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82EB0" w:rsidRPr="0082619A" w14:paraId="2949465C" w14:textId="77777777" w:rsidTr="00476213">
        <w:tc>
          <w:tcPr>
            <w:tcW w:w="1838" w:type="dxa"/>
          </w:tcPr>
          <w:p w14:paraId="29503175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04862515" w14:textId="77777777" w:rsidR="00D82EB0" w:rsidRPr="0082619A" w:rsidRDefault="00D82EB0" w:rsidP="00476213">
            <w:pPr>
              <w:spacing w:after="0"/>
              <w:rPr>
                <w:rFonts w:ascii="Arial" w:hAnsi="Arial" w:cs="Arial"/>
                <w:b/>
                <w:color w:val="000000"/>
              </w:rPr>
            </w:pPr>
            <w:r w:rsidRPr="0082619A">
              <w:rPr>
                <w:rFonts w:ascii="Arial" w:hAnsi="Arial" w:cs="Arial"/>
                <w:b/>
                <w:color w:val="000000"/>
              </w:rPr>
              <w:t>HPEN7018</w:t>
            </w:r>
          </w:p>
        </w:tc>
      </w:tr>
      <w:tr w:rsidR="00D82EB0" w:rsidRPr="0082619A" w14:paraId="19DA1C11" w14:textId="77777777" w:rsidTr="00476213">
        <w:tc>
          <w:tcPr>
            <w:tcW w:w="1838" w:type="dxa"/>
          </w:tcPr>
          <w:p w14:paraId="7B1D05F2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2379FC8B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Writing Workshop: Researching and writing to a single focus</w:t>
            </w:r>
          </w:p>
        </w:tc>
      </w:tr>
      <w:tr w:rsidR="00D82EB0" w:rsidRPr="0082619A" w14:paraId="3D76FD5D" w14:textId="77777777" w:rsidTr="00476213">
        <w:tc>
          <w:tcPr>
            <w:tcW w:w="1838" w:type="dxa"/>
          </w:tcPr>
          <w:p w14:paraId="5F737B29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56719615"/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6C48BC91" w14:textId="77777777" w:rsidR="00D82EB0" w:rsidRPr="0082619A" w:rsidRDefault="00D82EB0" w:rsidP="0047621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04/03/2020</w:t>
                </w:r>
              </w:p>
            </w:tc>
          </w:sdtContent>
        </w:sdt>
      </w:tr>
      <w:tr w:rsidR="00D82EB0" w:rsidRPr="0082619A" w14:paraId="1B775C3F" w14:textId="77777777" w:rsidTr="00476213">
        <w:tc>
          <w:tcPr>
            <w:tcW w:w="1838" w:type="dxa"/>
          </w:tcPr>
          <w:p w14:paraId="18E2A7D6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852807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4A4D886B" w14:textId="77777777" w:rsidR="00D82EB0" w:rsidRPr="0082619A" w:rsidRDefault="00D82EB0" w:rsidP="0047621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2619A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D82EB0" w:rsidRPr="0082619A" w14:paraId="31A3309A" w14:textId="77777777" w:rsidTr="00476213">
        <w:tc>
          <w:tcPr>
            <w:tcW w:w="1838" w:type="dxa"/>
          </w:tcPr>
          <w:p w14:paraId="4D1A9B87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0CD5E31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D82EB0" w:rsidRPr="0082619A" w14:paraId="20B2D82A" w14:textId="77777777" w:rsidTr="00476213">
        <w:tc>
          <w:tcPr>
            <w:tcW w:w="1838" w:type="dxa"/>
          </w:tcPr>
          <w:p w14:paraId="5C8C63A1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2619A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10D6EF9B" w14:textId="77777777" w:rsidR="00D82EB0" w:rsidRPr="0082619A" w:rsidRDefault="00D82EB0" w:rsidP="0047621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1B8858" w14:textId="77777777" w:rsidR="00D82EB0" w:rsidRPr="0082619A" w:rsidRDefault="00D82EB0" w:rsidP="00D82EB0">
      <w:pPr>
        <w:pBdr>
          <w:bottom w:val="single" w:sz="6" w:space="1" w:color="auto"/>
        </w:pBdr>
        <w:rPr>
          <w:rFonts w:ascii="Arial" w:hAnsi="Arial" w:cs="Arial"/>
        </w:rPr>
      </w:pPr>
    </w:p>
    <w:p w14:paraId="234A5D94" w14:textId="77777777" w:rsidR="00D82EB0" w:rsidRPr="0082619A" w:rsidRDefault="00D82EB0" w:rsidP="00D82EB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6F4C6C9" w14:textId="77777777" w:rsidR="00D82EB0" w:rsidRPr="0082619A" w:rsidRDefault="00D82EB0" w:rsidP="00D82EB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82619A">
        <w:rPr>
          <w:rFonts w:ascii="Arial" w:hAnsi="Arial" w:cs="Arial"/>
          <w:b/>
          <w:sz w:val="22"/>
          <w:szCs w:val="22"/>
        </w:rPr>
        <w:t>AIM(S)</w:t>
      </w:r>
    </w:p>
    <w:p w14:paraId="277B0CED" w14:textId="77777777" w:rsidR="00D82EB0" w:rsidRPr="0082619A" w:rsidRDefault="00D82EB0" w:rsidP="00D82EB0">
      <w:pPr>
        <w:rPr>
          <w:rFonts w:ascii="Arial" w:hAnsi="Arial" w:cs="Arial"/>
        </w:rPr>
      </w:pPr>
    </w:p>
    <w:p w14:paraId="36AB95F9" w14:textId="77777777" w:rsidR="00D82EB0" w:rsidRPr="0082619A" w:rsidRDefault="00D82EB0" w:rsidP="00D82EB0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To expand high level research skills by developing an understanding of and facility for the resources available to the creative writer.</w:t>
      </w:r>
    </w:p>
    <w:p w14:paraId="6FA53BEF" w14:textId="77777777" w:rsidR="00D82EB0" w:rsidRPr="0082619A" w:rsidRDefault="00D82EB0" w:rsidP="00D82EB0">
      <w:pPr>
        <w:rPr>
          <w:rFonts w:ascii="Arial" w:hAnsi="Arial" w:cs="Arial"/>
        </w:rPr>
      </w:pPr>
    </w:p>
    <w:p w14:paraId="30F92ECB" w14:textId="77777777" w:rsidR="00D82EB0" w:rsidRPr="0082619A" w:rsidRDefault="00D82EB0" w:rsidP="00D82EB0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  <w:b/>
        </w:rPr>
      </w:pPr>
      <w:r w:rsidRPr="0082619A">
        <w:rPr>
          <w:rFonts w:ascii="Arial" w:hAnsi="Arial" w:cs="Arial"/>
        </w:rPr>
        <w:t xml:space="preserve">To enable students to produce a focused piece of writing in a genre of their own choosing by researching a single subject </w:t>
      </w:r>
    </w:p>
    <w:p w14:paraId="6284FC08" w14:textId="77777777" w:rsidR="00D82EB0" w:rsidRPr="0082619A" w:rsidRDefault="00D82EB0" w:rsidP="00D82EB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2C5BA64" w14:textId="77777777" w:rsidR="00D82EB0" w:rsidRPr="0082619A" w:rsidRDefault="00D82EB0" w:rsidP="00D82EB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82619A">
        <w:rPr>
          <w:rFonts w:ascii="Arial" w:hAnsi="Arial" w:cs="Arial"/>
          <w:b/>
          <w:sz w:val="22"/>
          <w:szCs w:val="22"/>
        </w:rPr>
        <w:t>LEARNING OUTCOMES</w:t>
      </w:r>
    </w:p>
    <w:p w14:paraId="168C4EFE" w14:textId="77777777" w:rsidR="00D82EB0" w:rsidRPr="0082619A" w:rsidRDefault="00D82EB0" w:rsidP="00D82EB0">
      <w:pPr>
        <w:rPr>
          <w:rFonts w:ascii="Arial" w:hAnsi="Arial" w:cs="Arial"/>
          <w:b/>
        </w:rPr>
      </w:pPr>
    </w:p>
    <w:p w14:paraId="1FBF36C0" w14:textId="77777777" w:rsidR="00D82EB0" w:rsidRPr="0082619A" w:rsidRDefault="00D82EB0" w:rsidP="00D82EB0">
      <w:pPr>
        <w:rPr>
          <w:rFonts w:ascii="Arial" w:hAnsi="Arial" w:cs="Arial"/>
        </w:rPr>
      </w:pPr>
      <w:r w:rsidRPr="0082619A">
        <w:rPr>
          <w:rFonts w:ascii="Arial" w:hAnsi="Arial" w:cs="Arial"/>
        </w:rPr>
        <w:t>Upon the successful completion of this module, the student should be able to:</w:t>
      </w:r>
    </w:p>
    <w:p w14:paraId="05A41A60" w14:textId="77777777" w:rsidR="00D82EB0" w:rsidRPr="0082619A" w:rsidRDefault="00D82EB0" w:rsidP="00D82EB0">
      <w:pPr>
        <w:rPr>
          <w:rFonts w:ascii="Arial" w:hAnsi="Arial" w:cs="Arial"/>
        </w:rPr>
      </w:pPr>
    </w:p>
    <w:p w14:paraId="03949851" w14:textId="235E8D3F" w:rsidR="00D82EB0" w:rsidRPr="0082619A" w:rsidRDefault="00D82EB0" w:rsidP="00D82EB0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demonstrate a systematic knowledge and awareness of the creative possibilities of the genre within which they have chosen to work</w:t>
      </w:r>
      <w:r>
        <w:rPr>
          <w:rFonts w:ascii="Arial" w:hAnsi="Arial" w:cs="Arial"/>
        </w:rPr>
        <w:t>;</w:t>
      </w:r>
    </w:p>
    <w:p w14:paraId="76A3FAD1" w14:textId="77777777" w:rsidR="00D82EB0" w:rsidRPr="0082619A" w:rsidRDefault="00D82EB0" w:rsidP="00D82EB0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employ focused research to enhance originality in the conception, design, and execution of their finished creative work;</w:t>
      </w:r>
    </w:p>
    <w:p w14:paraId="0BDA2841" w14:textId="77777777" w:rsidR="00D82EB0" w:rsidRPr="0082619A" w:rsidRDefault="00D82EB0" w:rsidP="00D82EB0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exhibit a comprehensive level of general craftsmanship in the production of the project, and especially in the use of language and structure;</w:t>
      </w:r>
    </w:p>
    <w:p w14:paraId="4B46F0B2" w14:textId="77777777" w:rsidR="00D82EB0" w:rsidRPr="0082619A" w:rsidRDefault="00D82EB0" w:rsidP="00D82EB0">
      <w:pPr>
        <w:rPr>
          <w:rFonts w:ascii="Arial" w:hAnsi="Arial" w:cs="Arial"/>
        </w:rPr>
      </w:pPr>
    </w:p>
    <w:p w14:paraId="7B8CC782" w14:textId="77777777" w:rsidR="00D82EB0" w:rsidRPr="0082619A" w:rsidRDefault="00D82EB0" w:rsidP="00D82EB0">
      <w:pPr>
        <w:pStyle w:val="fixed"/>
        <w:rPr>
          <w:rFonts w:ascii="Arial" w:hAnsi="Arial" w:cs="Arial"/>
          <w:sz w:val="22"/>
          <w:szCs w:val="22"/>
        </w:rPr>
      </w:pPr>
      <w:r w:rsidRPr="0082619A">
        <w:rPr>
          <w:rFonts w:ascii="Arial" w:hAnsi="Arial" w:cs="Arial"/>
          <w:sz w:val="22"/>
          <w:szCs w:val="22"/>
        </w:rPr>
        <w:t>INDICATIVE CONTENT</w:t>
      </w:r>
    </w:p>
    <w:p w14:paraId="62CEC72D" w14:textId="77777777" w:rsidR="00D82EB0" w:rsidRPr="0082619A" w:rsidRDefault="00D82EB0" w:rsidP="00D82EB0">
      <w:pPr>
        <w:rPr>
          <w:rFonts w:ascii="Arial" w:hAnsi="Arial" w:cs="Arial"/>
        </w:rPr>
      </w:pPr>
    </w:p>
    <w:p w14:paraId="31BBFA6A" w14:textId="77777777" w:rsidR="00D82EB0" w:rsidRPr="0082619A" w:rsidRDefault="00D82EB0" w:rsidP="00D82EB0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 xml:space="preserve">In any given year the module will support the student in researching a single focus loosely framed by one or two themes. For example, the module may concentrate upon Biography / Autobiography. </w:t>
      </w:r>
    </w:p>
    <w:p w14:paraId="13829205" w14:textId="7B1302C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Written work will be submitted to discussion for a and then workshopped in class  to develop critical p</w:t>
      </w:r>
      <w:r>
        <w:rPr>
          <w:rFonts w:ascii="Arial" w:hAnsi="Arial" w:cs="Arial"/>
        </w:rPr>
        <w:t>r</w:t>
      </w:r>
      <w:r w:rsidRPr="0082619A">
        <w:rPr>
          <w:rFonts w:ascii="Arial" w:hAnsi="Arial" w:cs="Arial"/>
        </w:rPr>
        <w:t xml:space="preserve">actice and creative dialogue with others about their own research and writing </w:t>
      </w:r>
    </w:p>
    <w:p w14:paraId="132897AC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Particular attention may be paid to the following:</w:t>
      </w:r>
    </w:p>
    <w:p w14:paraId="174F4A66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Genealogy;</w:t>
      </w:r>
    </w:p>
    <w:p w14:paraId="57E5E546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Library and Web Resources;</w:t>
      </w:r>
    </w:p>
    <w:p w14:paraId="29998D71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Archives and Journals;</w:t>
      </w:r>
    </w:p>
    <w:p w14:paraId="02D3E7D2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Representing History;</w:t>
      </w:r>
    </w:p>
    <w:p w14:paraId="16710682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proofErr w:type="spellStart"/>
      <w:r w:rsidRPr="0082619A">
        <w:rPr>
          <w:rFonts w:ascii="Arial" w:hAnsi="Arial" w:cs="Arial"/>
        </w:rPr>
        <w:t>Fictionalising</w:t>
      </w:r>
      <w:proofErr w:type="spellEnd"/>
      <w:r w:rsidRPr="0082619A">
        <w:rPr>
          <w:rFonts w:ascii="Arial" w:hAnsi="Arial" w:cs="Arial"/>
        </w:rPr>
        <w:t xml:space="preserve"> personal experience;</w:t>
      </w:r>
    </w:p>
    <w:p w14:paraId="09136AF2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The meaning and appropriateness of genre;</w:t>
      </w:r>
    </w:p>
    <w:p w14:paraId="48FA757E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The use of notebooks and journals.</w:t>
      </w:r>
    </w:p>
    <w:p w14:paraId="4B7A49B9" w14:textId="77777777" w:rsidR="00D82EB0" w:rsidRPr="0082619A" w:rsidRDefault="00D82EB0" w:rsidP="00D82EB0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ascii="Arial" w:hAnsi="Arial" w:cs="Arial"/>
        </w:rPr>
      </w:pPr>
      <w:r w:rsidRPr="0082619A">
        <w:rPr>
          <w:rFonts w:ascii="Arial" w:hAnsi="Arial" w:cs="Arial"/>
        </w:rPr>
        <w:t>Incorporating research to enhance rather than overload creative work</w:t>
      </w:r>
    </w:p>
    <w:p w14:paraId="2D6B2E14" w14:textId="77777777" w:rsidR="00D82EB0" w:rsidRPr="0082619A" w:rsidRDefault="00D82EB0" w:rsidP="00D82EB0">
      <w:pPr>
        <w:ind w:left="360"/>
        <w:rPr>
          <w:rFonts w:ascii="Arial" w:hAnsi="Arial" w:cs="Arial"/>
        </w:rPr>
      </w:pPr>
    </w:p>
    <w:p w14:paraId="03D37003" w14:textId="77777777" w:rsidR="00D82EB0" w:rsidRPr="0082619A" w:rsidRDefault="00D82EB0" w:rsidP="00D82EB0">
      <w:pPr>
        <w:pStyle w:val="fixed"/>
        <w:rPr>
          <w:rFonts w:ascii="Arial" w:hAnsi="Arial" w:cs="Arial"/>
          <w:sz w:val="22"/>
          <w:szCs w:val="22"/>
        </w:rPr>
      </w:pPr>
      <w:r w:rsidRPr="0082619A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617CE626" w14:textId="77777777" w:rsidR="00D82EB0" w:rsidRPr="0082619A" w:rsidRDefault="00D82EB0" w:rsidP="00D82EB0">
      <w:pPr>
        <w:pStyle w:val="fixed"/>
        <w:rPr>
          <w:rFonts w:ascii="Arial" w:hAnsi="Arial" w:cs="Arial"/>
          <w:sz w:val="22"/>
          <w:szCs w:val="22"/>
        </w:rPr>
      </w:pPr>
    </w:p>
    <w:p w14:paraId="0F962F73" w14:textId="77777777" w:rsidR="00D82EB0" w:rsidRPr="0082619A" w:rsidRDefault="00D82EB0" w:rsidP="00D82EB0">
      <w:pPr>
        <w:keepNext/>
        <w:rPr>
          <w:rFonts w:ascii="Arial" w:hAnsi="Arial" w:cs="Arial"/>
        </w:rPr>
      </w:pPr>
      <w:r w:rsidRPr="0082619A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82EB0" w:rsidRPr="0082619A" w14:paraId="462571C8" w14:textId="77777777" w:rsidTr="0047621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0FA71AFC" w14:textId="77777777" w:rsidR="00D82EB0" w:rsidRPr="0082619A" w:rsidRDefault="00D82EB0" w:rsidP="00476213">
            <w:pPr>
              <w:keepNext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8C2DE9C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E2CED5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Percentage</w:t>
            </w:r>
          </w:p>
        </w:tc>
      </w:tr>
      <w:tr w:rsidR="00D82EB0" w:rsidRPr="0082619A" w14:paraId="780A545C" w14:textId="77777777" w:rsidTr="00476213">
        <w:tc>
          <w:tcPr>
            <w:tcW w:w="3969" w:type="dxa"/>
          </w:tcPr>
          <w:p w14:paraId="258AEC89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DA1064E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30</w:t>
            </w:r>
          </w:p>
        </w:tc>
        <w:tc>
          <w:tcPr>
            <w:tcW w:w="1843" w:type="dxa"/>
          </w:tcPr>
          <w:p w14:paraId="057BC391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10%</w:t>
            </w:r>
          </w:p>
        </w:tc>
      </w:tr>
      <w:tr w:rsidR="00D82EB0" w:rsidRPr="0082619A" w14:paraId="52BAA655" w14:textId="77777777" w:rsidTr="00476213">
        <w:tc>
          <w:tcPr>
            <w:tcW w:w="3969" w:type="dxa"/>
          </w:tcPr>
          <w:p w14:paraId="3F534096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77E19B5F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270</w:t>
            </w:r>
          </w:p>
        </w:tc>
        <w:tc>
          <w:tcPr>
            <w:tcW w:w="1843" w:type="dxa"/>
          </w:tcPr>
          <w:p w14:paraId="25128665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90%</w:t>
            </w:r>
          </w:p>
        </w:tc>
      </w:tr>
      <w:tr w:rsidR="00D82EB0" w:rsidRPr="0082619A" w14:paraId="27272311" w14:textId="77777777" w:rsidTr="00476213">
        <w:tc>
          <w:tcPr>
            <w:tcW w:w="3969" w:type="dxa"/>
          </w:tcPr>
          <w:p w14:paraId="5D8BFC52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5E5BAFC7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E7344E6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</w:p>
        </w:tc>
      </w:tr>
      <w:tr w:rsidR="00D82EB0" w:rsidRPr="0082619A" w14:paraId="6594CF8E" w14:textId="77777777" w:rsidTr="00476213">
        <w:tc>
          <w:tcPr>
            <w:tcW w:w="3969" w:type="dxa"/>
          </w:tcPr>
          <w:p w14:paraId="2379123A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76BD06BF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1843" w:type="dxa"/>
          </w:tcPr>
          <w:p w14:paraId="4CB8B8C2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100%</w:t>
            </w:r>
          </w:p>
        </w:tc>
      </w:tr>
    </w:tbl>
    <w:p w14:paraId="18EB55B4" w14:textId="77777777" w:rsidR="00D82EB0" w:rsidRPr="0082619A" w:rsidRDefault="00D82EB0" w:rsidP="00D82EB0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7438913" w14:textId="77777777" w:rsidR="00D82EB0" w:rsidRPr="0082619A" w:rsidRDefault="00D82EB0" w:rsidP="00D82EB0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82619A">
        <w:rPr>
          <w:rFonts w:ascii="Arial" w:hAnsi="Arial" w:cs="Arial"/>
          <w:sz w:val="22"/>
          <w:szCs w:val="22"/>
        </w:rPr>
        <w:t>ASSESSMENT</w:t>
      </w:r>
    </w:p>
    <w:p w14:paraId="14EE579A" w14:textId="77777777" w:rsidR="00D82EB0" w:rsidRPr="0082619A" w:rsidRDefault="00D82EB0" w:rsidP="00D82EB0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6A35D2E" w14:textId="77777777" w:rsidR="00D82EB0" w:rsidRPr="0082619A" w:rsidRDefault="00D82EB0" w:rsidP="00D82EB0">
      <w:pPr>
        <w:rPr>
          <w:rFonts w:ascii="Arial" w:hAnsi="Arial" w:cs="Arial"/>
          <w:b/>
        </w:rPr>
      </w:pPr>
      <w:r w:rsidRPr="0082619A">
        <w:rPr>
          <w:rFonts w:ascii="Arial" w:hAnsi="Arial"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82EB0" w:rsidRPr="0082619A" w14:paraId="1C6D4BA7" w14:textId="77777777" w:rsidTr="00476213">
        <w:sdt>
          <w:sdtPr>
            <w:rPr>
              <w:rFonts w:ascii="Arial" w:hAnsi="Arial" w:cs="Arial"/>
            </w:rPr>
            <w:id w:val="-622542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43A63F6" w14:textId="77777777" w:rsidR="00D82EB0" w:rsidRPr="0082619A" w:rsidRDefault="00D82EB0" w:rsidP="00476213">
                <w:pPr>
                  <w:rPr>
                    <w:rFonts w:ascii="Arial" w:hAnsi="Arial" w:cs="Arial"/>
                    <w:b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F199B54" w14:textId="77777777" w:rsidR="00D82EB0" w:rsidRPr="0082619A" w:rsidRDefault="00D82EB0" w:rsidP="00476213">
            <w:pPr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2547119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4689984" w14:textId="77777777" w:rsidR="00D82EB0" w:rsidRPr="0082619A" w:rsidRDefault="00D82EB0" w:rsidP="00476213">
                <w:pPr>
                  <w:rPr>
                    <w:rFonts w:ascii="Arial" w:hAnsi="Arial" w:cs="Arial"/>
                    <w:b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BD6390B" w14:textId="77777777" w:rsidR="00D82EB0" w:rsidRPr="0082619A" w:rsidRDefault="00D82EB0" w:rsidP="00476213">
            <w:pPr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73713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457178A" w14:textId="77777777" w:rsidR="00D82EB0" w:rsidRPr="0082619A" w:rsidRDefault="00D82EB0" w:rsidP="00476213">
                <w:pPr>
                  <w:rPr>
                    <w:rFonts w:ascii="Arial" w:hAnsi="Arial" w:cs="Arial"/>
                    <w:b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C2ED9FB" w14:textId="77777777" w:rsidR="00D82EB0" w:rsidRPr="0082619A" w:rsidRDefault="00D82EB0" w:rsidP="00476213">
            <w:pPr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27FBF480" w14:textId="77777777" w:rsidR="00D82EB0" w:rsidRPr="0082619A" w:rsidRDefault="00D82EB0" w:rsidP="00D82EB0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82EB0" w:rsidRPr="0082619A" w14:paraId="3A747007" w14:textId="77777777" w:rsidTr="00476213">
        <w:tc>
          <w:tcPr>
            <w:tcW w:w="3256" w:type="dxa"/>
          </w:tcPr>
          <w:p w14:paraId="07DF9A23" w14:textId="77777777" w:rsidR="00D82EB0" w:rsidRPr="0082619A" w:rsidRDefault="00D82EB0" w:rsidP="00476213">
            <w:pPr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2828D6B5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41C194C0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  <w:b/>
              </w:rPr>
              <w:t>Weighting</w:t>
            </w:r>
          </w:p>
        </w:tc>
      </w:tr>
      <w:tr w:rsidR="00D82EB0" w:rsidRPr="0082619A" w14:paraId="60170560" w14:textId="77777777" w:rsidTr="00476213">
        <w:tc>
          <w:tcPr>
            <w:tcW w:w="3256" w:type="dxa"/>
          </w:tcPr>
          <w:p w14:paraId="1FFA9410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Creative Writing Assignment</w:t>
            </w:r>
          </w:p>
        </w:tc>
        <w:tc>
          <w:tcPr>
            <w:tcW w:w="3969" w:type="dxa"/>
          </w:tcPr>
          <w:p w14:paraId="6B0EE348" w14:textId="77777777" w:rsidR="00D82EB0" w:rsidRPr="0082619A" w:rsidRDefault="00D82EB0" w:rsidP="00476213">
            <w:pPr>
              <w:rPr>
                <w:rFonts w:ascii="Arial" w:hAnsi="Arial" w:cs="Arial"/>
                <w:highlight w:val="yellow"/>
              </w:rPr>
            </w:pPr>
            <w:r w:rsidRPr="0082619A">
              <w:rPr>
                <w:rFonts w:ascii="Arial" w:hAnsi="Arial" w:cs="Arial"/>
              </w:rPr>
              <w:t>to the equivalent of 6000 words</w:t>
            </w:r>
          </w:p>
        </w:tc>
        <w:tc>
          <w:tcPr>
            <w:tcW w:w="1559" w:type="dxa"/>
          </w:tcPr>
          <w:p w14:paraId="35322736" w14:textId="77777777" w:rsidR="00D82EB0" w:rsidRPr="0082619A" w:rsidRDefault="00D82EB0" w:rsidP="00476213">
            <w:pPr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80%</w:t>
            </w:r>
          </w:p>
        </w:tc>
      </w:tr>
    </w:tbl>
    <w:p w14:paraId="6E362E01" w14:textId="77777777" w:rsidR="00D82EB0" w:rsidRPr="0082619A" w:rsidRDefault="00D82EB0" w:rsidP="00D82EB0">
      <w:pPr>
        <w:rPr>
          <w:rFonts w:ascii="Arial" w:hAnsi="Arial" w:cs="Arial"/>
          <w:b/>
        </w:rPr>
      </w:pPr>
    </w:p>
    <w:p w14:paraId="2F8FDF6A" w14:textId="77777777" w:rsidR="00D82EB0" w:rsidRPr="0082619A" w:rsidRDefault="00D82EB0" w:rsidP="00D82EB0">
      <w:pPr>
        <w:rPr>
          <w:rFonts w:ascii="Arial" w:hAnsi="Arial" w:cs="Arial"/>
          <w:b/>
        </w:rPr>
      </w:pPr>
      <w:r w:rsidRPr="0082619A">
        <w:rPr>
          <w:rFonts w:ascii="Arial" w:hAnsi="Arial" w:cs="Arial"/>
          <w:b/>
        </w:rPr>
        <w:t>Assessment Component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82EB0" w:rsidRPr="0082619A" w14:paraId="46B66F88" w14:textId="77777777" w:rsidTr="00476213">
        <w:sdt>
          <w:sdtPr>
            <w:rPr>
              <w:rFonts w:ascii="Arial" w:hAnsi="Arial" w:cs="Arial"/>
            </w:rPr>
            <w:id w:val="-839840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D7AB382" w14:textId="77777777" w:rsidR="00D82EB0" w:rsidRPr="0082619A" w:rsidRDefault="00D82EB0" w:rsidP="00476213">
                <w:pPr>
                  <w:rPr>
                    <w:rFonts w:ascii="Arial" w:hAnsi="Arial" w:cs="Arial"/>
                    <w:b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7455F70" w14:textId="77777777" w:rsidR="00D82EB0" w:rsidRPr="0082619A" w:rsidRDefault="00D82EB0" w:rsidP="00476213">
            <w:pPr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2219552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B6B2408" w14:textId="77777777" w:rsidR="00D82EB0" w:rsidRPr="0082619A" w:rsidRDefault="00D82EB0" w:rsidP="00476213">
                <w:pPr>
                  <w:rPr>
                    <w:rFonts w:ascii="Arial" w:hAnsi="Arial" w:cs="Arial"/>
                    <w:b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852004D" w14:textId="77777777" w:rsidR="00D82EB0" w:rsidRPr="0082619A" w:rsidRDefault="00D82EB0" w:rsidP="00476213">
            <w:pPr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9346188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CE2690F" w14:textId="77777777" w:rsidR="00D82EB0" w:rsidRPr="0082619A" w:rsidRDefault="00D82EB0" w:rsidP="00476213">
                <w:pPr>
                  <w:rPr>
                    <w:rFonts w:ascii="Arial" w:hAnsi="Arial" w:cs="Arial"/>
                    <w:b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4E52B2E" w14:textId="77777777" w:rsidR="00D82EB0" w:rsidRPr="0082619A" w:rsidRDefault="00D82EB0" w:rsidP="00476213">
            <w:pPr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5FE19CDB" w14:textId="77777777" w:rsidR="00D82EB0" w:rsidRPr="0082619A" w:rsidRDefault="00D82EB0" w:rsidP="00D82EB0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82EB0" w:rsidRPr="0082619A" w14:paraId="0398D62A" w14:textId="77777777" w:rsidTr="00476213">
        <w:tc>
          <w:tcPr>
            <w:tcW w:w="3256" w:type="dxa"/>
          </w:tcPr>
          <w:p w14:paraId="6D4B5F56" w14:textId="77777777" w:rsidR="00D82EB0" w:rsidRPr="0082619A" w:rsidRDefault="00D82EB0" w:rsidP="00476213">
            <w:pPr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7F956804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21C4525F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  <w:b/>
              </w:rPr>
              <w:t>Weighting</w:t>
            </w:r>
          </w:p>
        </w:tc>
      </w:tr>
      <w:tr w:rsidR="00D82EB0" w:rsidRPr="0082619A" w14:paraId="353543FE" w14:textId="77777777" w:rsidTr="00476213">
        <w:tc>
          <w:tcPr>
            <w:tcW w:w="3256" w:type="dxa"/>
          </w:tcPr>
          <w:p w14:paraId="195CBFF5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Reflective essay </w:t>
            </w:r>
          </w:p>
        </w:tc>
        <w:tc>
          <w:tcPr>
            <w:tcW w:w="3969" w:type="dxa"/>
          </w:tcPr>
          <w:p w14:paraId="163CE469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2000 words</w:t>
            </w:r>
          </w:p>
        </w:tc>
        <w:tc>
          <w:tcPr>
            <w:tcW w:w="1559" w:type="dxa"/>
          </w:tcPr>
          <w:p w14:paraId="391351C8" w14:textId="77777777" w:rsidR="00D82EB0" w:rsidRPr="0082619A" w:rsidRDefault="00D82EB0" w:rsidP="00476213">
            <w:pPr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20%</w:t>
            </w:r>
          </w:p>
        </w:tc>
      </w:tr>
    </w:tbl>
    <w:p w14:paraId="577E350C" w14:textId="77777777" w:rsidR="00D82EB0" w:rsidRPr="0082619A" w:rsidRDefault="00D82EB0" w:rsidP="00D82EB0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FC5FC08" w14:textId="77777777" w:rsidR="00D82EB0" w:rsidRPr="0082619A" w:rsidRDefault="00D82EB0" w:rsidP="00D82EB0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82619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82EB0" w:rsidRPr="0082619A" w14:paraId="1992AFF8" w14:textId="77777777" w:rsidTr="0047621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9627D40" w14:textId="77777777" w:rsidR="00D82EB0" w:rsidRPr="0082619A" w:rsidRDefault="00D82EB0" w:rsidP="00476213">
            <w:pPr>
              <w:keepNext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226BB886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Percentage</w:t>
            </w:r>
          </w:p>
        </w:tc>
      </w:tr>
      <w:tr w:rsidR="00D82EB0" w:rsidRPr="0082619A" w14:paraId="7C07B729" w14:textId="77777777" w:rsidTr="00476213">
        <w:tc>
          <w:tcPr>
            <w:tcW w:w="3261" w:type="dxa"/>
          </w:tcPr>
          <w:p w14:paraId="2B7574EB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54131B36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</w:p>
        </w:tc>
      </w:tr>
      <w:tr w:rsidR="00D82EB0" w:rsidRPr="0082619A" w14:paraId="542D4C7C" w14:textId="77777777" w:rsidTr="00476213">
        <w:tc>
          <w:tcPr>
            <w:tcW w:w="3261" w:type="dxa"/>
          </w:tcPr>
          <w:p w14:paraId="4F0AAA36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730BF71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100%</w:t>
            </w:r>
          </w:p>
        </w:tc>
      </w:tr>
      <w:tr w:rsidR="00D82EB0" w:rsidRPr="0082619A" w14:paraId="3CF17F42" w14:textId="77777777" w:rsidTr="00476213">
        <w:tc>
          <w:tcPr>
            <w:tcW w:w="3261" w:type="dxa"/>
          </w:tcPr>
          <w:p w14:paraId="68DC033E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5B754554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</w:rPr>
            </w:pPr>
          </w:p>
        </w:tc>
      </w:tr>
      <w:tr w:rsidR="00D82EB0" w:rsidRPr="0082619A" w14:paraId="399C14B3" w14:textId="77777777" w:rsidTr="00476213">
        <w:tc>
          <w:tcPr>
            <w:tcW w:w="3261" w:type="dxa"/>
          </w:tcPr>
          <w:p w14:paraId="17ABD55B" w14:textId="77777777" w:rsidR="00D82EB0" w:rsidRPr="0082619A" w:rsidRDefault="00D82EB0" w:rsidP="00476213">
            <w:pPr>
              <w:keepNext/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3624B763" w14:textId="77777777" w:rsidR="00D82EB0" w:rsidRPr="0082619A" w:rsidRDefault="00D82EB0" w:rsidP="00476213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100%</w:t>
            </w:r>
          </w:p>
        </w:tc>
      </w:tr>
    </w:tbl>
    <w:p w14:paraId="33D2F8A9" w14:textId="77777777" w:rsidR="00D82EB0" w:rsidRDefault="00D82EB0" w:rsidP="00D82EB0">
      <w:pPr>
        <w:rPr>
          <w:rFonts w:ascii="Arial" w:hAnsi="Arial" w:cs="Arial"/>
        </w:rPr>
      </w:pPr>
    </w:p>
    <w:p w14:paraId="054EA25F" w14:textId="77777777" w:rsidR="00D82EB0" w:rsidRPr="0082619A" w:rsidRDefault="00D82EB0" w:rsidP="00D82EB0">
      <w:pPr>
        <w:rPr>
          <w:rFonts w:ascii="Arial" w:hAnsi="Arial" w:cs="Arial"/>
        </w:rPr>
      </w:pPr>
    </w:p>
    <w:p w14:paraId="3F9A38DF" w14:textId="77777777" w:rsidR="00D82EB0" w:rsidRDefault="00D82EB0" w:rsidP="00D82EB0">
      <w:pPr>
        <w:rPr>
          <w:rFonts w:ascii="Arial" w:hAnsi="Arial" w:cs="Arial"/>
          <w:b/>
        </w:rPr>
      </w:pPr>
    </w:p>
    <w:p w14:paraId="1A8495CF" w14:textId="77777777" w:rsidR="00D82EB0" w:rsidRPr="0082619A" w:rsidRDefault="00D82EB0" w:rsidP="00D82EB0">
      <w:pPr>
        <w:rPr>
          <w:rFonts w:ascii="Arial" w:hAnsi="Arial" w:cs="Arial"/>
          <w:b/>
        </w:rPr>
      </w:pPr>
      <w:r w:rsidRPr="0082619A">
        <w:rPr>
          <w:rFonts w:ascii="Arial" w:hAnsi="Arial" w:cs="Arial"/>
          <w:b/>
        </w:rPr>
        <w:lastRenderedPageBreak/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82EB0" w:rsidRPr="0082619A" w14:paraId="3EF728E0" w14:textId="77777777" w:rsidTr="00476213">
        <w:tc>
          <w:tcPr>
            <w:tcW w:w="1689" w:type="dxa"/>
            <w:shd w:val="clear" w:color="auto" w:fill="BFBFBF" w:themeFill="background1" w:themeFillShade="BF"/>
          </w:tcPr>
          <w:p w14:paraId="6B73F505" w14:textId="77777777" w:rsidR="00D82EB0" w:rsidRPr="00552850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552850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5A8BC450" w14:textId="77777777" w:rsidR="00D82EB0" w:rsidRPr="00552850" w:rsidRDefault="00D82EB0" w:rsidP="00476213">
            <w:pPr>
              <w:rPr>
                <w:rFonts w:ascii="Arial" w:hAnsi="Arial" w:cs="Arial"/>
                <w:b/>
                <w:color w:val="000000"/>
              </w:rPr>
            </w:pPr>
            <w:r w:rsidRPr="00552850">
              <w:rPr>
                <w:rFonts w:ascii="Arial" w:hAnsi="Arial" w:cs="Arial"/>
                <w:b/>
                <w:color w:val="000000"/>
              </w:rPr>
              <w:t>HPEN7018</w:t>
            </w:r>
          </w:p>
        </w:tc>
      </w:tr>
      <w:tr w:rsidR="00D82EB0" w:rsidRPr="0082619A" w14:paraId="09273B39" w14:textId="77777777" w:rsidTr="00476213">
        <w:tc>
          <w:tcPr>
            <w:tcW w:w="1689" w:type="dxa"/>
            <w:shd w:val="clear" w:color="auto" w:fill="BFBFBF" w:themeFill="background1" w:themeFillShade="BF"/>
          </w:tcPr>
          <w:p w14:paraId="2AE7DDDC" w14:textId="77777777" w:rsidR="00D82EB0" w:rsidRPr="00552850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552850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1C371B83" w14:textId="77777777" w:rsidR="00D82EB0" w:rsidRPr="00552850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552850">
              <w:rPr>
                <w:rFonts w:ascii="Arial" w:hAnsi="Arial" w:cs="Arial"/>
                <w:b/>
              </w:rPr>
              <w:t>Writing Workshop: Researching and writing to a single focus</w:t>
            </w:r>
          </w:p>
        </w:tc>
      </w:tr>
      <w:tr w:rsidR="00D82EB0" w:rsidRPr="0082619A" w14:paraId="7B8F8C98" w14:textId="77777777" w:rsidTr="00476213">
        <w:tc>
          <w:tcPr>
            <w:tcW w:w="1689" w:type="dxa"/>
            <w:shd w:val="clear" w:color="auto" w:fill="BFBFBF" w:themeFill="background1" w:themeFillShade="BF"/>
          </w:tcPr>
          <w:p w14:paraId="4117A9E3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43DD3B70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93E0697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82619A">
              <w:rPr>
                <w:rFonts w:ascii="Arial" w:hAnsi="Arial" w:cs="Arial"/>
                <w:b/>
              </w:rPr>
              <w:t>Electronic*</w:t>
            </w:r>
          </w:p>
        </w:tc>
      </w:tr>
      <w:tr w:rsidR="00D82EB0" w:rsidRPr="0082619A" w14:paraId="2567948A" w14:textId="77777777" w:rsidTr="00476213">
        <w:tc>
          <w:tcPr>
            <w:tcW w:w="1689" w:type="dxa"/>
          </w:tcPr>
          <w:p w14:paraId="4D1196D5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36D44DB5" w14:textId="77777777" w:rsidR="00D82EB0" w:rsidRPr="0082619A" w:rsidRDefault="00D82EB0" w:rsidP="00476213">
            <w:pPr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Ackroyd, P. </w:t>
            </w:r>
            <w:r w:rsidRPr="0082619A">
              <w:rPr>
                <w:rFonts w:ascii="Arial" w:hAnsi="Arial" w:cs="Arial"/>
                <w:i/>
              </w:rPr>
              <w:t>London: A Biography</w:t>
            </w:r>
            <w:r w:rsidRPr="0082619A">
              <w:rPr>
                <w:rFonts w:ascii="Arial" w:hAnsi="Arial" w:cs="Arial"/>
              </w:rPr>
              <w:t>, London: Vintage, 2011.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049394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9B5FAEA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589C2E56" w14:textId="77777777" w:rsidTr="00476213">
        <w:tc>
          <w:tcPr>
            <w:tcW w:w="1689" w:type="dxa"/>
          </w:tcPr>
          <w:p w14:paraId="11BA2816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2DA07F14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Duffy, C.A. </w:t>
            </w:r>
            <w:r w:rsidRPr="0082619A">
              <w:rPr>
                <w:rFonts w:ascii="Arial" w:hAnsi="Arial" w:cs="Arial"/>
                <w:i/>
              </w:rPr>
              <w:t>Rapture</w:t>
            </w:r>
            <w:r w:rsidRPr="0082619A">
              <w:rPr>
                <w:rFonts w:ascii="Arial" w:hAnsi="Arial" w:cs="Arial"/>
              </w:rPr>
              <w:t>, London: Picador, 2010.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9435060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137E6C1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1EEAFB04" w14:textId="77777777" w:rsidTr="00476213">
        <w:tc>
          <w:tcPr>
            <w:tcW w:w="1689" w:type="dxa"/>
          </w:tcPr>
          <w:p w14:paraId="7AAA8A3B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7B8601CD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Edmund de Waal, </w:t>
            </w:r>
            <w:r w:rsidRPr="0082619A">
              <w:rPr>
                <w:rFonts w:ascii="Arial" w:hAnsi="Arial" w:cs="Arial"/>
                <w:i/>
              </w:rPr>
              <w:t>The Hare with Amber Eyes,</w:t>
            </w:r>
            <w:r w:rsidRPr="0082619A">
              <w:rPr>
                <w:rFonts w:ascii="Arial" w:hAnsi="Arial" w:cs="Arial"/>
              </w:rPr>
              <w:t xml:space="preserve"> London: Chatto &amp; </w:t>
            </w:r>
            <w:proofErr w:type="spellStart"/>
            <w:r w:rsidRPr="0082619A">
              <w:rPr>
                <w:rFonts w:ascii="Arial" w:hAnsi="Arial" w:cs="Arial"/>
              </w:rPr>
              <w:t>Windus</w:t>
            </w:r>
            <w:proofErr w:type="spellEnd"/>
            <w:r w:rsidRPr="0082619A">
              <w:rPr>
                <w:rFonts w:ascii="Arial" w:hAnsi="Arial" w:cs="Arial"/>
              </w:rPr>
              <w:t>, 2010.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8016430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F0005CA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1AE2815F" w14:textId="77777777" w:rsidTr="00476213">
        <w:tc>
          <w:tcPr>
            <w:tcW w:w="1689" w:type="dxa"/>
          </w:tcPr>
          <w:p w14:paraId="37AC79C2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6EC7CEE1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Tomalin, C. </w:t>
            </w:r>
            <w:r w:rsidRPr="0082619A">
              <w:rPr>
                <w:rFonts w:ascii="Arial" w:hAnsi="Arial" w:cs="Arial"/>
                <w:i/>
              </w:rPr>
              <w:t>Dickens: A Life</w:t>
            </w:r>
            <w:r w:rsidRPr="0082619A">
              <w:rPr>
                <w:rFonts w:ascii="Arial" w:hAnsi="Arial" w:cs="Arial"/>
              </w:rPr>
              <w:t>, London: Vintage, 2011.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8865349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25891EA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77FF2F97" w14:textId="77777777" w:rsidTr="00476213">
        <w:tc>
          <w:tcPr>
            <w:tcW w:w="1689" w:type="dxa"/>
          </w:tcPr>
          <w:p w14:paraId="7E89D84D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093BFB0F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Winterson, J. </w:t>
            </w:r>
            <w:r w:rsidRPr="0082619A">
              <w:rPr>
                <w:rFonts w:ascii="Arial" w:hAnsi="Arial" w:cs="Arial"/>
                <w:i/>
              </w:rPr>
              <w:t>Why Be Happy When You Could Be Normal,</w:t>
            </w:r>
            <w:r w:rsidRPr="0082619A">
              <w:rPr>
                <w:rFonts w:ascii="Arial" w:hAnsi="Arial" w:cs="Arial"/>
              </w:rPr>
              <w:t xml:space="preserve"> London: Vintage, 2012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8603934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D1B364E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1367E9DC" w14:textId="77777777" w:rsidTr="00476213">
        <w:tc>
          <w:tcPr>
            <w:tcW w:w="1689" w:type="dxa"/>
          </w:tcPr>
          <w:p w14:paraId="13D1AB38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6DA24474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i/>
                <w:iCs/>
              </w:rPr>
            </w:pPr>
            <w:r w:rsidRPr="0082619A">
              <w:rPr>
                <w:rFonts w:ascii="Arial" w:hAnsi="Arial" w:cs="Arial"/>
                <w:i/>
                <w:iCs/>
              </w:rPr>
              <w:t>Additional primary texts, appropriate to individual theme and interests will be selected by students in conjunction with their tutors.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948835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29106D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82EB0" w:rsidRPr="0082619A" w14:paraId="010F9EDE" w14:textId="77777777" w:rsidTr="00476213">
        <w:tc>
          <w:tcPr>
            <w:tcW w:w="1689" w:type="dxa"/>
          </w:tcPr>
          <w:p w14:paraId="1483629C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F6AAB4E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Anderson, L. A</w:t>
            </w:r>
            <w:r w:rsidRPr="0082619A">
              <w:rPr>
                <w:rFonts w:ascii="Arial" w:hAnsi="Arial" w:cs="Arial"/>
                <w:i/>
                <w:iCs/>
              </w:rPr>
              <w:t xml:space="preserve">utobiography </w:t>
            </w:r>
            <w:r w:rsidRPr="0082619A">
              <w:rPr>
                <w:rFonts w:ascii="Arial" w:hAnsi="Arial" w:cs="Arial"/>
              </w:rPr>
              <w:t>(The New Critical Idiom) London: Routledge, 2010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5627139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A3A7E65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762FCEB7" w14:textId="77777777" w:rsidTr="00476213">
        <w:tc>
          <w:tcPr>
            <w:tcW w:w="1689" w:type="dxa"/>
          </w:tcPr>
          <w:p w14:paraId="4F4E6AA3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E5DCDB4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Bell, J. </w:t>
            </w:r>
            <w:r w:rsidRPr="0082619A">
              <w:rPr>
                <w:rFonts w:ascii="Arial" w:hAnsi="Arial" w:cs="Arial"/>
                <w:i/>
                <w:iCs/>
              </w:rPr>
              <w:t>Doing Your Research Project</w:t>
            </w:r>
            <w:r w:rsidRPr="0082619A">
              <w:rPr>
                <w:rFonts w:ascii="Arial" w:hAnsi="Arial" w:cs="Arial"/>
              </w:rPr>
              <w:t>, Buckingham: Open University Press, 2005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793039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FA93334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591E304D" w14:textId="77777777" w:rsidR="00D82EB0" w:rsidRPr="0082619A" w:rsidRDefault="00D82EB0" w:rsidP="00476213">
            <w:pPr>
              <w:jc w:val="center"/>
              <w:rPr>
                <w:rFonts w:ascii="Arial" w:hAnsi="Arial" w:cs="Arial"/>
              </w:rPr>
            </w:pPr>
          </w:p>
        </w:tc>
      </w:tr>
      <w:tr w:rsidR="00D82EB0" w:rsidRPr="0082619A" w14:paraId="576C8A33" w14:textId="77777777" w:rsidTr="00476213">
        <w:trPr>
          <w:trHeight w:val="546"/>
        </w:trPr>
        <w:tc>
          <w:tcPr>
            <w:tcW w:w="1689" w:type="dxa"/>
          </w:tcPr>
          <w:p w14:paraId="231A2D08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E3E4AC6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proofErr w:type="spellStart"/>
            <w:r w:rsidRPr="0082619A">
              <w:rPr>
                <w:rFonts w:ascii="Arial" w:hAnsi="Arial" w:cs="Arial"/>
              </w:rPr>
              <w:t>Blaxter</w:t>
            </w:r>
            <w:proofErr w:type="spellEnd"/>
            <w:r w:rsidRPr="0082619A">
              <w:rPr>
                <w:rFonts w:ascii="Arial" w:hAnsi="Arial" w:cs="Arial"/>
              </w:rPr>
              <w:t xml:space="preserve">, L. et al. </w:t>
            </w:r>
            <w:r w:rsidRPr="0082619A">
              <w:rPr>
                <w:rFonts w:ascii="Arial" w:hAnsi="Arial" w:cs="Arial"/>
                <w:i/>
                <w:iCs/>
              </w:rPr>
              <w:t>How to Research,</w:t>
            </w:r>
            <w:r w:rsidRPr="0082619A">
              <w:rPr>
                <w:rFonts w:ascii="Arial" w:hAnsi="Arial" w:cs="Arial"/>
              </w:rPr>
              <w:t xml:space="preserve"> Buckingham: Open University Press, 2010.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804477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C7509D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82EB0" w:rsidRPr="0082619A" w14:paraId="70EF407E" w14:textId="77777777" w:rsidTr="00476213">
        <w:tc>
          <w:tcPr>
            <w:tcW w:w="1689" w:type="dxa"/>
          </w:tcPr>
          <w:p w14:paraId="79FEA768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9693BAA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Butcher, J. </w:t>
            </w:r>
            <w:r w:rsidRPr="0082619A">
              <w:rPr>
                <w:rFonts w:ascii="Arial" w:hAnsi="Arial" w:cs="Arial"/>
                <w:i/>
                <w:iCs/>
              </w:rPr>
              <w:t>Copy-Editing: The Cambridge Handbook for Editors, Authors and Publishers</w:t>
            </w:r>
            <w:r w:rsidRPr="0082619A">
              <w:rPr>
                <w:rFonts w:ascii="Arial" w:hAnsi="Arial" w:cs="Arial"/>
              </w:rPr>
              <w:t xml:space="preserve">, Cambridge: Cambridge University Press, 2010.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95485843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522BE67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2A583FC8" w14:textId="77777777" w:rsidTr="00476213">
        <w:tc>
          <w:tcPr>
            <w:tcW w:w="1689" w:type="dxa"/>
          </w:tcPr>
          <w:p w14:paraId="258A2221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F4C054F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Cline, S. </w:t>
            </w:r>
            <w:r w:rsidRPr="0082619A">
              <w:rPr>
                <w:rFonts w:ascii="Arial" w:hAnsi="Arial" w:cs="Arial"/>
                <w:i/>
                <w:iCs/>
              </w:rPr>
              <w:t xml:space="preserve">The </w:t>
            </w:r>
            <w:proofErr w:type="spellStart"/>
            <w:r w:rsidRPr="0082619A">
              <w:rPr>
                <w:rFonts w:ascii="Arial" w:hAnsi="Arial" w:cs="Arial"/>
                <w:i/>
                <w:iCs/>
              </w:rPr>
              <w:t>Arvon</w:t>
            </w:r>
            <w:proofErr w:type="spellEnd"/>
            <w:r w:rsidRPr="0082619A">
              <w:rPr>
                <w:rFonts w:ascii="Arial" w:hAnsi="Arial" w:cs="Arial"/>
                <w:i/>
                <w:iCs/>
              </w:rPr>
              <w:t xml:space="preserve"> Book of Life Writing</w:t>
            </w:r>
            <w:r w:rsidRPr="0082619A">
              <w:rPr>
                <w:rFonts w:ascii="Arial" w:hAnsi="Arial" w:cs="Arial"/>
              </w:rPr>
              <w:t>, London: Methuen, 2010.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382657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2747FD0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26F536EB" w14:textId="77777777" w:rsidTr="00476213">
        <w:tc>
          <w:tcPr>
            <w:tcW w:w="1689" w:type="dxa"/>
          </w:tcPr>
          <w:p w14:paraId="1693A0BE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88A5EA2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Dorner, J. </w:t>
            </w:r>
            <w:r w:rsidRPr="0082619A">
              <w:rPr>
                <w:rFonts w:ascii="Arial" w:hAnsi="Arial" w:cs="Arial"/>
                <w:i/>
                <w:iCs/>
              </w:rPr>
              <w:t>The Internet: A Writer's Guide,</w:t>
            </w:r>
            <w:r w:rsidRPr="0082619A">
              <w:rPr>
                <w:rFonts w:ascii="Arial" w:hAnsi="Arial" w:cs="Arial"/>
              </w:rPr>
              <w:t xml:space="preserve"> London: A&amp;C Black, 2001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15558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5D3CE0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82EB0" w:rsidRPr="0082619A" w14:paraId="279A2621" w14:textId="77777777" w:rsidTr="00476213">
        <w:tc>
          <w:tcPr>
            <w:tcW w:w="1689" w:type="dxa"/>
          </w:tcPr>
          <w:p w14:paraId="28488B2C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20FDA80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Gilles, M. </w:t>
            </w:r>
            <w:r w:rsidRPr="0082619A">
              <w:rPr>
                <w:rFonts w:ascii="Arial" w:hAnsi="Arial" w:cs="Arial"/>
                <w:i/>
                <w:iCs/>
              </w:rPr>
              <w:t>Writing Lives</w:t>
            </w:r>
            <w:r w:rsidRPr="0082619A">
              <w:rPr>
                <w:rFonts w:ascii="Arial" w:hAnsi="Arial" w:cs="Arial"/>
              </w:rPr>
              <w:t>, Cambridge: Cambridge University Press, 2009.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448581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53E06DD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82EB0" w:rsidRPr="0082619A" w14:paraId="43087D12" w14:textId="77777777" w:rsidTr="00476213">
        <w:trPr>
          <w:trHeight w:val="374"/>
        </w:trPr>
        <w:tc>
          <w:tcPr>
            <w:tcW w:w="1689" w:type="dxa"/>
          </w:tcPr>
          <w:p w14:paraId="5FB5824C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5154944C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Hamilton, N. </w:t>
            </w:r>
            <w:r w:rsidRPr="0082619A">
              <w:rPr>
                <w:rFonts w:ascii="Arial" w:hAnsi="Arial" w:cs="Arial"/>
                <w:i/>
                <w:iCs/>
              </w:rPr>
              <w:t>How to do Biography</w:t>
            </w:r>
            <w:r w:rsidRPr="0082619A">
              <w:rPr>
                <w:rFonts w:ascii="Arial" w:hAnsi="Arial" w:cs="Arial"/>
              </w:rPr>
              <w:t>, Cambridge MA: Harvard University Press, 2008.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6433089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C9F6A9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82EB0" w:rsidRPr="0082619A" w14:paraId="0B141DF2" w14:textId="77777777" w:rsidTr="00476213">
        <w:tc>
          <w:tcPr>
            <w:tcW w:w="1689" w:type="dxa"/>
          </w:tcPr>
          <w:p w14:paraId="37B306EA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6A1CFDA5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Hoffmann, A. </w:t>
            </w:r>
            <w:r w:rsidRPr="0082619A">
              <w:rPr>
                <w:rFonts w:ascii="Arial" w:hAnsi="Arial" w:cs="Arial"/>
                <w:i/>
                <w:iCs/>
              </w:rPr>
              <w:t>Research for Writers</w:t>
            </w:r>
            <w:r w:rsidRPr="0082619A">
              <w:rPr>
                <w:rFonts w:ascii="Arial" w:hAnsi="Arial" w:cs="Arial"/>
              </w:rPr>
              <w:t>, London: A&amp;C Black, 2003.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8969669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3B9D72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D82EB0" w:rsidRPr="0082619A" w14:paraId="01C3EDDB" w14:textId="77777777" w:rsidTr="00476213">
        <w:tc>
          <w:tcPr>
            <w:tcW w:w="1689" w:type="dxa"/>
          </w:tcPr>
          <w:p w14:paraId="1DCD8663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0A943A7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Lee, H. </w:t>
            </w:r>
            <w:r w:rsidRPr="0082619A">
              <w:rPr>
                <w:rFonts w:ascii="Arial" w:hAnsi="Arial" w:cs="Arial"/>
                <w:i/>
                <w:iCs/>
              </w:rPr>
              <w:t>Body Parts:</w:t>
            </w:r>
            <w:r w:rsidRPr="0082619A">
              <w:rPr>
                <w:rFonts w:ascii="Arial" w:hAnsi="Arial" w:cs="Arial"/>
              </w:rPr>
              <w:t xml:space="preserve"> </w:t>
            </w:r>
            <w:r w:rsidRPr="0082619A">
              <w:rPr>
                <w:rFonts w:ascii="Arial" w:hAnsi="Arial" w:cs="Arial"/>
                <w:i/>
                <w:iCs/>
              </w:rPr>
              <w:t>essays on life-writing</w:t>
            </w:r>
            <w:r w:rsidRPr="0082619A">
              <w:rPr>
                <w:rFonts w:ascii="Arial" w:hAnsi="Arial" w:cs="Arial"/>
              </w:rPr>
              <w:t xml:space="preserve">, London: Pimlico, 2008.  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2720853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9546A5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6B63EB1F" w14:textId="77777777" w:rsidTr="00476213">
        <w:tc>
          <w:tcPr>
            <w:tcW w:w="1689" w:type="dxa"/>
          </w:tcPr>
          <w:p w14:paraId="548889BA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lastRenderedPageBreak/>
              <w:t>Further</w:t>
            </w:r>
          </w:p>
        </w:tc>
        <w:tc>
          <w:tcPr>
            <w:tcW w:w="5605" w:type="dxa"/>
          </w:tcPr>
          <w:p w14:paraId="151893FE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Marcus, L. </w:t>
            </w:r>
            <w:r w:rsidRPr="0082619A">
              <w:rPr>
                <w:rFonts w:ascii="Arial" w:hAnsi="Arial" w:cs="Arial"/>
                <w:i/>
                <w:iCs/>
              </w:rPr>
              <w:t>Autobiographical Discourses: Criticism, Theory, Practice,</w:t>
            </w:r>
            <w:r w:rsidRPr="0082619A">
              <w:rPr>
                <w:rFonts w:ascii="Arial" w:hAnsi="Arial" w:cs="Arial"/>
              </w:rPr>
              <w:t xml:space="preserve"> Manchester: Manchester  University Press, 1998.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9889283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AF24592" w14:textId="77777777" w:rsidR="00D82EB0" w:rsidRPr="0082619A" w:rsidRDefault="00D82EB0" w:rsidP="00476213">
                <w:pPr>
                  <w:jc w:val="center"/>
                  <w:rPr>
                    <w:rFonts w:ascii="Arial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D82EB0" w:rsidRPr="0082619A" w14:paraId="32BD6319" w14:textId="77777777" w:rsidTr="00476213">
        <w:tc>
          <w:tcPr>
            <w:tcW w:w="1689" w:type="dxa"/>
          </w:tcPr>
          <w:p w14:paraId="733FF27A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7463A03" w14:textId="77777777" w:rsidR="00D82EB0" w:rsidRPr="0082619A" w:rsidRDefault="00D82EB0" w:rsidP="0047621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82619A">
              <w:rPr>
                <w:rFonts w:ascii="Arial" w:hAnsi="Arial" w:cs="Arial"/>
              </w:rPr>
              <w:t xml:space="preserve">Osbourne, D. </w:t>
            </w:r>
            <w:r w:rsidRPr="0082619A">
              <w:rPr>
                <w:rFonts w:ascii="Arial" w:hAnsi="Arial" w:cs="Arial"/>
                <w:i/>
                <w:iCs/>
              </w:rPr>
              <w:t>Writing Biography and Autobiography</w:t>
            </w:r>
            <w:r w:rsidRPr="0082619A">
              <w:rPr>
                <w:rFonts w:ascii="Arial" w:hAnsi="Arial" w:cs="Arial"/>
              </w:rPr>
              <w:t>, London: A&amp;C Black, 2004.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798032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C2C837E" w14:textId="77777777" w:rsidR="00D82EB0" w:rsidRPr="0082619A" w:rsidRDefault="00D82EB0" w:rsidP="00476213">
                <w:pPr>
                  <w:jc w:val="center"/>
                  <w:rPr>
                    <w:rFonts w:ascii="Arial" w:eastAsia="MS Gothic" w:hAnsi="Arial" w:cs="Arial"/>
                  </w:rPr>
                </w:pPr>
                <w:r w:rsidRPr="0082619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268F8642" w14:textId="77777777" w:rsidR="00D82EB0" w:rsidRPr="0082619A" w:rsidRDefault="00D82EB0" w:rsidP="00D82EB0">
      <w:pPr>
        <w:rPr>
          <w:rFonts w:ascii="Arial" w:hAnsi="Arial" w:cs="Arial"/>
        </w:rPr>
      </w:pPr>
    </w:p>
    <w:p w14:paraId="1650B68C" w14:textId="3E4B832C" w:rsidR="00C13116" w:rsidRDefault="00D82EB0" w:rsidP="005B7E11">
      <w:pPr>
        <w:spacing w:after="0" w:line="240" w:lineRule="auto"/>
      </w:pPr>
      <w:r w:rsidRPr="0082619A">
        <w:rPr>
          <w:rFonts w:ascii="Arial" w:hAnsi="Arial" w:cs="Arial"/>
          <w:lang w:val="en-GB"/>
        </w:rPr>
        <w:br w:type="page"/>
      </w:r>
    </w:p>
    <w:sectPr w:rsidR="00C13116" w:rsidSect="005D2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FEB"/>
    <w:multiLevelType w:val="hybridMultilevel"/>
    <w:tmpl w:val="FA90F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839A1"/>
    <w:multiLevelType w:val="hybridMultilevel"/>
    <w:tmpl w:val="2B8C0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4D4FA2"/>
    <w:multiLevelType w:val="hybridMultilevel"/>
    <w:tmpl w:val="6BE6E6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367D21"/>
    <w:multiLevelType w:val="hybridMultilevel"/>
    <w:tmpl w:val="688A08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664712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588538">
    <w:abstractNumId w:val="2"/>
  </w:num>
  <w:num w:numId="2" w16cid:durableId="451166421">
    <w:abstractNumId w:val="1"/>
  </w:num>
  <w:num w:numId="3" w16cid:durableId="1693335610">
    <w:abstractNumId w:val="0"/>
  </w:num>
  <w:num w:numId="4" w16cid:durableId="637491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B0"/>
    <w:rsid w:val="00036343"/>
    <w:rsid w:val="005B7E11"/>
    <w:rsid w:val="005D2C86"/>
    <w:rsid w:val="00C13116"/>
    <w:rsid w:val="00D301E8"/>
    <w:rsid w:val="00D82EB0"/>
    <w:rsid w:val="00EE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EFE8C"/>
  <w15:chartTrackingRefBased/>
  <w15:docId w15:val="{9A66684C-7A4D-479C-9F24-A8958D7A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EB0"/>
    <w:pPr>
      <w:spacing w:after="200" w:line="276" w:lineRule="auto"/>
    </w:pPr>
    <w:rPr>
      <w:rFonts w:ascii="Calibri" w:eastAsia="Calibri" w:hAnsi="Calibri" w:cs="Times New Roman"/>
      <w:kern w:val="0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82EB0"/>
    <w:pPr>
      <w:ind w:left="720"/>
      <w:contextualSpacing/>
    </w:pPr>
  </w:style>
  <w:style w:type="table" w:styleId="TableGrid">
    <w:name w:val="Table Grid"/>
    <w:basedOn w:val="TableNormal"/>
    <w:uiPriority w:val="59"/>
    <w:rsid w:val="00D82EB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D82EB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D82EB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D82EB0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D82EB0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D82EB0"/>
    <w:rPr>
      <w:rFonts w:ascii="Calibri" w:eastAsia="Calibri" w:hAnsi="Calibri"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609</Words>
  <Characters>3474</Characters>
  <Application>Microsoft Office Word</Application>
  <DocSecurity>0</DocSecurity>
  <Lines>28</Lines>
  <Paragraphs>8</Paragraphs>
  <ScaleCrop>false</ScaleCrop>
  <Company>University of Wales Trinity Saint David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Reynolds</dc:creator>
  <cp:keywords/>
  <dc:description/>
  <cp:lastModifiedBy>Sarah Reynolds</cp:lastModifiedBy>
  <cp:revision>2</cp:revision>
  <dcterms:created xsi:type="dcterms:W3CDTF">2023-07-20T08:21:00Z</dcterms:created>
  <dcterms:modified xsi:type="dcterms:W3CDTF">2023-07-20T08:23:00Z</dcterms:modified>
</cp:coreProperties>
</file>