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D66864" w14:textId="77777777" w:rsidR="00B85147" w:rsidRPr="00280CBE" w:rsidRDefault="00B85147" w:rsidP="00570741">
      <w:pPr>
        <w:jc w:val="center"/>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6"/>
        <w:gridCol w:w="6248"/>
      </w:tblGrid>
      <w:tr w:rsidR="00385D81" w:rsidRPr="00280CBE" w14:paraId="0D48F200" w14:textId="77777777" w:rsidTr="00385D81">
        <w:tc>
          <w:tcPr>
            <w:tcW w:w="6091" w:type="dxa"/>
          </w:tcPr>
          <w:p w14:paraId="0E6FB3AD" w14:textId="77777777" w:rsidR="00385D81" w:rsidRPr="00280CBE" w:rsidRDefault="00385D81" w:rsidP="00385D81">
            <w:pPr>
              <w:jc w:val="center"/>
              <w:rPr>
                <w:rFonts w:ascii="Times New Roman" w:hAnsi="Times New Roman" w:cs="Times New Roman"/>
                <w:sz w:val="48"/>
                <w:szCs w:val="48"/>
              </w:rPr>
            </w:pPr>
            <w:r w:rsidRPr="00280CBE">
              <w:rPr>
                <w:rFonts w:ascii="Times New Roman" w:hAnsi="Times New Roman" w:cs="Times New Roman"/>
                <w:b/>
                <w:noProof/>
                <w:sz w:val="40"/>
                <w:szCs w:val="48"/>
              </w:rPr>
              <w:drawing>
                <wp:anchor distT="0" distB="0" distL="114300" distR="114300" simplePos="0" relativeHeight="251658240" behindDoc="0" locked="0" layoutInCell="1" allowOverlap="1" wp14:anchorId="34585A03" wp14:editId="3C820419">
                  <wp:simplePos x="0" y="0"/>
                  <wp:positionH relativeFrom="column">
                    <wp:posOffset>-71235</wp:posOffset>
                  </wp:positionH>
                  <wp:positionV relativeFrom="paragraph">
                    <wp:posOffset>26612</wp:posOffset>
                  </wp:positionV>
                  <wp:extent cx="1801091" cy="597635"/>
                  <wp:effectExtent l="0" t="0" r="8890" b="0"/>
                  <wp:wrapNone/>
                  <wp:docPr id="1026" name="Picture 2" descr="UWTSD LOGO">
                    <a:hlinkClick xmlns:a="http://schemas.openxmlformats.org/drawingml/2006/main" r:id="rId8"/>
                    <a:extLst xmlns:a="http://schemas.openxmlformats.org/drawingml/2006/main">
                      <a:ext uri="{FF2B5EF4-FFF2-40B4-BE49-F238E27FC236}">
                        <a16:creationId xmlns:a16="http://schemas.microsoft.com/office/drawing/2014/main" id="{3EB7490A-04A7-404E-BF93-1992FE3537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UWTSD LOGO">
                            <a:hlinkClick r:id="rId8"/>
                            <a:extLst>
                              <a:ext uri="{FF2B5EF4-FFF2-40B4-BE49-F238E27FC236}">
                                <a16:creationId xmlns:a16="http://schemas.microsoft.com/office/drawing/2014/main" id="{3EB7490A-04A7-404E-BF93-1992FE3537F8}"/>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1091" cy="597635"/>
                          </a:xfrm>
                          <a:prstGeom prst="rect">
                            <a:avLst/>
                          </a:prstGeom>
                          <a:noFill/>
                        </pic:spPr>
                      </pic:pic>
                    </a:graphicData>
                  </a:graphic>
                  <wp14:sizeRelH relativeFrom="page">
                    <wp14:pctWidth>0</wp14:pctWidth>
                  </wp14:sizeRelH>
                  <wp14:sizeRelV relativeFrom="page">
                    <wp14:pctHeight>0</wp14:pctHeight>
                  </wp14:sizeRelV>
                </wp:anchor>
              </w:drawing>
            </w:r>
          </w:p>
        </w:tc>
        <w:tc>
          <w:tcPr>
            <w:tcW w:w="2963" w:type="dxa"/>
          </w:tcPr>
          <w:p w14:paraId="6E4CA453" w14:textId="77777777" w:rsidR="00385D81" w:rsidRPr="00280CBE" w:rsidRDefault="00385D81" w:rsidP="00385D81">
            <w:pPr>
              <w:jc w:val="center"/>
              <w:rPr>
                <w:rFonts w:ascii="Times New Roman" w:hAnsi="Times New Roman" w:cs="Times New Roman"/>
                <w:sz w:val="48"/>
                <w:szCs w:val="48"/>
              </w:rPr>
            </w:pPr>
            <w:r w:rsidRPr="00280CBE">
              <w:rPr>
                <w:rFonts w:ascii="Times New Roman" w:hAnsi="Times New Roman" w:cs="Times New Roman"/>
                <w:noProof/>
              </w:rPr>
              <w:drawing>
                <wp:inline distT="0" distB="0" distL="0" distR="0" wp14:anchorId="62E41935" wp14:editId="63A7F632">
                  <wp:extent cx="3830782" cy="623257"/>
                  <wp:effectExtent l="0" t="0" r="0" b="5715"/>
                  <wp:docPr id="1" name="Picture 1">
                    <a:extLst xmlns:a="http://schemas.openxmlformats.org/drawingml/2006/main">
                      <a:ext uri="{FF2B5EF4-FFF2-40B4-BE49-F238E27FC236}">
                        <a16:creationId xmlns:a16="http://schemas.microsoft.com/office/drawing/2014/main" id="{2856D7B3-9251-F148-BB73-BAFE37D88DE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2856D7B3-9251-F148-BB73-BAFE37D88DEE}"/>
                              </a:ext>
                            </a:extLst>
                          </pic:cNvPr>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3924987" cy="638584"/>
                          </a:xfrm>
                          <a:prstGeom prst="rect">
                            <a:avLst/>
                          </a:prstGeom>
                          <a:noFill/>
                          <a:ln>
                            <a:noFill/>
                          </a:ln>
                          <a:extLst>
                            <a:ext uri="{909E8E84-426E-40dd-AFC4-6F175D3DCCD1}">
                              <a14:hiddenFill xmlns:o="urn:schemas-microsoft-com:office:office" xmlns:v="urn:schemas-microsoft-com:vml" xmlns:w10="urn:schemas-microsoft-com:office:word" xmlns:w="http://schemas.openxmlformats.org/wordprocessingml/2006/main" xmlns:xdr="http://schemas.openxmlformats.org/drawingml/2006/spreadsheetDrawing" xmlns:a14="http://schemas.microsoft.com/office/drawing/2010/main" xmlns="" xmlns:lc="http://schemas.openxmlformats.org/drawingml/2006/lockedCanvas">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xdr="http://schemas.openxmlformats.org/drawingml/2006/spreadsheetDrawing" xmlns:a14="http://schemas.microsoft.com/office/drawing/2010/main" xmlns="" xmlns:lc="http://schemas.openxmlformats.org/drawingml/2006/lockedCanvas" w="9525">
                                <a:solidFill>
                                  <a:srgbClr val="000000"/>
                                </a:solidFill>
                                <a:miter lim="800000"/>
                                <a:headEnd/>
                                <a:tailEnd/>
                              </a14:hiddenLine>
                            </a:ext>
                          </a:extLst>
                        </pic:spPr>
                      </pic:pic>
                    </a:graphicData>
                  </a:graphic>
                </wp:inline>
              </w:drawing>
            </w:r>
          </w:p>
        </w:tc>
      </w:tr>
    </w:tbl>
    <w:p w14:paraId="4278A891" w14:textId="77777777" w:rsidR="00385D81" w:rsidRPr="00280CBE" w:rsidRDefault="00385D81" w:rsidP="00385D81">
      <w:pPr>
        <w:jc w:val="center"/>
        <w:rPr>
          <w:rFonts w:ascii="Times New Roman" w:hAnsi="Times New Roman" w:cs="Times New Roman"/>
          <w:sz w:val="48"/>
          <w:szCs w:val="48"/>
        </w:rPr>
      </w:pPr>
    </w:p>
    <w:p w14:paraId="29E78FDB" w14:textId="77777777" w:rsidR="00280CBE" w:rsidRPr="00280CBE" w:rsidRDefault="00280CBE" w:rsidP="00385D81">
      <w:pPr>
        <w:jc w:val="center"/>
        <w:rPr>
          <w:rFonts w:ascii="Times New Roman" w:hAnsi="Times New Roman" w:cs="Times New Roman"/>
          <w:b/>
          <w:sz w:val="40"/>
          <w:szCs w:val="48"/>
        </w:rPr>
      </w:pPr>
    </w:p>
    <w:p w14:paraId="33867B7B" w14:textId="77777777" w:rsidR="00385D81" w:rsidRPr="00280CBE" w:rsidRDefault="00385D81" w:rsidP="00385D81">
      <w:pPr>
        <w:jc w:val="center"/>
        <w:rPr>
          <w:rFonts w:ascii="Times New Roman" w:hAnsi="Times New Roman" w:cs="Times New Roman"/>
          <w:b/>
          <w:sz w:val="40"/>
          <w:szCs w:val="48"/>
        </w:rPr>
      </w:pPr>
      <w:r w:rsidRPr="00280CBE">
        <w:rPr>
          <w:rFonts w:ascii="Times New Roman" w:hAnsi="Times New Roman" w:cs="Times New Roman"/>
          <w:b/>
          <w:sz w:val="40"/>
          <w:szCs w:val="48"/>
        </w:rPr>
        <w:t>University of Wales Trinity Saint David</w:t>
      </w:r>
    </w:p>
    <w:p w14:paraId="493BFCFE" w14:textId="77777777" w:rsidR="00385D81" w:rsidRPr="00280CBE" w:rsidRDefault="00385D81" w:rsidP="00385D81">
      <w:pPr>
        <w:jc w:val="center"/>
        <w:rPr>
          <w:rFonts w:ascii="Times New Roman" w:hAnsi="Times New Roman" w:cs="Times New Roman"/>
          <w:sz w:val="32"/>
          <w:szCs w:val="48"/>
        </w:rPr>
      </w:pPr>
      <w:r w:rsidRPr="00280CBE">
        <w:rPr>
          <w:rFonts w:ascii="Times New Roman" w:hAnsi="Times New Roman" w:cs="Times New Roman"/>
          <w:sz w:val="32"/>
          <w:szCs w:val="48"/>
        </w:rPr>
        <w:t>in collaboration with</w:t>
      </w:r>
    </w:p>
    <w:p w14:paraId="1D6577EA" w14:textId="77777777" w:rsidR="00385D81" w:rsidRPr="00280CBE" w:rsidRDefault="00B85147" w:rsidP="00385D81">
      <w:pPr>
        <w:jc w:val="center"/>
        <w:rPr>
          <w:rFonts w:ascii="Times New Roman" w:hAnsi="Times New Roman" w:cs="Times New Roman"/>
          <w:b/>
          <w:sz w:val="40"/>
          <w:szCs w:val="48"/>
        </w:rPr>
      </w:pPr>
      <w:r w:rsidRPr="00280CBE">
        <w:rPr>
          <w:rFonts w:ascii="Times New Roman" w:hAnsi="Times New Roman" w:cs="Times New Roman"/>
          <w:b/>
          <w:sz w:val="40"/>
          <w:szCs w:val="48"/>
        </w:rPr>
        <w:t>Malaysian Han Studies</w:t>
      </w:r>
    </w:p>
    <w:p w14:paraId="58B6051A" w14:textId="77777777" w:rsidR="00B85147" w:rsidRPr="00280CBE" w:rsidRDefault="00B85147">
      <w:pPr>
        <w:rPr>
          <w:rFonts w:ascii="Times New Roman" w:hAnsi="Times New Roman" w:cs="Times New Roman"/>
          <w:b/>
          <w:sz w:val="52"/>
          <w:szCs w:val="52"/>
        </w:rPr>
      </w:pPr>
    </w:p>
    <w:p w14:paraId="59EEA005" w14:textId="77777777" w:rsidR="00570741" w:rsidRPr="00280CBE" w:rsidRDefault="00385D81" w:rsidP="00570741">
      <w:pPr>
        <w:jc w:val="center"/>
        <w:rPr>
          <w:rFonts w:ascii="Times New Roman" w:hAnsi="Times New Roman" w:cs="Times New Roman"/>
          <w:b/>
          <w:sz w:val="44"/>
          <w:szCs w:val="44"/>
        </w:rPr>
      </w:pPr>
      <w:r w:rsidRPr="00280CBE">
        <w:rPr>
          <w:rFonts w:ascii="Times New Roman" w:hAnsi="Times New Roman" w:cs="Times New Roman"/>
          <w:b/>
          <w:sz w:val="44"/>
          <w:szCs w:val="44"/>
        </w:rPr>
        <w:t>Foundation Certificate in Sinology</w:t>
      </w:r>
    </w:p>
    <w:p w14:paraId="327DB709" w14:textId="77777777" w:rsidR="00280CBE" w:rsidRPr="00280CBE" w:rsidRDefault="00280CBE" w:rsidP="00570741">
      <w:pPr>
        <w:jc w:val="center"/>
        <w:rPr>
          <w:rFonts w:ascii="Times New Roman" w:hAnsi="Times New Roman" w:cs="Times New Roman"/>
          <w:sz w:val="44"/>
          <w:szCs w:val="44"/>
        </w:rPr>
      </w:pPr>
    </w:p>
    <w:p w14:paraId="1BE3983B" w14:textId="77777777" w:rsidR="00280CBE" w:rsidRPr="00280CBE" w:rsidRDefault="00280CBE" w:rsidP="00570741">
      <w:pPr>
        <w:jc w:val="center"/>
        <w:rPr>
          <w:rFonts w:ascii="Times New Roman" w:hAnsi="Times New Roman" w:cs="Times New Roman"/>
          <w:sz w:val="44"/>
          <w:szCs w:val="44"/>
        </w:rPr>
      </w:pPr>
    </w:p>
    <w:p w14:paraId="0553DF9C" w14:textId="77777777" w:rsidR="00280CBE" w:rsidRPr="00280CBE" w:rsidRDefault="00280CBE" w:rsidP="00280CBE">
      <w:pPr>
        <w:jc w:val="center"/>
        <w:rPr>
          <w:rFonts w:ascii="Times New Roman" w:hAnsi="Times New Roman" w:cs="Times New Roman"/>
          <w:sz w:val="40"/>
          <w:szCs w:val="40"/>
        </w:rPr>
      </w:pPr>
      <w:r w:rsidRPr="00280CBE">
        <w:rPr>
          <w:rFonts w:ascii="Times New Roman" w:hAnsi="Times New Roman" w:cs="Times New Roman"/>
          <w:sz w:val="40"/>
          <w:szCs w:val="40"/>
        </w:rPr>
        <w:t xml:space="preserve">SICH 3007_ MAHAN </w:t>
      </w:r>
    </w:p>
    <w:p w14:paraId="7DB624C8" w14:textId="77777777" w:rsidR="00B85147" w:rsidRPr="00280CBE" w:rsidRDefault="00B85147" w:rsidP="00570741">
      <w:pPr>
        <w:jc w:val="center"/>
        <w:rPr>
          <w:rFonts w:ascii="Times New Roman" w:hAnsi="Times New Roman" w:cs="Times New Roman"/>
          <w:sz w:val="40"/>
          <w:szCs w:val="40"/>
        </w:rPr>
      </w:pPr>
      <w:r w:rsidRPr="00280CBE">
        <w:rPr>
          <w:rFonts w:ascii="Times New Roman" w:hAnsi="Times New Roman" w:cs="Times New Roman"/>
          <w:sz w:val="40"/>
          <w:szCs w:val="40"/>
        </w:rPr>
        <w:t>Ancient Chinese Morality Business and Enterprise</w:t>
      </w:r>
    </w:p>
    <w:p w14:paraId="4FAE06F0" w14:textId="057B135F" w:rsidR="00570741" w:rsidRPr="00280CBE" w:rsidRDefault="00280CBE" w:rsidP="00280CBE">
      <w:pPr>
        <w:jc w:val="center"/>
        <w:rPr>
          <w:rFonts w:ascii="Times New Roman" w:hAnsi="Times New Roman" w:cs="Times New Roman"/>
          <w:sz w:val="40"/>
          <w:szCs w:val="40"/>
        </w:rPr>
      </w:pPr>
      <w:r w:rsidRPr="00280CBE">
        <w:rPr>
          <w:rFonts w:ascii="Times New Roman" w:hAnsi="Times New Roman" w:cs="Times New Roman"/>
          <w:sz w:val="40"/>
          <w:szCs w:val="40"/>
        </w:rPr>
        <w:t>Assessment 1</w:t>
      </w:r>
      <w:r w:rsidR="00BE1976">
        <w:rPr>
          <w:rFonts w:ascii="Times New Roman" w:hAnsi="Times New Roman" w:cs="Times New Roman"/>
          <w:sz w:val="40"/>
          <w:szCs w:val="40"/>
        </w:rPr>
        <w:t xml:space="preserve"> (Chinese)</w:t>
      </w:r>
    </w:p>
    <w:p w14:paraId="624D0FCF" w14:textId="77777777" w:rsidR="00570741" w:rsidRPr="00280CBE" w:rsidRDefault="00570741">
      <w:pPr>
        <w:rPr>
          <w:rFonts w:ascii="Times New Roman" w:hAnsi="Times New Roman" w:cs="Times New Roman"/>
          <w:sz w:val="40"/>
          <w:szCs w:val="40"/>
        </w:rPr>
      </w:pPr>
    </w:p>
    <w:p w14:paraId="4164643F" w14:textId="77777777" w:rsidR="00570741" w:rsidRPr="00280CBE" w:rsidRDefault="00570741">
      <w:pPr>
        <w:rPr>
          <w:rFonts w:ascii="Times New Roman" w:hAnsi="Times New Roman" w:cs="Times New Roman"/>
          <w:sz w:val="40"/>
          <w:szCs w:val="40"/>
        </w:rPr>
      </w:pPr>
    </w:p>
    <w:p w14:paraId="43669BE1" w14:textId="77777777" w:rsidR="00280CBE" w:rsidRPr="00280CBE" w:rsidRDefault="00280CBE">
      <w:pPr>
        <w:rPr>
          <w:rFonts w:ascii="Times New Roman" w:hAnsi="Times New Roman" w:cs="Times New Roman"/>
          <w:sz w:val="40"/>
          <w:szCs w:val="40"/>
        </w:rPr>
      </w:pPr>
    </w:p>
    <w:p w14:paraId="5276DC28" w14:textId="77777777" w:rsidR="00280CBE" w:rsidRPr="00280CBE" w:rsidRDefault="00280CBE">
      <w:pPr>
        <w:rPr>
          <w:rFonts w:ascii="Times New Roman" w:hAnsi="Times New Roman" w:cs="Times New Roman"/>
          <w:sz w:val="40"/>
          <w:szCs w:val="40"/>
        </w:rPr>
      </w:pPr>
    </w:p>
    <w:p w14:paraId="34E8C712" w14:textId="77777777" w:rsidR="00280CBE" w:rsidRPr="00280CBE" w:rsidRDefault="00280CBE">
      <w:pPr>
        <w:rPr>
          <w:rFonts w:ascii="Times New Roman" w:hAnsi="Times New Roman" w:cs="Times New Roman"/>
          <w:sz w:val="40"/>
          <w:szCs w:val="40"/>
        </w:rPr>
      </w:pPr>
    </w:p>
    <w:p w14:paraId="6129BD87" w14:textId="77777777" w:rsidR="00570741" w:rsidRPr="00280CBE" w:rsidRDefault="00570741">
      <w:pPr>
        <w:rPr>
          <w:rFonts w:ascii="Times New Roman" w:hAnsi="Times New Roman" w:cs="Times New Roman"/>
          <w:sz w:val="40"/>
          <w:szCs w:val="40"/>
        </w:rPr>
      </w:pPr>
    </w:p>
    <w:tbl>
      <w:tblPr>
        <w:tblStyle w:val="TableGrid"/>
        <w:tblW w:w="0" w:type="auto"/>
        <w:tblLook w:val="04A0" w:firstRow="1" w:lastRow="0" w:firstColumn="1" w:lastColumn="0" w:noHBand="0" w:noVBand="1"/>
      </w:tblPr>
      <w:tblGrid>
        <w:gridCol w:w="4248"/>
        <w:gridCol w:w="4806"/>
      </w:tblGrid>
      <w:tr w:rsidR="00280CBE" w:rsidRPr="000B68A4" w14:paraId="0F02EDAA" w14:textId="77777777" w:rsidTr="000B68A4">
        <w:tc>
          <w:tcPr>
            <w:tcW w:w="4248" w:type="dxa"/>
            <w:vAlign w:val="center"/>
          </w:tcPr>
          <w:p w14:paraId="1958C288"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Lecturer Name</w:t>
            </w:r>
          </w:p>
        </w:tc>
        <w:tc>
          <w:tcPr>
            <w:tcW w:w="4806" w:type="dxa"/>
          </w:tcPr>
          <w:p w14:paraId="7D2B90C0" w14:textId="77777777" w:rsidR="00280CBE" w:rsidRPr="000B68A4" w:rsidRDefault="00280CBE" w:rsidP="00280CBE">
            <w:pPr>
              <w:rPr>
                <w:rFonts w:ascii="Times New Roman" w:hAnsi="Times New Roman" w:cs="Times New Roman"/>
                <w:sz w:val="32"/>
                <w:szCs w:val="28"/>
              </w:rPr>
            </w:pPr>
            <w:proofErr w:type="spellStart"/>
            <w:r w:rsidRPr="000B68A4">
              <w:rPr>
                <w:rFonts w:ascii="Times New Roman" w:hAnsi="Times New Roman" w:cs="Times New Roman"/>
                <w:sz w:val="32"/>
                <w:szCs w:val="28"/>
              </w:rPr>
              <w:t>Dr.</w:t>
            </w:r>
            <w:proofErr w:type="spellEnd"/>
            <w:r w:rsidRPr="000B68A4">
              <w:rPr>
                <w:rFonts w:ascii="Times New Roman" w:hAnsi="Times New Roman" w:cs="Times New Roman"/>
                <w:sz w:val="32"/>
                <w:szCs w:val="28"/>
              </w:rPr>
              <w:t xml:space="preserve"> Wu </w:t>
            </w:r>
            <w:proofErr w:type="spellStart"/>
            <w:r w:rsidRPr="000B68A4">
              <w:rPr>
                <w:rFonts w:ascii="Times New Roman" w:hAnsi="Times New Roman" w:cs="Times New Roman"/>
                <w:sz w:val="32"/>
                <w:szCs w:val="28"/>
              </w:rPr>
              <w:t>Nian</w:t>
            </w:r>
            <w:proofErr w:type="spellEnd"/>
            <w:r w:rsidRPr="000B68A4">
              <w:rPr>
                <w:rFonts w:ascii="Times New Roman" w:hAnsi="Times New Roman" w:cs="Times New Roman"/>
                <w:sz w:val="32"/>
                <w:szCs w:val="28"/>
              </w:rPr>
              <w:t xml:space="preserve"> Bo</w:t>
            </w:r>
            <w:r w:rsidR="000B68A4" w:rsidRPr="000B68A4">
              <w:rPr>
                <w:rFonts w:ascii="Times New Roman" w:hAnsi="Times New Roman" w:cs="Times New Roman"/>
                <w:sz w:val="32"/>
                <w:szCs w:val="28"/>
              </w:rPr>
              <w:t xml:space="preserve"> </w:t>
            </w:r>
          </w:p>
          <w:p w14:paraId="0B5D228B" w14:textId="77777777" w:rsidR="000B68A4" w:rsidRPr="000B68A4" w:rsidRDefault="000B68A4" w:rsidP="00280CBE">
            <w:pPr>
              <w:rPr>
                <w:rFonts w:ascii="KaiTi" w:eastAsia="KaiTi" w:hAnsi="KaiTi" w:cs="Times New Roman"/>
                <w:sz w:val="32"/>
                <w:szCs w:val="28"/>
                <w:lang w:val="en-US"/>
              </w:rPr>
            </w:pPr>
            <w:r w:rsidRPr="000B68A4">
              <w:rPr>
                <w:rFonts w:ascii="KaiTi" w:eastAsia="KaiTi" w:hAnsi="KaiTi" w:cs="Times New Roman" w:hint="eastAsia"/>
                <w:sz w:val="32"/>
                <w:szCs w:val="28"/>
                <w:lang w:val="en-US"/>
              </w:rPr>
              <w:t>吳念博教授</w:t>
            </w:r>
          </w:p>
        </w:tc>
      </w:tr>
      <w:tr w:rsidR="00280CBE" w:rsidRPr="000B68A4" w14:paraId="2840176B" w14:textId="77777777" w:rsidTr="000B68A4">
        <w:tc>
          <w:tcPr>
            <w:tcW w:w="4248" w:type="dxa"/>
            <w:vAlign w:val="center"/>
          </w:tcPr>
          <w:p w14:paraId="7E644AF3"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Name</w:t>
            </w:r>
          </w:p>
        </w:tc>
        <w:tc>
          <w:tcPr>
            <w:tcW w:w="4806" w:type="dxa"/>
          </w:tcPr>
          <w:p w14:paraId="689C5552" w14:textId="7BB7F005" w:rsidR="00280CBE" w:rsidRDefault="00687729">
            <w:pPr>
              <w:rPr>
                <w:rFonts w:ascii="Times New Roman" w:hAnsi="Times New Roman" w:cs="Times New Roman"/>
                <w:sz w:val="32"/>
                <w:szCs w:val="28"/>
              </w:rPr>
            </w:pPr>
            <w:r>
              <w:rPr>
                <w:rFonts w:ascii="Times New Roman" w:hAnsi="Times New Roman" w:cs="Times New Roman"/>
                <w:sz w:val="32"/>
                <w:szCs w:val="28"/>
              </w:rPr>
              <w:t>Goh Wan Jing</w:t>
            </w:r>
          </w:p>
          <w:p w14:paraId="50820D2B" w14:textId="271C98BD" w:rsidR="000B68A4" w:rsidRPr="000B68A4" w:rsidRDefault="00687729">
            <w:pPr>
              <w:rPr>
                <w:rFonts w:ascii="KaiTi" w:eastAsia="KaiTi" w:hAnsi="KaiTi" w:cs="Times New Roman"/>
                <w:sz w:val="32"/>
                <w:szCs w:val="28"/>
                <w:lang w:val="en-US"/>
              </w:rPr>
            </w:pPr>
            <w:r>
              <w:rPr>
                <w:rFonts w:ascii="KaiTi" w:eastAsia="KaiTi" w:hAnsi="KaiTi" w:cs="Times New Roman" w:hint="eastAsia"/>
                <w:sz w:val="32"/>
                <w:szCs w:val="28"/>
                <w:lang w:val="en-US"/>
              </w:rPr>
              <w:t>吳婉君</w:t>
            </w:r>
          </w:p>
        </w:tc>
      </w:tr>
      <w:tr w:rsidR="00280CBE" w:rsidRPr="000B68A4" w14:paraId="1A96C535" w14:textId="77777777" w:rsidTr="000B68A4">
        <w:tc>
          <w:tcPr>
            <w:tcW w:w="4248" w:type="dxa"/>
            <w:vAlign w:val="center"/>
          </w:tcPr>
          <w:p w14:paraId="3DCF33D2"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ID</w:t>
            </w:r>
          </w:p>
        </w:tc>
        <w:tc>
          <w:tcPr>
            <w:tcW w:w="4806" w:type="dxa"/>
          </w:tcPr>
          <w:p w14:paraId="5103D1DC" w14:textId="3E95DCF0" w:rsidR="00280CBE" w:rsidRPr="000B68A4" w:rsidRDefault="00687729">
            <w:pPr>
              <w:rPr>
                <w:rFonts w:ascii="Times New Roman" w:hAnsi="Times New Roman" w:cs="Times New Roman"/>
                <w:sz w:val="32"/>
                <w:szCs w:val="28"/>
              </w:rPr>
            </w:pPr>
            <w:r>
              <w:rPr>
                <w:rFonts w:ascii="Times New Roman" w:hAnsi="Times New Roman" w:cs="Times New Roman" w:hint="eastAsia"/>
                <w:sz w:val="32"/>
                <w:szCs w:val="28"/>
              </w:rPr>
              <w:t>2017050</w:t>
            </w:r>
          </w:p>
        </w:tc>
      </w:tr>
      <w:tr w:rsidR="00280CBE" w:rsidRPr="000B68A4" w14:paraId="1A833ED9" w14:textId="77777777" w:rsidTr="000B68A4">
        <w:tc>
          <w:tcPr>
            <w:tcW w:w="4248" w:type="dxa"/>
            <w:vAlign w:val="center"/>
          </w:tcPr>
          <w:p w14:paraId="25184564"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Date of Submission</w:t>
            </w:r>
          </w:p>
        </w:tc>
        <w:tc>
          <w:tcPr>
            <w:tcW w:w="4806" w:type="dxa"/>
          </w:tcPr>
          <w:p w14:paraId="2F2ADD94" w14:textId="1060919E" w:rsidR="00280CBE" w:rsidRPr="000B68A4" w:rsidRDefault="00952C21">
            <w:pPr>
              <w:rPr>
                <w:rFonts w:ascii="Times New Roman" w:hAnsi="Times New Roman" w:cs="Times New Roman"/>
                <w:sz w:val="32"/>
                <w:szCs w:val="28"/>
              </w:rPr>
            </w:pPr>
            <w:r>
              <w:rPr>
                <w:rFonts w:ascii="Times New Roman" w:hAnsi="Times New Roman" w:cs="Times New Roman"/>
                <w:sz w:val="32"/>
                <w:szCs w:val="28"/>
              </w:rPr>
              <w:t>14/</w:t>
            </w:r>
            <w:r w:rsidR="00D420AD">
              <w:rPr>
                <w:rFonts w:ascii="Times New Roman" w:hAnsi="Times New Roman" w:cs="Times New Roman"/>
                <w:sz w:val="32"/>
                <w:szCs w:val="28"/>
              </w:rPr>
              <w:t>4</w:t>
            </w:r>
            <w:r>
              <w:rPr>
                <w:rFonts w:ascii="Times New Roman" w:hAnsi="Times New Roman" w:cs="Times New Roman"/>
                <w:sz w:val="32"/>
                <w:szCs w:val="28"/>
              </w:rPr>
              <w:t>/202</w:t>
            </w:r>
            <w:r w:rsidR="00D420AD">
              <w:rPr>
                <w:rFonts w:ascii="Times New Roman" w:hAnsi="Times New Roman" w:cs="Times New Roman"/>
                <w:sz w:val="32"/>
                <w:szCs w:val="28"/>
              </w:rPr>
              <w:t>1</w:t>
            </w:r>
          </w:p>
        </w:tc>
      </w:tr>
      <w:tr w:rsidR="00280CBE" w:rsidRPr="000B68A4" w14:paraId="17D1A693" w14:textId="77777777" w:rsidTr="000B68A4">
        <w:tc>
          <w:tcPr>
            <w:tcW w:w="4248" w:type="dxa"/>
            <w:vAlign w:val="center"/>
          </w:tcPr>
          <w:p w14:paraId="380EDAA2"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Marks</w:t>
            </w:r>
          </w:p>
        </w:tc>
        <w:tc>
          <w:tcPr>
            <w:tcW w:w="4806" w:type="dxa"/>
          </w:tcPr>
          <w:p w14:paraId="2CE63D7D" w14:textId="77777777" w:rsidR="00280CBE" w:rsidRPr="000B68A4" w:rsidRDefault="00280CBE">
            <w:pPr>
              <w:rPr>
                <w:rFonts w:ascii="Times New Roman" w:hAnsi="Times New Roman" w:cs="Times New Roman"/>
                <w:sz w:val="32"/>
                <w:szCs w:val="28"/>
              </w:rPr>
            </w:pPr>
          </w:p>
        </w:tc>
      </w:tr>
    </w:tbl>
    <w:p w14:paraId="60F017CA" w14:textId="77777777" w:rsidR="00570741" w:rsidRPr="00280CBE" w:rsidRDefault="00570741">
      <w:pPr>
        <w:rPr>
          <w:rFonts w:ascii="Times New Roman" w:hAnsi="Times New Roman" w:cs="Times New Roman"/>
          <w:sz w:val="40"/>
          <w:szCs w:val="40"/>
        </w:rPr>
      </w:pPr>
    </w:p>
    <w:p w14:paraId="75CD77AC" w14:textId="77777777" w:rsidR="00B85147" w:rsidRPr="00280CBE" w:rsidRDefault="00B85147">
      <w:pPr>
        <w:rPr>
          <w:rFonts w:ascii="Times New Roman" w:hAnsi="Times New Roman" w:cs="Times New Roman"/>
          <w:sz w:val="40"/>
          <w:szCs w:val="40"/>
        </w:rPr>
      </w:pPr>
    </w:p>
    <w:p w14:paraId="6674F2C6" w14:textId="77777777" w:rsidR="00765F4D" w:rsidRPr="00280CBE" w:rsidRDefault="00765F4D">
      <w:pPr>
        <w:rPr>
          <w:rFonts w:ascii="Times New Roman" w:hAnsi="Times New Roman" w:cs="Times New Roman"/>
          <w:sz w:val="40"/>
          <w:szCs w:val="40"/>
        </w:rPr>
      </w:pPr>
    </w:p>
    <w:p w14:paraId="2F928859" w14:textId="77777777" w:rsidR="00280CBE" w:rsidRDefault="00661A35" w:rsidP="00661A35">
      <w:pPr>
        <w:jc w:val="center"/>
        <w:rPr>
          <w:rFonts w:ascii="Times New Roman" w:eastAsia="DFKai-SB" w:hAnsi="Times New Roman" w:cs="Times New Roman"/>
          <w:b/>
          <w:sz w:val="32"/>
          <w:u w:val="single"/>
          <w:lang w:val="en-GB" w:eastAsia="en-GB"/>
        </w:rPr>
      </w:pPr>
      <w:r w:rsidRPr="00661A35">
        <w:rPr>
          <w:rFonts w:ascii="Times New Roman" w:eastAsia="DFKai-SB" w:hAnsi="Times New Roman" w:cs="Times New Roman"/>
          <w:b/>
          <w:sz w:val="32"/>
          <w:u w:val="single"/>
          <w:lang w:val="en-GB" w:eastAsia="en-GB"/>
        </w:rPr>
        <w:lastRenderedPageBreak/>
        <w:t>Question</w:t>
      </w:r>
    </w:p>
    <w:p w14:paraId="23857FD2" w14:textId="77777777" w:rsidR="00661A35" w:rsidRPr="00661A35" w:rsidRDefault="00661A35" w:rsidP="00661A35">
      <w:pPr>
        <w:jc w:val="center"/>
        <w:rPr>
          <w:rFonts w:ascii="Times New Roman" w:eastAsia="DFKai-SB" w:hAnsi="Times New Roman" w:cs="Times New Roman"/>
          <w:b/>
          <w:sz w:val="32"/>
          <w:u w:val="single"/>
          <w:lang w:val="en-GB" w:eastAsia="en-GB"/>
        </w:rPr>
      </w:pPr>
    </w:p>
    <w:p w14:paraId="53856BB0" w14:textId="77777777" w:rsidR="00661A35" w:rsidRPr="00661A35" w:rsidRDefault="00661A35" w:rsidP="00765F4D">
      <w:pPr>
        <w:rPr>
          <w:rFonts w:ascii="Times New Roman" w:eastAsia="DFKai-SB" w:hAnsi="Times New Roman" w:cs="Times New Roman"/>
          <w:b/>
          <w:u w:val="single"/>
          <w:lang w:val="en-GB" w:eastAsia="en-GB"/>
        </w:rPr>
      </w:pPr>
    </w:p>
    <w:p w14:paraId="408114F5" w14:textId="01D50FB4" w:rsidR="00765F4D" w:rsidRPr="000B68A4" w:rsidRDefault="00765F4D" w:rsidP="00765F4D">
      <w:pPr>
        <w:rPr>
          <w:rFonts w:ascii="Times New Roman" w:eastAsia="DFKai-SB" w:hAnsi="Times New Roman" w:cs="Times New Roman"/>
          <w:b/>
          <w:lang w:val="en-GB" w:eastAsia="zh-TW"/>
        </w:rPr>
      </w:pPr>
      <w:r w:rsidRPr="000B68A4">
        <w:rPr>
          <w:rFonts w:ascii="Times New Roman" w:eastAsia="DFKai-SB" w:hAnsi="Times New Roman" w:cs="Times New Roman"/>
          <w:b/>
          <w:lang w:val="en-GB" w:eastAsia="en-GB"/>
        </w:rPr>
        <w:t xml:space="preserve">Assessment 1: </w:t>
      </w:r>
      <w:r w:rsidRPr="000B68A4">
        <w:rPr>
          <w:rFonts w:ascii="Times New Roman" w:eastAsia="DFKai-SB" w:hAnsi="Times New Roman" w:cs="Times New Roman"/>
          <w:b/>
          <w:lang w:val="en-GB" w:eastAsia="zh-TW"/>
        </w:rPr>
        <w:t xml:space="preserve">Presentation (10 minutes in Chinese) </w:t>
      </w:r>
    </w:p>
    <w:p w14:paraId="330DC290" w14:textId="64FC6682" w:rsidR="00194823" w:rsidRDefault="00194823" w:rsidP="00765F4D">
      <w:pPr>
        <w:rPr>
          <w:rFonts w:ascii="Times New Roman" w:eastAsia="DFKai-SB" w:hAnsi="Times New Roman" w:cs="Times New Roman"/>
          <w:lang w:val="en-GB" w:eastAsia="zh-TW"/>
        </w:rPr>
      </w:pPr>
    </w:p>
    <w:p w14:paraId="31EDD3B3" w14:textId="43C3A3C3" w:rsidR="00765F4D" w:rsidRDefault="0076435F" w:rsidP="00C14C6A">
      <w:pPr>
        <w:jc w:val="both"/>
        <w:rPr>
          <w:rFonts w:ascii="Times New Roman" w:eastAsia="DFKai-SB" w:hAnsi="Times New Roman" w:cs="Times New Roman"/>
          <w:lang w:val="en-GB" w:eastAsia="zh-TW"/>
        </w:rPr>
      </w:pPr>
      <w:r w:rsidRPr="0076435F">
        <w:rPr>
          <w:rFonts w:ascii="Times New Roman" w:eastAsia="DFKai-SB" w:hAnsi="Times New Roman" w:cs="Times New Roman"/>
          <w:b/>
          <w:i/>
          <w:lang w:val="en-GB" w:eastAsia="zh-TW"/>
        </w:rPr>
        <w:t>Respect</w:t>
      </w:r>
      <w:r>
        <w:rPr>
          <w:rFonts w:ascii="Times New Roman" w:eastAsia="DFKai-SB" w:hAnsi="Times New Roman" w:cs="Times New Roman"/>
          <w:lang w:val="en-GB" w:eastAsia="zh-TW"/>
        </w:rPr>
        <w:t xml:space="preserve"> is </w:t>
      </w:r>
      <w:r w:rsidRPr="00280CBE">
        <w:rPr>
          <w:rFonts w:ascii="Times New Roman" w:eastAsia="DFKai-SB" w:hAnsi="Times New Roman" w:cs="Times New Roman"/>
          <w:lang w:val="en-GB" w:eastAsia="zh-TW"/>
        </w:rPr>
        <w:t>a key ethic</w:t>
      </w:r>
      <w:r>
        <w:rPr>
          <w:rFonts w:ascii="Times New Roman" w:eastAsia="DFKai-SB" w:hAnsi="Times New Roman" w:cs="Times New Roman"/>
          <w:lang w:val="en-GB" w:eastAsia="zh-TW"/>
        </w:rPr>
        <w:t xml:space="preserve"> in</w:t>
      </w:r>
      <w:r w:rsidR="004D5155">
        <w:rPr>
          <w:rFonts w:ascii="Times New Roman" w:eastAsia="DFKai-SB" w:hAnsi="Times New Roman" w:cs="Times New Roman"/>
          <w:lang w:val="en-GB" w:eastAsia="zh-TW"/>
        </w:rPr>
        <w:t xml:space="preserve"> </w:t>
      </w:r>
      <w:r w:rsidRPr="00280CBE">
        <w:rPr>
          <w:rFonts w:ascii="Times New Roman" w:eastAsia="DFKai-SB" w:hAnsi="Times New Roman" w:cs="Times New Roman"/>
          <w:lang w:val="en-GB" w:eastAsia="zh-TW"/>
        </w:rPr>
        <w:t>ancient Chinese texts</w:t>
      </w:r>
      <w:r>
        <w:rPr>
          <w:rFonts w:ascii="Times New Roman" w:eastAsia="DFKai-SB" w:hAnsi="Times New Roman" w:cs="Times New Roman"/>
          <w:lang w:val="en-GB" w:eastAsia="zh-TW"/>
        </w:rPr>
        <w:t>.</w:t>
      </w:r>
      <w:r w:rsidRPr="00280CBE">
        <w:rPr>
          <w:rFonts w:ascii="Times New Roman" w:eastAsia="DFKai-SB" w:hAnsi="Times New Roman" w:cs="Times New Roman"/>
          <w:lang w:val="en-GB" w:eastAsia="zh-TW"/>
        </w:rPr>
        <w:t xml:space="preserve"> </w:t>
      </w:r>
      <w:r w:rsidR="00765F4D" w:rsidRPr="00280CBE">
        <w:rPr>
          <w:rFonts w:ascii="Times New Roman" w:eastAsia="DFKai-SB" w:hAnsi="Times New Roman" w:cs="Times New Roman"/>
          <w:lang w:val="en-GB" w:eastAsia="zh-TW"/>
        </w:rPr>
        <w:t xml:space="preserve">How might the concept of </w:t>
      </w:r>
      <w:r w:rsidR="00765F4D" w:rsidRPr="00280CBE">
        <w:rPr>
          <w:rFonts w:ascii="Times New Roman" w:eastAsia="DFKai-SB" w:hAnsi="Times New Roman" w:cs="Times New Roman"/>
          <w:b/>
          <w:i/>
          <w:lang w:val="en-GB" w:eastAsia="zh-TW"/>
        </w:rPr>
        <w:t>respect</w:t>
      </w:r>
      <w:r w:rsidR="00765F4D" w:rsidRPr="00280CBE">
        <w:rPr>
          <w:rFonts w:ascii="Times New Roman" w:eastAsia="DFKai-SB" w:hAnsi="Times New Roman" w:cs="Times New Roman"/>
          <w:b/>
          <w:lang w:val="en-GB" w:eastAsia="zh-TW"/>
        </w:rPr>
        <w:t xml:space="preserve"> </w:t>
      </w:r>
      <w:r w:rsidR="00765F4D" w:rsidRPr="00280CBE">
        <w:rPr>
          <w:rFonts w:ascii="Times New Roman" w:eastAsia="DFKai-SB" w:hAnsi="Times New Roman" w:cs="Times New Roman"/>
          <w:lang w:val="en-GB" w:eastAsia="zh-TW"/>
        </w:rPr>
        <w:t>be usefully applied wi</w:t>
      </w:r>
      <w:r w:rsidR="00A91688">
        <w:rPr>
          <w:rFonts w:ascii="Times New Roman" w:eastAsia="DFKai-SB" w:hAnsi="Times New Roman" w:cs="Times New Roman"/>
          <w:lang w:val="en-GB" w:eastAsia="zh-TW"/>
        </w:rPr>
        <w:t>t</w:t>
      </w:r>
      <w:r w:rsidR="00E207FD">
        <w:rPr>
          <w:rFonts w:ascii="Times New Roman" w:eastAsia="DFKai-SB" w:hAnsi="Times New Roman" w:cs="Times New Roman"/>
          <w:lang w:val="en-GB" w:eastAsia="zh-TW"/>
        </w:rPr>
        <w:t>hin a f</w:t>
      </w:r>
      <w:r w:rsidR="001D0E03">
        <w:rPr>
          <w:rFonts w:ascii="Times New Roman" w:eastAsia="DFKai-SB" w:hAnsi="Times New Roman" w:cs="Times New Roman"/>
          <w:lang w:val="en-GB" w:eastAsia="zh-TW"/>
        </w:rPr>
        <w:t>actory setting compris</w:t>
      </w:r>
      <w:r w:rsidR="001D0E03" w:rsidRPr="001D0E03">
        <w:rPr>
          <w:rFonts w:ascii="Times New Roman" w:eastAsia="DFKai-SB" w:hAnsi="Times New Roman" w:cs="Times New Roman" w:hint="eastAsia"/>
          <w:lang w:val="en-GB" w:eastAsia="zh-TW"/>
        </w:rPr>
        <w:t>ed</w:t>
      </w:r>
      <w:r w:rsidR="00765F4D" w:rsidRPr="00280CBE">
        <w:rPr>
          <w:rFonts w:ascii="Times New Roman" w:eastAsia="DFKai-SB" w:hAnsi="Times New Roman" w:cs="Times New Roman"/>
          <w:lang w:val="en-GB" w:eastAsia="zh-TW"/>
        </w:rPr>
        <w:t xml:space="preserve"> of </w:t>
      </w:r>
      <w:r w:rsidR="00C14C6A">
        <w:rPr>
          <w:rFonts w:ascii="Times New Roman" w:eastAsia="DFKai-SB" w:hAnsi="Times New Roman" w:cs="Times New Roman"/>
          <w:lang w:val="en-GB" w:eastAsia="zh-TW"/>
        </w:rPr>
        <w:t>100 mixed, multi-ethnic, multi</w:t>
      </w:r>
      <w:r w:rsidR="00765F4D" w:rsidRPr="00280CBE">
        <w:rPr>
          <w:rFonts w:ascii="Times New Roman" w:eastAsia="DFKai-SB" w:hAnsi="Times New Roman" w:cs="Times New Roman"/>
          <w:lang w:val="en-GB" w:eastAsia="zh-TW"/>
        </w:rPr>
        <w:t xml:space="preserve">–religious workers? </w:t>
      </w:r>
    </w:p>
    <w:p w14:paraId="0BDF3526" w14:textId="6B83BED7" w:rsidR="000B68A4" w:rsidRDefault="000B68A4" w:rsidP="00765F4D">
      <w:pPr>
        <w:rPr>
          <w:rFonts w:ascii="Times New Roman" w:eastAsia="DFKai-SB" w:hAnsi="Times New Roman" w:cs="Times New Roman"/>
          <w:lang w:val="en-GB" w:eastAsia="zh-TW"/>
        </w:rPr>
      </w:pPr>
    </w:p>
    <w:p w14:paraId="7CA56AB8" w14:textId="2FBFF726" w:rsidR="00A91688" w:rsidRDefault="00A91688" w:rsidP="00C14C6A">
      <w:pPr>
        <w:jc w:val="both"/>
        <w:rPr>
          <w:rFonts w:ascii="Times New Roman" w:eastAsia="DFKai-SB" w:hAnsi="Times New Roman" w:cs="Times New Roman"/>
          <w:lang w:val="en-GB" w:eastAsia="zh-TW"/>
        </w:rPr>
      </w:pPr>
      <w:r>
        <w:rPr>
          <w:rFonts w:ascii="Times New Roman" w:eastAsia="DFKai-SB" w:hAnsi="Times New Roman" w:cs="Times New Roman"/>
          <w:lang w:val="en-GB" w:eastAsia="zh-TW"/>
        </w:rPr>
        <w:t>You</w:t>
      </w:r>
      <w:r w:rsidR="003F4EB6">
        <w:rPr>
          <w:rFonts w:ascii="Times New Roman" w:eastAsia="DFKai-SB" w:hAnsi="Times New Roman" w:cs="Times New Roman"/>
          <w:lang w:val="en-GB" w:eastAsia="zh-TW"/>
        </w:rPr>
        <w:t xml:space="preserve">r </w:t>
      </w:r>
      <w:r w:rsidR="003F4EB6">
        <w:rPr>
          <w:rFonts w:ascii="Times New Roman" w:eastAsia="DFKai-SB" w:hAnsi="Times New Roman" w:cs="Times New Roman"/>
          <w:lang w:eastAsia="zh-TW"/>
        </w:rPr>
        <w:t xml:space="preserve">oral presentation </w:t>
      </w:r>
      <w:r>
        <w:rPr>
          <w:rFonts w:ascii="Times New Roman" w:eastAsia="DFKai-SB" w:hAnsi="Times New Roman" w:cs="Times New Roman"/>
          <w:lang w:val="en-GB" w:eastAsia="zh-TW"/>
        </w:rPr>
        <w:t xml:space="preserve">should </w:t>
      </w:r>
      <w:r w:rsidR="001D0E03">
        <w:rPr>
          <w:rFonts w:ascii="Times New Roman" w:eastAsia="DFKai-SB" w:hAnsi="Times New Roman" w:cs="Times New Roman"/>
          <w:lang w:eastAsia="zh-TW"/>
        </w:rPr>
        <w:t>provide</w:t>
      </w:r>
      <w:r>
        <w:rPr>
          <w:rFonts w:ascii="Times New Roman" w:eastAsia="DFKai-SB" w:hAnsi="Times New Roman" w:cs="Times New Roman"/>
          <w:lang w:val="en-GB" w:eastAsia="zh-TW"/>
        </w:rPr>
        <w:t xml:space="preserve"> a </w:t>
      </w:r>
      <w:r w:rsidR="001D0E03">
        <w:rPr>
          <w:rFonts w:ascii="Times New Roman" w:eastAsia="DFKai-SB" w:hAnsi="Times New Roman"/>
          <w:lang w:val="en-GB" w:eastAsia="zh-TW"/>
        </w:rPr>
        <w:t>d</w:t>
      </w:r>
      <w:r w:rsidR="001D0E03" w:rsidRPr="00661A35">
        <w:rPr>
          <w:rFonts w:ascii="Times New Roman" w:eastAsia="DFKai-SB" w:hAnsi="Times New Roman"/>
          <w:lang w:val="en-GB" w:eastAsia="zh-TW"/>
        </w:rPr>
        <w:t xml:space="preserve">efinition of </w:t>
      </w:r>
      <w:r w:rsidR="001D0E03" w:rsidRPr="00661A35">
        <w:rPr>
          <w:rFonts w:ascii="Times New Roman" w:eastAsia="DFKai-SB" w:hAnsi="Times New Roman"/>
          <w:i/>
          <w:lang w:val="en-GB" w:eastAsia="zh-TW"/>
        </w:rPr>
        <w:t>respect</w:t>
      </w:r>
      <w:r w:rsidR="001D0E03">
        <w:rPr>
          <w:rFonts w:asciiTheme="minorEastAsia" w:hAnsiTheme="minorEastAsia" w:hint="eastAsia"/>
          <w:lang w:val="en-GB"/>
        </w:rPr>
        <w:t xml:space="preserve"> </w:t>
      </w:r>
      <w:r>
        <w:rPr>
          <w:rFonts w:ascii="Times New Roman" w:eastAsia="DFKai-SB" w:hAnsi="Times New Roman"/>
          <w:lang w:val="en-GB" w:eastAsia="zh-TW"/>
        </w:rPr>
        <w:t>and t</w:t>
      </w:r>
      <w:r w:rsidRPr="00661A35">
        <w:rPr>
          <w:rFonts w:ascii="Times New Roman" w:eastAsia="DFKai-SB" w:hAnsi="Times New Roman"/>
          <w:lang w:val="en-GB" w:eastAsia="zh-TW"/>
        </w:rPr>
        <w:t xml:space="preserve">he importance of applying the concept of </w:t>
      </w:r>
      <w:r w:rsidRPr="00661A35">
        <w:rPr>
          <w:rFonts w:ascii="Times New Roman" w:eastAsia="DFKai-SB" w:hAnsi="Times New Roman"/>
          <w:i/>
          <w:lang w:val="en-GB" w:eastAsia="zh-TW"/>
        </w:rPr>
        <w:t>respect</w:t>
      </w:r>
      <w:r w:rsidRPr="00661A35">
        <w:rPr>
          <w:rFonts w:ascii="Times New Roman" w:eastAsia="DFKai-SB" w:hAnsi="Times New Roman"/>
          <w:lang w:val="en-GB" w:eastAsia="zh-TW"/>
        </w:rPr>
        <w:t xml:space="preserve"> in </w:t>
      </w:r>
      <w:r w:rsidR="001D0E03">
        <w:rPr>
          <w:rFonts w:ascii="Times New Roman" w:eastAsia="DFKai-SB" w:hAnsi="Times New Roman"/>
          <w:lang w:val="en-GB" w:eastAsia="zh-TW"/>
        </w:rPr>
        <w:t>a</w:t>
      </w:r>
      <w:r w:rsidRPr="00661A35">
        <w:rPr>
          <w:rFonts w:ascii="Times New Roman" w:eastAsia="DFKai-SB" w:hAnsi="Times New Roman"/>
          <w:lang w:val="en-GB" w:eastAsia="zh-TW"/>
        </w:rPr>
        <w:t xml:space="preserve"> factory</w:t>
      </w:r>
      <w:r w:rsidR="001D0E03">
        <w:rPr>
          <w:rFonts w:ascii="Times New Roman" w:eastAsia="DFKai-SB" w:hAnsi="Times New Roman"/>
          <w:lang w:val="en-GB" w:eastAsia="zh-TW"/>
        </w:rPr>
        <w:t xml:space="preserve"> </w:t>
      </w:r>
      <w:r w:rsidR="00B11696">
        <w:rPr>
          <w:rFonts w:ascii="Times New Roman" w:eastAsia="DFKai-SB" w:hAnsi="Times New Roman"/>
          <w:lang w:val="en-GB" w:eastAsia="zh-TW"/>
        </w:rPr>
        <w:t xml:space="preserve">setting </w:t>
      </w:r>
      <w:r w:rsidR="001D0E03">
        <w:rPr>
          <w:rFonts w:ascii="Times New Roman" w:eastAsia="DFKai-SB" w:hAnsi="Times New Roman"/>
          <w:lang w:val="en-GB" w:eastAsia="zh-TW"/>
        </w:rPr>
        <w:t>of your choice</w:t>
      </w:r>
      <w:r>
        <w:rPr>
          <w:rFonts w:ascii="Times New Roman" w:eastAsia="DFKai-SB" w:hAnsi="Times New Roman"/>
          <w:lang w:val="en-GB" w:eastAsia="zh-TW"/>
        </w:rPr>
        <w:t xml:space="preserve">. Explain how you </w:t>
      </w:r>
      <w:r w:rsidR="001D0E03">
        <w:rPr>
          <w:rFonts w:ascii="Times New Roman" w:eastAsia="DFKai-SB" w:hAnsi="Times New Roman"/>
          <w:lang w:val="en-GB" w:eastAsia="zh-TW"/>
        </w:rPr>
        <w:t xml:space="preserve">might </w:t>
      </w:r>
      <w:r w:rsidRPr="00661A35">
        <w:rPr>
          <w:rFonts w:ascii="Times New Roman" w:eastAsia="DFKai-SB" w:hAnsi="Times New Roman"/>
          <w:lang w:val="en-GB" w:eastAsia="zh-TW"/>
        </w:rPr>
        <w:t>apply</w:t>
      </w:r>
      <w:r w:rsidRPr="00661A35">
        <w:rPr>
          <w:rFonts w:ascii="Times New Roman" w:eastAsia="DFKai-SB" w:hAnsi="Times New Roman"/>
          <w:i/>
          <w:lang w:val="en-GB" w:eastAsia="zh-TW"/>
        </w:rPr>
        <w:t xml:space="preserve"> respect</w:t>
      </w:r>
      <w:r w:rsidRPr="00661A35">
        <w:rPr>
          <w:rFonts w:ascii="Times New Roman" w:eastAsia="DFKai-SB" w:hAnsi="Times New Roman"/>
          <w:lang w:val="en-GB" w:eastAsia="zh-TW"/>
        </w:rPr>
        <w:t xml:space="preserve"> in </w:t>
      </w:r>
      <w:r w:rsidR="001D0E03">
        <w:rPr>
          <w:rFonts w:ascii="Times New Roman" w:eastAsia="DFKai-SB" w:hAnsi="Times New Roman"/>
          <w:lang w:val="en-GB" w:eastAsia="zh-TW"/>
        </w:rPr>
        <w:t>the factory;</w:t>
      </w:r>
      <w:r>
        <w:rPr>
          <w:rFonts w:ascii="Times New Roman" w:eastAsia="DFKai-SB" w:hAnsi="Times New Roman"/>
          <w:lang w:val="en-GB" w:eastAsia="zh-TW"/>
        </w:rPr>
        <w:t xml:space="preserve"> </w:t>
      </w:r>
      <w:r w:rsidR="001D0E03">
        <w:rPr>
          <w:rFonts w:ascii="Times New Roman" w:eastAsia="DFKai-SB" w:hAnsi="Times New Roman"/>
          <w:lang w:val="en-GB" w:eastAsia="zh-TW"/>
        </w:rPr>
        <w:t>propose</w:t>
      </w:r>
      <w:r w:rsidRPr="00661A35">
        <w:rPr>
          <w:rFonts w:ascii="Times New Roman" w:eastAsia="DFKai-SB" w:hAnsi="Times New Roman"/>
          <w:lang w:val="en-GB" w:eastAsia="zh-TW"/>
        </w:rPr>
        <w:t xml:space="preserve"> at least 3 </w:t>
      </w:r>
      <w:r w:rsidR="001D0E03">
        <w:rPr>
          <w:rFonts w:ascii="Times New Roman" w:eastAsia="DFKai-SB" w:hAnsi="Times New Roman"/>
          <w:lang w:val="en-GB" w:eastAsia="zh-TW"/>
        </w:rPr>
        <w:t>methods</w:t>
      </w:r>
      <w:r w:rsidR="00B11696">
        <w:rPr>
          <w:rFonts w:ascii="Times New Roman" w:eastAsia="DFKai-SB" w:hAnsi="Times New Roman"/>
          <w:lang w:val="en-GB" w:eastAsia="zh-TW"/>
        </w:rPr>
        <w:t xml:space="preserve"> and elaborate further</w:t>
      </w:r>
      <w:r>
        <w:rPr>
          <w:rFonts w:ascii="Times New Roman" w:eastAsia="DFKai-SB" w:hAnsi="Times New Roman"/>
          <w:lang w:val="en-GB" w:eastAsia="zh-TW"/>
        </w:rPr>
        <w:t>.</w:t>
      </w:r>
    </w:p>
    <w:p w14:paraId="2CE08224" w14:textId="77777777" w:rsidR="00A91688" w:rsidRDefault="00A91688" w:rsidP="00C14C6A">
      <w:pPr>
        <w:jc w:val="both"/>
        <w:rPr>
          <w:rFonts w:ascii="Times New Roman" w:eastAsia="DFKai-SB" w:hAnsi="Times New Roman" w:cs="Times New Roman"/>
          <w:lang w:val="en-GB" w:eastAsia="zh-TW"/>
        </w:rPr>
      </w:pPr>
    </w:p>
    <w:p w14:paraId="0D06B259" w14:textId="77777777" w:rsidR="000B68A4" w:rsidRDefault="000B68A4" w:rsidP="00765F4D">
      <w:pPr>
        <w:rPr>
          <w:rFonts w:ascii="Times New Roman" w:eastAsia="DFKai-SB" w:hAnsi="Times New Roman" w:cs="Times New Roman"/>
          <w:lang w:val="en-GB" w:eastAsia="zh-TW"/>
        </w:rPr>
      </w:pPr>
    </w:p>
    <w:p w14:paraId="54F4B501" w14:textId="09A1B135" w:rsidR="000B68A4" w:rsidRPr="000B68A4" w:rsidRDefault="004B2558" w:rsidP="000B68A4">
      <w:pPr>
        <w:jc w:val="both"/>
        <w:rPr>
          <w:rFonts w:ascii="KaiTi" w:eastAsia="KaiTi" w:hAnsi="KaiTi" w:cs="Times New Roman"/>
          <w:b/>
          <w:sz w:val="28"/>
          <w:szCs w:val="28"/>
          <w:lang w:val="en-GB" w:eastAsia="zh-TW"/>
        </w:rPr>
      </w:pPr>
      <w:r>
        <w:rPr>
          <w:rFonts w:ascii="KaiTi" w:eastAsia="KaiTi" w:hAnsi="KaiTi" w:cs="Times New Roman" w:hint="eastAsia"/>
          <w:b/>
          <w:sz w:val="28"/>
          <w:szCs w:val="28"/>
          <w:lang w:val="en-GB" w:eastAsia="zh-TW"/>
        </w:rPr>
        <w:t>評估</w:t>
      </w:r>
      <w:r w:rsidR="006952DB">
        <w:rPr>
          <w:rFonts w:ascii="KaiTi" w:eastAsia="KaiTi" w:hAnsi="KaiTi" w:cs="Times New Roman"/>
          <w:b/>
          <w:sz w:val="28"/>
          <w:szCs w:val="28"/>
          <w:lang w:val="en-GB" w:eastAsia="zh-TW"/>
        </w:rPr>
        <w:t>1</w:t>
      </w:r>
      <w:r w:rsidR="006952DB">
        <w:rPr>
          <w:rFonts w:ascii="KaiTi" w:eastAsia="KaiTi" w:hAnsi="KaiTi" w:cs="Times New Roman" w:hint="eastAsia"/>
          <w:b/>
          <w:sz w:val="28"/>
          <w:szCs w:val="28"/>
          <w:lang w:val="en-US" w:eastAsia="zh-TW"/>
        </w:rPr>
        <w:t>：</w:t>
      </w:r>
      <w:r w:rsidR="000B68A4" w:rsidRPr="000B68A4">
        <w:rPr>
          <w:rFonts w:ascii="KaiTi" w:eastAsia="KaiTi" w:hAnsi="KaiTi" w:cs="Times New Roman" w:hint="eastAsia"/>
          <w:b/>
          <w:sz w:val="28"/>
          <w:szCs w:val="28"/>
          <w:lang w:val="en-GB" w:eastAsia="zh-TW"/>
        </w:rPr>
        <w:t xml:space="preserve">口試(10分鐘–中文) </w:t>
      </w:r>
    </w:p>
    <w:p w14:paraId="4AD0DBCD" w14:textId="69E0EDA7" w:rsidR="000B68A4" w:rsidRDefault="000B68A4" w:rsidP="000B68A4">
      <w:pPr>
        <w:jc w:val="both"/>
        <w:rPr>
          <w:rFonts w:ascii="KaiTi" w:eastAsia="PMingLiU" w:hAnsi="KaiTi" w:cs="Times New Roman"/>
          <w:sz w:val="28"/>
          <w:szCs w:val="28"/>
          <w:lang w:val="en-GB" w:eastAsia="zh-TW"/>
        </w:rPr>
      </w:pPr>
      <w:r w:rsidRPr="000B68A4">
        <w:rPr>
          <w:rFonts w:ascii="KaiTi" w:eastAsia="KaiTi" w:hAnsi="KaiTi" w:cs="Times New Roman" w:hint="eastAsia"/>
          <w:sz w:val="28"/>
          <w:szCs w:val="28"/>
          <w:lang w:val="en-GB" w:eastAsia="zh-TW"/>
        </w:rPr>
        <w:t>“尊重”是中國古代經典中的一個重要的道德觀念，如何能把它有效地運用在一個由</w:t>
      </w:r>
      <w:r w:rsidR="001720AB">
        <w:rPr>
          <w:rFonts w:ascii="KaiTi" w:eastAsia="KaiTi" w:hAnsi="KaiTi" w:cs="Times New Roman" w:hint="eastAsia"/>
          <w:sz w:val="28"/>
          <w:szCs w:val="28"/>
          <w:lang w:val="en-GB" w:eastAsia="zh-TW"/>
        </w:rPr>
        <w:t>100</w:t>
      </w:r>
      <w:r w:rsidRPr="000B68A4">
        <w:rPr>
          <w:rFonts w:ascii="KaiTi" w:eastAsia="KaiTi" w:hAnsi="KaiTi" w:cs="Times New Roman" w:hint="eastAsia"/>
          <w:sz w:val="28"/>
          <w:szCs w:val="28"/>
          <w:lang w:val="en-GB" w:eastAsia="zh-TW"/>
        </w:rPr>
        <w:t>名不同種族、不同宗教的員工組成的企業裡面？</w:t>
      </w:r>
    </w:p>
    <w:p w14:paraId="65B2513B" w14:textId="7F5FDAAC" w:rsidR="003F4EB6" w:rsidRDefault="003F4EB6" w:rsidP="000B68A4">
      <w:pPr>
        <w:jc w:val="both"/>
        <w:rPr>
          <w:rFonts w:ascii="KaiTi" w:eastAsia="PMingLiU" w:hAnsi="KaiTi" w:cs="Times New Roman"/>
          <w:sz w:val="28"/>
          <w:szCs w:val="28"/>
          <w:lang w:val="en-GB" w:eastAsia="zh-TW"/>
        </w:rPr>
      </w:pPr>
    </w:p>
    <w:p w14:paraId="0E9D22E8" w14:textId="0CE46988" w:rsidR="003F4EB6" w:rsidRDefault="003F4EB6" w:rsidP="003F4EB6">
      <w:pPr>
        <w:jc w:val="both"/>
        <w:rPr>
          <w:rFonts w:ascii="Times New Roman" w:eastAsia="DFKai-SB" w:hAnsi="Times New Roman" w:cs="Times New Roman"/>
          <w:lang w:val="en-GB" w:eastAsia="zh-TW"/>
        </w:rPr>
      </w:pPr>
      <w:r w:rsidRPr="003F4EB6">
        <w:rPr>
          <w:rFonts w:ascii="KaiTi" w:eastAsia="KaiTi" w:hAnsi="KaiTi" w:cs="Times New Roman" w:hint="eastAsia"/>
          <w:sz w:val="28"/>
          <w:szCs w:val="28"/>
          <w:lang w:val="en-GB" w:eastAsia="zh-TW"/>
        </w:rPr>
        <w:t>您的口試講稿</w:t>
      </w:r>
      <w:r>
        <w:rPr>
          <w:rFonts w:ascii="KaiTi" w:eastAsia="KaiTi" w:hAnsi="KaiTi" w:cs="Times New Roman" w:hint="eastAsia"/>
          <w:sz w:val="28"/>
          <w:szCs w:val="28"/>
          <w:lang w:val="en-GB" w:eastAsia="zh-TW"/>
        </w:rPr>
        <w:t>須包括</w:t>
      </w:r>
      <w:r>
        <w:rPr>
          <w:rFonts w:ascii="KaiTi" w:eastAsia="KaiTi" w:hAnsi="KaiTi" w:hint="eastAsia"/>
          <w:sz w:val="28"/>
          <w:szCs w:val="28"/>
          <w:lang w:val="en-GB" w:eastAsia="zh-TW"/>
        </w:rPr>
        <w:t>“</w:t>
      </w:r>
      <w:r w:rsidRPr="00661A35">
        <w:rPr>
          <w:rFonts w:ascii="KaiTi" w:eastAsia="KaiTi" w:hAnsi="KaiTi" w:hint="eastAsia"/>
          <w:sz w:val="28"/>
          <w:szCs w:val="28"/>
          <w:lang w:val="en-GB" w:eastAsia="zh-TW"/>
        </w:rPr>
        <w:t>尊重</w:t>
      </w:r>
      <w:r>
        <w:rPr>
          <w:rFonts w:ascii="KaiTi" w:eastAsia="KaiTi" w:hAnsi="KaiTi" w:hint="eastAsia"/>
          <w:sz w:val="28"/>
          <w:szCs w:val="28"/>
          <w:lang w:val="en-GB" w:eastAsia="zh-TW"/>
        </w:rPr>
        <w:t>”的定義以及在工廠中運</w:t>
      </w:r>
      <w:r w:rsidRPr="00661A35">
        <w:rPr>
          <w:rFonts w:ascii="KaiTi" w:eastAsia="KaiTi" w:hAnsi="KaiTi" w:hint="eastAsia"/>
          <w:sz w:val="28"/>
          <w:szCs w:val="28"/>
          <w:lang w:val="en-GB" w:eastAsia="zh-TW"/>
        </w:rPr>
        <w:t>用</w:t>
      </w:r>
      <w:r>
        <w:rPr>
          <w:rFonts w:ascii="KaiTi" w:eastAsia="KaiTi" w:hAnsi="KaiTi" w:hint="eastAsia"/>
          <w:sz w:val="28"/>
          <w:szCs w:val="28"/>
          <w:lang w:val="en-GB" w:eastAsia="zh-TW"/>
        </w:rPr>
        <w:t>“</w:t>
      </w:r>
      <w:r w:rsidRPr="00661A35">
        <w:rPr>
          <w:rFonts w:ascii="KaiTi" w:eastAsia="KaiTi" w:hAnsi="KaiTi" w:hint="eastAsia"/>
          <w:sz w:val="28"/>
          <w:szCs w:val="28"/>
          <w:lang w:val="en-GB" w:eastAsia="zh-TW"/>
        </w:rPr>
        <w:t>尊重</w:t>
      </w:r>
      <w:r>
        <w:rPr>
          <w:rFonts w:ascii="KaiTi" w:eastAsia="KaiTi" w:hAnsi="KaiTi" w:hint="eastAsia"/>
          <w:sz w:val="28"/>
          <w:szCs w:val="28"/>
          <w:lang w:val="en-GB" w:eastAsia="zh-TW"/>
        </w:rPr>
        <w:t>”</w:t>
      </w:r>
      <w:r w:rsidRPr="00661A35">
        <w:rPr>
          <w:rFonts w:ascii="KaiTi" w:eastAsia="KaiTi" w:hAnsi="KaiTi" w:hint="eastAsia"/>
          <w:sz w:val="28"/>
          <w:szCs w:val="28"/>
          <w:lang w:val="en-GB" w:eastAsia="zh-TW"/>
        </w:rPr>
        <w:t>概念的重要性</w:t>
      </w:r>
      <w:r>
        <w:rPr>
          <w:rFonts w:ascii="KaiTi" w:eastAsia="KaiTi" w:hAnsi="KaiTi" w:hint="eastAsia"/>
          <w:sz w:val="28"/>
          <w:szCs w:val="28"/>
          <w:lang w:val="en-GB" w:eastAsia="zh-TW"/>
        </w:rPr>
        <w:t>。闡述如何在工廠中運用“</w:t>
      </w:r>
      <w:r w:rsidRPr="00661A35">
        <w:rPr>
          <w:rFonts w:ascii="KaiTi" w:eastAsia="KaiTi" w:hAnsi="KaiTi" w:hint="eastAsia"/>
          <w:sz w:val="28"/>
          <w:szCs w:val="28"/>
          <w:lang w:val="en-GB" w:eastAsia="zh-TW"/>
        </w:rPr>
        <w:t>尊重</w:t>
      </w:r>
      <w:r>
        <w:rPr>
          <w:rFonts w:ascii="KaiTi" w:eastAsia="KaiTi" w:hAnsi="KaiTi" w:hint="eastAsia"/>
          <w:sz w:val="28"/>
          <w:szCs w:val="28"/>
          <w:lang w:val="en-GB" w:eastAsia="zh-TW"/>
        </w:rPr>
        <w:t>”</w:t>
      </w:r>
      <w:r w:rsidRPr="00661A35">
        <w:rPr>
          <w:rFonts w:ascii="KaiTi" w:eastAsia="KaiTi" w:hAnsi="KaiTi" w:hint="eastAsia"/>
          <w:sz w:val="28"/>
          <w:szCs w:val="28"/>
          <w:lang w:val="en-GB" w:eastAsia="zh-TW"/>
        </w:rPr>
        <w:t>的</w:t>
      </w:r>
      <w:r>
        <w:rPr>
          <w:rFonts w:ascii="KaiTi" w:eastAsia="KaiTi" w:hAnsi="KaiTi" w:hint="eastAsia"/>
          <w:sz w:val="28"/>
          <w:szCs w:val="28"/>
          <w:lang w:val="en-GB" w:eastAsia="zh-TW"/>
        </w:rPr>
        <w:t>概念，</w:t>
      </w:r>
      <w:r w:rsidR="00D92C90">
        <w:rPr>
          <w:rFonts w:ascii="KaiTi" w:eastAsia="KaiTi" w:hAnsi="KaiTi" w:hint="eastAsia"/>
          <w:sz w:val="28"/>
          <w:szCs w:val="28"/>
          <w:lang w:val="en-GB" w:eastAsia="zh-TW"/>
        </w:rPr>
        <w:t>建議</w:t>
      </w:r>
      <w:r w:rsidRPr="00661A35">
        <w:rPr>
          <w:rFonts w:ascii="KaiTi" w:eastAsia="KaiTi" w:hAnsi="KaiTi" w:hint="eastAsia"/>
          <w:sz w:val="28"/>
          <w:szCs w:val="28"/>
          <w:lang w:val="en-GB" w:eastAsia="zh-TW"/>
        </w:rPr>
        <w:t>至少</w:t>
      </w:r>
      <w:r>
        <w:rPr>
          <w:rFonts w:ascii="KaiTi" w:eastAsia="KaiTi" w:hAnsi="KaiTi" w:hint="eastAsia"/>
          <w:sz w:val="28"/>
          <w:szCs w:val="28"/>
          <w:lang w:val="en-GB" w:eastAsia="zh-TW"/>
        </w:rPr>
        <w:t>3</w:t>
      </w:r>
      <w:r w:rsidRPr="00661A35">
        <w:rPr>
          <w:rFonts w:ascii="KaiTi" w:eastAsia="KaiTi" w:hAnsi="KaiTi" w:hint="eastAsia"/>
          <w:sz w:val="28"/>
          <w:szCs w:val="28"/>
          <w:lang w:val="en-GB" w:eastAsia="zh-TW"/>
        </w:rPr>
        <w:t>個</w:t>
      </w:r>
      <w:r w:rsidR="00D92C90" w:rsidRPr="00D92C90">
        <w:rPr>
          <w:rFonts w:ascii="KaiTi" w:eastAsia="KaiTi" w:hAnsi="KaiTi" w:hint="eastAsia"/>
          <w:sz w:val="28"/>
          <w:szCs w:val="28"/>
          <w:lang w:val="en-GB" w:eastAsia="zh-TW"/>
        </w:rPr>
        <w:t>方法</w:t>
      </w:r>
      <w:r>
        <w:rPr>
          <w:rFonts w:ascii="KaiTi" w:hAnsi="KaiTi" w:hint="eastAsia"/>
          <w:sz w:val="28"/>
          <w:szCs w:val="28"/>
          <w:lang w:val="en-GB" w:eastAsia="zh-TW"/>
        </w:rPr>
        <w:t>，</w:t>
      </w:r>
      <w:r w:rsidRPr="00661A35">
        <w:rPr>
          <w:rFonts w:ascii="KaiTi" w:eastAsia="KaiTi" w:hAnsi="KaiTi" w:hint="eastAsia"/>
          <w:sz w:val="28"/>
          <w:szCs w:val="28"/>
          <w:lang w:val="en-GB" w:eastAsia="zh-TW"/>
        </w:rPr>
        <w:t>並進一步詳細說明</w:t>
      </w:r>
      <w:r>
        <w:rPr>
          <w:rFonts w:ascii="KaiTi" w:eastAsia="KaiTi" w:hAnsi="KaiTi" w:hint="eastAsia"/>
          <w:sz w:val="28"/>
          <w:szCs w:val="28"/>
          <w:lang w:eastAsia="zh-TW"/>
        </w:rPr>
        <w:t>。</w:t>
      </w:r>
    </w:p>
    <w:p w14:paraId="1FD7A345" w14:textId="5624DADE" w:rsidR="00A91688" w:rsidRDefault="00A91688" w:rsidP="00A91688">
      <w:pPr>
        <w:tabs>
          <w:tab w:val="left" w:pos="1616"/>
        </w:tabs>
        <w:rPr>
          <w:rFonts w:ascii="Times New Roman" w:eastAsia="DFKai-SB" w:hAnsi="Times New Roman" w:cs="Times New Roman"/>
          <w:lang w:val="en-GB" w:eastAsia="zh-TW"/>
        </w:rPr>
      </w:pPr>
      <w:r>
        <w:rPr>
          <w:rFonts w:ascii="Times New Roman" w:eastAsia="DFKai-SB" w:hAnsi="Times New Roman" w:cs="Times New Roman"/>
          <w:color w:val="FF0000"/>
          <w:lang w:val="en-GB" w:eastAsia="zh-TW"/>
        </w:rPr>
        <w:tab/>
      </w:r>
    </w:p>
    <w:p w14:paraId="6339FC3E" w14:textId="3347301E" w:rsidR="00A91688" w:rsidRDefault="00A91688">
      <w:pPr>
        <w:rPr>
          <w:rFonts w:ascii="Times New Roman" w:eastAsia="DFKai-SB" w:hAnsi="Times New Roman" w:cs="Times New Roman"/>
          <w:lang w:val="en-GB" w:eastAsia="zh-TW"/>
        </w:rPr>
      </w:pPr>
    </w:p>
    <w:tbl>
      <w:tblPr>
        <w:tblStyle w:val="TableGrid"/>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401"/>
        <w:gridCol w:w="6633"/>
      </w:tblGrid>
      <w:tr w:rsidR="00A91688" w14:paraId="17F5C797" w14:textId="77777777" w:rsidTr="00A91688">
        <w:trPr>
          <w:jc w:val="center"/>
        </w:trPr>
        <w:tc>
          <w:tcPr>
            <w:tcW w:w="2405" w:type="dxa"/>
            <w:vAlign w:val="center"/>
          </w:tcPr>
          <w:p w14:paraId="1163CC31" w14:textId="77777777" w:rsidR="00A91688" w:rsidRPr="00A91688" w:rsidRDefault="00A91688" w:rsidP="00A91688">
            <w:pPr>
              <w:jc w:val="center"/>
              <w:rPr>
                <w:rFonts w:ascii="Times New Roman" w:eastAsia="DFKai-SB" w:hAnsi="Times New Roman" w:cs="Times New Roman"/>
                <w:b/>
                <w:lang w:val="en-GB" w:eastAsia="zh-TW"/>
              </w:rPr>
            </w:pPr>
          </w:p>
          <w:p w14:paraId="1E440190" w14:textId="0CBB882D" w:rsidR="00A91688" w:rsidRPr="00A91688" w:rsidRDefault="00A91688" w:rsidP="00A91688">
            <w:pPr>
              <w:jc w:val="center"/>
              <w:rPr>
                <w:rFonts w:ascii="Times New Roman" w:eastAsia="DFKai-SB" w:hAnsi="Times New Roman" w:cs="Times New Roman"/>
                <w:b/>
                <w:lang w:val="en-GB" w:eastAsia="zh-TW"/>
              </w:rPr>
            </w:pPr>
            <w:r w:rsidRPr="00A91688">
              <w:rPr>
                <w:rFonts w:ascii="Times New Roman" w:eastAsia="DFKai-SB" w:hAnsi="Times New Roman" w:cs="Times New Roman"/>
                <w:b/>
                <w:lang w:val="en-GB" w:eastAsia="zh-TW"/>
              </w:rPr>
              <w:t>Teacher Name</w:t>
            </w:r>
          </w:p>
          <w:p w14:paraId="2AEC7F62" w14:textId="606F05F2" w:rsidR="00A91688" w:rsidRPr="00A91688" w:rsidRDefault="00A91688" w:rsidP="00A91688">
            <w:pPr>
              <w:jc w:val="center"/>
              <w:rPr>
                <w:rFonts w:ascii="Times New Roman" w:eastAsia="DFKai-SB" w:hAnsi="Times New Roman" w:cs="Times New Roman"/>
                <w:b/>
                <w:lang w:val="en-GB" w:eastAsia="zh-TW"/>
              </w:rPr>
            </w:pPr>
          </w:p>
        </w:tc>
        <w:tc>
          <w:tcPr>
            <w:tcW w:w="6649" w:type="dxa"/>
            <w:vAlign w:val="center"/>
          </w:tcPr>
          <w:p w14:paraId="4DDFA625" w14:textId="014415EB" w:rsidR="00A91688" w:rsidRPr="00A91688" w:rsidRDefault="00A91688" w:rsidP="00A91688">
            <w:pPr>
              <w:jc w:val="center"/>
              <w:rPr>
                <w:rFonts w:ascii="Times New Roman" w:eastAsia="DFKai-SB" w:hAnsi="Times New Roman" w:cs="Times New Roman"/>
                <w:b/>
                <w:lang w:val="en-GB" w:eastAsia="zh-TW"/>
              </w:rPr>
            </w:pPr>
            <w:r w:rsidRPr="00A91688">
              <w:rPr>
                <w:rFonts w:ascii="Times New Roman" w:eastAsia="DFKai-SB" w:hAnsi="Times New Roman" w:cs="Times New Roman"/>
                <w:b/>
                <w:lang w:val="en-GB" w:eastAsia="zh-TW"/>
              </w:rPr>
              <w:t>Overall Comments</w:t>
            </w:r>
          </w:p>
        </w:tc>
      </w:tr>
      <w:tr w:rsidR="00A91688" w14:paraId="38EDABB5" w14:textId="77777777" w:rsidTr="00A91688">
        <w:trPr>
          <w:jc w:val="center"/>
        </w:trPr>
        <w:tc>
          <w:tcPr>
            <w:tcW w:w="2405" w:type="dxa"/>
          </w:tcPr>
          <w:p w14:paraId="4682582B" w14:textId="77777777" w:rsidR="00A91688" w:rsidRDefault="00A91688">
            <w:pPr>
              <w:rPr>
                <w:rFonts w:ascii="Times New Roman" w:eastAsia="DFKai-SB" w:hAnsi="Times New Roman" w:cs="Times New Roman"/>
                <w:lang w:val="en-GB" w:eastAsia="zh-TW"/>
              </w:rPr>
            </w:pPr>
          </w:p>
          <w:p w14:paraId="05CD6B0C" w14:textId="77777777" w:rsidR="00A91688" w:rsidRDefault="00A91688">
            <w:pPr>
              <w:rPr>
                <w:rFonts w:ascii="Times New Roman" w:eastAsia="DFKai-SB" w:hAnsi="Times New Roman" w:cs="Times New Roman"/>
                <w:lang w:val="en-GB" w:eastAsia="zh-TW"/>
              </w:rPr>
            </w:pPr>
          </w:p>
          <w:p w14:paraId="1ACE51EE" w14:textId="77777777" w:rsidR="00A91688" w:rsidRDefault="00A91688">
            <w:pPr>
              <w:rPr>
                <w:rFonts w:ascii="Times New Roman" w:eastAsia="DFKai-SB" w:hAnsi="Times New Roman" w:cs="Times New Roman"/>
                <w:lang w:val="en-GB" w:eastAsia="zh-TW"/>
              </w:rPr>
            </w:pPr>
          </w:p>
          <w:p w14:paraId="592E79B3" w14:textId="68231EA3" w:rsidR="00A91688" w:rsidRDefault="00A91688">
            <w:pPr>
              <w:rPr>
                <w:rFonts w:ascii="Times New Roman" w:eastAsia="DFKai-SB" w:hAnsi="Times New Roman" w:cs="Times New Roman"/>
                <w:lang w:val="en-GB" w:eastAsia="zh-TW"/>
              </w:rPr>
            </w:pPr>
          </w:p>
          <w:p w14:paraId="265B3E37" w14:textId="77777777" w:rsidR="00A91688" w:rsidRDefault="00A91688">
            <w:pPr>
              <w:rPr>
                <w:rFonts w:ascii="Times New Roman" w:eastAsia="DFKai-SB" w:hAnsi="Times New Roman" w:cs="Times New Roman"/>
                <w:lang w:val="en-GB" w:eastAsia="zh-TW"/>
              </w:rPr>
            </w:pPr>
          </w:p>
          <w:p w14:paraId="77ECFA45" w14:textId="19395C6B" w:rsidR="00A91688" w:rsidRDefault="00A91688">
            <w:pPr>
              <w:rPr>
                <w:rFonts w:ascii="Times New Roman" w:eastAsia="DFKai-SB" w:hAnsi="Times New Roman" w:cs="Times New Roman"/>
                <w:lang w:val="en-GB" w:eastAsia="zh-TW"/>
              </w:rPr>
            </w:pPr>
          </w:p>
          <w:p w14:paraId="489B249A" w14:textId="77777777" w:rsidR="00A91688" w:rsidRDefault="00A91688">
            <w:pPr>
              <w:rPr>
                <w:rFonts w:ascii="Times New Roman" w:eastAsia="DFKai-SB" w:hAnsi="Times New Roman" w:cs="Times New Roman"/>
                <w:lang w:val="en-GB" w:eastAsia="zh-TW"/>
              </w:rPr>
            </w:pPr>
          </w:p>
          <w:p w14:paraId="6B7FC58B" w14:textId="77777777" w:rsidR="00A91688" w:rsidRDefault="00A91688">
            <w:pPr>
              <w:rPr>
                <w:rFonts w:ascii="Times New Roman" w:eastAsia="DFKai-SB" w:hAnsi="Times New Roman" w:cs="Times New Roman"/>
                <w:lang w:val="en-GB" w:eastAsia="zh-TW"/>
              </w:rPr>
            </w:pPr>
          </w:p>
          <w:p w14:paraId="6A97D12A" w14:textId="77777777" w:rsidR="00A91688" w:rsidRDefault="00A91688">
            <w:pPr>
              <w:rPr>
                <w:rFonts w:ascii="Times New Roman" w:eastAsia="DFKai-SB" w:hAnsi="Times New Roman" w:cs="Times New Roman"/>
                <w:lang w:val="en-GB" w:eastAsia="zh-TW"/>
              </w:rPr>
            </w:pPr>
          </w:p>
          <w:p w14:paraId="6E7106B2" w14:textId="77777777" w:rsidR="00A91688" w:rsidRDefault="00A91688">
            <w:pPr>
              <w:rPr>
                <w:rFonts w:ascii="Times New Roman" w:eastAsia="DFKai-SB" w:hAnsi="Times New Roman" w:cs="Times New Roman"/>
                <w:lang w:val="en-GB" w:eastAsia="zh-TW"/>
              </w:rPr>
            </w:pPr>
          </w:p>
          <w:p w14:paraId="3095D242" w14:textId="77777777" w:rsidR="00A91688" w:rsidRDefault="00A91688">
            <w:pPr>
              <w:rPr>
                <w:rFonts w:ascii="Times New Roman" w:eastAsia="DFKai-SB" w:hAnsi="Times New Roman" w:cs="Times New Roman"/>
                <w:lang w:val="en-GB" w:eastAsia="zh-TW"/>
              </w:rPr>
            </w:pPr>
          </w:p>
          <w:p w14:paraId="3C577745" w14:textId="77777777" w:rsidR="00A91688" w:rsidRDefault="00A91688">
            <w:pPr>
              <w:rPr>
                <w:rFonts w:ascii="Times New Roman" w:eastAsia="DFKai-SB" w:hAnsi="Times New Roman" w:cs="Times New Roman"/>
                <w:lang w:val="en-GB" w:eastAsia="zh-TW"/>
              </w:rPr>
            </w:pPr>
          </w:p>
          <w:p w14:paraId="29D0B5AF" w14:textId="26664450" w:rsidR="00A91688" w:rsidRDefault="00A91688">
            <w:pPr>
              <w:rPr>
                <w:rFonts w:ascii="Times New Roman" w:eastAsia="DFKai-SB" w:hAnsi="Times New Roman" w:cs="Times New Roman"/>
                <w:lang w:val="en-GB" w:eastAsia="zh-TW"/>
              </w:rPr>
            </w:pPr>
          </w:p>
        </w:tc>
        <w:tc>
          <w:tcPr>
            <w:tcW w:w="6649" w:type="dxa"/>
          </w:tcPr>
          <w:p w14:paraId="46D6C919" w14:textId="77777777" w:rsidR="00A91688" w:rsidRDefault="00A91688">
            <w:pPr>
              <w:rPr>
                <w:rFonts w:ascii="Times New Roman" w:eastAsia="DFKai-SB" w:hAnsi="Times New Roman" w:cs="Times New Roman"/>
                <w:lang w:val="en-GB" w:eastAsia="zh-TW"/>
              </w:rPr>
            </w:pPr>
          </w:p>
        </w:tc>
      </w:tr>
    </w:tbl>
    <w:p w14:paraId="3C2D8BD9" w14:textId="46A86761" w:rsidR="0076435F" w:rsidRDefault="0076435F">
      <w:pPr>
        <w:rPr>
          <w:rFonts w:ascii="Times New Roman" w:eastAsia="DFKai-SB" w:hAnsi="Times New Roman" w:cs="Times New Roman"/>
          <w:lang w:val="en-GB" w:eastAsia="zh-TW"/>
        </w:rPr>
      </w:pPr>
    </w:p>
    <w:p w14:paraId="5E3ED05B" w14:textId="75211656" w:rsidR="00952C21" w:rsidRDefault="00952C21">
      <w:pPr>
        <w:rPr>
          <w:rFonts w:ascii="Times New Roman" w:eastAsia="DFKai-SB" w:hAnsi="Times New Roman" w:cs="Times New Roman"/>
          <w:lang w:val="en-GB" w:eastAsia="zh-TW"/>
        </w:rPr>
      </w:pPr>
      <w:r>
        <w:rPr>
          <w:rFonts w:ascii="Times New Roman" w:eastAsia="DFKai-SB" w:hAnsi="Times New Roman" w:cs="Times New Roman"/>
          <w:lang w:val="en-GB" w:eastAsia="zh-TW"/>
        </w:rPr>
        <w:br w:type="page"/>
      </w:r>
    </w:p>
    <w:p w14:paraId="67ED8A2D" w14:textId="77777777" w:rsidR="00661A35" w:rsidRDefault="00661A35" w:rsidP="00661A35">
      <w:pPr>
        <w:jc w:val="center"/>
        <w:rPr>
          <w:rFonts w:ascii="Times New Roman" w:eastAsia="DFKai-SB" w:hAnsi="Times New Roman" w:cs="Times New Roman"/>
          <w:lang w:val="en-GB" w:eastAsia="zh-TW"/>
        </w:rPr>
      </w:pPr>
    </w:p>
    <w:p w14:paraId="0D7AD3CF" w14:textId="77777777" w:rsidR="004726C1" w:rsidRPr="004C2BA2" w:rsidRDefault="004726C1" w:rsidP="004726C1">
      <w:pPr>
        <w:jc w:val="center"/>
        <w:rPr>
          <w:rFonts w:ascii="Times New Roman" w:hAnsi="Times New Roman" w:cs="Times New Roman"/>
          <w:b/>
          <w:sz w:val="40"/>
          <w:szCs w:val="40"/>
          <w:u w:val="single"/>
        </w:rPr>
      </w:pPr>
      <w:r>
        <w:rPr>
          <w:rFonts w:ascii="KaiTi" w:eastAsia="KaiTi" w:hAnsi="KaiTi" w:cs="DFKai-SB" w:hint="eastAsia"/>
          <w:b/>
          <w:bCs/>
          <w:sz w:val="40"/>
          <w:szCs w:val="40"/>
        </w:rPr>
        <w:t>口試講稿</w:t>
      </w:r>
    </w:p>
    <w:p w14:paraId="3C1C53D7" w14:textId="77777777" w:rsidR="004726C1" w:rsidRDefault="004726C1" w:rsidP="004726C1">
      <w:pPr>
        <w:spacing w:line="276" w:lineRule="auto"/>
        <w:rPr>
          <w:rFonts w:ascii="KaiTi" w:eastAsia="KaiTi" w:hAnsi="KaiTi" w:cs="DFKai-SB"/>
          <w:bCs/>
          <w:lang w:eastAsia="zh-TW"/>
        </w:rPr>
      </w:pPr>
    </w:p>
    <w:p w14:paraId="490DFB3F" w14:textId="12037403" w:rsidR="004726C1" w:rsidRDefault="004726C1" w:rsidP="004726C1">
      <w:pPr>
        <w:spacing w:line="276" w:lineRule="auto"/>
        <w:jc w:val="both"/>
        <w:rPr>
          <w:rFonts w:ascii="KaiTi" w:eastAsia="PMingLiU" w:hAnsi="KaiTi" w:cs="Times New Roman"/>
          <w:sz w:val="28"/>
          <w:szCs w:val="28"/>
          <w:lang w:val="en-GB" w:eastAsia="zh-TW"/>
        </w:rPr>
      </w:pPr>
      <w:r w:rsidRPr="009B71AA">
        <w:rPr>
          <w:rFonts w:ascii="KaiTi" w:eastAsia="KaiTi" w:hAnsi="KaiTi" w:cs="DFKai-SB" w:hint="eastAsia"/>
          <w:bCs/>
          <w:sz w:val="28"/>
          <w:szCs w:val="28"/>
          <w:lang w:eastAsia="zh-TW"/>
        </w:rPr>
        <w:t>老師們好，</w:t>
      </w:r>
      <w:r>
        <w:rPr>
          <w:rFonts w:ascii="KaiTi" w:eastAsia="KaiTi" w:hAnsi="KaiTi" w:cs="DFKai-SB" w:hint="eastAsia"/>
          <w:bCs/>
          <w:sz w:val="28"/>
          <w:szCs w:val="28"/>
          <w:lang w:eastAsia="zh-TW"/>
        </w:rPr>
        <w:t>今天想要和大家分享</w:t>
      </w:r>
      <w:r w:rsidRPr="000B68A4">
        <w:rPr>
          <w:rFonts w:ascii="KaiTi" w:eastAsia="KaiTi" w:hAnsi="KaiTi" w:cs="Times New Roman" w:hint="eastAsia"/>
          <w:sz w:val="28"/>
          <w:szCs w:val="28"/>
          <w:lang w:val="en-GB" w:eastAsia="zh-TW"/>
        </w:rPr>
        <w:t>如何能把“尊重”</w:t>
      </w:r>
      <w:r>
        <w:rPr>
          <w:rFonts w:ascii="KaiTi" w:eastAsia="KaiTi" w:hAnsi="KaiTi" w:cs="Times New Roman" w:hint="eastAsia"/>
          <w:sz w:val="28"/>
          <w:szCs w:val="28"/>
          <w:lang w:val="en-GB" w:eastAsia="zh-TW"/>
        </w:rPr>
        <w:t>這個</w:t>
      </w:r>
      <w:r w:rsidRPr="000B68A4">
        <w:rPr>
          <w:rFonts w:ascii="KaiTi" w:eastAsia="KaiTi" w:hAnsi="KaiTi" w:cs="Times New Roman" w:hint="eastAsia"/>
          <w:sz w:val="28"/>
          <w:szCs w:val="28"/>
          <w:lang w:val="en-GB" w:eastAsia="zh-TW"/>
        </w:rPr>
        <w:t>中國古代經典中的重要的道德觀念有效地運用在一個由</w:t>
      </w:r>
      <w:r>
        <w:rPr>
          <w:rFonts w:ascii="KaiTi" w:eastAsia="KaiTi" w:hAnsi="KaiTi" w:cs="Times New Roman" w:hint="eastAsia"/>
          <w:sz w:val="28"/>
          <w:szCs w:val="28"/>
          <w:lang w:val="en-GB" w:eastAsia="zh-TW"/>
        </w:rPr>
        <w:t>100</w:t>
      </w:r>
      <w:r w:rsidRPr="000B68A4">
        <w:rPr>
          <w:rFonts w:ascii="KaiTi" w:eastAsia="KaiTi" w:hAnsi="KaiTi" w:cs="Times New Roman" w:hint="eastAsia"/>
          <w:sz w:val="28"/>
          <w:szCs w:val="28"/>
          <w:lang w:val="en-GB" w:eastAsia="zh-TW"/>
        </w:rPr>
        <w:t>名不同種族、不同宗教的員工組成的企業裡面</w:t>
      </w:r>
      <w:r>
        <w:rPr>
          <w:rFonts w:ascii="KaiTi" w:eastAsia="KaiTi" w:hAnsi="KaiTi" w:cs="Times New Roman" w:hint="eastAsia"/>
          <w:sz w:val="28"/>
          <w:szCs w:val="28"/>
          <w:lang w:val="en-GB" w:eastAsia="zh-TW"/>
        </w:rPr>
        <w:t>。</w:t>
      </w:r>
    </w:p>
    <w:p w14:paraId="25C92453" w14:textId="39CC9A77" w:rsidR="004726C1" w:rsidRDefault="004726C1" w:rsidP="004726C1">
      <w:pPr>
        <w:spacing w:line="276" w:lineRule="auto"/>
        <w:jc w:val="both"/>
        <w:rPr>
          <w:rFonts w:ascii="KaiTi" w:eastAsia="KaiTi" w:hAnsi="KaiTi" w:cs="Times New Roman"/>
          <w:sz w:val="28"/>
          <w:szCs w:val="28"/>
          <w:lang w:val="en-GB" w:eastAsia="zh-TW"/>
        </w:rPr>
      </w:pPr>
    </w:p>
    <w:p w14:paraId="794EAAA8" w14:textId="0F5D384A" w:rsidR="00283141" w:rsidRDefault="00D107D7" w:rsidP="004726C1">
      <w:pPr>
        <w:spacing w:line="276" w:lineRule="auto"/>
        <w:jc w:val="both"/>
        <w:rPr>
          <w:rFonts w:ascii="KaiTi" w:eastAsia="KaiTi" w:hAnsi="KaiTi" w:cs="Times New Roman"/>
          <w:sz w:val="28"/>
          <w:szCs w:val="28"/>
          <w:lang w:val="en-GB" w:eastAsia="zh-TW"/>
        </w:rPr>
      </w:pPr>
      <w:r>
        <w:rPr>
          <w:rFonts w:ascii="KaiTi" w:eastAsia="KaiTi" w:hAnsi="KaiTi" w:cs="Times New Roman" w:hint="eastAsia"/>
          <w:sz w:val="28"/>
          <w:szCs w:val="28"/>
          <w:lang w:val="en-GB" w:eastAsia="zh-TW"/>
        </w:rPr>
        <w:t>首先我們來了解什麼是尊重。</w:t>
      </w:r>
      <w:r w:rsidR="00283141">
        <w:rPr>
          <w:rFonts w:ascii="KaiTi" w:eastAsia="KaiTi" w:hAnsi="KaiTi" w:cs="Times New Roman" w:hint="eastAsia"/>
          <w:sz w:val="28"/>
          <w:szCs w:val="28"/>
          <w:lang w:val="en-GB" w:eastAsia="zh-TW"/>
        </w:rPr>
        <w:t>尊重在字</w:t>
      </w:r>
      <w:r>
        <w:rPr>
          <w:rFonts w:ascii="KaiTi" w:eastAsia="KaiTi" w:hAnsi="KaiTi" w:cs="Times New Roman" w:hint="eastAsia"/>
          <w:sz w:val="28"/>
          <w:szCs w:val="28"/>
          <w:lang w:val="en-GB" w:eastAsia="zh-TW"/>
        </w:rPr>
        <w:t>典</w:t>
      </w:r>
      <w:r w:rsidR="00283141">
        <w:rPr>
          <w:rFonts w:ascii="KaiTi" w:eastAsia="KaiTi" w:hAnsi="KaiTi" w:cs="Times New Roman" w:hint="eastAsia"/>
          <w:sz w:val="28"/>
          <w:szCs w:val="28"/>
          <w:lang w:val="en-GB" w:eastAsia="zh-TW"/>
        </w:rPr>
        <w:t>上解釋就是把對方看作比自己地位高並且需要重視的人</w:t>
      </w:r>
      <w:r w:rsidR="0074059D">
        <w:rPr>
          <w:rFonts w:ascii="KaiTi" w:eastAsia="KaiTi" w:hAnsi="KaiTi" w:cs="Times New Roman" w:hint="eastAsia"/>
          <w:sz w:val="28"/>
          <w:szCs w:val="28"/>
          <w:lang w:val="en-GB" w:eastAsia="zh-TW"/>
        </w:rPr>
        <w:t>。在《了凡四訓》</w:t>
      </w:r>
      <w:r w:rsidR="0082430C">
        <w:rPr>
          <w:rFonts w:ascii="KaiTi" w:eastAsia="KaiTi" w:hAnsi="KaiTi" w:cs="Times New Roman" w:hint="eastAsia"/>
          <w:sz w:val="28"/>
          <w:szCs w:val="28"/>
          <w:lang w:val="en-GB" w:eastAsia="zh-TW"/>
        </w:rPr>
        <w:t>也說明了</w:t>
      </w:r>
      <w:r w:rsidR="0074059D">
        <w:rPr>
          <w:rFonts w:ascii="KaiTi" w:eastAsia="KaiTi" w:hAnsi="KaiTi" w:cs="Times New Roman" w:hint="eastAsia"/>
          <w:sz w:val="28"/>
          <w:szCs w:val="28"/>
          <w:lang w:val="en-GB" w:eastAsia="zh-TW"/>
        </w:rPr>
        <w:t>，</w:t>
      </w:r>
      <w:r w:rsidR="0082430C">
        <w:rPr>
          <w:rFonts w:ascii="KaiTi" w:eastAsia="KaiTi" w:hAnsi="KaiTi" w:cs="Times New Roman" w:hint="eastAsia"/>
          <w:sz w:val="28"/>
          <w:szCs w:val="28"/>
          <w:lang w:val="en-GB" w:eastAsia="zh-TW"/>
        </w:rPr>
        <w:t>我們因該對</w:t>
      </w:r>
      <w:r w:rsidR="0074059D">
        <w:rPr>
          <w:rFonts w:ascii="KaiTi" w:eastAsia="KaiTi" w:hAnsi="KaiTi" w:cs="Times New Roman" w:hint="eastAsia"/>
          <w:sz w:val="28"/>
          <w:szCs w:val="28"/>
          <w:lang w:val="en-GB" w:eastAsia="zh-TW"/>
        </w:rPr>
        <w:t>年齡比我們大，經驗見識比我們多或者德行比我們好的人</w:t>
      </w:r>
      <w:r w:rsidR="0082430C">
        <w:rPr>
          <w:rFonts w:ascii="KaiTi" w:eastAsia="KaiTi" w:hAnsi="KaiTi" w:cs="Times New Roman" w:hint="eastAsia"/>
          <w:sz w:val="28"/>
          <w:szCs w:val="28"/>
          <w:lang w:val="en-GB" w:eastAsia="zh-TW"/>
        </w:rPr>
        <w:t>，</w:t>
      </w:r>
      <w:r w:rsidR="0074059D">
        <w:rPr>
          <w:rFonts w:ascii="KaiTi" w:eastAsia="KaiTi" w:hAnsi="KaiTi" w:cs="Times New Roman" w:hint="eastAsia"/>
          <w:sz w:val="28"/>
          <w:szCs w:val="28"/>
          <w:lang w:val="en-GB" w:eastAsia="zh-TW"/>
        </w:rPr>
        <w:t>我們都因該</w:t>
      </w:r>
      <w:r w:rsidR="0082430C">
        <w:rPr>
          <w:rFonts w:ascii="KaiTi" w:eastAsia="KaiTi" w:hAnsi="KaiTi" w:cs="Times New Roman" w:hint="eastAsia"/>
          <w:sz w:val="28"/>
          <w:szCs w:val="28"/>
          <w:lang w:val="en-GB" w:eastAsia="zh-TW"/>
        </w:rPr>
        <w:t>給予</w:t>
      </w:r>
      <w:r w:rsidR="0074059D">
        <w:rPr>
          <w:rFonts w:ascii="KaiTi" w:eastAsia="KaiTi" w:hAnsi="KaiTi" w:cs="Times New Roman" w:hint="eastAsia"/>
          <w:sz w:val="28"/>
          <w:szCs w:val="28"/>
          <w:lang w:val="en-GB" w:eastAsia="zh-TW"/>
        </w:rPr>
        <w:t>尊重。在《曲</w:t>
      </w:r>
      <w:r w:rsidR="008839A3">
        <w:rPr>
          <w:rFonts w:ascii="KaiTi" w:eastAsia="KaiTi" w:hAnsi="KaiTi" w:cs="Times New Roman" w:hint="eastAsia"/>
          <w:sz w:val="28"/>
          <w:szCs w:val="28"/>
          <w:lang w:val="en-GB" w:eastAsia="zh-TW"/>
        </w:rPr>
        <w:t>禮</w:t>
      </w:r>
      <w:r w:rsidR="0074059D">
        <w:rPr>
          <w:rFonts w:ascii="KaiTi" w:eastAsia="KaiTi" w:hAnsi="KaiTi" w:cs="Times New Roman" w:hint="eastAsia"/>
          <w:sz w:val="28"/>
          <w:szCs w:val="28"/>
          <w:lang w:val="en-GB" w:eastAsia="zh-TW"/>
        </w:rPr>
        <w:t>》有一句話叫‘毋不敬’，更是教會我們如何尊重他人</w:t>
      </w:r>
      <w:r w:rsidR="0082430C">
        <w:rPr>
          <w:rFonts w:ascii="KaiTi" w:eastAsia="KaiTi" w:hAnsi="KaiTi" w:cs="Times New Roman" w:hint="eastAsia"/>
          <w:sz w:val="28"/>
          <w:szCs w:val="28"/>
          <w:lang w:val="en-GB" w:eastAsia="zh-TW"/>
        </w:rPr>
        <w:t>就是對他人要有恭敬的心。‘毋不敬’是教導我們的言語和行為時時要謹慎不可做出不合禮的事情。跟他人說話要利益他人、關懷他人的話，不可以拿別人開玩笑或者挖苦人。而在《弟子規》裡，‘或飲食，或坐走，長者先，幼者後’也教導我們如何對尊長有</w:t>
      </w:r>
      <w:r w:rsidR="00B9175D">
        <w:rPr>
          <w:rFonts w:ascii="KaiTi" w:eastAsia="KaiTi" w:hAnsi="KaiTi" w:cs="Times New Roman" w:hint="eastAsia"/>
          <w:sz w:val="28"/>
          <w:szCs w:val="28"/>
          <w:lang w:val="en-GB" w:eastAsia="zh-TW"/>
        </w:rPr>
        <w:t>尊重</w:t>
      </w:r>
      <w:r w:rsidR="0082430C">
        <w:rPr>
          <w:rFonts w:ascii="KaiTi" w:eastAsia="KaiTi" w:hAnsi="KaiTi" w:cs="Times New Roman" w:hint="eastAsia"/>
          <w:sz w:val="28"/>
          <w:szCs w:val="28"/>
          <w:lang w:val="en-GB" w:eastAsia="zh-TW"/>
        </w:rPr>
        <w:t>的心。</w:t>
      </w:r>
      <w:r w:rsidR="00B9175D">
        <w:rPr>
          <w:rFonts w:ascii="KaiTi" w:eastAsia="KaiTi" w:hAnsi="KaiTi" w:cs="Times New Roman" w:hint="eastAsia"/>
          <w:sz w:val="28"/>
          <w:szCs w:val="28"/>
          <w:lang w:val="en-GB" w:eastAsia="zh-TW"/>
        </w:rPr>
        <w:t>尊重</w:t>
      </w:r>
      <w:r w:rsidR="00283141">
        <w:rPr>
          <w:rFonts w:ascii="KaiTi" w:eastAsia="KaiTi" w:hAnsi="KaiTi" w:cs="Times New Roman" w:hint="eastAsia"/>
          <w:sz w:val="28"/>
          <w:szCs w:val="28"/>
          <w:lang w:val="en-GB" w:eastAsia="zh-TW"/>
        </w:rPr>
        <w:t>不是只是在嘴上說而是用行為決定</w:t>
      </w:r>
      <w:r w:rsidR="00B9175D">
        <w:rPr>
          <w:rFonts w:ascii="KaiTi" w:eastAsia="KaiTi" w:hAnsi="KaiTi" w:cs="Times New Roman" w:hint="eastAsia"/>
          <w:sz w:val="28"/>
          <w:szCs w:val="28"/>
          <w:lang w:val="en-GB" w:eastAsia="zh-TW"/>
        </w:rPr>
        <w:t>，而是對長輩的恭敬的態度中可以體會。而聖賢人把這些歸納成禮節並不是為了約束我們的行為</w:t>
      </w:r>
      <w:r>
        <w:rPr>
          <w:rFonts w:ascii="KaiTi" w:eastAsia="KaiTi" w:hAnsi="KaiTi" w:cs="Times New Roman" w:hint="eastAsia"/>
          <w:sz w:val="28"/>
          <w:szCs w:val="28"/>
          <w:lang w:val="en-GB" w:eastAsia="zh-TW"/>
        </w:rPr>
        <w:t>而是為了恢復我們的本善和性德。而如果我們繼續依照我們的貪、嗔、痴、慢的習性而作，這樣我們會糟蹋了自己也不能恢復本善了。</w:t>
      </w:r>
    </w:p>
    <w:p w14:paraId="6863154E" w14:textId="3C354434" w:rsidR="00D107D7" w:rsidRDefault="00D107D7" w:rsidP="004726C1">
      <w:pPr>
        <w:spacing w:line="276" w:lineRule="auto"/>
        <w:jc w:val="both"/>
        <w:rPr>
          <w:rFonts w:ascii="KaiTi" w:eastAsia="KaiTi" w:hAnsi="KaiTi" w:cs="Times New Roman"/>
          <w:sz w:val="28"/>
          <w:szCs w:val="28"/>
          <w:lang w:val="en-GB" w:eastAsia="zh-TW"/>
        </w:rPr>
      </w:pPr>
    </w:p>
    <w:p w14:paraId="01C2B3FE" w14:textId="50CDDE4D" w:rsidR="00FD0B2B" w:rsidRDefault="00D107D7" w:rsidP="004726C1">
      <w:pPr>
        <w:spacing w:line="276" w:lineRule="auto"/>
        <w:jc w:val="both"/>
        <w:rPr>
          <w:rFonts w:ascii="KaiTi" w:eastAsia="KaiTi" w:hAnsi="KaiTi" w:cs="Times New Roman"/>
          <w:sz w:val="28"/>
          <w:szCs w:val="28"/>
          <w:lang w:val="en-GB"/>
        </w:rPr>
      </w:pPr>
      <w:r>
        <w:rPr>
          <w:rFonts w:ascii="KaiTi" w:eastAsia="KaiTi" w:hAnsi="KaiTi" w:cs="Times New Roman" w:hint="eastAsia"/>
          <w:sz w:val="28"/>
          <w:szCs w:val="28"/>
          <w:lang w:val="en-GB"/>
        </w:rPr>
        <w:t>而在100名不同種族和宗教的員工所組成的公司裡，</w:t>
      </w:r>
      <w:r w:rsidR="00047DC6">
        <w:rPr>
          <w:rFonts w:ascii="KaiTi" w:eastAsia="KaiTi" w:hAnsi="KaiTi" w:cs="Times New Roman" w:hint="eastAsia"/>
          <w:sz w:val="28"/>
          <w:szCs w:val="28"/>
          <w:lang w:val="en-GB"/>
        </w:rPr>
        <w:t>人和人之間要互相尊重才能和平相處。每個種族和宗教信仰的禁戒都不同，大家都需要互相了解才不會冒犯同事。這也是給人的尊重。在公司方面，我們可以安排最簡單的簡介讓大家知道每個種族和宗教的禁忌。比如在開齋節前</w:t>
      </w:r>
      <w:r w:rsidR="008C287E">
        <w:rPr>
          <w:rFonts w:ascii="KaiTi" w:eastAsia="KaiTi" w:hAnsi="KaiTi" w:cs="Times New Roman" w:hint="eastAsia"/>
          <w:sz w:val="28"/>
          <w:szCs w:val="28"/>
          <w:lang w:val="en-GB"/>
        </w:rPr>
        <w:t>一個月是為期一個月的齋戒月，這個月穆斯林同事在日出之後不能吃和喝水甚至連口水也不能吞嚥。公司會出溫馨提示提醒其他種族的同仁讓他們知道齋戒月的日期。而其他宗教的同事們要把食物和水壺都收起來避免他們看到。同時不能在他們面前喝水和吃東西以免他們破戒。</w:t>
      </w:r>
      <w:r w:rsidR="004B6FA1">
        <w:rPr>
          <w:rFonts w:ascii="KaiTi" w:eastAsia="KaiTi" w:hAnsi="KaiTi" w:cs="Times New Roman" w:hint="eastAsia"/>
          <w:sz w:val="28"/>
          <w:szCs w:val="28"/>
          <w:lang w:val="en-GB"/>
        </w:rPr>
        <w:t>除此之外，我們也明白這個月的穆斯林同事很幸苦因為他們在工作時間不能進食所以可以減輕他們的體力活。讓其他同事了解並且從新安排工作。工作時間也可以從原本的八小時減至七小時，讓他們有時間可以早些回家休息。穆斯林在吃食方面也有</w:t>
      </w:r>
      <w:r w:rsidR="00547C4F">
        <w:rPr>
          <w:rFonts w:ascii="KaiTi" w:eastAsia="KaiTi" w:hAnsi="KaiTi" w:cs="Times New Roman" w:hint="eastAsia"/>
          <w:sz w:val="28"/>
          <w:szCs w:val="28"/>
          <w:lang w:val="en-GB"/>
        </w:rPr>
        <w:t>嚴厲</w:t>
      </w:r>
      <w:r w:rsidR="004B6FA1">
        <w:rPr>
          <w:rFonts w:ascii="KaiTi" w:eastAsia="KaiTi" w:hAnsi="KaiTi" w:cs="Times New Roman" w:hint="eastAsia"/>
          <w:sz w:val="28"/>
          <w:szCs w:val="28"/>
          <w:lang w:val="en-GB"/>
        </w:rPr>
        <w:t>禁忌</w:t>
      </w:r>
      <w:r w:rsidR="00547C4F">
        <w:rPr>
          <w:rFonts w:ascii="KaiTi" w:eastAsia="KaiTi" w:hAnsi="KaiTi" w:cs="Times New Roman" w:hint="eastAsia"/>
          <w:sz w:val="28"/>
          <w:szCs w:val="28"/>
          <w:lang w:val="en-GB"/>
        </w:rPr>
        <w:t>就是所有食物要有清真還有不能吃豬肉和喝酒</w:t>
      </w:r>
      <w:r w:rsidR="004B6FA1">
        <w:rPr>
          <w:rFonts w:ascii="KaiTi" w:eastAsia="KaiTi" w:hAnsi="KaiTi" w:cs="Times New Roman" w:hint="eastAsia"/>
          <w:sz w:val="28"/>
          <w:szCs w:val="28"/>
          <w:lang w:val="en-GB"/>
        </w:rPr>
        <w:t>。所以在</w:t>
      </w:r>
      <w:r w:rsidR="00547C4F">
        <w:rPr>
          <w:rFonts w:ascii="KaiTi" w:eastAsia="KaiTi" w:hAnsi="KaiTi" w:cs="Times New Roman" w:hint="eastAsia"/>
          <w:sz w:val="28"/>
          <w:szCs w:val="28"/>
          <w:lang w:val="en-GB"/>
        </w:rPr>
        <w:t>跟穆斯林用餐是不能食用豬肉，這也是對同事的尊重。在每個佳節期間，我們</w:t>
      </w:r>
      <w:r w:rsidR="00547C4F">
        <w:rPr>
          <w:rFonts w:ascii="KaiTi" w:eastAsia="KaiTi" w:hAnsi="KaiTi" w:cs="Times New Roman" w:hint="eastAsia"/>
          <w:sz w:val="28"/>
          <w:szCs w:val="28"/>
          <w:lang w:val="en-GB"/>
        </w:rPr>
        <w:lastRenderedPageBreak/>
        <w:t>可以安排佳節活動</w:t>
      </w:r>
      <w:r w:rsidR="00B231E2">
        <w:rPr>
          <w:rFonts w:ascii="KaiTi" w:eastAsia="KaiTi" w:hAnsi="KaiTi" w:cs="Times New Roman" w:hint="eastAsia"/>
          <w:sz w:val="28"/>
          <w:szCs w:val="28"/>
          <w:lang w:val="en-GB"/>
        </w:rPr>
        <w:t>讓不同的種族和宗教的同事都可以互相了解。比如在農曆新年期間同事們都穿上旗袍或者唐裝</w:t>
      </w:r>
      <w:r w:rsidR="00FD0B2B">
        <w:rPr>
          <w:rFonts w:ascii="KaiTi" w:eastAsia="KaiTi" w:hAnsi="KaiTi" w:cs="Times New Roman" w:hint="eastAsia"/>
          <w:sz w:val="28"/>
          <w:szCs w:val="28"/>
          <w:lang w:val="en-GB"/>
        </w:rPr>
        <w:t>；在屠妖節期間</w:t>
      </w:r>
      <w:r w:rsidR="00B231E2">
        <w:rPr>
          <w:rFonts w:ascii="KaiTi" w:eastAsia="KaiTi" w:hAnsi="KaiTi" w:cs="Times New Roman" w:hint="eastAsia"/>
          <w:sz w:val="28"/>
          <w:szCs w:val="28"/>
          <w:lang w:val="en-GB"/>
        </w:rPr>
        <w:t>讓大家</w:t>
      </w:r>
      <w:r w:rsidR="00FD0B2B">
        <w:rPr>
          <w:rFonts w:ascii="KaiTi" w:eastAsia="KaiTi" w:hAnsi="KaiTi" w:cs="Times New Roman" w:hint="eastAsia"/>
          <w:sz w:val="28"/>
          <w:szCs w:val="28"/>
          <w:lang w:val="en-GB"/>
        </w:rPr>
        <w:t>穿上沙麗或者古爾達，只是讓大家可以了解每個不同種族的衣服。同時讓他們分享他們如何慶祝佳節以及其佳節的意義。</w:t>
      </w:r>
    </w:p>
    <w:p w14:paraId="04D60F96" w14:textId="23209847" w:rsidR="00FD0B2B" w:rsidRDefault="00FD0B2B" w:rsidP="004726C1">
      <w:pPr>
        <w:spacing w:line="276" w:lineRule="auto"/>
        <w:jc w:val="both"/>
        <w:rPr>
          <w:rFonts w:ascii="KaiTi" w:eastAsia="KaiTi" w:hAnsi="KaiTi" w:cs="Times New Roman"/>
          <w:sz w:val="28"/>
          <w:szCs w:val="28"/>
          <w:lang w:val="en-GB"/>
        </w:rPr>
      </w:pPr>
    </w:p>
    <w:p w14:paraId="22702F0D" w14:textId="661CFA8A" w:rsidR="00687729" w:rsidRDefault="00FD0B2B" w:rsidP="004726C1">
      <w:pPr>
        <w:spacing w:line="276" w:lineRule="auto"/>
        <w:jc w:val="both"/>
        <w:rPr>
          <w:rFonts w:ascii="KaiTi" w:eastAsia="KaiTi" w:hAnsi="KaiTi" w:cs="Times New Roman"/>
          <w:sz w:val="28"/>
          <w:szCs w:val="28"/>
          <w:lang w:val="en-GB"/>
        </w:rPr>
      </w:pPr>
      <w:r>
        <w:rPr>
          <w:rFonts w:ascii="KaiTi" w:eastAsia="KaiTi" w:hAnsi="KaiTi" w:cs="Times New Roman" w:hint="eastAsia"/>
          <w:sz w:val="28"/>
          <w:szCs w:val="28"/>
          <w:lang w:val="en-GB"/>
        </w:rPr>
        <w:t>在這個社會對女性</w:t>
      </w:r>
      <w:r w:rsidR="008839A3">
        <w:rPr>
          <w:rFonts w:ascii="KaiTi" w:eastAsia="KaiTi" w:hAnsi="KaiTi" w:cs="Times New Roman" w:hint="eastAsia"/>
          <w:sz w:val="28"/>
          <w:szCs w:val="28"/>
          <w:lang w:val="en-GB"/>
        </w:rPr>
        <w:t>有尊重嗎？如果有為何那麼多女生還有做整容手術？大家都是用色來看女人而非尊重。所以對女生很不公平。在公司我們要用實際行動教大家對女生的愛護和尊重。</w:t>
      </w:r>
      <w:r w:rsidR="008839A3">
        <w:rPr>
          <w:rFonts w:ascii="KaiTi" w:eastAsia="KaiTi" w:hAnsi="KaiTi" w:cs="Times New Roman"/>
          <w:sz w:val="28"/>
          <w:szCs w:val="28"/>
          <w:lang w:val="en-GB"/>
        </w:rPr>
        <w:t>“</w:t>
      </w:r>
      <w:r w:rsidR="008839A3">
        <w:rPr>
          <w:rFonts w:ascii="KaiTi" w:eastAsia="KaiTi" w:hAnsi="KaiTi" w:cs="Times New Roman" w:hint="eastAsia"/>
          <w:sz w:val="28"/>
          <w:szCs w:val="28"/>
          <w:lang w:val="en-GB"/>
        </w:rPr>
        <w:t>閨閫乃聖賢所出之地，母教為天下太平之源”，所以女生的教育是很重要的</w:t>
      </w:r>
      <w:r w:rsidR="002C4934">
        <w:rPr>
          <w:rFonts w:ascii="KaiTi" w:eastAsia="KaiTi" w:hAnsi="KaiTi" w:cs="Times New Roman" w:hint="eastAsia"/>
          <w:sz w:val="28"/>
          <w:szCs w:val="28"/>
          <w:lang w:val="en-GB"/>
        </w:rPr>
        <w:t>，這會影響下一代甚至一個家庭</w:t>
      </w:r>
      <w:r w:rsidR="008839A3">
        <w:rPr>
          <w:rFonts w:ascii="KaiTi" w:eastAsia="KaiTi" w:hAnsi="KaiTi" w:cs="Times New Roman" w:hint="eastAsia"/>
          <w:sz w:val="28"/>
          <w:szCs w:val="28"/>
          <w:lang w:val="en-GB"/>
        </w:rPr>
        <w:t>。在公司方面我們會給予孕婦更多愛</w:t>
      </w:r>
      <w:r w:rsidR="00133493">
        <w:rPr>
          <w:rFonts w:ascii="KaiTi" w:eastAsia="KaiTi" w:hAnsi="KaiTi" w:cs="Times New Roman" w:hint="eastAsia"/>
          <w:sz w:val="28"/>
          <w:szCs w:val="28"/>
          <w:lang w:val="en-GB"/>
        </w:rPr>
        <w:t>，比如減少工作時間或者安排在家裡工作。讓準媽媽在舒適的環境下工作。同時也會安排津貼給準媽媽們看醫生和調理身體讓他們有健康的身體。除了有健康的身體也也要有健康的心靈，所以我們會安排胎教課程讓他們去上課。讓她們可以有正確的方法教育孩子。同時這也是教育其他的同仁，讓他們知道媽媽懷孕不容易從而提起他們對父母們的孝心。</w:t>
      </w:r>
      <w:r w:rsidR="002C4934">
        <w:rPr>
          <w:rFonts w:ascii="KaiTi" w:eastAsia="KaiTi" w:hAnsi="KaiTi" w:cs="Times New Roman" w:hint="eastAsia"/>
          <w:sz w:val="28"/>
          <w:szCs w:val="28"/>
          <w:lang w:val="en-GB"/>
        </w:rPr>
        <w:t>在公司我們會提供健康飲食給準媽媽。同時也會注意準備媽媽的周圍環境，確保在懷孕期間不會出現影響孕婦健康的東西。</w:t>
      </w:r>
    </w:p>
    <w:p w14:paraId="00C465AA" w14:textId="097CE2F5" w:rsidR="00886F66" w:rsidRDefault="00886F66" w:rsidP="004726C1">
      <w:pPr>
        <w:spacing w:line="276" w:lineRule="auto"/>
        <w:jc w:val="both"/>
        <w:rPr>
          <w:rFonts w:ascii="KaiTi" w:eastAsia="KaiTi" w:hAnsi="KaiTi" w:cs="Times New Roman"/>
          <w:sz w:val="28"/>
          <w:szCs w:val="28"/>
          <w:lang w:val="en-GB"/>
        </w:rPr>
      </w:pPr>
    </w:p>
    <w:p w14:paraId="171B8D53" w14:textId="616EA119" w:rsidR="00886F66" w:rsidRDefault="00886F66" w:rsidP="004726C1">
      <w:pPr>
        <w:spacing w:line="276" w:lineRule="auto"/>
        <w:jc w:val="both"/>
        <w:rPr>
          <w:rFonts w:ascii="KaiTi" w:eastAsia="KaiTi" w:hAnsi="KaiTi" w:cs="Times New Roman" w:hint="eastAsia"/>
          <w:sz w:val="28"/>
          <w:szCs w:val="28"/>
          <w:lang w:val="en-GB"/>
        </w:rPr>
      </w:pPr>
      <w:r>
        <w:rPr>
          <w:rFonts w:ascii="KaiTi" w:eastAsia="KaiTi" w:hAnsi="KaiTi" w:cs="Times New Roman" w:hint="eastAsia"/>
          <w:sz w:val="28"/>
          <w:szCs w:val="28"/>
          <w:lang w:val="en-GB"/>
        </w:rPr>
        <w:t>尊重是建設在‘恭敬’的基礎上。所以我們會提倡員工們對身邊的人、事和物都要尊重。我們對人說話和做事都要依循禮節不能越禮。我們會把經典當作公司的規章並且落實。</w:t>
      </w:r>
      <w:r w:rsidR="00F32438">
        <w:rPr>
          <w:rFonts w:ascii="KaiTi" w:eastAsia="KaiTi" w:hAnsi="KaiTi" w:cs="Times New Roman" w:hint="eastAsia"/>
          <w:sz w:val="28"/>
          <w:szCs w:val="28"/>
          <w:lang w:val="en-GB"/>
        </w:rPr>
        <w:t>這些經典我們會把幾個語言的譯本給每位員工，讓大家一起落實在生活中。</w:t>
      </w:r>
      <w:r>
        <w:rPr>
          <w:rFonts w:ascii="KaiTi" w:eastAsia="KaiTi" w:hAnsi="KaiTi" w:cs="Times New Roman" w:hint="eastAsia"/>
          <w:sz w:val="28"/>
          <w:szCs w:val="28"/>
          <w:lang w:val="en-GB"/>
        </w:rPr>
        <w:t>比如在言語方面‘凡出言，信為先’，不符合事實的言語都不能說更加不能傳他人的謠言。這都是對人的尊重。在處理事情方面，也要依照經典比如‘</w:t>
      </w:r>
      <w:r w:rsidR="00F32438">
        <w:rPr>
          <w:rFonts w:ascii="KaiTi" w:eastAsia="KaiTi" w:hAnsi="KaiTi" w:cs="Times New Roman" w:hint="eastAsia"/>
          <w:sz w:val="28"/>
          <w:szCs w:val="28"/>
          <w:lang w:val="en-GB"/>
        </w:rPr>
        <w:t>事雖小，勿擅為</w:t>
      </w:r>
      <w:r>
        <w:rPr>
          <w:rFonts w:ascii="KaiTi" w:eastAsia="KaiTi" w:hAnsi="KaiTi" w:cs="Times New Roman" w:hint="eastAsia"/>
          <w:sz w:val="28"/>
          <w:szCs w:val="28"/>
          <w:lang w:val="en-GB"/>
        </w:rPr>
        <w:t>’。</w:t>
      </w:r>
      <w:r w:rsidR="00F32438">
        <w:rPr>
          <w:rFonts w:ascii="KaiTi" w:eastAsia="KaiTi" w:hAnsi="KaiTi" w:cs="Times New Roman" w:hint="eastAsia"/>
          <w:sz w:val="28"/>
          <w:szCs w:val="28"/>
          <w:lang w:val="en-GB"/>
        </w:rPr>
        <w:t>只是對事的尊重也是對自己的尊重。我們對物品上也是要恭敬，愛護環境。我們會推廣綠化環境。我們可以在公司做一個環保角落把可以循環的用品拿去環保。同時可以製作環保酵素並且在公司裡面使用。慢慢把這個環保和愛護環境的理念教育給我們每一個員工從而改變每一個家庭。</w:t>
      </w:r>
    </w:p>
    <w:p w14:paraId="14479E99" w14:textId="1A9C0A22" w:rsidR="00133493" w:rsidRDefault="00133493" w:rsidP="004726C1">
      <w:pPr>
        <w:spacing w:line="276" w:lineRule="auto"/>
        <w:jc w:val="both"/>
        <w:rPr>
          <w:rFonts w:ascii="KaiTi" w:eastAsia="KaiTi" w:hAnsi="KaiTi" w:cs="Times New Roman"/>
          <w:sz w:val="28"/>
          <w:szCs w:val="28"/>
          <w:lang w:val="en-GB"/>
        </w:rPr>
      </w:pPr>
    </w:p>
    <w:p w14:paraId="6F3D76D1" w14:textId="1055D70C" w:rsidR="00133493" w:rsidRPr="004726C1" w:rsidRDefault="00F32438" w:rsidP="004726C1">
      <w:pPr>
        <w:spacing w:line="276" w:lineRule="auto"/>
        <w:jc w:val="both"/>
        <w:rPr>
          <w:rFonts w:ascii="KaiTi" w:eastAsia="KaiTi" w:hAnsi="KaiTi" w:cs="Times New Roman" w:hint="eastAsia"/>
          <w:sz w:val="28"/>
          <w:szCs w:val="28"/>
          <w:lang w:val="en-GB" w:eastAsia="zh-TW"/>
        </w:rPr>
      </w:pPr>
      <w:r>
        <w:rPr>
          <w:rFonts w:ascii="KaiTi" w:eastAsia="KaiTi" w:hAnsi="KaiTi" w:cs="Times New Roman" w:hint="eastAsia"/>
          <w:sz w:val="28"/>
          <w:szCs w:val="28"/>
          <w:lang w:val="en-GB"/>
        </w:rPr>
        <w:t>最後</w:t>
      </w:r>
      <w:r w:rsidR="00133493">
        <w:rPr>
          <w:rFonts w:ascii="KaiTi" w:eastAsia="KaiTi" w:hAnsi="KaiTi" w:cs="Times New Roman" w:hint="eastAsia"/>
          <w:sz w:val="28"/>
          <w:szCs w:val="28"/>
          <w:lang w:val="en-GB"/>
        </w:rPr>
        <w:t>尊重他人也是尊重自己</w:t>
      </w:r>
      <w:r>
        <w:rPr>
          <w:rFonts w:ascii="KaiTi" w:eastAsia="KaiTi" w:hAnsi="KaiTi" w:cs="Times New Roman" w:hint="eastAsia"/>
          <w:sz w:val="28"/>
          <w:szCs w:val="28"/>
          <w:lang w:val="en-GB"/>
        </w:rPr>
        <w:t>，</w:t>
      </w:r>
      <w:r w:rsidR="004A313F">
        <w:rPr>
          <w:rFonts w:ascii="KaiTi" w:eastAsia="KaiTi" w:hAnsi="KaiTi" w:cs="Times New Roman" w:hint="eastAsia"/>
          <w:sz w:val="28"/>
          <w:szCs w:val="28"/>
          <w:lang w:val="en-GB"/>
        </w:rPr>
        <w:t>尊重不是做給別人看而是</w:t>
      </w:r>
      <w:r w:rsidR="00E43605">
        <w:rPr>
          <w:rFonts w:ascii="KaiTi" w:eastAsia="KaiTi" w:hAnsi="KaiTi" w:cs="Times New Roman" w:hint="eastAsia"/>
          <w:sz w:val="28"/>
          <w:szCs w:val="28"/>
          <w:lang w:val="en-GB"/>
        </w:rPr>
        <w:t>對我們自己德行的交代。與不同的種族宗教的同事交往時要知道他們的禁忌注意才不會讓他感到冒犯。在工作期間跟同事們相處才可以和樂</w:t>
      </w:r>
      <w:r w:rsidR="004A313F">
        <w:rPr>
          <w:rFonts w:ascii="KaiTi" w:eastAsia="KaiTi" w:hAnsi="KaiTi" w:cs="Times New Roman" w:hint="eastAsia"/>
          <w:sz w:val="28"/>
          <w:szCs w:val="28"/>
          <w:lang w:val="en-GB"/>
        </w:rPr>
        <w:t>，就好像跟家人一樣</w:t>
      </w:r>
      <w:r w:rsidR="00E43605">
        <w:rPr>
          <w:rFonts w:ascii="KaiTi" w:eastAsia="KaiTi" w:hAnsi="KaiTi" w:cs="Times New Roman" w:hint="eastAsia"/>
          <w:sz w:val="28"/>
          <w:szCs w:val="28"/>
          <w:lang w:val="en-GB"/>
        </w:rPr>
        <w:t>。</w:t>
      </w:r>
      <w:r w:rsidR="004A313F">
        <w:rPr>
          <w:rFonts w:ascii="KaiTi" w:eastAsia="KaiTi" w:hAnsi="KaiTi" w:cs="Times New Roman" w:hint="eastAsia"/>
          <w:sz w:val="28"/>
          <w:szCs w:val="28"/>
          <w:lang w:val="en-GB"/>
        </w:rPr>
        <w:t>如果跟同事有隔閡這樣上班的八小時就會很痛苦。</w:t>
      </w:r>
      <w:r w:rsidR="00E43605">
        <w:rPr>
          <w:rFonts w:ascii="KaiTi" w:eastAsia="KaiTi" w:hAnsi="KaiTi" w:cs="Times New Roman" w:hint="eastAsia"/>
          <w:sz w:val="28"/>
          <w:szCs w:val="28"/>
          <w:lang w:val="en-GB"/>
        </w:rPr>
        <w:t>在待人處事要依據經典落</w:t>
      </w:r>
      <w:r w:rsidR="00E43605">
        <w:rPr>
          <w:rFonts w:ascii="KaiTi" w:eastAsia="KaiTi" w:hAnsi="KaiTi" w:cs="Times New Roman" w:hint="eastAsia"/>
          <w:sz w:val="28"/>
          <w:szCs w:val="28"/>
          <w:lang w:val="en-GB"/>
        </w:rPr>
        <w:lastRenderedPageBreak/>
        <w:t>實，這樣我們的行為舉止才不</w:t>
      </w:r>
      <w:r w:rsidR="004A313F">
        <w:rPr>
          <w:rFonts w:ascii="KaiTi" w:eastAsia="KaiTi" w:hAnsi="KaiTi" w:cs="Times New Roman" w:hint="eastAsia"/>
          <w:sz w:val="28"/>
          <w:szCs w:val="28"/>
          <w:lang w:val="en-GB"/>
        </w:rPr>
        <w:t>會無意的傷了他人</w:t>
      </w:r>
      <w:r w:rsidR="00E43605">
        <w:rPr>
          <w:rFonts w:ascii="KaiTi" w:eastAsia="KaiTi" w:hAnsi="KaiTi" w:cs="Times New Roman" w:hint="eastAsia"/>
          <w:sz w:val="28"/>
          <w:szCs w:val="28"/>
          <w:lang w:val="en-GB"/>
        </w:rPr>
        <w:t>。</w:t>
      </w:r>
      <w:r w:rsidR="004A313F">
        <w:rPr>
          <w:rFonts w:ascii="KaiTi" w:eastAsia="KaiTi" w:hAnsi="KaiTi" w:cs="Times New Roman" w:hint="eastAsia"/>
          <w:sz w:val="28"/>
          <w:szCs w:val="28"/>
          <w:lang w:val="en-GB"/>
        </w:rPr>
        <w:t>我們也要教育我們的員工讓他</w:t>
      </w:r>
      <w:r w:rsidR="000D5FBC">
        <w:rPr>
          <w:rFonts w:ascii="KaiTi" w:eastAsia="KaiTi" w:hAnsi="KaiTi" w:cs="Times New Roman" w:hint="eastAsia"/>
          <w:sz w:val="28"/>
          <w:szCs w:val="28"/>
          <w:lang w:val="en-GB"/>
        </w:rPr>
        <w:t>們對人、事和物的恭敬心。</w:t>
      </w:r>
    </w:p>
    <w:p w14:paraId="30833934" w14:textId="77777777" w:rsidR="004726C1" w:rsidRPr="009B71AA" w:rsidRDefault="004726C1" w:rsidP="004726C1">
      <w:pPr>
        <w:spacing w:line="276" w:lineRule="auto"/>
        <w:rPr>
          <w:rFonts w:ascii="KaiTi" w:eastAsia="KaiTi" w:hAnsi="KaiTi" w:cs="DFKai-SB"/>
          <w:bCs/>
          <w:sz w:val="28"/>
          <w:szCs w:val="28"/>
          <w:lang w:eastAsia="zh-TW"/>
        </w:rPr>
      </w:pPr>
    </w:p>
    <w:p w14:paraId="35364A72" w14:textId="77777777" w:rsidR="004726C1" w:rsidRPr="002515B9" w:rsidRDefault="004726C1" w:rsidP="004726C1">
      <w:pPr>
        <w:rPr>
          <w:rFonts w:ascii="MingLiU" w:eastAsia="MingLiU" w:hAnsi="MingLiU" w:cs="MingLiU"/>
          <w:highlight w:val="green"/>
          <w:lang w:eastAsia="zh-TW"/>
        </w:rPr>
      </w:pPr>
      <w:r w:rsidRPr="002515B9">
        <w:rPr>
          <w:rFonts w:ascii="MingLiU" w:eastAsia="MingLiU" w:hAnsi="MingLiU" w:cs="MingLiU"/>
          <w:lang w:eastAsia="zh-TW"/>
        </w:rPr>
        <w:br w:type="page"/>
      </w:r>
    </w:p>
    <w:p w14:paraId="7ED2C6FC" w14:textId="591DA196" w:rsidR="004726C1" w:rsidRPr="000D5FBC" w:rsidRDefault="004726C1" w:rsidP="004726C1">
      <w:pPr>
        <w:snapToGrid w:val="0"/>
        <w:spacing w:line="480" w:lineRule="auto"/>
        <w:jc w:val="center"/>
        <w:rPr>
          <w:rFonts w:ascii="KaiTi" w:eastAsia="PMingLiU" w:hAnsi="KaiTi" w:cs="DFKai-SB"/>
          <w:b/>
          <w:bCs/>
          <w:sz w:val="32"/>
          <w:szCs w:val="32"/>
          <w:highlight w:val="cyan"/>
          <w:lang w:eastAsia="zh-TW"/>
        </w:rPr>
      </w:pPr>
      <w:r w:rsidRPr="008E4AB3">
        <w:rPr>
          <w:rFonts w:ascii="KaiTi" w:eastAsia="KaiTi" w:hAnsi="KaiTi" w:cs="DFKai-SB" w:hint="eastAsia"/>
          <w:b/>
          <w:bCs/>
          <w:sz w:val="40"/>
          <w:szCs w:val="40"/>
          <w:lang w:eastAsia="zh-TW"/>
        </w:rPr>
        <w:lastRenderedPageBreak/>
        <w:t>主要參考書目</w:t>
      </w:r>
    </w:p>
    <w:p w14:paraId="49D9F180" w14:textId="326055EF" w:rsidR="004726C1" w:rsidRPr="000D5FBC" w:rsidRDefault="004726C1" w:rsidP="000D5FBC">
      <w:pPr>
        <w:snapToGrid w:val="0"/>
        <w:spacing w:line="480" w:lineRule="auto"/>
        <w:rPr>
          <w:rFonts w:ascii="KaiTi" w:eastAsia="PMingLiU" w:hAnsi="KaiTi" w:cs="MingLiU"/>
          <w:u w:val="thick" w:color="FF0000"/>
          <w:lang w:eastAsia="zh-TW"/>
        </w:rPr>
      </w:pPr>
    </w:p>
    <w:p w14:paraId="622AFB25" w14:textId="58CD4997" w:rsidR="000D5FBC" w:rsidRPr="000D5FBC" w:rsidRDefault="004726C1" w:rsidP="000D5FBC">
      <w:pPr>
        <w:snapToGrid w:val="0"/>
        <w:spacing w:line="480" w:lineRule="auto"/>
        <w:rPr>
          <w:rFonts w:ascii="KaiTi" w:eastAsia="KaiTi" w:hAnsi="KaiTi" w:cs="DFKai-SB"/>
          <w:b/>
          <w:bCs/>
          <w:sz w:val="28"/>
          <w:szCs w:val="28"/>
          <w:lang w:val="en-GB" w:eastAsia="zh-TW"/>
        </w:rPr>
      </w:pPr>
      <w:r w:rsidRPr="008E4AB3">
        <w:rPr>
          <w:rFonts w:ascii="KaiTi" w:eastAsia="KaiTi" w:hAnsi="KaiTi" w:cs="DFKai-SB" w:hint="eastAsia"/>
          <w:b/>
          <w:bCs/>
          <w:sz w:val="28"/>
          <w:szCs w:val="28"/>
          <w:lang w:val="en-GB" w:eastAsia="zh-TW"/>
        </w:rPr>
        <w:t>（</w:t>
      </w:r>
      <w:r w:rsidR="00890619">
        <w:rPr>
          <w:rFonts w:ascii="KaiTi" w:eastAsia="KaiTi" w:hAnsi="KaiTi" w:cs="DFKai-SB" w:hint="eastAsia"/>
          <w:b/>
          <w:bCs/>
          <w:sz w:val="28"/>
          <w:szCs w:val="28"/>
          <w:lang w:val="en-GB" w:eastAsia="zh-TW"/>
        </w:rPr>
        <w:t>一</w:t>
      </w:r>
      <w:r w:rsidRPr="008E4AB3">
        <w:rPr>
          <w:rFonts w:ascii="KaiTi" w:eastAsia="KaiTi" w:hAnsi="KaiTi" w:cs="DFKai-SB" w:hint="eastAsia"/>
          <w:b/>
          <w:bCs/>
          <w:sz w:val="28"/>
          <w:szCs w:val="28"/>
          <w:lang w:val="en-GB" w:eastAsia="zh-TW"/>
        </w:rPr>
        <w:t>）</w:t>
      </w:r>
      <w:r>
        <w:rPr>
          <w:rFonts w:ascii="KaiTi" w:eastAsia="KaiTi" w:hAnsi="KaiTi" w:cs="DFKai-SB" w:hint="eastAsia"/>
          <w:b/>
          <w:bCs/>
          <w:sz w:val="28"/>
          <w:szCs w:val="28"/>
          <w:lang w:val="en-GB" w:eastAsia="zh-TW"/>
        </w:rPr>
        <w:t>網絡資料</w:t>
      </w:r>
    </w:p>
    <w:p w14:paraId="3B728DC9" w14:textId="30FC965B" w:rsidR="004726C1" w:rsidRPr="00890619" w:rsidRDefault="000D5FBC" w:rsidP="004726C1">
      <w:pPr>
        <w:rPr>
          <w:rFonts w:ascii="KaiTi" w:eastAsia="KaiTi" w:hAnsi="KaiTi" w:cs="DFKai-SB"/>
          <w:bCs/>
          <w:szCs w:val="28"/>
        </w:rPr>
      </w:pPr>
      <w:r w:rsidRPr="00890619">
        <w:rPr>
          <w:rFonts w:ascii="KaiTi" w:eastAsia="KaiTi" w:hAnsi="KaiTi" w:cs="DFKai-SB" w:hint="eastAsia"/>
          <w:bCs/>
          <w:szCs w:val="28"/>
        </w:rPr>
        <w:t>1.</w:t>
      </w:r>
      <w:r w:rsidRPr="00890619">
        <w:rPr>
          <w:rFonts w:ascii="KaiTi" w:eastAsia="KaiTi" w:hAnsi="KaiTi" w:cs="DFKai-SB"/>
          <w:bCs/>
          <w:szCs w:val="28"/>
          <w:lang w:eastAsia="zh-TW"/>
        </w:rPr>
        <w:t xml:space="preserve"> </w:t>
      </w:r>
      <w:r w:rsidRPr="00890619">
        <w:rPr>
          <w:rFonts w:ascii="KaiTi" w:eastAsia="KaiTi" w:hAnsi="KaiTi" w:cs="DFKai-SB" w:hint="eastAsia"/>
          <w:bCs/>
          <w:szCs w:val="28"/>
          <w:lang w:eastAsia="zh-TW"/>
        </w:rPr>
        <w:t>百度參考資料，漢典，尊重</w:t>
      </w:r>
      <w:r w:rsidRPr="00890619">
        <w:rPr>
          <w:rFonts w:ascii="KaiTi" w:eastAsia="KaiTi" w:hAnsi="KaiTi" w:cs="DFKai-SB" w:hint="eastAsia"/>
          <w:bCs/>
          <w:szCs w:val="28"/>
        </w:rPr>
        <w:t>(</w:t>
      </w:r>
      <w:r w:rsidRPr="00890619">
        <w:rPr>
          <w:rFonts w:ascii="KaiTi" w:eastAsia="KaiTi" w:hAnsi="KaiTi" w:cs="DFKai-SB"/>
          <w:bCs/>
          <w:szCs w:val="28"/>
        </w:rPr>
        <w:t>20</w:t>
      </w:r>
      <w:r w:rsidRPr="00890619">
        <w:rPr>
          <w:rFonts w:ascii="KaiTi" w:eastAsia="KaiTi" w:hAnsi="KaiTi" w:cs="DFKai-SB" w:hint="eastAsia"/>
          <w:bCs/>
          <w:szCs w:val="28"/>
        </w:rPr>
        <w:t>05</w:t>
      </w:r>
      <w:proofErr w:type="gramStart"/>
      <w:r w:rsidRPr="00890619">
        <w:rPr>
          <w:rFonts w:ascii="KaiTi" w:eastAsia="KaiTi" w:hAnsi="KaiTi" w:cs="DFKai-SB" w:hint="eastAsia"/>
          <w:bCs/>
          <w:szCs w:val="28"/>
        </w:rPr>
        <w:t>年)。</w:t>
      </w:r>
      <w:proofErr w:type="gramEnd"/>
      <w:r w:rsidRPr="00890619">
        <w:rPr>
          <w:rFonts w:ascii="KaiTi" w:eastAsia="KaiTi" w:hAnsi="KaiTi" w:cs="DFKai-SB" w:hint="eastAsia"/>
          <w:bCs/>
          <w:szCs w:val="28"/>
        </w:rPr>
        <w:t xml:space="preserve"> </w:t>
      </w:r>
      <w:r w:rsidRPr="00890619">
        <w:rPr>
          <w:rFonts w:ascii="KaiTi" w:eastAsia="KaiTi" w:hAnsi="KaiTi" w:cs="DFKai-SB" w:hint="eastAsia"/>
          <w:bCs/>
          <w:szCs w:val="28"/>
          <w:lang w:eastAsia="zh-TW"/>
        </w:rPr>
        <w:t>檢自</w:t>
      </w:r>
      <w:hyperlink r:id="rId11" w:history="1">
        <w:r w:rsidRPr="00890619">
          <w:rPr>
            <w:rStyle w:val="Hyperlink"/>
            <w:rFonts w:ascii="KaiTi" w:eastAsia="KaiTi" w:hAnsi="KaiTi" w:cs="DFKai-SB"/>
            <w:bCs/>
            <w:color w:val="auto"/>
            <w:szCs w:val="28"/>
            <w:lang w:eastAsia="zh-TW"/>
          </w:rPr>
          <w:t>https://baike.baidu.com/reference/788873/5861LcWEcZy21zvm294vxwdw3Y80hLcP-Xlqv7UXJqzFOb82--W3hFlZAh_RrB_9C_cbKXScYmFWV6IGzf230h1KeQ</w:t>
        </w:r>
      </w:hyperlink>
      <w:r w:rsidRPr="00890619">
        <w:rPr>
          <w:rFonts w:ascii="KaiTi" w:eastAsia="KaiTi" w:hAnsi="KaiTi" w:cs="DFKai-SB"/>
          <w:bCs/>
          <w:szCs w:val="28"/>
          <w:lang w:eastAsia="zh-TW"/>
        </w:rPr>
        <w:t xml:space="preserve"> </w:t>
      </w:r>
      <w:r w:rsidRPr="00890619">
        <w:rPr>
          <w:rFonts w:ascii="KaiTi" w:eastAsia="KaiTi" w:hAnsi="KaiTi" w:cs="DFKai-SB" w:hint="eastAsia"/>
          <w:bCs/>
          <w:szCs w:val="28"/>
        </w:rPr>
        <w:t>(</w:t>
      </w:r>
      <w:r w:rsidRPr="00890619">
        <w:rPr>
          <w:rFonts w:ascii="KaiTi" w:eastAsia="KaiTi" w:hAnsi="KaiTi" w:cs="DFKai-SB"/>
          <w:bCs/>
          <w:szCs w:val="28"/>
        </w:rPr>
        <w:t>2021</w:t>
      </w:r>
      <w:r w:rsidRPr="00890619">
        <w:rPr>
          <w:rFonts w:ascii="KaiTi" w:eastAsia="KaiTi" w:hAnsi="KaiTi" w:cs="DFKai-SB" w:hint="eastAsia"/>
          <w:bCs/>
          <w:szCs w:val="28"/>
        </w:rPr>
        <w:t>年4月10日)</w:t>
      </w:r>
    </w:p>
    <w:p w14:paraId="6520E1A5" w14:textId="397D66CF" w:rsidR="000D5FBC" w:rsidRPr="00890619" w:rsidRDefault="000D5FBC" w:rsidP="004726C1">
      <w:pPr>
        <w:rPr>
          <w:rFonts w:ascii="KaiTi" w:eastAsia="KaiTi" w:hAnsi="KaiTi" w:cs="DFKai-SB"/>
          <w:bCs/>
          <w:szCs w:val="28"/>
        </w:rPr>
      </w:pPr>
    </w:p>
    <w:p w14:paraId="6F7043DB" w14:textId="08D686D9" w:rsidR="000D5FBC" w:rsidRPr="00890619" w:rsidRDefault="000D5FBC" w:rsidP="000D5FBC">
      <w:pPr>
        <w:rPr>
          <w:rFonts w:ascii="KaiTi" w:eastAsia="KaiTi" w:hAnsi="KaiTi" w:cs="DFKai-SB"/>
          <w:bCs/>
          <w:szCs w:val="28"/>
        </w:rPr>
      </w:pPr>
      <w:r w:rsidRPr="00890619">
        <w:rPr>
          <w:rFonts w:ascii="KaiTi" w:eastAsia="KaiTi" w:hAnsi="KaiTi" w:cs="DFKai-SB" w:hint="eastAsia"/>
          <w:bCs/>
          <w:szCs w:val="28"/>
        </w:rPr>
        <w:t>2.蔡禮旭：尊重不只在心境上，而且自然表現在行為上。</w:t>
      </w:r>
      <w:r w:rsidRPr="00890619">
        <w:rPr>
          <w:rFonts w:ascii="KaiTi" w:eastAsia="KaiTi" w:hAnsi="KaiTi" w:cs="DFKai-SB" w:hint="eastAsia"/>
          <w:bCs/>
          <w:szCs w:val="28"/>
          <w:lang w:eastAsia="zh-TW"/>
        </w:rPr>
        <w:t>檢自</w:t>
      </w:r>
      <w:hyperlink r:id="rId12" w:history="1">
        <w:r w:rsidRPr="00890619">
          <w:rPr>
            <w:rStyle w:val="Hyperlink"/>
            <w:rFonts w:ascii="KaiTi" w:eastAsia="KaiTi" w:hAnsi="KaiTi" w:cs="DFKai-SB"/>
            <w:bCs/>
            <w:color w:val="auto"/>
            <w:szCs w:val="28"/>
            <w:lang w:eastAsia="zh-TW"/>
          </w:rPr>
          <w:t>https://jeise.pixnet.net/blog/post/61214881-%E8%94%A1%E7%A6%AE%E6%97%AD%EF%BC%9A%E5%B0%8A%E9%87%8D%E4%B8%8D%E5%8F%AA%E5%9C%A8%E5%BF%83%E5%A2%83%E4%B8%8A%EF%BC%8C%E8%80%8C%E4%B8%94%E8%87%AA%E7%84%B6%E8%A1%A8%E7%8F%BE%E5%9C%A8</w:t>
        </w:r>
      </w:hyperlink>
      <w:r w:rsidRPr="00890619">
        <w:rPr>
          <w:rFonts w:ascii="KaiTi" w:eastAsia="KaiTi" w:hAnsi="KaiTi" w:cs="DFKai-SB"/>
          <w:bCs/>
          <w:szCs w:val="28"/>
          <w:lang w:eastAsia="zh-TW"/>
        </w:rPr>
        <w:t xml:space="preserve"> </w:t>
      </w:r>
      <w:r w:rsidRPr="00890619">
        <w:rPr>
          <w:rFonts w:ascii="KaiTi" w:eastAsia="KaiTi" w:hAnsi="KaiTi" w:cs="DFKai-SB" w:hint="eastAsia"/>
          <w:bCs/>
          <w:szCs w:val="28"/>
        </w:rPr>
        <w:t>(</w:t>
      </w:r>
      <w:r w:rsidRPr="00890619">
        <w:rPr>
          <w:rFonts w:ascii="KaiTi" w:eastAsia="KaiTi" w:hAnsi="KaiTi" w:cs="DFKai-SB"/>
          <w:bCs/>
          <w:szCs w:val="28"/>
        </w:rPr>
        <w:t>2021</w:t>
      </w:r>
      <w:r w:rsidRPr="00890619">
        <w:rPr>
          <w:rFonts w:ascii="KaiTi" w:eastAsia="KaiTi" w:hAnsi="KaiTi" w:cs="DFKai-SB" w:hint="eastAsia"/>
          <w:bCs/>
          <w:szCs w:val="28"/>
        </w:rPr>
        <w:t>年4月10日)</w:t>
      </w:r>
    </w:p>
    <w:p w14:paraId="1ADDF44F" w14:textId="107D5863" w:rsidR="000D5FBC" w:rsidRPr="00890619" w:rsidRDefault="000D5FBC" w:rsidP="004726C1">
      <w:pPr>
        <w:rPr>
          <w:rFonts w:ascii="KaiTi" w:eastAsia="KaiTi" w:hAnsi="KaiTi" w:cs="DFKai-SB"/>
          <w:bCs/>
          <w:szCs w:val="28"/>
        </w:rPr>
      </w:pPr>
    </w:p>
    <w:p w14:paraId="33B47CF2" w14:textId="28FFE423" w:rsidR="00890619" w:rsidRPr="00890619" w:rsidRDefault="00890619" w:rsidP="004726C1">
      <w:pPr>
        <w:rPr>
          <w:rFonts w:ascii="KaiTi" w:eastAsia="KaiTi" w:hAnsi="KaiTi" w:cs="DFKai-SB"/>
          <w:bCs/>
          <w:szCs w:val="28"/>
        </w:rPr>
      </w:pPr>
      <w:r w:rsidRPr="00890619">
        <w:rPr>
          <w:rFonts w:ascii="KaiTi" w:eastAsia="KaiTi" w:hAnsi="KaiTi" w:cs="DFKai-SB" w:hint="eastAsia"/>
          <w:bCs/>
          <w:szCs w:val="28"/>
        </w:rPr>
        <w:t>3.</w:t>
      </w:r>
      <w:r w:rsidRPr="00890619">
        <w:rPr>
          <w:rFonts w:ascii="KaiTi" w:eastAsia="KaiTi" w:hAnsi="KaiTi" w:cs="DFKai-SB"/>
          <w:bCs/>
          <w:szCs w:val="28"/>
        </w:rPr>
        <w:t xml:space="preserve"> </w:t>
      </w:r>
      <w:r w:rsidRPr="00890619">
        <w:rPr>
          <w:rFonts w:ascii="KaiTi" w:eastAsia="KaiTi" w:hAnsi="KaiTi" w:cs="DFKai-SB" w:hint="eastAsia"/>
          <w:bCs/>
          <w:szCs w:val="28"/>
        </w:rPr>
        <w:t>百度百科，齋戒月，</w:t>
      </w:r>
      <w:r w:rsidRPr="00890619">
        <w:rPr>
          <w:rFonts w:ascii="KaiTi" w:eastAsia="KaiTi" w:hAnsi="KaiTi" w:cs="DFKai-SB" w:hint="eastAsia"/>
          <w:bCs/>
          <w:szCs w:val="28"/>
          <w:lang w:eastAsia="zh-TW"/>
        </w:rPr>
        <w:t>檢自</w:t>
      </w:r>
      <w:hyperlink r:id="rId13" w:history="1">
        <w:r w:rsidRPr="00890619">
          <w:rPr>
            <w:rStyle w:val="Hyperlink"/>
            <w:rFonts w:ascii="KaiTi" w:eastAsia="KaiTi" w:hAnsi="KaiTi" w:cs="DFKai-SB"/>
            <w:bCs/>
            <w:color w:val="auto"/>
            <w:szCs w:val="28"/>
            <w:lang w:eastAsia="zh-TW"/>
          </w:rPr>
          <w:t>https://baike.baidu.com/item/%E6%96%8B%E6%88%92%E6%9C%88</w:t>
        </w:r>
      </w:hyperlink>
      <w:r w:rsidRPr="00890619">
        <w:rPr>
          <w:rFonts w:ascii="KaiTi" w:eastAsia="KaiTi" w:hAnsi="KaiTi" w:cs="DFKai-SB"/>
          <w:bCs/>
          <w:szCs w:val="28"/>
          <w:lang w:eastAsia="zh-TW"/>
        </w:rPr>
        <w:t xml:space="preserve"> </w:t>
      </w:r>
      <w:r w:rsidRPr="00890619">
        <w:rPr>
          <w:rFonts w:ascii="KaiTi" w:eastAsia="KaiTi" w:hAnsi="KaiTi" w:cs="DFKai-SB" w:hint="eastAsia"/>
          <w:bCs/>
          <w:szCs w:val="28"/>
        </w:rPr>
        <w:t>(</w:t>
      </w:r>
      <w:r w:rsidRPr="00890619">
        <w:rPr>
          <w:rFonts w:ascii="KaiTi" w:eastAsia="KaiTi" w:hAnsi="KaiTi" w:cs="DFKai-SB"/>
          <w:bCs/>
          <w:szCs w:val="28"/>
        </w:rPr>
        <w:t>2021</w:t>
      </w:r>
      <w:r w:rsidRPr="00890619">
        <w:rPr>
          <w:rFonts w:ascii="KaiTi" w:eastAsia="KaiTi" w:hAnsi="KaiTi" w:cs="DFKai-SB" w:hint="eastAsia"/>
          <w:bCs/>
          <w:szCs w:val="28"/>
        </w:rPr>
        <w:t>年4月10日)</w:t>
      </w:r>
    </w:p>
    <w:p w14:paraId="3F3C3268" w14:textId="03669906" w:rsidR="00890619" w:rsidRPr="00890619" w:rsidRDefault="00890619" w:rsidP="004726C1">
      <w:pPr>
        <w:rPr>
          <w:rFonts w:ascii="KaiTi" w:eastAsia="KaiTi" w:hAnsi="KaiTi" w:cs="DFKai-SB"/>
          <w:bCs/>
          <w:szCs w:val="28"/>
        </w:rPr>
      </w:pPr>
    </w:p>
    <w:p w14:paraId="1FCCB5DC" w14:textId="74F58C3A" w:rsidR="00890619" w:rsidRPr="00890619" w:rsidRDefault="00890619" w:rsidP="00890619">
      <w:pPr>
        <w:rPr>
          <w:rFonts w:ascii="KaiTi" w:eastAsia="KaiTi" w:hAnsi="KaiTi" w:cs="DFKai-SB"/>
          <w:bCs/>
          <w:szCs w:val="28"/>
        </w:rPr>
      </w:pPr>
      <w:r w:rsidRPr="00890619">
        <w:rPr>
          <w:rFonts w:ascii="KaiTi" w:eastAsia="KaiTi" w:hAnsi="KaiTi" w:cs="DFKai-SB" w:hint="eastAsia"/>
          <w:bCs/>
          <w:szCs w:val="28"/>
        </w:rPr>
        <w:t>4.知乎，印度服裝知多少（2019年9月10日）</w:t>
      </w:r>
      <w:r w:rsidRPr="00890619">
        <w:rPr>
          <w:rFonts w:ascii="KaiTi" w:eastAsia="KaiTi" w:hAnsi="KaiTi" w:cs="DFKai-SB" w:hint="eastAsia"/>
          <w:bCs/>
          <w:szCs w:val="28"/>
        </w:rPr>
        <w:t>，</w:t>
      </w:r>
      <w:r w:rsidRPr="00890619">
        <w:rPr>
          <w:rFonts w:ascii="KaiTi" w:eastAsia="KaiTi" w:hAnsi="KaiTi" w:cs="DFKai-SB" w:hint="eastAsia"/>
          <w:bCs/>
          <w:szCs w:val="28"/>
          <w:lang w:eastAsia="zh-TW"/>
        </w:rPr>
        <w:t>檢自</w:t>
      </w:r>
      <w:hyperlink r:id="rId14" w:history="1">
        <w:r w:rsidRPr="00890619">
          <w:rPr>
            <w:rStyle w:val="Hyperlink"/>
            <w:rFonts w:ascii="KaiTi" w:eastAsia="KaiTi" w:hAnsi="KaiTi" w:cs="DFKai-SB"/>
            <w:bCs/>
            <w:color w:val="auto"/>
            <w:szCs w:val="28"/>
            <w:lang w:eastAsia="zh-TW"/>
          </w:rPr>
          <w:t>https://baike.baidu.com/item/%E6%96%8B%E6%88%92%E6%9C%88</w:t>
        </w:r>
      </w:hyperlink>
      <w:hyperlink r:id="rId15" w:history="1">
        <w:r w:rsidRPr="00890619">
          <w:rPr>
            <w:rStyle w:val="Hyperlink"/>
            <w:rFonts w:ascii="KaiTi" w:eastAsia="KaiTi" w:hAnsi="KaiTi" w:cs="DFKai-SB"/>
            <w:bCs/>
            <w:color w:val="auto"/>
            <w:szCs w:val="28"/>
          </w:rPr>
          <w:t>https://zhuanlan.zhihu.com/p/81773222</w:t>
        </w:r>
      </w:hyperlink>
      <w:r w:rsidRPr="00890619">
        <w:rPr>
          <w:rFonts w:ascii="KaiTi" w:eastAsia="KaiTi" w:hAnsi="KaiTi" w:cs="DFKai-SB"/>
          <w:bCs/>
          <w:szCs w:val="28"/>
        </w:rPr>
        <w:t xml:space="preserve"> </w:t>
      </w:r>
      <w:r w:rsidRPr="00890619">
        <w:rPr>
          <w:rFonts w:ascii="KaiTi" w:eastAsia="KaiTi" w:hAnsi="KaiTi" w:cs="DFKai-SB" w:hint="eastAsia"/>
          <w:bCs/>
          <w:szCs w:val="28"/>
        </w:rPr>
        <w:t>(</w:t>
      </w:r>
      <w:r w:rsidRPr="00890619">
        <w:rPr>
          <w:rFonts w:ascii="KaiTi" w:eastAsia="KaiTi" w:hAnsi="KaiTi" w:cs="DFKai-SB"/>
          <w:bCs/>
          <w:szCs w:val="28"/>
        </w:rPr>
        <w:t>2021</w:t>
      </w:r>
      <w:r w:rsidRPr="00890619">
        <w:rPr>
          <w:rFonts w:ascii="KaiTi" w:eastAsia="KaiTi" w:hAnsi="KaiTi" w:cs="DFKai-SB" w:hint="eastAsia"/>
          <w:bCs/>
          <w:szCs w:val="28"/>
        </w:rPr>
        <w:t>年4月10日)</w:t>
      </w:r>
    </w:p>
    <w:p w14:paraId="24829BDB" w14:textId="41A1F17B" w:rsidR="00890619" w:rsidRPr="00890619" w:rsidRDefault="00890619" w:rsidP="00890619">
      <w:pPr>
        <w:rPr>
          <w:rFonts w:ascii="KaiTi" w:eastAsia="KaiTi" w:hAnsi="KaiTi" w:cs="DFKai-SB"/>
          <w:bCs/>
          <w:szCs w:val="28"/>
        </w:rPr>
      </w:pPr>
    </w:p>
    <w:p w14:paraId="7CB9DC1D" w14:textId="723252B3" w:rsidR="00890619" w:rsidRPr="00890619" w:rsidRDefault="00890619" w:rsidP="00890619">
      <w:pPr>
        <w:rPr>
          <w:rFonts w:ascii="KaiTi" w:eastAsia="KaiTi" w:hAnsi="KaiTi" w:cs="Times New Roman" w:hint="eastAsia"/>
          <w:sz w:val="40"/>
          <w:szCs w:val="40"/>
          <w:lang w:eastAsia="zh-TW"/>
        </w:rPr>
      </w:pPr>
      <w:r w:rsidRPr="00890619">
        <w:rPr>
          <w:rFonts w:ascii="KaiTi" w:eastAsia="KaiTi" w:hAnsi="KaiTi" w:cs="DFKai-SB" w:hint="eastAsia"/>
          <w:bCs/>
          <w:szCs w:val="28"/>
        </w:rPr>
        <w:t>5.弟子規，真正做好自己本分，會被人家尊重</w:t>
      </w:r>
      <w:r w:rsidRPr="00890619">
        <w:rPr>
          <w:rFonts w:ascii="KaiTi" w:eastAsia="KaiTi" w:hAnsi="KaiTi" w:cs="DFKai-SB" w:hint="eastAsia"/>
          <w:bCs/>
          <w:szCs w:val="28"/>
        </w:rPr>
        <w:t>，</w:t>
      </w:r>
      <w:r w:rsidRPr="00890619">
        <w:rPr>
          <w:rFonts w:ascii="KaiTi" w:eastAsia="KaiTi" w:hAnsi="KaiTi" w:cs="DFKai-SB" w:hint="eastAsia"/>
          <w:bCs/>
          <w:szCs w:val="28"/>
          <w:lang w:eastAsia="zh-TW"/>
        </w:rPr>
        <w:t>檢自</w:t>
      </w:r>
      <w:hyperlink r:id="rId16" w:history="1">
        <w:r w:rsidRPr="00890619">
          <w:rPr>
            <w:rStyle w:val="Hyperlink"/>
            <w:rFonts w:ascii="KaiTi" w:eastAsia="KaiTi" w:hAnsi="KaiTi" w:cs="DFKai-SB"/>
            <w:bCs/>
            <w:color w:val="auto"/>
            <w:szCs w:val="28"/>
          </w:rPr>
          <w:t>http://www.dizigui.cn/clsfx_120719d.asp</w:t>
        </w:r>
      </w:hyperlink>
      <w:r w:rsidRPr="00890619">
        <w:rPr>
          <w:rFonts w:ascii="KaiTi" w:eastAsia="KaiTi" w:hAnsi="KaiTi" w:cs="DFKai-SB"/>
          <w:bCs/>
          <w:szCs w:val="28"/>
        </w:rPr>
        <w:t xml:space="preserve"> </w:t>
      </w:r>
      <w:r w:rsidRPr="00890619">
        <w:rPr>
          <w:rFonts w:ascii="KaiTi" w:eastAsia="KaiTi" w:hAnsi="KaiTi" w:cs="DFKai-SB" w:hint="eastAsia"/>
          <w:bCs/>
          <w:szCs w:val="28"/>
        </w:rPr>
        <w:t>(</w:t>
      </w:r>
      <w:r w:rsidRPr="00890619">
        <w:rPr>
          <w:rFonts w:ascii="KaiTi" w:eastAsia="KaiTi" w:hAnsi="KaiTi" w:cs="DFKai-SB"/>
          <w:bCs/>
          <w:szCs w:val="28"/>
        </w:rPr>
        <w:t>2021</w:t>
      </w:r>
      <w:r w:rsidRPr="00890619">
        <w:rPr>
          <w:rFonts w:ascii="KaiTi" w:eastAsia="KaiTi" w:hAnsi="KaiTi" w:cs="DFKai-SB" w:hint="eastAsia"/>
          <w:bCs/>
          <w:szCs w:val="28"/>
        </w:rPr>
        <w:t>年4月10日)</w:t>
      </w:r>
    </w:p>
    <w:p w14:paraId="12093B79" w14:textId="0B698AF9" w:rsidR="00890619" w:rsidRPr="00890619" w:rsidRDefault="00890619" w:rsidP="004726C1">
      <w:pPr>
        <w:rPr>
          <w:rFonts w:ascii="KaiTi" w:eastAsia="KaiTi" w:hAnsi="KaiTi" w:cs="DFKai-SB" w:hint="eastAsia"/>
          <w:bCs/>
          <w:szCs w:val="28"/>
        </w:rPr>
      </w:pPr>
    </w:p>
    <w:p w14:paraId="3520726B" w14:textId="77777777" w:rsidR="004726C1" w:rsidRDefault="004726C1" w:rsidP="004726C1">
      <w:pPr>
        <w:snapToGrid w:val="0"/>
        <w:spacing w:line="480" w:lineRule="auto"/>
        <w:rPr>
          <w:rFonts w:ascii="MingLiU" w:eastAsia="MingLiU" w:hAnsi="MingLiU" w:cs="MingLiU"/>
          <w:lang w:eastAsia="zh-TW"/>
        </w:rPr>
      </w:pPr>
    </w:p>
    <w:p w14:paraId="0D2D2A0E" w14:textId="37BB4954" w:rsidR="008839A3" w:rsidRDefault="008839A3" w:rsidP="004726C1">
      <w:pPr>
        <w:rPr>
          <w:rFonts w:ascii="Times New Roman" w:hAnsi="Times New Roman" w:cs="Times New Roman"/>
          <w:sz w:val="40"/>
          <w:szCs w:val="40"/>
          <w:lang w:eastAsia="zh-TW"/>
        </w:rPr>
      </w:pPr>
    </w:p>
    <w:p w14:paraId="5879EC87" w14:textId="77777777" w:rsidR="00D107D7" w:rsidRPr="00CD68F0" w:rsidRDefault="00D107D7" w:rsidP="004726C1">
      <w:pPr>
        <w:rPr>
          <w:rFonts w:ascii="Times New Roman" w:hAnsi="Times New Roman" w:cs="Times New Roman"/>
          <w:sz w:val="40"/>
          <w:szCs w:val="40"/>
          <w:lang w:eastAsia="zh-TW"/>
        </w:rPr>
      </w:pPr>
    </w:p>
    <w:p w14:paraId="40BD2C46" w14:textId="77777777" w:rsidR="00E765E2" w:rsidRPr="00280CBE" w:rsidRDefault="00E765E2" w:rsidP="00765F4D">
      <w:pPr>
        <w:jc w:val="both"/>
        <w:rPr>
          <w:rFonts w:ascii="Times New Roman" w:eastAsia="DFKai-SB" w:hAnsi="Times New Roman" w:cs="Times New Roman"/>
          <w:lang w:val="en-GB" w:eastAsia="zh-TW"/>
        </w:rPr>
      </w:pPr>
    </w:p>
    <w:sectPr w:rsidR="00E765E2" w:rsidRPr="00280CBE" w:rsidSect="00385D81">
      <w:footerReference w:type="default" r:id="rId17"/>
      <w:pgSz w:w="11900" w:h="16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0BC6D6" w14:textId="77777777" w:rsidR="00072627" w:rsidRDefault="00072627" w:rsidP="000B68A4">
      <w:r>
        <w:separator/>
      </w:r>
    </w:p>
  </w:endnote>
  <w:endnote w:type="continuationSeparator" w:id="0">
    <w:p w14:paraId="016FF593" w14:textId="77777777" w:rsidR="00072627" w:rsidRDefault="00072627" w:rsidP="000B6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PMingLiU">
    <w:altName w:val="新細明體"/>
    <w:panose1 w:val="02010601000101010101"/>
    <w:charset w:val="88"/>
    <w:family w:val="roman"/>
    <w:pitch w:val="variable"/>
    <w:sig w:usb0="A00002FF" w:usb1="28CFFCFA" w:usb2="00000016" w:usb3="00000000" w:csb0="00100001" w:csb1="00000000"/>
  </w:font>
  <w:font w:name="Segoe UI">
    <w:altName w:val="Arial"/>
    <w:panose1 w:val="020B0502040204020203"/>
    <w:charset w:val="00"/>
    <w:family w:val="swiss"/>
    <w:pitch w:val="variable"/>
    <w:sig w:usb0="E4002EFF" w:usb1="C000E47F" w:usb2="00000009" w:usb3="00000000" w:csb0="000001FF" w:csb1="00000000"/>
  </w:font>
  <w:font w:name="KaiTi">
    <w:altName w:val="KaiTi"/>
    <w:charset w:val="86"/>
    <w:family w:val="modern"/>
    <w:pitch w:val="fixed"/>
    <w:sig w:usb0="800002BF" w:usb1="38CF7CFA" w:usb2="00000016" w:usb3="00000000" w:csb0="00040001" w:csb1="00000000"/>
  </w:font>
  <w:font w:name="DFKai-SB">
    <w:altName w:val="Microsoft YaHei"/>
    <w:charset w:val="88"/>
    <w:family w:val="script"/>
    <w:pitch w:val="fixed"/>
    <w:sig w:usb0="00000003" w:usb1="080E0000" w:usb2="00000016" w:usb3="00000000" w:csb0="00100001" w:csb1="00000000"/>
  </w:font>
  <w:font w:name="MingLiU">
    <w:altName w:val="細明體"/>
    <w:panose1 w:val="02010609000101010101"/>
    <w:charset w:val="88"/>
    <w:family w:val="modern"/>
    <w:pitch w:val="fixed"/>
    <w:sig w:usb0="A00002FF" w:usb1="28CFFCFA" w:usb2="00000016" w:usb3="00000000" w:csb0="00100001"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59032791"/>
      <w:docPartObj>
        <w:docPartGallery w:val="Page Numbers (Bottom of Page)"/>
        <w:docPartUnique/>
      </w:docPartObj>
    </w:sdtPr>
    <w:sdtEndPr>
      <w:rPr>
        <w:noProof/>
      </w:rPr>
    </w:sdtEndPr>
    <w:sdtContent>
      <w:p w14:paraId="020B04AF" w14:textId="29E71D08" w:rsidR="004A313F" w:rsidRDefault="004A313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BBF5C67" w14:textId="77777777" w:rsidR="004A313F" w:rsidRDefault="004A31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54FC46" w14:textId="77777777" w:rsidR="00072627" w:rsidRDefault="00072627" w:rsidP="000B68A4">
      <w:r>
        <w:separator/>
      </w:r>
    </w:p>
  </w:footnote>
  <w:footnote w:type="continuationSeparator" w:id="0">
    <w:p w14:paraId="504C7141" w14:textId="77777777" w:rsidR="00072627" w:rsidRDefault="00072627" w:rsidP="000B68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3F0FC7"/>
    <w:multiLevelType w:val="hybridMultilevel"/>
    <w:tmpl w:val="EB0CEAB8"/>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 w15:restartNumberingAfterBreak="0">
    <w:nsid w:val="30FA363E"/>
    <w:multiLevelType w:val="hybridMultilevel"/>
    <w:tmpl w:val="70E80F3A"/>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 w15:restartNumberingAfterBreak="0">
    <w:nsid w:val="49B90FA6"/>
    <w:multiLevelType w:val="hybridMultilevel"/>
    <w:tmpl w:val="0ACA6B62"/>
    <w:lvl w:ilvl="0" w:tplc="FE98B0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43C3B19"/>
    <w:multiLevelType w:val="hybridMultilevel"/>
    <w:tmpl w:val="BFA23512"/>
    <w:lvl w:ilvl="0" w:tplc="4409000F">
      <w:start w:val="1"/>
      <w:numFmt w:val="decimal"/>
      <w:lvlText w:val="%1."/>
      <w:lvlJc w:val="left"/>
      <w:pPr>
        <w:ind w:left="360" w:hanging="360"/>
      </w:p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147"/>
    <w:rsid w:val="00047DC6"/>
    <w:rsid w:val="00072627"/>
    <w:rsid w:val="000B68A4"/>
    <w:rsid w:val="000D5FBC"/>
    <w:rsid w:val="00133493"/>
    <w:rsid w:val="00170EE4"/>
    <w:rsid w:val="001720AB"/>
    <w:rsid w:val="00175B1F"/>
    <w:rsid w:val="00194823"/>
    <w:rsid w:val="001D0E03"/>
    <w:rsid w:val="00280CBE"/>
    <w:rsid w:val="00283141"/>
    <w:rsid w:val="002C4934"/>
    <w:rsid w:val="00385D81"/>
    <w:rsid w:val="003E5F5B"/>
    <w:rsid w:val="003F4EB6"/>
    <w:rsid w:val="004323A2"/>
    <w:rsid w:val="004726C1"/>
    <w:rsid w:val="00477324"/>
    <w:rsid w:val="004A1416"/>
    <w:rsid w:val="004A313F"/>
    <w:rsid w:val="004B2558"/>
    <w:rsid w:val="004B6FA1"/>
    <w:rsid w:val="004D5155"/>
    <w:rsid w:val="00547C4F"/>
    <w:rsid w:val="00567E8D"/>
    <w:rsid w:val="00570741"/>
    <w:rsid w:val="0060616C"/>
    <w:rsid w:val="00655356"/>
    <w:rsid w:val="00661A35"/>
    <w:rsid w:val="00687729"/>
    <w:rsid w:val="006952DB"/>
    <w:rsid w:val="0074059D"/>
    <w:rsid w:val="0076435F"/>
    <w:rsid w:val="00765F4D"/>
    <w:rsid w:val="0082430C"/>
    <w:rsid w:val="00827741"/>
    <w:rsid w:val="00870F0E"/>
    <w:rsid w:val="008839A3"/>
    <w:rsid w:val="00886F66"/>
    <w:rsid w:val="00890619"/>
    <w:rsid w:val="008C287E"/>
    <w:rsid w:val="0091505B"/>
    <w:rsid w:val="00952C21"/>
    <w:rsid w:val="00A500B7"/>
    <w:rsid w:val="00A91688"/>
    <w:rsid w:val="00A969EE"/>
    <w:rsid w:val="00AA253E"/>
    <w:rsid w:val="00AA74C8"/>
    <w:rsid w:val="00AC51E2"/>
    <w:rsid w:val="00B11696"/>
    <w:rsid w:val="00B231E2"/>
    <w:rsid w:val="00B66066"/>
    <w:rsid w:val="00B7125F"/>
    <w:rsid w:val="00B85147"/>
    <w:rsid w:val="00B9175D"/>
    <w:rsid w:val="00BE1976"/>
    <w:rsid w:val="00C14C6A"/>
    <w:rsid w:val="00C33BBE"/>
    <w:rsid w:val="00CE7B3E"/>
    <w:rsid w:val="00D107D7"/>
    <w:rsid w:val="00D420AD"/>
    <w:rsid w:val="00D422FC"/>
    <w:rsid w:val="00D92C90"/>
    <w:rsid w:val="00DE3B1C"/>
    <w:rsid w:val="00E207FD"/>
    <w:rsid w:val="00E3238F"/>
    <w:rsid w:val="00E43605"/>
    <w:rsid w:val="00E765E2"/>
    <w:rsid w:val="00E809B5"/>
    <w:rsid w:val="00EA2FEB"/>
    <w:rsid w:val="00F111B9"/>
    <w:rsid w:val="00F32438"/>
    <w:rsid w:val="00F62498"/>
    <w:rsid w:val="00FD0B2B"/>
    <w:rsid w:val="00FD3579"/>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4E2A2"/>
  <w15:chartTrackingRefBased/>
  <w15:docId w15:val="{9429918C-A4A4-B044-894C-3D3D9CA15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MY"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5F4D"/>
    <w:pPr>
      <w:spacing w:after="200" w:line="276" w:lineRule="auto"/>
      <w:ind w:left="720"/>
      <w:contextualSpacing/>
    </w:pPr>
    <w:rPr>
      <w:rFonts w:ascii="Calibri" w:eastAsia="PMingLiU" w:hAnsi="Calibri" w:cs="Times New Roman"/>
      <w:sz w:val="22"/>
      <w:szCs w:val="22"/>
      <w:lang w:val="en-US" w:eastAsia="en-US"/>
    </w:rPr>
  </w:style>
  <w:style w:type="table" w:styleId="TableGrid">
    <w:name w:val="Table Grid"/>
    <w:basedOn w:val="TableNormal"/>
    <w:uiPriority w:val="39"/>
    <w:rsid w:val="00385D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68A4"/>
    <w:pPr>
      <w:tabs>
        <w:tab w:val="center" w:pos="4513"/>
        <w:tab w:val="right" w:pos="9026"/>
      </w:tabs>
    </w:pPr>
  </w:style>
  <w:style w:type="character" w:customStyle="1" w:styleId="HeaderChar">
    <w:name w:val="Header Char"/>
    <w:basedOn w:val="DefaultParagraphFont"/>
    <w:link w:val="Header"/>
    <w:uiPriority w:val="99"/>
    <w:rsid w:val="000B68A4"/>
  </w:style>
  <w:style w:type="paragraph" w:styleId="Footer">
    <w:name w:val="footer"/>
    <w:basedOn w:val="Normal"/>
    <w:link w:val="FooterChar"/>
    <w:uiPriority w:val="99"/>
    <w:unhideWhenUsed/>
    <w:rsid w:val="000B68A4"/>
    <w:pPr>
      <w:tabs>
        <w:tab w:val="center" w:pos="4513"/>
        <w:tab w:val="right" w:pos="9026"/>
      </w:tabs>
    </w:pPr>
  </w:style>
  <w:style w:type="character" w:customStyle="1" w:styleId="FooterChar">
    <w:name w:val="Footer Char"/>
    <w:basedOn w:val="DefaultParagraphFont"/>
    <w:link w:val="Footer"/>
    <w:uiPriority w:val="99"/>
    <w:rsid w:val="000B68A4"/>
  </w:style>
  <w:style w:type="character" w:styleId="CommentReference">
    <w:name w:val="annotation reference"/>
    <w:basedOn w:val="DefaultParagraphFont"/>
    <w:uiPriority w:val="99"/>
    <w:semiHidden/>
    <w:unhideWhenUsed/>
    <w:rsid w:val="00EA2FEB"/>
    <w:rPr>
      <w:sz w:val="16"/>
      <w:szCs w:val="16"/>
    </w:rPr>
  </w:style>
  <w:style w:type="paragraph" w:styleId="CommentText">
    <w:name w:val="annotation text"/>
    <w:basedOn w:val="Normal"/>
    <w:link w:val="CommentTextChar"/>
    <w:uiPriority w:val="99"/>
    <w:semiHidden/>
    <w:unhideWhenUsed/>
    <w:rsid w:val="00EA2FEB"/>
    <w:rPr>
      <w:sz w:val="20"/>
      <w:szCs w:val="20"/>
    </w:rPr>
  </w:style>
  <w:style w:type="character" w:customStyle="1" w:styleId="CommentTextChar">
    <w:name w:val="Comment Text Char"/>
    <w:basedOn w:val="DefaultParagraphFont"/>
    <w:link w:val="CommentText"/>
    <w:uiPriority w:val="99"/>
    <w:semiHidden/>
    <w:rsid w:val="00EA2FEB"/>
    <w:rPr>
      <w:sz w:val="20"/>
      <w:szCs w:val="20"/>
    </w:rPr>
  </w:style>
  <w:style w:type="paragraph" w:styleId="CommentSubject">
    <w:name w:val="annotation subject"/>
    <w:basedOn w:val="CommentText"/>
    <w:next w:val="CommentText"/>
    <w:link w:val="CommentSubjectChar"/>
    <w:uiPriority w:val="99"/>
    <w:semiHidden/>
    <w:unhideWhenUsed/>
    <w:rsid w:val="00EA2FEB"/>
    <w:rPr>
      <w:b/>
      <w:bCs/>
    </w:rPr>
  </w:style>
  <w:style w:type="character" w:customStyle="1" w:styleId="CommentSubjectChar">
    <w:name w:val="Comment Subject Char"/>
    <w:basedOn w:val="CommentTextChar"/>
    <w:link w:val="CommentSubject"/>
    <w:uiPriority w:val="99"/>
    <w:semiHidden/>
    <w:rsid w:val="00EA2FEB"/>
    <w:rPr>
      <w:b/>
      <w:bCs/>
      <w:sz w:val="20"/>
      <w:szCs w:val="20"/>
    </w:rPr>
  </w:style>
  <w:style w:type="paragraph" w:styleId="BalloonText">
    <w:name w:val="Balloon Text"/>
    <w:basedOn w:val="Normal"/>
    <w:link w:val="BalloonTextChar"/>
    <w:uiPriority w:val="99"/>
    <w:semiHidden/>
    <w:unhideWhenUsed/>
    <w:rsid w:val="00EA2FE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2FEB"/>
    <w:rPr>
      <w:rFonts w:ascii="Segoe UI" w:hAnsi="Segoe UI" w:cs="Segoe UI"/>
      <w:sz w:val="18"/>
      <w:szCs w:val="18"/>
    </w:rPr>
  </w:style>
  <w:style w:type="paragraph" w:styleId="FootnoteText">
    <w:name w:val="footnote text"/>
    <w:basedOn w:val="Normal"/>
    <w:link w:val="FootnoteTextChar"/>
    <w:qFormat/>
    <w:rsid w:val="004726C1"/>
    <w:pPr>
      <w:widowControl w:val="0"/>
      <w:snapToGrid w:val="0"/>
      <w:spacing w:after="160" w:line="259" w:lineRule="auto"/>
    </w:pPr>
    <w:rPr>
      <w:kern w:val="2"/>
      <w:sz w:val="18"/>
      <w:lang w:val="en-US"/>
    </w:rPr>
  </w:style>
  <w:style w:type="character" w:customStyle="1" w:styleId="FootnoteTextChar">
    <w:name w:val="Footnote Text Char"/>
    <w:basedOn w:val="DefaultParagraphFont"/>
    <w:link w:val="FootnoteText"/>
    <w:rsid w:val="004726C1"/>
    <w:rPr>
      <w:kern w:val="2"/>
      <w:sz w:val="18"/>
      <w:lang w:val="en-US"/>
    </w:rPr>
  </w:style>
  <w:style w:type="character" w:styleId="Hyperlink">
    <w:name w:val="Hyperlink"/>
    <w:basedOn w:val="DefaultParagraphFont"/>
    <w:uiPriority w:val="99"/>
    <w:unhideWhenUsed/>
    <w:rsid w:val="00D107D7"/>
    <w:rPr>
      <w:color w:val="0563C1" w:themeColor="hyperlink"/>
      <w:u w:val="single"/>
    </w:rPr>
  </w:style>
  <w:style w:type="character" w:styleId="UnresolvedMention">
    <w:name w:val="Unresolved Mention"/>
    <w:basedOn w:val="DefaultParagraphFont"/>
    <w:uiPriority w:val="99"/>
    <w:semiHidden/>
    <w:unhideWhenUsed/>
    <w:rsid w:val="00D107D7"/>
    <w:rPr>
      <w:color w:val="605E5C"/>
      <w:shd w:val="clear" w:color="auto" w:fill="E1DFDD"/>
    </w:rPr>
  </w:style>
  <w:style w:type="character" w:styleId="FootnoteReference">
    <w:name w:val="footnote reference"/>
    <w:basedOn w:val="DefaultParagraphFont"/>
    <w:uiPriority w:val="99"/>
    <w:semiHidden/>
    <w:unhideWhenUsed/>
    <w:rsid w:val="008839A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842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73srgCJ8fvk" TargetMode="External"/><Relationship Id="rId13" Type="http://schemas.openxmlformats.org/officeDocument/2006/relationships/hyperlink" Target="https://baike.baidu.com/item/%E6%96%8B%E6%88%92%E6%9C%88"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jeise.pixnet.net/blog/post/61214881-%E8%94%A1%E7%A6%AE%E6%97%AD%EF%BC%9A%E5%B0%8A%E9%87%8D%E4%B8%8D%E5%8F%AA%E5%9C%A8%E5%BF%83%E5%A2%83%E4%B8%8A%EF%BC%8C%E8%80%8C%E4%B8%94%E8%87%AA%E7%84%B6%E8%A1%A8%E7%8F%BE%E5%9C%A8"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dizigui.cn/clsfx_120719d.as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aike.baidu.com/reference/788873/5861LcWEcZy21zvm294vxwdw3Y80hLcP-Xlqv7UXJqzFOb82--W3hFlZAh_RrB_9C_cbKXScYmFWV6IGzf230h1KeQ" TargetMode="External"/><Relationship Id="rId5" Type="http://schemas.openxmlformats.org/officeDocument/2006/relationships/webSettings" Target="webSettings.xml"/><Relationship Id="rId15" Type="http://schemas.openxmlformats.org/officeDocument/2006/relationships/hyperlink" Target="https://zhuanlan.zhihu.com/p/81773222"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baike.baidu.com/item/%E6%96%8B%E6%88%92%E6%9C%8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0EA008-0A1B-9C4C-96D4-0278FE19B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291</TotalTime>
  <Pages>6</Pages>
  <Words>641</Words>
  <Characters>3656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 Li</dc:creator>
  <cp:keywords/>
  <dc:description/>
  <cp:lastModifiedBy>katherine02989@gmail.com</cp:lastModifiedBy>
  <cp:revision>10</cp:revision>
  <dcterms:created xsi:type="dcterms:W3CDTF">2021-03-30T01:21:00Z</dcterms:created>
  <dcterms:modified xsi:type="dcterms:W3CDTF">2021-04-13T08:36:00Z</dcterms:modified>
</cp:coreProperties>
</file>