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BDEF1" w14:textId="77777777" w:rsidR="009E046D" w:rsidRDefault="009E046D" w:rsidP="009E046D">
      <w:pPr>
        <w:pStyle w:val="NoSpacing"/>
        <w:spacing w:line="360" w:lineRule="auto"/>
        <w:jc w:val="center"/>
        <w:rPr>
          <w:rFonts w:ascii="Arial" w:hAnsi="Arial" w:cs="Arial"/>
          <w:b/>
          <w:szCs w:val="24"/>
        </w:rPr>
      </w:pPr>
    </w:p>
    <w:p w14:paraId="59E4CB05" w14:textId="77777777" w:rsidR="009E046D" w:rsidRDefault="009E046D" w:rsidP="009E046D">
      <w:pPr>
        <w:pStyle w:val="NoSpacing"/>
        <w:spacing w:line="360" w:lineRule="auto"/>
        <w:jc w:val="center"/>
        <w:rPr>
          <w:rFonts w:ascii="Arial" w:hAnsi="Arial" w:cs="Arial"/>
          <w:b/>
          <w:szCs w:val="24"/>
        </w:rPr>
      </w:pPr>
    </w:p>
    <w:p w14:paraId="394D683E" w14:textId="77777777" w:rsidR="009E046D" w:rsidRDefault="009E046D" w:rsidP="009E046D">
      <w:pPr>
        <w:pStyle w:val="NoSpacing"/>
        <w:spacing w:line="360" w:lineRule="auto"/>
        <w:jc w:val="center"/>
        <w:rPr>
          <w:rFonts w:ascii="Arial" w:hAnsi="Arial" w:cs="Arial"/>
          <w:b/>
          <w:szCs w:val="24"/>
        </w:rPr>
      </w:pPr>
    </w:p>
    <w:p w14:paraId="69A4DBCD" w14:textId="77777777" w:rsidR="009E046D" w:rsidRDefault="009E046D" w:rsidP="009E046D">
      <w:pPr>
        <w:pStyle w:val="NoSpacing"/>
        <w:spacing w:line="360" w:lineRule="auto"/>
        <w:jc w:val="center"/>
        <w:rPr>
          <w:rFonts w:ascii="Arial" w:hAnsi="Arial" w:cs="Arial"/>
          <w:b/>
          <w:szCs w:val="24"/>
        </w:rPr>
      </w:pPr>
    </w:p>
    <w:p w14:paraId="74913A09" w14:textId="77777777" w:rsidR="009E046D" w:rsidRDefault="009E046D" w:rsidP="009E046D">
      <w:pPr>
        <w:pStyle w:val="NoSpacing"/>
        <w:spacing w:line="360" w:lineRule="auto"/>
        <w:jc w:val="center"/>
        <w:rPr>
          <w:rFonts w:ascii="Arial" w:hAnsi="Arial" w:cs="Arial"/>
          <w:b/>
          <w:szCs w:val="24"/>
        </w:rPr>
      </w:pPr>
    </w:p>
    <w:p w14:paraId="026C6110" w14:textId="77777777" w:rsidR="009E046D" w:rsidRPr="003771B3" w:rsidRDefault="009E046D" w:rsidP="009E046D">
      <w:pPr>
        <w:pStyle w:val="NoSpacing"/>
        <w:spacing w:line="360" w:lineRule="auto"/>
        <w:jc w:val="center"/>
        <w:rPr>
          <w:rFonts w:ascii="Arial" w:hAnsi="Arial" w:cs="Arial"/>
          <w:b/>
          <w:sz w:val="22"/>
        </w:rPr>
      </w:pPr>
    </w:p>
    <w:p w14:paraId="12D4449C" w14:textId="77777777" w:rsidR="009E046D" w:rsidRPr="003771B3" w:rsidRDefault="009E046D" w:rsidP="009E046D">
      <w:pPr>
        <w:pStyle w:val="NoSpacing"/>
        <w:spacing w:line="360" w:lineRule="auto"/>
        <w:jc w:val="center"/>
        <w:rPr>
          <w:rFonts w:ascii="Arial" w:hAnsi="Arial" w:cs="Arial"/>
          <w:b/>
          <w:sz w:val="22"/>
        </w:rPr>
      </w:pPr>
      <w:r w:rsidRPr="003771B3">
        <w:rPr>
          <w:rFonts w:ascii="Arial" w:hAnsi="Arial" w:cs="Arial"/>
          <w:b/>
          <w:sz w:val="22"/>
        </w:rPr>
        <w:t xml:space="preserve">Student Name: Greta </w:t>
      </w:r>
      <w:proofErr w:type="spellStart"/>
      <w:r w:rsidRPr="003771B3">
        <w:rPr>
          <w:rFonts w:ascii="Arial" w:hAnsi="Arial" w:cs="Arial"/>
          <w:b/>
          <w:sz w:val="22"/>
        </w:rPr>
        <w:t>Stanelyte</w:t>
      </w:r>
      <w:proofErr w:type="spellEnd"/>
    </w:p>
    <w:p w14:paraId="7458C513" w14:textId="77777777" w:rsidR="009E046D" w:rsidRPr="003771B3" w:rsidRDefault="009E046D" w:rsidP="009E046D">
      <w:pPr>
        <w:pStyle w:val="NoSpacing"/>
        <w:spacing w:line="360" w:lineRule="auto"/>
        <w:jc w:val="center"/>
        <w:rPr>
          <w:rFonts w:ascii="Arial" w:hAnsi="Arial" w:cs="Arial"/>
          <w:b/>
          <w:sz w:val="22"/>
        </w:rPr>
      </w:pPr>
    </w:p>
    <w:p w14:paraId="0C8D67C9" w14:textId="77777777" w:rsidR="009E046D" w:rsidRPr="003771B3" w:rsidRDefault="009E046D" w:rsidP="009E046D">
      <w:pPr>
        <w:pStyle w:val="NoSpacing"/>
        <w:spacing w:line="360" w:lineRule="auto"/>
        <w:jc w:val="center"/>
        <w:rPr>
          <w:rFonts w:ascii="Arial" w:hAnsi="Arial" w:cs="Arial"/>
          <w:b/>
          <w:sz w:val="22"/>
        </w:rPr>
      </w:pPr>
      <w:r w:rsidRPr="003771B3">
        <w:rPr>
          <w:rFonts w:ascii="Arial" w:hAnsi="Arial" w:cs="Arial"/>
          <w:b/>
          <w:sz w:val="22"/>
        </w:rPr>
        <w:t>Student Number: 1919216</w:t>
      </w:r>
    </w:p>
    <w:p w14:paraId="27D3437E" w14:textId="77777777" w:rsidR="009E046D" w:rsidRPr="003771B3" w:rsidRDefault="009E046D" w:rsidP="009E046D">
      <w:pPr>
        <w:pStyle w:val="NoSpacing"/>
        <w:spacing w:line="360" w:lineRule="auto"/>
        <w:jc w:val="center"/>
        <w:rPr>
          <w:rFonts w:ascii="Arial" w:hAnsi="Arial" w:cs="Arial"/>
          <w:b/>
          <w:sz w:val="22"/>
        </w:rPr>
      </w:pPr>
    </w:p>
    <w:p w14:paraId="6ED0F876" w14:textId="77777777" w:rsidR="009E046D" w:rsidRPr="003771B3" w:rsidRDefault="009E046D" w:rsidP="009E046D">
      <w:pPr>
        <w:pStyle w:val="NoSpacing"/>
        <w:spacing w:line="360" w:lineRule="auto"/>
        <w:jc w:val="center"/>
        <w:rPr>
          <w:rFonts w:ascii="Arial" w:hAnsi="Arial" w:cs="Arial"/>
          <w:b/>
          <w:sz w:val="22"/>
        </w:rPr>
      </w:pPr>
      <w:r w:rsidRPr="003771B3">
        <w:rPr>
          <w:rFonts w:ascii="Arial" w:hAnsi="Arial" w:cs="Arial"/>
          <w:b/>
          <w:sz w:val="22"/>
        </w:rPr>
        <w:t xml:space="preserve">Lecture’s name: </w:t>
      </w:r>
      <w:proofErr w:type="spellStart"/>
      <w:r w:rsidRPr="003771B3">
        <w:rPr>
          <w:rFonts w:ascii="Arial" w:hAnsi="Arial" w:cs="Arial"/>
          <w:b/>
          <w:sz w:val="22"/>
        </w:rPr>
        <w:t>Yajesh</w:t>
      </w:r>
      <w:proofErr w:type="spellEnd"/>
      <w:r w:rsidRPr="003771B3">
        <w:rPr>
          <w:rFonts w:ascii="Arial" w:hAnsi="Arial" w:cs="Arial"/>
          <w:b/>
          <w:sz w:val="22"/>
        </w:rPr>
        <w:t xml:space="preserve"> Kumar</w:t>
      </w:r>
    </w:p>
    <w:p w14:paraId="61D8AFD7" w14:textId="77777777" w:rsidR="009E046D" w:rsidRPr="003771B3" w:rsidRDefault="009E046D" w:rsidP="009E046D">
      <w:pPr>
        <w:pStyle w:val="NoSpacing"/>
        <w:spacing w:line="360" w:lineRule="auto"/>
        <w:jc w:val="center"/>
        <w:rPr>
          <w:rFonts w:ascii="Arial" w:hAnsi="Arial" w:cs="Arial"/>
          <w:b/>
          <w:sz w:val="22"/>
        </w:rPr>
      </w:pPr>
    </w:p>
    <w:p w14:paraId="50DEB760" w14:textId="77777777" w:rsidR="009E046D" w:rsidRPr="003771B3" w:rsidRDefault="009E046D" w:rsidP="009E046D">
      <w:pPr>
        <w:pStyle w:val="NoSpacing"/>
        <w:spacing w:line="360" w:lineRule="auto"/>
        <w:jc w:val="center"/>
        <w:rPr>
          <w:rFonts w:ascii="Arial" w:hAnsi="Arial" w:cs="Arial"/>
          <w:b/>
          <w:sz w:val="22"/>
        </w:rPr>
      </w:pPr>
      <w:r w:rsidRPr="003771B3">
        <w:rPr>
          <w:rFonts w:ascii="Arial" w:hAnsi="Arial" w:cs="Arial"/>
          <w:b/>
          <w:sz w:val="22"/>
        </w:rPr>
        <w:t xml:space="preserve">Assignment Title: Problem Solving and Decision Making </w:t>
      </w:r>
    </w:p>
    <w:p w14:paraId="0B2DC9C6" w14:textId="77777777" w:rsidR="009E046D" w:rsidRPr="003771B3" w:rsidRDefault="009E046D" w:rsidP="009E046D">
      <w:pPr>
        <w:pStyle w:val="NoSpacing"/>
        <w:spacing w:line="360" w:lineRule="auto"/>
        <w:jc w:val="center"/>
        <w:rPr>
          <w:rFonts w:ascii="Arial" w:hAnsi="Arial" w:cs="Arial"/>
          <w:b/>
          <w:sz w:val="22"/>
        </w:rPr>
      </w:pPr>
    </w:p>
    <w:p w14:paraId="76A279FB" w14:textId="77777777" w:rsidR="009E046D" w:rsidRPr="003771B3" w:rsidRDefault="009E046D" w:rsidP="009E046D">
      <w:pPr>
        <w:pStyle w:val="NoSpacing"/>
        <w:spacing w:line="360" w:lineRule="auto"/>
        <w:jc w:val="center"/>
        <w:rPr>
          <w:rFonts w:ascii="Arial" w:hAnsi="Arial" w:cs="Arial"/>
          <w:b/>
          <w:sz w:val="22"/>
        </w:rPr>
      </w:pPr>
      <w:r w:rsidRPr="003771B3">
        <w:rPr>
          <w:rFonts w:ascii="Arial" w:hAnsi="Arial" w:cs="Arial"/>
          <w:b/>
          <w:sz w:val="22"/>
        </w:rPr>
        <w:t>Module title: Problem Solving and Decision Making (BMSW4004)</w:t>
      </w:r>
    </w:p>
    <w:p w14:paraId="522E9635" w14:textId="77777777" w:rsidR="009E046D" w:rsidRPr="003771B3" w:rsidRDefault="009E046D" w:rsidP="009E046D">
      <w:pPr>
        <w:pStyle w:val="NoSpacing"/>
        <w:spacing w:line="360" w:lineRule="auto"/>
        <w:jc w:val="center"/>
        <w:rPr>
          <w:rFonts w:ascii="Arial" w:hAnsi="Arial" w:cs="Arial"/>
          <w:b/>
          <w:sz w:val="22"/>
        </w:rPr>
      </w:pPr>
    </w:p>
    <w:p w14:paraId="60454B30" w14:textId="77777777" w:rsidR="00B938D9" w:rsidRPr="003771B3" w:rsidRDefault="00B938D9" w:rsidP="009E046D">
      <w:pPr>
        <w:jc w:val="left"/>
        <w:rPr>
          <w:sz w:val="22"/>
        </w:rPr>
      </w:pPr>
      <w:r w:rsidRPr="003771B3">
        <w:rPr>
          <w:sz w:val="22"/>
        </w:rPr>
        <w:br w:type="page"/>
      </w:r>
    </w:p>
    <w:sdt>
      <w:sdtPr>
        <w:rPr>
          <w:rFonts w:ascii="Arial" w:eastAsiaTheme="minorHAnsi" w:hAnsi="Arial" w:cs="Arial"/>
          <w:color w:val="auto"/>
          <w:sz w:val="22"/>
          <w:szCs w:val="22"/>
          <w:lang w:val="en-GB"/>
        </w:rPr>
        <w:id w:val="-1022082891"/>
        <w:docPartObj>
          <w:docPartGallery w:val="Table of Contents"/>
          <w:docPartUnique/>
        </w:docPartObj>
      </w:sdtPr>
      <w:sdtEndPr>
        <w:rPr>
          <w:b/>
          <w:bCs/>
          <w:noProof/>
        </w:rPr>
      </w:sdtEndPr>
      <w:sdtContent>
        <w:p w14:paraId="5D626BC5" w14:textId="77777777" w:rsidR="000B6A7B" w:rsidRPr="003771B3" w:rsidRDefault="000B6A7B">
          <w:pPr>
            <w:pStyle w:val="TOCHeading"/>
            <w:rPr>
              <w:rFonts w:ascii="Arial" w:hAnsi="Arial" w:cs="Arial"/>
              <w:color w:val="auto"/>
              <w:sz w:val="22"/>
              <w:szCs w:val="22"/>
            </w:rPr>
          </w:pPr>
          <w:r w:rsidRPr="003771B3">
            <w:rPr>
              <w:rFonts w:ascii="Arial" w:hAnsi="Arial" w:cs="Arial"/>
              <w:b/>
              <w:color w:val="auto"/>
              <w:sz w:val="22"/>
              <w:szCs w:val="22"/>
            </w:rPr>
            <w:t>Table of Contents</w:t>
          </w:r>
        </w:p>
        <w:p w14:paraId="23CD3DA8" w14:textId="77777777" w:rsidR="000B6A7B" w:rsidRPr="003771B3" w:rsidRDefault="00AE627F">
          <w:pPr>
            <w:pStyle w:val="TOC1"/>
            <w:tabs>
              <w:tab w:val="right" w:leader="dot" w:pos="9350"/>
            </w:tabs>
            <w:rPr>
              <w:rFonts w:ascii="Arial" w:hAnsi="Arial" w:cs="Arial"/>
              <w:noProof/>
              <w:sz w:val="22"/>
            </w:rPr>
          </w:pPr>
          <w:r w:rsidRPr="003771B3">
            <w:rPr>
              <w:rFonts w:ascii="Arial" w:hAnsi="Arial" w:cs="Arial"/>
              <w:sz w:val="22"/>
            </w:rPr>
            <w:fldChar w:fldCharType="begin"/>
          </w:r>
          <w:r w:rsidR="000B6A7B" w:rsidRPr="003771B3">
            <w:rPr>
              <w:rFonts w:ascii="Arial" w:hAnsi="Arial" w:cs="Arial"/>
              <w:sz w:val="22"/>
            </w:rPr>
            <w:instrText xml:space="preserve"> TOC \o "1-3" \h \z \u </w:instrText>
          </w:r>
          <w:r w:rsidRPr="003771B3">
            <w:rPr>
              <w:rFonts w:ascii="Arial" w:hAnsi="Arial" w:cs="Arial"/>
              <w:sz w:val="22"/>
            </w:rPr>
            <w:fldChar w:fldCharType="separate"/>
          </w:r>
          <w:hyperlink w:anchor="_Toc70272699" w:history="1">
            <w:r w:rsidR="000B6A7B" w:rsidRPr="003771B3">
              <w:rPr>
                <w:rStyle w:val="Hyperlink"/>
                <w:rFonts w:ascii="Arial" w:hAnsi="Arial" w:cs="Arial"/>
                <w:noProof/>
                <w:color w:val="auto"/>
                <w:sz w:val="22"/>
              </w:rPr>
              <w:t>1. Introduction</w:t>
            </w:r>
            <w:r w:rsidR="000B6A7B" w:rsidRPr="003771B3">
              <w:rPr>
                <w:rFonts w:ascii="Arial" w:hAnsi="Arial" w:cs="Arial"/>
                <w:noProof/>
                <w:webHidden/>
                <w:sz w:val="22"/>
              </w:rPr>
              <w:tab/>
            </w:r>
            <w:r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_Toc70272699 \h </w:instrText>
            </w:r>
            <w:r w:rsidRPr="003771B3">
              <w:rPr>
                <w:rFonts w:ascii="Arial" w:hAnsi="Arial" w:cs="Arial"/>
                <w:noProof/>
                <w:webHidden/>
                <w:sz w:val="22"/>
              </w:rPr>
            </w:r>
            <w:r w:rsidRPr="003771B3">
              <w:rPr>
                <w:rFonts w:ascii="Arial" w:hAnsi="Arial" w:cs="Arial"/>
                <w:noProof/>
                <w:webHidden/>
                <w:sz w:val="22"/>
              </w:rPr>
              <w:fldChar w:fldCharType="separate"/>
            </w:r>
            <w:r w:rsidR="000B6A7B" w:rsidRPr="003771B3">
              <w:rPr>
                <w:rFonts w:ascii="Arial" w:hAnsi="Arial" w:cs="Arial"/>
                <w:noProof/>
                <w:webHidden/>
                <w:sz w:val="22"/>
              </w:rPr>
              <w:t>3</w:t>
            </w:r>
            <w:r w:rsidRPr="003771B3">
              <w:rPr>
                <w:rFonts w:ascii="Arial" w:hAnsi="Arial" w:cs="Arial"/>
                <w:noProof/>
                <w:webHidden/>
                <w:sz w:val="22"/>
              </w:rPr>
              <w:fldChar w:fldCharType="end"/>
            </w:r>
          </w:hyperlink>
        </w:p>
        <w:p w14:paraId="13C32EC0" w14:textId="77777777" w:rsidR="000B6A7B" w:rsidRPr="003771B3" w:rsidRDefault="00640CAB">
          <w:pPr>
            <w:pStyle w:val="TOC1"/>
            <w:tabs>
              <w:tab w:val="right" w:leader="dot" w:pos="9350"/>
            </w:tabs>
            <w:rPr>
              <w:rFonts w:ascii="Arial" w:hAnsi="Arial" w:cs="Arial"/>
              <w:noProof/>
              <w:sz w:val="22"/>
            </w:rPr>
          </w:pPr>
          <w:hyperlink w:anchor="_Toc70272700" w:history="1">
            <w:r w:rsidR="000B6A7B" w:rsidRPr="003771B3">
              <w:rPr>
                <w:rStyle w:val="Hyperlink"/>
                <w:rFonts w:ascii="Arial" w:hAnsi="Arial" w:cs="Arial"/>
                <w:noProof/>
                <w:color w:val="auto"/>
                <w:sz w:val="22"/>
              </w:rPr>
              <w:t>2. Identification of Complex Problems in Philips UK</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_Toc70272700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4</w:t>
            </w:r>
            <w:r w:rsidR="00AE627F" w:rsidRPr="003771B3">
              <w:rPr>
                <w:rFonts w:ascii="Arial" w:hAnsi="Arial" w:cs="Arial"/>
                <w:noProof/>
                <w:webHidden/>
                <w:sz w:val="22"/>
              </w:rPr>
              <w:fldChar w:fldCharType="end"/>
            </w:r>
          </w:hyperlink>
        </w:p>
        <w:p w14:paraId="41E531A0" w14:textId="77777777" w:rsidR="000B6A7B" w:rsidRPr="003771B3" w:rsidRDefault="00640CAB">
          <w:pPr>
            <w:pStyle w:val="TOC1"/>
            <w:tabs>
              <w:tab w:val="right" w:leader="dot" w:pos="9350"/>
            </w:tabs>
            <w:rPr>
              <w:rFonts w:ascii="Arial" w:hAnsi="Arial" w:cs="Arial"/>
              <w:noProof/>
              <w:sz w:val="22"/>
            </w:rPr>
          </w:pPr>
          <w:hyperlink w:anchor="_Toc70272701" w:history="1">
            <w:r w:rsidR="000B6A7B" w:rsidRPr="003771B3">
              <w:rPr>
                <w:rStyle w:val="Hyperlink"/>
                <w:rFonts w:ascii="Arial" w:hAnsi="Arial" w:cs="Arial"/>
                <w:noProof/>
                <w:color w:val="auto"/>
                <w:sz w:val="22"/>
              </w:rPr>
              <w:t>3. Problem-solving tools and techniques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_Toc70272701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5</w:t>
            </w:r>
            <w:r w:rsidR="00AE627F" w:rsidRPr="003771B3">
              <w:rPr>
                <w:rFonts w:ascii="Arial" w:hAnsi="Arial" w:cs="Arial"/>
                <w:noProof/>
                <w:webHidden/>
                <w:sz w:val="22"/>
              </w:rPr>
              <w:fldChar w:fldCharType="end"/>
            </w:r>
          </w:hyperlink>
        </w:p>
        <w:p w14:paraId="10AD919B" w14:textId="77777777" w:rsidR="000B6A7B" w:rsidRPr="003771B3" w:rsidRDefault="00640CAB">
          <w:pPr>
            <w:pStyle w:val="TOC2"/>
            <w:tabs>
              <w:tab w:val="right" w:leader="dot" w:pos="9350"/>
            </w:tabs>
            <w:rPr>
              <w:rFonts w:ascii="Arial" w:hAnsi="Arial" w:cs="Arial"/>
              <w:noProof/>
              <w:sz w:val="22"/>
            </w:rPr>
          </w:pPr>
          <w:hyperlink w:anchor="_Toc70272702" w:history="1">
            <w:r w:rsidR="000B6A7B" w:rsidRPr="003771B3">
              <w:rPr>
                <w:rStyle w:val="Hyperlink"/>
                <w:rFonts w:ascii="Arial" w:hAnsi="Arial" w:cs="Arial"/>
                <w:noProof/>
                <w:color w:val="auto"/>
                <w:sz w:val="22"/>
              </w:rPr>
              <w:t>Cause effect analysis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_Toc70272702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5</w:t>
            </w:r>
            <w:r w:rsidR="00AE627F" w:rsidRPr="003771B3">
              <w:rPr>
                <w:rFonts w:ascii="Arial" w:hAnsi="Arial" w:cs="Arial"/>
                <w:noProof/>
                <w:webHidden/>
                <w:sz w:val="22"/>
              </w:rPr>
              <w:fldChar w:fldCharType="end"/>
            </w:r>
          </w:hyperlink>
        </w:p>
        <w:p w14:paraId="6DB7AFE9" w14:textId="77777777" w:rsidR="000B6A7B" w:rsidRPr="003771B3" w:rsidRDefault="00640CAB">
          <w:pPr>
            <w:pStyle w:val="TOC2"/>
            <w:tabs>
              <w:tab w:val="right" w:leader="dot" w:pos="9350"/>
            </w:tabs>
            <w:rPr>
              <w:rFonts w:ascii="Arial" w:hAnsi="Arial" w:cs="Arial"/>
              <w:noProof/>
              <w:sz w:val="22"/>
            </w:rPr>
          </w:pPr>
          <w:hyperlink w:anchor="_Toc70272703" w:history="1">
            <w:r w:rsidR="000B6A7B" w:rsidRPr="003771B3">
              <w:rPr>
                <w:rStyle w:val="Hyperlink"/>
                <w:rFonts w:ascii="Arial" w:hAnsi="Arial" w:cs="Arial"/>
                <w:noProof/>
                <w:color w:val="auto"/>
                <w:sz w:val="22"/>
              </w:rPr>
              <w:t>Force field analysis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_Toc70272703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5</w:t>
            </w:r>
            <w:r w:rsidR="00AE627F" w:rsidRPr="003771B3">
              <w:rPr>
                <w:rFonts w:ascii="Arial" w:hAnsi="Arial" w:cs="Arial"/>
                <w:noProof/>
                <w:webHidden/>
                <w:sz w:val="22"/>
              </w:rPr>
              <w:fldChar w:fldCharType="end"/>
            </w:r>
          </w:hyperlink>
        </w:p>
        <w:p w14:paraId="3AE47E39" w14:textId="77777777" w:rsidR="000B6A7B" w:rsidRPr="003771B3" w:rsidRDefault="00640CAB">
          <w:pPr>
            <w:pStyle w:val="TOC2"/>
            <w:tabs>
              <w:tab w:val="right" w:leader="dot" w:pos="9350"/>
            </w:tabs>
            <w:rPr>
              <w:rFonts w:ascii="Arial" w:hAnsi="Arial" w:cs="Arial"/>
              <w:noProof/>
              <w:sz w:val="22"/>
            </w:rPr>
          </w:pPr>
          <w:hyperlink w:anchor="_Toc70272704" w:history="1">
            <w:r w:rsidR="000B6A7B" w:rsidRPr="003771B3">
              <w:rPr>
                <w:rStyle w:val="Hyperlink"/>
                <w:rFonts w:ascii="Arial" w:hAnsi="Arial" w:cs="Arial"/>
                <w:noProof/>
                <w:color w:val="auto"/>
                <w:sz w:val="22"/>
              </w:rPr>
              <w:t>Curt Lewin’s Model of change management</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_Toc70272704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6</w:t>
            </w:r>
            <w:r w:rsidR="00AE627F" w:rsidRPr="003771B3">
              <w:rPr>
                <w:rFonts w:ascii="Arial" w:hAnsi="Arial" w:cs="Arial"/>
                <w:noProof/>
                <w:webHidden/>
                <w:sz w:val="22"/>
              </w:rPr>
              <w:fldChar w:fldCharType="end"/>
            </w:r>
          </w:hyperlink>
        </w:p>
        <w:p w14:paraId="6ACB1EDB" w14:textId="77777777" w:rsidR="000B6A7B" w:rsidRPr="003771B3" w:rsidRDefault="00640CAB">
          <w:pPr>
            <w:pStyle w:val="TOC1"/>
            <w:tabs>
              <w:tab w:val="right" w:leader="dot" w:pos="9350"/>
            </w:tabs>
            <w:rPr>
              <w:rFonts w:ascii="Arial" w:hAnsi="Arial" w:cs="Arial"/>
              <w:noProof/>
              <w:sz w:val="22"/>
            </w:rPr>
          </w:pPr>
          <w:hyperlink w:anchor="_Toc70272705" w:history="1">
            <w:r w:rsidR="000B6A7B" w:rsidRPr="003771B3">
              <w:rPr>
                <w:rStyle w:val="Hyperlink"/>
                <w:rFonts w:ascii="Arial" w:hAnsi="Arial" w:cs="Arial"/>
                <w:noProof/>
                <w:color w:val="auto"/>
                <w:sz w:val="22"/>
              </w:rPr>
              <w:t>4. Finding solutions to the complex problems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_Toc70272705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7</w:t>
            </w:r>
            <w:r w:rsidR="00AE627F" w:rsidRPr="003771B3">
              <w:rPr>
                <w:rFonts w:ascii="Arial" w:hAnsi="Arial" w:cs="Arial"/>
                <w:noProof/>
                <w:webHidden/>
                <w:sz w:val="22"/>
              </w:rPr>
              <w:fldChar w:fldCharType="end"/>
            </w:r>
          </w:hyperlink>
        </w:p>
        <w:p w14:paraId="0D6BA2B6" w14:textId="77777777" w:rsidR="000B6A7B" w:rsidRPr="003771B3" w:rsidRDefault="00640CAB">
          <w:pPr>
            <w:pStyle w:val="TOC1"/>
            <w:tabs>
              <w:tab w:val="right" w:leader="dot" w:pos="9350"/>
            </w:tabs>
            <w:rPr>
              <w:rFonts w:ascii="Arial" w:hAnsi="Arial" w:cs="Arial"/>
              <w:noProof/>
              <w:sz w:val="22"/>
            </w:rPr>
          </w:pPr>
          <w:hyperlink w:anchor="_Toc70272706" w:history="1">
            <w:r w:rsidR="000B6A7B" w:rsidRPr="003771B3">
              <w:rPr>
                <w:rStyle w:val="Hyperlink"/>
                <w:rFonts w:ascii="Arial" w:hAnsi="Arial" w:cs="Arial"/>
                <w:noProof/>
                <w:color w:val="auto"/>
                <w:sz w:val="22"/>
              </w:rPr>
              <w:t>5. Alternate Solution Generations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_Toc70272706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7</w:t>
            </w:r>
            <w:r w:rsidR="00AE627F" w:rsidRPr="003771B3">
              <w:rPr>
                <w:rFonts w:ascii="Arial" w:hAnsi="Arial" w:cs="Arial"/>
                <w:noProof/>
                <w:webHidden/>
                <w:sz w:val="22"/>
              </w:rPr>
              <w:fldChar w:fldCharType="end"/>
            </w:r>
          </w:hyperlink>
        </w:p>
        <w:p w14:paraId="754DCA00" w14:textId="77777777" w:rsidR="000B6A7B" w:rsidRPr="003771B3" w:rsidRDefault="00640CAB">
          <w:pPr>
            <w:pStyle w:val="TOC1"/>
            <w:tabs>
              <w:tab w:val="right" w:leader="dot" w:pos="9350"/>
            </w:tabs>
            <w:rPr>
              <w:rFonts w:ascii="Arial" w:hAnsi="Arial" w:cs="Arial"/>
              <w:noProof/>
              <w:sz w:val="22"/>
            </w:rPr>
          </w:pPr>
          <w:hyperlink w:anchor="_Toc70272707" w:history="1">
            <w:r w:rsidR="000B6A7B" w:rsidRPr="003771B3">
              <w:rPr>
                <w:rStyle w:val="Hyperlink"/>
                <w:rFonts w:ascii="Arial" w:hAnsi="Arial" w:cs="Arial"/>
                <w:noProof/>
                <w:color w:val="auto"/>
                <w:sz w:val="22"/>
              </w:rPr>
              <w:t>6. Evaluation of best alternatives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_Toc70272707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8</w:t>
            </w:r>
            <w:r w:rsidR="00AE627F" w:rsidRPr="003771B3">
              <w:rPr>
                <w:rFonts w:ascii="Arial" w:hAnsi="Arial" w:cs="Arial"/>
                <w:noProof/>
                <w:webHidden/>
                <w:sz w:val="22"/>
              </w:rPr>
              <w:fldChar w:fldCharType="end"/>
            </w:r>
          </w:hyperlink>
        </w:p>
        <w:p w14:paraId="444B5072" w14:textId="77777777" w:rsidR="000B6A7B" w:rsidRPr="003771B3" w:rsidRDefault="00640CAB">
          <w:pPr>
            <w:pStyle w:val="TOC1"/>
            <w:tabs>
              <w:tab w:val="right" w:leader="dot" w:pos="9350"/>
            </w:tabs>
            <w:rPr>
              <w:rFonts w:ascii="Arial" w:hAnsi="Arial" w:cs="Arial"/>
              <w:noProof/>
              <w:sz w:val="22"/>
            </w:rPr>
          </w:pPr>
          <w:hyperlink w:anchor="_Toc70272708" w:history="1">
            <w:r w:rsidR="000B6A7B" w:rsidRPr="003771B3">
              <w:rPr>
                <w:rStyle w:val="Hyperlink"/>
                <w:rFonts w:ascii="Arial" w:hAnsi="Arial" w:cs="Arial"/>
                <w:noProof/>
                <w:color w:val="auto"/>
                <w:sz w:val="22"/>
              </w:rPr>
              <w:t>7. Implementation</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_Toc70272708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8</w:t>
            </w:r>
            <w:r w:rsidR="00AE627F" w:rsidRPr="003771B3">
              <w:rPr>
                <w:rFonts w:ascii="Arial" w:hAnsi="Arial" w:cs="Arial"/>
                <w:noProof/>
                <w:webHidden/>
                <w:sz w:val="22"/>
              </w:rPr>
              <w:fldChar w:fldCharType="end"/>
            </w:r>
          </w:hyperlink>
        </w:p>
        <w:p w14:paraId="1859F55E" w14:textId="77777777" w:rsidR="000B6A7B" w:rsidRPr="003771B3" w:rsidRDefault="00640CAB">
          <w:pPr>
            <w:pStyle w:val="TOC1"/>
            <w:tabs>
              <w:tab w:val="right" w:leader="dot" w:pos="9350"/>
            </w:tabs>
            <w:rPr>
              <w:rFonts w:ascii="Arial" w:hAnsi="Arial" w:cs="Arial"/>
              <w:noProof/>
              <w:sz w:val="22"/>
            </w:rPr>
          </w:pPr>
          <w:hyperlink w:anchor="_Toc70272709" w:history="1">
            <w:r w:rsidR="000B6A7B" w:rsidRPr="003771B3">
              <w:rPr>
                <w:rStyle w:val="Hyperlink"/>
                <w:rFonts w:ascii="Arial" w:hAnsi="Arial" w:cs="Arial"/>
                <w:noProof/>
                <w:color w:val="auto"/>
                <w:sz w:val="22"/>
              </w:rPr>
              <w:t>8. Monitoring and Control</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_Toc70272709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9</w:t>
            </w:r>
            <w:r w:rsidR="00AE627F" w:rsidRPr="003771B3">
              <w:rPr>
                <w:rFonts w:ascii="Arial" w:hAnsi="Arial" w:cs="Arial"/>
                <w:noProof/>
                <w:webHidden/>
                <w:sz w:val="22"/>
              </w:rPr>
              <w:fldChar w:fldCharType="end"/>
            </w:r>
          </w:hyperlink>
        </w:p>
        <w:p w14:paraId="4E26C35B" w14:textId="77777777" w:rsidR="000B6A7B" w:rsidRPr="003771B3" w:rsidRDefault="00640CAB">
          <w:pPr>
            <w:pStyle w:val="TOC1"/>
            <w:tabs>
              <w:tab w:val="right" w:leader="dot" w:pos="9350"/>
            </w:tabs>
            <w:rPr>
              <w:rFonts w:ascii="Arial" w:hAnsi="Arial" w:cs="Arial"/>
              <w:noProof/>
              <w:sz w:val="22"/>
            </w:rPr>
          </w:pPr>
          <w:hyperlink w:anchor="_Toc70272710" w:history="1">
            <w:r w:rsidR="000B6A7B" w:rsidRPr="003771B3">
              <w:rPr>
                <w:rStyle w:val="Hyperlink"/>
                <w:rFonts w:ascii="Arial" w:hAnsi="Arial" w:cs="Arial"/>
                <w:noProof/>
                <w:color w:val="auto"/>
                <w:sz w:val="22"/>
              </w:rPr>
              <w:t>9. Communication to the stakeholders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_Toc70272710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9</w:t>
            </w:r>
            <w:r w:rsidR="00AE627F" w:rsidRPr="003771B3">
              <w:rPr>
                <w:rFonts w:ascii="Arial" w:hAnsi="Arial" w:cs="Arial"/>
                <w:noProof/>
                <w:webHidden/>
                <w:sz w:val="22"/>
              </w:rPr>
              <w:fldChar w:fldCharType="end"/>
            </w:r>
          </w:hyperlink>
        </w:p>
        <w:p w14:paraId="40215A57" w14:textId="77777777" w:rsidR="000B6A7B" w:rsidRPr="003771B3" w:rsidRDefault="00640CAB">
          <w:pPr>
            <w:pStyle w:val="TOC1"/>
            <w:tabs>
              <w:tab w:val="right" w:leader="dot" w:pos="9350"/>
            </w:tabs>
            <w:rPr>
              <w:rFonts w:ascii="Arial" w:hAnsi="Arial" w:cs="Arial"/>
              <w:noProof/>
              <w:sz w:val="22"/>
            </w:rPr>
          </w:pPr>
          <w:hyperlink w:anchor="_Toc70272711" w:history="1">
            <w:r w:rsidR="000B6A7B" w:rsidRPr="003771B3">
              <w:rPr>
                <w:rStyle w:val="Hyperlink"/>
                <w:rFonts w:ascii="Arial" w:hAnsi="Arial" w:cs="Arial"/>
                <w:noProof/>
                <w:color w:val="auto"/>
                <w:sz w:val="22"/>
              </w:rPr>
              <w:t>10. Recommendations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_Toc70272711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10</w:t>
            </w:r>
            <w:r w:rsidR="00AE627F" w:rsidRPr="003771B3">
              <w:rPr>
                <w:rFonts w:ascii="Arial" w:hAnsi="Arial" w:cs="Arial"/>
                <w:noProof/>
                <w:webHidden/>
                <w:sz w:val="22"/>
              </w:rPr>
              <w:fldChar w:fldCharType="end"/>
            </w:r>
          </w:hyperlink>
        </w:p>
        <w:p w14:paraId="5A93A51A" w14:textId="77777777" w:rsidR="000B6A7B" w:rsidRPr="003771B3" w:rsidRDefault="00640CAB">
          <w:pPr>
            <w:pStyle w:val="TOC1"/>
            <w:tabs>
              <w:tab w:val="right" w:leader="dot" w:pos="9350"/>
            </w:tabs>
            <w:rPr>
              <w:rFonts w:ascii="Arial" w:hAnsi="Arial" w:cs="Arial"/>
              <w:noProof/>
              <w:sz w:val="22"/>
            </w:rPr>
          </w:pPr>
          <w:hyperlink w:anchor="_Toc70272712" w:history="1">
            <w:r w:rsidR="000B6A7B" w:rsidRPr="003771B3">
              <w:rPr>
                <w:rStyle w:val="Hyperlink"/>
                <w:rFonts w:ascii="Arial" w:hAnsi="Arial" w:cs="Arial"/>
                <w:noProof/>
                <w:color w:val="auto"/>
                <w:sz w:val="22"/>
              </w:rPr>
              <w:t>11. Conclusion</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_Toc70272712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10</w:t>
            </w:r>
            <w:r w:rsidR="00AE627F" w:rsidRPr="003771B3">
              <w:rPr>
                <w:rFonts w:ascii="Arial" w:hAnsi="Arial" w:cs="Arial"/>
                <w:noProof/>
                <w:webHidden/>
                <w:sz w:val="22"/>
              </w:rPr>
              <w:fldChar w:fldCharType="end"/>
            </w:r>
          </w:hyperlink>
        </w:p>
        <w:p w14:paraId="6D31CD0E" w14:textId="77777777" w:rsidR="000B6A7B" w:rsidRPr="003771B3" w:rsidRDefault="00640CAB">
          <w:pPr>
            <w:pStyle w:val="TOC1"/>
            <w:tabs>
              <w:tab w:val="right" w:leader="dot" w:pos="9350"/>
            </w:tabs>
            <w:rPr>
              <w:rFonts w:ascii="Arial" w:hAnsi="Arial" w:cs="Arial"/>
              <w:noProof/>
              <w:sz w:val="22"/>
            </w:rPr>
          </w:pPr>
          <w:hyperlink w:anchor="_Toc70272713" w:history="1">
            <w:r w:rsidR="000B6A7B" w:rsidRPr="003771B3">
              <w:rPr>
                <w:rStyle w:val="Hyperlink"/>
                <w:rFonts w:ascii="Arial" w:hAnsi="Arial" w:cs="Arial"/>
                <w:noProof/>
                <w:color w:val="auto"/>
                <w:sz w:val="22"/>
              </w:rPr>
              <w:t>References</w:t>
            </w:r>
            <w:r w:rsidR="000B6A7B" w:rsidRPr="003771B3">
              <w:rPr>
                <w:rFonts w:ascii="Arial" w:hAnsi="Arial" w:cs="Arial"/>
                <w:noProof/>
                <w:webHidden/>
                <w:sz w:val="22"/>
              </w:rPr>
              <w:tab/>
            </w:r>
            <w:r w:rsidR="00AE627F" w:rsidRPr="003771B3">
              <w:rPr>
                <w:rFonts w:ascii="Arial" w:hAnsi="Arial" w:cs="Arial"/>
                <w:noProof/>
                <w:webHidden/>
                <w:sz w:val="22"/>
              </w:rPr>
              <w:fldChar w:fldCharType="begin"/>
            </w:r>
            <w:r w:rsidR="000B6A7B" w:rsidRPr="003771B3">
              <w:rPr>
                <w:rFonts w:ascii="Arial" w:hAnsi="Arial" w:cs="Arial"/>
                <w:noProof/>
                <w:webHidden/>
                <w:sz w:val="22"/>
              </w:rPr>
              <w:instrText xml:space="preserve"> PAGEREF _Toc70272713 \h </w:instrText>
            </w:r>
            <w:r w:rsidR="00AE627F" w:rsidRPr="003771B3">
              <w:rPr>
                <w:rFonts w:ascii="Arial" w:hAnsi="Arial" w:cs="Arial"/>
                <w:noProof/>
                <w:webHidden/>
                <w:sz w:val="22"/>
              </w:rPr>
            </w:r>
            <w:r w:rsidR="00AE627F" w:rsidRPr="003771B3">
              <w:rPr>
                <w:rFonts w:ascii="Arial" w:hAnsi="Arial" w:cs="Arial"/>
                <w:noProof/>
                <w:webHidden/>
                <w:sz w:val="22"/>
              </w:rPr>
              <w:fldChar w:fldCharType="separate"/>
            </w:r>
            <w:r w:rsidR="000B6A7B" w:rsidRPr="003771B3">
              <w:rPr>
                <w:rFonts w:ascii="Arial" w:hAnsi="Arial" w:cs="Arial"/>
                <w:noProof/>
                <w:webHidden/>
                <w:sz w:val="22"/>
              </w:rPr>
              <w:t>11</w:t>
            </w:r>
            <w:r w:rsidR="00AE627F" w:rsidRPr="003771B3">
              <w:rPr>
                <w:rFonts w:ascii="Arial" w:hAnsi="Arial" w:cs="Arial"/>
                <w:noProof/>
                <w:webHidden/>
                <w:sz w:val="22"/>
              </w:rPr>
              <w:fldChar w:fldCharType="end"/>
            </w:r>
          </w:hyperlink>
        </w:p>
        <w:p w14:paraId="2A948088" w14:textId="77777777" w:rsidR="000B6A7B" w:rsidRPr="003771B3" w:rsidRDefault="00AE627F">
          <w:pPr>
            <w:rPr>
              <w:rFonts w:ascii="Arial" w:hAnsi="Arial" w:cs="Arial"/>
              <w:sz w:val="22"/>
            </w:rPr>
          </w:pPr>
          <w:r w:rsidRPr="003771B3">
            <w:rPr>
              <w:rFonts w:ascii="Arial" w:hAnsi="Arial" w:cs="Arial"/>
              <w:b/>
              <w:bCs/>
              <w:noProof/>
              <w:sz w:val="22"/>
            </w:rPr>
            <w:fldChar w:fldCharType="end"/>
          </w:r>
        </w:p>
      </w:sdtContent>
    </w:sdt>
    <w:p w14:paraId="1E13B15B" w14:textId="77777777" w:rsidR="00B938D9" w:rsidRPr="003771B3" w:rsidRDefault="00B938D9" w:rsidP="000B6A7B">
      <w:pPr>
        <w:rPr>
          <w:rFonts w:ascii="Arial" w:hAnsi="Arial" w:cs="Arial"/>
          <w:sz w:val="22"/>
        </w:rPr>
      </w:pPr>
      <w:r w:rsidRPr="003771B3">
        <w:rPr>
          <w:rFonts w:ascii="Arial" w:hAnsi="Arial" w:cs="Arial"/>
          <w:sz w:val="22"/>
        </w:rPr>
        <w:br w:type="page"/>
      </w:r>
    </w:p>
    <w:p w14:paraId="7487C2A0" w14:textId="77777777" w:rsidR="00B938D9" w:rsidRPr="003771B3" w:rsidRDefault="002C298B" w:rsidP="00FA4AC3">
      <w:pPr>
        <w:pStyle w:val="Heading1"/>
        <w:rPr>
          <w:rFonts w:ascii="Arial" w:hAnsi="Arial" w:cs="Arial"/>
          <w:b/>
          <w:color w:val="auto"/>
          <w:sz w:val="22"/>
          <w:szCs w:val="22"/>
        </w:rPr>
      </w:pPr>
      <w:bookmarkStart w:id="0" w:name="_Toc70272699"/>
      <w:r w:rsidRPr="003771B3">
        <w:rPr>
          <w:rFonts w:ascii="Arial" w:hAnsi="Arial" w:cs="Arial"/>
          <w:b/>
          <w:color w:val="auto"/>
          <w:sz w:val="22"/>
          <w:szCs w:val="22"/>
        </w:rPr>
        <w:lastRenderedPageBreak/>
        <w:t xml:space="preserve">1. </w:t>
      </w:r>
      <w:r w:rsidR="00B938D9" w:rsidRPr="003771B3">
        <w:rPr>
          <w:rFonts w:ascii="Arial" w:hAnsi="Arial" w:cs="Arial"/>
          <w:b/>
          <w:color w:val="auto"/>
          <w:sz w:val="22"/>
          <w:szCs w:val="22"/>
        </w:rPr>
        <w:t>Introduction</w:t>
      </w:r>
      <w:bookmarkEnd w:id="0"/>
    </w:p>
    <w:p w14:paraId="17427AC6" w14:textId="77777777" w:rsidR="00227CFA" w:rsidRPr="003771B3" w:rsidRDefault="00FC0740" w:rsidP="00227CFA">
      <w:pPr>
        <w:rPr>
          <w:rFonts w:ascii="Arial" w:hAnsi="Arial" w:cs="Arial"/>
          <w:sz w:val="22"/>
        </w:rPr>
      </w:pPr>
      <w:r w:rsidRPr="003771B3">
        <w:rPr>
          <w:rFonts w:ascii="Arial" w:hAnsi="Arial" w:cs="Arial"/>
          <w:sz w:val="22"/>
        </w:rPr>
        <w:t>In the recent few years, Philips UK has been facing</w:t>
      </w:r>
      <w:r w:rsidR="009E046D" w:rsidRPr="003771B3">
        <w:rPr>
          <w:rFonts w:ascii="Arial" w:hAnsi="Arial" w:cs="Arial"/>
          <w:sz w:val="22"/>
        </w:rPr>
        <w:t xml:space="preserve"> </w:t>
      </w:r>
      <w:r w:rsidR="00E475A6" w:rsidRPr="003771B3">
        <w:rPr>
          <w:rFonts w:ascii="Arial" w:hAnsi="Arial" w:cs="Arial"/>
          <w:sz w:val="22"/>
        </w:rPr>
        <w:t xml:space="preserve">different changes in their operations. </w:t>
      </w:r>
      <w:r w:rsidR="00E077BE" w:rsidRPr="003771B3">
        <w:rPr>
          <w:rFonts w:ascii="Arial" w:hAnsi="Arial" w:cs="Arial"/>
          <w:sz w:val="22"/>
        </w:rPr>
        <w:t xml:space="preserve">Skills and motivation among the employees of Philips UK are very much higher. </w:t>
      </w:r>
      <w:r w:rsidR="00BF72EE" w:rsidRPr="003771B3">
        <w:rPr>
          <w:rFonts w:ascii="Arial" w:hAnsi="Arial" w:cs="Arial"/>
          <w:sz w:val="22"/>
        </w:rPr>
        <w:t>T</w:t>
      </w:r>
      <w:r w:rsidR="00E077BE" w:rsidRPr="003771B3">
        <w:rPr>
          <w:rFonts w:ascii="Arial" w:hAnsi="Arial" w:cs="Arial"/>
          <w:sz w:val="22"/>
        </w:rPr>
        <w:t>he problem has also been intensified because of the changed supply chain management level.</w:t>
      </w:r>
      <w:r w:rsidR="009E046D" w:rsidRPr="003771B3">
        <w:rPr>
          <w:rFonts w:ascii="Arial" w:hAnsi="Arial" w:cs="Arial"/>
          <w:sz w:val="22"/>
        </w:rPr>
        <w:t xml:space="preserve"> </w:t>
      </w:r>
      <w:r w:rsidR="00D078C6" w:rsidRPr="003771B3">
        <w:rPr>
          <w:rFonts w:ascii="Arial" w:hAnsi="Arial" w:cs="Arial"/>
          <w:sz w:val="22"/>
        </w:rPr>
        <w:t xml:space="preserve">Employees of </w:t>
      </w:r>
      <w:r w:rsidR="00265FE9" w:rsidRPr="003771B3">
        <w:rPr>
          <w:rFonts w:ascii="Arial" w:hAnsi="Arial" w:cs="Arial"/>
          <w:sz w:val="22"/>
        </w:rPr>
        <w:t xml:space="preserve">Philips UK </w:t>
      </w:r>
      <w:r w:rsidR="00401FA9" w:rsidRPr="003771B3">
        <w:rPr>
          <w:rFonts w:ascii="Arial" w:hAnsi="Arial" w:cs="Arial"/>
          <w:sz w:val="22"/>
        </w:rPr>
        <w:t xml:space="preserve">are really </w:t>
      </w:r>
      <w:proofErr w:type="gramStart"/>
      <w:r w:rsidR="00401FA9" w:rsidRPr="003771B3">
        <w:rPr>
          <w:rFonts w:ascii="Arial" w:hAnsi="Arial" w:cs="Arial"/>
          <w:sz w:val="22"/>
        </w:rPr>
        <w:t>skilled</w:t>
      </w:r>
      <w:proofErr w:type="gramEnd"/>
      <w:r w:rsidR="00401FA9" w:rsidRPr="003771B3">
        <w:rPr>
          <w:rFonts w:ascii="Arial" w:hAnsi="Arial" w:cs="Arial"/>
          <w:sz w:val="22"/>
        </w:rPr>
        <w:t xml:space="preserve"> and they have </w:t>
      </w:r>
      <w:r w:rsidR="00265976" w:rsidRPr="003771B3">
        <w:rPr>
          <w:rFonts w:ascii="Arial" w:hAnsi="Arial" w:cs="Arial"/>
          <w:sz w:val="22"/>
        </w:rPr>
        <w:t xml:space="preserve">effective team dynamics available. </w:t>
      </w:r>
      <w:r w:rsidR="002711AC" w:rsidRPr="003771B3">
        <w:rPr>
          <w:rFonts w:ascii="Arial" w:hAnsi="Arial" w:cs="Arial"/>
          <w:sz w:val="22"/>
        </w:rPr>
        <w:t xml:space="preserve">Recently, Philips UK </w:t>
      </w:r>
      <w:r w:rsidR="004C21A8" w:rsidRPr="003771B3">
        <w:rPr>
          <w:rFonts w:ascii="Arial" w:hAnsi="Arial" w:cs="Arial"/>
          <w:sz w:val="22"/>
        </w:rPr>
        <w:t>is failed</w:t>
      </w:r>
      <w:r w:rsidR="009E046D" w:rsidRPr="003771B3">
        <w:rPr>
          <w:rFonts w:ascii="Arial" w:hAnsi="Arial" w:cs="Arial"/>
          <w:sz w:val="22"/>
        </w:rPr>
        <w:t xml:space="preserve"> </w:t>
      </w:r>
      <w:r w:rsidR="002711AC" w:rsidRPr="003771B3">
        <w:rPr>
          <w:rFonts w:ascii="Arial" w:hAnsi="Arial" w:cs="Arial"/>
          <w:sz w:val="22"/>
        </w:rPr>
        <w:t>to accomplish all the workloads with the changed operational layout and declined employee morale.</w:t>
      </w:r>
      <w:r w:rsidR="009E046D" w:rsidRPr="003771B3">
        <w:rPr>
          <w:rFonts w:ascii="Arial" w:hAnsi="Arial" w:cs="Arial"/>
          <w:sz w:val="22"/>
        </w:rPr>
        <w:t xml:space="preserve"> </w:t>
      </w:r>
      <w:r w:rsidR="00CC38BD" w:rsidRPr="003771B3">
        <w:rPr>
          <w:rFonts w:ascii="Arial" w:hAnsi="Arial" w:cs="Arial"/>
          <w:sz w:val="22"/>
        </w:rPr>
        <w:t>T</w:t>
      </w:r>
      <w:r w:rsidR="00227CFA" w:rsidRPr="003771B3">
        <w:rPr>
          <w:rFonts w:ascii="Arial" w:hAnsi="Arial" w:cs="Arial"/>
          <w:sz w:val="22"/>
        </w:rPr>
        <w:t xml:space="preserve">o make changes on the operations of Philips UK, the first step will need to include the unfrozen step. At the end, Philips UK will have to freeze their operations changes. </w:t>
      </w:r>
    </w:p>
    <w:p w14:paraId="6C6CC123" w14:textId="77777777" w:rsidR="00B870AA" w:rsidRPr="003771B3" w:rsidRDefault="00B870AA" w:rsidP="00FC0740">
      <w:pPr>
        <w:rPr>
          <w:rFonts w:ascii="Arial" w:hAnsi="Arial" w:cs="Arial"/>
          <w:sz w:val="22"/>
        </w:rPr>
      </w:pPr>
    </w:p>
    <w:p w14:paraId="233A594C" w14:textId="77777777" w:rsidR="00B112F0" w:rsidRPr="003771B3" w:rsidRDefault="00B112F0">
      <w:pPr>
        <w:spacing w:line="259" w:lineRule="auto"/>
        <w:jc w:val="left"/>
        <w:rPr>
          <w:rFonts w:ascii="Arial" w:eastAsiaTheme="majorEastAsia" w:hAnsi="Arial" w:cs="Arial"/>
          <w:sz w:val="22"/>
        </w:rPr>
      </w:pPr>
      <w:r w:rsidRPr="003771B3">
        <w:rPr>
          <w:rFonts w:ascii="Arial" w:hAnsi="Arial" w:cs="Arial"/>
          <w:sz w:val="22"/>
        </w:rPr>
        <w:br w:type="page"/>
      </w:r>
    </w:p>
    <w:p w14:paraId="10807C93" w14:textId="77777777" w:rsidR="00227CFA" w:rsidRPr="003771B3" w:rsidRDefault="002C298B" w:rsidP="00CC38BD">
      <w:pPr>
        <w:pStyle w:val="Heading1"/>
        <w:rPr>
          <w:rFonts w:ascii="Arial" w:hAnsi="Arial" w:cs="Arial"/>
          <w:b/>
          <w:color w:val="auto"/>
          <w:sz w:val="22"/>
          <w:szCs w:val="22"/>
        </w:rPr>
      </w:pPr>
      <w:bookmarkStart w:id="1" w:name="_Toc70272700"/>
      <w:r w:rsidRPr="003771B3">
        <w:rPr>
          <w:rFonts w:ascii="Arial" w:hAnsi="Arial" w:cs="Arial"/>
          <w:b/>
          <w:color w:val="auto"/>
          <w:sz w:val="22"/>
          <w:szCs w:val="22"/>
        </w:rPr>
        <w:lastRenderedPageBreak/>
        <w:t xml:space="preserve">2. </w:t>
      </w:r>
      <w:r w:rsidR="00616625" w:rsidRPr="003771B3">
        <w:rPr>
          <w:rFonts w:ascii="Arial" w:hAnsi="Arial" w:cs="Arial"/>
          <w:b/>
          <w:color w:val="auto"/>
          <w:sz w:val="22"/>
          <w:szCs w:val="22"/>
        </w:rPr>
        <w:t>Id</w:t>
      </w:r>
      <w:r w:rsidR="000F5EC4" w:rsidRPr="003771B3">
        <w:rPr>
          <w:rFonts w:ascii="Arial" w:hAnsi="Arial" w:cs="Arial"/>
          <w:b/>
          <w:color w:val="auto"/>
          <w:sz w:val="22"/>
          <w:szCs w:val="22"/>
        </w:rPr>
        <w:t>entification of Complex Problem</w:t>
      </w:r>
      <w:r w:rsidR="007769AB" w:rsidRPr="003771B3">
        <w:rPr>
          <w:rFonts w:ascii="Arial" w:hAnsi="Arial" w:cs="Arial"/>
          <w:b/>
          <w:color w:val="auto"/>
          <w:sz w:val="22"/>
          <w:szCs w:val="22"/>
        </w:rPr>
        <w:t>s in Philips UK</w:t>
      </w:r>
      <w:bookmarkEnd w:id="1"/>
    </w:p>
    <w:p w14:paraId="2C37BD37" w14:textId="77777777" w:rsidR="00262CAC" w:rsidRPr="003771B3" w:rsidRDefault="00C340AD" w:rsidP="00AB149E">
      <w:pPr>
        <w:rPr>
          <w:rFonts w:ascii="Arial" w:hAnsi="Arial" w:cs="Arial"/>
          <w:sz w:val="22"/>
        </w:rPr>
      </w:pPr>
      <w:r w:rsidRPr="003771B3">
        <w:rPr>
          <w:rFonts w:ascii="Arial" w:hAnsi="Arial" w:cs="Arial"/>
          <w:sz w:val="22"/>
        </w:rPr>
        <w:t xml:space="preserve">Due to the covid-19, employee </w:t>
      </w:r>
      <w:r w:rsidR="001B23DD" w:rsidRPr="003771B3">
        <w:rPr>
          <w:rFonts w:ascii="Arial" w:hAnsi="Arial" w:cs="Arial"/>
          <w:sz w:val="22"/>
        </w:rPr>
        <w:t xml:space="preserve">skills and motivation have been a very big matter. </w:t>
      </w:r>
      <w:r w:rsidR="00BC5779" w:rsidRPr="003771B3">
        <w:rPr>
          <w:rFonts w:ascii="Arial" w:hAnsi="Arial" w:cs="Arial"/>
          <w:sz w:val="22"/>
        </w:rPr>
        <w:t>Philips UK</w:t>
      </w:r>
      <w:r w:rsidR="00653DE1" w:rsidRPr="003771B3">
        <w:rPr>
          <w:rFonts w:ascii="Arial" w:hAnsi="Arial" w:cs="Arial"/>
          <w:sz w:val="22"/>
        </w:rPr>
        <w:t xml:space="preserve"> has been facing the challenges on because of t</w:t>
      </w:r>
      <w:r w:rsidR="00E9223B" w:rsidRPr="003771B3">
        <w:rPr>
          <w:rFonts w:ascii="Arial" w:hAnsi="Arial" w:cs="Arial"/>
          <w:sz w:val="22"/>
        </w:rPr>
        <w:t xml:space="preserve">he regular covid-19 operations. Skills and motivation among the employees of Philips UK are </w:t>
      </w:r>
      <w:r w:rsidR="00262CAC" w:rsidRPr="003771B3">
        <w:rPr>
          <w:rFonts w:ascii="Arial" w:hAnsi="Arial" w:cs="Arial"/>
          <w:sz w:val="22"/>
        </w:rPr>
        <w:t xml:space="preserve">very </w:t>
      </w:r>
      <w:r w:rsidR="00AE12D0" w:rsidRPr="003771B3">
        <w:rPr>
          <w:rFonts w:ascii="Arial" w:hAnsi="Arial" w:cs="Arial"/>
          <w:sz w:val="22"/>
        </w:rPr>
        <w:t xml:space="preserve">much higher. On the other side, the problem has also </w:t>
      </w:r>
      <w:r w:rsidR="007E06A4" w:rsidRPr="003771B3">
        <w:rPr>
          <w:rFonts w:ascii="Arial" w:hAnsi="Arial" w:cs="Arial"/>
          <w:sz w:val="22"/>
        </w:rPr>
        <w:t xml:space="preserve">been </w:t>
      </w:r>
      <w:r w:rsidR="00AE12D0" w:rsidRPr="003771B3">
        <w:rPr>
          <w:rFonts w:ascii="Arial" w:hAnsi="Arial" w:cs="Arial"/>
          <w:sz w:val="22"/>
        </w:rPr>
        <w:t xml:space="preserve">intensified </w:t>
      </w:r>
      <w:r w:rsidR="00B80593" w:rsidRPr="003771B3">
        <w:rPr>
          <w:rFonts w:ascii="Arial" w:hAnsi="Arial" w:cs="Arial"/>
          <w:sz w:val="22"/>
        </w:rPr>
        <w:t>because of the</w:t>
      </w:r>
      <w:r w:rsidR="003D4CD0" w:rsidRPr="003771B3">
        <w:rPr>
          <w:rFonts w:ascii="Arial" w:hAnsi="Arial" w:cs="Arial"/>
          <w:sz w:val="22"/>
        </w:rPr>
        <w:t xml:space="preserve"> changed supply chain management level. On the other side, </w:t>
      </w:r>
      <w:r w:rsidR="001961CB" w:rsidRPr="003771B3">
        <w:rPr>
          <w:rFonts w:ascii="Arial" w:hAnsi="Arial" w:cs="Arial"/>
          <w:sz w:val="22"/>
        </w:rPr>
        <w:t>15% of the jobs were l</w:t>
      </w:r>
      <w:r w:rsidR="002D3FB8" w:rsidRPr="003771B3">
        <w:rPr>
          <w:rFonts w:ascii="Arial" w:hAnsi="Arial" w:cs="Arial"/>
          <w:sz w:val="22"/>
        </w:rPr>
        <w:t xml:space="preserve">aid off due to the covid-19 operation. As the result, it had been very challenging for Philips UK to accomplish all the workloads with the changed operational layout and declined employee </w:t>
      </w:r>
      <w:r w:rsidR="00BA7F93" w:rsidRPr="003771B3">
        <w:rPr>
          <w:rFonts w:ascii="Arial" w:hAnsi="Arial" w:cs="Arial"/>
          <w:sz w:val="22"/>
        </w:rPr>
        <w:t>morale</w:t>
      </w:r>
      <w:r w:rsidR="00CC38BD" w:rsidRPr="003771B3">
        <w:rPr>
          <w:rFonts w:ascii="Arial" w:hAnsi="Arial" w:cs="Arial"/>
          <w:sz w:val="22"/>
        </w:rPr>
        <w:t xml:space="preserve"> (</w:t>
      </w:r>
      <w:r w:rsidR="00714BE4" w:rsidRPr="003771B3">
        <w:rPr>
          <w:rFonts w:ascii="Arial" w:hAnsi="Arial" w:cs="Arial"/>
          <w:sz w:val="22"/>
        </w:rPr>
        <w:t>Nielsen and</w:t>
      </w:r>
      <w:r w:rsidR="00CC38BD" w:rsidRPr="003771B3">
        <w:rPr>
          <w:rFonts w:ascii="Arial" w:hAnsi="Arial" w:cs="Arial"/>
          <w:sz w:val="22"/>
        </w:rPr>
        <w:t xml:space="preserve"> </w:t>
      </w:r>
      <w:proofErr w:type="spellStart"/>
      <w:r w:rsidR="00CC38BD" w:rsidRPr="003771B3">
        <w:rPr>
          <w:rFonts w:ascii="Arial" w:hAnsi="Arial" w:cs="Arial"/>
          <w:sz w:val="22"/>
        </w:rPr>
        <w:t>Minda</w:t>
      </w:r>
      <w:proofErr w:type="spellEnd"/>
      <w:r w:rsidR="00CC38BD" w:rsidRPr="003771B3">
        <w:rPr>
          <w:rFonts w:ascii="Arial" w:hAnsi="Arial" w:cs="Arial"/>
          <w:sz w:val="22"/>
        </w:rPr>
        <w:t>, 2019)</w:t>
      </w:r>
      <w:r w:rsidR="00BA7F93" w:rsidRPr="003771B3">
        <w:rPr>
          <w:rFonts w:ascii="Arial" w:hAnsi="Arial" w:cs="Arial"/>
          <w:sz w:val="22"/>
        </w:rPr>
        <w:t xml:space="preserve">. </w:t>
      </w:r>
      <w:r w:rsidR="004C4375" w:rsidRPr="003771B3">
        <w:rPr>
          <w:rFonts w:ascii="Arial" w:hAnsi="Arial" w:cs="Arial"/>
          <w:sz w:val="22"/>
        </w:rPr>
        <w:t>These are complex problems that are being faced by Philips UK.</w:t>
      </w:r>
      <w:r w:rsidR="009E046D" w:rsidRPr="003771B3">
        <w:rPr>
          <w:rFonts w:ascii="Arial" w:hAnsi="Arial" w:cs="Arial"/>
          <w:sz w:val="22"/>
        </w:rPr>
        <w:t xml:space="preserve"> </w:t>
      </w:r>
      <w:r w:rsidR="00D07350" w:rsidRPr="003771B3">
        <w:rPr>
          <w:rFonts w:ascii="Arial" w:hAnsi="Arial" w:cs="Arial"/>
          <w:sz w:val="22"/>
        </w:rPr>
        <w:t>On the other side, tasks that are being given to the employees of Philips UK are also very tough because of the changed supply chain processes.</w:t>
      </w:r>
    </w:p>
    <w:p w14:paraId="7162A817" w14:textId="77777777" w:rsidR="00B112F0" w:rsidRPr="003771B3" w:rsidRDefault="00B112F0">
      <w:pPr>
        <w:spacing w:line="259" w:lineRule="auto"/>
        <w:jc w:val="left"/>
        <w:rPr>
          <w:rFonts w:ascii="Arial" w:eastAsiaTheme="majorEastAsia" w:hAnsi="Arial" w:cs="Arial"/>
          <w:sz w:val="22"/>
        </w:rPr>
      </w:pPr>
      <w:r w:rsidRPr="003771B3">
        <w:rPr>
          <w:rFonts w:ascii="Arial" w:hAnsi="Arial" w:cs="Arial"/>
          <w:sz w:val="22"/>
        </w:rPr>
        <w:br w:type="page"/>
      </w:r>
    </w:p>
    <w:p w14:paraId="70D774A3" w14:textId="77777777" w:rsidR="0016175A" w:rsidRPr="003771B3" w:rsidRDefault="0016175A" w:rsidP="000E077B">
      <w:pPr>
        <w:pStyle w:val="Heading1"/>
        <w:rPr>
          <w:rFonts w:ascii="Arial" w:hAnsi="Arial" w:cs="Arial"/>
          <w:b/>
          <w:color w:val="auto"/>
          <w:sz w:val="22"/>
          <w:szCs w:val="22"/>
        </w:rPr>
      </w:pPr>
      <w:bookmarkStart w:id="2" w:name="_Toc70272701"/>
      <w:r w:rsidRPr="003771B3">
        <w:rPr>
          <w:rFonts w:ascii="Arial" w:hAnsi="Arial" w:cs="Arial"/>
          <w:b/>
          <w:color w:val="auto"/>
          <w:sz w:val="22"/>
          <w:szCs w:val="22"/>
        </w:rPr>
        <w:lastRenderedPageBreak/>
        <w:t xml:space="preserve">3. </w:t>
      </w:r>
      <w:r w:rsidR="00807CD1" w:rsidRPr="003771B3">
        <w:rPr>
          <w:rFonts w:ascii="Arial" w:hAnsi="Arial" w:cs="Arial"/>
          <w:b/>
          <w:color w:val="auto"/>
          <w:sz w:val="22"/>
          <w:szCs w:val="22"/>
        </w:rPr>
        <w:t>Problem-solving tools and techniques</w:t>
      </w:r>
      <w:bookmarkEnd w:id="2"/>
    </w:p>
    <w:p w14:paraId="14A27BD7" w14:textId="77777777" w:rsidR="00056AC4" w:rsidRPr="003771B3" w:rsidRDefault="008D0A3F" w:rsidP="000E077B">
      <w:pPr>
        <w:pStyle w:val="Heading2"/>
        <w:rPr>
          <w:rFonts w:ascii="Arial" w:hAnsi="Arial" w:cs="Arial"/>
          <w:b/>
          <w:color w:val="auto"/>
          <w:sz w:val="22"/>
          <w:szCs w:val="22"/>
        </w:rPr>
      </w:pPr>
      <w:bookmarkStart w:id="3" w:name="_Toc70272702"/>
      <w:r w:rsidRPr="003771B3">
        <w:rPr>
          <w:rFonts w:ascii="Arial" w:hAnsi="Arial" w:cs="Arial"/>
          <w:b/>
          <w:color w:val="auto"/>
          <w:sz w:val="22"/>
          <w:szCs w:val="22"/>
        </w:rPr>
        <w:t xml:space="preserve">3.1 </w:t>
      </w:r>
      <w:r w:rsidR="00F06938" w:rsidRPr="003771B3">
        <w:rPr>
          <w:rFonts w:ascii="Arial" w:hAnsi="Arial" w:cs="Arial"/>
          <w:b/>
          <w:color w:val="auto"/>
          <w:sz w:val="22"/>
          <w:szCs w:val="22"/>
        </w:rPr>
        <w:t>Cause effect analysis</w:t>
      </w:r>
      <w:bookmarkEnd w:id="3"/>
    </w:p>
    <w:p w14:paraId="3875ACDD" w14:textId="77777777" w:rsidR="00D974DB" w:rsidRPr="003771B3" w:rsidRDefault="00DF7E78" w:rsidP="00C426D3">
      <w:pPr>
        <w:jc w:val="center"/>
        <w:rPr>
          <w:rFonts w:ascii="Arial" w:hAnsi="Arial" w:cs="Arial"/>
          <w:sz w:val="22"/>
        </w:rPr>
      </w:pPr>
      <w:r w:rsidRPr="003771B3">
        <w:rPr>
          <w:rFonts w:ascii="Arial" w:hAnsi="Arial" w:cs="Arial"/>
          <w:noProof/>
          <w:sz w:val="22"/>
          <w:lang w:val="en-US"/>
        </w:rPr>
        <w:drawing>
          <wp:inline distT="0" distB="0" distL="0" distR="0" wp14:anchorId="41CD797A" wp14:editId="02BA131E">
            <wp:extent cx="4400550" cy="2286635"/>
            <wp:effectExtent l="0" t="0" r="0" b="0"/>
            <wp:docPr id="4" name="Picture 4" descr="C:\Users\TRUSTTECH COMPUTER\Downloads\123456789abcd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RUSTTECH COMPUTER\Downloads\123456789abcdef.PNG"/>
                    <pic:cNvPicPr>
                      <a:picLocks noChangeAspect="1" noChangeArrowheads="1"/>
                    </pic:cNvPicPr>
                  </pic:nvPicPr>
                  <pic:blipFill rotWithShape="1">
                    <a:blip r:embed="rId7">
                      <a:extLst>
                        <a:ext uri="{28A0092B-C50C-407E-A947-70E740481C1C}">
                          <a14:useLocalDpi xmlns:a14="http://schemas.microsoft.com/office/drawing/2010/main" val="0"/>
                        </a:ext>
                      </a:extLst>
                    </a:blip>
                    <a:srcRect l="3725" r="5698"/>
                    <a:stretch/>
                  </pic:blipFill>
                  <pic:spPr bwMode="auto">
                    <a:xfrm>
                      <a:off x="0" y="0"/>
                      <a:ext cx="4400550" cy="2286635"/>
                    </a:xfrm>
                    <a:prstGeom prst="rect">
                      <a:avLst/>
                    </a:prstGeom>
                    <a:noFill/>
                    <a:ln>
                      <a:noFill/>
                    </a:ln>
                    <a:extLst>
                      <a:ext uri="{53640926-AAD7-44D8-BBD7-CCE9431645EC}">
                        <a14:shadowObscured xmlns:a14="http://schemas.microsoft.com/office/drawing/2010/main"/>
                      </a:ext>
                    </a:extLst>
                  </pic:spPr>
                </pic:pic>
              </a:graphicData>
            </a:graphic>
          </wp:inline>
        </w:drawing>
      </w:r>
    </w:p>
    <w:p w14:paraId="15757840" w14:textId="77777777" w:rsidR="00C426D3" w:rsidRPr="003771B3" w:rsidRDefault="00C426D3" w:rsidP="00C426D3">
      <w:pPr>
        <w:jc w:val="center"/>
        <w:rPr>
          <w:rFonts w:ascii="Arial" w:hAnsi="Arial" w:cs="Arial"/>
          <w:sz w:val="22"/>
        </w:rPr>
      </w:pPr>
      <w:r w:rsidRPr="003771B3">
        <w:rPr>
          <w:rFonts w:ascii="Arial" w:hAnsi="Arial" w:cs="Arial"/>
          <w:sz w:val="22"/>
        </w:rPr>
        <w:t>Figure: Cause effect analysis</w:t>
      </w:r>
      <w:r w:rsidR="00CC38BD" w:rsidRPr="003771B3">
        <w:rPr>
          <w:rFonts w:ascii="Arial" w:hAnsi="Arial" w:cs="Arial"/>
          <w:sz w:val="22"/>
        </w:rPr>
        <w:t xml:space="preserve"> (</w:t>
      </w:r>
      <w:r w:rsidR="00CC38BD" w:rsidRPr="003771B3">
        <w:rPr>
          <w:rFonts w:ascii="Arial" w:hAnsi="Arial" w:cs="Arial"/>
          <w:sz w:val="22"/>
          <w:lang w:val="en-US"/>
        </w:rPr>
        <w:t>TAHIRI et al., 2020)</w:t>
      </w:r>
    </w:p>
    <w:p w14:paraId="5692DA2F" w14:textId="77777777" w:rsidR="00C426D3" w:rsidRPr="003771B3" w:rsidRDefault="00B812F5" w:rsidP="00B812F5">
      <w:pPr>
        <w:rPr>
          <w:rFonts w:ascii="Arial" w:hAnsi="Arial" w:cs="Arial"/>
          <w:sz w:val="22"/>
        </w:rPr>
      </w:pPr>
      <w:r w:rsidRPr="003771B3">
        <w:rPr>
          <w:rFonts w:ascii="Arial" w:hAnsi="Arial" w:cs="Arial"/>
          <w:sz w:val="22"/>
        </w:rPr>
        <w:t>Cause effect analysis</w:t>
      </w:r>
      <w:r w:rsidR="00705A9E" w:rsidRPr="003771B3">
        <w:rPr>
          <w:rFonts w:ascii="Arial" w:hAnsi="Arial" w:cs="Arial"/>
          <w:sz w:val="22"/>
        </w:rPr>
        <w:t xml:space="preserve"> is one of the leading </w:t>
      </w:r>
      <w:proofErr w:type="gramStart"/>
      <w:r w:rsidR="00705A9E" w:rsidRPr="003771B3">
        <w:rPr>
          <w:rFonts w:ascii="Arial" w:hAnsi="Arial" w:cs="Arial"/>
          <w:sz w:val="22"/>
        </w:rPr>
        <w:t>tool</w:t>
      </w:r>
      <w:proofErr w:type="gramEnd"/>
      <w:r w:rsidR="00705A9E" w:rsidRPr="003771B3">
        <w:rPr>
          <w:rFonts w:ascii="Arial" w:hAnsi="Arial" w:cs="Arial"/>
          <w:sz w:val="22"/>
        </w:rPr>
        <w:t xml:space="preserve"> which helps to understand the effects of every problems. </w:t>
      </w:r>
      <w:r w:rsidR="00A20C1D" w:rsidRPr="003771B3">
        <w:rPr>
          <w:rFonts w:ascii="Arial" w:hAnsi="Arial" w:cs="Arial"/>
          <w:sz w:val="22"/>
        </w:rPr>
        <w:t xml:space="preserve">In </w:t>
      </w:r>
      <w:r w:rsidR="005A6397" w:rsidRPr="003771B3">
        <w:rPr>
          <w:rFonts w:ascii="Arial" w:hAnsi="Arial" w:cs="Arial"/>
          <w:sz w:val="22"/>
        </w:rPr>
        <w:t>Philips UK, it has been found that peoples are the first problem. It has been very much visible that morale</w:t>
      </w:r>
      <w:r w:rsidR="000D031D" w:rsidRPr="003771B3">
        <w:rPr>
          <w:rFonts w:ascii="Arial" w:hAnsi="Arial" w:cs="Arial"/>
          <w:sz w:val="22"/>
        </w:rPr>
        <w:t xml:space="preserve"> and number</w:t>
      </w:r>
      <w:r w:rsidR="005A6397" w:rsidRPr="003771B3">
        <w:rPr>
          <w:rFonts w:ascii="Arial" w:hAnsi="Arial" w:cs="Arial"/>
          <w:sz w:val="22"/>
        </w:rPr>
        <w:t xml:space="preserve"> of the employees are lower</w:t>
      </w:r>
      <w:r w:rsidR="00A92963" w:rsidRPr="003771B3">
        <w:rPr>
          <w:rFonts w:ascii="Arial" w:hAnsi="Arial" w:cs="Arial"/>
          <w:sz w:val="22"/>
        </w:rPr>
        <w:t xml:space="preserve">. On </w:t>
      </w:r>
      <w:r w:rsidR="00550B03" w:rsidRPr="003771B3">
        <w:rPr>
          <w:rFonts w:ascii="Arial" w:hAnsi="Arial" w:cs="Arial"/>
          <w:sz w:val="22"/>
        </w:rPr>
        <w:t>the other side, t</w:t>
      </w:r>
      <w:r w:rsidR="007245DE" w:rsidRPr="003771B3">
        <w:rPr>
          <w:rFonts w:ascii="Arial" w:hAnsi="Arial" w:cs="Arial"/>
          <w:sz w:val="22"/>
        </w:rPr>
        <w:t>a</w:t>
      </w:r>
      <w:r w:rsidR="00C33EDB" w:rsidRPr="003771B3">
        <w:rPr>
          <w:rFonts w:ascii="Arial" w:hAnsi="Arial" w:cs="Arial"/>
          <w:sz w:val="22"/>
        </w:rPr>
        <w:t xml:space="preserve">sks that are </w:t>
      </w:r>
      <w:r w:rsidR="00012624" w:rsidRPr="003771B3">
        <w:rPr>
          <w:rFonts w:ascii="Arial" w:hAnsi="Arial" w:cs="Arial"/>
          <w:sz w:val="22"/>
        </w:rPr>
        <w:t xml:space="preserve">being given to the </w:t>
      </w:r>
      <w:r w:rsidR="006B5CE0" w:rsidRPr="003771B3">
        <w:rPr>
          <w:rFonts w:ascii="Arial" w:hAnsi="Arial" w:cs="Arial"/>
          <w:sz w:val="22"/>
        </w:rPr>
        <w:t>employees of Philips UK</w:t>
      </w:r>
      <w:r w:rsidR="00D15331" w:rsidRPr="003771B3">
        <w:rPr>
          <w:rFonts w:ascii="Arial" w:hAnsi="Arial" w:cs="Arial"/>
          <w:sz w:val="22"/>
        </w:rPr>
        <w:t xml:space="preserve"> are also very tough because of the changed supply chain processes. </w:t>
      </w:r>
      <w:r w:rsidR="00714BE4" w:rsidRPr="003771B3">
        <w:rPr>
          <w:rFonts w:ascii="Arial" w:hAnsi="Arial" w:cs="Arial"/>
          <w:sz w:val="22"/>
        </w:rPr>
        <w:t>Control of the tasks is</w:t>
      </w:r>
      <w:r w:rsidR="009E046D" w:rsidRPr="003771B3">
        <w:rPr>
          <w:rFonts w:ascii="Arial" w:hAnsi="Arial" w:cs="Arial"/>
          <w:sz w:val="22"/>
        </w:rPr>
        <w:t xml:space="preserve"> </w:t>
      </w:r>
      <w:r w:rsidR="00EB033B" w:rsidRPr="003771B3">
        <w:rPr>
          <w:rFonts w:ascii="Arial" w:hAnsi="Arial" w:cs="Arial"/>
          <w:sz w:val="22"/>
        </w:rPr>
        <w:t>also not well orga</w:t>
      </w:r>
      <w:r w:rsidR="002F4015" w:rsidRPr="003771B3">
        <w:rPr>
          <w:rFonts w:ascii="Arial" w:hAnsi="Arial" w:cs="Arial"/>
          <w:sz w:val="22"/>
        </w:rPr>
        <w:t>nized because it was s</w:t>
      </w:r>
      <w:r w:rsidR="009F2668" w:rsidRPr="003771B3">
        <w:rPr>
          <w:rFonts w:ascii="Arial" w:hAnsi="Arial" w:cs="Arial"/>
          <w:sz w:val="22"/>
        </w:rPr>
        <w:t>een that</w:t>
      </w:r>
      <w:r w:rsidR="009E046D" w:rsidRPr="003771B3">
        <w:rPr>
          <w:rFonts w:ascii="Arial" w:hAnsi="Arial" w:cs="Arial"/>
          <w:sz w:val="22"/>
        </w:rPr>
        <w:t xml:space="preserve"> </w:t>
      </w:r>
      <w:r w:rsidR="002A7224" w:rsidRPr="003771B3">
        <w:rPr>
          <w:rFonts w:ascii="Arial" w:hAnsi="Arial" w:cs="Arial"/>
          <w:sz w:val="22"/>
        </w:rPr>
        <w:t xml:space="preserve">the number of employees </w:t>
      </w:r>
      <w:proofErr w:type="gramStart"/>
      <w:r w:rsidR="002A7224" w:rsidRPr="003771B3">
        <w:rPr>
          <w:rFonts w:ascii="Arial" w:hAnsi="Arial" w:cs="Arial"/>
          <w:sz w:val="22"/>
        </w:rPr>
        <w:t>are</w:t>
      </w:r>
      <w:proofErr w:type="gramEnd"/>
      <w:r w:rsidR="002A7224" w:rsidRPr="003771B3">
        <w:rPr>
          <w:rFonts w:ascii="Arial" w:hAnsi="Arial" w:cs="Arial"/>
          <w:sz w:val="22"/>
        </w:rPr>
        <w:t xml:space="preserve"> lower</w:t>
      </w:r>
      <w:r w:rsidR="00CC38BD" w:rsidRPr="003771B3">
        <w:rPr>
          <w:rFonts w:ascii="Arial" w:hAnsi="Arial" w:cs="Arial"/>
          <w:sz w:val="22"/>
        </w:rPr>
        <w:t xml:space="preserve"> (</w:t>
      </w:r>
      <w:r w:rsidR="00CC38BD" w:rsidRPr="003771B3">
        <w:rPr>
          <w:rFonts w:ascii="Arial" w:hAnsi="Arial" w:cs="Arial"/>
          <w:sz w:val="22"/>
          <w:lang w:val="en-US"/>
        </w:rPr>
        <w:t>TAHIRI et al., 2020)</w:t>
      </w:r>
      <w:r w:rsidR="002A7224" w:rsidRPr="003771B3">
        <w:rPr>
          <w:rFonts w:ascii="Arial" w:hAnsi="Arial" w:cs="Arial"/>
          <w:sz w:val="22"/>
        </w:rPr>
        <w:t>. Because of having lower size of workfor</w:t>
      </w:r>
      <w:r w:rsidR="006E5C9B" w:rsidRPr="003771B3">
        <w:rPr>
          <w:rFonts w:ascii="Arial" w:hAnsi="Arial" w:cs="Arial"/>
          <w:sz w:val="22"/>
        </w:rPr>
        <w:t xml:space="preserve">ce, </w:t>
      </w:r>
      <w:r w:rsidR="00127D26" w:rsidRPr="003771B3">
        <w:rPr>
          <w:rFonts w:ascii="Arial" w:hAnsi="Arial" w:cs="Arial"/>
          <w:sz w:val="22"/>
        </w:rPr>
        <w:t xml:space="preserve">the </w:t>
      </w:r>
      <w:r w:rsidR="0058202A" w:rsidRPr="003771B3">
        <w:rPr>
          <w:rFonts w:ascii="Arial" w:hAnsi="Arial" w:cs="Arial"/>
          <w:sz w:val="22"/>
        </w:rPr>
        <w:t xml:space="preserve">performance of Philips UK had </w:t>
      </w:r>
      <w:r w:rsidR="00082F9A" w:rsidRPr="003771B3">
        <w:rPr>
          <w:rFonts w:ascii="Arial" w:hAnsi="Arial" w:cs="Arial"/>
          <w:sz w:val="22"/>
        </w:rPr>
        <w:t xml:space="preserve">gone lower than earlier. </w:t>
      </w:r>
      <w:r w:rsidR="005D7B07" w:rsidRPr="003771B3">
        <w:rPr>
          <w:rFonts w:ascii="Arial" w:hAnsi="Arial" w:cs="Arial"/>
          <w:sz w:val="22"/>
        </w:rPr>
        <w:t>These are t</w:t>
      </w:r>
      <w:r w:rsidR="001E4AF5" w:rsidRPr="003771B3">
        <w:rPr>
          <w:rFonts w:ascii="Arial" w:hAnsi="Arial" w:cs="Arial"/>
          <w:sz w:val="22"/>
        </w:rPr>
        <w:t xml:space="preserve">he key causes of the problems that are being faced by Philips UK. </w:t>
      </w:r>
    </w:p>
    <w:p w14:paraId="5AC919FC" w14:textId="77777777" w:rsidR="00D67D8D" w:rsidRPr="003771B3" w:rsidRDefault="008D0A3F" w:rsidP="000E077B">
      <w:pPr>
        <w:pStyle w:val="Heading2"/>
        <w:rPr>
          <w:rFonts w:ascii="Arial" w:hAnsi="Arial" w:cs="Arial"/>
          <w:b/>
          <w:color w:val="auto"/>
          <w:sz w:val="22"/>
          <w:szCs w:val="22"/>
        </w:rPr>
      </w:pPr>
      <w:bookmarkStart w:id="4" w:name="_Toc70272703"/>
      <w:r w:rsidRPr="003771B3">
        <w:rPr>
          <w:rFonts w:ascii="Arial" w:hAnsi="Arial" w:cs="Arial"/>
          <w:b/>
          <w:color w:val="auto"/>
          <w:sz w:val="22"/>
          <w:szCs w:val="22"/>
        </w:rPr>
        <w:t xml:space="preserve">3.2 </w:t>
      </w:r>
      <w:r w:rsidR="00D67D8D" w:rsidRPr="003771B3">
        <w:rPr>
          <w:rFonts w:ascii="Arial" w:hAnsi="Arial" w:cs="Arial"/>
          <w:b/>
          <w:color w:val="auto"/>
          <w:sz w:val="22"/>
          <w:szCs w:val="22"/>
        </w:rPr>
        <w:t>Force field analysis</w:t>
      </w:r>
      <w:bookmarkEnd w:id="4"/>
    </w:p>
    <w:p w14:paraId="6FF6BB60" w14:textId="77777777" w:rsidR="0099311B" w:rsidRPr="003771B3" w:rsidRDefault="00E36B86" w:rsidP="00095797">
      <w:pPr>
        <w:rPr>
          <w:rFonts w:ascii="Arial" w:hAnsi="Arial" w:cs="Arial"/>
          <w:sz w:val="22"/>
        </w:rPr>
      </w:pPr>
      <w:r w:rsidRPr="003771B3">
        <w:rPr>
          <w:rFonts w:ascii="Arial" w:hAnsi="Arial" w:cs="Arial"/>
          <w:sz w:val="22"/>
        </w:rPr>
        <w:t>There will be two types of forces</w:t>
      </w:r>
      <w:r w:rsidR="00030CD8" w:rsidRPr="003771B3">
        <w:rPr>
          <w:rFonts w:ascii="Arial" w:hAnsi="Arial" w:cs="Arial"/>
          <w:sz w:val="22"/>
        </w:rPr>
        <w:t xml:space="preserve"> which are making i</w:t>
      </w:r>
      <w:r w:rsidR="00B93CC0" w:rsidRPr="003771B3">
        <w:rPr>
          <w:rFonts w:ascii="Arial" w:hAnsi="Arial" w:cs="Arial"/>
          <w:sz w:val="22"/>
        </w:rPr>
        <w:t>mpact on the operations. These are:</w:t>
      </w:r>
    </w:p>
    <w:p w14:paraId="677F421E" w14:textId="77777777" w:rsidR="00DF3D53" w:rsidRPr="003771B3" w:rsidRDefault="00B93CC0" w:rsidP="00095797">
      <w:pPr>
        <w:rPr>
          <w:rFonts w:ascii="Arial" w:hAnsi="Arial" w:cs="Arial"/>
          <w:sz w:val="22"/>
        </w:rPr>
      </w:pPr>
      <w:r w:rsidRPr="003771B3">
        <w:rPr>
          <w:rFonts w:ascii="Arial" w:hAnsi="Arial" w:cs="Arial"/>
          <w:b/>
          <w:sz w:val="22"/>
        </w:rPr>
        <w:t>Driving forces</w:t>
      </w:r>
      <w:r w:rsidRPr="003771B3">
        <w:rPr>
          <w:rFonts w:ascii="Arial" w:hAnsi="Arial" w:cs="Arial"/>
          <w:sz w:val="22"/>
        </w:rPr>
        <w:t>:</w:t>
      </w:r>
      <w:r w:rsidR="00521DC5" w:rsidRPr="003771B3">
        <w:rPr>
          <w:rFonts w:ascii="Arial" w:hAnsi="Arial" w:cs="Arial"/>
          <w:sz w:val="22"/>
        </w:rPr>
        <w:t xml:space="preserve"> Changing market situation is the first driving force for Philips UK. After that, </w:t>
      </w:r>
      <w:r w:rsidR="008F4ACC" w:rsidRPr="003771B3">
        <w:rPr>
          <w:rFonts w:ascii="Arial" w:hAnsi="Arial" w:cs="Arial"/>
          <w:sz w:val="22"/>
        </w:rPr>
        <w:t>social factors are also important to be considered</w:t>
      </w:r>
      <w:r w:rsidR="00CC38BD" w:rsidRPr="003771B3">
        <w:rPr>
          <w:rFonts w:ascii="Arial" w:hAnsi="Arial" w:cs="Arial"/>
          <w:sz w:val="22"/>
        </w:rPr>
        <w:t xml:space="preserve"> (</w:t>
      </w:r>
      <w:r w:rsidR="00CC38BD" w:rsidRPr="003771B3">
        <w:rPr>
          <w:rFonts w:ascii="Arial" w:hAnsi="Arial" w:cs="Arial"/>
          <w:sz w:val="22"/>
          <w:lang w:val="en-US"/>
        </w:rPr>
        <w:t>Pathak et al., 2021)</w:t>
      </w:r>
      <w:r w:rsidR="008F4ACC" w:rsidRPr="003771B3">
        <w:rPr>
          <w:rFonts w:ascii="Arial" w:hAnsi="Arial" w:cs="Arial"/>
          <w:sz w:val="22"/>
        </w:rPr>
        <w:t xml:space="preserve">. </w:t>
      </w:r>
      <w:r w:rsidR="00FF6D08" w:rsidRPr="003771B3">
        <w:rPr>
          <w:rFonts w:ascii="Arial" w:hAnsi="Arial" w:cs="Arial"/>
          <w:sz w:val="22"/>
        </w:rPr>
        <w:t>Market demand and customers’ views have started to drive the changes</w:t>
      </w:r>
      <w:r w:rsidR="00DF3D53" w:rsidRPr="003771B3">
        <w:rPr>
          <w:rFonts w:ascii="Arial" w:hAnsi="Arial" w:cs="Arial"/>
          <w:sz w:val="22"/>
        </w:rPr>
        <w:t>.</w:t>
      </w:r>
    </w:p>
    <w:p w14:paraId="181856A3" w14:textId="77777777" w:rsidR="00B93CC0" w:rsidRPr="003771B3" w:rsidRDefault="008E7D5E" w:rsidP="008E7D5E">
      <w:pPr>
        <w:jc w:val="center"/>
        <w:rPr>
          <w:rFonts w:ascii="Arial" w:hAnsi="Arial" w:cs="Arial"/>
          <w:sz w:val="22"/>
        </w:rPr>
      </w:pPr>
      <w:r w:rsidRPr="003771B3">
        <w:rPr>
          <w:rFonts w:ascii="Arial" w:hAnsi="Arial" w:cs="Arial"/>
          <w:noProof/>
          <w:sz w:val="22"/>
          <w:lang w:val="en-US"/>
        </w:rPr>
        <w:lastRenderedPageBreak/>
        <w:drawing>
          <wp:inline distT="0" distB="0" distL="0" distR="0" wp14:anchorId="377C188D" wp14:editId="2EC6AAF9">
            <wp:extent cx="3003281" cy="2057400"/>
            <wp:effectExtent l="0" t="0" r="6985" b="0"/>
            <wp:docPr id="5" name="Picture 5" descr="Introduction To Force Field Analysis | Lucid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roduction To Force Field Analysis | Lucid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6751" cy="2059777"/>
                    </a:xfrm>
                    <a:prstGeom prst="rect">
                      <a:avLst/>
                    </a:prstGeom>
                    <a:noFill/>
                    <a:ln>
                      <a:noFill/>
                    </a:ln>
                  </pic:spPr>
                </pic:pic>
              </a:graphicData>
            </a:graphic>
          </wp:inline>
        </w:drawing>
      </w:r>
    </w:p>
    <w:p w14:paraId="78C0679B" w14:textId="77777777" w:rsidR="008E7D5E" w:rsidRPr="003771B3" w:rsidRDefault="008E7D5E" w:rsidP="008E7D5E">
      <w:pPr>
        <w:jc w:val="center"/>
        <w:rPr>
          <w:rFonts w:ascii="Arial" w:hAnsi="Arial" w:cs="Arial"/>
          <w:sz w:val="22"/>
        </w:rPr>
      </w:pPr>
      <w:r w:rsidRPr="003771B3">
        <w:rPr>
          <w:rFonts w:ascii="Arial" w:hAnsi="Arial" w:cs="Arial"/>
          <w:sz w:val="22"/>
        </w:rPr>
        <w:t>Figure: Force field analysis</w:t>
      </w:r>
      <w:r w:rsidR="00CC38BD" w:rsidRPr="003771B3">
        <w:rPr>
          <w:rFonts w:ascii="Arial" w:hAnsi="Arial" w:cs="Arial"/>
          <w:sz w:val="22"/>
        </w:rPr>
        <w:t xml:space="preserve"> (</w:t>
      </w:r>
      <w:r w:rsidR="00CC38BD" w:rsidRPr="003771B3">
        <w:rPr>
          <w:rFonts w:ascii="Arial" w:hAnsi="Arial" w:cs="Arial"/>
          <w:sz w:val="22"/>
          <w:lang w:val="en-US"/>
        </w:rPr>
        <w:t>Pathak et al., 2021)</w:t>
      </w:r>
    </w:p>
    <w:p w14:paraId="08538E96" w14:textId="77777777" w:rsidR="00B93CC0" w:rsidRPr="003771B3" w:rsidRDefault="00321561" w:rsidP="00095797">
      <w:pPr>
        <w:rPr>
          <w:rFonts w:ascii="Arial" w:hAnsi="Arial" w:cs="Arial"/>
          <w:sz w:val="22"/>
          <w:lang w:val="en-US"/>
        </w:rPr>
      </w:pPr>
      <w:r w:rsidRPr="003771B3">
        <w:rPr>
          <w:rFonts w:ascii="Arial" w:hAnsi="Arial" w:cs="Arial"/>
          <w:b/>
          <w:sz w:val="22"/>
        </w:rPr>
        <w:t>Restraining</w:t>
      </w:r>
      <w:r w:rsidR="00B93CC0" w:rsidRPr="003771B3">
        <w:rPr>
          <w:rFonts w:ascii="Arial" w:hAnsi="Arial" w:cs="Arial"/>
          <w:b/>
          <w:sz w:val="22"/>
        </w:rPr>
        <w:t xml:space="preserve"> forces</w:t>
      </w:r>
      <w:r w:rsidR="00B93CC0" w:rsidRPr="003771B3">
        <w:rPr>
          <w:rFonts w:ascii="Arial" w:hAnsi="Arial" w:cs="Arial"/>
          <w:sz w:val="22"/>
        </w:rPr>
        <w:t>:</w:t>
      </w:r>
      <w:r w:rsidR="009E046D" w:rsidRPr="003771B3">
        <w:rPr>
          <w:rFonts w:ascii="Arial" w:hAnsi="Arial" w:cs="Arial"/>
          <w:sz w:val="22"/>
        </w:rPr>
        <w:t xml:space="preserve"> </w:t>
      </w:r>
      <w:r w:rsidR="002F35C0" w:rsidRPr="003771B3">
        <w:rPr>
          <w:rFonts w:ascii="Arial" w:hAnsi="Arial" w:cs="Arial"/>
          <w:sz w:val="22"/>
        </w:rPr>
        <w:t xml:space="preserve">Philips UK has lesser employees than </w:t>
      </w:r>
      <w:proofErr w:type="gramStart"/>
      <w:r w:rsidR="002F35C0" w:rsidRPr="003771B3">
        <w:rPr>
          <w:rFonts w:ascii="Arial" w:hAnsi="Arial" w:cs="Arial"/>
          <w:sz w:val="22"/>
        </w:rPr>
        <w:t>earl</w:t>
      </w:r>
      <w:r w:rsidR="00CC38BD" w:rsidRPr="003771B3">
        <w:rPr>
          <w:rFonts w:ascii="Arial" w:hAnsi="Arial" w:cs="Arial"/>
          <w:sz w:val="22"/>
        </w:rPr>
        <w:t>ier</w:t>
      </w:r>
      <w:proofErr w:type="gramEnd"/>
      <w:r w:rsidR="00CC38BD" w:rsidRPr="003771B3">
        <w:rPr>
          <w:rFonts w:ascii="Arial" w:hAnsi="Arial" w:cs="Arial"/>
          <w:sz w:val="22"/>
        </w:rPr>
        <w:t xml:space="preserve"> and it has been acting as a </w:t>
      </w:r>
      <w:r w:rsidR="002F35C0" w:rsidRPr="003771B3">
        <w:rPr>
          <w:rFonts w:ascii="Arial" w:hAnsi="Arial" w:cs="Arial"/>
          <w:sz w:val="22"/>
        </w:rPr>
        <w:t>re</w:t>
      </w:r>
      <w:r w:rsidR="00CC38BD" w:rsidRPr="003771B3">
        <w:rPr>
          <w:rFonts w:ascii="Arial" w:hAnsi="Arial" w:cs="Arial"/>
          <w:sz w:val="22"/>
        </w:rPr>
        <w:t>s</w:t>
      </w:r>
      <w:r w:rsidR="002F35C0" w:rsidRPr="003771B3">
        <w:rPr>
          <w:rFonts w:ascii="Arial" w:hAnsi="Arial" w:cs="Arial"/>
          <w:sz w:val="22"/>
        </w:rPr>
        <w:t>training force. On the other sid</w:t>
      </w:r>
      <w:r w:rsidR="006C2D1F" w:rsidRPr="003771B3">
        <w:rPr>
          <w:rFonts w:ascii="Arial" w:hAnsi="Arial" w:cs="Arial"/>
          <w:sz w:val="22"/>
        </w:rPr>
        <w:t xml:space="preserve">e, </w:t>
      </w:r>
      <w:r w:rsidR="002E0C57" w:rsidRPr="003771B3">
        <w:rPr>
          <w:rFonts w:ascii="Arial" w:hAnsi="Arial" w:cs="Arial"/>
          <w:sz w:val="22"/>
        </w:rPr>
        <w:t xml:space="preserve">employees’ </w:t>
      </w:r>
      <w:r w:rsidR="004A56E6" w:rsidRPr="003771B3">
        <w:rPr>
          <w:rFonts w:ascii="Arial" w:hAnsi="Arial" w:cs="Arial"/>
          <w:sz w:val="22"/>
        </w:rPr>
        <w:t xml:space="preserve">morale is also </w:t>
      </w:r>
      <w:proofErr w:type="gramStart"/>
      <w:r w:rsidR="004A56E6" w:rsidRPr="003771B3">
        <w:rPr>
          <w:rFonts w:ascii="Arial" w:hAnsi="Arial" w:cs="Arial"/>
          <w:sz w:val="22"/>
        </w:rPr>
        <w:t>lower</w:t>
      </w:r>
      <w:proofErr w:type="gramEnd"/>
      <w:r w:rsidR="004A56E6" w:rsidRPr="003771B3">
        <w:rPr>
          <w:rFonts w:ascii="Arial" w:hAnsi="Arial" w:cs="Arial"/>
          <w:sz w:val="22"/>
        </w:rPr>
        <w:t xml:space="preserve"> and it had</w:t>
      </w:r>
      <w:r w:rsidR="00735861" w:rsidRPr="003771B3">
        <w:rPr>
          <w:rFonts w:ascii="Arial" w:hAnsi="Arial" w:cs="Arial"/>
          <w:sz w:val="22"/>
        </w:rPr>
        <w:t xml:space="preserve"> been causing trouble for Philips UK</w:t>
      </w:r>
      <w:r w:rsidR="00CC38BD" w:rsidRPr="003771B3">
        <w:rPr>
          <w:rFonts w:ascii="Arial" w:hAnsi="Arial" w:cs="Arial"/>
          <w:sz w:val="22"/>
        </w:rPr>
        <w:t xml:space="preserve"> (</w:t>
      </w:r>
      <w:r w:rsidR="00CC38BD" w:rsidRPr="003771B3">
        <w:rPr>
          <w:rFonts w:ascii="Arial" w:hAnsi="Arial" w:cs="Arial"/>
          <w:sz w:val="22"/>
          <w:lang w:val="en-US"/>
        </w:rPr>
        <w:t>Cruz et al., 2020)</w:t>
      </w:r>
      <w:r w:rsidR="00735861" w:rsidRPr="003771B3">
        <w:rPr>
          <w:rFonts w:ascii="Arial" w:hAnsi="Arial" w:cs="Arial"/>
          <w:sz w:val="22"/>
        </w:rPr>
        <w:t xml:space="preserve">. Leadership style of Philips UK is also not effectively </w:t>
      </w:r>
      <w:r w:rsidR="004A5F18" w:rsidRPr="003771B3">
        <w:rPr>
          <w:rFonts w:ascii="Arial" w:hAnsi="Arial" w:cs="Arial"/>
          <w:sz w:val="22"/>
        </w:rPr>
        <w:t>aligning with the objectives of change.</w:t>
      </w:r>
    </w:p>
    <w:p w14:paraId="0891CBEA" w14:textId="77777777" w:rsidR="006E3B1A" w:rsidRPr="003771B3" w:rsidRDefault="008D0A3F" w:rsidP="000E077B">
      <w:pPr>
        <w:pStyle w:val="Heading2"/>
        <w:rPr>
          <w:rFonts w:ascii="Arial" w:hAnsi="Arial" w:cs="Arial"/>
          <w:color w:val="auto"/>
          <w:sz w:val="22"/>
          <w:szCs w:val="22"/>
        </w:rPr>
      </w:pPr>
      <w:bookmarkStart w:id="5" w:name="_Toc70272704"/>
      <w:r w:rsidRPr="003771B3">
        <w:rPr>
          <w:rFonts w:ascii="Arial" w:hAnsi="Arial" w:cs="Arial"/>
          <w:color w:val="auto"/>
          <w:sz w:val="22"/>
          <w:szCs w:val="22"/>
        </w:rPr>
        <w:t xml:space="preserve">3.3 </w:t>
      </w:r>
      <w:r w:rsidR="00D42FC1" w:rsidRPr="003771B3">
        <w:rPr>
          <w:rFonts w:ascii="Arial" w:hAnsi="Arial" w:cs="Arial"/>
          <w:color w:val="auto"/>
          <w:sz w:val="22"/>
          <w:szCs w:val="22"/>
        </w:rPr>
        <w:t>Curt Lewin’s Model</w:t>
      </w:r>
      <w:r w:rsidR="002907CF" w:rsidRPr="003771B3">
        <w:rPr>
          <w:rFonts w:ascii="Arial" w:hAnsi="Arial" w:cs="Arial"/>
          <w:color w:val="auto"/>
          <w:sz w:val="22"/>
          <w:szCs w:val="22"/>
        </w:rPr>
        <w:t xml:space="preserve"> of change management</w:t>
      </w:r>
      <w:bookmarkEnd w:id="5"/>
    </w:p>
    <w:p w14:paraId="5C48850E" w14:textId="77777777" w:rsidR="0099311B" w:rsidRPr="003771B3" w:rsidRDefault="00836DC7" w:rsidP="00836DC7">
      <w:pPr>
        <w:jc w:val="center"/>
        <w:rPr>
          <w:rFonts w:ascii="Arial" w:hAnsi="Arial" w:cs="Arial"/>
          <w:sz w:val="22"/>
        </w:rPr>
      </w:pPr>
      <w:r w:rsidRPr="003771B3">
        <w:rPr>
          <w:rFonts w:ascii="Arial" w:hAnsi="Arial" w:cs="Arial"/>
          <w:noProof/>
          <w:sz w:val="22"/>
          <w:lang w:val="en-US"/>
        </w:rPr>
        <w:drawing>
          <wp:inline distT="0" distB="0" distL="0" distR="0" wp14:anchorId="1699E375" wp14:editId="28B7C08B">
            <wp:extent cx="3934233" cy="2257425"/>
            <wp:effectExtent l="0" t="0" r="9525" b="0"/>
            <wp:docPr id="6" name="Picture 6" descr="Lewin's Change Model | 9m Consulting 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win's Change Model | 9m Consulting Lewin's Change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2958" cy="2268169"/>
                    </a:xfrm>
                    <a:prstGeom prst="rect">
                      <a:avLst/>
                    </a:prstGeom>
                    <a:noFill/>
                    <a:ln>
                      <a:noFill/>
                    </a:ln>
                  </pic:spPr>
                </pic:pic>
              </a:graphicData>
            </a:graphic>
          </wp:inline>
        </w:drawing>
      </w:r>
    </w:p>
    <w:p w14:paraId="65255B00" w14:textId="77777777" w:rsidR="00375EFE" w:rsidRPr="003771B3" w:rsidRDefault="00C93878" w:rsidP="00836DC7">
      <w:pPr>
        <w:jc w:val="center"/>
        <w:rPr>
          <w:rFonts w:ascii="Arial" w:hAnsi="Arial" w:cs="Arial"/>
          <w:sz w:val="22"/>
        </w:rPr>
      </w:pPr>
      <w:r w:rsidRPr="003771B3">
        <w:rPr>
          <w:rFonts w:ascii="Arial" w:hAnsi="Arial" w:cs="Arial"/>
          <w:sz w:val="22"/>
        </w:rPr>
        <w:t>Figure: Kurt Lewin’s change model</w:t>
      </w:r>
      <w:r w:rsidR="00CC38BD" w:rsidRPr="003771B3">
        <w:rPr>
          <w:rFonts w:ascii="Arial" w:hAnsi="Arial" w:cs="Arial"/>
          <w:sz w:val="22"/>
        </w:rPr>
        <w:t xml:space="preserve"> (</w:t>
      </w:r>
      <w:r w:rsidR="00CC38BD" w:rsidRPr="003771B3">
        <w:rPr>
          <w:rFonts w:ascii="Arial" w:hAnsi="Arial" w:cs="Arial"/>
          <w:sz w:val="22"/>
          <w:lang w:val="en-US"/>
        </w:rPr>
        <w:t xml:space="preserve">Pal and </w:t>
      </w:r>
      <w:proofErr w:type="spellStart"/>
      <w:r w:rsidR="00CC38BD" w:rsidRPr="003771B3">
        <w:rPr>
          <w:rFonts w:ascii="Arial" w:hAnsi="Arial" w:cs="Arial"/>
          <w:sz w:val="22"/>
          <w:lang w:val="en-US"/>
        </w:rPr>
        <w:t>Poyen</w:t>
      </w:r>
      <w:proofErr w:type="spellEnd"/>
      <w:r w:rsidR="00CC38BD" w:rsidRPr="003771B3">
        <w:rPr>
          <w:rFonts w:ascii="Arial" w:hAnsi="Arial" w:cs="Arial"/>
          <w:sz w:val="22"/>
          <w:lang w:val="en-US"/>
        </w:rPr>
        <w:t>, 2017)</w:t>
      </w:r>
    </w:p>
    <w:p w14:paraId="652104EF" w14:textId="77777777" w:rsidR="00EE15F3" w:rsidRPr="003771B3" w:rsidRDefault="00425DDB" w:rsidP="00F57F57">
      <w:pPr>
        <w:rPr>
          <w:rFonts w:ascii="Arial" w:hAnsi="Arial" w:cs="Arial"/>
          <w:sz w:val="22"/>
        </w:rPr>
      </w:pPr>
      <w:r w:rsidRPr="003771B3">
        <w:rPr>
          <w:rFonts w:ascii="Arial" w:hAnsi="Arial" w:cs="Arial"/>
          <w:sz w:val="22"/>
        </w:rPr>
        <w:t>Kurt L</w:t>
      </w:r>
      <w:r w:rsidR="00706E50" w:rsidRPr="003771B3">
        <w:rPr>
          <w:rFonts w:ascii="Arial" w:hAnsi="Arial" w:cs="Arial"/>
          <w:sz w:val="22"/>
        </w:rPr>
        <w:t>ewin’</w:t>
      </w:r>
      <w:r w:rsidR="00917990" w:rsidRPr="003771B3">
        <w:rPr>
          <w:rFonts w:ascii="Arial" w:hAnsi="Arial" w:cs="Arial"/>
          <w:sz w:val="22"/>
        </w:rPr>
        <w:t xml:space="preserve">s change model </w:t>
      </w:r>
      <w:r w:rsidR="00654D60" w:rsidRPr="003771B3">
        <w:rPr>
          <w:rFonts w:ascii="Arial" w:hAnsi="Arial" w:cs="Arial"/>
          <w:sz w:val="22"/>
        </w:rPr>
        <w:t xml:space="preserve">has three </w:t>
      </w:r>
      <w:proofErr w:type="gramStart"/>
      <w:r w:rsidR="00654D60" w:rsidRPr="003771B3">
        <w:rPr>
          <w:rFonts w:ascii="Arial" w:hAnsi="Arial" w:cs="Arial"/>
          <w:sz w:val="22"/>
        </w:rPr>
        <w:t>steps</w:t>
      </w:r>
      <w:proofErr w:type="gramEnd"/>
      <w:r w:rsidR="00654D60" w:rsidRPr="003771B3">
        <w:rPr>
          <w:rFonts w:ascii="Arial" w:hAnsi="Arial" w:cs="Arial"/>
          <w:sz w:val="22"/>
        </w:rPr>
        <w:t xml:space="preserve"> and these can support to </w:t>
      </w:r>
      <w:r w:rsidR="0064211C" w:rsidRPr="003771B3">
        <w:rPr>
          <w:rFonts w:ascii="Arial" w:hAnsi="Arial" w:cs="Arial"/>
          <w:sz w:val="22"/>
        </w:rPr>
        <w:t xml:space="preserve">carry any kind of change. So, </w:t>
      </w:r>
      <w:r w:rsidR="003430C6" w:rsidRPr="003771B3">
        <w:rPr>
          <w:rFonts w:ascii="Arial" w:hAnsi="Arial" w:cs="Arial"/>
          <w:sz w:val="22"/>
        </w:rPr>
        <w:t xml:space="preserve">to make changes on the operations of </w:t>
      </w:r>
      <w:r w:rsidR="00134FFC" w:rsidRPr="003771B3">
        <w:rPr>
          <w:rFonts w:ascii="Arial" w:hAnsi="Arial" w:cs="Arial"/>
          <w:sz w:val="22"/>
        </w:rPr>
        <w:t>Philips UK</w:t>
      </w:r>
      <w:r w:rsidR="00EE15F3" w:rsidRPr="003771B3">
        <w:rPr>
          <w:rFonts w:ascii="Arial" w:hAnsi="Arial" w:cs="Arial"/>
          <w:sz w:val="22"/>
        </w:rPr>
        <w:t xml:space="preserve">, the first step will need to include the unfrozen step. In this </w:t>
      </w:r>
      <w:r w:rsidR="00714BE4" w:rsidRPr="003771B3">
        <w:rPr>
          <w:rFonts w:ascii="Arial" w:hAnsi="Arial" w:cs="Arial"/>
          <w:sz w:val="22"/>
        </w:rPr>
        <w:t>step, Philips</w:t>
      </w:r>
      <w:r w:rsidR="00EE15F3" w:rsidRPr="003771B3">
        <w:rPr>
          <w:rFonts w:ascii="Arial" w:hAnsi="Arial" w:cs="Arial"/>
          <w:sz w:val="22"/>
        </w:rPr>
        <w:t xml:space="preserve"> UK is required to determine the changes that are required. So, they will need to make sure that their employees are well trained and skilled</w:t>
      </w:r>
      <w:r w:rsidR="00CC38BD" w:rsidRPr="003771B3">
        <w:rPr>
          <w:rFonts w:ascii="Arial" w:hAnsi="Arial" w:cs="Arial"/>
          <w:sz w:val="22"/>
        </w:rPr>
        <w:t xml:space="preserve"> (</w:t>
      </w:r>
      <w:r w:rsidR="00CC38BD" w:rsidRPr="003771B3">
        <w:rPr>
          <w:rFonts w:ascii="Arial" w:hAnsi="Arial" w:cs="Arial"/>
          <w:sz w:val="22"/>
          <w:lang w:val="en-US"/>
        </w:rPr>
        <w:t xml:space="preserve">Pal and </w:t>
      </w:r>
      <w:proofErr w:type="spellStart"/>
      <w:r w:rsidR="00CC38BD" w:rsidRPr="003771B3">
        <w:rPr>
          <w:rFonts w:ascii="Arial" w:hAnsi="Arial" w:cs="Arial"/>
          <w:sz w:val="22"/>
          <w:lang w:val="en-US"/>
        </w:rPr>
        <w:t>Poyen</w:t>
      </w:r>
      <w:proofErr w:type="spellEnd"/>
      <w:r w:rsidR="00CC38BD" w:rsidRPr="003771B3">
        <w:rPr>
          <w:rFonts w:ascii="Arial" w:hAnsi="Arial" w:cs="Arial"/>
          <w:sz w:val="22"/>
          <w:lang w:val="en-US"/>
        </w:rPr>
        <w:t>, 2017)</w:t>
      </w:r>
      <w:r w:rsidR="00EE15F3" w:rsidRPr="003771B3">
        <w:rPr>
          <w:rFonts w:ascii="Arial" w:hAnsi="Arial" w:cs="Arial"/>
          <w:sz w:val="22"/>
        </w:rPr>
        <w:t xml:space="preserve">. On the other side, they will also need to make sure that their </w:t>
      </w:r>
      <w:r w:rsidR="00B31541" w:rsidRPr="003771B3">
        <w:rPr>
          <w:rFonts w:ascii="Arial" w:hAnsi="Arial" w:cs="Arial"/>
          <w:sz w:val="22"/>
        </w:rPr>
        <w:t xml:space="preserve">resources are well managed. After </w:t>
      </w:r>
      <w:r w:rsidR="00720094" w:rsidRPr="003771B3">
        <w:rPr>
          <w:rFonts w:ascii="Arial" w:hAnsi="Arial" w:cs="Arial"/>
          <w:sz w:val="22"/>
        </w:rPr>
        <w:t xml:space="preserve">unfreezing, Philips UK will need to </w:t>
      </w:r>
      <w:proofErr w:type="gramStart"/>
      <w:r w:rsidR="00720094" w:rsidRPr="003771B3">
        <w:rPr>
          <w:rFonts w:ascii="Arial" w:hAnsi="Arial" w:cs="Arial"/>
          <w:sz w:val="22"/>
        </w:rPr>
        <w:t>change</w:t>
      </w:r>
      <w:proofErr w:type="gramEnd"/>
      <w:r w:rsidR="00720094" w:rsidRPr="003771B3">
        <w:rPr>
          <w:rFonts w:ascii="Arial" w:hAnsi="Arial" w:cs="Arial"/>
          <w:sz w:val="22"/>
        </w:rPr>
        <w:t xml:space="preserve"> and this change will have to be </w:t>
      </w:r>
      <w:r w:rsidR="0045659F" w:rsidRPr="003771B3">
        <w:rPr>
          <w:rFonts w:ascii="Arial" w:hAnsi="Arial" w:cs="Arial"/>
          <w:sz w:val="22"/>
        </w:rPr>
        <w:lastRenderedPageBreak/>
        <w:t>carried on the operations wit</w:t>
      </w:r>
      <w:r w:rsidR="00E06EF7" w:rsidRPr="003771B3">
        <w:rPr>
          <w:rFonts w:ascii="Arial" w:hAnsi="Arial" w:cs="Arial"/>
          <w:sz w:val="22"/>
        </w:rPr>
        <w:t xml:space="preserve">h proper leadership. At the end, </w:t>
      </w:r>
      <w:r w:rsidR="00B64708" w:rsidRPr="003771B3">
        <w:rPr>
          <w:rFonts w:ascii="Arial" w:hAnsi="Arial" w:cs="Arial"/>
          <w:sz w:val="22"/>
        </w:rPr>
        <w:t>Philips UK will have to freeze the</w:t>
      </w:r>
      <w:r w:rsidR="00E00737" w:rsidRPr="003771B3">
        <w:rPr>
          <w:rFonts w:ascii="Arial" w:hAnsi="Arial" w:cs="Arial"/>
          <w:sz w:val="22"/>
        </w:rPr>
        <w:t xml:space="preserve">ir operations changes. </w:t>
      </w:r>
      <w:r w:rsidR="001315A5" w:rsidRPr="003771B3">
        <w:rPr>
          <w:rFonts w:ascii="Arial" w:hAnsi="Arial" w:cs="Arial"/>
          <w:sz w:val="22"/>
        </w:rPr>
        <w:t xml:space="preserve">In this way, problems can be </w:t>
      </w:r>
      <w:proofErr w:type="gramStart"/>
      <w:r w:rsidR="001315A5" w:rsidRPr="003771B3">
        <w:rPr>
          <w:rFonts w:ascii="Arial" w:hAnsi="Arial" w:cs="Arial"/>
          <w:sz w:val="22"/>
        </w:rPr>
        <w:t>solve</w:t>
      </w:r>
      <w:proofErr w:type="gramEnd"/>
      <w:r w:rsidR="001315A5" w:rsidRPr="003771B3">
        <w:rPr>
          <w:rFonts w:ascii="Arial" w:hAnsi="Arial" w:cs="Arial"/>
          <w:sz w:val="22"/>
        </w:rPr>
        <w:t xml:space="preserve"> din Philips UK. </w:t>
      </w:r>
    </w:p>
    <w:p w14:paraId="3EC74148" w14:textId="77777777" w:rsidR="000145E1" w:rsidRPr="003771B3" w:rsidRDefault="00622762" w:rsidP="00F7254D">
      <w:pPr>
        <w:pStyle w:val="Heading1"/>
        <w:rPr>
          <w:rFonts w:ascii="Arial" w:hAnsi="Arial" w:cs="Arial"/>
          <w:b/>
          <w:color w:val="auto"/>
          <w:sz w:val="22"/>
          <w:szCs w:val="22"/>
        </w:rPr>
      </w:pPr>
      <w:bookmarkStart w:id="6" w:name="_Toc70272705"/>
      <w:r w:rsidRPr="003771B3">
        <w:rPr>
          <w:rFonts w:ascii="Arial" w:hAnsi="Arial" w:cs="Arial"/>
          <w:b/>
          <w:color w:val="auto"/>
          <w:sz w:val="22"/>
          <w:szCs w:val="22"/>
        </w:rPr>
        <w:t xml:space="preserve">4. </w:t>
      </w:r>
      <w:r w:rsidR="000145E1" w:rsidRPr="003771B3">
        <w:rPr>
          <w:rFonts w:ascii="Arial" w:hAnsi="Arial" w:cs="Arial"/>
          <w:b/>
          <w:color w:val="auto"/>
          <w:sz w:val="22"/>
          <w:szCs w:val="22"/>
        </w:rPr>
        <w:t>Find</w:t>
      </w:r>
      <w:r w:rsidR="00361943" w:rsidRPr="003771B3">
        <w:rPr>
          <w:rFonts w:ascii="Arial" w:hAnsi="Arial" w:cs="Arial"/>
          <w:b/>
          <w:color w:val="auto"/>
          <w:sz w:val="22"/>
          <w:szCs w:val="22"/>
        </w:rPr>
        <w:t>ing</w:t>
      </w:r>
      <w:r w:rsidR="00433415" w:rsidRPr="003771B3">
        <w:rPr>
          <w:rFonts w:ascii="Arial" w:hAnsi="Arial" w:cs="Arial"/>
          <w:b/>
          <w:color w:val="auto"/>
          <w:sz w:val="22"/>
          <w:szCs w:val="22"/>
        </w:rPr>
        <w:t xml:space="preserve"> s</w:t>
      </w:r>
      <w:r w:rsidR="00811833" w:rsidRPr="003771B3">
        <w:rPr>
          <w:rFonts w:ascii="Arial" w:hAnsi="Arial" w:cs="Arial"/>
          <w:b/>
          <w:color w:val="auto"/>
          <w:sz w:val="22"/>
          <w:szCs w:val="22"/>
        </w:rPr>
        <w:t>olutions to the complex p</w:t>
      </w:r>
      <w:r w:rsidR="000145E1" w:rsidRPr="003771B3">
        <w:rPr>
          <w:rFonts w:ascii="Arial" w:hAnsi="Arial" w:cs="Arial"/>
          <w:b/>
          <w:color w:val="auto"/>
          <w:sz w:val="22"/>
          <w:szCs w:val="22"/>
        </w:rPr>
        <w:t>roblems</w:t>
      </w:r>
      <w:bookmarkEnd w:id="6"/>
    </w:p>
    <w:p w14:paraId="7D2035AD" w14:textId="77777777" w:rsidR="001325C5" w:rsidRPr="003771B3" w:rsidRDefault="00990DB9" w:rsidP="009E0090">
      <w:pPr>
        <w:rPr>
          <w:rFonts w:ascii="Arial" w:hAnsi="Arial" w:cs="Arial"/>
          <w:sz w:val="22"/>
        </w:rPr>
      </w:pPr>
      <w:r w:rsidRPr="003771B3">
        <w:rPr>
          <w:rFonts w:ascii="Arial" w:hAnsi="Arial" w:cs="Arial"/>
          <w:sz w:val="22"/>
        </w:rPr>
        <w:t xml:space="preserve">Changes </w:t>
      </w:r>
      <w:r w:rsidR="009442FE" w:rsidRPr="003771B3">
        <w:rPr>
          <w:rFonts w:ascii="Arial" w:hAnsi="Arial" w:cs="Arial"/>
          <w:sz w:val="22"/>
        </w:rPr>
        <w:t xml:space="preserve">are always </w:t>
      </w:r>
      <w:proofErr w:type="gramStart"/>
      <w:r w:rsidR="00E13794" w:rsidRPr="003771B3">
        <w:rPr>
          <w:rFonts w:ascii="Arial" w:hAnsi="Arial" w:cs="Arial"/>
          <w:sz w:val="22"/>
        </w:rPr>
        <w:t>universal</w:t>
      </w:r>
      <w:proofErr w:type="gramEnd"/>
      <w:r w:rsidR="00E13794" w:rsidRPr="003771B3">
        <w:rPr>
          <w:rFonts w:ascii="Arial" w:hAnsi="Arial" w:cs="Arial"/>
          <w:sz w:val="22"/>
        </w:rPr>
        <w:t xml:space="preserve"> and organizations will need to deal with the changes on regular </w:t>
      </w:r>
      <w:r w:rsidR="00151547" w:rsidRPr="003771B3">
        <w:rPr>
          <w:rFonts w:ascii="Arial" w:hAnsi="Arial" w:cs="Arial"/>
          <w:sz w:val="22"/>
        </w:rPr>
        <w:t>procedures.</w:t>
      </w:r>
      <w:r w:rsidR="00837884" w:rsidRPr="003771B3">
        <w:rPr>
          <w:rFonts w:ascii="Arial" w:hAnsi="Arial" w:cs="Arial"/>
          <w:sz w:val="22"/>
        </w:rPr>
        <w:t xml:space="preserve"> In this place, </w:t>
      </w:r>
      <w:r w:rsidR="001F08A3" w:rsidRPr="003771B3">
        <w:rPr>
          <w:rFonts w:ascii="Arial" w:hAnsi="Arial" w:cs="Arial"/>
          <w:sz w:val="22"/>
        </w:rPr>
        <w:t>Philips UK</w:t>
      </w:r>
      <w:r w:rsidR="00816E35" w:rsidRPr="003771B3">
        <w:rPr>
          <w:rFonts w:ascii="Arial" w:hAnsi="Arial" w:cs="Arial"/>
          <w:sz w:val="22"/>
        </w:rPr>
        <w:t xml:space="preserve"> will </w:t>
      </w:r>
      <w:r w:rsidR="00837884" w:rsidRPr="003771B3">
        <w:rPr>
          <w:rFonts w:ascii="Arial" w:hAnsi="Arial" w:cs="Arial"/>
          <w:sz w:val="22"/>
        </w:rPr>
        <w:t>require</w:t>
      </w:r>
      <w:r w:rsidR="00816E35" w:rsidRPr="003771B3">
        <w:rPr>
          <w:rFonts w:ascii="Arial" w:hAnsi="Arial" w:cs="Arial"/>
          <w:sz w:val="22"/>
        </w:rPr>
        <w:t xml:space="preserve"> to </w:t>
      </w:r>
      <w:r w:rsidR="00E0562A" w:rsidRPr="003771B3">
        <w:rPr>
          <w:rFonts w:ascii="Arial" w:hAnsi="Arial" w:cs="Arial"/>
          <w:sz w:val="22"/>
        </w:rPr>
        <w:t>create a proper sense of urgency for the employees. When they will be feeling the urgency of</w:t>
      </w:r>
      <w:r w:rsidR="005F7A8E" w:rsidRPr="003771B3">
        <w:rPr>
          <w:rFonts w:ascii="Arial" w:hAnsi="Arial" w:cs="Arial"/>
          <w:sz w:val="22"/>
        </w:rPr>
        <w:t xml:space="preserve"> the changes, they will also be interested to make changes on the leadership conditions. </w:t>
      </w:r>
      <w:r w:rsidR="00421A93" w:rsidRPr="003771B3">
        <w:rPr>
          <w:rFonts w:ascii="Arial" w:hAnsi="Arial" w:cs="Arial"/>
          <w:sz w:val="22"/>
        </w:rPr>
        <w:t xml:space="preserve">If the sense of </w:t>
      </w:r>
      <w:r w:rsidR="004B302E" w:rsidRPr="003771B3">
        <w:rPr>
          <w:rFonts w:ascii="Arial" w:hAnsi="Arial" w:cs="Arial"/>
          <w:sz w:val="22"/>
        </w:rPr>
        <w:t>urgency, leaders of Philips UK will be successful at motivating their employees. This sense of urgency will also bring changes on the cultural system</w:t>
      </w:r>
      <w:r w:rsidR="00CC38BD" w:rsidRPr="003771B3">
        <w:rPr>
          <w:rFonts w:ascii="Arial" w:hAnsi="Arial" w:cs="Arial"/>
          <w:sz w:val="22"/>
        </w:rPr>
        <w:t xml:space="preserve"> (</w:t>
      </w:r>
      <w:proofErr w:type="spellStart"/>
      <w:r w:rsidR="00CC38BD" w:rsidRPr="003771B3">
        <w:rPr>
          <w:rFonts w:ascii="Arial" w:hAnsi="Arial" w:cs="Arial"/>
          <w:sz w:val="22"/>
          <w:lang w:val="en-US"/>
        </w:rPr>
        <w:t>Minda</w:t>
      </w:r>
      <w:proofErr w:type="spellEnd"/>
      <w:r w:rsidR="00CC38BD" w:rsidRPr="003771B3">
        <w:rPr>
          <w:rFonts w:ascii="Arial" w:hAnsi="Arial" w:cs="Arial"/>
          <w:sz w:val="22"/>
          <w:lang w:val="en-US"/>
        </w:rPr>
        <w:t>, 2020)</w:t>
      </w:r>
      <w:r w:rsidR="004B302E" w:rsidRPr="003771B3">
        <w:rPr>
          <w:rFonts w:ascii="Arial" w:hAnsi="Arial" w:cs="Arial"/>
          <w:sz w:val="22"/>
        </w:rPr>
        <w:t xml:space="preserve">. This cultural system will help to provide a push to the employees. As the result, this push will be important and effective for assuring and ensuring the </w:t>
      </w:r>
      <w:r w:rsidR="00A769D6" w:rsidRPr="003771B3">
        <w:rPr>
          <w:rFonts w:ascii="Arial" w:hAnsi="Arial" w:cs="Arial"/>
          <w:sz w:val="22"/>
        </w:rPr>
        <w:t xml:space="preserve">effective performance. </w:t>
      </w:r>
    </w:p>
    <w:p w14:paraId="57B83BD6" w14:textId="77777777" w:rsidR="0083013E" w:rsidRPr="003771B3" w:rsidRDefault="00FC6FF0" w:rsidP="009E0090">
      <w:pPr>
        <w:rPr>
          <w:rFonts w:ascii="Arial" w:hAnsi="Arial" w:cs="Arial"/>
          <w:sz w:val="22"/>
        </w:rPr>
      </w:pPr>
      <w:r w:rsidRPr="003771B3">
        <w:rPr>
          <w:rFonts w:ascii="Arial" w:hAnsi="Arial" w:cs="Arial"/>
          <w:sz w:val="22"/>
        </w:rPr>
        <w:t xml:space="preserve">Changes on the culture will help to make </w:t>
      </w:r>
      <w:r w:rsidR="00121CA1" w:rsidRPr="003771B3">
        <w:rPr>
          <w:rFonts w:ascii="Arial" w:hAnsi="Arial" w:cs="Arial"/>
          <w:sz w:val="22"/>
        </w:rPr>
        <w:t>development</w:t>
      </w:r>
      <w:r w:rsidR="00C24536" w:rsidRPr="003771B3">
        <w:rPr>
          <w:rFonts w:ascii="Arial" w:hAnsi="Arial" w:cs="Arial"/>
          <w:sz w:val="22"/>
        </w:rPr>
        <w:t xml:space="preserve"> on the order delivery process. Creating sense of urgency with effective le</w:t>
      </w:r>
      <w:r w:rsidR="0083013E" w:rsidRPr="003771B3">
        <w:rPr>
          <w:rFonts w:ascii="Arial" w:hAnsi="Arial" w:cs="Arial"/>
          <w:sz w:val="22"/>
        </w:rPr>
        <w:t xml:space="preserve">adership systems will support to reduce the backlogs of the order delivery system. In the same way, it is also necessary for making and </w:t>
      </w:r>
      <w:r w:rsidR="00C73569" w:rsidRPr="003771B3">
        <w:rPr>
          <w:rFonts w:ascii="Arial" w:hAnsi="Arial" w:cs="Arial"/>
          <w:sz w:val="22"/>
        </w:rPr>
        <w:t>committing</w:t>
      </w:r>
      <w:r w:rsidR="00FE1924" w:rsidRPr="003771B3">
        <w:rPr>
          <w:rFonts w:ascii="Arial" w:hAnsi="Arial" w:cs="Arial"/>
          <w:sz w:val="22"/>
        </w:rPr>
        <w:t xml:space="preserve"> changes on the supply chain process. Overall, it will be able to reduce the cost of the organizational</w:t>
      </w:r>
      <w:r w:rsidR="006F2992" w:rsidRPr="003771B3">
        <w:rPr>
          <w:rFonts w:ascii="Arial" w:hAnsi="Arial" w:cs="Arial"/>
          <w:sz w:val="22"/>
        </w:rPr>
        <w:t xml:space="preserve"> operati</w:t>
      </w:r>
      <w:r w:rsidR="008232AD" w:rsidRPr="003771B3">
        <w:rPr>
          <w:rFonts w:ascii="Arial" w:hAnsi="Arial" w:cs="Arial"/>
          <w:sz w:val="22"/>
        </w:rPr>
        <w:t>ons</w:t>
      </w:r>
      <w:r w:rsidR="00CC38BD" w:rsidRPr="003771B3">
        <w:rPr>
          <w:rFonts w:ascii="Arial" w:hAnsi="Arial" w:cs="Arial"/>
          <w:sz w:val="22"/>
        </w:rPr>
        <w:t xml:space="preserve"> (</w:t>
      </w:r>
      <w:r w:rsidR="00CC38BD" w:rsidRPr="003771B3">
        <w:rPr>
          <w:rFonts w:ascii="Arial" w:hAnsi="Arial" w:cs="Arial"/>
          <w:sz w:val="22"/>
          <w:lang w:val="en-US"/>
        </w:rPr>
        <w:t>Flinn, 2019)</w:t>
      </w:r>
      <w:r w:rsidR="008232AD" w:rsidRPr="003771B3">
        <w:rPr>
          <w:rFonts w:ascii="Arial" w:hAnsi="Arial" w:cs="Arial"/>
          <w:sz w:val="22"/>
        </w:rPr>
        <w:t>. It will be making sure that</w:t>
      </w:r>
      <w:r w:rsidR="00131B1E" w:rsidRPr="003771B3">
        <w:rPr>
          <w:rFonts w:ascii="Arial" w:hAnsi="Arial" w:cs="Arial"/>
          <w:sz w:val="22"/>
        </w:rPr>
        <w:t xml:space="preserve"> the </w:t>
      </w:r>
      <w:r w:rsidR="00B11AFF" w:rsidRPr="003771B3">
        <w:rPr>
          <w:rFonts w:ascii="Arial" w:hAnsi="Arial" w:cs="Arial"/>
          <w:sz w:val="22"/>
        </w:rPr>
        <w:t>operational</w:t>
      </w:r>
      <w:r w:rsidR="00131B1E" w:rsidRPr="003771B3">
        <w:rPr>
          <w:rFonts w:ascii="Arial" w:hAnsi="Arial" w:cs="Arial"/>
          <w:sz w:val="22"/>
        </w:rPr>
        <w:t xml:space="preserve"> costs of an </w:t>
      </w:r>
      <w:r w:rsidR="00B11AFF" w:rsidRPr="003771B3">
        <w:rPr>
          <w:rFonts w:ascii="Arial" w:hAnsi="Arial" w:cs="Arial"/>
          <w:sz w:val="22"/>
        </w:rPr>
        <w:t>organisation</w:t>
      </w:r>
      <w:r w:rsidR="00886985" w:rsidRPr="003771B3">
        <w:rPr>
          <w:rFonts w:ascii="Arial" w:hAnsi="Arial" w:cs="Arial"/>
          <w:sz w:val="22"/>
        </w:rPr>
        <w:t xml:space="preserve"> are well arranged and </w:t>
      </w:r>
      <w:r w:rsidR="00AC3E1B" w:rsidRPr="003771B3">
        <w:rPr>
          <w:rFonts w:ascii="Arial" w:hAnsi="Arial" w:cs="Arial"/>
          <w:sz w:val="22"/>
        </w:rPr>
        <w:t xml:space="preserve">managed. </w:t>
      </w:r>
      <w:proofErr w:type="gramStart"/>
      <w:r w:rsidR="00AC3E1B" w:rsidRPr="003771B3">
        <w:rPr>
          <w:rFonts w:ascii="Arial" w:hAnsi="Arial" w:cs="Arial"/>
          <w:sz w:val="22"/>
        </w:rPr>
        <w:t>This is why</w:t>
      </w:r>
      <w:proofErr w:type="gramEnd"/>
      <w:r w:rsidR="00AC3E1B" w:rsidRPr="003771B3">
        <w:rPr>
          <w:rFonts w:ascii="Arial" w:hAnsi="Arial" w:cs="Arial"/>
          <w:sz w:val="22"/>
        </w:rPr>
        <w:t xml:space="preserve">, </w:t>
      </w:r>
      <w:r w:rsidR="00E14E06" w:rsidRPr="003771B3">
        <w:rPr>
          <w:rFonts w:ascii="Arial" w:hAnsi="Arial" w:cs="Arial"/>
          <w:sz w:val="22"/>
        </w:rPr>
        <w:t>creating</w:t>
      </w:r>
      <w:r w:rsidR="00C91719" w:rsidRPr="003771B3">
        <w:rPr>
          <w:rFonts w:ascii="Arial" w:hAnsi="Arial" w:cs="Arial"/>
          <w:sz w:val="22"/>
        </w:rPr>
        <w:t xml:space="preserve"> sense of urgency with effective leadership systems will be the best solution to solve any kind o</w:t>
      </w:r>
      <w:r w:rsidR="006238EB" w:rsidRPr="003771B3">
        <w:rPr>
          <w:rFonts w:ascii="Arial" w:hAnsi="Arial" w:cs="Arial"/>
          <w:sz w:val="22"/>
        </w:rPr>
        <w:t xml:space="preserve">f complex problems. </w:t>
      </w:r>
    </w:p>
    <w:p w14:paraId="51DC62AC" w14:textId="77777777" w:rsidR="00F7254D" w:rsidRPr="003771B3" w:rsidRDefault="006953C3" w:rsidP="00284CD6">
      <w:pPr>
        <w:pStyle w:val="Heading1"/>
        <w:rPr>
          <w:rFonts w:ascii="Arial" w:hAnsi="Arial" w:cs="Arial"/>
          <w:b/>
          <w:color w:val="auto"/>
          <w:sz w:val="22"/>
          <w:szCs w:val="22"/>
        </w:rPr>
      </w:pPr>
      <w:bookmarkStart w:id="7" w:name="_Toc70272706"/>
      <w:r w:rsidRPr="003771B3">
        <w:rPr>
          <w:rFonts w:ascii="Arial" w:hAnsi="Arial" w:cs="Arial"/>
          <w:b/>
          <w:color w:val="auto"/>
          <w:sz w:val="22"/>
          <w:szCs w:val="22"/>
        </w:rPr>
        <w:t xml:space="preserve">5. </w:t>
      </w:r>
      <w:r w:rsidR="002E1FE9" w:rsidRPr="003771B3">
        <w:rPr>
          <w:rFonts w:ascii="Arial" w:hAnsi="Arial" w:cs="Arial"/>
          <w:b/>
          <w:color w:val="auto"/>
          <w:sz w:val="22"/>
          <w:szCs w:val="22"/>
        </w:rPr>
        <w:t>Alternate Solution Generations</w:t>
      </w:r>
      <w:bookmarkEnd w:id="7"/>
    </w:p>
    <w:p w14:paraId="0EC249D6" w14:textId="77777777" w:rsidR="001325C5" w:rsidRPr="003771B3" w:rsidRDefault="005A683D" w:rsidP="00563515">
      <w:pPr>
        <w:rPr>
          <w:rFonts w:ascii="Arial" w:hAnsi="Arial" w:cs="Arial"/>
          <w:sz w:val="22"/>
        </w:rPr>
      </w:pPr>
      <w:r w:rsidRPr="003771B3">
        <w:rPr>
          <w:rFonts w:ascii="Arial" w:hAnsi="Arial" w:cs="Arial"/>
          <w:b/>
          <w:sz w:val="22"/>
        </w:rPr>
        <w:t>Solution 2</w:t>
      </w:r>
      <w:r w:rsidR="00E0231D" w:rsidRPr="003771B3">
        <w:rPr>
          <w:rFonts w:ascii="Arial" w:hAnsi="Arial" w:cs="Arial"/>
          <w:sz w:val="22"/>
        </w:rPr>
        <w:t xml:space="preserve">: </w:t>
      </w:r>
      <w:r w:rsidR="003759DD" w:rsidRPr="003771B3">
        <w:rPr>
          <w:rFonts w:ascii="Arial" w:hAnsi="Arial" w:cs="Arial"/>
          <w:sz w:val="22"/>
        </w:rPr>
        <w:t xml:space="preserve">The main reason behind the </w:t>
      </w:r>
      <w:r w:rsidR="00004D44" w:rsidRPr="003771B3">
        <w:rPr>
          <w:rFonts w:ascii="Arial" w:hAnsi="Arial" w:cs="Arial"/>
          <w:sz w:val="22"/>
        </w:rPr>
        <w:t xml:space="preserve">problems of </w:t>
      </w:r>
      <w:r w:rsidR="0077593C" w:rsidRPr="003771B3">
        <w:rPr>
          <w:rFonts w:ascii="Arial" w:hAnsi="Arial" w:cs="Arial"/>
          <w:sz w:val="22"/>
        </w:rPr>
        <w:t xml:space="preserve">Philips UK is the </w:t>
      </w:r>
      <w:r w:rsidR="00152893" w:rsidRPr="003771B3">
        <w:rPr>
          <w:rFonts w:ascii="Arial" w:hAnsi="Arial" w:cs="Arial"/>
          <w:sz w:val="22"/>
        </w:rPr>
        <w:t>underperformances</w:t>
      </w:r>
      <w:r w:rsidR="004B15B3" w:rsidRPr="003771B3">
        <w:rPr>
          <w:rFonts w:ascii="Arial" w:hAnsi="Arial" w:cs="Arial"/>
          <w:sz w:val="22"/>
        </w:rPr>
        <w:t xml:space="preserve"> of the employees. </w:t>
      </w:r>
      <w:r w:rsidR="00E94A4A" w:rsidRPr="003771B3">
        <w:rPr>
          <w:rFonts w:ascii="Arial" w:hAnsi="Arial" w:cs="Arial"/>
          <w:sz w:val="22"/>
        </w:rPr>
        <w:t>So</w:t>
      </w:r>
      <w:r w:rsidR="00714BE4" w:rsidRPr="003771B3">
        <w:rPr>
          <w:rFonts w:ascii="Arial" w:hAnsi="Arial" w:cs="Arial"/>
          <w:sz w:val="22"/>
        </w:rPr>
        <w:t>, Philips</w:t>
      </w:r>
      <w:r w:rsidR="00E94A4A" w:rsidRPr="003771B3">
        <w:rPr>
          <w:rFonts w:ascii="Arial" w:hAnsi="Arial" w:cs="Arial"/>
          <w:sz w:val="22"/>
        </w:rPr>
        <w:t xml:space="preserve"> UK can </w:t>
      </w:r>
      <w:proofErr w:type="gramStart"/>
      <w:r w:rsidR="00E94A4A" w:rsidRPr="003771B3">
        <w:rPr>
          <w:rFonts w:ascii="Arial" w:hAnsi="Arial" w:cs="Arial"/>
          <w:sz w:val="22"/>
        </w:rPr>
        <w:t>actually go</w:t>
      </w:r>
      <w:proofErr w:type="gramEnd"/>
      <w:r w:rsidR="00E94A4A" w:rsidRPr="003771B3">
        <w:rPr>
          <w:rFonts w:ascii="Arial" w:hAnsi="Arial" w:cs="Arial"/>
          <w:sz w:val="22"/>
        </w:rPr>
        <w:t xml:space="preserve"> for h</w:t>
      </w:r>
      <w:r w:rsidR="00563515" w:rsidRPr="003771B3">
        <w:rPr>
          <w:rFonts w:ascii="Arial" w:hAnsi="Arial" w:cs="Arial"/>
          <w:sz w:val="22"/>
        </w:rPr>
        <w:t>iring new employees</w:t>
      </w:r>
      <w:r w:rsidR="00F03D1D" w:rsidRPr="003771B3">
        <w:rPr>
          <w:rFonts w:ascii="Arial" w:hAnsi="Arial" w:cs="Arial"/>
          <w:sz w:val="22"/>
        </w:rPr>
        <w:t xml:space="preserve"> and it will be </w:t>
      </w:r>
      <w:r w:rsidR="00227887" w:rsidRPr="003771B3">
        <w:rPr>
          <w:rFonts w:ascii="Arial" w:hAnsi="Arial" w:cs="Arial"/>
          <w:sz w:val="22"/>
        </w:rPr>
        <w:t xml:space="preserve">able to bring new blood to the organizational positions. On the other side, it has also been </w:t>
      </w:r>
      <w:r w:rsidR="00A52E7C" w:rsidRPr="003771B3">
        <w:rPr>
          <w:rFonts w:ascii="Arial" w:hAnsi="Arial" w:cs="Arial"/>
          <w:sz w:val="22"/>
        </w:rPr>
        <w:t xml:space="preserve">found that the new employees can effectively make changes on </w:t>
      </w:r>
      <w:r w:rsidR="00714BE4" w:rsidRPr="003771B3">
        <w:rPr>
          <w:rFonts w:ascii="Arial" w:hAnsi="Arial" w:cs="Arial"/>
          <w:sz w:val="22"/>
        </w:rPr>
        <w:t>the present</w:t>
      </w:r>
      <w:r w:rsidR="00DF7290" w:rsidRPr="003771B3">
        <w:rPr>
          <w:rFonts w:ascii="Arial" w:hAnsi="Arial" w:cs="Arial"/>
          <w:sz w:val="22"/>
        </w:rPr>
        <w:t xml:space="preserve"> conditions of Philips UK. They can also provide with a sense of competition to the other employees</w:t>
      </w:r>
      <w:r w:rsidR="00CC38BD" w:rsidRPr="003771B3">
        <w:rPr>
          <w:rFonts w:ascii="Arial" w:hAnsi="Arial" w:cs="Arial"/>
          <w:sz w:val="22"/>
        </w:rPr>
        <w:t xml:space="preserve"> (</w:t>
      </w:r>
      <w:r w:rsidR="00CC38BD" w:rsidRPr="003771B3">
        <w:rPr>
          <w:rFonts w:ascii="Arial" w:hAnsi="Arial" w:cs="Arial"/>
          <w:sz w:val="22"/>
          <w:lang w:val="en-US"/>
        </w:rPr>
        <w:t>Osman, 2017)</w:t>
      </w:r>
      <w:r w:rsidR="00DF7290" w:rsidRPr="003771B3">
        <w:rPr>
          <w:rFonts w:ascii="Arial" w:hAnsi="Arial" w:cs="Arial"/>
          <w:sz w:val="22"/>
        </w:rPr>
        <w:t xml:space="preserve">. In this </w:t>
      </w:r>
      <w:r w:rsidR="00714BE4" w:rsidRPr="003771B3">
        <w:rPr>
          <w:rFonts w:ascii="Arial" w:hAnsi="Arial" w:cs="Arial"/>
          <w:sz w:val="22"/>
        </w:rPr>
        <w:t>way, Philips</w:t>
      </w:r>
      <w:r w:rsidR="003C518F" w:rsidRPr="003771B3">
        <w:rPr>
          <w:rFonts w:ascii="Arial" w:hAnsi="Arial" w:cs="Arial"/>
          <w:sz w:val="22"/>
        </w:rPr>
        <w:t xml:space="preserve"> UK can </w:t>
      </w:r>
      <w:proofErr w:type="gramStart"/>
      <w:r w:rsidR="003C518F" w:rsidRPr="003771B3">
        <w:rPr>
          <w:rFonts w:ascii="Arial" w:hAnsi="Arial" w:cs="Arial"/>
          <w:sz w:val="22"/>
        </w:rPr>
        <w:t xml:space="preserve">actually </w:t>
      </w:r>
      <w:r w:rsidR="00914436" w:rsidRPr="003771B3">
        <w:rPr>
          <w:rFonts w:ascii="Arial" w:hAnsi="Arial" w:cs="Arial"/>
          <w:sz w:val="22"/>
        </w:rPr>
        <w:t>get</w:t>
      </w:r>
      <w:proofErr w:type="gramEnd"/>
      <w:r w:rsidR="00914436" w:rsidRPr="003771B3">
        <w:rPr>
          <w:rFonts w:ascii="Arial" w:hAnsi="Arial" w:cs="Arial"/>
          <w:sz w:val="22"/>
        </w:rPr>
        <w:t xml:space="preserve"> better and effective results. </w:t>
      </w:r>
    </w:p>
    <w:p w14:paraId="4E97590E" w14:textId="77777777" w:rsidR="00ED21C9" w:rsidRPr="003771B3" w:rsidRDefault="005A683D" w:rsidP="00563515">
      <w:pPr>
        <w:rPr>
          <w:rFonts w:ascii="Arial" w:hAnsi="Arial" w:cs="Arial"/>
          <w:sz w:val="22"/>
        </w:rPr>
      </w:pPr>
      <w:r w:rsidRPr="003771B3">
        <w:rPr>
          <w:rFonts w:ascii="Arial" w:hAnsi="Arial" w:cs="Arial"/>
          <w:b/>
          <w:sz w:val="22"/>
        </w:rPr>
        <w:t>Solution 3</w:t>
      </w:r>
      <w:r w:rsidR="004E1F2C" w:rsidRPr="003771B3">
        <w:rPr>
          <w:rFonts w:ascii="Arial" w:hAnsi="Arial" w:cs="Arial"/>
          <w:b/>
          <w:sz w:val="22"/>
        </w:rPr>
        <w:t xml:space="preserve">: </w:t>
      </w:r>
      <w:r w:rsidR="007407EA" w:rsidRPr="003771B3">
        <w:rPr>
          <w:rFonts w:ascii="Arial" w:hAnsi="Arial" w:cs="Arial"/>
          <w:sz w:val="22"/>
        </w:rPr>
        <w:t>Because of the underperformance of the employees of Philips UK</w:t>
      </w:r>
      <w:r w:rsidR="00120BC2" w:rsidRPr="003771B3">
        <w:rPr>
          <w:rFonts w:ascii="Arial" w:hAnsi="Arial" w:cs="Arial"/>
          <w:sz w:val="22"/>
        </w:rPr>
        <w:t>,</w:t>
      </w:r>
      <w:r w:rsidR="0075335C" w:rsidRPr="003771B3">
        <w:rPr>
          <w:rFonts w:ascii="Arial" w:hAnsi="Arial" w:cs="Arial"/>
          <w:sz w:val="22"/>
        </w:rPr>
        <w:t xml:space="preserve"> the costs are getting increased. </w:t>
      </w:r>
      <w:proofErr w:type="gramStart"/>
      <w:r w:rsidR="0075335C" w:rsidRPr="003771B3">
        <w:rPr>
          <w:rFonts w:ascii="Arial" w:hAnsi="Arial" w:cs="Arial"/>
          <w:sz w:val="22"/>
        </w:rPr>
        <w:t>All of</w:t>
      </w:r>
      <w:proofErr w:type="gramEnd"/>
      <w:r w:rsidR="0075335C" w:rsidRPr="003771B3">
        <w:rPr>
          <w:rFonts w:ascii="Arial" w:hAnsi="Arial" w:cs="Arial"/>
          <w:sz w:val="22"/>
        </w:rPr>
        <w:t xml:space="preserve"> these costs can significantly bring problems on the </w:t>
      </w:r>
      <w:r w:rsidR="009B7413" w:rsidRPr="003771B3">
        <w:rPr>
          <w:rFonts w:ascii="Arial" w:hAnsi="Arial" w:cs="Arial"/>
          <w:sz w:val="22"/>
        </w:rPr>
        <w:t xml:space="preserve">operations of Philips UK. </w:t>
      </w:r>
      <w:proofErr w:type="gramStart"/>
      <w:r w:rsidR="009B7413" w:rsidRPr="003771B3">
        <w:rPr>
          <w:rFonts w:ascii="Arial" w:hAnsi="Arial" w:cs="Arial"/>
          <w:sz w:val="22"/>
        </w:rPr>
        <w:t>Thi</w:t>
      </w:r>
      <w:r w:rsidR="003E498F" w:rsidRPr="003771B3">
        <w:rPr>
          <w:rFonts w:ascii="Arial" w:hAnsi="Arial" w:cs="Arial"/>
          <w:sz w:val="22"/>
        </w:rPr>
        <w:t xml:space="preserve">s is </w:t>
      </w:r>
      <w:r w:rsidR="00714BE4" w:rsidRPr="003771B3">
        <w:rPr>
          <w:rFonts w:ascii="Arial" w:hAnsi="Arial" w:cs="Arial"/>
          <w:sz w:val="22"/>
        </w:rPr>
        <w:t>why</w:t>
      </w:r>
      <w:proofErr w:type="gramEnd"/>
      <w:r w:rsidR="00714BE4" w:rsidRPr="003771B3">
        <w:rPr>
          <w:rFonts w:ascii="Arial" w:hAnsi="Arial" w:cs="Arial"/>
          <w:sz w:val="22"/>
        </w:rPr>
        <w:t>, Philips</w:t>
      </w:r>
      <w:r w:rsidR="003E498F" w:rsidRPr="003771B3">
        <w:rPr>
          <w:rFonts w:ascii="Arial" w:hAnsi="Arial" w:cs="Arial"/>
          <w:sz w:val="22"/>
        </w:rPr>
        <w:t xml:space="preserve"> UK can actually try by </w:t>
      </w:r>
      <w:r w:rsidR="009A6728" w:rsidRPr="003771B3">
        <w:rPr>
          <w:rFonts w:ascii="Arial" w:hAnsi="Arial" w:cs="Arial"/>
          <w:sz w:val="22"/>
        </w:rPr>
        <w:t>i</w:t>
      </w:r>
      <w:r w:rsidR="00563515" w:rsidRPr="003771B3">
        <w:rPr>
          <w:rFonts w:ascii="Arial" w:hAnsi="Arial" w:cs="Arial"/>
          <w:sz w:val="22"/>
        </w:rPr>
        <w:t>nvesting more to make the operations easier</w:t>
      </w:r>
      <w:r w:rsidR="00CC38BD" w:rsidRPr="003771B3">
        <w:rPr>
          <w:rFonts w:ascii="Arial" w:hAnsi="Arial" w:cs="Arial"/>
          <w:sz w:val="22"/>
        </w:rPr>
        <w:t xml:space="preserve"> (</w:t>
      </w:r>
      <w:r w:rsidR="00CC38BD" w:rsidRPr="003771B3">
        <w:rPr>
          <w:rFonts w:ascii="Arial" w:hAnsi="Arial" w:cs="Arial"/>
          <w:sz w:val="22"/>
          <w:lang w:val="en-US"/>
        </w:rPr>
        <w:t>Roberts</w:t>
      </w:r>
      <w:r w:rsidR="00714BE4" w:rsidRPr="003771B3">
        <w:rPr>
          <w:rFonts w:ascii="Arial" w:hAnsi="Arial" w:cs="Arial"/>
          <w:sz w:val="22"/>
          <w:lang w:val="en-US"/>
        </w:rPr>
        <w:t>, 2019</w:t>
      </w:r>
      <w:r w:rsidR="00CC38BD" w:rsidRPr="003771B3">
        <w:rPr>
          <w:rFonts w:ascii="Arial" w:hAnsi="Arial" w:cs="Arial"/>
          <w:sz w:val="22"/>
          <w:lang w:val="en-US"/>
        </w:rPr>
        <w:t>)</w:t>
      </w:r>
      <w:r w:rsidR="00051C19" w:rsidRPr="003771B3">
        <w:rPr>
          <w:rFonts w:ascii="Arial" w:hAnsi="Arial" w:cs="Arial"/>
          <w:sz w:val="22"/>
        </w:rPr>
        <w:t xml:space="preserve">. By the support of this </w:t>
      </w:r>
      <w:r w:rsidR="00714BE4" w:rsidRPr="003771B3">
        <w:rPr>
          <w:rFonts w:ascii="Arial" w:hAnsi="Arial" w:cs="Arial"/>
          <w:sz w:val="22"/>
        </w:rPr>
        <w:t>investment, Philips</w:t>
      </w:r>
      <w:r w:rsidR="00051C19" w:rsidRPr="003771B3">
        <w:rPr>
          <w:rFonts w:ascii="Arial" w:hAnsi="Arial" w:cs="Arial"/>
          <w:sz w:val="22"/>
        </w:rPr>
        <w:t xml:space="preserve"> UK will </w:t>
      </w:r>
      <w:proofErr w:type="gramStart"/>
      <w:r w:rsidR="00051C19" w:rsidRPr="003771B3">
        <w:rPr>
          <w:rFonts w:ascii="Arial" w:hAnsi="Arial" w:cs="Arial"/>
          <w:sz w:val="22"/>
        </w:rPr>
        <w:t>actually be</w:t>
      </w:r>
      <w:proofErr w:type="gramEnd"/>
      <w:r w:rsidR="00051C19" w:rsidRPr="003771B3">
        <w:rPr>
          <w:rFonts w:ascii="Arial" w:hAnsi="Arial" w:cs="Arial"/>
          <w:sz w:val="22"/>
        </w:rPr>
        <w:t xml:space="preserve"> </w:t>
      </w:r>
      <w:r w:rsidR="00C850D5" w:rsidRPr="003771B3">
        <w:rPr>
          <w:rFonts w:ascii="Arial" w:hAnsi="Arial" w:cs="Arial"/>
          <w:sz w:val="22"/>
        </w:rPr>
        <w:t xml:space="preserve">able to make changes on the investment rate and level. So, this can be the second solution for the </w:t>
      </w:r>
      <w:r w:rsidR="00CC364D" w:rsidRPr="003771B3">
        <w:rPr>
          <w:rFonts w:ascii="Arial" w:hAnsi="Arial" w:cs="Arial"/>
          <w:sz w:val="22"/>
        </w:rPr>
        <w:t xml:space="preserve">problems that are being faced by Philips UK. </w:t>
      </w:r>
    </w:p>
    <w:p w14:paraId="1F403E69" w14:textId="77777777" w:rsidR="002907CF" w:rsidRPr="003771B3" w:rsidRDefault="00107A3C" w:rsidP="0009283C">
      <w:pPr>
        <w:pStyle w:val="Heading1"/>
        <w:rPr>
          <w:rFonts w:ascii="Arial" w:hAnsi="Arial" w:cs="Arial"/>
          <w:b/>
          <w:color w:val="auto"/>
          <w:sz w:val="22"/>
          <w:szCs w:val="22"/>
        </w:rPr>
      </w:pPr>
      <w:bookmarkStart w:id="8" w:name="_Toc70272707"/>
      <w:r w:rsidRPr="003771B3">
        <w:rPr>
          <w:rFonts w:ascii="Arial" w:hAnsi="Arial" w:cs="Arial"/>
          <w:b/>
          <w:color w:val="auto"/>
          <w:sz w:val="22"/>
          <w:szCs w:val="22"/>
        </w:rPr>
        <w:lastRenderedPageBreak/>
        <w:t xml:space="preserve">6. </w:t>
      </w:r>
      <w:r w:rsidR="0009283C" w:rsidRPr="003771B3">
        <w:rPr>
          <w:rFonts w:ascii="Arial" w:hAnsi="Arial" w:cs="Arial"/>
          <w:b/>
          <w:color w:val="auto"/>
          <w:sz w:val="22"/>
          <w:szCs w:val="22"/>
        </w:rPr>
        <w:t>Evaluation of best alternatives</w:t>
      </w:r>
      <w:bookmarkEnd w:id="8"/>
    </w:p>
    <w:p w14:paraId="7EA71131" w14:textId="77777777" w:rsidR="00D73492" w:rsidRPr="003771B3" w:rsidRDefault="00BB7687" w:rsidP="00BB7687">
      <w:pPr>
        <w:rPr>
          <w:rFonts w:ascii="Arial" w:hAnsi="Arial" w:cs="Arial"/>
          <w:sz w:val="22"/>
        </w:rPr>
      </w:pPr>
      <w:r w:rsidRPr="003771B3">
        <w:rPr>
          <w:rFonts w:ascii="Arial" w:hAnsi="Arial" w:cs="Arial"/>
          <w:sz w:val="22"/>
        </w:rPr>
        <w:t xml:space="preserve">In order to evaluate the best alternative, </w:t>
      </w:r>
      <w:r w:rsidR="00B979A8" w:rsidRPr="003771B3">
        <w:rPr>
          <w:rFonts w:ascii="Arial" w:hAnsi="Arial" w:cs="Arial"/>
          <w:sz w:val="22"/>
        </w:rPr>
        <w:t xml:space="preserve">PMI technique can be used in this place. So, the PMI technique is being </w:t>
      </w:r>
      <w:r w:rsidR="00211306" w:rsidRPr="003771B3">
        <w:rPr>
          <w:rFonts w:ascii="Arial" w:hAnsi="Arial" w:cs="Arial"/>
          <w:sz w:val="22"/>
        </w:rPr>
        <w:t>used on the following:</w:t>
      </w:r>
    </w:p>
    <w:tbl>
      <w:tblPr>
        <w:tblStyle w:val="TableGridLight1"/>
        <w:tblW w:w="0" w:type="auto"/>
        <w:shd w:val="solid" w:color="DEEAF6" w:themeColor="accent1" w:themeTint="33" w:fill="DEEAF6" w:themeFill="accent1" w:themeFillTint="33"/>
        <w:tblLook w:val="04A0" w:firstRow="1" w:lastRow="0" w:firstColumn="1" w:lastColumn="0" w:noHBand="0" w:noVBand="1"/>
      </w:tblPr>
      <w:tblGrid>
        <w:gridCol w:w="2337"/>
        <w:gridCol w:w="2337"/>
        <w:gridCol w:w="2338"/>
        <w:gridCol w:w="2338"/>
      </w:tblGrid>
      <w:tr w:rsidR="005A683D" w:rsidRPr="003771B3" w14:paraId="24FEAAEC" w14:textId="77777777" w:rsidTr="00714BE4">
        <w:tc>
          <w:tcPr>
            <w:tcW w:w="2337" w:type="dxa"/>
            <w:shd w:val="solid" w:color="DEEAF6" w:themeColor="accent1" w:themeTint="33" w:fill="DEEAF6" w:themeFill="accent1" w:themeFillTint="33"/>
          </w:tcPr>
          <w:p w14:paraId="6A4B76D7" w14:textId="77777777" w:rsidR="005A683D" w:rsidRPr="003771B3" w:rsidRDefault="005A683D" w:rsidP="00913C65">
            <w:pPr>
              <w:jc w:val="center"/>
              <w:rPr>
                <w:rFonts w:ascii="Arial" w:hAnsi="Arial" w:cs="Arial"/>
                <w:b/>
              </w:rPr>
            </w:pPr>
            <w:r w:rsidRPr="003771B3">
              <w:rPr>
                <w:rFonts w:ascii="Arial" w:hAnsi="Arial" w:cs="Arial"/>
                <w:b/>
              </w:rPr>
              <w:t>Steps</w:t>
            </w:r>
          </w:p>
        </w:tc>
        <w:tc>
          <w:tcPr>
            <w:tcW w:w="2337" w:type="dxa"/>
            <w:shd w:val="solid" w:color="DEEAF6" w:themeColor="accent1" w:themeTint="33" w:fill="DEEAF6" w:themeFill="accent1" w:themeFillTint="33"/>
          </w:tcPr>
          <w:p w14:paraId="6C1B01A0" w14:textId="77777777" w:rsidR="005A683D" w:rsidRPr="003771B3" w:rsidRDefault="005A683D" w:rsidP="00913C65">
            <w:pPr>
              <w:jc w:val="center"/>
              <w:rPr>
                <w:rFonts w:ascii="Arial" w:hAnsi="Arial" w:cs="Arial"/>
                <w:b/>
              </w:rPr>
            </w:pPr>
            <w:r w:rsidRPr="003771B3">
              <w:rPr>
                <w:rFonts w:ascii="Arial" w:hAnsi="Arial" w:cs="Arial"/>
                <w:b/>
              </w:rPr>
              <w:t>Plus</w:t>
            </w:r>
          </w:p>
        </w:tc>
        <w:tc>
          <w:tcPr>
            <w:tcW w:w="2338" w:type="dxa"/>
            <w:shd w:val="solid" w:color="DEEAF6" w:themeColor="accent1" w:themeTint="33" w:fill="DEEAF6" w:themeFill="accent1" w:themeFillTint="33"/>
          </w:tcPr>
          <w:p w14:paraId="631A4A10" w14:textId="77777777" w:rsidR="005A683D" w:rsidRPr="003771B3" w:rsidRDefault="005A683D" w:rsidP="00913C65">
            <w:pPr>
              <w:jc w:val="center"/>
              <w:rPr>
                <w:rFonts w:ascii="Arial" w:hAnsi="Arial" w:cs="Arial"/>
                <w:b/>
              </w:rPr>
            </w:pPr>
            <w:r w:rsidRPr="003771B3">
              <w:rPr>
                <w:rFonts w:ascii="Arial" w:hAnsi="Arial" w:cs="Arial"/>
                <w:b/>
              </w:rPr>
              <w:t>Minus</w:t>
            </w:r>
          </w:p>
        </w:tc>
        <w:tc>
          <w:tcPr>
            <w:tcW w:w="2338" w:type="dxa"/>
            <w:shd w:val="solid" w:color="DEEAF6" w:themeColor="accent1" w:themeTint="33" w:fill="DEEAF6" w:themeFill="accent1" w:themeFillTint="33"/>
          </w:tcPr>
          <w:p w14:paraId="02983A3B" w14:textId="77777777" w:rsidR="005A683D" w:rsidRPr="003771B3" w:rsidRDefault="006D52EE" w:rsidP="00913C65">
            <w:pPr>
              <w:jc w:val="center"/>
              <w:rPr>
                <w:rFonts w:ascii="Arial" w:hAnsi="Arial" w:cs="Arial"/>
                <w:b/>
              </w:rPr>
            </w:pPr>
            <w:r w:rsidRPr="003771B3">
              <w:rPr>
                <w:rFonts w:ascii="Arial" w:hAnsi="Arial" w:cs="Arial"/>
                <w:b/>
              </w:rPr>
              <w:t>Interesting</w:t>
            </w:r>
          </w:p>
        </w:tc>
      </w:tr>
      <w:tr w:rsidR="005A683D" w:rsidRPr="003771B3" w14:paraId="61D4806A" w14:textId="77777777" w:rsidTr="00714BE4">
        <w:tc>
          <w:tcPr>
            <w:tcW w:w="2337" w:type="dxa"/>
            <w:shd w:val="solid" w:color="DEEAF6" w:themeColor="accent1" w:themeTint="33" w:fill="DEEAF6" w:themeFill="accent1" w:themeFillTint="33"/>
          </w:tcPr>
          <w:p w14:paraId="58EFF022" w14:textId="77777777" w:rsidR="005A683D" w:rsidRPr="003771B3" w:rsidRDefault="002527DA" w:rsidP="00BB7687">
            <w:pPr>
              <w:rPr>
                <w:rFonts w:ascii="Arial" w:hAnsi="Arial" w:cs="Arial"/>
              </w:rPr>
            </w:pPr>
            <w:r w:rsidRPr="003771B3">
              <w:rPr>
                <w:rFonts w:ascii="Arial" w:hAnsi="Arial" w:cs="Arial"/>
              </w:rPr>
              <w:t>Creating sense of urgency with effective leadership systems</w:t>
            </w:r>
          </w:p>
        </w:tc>
        <w:tc>
          <w:tcPr>
            <w:tcW w:w="2337" w:type="dxa"/>
            <w:shd w:val="solid" w:color="DEEAF6" w:themeColor="accent1" w:themeTint="33" w:fill="DEEAF6" w:themeFill="accent1" w:themeFillTint="33"/>
          </w:tcPr>
          <w:p w14:paraId="07DC3560" w14:textId="77777777" w:rsidR="00CD02F3" w:rsidRPr="003771B3" w:rsidRDefault="00CD02F3" w:rsidP="00BB7687">
            <w:pPr>
              <w:rPr>
                <w:rFonts w:ascii="Arial" w:hAnsi="Arial" w:cs="Arial"/>
              </w:rPr>
            </w:pPr>
            <w:r w:rsidRPr="003771B3">
              <w:rPr>
                <w:rFonts w:ascii="Arial" w:hAnsi="Arial" w:cs="Arial"/>
              </w:rPr>
              <w:t>It will save the cost,</w:t>
            </w:r>
          </w:p>
          <w:p w14:paraId="25F8625E" w14:textId="77777777" w:rsidR="00CD02F3" w:rsidRPr="003771B3" w:rsidRDefault="00CD02F3" w:rsidP="00BB7687">
            <w:pPr>
              <w:rPr>
                <w:rFonts w:ascii="Arial" w:hAnsi="Arial" w:cs="Arial"/>
              </w:rPr>
            </w:pPr>
            <w:r w:rsidRPr="003771B3">
              <w:rPr>
                <w:rFonts w:ascii="Arial" w:hAnsi="Arial" w:cs="Arial"/>
              </w:rPr>
              <w:t>It will motivate employees,</w:t>
            </w:r>
          </w:p>
          <w:p w14:paraId="44E2765B" w14:textId="77777777" w:rsidR="00CD02F3" w:rsidRPr="003771B3" w:rsidRDefault="00CD02F3" w:rsidP="00BB7687">
            <w:pPr>
              <w:rPr>
                <w:rFonts w:ascii="Arial" w:hAnsi="Arial" w:cs="Arial"/>
              </w:rPr>
            </w:pPr>
            <w:r w:rsidRPr="003771B3">
              <w:rPr>
                <w:rFonts w:ascii="Arial" w:hAnsi="Arial" w:cs="Arial"/>
              </w:rPr>
              <w:t>It will bring effective leadership.</w:t>
            </w:r>
          </w:p>
        </w:tc>
        <w:tc>
          <w:tcPr>
            <w:tcW w:w="2338" w:type="dxa"/>
            <w:shd w:val="solid" w:color="DEEAF6" w:themeColor="accent1" w:themeTint="33" w:fill="DEEAF6" w:themeFill="accent1" w:themeFillTint="33"/>
          </w:tcPr>
          <w:p w14:paraId="3EE36277" w14:textId="77777777" w:rsidR="005A683D" w:rsidRPr="003771B3" w:rsidRDefault="00CD02F3" w:rsidP="00BB7687">
            <w:pPr>
              <w:rPr>
                <w:rFonts w:ascii="Arial" w:hAnsi="Arial" w:cs="Arial"/>
              </w:rPr>
            </w:pPr>
            <w:r w:rsidRPr="003771B3">
              <w:rPr>
                <w:rFonts w:ascii="Arial" w:hAnsi="Arial" w:cs="Arial"/>
              </w:rPr>
              <w:t>It will take more time.</w:t>
            </w:r>
          </w:p>
        </w:tc>
        <w:tc>
          <w:tcPr>
            <w:tcW w:w="2338" w:type="dxa"/>
            <w:shd w:val="solid" w:color="DEEAF6" w:themeColor="accent1" w:themeTint="33" w:fill="DEEAF6" w:themeFill="accent1" w:themeFillTint="33"/>
          </w:tcPr>
          <w:p w14:paraId="34454E2A" w14:textId="77777777" w:rsidR="005A683D" w:rsidRPr="003771B3" w:rsidRDefault="00CD02F3" w:rsidP="00BB7687">
            <w:pPr>
              <w:rPr>
                <w:rFonts w:ascii="Arial" w:hAnsi="Arial" w:cs="Arial"/>
              </w:rPr>
            </w:pPr>
            <w:r w:rsidRPr="003771B3">
              <w:rPr>
                <w:rFonts w:ascii="Arial" w:hAnsi="Arial" w:cs="Arial"/>
              </w:rPr>
              <w:t>N/a</w:t>
            </w:r>
          </w:p>
        </w:tc>
      </w:tr>
      <w:tr w:rsidR="005A683D" w:rsidRPr="003771B3" w14:paraId="579EDA29" w14:textId="77777777" w:rsidTr="00714BE4">
        <w:tc>
          <w:tcPr>
            <w:tcW w:w="2337" w:type="dxa"/>
            <w:shd w:val="solid" w:color="DEEAF6" w:themeColor="accent1" w:themeTint="33" w:fill="DEEAF6" w:themeFill="accent1" w:themeFillTint="33"/>
          </w:tcPr>
          <w:p w14:paraId="304F5693" w14:textId="77777777" w:rsidR="005A683D" w:rsidRPr="003771B3" w:rsidRDefault="002527DA" w:rsidP="00BB7687">
            <w:pPr>
              <w:rPr>
                <w:rFonts w:ascii="Arial" w:hAnsi="Arial" w:cs="Arial"/>
              </w:rPr>
            </w:pPr>
            <w:r w:rsidRPr="003771B3">
              <w:rPr>
                <w:rFonts w:ascii="Arial" w:hAnsi="Arial" w:cs="Arial"/>
              </w:rPr>
              <w:t>Hiring new employees</w:t>
            </w:r>
          </w:p>
        </w:tc>
        <w:tc>
          <w:tcPr>
            <w:tcW w:w="2337" w:type="dxa"/>
            <w:shd w:val="solid" w:color="DEEAF6" w:themeColor="accent1" w:themeTint="33" w:fill="DEEAF6" w:themeFill="accent1" w:themeFillTint="33"/>
          </w:tcPr>
          <w:p w14:paraId="6EB906BD" w14:textId="77777777" w:rsidR="005A683D" w:rsidRPr="003771B3" w:rsidRDefault="006C7A07" w:rsidP="00BB7687">
            <w:pPr>
              <w:rPr>
                <w:rFonts w:ascii="Arial" w:hAnsi="Arial" w:cs="Arial"/>
              </w:rPr>
            </w:pPr>
            <w:r w:rsidRPr="003771B3">
              <w:rPr>
                <w:rFonts w:ascii="Arial" w:hAnsi="Arial" w:cs="Arial"/>
              </w:rPr>
              <w:t>It will bring new skills and competencies,</w:t>
            </w:r>
          </w:p>
          <w:p w14:paraId="4B44697C" w14:textId="77777777" w:rsidR="006C7A07" w:rsidRPr="003771B3" w:rsidRDefault="006C7A07" w:rsidP="00BB7687">
            <w:pPr>
              <w:rPr>
                <w:rFonts w:ascii="Arial" w:hAnsi="Arial" w:cs="Arial"/>
              </w:rPr>
            </w:pPr>
            <w:r w:rsidRPr="003771B3">
              <w:rPr>
                <w:rFonts w:ascii="Arial" w:hAnsi="Arial" w:cs="Arial"/>
              </w:rPr>
              <w:t>It will motivate employees.</w:t>
            </w:r>
          </w:p>
        </w:tc>
        <w:tc>
          <w:tcPr>
            <w:tcW w:w="2338" w:type="dxa"/>
            <w:shd w:val="solid" w:color="DEEAF6" w:themeColor="accent1" w:themeTint="33" w:fill="DEEAF6" w:themeFill="accent1" w:themeFillTint="33"/>
          </w:tcPr>
          <w:p w14:paraId="1A8F9862" w14:textId="77777777" w:rsidR="005A683D" w:rsidRPr="003771B3" w:rsidRDefault="006C7A07" w:rsidP="00BB7687">
            <w:pPr>
              <w:rPr>
                <w:rFonts w:ascii="Arial" w:hAnsi="Arial" w:cs="Arial"/>
              </w:rPr>
            </w:pPr>
            <w:r w:rsidRPr="003771B3">
              <w:rPr>
                <w:rFonts w:ascii="Arial" w:hAnsi="Arial" w:cs="Arial"/>
              </w:rPr>
              <w:t>It will need a huge investment,</w:t>
            </w:r>
          </w:p>
          <w:p w14:paraId="11D5B561" w14:textId="77777777" w:rsidR="006C7A07" w:rsidRPr="003771B3" w:rsidRDefault="006C7A07" w:rsidP="00BB7687">
            <w:pPr>
              <w:rPr>
                <w:rFonts w:ascii="Arial" w:hAnsi="Arial" w:cs="Arial"/>
              </w:rPr>
            </w:pPr>
            <w:r w:rsidRPr="003771B3">
              <w:rPr>
                <w:rFonts w:ascii="Arial" w:hAnsi="Arial" w:cs="Arial"/>
              </w:rPr>
              <w:t>It will need new leadership,</w:t>
            </w:r>
          </w:p>
          <w:p w14:paraId="4E9C128B" w14:textId="77777777" w:rsidR="006C7A07" w:rsidRPr="003771B3" w:rsidRDefault="006C7A07" w:rsidP="00BB7687">
            <w:pPr>
              <w:rPr>
                <w:rFonts w:ascii="Arial" w:hAnsi="Arial" w:cs="Arial"/>
              </w:rPr>
            </w:pPr>
            <w:r w:rsidRPr="003771B3">
              <w:rPr>
                <w:rFonts w:ascii="Arial" w:hAnsi="Arial" w:cs="Arial"/>
              </w:rPr>
              <w:t>It may create chaos</w:t>
            </w:r>
            <w:r w:rsidR="001C29BE" w:rsidRPr="003771B3">
              <w:rPr>
                <w:rFonts w:ascii="Arial" w:hAnsi="Arial" w:cs="Arial"/>
              </w:rPr>
              <w:t xml:space="preserve">. </w:t>
            </w:r>
          </w:p>
        </w:tc>
        <w:tc>
          <w:tcPr>
            <w:tcW w:w="2338" w:type="dxa"/>
            <w:shd w:val="solid" w:color="DEEAF6" w:themeColor="accent1" w:themeTint="33" w:fill="DEEAF6" w:themeFill="accent1" w:themeFillTint="33"/>
          </w:tcPr>
          <w:p w14:paraId="54804333" w14:textId="77777777" w:rsidR="005A683D" w:rsidRPr="003771B3" w:rsidRDefault="00182FD4" w:rsidP="00BB7687">
            <w:pPr>
              <w:rPr>
                <w:rFonts w:ascii="Arial" w:hAnsi="Arial" w:cs="Arial"/>
              </w:rPr>
            </w:pPr>
            <w:r w:rsidRPr="003771B3">
              <w:rPr>
                <w:rFonts w:ascii="Arial" w:hAnsi="Arial" w:cs="Arial"/>
              </w:rPr>
              <w:t>N/a</w:t>
            </w:r>
          </w:p>
        </w:tc>
      </w:tr>
      <w:tr w:rsidR="005A683D" w:rsidRPr="003771B3" w14:paraId="4EB8484F" w14:textId="77777777" w:rsidTr="00714BE4">
        <w:tc>
          <w:tcPr>
            <w:tcW w:w="2337" w:type="dxa"/>
            <w:shd w:val="solid" w:color="DEEAF6" w:themeColor="accent1" w:themeTint="33" w:fill="DEEAF6" w:themeFill="accent1" w:themeFillTint="33"/>
          </w:tcPr>
          <w:p w14:paraId="0424408C" w14:textId="77777777" w:rsidR="005A683D" w:rsidRPr="003771B3" w:rsidRDefault="004D336F" w:rsidP="00BB7687">
            <w:pPr>
              <w:rPr>
                <w:rFonts w:ascii="Arial" w:hAnsi="Arial" w:cs="Arial"/>
              </w:rPr>
            </w:pPr>
            <w:r w:rsidRPr="003771B3">
              <w:rPr>
                <w:rFonts w:ascii="Arial" w:hAnsi="Arial" w:cs="Arial"/>
              </w:rPr>
              <w:t>Investing more to make the operations</w:t>
            </w:r>
          </w:p>
        </w:tc>
        <w:tc>
          <w:tcPr>
            <w:tcW w:w="2337" w:type="dxa"/>
            <w:shd w:val="solid" w:color="DEEAF6" w:themeColor="accent1" w:themeTint="33" w:fill="DEEAF6" w:themeFill="accent1" w:themeFillTint="33"/>
          </w:tcPr>
          <w:p w14:paraId="7DCCF2AD" w14:textId="77777777" w:rsidR="005A683D" w:rsidRPr="003771B3" w:rsidRDefault="00587C46" w:rsidP="00BB7687">
            <w:pPr>
              <w:rPr>
                <w:rFonts w:ascii="Arial" w:hAnsi="Arial" w:cs="Arial"/>
              </w:rPr>
            </w:pPr>
            <w:r w:rsidRPr="003771B3">
              <w:rPr>
                <w:rFonts w:ascii="Arial" w:hAnsi="Arial" w:cs="Arial"/>
              </w:rPr>
              <w:t>It will help to bring new infrastructures.</w:t>
            </w:r>
          </w:p>
          <w:p w14:paraId="3A86E36A" w14:textId="77777777" w:rsidR="00587C46" w:rsidRPr="003771B3" w:rsidRDefault="00587C46" w:rsidP="00BB7687">
            <w:pPr>
              <w:rPr>
                <w:rFonts w:ascii="Arial" w:hAnsi="Arial" w:cs="Arial"/>
              </w:rPr>
            </w:pPr>
            <w:r w:rsidRPr="003771B3">
              <w:rPr>
                <w:rFonts w:ascii="Arial" w:hAnsi="Arial" w:cs="Arial"/>
              </w:rPr>
              <w:t>It will increase the present capabilities.</w:t>
            </w:r>
          </w:p>
        </w:tc>
        <w:tc>
          <w:tcPr>
            <w:tcW w:w="2338" w:type="dxa"/>
            <w:shd w:val="solid" w:color="DEEAF6" w:themeColor="accent1" w:themeTint="33" w:fill="DEEAF6" w:themeFill="accent1" w:themeFillTint="33"/>
          </w:tcPr>
          <w:p w14:paraId="63CF2A0E" w14:textId="77777777" w:rsidR="005A683D" w:rsidRPr="003771B3" w:rsidRDefault="00587C46" w:rsidP="00BB7687">
            <w:pPr>
              <w:rPr>
                <w:rFonts w:ascii="Arial" w:hAnsi="Arial" w:cs="Arial"/>
              </w:rPr>
            </w:pPr>
            <w:r w:rsidRPr="003771B3">
              <w:rPr>
                <w:rFonts w:ascii="Arial" w:hAnsi="Arial" w:cs="Arial"/>
              </w:rPr>
              <w:t>It will take more time.</w:t>
            </w:r>
          </w:p>
        </w:tc>
        <w:tc>
          <w:tcPr>
            <w:tcW w:w="2338" w:type="dxa"/>
            <w:shd w:val="solid" w:color="DEEAF6" w:themeColor="accent1" w:themeTint="33" w:fill="DEEAF6" w:themeFill="accent1" w:themeFillTint="33"/>
          </w:tcPr>
          <w:p w14:paraId="1D8D3F0B" w14:textId="77777777" w:rsidR="005A683D" w:rsidRPr="003771B3" w:rsidRDefault="00587C46" w:rsidP="00BB7687">
            <w:pPr>
              <w:rPr>
                <w:rFonts w:ascii="Arial" w:hAnsi="Arial" w:cs="Arial"/>
              </w:rPr>
            </w:pPr>
            <w:r w:rsidRPr="003771B3">
              <w:rPr>
                <w:rFonts w:ascii="Arial" w:hAnsi="Arial" w:cs="Arial"/>
              </w:rPr>
              <w:t xml:space="preserve">It will bring changes on the total distribution system. </w:t>
            </w:r>
          </w:p>
        </w:tc>
      </w:tr>
    </w:tbl>
    <w:p w14:paraId="0EBAEB33" w14:textId="77777777" w:rsidR="00211306" w:rsidRPr="003771B3" w:rsidRDefault="00211306" w:rsidP="00BB7687">
      <w:pPr>
        <w:rPr>
          <w:rFonts w:ascii="Arial" w:hAnsi="Arial" w:cs="Arial"/>
          <w:sz w:val="22"/>
        </w:rPr>
      </w:pPr>
    </w:p>
    <w:p w14:paraId="33DDB79B" w14:textId="77777777" w:rsidR="00506FE1" w:rsidRPr="003771B3" w:rsidRDefault="00506FE1" w:rsidP="00BB7687">
      <w:pPr>
        <w:rPr>
          <w:rFonts w:ascii="Arial" w:hAnsi="Arial" w:cs="Arial"/>
          <w:sz w:val="22"/>
        </w:rPr>
      </w:pPr>
      <w:r w:rsidRPr="003771B3">
        <w:rPr>
          <w:rFonts w:ascii="Arial" w:hAnsi="Arial" w:cs="Arial"/>
          <w:sz w:val="22"/>
        </w:rPr>
        <w:t xml:space="preserve">So, by analysing the points, it can be said that </w:t>
      </w:r>
      <w:r w:rsidR="00FE2681" w:rsidRPr="003771B3">
        <w:rPr>
          <w:rFonts w:ascii="Arial" w:hAnsi="Arial" w:cs="Arial"/>
          <w:sz w:val="22"/>
        </w:rPr>
        <w:t>creating</w:t>
      </w:r>
      <w:r w:rsidR="0079513B" w:rsidRPr="003771B3">
        <w:rPr>
          <w:rFonts w:ascii="Arial" w:hAnsi="Arial" w:cs="Arial"/>
          <w:sz w:val="22"/>
        </w:rPr>
        <w:t xml:space="preserve"> sense of urgency with effective leadership systems has more pluses than minuses. </w:t>
      </w:r>
    </w:p>
    <w:p w14:paraId="5BD97200" w14:textId="77777777" w:rsidR="0009283C" w:rsidRPr="003771B3" w:rsidRDefault="00AA4475" w:rsidP="00FD1685">
      <w:pPr>
        <w:pStyle w:val="Heading1"/>
        <w:rPr>
          <w:rFonts w:ascii="Arial" w:hAnsi="Arial" w:cs="Arial"/>
          <w:b/>
          <w:color w:val="auto"/>
          <w:sz w:val="22"/>
          <w:szCs w:val="22"/>
        </w:rPr>
      </w:pPr>
      <w:bookmarkStart w:id="9" w:name="_Toc70272708"/>
      <w:r w:rsidRPr="003771B3">
        <w:rPr>
          <w:rFonts w:ascii="Arial" w:hAnsi="Arial" w:cs="Arial"/>
          <w:b/>
          <w:color w:val="auto"/>
          <w:sz w:val="22"/>
          <w:szCs w:val="22"/>
        </w:rPr>
        <w:t xml:space="preserve">7. </w:t>
      </w:r>
      <w:r w:rsidR="00B25E23" w:rsidRPr="003771B3">
        <w:rPr>
          <w:rFonts w:ascii="Arial" w:hAnsi="Arial" w:cs="Arial"/>
          <w:b/>
          <w:color w:val="auto"/>
          <w:sz w:val="22"/>
          <w:szCs w:val="22"/>
        </w:rPr>
        <w:t>Implementation</w:t>
      </w:r>
      <w:bookmarkEnd w:id="9"/>
    </w:p>
    <w:p w14:paraId="3FF748C9" w14:textId="77777777" w:rsidR="00807BB5" w:rsidRPr="003771B3" w:rsidRDefault="00CF0878" w:rsidP="0086746E">
      <w:pPr>
        <w:rPr>
          <w:rFonts w:ascii="Arial" w:hAnsi="Arial" w:cs="Arial"/>
          <w:sz w:val="22"/>
        </w:rPr>
      </w:pPr>
      <w:r w:rsidRPr="003771B3">
        <w:rPr>
          <w:rFonts w:ascii="Arial" w:hAnsi="Arial" w:cs="Arial"/>
          <w:sz w:val="22"/>
        </w:rPr>
        <w:t>In order t</w:t>
      </w:r>
      <w:r w:rsidR="005B4FCF" w:rsidRPr="003771B3">
        <w:rPr>
          <w:rFonts w:ascii="Arial" w:hAnsi="Arial" w:cs="Arial"/>
          <w:sz w:val="22"/>
        </w:rPr>
        <w:t xml:space="preserve">o implement the total operations, some changes will have to be brought. In this place, </w:t>
      </w:r>
      <w:r w:rsidR="004B4C29" w:rsidRPr="003771B3">
        <w:rPr>
          <w:rFonts w:ascii="Arial" w:hAnsi="Arial" w:cs="Arial"/>
          <w:sz w:val="22"/>
        </w:rPr>
        <w:t>to create sense of urgency with effective leadership</w:t>
      </w:r>
      <w:r w:rsidR="00AE3482" w:rsidRPr="003771B3">
        <w:rPr>
          <w:rFonts w:ascii="Arial" w:hAnsi="Arial" w:cs="Arial"/>
          <w:sz w:val="22"/>
        </w:rPr>
        <w:t>, several steps will have to be brought. These are:</w:t>
      </w:r>
    </w:p>
    <w:p w14:paraId="0CB0183F" w14:textId="77777777" w:rsidR="00AE3482" w:rsidRPr="003771B3" w:rsidRDefault="00C36D07" w:rsidP="0086746E">
      <w:pPr>
        <w:rPr>
          <w:rFonts w:ascii="Arial" w:hAnsi="Arial" w:cs="Arial"/>
          <w:sz w:val="22"/>
        </w:rPr>
      </w:pPr>
      <w:r w:rsidRPr="003771B3">
        <w:rPr>
          <w:rFonts w:ascii="Arial" w:hAnsi="Arial" w:cs="Arial"/>
          <w:b/>
          <w:sz w:val="22"/>
        </w:rPr>
        <w:t>Step 1</w:t>
      </w:r>
      <w:r w:rsidR="00E2758B" w:rsidRPr="003771B3">
        <w:rPr>
          <w:rFonts w:ascii="Arial" w:hAnsi="Arial" w:cs="Arial"/>
          <w:b/>
          <w:sz w:val="22"/>
        </w:rPr>
        <w:t>r</w:t>
      </w:r>
      <w:r w:rsidR="00082EE4" w:rsidRPr="003771B3">
        <w:rPr>
          <w:rFonts w:ascii="Arial" w:hAnsi="Arial" w:cs="Arial"/>
          <w:b/>
          <w:sz w:val="22"/>
        </w:rPr>
        <w:t>estructuring and cost-cutting:</w:t>
      </w:r>
      <w:r w:rsidR="009E046D" w:rsidRPr="003771B3">
        <w:rPr>
          <w:rFonts w:ascii="Arial" w:hAnsi="Arial" w:cs="Arial"/>
          <w:b/>
          <w:sz w:val="22"/>
        </w:rPr>
        <w:t xml:space="preserve"> </w:t>
      </w:r>
      <w:r w:rsidR="005E5DAF" w:rsidRPr="003771B3">
        <w:rPr>
          <w:rFonts w:ascii="Arial" w:hAnsi="Arial" w:cs="Arial"/>
          <w:sz w:val="22"/>
        </w:rPr>
        <w:t>At the first step, Philips UK will need to make sure that their operational procedures are being restructured</w:t>
      </w:r>
      <w:r w:rsidR="00CC38BD" w:rsidRPr="003771B3">
        <w:rPr>
          <w:rFonts w:ascii="Arial" w:hAnsi="Arial" w:cs="Arial"/>
          <w:sz w:val="22"/>
        </w:rPr>
        <w:t xml:space="preserve"> (</w:t>
      </w:r>
      <w:r w:rsidR="00CC38BD" w:rsidRPr="003771B3">
        <w:rPr>
          <w:rFonts w:ascii="Arial" w:hAnsi="Arial" w:cs="Arial"/>
          <w:sz w:val="22"/>
          <w:lang w:val="en-US"/>
        </w:rPr>
        <w:t>Millerand Poston, 2020)</w:t>
      </w:r>
      <w:r w:rsidR="005E5DAF" w:rsidRPr="003771B3">
        <w:rPr>
          <w:rFonts w:ascii="Arial" w:hAnsi="Arial" w:cs="Arial"/>
          <w:sz w:val="22"/>
        </w:rPr>
        <w:t xml:space="preserve">. They will need to make sure that the </w:t>
      </w:r>
      <w:r w:rsidR="00DA474B" w:rsidRPr="003771B3">
        <w:rPr>
          <w:rFonts w:ascii="Arial" w:hAnsi="Arial" w:cs="Arial"/>
          <w:sz w:val="22"/>
        </w:rPr>
        <w:t xml:space="preserve">resources are being allocated based on the merit of the user. On the other side, the cost of Philips UK will have to be cut during this phase too. </w:t>
      </w:r>
    </w:p>
    <w:p w14:paraId="5A9ED877" w14:textId="77777777" w:rsidR="00082EE4" w:rsidRPr="003771B3" w:rsidRDefault="00C36D07" w:rsidP="0086746E">
      <w:pPr>
        <w:rPr>
          <w:rFonts w:ascii="Arial" w:hAnsi="Arial" w:cs="Arial"/>
          <w:sz w:val="22"/>
        </w:rPr>
      </w:pPr>
      <w:r w:rsidRPr="003771B3">
        <w:rPr>
          <w:rFonts w:ascii="Arial" w:hAnsi="Arial" w:cs="Arial"/>
          <w:b/>
          <w:sz w:val="22"/>
        </w:rPr>
        <w:t xml:space="preserve">Step 2 </w:t>
      </w:r>
      <w:r w:rsidR="00E2758B" w:rsidRPr="003771B3">
        <w:rPr>
          <w:rFonts w:ascii="Arial" w:hAnsi="Arial" w:cs="Arial"/>
          <w:b/>
          <w:sz w:val="22"/>
        </w:rPr>
        <w:t>creating</w:t>
      </w:r>
      <w:r w:rsidR="008E6E91" w:rsidRPr="003771B3">
        <w:rPr>
          <w:rFonts w:ascii="Arial" w:hAnsi="Arial" w:cs="Arial"/>
          <w:b/>
          <w:sz w:val="22"/>
        </w:rPr>
        <w:t xml:space="preserve"> a movement for change</w:t>
      </w:r>
      <w:r w:rsidR="00E2758B" w:rsidRPr="003771B3">
        <w:rPr>
          <w:rFonts w:ascii="Arial" w:hAnsi="Arial" w:cs="Arial"/>
          <w:sz w:val="22"/>
        </w:rPr>
        <w:t xml:space="preserve">: </w:t>
      </w:r>
      <w:r w:rsidR="0027773C" w:rsidRPr="003771B3">
        <w:rPr>
          <w:rFonts w:ascii="Arial" w:hAnsi="Arial" w:cs="Arial"/>
          <w:sz w:val="22"/>
        </w:rPr>
        <w:t xml:space="preserve">Philips UK will also require </w:t>
      </w:r>
      <w:proofErr w:type="gramStart"/>
      <w:r w:rsidR="0027773C" w:rsidRPr="003771B3">
        <w:rPr>
          <w:rFonts w:ascii="Arial" w:hAnsi="Arial" w:cs="Arial"/>
          <w:sz w:val="22"/>
        </w:rPr>
        <w:t>to make</w:t>
      </w:r>
      <w:proofErr w:type="gramEnd"/>
      <w:r w:rsidR="0027773C" w:rsidRPr="003771B3">
        <w:rPr>
          <w:rFonts w:ascii="Arial" w:hAnsi="Arial" w:cs="Arial"/>
          <w:sz w:val="22"/>
        </w:rPr>
        <w:t xml:space="preserve"> a movement for </w:t>
      </w:r>
      <w:r w:rsidR="00346C58" w:rsidRPr="003771B3">
        <w:rPr>
          <w:rFonts w:ascii="Arial" w:hAnsi="Arial" w:cs="Arial"/>
          <w:sz w:val="22"/>
        </w:rPr>
        <w:t>causing</w:t>
      </w:r>
      <w:r w:rsidR="0027773C" w:rsidRPr="003771B3">
        <w:rPr>
          <w:rFonts w:ascii="Arial" w:hAnsi="Arial" w:cs="Arial"/>
          <w:sz w:val="22"/>
        </w:rPr>
        <w:t xml:space="preserve"> the change. In this movement, they will have to </w:t>
      </w:r>
      <w:r w:rsidR="00946508" w:rsidRPr="003771B3">
        <w:rPr>
          <w:rFonts w:ascii="Arial" w:hAnsi="Arial" w:cs="Arial"/>
          <w:sz w:val="22"/>
        </w:rPr>
        <w:t xml:space="preserve">make sure that </w:t>
      </w:r>
      <w:r w:rsidR="00F867BC" w:rsidRPr="003771B3">
        <w:rPr>
          <w:rFonts w:ascii="Arial" w:hAnsi="Arial" w:cs="Arial"/>
          <w:sz w:val="22"/>
        </w:rPr>
        <w:t xml:space="preserve">all the </w:t>
      </w:r>
      <w:r w:rsidR="005A560A" w:rsidRPr="003771B3">
        <w:rPr>
          <w:rFonts w:ascii="Arial" w:hAnsi="Arial" w:cs="Arial"/>
          <w:sz w:val="22"/>
        </w:rPr>
        <w:t xml:space="preserve">changes are </w:t>
      </w:r>
      <w:r w:rsidR="005A560A" w:rsidRPr="003771B3">
        <w:rPr>
          <w:rFonts w:ascii="Arial" w:hAnsi="Arial" w:cs="Arial"/>
          <w:sz w:val="22"/>
        </w:rPr>
        <w:lastRenderedPageBreak/>
        <w:t xml:space="preserve">being well put. By keeping the changes on well put, better movement can be possible </w:t>
      </w:r>
      <w:r w:rsidR="008B52CE" w:rsidRPr="003771B3">
        <w:rPr>
          <w:rFonts w:ascii="Arial" w:hAnsi="Arial" w:cs="Arial"/>
          <w:sz w:val="22"/>
        </w:rPr>
        <w:t xml:space="preserve">depending on the leadership qualities. </w:t>
      </w:r>
    </w:p>
    <w:p w14:paraId="1AE3342F" w14:textId="77777777" w:rsidR="008E6E91" w:rsidRPr="003771B3" w:rsidRDefault="009E4A73" w:rsidP="0086746E">
      <w:pPr>
        <w:rPr>
          <w:rFonts w:ascii="Arial" w:hAnsi="Arial" w:cs="Arial"/>
          <w:sz w:val="22"/>
        </w:rPr>
      </w:pPr>
      <w:r w:rsidRPr="003771B3">
        <w:rPr>
          <w:rFonts w:ascii="Arial" w:hAnsi="Arial" w:cs="Arial"/>
          <w:b/>
          <w:sz w:val="22"/>
        </w:rPr>
        <w:t>Step 3 i</w:t>
      </w:r>
      <w:r w:rsidR="00290C5B" w:rsidRPr="003771B3">
        <w:rPr>
          <w:rFonts w:ascii="Arial" w:hAnsi="Arial" w:cs="Arial"/>
          <w:b/>
          <w:sz w:val="22"/>
        </w:rPr>
        <w:t>mplementing change</w:t>
      </w:r>
      <w:r w:rsidR="00290C5B" w:rsidRPr="003771B3">
        <w:rPr>
          <w:rFonts w:ascii="Arial" w:hAnsi="Arial" w:cs="Arial"/>
          <w:sz w:val="22"/>
        </w:rPr>
        <w:t>:</w:t>
      </w:r>
      <w:r w:rsidR="00D2481E" w:rsidRPr="003771B3">
        <w:rPr>
          <w:rFonts w:ascii="Arial" w:hAnsi="Arial" w:cs="Arial"/>
          <w:sz w:val="22"/>
        </w:rPr>
        <w:t xml:space="preserve"> At the end, Philips UK will need to implement the change as expected. They will have to </w:t>
      </w:r>
      <w:r w:rsidR="00BE521F" w:rsidRPr="003771B3">
        <w:rPr>
          <w:rFonts w:ascii="Arial" w:hAnsi="Arial" w:cs="Arial"/>
          <w:sz w:val="22"/>
        </w:rPr>
        <w:t xml:space="preserve">go for </w:t>
      </w:r>
      <w:r w:rsidR="002D5280" w:rsidRPr="003771B3">
        <w:rPr>
          <w:rFonts w:ascii="Arial" w:hAnsi="Arial" w:cs="Arial"/>
          <w:sz w:val="22"/>
        </w:rPr>
        <w:t xml:space="preserve">creating and </w:t>
      </w:r>
      <w:r w:rsidR="00796D99" w:rsidRPr="003771B3">
        <w:rPr>
          <w:rFonts w:ascii="Arial" w:hAnsi="Arial" w:cs="Arial"/>
          <w:sz w:val="22"/>
        </w:rPr>
        <w:t>presenting the required changes</w:t>
      </w:r>
      <w:r w:rsidR="00CC38BD" w:rsidRPr="003771B3">
        <w:rPr>
          <w:rFonts w:ascii="Arial" w:hAnsi="Arial" w:cs="Arial"/>
          <w:sz w:val="22"/>
        </w:rPr>
        <w:t xml:space="preserve"> (</w:t>
      </w:r>
      <w:proofErr w:type="spellStart"/>
      <w:r w:rsidR="00CC38BD" w:rsidRPr="003771B3">
        <w:rPr>
          <w:rFonts w:ascii="Arial" w:hAnsi="Arial" w:cs="Arial"/>
          <w:sz w:val="22"/>
          <w:lang w:val="en-US"/>
        </w:rPr>
        <w:t>Haendlerand</w:t>
      </w:r>
      <w:proofErr w:type="spellEnd"/>
      <w:r w:rsidR="00CC38BD" w:rsidRPr="003771B3">
        <w:rPr>
          <w:rFonts w:ascii="Arial" w:hAnsi="Arial" w:cs="Arial"/>
          <w:sz w:val="22"/>
          <w:lang w:val="en-US"/>
        </w:rPr>
        <w:t xml:space="preserve"> </w:t>
      </w:r>
      <w:proofErr w:type="spellStart"/>
      <w:r w:rsidR="00CC38BD" w:rsidRPr="003771B3">
        <w:rPr>
          <w:rFonts w:ascii="Arial" w:hAnsi="Arial" w:cs="Arial"/>
          <w:sz w:val="22"/>
          <w:lang w:val="en-US"/>
        </w:rPr>
        <w:t>Frysak</w:t>
      </w:r>
      <w:proofErr w:type="spellEnd"/>
      <w:r w:rsidR="00CC38BD" w:rsidRPr="003771B3">
        <w:rPr>
          <w:rFonts w:ascii="Arial" w:hAnsi="Arial" w:cs="Arial"/>
          <w:sz w:val="22"/>
          <w:lang w:val="en-US"/>
        </w:rPr>
        <w:t>, 2018)</w:t>
      </w:r>
      <w:r w:rsidR="00796D99" w:rsidRPr="003771B3">
        <w:rPr>
          <w:rFonts w:ascii="Arial" w:hAnsi="Arial" w:cs="Arial"/>
          <w:sz w:val="22"/>
        </w:rPr>
        <w:t xml:space="preserve">. In this way, Philips UK will be able to carry out the whole change process. </w:t>
      </w:r>
    </w:p>
    <w:p w14:paraId="1955B895" w14:textId="77777777" w:rsidR="00FD1685" w:rsidRPr="003771B3" w:rsidRDefault="003B44A1" w:rsidP="0080181A">
      <w:pPr>
        <w:pStyle w:val="Heading1"/>
        <w:rPr>
          <w:rFonts w:ascii="Arial" w:hAnsi="Arial" w:cs="Arial"/>
          <w:b/>
          <w:color w:val="auto"/>
          <w:sz w:val="22"/>
          <w:szCs w:val="22"/>
        </w:rPr>
      </w:pPr>
      <w:bookmarkStart w:id="10" w:name="_Toc70272709"/>
      <w:r w:rsidRPr="003771B3">
        <w:rPr>
          <w:rFonts w:ascii="Arial" w:hAnsi="Arial" w:cs="Arial"/>
          <w:b/>
          <w:color w:val="auto"/>
          <w:sz w:val="22"/>
          <w:szCs w:val="22"/>
        </w:rPr>
        <w:t xml:space="preserve">8. </w:t>
      </w:r>
      <w:r w:rsidR="0019145D" w:rsidRPr="003771B3">
        <w:rPr>
          <w:rFonts w:ascii="Arial" w:hAnsi="Arial" w:cs="Arial"/>
          <w:b/>
          <w:color w:val="auto"/>
          <w:sz w:val="22"/>
          <w:szCs w:val="22"/>
        </w:rPr>
        <w:t>Monitoring and Control</w:t>
      </w:r>
      <w:bookmarkEnd w:id="10"/>
    </w:p>
    <w:p w14:paraId="0896E6E0" w14:textId="77777777" w:rsidR="0086746E" w:rsidRPr="003771B3" w:rsidRDefault="00115982" w:rsidP="0086746E">
      <w:pPr>
        <w:rPr>
          <w:rFonts w:ascii="Arial" w:hAnsi="Arial" w:cs="Arial"/>
          <w:sz w:val="22"/>
        </w:rPr>
      </w:pPr>
      <w:r w:rsidRPr="003771B3">
        <w:rPr>
          <w:rFonts w:ascii="Arial" w:hAnsi="Arial" w:cs="Arial"/>
          <w:sz w:val="22"/>
        </w:rPr>
        <w:t xml:space="preserve">In order to monitor and control the process, a handful of steps will have to be carried and fulfilled. As the result, some big </w:t>
      </w:r>
      <w:r w:rsidR="000D3B10" w:rsidRPr="003771B3">
        <w:rPr>
          <w:rFonts w:ascii="Arial" w:hAnsi="Arial" w:cs="Arial"/>
          <w:sz w:val="22"/>
        </w:rPr>
        <w:t>movements</w:t>
      </w:r>
      <w:r w:rsidRPr="003771B3">
        <w:rPr>
          <w:rFonts w:ascii="Arial" w:hAnsi="Arial" w:cs="Arial"/>
          <w:sz w:val="22"/>
        </w:rPr>
        <w:t xml:space="preserve"> on the operations of Philips UK will be necessary. </w:t>
      </w:r>
      <w:r w:rsidR="007E3514" w:rsidRPr="003771B3">
        <w:rPr>
          <w:rFonts w:ascii="Arial" w:hAnsi="Arial" w:cs="Arial"/>
          <w:sz w:val="22"/>
        </w:rPr>
        <w:t xml:space="preserve">These </w:t>
      </w:r>
      <w:r w:rsidR="00A21420" w:rsidRPr="003771B3">
        <w:rPr>
          <w:rFonts w:ascii="Arial" w:hAnsi="Arial" w:cs="Arial"/>
          <w:sz w:val="22"/>
        </w:rPr>
        <w:t xml:space="preserve">movements will need to be compared with the standard plan. </w:t>
      </w:r>
      <w:r w:rsidR="00AE7F18" w:rsidRPr="003771B3">
        <w:rPr>
          <w:rFonts w:ascii="Arial" w:hAnsi="Arial" w:cs="Arial"/>
          <w:sz w:val="22"/>
        </w:rPr>
        <w:t xml:space="preserve">In the change related conditions, there are various types of standard plans. These standard plans are important for Philips UK to compare with the actual performance. So, in this place, Philips UK </w:t>
      </w:r>
      <w:r w:rsidR="00886C58" w:rsidRPr="003771B3">
        <w:rPr>
          <w:rFonts w:ascii="Arial" w:hAnsi="Arial" w:cs="Arial"/>
          <w:sz w:val="22"/>
        </w:rPr>
        <w:t xml:space="preserve">is required to compare their standard performance </w:t>
      </w:r>
      <w:r w:rsidR="00C75F6F" w:rsidRPr="003771B3">
        <w:rPr>
          <w:rFonts w:ascii="Arial" w:hAnsi="Arial" w:cs="Arial"/>
          <w:sz w:val="22"/>
        </w:rPr>
        <w:t>with the actual performance</w:t>
      </w:r>
      <w:r w:rsidR="00CC38BD" w:rsidRPr="003771B3">
        <w:rPr>
          <w:rFonts w:ascii="Arial" w:hAnsi="Arial" w:cs="Arial"/>
          <w:sz w:val="22"/>
        </w:rPr>
        <w:t xml:space="preserve"> (</w:t>
      </w:r>
      <w:r w:rsidR="00CC38BD" w:rsidRPr="003771B3">
        <w:rPr>
          <w:rFonts w:ascii="Arial" w:hAnsi="Arial" w:cs="Arial"/>
          <w:sz w:val="22"/>
          <w:lang w:val="en-US"/>
        </w:rPr>
        <w:t>Proctor, 2018)</w:t>
      </w:r>
      <w:r w:rsidR="00C75F6F" w:rsidRPr="003771B3">
        <w:rPr>
          <w:rFonts w:ascii="Arial" w:hAnsi="Arial" w:cs="Arial"/>
          <w:sz w:val="22"/>
        </w:rPr>
        <w:t xml:space="preserve">. In this way, several gaps on the actual performance will be seen. All these gaps are needed to be closed and Philips UK will need to make sure that. </w:t>
      </w:r>
    </w:p>
    <w:p w14:paraId="2023E270" w14:textId="77777777" w:rsidR="004C12A9" w:rsidRPr="003771B3" w:rsidRDefault="00B602F8" w:rsidP="0086746E">
      <w:pPr>
        <w:rPr>
          <w:rFonts w:ascii="Arial" w:hAnsi="Arial" w:cs="Arial"/>
          <w:sz w:val="22"/>
        </w:rPr>
      </w:pPr>
      <w:r w:rsidRPr="003771B3">
        <w:rPr>
          <w:rFonts w:ascii="Arial" w:hAnsi="Arial" w:cs="Arial"/>
          <w:sz w:val="22"/>
        </w:rPr>
        <w:t xml:space="preserve">Depending on the </w:t>
      </w:r>
      <w:r w:rsidR="002A6470" w:rsidRPr="003771B3">
        <w:rPr>
          <w:rFonts w:ascii="Arial" w:hAnsi="Arial" w:cs="Arial"/>
          <w:sz w:val="22"/>
        </w:rPr>
        <w:t xml:space="preserve">gaps, Philips UK will be trying to devise new strategies. These strategies will be important for </w:t>
      </w:r>
      <w:r w:rsidR="00993CEB" w:rsidRPr="003771B3">
        <w:rPr>
          <w:rFonts w:ascii="Arial" w:hAnsi="Arial" w:cs="Arial"/>
          <w:sz w:val="22"/>
        </w:rPr>
        <w:t xml:space="preserve">the purpose of monitoring and controlling roles. In this way, Philips UK will make sure that the </w:t>
      </w:r>
      <w:r w:rsidR="00714BE4" w:rsidRPr="003771B3">
        <w:rPr>
          <w:rFonts w:ascii="Arial" w:hAnsi="Arial" w:cs="Arial"/>
          <w:sz w:val="22"/>
        </w:rPr>
        <w:t>qualities of their operations are</w:t>
      </w:r>
      <w:r w:rsidR="00993CEB" w:rsidRPr="003771B3">
        <w:rPr>
          <w:rFonts w:ascii="Arial" w:hAnsi="Arial" w:cs="Arial"/>
          <w:sz w:val="22"/>
        </w:rPr>
        <w:t xml:space="preserve"> being well fulfilled. </w:t>
      </w:r>
    </w:p>
    <w:p w14:paraId="1BB2ABF8" w14:textId="77777777" w:rsidR="0080181A" w:rsidRPr="003771B3" w:rsidRDefault="00714BE4" w:rsidP="001A53C8">
      <w:pPr>
        <w:pStyle w:val="Heading1"/>
        <w:rPr>
          <w:rFonts w:ascii="Arial" w:hAnsi="Arial" w:cs="Arial"/>
          <w:b/>
          <w:color w:val="auto"/>
          <w:sz w:val="22"/>
          <w:szCs w:val="22"/>
        </w:rPr>
      </w:pPr>
      <w:bookmarkStart w:id="11" w:name="_Toc70272710"/>
      <w:r w:rsidRPr="003771B3">
        <w:rPr>
          <w:rFonts w:ascii="Arial" w:hAnsi="Arial" w:cs="Arial"/>
          <w:b/>
          <w:color w:val="auto"/>
          <w:sz w:val="22"/>
          <w:szCs w:val="22"/>
        </w:rPr>
        <w:t>9. Communication</w:t>
      </w:r>
      <w:r w:rsidR="0034375A" w:rsidRPr="003771B3">
        <w:rPr>
          <w:rFonts w:ascii="Arial" w:hAnsi="Arial" w:cs="Arial"/>
          <w:b/>
          <w:color w:val="auto"/>
          <w:sz w:val="22"/>
          <w:szCs w:val="22"/>
        </w:rPr>
        <w:t xml:space="preserve"> to the stakeholders</w:t>
      </w:r>
      <w:bookmarkEnd w:id="11"/>
    </w:p>
    <w:p w14:paraId="307C154C" w14:textId="77777777" w:rsidR="000754C1" w:rsidRPr="003771B3" w:rsidRDefault="004D307B" w:rsidP="0086746E">
      <w:pPr>
        <w:rPr>
          <w:rFonts w:ascii="Arial" w:hAnsi="Arial" w:cs="Arial"/>
          <w:sz w:val="22"/>
        </w:rPr>
      </w:pPr>
      <w:r w:rsidRPr="003771B3">
        <w:rPr>
          <w:rFonts w:ascii="Arial" w:hAnsi="Arial" w:cs="Arial"/>
          <w:sz w:val="22"/>
        </w:rPr>
        <w:t>In order to understand the communi</w:t>
      </w:r>
      <w:r w:rsidR="003C6692" w:rsidRPr="003771B3">
        <w:rPr>
          <w:rFonts w:ascii="Arial" w:hAnsi="Arial" w:cs="Arial"/>
          <w:sz w:val="22"/>
        </w:rPr>
        <w:t xml:space="preserve">cation roles, a communication register will be kept. On that communication register, all the stakeholders and </w:t>
      </w:r>
      <w:r w:rsidR="00562C9B" w:rsidRPr="003771B3">
        <w:rPr>
          <w:rFonts w:ascii="Arial" w:hAnsi="Arial" w:cs="Arial"/>
          <w:sz w:val="22"/>
        </w:rPr>
        <w:t xml:space="preserve">modes of </w:t>
      </w:r>
      <w:r w:rsidR="00977203" w:rsidRPr="003771B3">
        <w:rPr>
          <w:rFonts w:ascii="Arial" w:hAnsi="Arial" w:cs="Arial"/>
          <w:sz w:val="22"/>
        </w:rPr>
        <w:t>communication</w:t>
      </w:r>
      <w:r w:rsidR="000754C1" w:rsidRPr="003771B3">
        <w:rPr>
          <w:rFonts w:ascii="Arial" w:hAnsi="Arial" w:cs="Arial"/>
          <w:sz w:val="22"/>
        </w:rPr>
        <w:t>s will be presented</w:t>
      </w:r>
      <w:r w:rsidR="00CC38BD" w:rsidRPr="003771B3">
        <w:rPr>
          <w:rFonts w:ascii="Arial" w:hAnsi="Arial" w:cs="Arial"/>
          <w:sz w:val="22"/>
        </w:rPr>
        <w:t xml:space="preserve"> (</w:t>
      </w:r>
      <w:r w:rsidR="00CC38BD" w:rsidRPr="003771B3">
        <w:rPr>
          <w:rFonts w:ascii="Arial" w:hAnsi="Arial" w:cs="Arial"/>
          <w:sz w:val="22"/>
          <w:lang w:val="en-US"/>
        </w:rPr>
        <w:t>Osman, 2017)</w:t>
      </w:r>
      <w:r w:rsidR="000754C1" w:rsidRPr="003771B3">
        <w:rPr>
          <w:rFonts w:ascii="Arial" w:hAnsi="Arial" w:cs="Arial"/>
          <w:sz w:val="22"/>
        </w:rPr>
        <w:t>. These are:</w:t>
      </w:r>
    </w:p>
    <w:tbl>
      <w:tblPr>
        <w:tblStyle w:val="TableGridLight1"/>
        <w:tblW w:w="0" w:type="auto"/>
        <w:jc w:val="center"/>
        <w:shd w:val="solid" w:color="DEEAF6" w:themeColor="accent1" w:themeTint="33" w:fill="DEEAF6" w:themeFill="accent1" w:themeFillTint="33"/>
        <w:tblLook w:val="04A0" w:firstRow="1" w:lastRow="0" w:firstColumn="1" w:lastColumn="0" w:noHBand="0" w:noVBand="1"/>
      </w:tblPr>
      <w:tblGrid>
        <w:gridCol w:w="1870"/>
        <w:gridCol w:w="1870"/>
        <w:gridCol w:w="1870"/>
        <w:gridCol w:w="1870"/>
        <w:gridCol w:w="1870"/>
      </w:tblGrid>
      <w:tr w:rsidR="007C420B" w:rsidRPr="003771B3" w14:paraId="5DBF0579" w14:textId="77777777" w:rsidTr="00714BE4">
        <w:trPr>
          <w:jc w:val="center"/>
        </w:trPr>
        <w:tc>
          <w:tcPr>
            <w:tcW w:w="1870" w:type="dxa"/>
            <w:shd w:val="solid" w:color="DEEAF6" w:themeColor="accent1" w:themeTint="33" w:fill="DEEAF6" w:themeFill="accent1" w:themeFillTint="33"/>
          </w:tcPr>
          <w:p w14:paraId="2349D409" w14:textId="77777777" w:rsidR="007C420B" w:rsidRPr="003771B3" w:rsidRDefault="00FC69B1" w:rsidP="00C6197D">
            <w:pPr>
              <w:jc w:val="center"/>
              <w:rPr>
                <w:rFonts w:ascii="Arial" w:hAnsi="Arial" w:cs="Arial"/>
                <w:b/>
              </w:rPr>
            </w:pPr>
            <w:r w:rsidRPr="003771B3">
              <w:rPr>
                <w:rFonts w:ascii="Arial" w:hAnsi="Arial" w:cs="Arial"/>
                <w:b/>
              </w:rPr>
              <w:t>Name</w:t>
            </w:r>
          </w:p>
        </w:tc>
        <w:tc>
          <w:tcPr>
            <w:tcW w:w="1870" w:type="dxa"/>
            <w:shd w:val="solid" w:color="DEEAF6" w:themeColor="accent1" w:themeTint="33" w:fill="DEEAF6" w:themeFill="accent1" w:themeFillTint="33"/>
          </w:tcPr>
          <w:p w14:paraId="6258256C" w14:textId="77777777" w:rsidR="007C420B" w:rsidRPr="003771B3" w:rsidRDefault="00072CD8" w:rsidP="00C6197D">
            <w:pPr>
              <w:jc w:val="center"/>
              <w:rPr>
                <w:rFonts w:ascii="Arial" w:hAnsi="Arial" w:cs="Arial"/>
                <w:b/>
              </w:rPr>
            </w:pPr>
            <w:r w:rsidRPr="003771B3">
              <w:rPr>
                <w:rFonts w:ascii="Arial" w:hAnsi="Arial" w:cs="Arial"/>
                <w:b/>
              </w:rPr>
              <w:t>Frequency</w:t>
            </w:r>
          </w:p>
        </w:tc>
        <w:tc>
          <w:tcPr>
            <w:tcW w:w="1870" w:type="dxa"/>
            <w:shd w:val="solid" w:color="DEEAF6" w:themeColor="accent1" w:themeTint="33" w:fill="DEEAF6" w:themeFill="accent1" w:themeFillTint="33"/>
          </w:tcPr>
          <w:p w14:paraId="6AA09D5D" w14:textId="77777777" w:rsidR="007C420B" w:rsidRPr="003771B3" w:rsidRDefault="00072CD8" w:rsidP="00C6197D">
            <w:pPr>
              <w:jc w:val="center"/>
              <w:rPr>
                <w:rFonts w:ascii="Arial" w:hAnsi="Arial" w:cs="Arial"/>
                <w:b/>
              </w:rPr>
            </w:pPr>
            <w:r w:rsidRPr="003771B3">
              <w:rPr>
                <w:rFonts w:ascii="Arial" w:hAnsi="Arial" w:cs="Arial"/>
                <w:b/>
              </w:rPr>
              <w:t>Mode</w:t>
            </w:r>
          </w:p>
        </w:tc>
        <w:tc>
          <w:tcPr>
            <w:tcW w:w="1870" w:type="dxa"/>
            <w:shd w:val="solid" w:color="DEEAF6" w:themeColor="accent1" w:themeTint="33" w:fill="DEEAF6" w:themeFill="accent1" w:themeFillTint="33"/>
          </w:tcPr>
          <w:p w14:paraId="2EC1DFAA" w14:textId="77777777" w:rsidR="007C420B" w:rsidRPr="003771B3" w:rsidRDefault="00072CD8" w:rsidP="00C6197D">
            <w:pPr>
              <w:jc w:val="center"/>
              <w:rPr>
                <w:rFonts w:ascii="Arial" w:hAnsi="Arial" w:cs="Arial"/>
                <w:b/>
              </w:rPr>
            </w:pPr>
            <w:r w:rsidRPr="003771B3">
              <w:rPr>
                <w:rFonts w:ascii="Arial" w:hAnsi="Arial" w:cs="Arial"/>
                <w:b/>
              </w:rPr>
              <w:t>Audience</w:t>
            </w:r>
          </w:p>
        </w:tc>
        <w:tc>
          <w:tcPr>
            <w:tcW w:w="1870" w:type="dxa"/>
            <w:shd w:val="solid" w:color="DEEAF6" w:themeColor="accent1" w:themeTint="33" w:fill="DEEAF6" w:themeFill="accent1" w:themeFillTint="33"/>
          </w:tcPr>
          <w:p w14:paraId="5EAE3F4B" w14:textId="77777777" w:rsidR="007C420B" w:rsidRPr="003771B3" w:rsidRDefault="000143CF" w:rsidP="00C6197D">
            <w:pPr>
              <w:jc w:val="center"/>
              <w:rPr>
                <w:rFonts w:ascii="Arial" w:hAnsi="Arial" w:cs="Arial"/>
                <w:b/>
              </w:rPr>
            </w:pPr>
            <w:r w:rsidRPr="003771B3">
              <w:rPr>
                <w:rFonts w:ascii="Arial" w:hAnsi="Arial" w:cs="Arial"/>
                <w:b/>
              </w:rPr>
              <w:t>Communicator</w:t>
            </w:r>
          </w:p>
        </w:tc>
      </w:tr>
      <w:tr w:rsidR="007C420B" w:rsidRPr="003771B3" w14:paraId="086E4BBF" w14:textId="77777777" w:rsidTr="00714BE4">
        <w:trPr>
          <w:jc w:val="center"/>
        </w:trPr>
        <w:tc>
          <w:tcPr>
            <w:tcW w:w="1870" w:type="dxa"/>
            <w:shd w:val="solid" w:color="DEEAF6" w:themeColor="accent1" w:themeTint="33" w:fill="DEEAF6" w:themeFill="accent1" w:themeFillTint="33"/>
          </w:tcPr>
          <w:p w14:paraId="0441DC03" w14:textId="77777777" w:rsidR="007C420B" w:rsidRPr="003771B3" w:rsidRDefault="004E1AC4" w:rsidP="0086746E">
            <w:pPr>
              <w:rPr>
                <w:rFonts w:ascii="Arial" w:hAnsi="Arial" w:cs="Arial"/>
              </w:rPr>
            </w:pPr>
            <w:r w:rsidRPr="003771B3">
              <w:rPr>
                <w:rFonts w:ascii="Arial" w:hAnsi="Arial" w:cs="Arial"/>
              </w:rPr>
              <w:t>External stakeholders press release</w:t>
            </w:r>
          </w:p>
        </w:tc>
        <w:tc>
          <w:tcPr>
            <w:tcW w:w="1870" w:type="dxa"/>
            <w:shd w:val="solid" w:color="DEEAF6" w:themeColor="accent1" w:themeTint="33" w:fill="DEEAF6" w:themeFill="accent1" w:themeFillTint="33"/>
          </w:tcPr>
          <w:p w14:paraId="6DA20587" w14:textId="77777777" w:rsidR="007C420B" w:rsidRPr="003771B3" w:rsidRDefault="00BA5E39" w:rsidP="0086746E">
            <w:pPr>
              <w:rPr>
                <w:rFonts w:ascii="Arial" w:hAnsi="Arial" w:cs="Arial"/>
              </w:rPr>
            </w:pPr>
            <w:r w:rsidRPr="003771B3">
              <w:rPr>
                <w:rFonts w:ascii="Arial" w:hAnsi="Arial" w:cs="Arial"/>
              </w:rPr>
              <w:t>Rare</w:t>
            </w:r>
          </w:p>
        </w:tc>
        <w:tc>
          <w:tcPr>
            <w:tcW w:w="1870" w:type="dxa"/>
            <w:shd w:val="solid" w:color="DEEAF6" w:themeColor="accent1" w:themeTint="33" w:fill="DEEAF6" w:themeFill="accent1" w:themeFillTint="33"/>
          </w:tcPr>
          <w:p w14:paraId="7BBAECD9" w14:textId="77777777" w:rsidR="007C420B" w:rsidRPr="003771B3" w:rsidRDefault="00E261EE" w:rsidP="0086746E">
            <w:pPr>
              <w:rPr>
                <w:rFonts w:ascii="Arial" w:hAnsi="Arial" w:cs="Arial"/>
              </w:rPr>
            </w:pPr>
            <w:r w:rsidRPr="003771B3">
              <w:rPr>
                <w:rFonts w:ascii="Arial" w:hAnsi="Arial" w:cs="Arial"/>
              </w:rPr>
              <w:t>By using press release</w:t>
            </w:r>
          </w:p>
        </w:tc>
        <w:tc>
          <w:tcPr>
            <w:tcW w:w="1870" w:type="dxa"/>
            <w:shd w:val="solid" w:color="DEEAF6" w:themeColor="accent1" w:themeTint="33" w:fill="DEEAF6" w:themeFill="accent1" w:themeFillTint="33"/>
          </w:tcPr>
          <w:p w14:paraId="4D1D34BF" w14:textId="77777777" w:rsidR="007C420B" w:rsidRPr="003771B3" w:rsidRDefault="005D3DE7" w:rsidP="0086746E">
            <w:pPr>
              <w:rPr>
                <w:rFonts w:ascii="Arial" w:hAnsi="Arial" w:cs="Arial"/>
              </w:rPr>
            </w:pPr>
            <w:r w:rsidRPr="003771B3">
              <w:rPr>
                <w:rFonts w:ascii="Arial" w:hAnsi="Arial" w:cs="Arial"/>
              </w:rPr>
              <w:t>External stakeholders</w:t>
            </w:r>
          </w:p>
        </w:tc>
        <w:tc>
          <w:tcPr>
            <w:tcW w:w="1870" w:type="dxa"/>
            <w:shd w:val="solid" w:color="DEEAF6" w:themeColor="accent1" w:themeTint="33" w:fill="DEEAF6" w:themeFill="accent1" w:themeFillTint="33"/>
          </w:tcPr>
          <w:p w14:paraId="747D5D39" w14:textId="77777777" w:rsidR="007C420B" w:rsidRPr="003771B3" w:rsidRDefault="0041276B" w:rsidP="0086746E">
            <w:pPr>
              <w:rPr>
                <w:rFonts w:ascii="Arial" w:hAnsi="Arial" w:cs="Arial"/>
              </w:rPr>
            </w:pPr>
            <w:r w:rsidRPr="003771B3">
              <w:rPr>
                <w:rFonts w:ascii="Arial" w:hAnsi="Arial" w:cs="Arial"/>
              </w:rPr>
              <w:t xml:space="preserve">Manager of the </w:t>
            </w:r>
            <w:r w:rsidR="00F6627D" w:rsidRPr="003771B3">
              <w:rPr>
                <w:rFonts w:ascii="Arial" w:hAnsi="Arial" w:cs="Arial"/>
              </w:rPr>
              <w:t>project</w:t>
            </w:r>
          </w:p>
        </w:tc>
      </w:tr>
      <w:tr w:rsidR="007C420B" w:rsidRPr="003771B3" w14:paraId="0FCA3EFB" w14:textId="77777777" w:rsidTr="00714BE4">
        <w:trPr>
          <w:jc w:val="center"/>
        </w:trPr>
        <w:tc>
          <w:tcPr>
            <w:tcW w:w="1870" w:type="dxa"/>
            <w:shd w:val="solid" w:color="DEEAF6" w:themeColor="accent1" w:themeTint="33" w:fill="DEEAF6" w:themeFill="accent1" w:themeFillTint="33"/>
          </w:tcPr>
          <w:p w14:paraId="0A5C9191" w14:textId="77777777" w:rsidR="007C420B" w:rsidRPr="003771B3" w:rsidRDefault="00F6627D" w:rsidP="0086746E">
            <w:pPr>
              <w:rPr>
                <w:rFonts w:ascii="Arial" w:hAnsi="Arial" w:cs="Arial"/>
              </w:rPr>
            </w:pPr>
            <w:r w:rsidRPr="003771B3">
              <w:rPr>
                <w:rFonts w:ascii="Arial" w:hAnsi="Arial" w:cs="Arial"/>
              </w:rPr>
              <w:t>Board meeting</w:t>
            </w:r>
          </w:p>
        </w:tc>
        <w:tc>
          <w:tcPr>
            <w:tcW w:w="1870" w:type="dxa"/>
            <w:shd w:val="solid" w:color="DEEAF6" w:themeColor="accent1" w:themeTint="33" w:fill="DEEAF6" w:themeFill="accent1" w:themeFillTint="33"/>
          </w:tcPr>
          <w:p w14:paraId="1C491D7A" w14:textId="77777777" w:rsidR="007C420B" w:rsidRPr="003771B3" w:rsidRDefault="00F6627D" w:rsidP="0086746E">
            <w:pPr>
              <w:rPr>
                <w:rFonts w:ascii="Arial" w:hAnsi="Arial" w:cs="Arial"/>
              </w:rPr>
            </w:pPr>
            <w:r w:rsidRPr="003771B3">
              <w:rPr>
                <w:rFonts w:ascii="Arial" w:hAnsi="Arial" w:cs="Arial"/>
              </w:rPr>
              <w:t>Frequent</w:t>
            </w:r>
          </w:p>
        </w:tc>
        <w:tc>
          <w:tcPr>
            <w:tcW w:w="1870" w:type="dxa"/>
            <w:shd w:val="solid" w:color="DEEAF6" w:themeColor="accent1" w:themeTint="33" w:fill="DEEAF6" w:themeFill="accent1" w:themeFillTint="33"/>
          </w:tcPr>
          <w:p w14:paraId="3BFC94D5" w14:textId="77777777" w:rsidR="007C420B" w:rsidRPr="003771B3" w:rsidRDefault="002E07CC" w:rsidP="0086746E">
            <w:pPr>
              <w:rPr>
                <w:rFonts w:ascii="Arial" w:hAnsi="Arial" w:cs="Arial"/>
              </w:rPr>
            </w:pPr>
            <w:r w:rsidRPr="003771B3">
              <w:rPr>
                <w:rFonts w:ascii="Arial" w:hAnsi="Arial" w:cs="Arial"/>
              </w:rPr>
              <w:t>Face to face, email, and other modes</w:t>
            </w:r>
          </w:p>
        </w:tc>
        <w:tc>
          <w:tcPr>
            <w:tcW w:w="1870" w:type="dxa"/>
            <w:shd w:val="solid" w:color="DEEAF6" w:themeColor="accent1" w:themeTint="33" w:fill="DEEAF6" w:themeFill="accent1" w:themeFillTint="33"/>
          </w:tcPr>
          <w:p w14:paraId="63E67C1B" w14:textId="77777777" w:rsidR="007C420B" w:rsidRPr="003771B3" w:rsidRDefault="009F3DE1" w:rsidP="0086746E">
            <w:pPr>
              <w:rPr>
                <w:rFonts w:ascii="Arial" w:hAnsi="Arial" w:cs="Arial"/>
              </w:rPr>
            </w:pPr>
            <w:r w:rsidRPr="003771B3">
              <w:rPr>
                <w:rFonts w:ascii="Arial" w:hAnsi="Arial" w:cs="Arial"/>
              </w:rPr>
              <w:t>Board of directors</w:t>
            </w:r>
          </w:p>
        </w:tc>
        <w:tc>
          <w:tcPr>
            <w:tcW w:w="1870" w:type="dxa"/>
            <w:shd w:val="solid" w:color="DEEAF6" w:themeColor="accent1" w:themeTint="33" w:fill="DEEAF6" w:themeFill="accent1" w:themeFillTint="33"/>
          </w:tcPr>
          <w:p w14:paraId="1C33F1A6" w14:textId="77777777" w:rsidR="007C420B" w:rsidRPr="003771B3" w:rsidRDefault="009F3DE1" w:rsidP="0086746E">
            <w:pPr>
              <w:rPr>
                <w:rFonts w:ascii="Arial" w:hAnsi="Arial" w:cs="Arial"/>
              </w:rPr>
            </w:pPr>
            <w:r w:rsidRPr="003771B3">
              <w:rPr>
                <w:rFonts w:ascii="Arial" w:hAnsi="Arial" w:cs="Arial"/>
              </w:rPr>
              <w:t>Manager of the project</w:t>
            </w:r>
          </w:p>
        </w:tc>
      </w:tr>
      <w:tr w:rsidR="007C420B" w:rsidRPr="003771B3" w14:paraId="090BA3EB" w14:textId="77777777" w:rsidTr="00714BE4">
        <w:trPr>
          <w:jc w:val="center"/>
        </w:trPr>
        <w:tc>
          <w:tcPr>
            <w:tcW w:w="1870" w:type="dxa"/>
            <w:shd w:val="solid" w:color="DEEAF6" w:themeColor="accent1" w:themeTint="33" w:fill="DEEAF6" w:themeFill="accent1" w:themeFillTint="33"/>
          </w:tcPr>
          <w:p w14:paraId="5CDED635" w14:textId="77777777" w:rsidR="007C420B" w:rsidRPr="003771B3" w:rsidRDefault="00D9593B" w:rsidP="0086746E">
            <w:pPr>
              <w:rPr>
                <w:rFonts w:ascii="Arial" w:hAnsi="Arial" w:cs="Arial"/>
              </w:rPr>
            </w:pPr>
            <w:r w:rsidRPr="003771B3">
              <w:rPr>
                <w:rFonts w:ascii="Arial" w:hAnsi="Arial" w:cs="Arial"/>
              </w:rPr>
              <w:t>Project manager meeting</w:t>
            </w:r>
          </w:p>
        </w:tc>
        <w:tc>
          <w:tcPr>
            <w:tcW w:w="1870" w:type="dxa"/>
            <w:shd w:val="solid" w:color="DEEAF6" w:themeColor="accent1" w:themeTint="33" w:fill="DEEAF6" w:themeFill="accent1" w:themeFillTint="33"/>
          </w:tcPr>
          <w:p w14:paraId="6BCCA3D7" w14:textId="77777777" w:rsidR="007C420B" w:rsidRPr="003771B3" w:rsidRDefault="00B56E08" w:rsidP="0086746E">
            <w:pPr>
              <w:rPr>
                <w:rFonts w:ascii="Arial" w:hAnsi="Arial" w:cs="Arial"/>
              </w:rPr>
            </w:pPr>
            <w:r w:rsidRPr="003771B3">
              <w:rPr>
                <w:rFonts w:ascii="Arial" w:hAnsi="Arial" w:cs="Arial"/>
              </w:rPr>
              <w:t>Frequent</w:t>
            </w:r>
          </w:p>
        </w:tc>
        <w:tc>
          <w:tcPr>
            <w:tcW w:w="1870" w:type="dxa"/>
            <w:shd w:val="solid" w:color="DEEAF6" w:themeColor="accent1" w:themeTint="33" w:fill="DEEAF6" w:themeFill="accent1" w:themeFillTint="33"/>
          </w:tcPr>
          <w:p w14:paraId="24B66139" w14:textId="77777777" w:rsidR="007C420B" w:rsidRPr="003771B3" w:rsidRDefault="00B56E08" w:rsidP="0086746E">
            <w:pPr>
              <w:rPr>
                <w:rFonts w:ascii="Arial" w:hAnsi="Arial" w:cs="Arial"/>
              </w:rPr>
            </w:pPr>
            <w:r w:rsidRPr="003771B3">
              <w:rPr>
                <w:rFonts w:ascii="Arial" w:hAnsi="Arial" w:cs="Arial"/>
              </w:rPr>
              <w:t>Face to face, email, and other modes</w:t>
            </w:r>
          </w:p>
        </w:tc>
        <w:tc>
          <w:tcPr>
            <w:tcW w:w="1870" w:type="dxa"/>
            <w:shd w:val="solid" w:color="DEEAF6" w:themeColor="accent1" w:themeTint="33" w:fill="DEEAF6" w:themeFill="accent1" w:themeFillTint="33"/>
          </w:tcPr>
          <w:p w14:paraId="03BC93C3" w14:textId="77777777" w:rsidR="007C420B" w:rsidRPr="003771B3" w:rsidRDefault="00693C77" w:rsidP="0086746E">
            <w:pPr>
              <w:rPr>
                <w:rFonts w:ascii="Arial" w:hAnsi="Arial" w:cs="Arial"/>
              </w:rPr>
            </w:pPr>
            <w:r w:rsidRPr="003771B3">
              <w:rPr>
                <w:rFonts w:ascii="Arial" w:hAnsi="Arial" w:cs="Arial"/>
              </w:rPr>
              <w:t>Project manager</w:t>
            </w:r>
          </w:p>
        </w:tc>
        <w:tc>
          <w:tcPr>
            <w:tcW w:w="1870" w:type="dxa"/>
            <w:shd w:val="solid" w:color="DEEAF6" w:themeColor="accent1" w:themeTint="33" w:fill="DEEAF6" w:themeFill="accent1" w:themeFillTint="33"/>
          </w:tcPr>
          <w:p w14:paraId="747D6153" w14:textId="77777777" w:rsidR="007C420B" w:rsidRPr="003771B3" w:rsidRDefault="00693C77" w:rsidP="0086746E">
            <w:pPr>
              <w:rPr>
                <w:rFonts w:ascii="Arial" w:hAnsi="Arial" w:cs="Arial"/>
              </w:rPr>
            </w:pPr>
            <w:r w:rsidRPr="003771B3">
              <w:rPr>
                <w:rFonts w:ascii="Arial" w:hAnsi="Arial" w:cs="Arial"/>
              </w:rPr>
              <w:t>Project team members</w:t>
            </w:r>
          </w:p>
        </w:tc>
      </w:tr>
    </w:tbl>
    <w:p w14:paraId="1E9C1E1A" w14:textId="77777777" w:rsidR="00857462" w:rsidRPr="003771B3" w:rsidRDefault="00857462" w:rsidP="0086746E">
      <w:pPr>
        <w:rPr>
          <w:rFonts w:ascii="Arial" w:hAnsi="Arial" w:cs="Arial"/>
          <w:sz w:val="22"/>
        </w:rPr>
      </w:pPr>
    </w:p>
    <w:p w14:paraId="663B99F8" w14:textId="77777777" w:rsidR="0086746E" w:rsidRPr="003771B3" w:rsidRDefault="00857462" w:rsidP="0086746E">
      <w:pPr>
        <w:rPr>
          <w:rFonts w:ascii="Arial" w:hAnsi="Arial" w:cs="Arial"/>
          <w:sz w:val="22"/>
        </w:rPr>
      </w:pPr>
      <w:r w:rsidRPr="003771B3">
        <w:rPr>
          <w:rFonts w:ascii="Arial" w:hAnsi="Arial" w:cs="Arial"/>
          <w:sz w:val="22"/>
        </w:rPr>
        <w:t xml:space="preserve">So, these are the ways in which the communication chain will be established. </w:t>
      </w:r>
    </w:p>
    <w:p w14:paraId="178EA6B9" w14:textId="77777777" w:rsidR="001A53C8" w:rsidRPr="003771B3" w:rsidRDefault="00DA73DF" w:rsidP="00DF6425">
      <w:pPr>
        <w:pStyle w:val="Heading1"/>
        <w:rPr>
          <w:rFonts w:ascii="Arial" w:hAnsi="Arial" w:cs="Arial"/>
          <w:b/>
          <w:color w:val="auto"/>
          <w:sz w:val="22"/>
          <w:szCs w:val="22"/>
        </w:rPr>
      </w:pPr>
      <w:bookmarkStart w:id="12" w:name="_Toc70272711"/>
      <w:r w:rsidRPr="003771B3">
        <w:rPr>
          <w:rFonts w:ascii="Arial" w:hAnsi="Arial" w:cs="Arial"/>
          <w:b/>
          <w:color w:val="auto"/>
          <w:sz w:val="22"/>
          <w:szCs w:val="22"/>
        </w:rPr>
        <w:t xml:space="preserve">10. </w:t>
      </w:r>
      <w:r w:rsidR="00DF6425" w:rsidRPr="003771B3">
        <w:rPr>
          <w:rFonts w:ascii="Arial" w:hAnsi="Arial" w:cs="Arial"/>
          <w:b/>
          <w:color w:val="auto"/>
          <w:sz w:val="22"/>
          <w:szCs w:val="22"/>
        </w:rPr>
        <w:t>Recommendations</w:t>
      </w:r>
      <w:bookmarkEnd w:id="12"/>
    </w:p>
    <w:p w14:paraId="569EC2B3" w14:textId="77777777" w:rsidR="0086746E" w:rsidRPr="003771B3" w:rsidRDefault="00670336" w:rsidP="00F96654">
      <w:pPr>
        <w:rPr>
          <w:rFonts w:ascii="Arial" w:hAnsi="Arial" w:cs="Arial"/>
          <w:sz w:val="22"/>
        </w:rPr>
      </w:pPr>
      <w:r w:rsidRPr="003771B3">
        <w:rPr>
          <w:rFonts w:ascii="Arial" w:hAnsi="Arial" w:cs="Arial"/>
          <w:sz w:val="22"/>
        </w:rPr>
        <w:t xml:space="preserve">As recommendations, it can be said that the processes are needed to be introduced on each of the functions of the organization. </w:t>
      </w:r>
      <w:r w:rsidR="00EA014A" w:rsidRPr="003771B3">
        <w:rPr>
          <w:rFonts w:ascii="Arial" w:hAnsi="Arial" w:cs="Arial"/>
          <w:sz w:val="22"/>
        </w:rPr>
        <w:t xml:space="preserve">In each function, a proper sense of </w:t>
      </w:r>
      <w:r w:rsidR="00797260" w:rsidRPr="003771B3">
        <w:rPr>
          <w:rFonts w:ascii="Arial" w:hAnsi="Arial" w:cs="Arial"/>
          <w:sz w:val="22"/>
        </w:rPr>
        <w:t>urgency</w:t>
      </w:r>
      <w:r w:rsidR="00EA014A" w:rsidRPr="003771B3">
        <w:rPr>
          <w:rFonts w:ascii="Arial" w:hAnsi="Arial" w:cs="Arial"/>
          <w:sz w:val="22"/>
        </w:rPr>
        <w:t xml:space="preserve"> will</w:t>
      </w:r>
      <w:r w:rsidR="00B033C7" w:rsidRPr="003771B3">
        <w:rPr>
          <w:rFonts w:ascii="Arial" w:hAnsi="Arial" w:cs="Arial"/>
          <w:sz w:val="22"/>
        </w:rPr>
        <w:t xml:space="preserve"> have to be created.</w:t>
      </w:r>
      <w:r w:rsidR="00E544D0" w:rsidRPr="003771B3">
        <w:rPr>
          <w:rFonts w:ascii="Arial" w:hAnsi="Arial" w:cs="Arial"/>
          <w:sz w:val="22"/>
        </w:rPr>
        <w:t xml:space="preserve"> </w:t>
      </w:r>
      <w:r w:rsidR="00264D26" w:rsidRPr="003771B3">
        <w:rPr>
          <w:rFonts w:ascii="Arial" w:hAnsi="Arial" w:cs="Arial"/>
          <w:sz w:val="22"/>
        </w:rPr>
        <w:t xml:space="preserve">If the sense of urgency, leaders of Philips UK will be successful at motivating their employees. </w:t>
      </w:r>
      <w:r w:rsidR="004912C7" w:rsidRPr="003771B3">
        <w:rPr>
          <w:rFonts w:ascii="Arial" w:hAnsi="Arial" w:cs="Arial"/>
          <w:sz w:val="22"/>
        </w:rPr>
        <w:t xml:space="preserve">After creating the sense of urgency, employees will be well informed about the </w:t>
      </w:r>
      <w:r w:rsidR="009265D3" w:rsidRPr="003771B3">
        <w:rPr>
          <w:rFonts w:ascii="Arial" w:hAnsi="Arial" w:cs="Arial"/>
          <w:sz w:val="22"/>
        </w:rPr>
        <w:t>necessary changes. On the other side, c</w:t>
      </w:r>
      <w:r w:rsidR="00264D26" w:rsidRPr="003771B3">
        <w:rPr>
          <w:rFonts w:ascii="Arial" w:hAnsi="Arial" w:cs="Arial"/>
          <w:sz w:val="22"/>
        </w:rPr>
        <w:t>reating sense of urgency with effective leadership systems will support to reduce the backlogs of the order delivery system</w:t>
      </w:r>
      <w:r w:rsidR="00CC38BD" w:rsidRPr="003771B3">
        <w:rPr>
          <w:rFonts w:ascii="Arial" w:hAnsi="Arial" w:cs="Arial"/>
          <w:sz w:val="22"/>
        </w:rPr>
        <w:t xml:space="preserve"> (</w:t>
      </w:r>
      <w:r w:rsidR="00CC38BD" w:rsidRPr="003771B3">
        <w:rPr>
          <w:rFonts w:ascii="Arial" w:hAnsi="Arial" w:cs="Arial"/>
          <w:sz w:val="22"/>
          <w:lang w:val="en-US"/>
        </w:rPr>
        <w:t>Millerand Poston, 2020)</w:t>
      </w:r>
      <w:r w:rsidR="00A84A6B" w:rsidRPr="003771B3">
        <w:rPr>
          <w:rFonts w:ascii="Arial" w:hAnsi="Arial" w:cs="Arial"/>
          <w:sz w:val="22"/>
        </w:rPr>
        <w:t xml:space="preserve">. </w:t>
      </w:r>
      <w:r w:rsidR="006418F7" w:rsidRPr="003771B3">
        <w:rPr>
          <w:rFonts w:ascii="Arial" w:hAnsi="Arial" w:cs="Arial"/>
          <w:sz w:val="22"/>
        </w:rPr>
        <w:t>In the same way, i</w:t>
      </w:r>
      <w:r w:rsidR="00264D26" w:rsidRPr="003771B3">
        <w:rPr>
          <w:rFonts w:ascii="Arial" w:hAnsi="Arial" w:cs="Arial"/>
          <w:sz w:val="22"/>
        </w:rPr>
        <w:t xml:space="preserve">t will be making sure that the operational costs of an organisation are well arranged and managed. </w:t>
      </w:r>
      <w:r w:rsidR="006418F7" w:rsidRPr="003771B3">
        <w:rPr>
          <w:rFonts w:ascii="Arial" w:hAnsi="Arial" w:cs="Arial"/>
          <w:sz w:val="22"/>
        </w:rPr>
        <w:t xml:space="preserve">So, it is the most necessary step which will have to be carried by </w:t>
      </w:r>
      <w:r w:rsidR="00384EE2" w:rsidRPr="003771B3">
        <w:rPr>
          <w:rFonts w:ascii="Arial" w:hAnsi="Arial" w:cs="Arial"/>
          <w:sz w:val="22"/>
        </w:rPr>
        <w:t xml:space="preserve">Philips UK. </w:t>
      </w:r>
    </w:p>
    <w:p w14:paraId="23A02F69" w14:textId="77777777" w:rsidR="00F8507D" w:rsidRPr="003771B3" w:rsidRDefault="00FE680D" w:rsidP="00FE680D">
      <w:pPr>
        <w:pStyle w:val="Heading1"/>
        <w:rPr>
          <w:rFonts w:ascii="Arial" w:hAnsi="Arial" w:cs="Arial"/>
          <w:b/>
          <w:color w:val="auto"/>
          <w:sz w:val="22"/>
          <w:szCs w:val="22"/>
        </w:rPr>
      </w:pPr>
      <w:bookmarkStart w:id="13" w:name="_Toc70272712"/>
      <w:r w:rsidRPr="003771B3">
        <w:rPr>
          <w:rFonts w:ascii="Arial" w:hAnsi="Arial" w:cs="Arial"/>
          <w:b/>
          <w:color w:val="auto"/>
          <w:sz w:val="22"/>
          <w:szCs w:val="22"/>
        </w:rPr>
        <w:t>11. Conclusion</w:t>
      </w:r>
      <w:bookmarkEnd w:id="13"/>
    </w:p>
    <w:p w14:paraId="53479594" w14:textId="77777777" w:rsidR="00B938D9" w:rsidRPr="003771B3" w:rsidRDefault="00E70810" w:rsidP="00B938D9">
      <w:pPr>
        <w:rPr>
          <w:rFonts w:ascii="Arial" w:hAnsi="Arial" w:cs="Arial"/>
          <w:sz w:val="22"/>
        </w:rPr>
      </w:pPr>
      <w:r w:rsidRPr="003771B3">
        <w:rPr>
          <w:rFonts w:ascii="Arial" w:hAnsi="Arial" w:cs="Arial"/>
          <w:sz w:val="22"/>
        </w:rPr>
        <w:t xml:space="preserve">In Philips UK, it has been found that peoples are the first problem. Because of having lower size of workforce, the performance of Philips UK had gone lower than earlier. On the other side, employees’ morale is also </w:t>
      </w:r>
      <w:proofErr w:type="gramStart"/>
      <w:r w:rsidRPr="003771B3">
        <w:rPr>
          <w:rFonts w:ascii="Arial" w:hAnsi="Arial" w:cs="Arial"/>
          <w:sz w:val="22"/>
        </w:rPr>
        <w:t>lower</w:t>
      </w:r>
      <w:proofErr w:type="gramEnd"/>
      <w:r w:rsidRPr="003771B3">
        <w:rPr>
          <w:rFonts w:ascii="Arial" w:hAnsi="Arial" w:cs="Arial"/>
          <w:sz w:val="22"/>
        </w:rPr>
        <w:t xml:space="preserve"> and it had been causing trouble for Philips UK</w:t>
      </w:r>
      <w:r w:rsidR="002E0BF9" w:rsidRPr="003771B3">
        <w:rPr>
          <w:rFonts w:ascii="Arial" w:hAnsi="Arial" w:cs="Arial"/>
          <w:sz w:val="22"/>
        </w:rPr>
        <w:t xml:space="preserve">. </w:t>
      </w:r>
      <w:r w:rsidRPr="003771B3">
        <w:rPr>
          <w:rFonts w:ascii="Arial" w:hAnsi="Arial" w:cs="Arial"/>
          <w:sz w:val="22"/>
        </w:rPr>
        <w:t xml:space="preserve">Changes on the culture will help to make development on the order delivery process. </w:t>
      </w:r>
    </w:p>
    <w:p w14:paraId="7C421EB6" w14:textId="77777777" w:rsidR="00467FB8" w:rsidRPr="003771B3" w:rsidRDefault="00467FB8">
      <w:pPr>
        <w:spacing w:line="259" w:lineRule="auto"/>
        <w:jc w:val="left"/>
        <w:rPr>
          <w:rFonts w:ascii="Arial" w:hAnsi="Arial" w:cs="Arial"/>
          <w:sz w:val="22"/>
        </w:rPr>
      </w:pPr>
      <w:r w:rsidRPr="003771B3">
        <w:rPr>
          <w:rFonts w:ascii="Arial" w:hAnsi="Arial" w:cs="Arial"/>
          <w:sz w:val="22"/>
        </w:rPr>
        <w:br w:type="page"/>
      </w:r>
    </w:p>
    <w:p w14:paraId="0FA1250E" w14:textId="77777777" w:rsidR="00467FB8" w:rsidRPr="003771B3" w:rsidRDefault="00467FB8" w:rsidP="0029795F">
      <w:pPr>
        <w:pStyle w:val="Heading1"/>
        <w:rPr>
          <w:rFonts w:ascii="Arial" w:hAnsi="Arial" w:cs="Arial"/>
          <w:color w:val="auto"/>
          <w:sz w:val="22"/>
          <w:szCs w:val="22"/>
        </w:rPr>
      </w:pPr>
      <w:bookmarkStart w:id="14" w:name="_Toc70272713"/>
      <w:r w:rsidRPr="003771B3">
        <w:rPr>
          <w:rFonts w:ascii="Arial" w:hAnsi="Arial" w:cs="Arial"/>
          <w:color w:val="auto"/>
          <w:sz w:val="22"/>
          <w:szCs w:val="22"/>
        </w:rPr>
        <w:lastRenderedPageBreak/>
        <w:t>References</w:t>
      </w:r>
      <w:bookmarkEnd w:id="14"/>
    </w:p>
    <w:p w14:paraId="34174428" w14:textId="77777777" w:rsidR="006333E0" w:rsidRPr="003771B3" w:rsidRDefault="006333E0" w:rsidP="009B619D">
      <w:pPr>
        <w:rPr>
          <w:rFonts w:ascii="Arial" w:hAnsi="Arial" w:cs="Arial"/>
          <w:sz w:val="22"/>
          <w:lang w:val="en-US"/>
        </w:rPr>
      </w:pPr>
      <w:r w:rsidRPr="003771B3">
        <w:rPr>
          <w:rFonts w:ascii="Arial" w:hAnsi="Arial" w:cs="Arial"/>
          <w:sz w:val="22"/>
          <w:lang w:val="en-US"/>
        </w:rPr>
        <w:t xml:space="preserve">Cruz, N., Desai, S. C., Dewitt, S., Hahn, U., </w:t>
      </w:r>
      <w:proofErr w:type="spellStart"/>
      <w:r w:rsidRPr="003771B3">
        <w:rPr>
          <w:rFonts w:ascii="Arial" w:hAnsi="Arial" w:cs="Arial"/>
          <w:sz w:val="22"/>
          <w:lang w:val="en-US"/>
        </w:rPr>
        <w:t>Lagnado</w:t>
      </w:r>
      <w:proofErr w:type="spellEnd"/>
      <w:r w:rsidRPr="003771B3">
        <w:rPr>
          <w:rFonts w:ascii="Arial" w:hAnsi="Arial" w:cs="Arial"/>
          <w:sz w:val="22"/>
          <w:lang w:val="en-US"/>
        </w:rPr>
        <w:t xml:space="preserve">, D., and </w:t>
      </w:r>
      <w:proofErr w:type="spellStart"/>
      <w:r w:rsidRPr="003771B3">
        <w:rPr>
          <w:rFonts w:ascii="Arial" w:hAnsi="Arial" w:cs="Arial"/>
          <w:sz w:val="22"/>
          <w:lang w:val="en-US"/>
        </w:rPr>
        <w:t>Tešić</w:t>
      </w:r>
      <w:proofErr w:type="spellEnd"/>
      <w:r w:rsidRPr="003771B3">
        <w:rPr>
          <w:rFonts w:ascii="Arial" w:hAnsi="Arial" w:cs="Arial"/>
          <w:sz w:val="22"/>
          <w:lang w:val="en-US"/>
        </w:rPr>
        <w:t xml:space="preserve">, M. (2020). Widening access to Bayesian problem solving. </w:t>
      </w:r>
      <w:r w:rsidRPr="003771B3">
        <w:rPr>
          <w:rFonts w:ascii="Arial" w:hAnsi="Arial" w:cs="Arial"/>
          <w:i/>
          <w:iCs/>
          <w:sz w:val="22"/>
          <w:lang w:val="en-US"/>
        </w:rPr>
        <w:t>Frontiers in psychology</w:t>
      </w:r>
      <w:r w:rsidRPr="003771B3">
        <w:rPr>
          <w:rFonts w:ascii="Arial" w:hAnsi="Arial" w:cs="Arial"/>
          <w:sz w:val="22"/>
          <w:lang w:val="en-US"/>
        </w:rPr>
        <w:t xml:space="preserve">, </w:t>
      </w:r>
      <w:r w:rsidRPr="003771B3">
        <w:rPr>
          <w:rFonts w:ascii="Arial" w:hAnsi="Arial" w:cs="Arial"/>
          <w:i/>
          <w:iCs/>
          <w:sz w:val="22"/>
          <w:lang w:val="en-US"/>
        </w:rPr>
        <w:t>11</w:t>
      </w:r>
      <w:r w:rsidRPr="003771B3">
        <w:rPr>
          <w:rFonts w:ascii="Arial" w:hAnsi="Arial" w:cs="Arial"/>
          <w:sz w:val="22"/>
          <w:lang w:val="en-US"/>
        </w:rPr>
        <w:t>, 660.</w:t>
      </w:r>
    </w:p>
    <w:p w14:paraId="7B9E839A" w14:textId="77777777" w:rsidR="006333E0" w:rsidRPr="003771B3" w:rsidRDefault="006333E0" w:rsidP="00313B13">
      <w:pPr>
        <w:rPr>
          <w:rFonts w:ascii="Arial" w:hAnsi="Arial" w:cs="Arial"/>
          <w:sz w:val="22"/>
          <w:lang w:val="en-US"/>
        </w:rPr>
      </w:pPr>
      <w:r w:rsidRPr="003771B3">
        <w:rPr>
          <w:rFonts w:ascii="Arial" w:hAnsi="Arial" w:cs="Arial"/>
          <w:sz w:val="22"/>
          <w:lang w:val="en-US"/>
        </w:rPr>
        <w:t>Flinn, P. (2019). Decision</w:t>
      </w:r>
      <w:r w:rsidRPr="003771B3">
        <w:rPr>
          <w:rFonts w:cs="Arial"/>
          <w:sz w:val="22"/>
          <w:lang w:val="en-US"/>
        </w:rPr>
        <w:t>‐</w:t>
      </w:r>
      <w:r w:rsidRPr="003771B3">
        <w:rPr>
          <w:rFonts w:ascii="Arial" w:hAnsi="Arial" w:cs="Arial"/>
          <w:sz w:val="22"/>
          <w:lang w:val="en-US"/>
        </w:rPr>
        <w:t>Making and Problem Solving.</w:t>
      </w:r>
    </w:p>
    <w:p w14:paraId="0B2B9951" w14:textId="77777777" w:rsidR="006333E0" w:rsidRPr="003771B3" w:rsidRDefault="006333E0" w:rsidP="003F7871">
      <w:pPr>
        <w:rPr>
          <w:rFonts w:ascii="Arial" w:hAnsi="Arial" w:cs="Arial"/>
          <w:sz w:val="22"/>
          <w:lang w:val="en-US"/>
        </w:rPr>
      </w:pPr>
      <w:proofErr w:type="spellStart"/>
      <w:r w:rsidRPr="003771B3">
        <w:rPr>
          <w:rFonts w:ascii="Arial" w:hAnsi="Arial" w:cs="Arial"/>
          <w:sz w:val="22"/>
          <w:lang w:val="en-US"/>
        </w:rPr>
        <w:t>Haendler</w:t>
      </w:r>
      <w:proofErr w:type="spellEnd"/>
      <w:r w:rsidRPr="003771B3">
        <w:rPr>
          <w:rFonts w:ascii="Arial" w:hAnsi="Arial" w:cs="Arial"/>
          <w:sz w:val="22"/>
          <w:lang w:val="en-US"/>
        </w:rPr>
        <w:t xml:space="preserve">, T., and </w:t>
      </w:r>
      <w:proofErr w:type="spellStart"/>
      <w:r w:rsidRPr="003771B3">
        <w:rPr>
          <w:rFonts w:ascii="Arial" w:hAnsi="Arial" w:cs="Arial"/>
          <w:sz w:val="22"/>
          <w:lang w:val="en-US"/>
        </w:rPr>
        <w:t>Frysak</w:t>
      </w:r>
      <w:proofErr w:type="spellEnd"/>
      <w:r w:rsidRPr="003771B3">
        <w:rPr>
          <w:rFonts w:ascii="Arial" w:hAnsi="Arial" w:cs="Arial"/>
          <w:sz w:val="22"/>
          <w:lang w:val="en-US"/>
        </w:rPr>
        <w:t xml:space="preserve">, J. (2018). Deconstructing the Refactoring Process from a Problem-solving and Decision-making Perspective. In </w:t>
      </w:r>
      <w:r w:rsidRPr="003771B3">
        <w:rPr>
          <w:rFonts w:ascii="Arial" w:hAnsi="Arial" w:cs="Arial"/>
          <w:i/>
          <w:iCs/>
          <w:sz w:val="22"/>
          <w:lang w:val="en-US"/>
        </w:rPr>
        <w:t>ICSOFT</w:t>
      </w:r>
      <w:r w:rsidRPr="003771B3">
        <w:rPr>
          <w:rFonts w:ascii="Arial" w:hAnsi="Arial" w:cs="Arial"/>
          <w:sz w:val="22"/>
          <w:lang w:val="en-US"/>
        </w:rPr>
        <w:t xml:space="preserve"> (pp. 397-406).</w:t>
      </w:r>
    </w:p>
    <w:p w14:paraId="22A58155" w14:textId="77777777" w:rsidR="006333E0" w:rsidRPr="003771B3" w:rsidRDefault="006333E0" w:rsidP="00ED2261">
      <w:pPr>
        <w:rPr>
          <w:rFonts w:ascii="Arial" w:hAnsi="Arial" w:cs="Arial"/>
          <w:sz w:val="22"/>
          <w:lang w:val="en-US"/>
        </w:rPr>
      </w:pPr>
      <w:r w:rsidRPr="003771B3">
        <w:rPr>
          <w:rFonts w:ascii="Arial" w:hAnsi="Arial" w:cs="Arial"/>
          <w:sz w:val="22"/>
          <w:lang w:val="en-US"/>
        </w:rPr>
        <w:t xml:space="preserve">Miller, C., and Poston, M. (2020). Problem Solving and Decision Making in Groups. </w:t>
      </w:r>
      <w:r w:rsidRPr="003771B3">
        <w:rPr>
          <w:rFonts w:ascii="Arial" w:hAnsi="Arial" w:cs="Arial"/>
          <w:i/>
          <w:iCs/>
          <w:sz w:val="22"/>
          <w:lang w:val="en-US"/>
        </w:rPr>
        <w:t>Exploring Communication in the Real World</w:t>
      </w:r>
      <w:r w:rsidRPr="003771B3">
        <w:rPr>
          <w:rFonts w:ascii="Arial" w:hAnsi="Arial" w:cs="Arial"/>
          <w:sz w:val="22"/>
          <w:lang w:val="en-US"/>
        </w:rPr>
        <w:t>.</w:t>
      </w:r>
    </w:p>
    <w:p w14:paraId="425F699A" w14:textId="77777777" w:rsidR="006333E0" w:rsidRPr="003771B3" w:rsidRDefault="006333E0" w:rsidP="00063B95">
      <w:pPr>
        <w:rPr>
          <w:rFonts w:ascii="Arial" w:hAnsi="Arial" w:cs="Arial"/>
          <w:sz w:val="22"/>
          <w:lang w:val="en-US"/>
        </w:rPr>
      </w:pPr>
      <w:proofErr w:type="spellStart"/>
      <w:r w:rsidRPr="003771B3">
        <w:rPr>
          <w:rFonts w:ascii="Arial" w:hAnsi="Arial" w:cs="Arial"/>
          <w:sz w:val="22"/>
          <w:lang w:val="en-US"/>
        </w:rPr>
        <w:t>Minda</w:t>
      </w:r>
      <w:proofErr w:type="spellEnd"/>
      <w:r w:rsidRPr="003771B3">
        <w:rPr>
          <w:rFonts w:ascii="Arial" w:hAnsi="Arial" w:cs="Arial"/>
          <w:sz w:val="22"/>
          <w:lang w:val="en-US"/>
        </w:rPr>
        <w:t xml:space="preserve">, J. P. (2020). </w:t>
      </w:r>
      <w:r w:rsidRPr="003771B3">
        <w:rPr>
          <w:rFonts w:ascii="Arial" w:hAnsi="Arial" w:cs="Arial"/>
          <w:i/>
          <w:iCs/>
          <w:sz w:val="22"/>
          <w:lang w:val="en-US"/>
        </w:rPr>
        <w:t>The psychology of thinking: Reasoning, decision-making and problem-solving</w:t>
      </w:r>
      <w:r w:rsidRPr="003771B3">
        <w:rPr>
          <w:rFonts w:ascii="Arial" w:hAnsi="Arial" w:cs="Arial"/>
          <w:sz w:val="22"/>
          <w:lang w:val="en-US"/>
        </w:rPr>
        <w:t>. Sage.</w:t>
      </w:r>
    </w:p>
    <w:p w14:paraId="61631CF9" w14:textId="77777777" w:rsidR="006333E0" w:rsidRPr="003771B3" w:rsidRDefault="006333E0" w:rsidP="00B938D9">
      <w:pPr>
        <w:rPr>
          <w:rFonts w:ascii="Arial" w:hAnsi="Arial" w:cs="Arial"/>
          <w:sz w:val="22"/>
        </w:rPr>
      </w:pPr>
      <w:r w:rsidRPr="003771B3">
        <w:rPr>
          <w:rFonts w:ascii="Arial" w:hAnsi="Arial" w:cs="Arial"/>
          <w:sz w:val="22"/>
        </w:rPr>
        <w:t xml:space="preserve">Nielsen, E. G., and </w:t>
      </w:r>
      <w:proofErr w:type="spellStart"/>
      <w:r w:rsidRPr="003771B3">
        <w:rPr>
          <w:rFonts w:ascii="Arial" w:hAnsi="Arial" w:cs="Arial"/>
          <w:sz w:val="22"/>
        </w:rPr>
        <w:t>Minda</w:t>
      </w:r>
      <w:proofErr w:type="spellEnd"/>
      <w:r w:rsidRPr="003771B3">
        <w:rPr>
          <w:rFonts w:ascii="Arial" w:hAnsi="Arial" w:cs="Arial"/>
          <w:sz w:val="22"/>
        </w:rPr>
        <w:t>, J. P. (2019). Problem Solving and decision making.</w:t>
      </w:r>
    </w:p>
    <w:p w14:paraId="325B691B" w14:textId="77777777" w:rsidR="006333E0" w:rsidRPr="003771B3" w:rsidRDefault="006333E0" w:rsidP="00832020">
      <w:pPr>
        <w:rPr>
          <w:rFonts w:ascii="Arial" w:hAnsi="Arial" w:cs="Arial"/>
          <w:sz w:val="22"/>
          <w:lang w:val="en-US"/>
        </w:rPr>
      </w:pPr>
      <w:r w:rsidRPr="003771B3">
        <w:rPr>
          <w:rFonts w:ascii="Arial" w:hAnsi="Arial" w:cs="Arial"/>
          <w:sz w:val="22"/>
          <w:lang w:val="en-US"/>
        </w:rPr>
        <w:t>Osman, M. (2017). Problem solving: Understanding complexity as uncertainty.</w:t>
      </w:r>
    </w:p>
    <w:p w14:paraId="77DBF2D1" w14:textId="77777777" w:rsidR="006333E0" w:rsidRPr="003771B3" w:rsidRDefault="006333E0" w:rsidP="00566269">
      <w:pPr>
        <w:rPr>
          <w:rFonts w:ascii="Arial" w:hAnsi="Arial" w:cs="Arial"/>
          <w:sz w:val="22"/>
          <w:lang w:val="en-US"/>
        </w:rPr>
      </w:pPr>
      <w:r w:rsidRPr="003771B3">
        <w:rPr>
          <w:rFonts w:ascii="Arial" w:hAnsi="Arial" w:cs="Arial"/>
          <w:sz w:val="22"/>
          <w:lang w:val="en-US"/>
        </w:rPr>
        <w:t xml:space="preserve">Pal, A., and </w:t>
      </w:r>
      <w:proofErr w:type="spellStart"/>
      <w:r w:rsidRPr="003771B3">
        <w:rPr>
          <w:rFonts w:ascii="Arial" w:hAnsi="Arial" w:cs="Arial"/>
          <w:sz w:val="22"/>
          <w:lang w:val="en-US"/>
        </w:rPr>
        <w:t>Poyen</w:t>
      </w:r>
      <w:proofErr w:type="spellEnd"/>
      <w:r w:rsidRPr="003771B3">
        <w:rPr>
          <w:rFonts w:ascii="Arial" w:hAnsi="Arial" w:cs="Arial"/>
          <w:sz w:val="22"/>
          <w:lang w:val="en-US"/>
        </w:rPr>
        <w:t xml:space="preserve">, E. F. B. (2017). Problem solving approach. </w:t>
      </w:r>
      <w:r w:rsidRPr="003771B3">
        <w:rPr>
          <w:rFonts w:ascii="Arial" w:hAnsi="Arial" w:cs="Arial"/>
          <w:i/>
          <w:iCs/>
          <w:sz w:val="22"/>
          <w:lang w:val="en-US"/>
        </w:rPr>
        <w:t>International Journal of Advanced Engineering Research and Science</w:t>
      </w:r>
      <w:r w:rsidRPr="003771B3">
        <w:rPr>
          <w:rFonts w:ascii="Arial" w:hAnsi="Arial" w:cs="Arial"/>
          <w:sz w:val="22"/>
          <w:lang w:val="en-US"/>
        </w:rPr>
        <w:t xml:space="preserve">, </w:t>
      </w:r>
      <w:r w:rsidRPr="003771B3">
        <w:rPr>
          <w:rFonts w:ascii="Arial" w:hAnsi="Arial" w:cs="Arial"/>
          <w:i/>
          <w:iCs/>
          <w:sz w:val="22"/>
          <w:lang w:val="en-US"/>
        </w:rPr>
        <w:t>4</w:t>
      </w:r>
      <w:r w:rsidRPr="003771B3">
        <w:rPr>
          <w:rFonts w:ascii="Arial" w:hAnsi="Arial" w:cs="Arial"/>
          <w:sz w:val="22"/>
          <w:lang w:val="en-US"/>
        </w:rPr>
        <w:t>(5), 237180.</w:t>
      </w:r>
    </w:p>
    <w:p w14:paraId="4BFF3D1A" w14:textId="77777777" w:rsidR="006333E0" w:rsidRPr="003771B3" w:rsidRDefault="006333E0" w:rsidP="00167229">
      <w:pPr>
        <w:rPr>
          <w:rFonts w:ascii="Arial" w:hAnsi="Arial" w:cs="Arial"/>
          <w:sz w:val="22"/>
          <w:lang w:val="en-US"/>
        </w:rPr>
      </w:pPr>
      <w:r w:rsidRPr="003771B3">
        <w:rPr>
          <w:rFonts w:ascii="Arial" w:hAnsi="Arial" w:cs="Arial"/>
          <w:sz w:val="22"/>
          <w:lang w:val="en-US"/>
        </w:rPr>
        <w:t xml:space="preserve">Pathak, S., </w:t>
      </w:r>
      <w:proofErr w:type="spellStart"/>
      <w:r w:rsidRPr="003771B3">
        <w:rPr>
          <w:rFonts w:ascii="Arial" w:hAnsi="Arial" w:cs="Arial"/>
          <w:sz w:val="22"/>
          <w:lang w:val="en-US"/>
        </w:rPr>
        <w:t>Dewangan</w:t>
      </w:r>
      <w:proofErr w:type="spellEnd"/>
      <w:r w:rsidRPr="003771B3">
        <w:rPr>
          <w:rFonts w:ascii="Arial" w:hAnsi="Arial" w:cs="Arial"/>
          <w:sz w:val="22"/>
          <w:lang w:val="en-US"/>
        </w:rPr>
        <w:t xml:space="preserve">, R. L., and Mohanty, S. N. (2021). Decision Making Under Uncertainty and Problem Solving. </w:t>
      </w:r>
      <w:r w:rsidRPr="003771B3">
        <w:rPr>
          <w:rFonts w:ascii="Arial" w:hAnsi="Arial" w:cs="Arial"/>
          <w:i/>
          <w:iCs/>
          <w:sz w:val="22"/>
          <w:lang w:val="en-US"/>
        </w:rPr>
        <w:t xml:space="preserve">Decision Making </w:t>
      </w:r>
      <w:proofErr w:type="gramStart"/>
      <w:r w:rsidRPr="003771B3">
        <w:rPr>
          <w:rFonts w:ascii="Arial" w:hAnsi="Arial" w:cs="Arial"/>
          <w:i/>
          <w:iCs/>
          <w:sz w:val="22"/>
          <w:lang w:val="en-US"/>
        </w:rPr>
        <w:t>And</w:t>
      </w:r>
      <w:proofErr w:type="gramEnd"/>
      <w:r w:rsidRPr="003771B3">
        <w:rPr>
          <w:rFonts w:ascii="Arial" w:hAnsi="Arial" w:cs="Arial"/>
          <w:i/>
          <w:iCs/>
          <w:sz w:val="22"/>
          <w:lang w:val="en-US"/>
        </w:rPr>
        <w:t xml:space="preserve"> Problem Solving: A Practical Guide For Applied Research</w:t>
      </w:r>
      <w:r w:rsidRPr="003771B3">
        <w:rPr>
          <w:rFonts w:ascii="Arial" w:hAnsi="Arial" w:cs="Arial"/>
          <w:sz w:val="22"/>
          <w:lang w:val="en-US"/>
        </w:rPr>
        <w:t>, 1-12.</w:t>
      </w:r>
    </w:p>
    <w:p w14:paraId="19D7EDFB" w14:textId="77777777" w:rsidR="006333E0" w:rsidRPr="003771B3" w:rsidRDefault="006333E0" w:rsidP="004E35CC">
      <w:pPr>
        <w:rPr>
          <w:rFonts w:ascii="Arial" w:hAnsi="Arial" w:cs="Arial"/>
          <w:sz w:val="22"/>
          <w:lang w:val="en-US"/>
        </w:rPr>
      </w:pPr>
      <w:r w:rsidRPr="003771B3">
        <w:rPr>
          <w:rFonts w:ascii="Arial" w:hAnsi="Arial" w:cs="Arial"/>
          <w:sz w:val="22"/>
          <w:lang w:val="en-US"/>
        </w:rPr>
        <w:t xml:space="preserve">Proctor, T. (2018). </w:t>
      </w:r>
      <w:r w:rsidRPr="003771B3">
        <w:rPr>
          <w:rFonts w:ascii="Arial" w:hAnsi="Arial" w:cs="Arial"/>
          <w:i/>
          <w:iCs/>
          <w:sz w:val="22"/>
          <w:lang w:val="en-US"/>
        </w:rPr>
        <w:t>Creative problem solving for managers: developing skills for decision making and innovation</w:t>
      </w:r>
      <w:r w:rsidRPr="003771B3">
        <w:rPr>
          <w:rFonts w:ascii="Arial" w:hAnsi="Arial" w:cs="Arial"/>
          <w:sz w:val="22"/>
          <w:lang w:val="en-US"/>
        </w:rPr>
        <w:t>. Routledge.</w:t>
      </w:r>
    </w:p>
    <w:p w14:paraId="0BD1805E" w14:textId="77777777" w:rsidR="006333E0" w:rsidRPr="003771B3" w:rsidRDefault="006333E0" w:rsidP="009E04A2">
      <w:pPr>
        <w:rPr>
          <w:rFonts w:ascii="Arial" w:hAnsi="Arial" w:cs="Arial"/>
          <w:sz w:val="22"/>
          <w:lang w:val="en-US"/>
        </w:rPr>
      </w:pPr>
      <w:r w:rsidRPr="003771B3">
        <w:rPr>
          <w:rFonts w:ascii="Arial" w:hAnsi="Arial" w:cs="Arial"/>
          <w:sz w:val="22"/>
          <w:lang w:val="en-US"/>
        </w:rPr>
        <w:t xml:space="preserve">Roberts, H. (2019). 8. Problem-solving and decision-making. In </w:t>
      </w:r>
      <w:r w:rsidRPr="003771B3">
        <w:rPr>
          <w:rFonts w:ascii="Arial" w:hAnsi="Arial" w:cs="Arial"/>
          <w:i/>
          <w:iCs/>
          <w:sz w:val="22"/>
          <w:lang w:val="en-US"/>
        </w:rPr>
        <w:t>Community Development</w:t>
      </w:r>
      <w:r w:rsidRPr="003771B3">
        <w:rPr>
          <w:rFonts w:ascii="Arial" w:hAnsi="Arial" w:cs="Arial"/>
          <w:sz w:val="22"/>
          <w:lang w:val="en-US"/>
        </w:rPr>
        <w:t xml:space="preserve"> (pp. 138-152). University of Toronto Press.</w:t>
      </w:r>
    </w:p>
    <w:p w14:paraId="7F3642E1" w14:textId="77777777" w:rsidR="006333E0" w:rsidRPr="003771B3" w:rsidRDefault="006333E0" w:rsidP="00822B77">
      <w:pPr>
        <w:rPr>
          <w:rFonts w:ascii="Arial" w:hAnsi="Arial" w:cs="Arial"/>
          <w:sz w:val="22"/>
          <w:lang w:val="en-US"/>
        </w:rPr>
      </w:pPr>
      <w:r w:rsidRPr="003771B3">
        <w:rPr>
          <w:rFonts w:ascii="Arial" w:hAnsi="Arial" w:cs="Arial"/>
          <w:sz w:val="22"/>
          <w:lang w:val="en-US"/>
        </w:rPr>
        <w:t xml:space="preserve">TAHIRI, A., KOVAÇI, I., and SHABANI, P. C. S. H. (2020). Planning, Problem Solving and </w:t>
      </w:r>
      <w:proofErr w:type="gramStart"/>
      <w:r w:rsidRPr="003771B3">
        <w:rPr>
          <w:rFonts w:ascii="Arial" w:hAnsi="Arial" w:cs="Arial"/>
          <w:sz w:val="22"/>
          <w:lang w:val="en-US"/>
        </w:rPr>
        <w:t>Decision Making</w:t>
      </w:r>
      <w:proofErr w:type="gramEnd"/>
      <w:r w:rsidRPr="003771B3">
        <w:rPr>
          <w:rFonts w:ascii="Arial" w:hAnsi="Arial" w:cs="Arial"/>
          <w:sz w:val="22"/>
          <w:lang w:val="en-US"/>
        </w:rPr>
        <w:t xml:space="preserve"> Process-Case Study in Small and Medium Enterprises in Kosovo.</w:t>
      </w:r>
    </w:p>
    <w:p w14:paraId="5FB09C6F" w14:textId="77777777" w:rsidR="00933A27" w:rsidRPr="003771B3" w:rsidRDefault="00933A27" w:rsidP="009B619D">
      <w:pPr>
        <w:rPr>
          <w:rFonts w:ascii="Arial" w:hAnsi="Arial" w:cs="Arial"/>
          <w:sz w:val="22"/>
          <w:lang w:val="en-US"/>
        </w:rPr>
      </w:pPr>
    </w:p>
    <w:p w14:paraId="156E4158" w14:textId="77777777" w:rsidR="003F286F" w:rsidRPr="003771B3" w:rsidRDefault="003F286F" w:rsidP="00B938D9">
      <w:pPr>
        <w:rPr>
          <w:rFonts w:ascii="Arial" w:hAnsi="Arial" w:cs="Arial"/>
          <w:sz w:val="22"/>
        </w:rPr>
      </w:pPr>
    </w:p>
    <w:sectPr w:rsidR="003F286F" w:rsidRPr="003771B3" w:rsidSect="00B870C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597ED" w14:textId="77777777" w:rsidR="00640CAB" w:rsidRDefault="00640CAB" w:rsidP="006333E0">
      <w:pPr>
        <w:spacing w:after="0" w:line="240" w:lineRule="auto"/>
      </w:pPr>
      <w:r>
        <w:separator/>
      </w:r>
    </w:p>
  </w:endnote>
  <w:endnote w:type="continuationSeparator" w:id="0">
    <w:p w14:paraId="2EC35F3D" w14:textId="77777777" w:rsidR="00640CAB" w:rsidRDefault="00640CAB" w:rsidP="00633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791725"/>
      <w:docPartObj>
        <w:docPartGallery w:val="Page Numbers (Bottom of Page)"/>
        <w:docPartUnique/>
      </w:docPartObj>
    </w:sdtPr>
    <w:sdtEndPr>
      <w:rPr>
        <w:noProof/>
      </w:rPr>
    </w:sdtEndPr>
    <w:sdtContent>
      <w:p w14:paraId="4C893327" w14:textId="77777777" w:rsidR="006333E0" w:rsidRDefault="00AE627F">
        <w:pPr>
          <w:pStyle w:val="Footer"/>
          <w:jc w:val="right"/>
        </w:pPr>
        <w:r>
          <w:fldChar w:fldCharType="begin"/>
        </w:r>
        <w:r w:rsidR="006333E0">
          <w:instrText xml:space="preserve"> PAGE   \* MERGEFORMAT </w:instrText>
        </w:r>
        <w:r>
          <w:fldChar w:fldCharType="separate"/>
        </w:r>
        <w:r w:rsidR="009F5D78">
          <w:rPr>
            <w:noProof/>
          </w:rPr>
          <w:t>8</w:t>
        </w:r>
        <w:r>
          <w:rPr>
            <w:noProof/>
          </w:rPr>
          <w:fldChar w:fldCharType="end"/>
        </w:r>
      </w:p>
    </w:sdtContent>
  </w:sdt>
  <w:p w14:paraId="467C4CCA" w14:textId="77777777" w:rsidR="006333E0" w:rsidRDefault="00633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75B7F" w14:textId="77777777" w:rsidR="00640CAB" w:rsidRDefault="00640CAB" w:rsidP="006333E0">
      <w:pPr>
        <w:spacing w:after="0" w:line="240" w:lineRule="auto"/>
      </w:pPr>
      <w:r>
        <w:separator/>
      </w:r>
    </w:p>
  </w:footnote>
  <w:footnote w:type="continuationSeparator" w:id="0">
    <w:p w14:paraId="2B23925C" w14:textId="77777777" w:rsidR="00640CAB" w:rsidRDefault="00640CAB" w:rsidP="006333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38D9"/>
    <w:rsid w:val="00004D44"/>
    <w:rsid w:val="00012624"/>
    <w:rsid w:val="000143CF"/>
    <w:rsid w:val="000145E1"/>
    <w:rsid w:val="00021BEE"/>
    <w:rsid w:val="00030CD8"/>
    <w:rsid w:val="00051C19"/>
    <w:rsid w:val="00053FD2"/>
    <w:rsid w:val="00056AC4"/>
    <w:rsid w:val="00063B95"/>
    <w:rsid w:val="0007041F"/>
    <w:rsid w:val="000723B7"/>
    <w:rsid w:val="00072CD8"/>
    <w:rsid w:val="000754C1"/>
    <w:rsid w:val="000804AE"/>
    <w:rsid w:val="00082EE4"/>
    <w:rsid w:val="00082F9A"/>
    <w:rsid w:val="0009283C"/>
    <w:rsid w:val="00095797"/>
    <w:rsid w:val="000A6B8F"/>
    <w:rsid w:val="000B541E"/>
    <w:rsid w:val="000B6A7B"/>
    <w:rsid w:val="000D031D"/>
    <w:rsid w:val="000D3B10"/>
    <w:rsid w:val="000D7EC5"/>
    <w:rsid w:val="000E077B"/>
    <w:rsid w:val="000E5E7D"/>
    <w:rsid w:val="000F5EC4"/>
    <w:rsid w:val="00107A3C"/>
    <w:rsid w:val="00115982"/>
    <w:rsid w:val="00120BC2"/>
    <w:rsid w:val="00121CA1"/>
    <w:rsid w:val="00127D26"/>
    <w:rsid w:val="001315A5"/>
    <w:rsid w:val="00131B1E"/>
    <w:rsid w:val="001325C5"/>
    <w:rsid w:val="00134FFC"/>
    <w:rsid w:val="00141913"/>
    <w:rsid w:val="0014338F"/>
    <w:rsid w:val="00151547"/>
    <w:rsid w:val="00152893"/>
    <w:rsid w:val="0016175A"/>
    <w:rsid w:val="00167229"/>
    <w:rsid w:val="001748FE"/>
    <w:rsid w:val="00182126"/>
    <w:rsid w:val="00182FD4"/>
    <w:rsid w:val="0018606A"/>
    <w:rsid w:val="0019145D"/>
    <w:rsid w:val="001961CB"/>
    <w:rsid w:val="0019785D"/>
    <w:rsid w:val="001A53C8"/>
    <w:rsid w:val="001B23DD"/>
    <w:rsid w:val="001B463C"/>
    <w:rsid w:val="001C29BE"/>
    <w:rsid w:val="001E392B"/>
    <w:rsid w:val="001E4AF5"/>
    <w:rsid w:val="001F08A3"/>
    <w:rsid w:val="001F7D32"/>
    <w:rsid w:val="00211306"/>
    <w:rsid w:val="00227887"/>
    <w:rsid w:val="00227CFA"/>
    <w:rsid w:val="002527DA"/>
    <w:rsid w:val="002535D2"/>
    <w:rsid w:val="00262CAC"/>
    <w:rsid w:val="00264D26"/>
    <w:rsid w:val="00265976"/>
    <w:rsid w:val="00265FE9"/>
    <w:rsid w:val="002711AC"/>
    <w:rsid w:val="00272807"/>
    <w:rsid w:val="0027773C"/>
    <w:rsid w:val="00284CD6"/>
    <w:rsid w:val="002907CF"/>
    <w:rsid w:val="00290C5B"/>
    <w:rsid w:val="0029795F"/>
    <w:rsid w:val="002A6470"/>
    <w:rsid w:val="002A6505"/>
    <w:rsid w:val="002A7224"/>
    <w:rsid w:val="002B6CF3"/>
    <w:rsid w:val="002C298B"/>
    <w:rsid w:val="002C6AC7"/>
    <w:rsid w:val="002D3FB8"/>
    <w:rsid w:val="002D5280"/>
    <w:rsid w:val="002E07CC"/>
    <w:rsid w:val="002E0BF9"/>
    <w:rsid w:val="002E0C57"/>
    <w:rsid w:val="002E1FE9"/>
    <w:rsid w:val="002F35C0"/>
    <w:rsid w:val="002F3873"/>
    <w:rsid w:val="002F4015"/>
    <w:rsid w:val="00313B13"/>
    <w:rsid w:val="00316954"/>
    <w:rsid w:val="00321561"/>
    <w:rsid w:val="0032498E"/>
    <w:rsid w:val="003430C6"/>
    <w:rsid w:val="0034375A"/>
    <w:rsid w:val="00346C58"/>
    <w:rsid w:val="00350B82"/>
    <w:rsid w:val="00360E00"/>
    <w:rsid w:val="00361943"/>
    <w:rsid w:val="0036774A"/>
    <w:rsid w:val="003759DD"/>
    <w:rsid w:val="00375EFE"/>
    <w:rsid w:val="003771B3"/>
    <w:rsid w:val="00384EE2"/>
    <w:rsid w:val="003A7FF6"/>
    <w:rsid w:val="003B44A1"/>
    <w:rsid w:val="003B5318"/>
    <w:rsid w:val="003C518F"/>
    <w:rsid w:val="003C6692"/>
    <w:rsid w:val="003D4CD0"/>
    <w:rsid w:val="003E498F"/>
    <w:rsid w:val="003F286F"/>
    <w:rsid w:val="003F7871"/>
    <w:rsid w:val="00401FA9"/>
    <w:rsid w:val="0041276B"/>
    <w:rsid w:val="004176DB"/>
    <w:rsid w:val="00421A93"/>
    <w:rsid w:val="004258A5"/>
    <w:rsid w:val="00425DDB"/>
    <w:rsid w:val="00433415"/>
    <w:rsid w:val="0044656D"/>
    <w:rsid w:val="00450E2D"/>
    <w:rsid w:val="0045659F"/>
    <w:rsid w:val="00467FB8"/>
    <w:rsid w:val="00470F3A"/>
    <w:rsid w:val="004912C7"/>
    <w:rsid w:val="004A0F4B"/>
    <w:rsid w:val="004A56E6"/>
    <w:rsid w:val="004A5F18"/>
    <w:rsid w:val="004B15B3"/>
    <w:rsid w:val="004B302E"/>
    <w:rsid w:val="004B4C29"/>
    <w:rsid w:val="004C12A9"/>
    <w:rsid w:val="004C21A8"/>
    <w:rsid w:val="004C4375"/>
    <w:rsid w:val="004D307B"/>
    <w:rsid w:val="004D336F"/>
    <w:rsid w:val="004E1AC4"/>
    <w:rsid w:val="004E1F2C"/>
    <w:rsid w:val="004E32AA"/>
    <w:rsid w:val="004E35CC"/>
    <w:rsid w:val="004E66DB"/>
    <w:rsid w:val="00506FE1"/>
    <w:rsid w:val="0051484C"/>
    <w:rsid w:val="00521DC5"/>
    <w:rsid w:val="0052377D"/>
    <w:rsid w:val="005413AF"/>
    <w:rsid w:val="00550B03"/>
    <w:rsid w:val="00562C9B"/>
    <w:rsid w:val="00563515"/>
    <w:rsid w:val="00566269"/>
    <w:rsid w:val="0058202A"/>
    <w:rsid w:val="00587C46"/>
    <w:rsid w:val="005A35D7"/>
    <w:rsid w:val="005A560A"/>
    <w:rsid w:val="005A6397"/>
    <w:rsid w:val="005A683D"/>
    <w:rsid w:val="005B4FCF"/>
    <w:rsid w:val="005D3DE7"/>
    <w:rsid w:val="005D7B07"/>
    <w:rsid w:val="005E5DAF"/>
    <w:rsid w:val="005F7A8E"/>
    <w:rsid w:val="00607358"/>
    <w:rsid w:val="00616625"/>
    <w:rsid w:val="00622762"/>
    <w:rsid w:val="006238EB"/>
    <w:rsid w:val="006333E0"/>
    <w:rsid w:val="00640CAB"/>
    <w:rsid w:val="006418F7"/>
    <w:rsid w:val="0064211C"/>
    <w:rsid w:val="00642AA6"/>
    <w:rsid w:val="006452A2"/>
    <w:rsid w:val="006520EB"/>
    <w:rsid w:val="00653DE1"/>
    <w:rsid w:val="00654D60"/>
    <w:rsid w:val="00670336"/>
    <w:rsid w:val="00693C77"/>
    <w:rsid w:val="006953C3"/>
    <w:rsid w:val="00697C8E"/>
    <w:rsid w:val="006A6CD0"/>
    <w:rsid w:val="006B0B33"/>
    <w:rsid w:val="006B393D"/>
    <w:rsid w:val="006B5CE0"/>
    <w:rsid w:val="006C2D1F"/>
    <w:rsid w:val="006C7A07"/>
    <w:rsid w:val="006D52EE"/>
    <w:rsid w:val="006E3B1A"/>
    <w:rsid w:val="006E5C9B"/>
    <w:rsid w:val="006F2992"/>
    <w:rsid w:val="00705A9E"/>
    <w:rsid w:val="00706E50"/>
    <w:rsid w:val="00714BE4"/>
    <w:rsid w:val="00720094"/>
    <w:rsid w:val="007245DE"/>
    <w:rsid w:val="00732E31"/>
    <w:rsid w:val="00735861"/>
    <w:rsid w:val="00737B3D"/>
    <w:rsid w:val="007407EA"/>
    <w:rsid w:val="00747951"/>
    <w:rsid w:val="0075335C"/>
    <w:rsid w:val="00771DC6"/>
    <w:rsid w:val="007731E3"/>
    <w:rsid w:val="0077593C"/>
    <w:rsid w:val="007769AB"/>
    <w:rsid w:val="0079513B"/>
    <w:rsid w:val="00796D99"/>
    <w:rsid w:val="00797260"/>
    <w:rsid w:val="007A315D"/>
    <w:rsid w:val="007B0AA3"/>
    <w:rsid w:val="007C2639"/>
    <w:rsid w:val="007C2D72"/>
    <w:rsid w:val="007C420B"/>
    <w:rsid w:val="007E06A4"/>
    <w:rsid w:val="007E2075"/>
    <w:rsid w:val="007E3514"/>
    <w:rsid w:val="0080181A"/>
    <w:rsid w:val="00807BB5"/>
    <w:rsid w:val="00807CD1"/>
    <w:rsid w:val="00810915"/>
    <w:rsid w:val="00811833"/>
    <w:rsid w:val="00816E35"/>
    <w:rsid w:val="008175D4"/>
    <w:rsid w:val="00822B77"/>
    <w:rsid w:val="008232AD"/>
    <w:rsid w:val="0083013E"/>
    <w:rsid w:val="00832020"/>
    <w:rsid w:val="00835CF9"/>
    <w:rsid w:val="00836DC7"/>
    <w:rsid w:val="00837884"/>
    <w:rsid w:val="00857462"/>
    <w:rsid w:val="0086746E"/>
    <w:rsid w:val="00886985"/>
    <w:rsid w:val="00886C58"/>
    <w:rsid w:val="008917D0"/>
    <w:rsid w:val="008B07DB"/>
    <w:rsid w:val="008B52CE"/>
    <w:rsid w:val="008C6369"/>
    <w:rsid w:val="008C665A"/>
    <w:rsid w:val="008D0A3F"/>
    <w:rsid w:val="008D51AA"/>
    <w:rsid w:val="008E6E91"/>
    <w:rsid w:val="008E7D5E"/>
    <w:rsid w:val="008F4ACC"/>
    <w:rsid w:val="008F4FB9"/>
    <w:rsid w:val="00901218"/>
    <w:rsid w:val="00913C65"/>
    <w:rsid w:val="00914436"/>
    <w:rsid w:val="009175BB"/>
    <w:rsid w:val="00917990"/>
    <w:rsid w:val="009265D3"/>
    <w:rsid w:val="00933A27"/>
    <w:rsid w:val="00937199"/>
    <w:rsid w:val="009442FE"/>
    <w:rsid w:val="00946508"/>
    <w:rsid w:val="00964A76"/>
    <w:rsid w:val="009762F7"/>
    <w:rsid w:val="00977203"/>
    <w:rsid w:val="00985A18"/>
    <w:rsid w:val="00990DB9"/>
    <w:rsid w:val="0099311B"/>
    <w:rsid w:val="00993CEB"/>
    <w:rsid w:val="009A6728"/>
    <w:rsid w:val="009B619D"/>
    <w:rsid w:val="009B7413"/>
    <w:rsid w:val="009D601B"/>
    <w:rsid w:val="009E0090"/>
    <w:rsid w:val="009E046D"/>
    <w:rsid w:val="009E04A2"/>
    <w:rsid w:val="009E4A73"/>
    <w:rsid w:val="009F2668"/>
    <w:rsid w:val="009F3DE1"/>
    <w:rsid w:val="009F4FE8"/>
    <w:rsid w:val="009F5D78"/>
    <w:rsid w:val="009F61EE"/>
    <w:rsid w:val="00A06E8C"/>
    <w:rsid w:val="00A0760F"/>
    <w:rsid w:val="00A0777C"/>
    <w:rsid w:val="00A1283A"/>
    <w:rsid w:val="00A177DB"/>
    <w:rsid w:val="00A20C1D"/>
    <w:rsid w:val="00A21420"/>
    <w:rsid w:val="00A23B3A"/>
    <w:rsid w:val="00A24A02"/>
    <w:rsid w:val="00A26B86"/>
    <w:rsid w:val="00A36F2B"/>
    <w:rsid w:val="00A52E7C"/>
    <w:rsid w:val="00A60393"/>
    <w:rsid w:val="00A658BE"/>
    <w:rsid w:val="00A769D6"/>
    <w:rsid w:val="00A83AAD"/>
    <w:rsid w:val="00A84A6B"/>
    <w:rsid w:val="00A856A2"/>
    <w:rsid w:val="00A86293"/>
    <w:rsid w:val="00A92963"/>
    <w:rsid w:val="00A94322"/>
    <w:rsid w:val="00AA30E3"/>
    <w:rsid w:val="00AA4475"/>
    <w:rsid w:val="00AB149E"/>
    <w:rsid w:val="00AB52EC"/>
    <w:rsid w:val="00AC3E1B"/>
    <w:rsid w:val="00AD01D5"/>
    <w:rsid w:val="00AE12D0"/>
    <w:rsid w:val="00AE3482"/>
    <w:rsid w:val="00AE627F"/>
    <w:rsid w:val="00AE7F18"/>
    <w:rsid w:val="00B033C7"/>
    <w:rsid w:val="00B112F0"/>
    <w:rsid w:val="00B11AFF"/>
    <w:rsid w:val="00B1549E"/>
    <w:rsid w:val="00B15551"/>
    <w:rsid w:val="00B23204"/>
    <w:rsid w:val="00B25E23"/>
    <w:rsid w:val="00B31541"/>
    <w:rsid w:val="00B35FC9"/>
    <w:rsid w:val="00B372C9"/>
    <w:rsid w:val="00B44839"/>
    <w:rsid w:val="00B56E08"/>
    <w:rsid w:val="00B602F8"/>
    <w:rsid w:val="00B6374A"/>
    <w:rsid w:val="00B64708"/>
    <w:rsid w:val="00B80593"/>
    <w:rsid w:val="00B812F5"/>
    <w:rsid w:val="00B870AA"/>
    <w:rsid w:val="00B870C6"/>
    <w:rsid w:val="00B938D9"/>
    <w:rsid w:val="00B93CC0"/>
    <w:rsid w:val="00B979A8"/>
    <w:rsid w:val="00BA5E39"/>
    <w:rsid w:val="00BA7F93"/>
    <w:rsid w:val="00BB7687"/>
    <w:rsid w:val="00BC5779"/>
    <w:rsid w:val="00BE521F"/>
    <w:rsid w:val="00BE5240"/>
    <w:rsid w:val="00BF72EE"/>
    <w:rsid w:val="00C01EBF"/>
    <w:rsid w:val="00C24536"/>
    <w:rsid w:val="00C33EDB"/>
    <w:rsid w:val="00C340AD"/>
    <w:rsid w:val="00C36D07"/>
    <w:rsid w:val="00C426D3"/>
    <w:rsid w:val="00C53566"/>
    <w:rsid w:val="00C6197D"/>
    <w:rsid w:val="00C73569"/>
    <w:rsid w:val="00C75F6F"/>
    <w:rsid w:val="00C850D5"/>
    <w:rsid w:val="00C90258"/>
    <w:rsid w:val="00C91719"/>
    <w:rsid w:val="00C93878"/>
    <w:rsid w:val="00CC364D"/>
    <w:rsid w:val="00CC38BD"/>
    <w:rsid w:val="00CC6654"/>
    <w:rsid w:val="00CD02F3"/>
    <w:rsid w:val="00CD13FD"/>
    <w:rsid w:val="00CF0878"/>
    <w:rsid w:val="00D07350"/>
    <w:rsid w:val="00D078C6"/>
    <w:rsid w:val="00D11B47"/>
    <w:rsid w:val="00D15331"/>
    <w:rsid w:val="00D166CD"/>
    <w:rsid w:val="00D230ED"/>
    <w:rsid w:val="00D2481E"/>
    <w:rsid w:val="00D261FB"/>
    <w:rsid w:val="00D42FC1"/>
    <w:rsid w:val="00D45590"/>
    <w:rsid w:val="00D56EE6"/>
    <w:rsid w:val="00D67D8D"/>
    <w:rsid w:val="00D73492"/>
    <w:rsid w:val="00D83AB8"/>
    <w:rsid w:val="00D8615A"/>
    <w:rsid w:val="00D9593B"/>
    <w:rsid w:val="00D974DB"/>
    <w:rsid w:val="00DA474B"/>
    <w:rsid w:val="00DA73DF"/>
    <w:rsid w:val="00DB6952"/>
    <w:rsid w:val="00DE3B02"/>
    <w:rsid w:val="00DF3D53"/>
    <w:rsid w:val="00DF6425"/>
    <w:rsid w:val="00DF7290"/>
    <w:rsid w:val="00DF7E78"/>
    <w:rsid w:val="00E00737"/>
    <w:rsid w:val="00E0231D"/>
    <w:rsid w:val="00E03D5B"/>
    <w:rsid w:val="00E0562A"/>
    <w:rsid w:val="00E065D1"/>
    <w:rsid w:val="00E06EF7"/>
    <w:rsid w:val="00E077BE"/>
    <w:rsid w:val="00E07AB7"/>
    <w:rsid w:val="00E1299B"/>
    <w:rsid w:val="00E13794"/>
    <w:rsid w:val="00E14E06"/>
    <w:rsid w:val="00E177C1"/>
    <w:rsid w:val="00E261EE"/>
    <w:rsid w:val="00E2758B"/>
    <w:rsid w:val="00E36B86"/>
    <w:rsid w:val="00E475A6"/>
    <w:rsid w:val="00E47F8F"/>
    <w:rsid w:val="00E544D0"/>
    <w:rsid w:val="00E65AB7"/>
    <w:rsid w:val="00E70810"/>
    <w:rsid w:val="00E825FE"/>
    <w:rsid w:val="00E9223B"/>
    <w:rsid w:val="00E94A4A"/>
    <w:rsid w:val="00E964CB"/>
    <w:rsid w:val="00EA014A"/>
    <w:rsid w:val="00EA67DD"/>
    <w:rsid w:val="00EB033B"/>
    <w:rsid w:val="00EC68A8"/>
    <w:rsid w:val="00ED21C9"/>
    <w:rsid w:val="00ED2261"/>
    <w:rsid w:val="00ED62B2"/>
    <w:rsid w:val="00EE045B"/>
    <w:rsid w:val="00EE15F3"/>
    <w:rsid w:val="00F03D1D"/>
    <w:rsid w:val="00F042B7"/>
    <w:rsid w:val="00F06938"/>
    <w:rsid w:val="00F166EE"/>
    <w:rsid w:val="00F26758"/>
    <w:rsid w:val="00F57F57"/>
    <w:rsid w:val="00F6627D"/>
    <w:rsid w:val="00F7254D"/>
    <w:rsid w:val="00F8507D"/>
    <w:rsid w:val="00F867BC"/>
    <w:rsid w:val="00F96654"/>
    <w:rsid w:val="00F97B7C"/>
    <w:rsid w:val="00FA4AC3"/>
    <w:rsid w:val="00FC0740"/>
    <w:rsid w:val="00FC69B1"/>
    <w:rsid w:val="00FC6FF0"/>
    <w:rsid w:val="00FD1685"/>
    <w:rsid w:val="00FE1924"/>
    <w:rsid w:val="00FE2681"/>
    <w:rsid w:val="00FE680D"/>
    <w:rsid w:val="00FF2749"/>
    <w:rsid w:val="00FF6D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CC0BF"/>
  <w15:docId w15:val="{7DFCAF8C-43CB-489B-8DCE-EE54C5E24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8D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A0F4B"/>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7041F"/>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041F"/>
    <w:rPr>
      <w:rFonts w:ascii="Times New Roman" w:eastAsiaTheme="majorEastAsia" w:hAnsi="Times New Roman" w:cstheme="majorBidi"/>
      <w:color w:val="2E74B5" w:themeColor="accent1" w:themeShade="BF"/>
      <w:sz w:val="28"/>
      <w:szCs w:val="26"/>
      <w:lang w:val="en-GB"/>
    </w:rPr>
  </w:style>
  <w:style w:type="character" w:customStyle="1" w:styleId="Heading1Char">
    <w:name w:val="Heading 1 Char"/>
    <w:basedOn w:val="DefaultParagraphFont"/>
    <w:link w:val="Heading1"/>
    <w:uiPriority w:val="9"/>
    <w:rsid w:val="004A0F4B"/>
    <w:rPr>
      <w:rFonts w:ascii="Times New Roman" w:eastAsiaTheme="majorEastAsia" w:hAnsi="Times New Roman" w:cstheme="majorBidi"/>
      <w:color w:val="2E74B5" w:themeColor="accent1" w:themeShade="BF"/>
      <w:sz w:val="32"/>
      <w:szCs w:val="32"/>
      <w:lang w:val="en-GB"/>
    </w:rPr>
  </w:style>
  <w:style w:type="table" w:styleId="TableGrid">
    <w:name w:val="Table Grid"/>
    <w:basedOn w:val="TableNormal"/>
    <w:uiPriority w:val="39"/>
    <w:rsid w:val="005A6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E475A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0B6A7B"/>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0B6A7B"/>
    <w:pPr>
      <w:spacing w:after="100"/>
    </w:pPr>
  </w:style>
  <w:style w:type="paragraph" w:styleId="TOC2">
    <w:name w:val="toc 2"/>
    <w:basedOn w:val="Normal"/>
    <w:next w:val="Normal"/>
    <w:autoRedefine/>
    <w:uiPriority w:val="39"/>
    <w:unhideWhenUsed/>
    <w:rsid w:val="000B6A7B"/>
    <w:pPr>
      <w:spacing w:after="100"/>
      <w:ind w:left="240"/>
    </w:pPr>
  </w:style>
  <w:style w:type="character" w:styleId="Hyperlink">
    <w:name w:val="Hyperlink"/>
    <w:basedOn w:val="DefaultParagraphFont"/>
    <w:uiPriority w:val="99"/>
    <w:unhideWhenUsed/>
    <w:rsid w:val="000B6A7B"/>
    <w:rPr>
      <w:color w:val="0563C1" w:themeColor="hyperlink"/>
      <w:u w:val="single"/>
    </w:rPr>
  </w:style>
  <w:style w:type="paragraph" w:styleId="Header">
    <w:name w:val="header"/>
    <w:basedOn w:val="Normal"/>
    <w:link w:val="HeaderChar"/>
    <w:uiPriority w:val="99"/>
    <w:unhideWhenUsed/>
    <w:rsid w:val="006333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3E0"/>
    <w:rPr>
      <w:rFonts w:ascii="Times New Roman" w:hAnsi="Times New Roman"/>
      <w:sz w:val="24"/>
      <w:lang w:val="en-GB"/>
    </w:rPr>
  </w:style>
  <w:style w:type="paragraph" w:styleId="Footer">
    <w:name w:val="footer"/>
    <w:basedOn w:val="Normal"/>
    <w:link w:val="FooterChar"/>
    <w:uiPriority w:val="99"/>
    <w:unhideWhenUsed/>
    <w:rsid w:val="006333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3E0"/>
    <w:rPr>
      <w:rFonts w:ascii="Times New Roman" w:hAnsi="Times New Roman"/>
      <w:sz w:val="24"/>
      <w:lang w:val="en-GB"/>
    </w:rPr>
  </w:style>
  <w:style w:type="paragraph" w:styleId="BalloonText">
    <w:name w:val="Balloon Text"/>
    <w:basedOn w:val="Normal"/>
    <w:link w:val="BalloonTextChar"/>
    <w:uiPriority w:val="99"/>
    <w:semiHidden/>
    <w:unhideWhenUsed/>
    <w:rsid w:val="009E04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46D"/>
    <w:rPr>
      <w:rFonts w:ascii="Tahoma" w:hAnsi="Tahoma" w:cs="Tahoma"/>
      <w:sz w:val="16"/>
      <w:szCs w:val="16"/>
      <w:lang w:val="en-GB"/>
    </w:rPr>
  </w:style>
  <w:style w:type="paragraph" w:styleId="NoSpacing">
    <w:name w:val="No Spacing"/>
    <w:uiPriority w:val="1"/>
    <w:qFormat/>
    <w:rsid w:val="009E046D"/>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4521">
      <w:bodyDiv w:val="1"/>
      <w:marLeft w:val="0"/>
      <w:marRight w:val="0"/>
      <w:marTop w:val="0"/>
      <w:marBottom w:val="0"/>
      <w:divBdr>
        <w:top w:val="none" w:sz="0" w:space="0" w:color="auto"/>
        <w:left w:val="none" w:sz="0" w:space="0" w:color="auto"/>
        <w:bottom w:val="none" w:sz="0" w:space="0" w:color="auto"/>
        <w:right w:val="none" w:sz="0" w:space="0" w:color="auto"/>
      </w:divBdr>
      <w:divsChild>
        <w:div w:id="37360268">
          <w:marLeft w:val="0"/>
          <w:marRight w:val="0"/>
          <w:marTop w:val="0"/>
          <w:marBottom w:val="0"/>
          <w:divBdr>
            <w:top w:val="none" w:sz="0" w:space="0" w:color="auto"/>
            <w:left w:val="none" w:sz="0" w:space="0" w:color="auto"/>
            <w:bottom w:val="none" w:sz="0" w:space="0" w:color="auto"/>
            <w:right w:val="none" w:sz="0" w:space="0" w:color="auto"/>
          </w:divBdr>
        </w:div>
      </w:divsChild>
    </w:div>
    <w:div w:id="192958304">
      <w:bodyDiv w:val="1"/>
      <w:marLeft w:val="0"/>
      <w:marRight w:val="0"/>
      <w:marTop w:val="0"/>
      <w:marBottom w:val="0"/>
      <w:divBdr>
        <w:top w:val="none" w:sz="0" w:space="0" w:color="auto"/>
        <w:left w:val="none" w:sz="0" w:space="0" w:color="auto"/>
        <w:bottom w:val="none" w:sz="0" w:space="0" w:color="auto"/>
        <w:right w:val="none" w:sz="0" w:space="0" w:color="auto"/>
      </w:divBdr>
      <w:divsChild>
        <w:div w:id="1635409290">
          <w:marLeft w:val="0"/>
          <w:marRight w:val="0"/>
          <w:marTop w:val="0"/>
          <w:marBottom w:val="0"/>
          <w:divBdr>
            <w:top w:val="none" w:sz="0" w:space="0" w:color="auto"/>
            <w:left w:val="none" w:sz="0" w:space="0" w:color="auto"/>
            <w:bottom w:val="none" w:sz="0" w:space="0" w:color="auto"/>
            <w:right w:val="none" w:sz="0" w:space="0" w:color="auto"/>
          </w:divBdr>
        </w:div>
      </w:divsChild>
    </w:div>
    <w:div w:id="268974163">
      <w:bodyDiv w:val="1"/>
      <w:marLeft w:val="0"/>
      <w:marRight w:val="0"/>
      <w:marTop w:val="0"/>
      <w:marBottom w:val="0"/>
      <w:divBdr>
        <w:top w:val="none" w:sz="0" w:space="0" w:color="auto"/>
        <w:left w:val="none" w:sz="0" w:space="0" w:color="auto"/>
        <w:bottom w:val="none" w:sz="0" w:space="0" w:color="auto"/>
        <w:right w:val="none" w:sz="0" w:space="0" w:color="auto"/>
      </w:divBdr>
      <w:divsChild>
        <w:div w:id="2050760937">
          <w:marLeft w:val="0"/>
          <w:marRight w:val="0"/>
          <w:marTop w:val="0"/>
          <w:marBottom w:val="0"/>
          <w:divBdr>
            <w:top w:val="none" w:sz="0" w:space="0" w:color="auto"/>
            <w:left w:val="none" w:sz="0" w:space="0" w:color="auto"/>
            <w:bottom w:val="none" w:sz="0" w:space="0" w:color="auto"/>
            <w:right w:val="none" w:sz="0" w:space="0" w:color="auto"/>
          </w:divBdr>
        </w:div>
      </w:divsChild>
    </w:div>
    <w:div w:id="363408534">
      <w:bodyDiv w:val="1"/>
      <w:marLeft w:val="0"/>
      <w:marRight w:val="0"/>
      <w:marTop w:val="0"/>
      <w:marBottom w:val="0"/>
      <w:divBdr>
        <w:top w:val="none" w:sz="0" w:space="0" w:color="auto"/>
        <w:left w:val="none" w:sz="0" w:space="0" w:color="auto"/>
        <w:bottom w:val="none" w:sz="0" w:space="0" w:color="auto"/>
        <w:right w:val="none" w:sz="0" w:space="0" w:color="auto"/>
      </w:divBdr>
      <w:divsChild>
        <w:div w:id="1590312101">
          <w:marLeft w:val="0"/>
          <w:marRight w:val="0"/>
          <w:marTop w:val="0"/>
          <w:marBottom w:val="0"/>
          <w:divBdr>
            <w:top w:val="none" w:sz="0" w:space="0" w:color="auto"/>
            <w:left w:val="none" w:sz="0" w:space="0" w:color="auto"/>
            <w:bottom w:val="none" w:sz="0" w:space="0" w:color="auto"/>
            <w:right w:val="none" w:sz="0" w:space="0" w:color="auto"/>
          </w:divBdr>
        </w:div>
      </w:divsChild>
    </w:div>
    <w:div w:id="721908581">
      <w:bodyDiv w:val="1"/>
      <w:marLeft w:val="0"/>
      <w:marRight w:val="0"/>
      <w:marTop w:val="0"/>
      <w:marBottom w:val="0"/>
      <w:divBdr>
        <w:top w:val="none" w:sz="0" w:space="0" w:color="auto"/>
        <w:left w:val="none" w:sz="0" w:space="0" w:color="auto"/>
        <w:bottom w:val="none" w:sz="0" w:space="0" w:color="auto"/>
        <w:right w:val="none" w:sz="0" w:space="0" w:color="auto"/>
      </w:divBdr>
      <w:divsChild>
        <w:div w:id="1889296779">
          <w:marLeft w:val="0"/>
          <w:marRight w:val="0"/>
          <w:marTop w:val="0"/>
          <w:marBottom w:val="0"/>
          <w:divBdr>
            <w:top w:val="none" w:sz="0" w:space="0" w:color="auto"/>
            <w:left w:val="none" w:sz="0" w:space="0" w:color="auto"/>
            <w:bottom w:val="none" w:sz="0" w:space="0" w:color="auto"/>
            <w:right w:val="none" w:sz="0" w:space="0" w:color="auto"/>
          </w:divBdr>
        </w:div>
      </w:divsChild>
    </w:div>
    <w:div w:id="1195388761">
      <w:bodyDiv w:val="1"/>
      <w:marLeft w:val="0"/>
      <w:marRight w:val="0"/>
      <w:marTop w:val="0"/>
      <w:marBottom w:val="0"/>
      <w:divBdr>
        <w:top w:val="none" w:sz="0" w:space="0" w:color="auto"/>
        <w:left w:val="none" w:sz="0" w:space="0" w:color="auto"/>
        <w:bottom w:val="none" w:sz="0" w:space="0" w:color="auto"/>
        <w:right w:val="none" w:sz="0" w:space="0" w:color="auto"/>
      </w:divBdr>
      <w:divsChild>
        <w:div w:id="781151251">
          <w:marLeft w:val="0"/>
          <w:marRight w:val="0"/>
          <w:marTop w:val="0"/>
          <w:marBottom w:val="0"/>
          <w:divBdr>
            <w:top w:val="none" w:sz="0" w:space="0" w:color="auto"/>
            <w:left w:val="none" w:sz="0" w:space="0" w:color="auto"/>
            <w:bottom w:val="none" w:sz="0" w:space="0" w:color="auto"/>
            <w:right w:val="none" w:sz="0" w:space="0" w:color="auto"/>
          </w:divBdr>
        </w:div>
      </w:divsChild>
    </w:div>
    <w:div w:id="1315531362">
      <w:bodyDiv w:val="1"/>
      <w:marLeft w:val="0"/>
      <w:marRight w:val="0"/>
      <w:marTop w:val="0"/>
      <w:marBottom w:val="0"/>
      <w:divBdr>
        <w:top w:val="none" w:sz="0" w:space="0" w:color="auto"/>
        <w:left w:val="none" w:sz="0" w:space="0" w:color="auto"/>
        <w:bottom w:val="none" w:sz="0" w:space="0" w:color="auto"/>
        <w:right w:val="none" w:sz="0" w:space="0" w:color="auto"/>
      </w:divBdr>
      <w:divsChild>
        <w:div w:id="196429300">
          <w:marLeft w:val="0"/>
          <w:marRight w:val="0"/>
          <w:marTop w:val="0"/>
          <w:marBottom w:val="0"/>
          <w:divBdr>
            <w:top w:val="none" w:sz="0" w:space="0" w:color="auto"/>
            <w:left w:val="none" w:sz="0" w:space="0" w:color="auto"/>
            <w:bottom w:val="none" w:sz="0" w:space="0" w:color="auto"/>
            <w:right w:val="none" w:sz="0" w:space="0" w:color="auto"/>
          </w:divBdr>
        </w:div>
      </w:divsChild>
    </w:div>
    <w:div w:id="1347949819">
      <w:bodyDiv w:val="1"/>
      <w:marLeft w:val="0"/>
      <w:marRight w:val="0"/>
      <w:marTop w:val="0"/>
      <w:marBottom w:val="0"/>
      <w:divBdr>
        <w:top w:val="none" w:sz="0" w:space="0" w:color="auto"/>
        <w:left w:val="none" w:sz="0" w:space="0" w:color="auto"/>
        <w:bottom w:val="none" w:sz="0" w:space="0" w:color="auto"/>
        <w:right w:val="none" w:sz="0" w:space="0" w:color="auto"/>
      </w:divBdr>
      <w:divsChild>
        <w:div w:id="103813780">
          <w:marLeft w:val="0"/>
          <w:marRight w:val="0"/>
          <w:marTop w:val="0"/>
          <w:marBottom w:val="0"/>
          <w:divBdr>
            <w:top w:val="none" w:sz="0" w:space="0" w:color="auto"/>
            <w:left w:val="none" w:sz="0" w:space="0" w:color="auto"/>
            <w:bottom w:val="none" w:sz="0" w:space="0" w:color="auto"/>
            <w:right w:val="none" w:sz="0" w:space="0" w:color="auto"/>
          </w:divBdr>
        </w:div>
      </w:divsChild>
    </w:div>
    <w:div w:id="1586377601">
      <w:bodyDiv w:val="1"/>
      <w:marLeft w:val="0"/>
      <w:marRight w:val="0"/>
      <w:marTop w:val="0"/>
      <w:marBottom w:val="0"/>
      <w:divBdr>
        <w:top w:val="none" w:sz="0" w:space="0" w:color="auto"/>
        <w:left w:val="none" w:sz="0" w:space="0" w:color="auto"/>
        <w:bottom w:val="none" w:sz="0" w:space="0" w:color="auto"/>
        <w:right w:val="none" w:sz="0" w:space="0" w:color="auto"/>
      </w:divBdr>
      <w:divsChild>
        <w:div w:id="1071389460">
          <w:marLeft w:val="0"/>
          <w:marRight w:val="0"/>
          <w:marTop w:val="0"/>
          <w:marBottom w:val="0"/>
          <w:divBdr>
            <w:top w:val="none" w:sz="0" w:space="0" w:color="auto"/>
            <w:left w:val="none" w:sz="0" w:space="0" w:color="auto"/>
            <w:bottom w:val="none" w:sz="0" w:space="0" w:color="auto"/>
            <w:right w:val="none" w:sz="0" w:space="0" w:color="auto"/>
          </w:divBdr>
        </w:div>
      </w:divsChild>
    </w:div>
    <w:div w:id="1597522657">
      <w:bodyDiv w:val="1"/>
      <w:marLeft w:val="0"/>
      <w:marRight w:val="0"/>
      <w:marTop w:val="0"/>
      <w:marBottom w:val="0"/>
      <w:divBdr>
        <w:top w:val="none" w:sz="0" w:space="0" w:color="auto"/>
        <w:left w:val="none" w:sz="0" w:space="0" w:color="auto"/>
        <w:bottom w:val="none" w:sz="0" w:space="0" w:color="auto"/>
        <w:right w:val="none" w:sz="0" w:space="0" w:color="auto"/>
      </w:divBdr>
      <w:divsChild>
        <w:div w:id="579799150">
          <w:marLeft w:val="0"/>
          <w:marRight w:val="0"/>
          <w:marTop w:val="0"/>
          <w:marBottom w:val="0"/>
          <w:divBdr>
            <w:top w:val="none" w:sz="0" w:space="0" w:color="auto"/>
            <w:left w:val="none" w:sz="0" w:space="0" w:color="auto"/>
            <w:bottom w:val="none" w:sz="0" w:space="0" w:color="auto"/>
            <w:right w:val="none" w:sz="0" w:space="0" w:color="auto"/>
          </w:divBdr>
        </w:div>
      </w:divsChild>
    </w:div>
    <w:div w:id="1962688300">
      <w:bodyDiv w:val="1"/>
      <w:marLeft w:val="0"/>
      <w:marRight w:val="0"/>
      <w:marTop w:val="0"/>
      <w:marBottom w:val="0"/>
      <w:divBdr>
        <w:top w:val="none" w:sz="0" w:space="0" w:color="auto"/>
        <w:left w:val="none" w:sz="0" w:space="0" w:color="auto"/>
        <w:bottom w:val="none" w:sz="0" w:space="0" w:color="auto"/>
        <w:right w:val="none" w:sz="0" w:space="0" w:color="auto"/>
      </w:divBdr>
      <w:divsChild>
        <w:div w:id="725642527">
          <w:marLeft w:val="0"/>
          <w:marRight w:val="0"/>
          <w:marTop w:val="0"/>
          <w:marBottom w:val="0"/>
          <w:divBdr>
            <w:top w:val="none" w:sz="0" w:space="0" w:color="auto"/>
            <w:left w:val="none" w:sz="0" w:space="0" w:color="auto"/>
            <w:bottom w:val="none" w:sz="0" w:space="0" w:color="auto"/>
            <w:right w:val="none" w:sz="0" w:space="0" w:color="auto"/>
          </w:divBdr>
        </w:div>
      </w:divsChild>
    </w:div>
    <w:div w:id="2029602118">
      <w:bodyDiv w:val="1"/>
      <w:marLeft w:val="0"/>
      <w:marRight w:val="0"/>
      <w:marTop w:val="0"/>
      <w:marBottom w:val="0"/>
      <w:divBdr>
        <w:top w:val="none" w:sz="0" w:space="0" w:color="auto"/>
        <w:left w:val="none" w:sz="0" w:space="0" w:color="auto"/>
        <w:bottom w:val="none" w:sz="0" w:space="0" w:color="auto"/>
        <w:right w:val="none" w:sz="0" w:space="0" w:color="auto"/>
      </w:divBdr>
      <w:divsChild>
        <w:div w:id="2046758125">
          <w:marLeft w:val="0"/>
          <w:marRight w:val="0"/>
          <w:marTop w:val="0"/>
          <w:marBottom w:val="0"/>
          <w:divBdr>
            <w:top w:val="none" w:sz="0" w:space="0" w:color="auto"/>
            <w:left w:val="none" w:sz="0" w:space="0" w:color="auto"/>
            <w:bottom w:val="none" w:sz="0" w:space="0" w:color="auto"/>
            <w:right w:val="none" w:sz="0" w:space="0" w:color="auto"/>
          </w:divBdr>
        </w:div>
      </w:divsChild>
    </w:div>
    <w:div w:id="2092651947">
      <w:bodyDiv w:val="1"/>
      <w:marLeft w:val="0"/>
      <w:marRight w:val="0"/>
      <w:marTop w:val="0"/>
      <w:marBottom w:val="0"/>
      <w:divBdr>
        <w:top w:val="none" w:sz="0" w:space="0" w:color="auto"/>
        <w:left w:val="none" w:sz="0" w:space="0" w:color="auto"/>
        <w:bottom w:val="none" w:sz="0" w:space="0" w:color="auto"/>
        <w:right w:val="none" w:sz="0" w:space="0" w:color="auto"/>
      </w:divBdr>
      <w:divsChild>
        <w:div w:id="10333100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9DE78-2C7B-4918-8D6B-49DC09DAB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Naujas</dc:creator>
  <cp:lastModifiedBy>Gretutėėėė:* Gretutėėėė:*</cp:lastModifiedBy>
  <cp:revision>4</cp:revision>
  <dcterms:created xsi:type="dcterms:W3CDTF">2021-04-26T20:27:00Z</dcterms:created>
  <dcterms:modified xsi:type="dcterms:W3CDTF">2021-04-27T20:57:00Z</dcterms:modified>
</cp:coreProperties>
</file>