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5FC5617B"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4997FB6D" w:rsidR="00A930CB" w:rsidRPr="005F4FD0" w:rsidRDefault="005F4FD0" w:rsidP="00A930CB">
                <w:pPr>
                  <w:spacing w:before="120" w:after="120" w:line="360" w:lineRule="auto"/>
                  <w:rPr>
                    <w:rFonts w:ascii="Tahoma" w:hAnsi="Tahoma" w:cs="Tahoma"/>
                    <w:color w:val="000000" w:themeColor="text1"/>
                    <w:sz w:val="32"/>
                    <w:szCs w:val="32"/>
                  </w:rPr>
                </w:pPr>
                <w:r w:rsidRPr="005F4FD0">
                  <w:rPr>
                    <w:rFonts w:ascii="Tahoma" w:hAnsi="Tahoma" w:cs="Tahoma"/>
                    <w:color w:val="000000" w:themeColor="text1"/>
                    <w:sz w:val="32"/>
                    <w:szCs w:val="32"/>
                  </w:rPr>
                  <w:t>Emma Louise Stevens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35AADD3" w:rsidR="00A930CB" w:rsidRPr="005F4FD0" w:rsidRDefault="005F4FD0" w:rsidP="00A930CB">
                <w:pPr>
                  <w:spacing w:before="120" w:after="120" w:line="360" w:lineRule="auto"/>
                  <w:rPr>
                    <w:rFonts w:ascii="Tahoma" w:hAnsi="Tahoma" w:cs="Tahoma"/>
                    <w:color w:val="000000" w:themeColor="text1"/>
                    <w:sz w:val="32"/>
                    <w:szCs w:val="32"/>
                  </w:rPr>
                </w:pPr>
                <w:r w:rsidRPr="005F4FD0">
                  <w:rPr>
                    <w:rFonts w:ascii="Tahoma" w:hAnsi="Tahoma" w:cs="Tahoma"/>
                    <w:color w:val="000000" w:themeColor="text1"/>
                    <w:sz w:val="32"/>
                    <w:szCs w:val="32"/>
                  </w:rPr>
                  <w:t>2025270</w:t>
                </w:r>
              </w:p>
            </w:tc>
          </w:tr>
          <w:tr w:rsidR="00A930CB" w:rsidRPr="00A930CB" w14:paraId="349EAAAF" w14:textId="77777777" w:rsidTr="0030173B">
            <w:tc>
              <w:tcPr>
                <w:tcW w:w="3438" w:type="dxa"/>
                <w:shd w:val="clear" w:color="auto" w:fill="D9D9D9"/>
              </w:tcPr>
              <w:p w14:paraId="79CF9844" w14:textId="1A14AA8B"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 xml:space="preserve">Module </w:t>
                </w:r>
                <w:r w:rsidR="005D5E30">
                  <w:rPr>
                    <w:rFonts w:ascii="Tahoma" w:hAnsi="Tahoma" w:cs="Tahoma"/>
                    <w:sz w:val="32"/>
                    <w:szCs w:val="32"/>
                  </w:rPr>
                  <w:t>Code</w:t>
                </w:r>
                <w:r w:rsidRPr="00A930CB">
                  <w:rPr>
                    <w:rFonts w:ascii="Tahoma" w:hAnsi="Tahoma" w:cs="Tahoma"/>
                    <w:sz w:val="32"/>
                    <w:szCs w:val="32"/>
                  </w:rPr>
                  <w:t>:</w:t>
                </w:r>
              </w:p>
            </w:tc>
            <w:tc>
              <w:tcPr>
                <w:tcW w:w="6055" w:type="dxa"/>
              </w:tcPr>
              <w:p w14:paraId="2C117412" w14:textId="2CF5BD7C" w:rsidR="00A930CB" w:rsidRPr="005F4FD0" w:rsidRDefault="005F4FD0" w:rsidP="00A930CB">
                <w:pPr>
                  <w:spacing w:before="120" w:after="120" w:line="360" w:lineRule="auto"/>
                  <w:rPr>
                    <w:rFonts w:ascii="Tahoma" w:hAnsi="Tahoma" w:cs="Tahoma"/>
                    <w:color w:val="000000" w:themeColor="text1"/>
                    <w:sz w:val="32"/>
                    <w:szCs w:val="32"/>
                  </w:rPr>
                </w:pPr>
                <w:r w:rsidRPr="005F4FD0">
                  <w:rPr>
                    <w:rFonts w:ascii="Tahoma" w:hAnsi="Tahoma" w:cs="Tahoma"/>
                    <w:color w:val="000000" w:themeColor="text1"/>
                    <w:sz w:val="32"/>
                    <w:szCs w:val="32"/>
                  </w:rPr>
                  <w:t>BMSK</w:t>
                </w:r>
                <w:r w:rsidR="003E4AA0">
                  <w:rPr>
                    <w:rFonts w:ascii="Tahoma" w:hAnsi="Tahoma" w:cs="Tahoma"/>
                    <w:color w:val="000000" w:themeColor="text1"/>
                    <w:sz w:val="32"/>
                    <w:szCs w:val="32"/>
                  </w:rPr>
                  <w:t>6006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5A7A6063" w:rsidR="00A930CB" w:rsidRPr="005F4FD0" w:rsidRDefault="00D75914" w:rsidP="00A930CB">
                <w:pPr>
                  <w:spacing w:before="120" w:after="120" w:line="360" w:lineRule="auto"/>
                  <w:rPr>
                    <w:rFonts w:ascii="Tahoma" w:hAnsi="Tahoma" w:cs="Tahoma"/>
                    <w:color w:val="000000" w:themeColor="text1"/>
                    <w:sz w:val="32"/>
                    <w:szCs w:val="32"/>
                  </w:rPr>
                </w:pPr>
                <w:r w:rsidRPr="00D75914">
                  <w:rPr>
                    <w:rFonts w:ascii="Tahoma" w:hAnsi="Tahoma" w:cs="Tahoma"/>
                    <w:color w:val="000000" w:themeColor="text1"/>
                    <w:sz w:val="32"/>
                    <w:szCs w:val="32"/>
                  </w:rPr>
                  <w:t>Developing Emotional Intelligence for the Workplace</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4E16F8FE"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the University</w:t>
          </w:r>
          <w:r w:rsidR="00F91F18">
            <w:rPr>
              <w:rFonts w:ascii="Tahoma" w:hAnsi="Tahoma" w:cs="Tahoma"/>
              <w:color w:val="000000"/>
              <w:sz w:val="24"/>
              <w:szCs w:val="24"/>
            </w:rPr>
            <w:t>.</w:t>
          </w:r>
          <w:r w:rsidRPr="00A930CB">
            <w:rPr>
              <w:rFonts w:ascii="Tahoma" w:hAnsi="Tahoma" w:cs="Tahoma"/>
              <w:color w:val="000000"/>
              <w:sz w:val="24"/>
              <w:szCs w:val="24"/>
            </w:rPr>
            <w:t xml:space="preserve"> </w:t>
          </w:r>
        </w:p>
        <w:p w14:paraId="625660F1" w14:textId="77777777" w:rsidR="00A45277" w:rsidRDefault="00A45277" w:rsidP="008346D5">
          <w:pPr>
            <w:spacing w:before="120" w:after="120" w:line="360" w:lineRule="auto"/>
            <w:rPr>
              <w:rFonts w:ascii="Tahoma" w:hAnsi="Tahoma" w:cs="Tahoma"/>
              <w:color w:val="000000"/>
              <w:sz w:val="24"/>
              <w:szCs w:val="24"/>
            </w:rPr>
          </w:pPr>
        </w:p>
        <w:p w14:paraId="1E8CE651" w14:textId="625B1631" w:rsidR="00885114" w:rsidRDefault="00885114" w:rsidP="00A45277">
          <w:pPr>
            <w:rPr>
              <w:rFonts w:ascii="Tahoma" w:hAnsi="Tahoma" w:cs="Tahoma"/>
              <w:color w:val="000000"/>
              <w:sz w:val="24"/>
              <w:szCs w:val="24"/>
            </w:rPr>
          </w:pPr>
        </w:p>
        <w:p w14:paraId="5B6F418C" w14:textId="56327957" w:rsidR="00F91F18" w:rsidRDefault="00F91F18" w:rsidP="00A45277">
          <w:pPr>
            <w:rPr>
              <w:rFonts w:ascii="Tahoma" w:hAnsi="Tahoma" w:cs="Tahoma"/>
              <w:color w:val="000000"/>
              <w:sz w:val="24"/>
              <w:szCs w:val="24"/>
            </w:rPr>
          </w:pPr>
        </w:p>
        <w:p w14:paraId="6965E481" w14:textId="04FC2A45" w:rsidR="00F91F18" w:rsidRDefault="00F91F18" w:rsidP="00A45277">
          <w:pPr>
            <w:rPr>
              <w:rFonts w:ascii="Tahoma" w:hAnsi="Tahoma" w:cs="Tahoma"/>
              <w:color w:val="000000"/>
              <w:sz w:val="24"/>
              <w:szCs w:val="24"/>
            </w:rPr>
          </w:pPr>
        </w:p>
        <w:p w14:paraId="58EE40C7" w14:textId="4737F679" w:rsidR="00F91F18" w:rsidRDefault="00F91F18" w:rsidP="00A45277">
          <w:pPr>
            <w:rPr>
              <w:rFonts w:ascii="Tahoma" w:hAnsi="Tahoma" w:cs="Tahoma"/>
              <w:color w:val="000000"/>
              <w:sz w:val="24"/>
              <w:szCs w:val="24"/>
            </w:rPr>
          </w:pPr>
        </w:p>
        <w:p w14:paraId="48F7542D" w14:textId="77777777" w:rsidR="00F91F18" w:rsidRPr="00A45277" w:rsidRDefault="00F91F18" w:rsidP="00A45277">
          <w:pPr>
            <w:rPr>
              <w:rFonts w:ascii="Tahoma" w:hAnsi="Tahoma" w:cs="Tahoma"/>
              <w:color w:val="000000"/>
              <w:sz w:val="24"/>
              <w:szCs w:val="24"/>
            </w:rPr>
          </w:pPr>
        </w:p>
        <w:sdt>
          <w:sdtPr>
            <w:id w:val="-183051741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D9F0E10" w14:textId="622891E8" w:rsidR="00C42EB6" w:rsidRDefault="00C42EB6">
              <w:pPr>
                <w:pStyle w:val="TOCHeading"/>
              </w:pPr>
              <w:r>
                <w:t>Contents</w:t>
              </w:r>
            </w:p>
            <w:p w14:paraId="094F1B9D" w14:textId="37E9DB75" w:rsidR="009D1BC3" w:rsidRDefault="00C42EB6">
              <w:pPr>
                <w:pStyle w:val="TOC2"/>
                <w:tabs>
                  <w:tab w:val="right" w:leader="dot" w:pos="9350"/>
                </w:tabs>
                <w:rPr>
                  <w:rFonts w:eastAsiaTheme="minorEastAsia"/>
                  <w:noProof/>
                  <w:lang w:eastAsia="en-GB"/>
                </w:rPr>
              </w:pPr>
              <w:r>
                <w:fldChar w:fldCharType="begin"/>
              </w:r>
              <w:r>
                <w:instrText xml:space="preserve"> TOC \o "1-3" \h \z \u </w:instrText>
              </w:r>
              <w:r>
                <w:fldChar w:fldCharType="separate"/>
              </w:r>
              <w:hyperlink w:anchor="_Toc130064618" w:history="1">
                <w:r w:rsidR="009D1BC3" w:rsidRPr="00840469">
                  <w:rPr>
                    <w:rStyle w:val="Hyperlink"/>
                    <w:rFonts w:ascii="Arial" w:hAnsi="Arial" w:cs="Arial"/>
                    <w:noProof/>
                  </w:rPr>
                  <w:t>Introduction</w:t>
                </w:r>
                <w:r w:rsidR="009D1BC3">
                  <w:rPr>
                    <w:noProof/>
                    <w:webHidden/>
                  </w:rPr>
                  <w:tab/>
                </w:r>
                <w:r w:rsidR="009D1BC3">
                  <w:rPr>
                    <w:noProof/>
                    <w:webHidden/>
                  </w:rPr>
                  <w:fldChar w:fldCharType="begin"/>
                </w:r>
                <w:r w:rsidR="009D1BC3">
                  <w:rPr>
                    <w:noProof/>
                    <w:webHidden/>
                  </w:rPr>
                  <w:instrText xml:space="preserve"> PAGEREF _Toc130064618 \h </w:instrText>
                </w:r>
                <w:r w:rsidR="009D1BC3">
                  <w:rPr>
                    <w:noProof/>
                    <w:webHidden/>
                  </w:rPr>
                </w:r>
                <w:r w:rsidR="009D1BC3">
                  <w:rPr>
                    <w:noProof/>
                    <w:webHidden/>
                  </w:rPr>
                  <w:fldChar w:fldCharType="separate"/>
                </w:r>
                <w:r w:rsidR="002450A4">
                  <w:rPr>
                    <w:noProof/>
                    <w:webHidden/>
                  </w:rPr>
                  <w:t>2</w:t>
                </w:r>
                <w:r w:rsidR="009D1BC3">
                  <w:rPr>
                    <w:noProof/>
                    <w:webHidden/>
                  </w:rPr>
                  <w:fldChar w:fldCharType="end"/>
                </w:r>
              </w:hyperlink>
            </w:p>
            <w:p w14:paraId="3AE318B9" w14:textId="0298312F" w:rsidR="009D1BC3" w:rsidRDefault="009D1BC3">
              <w:pPr>
                <w:pStyle w:val="TOC1"/>
                <w:tabs>
                  <w:tab w:val="right" w:leader="dot" w:pos="9350"/>
                </w:tabs>
                <w:rPr>
                  <w:rFonts w:eastAsiaTheme="minorEastAsia"/>
                  <w:noProof/>
                  <w:lang w:eastAsia="en-GB"/>
                </w:rPr>
              </w:pPr>
              <w:hyperlink w:anchor="_Toc130064619" w:history="1">
                <w:r w:rsidRPr="00840469">
                  <w:rPr>
                    <w:rStyle w:val="Hyperlink"/>
                    <w:rFonts w:ascii="Arial" w:hAnsi="Arial" w:cs="Arial"/>
                    <w:noProof/>
                  </w:rPr>
                  <w:t>Critically evaluate theories of emotional intelligence and their relevance to workforce development and business performance.</w:t>
                </w:r>
                <w:r>
                  <w:rPr>
                    <w:noProof/>
                    <w:webHidden/>
                  </w:rPr>
                  <w:tab/>
                </w:r>
                <w:r>
                  <w:rPr>
                    <w:noProof/>
                    <w:webHidden/>
                  </w:rPr>
                  <w:fldChar w:fldCharType="begin"/>
                </w:r>
                <w:r>
                  <w:rPr>
                    <w:noProof/>
                    <w:webHidden/>
                  </w:rPr>
                  <w:instrText xml:space="preserve"> PAGEREF _Toc130064619 \h </w:instrText>
                </w:r>
                <w:r>
                  <w:rPr>
                    <w:noProof/>
                    <w:webHidden/>
                  </w:rPr>
                </w:r>
                <w:r>
                  <w:rPr>
                    <w:noProof/>
                    <w:webHidden/>
                  </w:rPr>
                  <w:fldChar w:fldCharType="separate"/>
                </w:r>
                <w:r w:rsidR="002450A4">
                  <w:rPr>
                    <w:noProof/>
                    <w:webHidden/>
                  </w:rPr>
                  <w:t>2</w:t>
                </w:r>
                <w:r>
                  <w:rPr>
                    <w:noProof/>
                    <w:webHidden/>
                  </w:rPr>
                  <w:fldChar w:fldCharType="end"/>
                </w:r>
              </w:hyperlink>
            </w:p>
            <w:p w14:paraId="35383E02" w14:textId="53D455E8" w:rsidR="009D1BC3" w:rsidRDefault="009D1BC3">
              <w:pPr>
                <w:pStyle w:val="TOC2"/>
                <w:tabs>
                  <w:tab w:val="right" w:leader="dot" w:pos="9350"/>
                </w:tabs>
                <w:rPr>
                  <w:rFonts w:eastAsiaTheme="minorEastAsia"/>
                  <w:noProof/>
                  <w:lang w:eastAsia="en-GB"/>
                </w:rPr>
              </w:pPr>
              <w:hyperlink w:anchor="_Toc130064620" w:history="1">
                <w:r w:rsidRPr="00840469">
                  <w:rPr>
                    <w:rStyle w:val="Hyperlink"/>
                    <w:rFonts w:ascii="Arial" w:hAnsi="Arial" w:cs="Arial"/>
                    <w:noProof/>
                  </w:rPr>
                  <w:t>What is Emotional Intelligence (EI)?</w:t>
                </w:r>
                <w:r>
                  <w:rPr>
                    <w:noProof/>
                    <w:webHidden/>
                  </w:rPr>
                  <w:tab/>
                </w:r>
                <w:r>
                  <w:rPr>
                    <w:noProof/>
                    <w:webHidden/>
                  </w:rPr>
                  <w:fldChar w:fldCharType="begin"/>
                </w:r>
                <w:r>
                  <w:rPr>
                    <w:noProof/>
                    <w:webHidden/>
                  </w:rPr>
                  <w:instrText xml:space="preserve"> PAGEREF _Toc130064620 \h </w:instrText>
                </w:r>
                <w:r>
                  <w:rPr>
                    <w:noProof/>
                    <w:webHidden/>
                  </w:rPr>
                </w:r>
                <w:r>
                  <w:rPr>
                    <w:noProof/>
                    <w:webHidden/>
                  </w:rPr>
                  <w:fldChar w:fldCharType="separate"/>
                </w:r>
                <w:r w:rsidR="002450A4">
                  <w:rPr>
                    <w:noProof/>
                    <w:webHidden/>
                  </w:rPr>
                  <w:t>2</w:t>
                </w:r>
                <w:r>
                  <w:rPr>
                    <w:noProof/>
                    <w:webHidden/>
                  </w:rPr>
                  <w:fldChar w:fldCharType="end"/>
                </w:r>
              </w:hyperlink>
            </w:p>
            <w:p w14:paraId="49AFB389" w14:textId="0BD0DF5E" w:rsidR="009D1BC3" w:rsidRDefault="009D1BC3">
              <w:pPr>
                <w:pStyle w:val="TOC2"/>
                <w:tabs>
                  <w:tab w:val="right" w:leader="dot" w:pos="9350"/>
                </w:tabs>
                <w:rPr>
                  <w:rFonts w:eastAsiaTheme="minorEastAsia"/>
                  <w:noProof/>
                  <w:lang w:eastAsia="en-GB"/>
                </w:rPr>
              </w:pPr>
              <w:hyperlink w:anchor="_Toc130064621" w:history="1">
                <w:r w:rsidRPr="00840469">
                  <w:rPr>
                    <w:rStyle w:val="Hyperlink"/>
                    <w:rFonts w:ascii="Arial" w:hAnsi="Arial" w:cs="Arial"/>
                    <w:noProof/>
                  </w:rPr>
                  <w:t>How does EI effect workplace development?</w:t>
                </w:r>
                <w:r>
                  <w:rPr>
                    <w:noProof/>
                    <w:webHidden/>
                  </w:rPr>
                  <w:tab/>
                </w:r>
                <w:r>
                  <w:rPr>
                    <w:noProof/>
                    <w:webHidden/>
                  </w:rPr>
                  <w:fldChar w:fldCharType="begin"/>
                </w:r>
                <w:r>
                  <w:rPr>
                    <w:noProof/>
                    <w:webHidden/>
                  </w:rPr>
                  <w:instrText xml:space="preserve"> PAGEREF _Toc130064621 \h </w:instrText>
                </w:r>
                <w:r>
                  <w:rPr>
                    <w:noProof/>
                    <w:webHidden/>
                  </w:rPr>
                </w:r>
                <w:r>
                  <w:rPr>
                    <w:noProof/>
                    <w:webHidden/>
                  </w:rPr>
                  <w:fldChar w:fldCharType="separate"/>
                </w:r>
                <w:r w:rsidR="002450A4">
                  <w:rPr>
                    <w:noProof/>
                    <w:webHidden/>
                  </w:rPr>
                  <w:t>3</w:t>
                </w:r>
                <w:r>
                  <w:rPr>
                    <w:noProof/>
                    <w:webHidden/>
                  </w:rPr>
                  <w:fldChar w:fldCharType="end"/>
                </w:r>
              </w:hyperlink>
            </w:p>
            <w:p w14:paraId="74875C51" w14:textId="4D37C6B0" w:rsidR="009D1BC3" w:rsidRDefault="009D1BC3">
              <w:pPr>
                <w:pStyle w:val="TOC2"/>
                <w:tabs>
                  <w:tab w:val="right" w:leader="dot" w:pos="9350"/>
                </w:tabs>
                <w:rPr>
                  <w:rFonts w:eastAsiaTheme="minorEastAsia"/>
                  <w:noProof/>
                  <w:lang w:eastAsia="en-GB"/>
                </w:rPr>
              </w:pPr>
              <w:hyperlink w:anchor="_Toc130064622" w:history="1">
                <w:r w:rsidRPr="00840469">
                  <w:rPr>
                    <w:rStyle w:val="Hyperlink"/>
                    <w:rFonts w:ascii="Arial" w:hAnsi="Arial" w:cs="Arial"/>
                    <w:noProof/>
                  </w:rPr>
                  <w:t>How does EI effect workplace performance?</w:t>
                </w:r>
                <w:r>
                  <w:rPr>
                    <w:noProof/>
                    <w:webHidden/>
                  </w:rPr>
                  <w:tab/>
                </w:r>
                <w:r>
                  <w:rPr>
                    <w:noProof/>
                    <w:webHidden/>
                  </w:rPr>
                  <w:fldChar w:fldCharType="begin"/>
                </w:r>
                <w:r>
                  <w:rPr>
                    <w:noProof/>
                    <w:webHidden/>
                  </w:rPr>
                  <w:instrText xml:space="preserve"> PAGEREF _Toc130064622 \h </w:instrText>
                </w:r>
                <w:r>
                  <w:rPr>
                    <w:noProof/>
                    <w:webHidden/>
                  </w:rPr>
                </w:r>
                <w:r>
                  <w:rPr>
                    <w:noProof/>
                    <w:webHidden/>
                  </w:rPr>
                  <w:fldChar w:fldCharType="separate"/>
                </w:r>
                <w:r w:rsidR="002450A4">
                  <w:rPr>
                    <w:noProof/>
                    <w:webHidden/>
                  </w:rPr>
                  <w:t>4</w:t>
                </w:r>
                <w:r>
                  <w:rPr>
                    <w:noProof/>
                    <w:webHidden/>
                  </w:rPr>
                  <w:fldChar w:fldCharType="end"/>
                </w:r>
              </w:hyperlink>
            </w:p>
            <w:p w14:paraId="07ED8F8F" w14:textId="55A76EA2" w:rsidR="009D1BC3" w:rsidRDefault="009D1BC3">
              <w:pPr>
                <w:pStyle w:val="TOC2"/>
                <w:tabs>
                  <w:tab w:val="right" w:leader="dot" w:pos="9350"/>
                </w:tabs>
                <w:rPr>
                  <w:rFonts w:eastAsiaTheme="minorEastAsia"/>
                  <w:noProof/>
                  <w:lang w:eastAsia="en-GB"/>
                </w:rPr>
              </w:pPr>
              <w:hyperlink w:anchor="_Toc130064623" w:history="1">
                <w:r w:rsidRPr="00840469">
                  <w:rPr>
                    <w:rStyle w:val="Hyperlink"/>
                    <w:rFonts w:ascii="Arial" w:hAnsi="Arial" w:cs="Arial"/>
                    <w:noProof/>
                  </w:rPr>
                  <w:t>Blooms Taxonomy</w:t>
                </w:r>
                <w:r>
                  <w:rPr>
                    <w:noProof/>
                    <w:webHidden/>
                  </w:rPr>
                  <w:tab/>
                </w:r>
                <w:r>
                  <w:rPr>
                    <w:noProof/>
                    <w:webHidden/>
                  </w:rPr>
                  <w:fldChar w:fldCharType="begin"/>
                </w:r>
                <w:r>
                  <w:rPr>
                    <w:noProof/>
                    <w:webHidden/>
                  </w:rPr>
                  <w:instrText xml:space="preserve"> PAGEREF _Toc130064623 \h </w:instrText>
                </w:r>
                <w:r>
                  <w:rPr>
                    <w:noProof/>
                    <w:webHidden/>
                  </w:rPr>
                </w:r>
                <w:r>
                  <w:rPr>
                    <w:noProof/>
                    <w:webHidden/>
                  </w:rPr>
                  <w:fldChar w:fldCharType="separate"/>
                </w:r>
                <w:r w:rsidR="002450A4">
                  <w:rPr>
                    <w:noProof/>
                    <w:webHidden/>
                  </w:rPr>
                  <w:t>5</w:t>
                </w:r>
                <w:r>
                  <w:rPr>
                    <w:noProof/>
                    <w:webHidden/>
                  </w:rPr>
                  <w:fldChar w:fldCharType="end"/>
                </w:r>
              </w:hyperlink>
            </w:p>
            <w:p w14:paraId="3FA90571" w14:textId="69D2CD2D" w:rsidR="009D1BC3" w:rsidRDefault="009D1BC3">
              <w:pPr>
                <w:pStyle w:val="TOC1"/>
                <w:tabs>
                  <w:tab w:val="right" w:leader="dot" w:pos="9350"/>
                </w:tabs>
                <w:rPr>
                  <w:rFonts w:eastAsiaTheme="minorEastAsia"/>
                  <w:noProof/>
                  <w:lang w:eastAsia="en-GB"/>
                </w:rPr>
              </w:pPr>
              <w:hyperlink w:anchor="_Toc130064624" w:history="1">
                <w:r w:rsidRPr="00840469">
                  <w:rPr>
                    <w:rStyle w:val="Hyperlink"/>
                    <w:rFonts w:ascii="Arial" w:hAnsi="Arial" w:cs="Arial"/>
                    <w:noProof/>
                  </w:rPr>
                  <w:t>Use theories of emotional intelligence and mindfulness to review the effect of emotions on your own workplace performance.</w:t>
                </w:r>
                <w:r>
                  <w:rPr>
                    <w:noProof/>
                    <w:webHidden/>
                  </w:rPr>
                  <w:tab/>
                </w:r>
                <w:r>
                  <w:rPr>
                    <w:noProof/>
                    <w:webHidden/>
                  </w:rPr>
                  <w:fldChar w:fldCharType="begin"/>
                </w:r>
                <w:r>
                  <w:rPr>
                    <w:noProof/>
                    <w:webHidden/>
                  </w:rPr>
                  <w:instrText xml:space="preserve"> PAGEREF _Toc130064624 \h </w:instrText>
                </w:r>
                <w:r>
                  <w:rPr>
                    <w:noProof/>
                    <w:webHidden/>
                  </w:rPr>
                </w:r>
                <w:r>
                  <w:rPr>
                    <w:noProof/>
                    <w:webHidden/>
                  </w:rPr>
                  <w:fldChar w:fldCharType="separate"/>
                </w:r>
                <w:r w:rsidR="002450A4">
                  <w:rPr>
                    <w:noProof/>
                    <w:webHidden/>
                  </w:rPr>
                  <w:t>6</w:t>
                </w:r>
                <w:r>
                  <w:rPr>
                    <w:noProof/>
                    <w:webHidden/>
                  </w:rPr>
                  <w:fldChar w:fldCharType="end"/>
                </w:r>
              </w:hyperlink>
            </w:p>
            <w:p w14:paraId="52428522" w14:textId="088C42D9" w:rsidR="009D1BC3" w:rsidRDefault="009D1BC3">
              <w:pPr>
                <w:pStyle w:val="TOC2"/>
                <w:tabs>
                  <w:tab w:val="right" w:leader="dot" w:pos="9350"/>
                </w:tabs>
                <w:rPr>
                  <w:rFonts w:eastAsiaTheme="minorEastAsia"/>
                  <w:noProof/>
                  <w:lang w:eastAsia="en-GB"/>
                </w:rPr>
              </w:pPr>
              <w:hyperlink w:anchor="_Toc130064625" w:history="1">
                <w:r w:rsidRPr="00840469">
                  <w:rPr>
                    <w:rStyle w:val="Hyperlink"/>
                    <w:rFonts w:ascii="Arial" w:hAnsi="Arial" w:cs="Arial"/>
                    <w:noProof/>
                  </w:rPr>
                  <w:t>How can my emotions effect my workplace performance?</w:t>
                </w:r>
                <w:r>
                  <w:rPr>
                    <w:noProof/>
                    <w:webHidden/>
                  </w:rPr>
                  <w:tab/>
                </w:r>
                <w:r>
                  <w:rPr>
                    <w:noProof/>
                    <w:webHidden/>
                  </w:rPr>
                  <w:fldChar w:fldCharType="begin"/>
                </w:r>
                <w:r>
                  <w:rPr>
                    <w:noProof/>
                    <w:webHidden/>
                  </w:rPr>
                  <w:instrText xml:space="preserve"> PAGEREF _Toc130064625 \h </w:instrText>
                </w:r>
                <w:r>
                  <w:rPr>
                    <w:noProof/>
                    <w:webHidden/>
                  </w:rPr>
                </w:r>
                <w:r>
                  <w:rPr>
                    <w:noProof/>
                    <w:webHidden/>
                  </w:rPr>
                  <w:fldChar w:fldCharType="separate"/>
                </w:r>
                <w:r w:rsidR="002450A4">
                  <w:rPr>
                    <w:noProof/>
                    <w:webHidden/>
                  </w:rPr>
                  <w:t>7</w:t>
                </w:r>
                <w:r>
                  <w:rPr>
                    <w:noProof/>
                    <w:webHidden/>
                  </w:rPr>
                  <w:fldChar w:fldCharType="end"/>
                </w:r>
              </w:hyperlink>
            </w:p>
            <w:p w14:paraId="5CFA5552" w14:textId="33EEB882" w:rsidR="009D1BC3" w:rsidRDefault="009D1BC3">
              <w:pPr>
                <w:pStyle w:val="TOC2"/>
                <w:tabs>
                  <w:tab w:val="right" w:leader="dot" w:pos="9350"/>
                </w:tabs>
                <w:rPr>
                  <w:rFonts w:eastAsiaTheme="minorEastAsia"/>
                  <w:noProof/>
                  <w:lang w:eastAsia="en-GB"/>
                </w:rPr>
              </w:pPr>
              <w:hyperlink w:anchor="_Toc130064626" w:history="1">
                <w:r w:rsidRPr="00840469">
                  <w:rPr>
                    <w:rStyle w:val="Hyperlink"/>
                    <w:rFonts w:ascii="Arial" w:hAnsi="Arial" w:cs="Arial"/>
                    <w:noProof/>
                  </w:rPr>
                  <w:t>Mindfulness in the workplace</w:t>
                </w:r>
                <w:r>
                  <w:rPr>
                    <w:noProof/>
                    <w:webHidden/>
                  </w:rPr>
                  <w:tab/>
                </w:r>
                <w:r>
                  <w:rPr>
                    <w:noProof/>
                    <w:webHidden/>
                  </w:rPr>
                  <w:fldChar w:fldCharType="begin"/>
                </w:r>
                <w:r>
                  <w:rPr>
                    <w:noProof/>
                    <w:webHidden/>
                  </w:rPr>
                  <w:instrText xml:space="preserve"> PAGEREF _Toc130064626 \h </w:instrText>
                </w:r>
                <w:r>
                  <w:rPr>
                    <w:noProof/>
                    <w:webHidden/>
                  </w:rPr>
                </w:r>
                <w:r>
                  <w:rPr>
                    <w:noProof/>
                    <w:webHidden/>
                  </w:rPr>
                  <w:fldChar w:fldCharType="separate"/>
                </w:r>
                <w:r w:rsidR="002450A4">
                  <w:rPr>
                    <w:noProof/>
                    <w:webHidden/>
                  </w:rPr>
                  <w:t>8</w:t>
                </w:r>
                <w:r>
                  <w:rPr>
                    <w:noProof/>
                    <w:webHidden/>
                  </w:rPr>
                  <w:fldChar w:fldCharType="end"/>
                </w:r>
              </w:hyperlink>
            </w:p>
            <w:p w14:paraId="0AA8212E" w14:textId="0BD897B3" w:rsidR="009D1BC3" w:rsidRDefault="009D1BC3">
              <w:pPr>
                <w:pStyle w:val="TOC1"/>
                <w:tabs>
                  <w:tab w:val="right" w:leader="dot" w:pos="9350"/>
                </w:tabs>
                <w:rPr>
                  <w:rFonts w:eastAsiaTheme="minorEastAsia"/>
                  <w:noProof/>
                  <w:lang w:eastAsia="en-GB"/>
                </w:rPr>
              </w:pPr>
              <w:hyperlink w:anchor="_Toc130064627" w:history="1">
                <w:r w:rsidRPr="00840469">
                  <w:rPr>
                    <w:rStyle w:val="Hyperlink"/>
                    <w:rFonts w:ascii="Arial" w:hAnsi="Arial" w:cs="Arial"/>
                    <w:noProof/>
                  </w:rPr>
                  <w:t>Conclusion</w:t>
                </w:r>
                <w:r>
                  <w:rPr>
                    <w:noProof/>
                    <w:webHidden/>
                  </w:rPr>
                  <w:tab/>
                </w:r>
                <w:r>
                  <w:rPr>
                    <w:noProof/>
                    <w:webHidden/>
                  </w:rPr>
                  <w:fldChar w:fldCharType="begin"/>
                </w:r>
                <w:r>
                  <w:rPr>
                    <w:noProof/>
                    <w:webHidden/>
                  </w:rPr>
                  <w:instrText xml:space="preserve"> PAGEREF _Toc130064627 \h </w:instrText>
                </w:r>
                <w:r>
                  <w:rPr>
                    <w:noProof/>
                    <w:webHidden/>
                  </w:rPr>
                </w:r>
                <w:r>
                  <w:rPr>
                    <w:noProof/>
                    <w:webHidden/>
                  </w:rPr>
                  <w:fldChar w:fldCharType="separate"/>
                </w:r>
                <w:r w:rsidR="002450A4">
                  <w:rPr>
                    <w:noProof/>
                    <w:webHidden/>
                  </w:rPr>
                  <w:t>12</w:t>
                </w:r>
                <w:r>
                  <w:rPr>
                    <w:noProof/>
                    <w:webHidden/>
                  </w:rPr>
                  <w:fldChar w:fldCharType="end"/>
                </w:r>
              </w:hyperlink>
            </w:p>
            <w:p w14:paraId="6F0D94E2" w14:textId="357BD16E" w:rsidR="009D1BC3" w:rsidRDefault="009D1BC3">
              <w:pPr>
                <w:pStyle w:val="TOC1"/>
                <w:tabs>
                  <w:tab w:val="right" w:leader="dot" w:pos="9350"/>
                </w:tabs>
                <w:rPr>
                  <w:rFonts w:eastAsiaTheme="minorEastAsia"/>
                  <w:noProof/>
                  <w:lang w:eastAsia="en-GB"/>
                </w:rPr>
              </w:pPr>
              <w:hyperlink w:anchor="_Toc130064628" w:history="1">
                <w:r w:rsidRPr="00840469">
                  <w:rPr>
                    <w:rStyle w:val="Hyperlink"/>
                    <w:noProof/>
                  </w:rPr>
                  <w:t>References</w:t>
                </w:r>
                <w:r>
                  <w:rPr>
                    <w:noProof/>
                    <w:webHidden/>
                  </w:rPr>
                  <w:tab/>
                </w:r>
                <w:r>
                  <w:rPr>
                    <w:noProof/>
                    <w:webHidden/>
                  </w:rPr>
                  <w:fldChar w:fldCharType="begin"/>
                </w:r>
                <w:r>
                  <w:rPr>
                    <w:noProof/>
                    <w:webHidden/>
                  </w:rPr>
                  <w:instrText xml:space="preserve"> PAGEREF _Toc130064628 \h </w:instrText>
                </w:r>
                <w:r>
                  <w:rPr>
                    <w:noProof/>
                    <w:webHidden/>
                  </w:rPr>
                </w:r>
                <w:r>
                  <w:rPr>
                    <w:noProof/>
                    <w:webHidden/>
                  </w:rPr>
                  <w:fldChar w:fldCharType="separate"/>
                </w:r>
                <w:r w:rsidR="002450A4">
                  <w:rPr>
                    <w:noProof/>
                    <w:webHidden/>
                  </w:rPr>
                  <w:t>14</w:t>
                </w:r>
                <w:r>
                  <w:rPr>
                    <w:noProof/>
                    <w:webHidden/>
                  </w:rPr>
                  <w:fldChar w:fldCharType="end"/>
                </w:r>
              </w:hyperlink>
            </w:p>
            <w:p w14:paraId="7715A4A0" w14:textId="25AAC782" w:rsidR="009D1BC3" w:rsidRDefault="009D1BC3">
              <w:pPr>
                <w:pStyle w:val="TOC1"/>
                <w:tabs>
                  <w:tab w:val="right" w:leader="dot" w:pos="9350"/>
                </w:tabs>
                <w:rPr>
                  <w:rFonts w:eastAsiaTheme="minorEastAsia"/>
                  <w:noProof/>
                  <w:lang w:eastAsia="en-GB"/>
                </w:rPr>
              </w:pPr>
              <w:hyperlink w:anchor="_Toc130064629" w:history="1">
                <w:r w:rsidRPr="00840469">
                  <w:rPr>
                    <w:rStyle w:val="Hyperlink"/>
                    <w:noProof/>
                  </w:rPr>
                  <w:t>Bibliography</w:t>
                </w:r>
                <w:r>
                  <w:rPr>
                    <w:noProof/>
                    <w:webHidden/>
                  </w:rPr>
                  <w:tab/>
                </w:r>
                <w:r>
                  <w:rPr>
                    <w:noProof/>
                    <w:webHidden/>
                  </w:rPr>
                  <w:fldChar w:fldCharType="begin"/>
                </w:r>
                <w:r>
                  <w:rPr>
                    <w:noProof/>
                    <w:webHidden/>
                  </w:rPr>
                  <w:instrText xml:space="preserve"> PAGEREF _Toc130064629 \h </w:instrText>
                </w:r>
                <w:r>
                  <w:rPr>
                    <w:noProof/>
                    <w:webHidden/>
                  </w:rPr>
                </w:r>
                <w:r>
                  <w:rPr>
                    <w:noProof/>
                    <w:webHidden/>
                  </w:rPr>
                  <w:fldChar w:fldCharType="separate"/>
                </w:r>
                <w:r w:rsidR="002450A4">
                  <w:rPr>
                    <w:noProof/>
                    <w:webHidden/>
                  </w:rPr>
                  <w:t>17</w:t>
                </w:r>
                <w:r>
                  <w:rPr>
                    <w:noProof/>
                    <w:webHidden/>
                  </w:rPr>
                  <w:fldChar w:fldCharType="end"/>
                </w:r>
              </w:hyperlink>
            </w:p>
            <w:p w14:paraId="14597827" w14:textId="622B8C55" w:rsidR="009D1BC3" w:rsidRDefault="009D1BC3">
              <w:pPr>
                <w:pStyle w:val="TOC1"/>
                <w:tabs>
                  <w:tab w:val="right" w:leader="dot" w:pos="9350"/>
                </w:tabs>
                <w:rPr>
                  <w:rFonts w:eastAsiaTheme="minorEastAsia"/>
                  <w:noProof/>
                  <w:lang w:eastAsia="en-GB"/>
                </w:rPr>
              </w:pPr>
              <w:hyperlink w:anchor="_Toc130064630" w:history="1">
                <w:r w:rsidRPr="00840469">
                  <w:rPr>
                    <w:rStyle w:val="Hyperlink"/>
                    <w:noProof/>
                  </w:rPr>
                  <w:t>Appendix 1</w:t>
                </w:r>
                <w:r>
                  <w:rPr>
                    <w:noProof/>
                    <w:webHidden/>
                  </w:rPr>
                  <w:tab/>
                </w:r>
                <w:r>
                  <w:rPr>
                    <w:noProof/>
                    <w:webHidden/>
                  </w:rPr>
                  <w:fldChar w:fldCharType="begin"/>
                </w:r>
                <w:r>
                  <w:rPr>
                    <w:noProof/>
                    <w:webHidden/>
                  </w:rPr>
                  <w:instrText xml:space="preserve"> PAGEREF _Toc130064630 \h </w:instrText>
                </w:r>
                <w:r>
                  <w:rPr>
                    <w:noProof/>
                    <w:webHidden/>
                  </w:rPr>
                </w:r>
                <w:r>
                  <w:rPr>
                    <w:noProof/>
                    <w:webHidden/>
                  </w:rPr>
                  <w:fldChar w:fldCharType="separate"/>
                </w:r>
                <w:r w:rsidR="002450A4">
                  <w:rPr>
                    <w:noProof/>
                    <w:webHidden/>
                  </w:rPr>
                  <w:t>19</w:t>
                </w:r>
                <w:r>
                  <w:rPr>
                    <w:noProof/>
                    <w:webHidden/>
                  </w:rPr>
                  <w:fldChar w:fldCharType="end"/>
                </w:r>
              </w:hyperlink>
            </w:p>
            <w:p w14:paraId="4763248B" w14:textId="6E618D38" w:rsidR="009D1BC3" w:rsidRDefault="009D1BC3">
              <w:pPr>
                <w:pStyle w:val="TOC1"/>
                <w:tabs>
                  <w:tab w:val="right" w:leader="dot" w:pos="9350"/>
                </w:tabs>
                <w:rPr>
                  <w:rFonts w:eastAsiaTheme="minorEastAsia"/>
                  <w:noProof/>
                  <w:lang w:eastAsia="en-GB"/>
                </w:rPr>
              </w:pPr>
              <w:hyperlink w:anchor="_Toc130064631" w:history="1">
                <w:r w:rsidRPr="00840469">
                  <w:rPr>
                    <w:rStyle w:val="Hyperlink"/>
                    <w:noProof/>
                  </w:rPr>
                  <w:t>Appendix 2</w:t>
                </w:r>
                <w:r>
                  <w:rPr>
                    <w:noProof/>
                    <w:webHidden/>
                  </w:rPr>
                  <w:tab/>
                </w:r>
                <w:r>
                  <w:rPr>
                    <w:noProof/>
                    <w:webHidden/>
                  </w:rPr>
                  <w:fldChar w:fldCharType="begin"/>
                </w:r>
                <w:r>
                  <w:rPr>
                    <w:noProof/>
                    <w:webHidden/>
                  </w:rPr>
                  <w:instrText xml:space="preserve"> PAGEREF _Toc130064631 \h </w:instrText>
                </w:r>
                <w:r>
                  <w:rPr>
                    <w:noProof/>
                    <w:webHidden/>
                  </w:rPr>
                </w:r>
                <w:r>
                  <w:rPr>
                    <w:noProof/>
                    <w:webHidden/>
                  </w:rPr>
                  <w:fldChar w:fldCharType="separate"/>
                </w:r>
                <w:r w:rsidR="002450A4">
                  <w:rPr>
                    <w:noProof/>
                    <w:webHidden/>
                  </w:rPr>
                  <w:t>21</w:t>
                </w:r>
                <w:r>
                  <w:rPr>
                    <w:noProof/>
                    <w:webHidden/>
                  </w:rPr>
                  <w:fldChar w:fldCharType="end"/>
                </w:r>
              </w:hyperlink>
            </w:p>
            <w:p w14:paraId="59EB66F5" w14:textId="417DC110" w:rsidR="00C42EB6" w:rsidRDefault="00C42EB6">
              <w:r>
                <w:rPr>
                  <w:b/>
                  <w:bCs/>
                  <w:noProof/>
                </w:rPr>
                <w:fldChar w:fldCharType="end"/>
              </w:r>
            </w:p>
          </w:sdtContent>
        </w:sdt>
        <w:p w14:paraId="79077526" w14:textId="08A434DE" w:rsidR="00885114" w:rsidRPr="00D2291D" w:rsidRDefault="00885114" w:rsidP="00C42EB6">
          <w:pPr>
            <w:pStyle w:val="TOCHeading"/>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1C7ED501" w:rsidR="00D2291D" w:rsidRPr="009D1BC3" w:rsidRDefault="0006008A" w:rsidP="00AC6973">
      <w:pPr>
        <w:pStyle w:val="Heading2"/>
        <w:spacing w:line="276" w:lineRule="auto"/>
        <w:rPr>
          <w:rFonts w:ascii="Arial" w:hAnsi="Arial" w:cs="Arial"/>
          <w:b/>
          <w:bCs/>
          <w:color w:val="auto"/>
          <w:sz w:val="24"/>
          <w:szCs w:val="24"/>
        </w:rPr>
      </w:pPr>
      <w:bookmarkStart w:id="0" w:name="_Toc456901515"/>
      <w:bookmarkStart w:id="1" w:name="_Toc130064618"/>
      <w:r w:rsidRPr="009D1BC3">
        <w:rPr>
          <w:rFonts w:ascii="Arial" w:hAnsi="Arial" w:cs="Arial"/>
          <w:b/>
          <w:bCs/>
          <w:color w:val="auto"/>
          <w:sz w:val="24"/>
          <w:szCs w:val="24"/>
        </w:rPr>
        <w:lastRenderedPageBreak/>
        <w:t>Introduction</w:t>
      </w:r>
      <w:bookmarkEnd w:id="0"/>
      <w:bookmarkEnd w:id="1"/>
      <w:r w:rsidRPr="009D1BC3">
        <w:rPr>
          <w:rFonts w:ascii="Arial" w:hAnsi="Arial" w:cs="Arial"/>
          <w:b/>
          <w:bCs/>
          <w:color w:val="auto"/>
          <w:sz w:val="24"/>
          <w:szCs w:val="24"/>
        </w:rPr>
        <w:t xml:space="preserve"> </w:t>
      </w:r>
    </w:p>
    <w:p w14:paraId="48BE5357" w14:textId="4890117D" w:rsidR="005F4FD0" w:rsidRPr="002B40B3" w:rsidRDefault="005F4FD0" w:rsidP="00AC6973">
      <w:pPr>
        <w:spacing w:line="276" w:lineRule="auto"/>
        <w:rPr>
          <w:rFonts w:ascii="Arial" w:hAnsi="Arial" w:cs="Arial"/>
          <w:sz w:val="24"/>
          <w:szCs w:val="24"/>
        </w:rPr>
      </w:pPr>
    </w:p>
    <w:p w14:paraId="4A65BF33" w14:textId="3B1B897E" w:rsidR="00C42EB6" w:rsidRPr="002B40B3" w:rsidRDefault="00D75914" w:rsidP="00AC6973">
      <w:pPr>
        <w:spacing w:line="276" w:lineRule="auto"/>
        <w:rPr>
          <w:rFonts w:ascii="Arial" w:hAnsi="Arial" w:cs="Arial"/>
          <w:sz w:val="24"/>
          <w:szCs w:val="24"/>
        </w:rPr>
      </w:pPr>
      <w:r w:rsidRPr="002B40B3">
        <w:rPr>
          <w:rFonts w:ascii="Arial" w:hAnsi="Arial" w:cs="Arial"/>
          <w:sz w:val="24"/>
          <w:szCs w:val="24"/>
        </w:rPr>
        <w:t>Developing emotional intelligence in the workplace is nothing new in the 21</w:t>
      </w:r>
      <w:r w:rsidRPr="002B40B3">
        <w:rPr>
          <w:rFonts w:ascii="Arial" w:hAnsi="Arial" w:cs="Arial"/>
          <w:sz w:val="24"/>
          <w:szCs w:val="24"/>
          <w:vertAlign w:val="superscript"/>
        </w:rPr>
        <w:t>st</w:t>
      </w:r>
      <w:r w:rsidRPr="002B40B3">
        <w:rPr>
          <w:rFonts w:ascii="Arial" w:hAnsi="Arial" w:cs="Arial"/>
          <w:sz w:val="24"/>
          <w:szCs w:val="24"/>
        </w:rPr>
        <w:t xml:space="preserve"> century,</w:t>
      </w:r>
      <w:r w:rsidR="004E13D8" w:rsidRPr="002B40B3">
        <w:rPr>
          <w:rFonts w:ascii="Arial" w:hAnsi="Arial" w:cs="Arial"/>
          <w:sz w:val="24"/>
          <w:szCs w:val="24"/>
        </w:rPr>
        <w:t xml:space="preserve"> by</w:t>
      </w:r>
      <w:r w:rsidRPr="002B40B3">
        <w:rPr>
          <w:rFonts w:ascii="Arial" w:hAnsi="Arial" w:cs="Arial"/>
          <w:sz w:val="24"/>
          <w:szCs w:val="24"/>
        </w:rPr>
        <w:t xml:space="preserve"> being self-aware of your own emotions and others’ </w:t>
      </w:r>
      <w:r w:rsidR="004E13D8" w:rsidRPr="002B40B3">
        <w:rPr>
          <w:rFonts w:ascii="Arial" w:hAnsi="Arial" w:cs="Arial"/>
          <w:sz w:val="24"/>
          <w:szCs w:val="24"/>
        </w:rPr>
        <w:t>emotions,</w:t>
      </w:r>
      <w:r w:rsidR="004E13D8" w:rsidRPr="002B40B3">
        <w:rPr>
          <w:rFonts w:ascii="Arial" w:hAnsi="Arial" w:cs="Arial"/>
          <w:sz w:val="24"/>
          <w:szCs w:val="24"/>
          <w:shd w:val="clear" w:color="auto" w:fill="FFFFFF"/>
        </w:rPr>
        <w:t xml:space="preserve"> self-regulati</w:t>
      </w:r>
      <w:r w:rsidR="004E13D8" w:rsidRPr="002B40B3">
        <w:rPr>
          <w:rFonts w:ascii="Arial" w:hAnsi="Arial" w:cs="Arial"/>
          <w:sz w:val="24"/>
          <w:szCs w:val="24"/>
          <w:shd w:val="clear" w:color="auto" w:fill="FFFFFF"/>
        </w:rPr>
        <w:t>ng yourself</w:t>
      </w:r>
      <w:r w:rsidR="004E13D8" w:rsidRPr="002B40B3">
        <w:rPr>
          <w:rFonts w:ascii="Arial" w:hAnsi="Arial" w:cs="Arial"/>
          <w:sz w:val="24"/>
          <w:szCs w:val="24"/>
          <w:shd w:val="clear" w:color="auto" w:fill="FFFFFF"/>
        </w:rPr>
        <w:t xml:space="preserve">, </w:t>
      </w:r>
      <w:r w:rsidR="004E13D8" w:rsidRPr="002B40B3">
        <w:rPr>
          <w:rFonts w:ascii="Arial" w:hAnsi="Arial" w:cs="Arial"/>
          <w:sz w:val="24"/>
          <w:szCs w:val="24"/>
          <w:shd w:val="clear" w:color="auto" w:fill="FFFFFF"/>
        </w:rPr>
        <w:t xml:space="preserve">being </w:t>
      </w:r>
      <w:r w:rsidR="004E13D8" w:rsidRPr="002B40B3">
        <w:rPr>
          <w:rFonts w:ascii="Arial" w:hAnsi="Arial" w:cs="Arial"/>
          <w:sz w:val="24"/>
          <w:szCs w:val="24"/>
          <w:shd w:val="clear" w:color="auto" w:fill="FFFFFF"/>
        </w:rPr>
        <w:t>internal</w:t>
      </w:r>
      <w:r w:rsidR="004E13D8" w:rsidRPr="002B40B3">
        <w:rPr>
          <w:rFonts w:ascii="Arial" w:hAnsi="Arial" w:cs="Arial"/>
          <w:sz w:val="24"/>
          <w:szCs w:val="24"/>
          <w:shd w:val="clear" w:color="auto" w:fill="FFFFFF"/>
        </w:rPr>
        <w:t>ly</w:t>
      </w:r>
      <w:r w:rsidR="004E13D8" w:rsidRPr="002B40B3">
        <w:rPr>
          <w:rFonts w:ascii="Arial" w:hAnsi="Arial" w:cs="Arial"/>
          <w:sz w:val="24"/>
          <w:szCs w:val="24"/>
          <w:shd w:val="clear" w:color="auto" w:fill="FFFFFF"/>
        </w:rPr>
        <w:t xml:space="preserve"> motiva</w:t>
      </w:r>
      <w:r w:rsidR="004E13D8" w:rsidRPr="002B40B3">
        <w:rPr>
          <w:rFonts w:ascii="Arial" w:hAnsi="Arial" w:cs="Arial"/>
          <w:sz w:val="24"/>
          <w:szCs w:val="24"/>
          <w:shd w:val="clear" w:color="auto" w:fill="FFFFFF"/>
        </w:rPr>
        <w:t>ted</w:t>
      </w:r>
      <w:r w:rsidR="004E13D8" w:rsidRPr="002B40B3">
        <w:rPr>
          <w:rFonts w:ascii="Arial" w:hAnsi="Arial" w:cs="Arial"/>
          <w:sz w:val="24"/>
          <w:szCs w:val="24"/>
          <w:shd w:val="clear" w:color="auto" w:fill="FFFFFF"/>
        </w:rPr>
        <w:t>, empat</w:t>
      </w:r>
      <w:r w:rsidR="004E13D8" w:rsidRPr="002B40B3">
        <w:rPr>
          <w:rFonts w:ascii="Arial" w:hAnsi="Arial" w:cs="Arial"/>
          <w:sz w:val="24"/>
          <w:szCs w:val="24"/>
          <w:shd w:val="clear" w:color="auto" w:fill="FFFFFF"/>
        </w:rPr>
        <w:t>hetic</w:t>
      </w:r>
      <w:r w:rsidR="004E13D8" w:rsidRPr="002B40B3">
        <w:rPr>
          <w:rFonts w:ascii="Arial" w:hAnsi="Arial" w:cs="Arial"/>
          <w:sz w:val="24"/>
          <w:szCs w:val="24"/>
          <w:shd w:val="clear" w:color="auto" w:fill="FFFFFF"/>
        </w:rPr>
        <w:t xml:space="preserve">, and </w:t>
      </w:r>
      <w:r w:rsidR="004E13D8" w:rsidRPr="002B40B3">
        <w:rPr>
          <w:rFonts w:ascii="Arial" w:hAnsi="Arial" w:cs="Arial"/>
          <w:sz w:val="24"/>
          <w:szCs w:val="24"/>
          <w:shd w:val="clear" w:color="auto" w:fill="FFFFFF"/>
        </w:rPr>
        <w:t xml:space="preserve">having a good set of </w:t>
      </w:r>
      <w:r w:rsidR="004E13D8" w:rsidRPr="002B40B3">
        <w:rPr>
          <w:rFonts w:ascii="Arial" w:hAnsi="Arial" w:cs="Arial"/>
          <w:sz w:val="24"/>
          <w:szCs w:val="24"/>
          <w:shd w:val="clear" w:color="auto" w:fill="FFFFFF"/>
        </w:rPr>
        <w:t>social skills</w:t>
      </w:r>
      <w:r w:rsidR="004E13D8" w:rsidRPr="002B40B3">
        <w:rPr>
          <w:rFonts w:ascii="Arial" w:hAnsi="Arial" w:cs="Arial"/>
          <w:sz w:val="24"/>
          <w:szCs w:val="24"/>
          <w:shd w:val="clear" w:color="auto" w:fill="FFFFFF"/>
        </w:rPr>
        <w:t xml:space="preserve"> all come under the emotional intelligence umbrella</w:t>
      </w:r>
      <w:r w:rsidRPr="002B40B3">
        <w:rPr>
          <w:rFonts w:ascii="Arial" w:hAnsi="Arial" w:cs="Arial"/>
          <w:sz w:val="24"/>
          <w:szCs w:val="24"/>
        </w:rPr>
        <w:t xml:space="preserve">. Mental health is crucial to society and how we function in our personal and professional lives, nowadays and even more so </w:t>
      </w:r>
      <w:r w:rsidR="007300F1">
        <w:rPr>
          <w:rFonts w:ascii="Arial" w:hAnsi="Arial" w:cs="Arial"/>
          <w:sz w:val="24"/>
          <w:szCs w:val="24"/>
        </w:rPr>
        <w:t>within</w:t>
      </w:r>
      <w:r w:rsidRPr="002B40B3">
        <w:rPr>
          <w:rFonts w:ascii="Arial" w:hAnsi="Arial" w:cs="Arial"/>
          <w:sz w:val="24"/>
          <w:szCs w:val="24"/>
        </w:rPr>
        <w:t xml:space="preserve"> businesses to ensure their staffs wellbeing is priority. Businesses now train management and partner with outside wellbeing companies to ensure the wellbeing of their employees is paramount. There are many</w:t>
      </w:r>
      <w:r w:rsidRPr="00D75914">
        <w:rPr>
          <w:rFonts w:ascii="Arial" w:hAnsi="Arial" w:cs="Arial"/>
          <w:sz w:val="24"/>
          <w:szCs w:val="24"/>
        </w:rPr>
        <w:t xml:space="preserve"> concepts of emotional intelligence and its relevance to the workplace</w:t>
      </w:r>
      <w:r w:rsidR="004E13D8" w:rsidRPr="002B40B3">
        <w:rPr>
          <w:rFonts w:ascii="Arial" w:hAnsi="Arial" w:cs="Arial"/>
          <w:sz w:val="24"/>
          <w:szCs w:val="24"/>
        </w:rPr>
        <w:t xml:space="preserve">, the most important concept being mindfulness and how we achieve and maintain mindfulness in the workplace. </w:t>
      </w:r>
    </w:p>
    <w:p w14:paraId="010E1490" w14:textId="3619079A" w:rsidR="00885114" w:rsidRPr="009D1BC3" w:rsidRDefault="00C42EB6" w:rsidP="00AC6973">
      <w:pPr>
        <w:pStyle w:val="Heading1"/>
        <w:spacing w:line="276" w:lineRule="auto"/>
        <w:rPr>
          <w:rFonts w:ascii="Arial" w:hAnsi="Arial" w:cs="Arial"/>
          <w:b/>
          <w:bCs/>
          <w:color w:val="auto"/>
          <w:sz w:val="24"/>
          <w:szCs w:val="24"/>
        </w:rPr>
      </w:pPr>
      <w:bookmarkStart w:id="2" w:name="_Toc130064619"/>
      <w:r w:rsidRPr="009D1BC3">
        <w:rPr>
          <w:rFonts w:ascii="Arial" w:hAnsi="Arial" w:cs="Arial"/>
          <w:b/>
          <w:bCs/>
          <w:color w:val="auto"/>
          <w:sz w:val="24"/>
          <w:szCs w:val="24"/>
        </w:rPr>
        <w:t>Critically evaluate theories of emotional intelligence and their relevance to workforce development and business performance.</w:t>
      </w:r>
      <w:bookmarkEnd w:id="2"/>
    </w:p>
    <w:p w14:paraId="794566A6" w14:textId="767FE7FC" w:rsidR="00F37764" w:rsidRPr="002B40B3" w:rsidRDefault="00F37764" w:rsidP="00AC6973">
      <w:pPr>
        <w:spacing w:line="276" w:lineRule="auto"/>
        <w:rPr>
          <w:rFonts w:ascii="Arial" w:hAnsi="Arial" w:cs="Arial"/>
          <w:sz w:val="24"/>
          <w:szCs w:val="24"/>
        </w:rPr>
      </w:pPr>
    </w:p>
    <w:p w14:paraId="23F3AE27" w14:textId="4A612AB7" w:rsidR="00F37764" w:rsidRPr="002B40B3" w:rsidRDefault="00B749E9" w:rsidP="00AC6973">
      <w:pPr>
        <w:spacing w:line="276" w:lineRule="auto"/>
        <w:rPr>
          <w:rFonts w:ascii="Arial" w:hAnsi="Arial" w:cs="Arial"/>
          <w:sz w:val="24"/>
          <w:szCs w:val="24"/>
        </w:rPr>
      </w:pPr>
      <w:r w:rsidRPr="002B40B3">
        <w:rPr>
          <w:rFonts w:ascii="Arial" w:hAnsi="Arial" w:cs="Arial"/>
          <w:sz w:val="24"/>
          <w:szCs w:val="24"/>
        </w:rPr>
        <w:t xml:space="preserve">There are many theorists and theories to research on emotional intelligence (EI), this is because over the past 20 years management styles, technology and employee development and performance has had a massive focus on it on how business owners and their employees can become more emotionally aware on how to behave around their employees and how to understand how their employees are feeling. </w:t>
      </w:r>
    </w:p>
    <w:p w14:paraId="16DA9D71" w14:textId="01DC503A" w:rsidR="00D2291D" w:rsidRPr="002B40B3" w:rsidRDefault="00D2291D" w:rsidP="00AC6973">
      <w:pPr>
        <w:spacing w:line="276" w:lineRule="auto"/>
        <w:rPr>
          <w:rFonts w:ascii="Arial" w:hAnsi="Arial" w:cs="Arial"/>
          <w:sz w:val="24"/>
          <w:szCs w:val="24"/>
        </w:rPr>
      </w:pPr>
    </w:p>
    <w:p w14:paraId="302764B8" w14:textId="7B4809F4" w:rsidR="00C42EB6" w:rsidRPr="009D1BC3" w:rsidRDefault="00F37764" w:rsidP="00AC6973">
      <w:pPr>
        <w:pStyle w:val="Heading2"/>
        <w:spacing w:line="276" w:lineRule="auto"/>
        <w:rPr>
          <w:rFonts w:ascii="Arial" w:hAnsi="Arial" w:cs="Arial"/>
          <w:b/>
          <w:bCs/>
          <w:color w:val="auto"/>
          <w:sz w:val="24"/>
          <w:szCs w:val="24"/>
        </w:rPr>
      </w:pPr>
      <w:bookmarkStart w:id="3" w:name="_Toc130064620"/>
      <w:r w:rsidRPr="009D1BC3">
        <w:rPr>
          <w:rFonts w:ascii="Arial" w:hAnsi="Arial" w:cs="Arial"/>
          <w:b/>
          <w:bCs/>
          <w:color w:val="auto"/>
          <w:sz w:val="24"/>
          <w:szCs w:val="24"/>
        </w:rPr>
        <w:t>What is Emotional Intelligence (EI)</w:t>
      </w:r>
      <w:r w:rsidR="00B749E9" w:rsidRPr="009D1BC3">
        <w:rPr>
          <w:rFonts w:ascii="Arial" w:hAnsi="Arial" w:cs="Arial"/>
          <w:b/>
          <w:bCs/>
          <w:color w:val="auto"/>
          <w:sz w:val="24"/>
          <w:szCs w:val="24"/>
        </w:rPr>
        <w:t>?</w:t>
      </w:r>
      <w:bookmarkEnd w:id="3"/>
    </w:p>
    <w:p w14:paraId="6D2DCF28" w14:textId="11711018" w:rsidR="00B749E9" w:rsidRPr="002B40B3" w:rsidRDefault="00B749E9" w:rsidP="00AC6973">
      <w:pPr>
        <w:spacing w:line="276" w:lineRule="auto"/>
        <w:rPr>
          <w:rFonts w:ascii="Arial" w:hAnsi="Arial" w:cs="Arial"/>
          <w:sz w:val="24"/>
          <w:szCs w:val="24"/>
        </w:rPr>
      </w:pPr>
    </w:p>
    <w:p w14:paraId="033ABDFE" w14:textId="3B8704DF" w:rsidR="00B749E9" w:rsidRPr="002B40B3" w:rsidRDefault="00B749E9" w:rsidP="00AC6973">
      <w:pPr>
        <w:spacing w:line="276" w:lineRule="auto"/>
        <w:rPr>
          <w:rFonts w:ascii="Arial" w:hAnsi="Arial" w:cs="Arial"/>
          <w:sz w:val="24"/>
          <w:szCs w:val="24"/>
          <w:shd w:val="clear" w:color="auto" w:fill="FFFFFF"/>
        </w:rPr>
      </w:pPr>
      <w:r w:rsidRPr="002B40B3">
        <w:rPr>
          <w:rFonts w:ascii="Arial" w:hAnsi="Arial" w:cs="Arial"/>
          <w:sz w:val="24"/>
          <w:szCs w:val="24"/>
        </w:rPr>
        <w:t xml:space="preserve">According to Goleman (1995) </w:t>
      </w:r>
      <w:r w:rsidRPr="002B40B3">
        <w:rPr>
          <w:rFonts w:ascii="Arial" w:hAnsi="Arial" w:cs="Arial"/>
          <w:sz w:val="24"/>
          <w:szCs w:val="24"/>
          <w:shd w:val="clear" w:color="auto" w:fill="FFFFFF"/>
        </w:rPr>
        <w:t>Emotional intelligence (EI) is the ability to perceive, interpret, demonstrate, control, evaluate, and use emotions to communicate with and relate to others effectively and constructively. Goleman</w:t>
      </w:r>
      <w:r w:rsidR="00F82579" w:rsidRPr="002B40B3">
        <w:rPr>
          <w:rFonts w:ascii="Arial" w:hAnsi="Arial" w:cs="Arial"/>
          <w:sz w:val="24"/>
          <w:szCs w:val="24"/>
          <w:shd w:val="clear" w:color="auto" w:fill="FFFFFF"/>
        </w:rPr>
        <w:t xml:space="preserve"> (1995)</w:t>
      </w:r>
      <w:r w:rsidRPr="002B40B3">
        <w:rPr>
          <w:rFonts w:ascii="Arial" w:hAnsi="Arial" w:cs="Arial"/>
          <w:sz w:val="24"/>
          <w:szCs w:val="24"/>
          <w:shd w:val="clear" w:color="auto" w:fill="FFFFFF"/>
        </w:rPr>
        <w:t xml:space="preserve"> was one of the first people to suggest that emotional intelligence is more important than IQ for</w:t>
      </w:r>
      <w:r w:rsidR="00F82579" w:rsidRPr="002B40B3">
        <w:rPr>
          <w:rFonts w:ascii="Arial" w:hAnsi="Arial" w:cs="Arial"/>
          <w:sz w:val="24"/>
          <w:szCs w:val="24"/>
          <w:shd w:val="clear" w:color="auto" w:fill="FFFFFF"/>
        </w:rPr>
        <w:t xml:space="preserve"> a</w:t>
      </w:r>
      <w:r w:rsidRPr="002B40B3">
        <w:rPr>
          <w:rFonts w:ascii="Arial" w:hAnsi="Arial" w:cs="Arial"/>
          <w:sz w:val="24"/>
          <w:szCs w:val="24"/>
          <w:shd w:val="clear" w:color="auto" w:fill="FFFFFF"/>
        </w:rPr>
        <w:t xml:space="preserve"> successful life</w:t>
      </w:r>
      <w:r w:rsidR="00F82579" w:rsidRPr="002B40B3">
        <w:rPr>
          <w:rFonts w:ascii="Arial" w:hAnsi="Arial" w:cs="Arial"/>
          <w:sz w:val="24"/>
          <w:szCs w:val="24"/>
          <w:shd w:val="clear" w:color="auto" w:fill="FFFFFF"/>
        </w:rPr>
        <w:t xml:space="preserve"> and career</w:t>
      </w:r>
      <w:r w:rsidRPr="002B40B3">
        <w:rPr>
          <w:rFonts w:ascii="Arial" w:hAnsi="Arial" w:cs="Arial"/>
          <w:sz w:val="24"/>
          <w:szCs w:val="24"/>
          <w:shd w:val="clear" w:color="auto" w:fill="FFFFFF"/>
        </w:rPr>
        <w:t xml:space="preserve">. </w:t>
      </w:r>
    </w:p>
    <w:p w14:paraId="7F975990" w14:textId="09DF2796" w:rsidR="00B749E9" w:rsidRPr="002B40B3" w:rsidRDefault="00B749E9" w:rsidP="00AC6973">
      <w:pPr>
        <w:spacing w:line="276" w:lineRule="auto"/>
        <w:rPr>
          <w:rFonts w:ascii="Arial" w:hAnsi="Arial" w:cs="Arial"/>
          <w:sz w:val="24"/>
          <w:szCs w:val="24"/>
          <w:shd w:val="clear" w:color="auto" w:fill="FFFFFF"/>
        </w:rPr>
      </w:pPr>
      <w:r w:rsidRPr="002B40B3">
        <w:rPr>
          <w:rFonts w:ascii="Arial" w:hAnsi="Arial" w:cs="Arial"/>
          <w:sz w:val="24"/>
          <w:szCs w:val="24"/>
          <w:shd w:val="clear" w:color="auto" w:fill="FFFFFF"/>
        </w:rPr>
        <w:t>Goleman</w:t>
      </w:r>
      <w:r w:rsidR="00F82579" w:rsidRPr="002B40B3">
        <w:rPr>
          <w:rFonts w:ascii="Arial" w:hAnsi="Arial" w:cs="Arial"/>
          <w:sz w:val="24"/>
          <w:szCs w:val="24"/>
          <w:shd w:val="clear" w:color="auto" w:fill="FFFFFF"/>
        </w:rPr>
        <w:t xml:space="preserve"> (1995)</w:t>
      </w:r>
      <w:r w:rsidRPr="002B40B3">
        <w:rPr>
          <w:rFonts w:ascii="Arial" w:hAnsi="Arial" w:cs="Arial"/>
          <w:sz w:val="24"/>
          <w:szCs w:val="24"/>
          <w:shd w:val="clear" w:color="auto" w:fill="FFFFFF"/>
        </w:rPr>
        <w:t xml:space="preserve"> breaks EI into five components. These are self-awareness, self-regulation, internal motivation, empathy, and social skills. Goleman</w:t>
      </w:r>
      <w:r w:rsidR="00F82579" w:rsidRPr="002B40B3">
        <w:rPr>
          <w:rFonts w:ascii="Arial" w:hAnsi="Arial" w:cs="Arial"/>
          <w:sz w:val="24"/>
          <w:szCs w:val="24"/>
          <w:shd w:val="clear" w:color="auto" w:fill="FFFFFF"/>
        </w:rPr>
        <w:t xml:space="preserve"> (1995)</w:t>
      </w:r>
      <w:r w:rsidRPr="002B40B3">
        <w:rPr>
          <w:rFonts w:ascii="Arial" w:hAnsi="Arial" w:cs="Arial"/>
          <w:sz w:val="24"/>
          <w:szCs w:val="24"/>
          <w:shd w:val="clear" w:color="auto" w:fill="FFFFFF"/>
        </w:rPr>
        <w:t xml:space="preserve"> believes that with using these five components together you will not only be a good manager but a good leader. By embracing these five components while leading a team you will become a people person and build stronger relationships with your colleagues/employees. </w:t>
      </w:r>
    </w:p>
    <w:p w14:paraId="6C53F487" w14:textId="000FA20D" w:rsidR="00B749E9" w:rsidRPr="002B40B3" w:rsidRDefault="00B749E9" w:rsidP="00AC6973">
      <w:pPr>
        <w:spacing w:line="276" w:lineRule="auto"/>
        <w:rPr>
          <w:rFonts w:ascii="Arial" w:hAnsi="Arial" w:cs="Arial"/>
          <w:sz w:val="24"/>
          <w:szCs w:val="24"/>
          <w:shd w:val="clear" w:color="auto" w:fill="FFFFFF"/>
        </w:rPr>
      </w:pPr>
      <w:r w:rsidRPr="002B40B3">
        <w:rPr>
          <w:rFonts w:ascii="Arial" w:hAnsi="Arial" w:cs="Arial"/>
          <w:sz w:val="24"/>
          <w:szCs w:val="24"/>
          <w:shd w:val="clear" w:color="auto" w:fill="FFFFFF"/>
        </w:rPr>
        <w:t xml:space="preserve">This is why EI is widely discussed and practiced within most workplaces. Without businesses taking the time to invest into their employees’ emotions and lives there will </w:t>
      </w:r>
      <w:r w:rsidRPr="002B40B3">
        <w:rPr>
          <w:rFonts w:ascii="Arial" w:hAnsi="Arial" w:cs="Arial"/>
          <w:sz w:val="24"/>
          <w:szCs w:val="24"/>
          <w:shd w:val="clear" w:color="auto" w:fill="FFFFFF"/>
        </w:rPr>
        <w:lastRenderedPageBreak/>
        <w:t xml:space="preserve">be no bond, therefore no strong relationship can be made. </w:t>
      </w:r>
      <w:proofErr w:type="spellStart"/>
      <w:r w:rsidRPr="002B40B3">
        <w:rPr>
          <w:rFonts w:ascii="Arial" w:hAnsi="Arial" w:cs="Arial"/>
          <w:sz w:val="24"/>
          <w:szCs w:val="24"/>
          <w:shd w:val="clear" w:color="auto" w:fill="FFFFFF"/>
        </w:rPr>
        <w:t>Heaphy</w:t>
      </w:r>
      <w:proofErr w:type="spellEnd"/>
      <w:r w:rsidRPr="002B40B3">
        <w:rPr>
          <w:rFonts w:ascii="Arial" w:hAnsi="Arial" w:cs="Arial"/>
          <w:sz w:val="24"/>
          <w:szCs w:val="24"/>
          <w:shd w:val="clear" w:color="auto" w:fill="FFFFFF"/>
        </w:rPr>
        <w:t xml:space="preserve"> and Dutton (2008) suggest that when employees experience positive relationships, the body’s ability to build, maintain, and repair itself is improved both in and out of the workplace. Having a high EI will help improve your job performance and manage your employees well. This will in turn mean your employees feel valued and their work performance will improve or increase as they will feel job satisfaction. Lopes, Salovey, and Straus (2003). </w:t>
      </w:r>
    </w:p>
    <w:p w14:paraId="72C88F8E" w14:textId="679B298A" w:rsidR="00AC6973" w:rsidRPr="002B40B3" w:rsidRDefault="00AC6973" w:rsidP="00AC6973">
      <w:pPr>
        <w:spacing w:line="276" w:lineRule="auto"/>
        <w:rPr>
          <w:rFonts w:ascii="Arial" w:hAnsi="Arial" w:cs="Arial"/>
          <w:sz w:val="24"/>
          <w:szCs w:val="24"/>
          <w:shd w:val="clear" w:color="auto" w:fill="FFFFFF"/>
        </w:rPr>
      </w:pPr>
      <w:r w:rsidRPr="002B40B3">
        <w:rPr>
          <w:rFonts w:ascii="Arial" w:hAnsi="Arial" w:cs="Arial"/>
          <w:sz w:val="24"/>
          <w:szCs w:val="24"/>
          <w:shd w:val="clear" w:color="auto" w:fill="FFFFFF"/>
        </w:rPr>
        <w:t xml:space="preserve">Being emotionally intelligent and stable instils positivity in individuals and inspires others to achieve emotional stability. </w:t>
      </w:r>
      <w:r w:rsidRPr="002B40B3">
        <w:rPr>
          <w:rFonts w:ascii="Arial" w:hAnsi="Arial" w:cs="Arial"/>
          <w:sz w:val="24"/>
          <w:szCs w:val="24"/>
          <w:shd w:val="clear" w:color="auto" w:fill="FFFFFF"/>
        </w:rPr>
        <w:t xml:space="preserve">There are even courses designed for individuals to study independently or within the workplace. These courses </w:t>
      </w:r>
      <w:r w:rsidRPr="002B40B3">
        <w:rPr>
          <w:rFonts w:ascii="Arial" w:hAnsi="Arial" w:cs="Arial"/>
          <w:sz w:val="24"/>
          <w:szCs w:val="24"/>
          <w:shd w:val="clear" w:color="auto" w:fill="FFFFFF"/>
        </w:rPr>
        <w:t xml:space="preserve">will teach you how to master the art of self-management and become emotionally intelligent. Learn about the principles of neuro-linguistic programming, important communication skills, tips to improve business practices, </w:t>
      </w:r>
      <w:r w:rsidRPr="002B40B3">
        <w:rPr>
          <w:rFonts w:ascii="Arial" w:hAnsi="Arial" w:cs="Arial"/>
          <w:sz w:val="24"/>
          <w:szCs w:val="24"/>
          <w:shd w:val="clear" w:color="auto" w:fill="FFFFFF"/>
        </w:rPr>
        <w:t>anger,</w:t>
      </w:r>
      <w:r w:rsidRPr="002B40B3">
        <w:rPr>
          <w:rFonts w:ascii="Arial" w:hAnsi="Arial" w:cs="Arial"/>
          <w:sz w:val="24"/>
          <w:szCs w:val="24"/>
          <w:shd w:val="clear" w:color="auto" w:fill="FFFFFF"/>
        </w:rPr>
        <w:t xml:space="preserve"> and conflict management and how to impact the workplace.</w:t>
      </w:r>
    </w:p>
    <w:p w14:paraId="4695798F" w14:textId="77777777" w:rsidR="002B40B3" w:rsidRPr="002B40B3" w:rsidRDefault="002B40B3" w:rsidP="00AC6973">
      <w:pPr>
        <w:spacing w:line="276" w:lineRule="auto"/>
        <w:rPr>
          <w:rFonts w:ascii="Arial" w:hAnsi="Arial" w:cs="Arial"/>
          <w:sz w:val="24"/>
          <w:szCs w:val="24"/>
          <w:shd w:val="clear" w:color="auto" w:fill="FFFFFF"/>
        </w:rPr>
      </w:pPr>
    </w:p>
    <w:p w14:paraId="07DED1FA" w14:textId="66F5F545" w:rsidR="00F37764" w:rsidRPr="002B40B3" w:rsidRDefault="00B749E9" w:rsidP="00AC6973">
      <w:pPr>
        <w:spacing w:line="276" w:lineRule="auto"/>
        <w:rPr>
          <w:rFonts w:ascii="Arial" w:hAnsi="Arial" w:cs="Arial"/>
          <w:sz w:val="24"/>
          <w:szCs w:val="24"/>
          <w:shd w:val="clear" w:color="auto" w:fill="FFFFFF"/>
        </w:rPr>
      </w:pPr>
      <w:r w:rsidRPr="002B40B3">
        <w:rPr>
          <w:rFonts w:ascii="Arial" w:hAnsi="Arial" w:cs="Arial"/>
          <w:sz w:val="24"/>
          <w:szCs w:val="24"/>
          <w:shd w:val="clear" w:color="auto" w:fill="FFFFFF"/>
        </w:rPr>
        <w:t>In conclusion having a high EI will mean you are better equipped to effectively manage conflicts and, in turn, sustain relationships out with and within the workplace when compared to those with low to moderate levels of EI.</w:t>
      </w:r>
    </w:p>
    <w:p w14:paraId="1425BEEA" w14:textId="77777777" w:rsidR="004E59D7" w:rsidRPr="002B40B3" w:rsidRDefault="004E59D7" w:rsidP="00AC6973">
      <w:pPr>
        <w:spacing w:line="276" w:lineRule="auto"/>
        <w:rPr>
          <w:rFonts w:ascii="Arial" w:hAnsi="Arial" w:cs="Arial"/>
          <w:sz w:val="24"/>
          <w:szCs w:val="24"/>
        </w:rPr>
      </w:pPr>
    </w:p>
    <w:p w14:paraId="5816FD97" w14:textId="78614464" w:rsidR="00F37764" w:rsidRPr="009D1BC3" w:rsidRDefault="00F37764" w:rsidP="00AC6973">
      <w:pPr>
        <w:pStyle w:val="Heading2"/>
        <w:spacing w:line="276" w:lineRule="auto"/>
        <w:rPr>
          <w:rFonts w:ascii="Arial" w:hAnsi="Arial" w:cs="Arial"/>
          <w:b/>
          <w:bCs/>
          <w:color w:val="auto"/>
          <w:sz w:val="24"/>
          <w:szCs w:val="24"/>
        </w:rPr>
      </w:pPr>
      <w:bookmarkStart w:id="4" w:name="_Toc130064621"/>
      <w:r w:rsidRPr="009D1BC3">
        <w:rPr>
          <w:rFonts w:ascii="Arial" w:hAnsi="Arial" w:cs="Arial"/>
          <w:b/>
          <w:bCs/>
          <w:color w:val="auto"/>
          <w:sz w:val="24"/>
          <w:szCs w:val="24"/>
        </w:rPr>
        <w:t>How does EI effect workplace development</w:t>
      </w:r>
      <w:r w:rsidR="00B749E9" w:rsidRPr="009D1BC3">
        <w:rPr>
          <w:rFonts w:ascii="Arial" w:hAnsi="Arial" w:cs="Arial"/>
          <w:b/>
          <w:bCs/>
          <w:color w:val="auto"/>
          <w:sz w:val="24"/>
          <w:szCs w:val="24"/>
        </w:rPr>
        <w:t>?</w:t>
      </w:r>
      <w:bookmarkEnd w:id="4"/>
      <w:r w:rsidR="00B749E9" w:rsidRPr="009D1BC3">
        <w:rPr>
          <w:rFonts w:ascii="Arial" w:hAnsi="Arial" w:cs="Arial"/>
          <w:b/>
          <w:bCs/>
          <w:color w:val="auto"/>
          <w:sz w:val="24"/>
          <w:szCs w:val="24"/>
        </w:rPr>
        <w:t xml:space="preserve"> </w:t>
      </w:r>
    </w:p>
    <w:p w14:paraId="4689B314" w14:textId="653BBBAA" w:rsidR="00B749E9" w:rsidRPr="002B40B3" w:rsidRDefault="00B749E9" w:rsidP="00AC6973">
      <w:pPr>
        <w:spacing w:line="276" w:lineRule="auto"/>
        <w:rPr>
          <w:rFonts w:ascii="Arial" w:hAnsi="Arial" w:cs="Arial"/>
          <w:sz w:val="24"/>
          <w:szCs w:val="24"/>
        </w:rPr>
      </w:pPr>
    </w:p>
    <w:p w14:paraId="7B2439D1" w14:textId="6BB3D291" w:rsidR="00A05207" w:rsidRPr="002B40B3" w:rsidRDefault="00931969" w:rsidP="00AC6973">
      <w:pPr>
        <w:spacing w:line="276" w:lineRule="auto"/>
        <w:rPr>
          <w:rFonts w:ascii="Arial" w:hAnsi="Arial" w:cs="Arial"/>
          <w:sz w:val="24"/>
          <w:szCs w:val="24"/>
        </w:rPr>
      </w:pPr>
      <w:r w:rsidRPr="002B40B3">
        <w:rPr>
          <w:rFonts w:ascii="Arial" w:hAnsi="Arial" w:cs="Arial"/>
          <w:sz w:val="24"/>
          <w:szCs w:val="24"/>
        </w:rPr>
        <w:t xml:space="preserve">Workplace development is crucial within any workforce, the development of employees will allow room for employees to ‘climb the ladder’, try something new and/or become more competent in there current role. By giving employees the change to further </w:t>
      </w:r>
      <w:r w:rsidR="00836C35" w:rsidRPr="002B40B3">
        <w:rPr>
          <w:rFonts w:ascii="Arial" w:hAnsi="Arial" w:cs="Arial"/>
          <w:sz w:val="24"/>
          <w:szCs w:val="24"/>
        </w:rPr>
        <w:t>their</w:t>
      </w:r>
      <w:r w:rsidRPr="002B40B3">
        <w:rPr>
          <w:rFonts w:ascii="Arial" w:hAnsi="Arial" w:cs="Arial"/>
          <w:sz w:val="24"/>
          <w:szCs w:val="24"/>
        </w:rPr>
        <w:t xml:space="preserve"> development and learn new skills shows willingness from the company to invest into there staff and show them they are valued</w:t>
      </w:r>
      <w:r w:rsidR="00836C35" w:rsidRPr="002B40B3">
        <w:rPr>
          <w:rFonts w:ascii="Arial" w:hAnsi="Arial" w:cs="Arial"/>
          <w:sz w:val="24"/>
          <w:szCs w:val="24"/>
        </w:rPr>
        <w:t xml:space="preserve">. </w:t>
      </w:r>
      <w:r w:rsidR="00037D5B" w:rsidRPr="002B40B3">
        <w:rPr>
          <w:rFonts w:ascii="Arial" w:hAnsi="Arial" w:cs="Arial"/>
          <w:sz w:val="24"/>
          <w:szCs w:val="24"/>
        </w:rPr>
        <w:t xml:space="preserve">There are many benefits to developing your employees some of these are, increased job satisfaction, lower turnover rate, increased operational efficiency, improved productivity, enhancements in innovative thinking and proactive problem solving. By developing your employees this will give the employee ownership and make them feel empowered. An empowered workforce is one which feels like an asset to their employer. </w:t>
      </w:r>
      <w:r w:rsidR="00A05207" w:rsidRPr="002B40B3">
        <w:rPr>
          <w:rFonts w:ascii="Arial" w:hAnsi="Arial" w:cs="Arial"/>
          <w:sz w:val="24"/>
          <w:szCs w:val="24"/>
        </w:rPr>
        <w:t xml:space="preserve">This gives the company and management team an opportunity to communicate with their employees about best practice, what training works and what doesn’t, to share feedback and how they can move forward in the industry together. </w:t>
      </w:r>
      <w:r w:rsidR="00037D5B" w:rsidRPr="002B40B3">
        <w:rPr>
          <w:rFonts w:ascii="Arial" w:hAnsi="Arial" w:cs="Arial"/>
          <w:sz w:val="24"/>
          <w:szCs w:val="24"/>
        </w:rPr>
        <w:t xml:space="preserve">When an employee feels they are not being given the chance to develop by the company or their management this is when employee retention could become low, and the employee may feel neglected or ignored therefore not valued by the company. </w:t>
      </w:r>
      <w:proofErr w:type="spellStart"/>
      <w:r w:rsidR="00A05207" w:rsidRPr="002B40B3">
        <w:rPr>
          <w:rFonts w:ascii="Arial" w:hAnsi="Arial" w:cs="Arial"/>
          <w:sz w:val="24"/>
          <w:szCs w:val="24"/>
        </w:rPr>
        <w:t>MyWorkChoice</w:t>
      </w:r>
      <w:proofErr w:type="spellEnd"/>
      <w:r w:rsidR="00A05207" w:rsidRPr="002B40B3">
        <w:rPr>
          <w:rFonts w:ascii="Arial" w:hAnsi="Arial" w:cs="Arial"/>
          <w:sz w:val="24"/>
          <w:szCs w:val="24"/>
        </w:rPr>
        <w:t xml:space="preserve"> (2019). </w:t>
      </w:r>
    </w:p>
    <w:p w14:paraId="3F9B47FE" w14:textId="3D3E3B2E" w:rsidR="00931969" w:rsidRPr="002B40B3" w:rsidRDefault="00836C35" w:rsidP="00AC6973">
      <w:pPr>
        <w:spacing w:line="276" w:lineRule="auto"/>
        <w:rPr>
          <w:rFonts w:ascii="Arial" w:hAnsi="Arial" w:cs="Arial"/>
          <w:sz w:val="24"/>
          <w:szCs w:val="24"/>
        </w:rPr>
      </w:pPr>
      <w:r w:rsidRPr="002B40B3">
        <w:rPr>
          <w:rFonts w:ascii="Arial" w:hAnsi="Arial" w:cs="Arial"/>
          <w:sz w:val="24"/>
          <w:szCs w:val="24"/>
        </w:rPr>
        <w:t>It may initially cost the company money to send employees on courses</w:t>
      </w:r>
      <w:r w:rsidR="00A05207" w:rsidRPr="002B40B3">
        <w:rPr>
          <w:rFonts w:ascii="Arial" w:hAnsi="Arial" w:cs="Arial"/>
          <w:sz w:val="24"/>
          <w:szCs w:val="24"/>
        </w:rPr>
        <w:t xml:space="preserve"> and training</w:t>
      </w:r>
      <w:r w:rsidRPr="002B40B3">
        <w:rPr>
          <w:rFonts w:ascii="Arial" w:hAnsi="Arial" w:cs="Arial"/>
          <w:sz w:val="24"/>
          <w:szCs w:val="24"/>
        </w:rPr>
        <w:t xml:space="preserve"> and </w:t>
      </w:r>
      <w:r w:rsidR="00A05207" w:rsidRPr="002B40B3">
        <w:rPr>
          <w:rFonts w:ascii="Arial" w:hAnsi="Arial" w:cs="Arial"/>
          <w:sz w:val="24"/>
          <w:szCs w:val="24"/>
        </w:rPr>
        <w:t xml:space="preserve">then have to </w:t>
      </w:r>
      <w:r w:rsidRPr="002B40B3">
        <w:rPr>
          <w:rFonts w:ascii="Arial" w:hAnsi="Arial" w:cs="Arial"/>
          <w:sz w:val="24"/>
          <w:szCs w:val="24"/>
        </w:rPr>
        <w:t xml:space="preserve">increase wages however with the </w:t>
      </w:r>
      <w:r w:rsidR="00A05207" w:rsidRPr="002B40B3">
        <w:rPr>
          <w:rFonts w:ascii="Arial" w:hAnsi="Arial" w:cs="Arial"/>
          <w:sz w:val="24"/>
          <w:szCs w:val="24"/>
        </w:rPr>
        <w:t>employee’s</w:t>
      </w:r>
      <w:r w:rsidRPr="002B40B3">
        <w:rPr>
          <w:rFonts w:ascii="Arial" w:hAnsi="Arial" w:cs="Arial"/>
          <w:sz w:val="24"/>
          <w:szCs w:val="24"/>
        </w:rPr>
        <w:t xml:space="preserve"> new skillset or job role they </w:t>
      </w:r>
      <w:r w:rsidRPr="002B40B3">
        <w:rPr>
          <w:rFonts w:ascii="Arial" w:hAnsi="Arial" w:cs="Arial"/>
          <w:sz w:val="24"/>
          <w:szCs w:val="24"/>
        </w:rPr>
        <w:lastRenderedPageBreak/>
        <w:t xml:space="preserve">will help the company make profit. For example within TSB Bank once an employee has achieved and maintained their individual lending qualification the employees annual salary will increase by £1500, so they company will initially take a loss, however once that employee starts to see frequent lending appointments the bank will earn their money back in interest from the overdraft, credit card, loan or mortgage that customer takes. </w:t>
      </w:r>
    </w:p>
    <w:p w14:paraId="26838DB0" w14:textId="74BC56A4" w:rsidR="00B749E9" w:rsidRPr="002B40B3" w:rsidRDefault="00F42B31" w:rsidP="00AC6973">
      <w:pPr>
        <w:spacing w:line="276" w:lineRule="auto"/>
        <w:rPr>
          <w:rFonts w:ascii="Arial" w:hAnsi="Arial" w:cs="Arial"/>
          <w:sz w:val="24"/>
          <w:szCs w:val="24"/>
        </w:rPr>
      </w:pPr>
      <w:r w:rsidRPr="002B40B3">
        <w:rPr>
          <w:rFonts w:ascii="Arial" w:hAnsi="Arial" w:cs="Arial"/>
          <w:sz w:val="24"/>
          <w:szCs w:val="24"/>
        </w:rPr>
        <w:t>Therefore,</w:t>
      </w:r>
      <w:r w:rsidR="00F82579" w:rsidRPr="002B40B3">
        <w:rPr>
          <w:rFonts w:ascii="Arial" w:hAnsi="Arial" w:cs="Arial"/>
          <w:sz w:val="24"/>
          <w:szCs w:val="24"/>
        </w:rPr>
        <w:t xml:space="preserve"> by the company and/or management using their emotional intelligence they will be able to understand, communicate and help their employees succeed in there development. </w:t>
      </w:r>
    </w:p>
    <w:p w14:paraId="4825A0B7" w14:textId="14AD2C89" w:rsidR="00F37764" w:rsidRPr="009D1BC3" w:rsidRDefault="00F37764" w:rsidP="00AC6973">
      <w:pPr>
        <w:pStyle w:val="Heading2"/>
        <w:spacing w:line="276" w:lineRule="auto"/>
        <w:rPr>
          <w:rFonts w:ascii="Arial" w:hAnsi="Arial" w:cs="Arial"/>
          <w:b/>
          <w:bCs/>
          <w:color w:val="auto"/>
          <w:sz w:val="24"/>
          <w:szCs w:val="24"/>
        </w:rPr>
      </w:pPr>
      <w:bookmarkStart w:id="5" w:name="_Toc130064622"/>
      <w:r w:rsidRPr="009D1BC3">
        <w:rPr>
          <w:rFonts w:ascii="Arial" w:hAnsi="Arial" w:cs="Arial"/>
          <w:b/>
          <w:bCs/>
          <w:color w:val="auto"/>
          <w:sz w:val="24"/>
          <w:szCs w:val="24"/>
        </w:rPr>
        <w:t>How does EI effect workplace performance</w:t>
      </w:r>
      <w:r w:rsidR="00B749E9" w:rsidRPr="009D1BC3">
        <w:rPr>
          <w:rFonts w:ascii="Arial" w:hAnsi="Arial" w:cs="Arial"/>
          <w:b/>
          <w:bCs/>
          <w:color w:val="auto"/>
          <w:sz w:val="24"/>
          <w:szCs w:val="24"/>
        </w:rPr>
        <w:t>?</w:t>
      </w:r>
      <w:bookmarkEnd w:id="5"/>
    </w:p>
    <w:p w14:paraId="529232C0" w14:textId="4DB1C551" w:rsidR="00931969" w:rsidRPr="002B40B3" w:rsidRDefault="00931969" w:rsidP="00AC6973">
      <w:pPr>
        <w:spacing w:line="276" w:lineRule="auto"/>
        <w:rPr>
          <w:rFonts w:ascii="Arial" w:hAnsi="Arial" w:cs="Arial"/>
          <w:sz w:val="24"/>
          <w:szCs w:val="24"/>
        </w:rPr>
      </w:pPr>
    </w:p>
    <w:p w14:paraId="2CE208C3" w14:textId="1519107F" w:rsidR="00275B08" w:rsidRPr="002B40B3" w:rsidRDefault="00275B08" w:rsidP="00AC6973">
      <w:pPr>
        <w:pStyle w:val="NormalWeb"/>
        <w:shd w:val="clear" w:color="auto" w:fill="FFFFFF"/>
        <w:spacing w:before="240" w:beforeAutospacing="0" w:after="240" w:afterAutospacing="0" w:line="276" w:lineRule="auto"/>
        <w:rPr>
          <w:rFonts w:ascii="Arial" w:hAnsi="Arial" w:cs="Arial"/>
        </w:rPr>
      </w:pPr>
      <w:r w:rsidRPr="002B40B3">
        <w:rPr>
          <w:rFonts w:ascii="Arial" w:hAnsi="Arial" w:cs="Arial"/>
        </w:rPr>
        <w:t xml:space="preserve">According to </w:t>
      </w:r>
      <w:proofErr w:type="spellStart"/>
      <w:r w:rsidRPr="002B40B3">
        <w:rPr>
          <w:rFonts w:ascii="Arial" w:hAnsi="Arial" w:cs="Arial"/>
        </w:rPr>
        <w:t>Dufat</w:t>
      </w:r>
      <w:proofErr w:type="spellEnd"/>
      <w:r w:rsidRPr="002B40B3">
        <w:rPr>
          <w:rFonts w:ascii="Arial" w:hAnsi="Arial" w:cs="Arial"/>
        </w:rPr>
        <w:t xml:space="preserve"> (2018)</w:t>
      </w:r>
      <w:r w:rsidRPr="002B40B3">
        <w:rPr>
          <w:rFonts w:ascii="Arial" w:hAnsi="Arial" w:cs="Arial"/>
        </w:rPr>
        <w:t xml:space="preserve"> y</w:t>
      </w:r>
      <w:r w:rsidRPr="002B40B3">
        <w:rPr>
          <w:rFonts w:ascii="Arial" w:hAnsi="Arial" w:cs="Arial"/>
        </w:rPr>
        <w:t>our performance in the workplace is a measure of your achievements that have contributed to the growth o</w:t>
      </w:r>
      <w:r w:rsidRPr="002B40B3">
        <w:rPr>
          <w:rFonts w:ascii="Arial" w:hAnsi="Arial" w:cs="Arial"/>
        </w:rPr>
        <w:t>f the company you work for</w:t>
      </w:r>
      <w:r w:rsidRPr="002B40B3">
        <w:rPr>
          <w:rFonts w:ascii="Arial" w:hAnsi="Arial" w:cs="Arial"/>
        </w:rPr>
        <w:t>. It is a measure of whether you are able to do your job well and meet the targets that your company</w:t>
      </w:r>
      <w:r w:rsidRPr="002B40B3">
        <w:rPr>
          <w:rFonts w:ascii="Arial" w:hAnsi="Arial" w:cs="Arial"/>
        </w:rPr>
        <w:t xml:space="preserve"> or management</w:t>
      </w:r>
      <w:r w:rsidRPr="002B40B3">
        <w:rPr>
          <w:rFonts w:ascii="Arial" w:hAnsi="Arial" w:cs="Arial"/>
        </w:rPr>
        <w:t xml:space="preserve"> has set for you. Your </w:t>
      </w:r>
      <w:r w:rsidRPr="002B40B3">
        <w:rPr>
          <w:rFonts w:ascii="Arial" w:hAnsi="Arial" w:cs="Arial"/>
        </w:rPr>
        <w:t>manager</w:t>
      </w:r>
      <w:r w:rsidRPr="002B40B3">
        <w:rPr>
          <w:rFonts w:ascii="Arial" w:hAnsi="Arial" w:cs="Arial"/>
        </w:rPr>
        <w:t xml:space="preserve"> and the company as a whole evaluate your performance from time to time to ensure that you are on track and that you are able to deliver to the highest possible standard expected from you.</w:t>
      </w:r>
      <w:r w:rsidRPr="002B40B3">
        <w:rPr>
          <w:rFonts w:ascii="Arial" w:hAnsi="Arial" w:cs="Arial"/>
        </w:rPr>
        <w:t xml:space="preserve"> These targets and personal career goals would be discussed, set and tracked through regular one to ones throughout the year. Each company is different and may conduct one to one’s monthly, quarterly, or even annually. </w:t>
      </w:r>
    </w:p>
    <w:p w14:paraId="7676FD73" w14:textId="4028108B" w:rsidR="00275B08" w:rsidRPr="002B40B3" w:rsidRDefault="00275B08" w:rsidP="00AC6973">
      <w:pPr>
        <w:pStyle w:val="NormalWeb"/>
        <w:shd w:val="clear" w:color="auto" w:fill="FFFFFF"/>
        <w:spacing w:before="240" w:beforeAutospacing="0" w:after="240" w:afterAutospacing="0" w:line="276" w:lineRule="auto"/>
        <w:rPr>
          <w:rFonts w:ascii="Arial" w:hAnsi="Arial" w:cs="Arial"/>
        </w:rPr>
      </w:pPr>
      <w:r w:rsidRPr="002B40B3">
        <w:rPr>
          <w:rFonts w:ascii="Arial" w:hAnsi="Arial" w:cs="Arial"/>
        </w:rPr>
        <w:t>The employee’s</w:t>
      </w:r>
      <w:r w:rsidRPr="002B40B3">
        <w:rPr>
          <w:rFonts w:ascii="Arial" w:hAnsi="Arial" w:cs="Arial"/>
        </w:rPr>
        <w:t xml:space="preserve"> performance targets</w:t>
      </w:r>
      <w:r w:rsidRPr="002B40B3">
        <w:rPr>
          <w:rFonts w:ascii="Arial" w:hAnsi="Arial" w:cs="Arial"/>
        </w:rPr>
        <w:t xml:space="preserve"> and/or personal career goals will</w:t>
      </w:r>
      <w:r w:rsidRPr="002B40B3">
        <w:rPr>
          <w:rFonts w:ascii="Arial" w:hAnsi="Arial" w:cs="Arial"/>
        </w:rPr>
        <w:t xml:space="preserve"> give </w:t>
      </w:r>
      <w:r w:rsidRPr="002B40B3">
        <w:rPr>
          <w:rFonts w:ascii="Arial" w:hAnsi="Arial" w:cs="Arial"/>
        </w:rPr>
        <w:t>them</w:t>
      </w:r>
      <w:r w:rsidRPr="002B40B3">
        <w:rPr>
          <w:rFonts w:ascii="Arial" w:hAnsi="Arial" w:cs="Arial"/>
        </w:rPr>
        <w:t xml:space="preserve"> the motivation to do </w:t>
      </w:r>
      <w:r w:rsidRPr="002B40B3">
        <w:rPr>
          <w:rFonts w:ascii="Arial" w:hAnsi="Arial" w:cs="Arial"/>
        </w:rPr>
        <w:t>their</w:t>
      </w:r>
      <w:r w:rsidRPr="002B40B3">
        <w:rPr>
          <w:rFonts w:ascii="Arial" w:hAnsi="Arial" w:cs="Arial"/>
        </w:rPr>
        <w:t xml:space="preserve"> best to excel in </w:t>
      </w:r>
      <w:r w:rsidRPr="002B40B3">
        <w:rPr>
          <w:rFonts w:ascii="Arial" w:hAnsi="Arial" w:cs="Arial"/>
        </w:rPr>
        <w:t>their</w:t>
      </w:r>
      <w:r w:rsidRPr="002B40B3">
        <w:rPr>
          <w:rFonts w:ascii="Arial" w:hAnsi="Arial" w:cs="Arial"/>
        </w:rPr>
        <w:t xml:space="preserve"> job</w:t>
      </w:r>
      <w:r w:rsidRPr="002B40B3">
        <w:rPr>
          <w:rFonts w:ascii="Arial" w:hAnsi="Arial" w:cs="Arial"/>
        </w:rPr>
        <w:t xml:space="preserve"> role</w:t>
      </w:r>
      <w:r w:rsidRPr="002B40B3">
        <w:rPr>
          <w:rFonts w:ascii="Arial" w:hAnsi="Arial" w:cs="Arial"/>
        </w:rPr>
        <w:t xml:space="preserve"> and stand out in </w:t>
      </w:r>
      <w:r w:rsidRPr="002B40B3">
        <w:rPr>
          <w:rFonts w:ascii="Arial" w:hAnsi="Arial" w:cs="Arial"/>
        </w:rPr>
        <w:t>the workplace</w:t>
      </w:r>
      <w:r w:rsidRPr="002B40B3">
        <w:rPr>
          <w:rFonts w:ascii="Arial" w:hAnsi="Arial" w:cs="Arial"/>
        </w:rPr>
        <w:t xml:space="preserve">. It goes without saying there are a lot of factors that directly influence how </w:t>
      </w:r>
      <w:r w:rsidRPr="002B40B3">
        <w:rPr>
          <w:rFonts w:ascii="Arial" w:hAnsi="Arial" w:cs="Arial"/>
        </w:rPr>
        <w:t>the employee will</w:t>
      </w:r>
      <w:r w:rsidRPr="002B40B3">
        <w:rPr>
          <w:rFonts w:ascii="Arial" w:hAnsi="Arial" w:cs="Arial"/>
        </w:rPr>
        <w:t xml:space="preserve"> perform in</w:t>
      </w:r>
      <w:r w:rsidRPr="002B40B3">
        <w:rPr>
          <w:rFonts w:ascii="Arial" w:hAnsi="Arial" w:cs="Arial"/>
        </w:rPr>
        <w:t xml:space="preserve"> their job role</w:t>
      </w:r>
      <w:r w:rsidRPr="002B40B3">
        <w:rPr>
          <w:rFonts w:ascii="Arial" w:hAnsi="Arial" w:cs="Arial"/>
        </w:rPr>
        <w:t>. So</w:t>
      </w:r>
      <w:r w:rsidRPr="002B40B3">
        <w:rPr>
          <w:rFonts w:ascii="Arial" w:hAnsi="Arial" w:cs="Arial"/>
        </w:rPr>
        <w:t>,</w:t>
      </w:r>
      <w:r w:rsidRPr="002B40B3">
        <w:rPr>
          <w:rFonts w:ascii="Arial" w:hAnsi="Arial" w:cs="Arial"/>
        </w:rPr>
        <w:t xml:space="preserve"> </w:t>
      </w:r>
      <w:r w:rsidRPr="002B40B3">
        <w:rPr>
          <w:rFonts w:ascii="Arial" w:hAnsi="Arial" w:cs="Arial"/>
        </w:rPr>
        <w:t>the</w:t>
      </w:r>
      <w:r w:rsidRPr="002B40B3">
        <w:rPr>
          <w:rFonts w:ascii="Arial" w:hAnsi="Arial" w:cs="Arial"/>
        </w:rPr>
        <w:t xml:space="preserve"> performance</w:t>
      </w:r>
      <w:r w:rsidRPr="002B40B3">
        <w:rPr>
          <w:rFonts w:ascii="Arial" w:hAnsi="Arial" w:cs="Arial"/>
        </w:rPr>
        <w:t xml:space="preserve"> of the employee</w:t>
      </w:r>
      <w:r w:rsidRPr="002B40B3">
        <w:rPr>
          <w:rFonts w:ascii="Arial" w:hAnsi="Arial" w:cs="Arial"/>
        </w:rPr>
        <w:t xml:space="preserve"> is an outcome of the actions of several factors including </w:t>
      </w:r>
      <w:r w:rsidRPr="002B40B3">
        <w:rPr>
          <w:rFonts w:ascii="Arial" w:hAnsi="Arial" w:cs="Arial"/>
        </w:rPr>
        <w:t>their</w:t>
      </w:r>
      <w:r w:rsidRPr="002B40B3">
        <w:rPr>
          <w:rFonts w:ascii="Arial" w:hAnsi="Arial" w:cs="Arial"/>
        </w:rPr>
        <w:t xml:space="preserve"> own individual behaviours, efforts, decisions, and </w:t>
      </w:r>
      <w:r w:rsidRPr="002B40B3">
        <w:rPr>
          <w:rFonts w:ascii="Arial" w:hAnsi="Arial" w:cs="Arial"/>
        </w:rPr>
        <w:t>the</w:t>
      </w:r>
      <w:r w:rsidRPr="002B40B3">
        <w:rPr>
          <w:rFonts w:ascii="Arial" w:hAnsi="Arial" w:cs="Arial"/>
        </w:rPr>
        <w:t xml:space="preserve"> company’s systems and technologies that support </w:t>
      </w:r>
      <w:r w:rsidRPr="002B40B3">
        <w:rPr>
          <w:rFonts w:ascii="Arial" w:hAnsi="Arial" w:cs="Arial"/>
        </w:rPr>
        <w:t>the employee</w:t>
      </w:r>
      <w:r w:rsidRPr="002B40B3">
        <w:rPr>
          <w:rFonts w:ascii="Arial" w:hAnsi="Arial" w:cs="Arial"/>
        </w:rPr>
        <w:t xml:space="preserve"> to do </w:t>
      </w:r>
      <w:r w:rsidRPr="002B40B3">
        <w:rPr>
          <w:rFonts w:ascii="Arial" w:hAnsi="Arial" w:cs="Arial"/>
        </w:rPr>
        <w:t>their</w:t>
      </w:r>
      <w:r w:rsidRPr="002B40B3">
        <w:rPr>
          <w:rFonts w:ascii="Arial" w:hAnsi="Arial" w:cs="Arial"/>
        </w:rPr>
        <w:t xml:space="preserve"> job well and accomplish </w:t>
      </w:r>
      <w:r w:rsidRPr="002B40B3">
        <w:rPr>
          <w:rFonts w:ascii="Arial" w:hAnsi="Arial" w:cs="Arial"/>
        </w:rPr>
        <w:t>their set</w:t>
      </w:r>
      <w:r w:rsidRPr="002B40B3">
        <w:rPr>
          <w:rFonts w:ascii="Arial" w:hAnsi="Arial" w:cs="Arial"/>
        </w:rPr>
        <w:t xml:space="preserve"> objectives.</w:t>
      </w:r>
    </w:p>
    <w:p w14:paraId="4320DC58" w14:textId="7099D0CE" w:rsidR="00F82579" w:rsidRPr="002B40B3" w:rsidRDefault="00F82579" w:rsidP="00AC6973">
      <w:pPr>
        <w:pStyle w:val="NormalWeb"/>
        <w:shd w:val="clear" w:color="auto" w:fill="FFFFFF"/>
        <w:spacing w:before="240" w:beforeAutospacing="0" w:after="240" w:afterAutospacing="0" w:line="276" w:lineRule="auto"/>
        <w:rPr>
          <w:rFonts w:ascii="Arial" w:hAnsi="Arial" w:cs="Arial"/>
        </w:rPr>
      </w:pPr>
      <w:r w:rsidRPr="002B40B3">
        <w:rPr>
          <w:rFonts w:ascii="Arial" w:hAnsi="Arial" w:cs="Arial"/>
        </w:rPr>
        <w:t xml:space="preserve">When a company or management are able to be emotionally intelligent this is when they will find they have a higher employee retention rate, they will not need to recruit unless employees have had promotions, they will make significant profit and staff will regularly be meeting targets/goals and customer satisfaction will also be high. </w:t>
      </w:r>
    </w:p>
    <w:p w14:paraId="578CDD13" w14:textId="7854BCF2" w:rsidR="00F42B31" w:rsidRPr="002B40B3" w:rsidRDefault="00F42B31" w:rsidP="00AC6973">
      <w:pPr>
        <w:pStyle w:val="NormalWeb"/>
        <w:shd w:val="clear" w:color="auto" w:fill="FFFFFF"/>
        <w:spacing w:before="240" w:beforeAutospacing="0" w:after="240" w:afterAutospacing="0" w:line="276" w:lineRule="auto"/>
        <w:rPr>
          <w:rFonts w:ascii="Arial" w:hAnsi="Arial" w:cs="Arial"/>
        </w:rPr>
      </w:pPr>
      <w:r w:rsidRPr="002B40B3">
        <w:rPr>
          <w:rFonts w:ascii="Arial" w:hAnsi="Arial" w:cs="Arial"/>
        </w:rPr>
        <w:t xml:space="preserve">For example, if an employee was to come into work with a negative attitude towards the other employees this would bring the moral of the workplace down, this would then mean all employees have a negative attitude towards their work and would not be productive. Emotional intelligence is being aware of these negatives attitudes by recognising the body language of the employee, the tone of voice used by the employee </w:t>
      </w:r>
      <w:r w:rsidRPr="002B40B3">
        <w:rPr>
          <w:rFonts w:ascii="Arial" w:hAnsi="Arial" w:cs="Arial"/>
        </w:rPr>
        <w:lastRenderedPageBreak/>
        <w:t xml:space="preserve">and/or any facial expressions they may make. This is when management would need to step in and speak to the employee to understand how they are feeling before the whole team possibly becomes negative. This negativity within the employee would mean they would not be performing to the best they can and would affect the business performance.  </w:t>
      </w:r>
    </w:p>
    <w:p w14:paraId="65E19B5B" w14:textId="42265EFD" w:rsidR="00F42B31" w:rsidRPr="002B40B3" w:rsidRDefault="00E306E6" w:rsidP="00AC6973">
      <w:pPr>
        <w:pStyle w:val="NormalWeb"/>
        <w:shd w:val="clear" w:color="auto" w:fill="FFFFFF"/>
        <w:spacing w:before="240" w:beforeAutospacing="0" w:after="240" w:afterAutospacing="0" w:line="276" w:lineRule="auto"/>
        <w:rPr>
          <w:rFonts w:ascii="Arial" w:hAnsi="Arial" w:cs="Arial"/>
        </w:rPr>
      </w:pPr>
      <w:r w:rsidRPr="002B40B3">
        <w:rPr>
          <w:rFonts w:ascii="Arial" w:hAnsi="Arial" w:cs="Arial"/>
        </w:rPr>
        <w:t>Covey (19</w:t>
      </w:r>
      <w:r w:rsidR="002E2A94" w:rsidRPr="002B40B3">
        <w:rPr>
          <w:rFonts w:ascii="Arial" w:hAnsi="Arial" w:cs="Arial"/>
        </w:rPr>
        <w:t>89</w:t>
      </w:r>
      <w:r w:rsidRPr="002B40B3">
        <w:rPr>
          <w:rFonts w:ascii="Arial" w:hAnsi="Arial" w:cs="Arial"/>
        </w:rPr>
        <w:t>) discusses his theory of Circle of Concern this is whereby the circle is split into 3 categories. The outer circle is named circle of concern, this is where there are longer term goals and ambitions we aim for. The middle circle is named circle of influence whereby you may set shorter goals or medium-term activities that influence the longer-term goals and that you have some influence over. The inner circle is named circle of control. These are the immediate tasks that we can do now to create inertia and energy. By using this module in the workplace companies and management are able to help employees create a personal development plan and a personal performance record.</w:t>
      </w:r>
      <w:r w:rsidR="002E2A94" w:rsidRPr="002B40B3">
        <w:rPr>
          <w:rFonts w:ascii="Arial" w:hAnsi="Arial" w:cs="Arial"/>
        </w:rPr>
        <w:t xml:space="preserve"> (Appendix one).</w:t>
      </w:r>
    </w:p>
    <w:p w14:paraId="5C0F738B" w14:textId="1080EBD8" w:rsidR="007F22BC" w:rsidRPr="002B40B3" w:rsidRDefault="00F82579" w:rsidP="00AC6973">
      <w:pPr>
        <w:pStyle w:val="NormalWeb"/>
        <w:shd w:val="clear" w:color="auto" w:fill="FFFFFF"/>
        <w:spacing w:before="240" w:beforeAutospacing="0" w:after="240" w:afterAutospacing="0" w:line="276" w:lineRule="auto"/>
        <w:rPr>
          <w:rFonts w:ascii="Arial" w:hAnsi="Arial" w:cs="Arial"/>
        </w:rPr>
      </w:pPr>
      <w:r w:rsidRPr="002B40B3">
        <w:rPr>
          <w:rFonts w:ascii="Arial" w:hAnsi="Arial" w:cs="Arial"/>
        </w:rPr>
        <w:t xml:space="preserve">Therefore, emotional intelligence plays a huge part in keeping a business running competently, becoming successful, making </w:t>
      </w:r>
      <w:r w:rsidR="00F42B31" w:rsidRPr="002B40B3">
        <w:rPr>
          <w:rFonts w:ascii="Arial" w:hAnsi="Arial" w:cs="Arial"/>
        </w:rPr>
        <w:t>profit,</w:t>
      </w:r>
      <w:r w:rsidRPr="002B40B3">
        <w:rPr>
          <w:rFonts w:ascii="Arial" w:hAnsi="Arial" w:cs="Arial"/>
        </w:rPr>
        <w:t xml:space="preserve"> and maintaining a good reputation. </w:t>
      </w:r>
    </w:p>
    <w:p w14:paraId="37EB9EE6" w14:textId="77777777" w:rsidR="00931969" w:rsidRPr="002B40B3" w:rsidRDefault="00931969" w:rsidP="00AC6973">
      <w:pPr>
        <w:spacing w:line="276" w:lineRule="auto"/>
        <w:rPr>
          <w:rFonts w:ascii="Arial" w:hAnsi="Arial" w:cs="Arial"/>
          <w:sz w:val="24"/>
          <w:szCs w:val="24"/>
        </w:rPr>
      </w:pPr>
    </w:p>
    <w:p w14:paraId="166D107B" w14:textId="77777777" w:rsidR="00B749E9" w:rsidRPr="002B40B3" w:rsidRDefault="00B749E9" w:rsidP="00AC6973">
      <w:pPr>
        <w:spacing w:line="276" w:lineRule="auto"/>
        <w:rPr>
          <w:rFonts w:ascii="Arial" w:hAnsi="Arial" w:cs="Arial"/>
          <w:sz w:val="24"/>
          <w:szCs w:val="24"/>
        </w:rPr>
      </w:pPr>
    </w:p>
    <w:p w14:paraId="70BFA1DC" w14:textId="2FC735A7" w:rsidR="00F37764" w:rsidRPr="009D1BC3" w:rsidRDefault="00F37764" w:rsidP="00AC6973">
      <w:pPr>
        <w:pStyle w:val="Heading2"/>
        <w:spacing w:line="276" w:lineRule="auto"/>
        <w:rPr>
          <w:rFonts w:ascii="Arial" w:hAnsi="Arial" w:cs="Arial"/>
          <w:b/>
          <w:bCs/>
          <w:color w:val="auto"/>
          <w:sz w:val="24"/>
          <w:szCs w:val="24"/>
        </w:rPr>
      </w:pPr>
      <w:bookmarkStart w:id="6" w:name="_Toc130064623"/>
      <w:r w:rsidRPr="009D1BC3">
        <w:rPr>
          <w:rFonts w:ascii="Arial" w:hAnsi="Arial" w:cs="Arial"/>
          <w:b/>
          <w:bCs/>
          <w:color w:val="auto"/>
          <w:sz w:val="24"/>
          <w:szCs w:val="24"/>
        </w:rPr>
        <w:t>Blooms Taxo</w:t>
      </w:r>
      <w:r w:rsidR="0077110E" w:rsidRPr="009D1BC3">
        <w:rPr>
          <w:rFonts w:ascii="Arial" w:hAnsi="Arial" w:cs="Arial"/>
          <w:b/>
          <w:bCs/>
          <w:color w:val="auto"/>
          <w:sz w:val="24"/>
          <w:szCs w:val="24"/>
        </w:rPr>
        <w:t>n</w:t>
      </w:r>
      <w:r w:rsidRPr="009D1BC3">
        <w:rPr>
          <w:rFonts w:ascii="Arial" w:hAnsi="Arial" w:cs="Arial"/>
          <w:b/>
          <w:bCs/>
          <w:color w:val="auto"/>
          <w:sz w:val="24"/>
          <w:szCs w:val="24"/>
        </w:rPr>
        <w:t>o</w:t>
      </w:r>
      <w:r w:rsidR="0077110E" w:rsidRPr="009D1BC3">
        <w:rPr>
          <w:rFonts w:ascii="Arial" w:hAnsi="Arial" w:cs="Arial"/>
          <w:b/>
          <w:bCs/>
          <w:color w:val="auto"/>
          <w:sz w:val="24"/>
          <w:szCs w:val="24"/>
        </w:rPr>
        <w:t>m</w:t>
      </w:r>
      <w:r w:rsidRPr="009D1BC3">
        <w:rPr>
          <w:rFonts w:ascii="Arial" w:hAnsi="Arial" w:cs="Arial"/>
          <w:b/>
          <w:bCs/>
          <w:color w:val="auto"/>
          <w:sz w:val="24"/>
          <w:szCs w:val="24"/>
        </w:rPr>
        <w:t>y</w:t>
      </w:r>
      <w:bookmarkEnd w:id="6"/>
      <w:r w:rsidRPr="009D1BC3">
        <w:rPr>
          <w:rFonts w:ascii="Arial" w:hAnsi="Arial" w:cs="Arial"/>
          <w:b/>
          <w:bCs/>
          <w:color w:val="auto"/>
          <w:sz w:val="24"/>
          <w:szCs w:val="24"/>
        </w:rPr>
        <w:t xml:space="preserve"> </w:t>
      </w:r>
    </w:p>
    <w:p w14:paraId="12D9A985" w14:textId="716F49CF" w:rsidR="00E306E6" w:rsidRPr="002B40B3" w:rsidRDefault="00E306E6" w:rsidP="00AC6973">
      <w:pPr>
        <w:spacing w:line="276" w:lineRule="auto"/>
        <w:rPr>
          <w:rFonts w:ascii="Arial" w:hAnsi="Arial" w:cs="Arial"/>
          <w:sz w:val="24"/>
          <w:szCs w:val="24"/>
        </w:rPr>
      </w:pPr>
    </w:p>
    <w:p w14:paraId="3597E472" w14:textId="4C3CDD7B" w:rsidR="000714CC" w:rsidRPr="000714CC" w:rsidRDefault="0085420B" w:rsidP="00AC6973">
      <w:pPr>
        <w:shd w:val="clear" w:color="auto" w:fill="FFFFFF"/>
        <w:spacing w:before="100" w:beforeAutospacing="1" w:after="100" w:afterAutospacing="1" w:line="276" w:lineRule="auto"/>
        <w:rPr>
          <w:rFonts w:ascii="Arial" w:eastAsia="Times New Roman" w:hAnsi="Arial" w:cs="Arial"/>
          <w:sz w:val="24"/>
          <w:szCs w:val="24"/>
          <w:lang w:eastAsia="en-GB"/>
        </w:rPr>
      </w:pPr>
      <w:r w:rsidRPr="002B40B3">
        <w:rPr>
          <w:rFonts w:ascii="Arial" w:hAnsi="Arial" w:cs="Arial"/>
          <w:sz w:val="24"/>
          <w:szCs w:val="24"/>
        </w:rPr>
        <w:t xml:space="preserve">According to </w:t>
      </w:r>
      <w:r w:rsidRPr="002B40B3">
        <w:rPr>
          <w:rFonts w:ascii="Arial" w:hAnsi="Arial" w:cs="Arial"/>
          <w:sz w:val="24"/>
          <w:szCs w:val="24"/>
          <w:shd w:val="clear" w:color="auto" w:fill="FFFFFF"/>
        </w:rPr>
        <w:t>Bloom</w:t>
      </w:r>
      <w:r w:rsidRPr="002B40B3">
        <w:rPr>
          <w:rFonts w:ascii="Arial" w:hAnsi="Arial" w:cs="Arial"/>
          <w:sz w:val="24"/>
          <w:szCs w:val="24"/>
          <w:shd w:val="clear" w:color="auto" w:fill="FFFFFF"/>
        </w:rPr>
        <w:t xml:space="preserve">, </w:t>
      </w:r>
      <w:r w:rsidRPr="002B40B3">
        <w:rPr>
          <w:rFonts w:ascii="Arial" w:hAnsi="Arial" w:cs="Arial"/>
          <w:sz w:val="24"/>
          <w:szCs w:val="24"/>
          <w:shd w:val="clear" w:color="auto" w:fill="FFFFFF"/>
        </w:rPr>
        <w:t xml:space="preserve">Englehart, </w:t>
      </w:r>
      <w:proofErr w:type="spellStart"/>
      <w:r w:rsidRPr="002B40B3">
        <w:rPr>
          <w:rFonts w:ascii="Arial" w:hAnsi="Arial" w:cs="Arial"/>
          <w:sz w:val="24"/>
          <w:szCs w:val="24"/>
          <w:shd w:val="clear" w:color="auto" w:fill="FFFFFF"/>
        </w:rPr>
        <w:t>Furst</w:t>
      </w:r>
      <w:proofErr w:type="spellEnd"/>
      <w:r w:rsidRPr="002B40B3">
        <w:rPr>
          <w:rFonts w:ascii="Arial" w:hAnsi="Arial" w:cs="Arial"/>
          <w:sz w:val="24"/>
          <w:szCs w:val="24"/>
          <w:shd w:val="clear" w:color="auto" w:fill="FFFFFF"/>
        </w:rPr>
        <w:t>, Hill, and Krathwohl</w:t>
      </w:r>
      <w:r w:rsidRPr="002B40B3">
        <w:rPr>
          <w:rFonts w:ascii="Arial" w:hAnsi="Arial" w:cs="Arial"/>
          <w:sz w:val="24"/>
          <w:szCs w:val="24"/>
          <w:shd w:val="clear" w:color="auto" w:fill="FFFFFF"/>
        </w:rPr>
        <w:t xml:space="preserve"> (1956) the </w:t>
      </w:r>
      <w:r w:rsidR="000714CC" w:rsidRPr="002B40B3">
        <w:rPr>
          <w:rFonts w:ascii="Arial" w:hAnsi="Arial" w:cs="Arial"/>
          <w:sz w:val="24"/>
          <w:szCs w:val="24"/>
          <w:shd w:val="clear" w:color="auto" w:fill="FFFFFF"/>
        </w:rPr>
        <w:t>B</w:t>
      </w:r>
      <w:r w:rsidRPr="002B40B3">
        <w:rPr>
          <w:rFonts w:ascii="Arial" w:hAnsi="Arial" w:cs="Arial"/>
          <w:sz w:val="24"/>
          <w:szCs w:val="24"/>
          <w:shd w:val="clear" w:color="auto" w:fill="FFFFFF"/>
        </w:rPr>
        <w:t xml:space="preserve">looms </w:t>
      </w:r>
      <w:r w:rsidR="000714CC" w:rsidRPr="002B40B3">
        <w:rPr>
          <w:rFonts w:ascii="Arial" w:hAnsi="Arial" w:cs="Arial"/>
          <w:sz w:val="24"/>
          <w:szCs w:val="24"/>
          <w:shd w:val="clear" w:color="auto" w:fill="FFFFFF"/>
        </w:rPr>
        <w:t>T</w:t>
      </w:r>
      <w:r w:rsidRPr="002B40B3">
        <w:rPr>
          <w:rFonts w:ascii="Arial" w:hAnsi="Arial" w:cs="Arial"/>
          <w:sz w:val="24"/>
          <w:szCs w:val="24"/>
          <w:shd w:val="clear" w:color="auto" w:fill="FFFFFF"/>
        </w:rPr>
        <w:t>axo</w:t>
      </w:r>
      <w:r w:rsidR="0077110E" w:rsidRPr="002B40B3">
        <w:rPr>
          <w:rFonts w:ascii="Arial" w:hAnsi="Arial" w:cs="Arial"/>
          <w:sz w:val="24"/>
          <w:szCs w:val="24"/>
          <w:shd w:val="clear" w:color="auto" w:fill="FFFFFF"/>
        </w:rPr>
        <w:t>n</w:t>
      </w:r>
      <w:r w:rsidRPr="002B40B3">
        <w:rPr>
          <w:rFonts w:ascii="Arial" w:hAnsi="Arial" w:cs="Arial"/>
          <w:sz w:val="24"/>
          <w:szCs w:val="24"/>
          <w:shd w:val="clear" w:color="auto" w:fill="FFFFFF"/>
        </w:rPr>
        <w:t>o</w:t>
      </w:r>
      <w:r w:rsidR="0077110E" w:rsidRPr="002B40B3">
        <w:rPr>
          <w:rFonts w:ascii="Arial" w:hAnsi="Arial" w:cs="Arial"/>
          <w:sz w:val="24"/>
          <w:szCs w:val="24"/>
          <w:shd w:val="clear" w:color="auto" w:fill="FFFFFF"/>
        </w:rPr>
        <w:t>m</w:t>
      </w:r>
      <w:r w:rsidRPr="002B40B3">
        <w:rPr>
          <w:rFonts w:ascii="Arial" w:hAnsi="Arial" w:cs="Arial"/>
          <w:sz w:val="24"/>
          <w:szCs w:val="24"/>
          <w:shd w:val="clear" w:color="auto" w:fill="FFFFFF"/>
        </w:rPr>
        <w:t xml:space="preserve">y framework consists of </w:t>
      </w:r>
      <w:r w:rsidRPr="002B40B3">
        <w:rPr>
          <w:rFonts w:ascii="Arial" w:hAnsi="Arial" w:cs="Arial"/>
          <w:sz w:val="24"/>
          <w:szCs w:val="24"/>
          <w:shd w:val="clear" w:color="auto" w:fill="FFFFFF"/>
        </w:rPr>
        <w:t>six major categories: Knowledge, Comprehension, Application, Analysis, Synthesis, and Evaluation.</w:t>
      </w:r>
      <w:r w:rsidR="000714CC" w:rsidRPr="002B40B3">
        <w:rPr>
          <w:rFonts w:ascii="Arial" w:hAnsi="Arial" w:cs="Arial"/>
          <w:sz w:val="24"/>
          <w:szCs w:val="24"/>
          <w:shd w:val="clear" w:color="auto" w:fill="FFFFFF"/>
        </w:rPr>
        <w:t xml:space="preserve"> Blooms Taxo</w:t>
      </w:r>
      <w:r w:rsidR="0077110E" w:rsidRPr="002B40B3">
        <w:rPr>
          <w:rFonts w:ascii="Arial" w:hAnsi="Arial" w:cs="Arial"/>
          <w:sz w:val="24"/>
          <w:szCs w:val="24"/>
          <w:shd w:val="clear" w:color="auto" w:fill="FFFFFF"/>
        </w:rPr>
        <w:t>n</w:t>
      </w:r>
      <w:r w:rsidR="000714CC" w:rsidRPr="002B40B3">
        <w:rPr>
          <w:rFonts w:ascii="Arial" w:hAnsi="Arial" w:cs="Arial"/>
          <w:sz w:val="24"/>
          <w:szCs w:val="24"/>
          <w:shd w:val="clear" w:color="auto" w:fill="FFFFFF"/>
        </w:rPr>
        <w:t>o</w:t>
      </w:r>
      <w:r w:rsidR="0077110E" w:rsidRPr="002B40B3">
        <w:rPr>
          <w:rFonts w:ascii="Arial" w:hAnsi="Arial" w:cs="Arial"/>
          <w:sz w:val="24"/>
          <w:szCs w:val="24"/>
          <w:shd w:val="clear" w:color="auto" w:fill="FFFFFF"/>
        </w:rPr>
        <w:t>m</w:t>
      </w:r>
      <w:r w:rsidR="000714CC" w:rsidRPr="002B40B3">
        <w:rPr>
          <w:rFonts w:ascii="Arial" w:hAnsi="Arial" w:cs="Arial"/>
          <w:sz w:val="24"/>
          <w:szCs w:val="24"/>
          <w:shd w:val="clear" w:color="auto" w:fill="FFFFFF"/>
        </w:rPr>
        <w:t xml:space="preserve">y definition of </w:t>
      </w:r>
      <w:r w:rsidR="000714CC" w:rsidRPr="002B40B3">
        <w:rPr>
          <w:rFonts w:ascii="Arial" w:eastAsia="Times New Roman" w:hAnsi="Arial" w:cs="Arial"/>
          <w:sz w:val="24"/>
          <w:szCs w:val="24"/>
          <w:lang w:eastAsia="en-GB"/>
        </w:rPr>
        <w:t>k</w:t>
      </w:r>
      <w:r w:rsidR="000714CC" w:rsidRPr="002B40B3">
        <w:rPr>
          <w:rFonts w:ascii="Arial" w:eastAsia="Times New Roman" w:hAnsi="Arial" w:cs="Arial"/>
          <w:sz w:val="24"/>
          <w:szCs w:val="24"/>
          <w:lang w:eastAsia="en-GB"/>
        </w:rPr>
        <w:t>nowledge involves the recall of specifics and universals, the recall of methods and processes, or the recall of a pattern, structure, or setting.</w:t>
      </w:r>
      <w:r w:rsidR="000714CC" w:rsidRPr="002B40B3">
        <w:rPr>
          <w:rFonts w:ascii="Arial" w:eastAsia="Times New Roman" w:hAnsi="Arial" w:cs="Arial"/>
          <w:sz w:val="24"/>
          <w:szCs w:val="24"/>
          <w:lang w:eastAsia="en-GB"/>
        </w:rPr>
        <w:t xml:space="preserve"> Blooms Taxo</w:t>
      </w:r>
      <w:r w:rsidR="0077110E" w:rsidRPr="002B40B3">
        <w:rPr>
          <w:rFonts w:ascii="Arial" w:eastAsia="Times New Roman" w:hAnsi="Arial" w:cs="Arial"/>
          <w:sz w:val="24"/>
          <w:szCs w:val="24"/>
          <w:lang w:eastAsia="en-GB"/>
        </w:rPr>
        <w:t>n</w:t>
      </w:r>
      <w:r w:rsidR="000714CC" w:rsidRPr="002B40B3">
        <w:rPr>
          <w:rFonts w:ascii="Arial" w:eastAsia="Times New Roman" w:hAnsi="Arial" w:cs="Arial"/>
          <w:sz w:val="24"/>
          <w:szCs w:val="24"/>
          <w:lang w:eastAsia="en-GB"/>
        </w:rPr>
        <w:t>o</w:t>
      </w:r>
      <w:r w:rsidR="0077110E" w:rsidRPr="002B40B3">
        <w:rPr>
          <w:rFonts w:ascii="Arial" w:eastAsia="Times New Roman" w:hAnsi="Arial" w:cs="Arial"/>
          <w:sz w:val="24"/>
          <w:szCs w:val="24"/>
          <w:lang w:eastAsia="en-GB"/>
        </w:rPr>
        <w:t>m</w:t>
      </w:r>
      <w:r w:rsidR="000714CC" w:rsidRPr="002B40B3">
        <w:rPr>
          <w:rFonts w:ascii="Arial" w:eastAsia="Times New Roman" w:hAnsi="Arial" w:cs="Arial"/>
          <w:sz w:val="24"/>
          <w:szCs w:val="24"/>
          <w:lang w:eastAsia="en-GB"/>
        </w:rPr>
        <w:t>y definition of c</w:t>
      </w:r>
      <w:r w:rsidR="000714CC" w:rsidRPr="000714CC">
        <w:rPr>
          <w:rFonts w:ascii="Arial" w:eastAsia="Times New Roman" w:hAnsi="Arial" w:cs="Arial"/>
          <w:sz w:val="24"/>
          <w:szCs w:val="24"/>
          <w:lang w:eastAsia="en-GB"/>
        </w:rPr>
        <w:t>omprehension refers to a type of understanding or apprehension such that the individual knows what is being communicated and can make use of the material or idea being communicated without necessarily relating it to other material or seeing its fullest implications.</w:t>
      </w:r>
      <w:r w:rsidR="000714CC" w:rsidRPr="002B40B3">
        <w:rPr>
          <w:rFonts w:ascii="Arial" w:eastAsia="Times New Roman" w:hAnsi="Arial" w:cs="Arial"/>
          <w:sz w:val="24"/>
          <w:szCs w:val="24"/>
          <w:lang w:eastAsia="en-GB"/>
        </w:rPr>
        <w:t xml:space="preserve"> </w:t>
      </w:r>
      <w:r w:rsidR="000714CC" w:rsidRPr="002B40B3">
        <w:rPr>
          <w:rFonts w:ascii="Arial" w:eastAsia="Times New Roman" w:hAnsi="Arial" w:cs="Arial"/>
          <w:sz w:val="24"/>
          <w:szCs w:val="24"/>
          <w:lang w:eastAsia="en-GB"/>
        </w:rPr>
        <w:t>Blooms Taxo</w:t>
      </w:r>
      <w:r w:rsidR="0077110E" w:rsidRPr="002B40B3">
        <w:rPr>
          <w:rFonts w:ascii="Arial" w:eastAsia="Times New Roman" w:hAnsi="Arial" w:cs="Arial"/>
          <w:sz w:val="24"/>
          <w:szCs w:val="24"/>
          <w:lang w:eastAsia="en-GB"/>
        </w:rPr>
        <w:t>n</w:t>
      </w:r>
      <w:r w:rsidR="000714CC" w:rsidRPr="002B40B3">
        <w:rPr>
          <w:rFonts w:ascii="Arial" w:eastAsia="Times New Roman" w:hAnsi="Arial" w:cs="Arial"/>
          <w:sz w:val="24"/>
          <w:szCs w:val="24"/>
          <w:lang w:eastAsia="en-GB"/>
        </w:rPr>
        <w:t>o</w:t>
      </w:r>
      <w:r w:rsidR="0077110E" w:rsidRPr="002B40B3">
        <w:rPr>
          <w:rFonts w:ascii="Arial" w:eastAsia="Times New Roman" w:hAnsi="Arial" w:cs="Arial"/>
          <w:sz w:val="24"/>
          <w:szCs w:val="24"/>
          <w:lang w:eastAsia="en-GB"/>
        </w:rPr>
        <w:t>m</w:t>
      </w:r>
      <w:r w:rsidR="000714CC" w:rsidRPr="002B40B3">
        <w:rPr>
          <w:rFonts w:ascii="Arial" w:eastAsia="Times New Roman" w:hAnsi="Arial" w:cs="Arial"/>
          <w:sz w:val="24"/>
          <w:szCs w:val="24"/>
          <w:lang w:eastAsia="en-GB"/>
        </w:rPr>
        <w:t xml:space="preserve">y definition of </w:t>
      </w:r>
      <w:r w:rsidR="000714CC" w:rsidRPr="002B40B3">
        <w:rPr>
          <w:rFonts w:ascii="Arial" w:eastAsia="Times New Roman" w:hAnsi="Arial" w:cs="Arial"/>
          <w:sz w:val="24"/>
          <w:szCs w:val="24"/>
          <w:lang w:eastAsia="en-GB"/>
        </w:rPr>
        <w:t>a</w:t>
      </w:r>
      <w:r w:rsidR="000714CC" w:rsidRPr="000714CC">
        <w:rPr>
          <w:rFonts w:ascii="Arial" w:eastAsia="Times New Roman" w:hAnsi="Arial" w:cs="Arial"/>
          <w:sz w:val="24"/>
          <w:szCs w:val="24"/>
          <w:lang w:eastAsia="en-GB"/>
        </w:rPr>
        <w:t>pplication refers to the use of abstractions in particular and concrete situations.</w:t>
      </w:r>
      <w:r w:rsidR="000714CC" w:rsidRPr="002B40B3">
        <w:rPr>
          <w:rFonts w:ascii="Arial" w:eastAsia="Times New Roman" w:hAnsi="Arial" w:cs="Arial"/>
          <w:sz w:val="24"/>
          <w:szCs w:val="24"/>
          <w:lang w:eastAsia="en-GB"/>
        </w:rPr>
        <w:t xml:space="preserve"> </w:t>
      </w:r>
      <w:r w:rsidR="000714CC" w:rsidRPr="002B40B3">
        <w:rPr>
          <w:rFonts w:ascii="Arial" w:eastAsia="Times New Roman" w:hAnsi="Arial" w:cs="Arial"/>
          <w:sz w:val="24"/>
          <w:szCs w:val="24"/>
          <w:lang w:eastAsia="en-GB"/>
        </w:rPr>
        <w:t>Blooms Taxo</w:t>
      </w:r>
      <w:r w:rsidR="0077110E" w:rsidRPr="002B40B3">
        <w:rPr>
          <w:rFonts w:ascii="Arial" w:eastAsia="Times New Roman" w:hAnsi="Arial" w:cs="Arial"/>
          <w:sz w:val="24"/>
          <w:szCs w:val="24"/>
          <w:lang w:eastAsia="en-GB"/>
        </w:rPr>
        <w:t>n</w:t>
      </w:r>
      <w:r w:rsidR="000714CC" w:rsidRPr="002B40B3">
        <w:rPr>
          <w:rFonts w:ascii="Arial" w:eastAsia="Times New Roman" w:hAnsi="Arial" w:cs="Arial"/>
          <w:sz w:val="24"/>
          <w:szCs w:val="24"/>
          <w:lang w:eastAsia="en-GB"/>
        </w:rPr>
        <w:t>o</w:t>
      </w:r>
      <w:r w:rsidR="0077110E" w:rsidRPr="002B40B3">
        <w:rPr>
          <w:rFonts w:ascii="Arial" w:eastAsia="Times New Roman" w:hAnsi="Arial" w:cs="Arial"/>
          <w:sz w:val="24"/>
          <w:szCs w:val="24"/>
          <w:lang w:eastAsia="en-GB"/>
        </w:rPr>
        <w:t>m</w:t>
      </w:r>
      <w:r w:rsidR="000714CC" w:rsidRPr="002B40B3">
        <w:rPr>
          <w:rFonts w:ascii="Arial" w:eastAsia="Times New Roman" w:hAnsi="Arial" w:cs="Arial"/>
          <w:sz w:val="24"/>
          <w:szCs w:val="24"/>
          <w:lang w:eastAsia="en-GB"/>
        </w:rPr>
        <w:t xml:space="preserve">y definition of </w:t>
      </w:r>
      <w:r w:rsidR="000714CC" w:rsidRPr="002B40B3">
        <w:rPr>
          <w:rFonts w:ascii="Arial" w:eastAsia="Times New Roman" w:hAnsi="Arial" w:cs="Arial"/>
          <w:sz w:val="24"/>
          <w:szCs w:val="24"/>
          <w:lang w:eastAsia="en-GB"/>
        </w:rPr>
        <w:t>a</w:t>
      </w:r>
      <w:r w:rsidR="000714CC" w:rsidRPr="000714CC">
        <w:rPr>
          <w:rFonts w:ascii="Arial" w:eastAsia="Times New Roman" w:hAnsi="Arial" w:cs="Arial"/>
          <w:sz w:val="24"/>
          <w:szCs w:val="24"/>
          <w:lang w:eastAsia="en-GB"/>
        </w:rPr>
        <w:t>nalysis represents the breakdown of a communication into its constituent elements or parts such that the relative hierarchy of ideas is made clear and/or the relations between ideas expressed are made explicit.</w:t>
      </w:r>
      <w:r w:rsidR="000714CC" w:rsidRPr="002B40B3">
        <w:rPr>
          <w:rFonts w:ascii="Arial" w:eastAsia="Times New Roman" w:hAnsi="Arial" w:cs="Arial"/>
          <w:sz w:val="24"/>
          <w:szCs w:val="24"/>
          <w:lang w:eastAsia="en-GB"/>
        </w:rPr>
        <w:t xml:space="preserve"> </w:t>
      </w:r>
      <w:r w:rsidR="000714CC" w:rsidRPr="002B40B3">
        <w:rPr>
          <w:rFonts w:ascii="Arial" w:eastAsia="Times New Roman" w:hAnsi="Arial" w:cs="Arial"/>
          <w:sz w:val="24"/>
          <w:szCs w:val="24"/>
          <w:lang w:eastAsia="en-GB"/>
        </w:rPr>
        <w:t>Blooms Taxo</w:t>
      </w:r>
      <w:r w:rsidR="0077110E" w:rsidRPr="002B40B3">
        <w:rPr>
          <w:rFonts w:ascii="Arial" w:eastAsia="Times New Roman" w:hAnsi="Arial" w:cs="Arial"/>
          <w:sz w:val="24"/>
          <w:szCs w:val="24"/>
          <w:lang w:eastAsia="en-GB"/>
        </w:rPr>
        <w:t>n</w:t>
      </w:r>
      <w:r w:rsidR="000714CC" w:rsidRPr="002B40B3">
        <w:rPr>
          <w:rFonts w:ascii="Arial" w:eastAsia="Times New Roman" w:hAnsi="Arial" w:cs="Arial"/>
          <w:sz w:val="24"/>
          <w:szCs w:val="24"/>
          <w:lang w:eastAsia="en-GB"/>
        </w:rPr>
        <w:t>o</w:t>
      </w:r>
      <w:r w:rsidR="0077110E" w:rsidRPr="002B40B3">
        <w:rPr>
          <w:rFonts w:ascii="Arial" w:eastAsia="Times New Roman" w:hAnsi="Arial" w:cs="Arial"/>
          <w:sz w:val="24"/>
          <w:szCs w:val="24"/>
          <w:lang w:eastAsia="en-GB"/>
        </w:rPr>
        <w:t>m</w:t>
      </w:r>
      <w:r w:rsidR="000714CC" w:rsidRPr="002B40B3">
        <w:rPr>
          <w:rFonts w:ascii="Arial" w:eastAsia="Times New Roman" w:hAnsi="Arial" w:cs="Arial"/>
          <w:sz w:val="24"/>
          <w:szCs w:val="24"/>
          <w:lang w:eastAsia="en-GB"/>
        </w:rPr>
        <w:t xml:space="preserve">y definition of </w:t>
      </w:r>
      <w:r w:rsidR="000714CC" w:rsidRPr="002B40B3">
        <w:rPr>
          <w:rFonts w:ascii="Arial" w:eastAsia="Times New Roman" w:hAnsi="Arial" w:cs="Arial"/>
          <w:sz w:val="24"/>
          <w:szCs w:val="24"/>
          <w:lang w:eastAsia="en-GB"/>
        </w:rPr>
        <w:t>s</w:t>
      </w:r>
      <w:r w:rsidR="000714CC" w:rsidRPr="000714CC">
        <w:rPr>
          <w:rFonts w:ascii="Arial" w:eastAsia="Times New Roman" w:hAnsi="Arial" w:cs="Arial"/>
          <w:sz w:val="24"/>
          <w:szCs w:val="24"/>
          <w:lang w:eastAsia="en-GB"/>
        </w:rPr>
        <w:t>ynthesis involves the putting together of elements and parts so as to form a whole.</w:t>
      </w:r>
      <w:r w:rsidR="000714CC" w:rsidRPr="002B40B3">
        <w:rPr>
          <w:rFonts w:ascii="Arial" w:eastAsia="Times New Roman" w:hAnsi="Arial" w:cs="Arial"/>
          <w:sz w:val="24"/>
          <w:szCs w:val="24"/>
          <w:lang w:eastAsia="en-GB"/>
        </w:rPr>
        <w:t xml:space="preserve"> </w:t>
      </w:r>
      <w:r w:rsidR="000714CC" w:rsidRPr="002B40B3">
        <w:rPr>
          <w:rFonts w:ascii="Arial" w:eastAsia="Times New Roman" w:hAnsi="Arial" w:cs="Arial"/>
          <w:sz w:val="24"/>
          <w:szCs w:val="24"/>
          <w:lang w:eastAsia="en-GB"/>
        </w:rPr>
        <w:t>Blooms Taxo</w:t>
      </w:r>
      <w:r w:rsidR="0077110E" w:rsidRPr="002B40B3">
        <w:rPr>
          <w:rFonts w:ascii="Arial" w:eastAsia="Times New Roman" w:hAnsi="Arial" w:cs="Arial"/>
          <w:sz w:val="24"/>
          <w:szCs w:val="24"/>
          <w:lang w:eastAsia="en-GB"/>
        </w:rPr>
        <w:t>n</w:t>
      </w:r>
      <w:r w:rsidR="000714CC" w:rsidRPr="002B40B3">
        <w:rPr>
          <w:rFonts w:ascii="Arial" w:eastAsia="Times New Roman" w:hAnsi="Arial" w:cs="Arial"/>
          <w:sz w:val="24"/>
          <w:szCs w:val="24"/>
          <w:lang w:eastAsia="en-GB"/>
        </w:rPr>
        <w:t>o</w:t>
      </w:r>
      <w:r w:rsidR="0077110E" w:rsidRPr="002B40B3">
        <w:rPr>
          <w:rFonts w:ascii="Arial" w:eastAsia="Times New Roman" w:hAnsi="Arial" w:cs="Arial"/>
          <w:sz w:val="24"/>
          <w:szCs w:val="24"/>
          <w:lang w:eastAsia="en-GB"/>
        </w:rPr>
        <w:t>m</w:t>
      </w:r>
      <w:r w:rsidR="000714CC" w:rsidRPr="002B40B3">
        <w:rPr>
          <w:rFonts w:ascii="Arial" w:eastAsia="Times New Roman" w:hAnsi="Arial" w:cs="Arial"/>
          <w:sz w:val="24"/>
          <w:szCs w:val="24"/>
          <w:lang w:eastAsia="en-GB"/>
        </w:rPr>
        <w:t>y definition of</w:t>
      </w:r>
      <w:r w:rsidR="000714CC" w:rsidRPr="002B40B3">
        <w:rPr>
          <w:rFonts w:ascii="Arial" w:eastAsia="Times New Roman" w:hAnsi="Arial" w:cs="Arial"/>
          <w:sz w:val="24"/>
          <w:szCs w:val="24"/>
          <w:lang w:eastAsia="en-GB"/>
        </w:rPr>
        <w:t xml:space="preserve"> e</w:t>
      </w:r>
      <w:r w:rsidR="000714CC" w:rsidRPr="000714CC">
        <w:rPr>
          <w:rFonts w:ascii="Arial" w:eastAsia="Times New Roman" w:hAnsi="Arial" w:cs="Arial"/>
          <w:sz w:val="24"/>
          <w:szCs w:val="24"/>
          <w:lang w:eastAsia="en-GB"/>
        </w:rPr>
        <w:t>valuation engenders judgments about the value of material and methods for given purposes.</w:t>
      </w:r>
      <w:r w:rsidR="000714CC" w:rsidRPr="002B40B3">
        <w:rPr>
          <w:rFonts w:ascii="Arial" w:eastAsia="Times New Roman" w:hAnsi="Arial" w:cs="Arial"/>
          <w:sz w:val="24"/>
          <w:szCs w:val="24"/>
          <w:lang w:eastAsia="en-GB"/>
        </w:rPr>
        <w:t xml:space="preserve"> </w:t>
      </w:r>
      <w:r w:rsidR="000714CC" w:rsidRPr="002B40B3">
        <w:rPr>
          <w:rStyle w:val="Emphasis"/>
          <w:rFonts w:ascii="Arial" w:hAnsi="Arial" w:cs="Arial"/>
          <w:sz w:val="24"/>
          <w:szCs w:val="24"/>
          <w:shd w:val="clear" w:color="auto" w:fill="FFFFFF"/>
        </w:rPr>
        <w:t>Taxonomy of Educational Objectives </w:t>
      </w:r>
      <w:r w:rsidR="000714CC" w:rsidRPr="002B40B3">
        <w:rPr>
          <w:rFonts w:ascii="Arial" w:hAnsi="Arial" w:cs="Arial"/>
          <w:sz w:val="24"/>
          <w:szCs w:val="24"/>
          <w:shd w:val="clear" w:color="auto" w:fill="FFFFFF"/>
        </w:rPr>
        <w:t>(</w:t>
      </w:r>
      <w:r w:rsidR="000714CC" w:rsidRPr="002B40B3">
        <w:rPr>
          <w:rStyle w:val="Emphasis"/>
          <w:rFonts w:ascii="Arial" w:hAnsi="Arial" w:cs="Arial"/>
          <w:sz w:val="24"/>
          <w:szCs w:val="24"/>
          <w:shd w:val="clear" w:color="auto" w:fill="FFFFFF"/>
        </w:rPr>
        <w:t>Handbook One</w:t>
      </w:r>
      <w:r w:rsidR="000714CC" w:rsidRPr="002B40B3">
        <w:rPr>
          <w:rFonts w:ascii="Arial" w:hAnsi="Arial" w:cs="Arial"/>
          <w:sz w:val="24"/>
          <w:szCs w:val="24"/>
          <w:shd w:val="clear" w:color="auto" w:fill="FFFFFF"/>
        </w:rPr>
        <w:t>, pp. 201-207)</w:t>
      </w:r>
    </w:p>
    <w:p w14:paraId="74DF700D" w14:textId="7AC6DD98" w:rsidR="00FB7B37" w:rsidRPr="002B40B3" w:rsidRDefault="0085420B" w:rsidP="00AC6973">
      <w:pPr>
        <w:spacing w:line="276" w:lineRule="auto"/>
        <w:rPr>
          <w:rFonts w:ascii="Arial" w:hAnsi="Arial" w:cs="Arial"/>
          <w:sz w:val="24"/>
          <w:szCs w:val="24"/>
          <w:shd w:val="clear" w:color="auto" w:fill="FFFFFF"/>
        </w:rPr>
      </w:pPr>
      <w:r w:rsidRPr="002B40B3">
        <w:rPr>
          <w:rFonts w:ascii="Arial" w:hAnsi="Arial" w:cs="Arial"/>
          <w:sz w:val="24"/>
          <w:szCs w:val="24"/>
          <w:shd w:val="clear" w:color="auto" w:fill="FFFFFF"/>
        </w:rPr>
        <w:lastRenderedPageBreak/>
        <w:t> </w:t>
      </w:r>
      <w:r w:rsidR="000714CC" w:rsidRPr="002B40B3">
        <w:rPr>
          <w:rFonts w:ascii="Arial" w:hAnsi="Arial" w:cs="Arial"/>
          <w:sz w:val="24"/>
          <w:szCs w:val="24"/>
          <w:shd w:val="clear" w:color="auto" w:fill="FFFFFF"/>
        </w:rPr>
        <w:t>Many teachers use the Blooms Taxo</w:t>
      </w:r>
      <w:r w:rsidR="0077110E" w:rsidRPr="002B40B3">
        <w:rPr>
          <w:rFonts w:ascii="Arial" w:hAnsi="Arial" w:cs="Arial"/>
          <w:sz w:val="24"/>
          <w:szCs w:val="24"/>
          <w:shd w:val="clear" w:color="auto" w:fill="FFFFFF"/>
        </w:rPr>
        <w:t>n</w:t>
      </w:r>
      <w:r w:rsidR="000714CC" w:rsidRPr="002B40B3">
        <w:rPr>
          <w:rFonts w:ascii="Arial" w:hAnsi="Arial" w:cs="Arial"/>
          <w:sz w:val="24"/>
          <w:szCs w:val="24"/>
          <w:shd w:val="clear" w:color="auto" w:fill="FFFFFF"/>
        </w:rPr>
        <w:t>o</w:t>
      </w:r>
      <w:r w:rsidR="0077110E" w:rsidRPr="002B40B3">
        <w:rPr>
          <w:rFonts w:ascii="Arial" w:hAnsi="Arial" w:cs="Arial"/>
          <w:sz w:val="24"/>
          <w:szCs w:val="24"/>
          <w:shd w:val="clear" w:color="auto" w:fill="FFFFFF"/>
        </w:rPr>
        <w:t>m</w:t>
      </w:r>
      <w:r w:rsidR="000714CC" w:rsidRPr="002B40B3">
        <w:rPr>
          <w:rFonts w:ascii="Arial" w:hAnsi="Arial" w:cs="Arial"/>
          <w:sz w:val="24"/>
          <w:szCs w:val="24"/>
          <w:shd w:val="clear" w:color="auto" w:fill="FFFFFF"/>
        </w:rPr>
        <w:t xml:space="preserve">y framework in collages to </w:t>
      </w:r>
      <w:r w:rsidR="00434C3D" w:rsidRPr="002B40B3">
        <w:rPr>
          <w:rFonts w:ascii="Arial" w:hAnsi="Arial" w:cs="Arial"/>
          <w:sz w:val="24"/>
          <w:szCs w:val="24"/>
          <w:shd w:val="clear" w:color="auto" w:fill="FFFFFF"/>
        </w:rPr>
        <w:t>encourage</w:t>
      </w:r>
      <w:r w:rsidR="000714CC" w:rsidRPr="002B40B3">
        <w:rPr>
          <w:rFonts w:ascii="Arial" w:hAnsi="Arial" w:cs="Arial"/>
          <w:sz w:val="24"/>
          <w:szCs w:val="24"/>
          <w:shd w:val="clear" w:color="auto" w:fill="FFFFFF"/>
        </w:rPr>
        <w:t xml:space="preserve"> their students</w:t>
      </w:r>
      <w:r w:rsidR="00434C3D" w:rsidRPr="002B40B3">
        <w:rPr>
          <w:rFonts w:ascii="Arial" w:hAnsi="Arial" w:cs="Arial"/>
          <w:sz w:val="24"/>
          <w:szCs w:val="24"/>
          <w:shd w:val="clear" w:color="auto" w:fill="FFFFFF"/>
        </w:rPr>
        <w:t xml:space="preserve"> to </w:t>
      </w:r>
      <w:r w:rsidR="00434C3D" w:rsidRPr="002B40B3">
        <w:rPr>
          <w:rFonts w:ascii="Arial" w:hAnsi="Arial" w:cs="Arial"/>
          <w:sz w:val="24"/>
          <w:szCs w:val="24"/>
          <w:shd w:val="clear" w:color="auto" w:fill="FFFFFF"/>
        </w:rPr>
        <w:t>think about</w:t>
      </w:r>
      <w:r w:rsidR="00434C3D" w:rsidRPr="002B40B3">
        <w:rPr>
          <w:rFonts w:ascii="Arial" w:hAnsi="Arial" w:cs="Arial"/>
          <w:sz w:val="24"/>
          <w:szCs w:val="24"/>
          <w:shd w:val="clear" w:color="auto" w:fill="FFFFFF"/>
        </w:rPr>
        <w:t xml:space="preserve"> th</w:t>
      </w:r>
      <w:r w:rsidR="0077110E" w:rsidRPr="002B40B3">
        <w:rPr>
          <w:rFonts w:ascii="Arial" w:hAnsi="Arial" w:cs="Arial"/>
          <w:sz w:val="24"/>
          <w:szCs w:val="24"/>
          <w:shd w:val="clear" w:color="auto" w:fill="FFFFFF"/>
        </w:rPr>
        <w:t>ei</w:t>
      </w:r>
      <w:r w:rsidR="00434C3D" w:rsidRPr="002B40B3">
        <w:rPr>
          <w:rFonts w:ascii="Arial" w:hAnsi="Arial" w:cs="Arial"/>
          <w:sz w:val="24"/>
          <w:szCs w:val="24"/>
          <w:shd w:val="clear" w:color="auto" w:fill="FFFFFF"/>
        </w:rPr>
        <w:t>r</w:t>
      </w:r>
      <w:r w:rsidR="00434C3D" w:rsidRPr="002B40B3">
        <w:rPr>
          <w:rFonts w:ascii="Arial" w:hAnsi="Arial" w:cs="Arial"/>
          <w:sz w:val="24"/>
          <w:szCs w:val="24"/>
          <w:shd w:val="clear" w:color="auto" w:fill="FFFFFF"/>
        </w:rPr>
        <w:t xml:space="preserve"> learning goals</w:t>
      </w:r>
      <w:r w:rsidR="00434C3D" w:rsidRPr="002B40B3">
        <w:rPr>
          <w:rFonts w:ascii="Arial" w:hAnsi="Arial" w:cs="Arial"/>
          <w:sz w:val="24"/>
          <w:szCs w:val="24"/>
          <w:shd w:val="clear" w:color="auto" w:fill="FFFFFF"/>
        </w:rPr>
        <w:t xml:space="preserve"> and also help teachers</w:t>
      </w:r>
      <w:r w:rsidR="000714CC" w:rsidRPr="002B40B3">
        <w:rPr>
          <w:rFonts w:ascii="Arial" w:hAnsi="Arial" w:cs="Arial"/>
          <w:sz w:val="24"/>
          <w:szCs w:val="24"/>
          <w:shd w:val="clear" w:color="auto" w:fill="FFFFFF"/>
        </w:rPr>
        <w:t xml:space="preserve"> </w:t>
      </w:r>
      <w:r w:rsidR="00434C3D" w:rsidRPr="002B40B3">
        <w:rPr>
          <w:rFonts w:ascii="Arial" w:hAnsi="Arial" w:cs="Arial"/>
          <w:sz w:val="24"/>
          <w:szCs w:val="24"/>
          <w:shd w:val="clear" w:color="auto" w:fill="FFFFFF"/>
        </w:rPr>
        <w:t>in</w:t>
      </w:r>
      <w:r w:rsidR="00434C3D" w:rsidRPr="002B40B3">
        <w:rPr>
          <w:rFonts w:ascii="Arial" w:hAnsi="Arial" w:cs="Arial"/>
          <w:sz w:val="24"/>
          <w:szCs w:val="24"/>
          <w:shd w:val="clear" w:color="auto" w:fill="FFFFFF"/>
        </w:rPr>
        <w:t xml:space="preserve"> the way they</w:t>
      </w:r>
      <w:r w:rsidR="00434C3D" w:rsidRPr="002B40B3">
        <w:rPr>
          <w:rFonts w:ascii="Arial" w:hAnsi="Arial" w:cs="Arial"/>
          <w:sz w:val="24"/>
          <w:szCs w:val="24"/>
          <w:shd w:val="clear" w:color="auto" w:fill="FFFFFF"/>
        </w:rPr>
        <w:t xml:space="preserve"> thought about the questioning process within the classroom. </w:t>
      </w:r>
      <w:r w:rsidR="00434C3D" w:rsidRPr="002B40B3">
        <w:rPr>
          <w:rFonts w:ascii="Arial" w:hAnsi="Arial" w:cs="Arial"/>
          <w:sz w:val="24"/>
          <w:szCs w:val="24"/>
          <w:shd w:val="clear" w:color="auto" w:fill="FFFFFF"/>
        </w:rPr>
        <w:t>T</w:t>
      </w:r>
      <w:r w:rsidR="00434C3D" w:rsidRPr="002B40B3">
        <w:rPr>
          <w:rFonts w:ascii="Arial" w:hAnsi="Arial" w:cs="Arial"/>
          <w:sz w:val="24"/>
          <w:szCs w:val="24"/>
          <w:shd w:val="clear" w:color="auto" w:fill="FFFFFF"/>
        </w:rPr>
        <w:t xml:space="preserve">he taxonomy was originally structured as a way of helping </w:t>
      </w:r>
      <w:r w:rsidR="00434C3D" w:rsidRPr="002B40B3">
        <w:rPr>
          <w:rFonts w:ascii="Arial" w:hAnsi="Arial" w:cs="Arial"/>
          <w:sz w:val="24"/>
          <w:szCs w:val="24"/>
          <w:shd w:val="clear" w:color="auto" w:fill="FFFFFF"/>
        </w:rPr>
        <w:t>teachers</w:t>
      </w:r>
      <w:r w:rsidR="00434C3D" w:rsidRPr="002B40B3">
        <w:rPr>
          <w:rFonts w:ascii="Arial" w:hAnsi="Arial" w:cs="Arial"/>
          <w:sz w:val="24"/>
          <w:szCs w:val="24"/>
          <w:shd w:val="clear" w:color="auto" w:fill="FFFFFF"/>
        </w:rPr>
        <w:t xml:space="preserve"> think about the different types of test items that could be used to measure student academic growth. </w:t>
      </w:r>
      <w:r w:rsidR="00434C3D" w:rsidRPr="002B40B3">
        <w:rPr>
          <w:rFonts w:ascii="Arial" w:hAnsi="Arial" w:cs="Arial"/>
          <w:sz w:val="24"/>
          <w:szCs w:val="24"/>
          <w:shd w:val="clear" w:color="auto" w:fill="FFFFFF"/>
        </w:rPr>
        <w:t>Blooms Taxology framework has evolved into new meanings for the 21</w:t>
      </w:r>
      <w:r w:rsidR="00434C3D" w:rsidRPr="002B40B3">
        <w:rPr>
          <w:rFonts w:ascii="Arial" w:hAnsi="Arial" w:cs="Arial"/>
          <w:sz w:val="24"/>
          <w:szCs w:val="24"/>
          <w:shd w:val="clear" w:color="auto" w:fill="FFFFFF"/>
          <w:vertAlign w:val="superscript"/>
        </w:rPr>
        <w:t>st</w:t>
      </w:r>
      <w:r w:rsidR="00434C3D" w:rsidRPr="002B40B3">
        <w:rPr>
          <w:rFonts w:ascii="Arial" w:hAnsi="Arial" w:cs="Arial"/>
          <w:sz w:val="24"/>
          <w:szCs w:val="24"/>
          <w:shd w:val="clear" w:color="auto" w:fill="FFFFFF"/>
        </w:rPr>
        <w:t xml:space="preserve"> century. These still consist of 6 categories:</w:t>
      </w:r>
      <w:r w:rsidR="00FB7B37" w:rsidRPr="002B40B3">
        <w:rPr>
          <w:rFonts w:ascii="Arial" w:hAnsi="Arial" w:cs="Arial"/>
          <w:sz w:val="24"/>
          <w:szCs w:val="24"/>
          <w:shd w:val="clear" w:color="auto" w:fill="FFFFFF"/>
        </w:rPr>
        <w:t xml:space="preserve"> Remember: is ability to recall facts and basic concepts. Understand: To be able to explain ideas or concepts. Apply useful information in new situations. </w:t>
      </w:r>
      <w:proofErr w:type="spellStart"/>
      <w:r w:rsidR="00FB7B37" w:rsidRPr="002B40B3">
        <w:rPr>
          <w:rFonts w:ascii="Arial" w:hAnsi="Arial" w:cs="Arial"/>
          <w:sz w:val="24"/>
          <w:szCs w:val="24"/>
          <w:shd w:val="clear" w:color="auto" w:fill="FFFFFF"/>
        </w:rPr>
        <w:t>Analyze</w:t>
      </w:r>
      <w:proofErr w:type="spellEnd"/>
      <w:r w:rsidR="00FB7B37" w:rsidRPr="002B40B3">
        <w:rPr>
          <w:rFonts w:ascii="Arial" w:hAnsi="Arial" w:cs="Arial"/>
          <w:sz w:val="24"/>
          <w:szCs w:val="24"/>
          <w:shd w:val="clear" w:color="auto" w:fill="FFFFFF"/>
        </w:rPr>
        <w:t xml:space="preserve">: Drew connections among ideas. Evaluate: Justify a stand or decision and to create or produce new or original work. </w:t>
      </w:r>
    </w:p>
    <w:p w14:paraId="32D73CE4" w14:textId="77777777" w:rsidR="00C069BC" w:rsidRPr="002B40B3" w:rsidRDefault="00FB7B37" w:rsidP="00AC6973">
      <w:pPr>
        <w:spacing w:line="276" w:lineRule="auto"/>
        <w:rPr>
          <w:rFonts w:ascii="Arial" w:hAnsi="Arial" w:cs="Arial"/>
          <w:sz w:val="24"/>
          <w:szCs w:val="24"/>
          <w:shd w:val="clear" w:color="auto" w:fill="FFFFFF"/>
        </w:rPr>
      </w:pPr>
      <w:r w:rsidRPr="002B40B3">
        <w:rPr>
          <w:rFonts w:ascii="Arial" w:hAnsi="Arial" w:cs="Arial"/>
          <w:sz w:val="24"/>
          <w:szCs w:val="24"/>
          <w:shd w:val="clear" w:color="auto" w:fill="FFFFFF"/>
        </w:rPr>
        <w:t>Blooms Taxo</w:t>
      </w:r>
      <w:r w:rsidR="0077110E" w:rsidRPr="002B40B3">
        <w:rPr>
          <w:rFonts w:ascii="Arial" w:hAnsi="Arial" w:cs="Arial"/>
          <w:sz w:val="24"/>
          <w:szCs w:val="24"/>
          <w:shd w:val="clear" w:color="auto" w:fill="FFFFFF"/>
        </w:rPr>
        <w:t>n</w:t>
      </w:r>
      <w:r w:rsidRPr="002B40B3">
        <w:rPr>
          <w:rFonts w:ascii="Arial" w:hAnsi="Arial" w:cs="Arial"/>
          <w:sz w:val="24"/>
          <w:szCs w:val="24"/>
          <w:shd w:val="clear" w:color="auto" w:fill="FFFFFF"/>
        </w:rPr>
        <w:t>o</w:t>
      </w:r>
      <w:r w:rsidR="0077110E" w:rsidRPr="002B40B3">
        <w:rPr>
          <w:rFonts w:ascii="Arial" w:hAnsi="Arial" w:cs="Arial"/>
          <w:sz w:val="24"/>
          <w:szCs w:val="24"/>
          <w:shd w:val="clear" w:color="auto" w:fill="FFFFFF"/>
        </w:rPr>
        <w:t>m</w:t>
      </w:r>
      <w:r w:rsidRPr="002B40B3">
        <w:rPr>
          <w:rFonts w:ascii="Arial" w:hAnsi="Arial" w:cs="Arial"/>
          <w:sz w:val="24"/>
          <w:szCs w:val="24"/>
          <w:shd w:val="clear" w:color="auto" w:fill="FFFFFF"/>
        </w:rPr>
        <w:t xml:space="preserve">y framework applies to emotional intelligence within the workplace as it is all about understanding the individual and helping the employee to develop. The employer would even be able to use Blooms Taxology framework with the employee to show and guide them through development or training. </w:t>
      </w:r>
      <w:r w:rsidR="0077110E" w:rsidRPr="002B40B3">
        <w:rPr>
          <w:rFonts w:ascii="Arial" w:hAnsi="Arial" w:cs="Arial"/>
          <w:sz w:val="24"/>
          <w:szCs w:val="24"/>
          <w:shd w:val="clear" w:color="auto" w:fill="FFFFFF"/>
        </w:rPr>
        <w:t xml:space="preserve">All of the above </w:t>
      </w:r>
      <w:r w:rsidR="00C069BC" w:rsidRPr="002B40B3">
        <w:rPr>
          <w:rFonts w:ascii="Arial" w:hAnsi="Arial" w:cs="Arial"/>
          <w:sz w:val="24"/>
          <w:szCs w:val="24"/>
          <w:shd w:val="clear" w:color="auto" w:fill="FFFFFF"/>
        </w:rPr>
        <w:t>categories</w:t>
      </w:r>
      <w:r w:rsidR="0077110E" w:rsidRPr="002B40B3">
        <w:rPr>
          <w:rFonts w:ascii="Arial" w:hAnsi="Arial" w:cs="Arial"/>
          <w:sz w:val="24"/>
          <w:szCs w:val="24"/>
          <w:shd w:val="clear" w:color="auto" w:fill="FFFFFF"/>
        </w:rPr>
        <w:t xml:space="preserve"> contribute to the way </w:t>
      </w:r>
      <w:r w:rsidR="00C069BC" w:rsidRPr="002B40B3">
        <w:rPr>
          <w:rFonts w:ascii="Arial" w:hAnsi="Arial" w:cs="Arial"/>
          <w:sz w:val="24"/>
          <w:szCs w:val="24"/>
          <w:shd w:val="clear" w:color="auto" w:fill="FFFFFF"/>
        </w:rPr>
        <w:t xml:space="preserve">an individual or an employer would be able to be emotionally aware of the employee they are dealing with at the time. </w:t>
      </w:r>
    </w:p>
    <w:p w14:paraId="2BE0D0F5" w14:textId="77777777" w:rsidR="00C069BC" w:rsidRPr="002B40B3" w:rsidRDefault="00C069BC" w:rsidP="00AC6973">
      <w:pPr>
        <w:spacing w:line="276" w:lineRule="auto"/>
        <w:rPr>
          <w:rFonts w:ascii="Arial" w:hAnsi="Arial" w:cs="Arial"/>
          <w:sz w:val="24"/>
          <w:szCs w:val="24"/>
          <w:shd w:val="clear" w:color="auto" w:fill="FFFFFF"/>
        </w:rPr>
      </w:pPr>
    </w:p>
    <w:p w14:paraId="24E60B7E" w14:textId="7D9BD480" w:rsidR="00434C3D" w:rsidRPr="002B40B3" w:rsidRDefault="00C069BC" w:rsidP="00AC6973">
      <w:pPr>
        <w:spacing w:line="276" w:lineRule="auto"/>
        <w:rPr>
          <w:rFonts w:ascii="Arial" w:hAnsi="Arial" w:cs="Arial"/>
          <w:sz w:val="24"/>
          <w:szCs w:val="24"/>
          <w:shd w:val="clear" w:color="auto" w:fill="FFFFFF"/>
        </w:rPr>
      </w:pPr>
      <w:r w:rsidRPr="002B40B3">
        <w:rPr>
          <w:rFonts w:ascii="Arial" w:hAnsi="Arial" w:cs="Arial"/>
          <w:sz w:val="24"/>
          <w:szCs w:val="24"/>
          <w:shd w:val="clear" w:color="auto" w:fill="FFFFFF"/>
        </w:rPr>
        <w:t xml:space="preserve">Many businesses now have training and courses in place for management and leaders to go on or study before becoming a manager in that particular industry. For </w:t>
      </w:r>
      <w:r w:rsidR="00BA01DB" w:rsidRPr="002B40B3">
        <w:rPr>
          <w:rFonts w:ascii="Arial" w:hAnsi="Arial" w:cs="Arial"/>
          <w:sz w:val="24"/>
          <w:szCs w:val="24"/>
          <w:shd w:val="clear" w:color="auto" w:fill="FFFFFF"/>
        </w:rPr>
        <w:t>example,</w:t>
      </w:r>
      <w:r w:rsidRPr="002B40B3">
        <w:rPr>
          <w:rFonts w:ascii="Arial" w:hAnsi="Arial" w:cs="Arial"/>
          <w:sz w:val="24"/>
          <w:szCs w:val="24"/>
          <w:shd w:val="clear" w:color="auto" w:fill="FFFFFF"/>
        </w:rPr>
        <w:t xml:space="preserve"> as part of TSB Banks manager training there are sections throughout on how to deal with volatile, vulnerable and dependant customers and employees. Blooms Taxonomy framework gives tools to the teacher/employer/management/business on how to help that employee either in their career within the industry or in their personal goals. Being this emotionally aware of how to help your employees will great a good working relationship and as previously discussed with reflect well on the business in terms of staff retention, staff sickness rates, staff motivation and performance in the overall team/network. </w:t>
      </w:r>
    </w:p>
    <w:p w14:paraId="629696ED" w14:textId="61461FFD" w:rsidR="00E306E6" w:rsidRPr="002B40B3" w:rsidRDefault="00E306E6" w:rsidP="00AC6973">
      <w:pPr>
        <w:spacing w:line="276" w:lineRule="auto"/>
        <w:rPr>
          <w:rFonts w:ascii="Arial" w:hAnsi="Arial" w:cs="Arial"/>
          <w:sz w:val="24"/>
          <w:szCs w:val="24"/>
        </w:rPr>
      </w:pPr>
    </w:p>
    <w:p w14:paraId="5A4613A3" w14:textId="4D6C2F2D" w:rsidR="00A17279" w:rsidRPr="002B40B3" w:rsidRDefault="00A17279" w:rsidP="00AC6973">
      <w:pPr>
        <w:spacing w:line="276" w:lineRule="auto"/>
        <w:rPr>
          <w:rFonts w:ascii="Arial" w:hAnsi="Arial" w:cs="Arial"/>
          <w:sz w:val="24"/>
          <w:szCs w:val="24"/>
        </w:rPr>
      </w:pPr>
    </w:p>
    <w:p w14:paraId="4A5ABED1" w14:textId="77777777" w:rsidR="00A17279" w:rsidRPr="002B40B3" w:rsidRDefault="00A17279" w:rsidP="00AC6973">
      <w:pPr>
        <w:spacing w:line="276" w:lineRule="auto"/>
        <w:rPr>
          <w:rFonts w:ascii="Arial" w:hAnsi="Arial" w:cs="Arial"/>
          <w:sz w:val="24"/>
          <w:szCs w:val="24"/>
        </w:rPr>
      </w:pPr>
    </w:p>
    <w:p w14:paraId="3CB5583D" w14:textId="1CF4C904" w:rsidR="003F69D6" w:rsidRPr="009D1BC3" w:rsidRDefault="00C42EB6" w:rsidP="00AC6973">
      <w:pPr>
        <w:pStyle w:val="Heading1"/>
        <w:spacing w:line="276" w:lineRule="auto"/>
        <w:rPr>
          <w:rFonts w:ascii="Arial" w:hAnsi="Arial" w:cs="Arial"/>
          <w:b/>
          <w:bCs/>
          <w:color w:val="auto"/>
          <w:sz w:val="24"/>
          <w:szCs w:val="24"/>
        </w:rPr>
      </w:pPr>
      <w:bookmarkStart w:id="7" w:name="_Toc130064624"/>
      <w:r w:rsidRPr="009D1BC3">
        <w:rPr>
          <w:rFonts w:ascii="Arial" w:hAnsi="Arial" w:cs="Arial"/>
          <w:b/>
          <w:bCs/>
          <w:color w:val="auto"/>
          <w:sz w:val="24"/>
          <w:szCs w:val="24"/>
        </w:rPr>
        <w:t>Use theories of emotional intelligence and mindfulness to review the effect of emotions on your own workplace performance.</w:t>
      </w:r>
      <w:bookmarkEnd w:id="7"/>
      <w:r w:rsidRPr="009D1BC3">
        <w:rPr>
          <w:rFonts w:ascii="Arial" w:hAnsi="Arial" w:cs="Arial"/>
          <w:b/>
          <w:bCs/>
          <w:color w:val="auto"/>
          <w:sz w:val="24"/>
          <w:szCs w:val="24"/>
        </w:rPr>
        <w:t xml:space="preserve"> </w:t>
      </w:r>
    </w:p>
    <w:p w14:paraId="2E9C6C52" w14:textId="218E3C8C" w:rsidR="00F37764" w:rsidRPr="002B40B3" w:rsidRDefault="00F37764" w:rsidP="00AC6973">
      <w:pPr>
        <w:spacing w:line="276" w:lineRule="auto"/>
        <w:rPr>
          <w:rFonts w:ascii="Arial" w:hAnsi="Arial" w:cs="Arial"/>
          <w:sz w:val="24"/>
          <w:szCs w:val="24"/>
        </w:rPr>
      </w:pPr>
    </w:p>
    <w:p w14:paraId="39528943" w14:textId="77777777" w:rsidR="00660116" w:rsidRPr="002B40B3" w:rsidRDefault="00A17279" w:rsidP="00AC6973">
      <w:pPr>
        <w:pStyle w:val="NormalWeb"/>
        <w:shd w:val="clear" w:color="auto" w:fill="FFFFFF"/>
        <w:spacing w:before="0" w:beforeAutospacing="0" w:after="300" w:afterAutospacing="0" w:line="276" w:lineRule="auto"/>
        <w:rPr>
          <w:rFonts w:ascii="Arial" w:hAnsi="Arial" w:cs="Arial"/>
        </w:rPr>
      </w:pPr>
      <w:r w:rsidRPr="002B40B3">
        <w:rPr>
          <w:rFonts w:ascii="Arial" w:hAnsi="Arial" w:cs="Arial"/>
        </w:rPr>
        <w:t xml:space="preserve">“Transactional Analysis (TA) is a psychoanalytic theory and method of therapy developed by Eric Berne during the 1950s. Transactions refer to the communication exchanges between people” Murry (2023). </w:t>
      </w:r>
    </w:p>
    <w:p w14:paraId="455AE938" w14:textId="5F390C5D" w:rsidR="00660116" w:rsidRPr="002B40B3" w:rsidRDefault="00660116" w:rsidP="00AC6973">
      <w:pPr>
        <w:pStyle w:val="NormalWeb"/>
        <w:shd w:val="clear" w:color="auto" w:fill="FFFFFF"/>
        <w:spacing w:before="0" w:beforeAutospacing="0" w:after="300" w:afterAutospacing="0" w:line="276" w:lineRule="auto"/>
        <w:rPr>
          <w:rFonts w:ascii="Arial" w:hAnsi="Arial" w:cs="Arial"/>
        </w:rPr>
      </w:pPr>
      <w:r w:rsidRPr="002B40B3">
        <w:rPr>
          <w:rFonts w:ascii="Arial" w:hAnsi="Arial" w:cs="Arial"/>
        </w:rPr>
        <w:lastRenderedPageBreak/>
        <w:t xml:space="preserve">Transactional analysis is the method used to </w:t>
      </w:r>
      <w:r w:rsidRPr="002B40B3">
        <w:rPr>
          <w:rFonts w:ascii="Arial" w:hAnsi="Arial" w:cs="Arial"/>
        </w:rPr>
        <w:t>analyse</w:t>
      </w:r>
      <w:r w:rsidRPr="002B40B3">
        <w:rPr>
          <w:rFonts w:ascii="Arial" w:hAnsi="Arial" w:cs="Arial"/>
        </w:rPr>
        <w:t xml:space="preserve"> this process of transactions in communication with others. It requires us to be aware of how we feel, </w:t>
      </w:r>
      <w:r w:rsidRPr="002B40B3">
        <w:rPr>
          <w:rFonts w:ascii="Arial" w:hAnsi="Arial" w:cs="Arial"/>
        </w:rPr>
        <w:t>think,</w:t>
      </w:r>
      <w:r w:rsidRPr="002B40B3">
        <w:rPr>
          <w:rFonts w:ascii="Arial" w:hAnsi="Arial" w:cs="Arial"/>
        </w:rPr>
        <w:t xml:space="preserve"> and behave during interactions with others.</w:t>
      </w:r>
    </w:p>
    <w:p w14:paraId="4BB1F504" w14:textId="0A480FD6" w:rsidR="00660116" w:rsidRPr="002B40B3" w:rsidRDefault="00660116" w:rsidP="00AC6973">
      <w:pPr>
        <w:pStyle w:val="NormalWeb"/>
        <w:shd w:val="clear" w:color="auto" w:fill="FFFFFF"/>
        <w:spacing w:before="0" w:beforeAutospacing="0" w:after="300" w:afterAutospacing="0" w:line="276" w:lineRule="auto"/>
        <w:rPr>
          <w:rFonts w:ascii="Arial" w:hAnsi="Arial" w:cs="Arial"/>
        </w:rPr>
      </w:pPr>
      <w:r w:rsidRPr="002B40B3">
        <w:rPr>
          <w:rFonts w:ascii="Arial" w:hAnsi="Arial" w:cs="Arial"/>
        </w:rPr>
        <w:t>T</w:t>
      </w:r>
      <w:r w:rsidRPr="002B40B3">
        <w:rPr>
          <w:rFonts w:ascii="Arial" w:hAnsi="Arial" w:cs="Arial"/>
        </w:rPr>
        <w:t>ransaction analysis</w:t>
      </w:r>
      <w:r w:rsidRPr="002B40B3">
        <w:rPr>
          <w:rFonts w:ascii="Arial" w:hAnsi="Arial" w:cs="Arial"/>
        </w:rPr>
        <w:t xml:space="preserve"> </w:t>
      </w:r>
      <w:r w:rsidRPr="002B40B3">
        <w:rPr>
          <w:rFonts w:ascii="Arial" w:hAnsi="Arial" w:cs="Arial"/>
        </w:rPr>
        <w:t xml:space="preserve">means that the human brain </w:t>
      </w:r>
      <w:r w:rsidRPr="002B40B3">
        <w:rPr>
          <w:rFonts w:ascii="Arial" w:hAnsi="Arial" w:cs="Arial"/>
        </w:rPr>
        <w:t>recogni</w:t>
      </w:r>
      <w:r w:rsidRPr="002B40B3">
        <w:rPr>
          <w:rFonts w:ascii="Arial" w:hAnsi="Arial" w:cs="Arial"/>
        </w:rPr>
        <w:t>ses</w:t>
      </w:r>
      <w:r w:rsidRPr="002B40B3">
        <w:rPr>
          <w:rFonts w:ascii="Arial" w:hAnsi="Arial" w:cs="Arial"/>
        </w:rPr>
        <w:t xml:space="preserve"> that the human personality is made up of three “ego states”; each of which is an entire system of thought, feeling, and </w:t>
      </w:r>
      <w:r w:rsidRPr="002B40B3">
        <w:rPr>
          <w:rFonts w:ascii="Arial" w:hAnsi="Arial" w:cs="Arial"/>
        </w:rPr>
        <w:t>behaviour</w:t>
      </w:r>
      <w:r w:rsidRPr="002B40B3">
        <w:rPr>
          <w:rFonts w:ascii="Arial" w:hAnsi="Arial" w:cs="Arial"/>
        </w:rPr>
        <w:t xml:space="preserve"> from which we interact with each other.</w:t>
      </w:r>
      <w:r w:rsidRPr="002B40B3">
        <w:rPr>
          <w:rFonts w:ascii="Arial" w:hAnsi="Arial" w:cs="Arial"/>
        </w:rPr>
        <w:t xml:space="preserve"> According to Berne (1976)</w:t>
      </w:r>
      <w:r w:rsidRPr="002B40B3">
        <w:rPr>
          <w:rFonts w:ascii="Arial" w:hAnsi="Arial" w:cs="Arial"/>
        </w:rPr>
        <w:t xml:space="preserve"> </w:t>
      </w:r>
      <w:r w:rsidRPr="002B40B3">
        <w:rPr>
          <w:rFonts w:ascii="Arial" w:hAnsi="Arial" w:cs="Arial"/>
        </w:rPr>
        <w:t>t</w:t>
      </w:r>
      <w:r w:rsidRPr="002B40B3">
        <w:rPr>
          <w:rFonts w:ascii="Arial" w:hAnsi="Arial" w:cs="Arial"/>
        </w:rPr>
        <w:t>he Parent, Adult, and Child ego states and the interaction between them form the foundation of transactional analysis theory.</w:t>
      </w:r>
      <w:r w:rsidRPr="002B40B3">
        <w:rPr>
          <w:rFonts w:ascii="Arial" w:hAnsi="Arial" w:cs="Arial"/>
        </w:rPr>
        <w:t xml:space="preserve"> </w:t>
      </w:r>
    </w:p>
    <w:p w14:paraId="557501DC" w14:textId="284F83E4" w:rsidR="00660116" w:rsidRPr="002B40B3" w:rsidRDefault="00660116" w:rsidP="00AC6973">
      <w:pPr>
        <w:pStyle w:val="NormalWeb"/>
        <w:shd w:val="clear" w:color="auto" w:fill="FFFFFF"/>
        <w:spacing w:before="0" w:beforeAutospacing="0" w:after="300" w:afterAutospacing="0" w:line="276" w:lineRule="auto"/>
        <w:rPr>
          <w:rFonts w:ascii="Arial" w:hAnsi="Arial" w:cs="Arial"/>
          <w:shd w:val="clear" w:color="auto" w:fill="FFFFFF"/>
        </w:rPr>
      </w:pPr>
      <w:r w:rsidRPr="002B40B3">
        <w:rPr>
          <w:rFonts w:ascii="Arial" w:hAnsi="Arial" w:cs="Arial"/>
        </w:rPr>
        <w:t xml:space="preserve">Firstly, the parent state is shown or displayed to be behaviours, thoughts and feelings copied from parents and/or parent figures. It is </w:t>
      </w:r>
      <w:r w:rsidRPr="002B40B3">
        <w:rPr>
          <w:rFonts w:ascii="Arial" w:hAnsi="Arial" w:cs="Arial"/>
          <w:shd w:val="clear" w:color="auto" w:fill="FFFFFF"/>
        </w:rPr>
        <w:t>believed our experiences during our first five years of life contributed to the parent ego state.</w:t>
      </w:r>
      <w:r w:rsidRPr="002B40B3">
        <w:rPr>
          <w:rFonts w:ascii="Arial" w:hAnsi="Arial" w:cs="Arial"/>
          <w:shd w:val="clear" w:color="auto" w:fill="FFFFFF"/>
        </w:rPr>
        <w:t xml:space="preserve"> The parent ego state is also said to have two states one being controlling and one being nurturing. These two states and how your upbringing was as a child will affect how emotionally intelligent you are within your adult life. </w:t>
      </w:r>
    </w:p>
    <w:p w14:paraId="34633158" w14:textId="2F276736" w:rsidR="00C836D3" w:rsidRPr="002B40B3" w:rsidRDefault="00C836D3" w:rsidP="00AC6973">
      <w:pPr>
        <w:pStyle w:val="NormalWeb"/>
        <w:shd w:val="clear" w:color="auto" w:fill="FFFFFF"/>
        <w:spacing w:before="0" w:beforeAutospacing="0" w:after="300" w:afterAutospacing="0" w:line="276" w:lineRule="auto"/>
        <w:rPr>
          <w:rFonts w:ascii="Arial" w:hAnsi="Arial" w:cs="Arial"/>
        </w:rPr>
      </w:pPr>
      <w:r w:rsidRPr="002B40B3">
        <w:rPr>
          <w:rFonts w:ascii="Arial" w:hAnsi="Arial" w:cs="Arial"/>
          <w:shd w:val="clear" w:color="auto" w:fill="FFFFFF"/>
        </w:rPr>
        <w:t xml:space="preserve">Secondly, the adult state is known to be the behaviours, thoughts and feelings that you directly respond to there and then. </w:t>
      </w:r>
      <w:r w:rsidRPr="002B40B3">
        <w:rPr>
          <w:rFonts w:ascii="Arial" w:hAnsi="Arial" w:cs="Arial"/>
        </w:rPr>
        <w:t>This state is more open, more rational, and less quick to make harsh judgments on a situation or person.</w:t>
      </w:r>
      <w:r w:rsidRPr="002B40B3">
        <w:rPr>
          <w:rFonts w:ascii="Arial" w:hAnsi="Arial" w:cs="Arial"/>
        </w:rPr>
        <w:t xml:space="preserve"> </w:t>
      </w:r>
      <w:r w:rsidRPr="002B40B3">
        <w:rPr>
          <w:rFonts w:ascii="Arial" w:hAnsi="Arial" w:cs="Arial"/>
        </w:rPr>
        <w:t xml:space="preserve">When communication occurs in the adult state, </w:t>
      </w:r>
      <w:r w:rsidRPr="002B40B3">
        <w:rPr>
          <w:rFonts w:ascii="Arial" w:hAnsi="Arial" w:cs="Arial"/>
        </w:rPr>
        <w:t>you</w:t>
      </w:r>
      <w:r w:rsidRPr="002B40B3">
        <w:rPr>
          <w:rFonts w:ascii="Arial" w:hAnsi="Arial" w:cs="Arial"/>
        </w:rPr>
        <w:t xml:space="preserve"> are more likely to be respectful, make compromises, listen fully to others, and have more healthy social interactions.</w:t>
      </w:r>
      <w:r w:rsidRPr="002B40B3">
        <w:rPr>
          <w:rFonts w:ascii="Arial" w:hAnsi="Arial" w:cs="Arial"/>
        </w:rPr>
        <w:t xml:space="preserve"> Meaning you will have a good social awareness and therefore be more emotionally intelligent. </w:t>
      </w:r>
    </w:p>
    <w:p w14:paraId="15AF3CC4" w14:textId="13B4E51D" w:rsidR="00C836D3" w:rsidRPr="002B40B3" w:rsidRDefault="00C836D3" w:rsidP="00AC6973">
      <w:pPr>
        <w:pStyle w:val="NormalWeb"/>
        <w:shd w:val="clear" w:color="auto" w:fill="FFFFFF"/>
        <w:spacing w:before="0" w:beforeAutospacing="0" w:after="300" w:afterAutospacing="0" w:line="276" w:lineRule="auto"/>
        <w:rPr>
          <w:rFonts w:ascii="Arial" w:hAnsi="Arial" w:cs="Arial"/>
        </w:rPr>
      </w:pPr>
      <w:r w:rsidRPr="002B40B3">
        <w:rPr>
          <w:rFonts w:ascii="Arial" w:hAnsi="Arial" w:cs="Arial"/>
        </w:rPr>
        <w:t>Lasty is the child state this is known to be when behaviours, thoughts and feelings are replayed from childhood and the individual may come across as child like or immature. When an individual is in the child state they will have no emotional intelligence or awareness of what is happening around them. (Appendix 2).</w:t>
      </w:r>
    </w:p>
    <w:p w14:paraId="0D839095" w14:textId="5C68DE60" w:rsidR="00660116" w:rsidRPr="002B40B3" w:rsidRDefault="00660116" w:rsidP="00AC6973">
      <w:pPr>
        <w:pStyle w:val="NormalWeb"/>
        <w:shd w:val="clear" w:color="auto" w:fill="FFFFFF"/>
        <w:spacing w:before="0" w:beforeAutospacing="0" w:after="300" w:afterAutospacing="0" w:line="276" w:lineRule="auto"/>
        <w:rPr>
          <w:rFonts w:ascii="Arial" w:hAnsi="Arial" w:cs="Arial"/>
        </w:rPr>
      </w:pPr>
    </w:p>
    <w:p w14:paraId="02ACA869" w14:textId="22CB77DF" w:rsidR="00660116" w:rsidRPr="002B40B3" w:rsidRDefault="00660116" w:rsidP="00AC6973">
      <w:pPr>
        <w:pStyle w:val="NormalWeb"/>
        <w:shd w:val="clear" w:color="auto" w:fill="FFFFFF"/>
        <w:spacing w:before="0" w:beforeAutospacing="0" w:after="300" w:afterAutospacing="0" w:line="276" w:lineRule="auto"/>
        <w:rPr>
          <w:rFonts w:ascii="Arial" w:hAnsi="Arial" w:cs="Arial"/>
          <w:b/>
          <w:bCs/>
        </w:rPr>
      </w:pPr>
    </w:p>
    <w:p w14:paraId="68B59801" w14:textId="0511806F" w:rsidR="000403E8" w:rsidRPr="002B40B3" w:rsidRDefault="000403E8" w:rsidP="00AC6973">
      <w:pPr>
        <w:spacing w:line="276" w:lineRule="auto"/>
        <w:rPr>
          <w:rFonts w:ascii="Arial" w:hAnsi="Arial" w:cs="Arial"/>
          <w:sz w:val="24"/>
          <w:szCs w:val="24"/>
        </w:rPr>
      </w:pPr>
    </w:p>
    <w:p w14:paraId="0DCA273C" w14:textId="1E136D49" w:rsidR="00F37764" w:rsidRPr="002B40B3" w:rsidRDefault="00F37764" w:rsidP="00AC6973">
      <w:pPr>
        <w:spacing w:line="276" w:lineRule="auto"/>
        <w:rPr>
          <w:rFonts w:ascii="Arial" w:hAnsi="Arial" w:cs="Arial"/>
          <w:sz w:val="24"/>
          <w:szCs w:val="24"/>
        </w:rPr>
      </w:pPr>
    </w:p>
    <w:p w14:paraId="33195D62" w14:textId="31C0A8C0" w:rsidR="00F37764" w:rsidRPr="009D1BC3" w:rsidRDefault="00F37764" w:rsidP="00AC6973">
      <w:pPr>
        <w:pStyle w:val="Heading2"/>
        <w:spacing w:line="276" w:lineRule="auto"/>
        <w:rPr>
          <w:rFonts w:ascii="Arial" w:hAnsi="Arial" w:cs="Arial"/>
          <w:b/>
          <w:bCs/>
          <w:color w:val="auto"/>
          <w:sz w:val="24"/>
          <w:szCs w:val="24"/>
        </w:rPr>
      </w:pPr>
      <w:bookmarkStart w:id="8" w:name="_Toc130064625"/>
      <w:r w:rsidRPr="009D1BC3">
        <w:rPr>
          <w:rFonts w:ascii="Arial" w:hAnsi="Arial" w:cs="Arial"/>
          <w:b/>
          <w:bCs/>
          <w:color w:val="auto"/>
          <w:sz w:val="24"/>
          <w:szCs w:val="24"/>
        </w:rPr>
        <w:t xml:space="preserve">How can my emotions effect my workplace </w:t>
      </w:r>
      <w:r w:rsidR="00C836D3" w:rsidRPr="009D1BC3">
        <w:rPr>
          <w:rFonts w:ascii="Arial" w:hAnsi="Arial" w:cs="Arial"/>
          <w:b/>
          <w:bCs/>
          <w:color w:val="auto"/>
          <w:sz w:val="24"/>
          <w:szCs w:val="24"/>
        </w:rPr>
        <w:t>performance?</w:t>
      </w:r>
      <w:bookmarkEnd w:id="8"/>
      <w:r w:rsidRPr="009D1BC3">
        <w:rPr>
          <w:rFonts w:ascii="Arial" w:hAnsi="Arial" w:cs="Arial"/>
          <w:b/>
          <w:bCs/>
          <w:color w:val="auto"/>
          <w:sz w:val="24"/>
          <w:szCs w:val="24"/>
        </w:rPr>
        <w:t xml:space="preserve"> </w:t>
      </w:r>
    </w:p>
    <w:p w14:paraId="7FBEA3DF" w14:textId="47736DB9" w:rsidR="00F12549" w:rsidRPr="002B40B3" w:rsidRDefault="00F12549" w:rsidP="00AC6973">
      <w:pPr>
        <w:spacing w:line="276" w:lineRule="auto"/>
        <w:rPr>
          <w:rFonts w:ascii="Arial" w:hAnsi="Arial" w:cs="Arial"/>
          <w:sz w:val="24"/>
          <w:szCs w:val="24"/>
        </w:rPr>
      </w:pPr>
    </w:p>
    <w:p w14:paraId="3245308C" w14:textId="6C6F0307" w:rsidR="00F12549" w:rsidRPr="002B40B3" w:rsidRDefault="00F12549" w:rsidP="00AC6973">
      <w:pPr>
        <w:spacing w:line="276" w:lineRule="auto"/>
        <w:rPr>
          <w:rFonts w:ascii="Arial" w:hAnsi="Arial" w:cs="Arial"/>
          <w:sz w:val="24"/>
          <w:szCs w:val="24"/>
        </w:rPr>
      </w:pPr>
      <w:r w:rsidRPr="002B40B3">
        <w:rPr>
          <w:rFonts w:ascii="Arial" w:hAnsi="Arial" w:cs="Arial"/>
          <w:sz w:val="24"/>
          <w:szCs w:val="24"/>
        </w:rPr>
        <w:t xml:space="preserve">It is crucial within a business that the management have an understanding of their employees emotional health on an individual bases as this will impact on productivity </w:t>
      </w:r>
      <w:r w:rsidRPr="002B40B3">
        <w:rPr>
          <w:rFonts w:ascii="Arial" w:hAnsi="Arial" w:cs="Arial"/>
          <w:sz w:val="24"/>
          <w:szCs w:val="24"/>
        </w:rPr>
        <w:lastRenderedPageBreak/>
        <w:t xml:space="preserve">and performance within the workplace. It is important to harness the teams’ emotions and use then to do better work. </w:t>
      </w:r>
    </w:p>
    <w:p w14:paraId="79D4046C" w14:textId="6016EA71" w:rsidR="00F12549" w:rsidRPr="002B40B3" w:rsidRDefault="00F12549" w:rsidP="00AC6973">
      <w:pPr>
        <w:spacing w:line="276" w:lineRule="auto"/>
        <w:rPr>
          <w:rFonts w:ascii="Arial" w:hAnsi="Arial" w:cs="Arial"/>
          <w:sz w:val="24"/>
          <w:szCs w:val="24"/>
        </w:rPr>
      </w:pPr>
      <w:r w:rsidRPr="002B40B3">
        <w:rPr>
          <w:rFonts w:ascii="Arial" w:hAnsi="Arial" w:cs="Arial"/>
          <w:sz w:val="24"/>
          <w:szCs w:val="24"/>
        </w:rPr>
        <w:t xml:space="preserve">As an employee with TSB Bank I can confirm that emotions and high tension can and does effect the whole performance of the team. For example, if one employee is unhappy with a process, a customer, the way they have been spoken to this will effect their moral for the day. There moral and motivation to do the job to a high standard will be deflated and they will not feel valued as an individual. This could then cause a ‘domino effect’ in the sense of another employee may then start to have low moral as they are working in the same team and/or alongside this </w:t>
      </w:r>
      <w:r w:rsidR="00132000" w:rsidRPr="002B40B3">
        <w:rPr>
          <w:rFonts w:ascii="Arial" w:hAnsi="Arial" w:cs="Arial"/>
          <w:sz w:val="24"/>
          <w:szCs w:val="24"/>
        </w:rPr>
        <w:t xml:space="preserve">employee. This then means you have one or more members of your team not feeling satisfied in there job role and not completed their workload to the highest or even expected standard. This could lead to targets not being made and the business not making profit, </w:t>
      </w:r>
      <w:proofErr w:type="spellStart"/>
      <w:r w:rsidR="00132000" w:rsidRPr="002B40B3">
        <w:rPr>
          <w:rFonts w:ascii="Arial" w:hAnsi="Arial" w:cs="Arial"/>
          <w:sz w:val="24"/>
          <w:szCs w:val="24"/>
        </w:rPr>
        <w:t>loosing</w:t>
      </w:r>
      <w:proofErr w:type="spellEnd"/>
      <w:r w:rsidR="00132000" w:rsidRPr="002B40B3">
        <w:rPr>
          <w:rFonts w:ascii="Arial" w:hAnsi="Arial" w:cs="Arial"/>
          <w:sz w:val="24"/>
          <w:szCs w:val="24"/>
        </w:rPr>
        <w:t xml:space="preserve"> </w:t>
      </w:r>
      <w:r w:rsidR="00BA01DB" w:rsidRPr="002B40B3">
        <w:rPr>
          <w:rFonts w:ascii="Arial" w:hAnsi="Arial" w:cs="Arial"/>
          <w:sz w:val="24"/>
          <w:szCs w:val="24"/>
        </w:rPr>
        <w:t>customers,</w:t>
      </w:r>
      <w:r w:rsidR="00132000" w:rsidRPr="002B40B3">
        <w:rPr>
          <w:rFonts w:ascii="Arial" w:hAnsi="Arial" w:cs="Arial"/>
          <w:sz w:val="24"/>
          <w:szCs w:val="24"/>
        </w:rPr>
        <w:t xml:space="preserve"> or even loosing staff to sickness if they feel they are then not in the right mental state to be working. </w:t>
      </w:r>
    </w:p>
    <w:p w14:paraId="1B0C8E7E" w14:textId="7D94E871" w:rsidR="00132000" w:rsidRPr="002B40B3" w:rsidRDefault="00132000" w:rsidP="00AC6973">
      <w:pPr>
        <w:spacing w:line="276" w:lineRule="auto"/>
        <w:rPr>
          <w:rFonts w:ascii="Arial" w:hAnsi="Arial" w:cs="Arial"/>
          <w:sz w:val="24"/>
          <w:szCs w:val="24"/>
        </w:rPr>
      </w:pPr>
      <w:r w:rsidRPr="002B40B3">
        <w:rPr>
          <w:rFonts w:ascii="Arial" w:hAnsi="Arial" w:cs="Arial"/>
          <w:sz w:val="24"/>
          <w:szCs w:val="24"/>
        </w:rPr>
        <w:t>There are many factors that of course go into this scenario and it depends on how the management have approached the individual and if they have been emotionally intelligent when approaching and speaking to them. This being said alternatively if an employee is in a positive mood and achieving set goals this would/could set an explain for the rest of the team and employees may also begin to feel more positive and able.</w:t>
      </w:r>
    </w:p>
    <w:p w14:paraId="7B074373" w14:textId="534CB722" w:rsidR="00132000" w:rsidRPr="002B40B3" w:rsidRDefault="00132000" w:rsidP="00AC6973">
      <w:pPr>
        <w:spacing w:line="276" w:lineRule="auto"/>
        <w:rPr>
          <w:rFonts w:ascii="Arial" w:hAnsi="Arial" w:cs="Arial"/>
          <w:sz w:val="24"/>
          <w:szCs w:val="24"/>
        </w:rPr>
      </w:pPr>
      <w:r w:rsidRPr="002B40B3">
        <w:rPr>
          <w:rFonts w:ascii="Arial" w:hAnsi="Arial" w:cs="Arial"/>
          <w:sz w:val="24"/>
          <w:szCs w:val="24"/>
        </w:rPr>
        <w:t xml:space="preserve">In conclusions the way in which we present ourselves in our workplaces has a deeper, more meaningful, and detailed meaning than we first may think. It is important to be aware and recognise that some colleagues may latch onto the emotions you either bring into work </w:t>
      </w:r>
      <w:r w:rsidR="00BA01DB" w:rsidRPr="002B40B3">
        <w:rPr>
          <w:rFonts w:ascii="Arial" w:hAnsi="Arial" w:cs="Arial"/>
          <w:sz w:val="24"/>
          <w:szCs w:val="24"/>
        </w:rPr>
        <w:t>or</w:t>
      </w:r>
      <w:r w:rsidRPr="002B40B3">
        <w:rPr>
          <w:rFonts w:ascii="Arial" w:hAnsi="Arial" w:cs="Arial"/>
          <w:sz w:val="24"/>
          <w:szCs w:val="24"/>
        </w:rPr>
        <w:t xml:space="preserve"> display throughout the day. It is equally as important for the management team to approach an individual in a respectful and professional manner to ask if the employee is ok and if they are able to assist or help in anyway. </w:t>
      </w:r>
    </w:p>
    <w:p w14:paraId="0C9EF170" w14:textId="67C0A135" w:rsidR="009D1BC3" w:rsidRDefault="00132000" w:rsidP="009D1BC3">
      <w:pPr>
        <w:spacing w:line="276" w:lineRule="auto"/>
        <w:rPr>
          <w:rFonts w:ascii="Arial" w:hAnsi="Arial" w:cs="Arial"/>
          <w:sz w:val="24"/>
          <w:szCs w:val="24"/>
        </w:rPr>
      </w:pPr>
      <w:r w:rsidRPr="002B40B3">
        <w:rPr>
          <w:rFonts w:ascii="Arial" w:hAnsi="Arial" w:cs="Arial"/>
          <w:sz w:val="24"/>
          <w:szCs w:val="24"/>
        </w:rPr>
        <w:t>This leads me onto mindfulness, whereby this is a growing empire of learning</w:t>
      </w:r>
      <w:r w:rsidR="00C45FB5" w:rsidRPr="002B40B3">
        <w:rPr>
          <w:rFonts w:ascii="Arial" w:hAnsi="Arial" w:cs="Arial"/>
          <w:sz w:val="24"/>
          <w:szCs w:val="24"/>
        </w:rPr>
        <w:t xml:space="preserve"> about mental health and what we can do to help or maintain or mental health through mindfulness.</w:t>
      </w:r>
      <w:bookmarkStart w:id="9" w:name="_Toc130064626"/>
    </w:p>
    <w:p w14:paraId="63F56730" w14:textId="77777777" w:rsidR="009D1BC3" w:rsidRDefault="009D1BC3" w:rsidP="009D1BC3">
      <w:pPr>
        <w:spacing w:line="276" w:lineRule="auto"/>
        <w:rPr>
          <w:rFonts w:ascii="Arial" w:hAnsi="Arial" w:cs="Arial"/>
          <w:sz w:val="24"/>
          <w:szCs w:val="24"/>
        </w:rPr>
      </w:pPr>
    </w:p>
    <w:p w14:paraId="0E5ABA30" w14:textId="0D157E67" w:rsidR="00F37764" w:rsidRPr="009D1BC3" w:rsidRDefault="00F37764" w:rsidP="00AC6973">
      <w:pPr>
        <w:pStyle w:val="Heading2"/>
        <w:spacing w:line="276" w:lineRule="auto"/>
        <w:rPr>
          <w:rFonts w:ascii="Arial" w:hAnsi="Arial" w:cs="Arial"/>
          <w:b/>
          <w:bCs/>
          <w:color w:val="auto"/>
          <w:sz w:val="24"/>
          <w:szCs w:val="24"/>
        </w:rPr>
      </w:pPr>
      <w:r w:rsidRPr="009D1BC3">
        <w:rPr>
          <w:rFonts w:ascii="Arial" w:hAnsi="Arial" w:cs="Arial"/>
          <w:b/>
          <w:bCs/>
          <w:color w:val="auto"/>
          <w:sz w:val="24"/>
          <w:szCs w:val="24"/>
        </w:rPr>
        <w:t>Mindfulness</w:t>
      </w:r>
      <w:r w:rsidR="00C836D3" w:rsidRPr="009D1BC3">
        <w:rPr>
          <w:rFonts w:ascii="Arial" w:hAnsi="Arial" w:cs="Arial"/>
          <w:b/>
          <w:bCs/>
          <w:color w:val="auto"/>
          <w:sz w:val="24"/>
          <w:szCs w:val="24"/>
        </w:rPr>
        <w:t xml:space="preserve"> in the workplace</w:t>
      </w:r>
      <w:bookmarkEnd w:id="9"/>
    </w:p>
    <w:p w14:paraId="2D1FA320" w14:textId="045D7A4A" w:rsidR="00C45FB5" w:rsidRPr="002B40B3" w:rsidRDefault="00C45FB5" w:rsidP="00AC6973">
      <w:pPr>
        <w:spacing w:line="276" w:lineRule="auto"/>
        <w:rPr>
          <w:rFonts w:ascii="Arial" w:hAnsi="Arial" w:cs="Arial"/>
          <w:sz w:val="24"/>
          <w:szCs w:val="24"/>
        </w:rPr>
      </w:pPr>
    </w:p>
    <w:p w14:paraId="6547917C" w14:textId="49FF58E5" w:rsidR="00C45FB5" w:rsidRPr="002B40B3" w:rsidRDefault="00C45FB5" w:rsidP="00AC6973">
      <w:pPr>
        <w:spacing w:line="276" w:lineRule="auto"/>
        <w:rPr>
          <w:rFonts w:ascii="Arial" w:hAnsi="Arial" w:cs="Arial"/>
          <w:sz w:val="24"/>
          <w:szCs w:val="24"/>
        </w:rPr>
      </w:pPr>
      <w:r w:rsidRPr="002B40B3">
        <w:rPr>
          <w:rFonts w:ascii="Arial" w:hAnsi="Arial" w:cs="Arial"/>
          <w:sz w:val="24"/>
          <w:szCs w:val="24"/>
        </w:rPr>
        <w:t xml:space="preserve">According to the NHS (2022) mindfulness is where we pay attention to what is going on inside and outside of ourselves, moment by moment. It is important to stop/pause to reconnect with our bodies and senses as we experience them. By paying attention to the sights, sounds, smells and tastes of the present moment will give you mindfulness. It is also important to have an awareness of our thoughts and feelings as they happen moment by moment and how these may affect those around you at that time. </w:t>
      </w:r>
    </w:p>
    <w:p w14:paraId="640231F0" w14:textId="1242AA2F" w:rsidR="00C45FB5" w:rsidRPr="002B40B3" w:rsidRDefault="00005B0E" w:rsidP="00AC6973">
      <w:pPr>
        <w:spacing w:line="276" w:lineRule="auto"/>
        <w:rPr>
          <w:rFonts w:ascii="Arial" w:hAnsi="Arial" w:cs="Arial"/>
          <w:sz w:val="24"/>
          <w:szCs w:val="24"/>
          <w:shd w:val="clear" w:color="auto" w:fill="FFFFFF"/>
        </w:rPr>
      </w:pPr>
      <w:r w:rsidRPr="002B40B3">
        <w:rPr>
          <w:rFonts w:ascii="Arial" w:hAnsi="Arial" w:cs="Arial"/>
          <w:sz w:val="24"/>
          <w:szCs w:val="24"/>
        </w:rPr>
        <w:lastRenderedPageBreak/>
        <w:t xml:space="preserve">Mindfulness was first discussed in America by </w:t>
      </w:r>
      <w:r w:rsidRPr="002B40B3">
        <w:rPr>
          <w:rFonts w:ascii="Arial" w:hAnsi="Arial" w:cs="Arial"/>
          <w:sz w:val="24"/>
          <w:szCs w:val="24"/>
          <w:shd w:val="clear" w:color="auto" w:fill="FFFFFF"/>
        </w:rPr>
        <w:t>Jon Kabat-Zinn</w:t>
      </w:r>
      <w:r w:rsidRPr="002B40B3">
        <w:rPr>
          <w:rFonts w:ascii="Arial" w:hAnsi="Arial" w:cs="Arial"/>
          <w:sz w:val="24"/>
          <w:szCs w:val="24"/>
          <w:shd w:val="clear" w:color="auto" w:fill="FFFFFF"/>
        </w:rPr>
        <w:t xml:space="preserve"> in (1979) and since then has been rolled out globally through meditation, yoga, sound therapy etc. </w:t>
      </w:r>
    </w:p>
    <w:p w14:paraId="22878E6A" w14:textId="5324A80C" w:rsidR="00333EFC" w:rsidRPr="002B40B3" w:rsidRDefault="00333EFC" w:rsidP="00AC6973">
      <w:pPr>
        <w:pStyle w:val="large-para"/>
        <w:shd w:val="clear" w:color="auto" w:fill="FFFFFF"/>
        <w:spacing w:before="0" w:beforeAutospacing="0" w:after="0" w:afterAutospacing="0" w:line="276" w:lineRule="auto"/>
        <w:rPr>
          <w:rFonts w:ascii="Arial" w:hAnsi="Arial" w:cs="Arial"/>
        </w:rPr>
      </w:pPr>
      <w:r w:rsidRPr="002B40B3">
        <w:rPr>
          <w:rFonts w:ascii="Arial" w:hAnsi="Arial" w:cs="Arial"/>
          <w:shd w:val="clear" w:color="auto" w:fill="FFFFFF"/>
        </w:rPr>
        <w:t xml:space="preserve">Businesses are now more than ever are paying attention to the wellbeing and mindfulness of their employees for example TSB Bank have partnered up with the brand Unmind. Unmind </w:t>
      </w:r>
      <w:r w:rsidRPr="002B40B3">
        <w:rPr>
          <w:rFonts w:ascii="Arial" w:hAnsi="Arial" w:cs="Arial"/>
        </w:rPr>
        <w:t xml:space="preserve">is a mental health app which offers tools and training for use in the workplace. </w:t>
      </w:r>
      <w:r w:rsidRPr="002B40B3">
        <w:rPr>
          <w:rFonts w:ascii="Arial" w:hAnsi="Arial" w:cs="Arial"/>
        </w:rPr>
        <w:t xml:space="preserve">Unmind can be used on the mobile app and/or has desktop options. Unmind uses simple, understand language to help guide you. </w:t>
      </w:r>
      <w:r w:rsidRPr="00333EFC">
        <w:rPr>
          <w:rFonts w:ascii="Arial" w:hAnsi="Arial" w:cs="Arial"/>
        </w:rPr>
        <w:t>The app covers a range of mental health subjects, including sleep, stress, productivity, and your ability to support others during a difficult time</w:t>
      </w:r>
      <w:r w:rsidRPr="002B40B3">
        <w:rPr>
          <w:rFonts w:ascii="Arial" w:hAnsi="Arial" w:cs="Arial"/>
        </w:rPr>
        <w:t>. These are all delivered through</w:t>
      </w:r>
      <w:r w:rsidRPr="00333EFC">
        <w:rPr>
          <w:rFonts w:ascii="Arial" w:hAnsi="Arial" w:cs="Arial"/>
        </w:rPr>
        <w:t xml:space="preserve"> through audio, video, and interactive content.</w:t>
      </w:r>
      <w:r w:rsidRPr="002B40B3">
        <w:rPr>
          <w:rFonts w:ascii="Arial" w:hAnsi="Arial" w:cs="Arial"/>
        </w:rPr>
        <w:t xml:space="preserve"> This is just one way TSB Bank are striving to help their employees with mindfulness. The bank also have a wellbeing representative in each branch, the wellbeing representative role has been designed for employees to feel able and comfortable speaking to this staff member about worries or stresses or simply for the wellbeing representative to point them in the right direction whereby the can gain professional help through</w:t>
      </w:r>
      <w:r w:rsidR="0089397A" w:rsidRPr="002B40B3">
        <w:rPr>
          <w:rFonts w:ascii="Arial" w:hAnsi="Arial" w:cs="Arial"/>
        </w:rPr>
        <w:t xml:space="preserve"> Unmind or</w:t>
      </w:r>
      <w:r w:rsidRPr="002B40B3">
        <w:rPr>
          <w:rFonts w:ascii="Arial" w:hAnsi="Arial" w:cs="Arial"/>
        </w:rPr>
        <w:t xml:space="preserve"> </w:t>
      </w:r>
      <w:proofErr w:type="spellStart"/>
      <w:r w:rsidR="0089397A" w:rsidRPr="002B40B3">
        <w:rPr>
          <w:rFonts w:ascii="Arial" w:hAnsi="Arial" w:cs="Arial"/>
        </w:rPr>
        <w:t>Validium</w:t>
      </w:r>
      <w:proofErr w:type="spellEnd"/>
      <w:r w:rsidR="0089397A" w:rsidRPr="002B40B3">
        <w:rPr>
          <w:rFonts w:ascii="Arial" w:hAnsi="Arial" w:cs="Arial"/>
        </w:rPr>
        <w:t xml:space="preserve">. </w:t>
      </w:r>
    </w:p>
    <w:p w14:paraId="404FBA43" w14:textId="77777777" w:rsidR="0089397A" w:rsidRPr="002B40B3" w:rsidRDefault="0089397A" w:rsidP="00AC6973">
      <w:pPr>
        <w:pStyle w:val="large-para"/>
        <w:shd w:val="clear" w:color="auto" w:fill="FFFFFF"/>
        <w:spacing w:before="0" w:beforeAutospacing="0" w:after="0" w:afterAutospacing="0" w:line="276" w:lineRule="auto"/>
        <w:rPr>
          <w:rFonts w:ascii="Arial" w:hAnsi="Arial" w:cs="Arial"/>
        </w:rPr>
      </w:pPr>
    </w:p>
    <w:p w14:paraId="30EAB752" w14:textId="77777777" w:rsidR="0089397A" w:rsidRPr="002B40B3" w:rsidRDefault="0089397A" w:rsidP="00AC6973">
      <w:pPr>
        <w:pStyle w:val="large-para"/>
        <w:shd w:val="clear" w:color="auto" w:fill="FFFFFF"/>
        <w:spacing w:before="0" w:beforeAutospacing="0" w:after="0" w:afterAutospacing="0" w:line="276" w:lineRule="auto"/>
        <w:rPr>
          <w:rFonts w:ascii="Arial" w:hAnsi="Arial" w:cs="Arial"/>
          <w:shd w:val="clear" w:color="auto" w:fill="FFFFFF"/>
        </w:rPr>
      </w:pPr>
      <w:r w:rsidRPr="002B40B3">
        <w:rPr>
          <w:rFonts w:ascii="Arial" w:hAnsi="Arial" w:cs="Arial"/>
          <w:shd w:val="clear" w:color="auto" w:fill="FFFFFF"/>
        </w:rPr>
        <w:t>“</w:t>
      </w:r>
      <w:proofErr w:type="spellStart"/>
      <w:r w:rsidRPr="002B40B3">
        <w:rPr>
          <w:rFonts w:ascii="Arial" w:hAnsi="Arial" w:cs="Arial"/>
          <w:shd w:val="clear" w:color="auto" w:fill="FFFFFF"/>
        </w:rPr>
        <w:t>Validium</w:t>
      </w:r>
      <w:proofErr w:type="spellEnd"/>
      <w:r w:rsidRPr="002B40B3">
        <w:rPr>
          <w:rFonts w:ascii="Arial" w:hAnsi="Arial" w:cs="Arial"/>
          <w:shd w:val="clear" w:color="auto" w:fill="FFFFFF"/>
        </w:rPr>
        <w:t xml:space="preserve"> is a mental health and wellbeing consultancy that works in partnership with HR professionals, business leaders and service users in a range of environments, to prevent and overcome the stress, trauma and absence issues that can limit people from performing.</w:t>
      </w:r>
      <w:r w:rsidRPr="002B40B3">
        <w:rPr>
          <w:rFonts w:ascii="Arial" w:hAnsi="Arial" w:cs="Arial"/>
          <w:shd w:val="clear" w:color="auto" w:fill="FFFFFF"/>
        </w:rPr>
        <w:t xml:space="preserve">” </w:t>
      </w:r>
      <w:proofErr w:type="spellStart"/>
      <w:r w:rsidRPr="002B40B3">
        <w:rPr>
          <w:rFonts w:ascii="Arial" w:hAnsi="Arial" w:cs="Arial"/>
          <w:shd w:val="clear" w:color="auto" w:fill="FFFFFF"/>
        </w:rPr>
        <w:t>Validium</w:t>
      </w:r>
      <w:proofErr w:type="spellEnd"/>
      <w:r w:rsidRPr="002B40B3">
        <w:rPr>
          <w:rFonts w:ascii="Arial" w:hAnsi="Arial" w:cs="Arial"/>
          <w:shd w:val="clear" w:color="auto" w:fill="FFFFFF"/>
        </w:rPr>
        <w:t xml:space="preserve"> (2021)</w:t>
      </w:r>
    </w:p>
    <w:p w14:paraId="6553E0E5" w14:textId="77777777" w:rsidR="0089397A" w:rsidRPr="002B40B3" w:rsidRDefault="0089397A" w:rsidP="00AC6973">
      <w:pPr>
        <w:pStyle w:val="large-para"/>
        <w:shd w:val="clear" w:color="auto" w:fill="FFFFFF"/>
        <w:spacing w:before="0" w:beforeAutospacing="0" w:after="0" w:afterAutospacing="0" w:line="276" w:lineRule="auto"/>
        <w:rPr>
          <w:rFonts w:ascii="Arial" w:hAnsi="Arial" w:cs="Arial"/>
          <w:shd w:val="clear" w:color="auto" w:fill="FFFFFF"/>
        </w:rPr>
      </w:pPr>
    </w:p>
    <w:p w14:paraId="28AA82AF" w14:textId="4CD4419E" w:rsidR="0089397A" w:rsidRPr="002B40B3" w:rsidRDefault="0089397A" w:rsidP="00AC6973">
      <w:pPr>
        <w:pStyle w:val="large-para"/>
        <w:shd w:val="clear" w:color="auto" w:fill="FFFFFF"/>
        <w:spacing w:before="0" w:beforeAutospacing="0" w:after="0" w:afterAutospacing="0" w:line="276" w:lineRule="auto"/>
        <w:rPr>
          <w:rFonts w:ascii="Arial" w:hAnsi="Arial" w:cs="Arial"/>
        </w:rPr>
      </w:pPr>
      <w:r w:rsidRPr="002B40B3">
        <w:rPr>
          <w:rFonts w:ascii="Arial" w:hAnsi="Arial" w:cs="Arial"/>
          <w:shd w:val="clear" w:color="auto" w:fill="FFFFFF"/>
        </w:rPr>
        <w:t>These are the two external companies that TSB Bank use to help support and help their employees. That being said as previously discussed TSB Bank management training has extensive on how to ‘deal’ with people and how to not only manage them but understand each employees personal ways of communicating and learning. This means all management should be able to recognise and know their employees well enough to know when something isn’t quite right</w:t>
      </w:r>
      <w:r w:rsidR="00B36E10" w:rsidRPr="002B40B3">
        <w:rPr>
          <w:rFonts w:ascii="Arial" w:hAnsi="Arial" w:cs="Arial"/>
          <w:shd w:val="clear" w:color="auto" w:fill="FFFFFF"/>
        </w:rPr>
        <w:t xml:space="preserve"> or for an employee to feel comfortable speaking to either management or the wellbeing representative in a time of need. </w:t>
      </w:r>
      <w:r w:rsidRPr="002B40B3">
        <w:rPr>
          <w:rFonts w:ascii="Arial" w:hAnsi="Arial" w:cs="Arial"/>
          <w:shd w:val="clear" w:color="auto" w:fill="FFFFFF"/>
        </w:rPr>
        <w:t xml:space="preserve">  </w:t>
      </w:r>
    </w:p>
    <w:p w14:paraId="6AA9B862" w14:textId="05E61EB2" w:rsidR="00C45FB5" w:rsidRPr="002B40B3" w:rsidRDefault="00C45FB5" w:rsidP="00AC6973">
      <w:pPr>
        <w:tabs>
          <w:tab w:val="left" w:pos="5448"/>
        </w:tabs>
        <w:spacing w:line="276" w:lineRule="auto"/>
        <w:rPr>
          <w:rFonts w:ascii="Arial" w:hAnsi="Arial" w:cs="Arial"/>
          <w:sz w:val="24"/>
          <w:szCs w:val="24"/>
        </w:rPr>
      </w:pPr>
    </w:p>
    <w:p w14:paraId="68345366" w14:textId="6141D239" w:rsidR="00B36E10" w:rsidRPr="002B40B3" w:rsidRDefault="00B36E10" w:rsidP="00AC6973">
      <w:pPr>
        <w:tabs>
          <w:tab w:val="left" w:pos="5448"/>
        </w:tabs>
        <w:spacing w:line="276" w:lineRule="auto"/>
        <w:rPr>
          <w:rFonts w:ascii="Arial" w:hAnsi="Arial" w:cs="Arial"/>
          <w:sz w:val="24"/>
          <w:szCs w:val="24"/>
        </w:rPr>
      </w:pPr>
      <w:r w:rsidRPr="002B40B3">
        <w:rPr>
          <w:rFonts w:ascii="Arial" w:hAnsi="Arial" w:cs="Arial"/>
          <w:sz w:val="24"/>
          <w:szCs w:val="24"/>
        </w:rPr>
        <w:t xml:space="preserve">The wellbeing representatives have monthly calls whereby the share employees experiences, worries and stresses anonymously and with the employees permission. This gives all the wellbeing representatives in the South Wales area a chance to share how they delt with the situation, how the help or what they could do next time/going forward. With each representative giving examples this shows a unity and working together to make things better spirit. </w:t>
      </w:r>
    </w:p>
    <w:p w14:paraId="7AC0D4B6" w14:textId="18737E75" w:rsidR="00B36E10" w:rsidRPr="00B36E10" w:rsidRDefault="00B36E10" w:rsidP="00AC6973">
      <w:pPr>
        <w:tabs>
          <w:tab w:val="left" w:pos="5448"/>
        </w:tabs>
        <w:spacing w:line="276" w:lineRule="auto"/>
        <w:rPr>
          <w:rFonts w:ascii="Arial" w:eastAsia="Times New Roman" w:hAnsi="Arial" w:cs="Arial"/>
          <w:sz w:val="24"/>
          <w:szCs w:val="24"/>
          <w:lang w:eastAsia="en-GB"/>
        </w:rPr>
      </w:pPr>
      <w:r w:rsidRPr="002B40B3">
        <w:rPr>
          <w:rFonts w:ascii="Arial" w:hAnsi="Arial" w:cs="Arial"/>
          <w:sz w:val="24"/>
          <w:szCs w:val="24"/>
        </w:rPr>
        <w:t xml:space="preserve">These factors show that TSB Bank want and are actively looking after their employees by putting these facilities in place. The Unmind app is free for all employees and the bank will pay for five free sessions with </w:t>
      </w:r>
      <w:proofErr w:type="spellStart"/>
      <w:r w:rsidRPr="002B40B3">
        <w:rPr>
          <w:rFonts w:ascii="Arial" w:hAnsi="Arial" w:cs="Arial"/>
          <w:sz w:val="24"/>
          <w:szCs w:val="24"/>
        </w:rPr>
        <w:t>Validium</w:t>
      </w:r>
      <w:proofErr w:type="spellEnd"/>
      <w:r w:rsidRPr="002B40B3">
        <w:rPr>
          <w:rFonts w:ascii="Arial" w:hAnsi="Arial" w:cs="Arial"/>
          <w:sz w:val="24"/>
          <w:szCs w:val="24"/>
        </w:rPr>
        <w:t xml:space="preserve">. </w:t>
      </w:r>
      <w:r w:rsidR="009D1BC3">
        <w:rPr>
          <w:rFonts w:ascii="Arial" w:hAnsi="Arial" w:cs="Arial"/>
          <w:sz w:val="24"/>
          <w:szCs w:val="24"/>
        </w:rPr>
        <w:t>TSB Bank (2023).</w:t>
      </w:r>
    </w:p>
    <w:p w14:paraId="38703F2F" w14:textId="5F7A5E56" w:rsidR="00B36E10" w:rsidRPr="002B40B3" w:rsidRDefault="00B36E10" w:rsidP="00AC6973">
      <w:pPr>
        <w:tabs>
          <w:tab w:val="left" w:pos="5448"/>
        </w:tabs>
        <w:spacing w:line="276" w:lineRule="auto"/>
        <w:rPr>
          <w:rFonts w:ascii="Arial" w:hAnsi="Arial" w:cs="Arial"/>
          <w:sz w:val="24"/>
          <w:szCs w:val="24"/>
        </w:rPr>
      </w:pPr>
      <w:r w:rsidRPr="002B40B3">
        <w:rPr>
          <w:rFonts w:ascii="Arial" w:hAnsi="Arial" w:cs="Arial"/>
          <w:sz w:val="24"/>
          <w:szCs w:val="24"/>
        </w:rPr>
        <w:lastRenderedPageBreak/>
        <w:t xml:space="preserve">Through research I have found that many big and well-known businesses work with Unmind such as: Sainsburys, Uber, Nationwide bank, </w:t>
      </w:r>
      <w:proofErr w:type="spellStart"/>
      <w:r w:rsidRPr="002B40B3">
        <w:rPr>
          <w:rFonts w:ascii="Arial" w:hAnsi="Arial" w:cs="Arial"/>
          <w:sz w:val="24"/>
          <w:szCs w:val="24"/>
        </w:rPr>
        <w:t>Wework</w:t>
      </w:r>
      <w:proofErr w:type="spellEnd"/>
      <w:r w:rsidRPr="002B40B3">
        <w:rPr>
          <w:rFonts w:ascii="Arial" w:hAnsi="Arial" w:cs="Arial"/>
          <w:sz w:val="24"/>
          <w:szCs w:val="24"/>
        </w:rPr>
        <w:t xml:space="preserve">, Virgin Media, O2, British Airways, John Lewis, Ogilvy, Mediacom, Standard Chartered and even the NHS. </w:t>
      </w:r>
    </w:p>
    <w:p w14:paraId="00CE2819" w14:textId="02CB9039" w:rsidR="009558E6" w:rsidRPr="002B40B3" w:rsidRDefault="00B36E10" w:rsidP="00AC6973">
      <w:pPr>
        <w:tabs>
          <w:tab w:val="left" w:pos="5448"/>
        </w:tabs>
        <w:spacing w:line="276" w:lineRule="auto"/>
        <w:rPr>
          <w:rFonts w:ascii="Arial" w:hAnsi="Arial" w:cs="Arial"/>
          <w:sz w:val="24"/>
          <w:szCs w:val="24"/>
          <w:shd w:val="clear" w:color="auto" w:fill="FFFFFF"/>
        </w:rPr>
      </w:pPr>
      <w:r w:rsidRPr="002B40B3">
        <w:rPr>
          <w:rFonts w:ascii="Arial" w:hAnsi="Arial" w:cs="Arial"/>
          <w:sz w:val="24"/>
          <w:szCs w:val="24"/>
        </w:rPr>
        <w:t xml:space="preserve">Through personal experience I can </w:t>
      </w:r>
      <w:r w:rsidR="009558E6" w:rsidRPr="002B40B3">
        <w:rPr>
          <w:rFonts w:ascii="Arial" w:hAnsi="Arial" w:cs="Arial"/>
          <w:sz w:val="24"/>
          <w:szCs w:val="24"/>
        </w:rPr>
        <w:t xml:space="preserve">an able to confirm that the Unmind app is accessible, easy to use and understand and does help in a time of need. The section that I used Unmind for was to help me sleep. The audio helped me to relax and the yoga sessions before bed helped me to unwind and put the day’s work behind me. The Unmind app helped me and guided me to a place where I no longer needed to use it as I had trained my mind on how to relax before bed. This is just one example, there are thousands more stories and appreciation posts on the Unmind website. Unmind data shows that </w:t>
      </w:r>
      <w:r w:rsidR="009558E6" w:rsidRPr="002B40B3">
        <w:rPr>
          <w:rStyle w:val="Strong"/>
          <w:rFonts w:ascii="Arial" w:hAnsi="Arial" w:cs="Arial"/>
          <w:sz w:val="24"/>
          <w:szCs w:val="24"/>
          <w:shd w:val="clear" w:color="auto" w:fill="FFFFFF"/>
        </w:rPr>
        <w:t>71%</w:t>
      </w:r>
      <w:r w:rsidR="009558E6" w:rsidRPr="002B40B3">
        <w:rPr>
          <w:rFonts w:ascii="Arial" w:hAnsi="Arial" w:cs="Arial"/>
          <w:sz w:val="24"/>
          <w:szCs w:val="24"/>
          <w:shd w:val="clear" w:color="auto" w:fill="FFFFFF"/>
        </w:rPr>
        <w:t> of employees felt reductions in stress after using Unmind courses, and </w:t>
      </w:r>
      <w:r w:rsidR="009558E6" w:rsidRPr="002B40B3">
        <w:rPr>
          <w:rStyle w:val="Strong"/>
          <w:rFonts w:ascii="Arial" w:hAnsi="Arial" w:cs="Arial"/>
          <w:sz w:val="24"/>
          <w:szCs w:val="24"/>
          <w:shd w:val="clear" w:color="auto" w:fill="FFFFFF"/>
        </w:rPr>
        <w:t>62%</w:t>
      </w:r>
      <w:r w:rsidR="009558E6" w:rsidRPr="002B40B3">
        <w:rPr>
          <w:rFonts w:ascii="Arial" w:hAnsi="Arial" w:cs="Arial"/>
          <w:sz w:val="24"/>
          <w:szCs w:val="24"/>
          <w:shd w:val="clear" w:color="auto" w:fill="FFFFFF"/>
        </w:rPr>
        <w:t> said they felt less anxious</w:t>
      </w:r>
      <w:r w:rsidR="009558E6" w:rsidRPr="002B40B3">
        <w:rPr>
          <w:rFonts w:ascii="Arial" w:hAnsi="Arial" w:cs="Arial"/>
          <w:sz w:val="24"/>
          <w:szCs w:val="24"/>
          <w:shd w:val="clear" w:color="auto" w:fill="FFFFFF"/>
        </w:rPr>
        <w:t xml:space="preserve">. According to UK research if you have 4997 employees working for your business (average employees at TSB Bank), 833 of these employees are struggling with some form of mental health issue. This means that 21491 days could be lost per year due to work-related stress depression, and anxiety. This could then cost the business </w:t>
      </w:r>
      <w:r w:rsidR="00BA01DB" w:rsidRPr="002B40B3">
        <w:rPr>
          <w:rFonts w:ascii="Arial" w:hAnsi="Arial" w:cs="Arial"/>
          <w:sz w:val="24"/>
          <w:szCs w:val="24"/>
          <w:shd w:val="clear" w:color="auto" w:fill="FFFFFF"/>
        </w:rPr>
        <w:t xml:space="preserve">£6,496,105 annually for ill-mental health in the workplace. (Figures taken from Unmind Calculator, 2023). (Appendix 2). </w:t>
      </w:r>
    </w:p>
    <w:p w14:paraId="56687BF9" w14:textId="0168F22E" w:rsidR="00BA01DB" w:rsidRPr="002B40B3" w:rsidRDefault="00BA01DB" w:rsidP="00AC6973">
      <w:pPr>
        <w:tabs>
          <w:tab w:val="left" w:pos="5448"/>
        </w:tabs>
        <w:spacing w:line="276" w:lineRule="auto"/>
        <w:rPr>
          <w:rFonts w:ascii="Arial" w:hAnsi="Arial" w:cs="Arial"/>
          <w:sz w:val="24"/>
          <w:szCs w:val="24"/>
          <w:shd w:val="clear" w:color="auto" w:fill="FFFFFF"/>
        </w:rPr>
      </w:pPr>
    </w:p>
    <w:p w14:paraId="7F1D3801" w14:textId="38707D3A" w:rsidR="00200F66" w:rsidRPr="002B40B3" w:rsidRDefault="00200F66" w:rsidP="00AC6973">
      <w:pPr>
        <w:pStyle w:val="NormalWeb"/>
        <w:shd w:val="clear" w:color="auto" w:fill="FFFFFF"/>
        <w:spacing w:before="0" w:beforeAutospacing="0" w:after="360" w:afterAutospacing="0" w:line="276" w:lineRule="auto"/>
        <w:rPr>
          <w:rStyle w:val="hgkelc"/>
          <w:rFonts w:ascii="Arial" w:hAnsi="Arial" w:cs="Arial"/>
          <w:lang w:val="en"/>
        </w:rPr>
      </w:pPr>
      <w:r w:rsidRPr="002B40B3">
        <w:rPr>
          <w:rFonts w:ascii="Arial" w:hAnsi="Arial" w:cs="Arial"/>
          <w:shd w:val="clear" w:color="auto" w:fill="FFFFFF"/>
        </w:rPr>
        <w:t xml:space="preserve">Lack of mindfulness and emotional intelligence can look like or come across as if </w:t>
      </w:r>
      <w:r w:rsidRPr="002B40B3">
        <w:rPr>
          <w:rStyle w:val="hgkelc"/>
          <w:rFonts w:ascii="Arial" w:hAnsi="Arial" w:cs="Arial"/>
          <w:lang w:val="en"/>
        </w:rPr>
        <w:t>t</w:t>
      </w:r>
      <w:r w:rsidRPr="002B40B3">
        <w:rPr>
          <w:rStyle w:val="hgkelc"/>
          <w:rFonts w:ascii="Arial" w:hAnsi="Arial" w:cs="Arial"/>
          <w:lang w:val="en"/>
        </w:rPr>
        <w:t>he</w:t>
      </w:r>
      <w:r w:rsidRPr="002B40B3">
        <w:rPr>
          <w:rStyle w:val="hgkelc"/>
          <w:rFonts w:ascii="Arial" w:hAnsi="Arial" w:cs="Arial"/>
          <w:lang w:val="en"/>
        </w:rPr>
        <w:t xml:space="preserve"> person has difficulty recognizing and understanding their emotions and those of others. People with low </w:t>
      </w:r>
      <w:r w:rsidRPr="002B40B3">
        <w:rPr>
          <w:rStyle w:val="hgkelc"/>
          <w:rFonts w:ascii="Arial" w:hAnsi="Arial" w:cs="Arial"/>
          <w:lang w:val="en"/>
        </w:rPr>
        <w:t>emotional intelligence</w:t>
      </w:r>
      <w:r w:rsidRPr="002B40B3">
        <w:rPr>
          <w:rStyle w:val="hgkelc"/>
          <w:rFonts w:ascii="Arial" w:hAnsi="Arial" w:cs="Arial"/>
          <w:lang w:val="en"/>
        </w:rPr>
        <w:t xml:space="preserve"> may also have poor emotion regulation and find it difficult to use their emotions to attain personal goals.</w:t>
      </w:r>
      <w:r w:rsidRPr="002B40B3">
        <w:rPr>
          <w:rStyle w:val="hgkelc"/>
          <w:rFonts w:ascii="Arial" w:hAnsi="Arial" w:cs="Arial"/>
          <w:lang w:val="en"/>
        </w:rPr>
        <w:t xml:space="preserve"> Other traits that may show lack of emotional intelligence include always having to be ‘right’, they don’t and can not acknowledge other people’s feelings, they may behave insensitively, they blame other for their problems, poor coping skills, they may have emotional outbursts, struggle making and maintaining relationships and turn conversations towards themselves. </w:t>
      </w:r>
    </w:p>
    <w:p w14:paraId="4E80E17A" w14:textId="63926AF9" w:rsidR="004E59D7" w:rsidRPr="002B40B3" w:rsidRDefault="004E59D7" w:rsidP="00AC6973">
      <w:pPr>
        <w:shd w:val="clear" w:color="auto" w:fill="FFFEFC"/>
        <w:spacing w:before="100" w:beforeAutospacing="1" w:after="100" w:afterAutospacing="1" w:line="276" w:lineRule="auto"/>
        <w:textAlignment w:val="baseline"/>
        <w:rPr>
          <w:rStyle w:val="hgkelc"/>
          <w:rFonts w:ascii="Arial" w:eastAsia="Times New Roman" w:hAnsi="Arial" w:cs="Arial"/>
          <w:sz w:val="24"/>
          <w:szCs w:val="24"/>
          <w:lang w:eastAsia="en-GB"/>
        </w:rPr>
      </w:pPr>
      <w:r w:rsidRPr="002B40B3">
        <w:rPr>
          <w:rFonts w:ascii="Arial" w:hAnsi="Arial" w:cs="Arial"/>
          <w:sz w:val="24"/>
          <w:szCs w:val="24"/>
        </w:rPr>
        <w:t xml:space="preserve">Research shows that </w:t>
      </w:r>
      <w:r w:rsidRPr="002B40B3">
        <w:rPr>
          <w:rFonts w:ascii="Arial" w:eastAsia="Times New Roman" w:hAnsi="Arial" w:cs="Arial"/>
          <w:sz w:val="24"/>
          <w:szCs w:val="24"/>
          <w:lang w:eastAsia="en-GB"/>
        </w:rPr>
        <w:t>you are actually more likely to further your social goals by setting other thoughts aside and focusing on the interaction itself and being present in the moment. By f</w:t>
      </w:r>
      <w:r w:rsidRPr="004E59D7">
        <w:rPr>
          <w:rFonts w:ascii="Arial" w:eastAsia="Times New Roman" w:hAnsi="Arial" w:cs="Arial"/>
          <w:sz w:val="24"/>
          <w:szCs w:val="24"/>
          <w:lang w:eastAsia="en-GB"/>
        </w:rPr>
        <w:t>ollowing the flow of another person's emotional responses is a give-and-take process that requires you to also pay attention to the changes in your own emotional experience</w:t>
      </w:r>
      <w:r w:rsidRPr="002B40B3">
        <w:rPr>
          <w:rFonts w:ascii="Arial" w:eastAsia="Times New Roman" w:hAnsi="Arial" w:cs="Arial"/>
          <w:sz w:val="24"/>
          <w:szCs w:val="24"/>
          <w:lang w:eastAsia="en-GB"/>
        </w:rPr>
        <w:t xml:space="preserve"> and by p</w:t>
      </w:r>
      <w:r w:rsidRPr="004E59D7">
        <w:rPr>
          <w:rFonts w:ascii="Arial" w:eastAsia="Times New Roman" w:hAnsi="Arial" w:cs="Arial"/>
          <w:sz w:val="24"/>
          <w:szCs w:val="24"/>
          <w:lang w:eastAsia="en-GB"/>
        </w:rPr>
        <w:t>aying attention to others doesn't diminish your own self-awareness</w:t>
      </w:r>
      <w:r w:rsidRPr="002B40B3">
        <w:rPr>
          <w:rFonts w:ascii="Arial" w:eastAsia="Times New Roman" w:hAnsi="Arial" w:cs="Arial"/>
          <w:sz w:val="24"/>
          <w:szCs w:val="24"/>
          <w:lang w:eastAsia="en-GB"/>
        </w:rPr>
        <w:t>, but b</w:t>
      </w:r>
      <w:r w:rsidRPr="004E59D7">
        <w:rPr>
          <w:rFonts w:ascii="Arial" w:eastAsia="Times New Roman" w:hAnsi="Arial" w:cs="Arial"/>
          <w:sz w:val="24"/>
          <w:szCs w:val="24"/>
          <w:lang w:eastAsia="en-GB"/>
        </w:rPr>
        <w:t>y investing the time and effort to really pay attention to others, you'll actually gain insight into your own emotional state as well as your values and beliefs. For example, if you feel discomfort hearing others express certain views, you'll have learned something important about yourself.</w:t>
      </w:r>
      <w:r w:rsidR="00AC6973" w:rsidRPr="002B40B3">
        <w:rPr>
          <w:rFonts w:ascii="Arial" w:eastAsia="Times New Roman" w:hAnsi="Arial" w:cs="Arial"/>
          <w:sz w:val="24"/>
          <w:szCs w:val="24"/>
          <w:lang w:eastAsia="en-GB"/>
        </w:rPr>
        <w:t xml:space="preserve"> </w:t>
      </w:r>
      <w:r w:rsidR="00AC6973" w:rsidRPr="002B40B3">
        <w:rPr>
          <w:rFonts w:ascii="Arial" w:eastAsia="Times New Roman" w:hAnsi="Arial" w:cs="Arial"/>
          <w:sz w:val="24"/>
          <w:szCs w:val="24"/>
          <w:lang w:eastAsia="en-GB"/>
        </w:rPr>
        <w:t>Segal et al</w:t>
      </w:r>
      <w:r w:rsidR="00AC6973" w:rsidRPr="002B40B3">
        <w:rPr>
          <w:rFonts w:ascii="Arial" w:eastAsia="Times New Roman" w:hAnsi="Arial" w:cs="Arial"/>
          <w:sz w:val="24"/>
          <w:szCs w:val="24"/>
          <w:lang w:eastAsia="en-GB"/>
        </w:rPr>
        <w:t xml:space="preserve"> (</w:t>
      </w:r>
      <w:r w:rsidR="00AC6973" w:rsidRPr="002B40B3">
        <w:rPr>
          <w:rFonts w:ascii="Arial" w:eastAsia="Times New Roman" w:hAnsi="Arial" w:cs="Arial"/>
          <w:sz w:val="24"/>
          <w:szCs w:val="24"/>
          <w:lang w:eastAsia="en-GB"/>
        </w:rPr>
        <w:t>2019)</w:t>
      </w:r>
      <w:r w:rsidR="00AC6973" w:rsidRPr="002B40B3">
        <w:rPr>
          <w:rFonts w:ascii="Arial" w:eastAsia="Times New Roman" w:hAnsi="Arial" w:cs="Arial"/>
          <w:sz w:val="24"/>
          <w:szCs w:val="24"/>
          <w:lang w:eastAsia="en-GB"/>
        </w:rPr>
        <w:t xml:space="preserve">. </w:t>
      </w:r>
    </w:p>
    <w:p w14:paraId="60CAC9EE" w14:textId="56F0B517" w:rsidR="00E07F87" w:rsidRPr="002B40B3" w:rsidRDefault="00743BD7" w:rsidP="00AC6973">
      <w:pPr>
        <w:tabs>
          <w:tab w:val="left" w:pos="5448"/>
        </w:tabs>
        <w:spacing w:line="276" w:lineRule="auto"/>
        <w:rPr>
          <w:rFonts w:ascii="Arial" w:hAnsi="Arial" w:cs="Arial"/>
          <w:sz w:val="24"/>
          <w:szCs w:val="24"/>
        </w:rPr>
      </w:pPr>
      <w:r w:rsidRPr="002B40B3">
        <w:rPr>
          <w:rStyle w:val="hgkelc"/>
          <w:rFonts w:ascii="Arial" w:hAnsi="Arial" w:cs="Arial"/>
          <w:sz w:val="24"/>
          <w:szCs w:val="24"/>
          <w:lang w:val="en"/>
        </w:rPr>
        <w:lastRenderedPageBreak/>
        <w:t xml:space="preserve">According to </w:t>
      </w:r>
      <w:r w:rsidRPr="002B40B3">
        <w:rPr>
          <w:rFonts w:ascii="Arial" w:hAnsi="Arial" w:cs="Arial"/>
          <w:sz w:val="24"/>
          <w:szCs w:val="24"/>
        </w:rPr>
        <w:t>Whitener (2022) to improve your emotional intelligence you need to follow the five main components of self-perception, self-expression, interpersonal skills, decision making and stress management.</w:t>
      </w:r>
    </w:p>
    <w:p w14:paraId="7366196F" w14:textId="77777777" w:rsidR="00997C8A" w:rsidRPr="002B40B3" w:rsidRDefault="00743BD7" w:rsidP="00AC6973">
      <w:pPr>
        <w:tabs>
          <w:tab w:val="left" w:pos="5448"/>
        </w:tabs>
        <w:spacing w:line="276" w:lineRule="auto"/>
        <w:rPr>
          <w:rFonts w:ascii="Arial" w:hAnsi="Arial" w:cs="Arial"/>
          <w:sz w:val="24"/>
          <w:szCs w:val="24"/>
        </w:rPr>
      </w:pPr>
      <w:r w:rsidRPr="002B40B3">
        <w:rPr>
          <w:rFonts w:ascii="Arial" w:hAnsi="Arial" w:cs="Arial"/>
          <w:sz w:val="24"/>
          <w:szCs w:val="24"/>
        </w:rPr>
        <w:t xml:space="preserve">It is common for people to have an uneven level of emotional intelligence in these categories and some of your emotional intelligence levels could be higher than others. If you are seeking to improve your emotional intelligence you should </w:t>
      </w:r>
      <w:r w:rsidR="00997C8A" w:rsidRPr="002B40B3">
        <w:rPr>
          <w:rFonts w:ascii="Arial" w:hAnsi="Arial" w:cs="Arial"/>
          <w:sz w:val="24"/>
          <w:szCs w:val="24"/>
        </w:rPr>
        <w:t xml:space="preserve">consider what your strengths and weaknesses are and what you can improve most. When going through your working day try to make a conscious effort to improve your development and add to your personal development plan to track your progress. There are several steps you can take to improve your emotional intelligence. </w:t>
      </w:r>
    </w:p>
    <w:p w14:paraId="6B6008FF" w14:textId="2EEABA4D" w:rsidR="00743BD7" w:rsidRPr="002B40B3" w:rsidRDefault="00997C8A" w:rsidP="00AC6973">
      <w:pPr>
        <w:tabs>
          <w:tab w:val="left" w:pos="5448"/>
        </w:tabs>
        <w:spacing w:line="276" w:lineRule="auto"/>
        <w:rPr>
          <w:rFonts w:ascii="Arial" w:hAnsi="Arial" w:cs="Arial"/>
          <w:sz w:val="24"/>
          <w:szCs w:val="24"/>
        </w:rPr>
      </w:pPr>
      <w:r w:rsidRPr="002B40B3">
        <w:rPr>
          <w:rFonts w:ascii="Arial" w:hAnsi="Arial" w:cs="Arial"/>
          <w:sz w:val="24"/>
          <w:szCs w:val="24"/>
        </w:rPr>
        <w:t xml:space="preserve">These consist of firstly understanding you own emotions and the trigger being a certain emotion. By working on this and knowing your triggers you can reduce the number and intensity of your impulsive responses and decrease your regrets after the situation has passed. </w:t>
      </w:r>
    </w:p>
    <w:p w14:paraId="7DF9E2ED" w14:textId="6CD67A36" w:rsidR="00997C8A" w:rsidRPr="002B40B3" w:rsidRDefault="00997C8A" w:rsidP="00AC6973">
      <w:pPr>
        <w:tabs>
          <w:tab w:val="left" w:pos="5448"/>
        </w:tabs>
        <w:spacing w:line="276" w:lineRule="auto"/>
        <w:rPr>
          <w:rFonts w:ascii="Arial" w:hAnsi="Arial" w:cs="Arial"/>
          <w:sz w:val="24"/>
          <w:szCs w:val="24"/>
        </w:rPr>
      </w:pPr>
      <w:r w:rsidRPr="002B40B3">
        <w:rPr>
          <w:rFonts w:ascii="Arial" w:hAnsi="Arial" w:cs="Arial"/>
          <w:sz w:val="24"/>
          <w:szCs w:val="24"/>
        </w:rPr>
        <w:t>Then being able to label your feelings and emotions</w:t>
      </w:r>
      <w:r w:rsidR="00543E4F" w:rsidRPr="002B40B3">
        <w:rPr>
          <w:rFonts w:ascii="Arial" w:hAnsi="Arial" w:cs="Arial"/>
          <w:sz w:val="24"/>
          <w:szCs w:val="24"/>
        </w:rPr>
        <w:t xml:space="preserve"> and </w:t>
      </w:r>
      <w:proofErr w:type="spellStart"/>
      <w:r w:rsidR="00543E4F" w:rsidRPr="002B40B3">
        <w:rPr>
          <w:rFonts w:ascii="Arial" w:hAnsi="Arial" w:cs="Arial"/>
          <w:sz w:val="24"/>
          <w:szCs w:val="24"/>
        </w:rPr>
        <w:t>determain</w:t>
      </w:r>
      <w:proofErr w:type="spellEnd"/>
      <w:r w:rsidR="00543E4F" w:rsidRPr="002B40B3">
        <w:rPr>
          <w:rFonts w:ascii="Arial" w:hAnsi="Arial" w:cs="Arial"/>
          <w:sz w:val="24"/>
          <w:szCs w:val="24"/>
        </w:rPr>
        <w:t xml:space="preserve"> the root cause of these emotions to identify their locations in your body. By labelling them and identifying where they have came from within your body you can help pinpoint exactly what you feel and identify which emotion you are feeling. You should pay attention to how often you experience the same feeling/emotion as there may be a trigger. </w:t>
      </w:r>
    </w:p>
    <w:p w14:paraId="7B1B61A6" w14:textId="7D06C0E1" w:rsidR="00543E4F" w:rsidRPr="002B40B3" w:rsidRDefault="00543E4F" w:rsidP="00AC6973">
      <w:pPr>
        <w:tabs>
          <w:tab w:val="left" w:pos="5448"/>
        </w:tabs>
        <w:spacing w:line="276" w:lineRule="auto"/>
        <w:rPr>
          <w:rFonts w:ascii="Arial" w:hAnsi="Arial" w:cs="Arial"/>
          <w:sz w:val="24"/>
          <w:szCs w:val="24"/>
        </w:rPr>
      </w:pPr>
      <w:r w:rsidRPr="002B40B3">
        <w:rPr>
          <w:rFonts w:ascii="Arial" w:hAnsi="Arial" w:cs="Arial"/>
          <w:sz w:val="24"/>
          <w:szCs w:val="24"/>
        </w:rPr>
        <w:t xml:space="preserve">You will need to increase your self-awareness to the point in which you can observe your relationships with your thoughts, feelings, and emotions. </w:t>
      </w:r>
    </w:p>
    <w:p w14:paraId="07227BC4" w14:textId="6E374ABE" w:rsidR="00543E4F" w:rsidRPr="002B40B3" w:rsidRDefault="00543E4F" w:rsidP="00AC6973">
      <w:pPr>
        <w:tabs>
          <w:tab w:val="left" w:pos="5448"/>
        </w:tabs>
        <w:spacing w:line="276" w:lineRule="auto"/>
        <w:rPr>
          <w:rFonts w:ascii="Arial" w:hAnsi="Arial" w:cs="Arial"/>
          <w:sz w:val="24"/>
          <w:szCs w:val="24"/>
        </w:rPr>
      </w:pPr>
      <w:r w:rsidRPr="002B40B3">
        <w:rPr>
          <w:rFonts w:ascii="Arial" w:hAnsi="Arial" w:cs="Arial"/>
          <w:sz w:val="24"/>
          <w:szCs w:val="24"/>
        </w:rPr>
        <w:t>You should feel free and able to express your feelings and emotions. By talking about or doing something about your feelings and emotions can be healthy. The key is not to bottle them up or keep a detail from someone who would benefit from knowing. You need to own your voice by having healthy assertive communication style formed of your needs, wants, beliefs, values, all while remaining respectful.</w:t>
      </w:r>
    </w:p>
    <w:p w14:paraId="5A3B53A8" w14:textId="7951E110" w:rsidR="00543E4F" w:rsidRPr="002B40B3" w:rsidRDefault="00543E4F" w:rsidP="00AC6973">
      <w:pPr>
        <w:tabs>
          <w:tab w:val="left" w:pos="5448"/>
        </w:tabs>
        <w:spacing w:line="276" w:lineRule="auto"/>
        <w:rPr>
          <w:rStyle w:val="hgkelc"/>
          <w:rFonts w:ascii="Arial" w:hAnsi="Arial" w:cs="Arial"/>
          <w:sz w:val="24"/>
          <w:szCs w:val="24"/>
        </w:rPr>
      </w:pPr>
      <w:r w:rsidRPr="002B40B3">
        <w:rPr>
          <w:rFonts w:ascii="Arial" w:hAnsi="Arial" w:cs="Arial"/>
          <w:sz w:val="24"/>
          <w:szCs w:val="24"/>
        </w:rPr>
        <w:t>Lastly you must have to ability to regulate your emotional responses so that you have time to choose among alternative actions during or before the situation occurs. You can do this by pausing, counting to five in your head, exploring other perspectives, meditating</w:t>
      </w:r>
      <w:r w:rsidR="00D07C3C" w:rsidRPr="002B40B3">
        <w:rPr>
          <w:rFonts w:ascii="Arial" w:hAnsi="Arial" w:cs="Arial"/>
          <w:sz w:val="24"/>
          <w:szCs w:val="24"/>
        </w:rPr>
        <w:t xml:space="preserve">, taking part in a new hobby or most importantly asking for help. You should never feel like you cannot ask for help. </w:t>
      </w:r>
      <w:r w:rsidRPr="002B40B3">
        <w:rPr>
          <w:rFonts w:ascii="Arial" w:hAnsi="Arial" w:cs="Arial"/>
          <w:sz w:val="24"/>
          <w:szCs w:val="24"/>
        </w:rPr>
        <w:t xml:space="preserve"> </w:t>
      </w:r>
    </w:p>
    <w:p w14:paraId="25AA577C" w14:textId="77777777" w:rsidR="00743BD7" w:rsidRPr="002B40B3" w:rsidRDefault="00743BD7" w:rsidP="00AC6973">
      <w:pPr>
        <w:tabs>
          <w:tab w:val="left" w:pos="5448"/>
        </w:tabs>
        <w:spacing w:line="276" w:lineRule="auto"/>
        <w:rPr>
          <w:rStyle w:val="hgkelc"/>
          <w:rFonts w:ascii="Arial" w:hAnsi="Arial" w:cs="Arial"/>
          <w:sz w:val="24"/>
          <w:szCs w:val="24"/>
        </w:rPr>
      </w:pPr>
    </w:p>
    <w:p w14:paraId="286B86CC" w14:textId="12EAF3B6" w:rsidR="00E07F87" w:rsidRPr="002B40B3" w:rsidRDefault="00E07F87" w:rsidP="00AC6973">
      <w:pPr>
        <w:tabs>
          <w:tab w:val="left" w:pos="5448"/>
        </w:tabs>
        <w:spacing w:line="276" w:lineRule="auto"/>
        <w:rPr>
          <w:rStyle w:val="hgkelc"/>
          <w:rFonts w:ascii="Arial" w:hAnsi="Arial" w:cs="Arial"/>
          <w:sz w:val="24"/>
          <w:szCs w:val="24"/>
          <w:lang w:val="en"/>
        </w:rPr>
      </w:pPr>
      <w:r w:rsidRPr="002B40B3">
        <w:rPr>
          <w:rStyle w:val="hgkelc"/>
          <w:rFonts w:ascii="Arial" w:hAnsi="Arial" w:cs="Arial"/>
          <w:sz w:val="24"/>
          <w:szCs w:val="24"/>
          <w:lang w:val="en"/>
        </w:rPr>
        <w:t>Through carrying out a</w:t>
      </w:r>
      <w:r w:rsidR="00743BD7" w:rsidRPr="002B40B3">
        <w:rPr>
          <w:rStyle w:val="hgkelc"/>
          <w:rFonts w:ascii="Arial" w:hAnsi="Arial" w:cs="Arial"/>
          <w:sz w:val="24"/>
          <w:szCs w:val="24"/>
          <w:lang w:val="en"/>
        </w:rPr>
        <w:t>n</w:t>
      </w:r>
      <w:r w:rsidRPr="002B40B3">
        <w:rPr>
          <w:rStyle w:val="hgkelc"/>
          <w:rFonts w:ascii="Arial" w:hAnsi="Arial" w:cs="Arial"/>
          <w:sz w:val="24"/>
          <w:szCs w:val="24"/>
          <w:lang w:val="en"/>
        </w:rPr>
        <w:t xml:space="preserve"> emotional intelligence questionnaire using Mindtools, I have been able to determine how emotionally intelligent I am.  After answering 15 questions my score was shown as 60. This results 56-75 mean that I am an emotionally intelligent person, I have good relationships and that people may find it easy to approach me for </w:t>
      </w:r>
      <w:r w:rsidRPr="002B40B3">
        <w:rPr>
          <w:rStyle w:val="hgkelc"/>
          <w:rFonts w:ascii="Arial" w:hAnsi="Arial" w:cs="Arial"/>
          <w:sz w:val="24"/>
          <w:szCs w:val="24"/>
          <w:lang w:val="en"/>
        </w:rPr>
        <w:lastRenderedPageBreak/>
        <w:t>advice. The script also details that people who are emotionally intelligent often have great leadership potential. (Appendix 2).</w:t>
      </w:r>
    </w:p>
    <w:p w14:paraId="5FF7F216" w14:textId="77777777" w:rsidR="00E07F87" w:rsidRPr="002B40B3" w:rsidRDefault="00E07F87" w:rsidP="00AC6973">
      <w:pPr>
        <w:tabs>
          <w:tab w:val="left" w:pos="5448"/>
        </w:tabs>
        <w:spacing w:line="276" w:lineRule="auto"/>
        <w:rPr>
          <w:rStyle w:val="hgkelc"/>
          <w:rFonts w:ascii="Arial" w:hAnsi="Arial" w:cs="Arial"/>
          <w:sz w:val="24"/>
          <w:szCs w:val="24"/>
          <w:lang w:val="en"/>
        </w:rPr>
      </w:pPr>
    </w:p>
    <w:p w14:paraId="4AF8D4EC" w14:textId="6E39547F" w:rsidR="001826B6" w:rsidRPr="002B40B3" w:rsidRDefault="001826B6" w:rsidP="00AC6973">
      <w:pPr>
        <w:tabs>
          <w:tab w:val="left" w:pos="5448"/>
        </w:tabs>
        <w:spacing w:line="276" w:lineRule="auto"/>
        <w:rPr>
          <w:rFonts w:ascii="Arial" w:hAnsi="Arial" w:cs="Arial"/>
          <w:sz w:val="24"/>
          <w:szCs w:val="24"/>
          <w:shd w:val="clear" w:color="auto" w:fill="FFFFFF"/>
        </w:rPr>
      </w:pPr>
      <w:r w:rsidRPr="002B40B3">
        <w:rPr>
          <w:rStyle w:val="hgkelc"/>
          <w:rFonts w:ascii="Arial" w:hAnsi="Arial" w:cs="Arial"/>
          <w:sz w:val="24"/>
          <w:szCs w:val="24"/>
          <w:lang w:val="en"/>
        </w:rPr>
        <w:t>In conclusion m</w:t>
      </w:r>
      <w:r w:rsidRPr="002B40B3">
        <w:rPr>
          <w:rFonts w:ascii="Arial" w:hAnsi="Arial" w:cs="Arial"/>
          <w:sz w:val="24"/>
          <w:szCs w:val="24"/>
          <w:shd w:val="clear" w:color="auto" w:fill="FFFFFF"/>
        </w:rPr>
        <w:t>indfulness</w:t>
      </w:r>
      <w:r w:rsidRPr="002B40B3">
        <w:rPr>
          <w:rFonts w:ascii="Arial" w:hAnsi="Arial" w:cs="Arial"/>
          <w:sz w:val="24"/>
          <w:szCs w:val="24"/>
          <w:shd w:val="clear" w:color="auto" w:fill="FFFFFF"/>
        </w:rPr>
        <w:t xml:space="preserve"> and emotional intelligence go hand in hand. To be mindful is to be aware of your surroundings, including the people around you. By being mindful of people’s feelings and how they may think is peak emotional intelligence. Being able to read a </w:t>
      </w:r>
      <w:r w:rsidRPr="002B40B3">
        <w:rPr>
          <w:rFonts w:ascii="Arial" w:hAnsi="Arial" w:cs="Arial"/>
          <w:sz w:val="24"/>
          <w:szCs w:val="24"/>
          <w:shd w:val="clear" w:color="auto" w:fill="FFFFFF"/>
        </w:rPr>
        <w:t>person’s</w:t>
      </w:r>
      <w:r w:rsidRPr="002B40B3">
        <w:rPr>
          <w:rFonts w:ascii="Arial" w:hAnsi="Arial" w:cs="Arial"/>
          <w:sz w:val="24"/>
          <w:szCs w:val="24"/>
          <w:shd w:val="clear" w:color="auto" w:fill="FFFFFF"/>
        </w:rPr>
        <w:t xml:space="preserve"> body language, tone of voice, stance and facial expressions and know how to engage in the correct way will help you build and maintain relationships either in the workplace, professionally or in personal relationships, outside the workplace. </w:t>
      </w:r>
    </w:p>
    <w:p w14:paraId="574F3E17" w14:textId="470D32E2" w:rsidR="00200F66" w:rsidRPr="002B40B3" w:rsidRDefault="00200F66" w:rsidP="00AC6973">
      <w:pPr>
        <w:pStyle w:val="NormalWeb"/>
        <w:shd w:val="clear" w:color="auto" w:fill="FFFFFF"/>
        <w:spacing w:before="0" w:beforeAutospacing="0" w:after="360" w:afterAutospacing="0" w:line="276" w:lineRule="auto"/>
        <w:rPr>
          <w:rFonts w:ascii="Arial" w:hAnsi="Arial" w:cs="Arial"/>
        </w:rPr>
      </w:pPr>
    </w:p>
    <w:p w14:paraId="6B15938C" w14:textId="0A5EFD0B" w:rsidR="00200F66" w:rsidRPr="002B40B3" w:rsidRDefault="00200F66" w:rsidP="00AC6973">
      <w:pPr>
        <w:tabs>
          <w:tab w:val="left" w:pos="5448"/>
        </w:tabs>
        <w:spacing w:line="276" w:lineRule="auto"/>
        <w:rPr>
          <w:rFonts w:ascii="Arial" w:hAnsi="Arial" w:cs="Arial"/>
          <w:sz w:val="24"/>
          <w:szCs w:val="24"/>
          <w:shd w:val="clear" w:color="auto" w:fill="FFFFFF"/>
        </w:rPr>
      </w:pPr>
    </w:p>
    <w:p w14:paraId="7481E361" w14:textId="120D50F5" w:rsidR="00B36E10" w:rsidRPr="002B40B3" w:rsidRDefault="009558E6" w:rsidP="00AC6973">
      <w:pPr>
        <w:tabs>
          <w:tab w:val="left" w:pos="5448"/>
        </w:tabs>
        <w:spacing w:line="276" w:lineRule="auto"/>
        <w:rPr>
          <w:rFonts w:ascii="Arial" w:hAnsi="Arial" w:cs="Arial"/>
          <w:sz w:val="24"/>
          <w:szCs w:val="24"/>
        </w:rPr>
      </w:pPr>
      <w:r w:rsidRPr="002B40B3">
        <w:rPr>
          <w:rFonts w:ascii="Arial" w:hAnsi="Arial" w:cs="Arial"/>
          <w:sz w:val="24"/>
          <w:szCs w:val="24"/>
        </w:rPr>
        <w:t xml:space="preserve"> </w:t>
      </w:r>
    </w:p>
    <w:p w14:paraId="4346D6A9" w14:textId="3B1BA53B" w:rsidR="00F37764" w:rsidRPr="009D1BC3" w:rsidRDefault="00F37764" w:rsidP="00AC6973">
      <w:pPr>
        <w:pStyle w:val="Heading1"/>
        <w:spacing w:line="276" w:lineRule="auto"/>
        <w:rPr>
          <w:rFonts w:ascii="Arial" w:hAnsi="Arial" w:cs="Arial"/>
          <w:b/>
          <w:bCs/>
          <w:color w:val="auto"/>
          <w:sz w:val="24"/>
          <w:szCs w:val="24"/>
        </w:rPr>
      </w:pPr>
      <w:bookmarkStart w:id="10" w:name="_Toc130064627"/>
      <w:r w:rsidRPr="009D1BC3">
        <w:rPr>
          <w:rFonts w:ascii="Arial" w:hAnsi="Arial" w:cs="Arial"/>
          <w:b/>
          <w:bCs/>
          <w:color w:val="auto"/>
          <w:sz w:val="24"/>
          <w:szCs w:val="24"/>
        </w:rPr>
        <w:t>Conclusion</w:t>
      </w:r>
      <w:bookmarkEnd w:id="10"/>
      <w:r w:rsidRPr="009D1BC3">
        <w:rPr>
          <w:rFonts w:ascii="Arial" w:hAnsi="Arial" w:cs="Arial"/>
          <w:b/>
          <w:bCs/>
          <w:color w:val="auto"/>
          <w:sz w:val="24"/>
          <w:szCs w:val="24"/>
        </w:rPr>
        <w:t xml:space="preserve"> </w:t>
      </w:r>
    </w:p>
    <w:p w14:paraId="2E9EACEA" w14:textId="185C56BD" w:rsidR="00D75914" w:rsidRPr="002B40B3" w:rsidRDefault="00D75914" w:rsidP="00AC6973">
      <w:pPr>
        <w:spacing w:line="276" w:lineRule="auto"/>
        <w:rPr>
          <w:rFonts w:ascii="Arial" w:hAnsi="Arial" w:cs="Arial"/>
          <w:sz w:val="24"/>
          <w:szCs w:val="24"/>
        </w:rPr>
      </w:pPr>
    </w:p>
    <w:p w14:paraId="234D0757" w14:textId="77777777" w:rsidR="004E59D7" w:rsidRPr="002B40B3" w:rsidRDefault="004E13D8" w:rsidP="00AC6973">
      <w:pPr>
        <w:spacing w:line="276" w:lineRule="auto"/>
        <w:rPr>
          <w:rFonts w:ascii="Arial" w:hAnsi="Arial" w:cs="Arial"/>
          <w:sz w:val="24"/>
          <w:szCs w:val="24"/>
          <w:shd w:val="clear" w:color="auto" w:fill="FFFFFF"/>
        </w:rPr>
      </w:pPr>
      <w:r w:rsidRPr="002B40B3">
        <w:rPr>
          <w:rFonts w:ascii="Arial" w:hAnsi="Arial" w:cs="Arial"/>
          <w:sz w:val="24"/>
          <w:szCs w:val="24"/>
        </w:rPr>
        <w:t xml:space="preserve">In conclusion to my findings </w:t>
      </w:r>
      <w:r w:rsidRPr="002B40B3">
        <w:rPr>
          <w:rFonts w:ascii="Arial" w:hAnsi="Arial" w:cs="Arial"/>
          <w:sz w:val="24"/>
          <w:szCs w:val="24"/>
          <w:shd w:val="clear" w:color="auto" w:fill="FFFFFF"/>
        </w:rPr>
        <w:t xml:space="preserve">Emotional intelligence is </w:t>
      </w:r>
      <w:r w:rsidR="00636D7A" w:rsidRPr="002B40B3">
        <w:rPr>
          <w:rFonts w:ascii="Arial" w:hAnsi="Arial" w:cs="Arial"/>
          <w:sz w:val="24"/>
          <w:szCs w:val="24"/>
          <w:shd w:val="clear" w:color="auto" w:fill="FFFFFF"/>
        </w:rPr>
        <w:t>crucial</w:t>
      </w:r>
      <w:r w:rsidRPr="002B40B3">
        <w:rPr>
          <w:rFonts w:ascii="Arial" w:hAnsi="Arial" w:cs="Arial"/>
          <w:sz w:val="24"/>
          <w:szCs w:val="24"/>
          <w:shd w:val="clear" w:color="auto" w:fill="FFFFFF"/>
        </w:rPr>
        <w:t xml:space="preserve"> </w:t>
      </w:r>
      <w:r w:rsidR="00636D7A" w:rsidRPr="002B40B3">
        <w:rPr>
          <w:rFonts w:ascii="Arial" w:hAnsi="Arial" w:cs="Arial"/>
          <w:sz w:val="24"/>
          <w:szCs w:val="24"/>
          <w:shd w:val="clear" w:color="auto" w:fill="FFFFFF"/>
        </w:rPr>
        <w:t>to the</w:t>
      </w:r>
      <w:r w:rsidRPr="002B40B3">
        <w:rPr>
          <w:rFonts w:ascii="Arial" w:hAnsi="Arial" w:cs="Arial"/>
          <w:sz w:val="24"/>
          <w:szCs w:val="24"/>
          <w:shd w:val="clear" w:color="auto" w:fill="FFFFFF"/>
        </w:rPr>
        <w:t xml:space="preserve"> success in both personal and professional relationships. It </w:t>
      </w:r>
      <w:r w:rsidR="00636D7A" w:rsidRPr="002B40B3">
        <w:rPr>
          <w:rFonts w:ascii="Arial" w:hAnsi="Arial" w:cs="Arial"/>
          <w:sz w:val="24"/>
          <w:szCs w:val="24"/>
          <w:shd w:val="clear" w:color="auto" w:fill="FFFFFF"/>
        </w:rPr>
        <w:t>is made up of</w:t>
      </w:r>
      <w:r w:rsidRPr="002B40B3">
        <w:rPr>
          <w:rFonts w:ascii="Arial" w:hAnsi="Arial" w:cs="Arial"/>
          <w:sz w:val="24"/>
          <w:szCs w:val="24"/>
          <w:shd w:val="clear" w:color="auto" w:fill="FFFFFF"/>
        </w:rPr>
        <w:t xml:space="preserve"> five</w:t>
      </w:r>
      <w:r w:rsidR="00636D7A" w:rsidRPr="002B40B3">
        <w:rPr>
          <w:rFonts w:ascii="Arial" w:hAnsi="Arial" w:cs="Arial"/>
          <w:sz w:val="24"/>
          <w:szCs w:val="24"/>
          <w:shd w:val="clear" w:color="auto" w:fill="FFFFFF"/>
        </w:rPr>
        <w:t xml:space="preserve"> key</w:t>
      </w:r>
      <w:r w:rsidRPr="002B40B3">
        <w:rPr>
          <w:rFonts w:ascii="Arial" w:hAnsi="Arial" w:cs="Arial"/>
          <w:sz w:val="24"/>
          <w:szCs w:val="24"/>
          <w:shd w:val="clear" w:color="auto" w:fill="FFFFFF"/>
        </w:rPr>
        <w:t xml:space="preserve"> components</w:t>
      </w:r>
      <w:r w:rsidR="00636D7A" w:rsidRPr="002B40B3">
        <w:rPr>
          <w:rFonts w:ascii="Arial" w:hAnsi="Arial" w:cs="Arial"/>
          <w:sz w:val="24"/>
          <w:szCs w:val="24"/>
          <w:shd w:val="clear" w:color="auto" w:fill="FFFFFF"/>
        </w:rPr>
        <w:t>, which are,</w:t>
      </w:r>
      <w:r w:rsidRPr="002B40B3">
        <w:rPr>
          <w:rFonts w:ascii="Arial" w:hAnsi="Arial" w:cs="Arial"/>
          <w:sz w:val="24"/>
          <w:szCs w:val="24"/>
          <w:shd w:val="clear" w:color="auto" w:fill="FFFFFF"/>
        </w:rPr>
        <w:t xml:space="preserve"> self-awareness, self-regulation, motivation, empathy, and social skills. By improving your emotional intelligence, you can become more self-aware</w:t>
      </w:r>
      <w:r w:rsidR="00636D7A" w:rsidRPr="002B40B3">
        <w:rPr>
          <w:rFonts w:ascii="Arial" w:hAnsi="Arial" w:cs="Arial"/>
          <w:sz w:val="24"/>
          <w:szCs w:val="24"/>
          <w:shd w:val="clear" w:color="auto" w:fill="FFFFFF"/>
        </w:rPr>
        <w:t xml:space="preserve"> of your surroundings</w:t>
      </w:r>
      <w:r w:rsidRPr="002B40B3">
        <w:rPr>
          <w:rFonts w:ascii="Arial" w:hAnsi="Arial" w:cs="Arial"/>
          <w:sz w:val="24"/>
          <w:szCs w:val="24"/>
          <w:shd w:val="clear" w:color="auto" w:fill="FFFFFF"/>
        </w:rPr>
        <w:t>, better regulate your emotions, achieve your goals, understand others' perspectives</w:t>
      </w:r>
      <w:r w:rsidR="00636D7A" w:rsidRPr="002B40B3">
        <w:rPr>
          <w:rFonts w:ascii="Arial" w:hAnsi="Arial" w:cs="Arial"/>
          <w:sz w:val="24"/>
          <w:szCs w:val="24"/>
          <w:shd w:val="clear" w:color="auto" w:fill="FFFFFF"/>
        </w:rPr>
        <w:t>, opinions, and views</w:t>
      </w:r>
      <w:r w:rsidRPr="002B40B3">
        <w:rPr>
          <w:rFonts w:ascii="Arial" w:hAnsi="Arial" w:cs="Arial"/>
          <w:sz w:val="24"/>
          <w:szCs w:val="24"/>
          <w:shd w:val="clear" w:color="auto" w:fill="FFFFFF"/>
        </w:rPr>
        <w:t xml:space="preserve">, and communicate </w:t>
      </w:r>
      <w:r w:rsidR="00636D7A" w:rsidRPr="002B40B3">
        <w:rPr>
          <w:rFonts w:ascii="Arial" w:hAnsi="Arial" w:cs="Arial"/>
          <w:sz w:val="24"/>
          <w:szCs w:val="24"/>
          <w:shd w:val="clear" w:color="auto" w:fill="FFFFFF"/>
        </w:rPr>
        <w:t>efficiently and respectfully</w:t>
      </w:r>
      <w:r w:rsidRPr="002B40B3">
        <w:rPr>
          <w:rFonts w:ascii="Arial" w:hAnsi="Arial" w:cs="Arial"/>
          <w:sz w:val="24"/>
          <w:szCs w:val="24"/>
          <w:shd w:val="clear" w:color="auto" w:fill="FFFFFF"/>
        </w:rPr>
        <w:t xml:space="preserve">. </w:t>
      </w:r>
      <w:r w:rsidR="00636D7A" w:rsidRPr="002B40B3">
        <w:rPr>
          <w:rFonts w:ascii="Arial" w:hAnsi="Arial" w:cs="Arial"/>
          <w:sz w:val="24"/>
          <w:szCs w:val="24"/>
          <w:shd w:val="clear" w:color="auto" w:fill="FFFFFF"/>
        </w:rPr>
        <w:t>By having a high emotional intelligence</w:t>
      </w:r>
      <w:r w:rsidRPr="002B40B3">
        <w:rPr>
          <w:rFonts w:ascii="Arial" w:hAnsi="Arial" w:cs="Arial"/>
          <w:sz w:val="24"/>
          <w:szCs w:val="24"/>
          <w:shd w:val="clear" w:color="auto" w:fill="FFFFFF"/>
        </w:rPr>
        <w:t xml:space="preserve"> is </w:t>
      </w:r>
      <w:r w:rsidR="00636D7A" w:rsidRPr="002B40B3">
        <w:rPr>
          <w:rFonts w:ascii="Arial" w:hAnsi="Arial" w:cs="Arial"/>
          <w:sz w:val="24"/>
          <w:szCs w:val="24"/>
          <w:shd w:val="clear" w:color="auto" w:fill="FFFFFF"/>
        </w:rPr>
        <w:t>having a</w:t>
      </w:r>
      <w:r w:rsidRPr="002B40B3">
        <w:rPr>
          <w:rFonts w:ascii="Arial" w:hAnsi="Arial" w:cs="Arial"/>
          <w:sz w:val="24"/>
          <w:szCs w:val="24"/>
          <w:shd w:val="clear" w:color="auto" w:fill="FFFFFF"/>
        </w:rPr>
        <w:t xml:space="preserve"> skill that can be learned and developed, and it is essential for achieving success in </w:t>
      </w:r>
      <w:r w:rsidR="00636D7A" w:rsidRPr="002B40B3">
        <w:rPr>
          <w:rFonts w:ascii="Arial" w:hAnsi="Arial" w:cs="Arial"/>
          <w:sz w:val="24"/>
          <w:szCs w:val="24"/>
          <w:shd w:val="clear" w:color="auto" w:fill="FFFFFF"/>
        </w:rPr>
        <w:t>both personal and professional lives</w:t>
      </w:r>
      <w:r w:rsidRPr="002B40B3">
        <w:rPr>
          <w:rFonts w:ascii="Arial" w:hAnsi="Arial" w:cs="Arial"/>
          <w:sz w:val="24"/>
          <w:szCs w:val="24"/>
          <w:shd w:val="clear" w:color="auto" w:fill="FFFFFF"/>
        </w:rPr>
        <w:t>.</w:t>
      </w:r>
      <w:r w:rsidR="003A1824" w:rsidRPr="002B40B3">
        <w:rPr>
          <w:rFonts w:ascii="Arial" w:hAnsi="Arial" w:cs="Arial"/>
          <w:sz w:val="24"/>
          <w:szCs w:val="24"/>
          <w:shd w:val="clear" w:color="auto" w:fill="FFFFFF"/>
        </w:rPr>
        <w:t xml:space="preserve"> </w:t>
      </w:r>
    </w:p>
    <w:p w14:paraId="29786050" w14:textId="13390247" w:rsidR="00D75914" w:rsidRDefault="003A1824" w:rsidP="00AC6973">
      <w:pPr>
        <w:spacing w:line="276" w:lineRule="auto"/>
        <w:rPr>
          <w:rFonts w:ascii="Arial" w:hAnsi="Arial" w:cs="Arial"/>
          <w:sz w:val="24"/>
          <w:szCs w:val="24"/>
        </w:rPr>
      </w:pPr>
      <w:r w:rsidRPr="002B40B3">
        <w:rPr>
          <w:rFonts w:ascii="Arial" w:hAnsi="Arial" w:cs="Arial"/>
          <w:sz w:val="24"/>
          <w:szCs w:val="24"/>
          <w:shd w:val="clear" w:color="auto" w:fill="FFFFFF"/>
        </w:rPr>
        <w:t xml:space="preserve">Finally, </w:t>
      </w:r>
      <w:r w:rsidRPr="002B40B3">
        <w:rPr>
          <w:rFonts w:ascii="Arial" w:hAnsi="Arial" w:cs="Arial"/>
          <w:sz w:val="24"/>
          <w:szCs w:val="24"/>
          <w:shd w:val="clear" w:color="auto" w:fill="FFFEFC"/>
        </w:rPr>
        <w:t>to</w:t>
      </w:r>
      <w:r w:rsidRPr="002B40B3">
        <w:rPr>
          <w:rFonts w:ascii="Arial" w:hAnsi="Arial" w:cs="Arial"/>
          <w:sz w:val="24"/>
          <w:szCs w:val="24"/>
          <w:shd w:val="clear" w:color="auto" w:fill="FFFEFC"/>
        </w:rPr>
        <w:t xml:space="preserve"> build social awareness, you need to recognize the importance of mindfulness in the social process.</w:t>
      </w:r>
      <w:r w:rsidRPr="002B40B3">
        <w:rPr>
          <w:rFonts w:ascii="Arial" w:hAnsi="Arial" w:cs="Arial"/>
          <w:sz w:val="24"/>
          <w:szCs w:val="24"/>
          <w:shd w:val="clear" w:color="auto" w:fill="FFFEFC"/>
        </w:rPr>
        <w:t xml:space="preserve"> </w:t>
      </w:r>
      <w:r w:rsidRPr="002B40B3">
        <w:rPr>
          <w:rFonts w:ascii="Arial" w:hAnsi="Arial" w:cs="Arial"/>
          <w:sz w:val="24"/>
          <w:szCs w:val="24"/>
          <w:shd w:val="clear" w:color="auto" w:fill="FFFEFC"/>
        </w:rPr>
        <w:t xml:space="preserve">While many of us pride ourselves on an ability to multitask, this means that you'll miss the subtle emotional shifts taking place in other people that help you fully understand them. </w:t>
      </w:r>
      <w:r w:rsidRPr="002B40B3">
        <w:rPr>
          <w:rFonts w:ascii="Arial" w:hAnsi="Arial" w:cs="Arial"/>
          <w:sz w:val="24"/>
          <w:szCs w:val="24"/>
          <w:shd w:val="clear" w:color="auto" w:fill="FFFEFC"/>
        </w:rPr>
        <w:t xml:space="preserve">If you are unable to read nonverbal cues you are more than likely in your own head, thinking about other things, or zoning out. </w:t>
      </w:r>
      <w:r w:rsidRPr="002B40B3">
        <w:rPr>
          <w:rFonts w:ascii="Arial" w:hAnsi="Arial" w:cs="Arial"/>
          <w:sz w:val="24"/>
          <w:szCs w:val="24"/>
          <w:shd w:val="clear" w:color="auto" w:fill="FFFEFC"/>
        </w:rPr>
        <w:t>Social awareness requires yo</w:t>
      </w:r>
      <w:r w:rsidRPr="002B40B3">
        <w:rPr>
          <w:rFonts w:ascii="Arial" w:hAnsi="Arial" w:cs="Arial"/>
          <w:sz w:val="24"/>
          <w:szCs w:val="24"/>
          <w:shd w:val="clear" w:color="auto" w:fill="FFFEFC"/>
        </w:rPr>
        <w:t>ur full attention and to be completely</w:t>
      </w:r>
      <w:r w:rsidRPr="002B40B3">
        <w:rPr>
          <w:rFonts w:ascii="Arial" w:hAnsi="Arial" w:cs="Arial"/>
          <w:sz w:val="24"/>
          <w:szCs w:val="24"/>
          <w:shd w:val="clear" w:color="auto" w:fill="FFFEFC"/>
        </w:rPr>
        <w:t xml:space="preserve"> in the moment</w:t>
      </w:r>
      <w:r w:rsidRPr="002B40B3">
        <w:rPr>
          <w:rFonts w:ascii="Arial" w:hAnsi="Arial" w:cs="Arial"/>
          <w:sz w:val="24"/>
          <w:szCs w:val="24"/>
          <w:shd w:val="clear" w:color="auto" w:fill="FFFEFC"/>
        </w:rPr>
        <w:t xml:space="preserve"> and this is the golden ticket to be successful in attaining and maintaining a high emotional intelligence.</w:t>
      </w:r>
      <w:r w:rsidR="002B40B3" w:rsidRPr="002B40B3">
        <w:rPr>
          <w:rFonts w:ascii="Arial" w:hAnsi="Arial" w:cs="Arial"/>
          <w:sz w:val="24"/>
          <w:szCs w:val="24"/>
          <w:shd w:val="clear" w:color="auto" w:fill="FFFEFC"/>
        </w:rPr>
        <w:t xml:space="preserve"> By i</w:t>
      </w:r>
      <w:r w:rsidR="002B40B3" w:rsidRPr="002B40B3">
        <w:rPr>
          <w:rFonts w:ascii="Arial" w:hAnsi="Arial" w:cs="Arial"/>
          <w:sz w:val="24"/>
          <w:szCs w:val="24"/>
        </w:rPr>
        <w:t>mproving emotional intelligence in the workplace can inspire</w:t>
      </w:r>
      <w:r w:rsidR="002B40B3" w:rsidRPr="002B40B3">
        <w:rPr>
          <w:rFonts w:ascii="Arial" w:hAnsi="Arial" w:cs="Arial"/>
          <w:sz w:val="24"/>
          <w:szCs w:val="24"/>
        </w:rPr>
        <w:t xml:space="preserve"> you and</w:t>
      </w:r>
      <w:r w:rsidR="002B40B3" w:rsidRPr="002B40B3">
        <w:rPr>
          <w:rFonts w:ascii="Arial" w:hAnsi="Arial" w:cs="Arial"/>
          <w:sz w:val="24"/>
          <w:szCs w:val="24"/>
        </w:rPr>
        <w:t xml:space="preserve"> your team and promote a positive work environment for everyone.</w:t>
      </w:r>
      <w:r w:rsidR="002B40B3" w:rsidRPr="002B40B3">
        <w:rPr>
          <w:rFonts w:ascii="Arial" w:hAnsi="Arial" w:cs="Arial"/>
          <w:sz w:val="24"/>
          <w:szCs w:val="24"/>
        </w:rPr>
        <w:t xml:space="preserve"> The five key steps to do this are to identify your weaknesses, review your history of emotions, receive, and take onboard feedback, ask for help and practice emotional intelligence daily.</w:t>
      </w:r>
      <w:r w:rsidR="002B40B3">
        <w:rPr>
          <w:rFonts w:ascii="Arial" w:hAnsi="Arial" w:cs="Arial"/>
          <w:sz w:val="24"/>
          <w:szCs w:val="24"/>
        </w:rPr>
        <w:t xml:space="preserve"> If you or your employer/business, follow Goleman (1995) theory on emotional intelligence this will help the business as a unit to achieve the goals set out and to maintain a healthy workplace. </w:t>
      </w:r>
    </w:p>
    <w:p w14:paraId="0D1915C5" w14:textId="1664CDFB" w:rsidR="009D1BC3" w:rsidRDefault="009D1BC3" w:rsidP="00AC6973">
      <w:pPr>
        <w:spacing w:line="276" w:lineRule="auto"/>
        <w:rPr>
          <w:rFonts w:ascii="Arial" w:hAnsi="Arial" w:cs="Arial"/>
          <w:sz w:val="24"/>
          <w:szCs w:val="24"/>
        </w:rPr>
      </w:pPr>
    </w:p>
    <w:p w14:paraId="343EDE7E" w14:textId="201D4C59" w:rsidR="009D1BC3" w:rsidRDefault="009D1BC3" w:rsidP="00AC6973">
      <w:pPr>
        <w:spacing w:line="276" w:lineRule="auto"/>
        <w:rPr>
          <w:rFonts w:ascii="Arial" w:hAnsi="Arial" w:cs="Arial"/>
          <w:sz w:val="24"/>
          <w:szCs w:val="24"/>
        </w:rPr>
      </w:pPr>
    </w:p>
    <w:p w14:paraId="1F06B120" w14:textId="72787F42" w:rsidR="009D1BC3" w:rsidRDefault="009D1BC3" w:rsidP="00AC6973">
      <w:pPr>
        <w:spacing w:line="276" w:lineRule="auto"/>
        <w:rPr>
          <w:rFonts w:ascii="Arial" w:hAnsi="Arial" w:cs="Arial"/>
          <w:sz w:val="24"/>
          <w:szCs w:val="24"/>
        </w:rPr>
      </w:pPr>
    </w:p>
    <w:p w14:paraId="13B6FE6A" w14:textId="23F27BB5" w:rsidR="009D1BC3" w:rsidRDefault="009D1BC3" w:rsidP="00AC6973">
      <w:pPr>
        <w:spacing w:line="276" w:lineRule="auto"/>
        <w:rPr>
          <w:rFonts w:ascii="Arial" w:hAnsi="Arial" w:cs="Arial"/>
          <w:sz w:val="24"/>
          <w:szCs w:val="24"/>
        </w:rPr>
      </w:pPr>
    </w:p>
    <w:p w14:paraId="28809F3B" w14:textId="1D6C1D3A" w:rsidR="009D1BC3" w:rsidRDefault="009D1BC3" w:rsidP="00AC6973">
      <w:pPr>
        <w:spacing w:line="276" w:lineRule="auto"/>
        <w:rPr>
          <w:rFonts w:ascii="Arial" w:hAnsi="Arial" w:cs="Arial"/>
          <w:sz w:val="24"/>
          <w:szCs w:val="24"/>
        </w:rPr>
      </w:pPr>
    </w:p>
    <w:p w14:paraId="57A9F1AA" w14:textId="5DDD7A7C" w:rsidR="009D1BC3" w:rsidRDefault="009D1BC3" w:rsidP="00AC6973">
      <w:pPr>
        <w:spacing w:line="276" w:lineRule="auto"/>
        <w:rPr>
          <w:rFonts w:ascii="Arial" w:hAnsi="Arial" w:cs="Arial"/>
          <w:sz w:val="24"/>
          <w:szCs w:val="24"/>
        </w:rPr>
      </w:pPr>
    </w:p>
    <w:p w14:paraId="14B0D74B" w14:textId="4D8D04A9" w:rsidR="009D1BC3" w:rsidRDefault="009D1BC3" w:rsidP="00AC6973">
      <w:pPr>
        <w:spacing w:line="276" w:lineRule="auto"/>
        <w:rPr>
          <w:rFonts w:ascii="Arial" w:hAnsi="Arial" w:cs="Arial"/>
          <w:sz w:val="24"/>
          <w:szCs w:val="24"/>
        </w:rPr>
      </w:pPr>
    </w:p>
    <w:p w14:paraId="35F8A85A" w14:textId="0FC5050A" w:rsidR="009D1BC3" w:rsidRDefault="009D1BC3" w:rsidP="00AC6973">
      <w:pPr>
        <w:spacing w:line="276" w:lineRule="auto"/>
        <w:rPr>
          <w:rFonts w:ascii="Arial" w:hAnsi="Arial" w:cs="Arial"/>
          <w:sz w:val="24"/>
          <w:szCs w:val="24"/>
        </w:rPr>
      </w:pPr>
    </w:p>
    <w:p w14:paraId="145F00BD" w14:textId="15E81707" w:rsidR="009D1BC3" w:rsidRDefault="009D1BC3" w:rsidP="00AC6973">
      <w:pPr>
        <w:spacing w:line="276" w:lineRule="auto"/>
        <w:rPr>
          <w:rFonts w:ascii="Arial" w:hAnsi="Arial" w:cs="Arial"/>
          <w:sz w:val="24"/>
          <w:szCs w:val="24"/>
        </w:rPr>
      </w:pPr>
    </w:p>
    <w:p w14:paraId="03C811F5" w14:textId="303EC22A" w:rsidR="009D1BC3" w:rsidRDefault="009D1BC3" w:rsidP="00AC6973">
      <w:pPr>
        <w:spacing w:line="276" w:lineRule="auto"/>
        <w:rPr>
          <w:rFonts w:ascii="Arial" w:hAnsi="Arial" w:cs="Arial"/>
          <w:sz w:val="24"/>
          <w:szCs w:val="24"/>
        </w:rPr>
      </w:pPr>
    </w:p>
    <w:p w14:paraId="72AB9521" w14:textId="3ECB13FE" w:rsidR="009D1BC3" w:rsidRDefault="009D1BC3" w:rsidP="00AC6973">
      <w:pPr>
        <w:spacing w:line="276" w:lineRule="auto"/>
        <w:rPr>
          <w:rFonts w:ascii="Arial" w:hAnsi="Arial" w:cs="Arial"/>
          <w:sz w:val="24"/>
          <w:szCs w:val="24"/>
        </w:rPr>
      </w:pPr>
    </w:p>
    <w:p w14:paraId="0FCAC6ED" w14:textId="0EDE5DAB" w:rsidR="009D1BC3" w:rsidRDefault="009D1BC3" w:rsidP="00AC6973">
      <w:pPr>
        <w:spacing w:line="276" w:lineRule="auto"/>
        <w:rPr>
          <w:rFonts w:ascii="Arial" w:hAnsi="Arial" w:cs="Arial"/>
          <w:sz w:val="24"/>
          <w:szCs w:val="24"/>
        </w:rPr>
      </w:pPr>
    </w:p>
    <w:p w14:paraId="03BC2824" w14:textId="193491D1" w:rsidR="009D1BC3" w:rsidRDefault="009D1BC3" w:rsidP="00AC6973">
      <w:pPr>
        <w:spacing w:line="276" w:lineRule="auto"/>
        <w:rPr>
          <w:rFonts w:ascii="Arial" w:hAnsi="Arial" w:cs="Arial"/>
          <w:sz w:val="24"/>
          <w:szCs w:val="24"/>
        </w:rPr>
      </w:pPr>
    </w:p>
    <w:p w14:paraId="10CAC570" w14:textId="2A1FC31E" w:rsidR="009D1BC3" w:rsidRDefault="009D1BC3" w:rsidP="00AC6973">
      <w:pPr>
        <w:spacing w:line="276" w:lineRule="auto"/>
        <w:rPr>
          <w:rFonts w:ascii="Arial" w:hAnsi="Arial" w:cs="Arial"/>
          <w:sz w:val="24"/>
          <w:szCs w:val="24"/>
        </w:rPr>
      </w:pPr>
    </w:p>
    <w:p w14:paraId="1F8D1584" w14:textId="73AC2B53" w:rsidR="009D1BC3" w:rsidRDefault="009D1BC3" w:rsidP="00AC6973">
      <w:pPr>
        <w:spacing w:line="276" w:lineRule="auto"/>
        <w:rPr>
          <w:rFonts w:ascii="Arial" w:hAnsi="Arial" w:cs="Arial"/>
          <w:sz w:val="24"/>
          <w:szCs w:val="24"/>
        </w:rPr>
      </w:pPr>
    </w:p>
    <w:p w14:paraId="2F06F6DB" w14:textId="7AD62E12" w:rsidR="009D1BC3" w:rsidRDefault="009D1BC3" w:rsidP="00AC6973">
      <w:pPr>
        <w:spacing w:line="276" w:lineRule="auto"/>
        <w:rPr>
          <w:rFonts w:ascii="Arial" w:hAnsi="Arial" w:cs="Arial"/>
          <w:sz w:val="24"/>
          <w:szCs w:val="24"/>
        </w:rPr>
      </w:pPr>
    </w:p>
    <w:p w14:paraId="05B25B55" w14:textId="42BBA304" w:rsidR="009D1BC3" w:rsidRDefault="009D1BC3" w:rsidP="00AC6973">
      <w:pPr>
        <w:spacing w:line="276" w:lineRule="auto"/>
        <w:rPr>
          <w:rFonts w:ascii="Arial" w:hAnsi="Arial" w:cs="Arial"/>
          <w:sz w:val="24"/>
          <w:szCs w:val="24"/>
        </w:rPr>
      </w:pPr>
    </w:p>
    <w:p w14:paraId="3369ACC4" w14:textId="30EF7DE8" w:rsidR="009D1BC3" w:rsidRDefault="009D1BC3" w:rsidP="00AC6973">
      <w:pPr>
        <w:spacing w:line="276" w:lineRule="auto"/>
        <w:rPr>
          <w:rFonts w:ascii="Arial" w:hAnsi="Arial" w:cs="Arial"/>
          <w:sz w:val="24"/>
          <w:szCs w:val="24"/>
        </w:rPr>
      </w:pPr>
    </w:p>
    <w:p w14:paraId="6EBE05EB" w14:textId="134153B5" w:rsidR="009D1BC3" w:rsidRDefault="009D1BC3" w:rsidP="00AC6973">
      <w:pPr>
        <w:spacing w:line="276" w:lineRule="auto"/>
        <w:rPr>
          <w:rFonts w:ascii="Arial" w:hAnsi="Arial" w:cs="Arial"/>
          <w:sz w:val="24"/>
          <w:szCs w:val="24"/>
        </w:rPr>
      </w:pPr>
    </w:p>
    <w:p w14:paraId="4C34F5E2" w14:textId="7A0B0AFD" w:rsidR="009D1BC3" w:rsidRDefault="009D1BC3" w:rsidP="00AC6973">
      <w:pPr>
        <w:spacing w:line="276" w:lineRule="auto"/>
        <w:rPr>
          <w:rFonts w:ascii="Arial" w:hAnsi="Arial" w:cs="Arial"/>
          <w:sz w:val="24"/>
          <w:szCs w:val="24"/>
        </w:rPr>
      </w:pPr>
    </w:p>
    <w:p w14:paraId="14B18A78" w14:textId="70BA2598" w:rsidR="009D1BC3" w:rsidRDefault="009D1BC3" w:rsidP="00AC6973">
      <w:pPr>
        <w:spacing w:line="276" w:lineRule="auto"/>
        <w:rPr>
          <w:rFonts w:ascii="Arial" w:hAnsi="Arial" w:cs="Arial"/>
          <w:sz w:val="24"/>
          <w:szCs w:val="24"/>
        </w:rPr>
      </w:pPr>
    </w:p>
    <w:p w14:paraId="30412B76" w14:textId="6E865669" w:rsidR="009D1BC3" w:rsidRDefault="009D1BC3" w:rsidP="00AC6973">
      <w:pPr>
        <w:spacing w:line="276" w:lineRule="auto"/>
        <w:rPr>
          <w:rFonts w:ascii="Arial" w:hAnsi="Arial" w:cs="Arial"/>
          <w:sz w:val="24"/>
          <w:szCs w:val="24"/>
        </w:rPr>
      </w:pPr>
    </w:p>
    <w:p w14:paraId="67A47E23" w14:textId="4B81E34D" w:rsidR="009D1BC3" w:rsidRDefault="009D1BC3" w:rsidP="00AC6973">
      <w:pPr>
        <w:spacing w:line="276" w:lineRule="auto"/>
        <w:rPr>
          <w:rFonts w:ascii="Arial" w:hAnsi="Arial" w:cs="Arial"/>
          <w:sz w:val="24"/>
          <w:szCs w:val="24"/>
        </w:rPr>
      </w:pPr>
    </w:p>
    <w:p w14:paraId="50F9D6EA" w14:textId="0BF0B71F" w:rsidR="009D1BC3" w:rsidRDefault="009D1BC3" w:rsidP="00AC6973">
      <w:pPr>
        <w:spacing w:line="276" w:lineRule="auto"/>
        <w:rPr>
          <w:rFonts w:ascii="Arial" w:hAnsi="Arial" w:cs="Arial"/>
          <w:sz w:val="24"/>
          <w:szCs w:val="24"/>
        </w:rPr>
      </w:pPr>
    </w:p>
    <w:p w14:paraId="2CADE353" w14:textId="11C63078" w:rsidR="009D1BC3" w:rsidRDefault="009D1BC3" w:rsidP="00AC6973">
      <w:pPr>
        <w:spacing w:line="276" w:lineRule="auto"/>
        <w:rPr>
          <w:rFonts w:ascii="Arial" w:hAnsi="Arial" w:cs="Arial"/>
          <w:sz w:val="24"/>
          <w:szCs w:val="24"/>
        </w:rPr>
      </w:pPr>
    </w:p>
    <w:p w14:paraId="7B3E33BF" w14:textId="77777777" w:rsidR="009D1BC3" w:rsidRDefault="009D1BC3" w:rsidP="00AC6973">
      <w:pPr>
        <w:spacing w:line="276" w:lineRule="auto"/>
        <w:rPr>
          <w:rFonts w:ascii="Arial" w:hAnsi="Arial" w:cs="Arial"/>
          <w:sz w:val="24"/>
          <w:szCs w:val="24"/>
        </w:rPr>
      </w:pPr>
    </w:p>
    <w:p w14:paraId="266A3748" w14:textId="3CBA4017" w:rsidR="00F37764" w:rsidRPr="009D1BC3" w:rsidRDefault="00F37764">
      <w:pPr>
        <w:pStyle w:val="Heading1"/>
        <w:rPr>
          <w:rFonts w:ascii="Arial" w:hAnsi="Arial" w:cs="Arial"/>
          <w:b/>
          <w:bCs/>
          <w:color w:val="auto"/>
          <w:sz w:val="24"/>
          <w:szCs w:val="24"/>
        </w:rPr>
      </w:pPr>
      <w:bookmarkStart w:id="11" w:name="_Toc130064628"/>
      <w:r w:rsidRPr="009D1BC3">
        <w:rPr>
          <w:rFonts w:ascii="Arial" w:hAnsi="Arial" w:cs="Arial"/>
          <w:b/>
          <w:bCs/>
          <w:color w:val="auto"/>
          <w:sz w:val="24"/>
          <w:szCs w:val="24"/>
        </w:rPr>
        <w:lastRenderedPageBreak/>
        <w:t>References</w:t>
      </w:r>
      <w:bookmarkEnd w:id="11"/>
      <w:r w:rsidRPr="009D1BC3">
        <w:rPr>
          <w:rFonts w:ascii="Arial" w:hAnsi="Arial" w:cs="Arial"/>
          <w:b/>
          <w:bCs/>
          <w:color w:val="auto"/>
          <w:sz w:val="24"/>
          <w:szCs w:val="24"/>
        </w:rPr>
        <w:t xml:space="preserve"> </w:t>
      </w:r>
    </w:p>
    <w:p w14:paraId="73950223" w14:textId="367FE48A" w:rsidR="002B40B3" w:rsidRDefault="002B40B3" w:rsidP="002B40B3"/>
    <w:p w14:paraId="6D1A4987" w14:textId="77777777" w:rsidR="002B40B3" w:rsidRDefault="002B40B3" w:rsidP="009D1BC3">
      <w:pPr>
        <w:pStyle w:val="NormalWeb"/>
        <w:spacing w:before="0" w:beforeAutospacing="0" w:after="0" w:afterAutospacing="0" w:line="480" w:lineRule="auto"/>
      </w:pPr>
      <w:r>
        <w:t xml:space="preserve">Armstrong, P. (2010). </w:t>
      </w:r>
      <w:r>
        <w:rPr>
          <w:i/>
          <w:iCs/>
        </w:rPr>
        <w:t>Bloom’s Taxonomy</w:t>
      </w:r>
      <w:r>
        <w:t xml:space="preserve">. Vanderbilt University </w:t>
      </w:r>
      <w:proofErr w:type="spellStart"/>
      <w:r>
        <w:t>Center</w:t>
      </w:r>
      <w:proofErr w:type="spellEnd"/>
      <w:r>
        <w:t xml:space="preserve"> for Teaching; Vanderbilt University. https://cft.vanderbilt.edu/guides-sub-pages/blooms-taxonomy/</w:t>
      </w:r>
    </w:p>
    <w:p w14:paraId="2483AA71" w14:textId="7594F0F2" w:rsidR="002B40B3" w:rsidRDefault="002B40B3" w:rsidP="002B40B3">
      <w:pPr>
        <w:pStyle w:val="NormalWeb"/>
        <w:spacing w:before="0" w:beforeAutospacing="0" w:after="0" w:afterAutospacing="0" w:line="480" w:lineRule="auto"/>
        <w:ind w:left="720" w:hanging="720"/>
      </w:pPr>
      <w:r>
        <w:t xml:space="preserve">Barbara. (2019, May 2). </w:t>
      </w:r>
      <w:r>
        <w:rPr>
          <w:i/>
          <w:iCs/>
        </w:rPr>
        <w:t>How to know if you are wasting your precious energy</w:t>
      </w:r>
      <w:r>
        <w:t>. Return</w:t>
      </w:r>
      <w:r w:rsidR="009D1BC3">
        <w:t xml:space="preserve"> </w:t>
      </w:r>
      <w:r>
        <w:t>Wellness®. https://returntowellness.co.uk/2019/05/02/are-you-wasting-your-precious-energy/</w:t>
      </w:r>
    </w:p>
    <w:p w14:paraId="6A2E8831" w14:textId="03B79FAC" w:rsidR="002B40B3" w:rsidRDefault="002B40B3" w:rsidP="002B40B3">
      <w:pPr>
        <w:pStyle w:val="NormalWeb"/>
        <w:spacing w:before="0" w:beforeAutospacing="0" w:after="0" w:afterAutospacing="0" w:line="480" w:lineRule="auto"/>
        <w:ind w:left="720" w:hanging="720"/>
      </w:pPr>
      <w:proofErr w:type="spellStart"/>
      <w:r>
        <w:t>Dufat</w:t>
      </w:r>
      <w:proofErr w:type="spellEnd"/>
      <w:r>
        <w:t xml:space="preserve">, J. M. (2018, August 31). </w:t>
      </w:r>
      <w:r>
        <w:rPr>
          <w:i/>
          <w:iCs/>
        </w:rPr>
        <w:t>What is Performance in the Workplace?</w:t>
      </w:r>
      <w:r>
        <w:t xml:space="preserve"> </w:t>
      </w:r>
      <w:hyperlink r:id="rId12" w:history="1">
        <w:r w:rsidR="009D1BC3" w:rsidRPr="006C64CB">
          <w:rPr>
            <w:rStyle w:val="Hyperlink"/>
          </w:rPr>
          <w:t>Www.linkedin.com</w:t>
        </w:r>
      </w:hyperlink>
      <w:r>
        <w:t>.</w:t>
      </w:r>
      <w:r w:rsidR="009D1BC3">
        <w:t xml:space="preserve"> </w:t>
      </w:r>
      <w:r>
        <w:t>https://www.linkedin.com/pulse/what-performance-workplace-jean-marc-dufat</w:t>
      </w:r>
    </w:p>
    <w:p w14:paraId="162BA329" w14:textId="77777777" w:rsidR="002B40B3" w:rsidRDefault="002B40B3" w:rsidP="002B40B3">
      <w:pPr>
        <w:pStyle w:val="NormalWeb"/>
        <w:spacing w:before="0" w:beforeAutospacing="0" w:after="0" w:afterAutospacing="0" w:line="480" w:lineRule="auto"/>
        <w:ind w:left="720" w:hanging="720"/>
      </w:pPr>
      <w:r>
        <w:t xml:space="preserve">Dutton, J. (2020, August 4). </w:t>
      </w:r>
      <w:r>
        <w:rPr>
          <w:i/>
          <w:iCs/>
        </w:rPr>
        <w:t>JANE DUTTON HIGH QUALITY CONNECTIONS</w:t>
      </w:r>
      <w:r>
        <w:t>. Www.youtube.com. https://www.youtube.com/watch?v=3TMGeSCdlFA</w:t>
      </w:r>
    </w:p>
    <w:p w14:paraId="231F09D4" w14:textId="77777777" w:rsidR="002B40B3" w:rsidRDefault="002B40B3" w:rsidP="002B40B3">
      <w:pPr>
        <w:pStyle w:val="NormalWeb"/>
        <w:spacing w:before="0" w:beforeAutospacing="0" w:after="0" w:afterAutospacing="0" w:line="480" w:lineRule="auto"/>
        <w:ind w:left="720" w:hanging="720"/>
      </w:pPr>
      <w:r>
        <w:t xml:space="preserve">Dutton, J., &amp; </w:t>
      </w:r>
      <w:proofErr w:type="spellStart"/>
      <w:r>
        <w:t>Heaphy</w:t>
      </w:r>
      <w:proofErr w:type="spellEnd"/>
      <w:r>
        <w:t xml:space="preserve">, E. (2003). </w:t>
      </w:r>
      <w:r>
        <w:rPr>
          <w:i/>
          <w:iCs/>
        </w:rPr>
        <w:t xml:space="preserve">The Power of </w:t>
      </w:r>
      <w:proofErr w:type="gramStart"/>
      <w:r>
        <w:rPr>
          <w:i/>
          <w:iCs/>
        </w:rPr>
        <w:t>High Quality</w:t>
      </w:r>
      <w:proofErr w:type="gramEnd"/>
      <w:r>
        <w:rPr>
          <w:i/>
          <w:iCs/>
        </w:rPr>
        <w:t xml:space="preserve"> Connections Adult Education of Professionals View project Consulting firm WLB View project</w:t>
      </w:r>
      <w:r>
        <w:t>.</w:t>
      </w:r>
    </w:p>
    <w:p w14:paraId="78C8CAC0" w14:textId="77777777" w:rsidR="002B40B3" w:rsidRDefault="002B40B3" w:rsidP="002B40B3">
      <w:pPr>
        <w:pStyle w:val="NormalWeb"/>
        <w:spacing w:before="0" w:beforeAutospacing="0" w:after="0" w:afterAutospacing="0" w:line="480" w:lineRule="auto"/>
        <w:ind w:left="720" w:hanging="720"/>
      </w:pPr>
      <w:r>
        <w:t xml:space="preserve">Houston, E. (2019, August). </w:t>
      </w:r>
      <w:r>
        <w:rPr>
          <w:i/>
          <w:iCs/>
        </w:rPr>
        <w:t>The Importance of Emotional Intelligence (Including EI Quotes)</w:t>
      </w:r>
      <w:r>
        <w:t>. PositivePsychology.com. https://positivepsychology.com/importance-of-emotional-intelligence/</w:t>
      </w:r>
    </w:p>
    <w:p w14:paraId="4A17258E" w14:textId="77777777" w:rsidR="002B40B3" w:rsidRDefault="002B40B3" w:rsidP="002B40B3">
      <w:pPr>
        <w:pStyle w:val="NormalWeb"/>
        <w:spacing w:before="0" w:beforeAutospacing="0" w:after="0" w:afterAutospacing="0" w:line="480" w:lineRule="auto"/>
        <w:ind w:left="720" w:hanging="720"/>
      </w:pPr>
      <w:r>
        <w:t xml:space="preserve">Lopes, P. N., Salovey, P., &amp; Straus, R. (2003). </w:t>
      </w:r>
      <w:r>
        <w:rPr>
          <w:i/>
          <w:iCs/>
        </w:rPr>
        <w:t>Emotional intelligence, personality, and the perceived quality of social relationships</w:t>
      </w:r>
      <w:r>
        <w:t>. Reader.elsevier.com. https://reader.elsevier.com/reader/sd/pii/S0191886902002428?token=50A247BB9DA1FC5C74A156415BF3E910DE1F32D741396E4A34D96DED32A45B7C18FB076058CCA1B773C0F451B62D305A&amp;originRegion=eu-west-1&amp;originCreation=20230214203813</w:t>
      </w:r>
    </w:p>
    <w:p w14:paraId="75089186" w14:textId="77777777" w:rsidR="002B40B3" w:rsidRDefault="002B40B3" w:rsidP="002B40B3">
      <w:pPr>
        <w:pStyle w:val="NormalWeb"/>
        <w:spacing w:before="0" w:beforeAutospacing="0" w:after="0" w:afterAutospacing="0" w:line="480" w:lineRule="auto"/>
        <w:ind w:left="720" w:hanging="720"/>
      </w:pPr>
      <w:r>
        <w:t xml:space="preserve">Marchant, J. (2015, October 6). </w:t>
      </w:r>
      <w:r>
        <w:rPr>
          <w:i/>
          <w:iCs/>
        </w:rPr>
        <w:t>» The Parent-Adult-Child model: the basics</w:t>
      </w:r>
      <w:r>
        <w:t>. Emotionalintelligenceatwork.com. http://www.emotionalintelligenceatwork.com/resources/parent-adult-child-model-basics/</w:t>
      </w:r>
    </w:p>
    <w:p w14:paraId="64C3B2D2" w14:textId="77777777" w:rsidR="002B40B3" w:rsidRDefault="002B40B3" w:rsidP="002B40B3">
      <w:pPr>
        <w:pStyle w:val="NormalWeb"/>
        <w:spacing w:before="0" w:beforeAutospacing="0" w:after="0" w:afterAutospacing="0" w:line="480" w:lineRule="auto"/>
        <w:ind w:left="720" w:hanging="720"/>
      </w:pPr>
      <w:r>
        <w:lastRenderedPageBreak/>
        <w:t xml:space="preserve">Mind Tools Content Team. (2022). </w:t>
      </w:r>
      <w:r>
        <w:rPr>
          <w:i/>
          <w:iCs/>
        </w:rPr>
        <w:t>MindTools | Home</w:t>
      </w:r>
      <w:r>
        <w:t>. Www.mindtools.com. https://www.mindtools.com/aybbu19/five-ways-to-show-emotional-intelligence-infographic</w:t>
      </w:r>
    </w:p>
    <w:p w14:paraId="42B006EB" w14:textId="77777777" w:rsidR="002B40B3" w:rsidRDefault="002B40B3" w:rsidP="002B40B3">
      <w:pPr>
        <w:pStyle w:val="NormalWeb"/>
        <w:spacing w:before="0" w:beforeAutospacing="0" w:after="0" w:afterAutospacing="0" w:line="480" w:lineRule="auto"/>
        <w:ind w:left="720" w:hanging="720"/>
      </w:pPr>
      <w:r>
        <w:t xml:space="preserve">Morgan, J. (2021, November 18). </w:t>
      </w:r>
      <w:r>
        <w:rPr>
          <w:i/>
          <w:iCs/>
        </w:rPr>
        <w:t>5 Components of Emotional Intelligence by Daniel Goleman</w:t>
      </w:r>
      <w:r>
        <w:t>. Jacob Morgan. https://thefutureorganization.com/5-components-of-emotional-intelligence/#:~:text=5%20Components%20of%20Emotional%20Intelligence%201%20Self-awareness%20This</w:t>
      </w:r>
    </w:p>
    <w:p w14:paraId="76063D09" w14:textId="77777777" w:rsidR="002B40B3" w:rsidRDefault="002B40B3" w:rsidP="002B40B3">
      <w:pPr>
        <w:pStyle w:val="NormalWeb"/>
        <w:spacing w:before="0" w:beforeAutospacing="0" w:after="0" w:afterAutospacing="0" w:line="480" w:lineRule="auto"/>
        <w:ind w:left="720" w:hanging="720"/>
      </w:pPr>
      <w:proofErr w:type="spellStart"/>
      <w:r>
        <w:t>MyWorkChoice</w:t>
      </w:r>
      <w:proofErr w:type="spellEnd"/>
      <w:r>
        <w:t xml:space="preserve">. (2019, December 2). </w:t>
      </w:r>
      <w:r>
        <w:rPr>
          <w:i/>
          <w:iCs/>
        </w:rPr>
        <w:t>What is Workforce Development? Benefits, Examples &amp; Best Practices</w:t>
      </w:r>
      <w:r>
        <w:t xml:space="preserve">. </w:t>
      </w:r>
      <w:proofErr w:type="spellStart"/>
      <w:r>
        <w:t>MyWorkChoice</w:t>
      </w:r>
      <w:proofErr w:type="spellEnd"/>
      <w:r>
        <w:t>. https://myworkchoice.com/blog/workforce-development/?utm_source=bing.com</w:t>
      </w:r>
    </w:p>
    <w:p w14:paraId="6860700A" w14:textId="77777777" w:rsidR="002B40B3" w:rsidRDefault="002B40B3" w:rsidP="002B40B3">
      <w:pPr>
        <w:pStyle w:val="NormalWeb"/>
        <w:spacing w:before="0" w:beforeAutospacing="0" w:after="0" w:afterAutospacing="0" w:line="480" w:lineRule="auto"/>
        <w:ind w:left="720" w:hanging="720"/>
      </w:pPr>
      <w:r>
        <w:t xml:space="preserve">NHS. (2018, November 20). </w:t>
      </w:r>
      <w:r>
        <w:rPr>
          <w:i/>
          <w:iCs/>
        </w:rPr>
        <w:t>Mindfulness</w:t>
      </w:r>
      <w:r>
        <w:t>. Nhs.uk. https://www.nhs.uk/mental-health/self-help/tips-and-support/mindfulness/</w:t>
      </w:r>
    </w:p>
    <w:p w14:paraId="56B70D84" w14:textId="77777777" w:rsidR="002B40B3" w:rsidRPr="002B40B3" w:rsidRDefault="002B40B3" w:rsidP="002B40B3">
      <w:pPr>
        <w:pStyle w:val="NormalWeb"/>
        <w:spacing w:before="0" w:beforeAutospacing="0" w:after="0" w:afterAutospacing="0" w:line="480" w:lineRule="auto"/>
        <w:ind w:left="720" w:hanging="720"/>
        <w:rPr>
          <w:lang w:val="de-DE"/>
        </w:rPr>
      </w:pPr>
      <w:proofErr w:type="spellStart"/>
      <w:r>
        <w:t>Quinonez</w:t>
      </w:r>
      <w:proofErr w:type="spellEnd"/>
      <w:r>
        <w:t xml:space="preserve">, N. (2014). </w:t>
      </w:r>
      <w:r>
        <w:rPr>
          <w:i/>
          <w:iCs/>
        </w:rPr>
        <w:t>Udemy Blog</w:t>
      </w:r>
      <w:r>
        <w:t xml:space="preserve">. </w:t>
      </w:r>
      <w:proofErr w:type="spellStart"/>
      <w:r w:rsidRPr="002B40B3">
        <w:rPr>
          <w:lang w:val="de-DE"/>
        </w:rPr>
        <w:t>Udemy</w:t>
      </w:r>
      <w:proofErr w:type="spellEnd"/>
      <w:r w:rsidRPr="002B40B3">
        <w:rPr>
          <w:lang w:val="de-DE"/>
        </w:rPr>
        <w:t xml:space="preserve"> Blog. https://blog.udemy.com/domains-of-learning/</w:t>
      </w:r>
    </w:p>
    <w:p w14:paraId="478E71A5" w14:textId="77777777" w:rsidR="002B40B3" w:rsidRDefault="002B40B3" w:rsidP="002B40B3">
      <w:pPr>
        <w:pStyle w:val="NormalWeb"/>
        <w:spacing w:before="0" w:beforeAutospacing="0" w:after="0" w:afterAutospacing="0" w:line="480" w:lineRule="auto"/>
        <w:ind w:left="720" w:hanging="720"/>
      </w:pPr>
      <w:r>
        <w:t xml:space="preserve">Segal, J., Smith, M., Robinson, L., &amp; Shubin, J. (2019). </w:t>
      </w:r>
      <w:r>
        <w:rPr>
          <w:i/>
          <w:iCs/>
        </w:rPr>
        <w:t>Improving Emotional Intelligence (EQ)</w:t>
      </w:r>
      <w:r>
        <w:t xml:space="preserve">. </w:t>
      </w:r>
      <w:proofErr w:type="spellStart"/>
      <w:r>
        <w:t>HelpGuide</w:t>
      </w:r>
      <w:proofErr w:type="spellEnd"/>
      <w:r>
        <w:t>. https://www.helpguide.org/articles/mental-health/emotional-intelligence-eq.htm</w:t>
      </w:r>
    </w:p>
    <w:p w14:paraId="3EAAA7F9" w14:textId="77777777" w:rsidR="002B40B3" w:rsidRDefault="002B40B3" w:rsidP="002B40B3">
      <w:pPr>
        <w:pStyle w:val="NormalWeb"/>
        <w:spacing w:before="0" w:beforeAutospacing="0" w:after="0" w:afterAutospacing="0" w:line="480" w:lineRule="auto"/>
        <w:ind w:left="720" w:hanging="720"/>
      </w:pPr>
      <w:r>
        <w:t xml:space="preserve">Singh, I. (2022, February 28). </w:t>
      </w:r>
      <w:r>
        <w:rPr>
          <w:i/>
          <w:iCs/>
        </w:rPr>
        <w:t>Who Invented Mindfulness?</w:t>
      </w:r>
      <w:r>
        <w:t xml:space="preserve"> 2022 HelpToStudy.com 2023. https://www.helptostudy.com/who-invented-mindfulness/?utm_content=cmp-true</w:t>
      </w:r>
    </w:p>
    <w:p w14:paraId="33FADDEA" w14:textId="77777777" w:rsidR="002B40B3" w:rsidRPr="002B40B3" w:rsidRDefault="002B40B3" w:rsidP="002B40B3">
      <w:pPr>
        <w:pStyle w:val="NormalWeb"/>
        <w:spacing w:before="0" w:beforeAutospacing="0" w:after="0" w:afterAutospacing="0" w:line="480" w:lineRule="auto"/>
        <w:ind w:left="720" w:hanging="720"/>
        <w:rPr>
          <w:lang w:val="it-IT"/>
        </w:rPr>
      </w:pPr>
      <w:r>
        <w:t xml:space="preserve">Thomas, L. J. (2019). Bloom’s taxonomy | education. </w:t>
      </w:r>
      <w:r w:rsidRPr="002B40B3">
        <w:rPr>
          <w:lang w:val="it-IT"/>
        </w:rPr>
        <w:t xml:space="preserve">In </w:t>
      </w:r>
      <w:proofErr w:type="spellStart"/>
      <w:r w:rsidRPr="002B40B3">
        <w:rPr>
          <w:i/>
          <w:iCs/>
          <w:lang w:val="it-IT"/>
        </w:rPr>
        <w:t>Encyclopædia</w:t>
      </w:r>
      <w:proofErr w:type="spellEnd"/>
      <w:r w:rsidRPr="002B40B3">
        <w:rPr>
          <w:i/>
          <w:iCs/>
          <w:lang w:val="it-IT"/>
        </w:rPr>
        <w:t xml:space="preserve"> Britannica</w:t>
      </w:r>
      <w:r w:rsidRPr="002B40B3">
        <w:rPr>
          <w:lang w:val="it-IT"/>
        </w:rPr>
        <w:t>. https://www.britannica.com/topic/Blooms-taxonomy</w:t>
      </w:r>
    </w:p>
    <w:p w14:paraId="3A202769" w14:textId="77777777" w:rsidR="002B40B3" w:rsidRDefault="002B40B3" w:rsidP="002B40B3">
      <w:pPr>
        <w:pStyle w:val="NormalWeb"/>
        <w:spacing w:before="0" w:beforeAutospacing="0" w:after="0" w:afterAutospacing="0" w:line="480" w:lineRule="auto"/>
        <w:ind w:left="720" w:hanging="720"/>
      </w:pPr>
      <w:r>
        <w:t xml:space="preserve">Unmind. (2022). </w:t>
      </w:r>
      <w:r>
        <w:rPr>
          <w:i/>
          <w:iCs/>
        </w:rPr>
        <w:t>Unmind | Mental wellbeing. Done well. | Workplace</w:t>
      </w:r>
      <w:r>
        <w:t>. Unmind.com. https://unmind.com/</w:t>
      </w:r>
    </w:p>
    <w:p w14:paraId="7E94B2F8" w14:textId="77777777" w:rsidR="002B40B3" w:rsidRDefault="002B40B3" w:rsidP="002B40B3">
      <w:pPr>
        <w:pStyle w:val="NormalWeb"/>
        <w:spacing w:before="0" w:beforeAutospacing="0" w:after="0" w:afterAutospacing="0" w:line="480" w:lineRule="auto"/>
        <w:ind w:left="720" w:hanging="720"/>
      </w:pPr>
      <w:proofErr w:type="spellStart"/>
      <w:r>
        <w:t>Validium</w:t>
      </w:r>
      <w:proofErr w:type="spellEnd"/>
      <w:r>
        <w:t xml:space="preserve">. (2021, June 16). </w:t>
      </w:r>
      <w:r>
        <w:rPr>
          <w:i/>
          <w:iCs/>
        </w:rPr>
        <w:t xml:space="preserve">About - </w:t>
      </w:r>
      <w:proofErr w:type="spellStart"/>
      <w:r>
        <w:rPr>
          <w:i/>
          <w:iCs/>
        </w:rPr>
        <w:t>Validium</w:t>
      </w:r>
      <w:proofErr w:type="spellEnd"/>
      <w:r>
        <w:t xml:space="preserve">. </w:t>
      </w:r>
      <w:proofErr w:type="spellStart"/>
      <w:r>
        <w:t>Validium</w:t>
      </w:r>
      <w:proofErr w:type="spellEnd"/>
      <w:r>
        <w:t>. https://validium.com/about/</w:t>
      </w:r>
    </w:p>
    <w:p w14:paraId="29A2CD68" w14:textId="3D37CCA0" w:rsidR="002B40B3" w:rsidRDefault="002B40B3" w:rsidP="002B40B3">
      <w:pPr>
        <w:pStyle w:val="NormalWeb"/>
        <w:spacing w:before="0" w:beforeAutospacing="0" w:after="0" w:afterAutospacing="0" w:line="480" w:lineRule="auto"/>
        <w:ind w:left="720" w:hanging="720"/>
      </w:pPr>
      <w:r>
        <w:lastRenderedPageBreak/>
        <w:t xml:space="preserve">Whitener, S. (2022, December 30). </w:t>
      </w:r>
      <w:r>
        <w:rPr>
          <w:i/>
          <w:iCs/>
        </w:rPr>
        <w:t>Council Post: Why Is Emotional Intelligence Important?</w:t>
      </w:r>
      <w:r>
        <w:t xml:space="preserve"> Forbes. </w:t>
      </w:r>
      <w:hyperlink r:id="rId13" w:history="1">
        <w:r w:rsidRPr="006C64CB">
          <w:rPr>
            <w:rStyle w:val="Hyperlink"/>
          </w:rPr>
          <w:t>https://www.forbes.com/sites/forbescoachescouncil/2022/12/30/why-is-emotional-intelligence-important/?sh=46a270913289</w:t>
        </w:r>
      </w:hyperlink>
    </w:p>
    <w:p w14:paraId="20B1E6AD" w14:textId="77777777" w:rsidR="002B40B3" w:rsidRPr="006967B9" w:rsidRDefault="002B40B3" w:rsidP="002B40B3">
      <w:r w:rsidRPr="006967B9">
        <w:t>Goleman, D. (1999). Working with Emotional Intelligence. London: Bloomsbury.</w:t>
      </w:r>
    </w:p>
    <w:p w14:paraId="63EB3870" w14:textId="77777777" w:rsidR="002B40B3" w:rsidRPr="006967B9" w:rsidRDefault="002B40B3" w:rsidP="002B40B3">
      <w:r w:rsidRPr="006967B9">
        <w:t>Goleman, D. (1996). Emotional Intelligence: Why It Can Matter More than IQ. London: Bloomsbury.</w:t>
      </w:r>
    </w:p>
    <w:p w14:paraId="51E1065D" w14:textId="21C71337" w:rsidR="002B40B3" w:rsidRDefault="002B40B3" w:rsidP="002B40B3">
      <w:r w:rsidRPr="006967B9">
        <w:t xml:space="preserve">Goleman, D., </w:t>
      </w:r>
      <w:proofErr w:type="spellStart"/>
      <w:r w:rsidRPr="006967B9">
        <w:t>Boyzatis</w:t>
      </w:r>
      <w:proofErr w:type="spellEnd"/>
      <w:r w:rsidRPr="006967B9">
        <w:t>, R and McKee, (2004) A. Primal Leadership: Learning to Lend with Emotional Intelligence, Boston: Harvard Business School Press.</w:t>
      </w:r>
    </w:p>
    <w:p w14:paraId="005B19F1" w14:textId="77777777" w:rsidR="009D1BC3" w:rsidRDefault="009D1BC3" w:rsidP="009D1BC3">
      <w:pPr>
        <w:pStyle w:val="NormalWeb"/>
        <w:spacing w:before="0" w:beforeAutospacing="0" w:after="0" w:afterAutospacing="0" w:line="480" w:lineRule="auto"/>
        <w:ind w:left="720" w:hanging="720"/>
      </w:pPr>
      <w:r>
        <w:t xml:space="preserve">TSB Bank. (2023). </w:t>
      </w:r>
      <w:r>
        <w:rPr>
          <w:i/>
          <w:iCs/>
        </w:rPr>
        <w:t>Personal Banking | Life Made More | TSB Bank</w:t>
      </w:r>
      <w:r>
        <w:t>. Www.tsb.co.uk. https://www.tsb.co.uk/</w:t>
      </w:r>
    </w:p>
    <w:p w14:paraId="6D38EE1C" w14:textId="77777777" w:rsidR="009D1BC3" w:rsidRPr="006967B9" w:rsidRDefault="009D1BC3" w:rsidP="002B40B3"/>
    <w:p w14:paraId="523A3A3B" w14:textId="77777777" w:rsidR="002B40B3" w:rsidRDefault="002B40B3" w:rsidP="002B40B3">
      <w:pPr>
        <w:pStyle w:val="NormalWeb"/>
        <w:spacing w:before="0" w:beforeAutospacing="0" w:after="0" w:afterAutospacing="0" w:line="480" w:lineRule="auto"/>
        <w:ind w:left="720" w:hanging="720"/>
      </w:pPr>
    </w:p>
    <w:p w14:paraId="636F444B" w14:textId="6173BEA6" w:rsidR="002B40B3" w:rsidRDefault="002B40B3" w:rsidP="002B40B3"/>
    <w:p w14:paraId="3065C70A" w14:textId="4B919137" w:rsidR="002B40B3" w:rsidRDefault="002B40B3" w:rsidP="002B40B3"/>
    <w:p w14:paraId="2A7CC8DE" w14:textId="1C8EEA12" w:rsidR="002B40B3" w:rsidRDefault="002B40B3" w:rsidP="002B40B3"/>
    <w:p w14:paraId="31B6805E" w14:textId="6B2E3593" w:rsidR="002B40B3" w:rsidRDefault="002B40B3" w:rsidP="002B40B3"/>
    <w:p w14:paraId="66CA40E3" w14:textId="28E679E5" w:rsidR="002B40B3" w:rsidRDefault="002B40B3" w:rsidP="002B40B3"/>
    <w:p w14:paraId="2CDF0AFA" w14:textId="2F6312C8" w:rsidR="002B40B3" w:rsidRDefault="002B40B3" w:rsidP="002B40B3"/>
    <w:p w14:paraId="06D4468C" w14:textId="4AEB76AB" w:rsidR="002B40B3" w:rsidRDefault="002B40B3" w:rsidP="002B40B3"/>
    <w:p w14:paraId="46346C44" w14:textId="1F760A5B" w:rsidR="002B40B3" w:rsidRDefault="002B40B3" w:rsidP="002B40B3"/>
    <w:p w14:paraId="0E781589" w14:textId="19F85CC0" w:rsidR="002B40B3" w:rsidRDefault="002B40B3" w:rsidP="002B40B3"/>
    <w:p w14:paraId="680AE958" w14:textId="3DAC40E3" w:rsidR="002B40B3" w:rsidRDefault="002B40B3" w:rsidP="002B40B3"/>
    <w:p w14:paraId="14420E6C" w14:textId="4A3C5823" w:rsidR="002B40B3" w:rsidRDefault="002B40B3" w:rsidP="002B40B3"/>
    <w:p w14:paraId="080E1427" w14:textId="66BB881B" w:rsidR="002B40B3" w:rsidRDefault="002B40B3" w:rsidP="002B40B3"/>
    <w:p w14:paraId="43615657" w14:textId="7223C75C" w:rsidR="002B40B3" w:rsidRDefault="002B40B3" w:rsidP="002B40B3"/>
    <w:p w14:paraId="61A41406" w14:textId="36754401" w:rsidR="002B40B3" w:rsidRDefault="002B40B3" w:rsidP="002B40B3"/>
    <w:p w14:paraId="4BBEAEE2" w14:textId="6D47E9BE" w:rsidR="009D1BC3" w:rsidRDefault="009D1BC3" w:rsidP="002B40B3"/>
    <w:p w14:paraId="7ADF0F76" w14:textId="5A61225E" w:rsidR="009D1BC3" w:rsidRDefault="009D1BC3" w:rsidP="002B40B3"/>
    <w:p w14:paraId="5B705DC4" w14:textId="00CA1E72" w:rsidR="009D1BC3" w:rsidRDefault="009D1BC3" w:rsidP="002B40B3"/>
    <w:p w14:paraId="44221C7C" w14:textId="40488768" w:rsidR="002B40B3" w:rsidRDefault="002B40B3" w:rsidP="002B40B3"/>
    <w:p w14:paraId="397F6BDC" w14:textId="77777777" w:rsidR="009D1BC3" w:rsidRPr="002B40B3" w:rsidRDefault="009D1BC3" w:rsidP="002B40B3"/>
    <w:p w14:paraId="3DC93375" w14:textId="7B64BBFB" w:rsidR="00F37764" w:rsidRPr="009D1BC3" w:rsidRDefault="00F37764" w:rsidP="00F12549">
      <w:pPr>
        <w:pStyle w:val="Heading1"/>
        <w:tabs>
          <w:tab w:val="center" w:pos="4680"/>
        </w:tabs>
        <w:rPr>
          <w:rFonts w:ascii="Arial" w:hAnsi="Arial" w:cs="Arial"/>
          <w:b/>
          <w:bCs/>
          <w:color w:val="auto"/>
          <w:sz w:val="24"/>
          <w:szCs w:val="24"/>
        </w:rPr>
      </w:pPr>
      <w:bookmarkStart w:id="12" w:name="_Toc130064629"/>
      <w:r w:rsidRPr="009D1BC3">
        <w:rPr>
          <w:rFonts w:ascii="Arial" w:hAnsi="Arial" w:cs="Arial"/>
          <w:b/>
          <w:bCs/>
          <w:color w:val="auto"/>
          <w:sz w:val="24"/>
          <w:szCs w:val="24"/>
        </w:rPr>
        <w:t>Bibliography</w:t>
      </w:r>
      <w:bookmarkEnd w:id="12"/>
      <w:r w:rsidRPr="009D1BC3">
        <w:rPr>
          <w:rFonts w:ascii="Arial" w:hAnsi="Arial" w:cs="Arial"/>
          <w:b/>
          <w:bCs/>
          <w:color w:val="auto"/>
          <w:sz w:val="24"/>
          <w:szCs w:val="24"/>
        </w:rPr>
        <w:t xml:space="preserve"> </w:t>
      </w:r>
    </w:p>
    <w:p w14:paraId="106464E3" w14:textId="767F0AAA" w:rsidR="002B40B3" w:rsidRDefault="002B40B3" w:rsidP="002B40B3"/>
    <w:p w14:paraId="7E83D563" w14:textId="77777777" w:rsidR="002B40B3" w:rsidRDefault="002B40B3" w:rsidP="002B40B3">
      <w:pPr>
        <w:pStyle w:val="NormalWeb"/>
        <w:spacing w:before="0" w:beforeAutospacing="0" w:after="0" w:afterAutospacing="0" w:line="480" w:lineRule="auto"/>
        <w:ind w:left="720" w:hanging="720"/>
      </w:pPr>
      <w:r>
        <w:t xml:space="preserve">Armstrong, P. (2010). </w:t>
      </w:r>
      <w:r>
        <w:rPr>
          <w:i/>
          <w:iCs/>
        </w:rPr>
        <w:t>Bloom’s Taxonomy</w:t>
      </w:r>
      <w:r>
        <w:t xml:space="preserve">. Vanderbilt University </w:t>
      </w:r>
      <w:proofErr w:type="spellStart"/>
      <w:r>
        <w:t>Center</w:t>
      </w:r>
      <w:proofErr w:type="spellEnd"/>
      <w:r>
        <w:t xml:space="preserve"> for Teaching; Vanderbilt University. https://cft.vanderbilt.edu/guides-sub-pages/blooms-taxonomy/</w:t>
      </w:r>
    </w:p>
    <w:p w14:paraId="229E251D" w14:textId="77777777" w:rsidR="002B40B3" w:rsidRDefault="002B40B3" w:rsidP="002B40B3">
      <w:pPr>
        <w:pStyle w:val="NormalWeb"/>
        <w:spacing w:before="0" w:beforeAutospacing="0" w:after="0" w:afterAutospacing="0" w:line="480" w:lineRule="auto"/>
        <w:ind w:left="720" w:hanging="720"/>
      </w:pPr>
      <w:r>
        <w:t xml:space="preserve">Armstrong, P. (2010). </w:t>
      </w:r>
      <w:r>
        <w:rPr>
          <w:i/>
          <w:iCs/>
        </w:rPr>
        <w:t>Bloom’s Taxonomy</w:t>
      </w:r>
      <w:r>
        <w:t xml:space="preserve">. Vanderbilt University </w:t>
      </w:r>
      <w:proofErr w:type="spellStart"/>
      <w:r>
        <w:t>Center</w:t>
      </w:r>
      <w:proofErr w:type="spellEnd"/>
      <w:r>
        <w:t xml:space="preserve"> for Teaching; Vanderbilt University. https://cft.vanderbilt.edu/guides-sub-pages/blooms-taxonomy/</w:t>
      </w:r>
    </w:p>
    <w:p w14:paraId="28027D9D" w14:textId="77777777" w:rsidR="002B40B3" w:rsidRDefault="002B40B3" w:rsidP="002B40B3">
      <w:pPr>
        <w:pStyle w:val="NormalWeb"/>
        <w:spacing w:before="0" w:beforeAutospacing="0" w:after="0" w:afterAutospacing="0" w:line="480" w:lineRule="auto"/>
        <w:ind w:left="720" w:hanging="720"/>
      </w:pPr>
      <w:r>
        <w:t xml:space="preserve">Marchant, J. (2015, October 6). </w:t>
      </w:r>
      <w:r>
        <w:rPr>
          <w:i/>
          <w:iCs/>
        </w:rPr>
        <w:t>» The Parent-Adult-Child model: the basics</w:t>
      </w:r>
      <w:r>
        <w:t>. Emotionalintelligenceatwork.com. http://www.emotionalintelligenceatwork.com/resources/parent-adult-child-model-basics/</w:t>
      </w:r>
    </w:p>
    <w:p w14:paraId="0299ACBB" w14:textId="77777777" w:rsidR="002B40B3" w:rsidRDefault="002B40B3" w:rsidP="002B40B3">
      <w:pPr>
        <w:pStyle w:val="NormalWeb"/>
        <w:spacing w:before="0" w:beforeAutospacing="0" w:after="0" w:afterAutospacing="0" w:line="480" w:lineRule="auto"/>
        <w:ind w:left="720" w:hanging="720"/>
      </w:pPr>
      <w:proofErr w:type="spellStart"/>
      <w:r>
        <w:t>MyWorkChoice</w:t>
      </w:r>
      <w:proofErr w:type="spellEnd"/>
      <w:r>
        <w:t xml:space="preserve">. (2019, December 2). </w:t>
      </w:r>
      <w:r>
        <w:rPr>
          <w:i/>
          <w:iCs/>
        </w:rPr>
        <w:t>What is Workforce Development? Benefits, Examples &amp; Best Practices</w:t>
      </w:r>
      <w:r>
        <w:t xml:space="preserve">. </w:t>
      </w:r>
      <w:proofErr w:type="spellStart"/>
      <w:r>
        <w:t>MyWorkChoice</w:t>
      </w:r>
      <w:proofErr w:type="spellEnd"/>
      <w:r>
        <w:t>. https://myworkchoice.com/blog/workforce-development/?utm_source=bing.com</w:t>
      </w:r>
    </w:p>
    <w:p w14:paraId="5C843A5A" w14:textId="77777777" w:rsidR="002B40B3" w:rsidRPr="002B40B3" w:rsidRDefault="002B40B3" w:rsidP="002B40B3">
      <w:pPr>
        <w:pStyle w:val="NormalWeb"/>
        <w:spacing w:before="0" w:beforeAutospacing="0" w:after="0" w:afterAutospacing="0" w:line="480" w:lineRule="auto"/>
        <w:ind w:left="720" w:hanging="720"/>
      </w:pPr>
      <w:proofErr w:type="spellStart"/>
      <w:r>
        <w:t>Quinonez</w:t>
      </w:r>
      <w:proofErr w:type="spellEnd"/>
      <w:r>
        <w:t xml:space="preserve">, N. (2014). </w:t>
      </w:r>
      <w:r>
        <w:rPr>
          <w:i/>
          <w:iCs/>
        </w:rPr>
        <w:t>Udemy Blog</w:t>
      </w:r>
      <w:r>
        <w:t xml:space="preserve">. </w:t>
      </w:r>
      <w:r w:rsidRPr="002B40B3">
        <w:t>Udemy Blog. https://blog.udemy.com/domains-olearning/</w:t>
      </w:r>
    </w:p>
    <w:p w14:paraId="57BF8648" w14:textId="77777777" w:rsidR="002B40B3" w:rsidRPr="002A168E" w:rsidRDefault="002B40B3" w:rsidP="002B40B3">
      <w:pPr>
        <w:pStyle w:val="NormalWeb"/>
        <w:spacing w:before="0" w:beforeAutospacing="0" w:after="0" w:afterAutospacing="0" w:line="480" w:lineRule="auto"/>
        <w:rPr>
          <w:lang w:val="it-IT"/>
        </w:rPr>
      </w:pPr>
      <w:r w:rsidRPr="002B40B3">
        <w:t xml:space="preserve">Thomas, L. J. (2019). </w:t>
      </w:r>
      <w:r>
        <w:t xml:space="preserve">Bloom’s taxonomy | education. </w:t>
      </w:r>
      <w:r w:rsidRPr="002A168E">
        <w:rPr>
          <w:lang w:val="it-IT"/>
        </w:rPr>
        <w:t xml:space="preserve">In </w:t>
      </w:r>
      <w:proofErr w:type="spellStart"/>
      <w:r w:rsidRPr="002A168E">
        <w:rPr>
          <w:i/>
          <w:iCs/>
          <w:lang w:val="it-IT"/>
        </w:rPr>
        <w:t>Encyclopædia</w:t>
      </w:r>
      <w:proofErr w:type="spellEnd"/>
      <w:r w:rsidRPr="002A168E">
        <w:rPr>
          <w:i/>
          <w:iCs/>
          <w:lang w:val="it-IT"/>
        </w:rPr>
        <w:t xml:space="preserve"> Britannica</w:t>
      </w:r>
      <w:r w:rsidRPr="002A168E">
        <w:rPr>
          <w:lang w:val="it-IT"/>
        </w:rPr>
        <w:t>.</w:t>
      </w:r>
      <w:r>
        <w:rPr>
          <w:lang w:val="it-IT"/>
        </w:rPr>
        <w:t xml:space="preserve"> </w:t>
      </w:r>
      <w:r w:rsidRPr="002A168E">
        <w:rPr>
          <w:lang w:val="it-IT"/>
        </w:rPr>
        <w:t>https://www.britannica.com/topic/Blooms-taxonomy</w:t>
      </w:r>
    </w:p>
    <w:p w14:paraId="698F651A" w14:textId="77777777" w:rsidR="002A168E" w:rsidRPr="002A168E" w:rsidRDefault="00000000" w:rsidP="002B40B3">
      <w:r w:rsidRPr="002A168E">
        <w:t xml:space="preserve">Covey, S. (2004) </w:t>
      </w:r>
      <w:r w:rsidRPr="002A168E">
        <w:rPr>
          <w:i/>
          <w:iCs/>
        </w:rPr>
        <w:t>The 7 Habits of Highly Effective People: Powerful Lesson in Personal Change</w:t>
      </w:r>
      <w:r w:rsidRPr="002A168E">
        <w:t>, New York: Free Press.</w:t>
      </w:r>
    </w:p>
    <w:p w14:paraId="3D267455" w14:textId="77777777" w:rsidR="002A168E" w:rsidRPr="002A168E" w:rsidRDefault="00000000" w:rsidP="002B40B3">
      <w:r w:rsidRPr="002A168E">
        <w:t xml:space="preserve">Chaskalson, M. (2011) </w:t>
      </w:r>
      <w:r w:rsidRPr="002A168E">
        <w:rPr>
          <w:i/>
          <w:iCs/>
        </w:rPr>
        <w:t>The Mindful Workplace: Developing Resilient Individuals and Resonant Organisations with MBSR</w:t>
      </w:r>
      <w:r w:rsidRPr="002A168E">
        <w:t>, Chichester: Wiley-Blackwell.</w:t>
      </w:r>
    </w:p>
    <w:p w14:paraId="0749AB36" w14:textId="5FC8B1AB" w:rsidR="002B40B3" w:rsidRDefault="00000000" w:rsidP="002B40B3">
      <w:r w:rsidRPr="002A168E">
        <w:t xml:space="preserve">Chaskalson, M. (2011) </w:t>
      </w:r>
      <w:r w:rsidRPr="002A168E">
        <w:rPr>
          <w:i/>
          <w:iCs/>
        </w:rPr>
        <w:t xml:space="preserve">The Mindful Workplace: Developing Resilient Individuals and Resonant Organisations with MBSR </w:t>
      </w:r>
      <w:r w:rsidRPr="002A168E">
        <w:t xml:space="preserve">(Online) Malden, </w:t>
      </w:r>
      <w:proofErr w:type="gramStart"/>
      <w:r w:rsidRPr="002A168E">
        <w:t>MA :</w:t>
      </w:r>
      <w:proofErr w:type="gramEnd"/>
      <w:r w:rsidRPr="002A168E">
        <w:t xml:space="preserve"> </w:t>
      </w:r>
      <w:proofErr w:type="spellStart"/>
      <w:r w:rsidRPr="002A168E">
        <w:t>Wiley.http</w:t>
      </w:r>
      <w:proofErr w:type="spellEnd"/>
      <w:r w:rsidRPr="002A168E">
        <w:t>://www.tsd.ac.uk/en/lrc/onlineresources/e-books</w:t>
      </w:r>
      <w:r w:rsidR="009D1BC3">
        <w:t>/</w:t>
      </w:r>
    </w:p>
    <w:p w14:paraId="3039F14A" w14:textId="77777777" w:rsidR="002A168E" w:rsidRPr="002A168E" w:rsidRDefault="00000000" w:rsidP="002B40B3">
      <w:proofErr w:type="spellStart"/>
      <w:r w:rsidRPr="002A168E">
        <w:t>Cherniss</w:t>
      </w:r>
      <w:proofErr w:type="spellEnd"/>
      <w:r w:rsidRPr="002A168E">
        <w:t>, C. and Golema</w:t>
      </w:r>
      <w:r w:rsidRPr="002A168E">
        <w:t xml:space="preserve">n, D. (2001). </w:t>
      </w:r>
      <w:r w:rsidRPr="002A168E">
        <w:rPr>
          <w:i/>
          <w:iCs/>
        </w:rPr>
        <w:t>The Emotionally Intelligent Workplace</w:t>
      </w:r>
      <w:r w:rsidRPr="002A168E">
        <w:t>, San Francisco: Jossey Bass.</w:t>
      </w:r>
    </w:p>
    <w:p w14:paraId="39EA5FFA" w14:textId="05892926" w:rsidR="002A168E" w:rsidRPr="002A168E" w:rsidRDefault="00000000" w:rsidP="002B40B3">
      <w:proofErr w:type="spellStart"/>
      <w:r w:rsidRPr="002A168E">
        <w:t>Chemiss</w:t>
      </w:r>
      <w:proofErr w:type="spellEnd"/>
      <w:r w:rsidRPr="002A168E">
        <w:t xml:space="preserve">, C and Goleman D. (2001) The emotionally intelligent workplace. (Online) San </w:t>
      </w:r>
      <w:proofErr w:type="gramStart"/>
      <w:r w:rsidRPr="002A168E">
        <w:t>Francisco :</w:t>
      </w:r>
      <w:proofErr w:type="gramEnd"/>
      <w:r w:rsidRPr="002A168E">
        <w:t xml:space="preserve"> Jossey-Bass. </w:t>
      </w:r>
      <w:hyperlink r:id="rId14" w:history="1">
        <w:r w:rsidRPr="002A168E">
          <w:rPr>
            <w:rStyle w:val="Hyperlink"/>
          </w:rPr>
          <w:t>http://www.tsd.ac.uk/en/lrc/onlineresou</w:t>
        </w:r>
        <w:r w:rsidRPr="002A168E">
          <w:rPr>
            <w:rStyle w:val="Hyperlink"/>
          </w:rPr>
          <w:t>rces/e-books/</w:t>
        </w:r>
      </w:hyperlink>
      <w:r w:rsidRPr="002A168E">
        <w:t xml:space="preserve"> </w:t>
      </w:r>
    </w:p>
    <w:p w14:paraId="6F70C738" w14:textId="4744109E" w:rsidR="002A168E" w:rsidRPr="002A168E" w:rsidRDefault="00000000" w:rsidP="002B40B3">
      <w:r w:rsidRPr="002A168E">
        <w:lastRenderedPageBreak/>
        <w:t xml:space="preserve">University of South Florida. (2013) </w:t>
      </w:r>
      <w:r w:rsidRPr="002A168E">
        <w:rPr>
          <w:i/>
          <w:iCs/>
        </w:rPr>
        <w:t xml:space="preserve">Emotional Intelligence in the Workplace, </w:t>
      </w:r>
      <w:r w:rsidRPr="002A168E">
        <w:t xml:space="preserve">Available from, </w:t>
      </w:r>
      <w:hyperlink r:id="rId15" w:history="1">
        <w:r w:rsidRPr="002A168E">
          <w:rPr>
            <w:rStyle w:val="Hyperlink"/>
          </w:rPr>
          <w:t>http://www.woodassociates.net/FAP/Newsletters/Search/PDF/FAP%20August%202013%207_23_13.pdf</w:t>
        </w:r>
      </w:hyperlink>
      <w:r w:rsidRPr="002A168E">
        <w:t xml:space="preserve">. </w:t>
      </w:r>
    </w:p>
    <w:p w14:paraId="5497A189" w14:textId="47C3520B" w:rsidR="002B40B3" w:rsidRDefault="00000000" w:rsidP="002B40B3">
      <w:r w:rsidRPr="002A168E">
        <w:t xml:space="preserve">MindTools. </w:t>
      </w:r>
      <w:r w:rsidRPr="002A168E">
        <w:rPr>
          <w:i/>
          <w:iCs/>
        </w:rPr>
        <w:t xml:space="preserve">How emotionally intelligent </w:t>
      </w:r>
      <w:r w:rsidRPr="002A168E">
        <w:rPr>
          <w:i/>
          <w:iCs/>
        </w:rPr>
        <w:t xml:space="preserve">are you?   </w:t>
      </w:r>
      <w:r w:rsidRPr="002A168E">
        <w:t xml:space="preserve">Available from, </w:t>
      </w:r>
      <w:hyperlink r:id="rId16" w:history="1">
        <w:r w:rsidRPr="002A168E">
          <w:rPr>
            <w:rStyle w:val="Hyperlink"/>
          </w:rPr>
          <w:t>http://www</w:t>
        </w:r>
        <w:r w:rsidRPr="002A168E">
          <w:rPr>
            <w:rStyle w:val="Hyperlink"/>
          </w:rPr>
          <w:t>.</w:t>
        </w:r>
        <w:r w:rsidRPr="002A168E">
          <w:rPr>
            <w:rStyle w:val="Hyperlink"/>
          </w:rPr>
          <w:t>mindtools.com/pages/article/ei-quiz.htm</w:t>
        </w:r>
      </w:hyperlink>
      <w:r w:rsidRPr="002A168E">
        <w:t xml:space="preserve">. </w:t>
      </w:r>
    </w:p>
    <w:p w14:paraId="581CD7B7" w14:textId="77777777" w:rsidR="002B40B3" w:rsidRPr="006967B9" w:rsidRDefault="002B40B3" w:rsidP="002B40B3">
      <w:r w:rsidRPr="006967B9">
        <w:t>Goleman, D. (1999). Working with Emotional Intelligence. London: Bloomsbury.</w:t>
      </w:r>
    </w:p>
    <w:p w14:paraId="658C643D" w14:textId="77777777" w:rsidR="002B40B3" w:rsidRPr="006967B9" w:rsidRDefault="002B40B3" w:rsidP="002B40B3">
      <w:r w:rsidRPr="006967B9">
        <w:t>Goleman, D. (1996). Emotional Intelligence: Why It Can Matter More than IQ. London: Bloomsbury.</w:t>
      </w:r>
    </w:p>
    <w:p w14:paraId="55EE736B" w14:textId="77777777" w:rsidR="002B40B3" w:rsidRPr="006967B9" w:rsidRDefault="002B40B3" w:rsidP="002B40B3">
      <w:r w:rsidRPr="006967B9">
        <w:t xml:space="preserve">Goleman, D., </w:t>
      </w:r>
      <w:proofErr w:type="spellStart"/>
      <w:r w:rsidRPr="006967B9">
        <w:t>Boyzatis</w:t>
      </w:r>
      <w:proofErr w:type="spellEnd"/>
      <w:r w:rsidRPr="006967B9">
        <w:t>, R and McKee, (2004) A. Primal Leadership: Learning to Lend with Emotional Intelligence, Boston: Harvard Business School Press.</w:t>
      </w:r>
    </w:p>
    <w:p w14:paraId="37CEA1FE" w14:textId="77777777" w:rsidR="002A168E" w:rsidRPr="002A168E" w:rsidRDefault="002B40B3" w:rsidP="002B40B3">
      <w:r w:rsidRPr="006967B9">
        <w:t>Segal, J. The Language of Emotional Intelligence: The Five Essential Tools for Building Powerful</w:t>
      </w:r>
      <w:r>
        <w:t xml:space="preserve"> </w:t>
      </w:r>
      <w:r w:rsidRPr="006967B9">
        <w:t>and Effective Relationships, London: McGraw-Hill, 2008.</w:t>
      </w:r>
    </w:p>
    <w:p w14:paraId="02C9106D" w14:textId="6859B0E9" w:rsidR="002B40B3" w:rsidRDefault="002B40B3" w:rsidP="002B40B3"/>
    <w:p w14:paraId="53E4BA41" w14:textId="0E8A5359" w:rsidR="009D1BC3" w:rsidRDefault="009D1BC3" w:rsidP="002B40B3"/>
    <w:p w14:paraId="6BAC3B98" w14:textId="403BC495" w:rsidR="009D1BC3" w:rsidRDefault="009D1BC3" w:rsidP="002B40B3"/>
    <w:p w14:paraId="4FF169C3" w14:textId="30D67A9C" w:rsidR="009D1BC3" w:rsidRDefault="009D1BC3" w:rsidP="002B40B3"/>
    <w:p w14:paraId="2F2A706A" w14:textId="1EF7D620" w:rsidR="009D1BC3" w:rsidRDefault="009D1BC3" w:rsidP="002B40B3"/>
    <w:p w14:paraId="24DE3F47" w14:textId="2253D324" w:rsidR="009D1BC3" w:rsidRDefault="009D1BC3" w:rsidP="002B40B3"/>
    <w:p w14:paraId="04D7CC72" w14:textId="3D5ACC40" w:rsidR="009D1BC3" w:rsidRDefault="009D1BC3" w:rsidP="002B40B3"/>
    <w:p w14:paraId="5F5A8718" w14:textId="4747E4D4" w:rsidR="009D1BC3" w:rsidRDefault="009D1BC3" w:rsidP="002B40B3"/>
    <w:p w14:paraId="2C2271F5" w14:textId="6381CF71" w:rsidR="009D1BC3" w:rsidRDefault="009D1BC3" w:rsidP="002B40B3"/>
    <w:p w14:paraId="06001811" w14:textId="15F9134C" w:rsidR="009D1BC3" w:rsidRDefault="009D1BC3" w:rsidP="002B40B3"/>
    <w:p w14:paraId="0F660296" w14:textId="0BB12E33" w:rsidR="009D1BC3" w:rsidRDefault="009D1BC3" w:rsidP="002B40B3"/>
    <w:p w14:paraId="274612CD" w14:textId="3F635699" w:rsidR="009D1BC3" w:rsidRDefault="009D1BC3" w:rsidP="002B40B3"/>
    <w:p w14:paraId="60FDFC21" w14:textId="1E6CDD92" w:rsidR="009D1BC3" w:rsidRDefault="009D1BC3" w:rsidP="002B40B3"/>
    <w:p w14:paraId="517CDE1D" w14:textId="58DB30CD" w:rsidR="009D1BC3" w:rsidRDefault="009D1BC3" w:rsidP="002B40B3"/>
    <w:p w14:paraId="6BEBFE6A" w14:textId="500D3C5C" w:rsidR="009D1BC3" w:rsidRDefault="009D1BC3" w:rsidP="002B40B3"/>
    <w:p w14:paraId="26D1769B" w14:textId="52A073C7" w:rsidR="009D1BC3" w:rsidRDefault="009D1BC3" w:rsidP="002B40B3"/>
    <w:p w14:paraId="70868BB5" w14:textId="49928D96" w:rsidR="009D1BC3" w:rsidRDefault="009D1BC3" w:rsidP="002B40B3"/>
    <w:p w14:paraId="164EA024" w14:textId="59020927" w:rsidR="009D1BC3" w:rsidRDefault="009D1BC3" w:rsidP="002B40B3"/>
    <w:p w14:paraId="3E260DB6" w14:textId="4BDD8C14" w:rsidR="009D1BC3" w:rsidRDefault="009D1BC3" w:rsidP="002B40B3"/>
    <w:p w14:paraId="0D53AE24" w14:textId="1345B6B5" w:rsidR="009D1BC3" w:rsidRDefault="009D1BC3" w:rsidP="002B40B3"/>
    <w:p w14:paraId="747EF7AC" w14:textId="7C61FB30" w:rsidR="009D1BC3" w:rsidRDefault="009D1BC3" w:rsidP="002B40B3"/>
    <w:p w14:paraId="026EC55A" w14:textId="77777777" w:rsidR="009D1BC3" w:rsidRPr="002B40B3" w:rsidRDefault="009D1BC3" w:rsidP="002B40B3"/>
    <w:p w14:paraId="7AD3A221" w14:textId="5516EF5E" w:rsidR="00F37764" w:rsidRPr="009D1BC3" w:rsidRDefault="00F37764">
      <w:pPr>
        <w:pStyle w:val="Heading1"/>
        <w:rPr>
          <w:rFonts w:ascii="Arial" w:hAnsi="Arial" w:cs="Arial"/>
          <w:b/>
          <w:bCs/>
          <w:color w:val="auto"/>
          <w:sz w:val="24"/>
          <w:szCs w:val="24"/>
        </w:rPr>
      </w:pPr>
      <w:bookmarkStart w:id="13" w:name="_Toc130064630"/>
      <w:r w:rsidRPr="009D1BC3">
        <w:rPr>
          <w:rFonts w:ascii="Arial" w:hAnsi="Arial" w:cs="Arial"/>
          <w:b/>
          <w:bCs/>
          <w:color w:val="auto"/>
          <w:sz w:val="24"/>
          <w:szCs w:val="24"/>
        </w:rPr>
        <w:t>Appendix 1</w:t>
      </w:r>
      <w:bookmarkEnd w:id="13"/>
    </w:p>
    <w:p w14:paraId="6BE9D2B8" w14:textId="0445DA6D" w:rsidR="002E2A94" w:rsidRPr="009D1BC3" w:rsidRDefault="002E2A94" w:rsidP="002E2A94">
      <w:pPr>
        <w:rPr>
          <w:rFonts w:ascii="Arial" w:hAnsi="Arial" w:cs="Arial"/>
          <w:b/>
          <w:bCs/>
          <w:sz w:val="24"/>
          <w:szCs w:val="24"/>
        </w:rPr>
      </w:pPr>
    </w:p>
    <w:p w14:paraId="06D94B90" w14:textId="0972EA74" w:rsidR="002E2A94" w:rsidRDefault="002E2A94" w:rsidP="002E2A94">
      <w:r>
        <w:rPr>
          <w:noProof/>
        </w:rPr>
        <w:drawing>
          <wp:inline distT="0" distB="0" distL="0" distR="0" wp14:anchorId="4CF44ED7" wp14:editId="2FD492E5">
            <wp:extent cx="5943600" cy="4457700"/>
            <wp:effectExtent l="0" t="0" r="0" b="0"/>
            <wp:docPr id="2" name="Picture 2" descr="How to know if you are wasting your precious energy – Return to Well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know if you are wasting your precious energy – Return to Wellnes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3600" cy="4457700"/>
                    </a:xfrm>
                    <a:prstGeom prst="rect">
                      <a:avLst/>
                    </a:prstGeom>
                    <a:noFill/>
                    <a:ln>
                      <a:noFill/>
                    </a:ln>
                  </pic:spPr>
                </pic:pic>
              </a:graphicData>
            </a:graphic>
          </wp:inline>
        </w:drawing>
      </w:r>
    </w:p>
    <w:p w14:paraId="189926D4" w14:textId="38298596" w:rsidR="00434C3D" w:rsidRDefault="00434C3D" w:rsidP="002E2A94">
      <w:r>
        <w:rPr>
          <w:noProof/>
        </w:rPr>
        <w:lastRenderedPageBreak/>
        <w:drawing>
          <wp:inline distT="0" distB="0" distL="0" distR="0" wp14:anchorId="3BD827C0" wp14:editId="596DC9B5">
            <wp:extent cx="6291253" cy="3299460"/>
            <wp:effectExtent l="0" t="0" r="0" b="0"/>
            <wp:docPr id="3" name="Picture 3" descr="Bloom’s Taxonomy | Center for Teaching | Vanderbilt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oom’s Taxonomy | Center for Teaching | Vanderbilt University"/>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97427" cy="3302698"/>
                    </a:xfrm>
                    <a:prstGeom prst="rect">
                      <a:avLst/>
                    </a:prstGeom>
                    <a:noFill/>
                    <a:ln>
                      <a:noFill/>
                    </a:ln>
                  </pic:spPr>
                </pic:pic>
              </a:graphicData>
            </a:graphic>
          </wp:inline>
        </w:drawing>
      </w:r>
    </w:p>
    <w:p w14:paraId="2BF69958" w14:textId="5CF4C27E" w:rsidR="00FB7B37" w:rsidRPr="002E2A94" w:rsidRDefault="00FB7B37" w:rsidP="002E2A94">
      <w:r w:rsidRPr="00FB7B37">
        <w:t>Armstrong (2010)</w:t>
      </w:r>
    </w:p>
    <w:p w14:paraId="72F73AD0" w14:textId="19C2C441" w:rsidR="00F37764" w:rsidRPr="009D1BC3" w:rsidRDefault="00F37764">
      <w:pPr>
        <w:pStyle w:val="Heading1"/>
        <w:rPr>
          <w:rFonts w:ascii="Arial" w:hAnsi="Arial" w:cs="Arial"/>
          <w:b/>
          <w:bCs/>
          <w:color w:val="auto"/>
          <w:sz w:val="24"/>
          <w:szCs w:val="24"/>
        </w:rPr>
      </w:pPr>
      <w:bookmarkStart w:id="14" w:name="_Toc130064631"/>
      <w:r w:rsidRPr="009D1BC3">
        <w:rPr>
          <w:rFonts w:ascii="Arial" w:hAnsi="Arial" w:cs="Arial"/>
          <w:b/>
          <w:bCs/>
          <w:color w:val="auto"/>
          <w:sz w:val="24"/>
          <w:szCs w:val="24"/>
        </w:rPr>
        <w:lastRenderedPageBreak/>
        <w:t>Appendix 2</w:t>
      </w:r>
      <w:bookmarkEnd w:id="14"/>
    </w:p>
    <w:p w14:paraId="27B8C203" w14:textId="58D3BF42" w:rsidR="00C836D3" w:rsidRDefault="00C836D3" w:rsidP="00C836D3">
      <w:r>
        <w:rPr>
          <w:noProof/>
        </w:rPr>
        <w:drawing>
          <wp:inline distT="0" distB="0" distL="0" distR="0" wp14:anchorId="39DD1512" wp14:editId="543037A6">
            <wp:extent cx="5943600" cy="4460875"/>
            <wp:effectExtent l="0" t="0" r="0" b="0"/>
            <wp:docPr id="5" name="Picture 5" descr="The Parent, Adult and Child ego states and the interaction between them form the foundation of transactional analysi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Parent, Adult and Child ego states and the interaction between them form the foundation of transactional analysis theory."/>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460875"/>
                    </a:xfrm>
                    <a:prstGeom prst="rect">
                      <a:avLst/>
                    </a:prstGeom>
                    <a:noFill/>
                    <a:ln>
                      <a:noFill/>
                    </a:ln>
                  </pic:spPr>
                </pic:pic>
              </a:graphicData>
            </a:graphic>
          </wp:inline>
        </w:drawing>
      </w:r>
    </w:p>
    <w:p w14:paraId="4E5D2CA7" w14:textId="263B801C" w:rsidR="00C836D3" w:rsidRDefault="00C836D3" w:rsidP="00C836D3">
      <w:r>
        <w:t>Berne (1976)</w:t>
      </w:r>
    </w:p>
    <w:p w14:paraId="53AE8C16" w14:textId="76C0F0DB" w:rsidR="00BA01DB" w:rsidRDefault="00BA01DB" w:rsidP="00C836D3">
      <w:r w:rsidRPr="009558E6">
        <w:rPr>
          <w:rFonts w:ascii="Arial" w:hAnsi="Arial" w:cs="Arial"/>
          <w:sz w:val="24"/>
          <w:szCs w:val="24"/>
        </w:rPr>
        <w:drawing>
          <wp:inline distT="0" distB="0" distL="0" distR="0" wp14:anchorId="7CAAA983" wp14:editId="3629A58D">
            <wp:extent cx="5943600" cy="1811030"/>
            <wp:effectExtent l="0" t="0" r="0" b="0"/>
            <wp:docPr id="18" name="Picture 1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with low confidence"/>
                    <pic:cNvPicPr/>
                  </pic:nvPicPr>
                  <pic:blipFill>
                    <a:blip r:embed="rId20"/>
                    <a:stretch>
                      <a:fillRect/>
                    </a:stretch>
                  </pic:blipFill>
                  <pic:spPr>
                    <a:xfrm>
                      <a:off x="0" y="0"/>
                      <a:ext cx="5943600" cy="1811030"/>
                    </a:xfrm>
                    <a:prstGeom prst="rect">
                      <a:avLst/>
                    </a:prstGeom>
                  </pic:spPr>
                </pic:pic>
              </a:graphicData>
            </a:graphic>
          </wp:inline>
        </w:drawing>
      </w:r>
    </w:p>
    <w:p w14:paraId="62E4EB35" w14:textId="5E13EABA" w:rsidR="00BA01DB" w:rsidRDefault="00BA01DB" w:rsidP="00C836D3">
      <w:r>
        <w:t>Unmind (2023)</w:t>
      </w:r>
    </w:p>
    <w:p w14:paraId="3D20DA81" w14:textId="3962D66D" w:rsidR="00E07F87" w:rsidRDefault="00E07F87" w:rsidP="00C836D3">
      <w:r w:rsidRPr="00E07F87">
        <w:rPr>
          <w:rStyle w:val="hgkelc"/>
          <w:rFonts w:ascii="Arial" w:hAnsi="Arial" w:cs="Arial"/>
          <w:color w:val="1F1F1F"/>
          <w:lang w:val="en"/>
        </w:rPr>
        <w:lastRenderedPageBreak/>
        <w:drawing>
          <wp:inline distT="0" distB="0" distL="0" distR="0" wp14:anchorId="6BD1B08D" wp14:editId="2F7BBF33">
            <wp:extent cx="5943600" cy="3702685"/>
            <wp:effectExtent l="0" t="0" r="0" b="0"/>
            <wp:docPr id="19" name="Picture 1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Graphical user interface, text, application&#10;&#10;Description automatically generated"/>
                    <pic:cNvPicPr/>
                  </pic:nvPicPr>
                  <pic:blipFill>
                    <a:blip r:embed="rId21"/>
                    <a:stretch>
                      <a:fillRect/>
                    </a:stretch>
                  </pic:blipFill>
                  <pic:spPr>
                    <a:xfrm>
                      <a:off x="0" y="0"/>
                      <a:ext cx="5943600" cy="3702685"/>
                    </a:xfrm>
                    <a:prstGeom prst="rect">
                      <a:avLst/>
                    </a:prstGeom>
                  </pic:spPr>
                </pic:pic>
              </a:graphicData>
            </a:graphic>
          </wp:inline>
        </w:drawing>
      </w:r>
    </w:p>
    <w:p w14:paraId="1FC8F7B4" w14:textId="3BF9CB03" w:rsidR="00E07F87" w:rsidRPr="00C836D3" w:rsidRDefault="00E07F87" w:rsidP="00C836D3">
      <w:r>
        <w:t>Mindtools (2023).</w:t>
      </w:r>
    </w:p>
    <w:sectPr w:rsidR="00E07F87" w:rsidRPr="00C836D3" w:rsidSect="001E3D3F">
      <w:footerReference w:type="default" r:id="rId22"/>
      <w:pgSz w:w="12240" w:h="15840"/>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3D2781" w14:textId="77777777" w:rsidR="004E1DED" w:rsidRDefault="004E1DED" w:rsidP="001E3D3F">
      <w:pPr>
        <w:spacing w:after="0" w:line="240" w:lineRule="auto"/>
      </w:pPr>
      <w:r>
        <w:separator/>
      </w:r>
    </w:p>
  </w:endnote>
  <w:endnote w:type="continuationSeparator" w:id="0">
    <w:p w14:paraId="262E5D1C" w14:textId="77777777" w:rsidR="004E1DED" w:rsidRDefault="004E1DED" w:rsidP="001E3D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3507452"/>
      <w:docPartObj>
        <w:docPartGallery w:val="Page Numbers (Bottom of Page)"/>
        <w:docPartUnique/>
      </w:docPartObj>
    </w:sdtPr>
    <w:sdtEndPr>
      <w:rPr>
        <w:noProof/>
      </w:rPr>
    </w:sdtEndPr>
    <w:sdtContent>
      <w:p w14:paraId="598B1258" w14:textId="3974F813" w:rsidR="001E3D3F" w:rsidRDefault="001E3D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26CB6B" w14:textId="77777777" w:rsidR="001E3D3F" w:rsidRDefault="001E3D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02CFC2" w14:textId="77777777" w:rsidR="004E1DED" w:rsidRDefault="004E1DED" w:rsidP="001E3D3F">
      <w:pPr>
        <w:spacing w:after="0" w:line="240" w:lineRule="auto"/>
      </w:pPr>
      <w:r>
        <w:separator/>
      </w:r>
    </w:p>
  </w:footnote>
  <w:footnote w:type="continuationSeparator" w:id="0">
    <w:p w14:paraId="09ADC93B" w14:textId="77777777" w:rsidR="004E1DED" w:rsidRDefault="004E1DED" w:rsidP="001E3D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7026037"/>
    <w:multiLevelType w:val="hybridMultilevel"/>
    <w:tmpl w:val="F8324886"/>
    <w:lvl w:ilvl="0" w:tplc="959CF136">
      <w:start w:val="1"/>
      <w:numFmt w:val="bullet"/>
      <w:lvlText w:val="•"/>
      <w:lvlJc w:val="left"/>
      <w:pPr>
        <w:tabs>
          <w:tab w:val="num" w:pos="720"/>
        </w:tabs>
        <w:ind w:left="720" w:hanging="360"/>
      </w:pPr>
      <w:rPr>
        <w:rFonts w:ascii="Arial" w:hAnsi="Arial" w:hint="default"/>
      </w:rPr>
    </w:lvl>
    <w:lvl w:ilvl="1" w:tplc="67627B5A" w:tentative="1">
      <w:start w:val="1"/>
      <w:numFmt w:val="bullet"/>
      <w:lvlText w:val="•"/>
      <w:lvlJc w:val="left"/>
      <w:pPr>
        <w:tabs>
          <w:tab w:val="num" w:pos="1440"/>
        </w:tabs>
        <w:ind w:left="1440" w:hanging="360"/>
      </w:pPr>
      <w:rPr>
        <w:rFonts w:ascii="Arial" w:hAnsi="Arial" w:hint="default"/>
      </w:rPr>
    </w:lvl>
    <w:lvl w:ilvl="2" w:tplc="A39E748A" w:tentative="1">
      <w:start w:val="1"/>
      <w:numFmt w:val="bullet"/>
      <w:lvlText w:val="•"/>
      <w:lvlJc w:val="left"/>
      <w:pPr>
        <w:tabs>
          <w:tab w:val="num" w:pos="2160"/>
        </w:tabs>
        <w:ind w:left="2160" w:hanging="360"/>
      </w:pPr>
      <w:rPr>
        <w:rFonts w:ascii="Arial" w:hAnsi="Arial" w:hint="default"/>
      </w:rPr>
    </w:lvl>
    <w:lvl w:ilvl="3" w:tplc="51407D6C" w:tentative="1">
      <w:start w:val="1"/>
      <w:numFmt w:val="bullet"/>
      <w:lvlText w:val="•"/>
      <w:lvlJc w:val="left"/>
      <w:pPr>
        <w:tabs>
          <w:tab w:val="num" w:pos="2880"/>
        </w:tabs>
        <w:ind w:left="2880" w:hanging="360"/>
      </w:pPr>
      <w:rPr>
        <w:rFonts w:ascii="Arial" w:hAnsi="Arial" w:hint="default"/>
      </w:rPr>
    </w:lvl>
    <w:lvl w:ilvl="4" w:tplc="FA94B81C" w:tentative="1">
      <w:start w:val="1"/>
      <w:numFmt w:val="bullet"/>
      <w:lvlText w:val="•"/>
      <w:lvlJc w:val="left"/>
      <w:pPr>
        <w:tabs>
          <w:tab w:val="num" w:pos="3600"/>
        </w:tabs>
        <w:ind w:left="3600" w:hanging="360"/>
      </w:pPr>
      <w:rPr>
        <w:rFonts w:ascii="Arial" w:hAnsi="Arial" w:hint="default"/>
      </w:rPr>
    </w:lvl>
    <w:lvl w:ilvl="5" w:tplc="798A134E" w:tentative="1">
      <w:start w:val="1"/>
      <w:numFmt w:val="bullet"/>
      <w:lvlText w:val="•"/>
      <w:lvlJc w:val="left"/>
      <w:pPr>
        <w:tabs>
          <w:tab w:val="num" w:pos="4320"/>
        </w:tabs>
        <w:ind w:left="4320" w:hanging="360"/>
      </w:pPr>
      <w:rPr>
        <w:rFonts w:ascii="Arial" w:hAnsi="Arial" w:hint="default"/>
      </w:rPr>
    </w:lvl>
    <w:lvl w:ilvl="6" w:tplc="07CECE16" w:tentative="1">
      <w:start w:val="1"/>
      <w:numFmt w:val="bullet"/>
      <w:lvlText w:val="•"/>
      <w:lvlJc w:val="left"/>
      <w:pPr>
        <w:tabs>
          <w:tab w:val="num" w:pos="5040"/>
        </w:tabs>
        <w:ind w:left="5040" w:hanging="360"/>
      </w:pPr>
      <w:rPr>
        <w:rFonts w:ascii="Arial" w:hAnsi="Arial" w:hint="default"/>
      </w:rPr>
    </w:lvl>
    <w:lvl w:ilvl="7" w:tplc="C48A6C28" w:tentative="1">
      <w:start w:val="1"/>
      <w:numFmt w:val="bullet"/>
      <w:lvlText w:val="•"/>
      <w:lvlJc w:val="left"/>
      <w:pPr>
        <w:tabs>
          <w:tab w:val="num" w:pos="5760"/>
        </w:tabs>
        <w:ind w:left="5760" w:hanging="360"/>
      </w:pPr>
      <w:rPr>
        <w:rFonts w:ascii="Arial" w:hAnsi="Arial" w:hint="default"/>
      </w:rPr>
    </w:lvl>
    <w:lvl w:ilvl="8" w:tplc="A51A52CE"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2B22B6"/>
    <w:multiLevelType w:val="multilevel"/>
    <w:tmpl w:val="9214A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3756ED8"/>
    <w:multiLevelType w:val="multilevel"/>
    <w:tmpl w:val="6A747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CF7F0B"/>
    <w:multiLevelType w:val="multilevel"/>
    <w:tmpl w:val="4592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3D715C"/>
    <w:multiLevelType w:val="hybridMultilevel"/>
    <w:tmpl w:val="62E0BBB2"/>
    <w:lvl w:ilvl="0" w:tplc="DD06ACF6">
      <w:start w:val="1"/>
      <w:numFmt w:val="decimal"/>
      <w:lvlText w:val="%1."/>
      <w:lvlJc w:val="left"/>
      <w:pPr>
        <w:ind w:left="1200" w:hanging="360"/>
      </w:pPr>
      <w:rPr>
        <w:rFonts w:ascii="Arial" w:hAnsi="Arial" w:cs="Arial" w:hint="default"/>
        <w:color w:val="000000"/>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1" w15:restartNumberingAfterBreak="0">
    <w:nsid w:val="488715E9"/>
    <w:multiLevelType w:val="multilevel"/>
    <w:tmpl w:val="8C620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2850AC2"/>
    <w:multiLevelType w:val="multilevel"/>
    <w:tmpl w:val="BB5C2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62830CEB"/>
    <w:multiLevelType w:val="multilevel"/>
    <w:tmpl w:val="94E81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0F5347A"/>
    <w:multiLevelType w:val="multilevel"/>
    <w:tmpl w:val="CB669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C547ABB"/>
    <w:multiLevelType w:val="multilevel"/>
    <w:tmpl w:val="56AA0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FD71DB"/>
    <w:multiLevelType w:val="multilevel"/>
    <w:tmpl w:val="74A69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27033806">
    <w:abstractNumId w:val="8"/>
  </w:num>
  <w:num w:numId="2" w16cid:durableId="2096439175">
    <w:abstractNumId w:val="18"/>
  </w:num>
  <w:num w:numId="3" w16cid:durableId="1130830112">
    <w:abstractNumId w:val="5"/>
  </w:num>
  <w:num w:numId="4" w16cid:durableId="619185449">
    <w:abstractNumId w:val="13"/>
  </w:num>
  <w:num w:numId="5" w16cid:durableId="1300264767">
    <w:abstractNumId w:val="1"/>
  </w:num>
  <w:num w:numId="6" w16cid:durableId="979841194">
    <w:abstractNumId w:val="7"/>
  </w:num>
  <w:num w:numId="7" w16cid:durableId="830830590">
    <w:abstractNumId w:val="0"/>
  </w:num>
  <w:num w:numId="8" w16cid:durableId="22828698">
    <w:abstractNumId w:val="20"/>
  </w:num>
  <w:num w:numId="9" w16cid:durableId="594630792">
    <w:abstractNumId w:val="12"/>
  </w:num>
  <w:num w:numId="10" w16cid:durableId="1332296097">
    <w:abstractNumId w:val="19"/>
  </w:num>
  <w:num w:numId="11" w16cid:durableId="1693993474">
    <w:abstractNumId w:val="15"/>
  </w:num>
  <w:num w:numId="12" w16cid:durableId="884368791">
    <w:abstractNumId w:val="3"/>
  </w:num>
  <w:num w:numId="13" w16cid:durableId="19202151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78754918">
    <w:abstractNumId w:val="4"/>
  </w:num>
  <w:num w:numId="15" w16cid:durableId="494763044">
    <w:abstractNumId w:val="21"/>
  </w:num>
  <w:num w:numId="16" w16cid:durableId="1353605895">
    <w:abstractNumId w:val="6"/>
  </w:num>
  <w:num w:numId="17" w16cid:durableId="1175996622">
    <w:abstractNumId w:val="9"/>
  </w:num>
  <w:num w:numId="18" w16cid:durableId="1512526755">
    <w:abstractNumId w:val="17"/>
  </w:num>
  <w:num w:numId="19" w16cid:durableId="1380470098">
    <w:abstractNumId w:val="16"/>
  </w:num>
  <w:num w:numId="20" w16cid:durableId="2096239082">
    <w:abstractNumId w:val="11"/>
  </w:num>
  <w:num w:numId="21" w16cid:durableId="47607523">
    <w:abstractNumId w:val="22"/>
  </w:num>
  <w:num w:numId="22" w16cid:durableId="526255777">
    <w:abstractNumId w:val="2"/>
  </w:num>
  <w:num w:numId="23" w16cid:durableId="86082693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wNDc3M7YwNLA0NTFR0lEKTi0uzszPAykwqQUA/DQtEiwAAAA="/>
  </w:docVars>
  <w:rsids>
    <w:rsidRoot w:val="00A930CB"/>
    <w:rsid w:val="00005B0E"/>
    <w:rsid w:val="00016992"/>
    <w:rsid w:val="000178FF"/>
    <w:rsid w:val="00037D5B"/>
    <w:rsid w:val="000403E8"/>
    <w:rsid w:val="00045C47"/>
    <w:rsid w:val="000578CE"/>
    <w:rsid w:val="0006008A"/>
    <w:rsid w:val="000714CC"/>
    <w:rsid w:val="000A61C9"/>
    <w:rsid w:val="000C5E1B"/>
    <w:rsid w:val="000D2086"/>
    <w:rsid w:val="001130F2"/>
    <w:rsid w:val="00132000"/>
    <w:rsid w:val="0015027C"/>
    <w:rsid w:val="00171357"/>
    <w:rsid w:val="001826B6"/>
    <w:rsid w:val="001828EE"/>
    <w:rsid w:val="001836B1"/>
    <w:rsid w:val="001E3D3F"/>
    <w:rsid w:val="001F5437"/>
    <w:rsid w:val="00200F66"/>
    <w:rsid w:val="002049FE"/>
    <w:rsid w:val="0021380A"/>
    <w:rsid w:val="002450A4"/>
    <w:rsid w:val="00252E68"/>
    <w:rsid w:val="00255FC4"/>
    <w:rsid w:val="00275B08"/>
    <w:rsid w:val="00276A31"/>
    <w:rsid w:val="00284720"/>
    <w:rsid w:val="00285D09"/>
    <w:rsid w:val="0029465D"/>
    <w:rsid w:val="00296FAF"/>
    <w:rsid w:val="002B40B3"/>
    <w:rsid w:val="002C4CAC"/>
    <w:rsid w:val="002E2A94"/>
    <w:rsid w:val="0030173B"/>
    <w:rsid w:val="0030202B"/>
    <w:rsid w:val="00322C2E"/>
    <w:rsid w:val="00331B7F"/>
    <w:rsid w:val="00333EFC"/>
    <w:rsid w:val="00375584"/>
    <w:rsid w:val="003860FB"/>
    <w:rsid w:val="00391011"/>
    <w:rsid w:val="003A1824"/>
    <w:rsid w:val="003B602D"/>
    <w:rsid w:val="003C3B33"/>
    <w:rsid w:val="003C4A80"/>
    <w:rsid w:val="003D34E8"/>
    <w:rsid w:val="003E4AA0"/>
    <w:rsid w:val="003F64EA"/>
    <w:rsid w:val="003F69D6"/>
    <w:rsid w:val="00434C3D"/>
    <w:rsid w:val="0046229B"/>
    <w:rsid w:val="00481CB5"/>
    <w:rsid w:val="004E13D8"/>
    <w:rsid w:val="004E1DED"/>
    <w:rsid w:val="004E59D7"/>
    <w:rsid w:val="004F03CD"/>
    <w:rsid w:val="0051013F"/>
    <w:rsid w:val="00513050"/>
    <w:rsid w:val="005225BF"/>
    <w:rsid w:val="00543E4F"/>
    <w:rsid w:val="00556364"/>
    <w:rsid w:val="00586056"/>
    <w:rsid w:val="0059562E"/>
    <w:rsid w:val="005D5E30"/>
    <w:rsid w:val="005F4FD0"/>
    <w:rsid w:val="0062657F"/>
    <w:rsid w:val="00634AE8"/>
    <w:rsid w:val="00636D7A"/>
    <w:rsid w:val="00660116"/>
    <w:rsid w:val="00670D2E"/>
    <w:rsid w:val="00671CBC"/>
    <w:rsid w:val="006918F3"/>
    <w:rsid w:val="006B2157"/>
    <w:rsid w:val="006E6FE8"/>
    <w:rsid w:val="00715A8B"/>
    <w:rsid w:val="007300F1"/>
    <w:rsid w:val="00743BD7"/>
    <w:rsid w:val="0075131B"/>
    <w:rsid w:val="0077110E"/>
    <w:rsid w:val="007A0F0B"/>
    <w:rsid w:val="007A7DB8"/>
    <w:rsid w:val="007E734B"/>
    <w:rsid w:val="007F22BC"/>
    <w:rsid w:val="007F6D91"/>
    <w:rsid w:val="008138EC"/>
    <w:rsid w:val="008346D5"/>
    <w:rsid w:val="00836C35"/>
    <w:rsid w:val="0085420B"/>
    <w:rsid w:val="00885114"/>
    <w:rsid w:val="0089397A"/>
    <w:rsid w:val="008A1155"/>
    <w:rsid w:val="008B498D"/>
    <w:rsid w:val="008C2930"/>
    <w:rsid w:val="008E29F3"/>
    <w:rsid w:val="008F2B5B"/>
    <w:rsid w:val="008F51C2"/>
    <w:rsid w:val="00931969"/>
    <w:rsid w:val="009556EE"/>
    <w:rsid w:val="009558E6"/>
    <w:rsid w:val="00964538"/>
    <w:rsid w:val="00997C8A"/>
    <w:rsid w:val="009D0524"/>
    <w:rsid w:val="009D1BC3"/>
    <w:rsid w:val="00A05207"/>
    <w:rsid w:val="00A17279"/>
    <w:rsid w:val="00A2352C"/>
    <w:rsid w:val="00A307DF"/>
    <w:rsid w:val="00A3471E"/>
    <w:rsid w:val="00A4397C"/>
    <w:rsid w:val="00A43CC0"/>
    <w:rsid w:val="00A45277"/>
    <w:rsid w:val="00A51F56"/>
    <w:rsid w:val="00A90A1F"/>
    <w:rsid w:val="00A91384"/>
    <w:rsid w:val="00A930CB"/>
    <w:rsid w:val="00A976D8"/>
    <w:rsid w:val="00AB2338"/>
    <w:rsid w:val="00AB4149"/>
    <w:rsid w:val="00AC6973"/>
    <w:rsid w:val="00AD7EED"/>
    <w:rsid w:val="00AE79EE"/>
    <w:rsid w:val="00B02818"/>
    <w:rsid w:val="00B220CB"/>
    <w:rsid w:val="00B26C7E"/>
    <w:rsid w:val="00B36E10"/>
    <w:rsid w:val="00B6475F"/>
    <w:rsid w:val="00B749E9"/>
    <w:rsid w:val="00BA01DB"/>
    <w:rsid w:val="00BB07BE"/>
    <w:rsid w:val="00BD3AA5"/>
    <w:rsid w:val="00BF2C08"/>
    <w:rsid w:val="00C069BC"/>
    <w:rsid w:val="00C42EB6"/>
    <w:rsid w:val="00C45FB5"/>
    <w:rsid w:val="00C53B1A"/>
    <w:rsid w:val="00C74EB7"/>
    <w:rsid w:val="00C80AF8"/>
    <w:rsid w:val="00C836D3"/>
    <w:rsid w:val="00CC6920"/>
    <w:rsid w:val="00CF644C"/>
    <w:rsid w:val="00D01FF9"/>
    <w:rsid w:val="00D07C3C"/>
    <w:rsid w:val="00D15FF5"/>
    <w:rsid w:val="00D2291D"/>
    <w:rsid w:val="00D3053B"/>
    <w:rsid w:val="00D450BB"/>
    <w:rsid w:val="00D62B28"/>
    <w:rsid w:val="00D67E1F"/>
    <w:rsid w:val="00D75914"/>
    <w:rsid w:val="00DA3853"/>
    <w:rsid w:val="00DD3304"/>
    <w:rsid w:val="00DD5F62"/>
    <w:rsid w:val="00DF21D0"/>
    <w:rsid w:val="00E07F87"/>
    <w:rsid w:val="00E24560"/>
    <w:rsid w:val="00E306E6"/>
    <w:rsid w:val="00E642D3"/>
    <w:rsid w:val="00E750E6"/>
    <w:rsid w:val="00E82EAC"/>
    <w:rsid w:val="00E9394F"/>
    <w:rsid w:val="00EB1FDF"/>
    <w:rsid w:val="00EC64A7"/>
    <w:rsid w:val="00EC674C"/>
    <w:rsid w:val="00EF3ED4"/>
    <w:rsid w:val="00F12549"/>
    <w:rsid w:val="00F334D8"/>
    <w:rsid w:val="00F37764"/>
    <w:rsid w:val="00F42B31"/>
    <w:rsid w:val="00F53EF8"/>
    <w:rsid w:val="00F75D71"/>
    <w:rsid w:val="00F82579"/>
    <w:rsid w:val="00F91F18"/>
    <w:rsid w:val="00FA3DD1"/>
    <w:rsid w:val="00FA3F78"/>
    <w:rsid w:val="00FB42C7"/>
    <w:rsid w:val="00FB7B3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docId w15:val="{EDCADE56-7FB3-4B22-931A-4B45C8014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3776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styleId="Footer">
    <w:name w:val="footer"/>
    <w:basedOn w:val="Normal"/>
    <w:link w:val="FooterChar"/>
    <w:uiPriority w:val="99"/>
    <w:unhideWhenUsed/>
    <w:rsid w:val="001E3D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3D3F"/>
  </w:style>
  <w:style w:type="character" w:customStyle="1" w:styleId="Heading3Char">
    <w:name w:val="Heading 3 Char"/>
    <w:basedOn w:val="DefaultParagraphFont"/>
    <w:link w:val="Heading3"/>
    <w:uiPriority w:val="9"/>
    <w:rsid w:val="00F37764"/>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275B0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0714CC"/>
    <w:rPr>
      <w:b/>
      <w:bCs/>
    </w:rPr>
  </w:style>
  <w:style w:type="character" w:styleId="Emphasis">
    <w:name w:val="Emphasis"/>
    <w:basedOn w:val="DefaultParagraphFont"/>
    <w:uiPriority w:val="20"/>
    <w:qFormat/>
    <w:rsid w:val="000714CC"/>
    <w:rPr>
      <w:i/>
      <w:iCs/>
    </w:rPr>
  </w:style>
  <w:style w:type="paragraph" w:customStyle="1" w:styleId="large-para">
    <w:name w:val="large-para"/>
    <w:basedOn w:val="Normal"/>
    <w:rsid w:val="00333EF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1">
    <w:name w:val="toc 1"/>
    <w:basedOn w:val="Normal"/>
    <w:next w:val="Normal"/>
    <w:autoRedefine/>
    <w:uiPriority w:val="39"/>
    <w:unhideWhenUsed/>
    <w:rsid w:val="00BA01DB"/>
    <w:pPr>
      <w:spacing w:after="100"/>
    </w:pPr>
  </w:style>
  <w:style w:type="paragraph" w:customStyle="1" w:styleId="trt0xe">
    <w:name w:val="trt0xe"/>
    <w:basedOn w:val="Normal"/>
    <w:rsid w:val="00200F6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gkelc">
    <w:name w:val="hgkelc"/>
    <w:basedOn w:val="DefaultParagraphFont"/>
    <w:rsid w:val="00200F66"/>
  </w:style>
  <w:style w:type="character" w:styleId="UnresolvedMention">
    <w:name w:val="Unresolved Mention"/>
    <w:basedOn w:val="DefaultParagraphFont"/>
    <w:uiPriority w:val="99"/>
    <w:semiHidden/>
    <w:unhideWhenUsed/>
    <w:rsid w:val="002B40B3"/>
    <w:rPr>
      <w:color w:val="605E5C"/>
      <w:shd w:val="clear" w:color="auto" w:fill="E1DFDD"/>
    </w:rPr>
  </w:style>
  <w:style w:type="character" w:styleId="FollowedHyperlink">
    <w:name w:val="FollowedHyperlink"/>
    <w:basedOn w:val="DefaultParagraphFont"/>
    <w:uiPriority w:val="99"/>
    <w:semiHidden/>
    <w:unhideWhenUsed/>
    <w:rsid w:val="002B40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0644691">
      <w:bodyDiv w:val="1"/>
      <w:marLeft w:val="0"/>
      <w:marRight w:val="0"/>
      <w:marTop w:val="0"/>
      <w:marBottom w:val="0"/>
      <w:divBdr>
        <w:top w:val="none" w:sz="0" w:space="0" w:color="auto"/>
        <w:left w:val="none" w:sz="0" w:space="0" w:color="auto"/>
        <w:bottom w:val="none" w:sz="0" w:space="0" w:color="auto"/>
        <w:right w:val="none" w:sz="0" w:space="0" w:color="auto"/>
      </w:divBdr>
    </w:div>
    <w:div w:id="362445459">
      <w:bodyDiv w:val="1"/>
      <w:marLeft w:val="0"/>
      <w:marRight w:val="0"/>
      <w:marTop w:val="0"/>
      <w:marBottom w:val="0"/>
      <w:divBdr>
        <w:top w:val="none" w:sz="0" w:space="0" w:color="auto"/>
        <w:left w:val="none" w:sz="0" w:space="0" w:color="auto"/>
        <w:bottom w:val="none" w:sz="0" w:space="0" w:color="auto"/>
        <w:right w:val="none" w:sz="0" w:space="0" w:color="auto"/>
      </w:divBdr>
      <w:divsChild>
        <w:div w:id="285352749">
          <w:marLeft w:val="0"/>
          <w:marRight w:val="0"/>
          <w:marTop w:val="0"/>
          <w:marBottom w:val="0"/>
          <w:divBdr>
            <w:top w:val="none" w:sz="0" w:space="0" w:color="auto"/>
            <w:left w:val="none" w:sz="0" w:space="0" w:color="auto"/>
            <w:bottom w:val="none" w:sz="0" w:space="0" w:color="auto"/>
            <w:right w:val="none" w:sz="0" w:space="0" w:color="auto"/>
          </w:divBdr>
        </w:div>
      </w:divsChild>
    </w:div>
    <w:div w:id="426123574">
      <w:bodyDiv w:val="1"/>
      <w:marLeft w:val="0"/>
      <w:marRight w:val="0"/>
      <w:marTop w:val="0"/>
      <w:marBottom w:val="0"/>
      <w:divBdr>
        <w:top w:val="none" w:sz="0" w:space="0" w:color="auto"/>
        <w:left w:val="none" w:sz="0" w:space="0" w:color="auto"/>
        <w:bottom w:val="none" w:sz="0" w:space="0" w:color="auto"/>
        <w:right w:val="none" w:sz="0" w:space="0" w:color="auto"/>
      </w:divBdr>
      <w:divsChild>
        <w:div w:id="580140103">
          <w:marLeft w:val="0"/>
          <w:marRight w:val="0"/>
          <w:marTop w:val="0"/>
          <w:marBottom w:val="0"/>
          <w:divBdr>
            <w:top w:val="none" w:sz="0" w:space="0" w:color="auto"/>
            <w:left w:val="none" w:sz="0" w:space="0" w:color="auto"/>
            <w:bottom w:val="none" w:sz="0" w:space="0" w:color="auto"/>
            <w:right w:val="none" w:sz="0" w:space="0" w:color="auto"/>
          </w:divBdr>
        </w:div>
      </w:divsChild>
    </w:div>
    <w:div w:id="568611937">
      <w:bodyDiv w:val="1"/>
      <w:marLeft w:val="0"/>
      <w:marRight w:val="0"/>
      <w:marTop w:val="0"/>
      <w:marBottom w:val="0"/>
      <w:divBdr>
        <w:top w:val="none" w:sz="0" w:space="0" w:color="auto"/>
        <w:left w:val="none" w:sz="0" w:space="0" w:color="auto"/>
        <w:bottom w:val="none" w:sz="0" w:space="0" w:color="auto"/>
        <w:right w:val="none" w:sz="0" w:space="0" w:color="auto"/>
      </w:divBdr>
    </w:div>
    <w:div w:id="574824287">
      <w:bodyDiv w:val="1"/>
      <w:marLeft w:val="0"/>
      <w:marRight w:val="0"/>
      <w:marTop w:val="0"/>
      <w:marBottom w:val="0"/>
      <w:divBdr>
        <w:top w:val="none" w:sz="0" w:space="0" w:color="auto"/>
        <w:left w:val="none" w:sz="0" w:space="0" w:color="auto"/>
        <w:bottom w:val="none" w:sz="0" w:space="0" w:color="auto"/>
        <w:right w:val="none" w:sz="0" w:space="0" w:color="auto"/>
      </w:divBdr>
    </w:div>
    <w:div w:id="595557469">
      <w:bodyDiv w:val="1"/>
      <w:marLeft w:val="0"/>
      <w:marRight w:val="0"/>
      <w:marTop w:val="0"/>
      <w:marBottom w:val="0"/>
      <w:divBdr>
        <w:top w:val="none" w:sz="0" w:space="0" w:color="auto"/>
        <w:left w:val="none" w:sz="0" w:space="0" w:color="auto"/>
        <w:bottom w:val="none" w:sz="0" w:space="0" w:color="auto"/>
        <w:right w:val="none" w:sz="0" w:space="0" w:color="auto"/>
      </w:divBdr>
      <w:divsChild>
        <w:div w:id="743142644">
          <w:marLeft w:val="360"/>
          <w:marRight w:val="0"/>
          <w:marTop w:val="200"/>
          <w:marBottom w:val="0"/>
          <w:divBdr>
            <w:top w:val="none" w:sz="0" w:space="0" w:color="auto"/>
            <w:left w:val="none" w:sz="0" w:space="0" w:color="auto"/>
            <w:bottom w:val="none" w:sz="0" w:space="0" w:color="auto"/>
            <w:right w:val="none" w:sz="0" w:space="0" w:color="auto"/>
          </w:divBdr>
        </w:div>
        <w:div w:id="885145642">
          <w:marLeft w:val="360"/>
          <w:marRight w:val="0"/>
          <w:marTop w:val="200"/>
          <w:marBottom w:val="0"/>
          <w:divBdr>
            <w:top w:val="none" w:sz="0" w:space="0" w:color="auto"/>
            <w:left w:val="none" w:sz="0" w:space="0" w:color="auto"/>
            <w:bottom w:val="none" w:sz="0" w:space="0" w:color="auto"/>
            <w:right w:val="none" w:sz="0" w:space="0" w:color="auto"/>
          </w:divBdr>
        </w:div>
        <w:div w:id="1604799721">
          <w:marLeft w:val="360"/>
          <w:marRight w:val="0"/>
          <w:marTop w:val="200"/>
          <w:marBottom w:val="0"/>
          <w:divBdr>
            <w:top w:val="none" w:sz="0" w:space="0" w:color="auto"/>
            <w:left w:val="none" w:sz="0" w:space="0" w:color="auto"/>
            <w:bottom w:val="none" w:sz="0" w:space="0" w:color="auto"/>
            <w:right w:val="none" w:sz="0" w:space="0" w:color="auto"/>
          </w:divBdr>
        </w:div>
      </w:divsChild>
    </w:div>
    <w:div w:id="940722935">
      <w:bodyDiv w:val="1"/>
      <w:marLeft w:val="0"/>
      <w:marRight w:val="0"/>
      <w:marTop w:val="0"/>
      <w:marBottom w:val="0"/>
      <w:divBdr>
        <w:top w:val="none" w:sz="0" w:space="0" w:color="auto"/>
        <w:left w:val="none" w:sz="0" w:space="0" w:color="auto"/>
        <w:bottom w:val="none" w:sz="0" w:space="0" w:color="auto"/>
        <w:right w:val="none" w:sz="0" w:space="0" w:color="auto"/>
      </w:divBdr>
    </w:div>
    <w:div w:id="941033800">
      <w:bodyDiv w:val="1"/>
      <w:marLeft w:val="0"/>
      <w:marRight w:val="0"/>
      <w:marTop w:val="0"/>
      <w:marBottom w:val="0"/>
      <w:divBdr>
        <w:top w:val="none" w:sz="0" w:space="0" w:color="auto"/>
        <w:left w:val="none" w:sz="0" w:space="0" w:color="auto"/>
        <w:bottom w:val="none" w:sz="0" w:space="0" w:color="auto"/>
        <w:right w:val="none" w:sz="0" w:space="0" w:color="auto"/>
      </w:divBdr>
    </w:div>
    <w:div w:id="980228992">
      <w:bodyDiv w:val="1"/>
      <w:marLeft w:val="0"/>
      <w:marRight w:val="0"/>
      <w:marTop w:val="0"/>
      <w:marBottom w:val="0"/>
      <w:divBdr>
        <w:top w:val="none" w:sz="0" w:space="0" w:color="auto"/>
        <w:left w:val="none" w:sz="0" w:space="0" w:color="auto"/>
        <w:bottom w:val="none" w:sz="0" w:space="0" w:color="auto"/>
        <w:right w:val="none" w:sz="0" w:space="0" w:color="auto"/>
      </w:divBdr>
    </w:div>
    <w:div w:id="1042291753">
      <w:bodyDiv w:val="1"/>
      <w:marLeft w:val="0"/>
      <w:marRight w:val="0"/>
      <w:marTop w:val="0"/>
      <w:marBottom w:val="0"/>
      <w:divBdr>
        <w:top w:val="none" w:sz="0" w:space="0" w:color="auto"/>
        <w:left w:val="none" w:sz="0" w:space="0" w:color="auto"/>
        <w:bottom w:val="none" w:sz="0" w:space="0" w:color="auto"/>
        <w:right w:val="none" w:sz="0" w:space="0" w:color="auto"/>
      </w:divBdr>
      <w:divsChild>
        <w:div w:id="2057923876">
          <w:marLeft w:val="0"/>
          <w:marRight w:val="0"/>
          <w:marTop w:val="0"/>
          <w:marBottom w:val="0"/>
          <w:divBdr>
            <w:top w:val="none" w:sz="0" w:space="0" w:color="auto"/>
            <w:left w:val="none" w:sz="0" w:space="0" w:color="auto"/>
            <w:bottom w:val="none" w:sz="0" w:space="0" w:color="auto"/>
            <w:right w:val="none" w:sz="0" w:space="0" w:color="auto"/>
          </w:divBdr>
          <w:divsChild>
            <w:div w:id="1174567337">
              <w:marLeft w:val="0"/>
              <w:marRight w:val="0"/>
              <w:marTop w:val="0"/>
              <w:marBottom w:val="0"/>
              <w:divBdr>
                <w:top w:val="none" w:sz="0" w:space="0" w:color="auto"/>
                <w:left w:val="none" w:sz="0" w:space="0" w:color="auto"/>
                <w:bottom w:val="none" w:sz="0" w:space="0" w:color="auto"/>
                <w:right w:val="none" w:sz="0" w:space="0" w:color="auto"/>
              </w:divBdr>
              <w:divsChild>
                <w:div w:id="31083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006578">
          <w:marLeft w:val="0"/>
          <w:marRight w:val="0"/>
          <w:marTop w:val="0"/>
          <w:marBottom w:val="0"/>
          <w:divBdr>
            <w:top w:val="none" w:sz="0" w:space="0" w:color="auto"/>
            <w:left w:val="none" w:sz="0" w:space="0" w:color="auto"/>
            <w:bottom w:val="none" w:sz="0" w:space="0" w:color="auto"/>
            <w:right w:val="none" w:sz="0" w:space="0" w:color="auto"/>
          </w:divBdr>
        </w:div>
      </w:divsChild>
    </w:div>
    <w:div w:id="1270164433">
      <w:bodyDiv w:val="1"/>
      <w:marLeft w:val="0"/>
      <w:marRight w:val="0"/>
      <w:marTop w:val="0"/>
      <w:marBottom w:val="0"/>
      <w:divBdr>
        <w:top w:val="none" w:sz="0" w:space="0" w:color="auto"/>
        <w:left w:val="none" w:sz="0" w:space="0" w:color="auto"/>
        <w:bottom w:val="none" w:sz="0" w:space="0" w:color="auto"/>
        <w:right w:val="none" w:sz="0" w:space="0" w:color="auto"/>
      </w:divBdr>
    </w:div>
    <w:div w:id="1295331353">
      <w:bodyDiv w:val="1"/>
      <w:marLeft w:val="0"/>
      <w:marRight w:val="0"/>
      <w:marTop w:val="0"/>
      <w:marBottom w:val="0"/>
      <w:divBdr>
        <w:top w:val="none" w:sz="0" w:space="0" w:color="auto"/>
        <w:left w:val="none" w:sz="0" w:space="0" w:color="auto"/>
        <w:bottom w:val="none" w:sz="0" w:space="0" w:color="auto"/>
        <w:right w:val="none" w:sz="0" w:space="0" w:color="auto"/>
      </w:divBdr>
      <w:divsChild>
        <w:div w:id="2130466253">
          <w:marLeft w:val="0"/>
          <w:marRight w:val="0"/>
          <w:marTop w:val="0"/>
          <w:marBottom w:val="0"/>
          <w:divBdr>
            <w:top w:val="none" w:sz="0" w:space="0" w:color="auto"/>
            <w:left w:val="none" w:sz="0" w:space="0" w:color="auto"/>
            <w:bottom w:val="none" w:sz="0" w:space="0" w:color="auto"/>
            <w:right w:val="none" w:sz="0" w:space="0" w:color="auto"/>
          </w:divBdr>
        </w:div>
      </w:divsChild>
    </w:div>
    <w:div w:id="1314483992">
      <w:bodyDiv w:val="1"/>
      <w:marLeft w:val="0"/>
      <w:marRight w:val="0"/>
      <w:marTop w:val="0"/>
      <w:marBottom w:val="0"/>
      <w:divBdr>
        <w:top w:val="none" w:sz="0" w:space="0" w:color="auto"/>
        <w:left w:val="none" w:sz="0" w:space="0" w:color="auto"/>
        <w:bottom w:val="none" w:sz="0" w:space="0" w:color="auto"/>
        <w:right w:val="none" w:sz="0" w:space="0" w:color="auto"/>
      </w:divBdr>
    </w:div>
    <w:div w:id="1481271596">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0714528">
      <w:bodyDiv w:val="1"/>
      <w:marLeft w:val="0"/>
      <w:marRight w:val="0"/>
      <w:marTop w:val="0"/>
      <w:marBottom w:val="0"/>
      <w:divBdr>
        <w:top w:val="none" w:sz="0" w:space="0" w:color="auto"/>
        <w:left w:val="none" w:sz="0" w:space="0" w:color="auto"/>
        <w:bottom w:val="none" w:sz="0" w:space="0" w:color="auto"/>
        <w:right w:val="none" w:sz="0" w:space="0" w:color="auto"/>
      </w:divBdr>
    </w:div>
    <w:div w:id="1813207587">
      <w:bodyDiv w:val="1"/>
      <w:marLeft w:val="0"/>
      <w:marRight w:val="0"/>
      <w:marTop w:val="0"/>
      <w:marBottom w:val="0"/>
      <w:divBdr>
        <w:top w:val="none" w:sz="0" w:space="0" w:color="auto"/>
        <w:left w:val="none" w:sz="0" w:space="0" w:color="auto"/>
        <w:bottom w:val="none" w:sz="0" w:space="0" w:color="auto"/>
        <w:right w:val="none" w:sz="0" w:space="0" w:color="auto"/>
      </w:divBdr>
    </w:div>
    <w:div w:id="1836528760">
      <w:bodyDiv w:val="1"/>
      <w:marLeft w:val="0"/>
      <w:marRight w:val="0"/>
      <w:marTop w:val="0"/>
      <w:marBottom w:val="0"/>
      <w:divBdr>
        <w:top w:val="none" w:sz="0" w:space="0" w:color="auto"/>
        <w:left w:val="none" w:sz="0" w:space="0" w:color="auto"/>
        <w:bottom w:val="none" w:sz="0" w:space="0" w:color="auto"/>
        <w:right w:val="none" w:sz="0" w:space="0" w:color="auto"/>
      </w:divBdr>
    </w:div>
    <w:div w:id="197421657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453495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forbes.com/sites/forbescoachescouncil/2022/12/30/why-is-emotional-intelligence-important/?sh=46a270913289" TargetMode="External"/><Relationship Id="rId18" Type="http://schemas.openxmlformats.org/officeDocument/2006/relationships/image" Target="media/image3.jpeg"/><Relationship Id="rId3" Type="http://schemas.openxmlformats.org/officeDocument/2006/relationships/customXml" Target="../customXml/item3.xml"/><Relationship Id="rId21" Type="http://schemas.openxmlformats.org/officeDocument/2006/relationships/image" Target="media/image6.png"/><Relationship Id="rId7" Type="http://schemas.openxmlformats.org/officeDocument/2006/relationships/settings" Target="settings.xml"/><Relationship Id="rId12" Type="http://schemas.openxmlformats.org/officeDocument/2006/relationships/hyperlink" Target="http://Www.linkedin.com"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www.mindtools.com/pages/article/ei-quiz.htm" TargetMode="External"/><Relationship Id="rId20"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www.woodassociates.net/FAP/Newsletters/Search/PDF/FAP%20August%202013%207_23_13.pdf"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4.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tsd.ac.uk/en/lrc/onlineresources/e-book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d7bbc2b-1d05-4a2b-aef3-b6f0207d1649"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79CC29ABECA4240AC0B18D52B09841D" ma:contentTypeVersion="16" ma:contentTypeDescription="Create a new document." ma:contentTypeScope="" ma:versionID="6407318cf6e4617788aa022345301589">
  <xsd:schema xmlns:xsd="http://www.w3.org/2001/XMLSchema" xmlns:xs="http://www.w3.org/2001/XMLSchema" xmlns:p="http://schemas.microsoft.com/office/2006/metadata/properties" xmlns:ns3="dd7bbc2b-1d05-4a2b-aef3-b6f0207d1649" xmlns:ns4="d6f7a6e2-a2bb-432a-b406-760b1b1769a2" targetNamespace="http://schemas.microsoft.com/office/2006/metadata/properties" ma:root="true" ma:fieldsID="0e2949fe37ee6b3b65c02bd97fe50177" ns3:_="" ns4:_="">
    <xsd:import namespace="dd7bbc2b-1d05-4a2b-aef3-b6f0207d1649"/>
    <xsd:import namespace="d6f7a6e2-a2bb-432a-b406-760b1b1769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SearchProperties"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7bbc2b-1d05-4a2b-aef3-b6f0207d164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f7a6e2-a2bb-432a-b406-760b1b1769a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dd7bbc2b-1d05-4a2b-aef3-b6f0207d1649"/>
  </ds:schemaRefs>
</ds:datastoreItem>
</file>

<file path=customXml/itemProps2.xml><?xml version="1.0" encoding="utf-8"?>
<ds:datastoreItem xmlns:ds="http://schemas.openxmlformats.org/officeDocument/2006/customXml" ds:itemID="{1EC1A735-55B1-4C9F-ABD8-CAB29B999E18}">
  <ds:schemaRefs>
    <ds:schemaRef ds:uri="http://schemas.openxmlformats.org/officeDocument/2006/bibliography"/>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BB5F04D2-AFEA-4C73-A4EF-95FAFB3D46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7bbc2b-1d05-4a2b-aef3-b6f0207d1649"/>
    <ds:schemaRef ds:uri="d6f7a6e2-a2bb-432a-b406-760b1b1769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5566</Words>
  <Characters>31729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Assignmant template 2022</vt:lpstr>
    </vt:vector>
  </TitlesOfParts>
  <Company/>
  <LinksUpToDate>false</LinksUpToDate>
  <CharactersWithSpaces>37221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Assignmant template 2022</dc:title>
  <dc:subject>Assignmant template 2022</dc:subject>
  <dc:creator>Julia Ault</dc:creator>
  <cp:keywords/>
  <dc:description/>
  <cp:lastModifiedBy>Emma</cp:lastModifiedBy>
  <cp:revision>3</cp:revision>
  <dcterms:created xsi:type="dcterms:W3CDTF">2023-03-18T21:01:00Z</dcterms:created>
  <dcterms:modified xsi:type="dcterms:W3CDTF">2023-03-19T08:56:00Z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0x010100F79CC29ABECA4240AC0B18D52B09841D</vt:lpwstr>
  </property>
</Properties>
</file>