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EFD920" w14:textId="6F75B483" w:rsidR="00180596" w:rsidRDefault="001C7024" w:rsidP="001C7024">
      <w:pPr>
        <w:jc w:val="center"/>
        <w:rPr>
          <w:b/>
          <w:bCs/>
          <w:u w:val="single"/>
        </w:rPr>
      </w:pPr>
      <w:r w:rsidRPr="001C7024">
        <w:rPr>
          <w:b/>
          <w:bCs/>
          <w:u w:val="single"/>
        </w:rPr>
        <w:t>Portfolio</w:t>
      </w:r>
    </w:p>
    <w:p w14:paraId="67C1FCEA" w14:textId="76270FA5" w:rsidR="001C7024" w:rsidRDefault="001C7024" w:rsidP="001C7024">
      <w:r>
        <w:t>Email correspondence about for story:</w:t>
      </w:r>
    </w:p>
    <w:p w14:paraId="18091BB1" w14:textId="77777777" w:rsidR="001C7024" w:rsidRDefault="001C7024" w:rsidP="001C7024">
      <w:r>
        <w:t xml:space="preserve">Subject: Short story for </w:t>
      </w:r>
      <w:proofErr w:type="spellStart"/>
      <w:r>
        <w:t>Intrinsick</w:t>
      </w:r>
      <w:proofErr w:type="spellEnd"/>
      <w:r>
        <w:t xml:space="preserve"> magazine</w:t>
      </w:r>
    </w:p>
    <w:p w14:paraId="30781B36" w14:textId="77777777" w:rsidR="001C7024" w:rsidRDefault="001C7024" w:rsidP="001C7024"/>
    <w:p w14:paraId="0AB8AC27" w14:textId="77777777" w:rsidR="001C7024" w:rsidRDefault="001C7024" w:rsidP="001C7024">
      <w:r>
        <w:t xml:space="preserve"> Dear Sir</w:t>
      </w:r>
    </w:p>
    <w:p w14:paraId="69B11D39" w14:textId="77777777" w:rsidR="001C7024" w:rsidRDefault="001C7024" w:rsidP="001C7024">
      <w:r>
        <w:t>I have recently completed a short story which would be perfect for publication within your magazine.</w:t>
      </w:r>
    </w:p>
    <w:p w14:paraId="4ABAF15E" w14:textId="77777777" w:rsidR="001C7024" w:rsidRDefault="001C7024" w:rsidP="001C7024">
      <w:r>
        <w:t xml:space="preserve">The story is written in the Absurdist style, which matches well with the overall feel of your </w:t>
      </w:r>
      <w:proofErr w:type="gramStart"/>
      <w:r>
        <w:t>magazine</w:t>
      </w:r>
      <w:proofErr w:type="gramEnd"/>
      <w:r>
        <w:t xml:space="preserve"> and I know your readers would enjoy it. </w:t>
      </w:r>
    </w:p>
    <w:p w14:paraId="00CA7EF1" w14:textId="77777777" w:rsidR="001C7024" w:rsidRDefault="001C7024" w:rsidP="001C7024">
      <w:r>
        <w:t xml:space="preserve">Do let me know if you have any </w:t>
      </w:r>
      <w:proofErr w:type="gramStart"/>
      <w:r>
        <w:t>questions, or</w:t>
      </w:r>
      <w:proofErr w:type="gramEnd"/>
      <w:r>
        <w:t xml:space="preserve"> need anything further from me. </w:t>
      </w:r>
    </w:p>
    <w:p w14:paraId="73748437" w14:textId="77777777" w:rsidR="001C7024" w:rsidRDefault="001C7024" w:rsidP="001C7024"/>
    <w:p w14:paraId="580139AD" w14:textId="77777777" w:rsidR="001C7024" w:rsidRDefault="001C7024" w:rsidP="001C7024">
      <w:r>
        <w:t xml:space="preserve">Yours, </w:t>
      </w:r>
    </w:p>
    <w:p w14:paraId="420E856D" w14:textId="77777777" w:rsidR="001C7024" w:rsidRDefault="001C7024" w:rsidP="001C7024">
      <w:r>
        <w:t>Ben</w:t>
      </w:r>
    </w:p>
    <w:p w14:paraId="42218FCC" w14:textId="77777777" w:rsidR="001C7024" w:rsidRDefault="001C7024" w:rsidP="001C7024"/>
    <w:p w14:paraId="1C965FDA" w14:textId="77777777" w:rsidR="001C7024" w:rsidRDefault="001C7024" w:rsidP="001C7024">
      <w:r>
        <w:t xml:space="preserve">Subject: Short story for </w:t>
      </w:r>
      <w:proofErr w:type="spellStart"/>
      <w:r>
        <w:t>Intrinsick</w:t>
      </w:r>
      <w:proofErr w:type="spellEnd"/>
      <w:r>
        <w:t xml:space="preserve"> magazine</w:t>
      </w:r>
    </w:p>
    <w:p w14:paraId="4FE7E066" w14:textId="77777777" w:rsidR="001C7024" w:rsidRDefault="001C7024" w:rsidP="001C7024"/>
    <w:p w14:paraId="0D98775C" w14:textId="77777777" w:rsidR="001C7024" w:rsidRDefault="001C7024" w:rsidP="001C7024">
      <w:r>
        <w:t>Dear Ben,</w:t>
      </w:r>
    </w:p>
    <w:p w14:paraId="2D27B0C8" w14:textId="77777777" w:rsidR="001C7024" w:rsidRDefault="001C7024" w:rsidP="001C7024">
      <w:r>
        <w:t xml:space="preserve">Thank you for sending in your short story, we will review this over the next 2 weeks, and will let you know if you have been successful. </w:t>
      </w:r>
    </w:p>
    <w:p w14:paraId="66B5B083" w14:textId="77777777" w:rsidR="001C7024" w:rsidRDefault="001C7024" w:rsidP="001C7024">
      <w:r>
        <w:t>Thank you for taking the time to submit your entry.</w:t>
      </w:r>
    </w:p>
    <w:p w14:paraId="634172D8" w14:textId="77777777" w:rsidR="001C7024" w:rsidRDefault="001C7024" w:rsidP="001C7024"/>
    <w:p w14:paraId="60DFBFD4" w14:textId="77777777" w:rsidR="001C7024" w:rsidRDefault="001C7024" w:rsidP="001C7024">
      <w:r>
        <w:t>Kind Regards</w:t>
      </w:r>
    </w:p>
    <w:p w14:paraId="02CF0F6C" w14:textId="77777777" w:rsidR="001C7024" w:rsidRDefault="001C7024" w:rsidP="001C7024">
      <w:r>
        <w:t>Daniel</w:t>
      </w:r>
    </w:p>
    <w:p w14:paraId="60257512" w14:textId="77777777" w:rsidR="001C7024" w:rsidRDefault="001C7024" w:rsidP="001C7024"/>
    <w:p w14:paraId="7FE98F08" w14:textId="77777777" w:rsidR="001C7024" w:rsidRDefault="001C7024" w:rsidP="001C7024"/>
    <w:p w14:paraId="4625A7C6" w14:textId="77777777" w:rsidR="001C7024" w:rsidRDefault="001C7024" w:rsidP="001C7024"/>
    <w:p w14:paraId="42D10041" w14:textId="77777777" w:rsidR="001C7024" w:rsidRDefault="001C7024" w:rsidP="001C7024"/>
    <w:p w14:paraId="10EA0266" w14:textId="77777777" w:rsidR="001C7024" w:rsidRDefault="001C7024" w:rsidP="001C7024"/>
    <w:p w14:paraId="28CBE455" w14:textId="77777777" w:rsidR="001C7024" w:rsidRDefault="001C7024" w:rsidP="001C7024"/>
    <w:p w14:paraId="6A197269" w14:textId="4A0DB26E" w:rsidR="001C7024" w:rsidRDefault="001C7024" w:rsidP="001C7024">
      <w:r>
        <w:lastRenderedPageBreak/>
        <w:t>Short story:</w:t>
      </w:r>
    </w:p>
    <w:p w14:paraId="5D295DD3" w14:textId="77777777" w:rsidR="001C7024" w:rsidRDefault="001C7024" w:rsidP="001C7024"/>
    <w:p w14:paraId="2B16F873" w14:textId="3D17269D" w:rsidR="001C7024" w:rsidRPr="001C7024" w:rsidRDefault="001C7024" w:rsidP="001C7024">
      <w:pPr>
        <w:jc w:val="center"/>
        <w:rPr>
          <w:b/>
          <w:bCs/>
          <w:u w:val="single"/>
        </w:rPr>
      </w:pPr>
      <w:r w:rsidRPr="001C7024">
        <w:rPr>
          <w:b/>
          <w:bCs/>
          <w:u w:val="single"/>
        </w:rPr>
        <w:t xml:space="preserve">Echoes of existence </w:t>
      </w:r>
    </w:p>
    <w:p w14:paraId="5ACE57A7" w14:textId="77777777" w:rsidR="001C7024" w:rsidRPr="002A7562" w:rsidRDefault="001C7024" w:rsidP="001C7024">
      <w:r>
        <w:t>A man exists for the sake of existing. He has always been so he will remain to be so. After all he has experienced, the man does not like change anymore, that is, of course the crux of his life; the man brings change with every word that escapes, and every silence held. He does not know this, for it has not happened yet.</w:t>
      </w:r>
    </w:p>
    <w:p w14:paraId="39059728" w14:textId="77777777" w:rsidR="001C7024" w:rsidRDefault="001C7024" w:rsidP="001C7024">
      <w:r>
        <w:t>This story begins at the dawn of time but of course ‘dawn’ ‘of’ and ‘time’ are all very much up for debate. All the man knew was that for an awfully long time he perceived an absence; at the time it was not an absence for there was no alternative, life was empty whilst lacking the ability of being recognised as empty. One day, but there was no day, A fleck appeared. It swam its way through non-matter in isolation, then it wasn’t isolated. The fleck reflected itself time upon time until it was more than a fleck, it became a rock, then a rock became another rock, pulling and twisting around each other, the first lovers in existence. The rocks would die only to be reborn to die again and the man watched with a bittersweet feeling before emotion existed. Then it ended. A rock was stolen from its partner by the pull of another and for the first time in existence, the reaction was violent. The unfaithful rocks collided and the first sound to ever be heard was a scream of regret. The rocks bounced away from each other, becoming the ignition for a new emotion, loss. This was an unpleasant emotion, he did not wish to recognise it so this period, in his mind, became the age of the lovers. He knew reality has entered a new age, for in the collisions he saw a spark.</w:t>
      </w:r>
    </w:p>
    <w:p w14:paraId="2684AC2E" w14:textId="77777777" w:rsidR="001C7024" w:rsidRDefault="001C7024" w:rsidP="001C7024">
      <w:r>
        <w:t xml:space="preserve">After the loss of the lovers, the world became untethered. Rocks became comets in their grief, hoping to escape their past, the tragedy of course was that they only recreated what their predecessors had done. In this show of anguish, the man noticed a cycle and although he would never forget what the lovers lost, he became accustomed to such displays. After a couple million cycles of this, there was an explosion, or implosion, either way there was something new and the man was intrigued. He had seen something similar, when the comets smashed into each other they created a shining light and then disappear. The difference here was that the shining light remained, it pulsated with joyous demolition, pulling in and engulfing all around it. The man was mesmerised, such power had never existed. Much like the lovers, a chain reaction presented itself. The first ball set off another, setting up for the next one and so on until the man could no longer sense the comets and rocks for a new way of perception intruded, sight. The man could see, the man could see the scars on a pristine canvas and the man once again felt a new emotion, gratitude. This brought the end of the second age, the age of the star. </w:t>
      </w:r>
    </w:p>
    <w:p w14:paraId="4ACE2199" w14:textId="77777777" w:rsidR="001C7024" w:rsidRPr="00FF41BC" w:rsidRDefault="001C7024" w:rsidP="001C7024">
      <w:r>
        <w:lastRenderedPageBreak/>
        <w:t>This is the part of the story where the man’s role changes, he will no longer be an observer. This is because humanity is born</w:t>
      </w:r>
      <w:r w:rsidRPr="00686F33">
        <w:t>.</w:t>
      </w:r>
      <w:r w:rsidRPr="00686F33">
        <w:rPr>
          <w:color w:val="FF0000"/>
        </w:rPr>
        <w:t xml:space="preserve"> </w:t>
      </w:r>
      <w:r>
        <w:t xml:space="preserve">An overly large comet began to stop its unending journey and began to spin. Around it went, each rotation the man saw something new. The comet erupted out, creating a mist. It rotated again and the comet became blue all over, white lines being absorbed by its captor. It remained this way for a long time but, as the man has </w:t>
      </w:r>
      <w:proofErr w:type="gramStart"/>
      <w:r>
        <w:t>begun to notice</w:t>
      </w:r>
      <w:proofErr w:type="gramEnd"/>
      <w:r>
        <w:t>, a long time is not all time. The comet became green and grey and yellow and ash. The man explored the comet now, and after remaining there for longer than he thought, the man made it his home.</w:t>
      </w:r>
    </w:p>
    <w:p w14:paraId="60EBCFF5" w14:textId="77777777" w:rsidR="001C7024" w:rsidRDefault="001C7024" w:rsidP="001C7024">
      <w:pPr>
        <w:rPr>
          <w:color w:val="FF0000"/>
        </w:rPr>
      </w:pPr>
      <w:r>
        <w:t xml:space="preserve">One day, as days exist now, the man noticed a row of thick golden poles protruding from the ground with a horizontal pole lining the </w:t>
      </w:r>
      <w:r w:rsidRPr="004A35E0">
        <w:t xml:space="preserve">top. </w:t>
      </w:r>
      <w:r>
        <w:t xml:space="preserve">Beyond the poles was splendour, it was the same as the man had experienced before but the land beyond was tempting, seductive. The figure was encased in sharp brown wings, the feathers taking the place of its’ head and legs. The man, however, did not notice the strangeness of the creature for he recognised something more important; coiling around the figures arm was flame, controlled, pointed flame. The figure stared away from the poles, watching the man’s world instead. It watched so intently that it never noticed the man slip through the gaps. Now being there, the land that enticed him so became nothing but just the land he could not reach, yet there was something new the man had not seen, there was another him. The other him laid under a tree, looking up at the fruit above. The man knew this feeling, longing for the sweet taste he could not reach. The man picked up a pebble and guided it towards the branch, his aim was </w:t>
      </w:r>
      <w:proofErr w:type="gramStart"/>
      <w:r>
        <w:t>off</w:t>
      </w:r>
      <w:proofErr w:type="gramEnd"/>
      <w:r>
        <w:t xml:space="preserve"> and he hit the fruit directly. The fruit fell, leaving it in a damaged state, its juices soaking into the grass. The other him, not suspecting anything array, plucked the fruit in a nurturing grasp, and devoured it. This was the first sin the man committed, and he wasn’t even aware of it. Because of this, he didn’t notice the new age forming, the age of the fool.  </w:t>
      </w:r>
    </w:p>
    <w:p w14:paraId="5195E0FD" w14:textId="77777777" w:rsidR="001C7024" w:rsidRDefault="001C7024" w:rsidP="001C7024">
      <w:r>
        <w:t xml:space="preserve">The comet spun as it will always spin, revealing more and more to the man. The other him was not a singular case, there was an abundance of them, they named themselves Babylonians. This meeting allowed the man to harness a new skill: speech, conversing with the Babylonians the man found that they wished to build a tower to reach the heavens, the home of a thing they called God. The man did not understand this ‘God’ or ‘heavens’ for if the Babylonians continued, they would reach the comets who still yearned for their lost partners, and they were not friendly to those who intruded. All the same, the man was captured by the Babylonians talent for construction and wished to have the skill for himself. He stayed at the tower, building level upon level, reaching high into the clouds, closer to the ‘heaven’ the Babylonians craved. Then it ended, for someone asked for a hammer. What he said made no sense, it was illogical gibberish. And much like the dwindling belief of reaching heaven, the harmony of the workers was gone. The Babylonian people separated into tribes, hoping to hold on to what they could understand. The tribes became more aggressive each day, all believing to be the ‘true Babylonians, the aim to cleanse the ‘imposters’ who take the shape of their people. The </w:t>
      </w:r>
      <w:r>
        <w:lastRenderedPageBreak/>
        <w:t xml:space="preserve">man understood </w:t>
      </w:r>
      <w:proofErr w:type="gramStart"/>
      <w:r>
        <w:t>each and every</w:t>
      </w:r>
      <w:proofErr w:type="gramEnd"/>
      <w:r>
        <w:t xml:space="preserve"> one of the tribes and became a go-between, hoping to calm the tribes from their misguided conclusion; the man was welcomed to begin with but soon he became feared, for speaking the language of the imposters was barbarous. As the man remained, stories emerged of his supposed vile and deceitful nature: he would lure the tribes’ young with familiarity only to lead them to trap of another; he took on the form of his victims </w:t>
      </w:r>
      <w:proofErr w:type="gramStart"/>
      <w:r>
        <w:t>in an attempt to</w:t>
      </w:r>
      <w:proofErr w:type="gramEnd"/>
      <w:r>
        <w:t xml:space="preserve"> eat those he could trick with their stolen form. The longer the man stayed, the more he was hated and the more he hated in return. After living as prey for a year, the man left. He cursed humanity for its prejudice, hoping that they will never regain the harmony they once had. With his exit, the man brought a close to the age of the tower. </w:t>
      </w:r>
    </w:p>
    <w:p w14:paraId="7DE534D4" w14:textId="6428C58D" w:rsidR="001C7024" w:rsidRPr="0034050F" w:rsidRDefault="001C7024" w:rsidP="001C7024">
      <w:r>
        <w:t xml:space="preserve">The man did not let go of his contempt; however, he no longer hated humanity. The man suspected that the tribal conflict would only develop as humans grew and explored their </w:t>
      </w:r>
      <w:proofErr w:type="gramStart"/>
      <w:r>
        <w:t>comet</w:t>
      </w:r>
      <w:proofErr w:type="gramEnd"/>
      <w:r>
        <w:t xml:space="preserve"> they call earth. He was proven right no matter where he went: he watched the Sumerians kill a ‘divine’ king only to appoint another; he was midwife for democracy’s violent birth in the Athenian air; He observed the Spanish spreading their compassionate and forgiving prophet through sheer disregard and force. The man believed he would not care. Humanity had demonised him, villainised him, but at the end of every conflict the man attended to the dead; he identified them as best he could and gave each a peaceful rest. He drifted through battlefields, dark cloak billowing and a shovel in hand. </w:t>
      </w:r>
      <w:proofErr w:type="spellStart"/>
      <w:r>
        <w:rPr>
          <w:i/>
          <w:iCs/>
        </w:rPr>
        <w:t>Thunk</w:t>
      </w:r>
      <w:proofErr w:type="spellEnd"/>
      <w:r>
        <w:rPr>
          <w:i/>
          <w:iCs/>
        </w:rPr>
        <w:t xml:space="preserve">, </w:t>
      </w:r>
      <w:r>
        <w:t xml:space="preserve">the shovel broke the earth, the Persian soldier was placed; </w:t>
      </w:r>
      <w:proofErr w:type="spellStart"/>
      <w:r>
        <w:rPr>
          <w:i/>
          <w:iCs/>
        </w:rPr>
        <w:t>thunk</w:t>
      </w:r>
      <w:proofErr w:type="spellEnd"/>
      <w:r>
        <w:t xml:space="preserve">, the Chinese farmer’s eyes were closed; </w:t>
      </w:r>
      <w:proofErr w:type="spellStart"/>
      <w:r>
        <w:rPr>
          <w:i/>
          <w:iCs/>
        </w:rPr>
        <w:t>thunk</w:t>
      </w:r>
      <w:proofErr w:type="spellEnd"/>
      <w:r>
        <w:rPr>
          <w:i/>
          <w:iCs/>
        </w:rPr>
        <w:t xml:space="preserve">, </w:t>
      </w:r>
      <w:r>
        <w:t xml:space="preserve">The Dane far from home was burned with a weapon in hand. The man was witnessed carrying out his solemn duty and much like the Babylonians had done, he soon became a story. He was Thanatos, psychopomp, Le Muerte, Shinigami, The grim reaper. </w:t>
      </w:r>
    </w:p>
    <w:p w14:paraId="5D28B0EF" w14:textId="77777777" w:rsidR="001C7024" w:rsidRDefault="001C7024" w:rsidP="001C7024">
      <w:r>
        <w:t xml:space="preserve"> Now he stood in a courtyard in south-west Paris, listening to the death of nobility as she apologises for stepping on her killer’s foot. The man had honed his senses for calamity, he could feel in a twitch of an eyebrow and a tap of a finger. All those in attendance displayed the sign but one man was a cut above the rest. His pristine military uniform gave him a regal air; his bicorne hat disguised his height; his stare defiant still, even at the woman in chains. He was more than just a follower of the present cycle; he was the catalyst. The man would stick close to the catalyst, guide him as best he could to bring an end to what will only repeat itself. It failed; he could not stop the man who wished to become a god become emperor. In the heart of a burning Russia, the man whispered just in earshot of the catalyst that his undefeated record had ended. It has the desired effect; the catalyst would trudge through a frozen land for his flawless reputation. In those simple words the man had condemned five hundred thousand deaths to stop one man. The man would attend to his duty, but this would be the last time he would do so; he could not bring himself to partake in another cycle. The man declared the end of the age of the emperor for he knew the age of the thirteenth arcana won’t ever be stopped. </w:t>
      </w:r>
    </w:p>
    <w:p w14:paraId="7D18ADD7" w14:textId="77777777" w:rsidR="001C7024" w:rsidRDefault="001C7024" w:rsidP="001C7024">
      <w:r>
        <w:lastRenderedPageBreak/>
        <w:t xml:space="preserve">Around two hundred and eleven years later, the man still lived on earth, his role returning to an observer. The man lost all sense of time, it made him nostalgic, it made him tired. He was returned to himself one </w:t>
      </w:r>
      <w:proofErr w:type="gramStart"/>
      <w:r>
        <w:t>day,</w:t>
      </w:r>
      <w:proofErr w:type="gramEnd"/>
      <w:r>
        <w:t xml:space="preserve"> he walked the streets of a town decimated by the will of a stranger until he was stopped. He was not shot or blown up or evaporated, he was held. Held by a tiny, blistered hand. Flecks of burned skin left its home but the hand’s grip remained strong. The man could not move, he was trapped in this town, he did not wail or fight his captor, he was thankful, this hand that reflected it surroundings in the worst way possible had allowed him to rest even for a moment. The hand fell away, the man’s respite was gone, the man had lost. He was dammed to live in this world. One step in front of the other, the man left the town. He laughed in a bitter tone. The only way the cycle to broken is to start again. With this conclusion, the man decreed the end of the age of judgement.</w:t>
      </w:r>
    </w:p>
    <w:p w14:paraId="36D21C53" w14:textId="77777777" w:rsidR="001C7024" w:rsidRDefault="001C7024" w:rsidP="001C7024">
      <w:r>
        <w:t>And so began the age fortune.</w:t>
      </w:r>
    </w:p>
    <w:p w14:paraId="3DF70720" w14:textId="77777777" w:rsidR="001E5537" w:rsidRDefault="001E5537" w:rsidP="001C7024"/>
    <w:p w14:paraId="4FF6ED76" w14:textId="77777777" w:rsidR="001E5537" w:rsidRDefault="001E5537" w:rsidP="001C7024"/>
    <w:p w14:paraId="672004B9" w14:textId="3337B15C" w:rsidR="001E5537" w:rsidRDefault="001E5537" w:rsidP="001C7024">
      <w:r>
        <w:t>Email correspondence for article:</w:t>
      </w:r>
    </w:p>
    <w:p w14:paraId="578341FE" w14:textId="77777777" w:rsidR="001E5537" w:rsidRDefault="001E5537" w:rsidP="001E5537">
      <w:r>
        <w:t>Subject: Article around the male gaze within Anime</w:t>
      </w:r>
    </w:p>
    <w:p w14:paraId="61879725" w14:textId="77777777" w:rsidR="001E5537" w:rsidRDefault="001E5537" w:rsidP="001E5537">
      <w:r>
        <w:t>Dear Ma’am</w:t>
      </w:r>
    </w:p>
    <w:p w14:paraId="29BE5988" w14:textId="77777777" w:rsidR="001E5537" w:rsidRDefault="001E5537" w:rsidP="001E5537">
      <w:r>
        <w:t xml:space="preserve">I have recently written an interesting article that focuses on the role of the male gaze within the Anime industry. </w:t>
      </w:r>
    </w:p>
    <w:p w14:paraId="067D9040" w14:textId="77777777" w:rsidR="001E5537" w:rsidRDefault="001E5537" w:rsidP="001E5537">
      <w:r>
        <w:t>As Medium is an online magazine with an interest in Anime, and specifically in the underlying psychology of anime, I know this article is going to be real interest to you and your readers.</w:t>
      </w:r>
    </w:p>
    <w:p w14:paraId="1A139290" w14:textId="77777777" w:rsidR="001E5537" w:rsidRDefault="001E5537" w:rsidP="001E5537">
      <w:r>
        <w:t xml:space="preserve">I would be grateful if you could let me know your thoughts, and if there is any more information that you need to publish this article. </w:t>
      </w:r>
    </w:p>
    <w:p w14:paraId="7BEA5156" w14:textId="77777777" w:rsidR="001E5537" w:rsidRDefault="001E5537" w:rsidP="001E5537">
      <w:r>
        <w:t>Kind Regards</w:t>
      </w:r>
    </w:p>
    <w:p w14:paraId="673F44D4" w14:textId="77777777" w:rsidR="001E5537" w:rsidRDefault="001E5537" w:rsidP="001E5537">
      <w:r>
        <w:t>Ben</w:t>
      </w:r>
    </w:p>
    <w:p w14:paraId="01406B23" w14:textId="77777777" w:rsidR="001E5537" w:rsidRDefault="001E5537" w:rsidP="001E5537"/>
    <w:p w14:paraId="1F5AC355" w14:textId="77777777" w:rsidR="001E5537" w:rsidRDefault="001E5537" w:rsidP="001E5537"/>
    <w:p w14:paraId="78044E65" w14:textId="77777777" w:rsidR="001E5537" w:rsidRDefault="001E5537" w:rsidP="001E5537">
      <w:r>
        <w:t>Subject: Article around the male gaze within Anime</w:t>
      </w:r>
    </w:p>
    <w:p w14:paraId="58407F13" w14:textId="77777777" w:rsidR="001E5537" w:rsidRDefault="001E5537" w:rsidP="001E5537">
      <w:r>
        <w:t xml:space="preserve">Dear Ben, </w:t>
      </w:r>
    </w:p>
    <w:p w14:paraId="3D57E03B" w14:textId="77777777" w:rsidR="001E5537" w:rsidRDefault="001E5537" w:rsidP="001E5537">
      <w:r>
        <w:t xml:space="preserve">Our magazine prides itself on our relationship with our readers, and so we are always very pleased to receive articles that tackle the topics our readers are most interested in. </w:t>
      </w:r>
    </w:p>
    <w:p w14:paraId="6F421996" w14:textId="77777777" w:rsidR="001E5537" w:rsidRDefault="001E5537" w:rsidP="001E5537">
      <w:r>
        <w:lastRenderedPageBreak/>
        <w:t>We will review your work and revert with any questions over the next 4 – 8 weeks.</w:t>
      </w:r>
    </w:p>
    <w:p w14:paraId="55DC8DBF" w14:textId="77777777" w:rsidR="001E5537" w:rsidRDefault="001E5537" w:rsidP="001E5537">
      <w:r>
        <w:t>Kind Regards</w:t>
      </w:r>
    </w:p>
    <w:p w14:paraId="0936B4C7" w14:textId="77777777" w:rsidR="001E5537" w:rsidRDefault="001E5537" w:rsidP="001E5537">
      <w:r>
        <w:t>Kaitlyn</w:t>
      </w:r>
    </w:p>
    <w:p w14:paraId="48F8C78F" w14:textId="77777777" w:rsidR="001E5537" w:rsidRDefault="001E5537" w:rsidP="001C7024"/>
    <w:p w14:paraId="33FB5EB2" w14:textId="77777777" w:rsidR="001E5537" w:rsidRDefault="001E5537" w:rsidP="001C7024"/>
    <w:p w14:paraId="5D4DC098" w14:textId="1FC722CC" w:rsidR="001E5537" w:rsidRDefault="001E5537" w:rsidP="001C7024">
      <w:r>
        <w:t>Article:</w:t>
      </w:r>
    </w:p>
    <w:p w14:paraId="3EE2C8C1" w14:textId="77777777" w:rsidR="001E5537" w:rsidRDefault="001E5537" w:rsidP="001E5537">
      <w:pPr>
        <w:jc w:val="center"/>
      </w:pPr>
    </w:p>
    <w:p w14:paraId="69A02BED" w14:textId="77777777" w:rsidR="001E5537" w:rsidRDefault="001E5537" w:rsidP="001E5537">
      <w:pPr>
        <w:jc w:val="center"/>
        <w:rPr>
          <w:b/>
          <w:bCs/>
          <w:sz w:val="32"/>
          <w:szCs w:val="32"/>
          <w:u w:val="single"/>
        </w:rPr>
      </w:pPr>
      <w:r>
        <w:rPr>
          <w:b/>
          <w:bCs/>
          <w:sz w:val="32"/>
          <w:szCs w:val="32"/>
          <w:u w:val="single"/>
        </w:rPr>
        <w:t>Male gaze in anime</w:t>
      </w:r>
    </w:p>
    <w:p w14:paraId="40C214F4" w14:textId="77777777" w:rsidR="001E5537" w:rsidRDefault="001E5537" w:rsidP="001E5537">
      <w:pPr>
        <w:jc w:val="center"/>
        <w:rPr>
          <w:b/>
          <w:bCs/>
          <w:sz w:val="32"/>
          <w:szCs w:val="32"/>
          <w:u w:val="single"/>
        </w:rPr>
      </w:pPr>
    </w:p>
    <w:p w14:paraId="70AA9B5F" w14:textId="77777777" w:rsidR="001E5537" w:rsidRDefault="001E5537" w:rsidP="001E5537">
      <w:pPr>
        <w:rPr>
          <w:sz w:val="20"/>
          <w:szCs w:val="20"/>
        </w:rPr>
      </w:pPr>
      <w:r>
        <w:rPr>
          <w:sz w:val="20"/>
          <w:szCs w:val="20"/>
        </w:rPr>
        <w:t>When the world went into lockdown, I watched, read and listened to almost everything that there was to consume; then it got boring. It all became a blend; I needed something new. This left me with the conclusion that I would watch the fearful and stigmatised Japanese anime; it was captivating. The plots were absurd and unique; the tropes were unfamiliar and entertaining and suddenly I had a whole world to uncover, a completely new form of media. As I continued watching, I noticed a concerning trend. Almost all female characters had a ludicrous bust size; a high number of women were being sexualised; characters of questionable ages were being put into predatory positions. After this pattern emerged its head, I realised why anime has become a taboo topic to mention in the public space. So why is there an abundance of problems in anime? Is it the culture? Is it demand? Do all countries everywhere just hate women? We need to start by looking at Japan’s Gender Roles.</w:t>
      </w:r>
    </w:p>
    <w:p w14:paraId="5C177755" w14:textId="77777777" w:rsidR="001E5537" w:rsidRDefault="001E5537" w:rsidP="001E5537">
      <w:pPr>
        <w:rPr>
          <w:sz w:val="20"/>
          <w:szCs w:val="20"/>
          <w:u w:val="single"/>
        </w:rPr>
      </w:pPr>
      <w:r>
        <w:rPr>
          <w:sz w:val="20"/>
          <w:szCs w:val="20"/>
          <w:u w:val="single"/>
        </w:rPr>
        <w:t>Gender roles in Japan</w:t>
      </w:r>
    </w:p>
    <w:p w14:paraId="0B49E068" w14:textId="77777777" w:rsidR="001E5537" w:rsidRPr="001B470A" w:rsidRDefault="001E5537" w:rsidP="001E5537">
      <w:pPr>
        <w:rPr>
          <w:sz w:val="20"/>
          <w:szCs w:val="20"/>
          <w:u w:val="single"/>
        </w:rPr>
      </w:pPr>
      <w:r>
        <w:rPr>
          <w:noProof/>
          <w:sz w:val="20"/>
          <w:szCs w:val="20"/>
        </w:rPr>
        <w:drawing>
          <wp:anchor distT="0" distB="0" distL="114300" distR="114300" simplePos="0" relativeHeight="251659264" behindDoc="0" locked="0" layoutInCell="1" allowOverlap="1" wp14:anchorId="58557221" wp14:editId="61084928">
            <wp:simplePos x="0" y="0"/>
            <wp:positionH relativeFrom="margin">
              <wp:posOffset>3585210</wp:posOffset>
            </wp:positionH>
            <wp:positionV relativeFrom="paragraph">
              <wp:posOffset>2540</wp:posOffset>
            </wp:positionV>
            <wp:extent cx="2466975" cy="1847850"/>
            <wp:effectExtent l="0" t="0" r="9525" b="0"/>
            <wp:wrapSquare wrapText="bothSides"/>
            <wp:docPr id="1937625442" name="Picture 1" descr="A group of women in traditional dre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625442" name="Picture 1" descr="A group of women in traditional dresse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14:sizeRelH relativeFrom="page">
              <wp14:pctWidth>0</wp14:pctWidth>
            </wp14:sizeRelH>
            <wp14:sizeRelV relativeFrom="page">
              <wp14:pctHeight>0</wp14:pctHeight>
            </wp14:sizeRelV>
          </wp:anchor>
        </w:drawing>
      </w:r>
      <w:r w:rsidRPr="004B7443">
        <w:t xml:space="preserve">To start we should look at the history of Japan. Like many counties, it followed the pattern of male dominance and female submissiveness. Nonetheless, women did have representation during this time, </w:t>
      </w:r>
      <w:r w:rsidRPr="004B7443">
        <w:rPr>
          <w:rFonts w:cstheme="minorHAnsi"/>
          <w:shd w:val="clear" w:color="auto" w:fill="FFFFFF"/>
        </w:rPr>
        <w:t>Murasaki Shikibu</w:t>
      </w:r>
      <w:r>
        <w:rPr>
          <w:rStyle w:val="EndnoteReference"/>
          <w:rFonts w:cstheme="minorHAnsi"/>
          <w:shd w:val="clear" w:color="auto" w:fill="FFFFFF"/>
        </w:rPr>
        <w:endnoteReference w:id="1"/>
      </w:r>
      <w:r w:rsidRPr="004B7443">
        <w:rPr>
          <w:rFonts w:cstheme="minorHAnsi"/>
          <w:shd w:val="clear" w:color="auto" w:fill="FFFFFF"/>
        </w:rPr>
        <w:t xml:space="preserve"> was </w:t>
      </w:r>
      <w:r>
        <w:rPr>
          <w:rFonts w:cstheme="minorHAnsi"/>
          <w:shd w:val="clear" w:color="auto" w:fill="FFFFFF"/>
        </w:rPr>
        <w:t xml:space="preserve">a famous poet and novelist, best known for ‘The tale of </w:t>
      </w:r>
      <w:r w:rsidRPr="00B0417A">
        <w:rPr>
          <w:rFonts w:cstheme="minorHAnsi"/>
          <w:shd w:val="clear" w:color="auto" w:fill="FFFFFF"/>
        </w:rPr>
        <w:t xml:space="preserve">Genji’ </w:t>
      </w:r>
      <w:r>
        <w:rPr>
          <w:rFonts w:cstheme="minorHAnsi"/>
          <w:shd w:val="clear" w:color="auto" w:fill="FFFFFF"/>
        </w:rPr>
        <w:t xml:space="preserve">also known as one of the first novels in the world, written 1000-1012. However, Japan soon became war orientated which left women seen as second-class citizens. This led to the more well-known stereotypes of women through history: servants, sex slaves; there to carry and raise children. Men also had their societal roles to maintain, they also had to conform to what was expected. They were there to complete tasks diligently, provide for those around them, always remain stoic. The stereotypes for both genders remain to this day. </w:t>
      </w:r>
    </w:p>
    <w:p w14:paraId="2C32B82B" w14:textId="77777777" w:rsidR="001E5537" w:rsidRDefault="001E5537" w:rsidP="001E5537">
      <w:r>
        <w:rPr>
          <w:noProof/>
        </w:rPr>
        <w:lastRenderedPageBreak/>
        <mc:AlternateContent>
          <mc:Choice Requires="wps">
            <w:drawing>
              <wp:anchor distT="0" distB="0" distL="114300" distR="114300" simplePos="0" relativeHeight="251667456" behindDoc="0" locked="0" layoutInCell="1" allowOverlap="1" wp14:anchorId="15EB7653" wp14:editId="05270C1F">
                <wp:simplePos x="0" y="0"/>
                <wp:positionH relativeFrom="column">
                  <wp:posOffset>24765</wp:posOffset>
                </wp:positionH>
                <wp:positionV relativeFrom="paragraph">
                  <wp:posOffset>1513840</wp:posOffset>
                </wp:positionV>
                <wp:extent cx="2895600" cy="635"/>
                <wp:effectExtent l="0" t="0" r="0" b="0"/>
                <wp:wrapSquare wrapText="bothSides"/>
                <wp:docPr id="1916043289" name="Text Box 1"/>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14:paraId="2F9931CE" w14:textId="77777777" w:rsidR="001E5537" w:rsidRPr="008B2F17" w:rsidRDefault="001E5537" w:rsidP="001E5537">
                            <w:pPr>
                              <w:pStyle w:val="Caption"/>
                              <w:rPr>
                                <w:noProof/>
                                <w:sz w:val="20"/>
                                <w:szCs w:val="20"/>
                              </w:rPr>
                            </w:pPr>
                            <w:r>
                              <w:t xml:space="preserve">Female samurai wielding a </w:t>
                            </w:r>
                            <w:proofErr w:type="gramStart"/>
                            <w:r>
                              <w:t>naginata</w:t>
                            </w:r>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5EB7653" id="_x0000_t202" coordsize="21600,21600" o:spt="202" path="m,l,21600r21600,l21600,xe">
                <v:stroke joinstyle="miter"/>
                <v:path gradientshapeok="t" o:connecttype="rect"/>
              </v:shapetype>
              <v:shape id="Text Box 1" o:spid="_x0000_s1026" type="#_x0000_t202" style="position:absolute;margin-left:1.95pt;margin-top:119.2pt;width:228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" stroked="f">
                <v:textbox style="mso-fit-shape-to-text:t" inset="0,0,0,0">
                  <w:txbxContent>
                    <w:p w14:paraId="2F9931CE" w14:textId="77777777" w:rsidR="001E5537" w:rsidRPr="008B2F17" w:rsidRDefault="001E5537" w:rsidP="001E5537">
                      <w:pPr>
                        <w:pStyle w:val="Caption"/>
                        <w:rPr>
                          <w:noProof/>
                          <w:sz w:val="20"/>
                          <w:szCs w:val="20"/>
                        </w:rPr>
                      </w:pPr>
                      <w:r>
                        <w:t xml:space="preserve">Female samurai wielding a </w:t>
                      </w:r>
                      <w:proofErr w:type="gramStart"/>
                      <w:r>
                        <w:t>naginata</w:t>
                      </w:r>
                      <w:proofErr w:type="gramEnd"/>
                      <w:r>
                        <w:t xml:space="preserve"> </w:t>
                      </w:r>
                    </w:p>
                  </w:txbxContent>
                </v:textbox>
                <w10:wrap type="square"/>
              </v:shape>
            </w:pict>
          </mc:Fallback>
        </mc:AlternateContent>
      </w:r>
      <w:r>
        <w:rPr>
          <w:noProof/>
          <w:sz w:val="20"/>
          <w:szCs w:val="20"/>
        </w:rPr>
        <w:drawing>
          <wp:anchor distT="0" distB="0" distL="114300" distR="114300" simplePos="0" relativeHeight="251660288" behindDoc="0" locked="0" layoutInCell="1" allowOverlap="1" wp14:anchorId="4608BD0E" wp14:editId="584999FA">
            <wp:simplePos x="0" y="0"/>
            <wp:positionH relativeFrom="margin">
              <wp:posOffset>25188</wp:posOffset>
            </wp:positionH>
            <wp:positionV relativeFrom="paragraph">
              <wp:posOffset>12065</wp:posOffset>
            </wp:positionV>
            <wp:extent cx="2895600" cy="1444625"/>
            <wp:effectExtent l="0" t="0" r="0" b="3175"/>
            <wp:wrapSquare wrapText="bothSides"/>
            <wp:docPr id="1801912575" name="Picture 2" descr="A painting of a person riding a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912575" name="Picture 2" descr="A painting of a person riding a hors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95600" cy="1444625"/>
                    </a:xfrm>
                    <a:prstGeom prst="rect">
                      <a:avLst/>
                    </a:prstGeom>
                    <a:noFill/>
                  </pic:spPr>
                </pic:pic>
              </a:graphicData>
            </a:graphic>
            <wp14:sizeRelH relativeFrom="page">
              <wp14:pctWidth>0</wp14:pctWidth>
            </wp14:sizeRelH>
            <wp14:sizeRelV relativeFrom="page">
              <wp14:pctHeight>0</wp14:pctHeight>
            </wp14:sizeRelV>
          </wp:anchor>
        </w:drawing>
      </w:r>
      <w:r>
        <w:t>With the rise of feudalism</w:t>
      </w:r>
      <w:r>
        <w:rPr>
          <w:rStyle w:val="EndnoteReference"/>
        </w:rPr>
        <w:endnoteReference w:id="2"/>
      </w:r>
      <w:r>
        <w:t xml:space="preserve">, military prowess became more important than before. Throughout the west it was seen that war was no place for women. Yet in Japan that belief did not hold quite so true, men and women were allowed to train as samurai and ninja, albeit was a rarity for a woman to be allowed to become a full-fledged warrior. Yet there were differences to how they were trained, women were trained to use a </w:t>
      </w:r>
      <w:r w:rsidRPr="001E5537">
        <w:t>naginata</w:t>
      </w:r>
      <w:r>
        <w:rPr>
          <w:rStyle w:val="EndnoteReference"/>
        </w:rPr>
        <w:endnoteReference w:id="3"/>
      </w:r>
      <w:r>
        <w:t>, a curved blade mounted on a pole, whilst men were trained to use a sword and katana. This was because if a woman were to touch a sword, it would bring dishonour to the sword. It was also shunned upon for men to use a naginata, as it was a ‘woman’s weapon’. Another difference is that women were not allowed the ‘honourable’ form of suicide, cutting open your abdomen, but instead would cut their own throat. Allowing women to become soldiers was progressive, however the stipulations and restrictions placed upon them would mean they would never be equal to a man.</w:t>
      </w:r>
    </w:p>
    <w:p w14:paraId="30D020EA" w14:textId="77777777" w:rsidR="001E5537" w:rsidRDefault="001E5537" w:rsidP="001E5537">
      <w:r>
        <w:t xml:space="preserve">Returning to the present, we should look at how men and women are treated in Japan. The damaging ideals are still expected from men are still in place and women are still treated as subservient, if less openly. At the workplace, it is often the case that women are last to get hired and the first to get fired. There is still the expectation that married women will quit their job and remain at home. Sexual harassment, with laws against it, is still experienced by most women. In society in general, naked women are littered throughout, subway, TV, public areas. It is a common occurrence to find pornographic book stalls around city centres as well as men reading them in public. </w:t>
      </w:r>
    </w:p>
    <w:p w14:paraId="3B8B7BF0" w14:textId="77777777" w:rsidR="001E5537" w:rsidRDefault="001E5537" w:rsidP="001E5537">
      <w:r>
        <w:t xml:space="preserve">This is a generalisation, there are women in the workplace who do not suffer harassment and there are men who are a present father. The treatment of gender roles is overly traditional, and women seem to get the brunt end of it. </w:t>
      </w:r>
    </w:p>
    <w:p w14:paraId="711E723D" w14:textId="77777777" w:rsidR="001E5537" w:rsidRPr="0020363C" w:rsidRDefault="001E5537" w:rsidP="001E5537">
      <w:pPr>
        <w:rPr>
          <w:b/>
          <w:bCs/>
          <w:u w:val="single"/>
        </w:rPr>
      </w:pPr>
      <w:r w:rsidRPr="0020363C">
        <w:rPr>
          <w:b/>
          <w:bCs/>
          <w:u w:val="single"/>
        </w:rPr>
        <w:t>Types of anime</w:t>
      </w:r>
    </w:p>
    <w:p w14:paraId="38117603" w14:textId="77777777" w:rsidR="001E5537" w:rsidRDefault="001E5537" w:rsidP="001E5537">
      <w:r>
        <w:t xml:space="preserve">Done with the history lesson, we should return to the topic at hand; that being anime. Most anime is based </w:t>
      </w:r>
      <w:proofErr w:type="gramStart"/>
      <w:r>
        <w:t>off of</w:t>
      </w:r>
      <w:proofErr w:type="gramEnd"/>
      <w:r>
        <w:t xml:space="preserve"> manga (Visual novels, comic books) and there are 4 main types of manga.  Shonen, Seinen, Shojo and Josei, each having their own target audience and tropes. </w:t>
      </w:r>
    </w:p>
    <w:p w14:paraId="10E921A4" w14:textId="77777777" w:rsidR="001E5537" w:rsidRDefault="001E5537" w:rsidP="001E5537">
      <w:r>
        <w:rPr>
          <w:noProof/>
        </w:rPr>
        <w:lastRenderedPageBreak/>
        <w:drawing>
          <wp:anchor distT="0" distB="0" distL="114300" distR="114300" simplePos="0" relativeHeight="251661312" behindDoc="0" locked="0" layoutInCell="1" allowOverlap="1" wp14:anchorId="1AA4E822" wp14:editId="436A31CC">
            <wp:simplePos x="0" y="0"/>
            <wp:positionH relativeFrom="margin">
              <wp:posOffset>4525010</wp:posOffset>
            </wp:positionH>
            <wp:positionV relativeFrom="paragraph">
              <wp:posOffset>3810</wp:posOffset>
            </wp:positionV>
            <wp:extent cx="1083945" cy="1582420"/>
            <wp:effectExtent l="0" t="0" r="1905" b="0"/>
            <wp:wrapSquare wrapText="bothSides"/>
            <wp:docPr id="281367586" name="Picture 1" descr="Upcoming Weekly Shonen Jump issue 36-37/2023 cover! : r/OnePie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coming Weekly Shonen Jump issue 36-37/2023 cover! : r/OnePie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83945" cy="158242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Shonen manga targets the audience of adolescent boys. It is by far the most popular type of manga in Japan. The main character will usually be a boy aged 14-17. The themes of Shonen manga includes action, friendship, power and victory. This type of manga is home to some of the most damaging issues with anime. Its’ target audience being what it is, there is an abundant amount of sexualisation. </w:t>
      </w:r>
    </w:p>
    <w:p w14:paraId="5ABC4E2B" w14:textId="77777777" w:rsidR="001E5537" w:rsidRDefault="001E5537" w:rsidP="001E5537">
      <w:r>
        <w:rPr>
          <w:noProof/>
        </w:rPr>
        <mc:AlternateContent>
          <mc:Choice Requires="wps">
            <w:drawing>
              <wp:anchor distT="0" distB="0" distL="114300" distR="114300" simplePos="0" relativeHeight="251668480" behindDoc="0" locked="0" layoutInCell="1" allowOverlap="1" wp14:anchorId="5C0549F5" wp14:editId="51F31697">
                <wp:simplePos x="0" y="0"/>
                <wp:positionH relativeFrom="column">
                  <wp:posOffset>4525010</wp:posOffset>
                </wp:positionH>
                <wp:positionV relativeFrom="paragraph">
                  <wp:posOffset>438150</wp:posOffset>
                </wp:positionV>
                <wp:extent cx="1383030" cy="635"/>
                <wp:effectExtent l="0" t="0" r="7620" b="0"/>
                <wp:wrapSquare wrapText="bothSides"/>
                <wp:docPr id="902390296" name="Text Box 1"/>
                <wp:cNvGraphicFramePr/>
                <a:graphic xmlns:a="http://schemas.openxmlformats.org/drawingml/2006/main">
                  <a:graphicData uri="http://schemas.microsoft.com/office/word/2010/wordprocessingShape">
                    <wps:wsp>
                      <wps:cNvSpPr txBox="1"/>
                      <wps:spPr>
                        <a:xfrm>
                          <a:off x="0" y="0"/>
                          <a:ext cx="1383030" cy="635"/>
                        </a:xfrm>
                        <a:prstGeom prst="rect">
                          <a:avLst/>
                        </a:prstGeom>
                        <a:solidFill>
                          <a:prstClr val="white"/>
                        </a:solidFill>
                        <a:ln>
                          <a:noFill/>
                        </a:ln>
                      </wps:spPr>
                      <wps:txbx>
                        <w:txbxContent>
                          <w:p w14:paraId="7E8AF27E" w14:textId="77777777" w:rsidR="001E5537" w:rsidRPr="005049D4" w:rsidRDefault="001E5537" w:rsidP="001E5537">
                            <w:pPr>
                              <w:pStyle w:val="Caption"/>
                              <w:rPr>
                                <w:noProof/>
                                <w:sz w:val="22"/>
                                <w:szCs w:val="22"/>
                              </w:rPr>
                            </w:pPr>
                            <w:r>
                              <w:t xml:space="preserve">A copy of Shonen Jump, a manga </w:t>
                            </w:r>
                            <w:proofErr w:type="gramStart"/>
                            <w:r>
                              <w:t>magazine</w:t>
                            </w:r>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0549F5" id="_x0000_s1027" type="#_x0000_t202" style="position:absolute;margin-left:356.3pt;margin-top:34.5pt;width:108.9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" stroked="f">
                <v:textbox style="mso-fit-shape-to-text:t" inset="0,0,0,0">
                  <w:txbxContent>
                    <w:p w14:paraId="7E8AF27E" w14:textId="77777777" w:rsidR="001E5537" w:rsidRPr="005049D4" w:rsidRDefault="001E5537" w:rsidP="001E5537">
                      <w:pPr>
                        <w:pStyle w:val="Caption"/>
                        <w:rPr>
                          <w:noProof/>
                          <w:sz w:val="22"/>
                          <w:szCs w:val="22"/>
                        </w:rPr>
                      </w:pPr>
                      <w:r>
                        <w:t xml:space="preserve">A copy of Shonen Jump, a manga </w:t>
                      </w:r>
                      <w:proofErr w:type="gramStart"/>
                      <w:r>
                        <w:t>magazine</w:t>
                      </w:r>
                      <w:proofErr w:type="gramEnd"/>
                      <w:r>
                        <w:t xml:space="preserve"> </w:t>
                      </w:r>
                    </w:p>
                  </w:txbxContent>
                </v:textbox>
                <w10:wrap type="square"/>
              </v:shape>
            </w:pict>
          </mc:Fallback>
        </mc:AlternateContent>
      </w:r>
      <w:r>
        <w:rPr>
          <w:noProof/>
        </w:rPr>
        <mc:AlternateContent>
          <mc:Choice Requires="wps">
            <w:drawing>
              <wp:anchor distT="0" distB="0" distL="114300" distR="114300" simplePos="0" relativeHeight="251669504" behindDoc="0" locked="0" layoutInCell="1" allowOverlap="1" wp14:anchorId="75B68FD8" wp14:editId="77B94E5F">
                <wp:simplePos x="0" y="0"/>
                <wp:positionH relativeFrom="column">
                  <wp:posOffset>0</wp:posOffset>
                </wp:positionH>
                <wp:positionV relativeFrom="paragraph">
                  <wp:posOffset>2669540</wp:posOffset>
                </wp:positionV>
                <wp:extent cx="1072515" cy="635"/>
                <wp:effectExtent l="0" t="0" r="0" b="0"/>
                <wp:wrapSquare wrapText="bothSides"/>
                <wp:docPr id="1302544590" name="Text Box 1"/>
                <wp:cNvGraphicFramePr/>
                <a:graphic xmlns:a="http://schemas.openxmlformats.org/drawingml/2006/main">
                  <a:graphicData uri="http://schemas.microsoft.com/office/word/2010/wordprocessingShape">
                    <wps:wsp>
                      <wps:cNvSpPr txBox="1"/>
                      <wps:spPr>
                        <a:xfrm>
                          <a:off x="0" y="0"/>
                          <a:ext cx="1072515" cy="635"/>
                        </a:xfrm>
                        <a:prstGeom prst="rect">
                          <a:avLst/>
                        </a:prstGeom>
                        <a:solidFill>
                          <a:prstClr val="white"/>
                        </a:solidFill>
                        <a:ln>
                          <a:noFill/>
                        </a:ln>
                      </wps:spPr>
                      <wps:txbx>
                        <w:txbxContent>
                          <w:p w14:paraId="2BD2CB78" w14:textId="77777777" w:rsidR="001E5537" w:rsidRPr="00A165C1" w:rsidRDefault="001E5537" w:rsidP="001E5537">
                            <w:pPr>
                              <w:pStyle w:val="Caption"/>
                              <w:rPr>
                                <w:noProof/>
                                <w:sz w:val="22"/>
                                <w:szCs w:val="22"/>
                              </w:rPr>
                            </w:pPr>
                            <w:r>
                              <w:t xml:space="preserve">A copy of Shojo Beat, a manga </w:t>
                            </w:r>
                            <w:proofErr w:type="gramStart"/>
                            <w:r>
                              <w:t>magazine</w:t>
                            </w:r>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68FD8" id="_x0000_s1028" type="#_x0000_t202" style="position:absolute;margin-left:0;margin-top:210.2pt;width:84.4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" stroked="f">
                <v:textbox style="mso-fit-shape-to-text:t" inset="0,0,0,0">
                  <w:txbxContent>
                    <w:p w14:paraId="2BD2CB78" w14:textId="77777777" w:rsidR="001E5537" w:rsidRPr="00A165C1" w:rsidRDefault="001E5537" w:rsidP="001E5537">
                      <w:pPr>
                        <w:pStyle w:val="Caption"/>
                        <w:rPr>
                          <w:noProof/>
                          <w:sz w:val="22"/>
                          <w:szCs w:val="22"/>
                        </w:rPr>
                      </w:pPr>
                      <w:r>
                        <w:t xml:space="preserve">A copy of Shojo Beat, a manga </w:t>
                      </w:r>
                      <w:proofErr w:type="gramStart"/>
                      <w:r>
                        <w:t>magazine</w:t>
                      </w:r>
                      <w:proofErr w:type="gramEnd"/>
                      <w:r>
                        <w:t xml:space="preserve"> </w:t>
                      </w:r>
                    </w:p>
                  </w:txbxContent>
                </v:textbox>
                <w10:wrap type="square"/>
              </v:shape>
            </w:pict>
          </mc:Fallback>
        </mc:AlternateContent>
      </w:r>
      <w:r>
        <w:rPr>
          <w:noProof/>
          <w:sz w:val="20"/>
          <w:szCs w:val="20"/>
        </w:rPr>
        <w:drawing>
          <wp:anchor distT="0" distB="0" distL="114300" distR="114300" simplePos="0" relativeHeight="251662336" behindDoc="0" locked="0" layoutInCell="1" allowOverlap="1" wp14:anchorId="1B008AED" wp14:editId="7EDE55AC">
            <wp:simplePos x="0" y="0"/>
            <wp:positionH relativeFrom="margin">
              <wp:align>left</wp:align>
            </wp:positionH>
            <wp:positionV relativeFrom="paragraph">
              <wp:posOffset>1083066</wp:posOffset>
            </wp:positionV>
            <wp:extent cx="1072515" cy="1529715"/>
            <wp:effectExtent l="0" t="0" r="0" b="0"/>
            <wp:wrapSquare wrapText="bothSides"/>
            <wp:docPr id="955991255" name="Picture 2" descr="A magazine cover with a person holding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91255" name="Picture 2" descr="A magazine cover with a person holding a micropho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72515" cy="1529715"/>
                    </a:xfrm>
                    <a:prstGeom prst="rect">
                      <a:avLst/>
                    </a:prstGeom>
                    <a:noFill/>
                  </pic:spPr>
                </pic:pic>
              </a:graphicData>
            </a:graphic>
            <wp14:sizeRelH relativeFrom="page">
              <wp14:pctWidth>0</wp14:pctWidth>
            </wp14:sizeRelH>
            <wp14:sizeRelV relativeFrom="page">
              <wp14:pctHeight>0</wp14:pctHeight>
            </wp14:sizeRelV>
          </wp:anchor>
        </w:drawing>
      </w:r>
      <w:r>
        <w:t xml:space="preserve">Seinen manga is something akin to the older brother of shonen. The second most popular type of manga, </w:t>
      </w:r>
      <w:proofErr w:type="gramStart"/>
      <w:r>
        <w:t>It’s</w:t>
      </w:r>
      <w:proofErr w:type="gramEnd"/>
      <w:r>
        <w:t xml:space="preserve"> target audience is young men and older. It follows similar themes of shonen but with a darker or profound presentation. For example, shonen characters chase power but a seinen character would reflect on the hardship and responsibility of power. There is still an excessive amount of sexualisation, it is just less prevalent.</w:t>
      </w:r>
    </w:p>
    <w:p w14:paraId="050FAD4D" w14:textId="77777777" w:rsidR="001E5537" w:rsidRDefault="001E5537" w:rsidP="001E5537">
      <w:r>
        <w:t xml:space="preserve">Shojo manga targets the audience of adolescent girls. It is not as popular as its’ twin Shonen and thus, it is not as widely known. The main character is usually a girl aged 13-19. Its’ themes would include love, interpersonal relationships and integrity. </w:t>
      </w:r>
    </w:p>
    <w:p w14:paraId="4578291B" w14:textId="77777777" w:rsidR="001E5537" w:rsidRDefault="001E5537" w:rsidP="001E5537">
      <w:r>
        <w:t>Josei, just like seinen, is the older sister of shojo. Its’ target audience is young women and onwards. It shares the same themes as shojo but delves into the greater complications of human emotion.</w:t>
      </w:r>
    </w:p>
    <w:p w14:paraId="2DCDCB40" w14:textId="77777777" w:rsidR="001E5537" w:rsidRDefault="001E5537" w:rsidP="001E5537">
      <w:pPr>
        <w:rPr>
          <w:sz w:val="20"/>
          <w:szCs w:val="20"/>
        </w:rPr>
      </w:pPr>
      <w:r>
        <w:rPr>
          <w:sz w:val="20"/>
          <w:szCs w:val="20"/>
        </w:rPr>
        <w:t>So now we know the different types of manga, Yay! What can we do with this information? We can look at the demand, of course. Shonen and seinen sit quite comfortably being the most popular type so we can conclude that the target audiences are being catered towards the most, i.e.: men. Shonen and seinen are home to most of the uncomfortableness of anime, being the most popular means more problematic portrayals of women and girls. Don’t get me wrong here, I am not blaming men; I am blaming three things: negligence, otakus and the economy.</w:t>
      </w:r>
    </w:p>
    <w:p w14:paraId="4AFB12F1" w14:textId="77777777" w:rsidR="001E5537" w:rsidRDefault="001E5537" w:rsidP="001E5537">
      <w:pPr>
        <w:rPr>
          <w:sz w:val="20"/>
          <w:szCs w:val="20"/>
        </w:rPr>
      </w:pPr>
    </w:p>
    <w:p w14:paraId="1D128656" w14:textId="77777777" w:rsidR="001E5537" w:rsidRDefault="001E5537" w:rsidP="001E5537">
      <w:pPr>
        <w:rPr>
          <w:sz w:val="20"/>
          <w:szCs w:val="20"/>
        </w:rPr>
      </w:pPr>
    </w:p>
    <w:p w14:paraId="6AB86276" w14:textId="77777777" w:rsidR="001E5537" w:rsidRPr="00706DCE" w:rsidRDefault="001E5537" w:rsidP="001E5537">
      <w:pPr>
        <w:rPr>
          <w:b/>
          <w:bCs/>
          <w:sz w:val="20"/>
          <w:szCs w:val="20"/>
          <w:u w:val="single"/>
        </w:rPr>
      </w:pPr>
      <w:r w:rsidRPr="00706DCE">
        <w:rPr>
          <w:b/>
          <w:bCs/>
          <w:sz w:val="20"/>
          <w:szCs w:val="20"/>
          <w:u w:val="single"/>
        </w:rPr>
        <w:t>What are otakus?</w:t>
      </w:r>
    </w:p>
    <w:p w14:paraId="3EA6452C" w14:textId="77777777" w:rsidR="001E5537" w:rsidRDefault="001E5537" w:rsidP="001E5537">
      <w:r>
        <w:rPr>
          <w:sz w:val="20"/>
          <w:szCs w:val="20"/>
        </w:rPr>
        <w:t xml:space="preserve"> An otaku is </w:t>
      </w:r>
      <w:r>
        <w:t xml:space="preserve">the term used to refer to someone who has an interest in manga, anime or games, it does not specify how interested one must be to be seen as an otaku, yet the </w:t>
      </w:r>
      <w:proofErr w:type="gramStart"/>
      <w:r>
        <w:t>general consensus</w:t>
      </w:r>
      <w:proofErr w:type="gramEnd"/>
      <w:r>
        <w:t xml:space="preserve"> is that it must be more than just a hobby. The term was coined in 1983 by a mangaka (manga creator) named Akio Nakamori</w:t>
      </w:r>
      <w:r>
        <w:rPr>
          <w:rStyle w:val="EndnoteReference"/>
        </w:rPr>
        <w:endnoteReference w:id="4"/>
      </w:r>
      <w:r>
        <w:t xml:space="preserve"> in his ‘Otaku research’ column his magazine ‘Manga </w:t>
      </w:r>
      <w:proofErr w:type="spellStart"/>
      <w:r>
        <w:t>Burikko</w:t>
      </w:r>
      <w:proofErr w:type="spellEnd"/>
      <w:r>
        <w:t xml:space="preserve">’. To give an idea of the sort of man he was ‘Manga </w:t>
      </w:r>
      <w:proofErr w:type="spellStart"/>
      <w:r>
        <w:t>Burikko</w:t>
      </w:r>
      <w:proofErr w:type="spellEnd"/>
      <w:r>
        <w:t xml:space="preserve">’ was a Lolicon hentai series. Lolicon, derived from the novel ‘Lolita’ by Vladmir Nabokov, is a term used for someone who finds young or pre-pubescent girls sexually attractive. </w:t>
      </w:r>
    </w:p>
    <w:p w14:paraId="0BB88FF0" w14:textId="77777777" w:rsidR="001E5537" w:rsidRDefault="001E5537" w:rsidP="001E5537">
      <w:r>
        <w:rPr>
          <w:noProof/>
        </w:rPr>
        <w:lastRenderedPageBreak/>
        <mc:AlternateContent>
          <mc:Choice Requires="wps">
            <w:drawing>
              <wp:anchor distT="0" distB="0" distL="114300" distR="114300" simplePos="0" relativeHeight="251670528" behindDoc="0" locked="0" layoutInCell="1" allowOverlap="1" wp14:anchorId="3289B4CD" wp14:editId="67E9E620">
                <wp:simplePos x="0" y="0"/>
                <wp:positionH relativeFrom="column">
                  <wp:posOffset>0</wp:posOffset>
                </wp:positionH>
                <wp:positionV relativeFrom="paragraph">
                  <wp:posOffset>1431925</wp:posOffset>
                </wp:positionV>
                <wp:extent cx="1019810" cy="635"/>
                <wp:effectExtent l="0" t="0" r="0" b="0"/>
                <wp:wrapSquare wrapText="bothSides"/>
                <wp:docPr id="1163942859" name="Text Box 1"/>
                <wp:cNvGraphicFramePr/>
                <a:graphic xmlns:a="http://schemas.openxmlformats.org/drawingml/2006/main">
                  <a:graphicData uri="http://schemas.microsoft.com/office/word/2010/wordprocessingShape">
                    <wps:wsp>
                      <wps:cNvSpPr txBox="1"/>
                      <wps:spPr>
                        <a:xfrm>
                          <a:off x="0" y="0"/>
                          <a:ext cx="1019810" cy="635"/>
                        </a:xfrm>
                        <a:prstGeom prst="rect">
                          <a:avLst/>
                        </a:prstGeom>
                        <a:solidFill>
                          <a:prstClr val="white"/>
                        </a:solidFill>
                        <a:ln>
                          <a:noFill/>
                        </a:ln>
                      </wps:spPr>
                      <wps:txbx>
                        <w:txbxContent>
                          <w:p w14:paraId="012D931A" w14:textId="77777777" w:rsidR="001E5537" w:rsidRPr="00956C7D" w:rsidRDefault="001E5537" w:rsidP="001E5537">
                            <w:pPr>
                              <w:pStyle w:val="Caption"/>
                              <w:rPr>
                                <w:noProof/>
                                <w:sz w:val="22"/>
                                <w:szCs w:val="22"/>
                              </w:rPr>
                            </w:pPr>
                            <w:r>
                              <w:t xml:space="preserve">Tsutomu Miyazaki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89B4CD" id="_x0000_s1029" type="#_x0000_t202" style="position:absolute;margin-left:0;margin-top:112.75pt;width:80.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" stroked="f">
                <v:textbox style="mso-fit-shape-to-text:t" inset="0,0,0,0">
                  <w:txbxContent>
                    <w:p w14:paraId="012D931A" w14:textId="77777777" w:rsidR="001E5537" w:rsidRPr="00956C7D" w:rsidRDefault="001E5537" w:rsidP="001E5537">
                      <w:pPr>
                        <w:pStyle w:val="Caption"/>
                        <w:rPr>
                          <w:noProof/>
                          <w:sz w:val="22"/>
                          <w:szCs w:val="22"/>
                        </w:rPr>
                      </w:pPr>
                      <w:r>
                        <w:t xml:space="preserve">Tsutomu Miyazaki </w:t>
                      </w:r>
                    </w:p>
                  </w:txbxContent>
                </v:textbox>
                <w10:wrap type="square"/>
              </v:shape>
            </w:pict>
          </mc:Fallback>
        </mc:AlternateContent>
      </w:r>
      <w:r>
        <w:rPr>
          <w:noProof/>
        </w:rPr>
        <w:drawing>
          <wp:anchor distT="0" distB="0" distL="114300" distR="114300" simplePos="0" relativeHeight="251663360" behindDoc="0" locked="0" layoutInCell="1" allowOverlap="1" wp14:anchorId="132E48AC" wp14:editId="71A6A94D">
            <wp:simplePos x="0" y="0"/>
            <wp:positionH relativeFrom="margin">
              <wp:align>left</wp:align>
            </wp:positionH>
            <wp:positionV relativeFrom="paragraph">
              <wp:posOffset>6008</wp:posOffset>
            </wp:positionV>
            <wp:extent cx="1019810" cy="1369060"/>
            <wp:effectExtent l="0" t="0" r="8890" b="2540"/>
            <wp:wrapSquare wrapText="bothSides"/>
            <wp:docPr id="317060856" name="Picture 3" descr="Tsutomu Miyazaki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sutomu Miyazaki - Wikip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19810" cy="1369060"/>
                    </a:xfrm>
                    <a:prstGeom prst="rect">
                      <a:avLst/>
                    </a:prstGeom>
                    <a:noFill/>
                    <a:ln>
                      <a:noFill/>
                    </a:ln>
                  </pic:spPr>
                </pic:pic>
              </a:graphicData>
            </a:graphic>
            <wp14:sizeRelH relativeFrom="page">
              <wp14:pctWidth>0</wp14:pctWidth>
            </wp14:sizeRelH>
            <wp14:sizeRelV relativeFrom="page">
              <wp14:pctHeight>0</wp14:pctHeight>
            </wp14:sizeRelV>
          </wp:anchor>
        </w:drawing>
      </w:r>
      <w:r>
        <w:t>‘Otaku’ started as pejorative as it was usually coupled with the idea that an otaku was a social outcast. This idea only increased in the coming years. A serial killer by the name of Tsutomu Miyazaki raped and murdered four girls aged 4 -7 between August 1988 and June 1989. He was eventually arrested and sentenced to death. After his arrest, the police raided his apartment and found a stockpile of hentai, manga, anime, figurines and other things associated with otaku culture. This news was spread and soon Miyazaki became known as the ‘Otaku killer’. Like how people who obsessed over Ted Bundy or Dahmer, Miyazaki was idolised. With this idolisation meant that ‘perversion’ and ‘otaku’ would remain intertwined.</w:t>
      </w:r>
    </w:p>
    <w:p w14:paraId="4276B3B1" w14:textId="77777777" w:rsidR="001E5537" w:rsidRDefault="001E5537" w:rsidP="001E5537">
      <w:r>
        <w:rPr>
          <w:noProof/>
        </w:rPr>
        <mc:AlternateContent>
          <mc:Choice Requires="wps">
            <w:drawing>
              <wp:anchor distT="0" distB="0" distL="114300" distR="114300" simplePos="0" relativeHeight="251671552" behindDoc="0" locked="0" layoutInCell="1" allowOverlap="1" wp14:anchorId="21B9DF5E" wp14:editId="72BADE4E">
                <wp:simplePos x="0" y="0"/>
                <wp:positionH relativeFrom="column">
                  <wp:posOffset>3140710</wp:posOffset>
                </wp:positionH>
                <wp:positionV relativeFrom="paragraph">
                  <wp:posOffset>3245485</wp:posOffset>
                </wp:positionV>
                <wp:extent cx="2581275" cy="635"/>
                <wp:effectExtent l="0" t="0" r="0" b="0"/>
                <wp:wrapSquare wrapText="bothSides"/>
                <wp:docPr id="1828798265" name="Text Box 1"/>
                <wp:cNvGraphicFramePr/>
                <a:graphic xmlns:a="http://schemas.openxmlformats.org/drawingml/2006/main">
                  <a:graphicData uri="http://schemas.microsoft.com/office/word/2010/wordprocessingShape">
                    <wps:wsp>
                      <wps:cNvSpPr txBox="1"/>
                      <wps:spPr>
                        <a:xfrm>
                          <a:off x="0" y="0"/>
                          <a:ext cx="2581275" cy="635"/>
                        </a:xfrm>
                        <a:prstGeom prst="rect">
                          <a:avLst/>
                        </a:prstGeom>
                        <a:solidFill>
                          <a:prstClr val="white"/>
                        </a:solidFill>
                        <a:ln>
                          <a:noFill/>
                        </a:ln>
                      </wps:spPr>
                      <wps:txbx>
                        <w:txbxContent>
                          <w:p w14:paraId="268CAD1B" w14:textId="77777777" w:rsidR="001E5537" w:rsidRPr="00870085" w:rsidRDefault="001E5537" w:rsidP="001E5537">
                            <w:pPr>
                              <w:pStyle w:val="Caption"/>
                              <w:rPr>
                                <w:noProof/>
                                <w:sz w:val="22"/>
                                <w:szCs w:val="22"/>
                              </w:rPr>
                            </w:pPr>
                            <w:r>
                              <w:t xml:space="preserve">Nami, a </w:t>
                            </w:r>
                            <w:proofErr w:type="gramStart"/>
                            <w:r>
                              <w:t>characters</w:t>
                            </w:r>
                            <w:proofErr w:type="gramEnd"/>
                            <w:r>
                              <w:t xml:space="preserve"> transformation as the show became more and more popular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B9DF5E" id="_x0000_s1030" type="#_x0000_t202" style="position:absolute;margin-left:247.3pt;margin-top:255.55pt;width:203.2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" stroked="f">
                <v:textbox style="mso-fit-shape-to-text:t" inset="0,0,0,0">
                  <w:txbxContent>
                    <w:p w14:paraId="268CAD1B" w14:textId="77777777" w:rsidR="001E5537" w:rsidRPr="00870085" w:rsidRDefault="001E5537" w:rsidP="001E5537">
                      <w:pPr>
                        <w:pStyle w:val="Caption"/>
                        <w:rPr>
                          <w:noProof/>
                          <w:sz w:val="22"/>
                          <w:szCs w:val="22"/>
                        </w:rPr>
                      </w:pPr>
                      <w:r>
                        <w:t xml:space="preserve">Nami, a </w:t>
                      </w:r>
                      <w:proofErr w:type="gramStart"/>
                      <w:r>
                        <w:t>characters</w:t>
                      </w:r>
                      <w:proofErr w:type="gramEnd"/>
                      <w:r>
                        <w:t xml:space="preserve"> transformation as the show became more and more popular</w:t>
                      </w:r>
                    </w:p>
                  </w:txbxContent>
                </v:textbox>
                <w10:wrap type="square"/>
              </v:shape>
            </w:pict>
          </mc:Fallback>
        </mc:AlternateContent>
      </w:r>
      <w:r>
        <w:rPr>
          <w:noProof/>
        </w:rPr>
        <w:drawing>
          <wp:anchor distT="0" distB="0" distL="114300" distR="114300" simplePos="0" relativeHeight="251664384" behindDoc="0" locked="0" layoutInCell="1" allowOverlap="1" wp14:anchorId="05EF4948" wp14:editId="47DAF4D8">
            <wp:simplePos x="0" y="0"/>
            <wp:positionH relativeFrom="margin">
              <wp:align>right</wp:align>
            </wp:positionH>
            <wp:positionV relativeFrom="paragraph">
              <wp:posOffset>1416734</wp:posOffset>
            </wp:positionV>
            <wp:extent cx="2581275" cy="1771650"/>
            <wp:effectExtent l="0" t="0" r="9525" b="0"/>
            <wp:wrapSquare wrapText="bothSides"/>
            <wp:docPr id="179869881" name="Picture 4" descr="A collage of a cartoon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69881" name="Picture 4" descr="A collage of a cartoon of a pers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81275" cy="1771650"/>
                    </a:xfrm>
                    <a:prstGeom prst="rect">
                      <a:avLst/>
                    </a:prstGeom>
                    <a:noFill/>
                  </pic:spPr>
                </pic:pic>
              </a:graphicData>
            </a:graphic>
            <wp14:sizeRelH relativeFrom="page">
              <wp14:pctWidth>0</wp14:pctWidth>
            </wp14:sizeRelH>
            <wp14:sizeRelV relativeFrom="page">
              <wp14:pctHeight>0</wp14:pctHeight>
            </wp14:sizeRelV>
          </wp:anchor>
        </w:drawing>
      </w:r>
      <w:r>
        <w:t>Over time the negative connotations faded; otakus were no longer villainised. The term spread outside of Japan, planting the almost obsessive ideology in other cultures. In the modern-day people self-identify as an otaku, some use it self-deprecatingly and others with full sincerity. Most in otaku culture are men and men happen to like shone and seinen manga; those in otaku culture are incredibly outspoken to what they want to see; otakus want to see perverted things. So now Otaku culture have a strong influence over how manga and anime is created. Those in this culture read and watch the most of this media so those creating anime and manga must cater to what their audience wants. That is where ‘fan service’ comes in. ‘fan service’, as can be guessed, is there to keep the fan happy and as the largest audience is adolescent boys and ‘perverted otakus’ there is a lot of oversexualisation. For example, the main character will trip over and land on a female character with his hands on her breasts or he’ll walk in while a female character is changing, those being the mildest of cases. Whether the creators want that in their works or more that they must be successful is what’s important.</w:t>
      </w:r>
    </w:p>
    <w:p w14:paraId="5ED86E68" w14:textId="77777777" w:rsidR="001E5537" w:rsidRPr="00EF48C6" w:rsidRDefault="001E5537" w:rsidP="001E5537">
      <w:pPr>
        <w:rPr>
          <w:b/>
          <w:bCs/>
          <w:u w:val="single"/>
        </w:rPr>
      </w:pPr>
      <w:r>
        <w:rPr>
          <w:noProof/>
        </w:rPr>
        <mc:AlternateContent>
          <mc:Choice Requires="wps">
            <w:drawing>
              <wp:anchor distT="0" distB="0" distL="114300" distR="114300" simplePos="0" relativeHeight="251672576" behindDoc="0" locked="0" layoutInCell="1" allowOverlap="1" wp14:anchorId="35EFEA52" wp14:editId="4FFD1C30">
                <wp:simplePos x="0" y="0"/>
                <wp:positionH relativeFrom="column">
                  <wp:posOffset>3903345</wp:posOffset>
                </wp:positionH>
                <wp:positionV relativeFrom="paragraph">
                  <wp:posOffset>1524635</wp:posOffset>
                </wp:positionV>
                <wp:extent cx="1711325" cy="635"/>
                <wp:effectExtent l="0" t="0" r="0" b="0"/>
                <wp:wrapSquare wrapText="bothSides"/>
                <wp:docPr id="506493153" name="Text Box 1"/>
                <wp:cNvGraphicFramePr/>
                <a:graphic xmlns:a="http://schemas.openxmlformats.org/drawingml/2006/main">
                  <a:graphicData uri="http://schemas.microsoft.com/office/word/2010/wordprocessingShape">
                    <wps:wsp>
                      <wps:cNvSpPr txBox="1"/>
                      <wps:spPr>
                        <a:xfrm>
                          <a:off x="0" y="0"/>
                          <a:ext cx="1711325" cy="635"/>
                        </a:xfrm>
                        <a:prstGeom prst="rect">
                          <a:avLst/>
                        </a:prstGeom>
                        <a:solidFill>
                          <a:prstClr val="white"/>
                        </a:solidFill>
                        <a:ln>
                          <a:noFill/>
                        </a:ln>
                      </wps:spPr>
                      <wps:txbx>
                        <w:txbxContent>
                          <w:p w14:paraId="24C73FBD" w14:textId="77777777" w:rsidR="001E5537" w:rsidRPr="00401D60" w:rsidRDefault="001E5537" w:rsidP="001E5537">
                            <w:pPr>
                              <w:pStyle w:val="Caption"/>
                              <w:rPr>
                                <w:noProof/>
                                <w:sz w:val="22"/>
                                <w:szCs w:val="22"/>
                              </w:rPr>
                            </w:pPr>
                            <w:r>
                              <w:t>The bus stop featured in Kimi no Nawa.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EFEA52" id="_x0000_s1031" type="#_x0000_t202" style="position:absolute;margin-left:307.35pt;margin-top:120.05pt;width:134.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" stroked="f">
                <v:textbox style="mso-fit-shape-to-text:t" inset="0,0,0,0">
                  <w:txbxContent>
                    <w:p w14:paraId="24C73FBD" w14:textId="77777777" w:rsidR="001E5537" w:rsidRPr="00401D60" w:rsidRDefault="001E5537" w:rsidP="001E5537">
                      <w:pPr>
                        <w:pStyle w:val="Caption"/>
                        <w:rPr>
                          <w:noProof/>
                          <w:sz w:val="22"/>
                          <w:szCs w:val="22"/>
                        </w:rPr>
                      </w:pPr>
                      <w:r>
                        <w:t>The bus stop featured in Kimi no Nawa.</w:t>
                      </w:r>
                    </w:p>
                  </w:txbxContent>
                </v:textbox>
                <w10:wrap type="square"/>
              </v:shape>
            </w:pict>
          </mc:Fallback>
        </mc:AlternateContent>
      </w:r>
      <w:r>
        <w:rPr>
          <w:noProof/>
        </w:rPr>
        <w:drawing>
          <wp:anchor distT="0" distB="0" distL="114300" distR="114300" simplePos="0" relativeHeight="251665408" behindDoc="0" locked="0" layoutInCell="1" allowOverlap="1" wp14:anchorId="3C2F3375" wp14:editId="79D5D70F">
            <wp:simplePos x="0" y="0"/>
            <wp:positionH relativeFrom="margin">
              <wp:posOffset>3903345</wp:posOffset>
            </wp:positionH>
            <wp:positionV relativeFrom="paragraph">
              <wp:posOffset>186055</wp:posOffset>
            </wp:positionV>
            <wp:extent cx="1711325" cy="1281430"/>
            <wp:effectExtent l="0" t="0" r="3175" b="0"/>
            <wp:wrapSquare wrapText="bothSides"/>
            <wp:docPr id="558921672" name="Picture 5" descr="A bus stop with a red and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921672" name="Picture 5" descr="A bus stop with a red and white box&#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1325" cy="1281430"/>
                    </a:xfrm>
                    <a:prstGeom prst="rect">
                      <a:avLst/>
                    </a:prstGeom>
                    <a:noFill/>
                  </pic:spPr>
                </pic:pic>
              </a:graphicData>
            </a:graphic>
            <wp14:sizeRelH relativeFrom="page">
              <wp14:pctWidth>0</wp14:pctWidth>
            </wp14:sizeRelH>
            <wp14:sizeRelV relativeFrom="page">
              <wp14:pctHeight>0</wp14:pctHeight>
            </wp14:sizeRelV>
          </wp:anchor>
        </w:drawing>
      </w:r>
      <w:r w:rsidRPr="00EF48C6">
        <w:rPr>
          <w:b/>
          <w:bCs/>
          <w:u w:val="single"/>
        </w:rPr>
        <w:t>Why the economy?</w:t>
      </w:r>
    </w:p>
    <w:p w14:paraId="30107535" w14:textId="77777777" w:rsidR="001E5537" w:rsidRDefault="001E5537" w:rsidP="001E5537">
      <w:r>
        <w:t xml:space="preserve">The global anime market was valued at $20 billion in 2018 and continues to rise; it is a valued source of revenue, internally and internationally. The revenue itself would be motivation to ignore the controversy that anime brings, but that is not all: Anime and manga will make certain locations overly popular. A good example of this would be the </w:t>
      </w:r>
      <w:r w:rsidRPr="00657391">
        <w:t xml:space="preserve">anime </w:t>
      </w:r>
      <w:r>
        <w:t xml:space="preserve">film </w:t>
      </w:r>
      <w:r w:rsidRPr="00BE3E1C">
        <w:rPr>
          <w:i/>
          <w:iCs/>
        </w:rPr>
        <w:t>Kimi no Nawa</w:t>
      </w:r>
      <w:r w:rsidRPr="00657391">
        <w:t xml:space="preserve"> (</w:t>
      </w:r>
      <w:r w:rsidRPr="00657391">
        <w:rPr>
          <w:i/>
          <w:iCs/>
        </w:rPr>
        <w:t>Your Name</w:t>
      </w:r>
      <w:r w:rsidRPr="00657391">
        <w:t>),</w:t>
      </w:r>
      <w:r>
        <w:t xml:space="preserve"> in the anime </w:t>
      </w:r>
      <w:r>
        <w:lastRenderedPageBreak/>
        <w:t xml:space="preserve">the main characters are repeatedly shown at a bus stop in </w:t>
      </w:r>
      <w:r w:rsidRPr="00EA0AC2">
        <w:t xml:space="preserve">in Hida, </w:t>
      </w:r>
      <w:r>
        <w:t>a city in the Gifu prefecture. The bus stop pulled in 130,000 tourists</w:t>
      </w:r>
      <w:r>
        <w:rPr>
          <w:rStyle w:val="EndnoteReference"/>
        </w:rPr>
        <w:endnoteReference w:id="5"/>
      </w:r>
      <w:r>
        <w:t xml:space="preserve">.  Now think what happens when hubs of Tokyo are made popular; areas designed to entice tourists to spend their money, the cash flow would be exponential. Thinking logically, why try to put limitations on an industry that has the potential to generate an abundant amount of wealth? </w:t>
      </w:r>
    </w:p>
    <w:p w14:paraId="026D3B8A" w14:textId="77777777" w:rsidR="001E5537" w:rsidRDefault="001E5537" w:rsidP="001E5537">
      <w:pPr>
        <w:rPr>
          <w:b/>
          <w:bCs/>
          <w:u w:val="single"/>
        </w:rPr>
      </w:pPr>
      <w:r w:rsidRPr="00CE73AA">
        <w:rPr>
          <w:b/>
          <w:bCs/>
          <w:u w:val="single"/>
        </w:rPr>
        <w:t>Who’s being negligent?</w:t>
      </w:r>
    </w:p>
    <w:p w14:paraId="3391C2F9" w14:textId="77777777" w:rsidR="001E5537" w:rsidRDefault="001E5537" w:rsidP="001E5537">
      <w:r>
        <w:t xml:space="preserve">Well, almost everyone. Those in the industry ignore it, however, I wouldn’t put any blame on the industry for no company would halter the money coming in. the negligence that is most damaging is that of the viewer. Companies and industries </w:t>
      </w:r>
      <w:proofErr w:type="gramStart"/>
      <w:r>
        <w:t>take action</w:t>
      </w:r>
      <w:proofErr w:type="gramEnd"/>
      <w:r>
        <w:t xml:space="preserve"> to controversy when there is public outrage. If there’s no public outrage, there’s no change. I believe this is because of the stigma around anime, the weirdness and uncomfortableness </w:t>
      </w:r>
      <w:proofErr w:type="gramStart"/>
      <w:r>
        <w:t>is</w:t>
      </w:r>
      <w:proofErr w:type="gramEnd"/>
      <w:r>
        <w:t xml:space="preserve"> just part and parcel of the media so when they see the problematic things they just ignore it or skip it. Think of it this way: the average viewer ignores it so there is no voice/no influence; the otakus make a minority, but they have the loudest voice/highest influence. The companies appease the ones making a fuss and tactfully ignore what they can. </w:t>
      </w:r>
    </w:p>
    <w:p w14:paraId="79F199E1" w14:textId="77777777" w:rsidR="001E5537" w:rsidRDefault="001E5537" w:rsidP="001E5537">
      <w:pPr>
        <w:rPr>
          <w:b/>
          <w:bCs/>
          <w:u w:val="single"/>
        </w:rPr>
      </w:pPr>
      <w:r w:rsidRPr="004F6299">
        <w:rPr>
          <w:b/>
          <w:bCs/>
          <w:u w:val="single"/>
        </w:rPr>
        <w:t xml:space="preserve">Modern day manga </w:t>
      </w:r>
    </w:p>
    <w:p w14:paraId="44A95243" w14:textId="77777777" w:rsidR="001E5537" w:rsidRDefault="001E5537" w:rsidP="001E5537">
      <w:pPr>
        <w:rPr>
          <w:rFonts w:cstheme="minorHAnsi"/>
          <w:color w:val="000000"/>
          <w:shd w:val="clear" w:color="auto" w:fill="FFFFFF"/>
        </w:rPr>
      </w:pPr>
      <w:r>
        <w:rPr>
          <w:noProof/>
        </w:rPr>
        <mc:AlternateContent>
          <mc:Choice Requires="wps">
            <w:drawing>
              <wp:anchor distT="0" distB="0" distL="114300" distR="114300" simplePos="0" relativeHeight="251673600" behindDoc="0" locked="0" layoutInCell="1" allowOverlap="1" wp14:anchorId="1BA84633" wp14:editId="2199CDCC">
                <wp:simplePos x="0" y="0"/>
                <wp:positionH relativeFrom="column">
                  <wp:posOffset>4806315</wp:posOffset>
                </wp:positionH>
                <wp:positionV relativeFrom="paragraph">
                  <wp:posOffset>1663065</wp:posOffset>
                </wp:positionV>
                <wp:extent cx="1239520" cy="635"/>
                <wp:effectExtent l="0" t="0" r="0" b="0"/>
                <wp:wrapSquare wrapText="bothSides"/>
                <wp:docPr id="215497281" name="Text Box 1"/>
                <wp:cNvGraphicFramePr/>
                <a:graphic xmlns:a="http://schemas.openxmlformats.org/drawingml/2006/main">
                  <a:graphicData uri="http://schemas.microsoft.com/office/word/2010/wordprocessingShape">
                    <wps:wsp>
                      <wps:cNvSpPr txBox="1"/>
                      <wps:spPr>
                        <a:xfrm>
                          <a:off x="0" y="0"/>
                          <a:ext cx="1239520" cy="635"/>
                        </a:xfrm>
                        <a:prstGeom prst="rect">
                          <a:avLst/>
                        </a:prstGeom>
                        <a:solidFill>
                          <a:prstClr val="white"/>
                        </a:solidFill>
                        <a:ln>
                          <a:noFill/>
                        </a:ln>
                      </wps:spPr>
                      <wps:txbx>
                        <w:txbxContent>
                          <w:p w14:paraId="0D54986C" w14:textId="77777777" w:rsidR="001E5537" w:rsidRPr="00A97DC8" w:rsidRDefault="001E5537" w:rsidP="001E5537">
                            <w:pPr>
                              <w:pStyle w:val="Caption"/>
                              <w:rPr>
                                <w:rFonts w:cstheme="minorHAnsi"/>
                                <w:noProof/>
                                <w:color w:val="000000"/>
                                <w:sz w:val="22"/>
                                <w:szCs w:val="22"/>
                                <w:shd w:val="clear" w:color="auto" w:fill="FFFFFF"/>
                              </w:rPr>
                            </w:pPr>
                            <w:r>
                              <w:t>Chainsaw Man, volume 6. Released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A84633" id="_x0000_s1032" type="#_x0000_t202" style="position:absolute;margin-left:378.45pt;margin-top:130.95pt;width:97.6pt;height:.0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" stroked="f">
                <v:textbox style="mso-fit-shape-to-text:t" inset="0,0,0,0">
                  <w:txbxContent>
                    <w:p w14:paraId="0D54986C" w14:textId="77777777" w:rsidR="001E5537" w:rsidRPr="00A97DC8" w:rsidRDefault="001E5537" w:rsidP="001E5537">
                      <w:pPr>
                        <w:pStyle w:val="Caption"/>
                        <w:rPr>
                          <w:rFonts w:cstheme="minorHAnsi"/>
                          <w:noProof/>
                          <w:color w:val="000000"/>
                          <w:sz w:val="22"/>
                          <w:szCs w:val="22"/>
                          <w:shd w:val="clear" w:color="auto" w:fill="FFFFFF"/>
                        </w:rPr>
                      </w:pPr>
                      <w:r>
                        <w:t>Chainsaw Man, volume 6. Released 2021</w:t>
                      </w:r>
                    </w:p>
                  </w:txbxContent>
                </v:textbox>
                <w10:wrap type="square"/>
              </v:shape>
            </w:pict>
          </mc:Fallback>
        </mc:AlternateContent>
      </w:r>
      <w:r>
        <w:rPr>
          <w:rFonts w:cstheme="minorHAnsi"/>
          <w:noProof/>
          <w:color w:val="000000"/>
          <w:shd w:val="clear" w:color="auto" w:fill="FFFFFF"/>
        </w:rPr>
        <w:drawing>
          <wp:anchor distT="0" distB="0" distL="114300" distR="114300" simplePos="0" relativeHeight="251666432" behindDoc="0" locked="0" layoutInCell="1" allowOverlap="1" wp14:anchorId="2478D896" wp14:editId="4B19C54A">
            <wp:simplePos x="0" y="0"/>
            <wp:positionH relativeFrom="margin">
              <wp:posOffset>4981478</wp:posOffset>
            </wp:positionH>
            <wp:positionV relativeFrom="paragraph">
              <wp:posOffset>6399</wp:posOffset>
            </wp:positionV>
            <wp:extent cx="1064260" cy="1600200"/>
            <wp:effectExtent l="0" t="0" r="2540" b="0"/>
            <wp:wrapSquare wrapText="bothSides"/>
            <wp:docPr id="1426335981" name="Picture 1" descr="A comic book cover with a person sitting on a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335981" name="Picture 1" descr="A comic book cover with a person sitting on a hors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64260" cy="1600200"/>
                    </a:xfrm>
                    <a:prstGeom prst="rect">
                      <a:avLst/>
                    </a:prstGeom>
                    <a:noFill/>
                  </pic:spPr>
                </pic:pic>
              </a:graphicData>
            </a:graphic>
            <wp14:sizeRelH relativeFrom="page">
              <wp14:pctWidth>0</wp14:pctWidth>
            </wp14:sizeRelH>
            <wp14:sizeRelV relativeFrom="page">
              <wp14:pctHeight>0</wp14:pctHeight>
            </wp14:sizeRelV>
          </wp:anchor>
        </w:drawing>
      </w:r>
      <w:r>
        <w:t xml:space="preserve">Whilst talking about all these problems, you may have assumed that all these problems are dying out in our progressive world. So, is that the case? Well, no. It’s </w:t>
      </w:r>
      <w:proofErr w:type="gramStart"/>
      <w:r>
        <w:t>actually getting</w:t>
      </w:r>
      <w:proofErr w:type="gramEnd"/>
      <w:r>
        <w:t xml:space="preserve"> worse. Japan </w:t>
      </w:r>
      <w:proofErr w:type="gramStart"/>
      <w:r>
        <w:t>as a whole has</w:t>
      </w:r>
      <w:proofErr w:type="gramEnd"/>
      <w:r>
        <w:t xml:space="preserve"> not made great strides in gender equality, Japan </w:t>
      </w:r>
      <w:r w:rsidRPr="00DB7A67">
        <w:rPr>
          <w:rFonts w:cstheme="minorHAnsi"/>
          <w:color w:val="000000"/>
          <w:shd w:val="clear" w:color="auto" w:fill="FFFFFF"/>
        </w:rPr>
        <w:t>ranked 110 out of 149 in the </w:t>
      </w:r>
      <w:r w:rsidRPr="00DB7A67">
        <w:rPr>
          <w:rFonts w:cstheme="minorHAnsi"/>
          <w:shd w:val="clear" w:color="auto" w:fill="FFFFFF"/>
        </w:rPr>
        <w:t>World Economic Forum’s 2018 Gender Gap Index</w:t>
      </w:r>
      <w:r>
        <w:rPr>
          <w:rFonts w:cstheme="minorHAnsi"/>
          <w:shd w:val="clear" w:color="auto" w:fill="FFFFFF"/>
        </w:rPr>
        <w:t xml:space="preserve"> and for a first world country, Its awful. </w:t>
      </w:r>
      <w:r>
        <w:rPr>
          <w:rFonts w:cstheme="minorHAnsi"/>
          <w:color w:val="000000"/>
          <w:shd w:val="clear" w:color="auto" w:fill="FFFFFF"/>
        </w:rPr>
        <w:t>Relating to anime and manga, things have also gotten worse in recent years</w:t>
      </w:r>
      <w:r>
        <w:rPr>
          <w:rStyle w:val="EndnoteReference"/>
          <w:rFonts w:cstheme="minorHAnsi"/>
          <w:color w:val="000000"/>
          <w:shd w:val="clear" w:color="auto" w:fill="FFFFFF"/>
        </w:rPr>
        <w:endnoteReference w:id="6"/>
      </w:r>
      <w:r>
        <w:rPr>
          <w:rFonts w:cstheme="minorHAnsi"/>
          <w:color w:val="000000"/>
          <w:shd w:val="clear" w:color="auto" w:fill="FFFFFF"/>
        </w:rPr>
        <w:t xml:space="preserve">. There has been a rise of female nudity in manga, including children’s manga. There is a rise in male nudity but not in a sexual setting but a comedic one. Another concern is the exaggerated proportions of female characters, overly large breasts with a miniscule waistline. </w:t>
      </w:r>
    </w:p>
    <w:p w14:paraId="2EC5A231" w14:textId="77777777" w:rsidR="001E5537" w:rsidRPr="00AE06F2" w:rsidRDefault="001E5537" w:rsidP="001E5537">
      <w:pPr>
        <w:rPr>
          <w:b/>
          <w:bCs/>
          <w:u w:val="single"/>
        </w:rPr>
      </w:pPr>
      <w:r w:rsidRPr="00AE06F2">
        <w:rPr>
          <w:b/>
          <w:bCs/>
          <w:u w:val="single"/>
        </w:rPr>
        <w:t>Are we doomed?</w:t>
      </w:r>
    </w:p>
    <w:p w14:paraId="6EEC0113" w14:textId="77777777" w:rsidR="001E5537" w:rsidRDefault="001E5537" w:rsidP="001E5537">
      <w:pPr>
        <w:rPr>
          <w:b/>
          <w:bCs/>
          <w:u w:val="single"/>
        </w:rPr>
      </w:pPr>
      <w:r>
        <w:t xml:space="preserve">At the end of the day, the weirdness of anime is caused by the viewers, be that through negligence or pursuit. Too much money is circulating around the industry to attempt to bring things to an equal standard. Even if they could it is a question if they would try. As anime and manga is primarily made in Japan there is a baseline of gender inequality that does not seem to be improving. I believe the weirdness won’t go away and I fear it will increase. For anime to progress, viewers must take a greater stand against the perversion. However, I am sceptical if that will ever happen. </w:t>
      </w:r>
    </w:p>
    <w:p w14:paraId="6EF2167B" w14:textId="77777777" w:rsidR="001E5537" w:rsidRDefault="001E5537" w:rsidP="001E5537">
      <w:pPr>
        <w:rPr>
          <w:b/>
          <w:bCs/>
          <w:u w:val="single"/>
        </w:rPr>
      </w:pPr>
    </w:p>
    <w:p w14:paraId="188330D7" w14:textId="77777777" w:rsidR="001C7024" w:rsidRDefault="001C7024" w:rsidP="001C7024"/>
    <w:p w14:paraId="123F6CD8" w14:textId="77777777" w:rsidR="001C7024" w:rsidRDefault="001C7024" w:rsidP="001C7024"/>
    <w:p w14:paraId="64731C09" w14:textId="77777777" w:rsidR="001C7024" w:rsidRDefault="001C7024" w:rsidP="001C7024"/>
    <w:p w14:paraId="49C43C3D" w14:textId="77777777" w:rsidR="001C7024" w:rsidRPr="001C7024" w:rsidRDefault="001C7024" w:rsidP="001C7024"/>
    <w:sectPr w:rsidR="001C7024" w:rsidRPr="001C70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B2F6AD" w14:textId="77777777" w:rsidR="001E5537" w:rsidRDefault="001E5537" w:rsidP="001E5537">
      <w:pPr>
        <w:spacing w:after="0" w:line="240" w:lineRule="auto"/>
      </w:pPr>
      <w:r>
        <w:separator/>
      </w:r>
    </w:p>
  </w:endnote>
  <w:endnote w:type="continuationSeparator" w:id="0">
    <w:p w14:paraId="076E5AAC" w14:textId="77777777" w:rsidR="001E5537" w:rsidRDefault="001E5537" w:rsidP="001E5537">
      <w:pPr>
        <w:spacing w:after="0" w:line="240" w:lineRule="auto"/>
      </w:pPr>
      <w:r>
        <w:continuationSeparator/>
      </w:r>
    </w:p>
  </w:endnote>
  <w:endnote w:id="1">
    <w:p w14:paraId="36B276B5" w14:textId="77777777" w:rsidR="001E5537" w:rsidRDefault="001E5537" w:rsidP="001E5537">
      <w:pPr>
        <w:pStyle w:val="EndnoteText"/>
      </w:pPr>
      <w:r>
        <w:rPr>
          <w:rStyle w:val="EndnoteReference"/>
        </w:rPr>
        <w:endnoteRef/>
      </w:r>
      <w:r>
        <w:t xml:space="preserve"> </w:t>
      </w:r>
      <w:r w:rsidRPr="00095629">
        <w:t>https://www.britannica.com/biography/Shikibu-Murasaki</w:t>
      </w:r>
    </w:p>
  </w:endnote>
  <w:endnote w:id="2">
    <w:p w14:paraId="7780DAE3" w14:textId="77777777" w:rsidR="001E5537" w:rsidRDefault="001E5537" w:rsidP="001E5537">
      <w:pPr>
        <w:pStyle w:val="EndnoteText"/>
      </w:pPr>
      <w:r>
        <w:rPr>
          <w:rStyle w:val="EndnoteReference"/>
        </w:rPr>
        <w:endnoteRef/>
      </w:r>
      <w:r>
        <w:t xml:space="preserve"> </w:t>
      </w:r>
      <w:r w:rsidRPr="00FD71FE">
        <w:t>https://www.studysmarter.co.uk/explanations/history/modern-world-history/feudalism-in-japan/</w:t>
      </w:r>
    </w:p>
  </w:endnote>
  <w:endnote w:id="3">
    <w:p w14:paraId="255A2E34" w14:textId="77777777" w:rsidR="001E5537" w:rsidRDefault="001E5537" w:rsidP="001E5537">
      <w:pPr>
        <w:pStyle w:val="EndnoteText"/>
      </w:pPr>
      <w:r>
        <w:rPr>
          <w:rStyle w:val="EndnoteReference"/>
        </w:rPr>
        <w:endnoteRef/>
      </w:r>
      <w:r>
        <w:t xml:space="preserve"> </w:t>
      </w:r>
      <w:r w:rsidRPr="00337414">
        <w:t>https://www.historynet.com/naginata/#:~:text=While%20the%20traditional%20role%20of,symbolize%20female%20virtue%20in%20Japan.</w:t>
      </w:r>
    </w:p>
  </w:endnote>
  <w:endnote w:id="4">
    <w:p w14:paraId="0FAB3E8F" w14:textId="77777777" w:rsidR="001E5537" w:rsidRDefault="001E5537" w:rsidP="001E5537">
      <w:pPr>
        <w:pStyle w:val="EndnoteText"/>
      </w:pPr>
      <w:r>
        <w:rPr>
          <w:rStyle w:val="EndnoteReference"/>
        </w:rPr>
        <w:endnoteRef/>
      </w:r>
      <w:r>
        <w:t xml:space="preserve"> </w:t>
      </w:r>
      <w:r w:rsidRPr="006A00A7">
        <w:t>https://en.wikipedia.org/wiki/Akio_Nakamori</w:t>
      </w:r>
    </w:p>
  </w:endnote>
  <w:endnote w:id="5">
    <w:p w14:paraId="378BBA3C" w14:textId="77777777" w:rsidR="001E5537" w:rsidRDefault="001E5537" w:rsidP="001E5537">
      <w:pPr>
        <w:pStyle w:val="EndnoteText"/>
      </w:pPr>
      <w:r>
        <w:rPr>
          <w:rStyle w:val="EndnoteReference"/>
        </w:rPr>
        <w:endnoteRef/>
      </w:r>
      <w:r>
        <w:t xml:space="preserve"> </w:t>
      </w:r>
      <w:r w:rsidRPr="00F907BE">
        <w:t>https://edition.mv/netflix/23713</w:t>
      </w:r>
    </w:p>
  </w:endnote>
  <w:endnote w:id="6">
    <w:p w14:paraId="067451D0" w14:textId="77777777" w:rsidR="001E5537" w:rsidRDefault="001E5537" w:rsidP="001E5537">
      <w:pPr>
        <w:pStyle w:val="EndnoteText"/>
      </w:pPr>
      <w:r>
        <w:rPr>
          <w:rStyle w:val="EndnoteReference"/>
        </w:rPr>
        <w:endnoteRef/>
      </w:r>
      <w:r>
        <w:t xml:space="preserve"> </w:t>
      </w:r>
      <w:r w:rsidRPr="00E871C4">
        <w:t>https://www.mit.edu/~rei/manga-gender.html</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游ゴシック">
    <w:altName w:val="Yu Gothic"/>
    <w:panose1 w:val="020B0400000000000000"/>
    <w:charset w:val="80"/>
    <w:family w:val="modern"/>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3E6574" w14:textId="77777777" w:rsidR="001E5537" w:rsidRDefault="001E5537" w:rsidP="001E5537">
      <w:pPr>
        <w:spacing w:after="0" w:line="240" w:lineRule="auto"/>
      </w:pPr>
      <w:r>
        <w:separator/>
      </w:r>
    </w:p>
  </w:footnote>
  <w:footnote w:type="continuationSeparator" w:id="0">
    <w:p w14:paraId="6983269A" w14:textId="77777777" w:rsidR="001E5537" w:rsidRDefault="001E5537" w:rsidP="001E55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024"/>
    <w:rsid w:val="00143D7A"/>
    <w:rsid w:val="00180596"/>
    <w:rsid w:val="001C7024"/>
    <w:rsid w:val="001E5537"/>
    <w:rsid w:val="006B588F"/>
    <w:rsid w:val="00D212B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B1527"/>
  <w15:chartTrackingRefBased/>
  <w15:docId w15:val="{F800A150-0970-4621-8890-808F8CA12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0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0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0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0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0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0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0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0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0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0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0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70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0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0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0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0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0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024"/>
    <w:rPr>
      <w:rFonts w:eastAsiaTheme="majorEastAsia" w:cstheme="majorBidi"/>
      <w:color w:val="272727" w:themeColor="text1" w:themeTint="D8"/>
    </w:rPr>
  </w:style>
  <w:style w:type="paragraph" w:styleId="Title">
    <w:name w:val="Title"/>
    <w:basedOn w:val="Normal"/>
    <w:next w:val="Normal"/>
    <w:link w:val="TitleChar"/>
    <w:uiPriority w:val="10"/>
    <w:qFormat/>
    <w:rsid w:val="001C70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0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0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0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024"/>
    <w:pPr>
      <w:spacing w:before="160"/>
      <w:jc w:val="center"/>
    </w:pPr>
    <w:rPr>
      <w:i/>
      <w:iCs/>
      <w:color w:val="404040" w:themeColor="text1" w:themeTint="BF"/>
    </w:rPr>
  </w:style>
  <w:style w:type="character" w:customStyle="1" w:styleId="QuoteChar">
    <w:name w:val="Quote Char"/>
    <w:basedOn w:val="DefaultParagraphFont"/>
    <w:link w:val="Quote"/>
    <w:uiPriority w:val="29"/>
    <w:rsid w:val="001C7024"/>
    <w:rPr>
      <w:i/>
      <w:iCs/>
      <w:color w:val="404040" w:themeColor="text1" w:themeTint="BF"/>
    </w:rPr>
  </w:style>
  <w:style w:type="paragraph" w:styleId="ListParagraph">
    <w:name w:val="List Paragraph"/>
    <w:basedOn w:val="Normal"/>
    <w:uiPriority w:val="34"/>
    <w:qFormat/>
    <w:rsid w:val="001C7024"/>
    <w:pPr>
      <w:ind w:left="720"/>
      <w:contextualSpacing/>
    </w:pPr>
  </w:style>
  <w:style w:type="character" w:styleId="IntenseEmphasis">
    <w:name w:val="Intense Emphasis"/>
    <w:basedOn w:val="DefaultParagraphFont"/>
    <w:uiPriority w:val="21"/>
    <w:qFormat/>
    <w:rsid w:val="001C7024"/>
    <w:rPr>
      <w:i/>
      <w:iCs/>
      <w:color w:val="0F4761" w:themeColor="accent1" w:themeShade="BF"/>
    </w:rPr>
  </w:style>
  <w:style w:type="paragraph" w:styleId="IntenseQuote">
    <w:name w:val="Intense Quote"/>
    <w:basedOn w:val="Normal"/>
    <w:next w:val="Normal"/>
    <w:link w:val="IntenseQuoteChar"/>
    <w:uiPriority w:val="30"/>
    <w:qFormat/>
    <w:rsid w:val="001C70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024"/>
    <w:rPr>
      <w:i/>
      <w:iCs/>
      <w:color w:val="0F4761" w:themeColor="accent1" w:themeShade="BF"/>
    </w:rPr>
  </w:style>
  <w:style w:type="character" w:styleId="IntenseReference">
    <w:name w:val="Intense Reference"/>
    <w:basedOn w:val="DefaultParagraphFont"/>
    <w:uiPriority w:val="32"/>
    <w:qFormat/>
    <w:rsid w:val="001C7024"/>
    <w:rPr>
      <w:b/>
      <w:bCs/>
      <w:smallCaps/>
      <w:color w:val="0F4761" w:themeColor="accent1" w:themeShade="BF"/>
      <w:spacing w:val="5"/>
    </w:rPr>
  </w:style>
  <w:style w:type="paragraph" w:styleId="Caption">
    <w:name w:val="caption"/>
    <w:basedOn w:val="Normal"/>
    <w:next w:val="Normal"/>
    <w:uiPriority w:val="35"/>
    <w:unhideWhenUsed/>
    <w:qFormat/>
    <w:rsid w:val="001E5537"/>
    <w:pPr>
      <w:spacing w:after="200" w:line="240" w:lineRule="auto"/>
    </w:pPr>
    <w:rPr>
      <w:i/>
      <w:iCs/>
      <w:color w:val="0E2841" w:themeColor="text2"/>
      <w:kern w:val="0"/>
      <w:sz w:val="18"/>
      <w:szCs w:val="18"/>
      <w14:ligatures w14:val="none"/>
    </w:rPr>
  </w:style>
  <w:style w:type="paragraph" w:styleId="EndnoteText">
    <w:name w:val="endnote text"/>
    <w:basedOn w:val="Normal"/>
    <w:link w:val="EndnoteTextChar"/>
    <w:uiPriority w:val="99"/>
    <w:semiHidden/>
    <w:unhideWhenUsed/>
    <w:rsid w:val="001E5537"/>
    <w:pPr>
      <w:spacing w:after="0" w:line="240" w:lineRule="auto"/>
    </w:pPr>
    <w:rPr>
      <w:rFonts w:eastAsiaTheme="minorHAnsi"/>
      <w:sz w:val="20"/>
      <w:szCs w:val="20"/>
      <w:lang w:eastAsia="en-US"/>
    </w:rPr>
  </w:style>
  <w:style w:type="character" w:customStyle="1" w:styleId="EndnoteTextChar">
    <w:name w:val="Endnote Text Char"/>
    <w:basedOn w:val="DefaultParagraphFont"/>
    <w:link w:val="EndnoteText"/>
    <w:uiPriority w:val="99"/>
    <w:semiHidden/>
    <w:rsid w:val="001E5537"/>
    <w:rPr>
      <w:rFonts w:eastAsiaTheme="minorHAnsi"/>
      <w:sz w:val="20"/>
      <w:szCs w:val="20"/>
      <w:lang w:eastAsia="en-US"/>
    </w:rPr>
  </w:style>
  <w:style w:type="character" w:styleId="EndnoteReference">
    <w:name w:val="endnote reference"/>
    <w:basedOn w:val="DefaultParagraphFont"/>
    <w:uiPriority w:val="99"/>
    <w:semiHidden/>
    <w:unhideWhenUsed/>
    <w:rsid w:val="001E553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3520</Words>
  <Characters>20066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1</cp:revision>
  <dcterms:created xsi:type="dcterms:W3CDTF">2024-05-05T15:08:00Z</dcterms:created>
  <dcterms:modified xsi:type="dcterms:W3CDTF">2024-05-05T15:25:00Z</dcterms:modified>
</cp:coreProperties>
</file>