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25825178"/>
        <w:docPartObj>
          <w:docPartGallery w:val="Cover Pages"/>
          <w:docPartUnique/>
        </w:docPartObj>
      </w:sdtPr>
      <w:sdtEndPr/>
      <w:sdtContent>
        <w:p w14:paraId="67E2FB23" w14:textId="2BF364BA" w:rsidR="0054678F" w:rsidRDefault="0054678F">
          <w:r>
            <w:rPr>
              <w:noProof/>
            </w:rPr>
            <mc:AlternateContent>
              <mc:Choice Requires="wpg">
                <w:drawing>
                  <wp:anchor distT="0" distB="0" distL="114300" distR="114300" simplePos="0" relativeHeight="251659264" behindDoc="0" locked="0" layoutInCell="1" allowOverlap="1" wp14:anchorId="1EC0FAA6" wp14:editId="4C579225">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01C8B6EC" w14:textId="158FAB12" w:rsidR="0054678F" w:rsidRPr="0054678F" w:rsidRDefault="0054678F">
                                  <w:pPr>
                                    <w:pStyle w:val="NoSpacing"/>
                                    <w:rPr>
                                      <w:color w:val="FFFFFF" w:themeColor="background1"/>
                                      <w:sz w:val="56"/>
                                      <w:szCs w:val="56"/>
                                    </w:rPr>
                                  </w:pPr>
                                  <w:r w:rsidRPr="0054678F">
                                    <w:rPr>
                                      <w:rFonts w:ascii="Arial" w:hAnsi="Arial" w:cs="Arial"/>
                                      <w:sz w:val="56"/>
                                      <w:szCs w:val="56"/>
                                    </w:rPr>
                                    <w:t>SJEI4003</w:t>
                                  </w: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95250" y="5819775"/>
                                <a:ext cx="3001241" cy="285496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b/>
                                      <w:color w:val="000000" w:themeColor="text1"/>
                                      <w:sz w:val="36"/>
                                      <w:szCs w:val="36"/>
                                    </w:rPr>
                                    <w:alias w:val="Author"/>
                                    <w:id w:val="-194852411"/>
                                    <w:dataBinding w:prefixMappings="xmlns:ns0='http://schemas.openxmlformats.org/package/2006/metadata/core-properties' xmlns:ns1='http://purl.org/dc/elements/1.1/'" w:xpath="/ns0:coreProperties[1]/ns1:creator[1]" w:storeItemID="{6C3C8BC8-F283-45AE-878A-BAB7291924A1}"/>
                                    <w:text/>
                                  </w:sdtPr>
                                  <w:sdtEndPr/>
                                  <w:sdtContent>
                                    <w:p w14:paraId="7D5678AB" w14:textId="1D60AE47" w:rsidR="0054678F" w:rsidRPr="006513DD" w:rsidRDefault="006513DD">
                                      <w:pPr>
                                        <w:pStyle w:val="NoSpacing"/>
                                        <w:spacing w:line="360" w:lineRule="auto"/>
                                        <w:rPr>
                                          <w:b/>
                                          <w:color w:val="000000" w:themeColor="text1"/>
                                          <w:sz w:val="36"/>
                                          <w:szCs w:val="36"/>
                                        </w:rPr>
                                      </w:pPr>
                                      <w:r w:rsidRPr="006513DD">
                                        <w:rPr>
                                          <w:b/>
                                          <w:color w:val="000000" w:themeColor="text1"/>
                                          <w:sz w:val="36"/>
                                          <w:szCs w:val="36"/>
                                        </w:rPr>
                                        <w:t>Natalie Wilson</w:t>
                                      </w:r>
                                    </w:p>
                                  </w:sdtContent>
                                </w:sdt>
                                <w:p w14:paraId="79602834" w14:textId="69627B77" w:rsidR="0054678F" w:rsidRDefault="0054678F">
                                  <w:pPr>
                                    <w:pStyle w:val="NoSpacing"/>
                                    <w:spacing w:line="360" w:lineRule="auto"/>
                                    <w:rPr>
                                      <w:color w:val="FFFFFF" w:themeColor="background1"/>
                                    </w:rPr>
                                  </w:pPr>
                                </w:p>
                                <w:sdt>
                                  <w:sdtPr>
                                    <w:rPr>
                                      <w:b/>
                                      <w:color w:val="000000" w:themeColor="text1"/>
                                      <w:sz w:val="36"/>
                                      <w:szCs w:val="36"/>
                                    </w:rPr>
                                    <w:alias w:val="Date"/>
                                    <w:id w:val="-542062031"/>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78F339C4" w14:textId="52884DC8" w:rsidR="0054678F" w:rsidRPr="006513DD" w:rsidRDefault="006513DD">
                                      <w:pPr>
                                        <w:pStyle w:val="NoSpacing"/>
                                        <w:spacing w:line="360" w:lineRule="auto"/>
                                        <w:rPr>
                                          <w:b/>
                                          <w:color w:val="000000" w:themeColor="text1"/>
                                          <w:sz w:val="36"/>
                                          <w:szCs w:val="36"/>
                                        </w:rPr>
                                      </w:pPr>
                                      <w:r w:rsidRPr="006513DD">
                                        <w:rPr>
                                          <w:b/>
                                          <w:color w:val="000000" w:themeColor="text1"/>
                                          <w:sz w:val="36"/>
                                          <w:szCs w:val="36"/>
                                        </w:rPr>
                                        <w:t>1706968</w:t>
                                      </w:r>
                                    </w:p>
                                  </w:sdtContent>
                                </w:sdt>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C0FAA6" id="Group 453" o:spid="_x0000_s1026" style="position:absolute;margin-left:193.95pt;margin-top:0;width:245.15pt;height:11in;z-index:251659264;mso-position-horizontal:right;mso-position-horizontal-relative:page;mso-position-vertical:top;mso-position-vertical-relative:page"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5"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01C8B6EC" w14:textId="158FAB12" w:rsidR="0054678F" w:rsidRPr="0054678F" w:rsidRDefault="0054678F">
                            <w:pPr>
                              <w:pStyle w:val="NoSpacing"/>
                              <w:rPr>
                                <w:color w:val="FFFFFF" w:themeColor="background1"/>
                                <w:sz w:val="56"/>
                                <w:szCs w:val="56"/>
                              </w:rPr>
                            </w:pPr>
                            <w:r w:rsidRPr="0054678F">
                              <w:rPr>
                                <w:rFonts w:ascii="Arial" w:hAnsi="Arial" w:cs="Arial"/>
                                <w:sz w:val="56"/>
                                <w:szCs w:val="56"/>
                              </w:rPr>
                              <w:t>SJEI4003</w:t>
                            </w:r>
                          </w:p>
                        </w:txbxContent>
                      </v:textbox>
                    </v:rect>
                    <v:rect id="Rectangle 9" o:spid="_x0000_s1030" style="position:absolute;left:952;top:58197;width:30012;height:2855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b/>
                                <w:color w:val="000000" w:themeColor="text1"/>
                                <w:sz w:val="36"/>
                                <w:szCs w:val="36"/>
                              </w:rPr>
                              <w:alias w:val="Author"/>
                              <w:id w:val="-194852411"/>
                              <w:dataBinding w:prefixMappings="xmlns:ns0='http://schemas.openxmlformats.org/package/2006/metadata/core-properties' xmlns:ns1='http://purl.org/dc/elements/1.1/'" w:xpath="/ns0:coreProperties[1]/ns1:creator[1]" w:storeItemID="{6C3C8BC8-F283-45AE-878A-BAB7291924A1}"/>
                              <w:text/>
                            </w:sdtPr>
                            <w:sdtEndPr/>
                            <w:sdtContent>
                              <w:p w14:paraId="7D5678AB" w14:textId="1D60AE47" w:rsidR="0054678F" w:rsidRPr="006513DD" w:rsidRDefault="006513DD">
                                <w:pPr>
                                  <w:pStyle w:val="NoSpacing"/>
                                  <w:spacing w:line="360" w:lineRule="auto"/>
                                  <w:rPr>
                                    <w:b/>
                                    <w:color w:val="000000" w:themeColor="text1"/>
                                    <w:sz w:val="36"/>
                                    <w:szCs w:val="36"/>
                                  </w:rPr>
                                </w:pPr>
                                <w:r w:rsidRPr="006513DD">
                                  <w:rPr>
                                    <w:b/>
                                    <w:color w:val="000000" w:themeColor="text1"/>
                                    <w:sz w:val="36"/>
                                    <w:szCs w:val="36"/>
                                  </w:rPr>
                                  <w:t>Natalie Wilson</w:t>
                                </w:r>
                              </w:p>
                            </w:sdtContent>
                          </w:sdt>
                          <w:p w14:paraId="79602834" w14:textId="69627B77" w:rsidR="0054678F" w:rsidRDefault="0054678F">
                            <w:pPr>
                              <w:pStyle w:val="NoSpacing"/>
                              <w:spacing w:line="360" w:lineRule="auto"/>
                              <w:rPr>
                                <w:color w:val="FFFFFF" w:themeColor="background1"/>
                              </w:rPr>
                            </w:pPr>
                          </w:p>
                          <w:sdt>
                            <w:sdtPr>
                              <w:rPr>
                                <w:b/>
                                <w:color w:val="000000" w:themeColor="text1"/>
                                <w:sz w:val="36"/>
                                <w:szCs w:val="36"/>
                              </w:rPr>
                              <w:alias w:val="Date"/>
                              <w:id w:val="-542062031"/>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78F339C4" w14:textId="52884DC8" w:rsidR="0054678F" w:rsidRPr="006513DD" w:rsidRDefault="006513DD">
                                <w:pPr>
                                  <w:pStyle w:val="NoSpacing"/>
                                  <w:spacing w:line="360" w:lineRule="auto"/>
                                  <w:rPr>
                                    <w:b/>
                                    <w:color w:val="000000" w:themeColor="text1"/>
                                    <w:sz w:val="36"/>
                                    <w:szCs w:val="36"/>
                                  </w:rPr>
                                </w:pPr>
                                <w:r w:rsidRPr="006513DD">
                                  <w:rPr>
                                    <w:b/>
                                    <w:color w:val="000000" w:themeColor="text1"/>
                                    <w:sz w:val="36"/>
                                    <w:szCs w:val="36"/>
                                  </w:rPr>
                                  <w:t>1706968</w:t>
                                </w:r>
                              </w:p>
                            </w:sdtContent>
                          </w:sdt>
                        </w:txbxContent>
                      </v:textbox>
                    </v:rect>
                    <w10:wrap anchorx="page" anchory="page"/>
                  </v:group>
                </w:pict>
              </mc:Fallback>
            </mc:AlternateContent>
          </w:r>
        </w:p>
        <w:p w14:paraId="48FFDB02" w14:textId="77777777" w:rsidR="00274146" w:rsidRDefault="0054678F">
          <w:r>
            <w:rPr>
              <w:rFonts w:ascii="Arial" w:hAnsi="Arial" w:cs="Arial"/>
              <w:noProof/>
              <w:color w:val="001BA0"/>
              <w:sz w:val="20"/>
              <w:szCs w:val="20"/>
              <w:lang w:val="en"/>
            </w:rPr>
            <w:drawing>
              <wp:anchor distT="0" distB="0" distL="114300" distR="114300" simplePos="0" relativeHeight="251662336" behindDoc="1" locked="0" layoutInCell="1" allowOverlap="1" wp14:anchorId="15C83832" wp14:editId="047EE856">
                <wp:simplePos x="0" y="0"/>
                <wp:positionH relativeFrom="column">
                  <wp:posOffset>1809750</wp:posOffset>
                </wp:positionH>
                <wp:positionV relativeFrom="paragraph">
                  <wp:posOffset>2697480</wp:posOffset>
                </wp:positionV>
                <wp:extent cx="4459605" cy="1924050"/>
                <wp:effectExtent l="0" t="0" r="0" b="0"/>
                <wp:wrapTight wrapText="bothSides">
                  <wp:wrapPolygon edited="0">
                    <wp:start x="0" y="0"/>
                    <wp:lineTo x="0" y="21386"/>
                    <wp:lineTo x="21499" y="21386"/>
                    <wp:lineTo x="21499" y="0"/>
                    <wp:lineTo x="0" y="0"/>
                  </wp:wrapPolygon>
                </wp:wrapTight>
                <wp:docPr id="1" name="Picture 1" descr="Image result for dyslexia">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yslexia">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59605" cy="19240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1312" behindDoc="0" locked="0" layoutInCell="0" allowOverlap="1" wp14:anchorId="33D58BFF" wp14:editId="03F627BA">
                    <wp:simplePos x="0" y="0"/>
                    <wp:positionH relativeFrom="margin">
                      <wp:posOffset>-609600</wp:posOffset>
                    </wp:positionH>
                    <wp:positionV relativeFrom="page">
                      <wp:posOffset>2783205</wp:posOffset>
                    </wp:positionV>
                    <wp:extent cx="6970395" cy="609600"/>
                    <wp:effectExtent l="0" t="0" r="15875" b="1905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09600"/>
                            </a:xfrm>
                            <a:prstGeom prst="rect">
                              <a:avLst/>
                            </a:prstGeom>
                            <a:solidFill>
                              <a:schemeClr val="tx1"/>
                            </a:solidFill>
                            <a:ln w="19050">
                              <a:solidFill>
                                <a:schemeClr val="tx1"/>
                              </a:solidFill>
                              <a:miter lim="800000"/>
                              <a:headEnd/>
                              <a:tailEnd/>
                            </a:ln>
                          </wps:spPr>
                          <wps:txbx>
                            <w:txbxContent>
                              <w:sdt>
                                <w:sdtPr>
                                  <w:rPr>
                                    <w:rFonts w:ascii="Arial" w:hAnsi="Arial" w:cs="Arial"/>
                                    <w:sz w:val="52"/>
                                    <w:szCs w:val="52"/>
                                  </w:rPr>
                                  <w:alias w:val="Title"/>
                                  <w:id w:val="621576768"/>
                                  <w:dataBinding w:prefixMappings="xmlns:ns0='http://schemas.openxmlformats.org/package/2006/metadata/core-properties' xmlns:ns1='http://purl.org/dc/elements/1.1/'" w:xpath="/ns0:coreProperties[1]/ns1:title[1]" w:storeItemID="{6C3C8BC8-F283-45AE-878A-BAB7291924A1}"/>
                                  <w:text/>
                                </w:sdtPr>
                                <w:sdtEndPr/>
                                <w:sdtContent>
                                  <w:p w14:paraId="1E69B9D2" w14:textId="28405E64" w:rsidR="0054678F" w:rsidRPr="0054678F" w:rsidRDefault="0054678F">
                                    <w:pPr>
                                      <w:pStyle w:val="NoSpacing"/>
                                      <w:jc w:val="right"/>
                                      <w:rPr>
                                        <w:color w:val="FFFFFF" w:themeColor="background1"/>
                                        <w:sz w:val="52"/>
                                        <w:szCs w:val="52"/>
                                      </w:rPr>
                                    </w:pPr>
                                    <w:r w:rsidRPr="0054678F">
                                      <w:rPr>
                                        <w:rFonts w:ascii="Arial" w:hAnsi="Arial" w:cs="Arial"/>
                                        <w:sz w:val="52"/>
                                        <w:szCs w:val="52"/>
                                      </w:rPr>
                                      <w:t xml:space="preserve">Specific Learning Difficulties in </w:t>
                                    </w:r>
                                    <w:r w:rsidR="00512EC5">
                                      <w:rPr>
                                        <w:rFonts w:ascii="Arial" w:hAnsi="Arial" w:cs="Arial"/>
                                        <w:sz w:val="52"/>
                                        <w:szCs w:val="52"/>
                                      </w:rPr>
                                      <w:t>L</w:t>
                                    </w:r>
                                    <w:r w:rsidRPr="0054678F">
                                      <w:rPr>
                                        <w:rFonts w:ascii="Arial" w:hAnsi="Arial" w:cs="Arial"/>
                                        <w:sz w:val="52"/>
                                        <w:szCs w:val="52"/>
                                      </w:rPr>
                                      <w:t>iteracy</w:t>
                                    </w:r>
                                  </w:p>
                                </w:sdtContent>
                              </w:sdt>
                            </w:txbxContent>
                          </wps:txbx>
                          <wps:bodyPr rot="0" vert="horz" wrap="square" lIns="182880" tIns="45720" rIns="182880" bIns="45720" anchor="ctr" anchorCtr="0" upright="1">
                            <a:noAutofit/>
                          </wps:bodyPr>
                        </wps:wsp>
                      </a:graphicData>
                    </a:graphic>
                    <wp14:sizeRelH relativeFrom="page">
                      <wp14:pctWidth>90000</wp14:pctWidth>
                    </wp14:sizeRelH>
                    <wp14:sizeRelV relativeFrom="page">
                      <wp14:pctHeight>0</wp14:pctHeight>
                    </wp14:sizeRelV>
                  </wp:anchor>
                </w:drawing>
              </mc:Choice>
              <mc:Fallback>
                <w:pict>
                  <v:rect w14:anchorId="33D58BFF" id="Rectangle 16" o:spid="_x0000_s1031" style="position:absolute;margin-left:-48pt;margin-top:219.15pt;width:548.85pt;height:48pt;z-index:251661312;visibility:visible;mso-wrap-style:square;mso-width-percent:900;mso-height-percent:0;mso-wrap-distance-left:9pt;mso-wrap-distance-top:0;mso-wrap-distance-right:9pt;mso-wrap-distance-bottom:0;mso-position-horizontal:absolute;mso-position-horizontal-relative:margin;mso-position-vertical:absolute;mso-position-vertical-relative:page;mso-width-percent:90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" o:allowincell="f" fillcolor="black [3213]" strokecolor="black [3213]" strokeweight="1.5pt">
                    <v:textbox inset="14.4pt,,14.4pt">
                      <w:txbxContent>
                        <w:sdt>
                          <w:sdtPr>
                            <w:rPr>
                              <w:rFonts w:ascii="Arial" w:hAnsi="Arial" w:cs="Arial"/>
                              <w:sz w:val="52"/>
                              <w:szCs w:val="52"/>
                            </w:rPr>
                            <w:alias w:val="Title"/>
                            <w:id w:val="621576768"/>
                            <w:dataBinding w:prefixMappings="xmlns:ns0='http://schemas.openxmlformats.org/package/2006/metadata/core-properties' xmlns:ns1='http://purl.org/dc/elements/1.1/'" w:xpath="/ns0:coreProperties[1]/ns1:title[1]" w:storeItemID="{6C3C8BC8-F283-45AE-878A-BAB7291924A1}"/>
                            <w:text/>
                          </w:sdtPr>
                          <w:sdtEndPr/>
                          <w:sdtContent>
                            <w:p w14:paraId="1E69B9D2" w14:textId="28405E64" w:rsidR="0054678F" w:rsidRPr="0054678F" w:rsidRDefault="0054678F">
                              <w:pPr>
                                <w:pStyle w:val="NoSpacing"/>
                                <w:jc w:val="right"/>
                                <w:rPr>
                                  <w:color w:val="FFFFFF" w:themeColor="background1"/>
                                  <w:sz w:val="52"/>
                                  <w:szCs w:val="52"/>
                                </w:rPr>
                              </w:pPr>
                              <w:r w:rsidRPr="0054678F">
                                <w:rPr>
                                  <w:rFonts w:ascii="Arial" w:hAnsi="Arial" w:cs="Arial"/>
                                  <w:sz w:val="52"/>
                                  <w:szCs w:val="52"/>
                                </w:rPr>
                                <w:t xml:space="preserve">Specific Learning Difficulties in </w:t>
                              </w:r>
                              <w:r w:rsidR="00512EC5">
                                <w:rPr>
                                  <w:rFonts w:ascii="Arial" w:hAnsi="Arial" w:cs="Arial"/>
                                  <w:sz w:val="52"/>
                                  <w:szCs w:val="52"/>
                                </w:rPr>
                                <w:t>L</w:t>
                              </w:r>
                              <w:r w:rsidRPr="0054678F">
                                <w:rPr>
                                  <w:rFonts w:ascii="Arial" w:hAnsi="Arial" w:cs="Arial"/>
                                  <w:sz w:val="52"/>
                                  <w:szCs w:val="52"/>
                                </w:rPr>
                                <w:t>iteracy</w:t>
                              </w:r>
                            </w:p>
                          </w:sdtContent>
                        </w:sdt>
                      </w:txbxContent>
                    </v:textbox>
                    <w10:wrap anchorx="margin" anchory="page"/>
                  </v:rect>
                </w:pict>
              </mc:Fallback>
            </mc:AlternateContent>
          </w:r>
          <w:r>
            <w:br w:type="page"/>
          </w:r>
        </w:p>
        <w:p w14:paraId="5F407717" w14:textId="77777777" w:rsidR="00274146" w:rsidRDefault="00274146" w:rsidP="00274146">
          <w:pPr>
            <w:jc w:val="center"/>
            <w:rPr>
              <w:rFonts w:ascii="Arial" w:hAnsi="Arial" w:cs="Arial"/>
              <w:b/>
              <w:sz w:val="40"/>
              <w:szCs w:val="40"/>
              <w:u w:val="single"/>
            </w:rPr>
          </w:pPr>
          <w:r w:rsidRPr="00274146">
            <w:rPr>
              <w:rFonts w:ascii="Arial" w:hAnsi="Arial" w:cs="Arial"/>
              <w:b/>
              <w:sz w:val="40"/>
              <w:szCs w:val="40"/>
              <w:u w:val="single"/>
            </w:rPr>
            <w:lastRenderedPageBreak/>
            <w:t xml:space="preserve">Contents </w:t>
          </w:r>
        </w:p>
        <w:p w14:paraId="07A3451D" w14:textId="09B06D12" w:rsidR="00274146" w:rsidRDefault="00274146" w:rsidP="00274146">
          <w:pPr>
            <w:jc w:val="center"/>
            <w:rPr>
              <w:rFonts w:ascii="Arial" w:hAnsi="Arial" w:cs="Arial"/>
              <w:b/>
              <w:sz w:val="40"/>
              <w:szCs w:val="40"/>
              <w:u w:val="single"/>
            </w:rPr>
          </w:pPr>
        </w:p>
        <w:p w14:paraId="50550B74" w14:textId="77777777" w:rsidR="00677E0B" w:rsidRDefault="00677E0B" w:rsidP="00274146">
          <w:pPr>
            <w:jc w:val="center"/>
            <w:rPr>
              <w:rFonts w:ascii="Arial" w:hAnsi="Arial" w:cs="Arial"/>
              <w:b/>
              <w:sz w:val="40"/>
              <w:szCs w:val="40"/>
              <w:u w:val="single"/>
            </w:rPr>
          </w:pPr>
        </w:p>
        <w:p w14:paraId="70E4C551" w14:textId="69A538A8" w:rsidR="00274146" w:rsidRDefault="00274146" w:rsidP="00274146">
          <w:pPr>
            <w:rPr>
              <w:rFonts w:ascii="Arial" w:hAnsi="Arial" w:cs="Arial"/>
              <w:sz w:val="32"/>
              <w:szCs w:val="32"/>
            </w:rPr>
          </w:pPr>
          <w:r>
            <w:rPr>
              <w:rFonts w:ascii="Arial" w:hAnsi="Arial" w:cs="Arial"/>
              <w:sz w:val="32"/>
              <w:szCs w:val="32"/>
            </w:rPr>
            <w:t>Dyslexia – a Specific Learning difficulty</w:t>
          </w:r>
          <w:r w:rsidR="00677E0B">
            <w:rPr>
              <w:rFonts w:ascii="Arial" w:hAnsi="Arial" w:cs="Arial"/>
              <w:sz w:val="32"/>
              <w:szCs w:val="32"/>
            </w:rPr>
            <w:tab/>
          </w:r>
          <w:r w:rsidR="00677E0B">
            <w:rPr>
              <w:rFonts w:ascii="Arial" w:hAnsi="Arial" w:cs="Arial"/>
              <w:sz w:val="32"/>
              <w:szCs w:val="32"/>
            </w:rPr>
            <w:tab/>
          </w:r>
          <w:r w:rsidR="00677E0B">
            <w:rPr>
              <w:rFonts w:ascii="Arial" w:hAnsi="Arial" w:cs="Arial"/>
              <w:sz w:val="32"/>
              <w:szCs w:val="32"/>
            </w:rPr>
            <w:tab/>
          </w:r>
          <w:r w:rsidR="00677E0B">
            <w:rPr>
              <w:rFonts w:ascii="Arial" w:hAnsi="Arial" w:cs="Arial"/>
              <w:sz w:val="32"/>
              <w:szCs w:val="32"/>
            </w:rPr>
            <w:tab/>
          </w:r>
          <w:r>
            <w:rPr>
              <w:rFonts w:ascii="Arial" w:hAnsi="Arial" w:cs="Arial"/>
              <w:sz w:val="32"/>
              <w:szCs w:val="32"/>
            </w:rPr>
            <w:tab/>
            <w:t>2</w:t>
          </w:r>
        </w:p>
        <w:p w14:paraId="027B64DE" w14:textId="77777777" w:rsidR="00677E0B" w:rsidRDefault="00677E0B" w:rsidP="00274146">
          <w:pPr>
            <w:rPr>
              <w:rFonts w:ascii="Arial" w:hAnsi="Arial" w:cs="Arial"/>
              <w:sz w:val="32"/>
              <w:szCs w:val="32"/>
            </w:rPr>
          </w:pPr>
        </w:p>
        <w:p w14:paraId="1D2F83BF" w14:textId="52D95856" w:rsidR="00677E0B" w:rsidRDefault="00677E0B" w:rsidP="00274146">
          <w:pPr>
            <w:rPr>
              <w:rFonts w:ascii="Arial" w:hAnsi="Arial" w:cs="Arial"/>
              <w:sz w:val="32"/>
              <w:szCs w:val="32"/>
            </w:rPr>
          </w:pPr>
          <w:r>
            <w:rPr>
              <w:rFonts w:ascii="Arial" w:hAnsi="Arial" w:cs="Arial"/>
              <w:sz w:val="32"/>
              <w:szCs w:val="32"/>
            </w:rPr>
            <w:t>Learning Barriers with SLD</w:t>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t>3</w:t>
          </w:r>
        </w:p>
        <w:p w14:paraId="771EC437" w14:textId="77777777" w:rsidR="00677E0B" w:rsidRDefault="00677E0B" w:rsidP="00274146">
          <w:pPr>
            <w:rPr>
              <w:rFonts w:ascii="Arial" w:hAnsi="Arial" w:cs="Arial"/>
              <w:sz w:val="32"/>
              <w:szCs w:val="32"/>
            </w:rPr>
          </w:pPr>
        </w:p>
        <w:p w14:paraId="050B9C2B" w14:textId="725A752D" w:rsidR="00677E0B" w:rsidRDefault="00677E0B" w:rsidP="00274146">
          <w:pPr>
            <w:rPr>
              <w:rFonts w:ascii="Arial" w:hAnsi="Arial" w:cs="Arial"/>
              <w:sz w:val="32"/>
              <w:szCs w:val="32"/>
            </w:rPr>
          </w:pPr>
          <w:r>
            <w:rPr>
              <w:rFonts w:ascii="Arial" w:hAnsi="Arial" w:cs="Arial"/>
              <w:sz w:val="32"/>
              <w:szCs w:val="32"/>
            </w:rPr>
            <w:t>Supporting learners with Dyslexia</w:t>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t>4</w:t>
          </w:r>
        </w:p>
        <w:p w14:paraId="134E41A7" w14:textId="77777777" w:rsidR="00677E0B" w:rsidRDefault="00677E0B" w:rsidP="00274146">
          <w:pPr>
            <w:rPr>
              <w:rFonts w:ascii="Arial" w:hAnsi="Arial" w:cs="Arial"/>
              <w:sz w:val="32"/>
              <w:szCs w:val="32"/>
            </w:rPr>
          </w:pPr>
        </w:p>
        <w:p w14:paraId="7B8E3365" w14:textId="3C395259" w:rsidR="00677E0B" w:rsidRDefault="00677E0B" w:rsidP="00274146">
          <w:pPr>
            <w:rPr>
              <w:rFonts w:ascii="Arial" w:hAnsi="Arial" w:cs="Arial"/>
              <w:sz w:val="32"/>
              <w:szCs w:val="32"/>
            </w:rPr>
          </w:pPr>
          <w:r>
            <w:rPr>
              <w:rFonts w:ascii="Arial" w:hAnsi="Arial" w:cs="Arial"/>
              <w:sz w:val="32"/>
              <w:szCs w:val="32"/>
            </w:rPr>
            <w:t xml:space="preserve">References </w:t>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t>5</w:t>
          </w:r>
        </w:p>
        <w:p w14:paraId="2F4C7E23" w14:textId="248FE12E" w:rsidR="00677E0B" w:rsidRDefault="00677E0B" w:rsidP="00274146">
          <w:pPr>
            <w:rPr>
              <w:rFonts w:ascii="Arial" w:hAnsi="Arial" w:cs="Arial"/>
              <w:sz w:val="32"/>
              <w:szCs w:val="32"/>
            </w:rPr>
          </w:pPr>
        </w:p>
        <w:p w14:paraId="3EBE5ABB" w14:textId="27AB9A8B" w:rsidR="00677E0B" w:rsidRDefault="00677E0B" w:rsidP="00274146">
          <w:pPr>
            <w:rPr>
              <w:rFonts w:ascii="Arial" w:hAnsi="Arial" w:cs="Arial"/>
              <w:sz w:val="32"/>
              <w:szCs w:val="32"/>
            </w:rPr>
          </w:pPr>
        </w:p>
        <w:p w14:paraId="7D547B78" w14:textId="2D11948B" w:rsidR="00677E0B" w:rsidRDefault="00677E0B" w:rsidP="00274146">
          <w:pPr>
            <w:rPr>
              <w:rFonts w:ascii="Arial" w:hAnsi="Arial" w:cs="Arial"/>
              <w:sz w:val="32"/>
              <w:szCs w:val="32"/>
            </w:rPr>
          </w:pPr>
        </w:p>
        <w:p w14:paraId="167C6C58" w14:textId="77777777" w:rsidR="00677E0B" w:rsidRDefault="00677E0B" w:rsidP="00274146">
          <w:pPr>
            <w:rPr>
              <w:rFonts w:ascii="Arial" w:hAnsi="Arial" w:cs="Arial"/>
              <w:sz w:val="32"/>
              <w:szCs w:val="32"/>
            </w:rPr>
          </w:pPr>
        </w:p>
        <w:p w14:paraId="5507668C" w14:textId="15881A3B" w:rsidR="00677E0B" w:rsidRDefault="00677E0B" w:rsidP="00274146">
          <w:pPr>
            <w:rPr>
              <w:rFonts w:ascii="Arial" w:hAnsi="Arial" w:cs="Arial"/>
              <w:sz w:val="32"/>
              <w:szCs w:val="32"/>
            </w:rPr>
          </w:pPr>
        </w:p>
        <w:p w14:paraId="2162F8B7" w14:textId="6CEC4F8E" w:rsidR="00677E0B" w:rsidRDefault="00677E0B" w:rsidP="00274146">
          <w:pPr>
            <w:rPr>
              <w:rFonts w:ascii="Arial" w:hAnsi="Arial" w:cs="Arial"/>
              <w:sz w:val="32"/>
              <w:szCs w:val="32"/>
            </w:rPr>
          </w:pPr>
        </w:p>
        <w:p w14:paraId="40B4FAF0" w14:textId="7A0BA8DE" w:rsidR="00677E0B" w:rsidRDefault="00677E0B" w:rsidP="00274146">
          <w:pPr>
            <w:rPr>
              <w:rFonts w:ascii="Arial" w:hAnsi="Arial" w:cs="Arial"/>
              <w:sz w:val="32"/>
              <w:szCs w:val="32"/>
            </w:rPr>
          </w:pPr>
        </w:p>
        <w:p w14:paraId="2C5A4B21" w14:textId="1F00FBD8" w:rsidR="00677E0B" w:rsidRDefault="00677E0B" w:rsidP="00274146">
          <w:pPr>
            <w:rPr>
              <w:rFonts w:ascii="Arial" w:hAnsi="Arial" w:cs="Arial"/>
              <w:sz w:val="32"/>
              <w:szCs w:val="32"/>
            </w:rPr>
          </w:pPr>
        </w:p>
        <w:p w14:paraId="03CA528E" w14:textId="03CDD733" w:rsidR="00677E0B" w:rsidRDefault="00677E0B" w:rsidP="00274146">
          <w:pPr>
            <w:rPr>
              <w:rFonts w:ascii="Arial" w:hAnsi="Arial" w:cs="Arial"/>
              <w:sz w:val="32"/>
              <w:szCs w:val="32"/>
            </w:rPr>
          </w:pPr>
        </w:p>
        <w:p w14:paraId="0AC56931" w14:textId="52612FFA" w:rsidR="00677E0B" w:rsidRDefault="00677E0B" w:rsidP="00274146">
          <w:pPr>
            <w:rPr>
              <w:rFonts w:ascii="Arial" w:hAnsi="Arial" w:cs="Arial"/>
              <w:sz w:val="32"/>
              <w:szCs w:val="32"/>
            </w:rPr>
          </w:pPr>
        </w:p>
        <w:p w14:paraId="757A65FB" w14:textId="73A7380E" w:rsidR="00677E0B" w:rsidRDefault="00677E0B" w:rsidP="00274146">
          <w:pPr>
            <w:rPr>
              <w:rFonts w:ascii="Arial" w:hAnsi="Arial" w:cs="Arial"/>
              <w:sz w:val="32"/>
              <w:szCs w:val="32"/>
            </w:rPr>
          </w:pPr>
        </w:p>
        <w:p w14:paraId="711E6440" w14:textId="35F8CC22" w:rsidR="00677E0B" w:rsidRDefault="00677E0B" w:rsidP="00274146">
          <w:pPr>
            <w:rPr>
              <w:rFonts w:ascii="Arial" w:hAnsi="Arial" w:cs="Arial"/>
              <w:sz w:val="32"/>
              <w:szCs w:val="32"/>
            </w:rPr>
          </w:pPr>
        </w:p>
        <w:p w14:paraId="24BC08F3" w14:textId="77777777" w:rsidR="00677E0B" w:rsidRDefault="00677E0B" w:rsidP="00274146">
          <w:pPr>
            <w:rPr>
              <w:rFonts w:ascii="Arial" w:hAnsi="Arial" w:cs="Arial"/>
              <w:sz w:val="32"/>
              <w:szCs w:val="32"/>
            </w:rPr>
          </w:pPr>
        </w:p>
        <w:p w14:paraId="5230F67E" w14:textId="77777777" w:rsidR="004F4734" w:rsidRDefault="00677E0B">
          <w:pPr>
            <w:rPr>
              <w:rFonts w:ascii="Arial" w:hAnsi="Arial" w:cs="Arial"/>
              <w:sz w:val="24"/>
              <w:szCs w:val="24"/>
            </w:rPr>
          </w:pPr>
          <w:r>
            <w:rPr>
              <w:rFonts w:ascii="Arial" w:hAnsi="Arial" w:cs="Arial"/>
              <w:sz w:val="40"/>
              <w:szCs w:val="40"/>
            </w:rPr>
            <w:tab/>
          </w:r>
          <w:r>
            <w:rPr>
              <w:rFonts w:ascii="Arial" w:hAnsi="Arial" w:cs="Arial"/>
              <w:sz w:val="40"/>
              <w:szCs w:val="40"/>
            </w:rPr>
            <w:tab/>
          </w:r>
          <w:r>
            <w:rPr>
              <w:rFonts w:ascii="Arial" w:hAnsi="Arial" w:cs="Arial"/>
              <w:sz w:val="40"/>
              <w:szCs w:val="40"/>
            </w:rPr>
            <w:tab/>
          </w:r>
          <w:r w:rsidR="004F4734">
            <w:rPr>
              <w:rFonts w:ascii="Arial" w:hAnsi="Arial" w:cs="Arial"/>
              <w:sz w:val="40"/>
              <w:szCs w:val="40"/>
            </w:rPr>
            <w:tab/>
          </w:r>
          <w:r w:rsidR="004F4734">
            <w:rPr>
              <w:rFonts w:ascii="Arial" w:hAnsi="Arial" w:cs="Arial"/>
              <w:sz w:val="40"/>
              <w:szCs w:val="40"/>
            </w:rPr>
            <w:tab/>
          </w:r>
          <w:r w:rsidR="004F4734">
            <w:rPr>
              <w:rFonts w:ascii="Arial" w:hAnsi="Arial" w:cs="Arial"/>
              <w:sz w:val="40"/>
              <w:szCs w:val="40"/>
            </w:rPr>
            <w:tab/>
          </w:r>
          <w:r w:rsidR="004F4734">
            <w:rPr>
              <w:rFonts w:ascii="Arial" w:hAnsi="Arial" w:cs="Arial"/>
              <w:sz w:val="24"/>
              <w:szCs w:val="24"/>
            </w:rPr>
            <w:t>1</w:t>
          </w:r>
        </w:p>
        <w:p w14:paraId="3FE55A5F" w14:textId="4F783909" w:rsidR="00274146" w:rsidRPr="004F4734" w:rsidRDefault="0042531C">
          <w:pPr>
            <w:rPr>
              <w:rFonts w:ascii="Arial" w:hAnsi="Arial" w:cs="Arial"/>
              <w:sz w:val="24"/>
              <w:szCs w:val="24"/>
            </w:rPr>
          </w:pPr>
        </w:p>
      </w:sdtContent>
    </w:sdt>
    <w:p w14:paraId="6FE1E632" w14:textId="2E63A608" w:rsidR="00512EC5" w:rsidRPr="00274146" w:rsidRDefault="00512EC5">
      <w:r w:rsidRPr="00D30139">
        <w:rPr>
          <w:rFonts w:ascii="Arial" w:hAnsi="Arial" w:cs="Arial"/>
          <w:sz w:val="24"/>
          <w:szCs w:val="24"/>
        </w:rPr>
        <w:lastRenderedPageBreak/>
        <w:t xml:space="preserve">Natalie Wilson         </w:t>
      </w:r>
      <w:r w:rsidRPr="00D30139">
        <w:rPr>
          <w:rFonts w:ascii="Arial" w:hAnsi="Arial" w:cs="Arial"/>
          <w:sz w:val="24"/>
          <w:szCs w:val="24"/>
        </w:rPr>
        <w:tab/>
      </w:r>
      <w:r w:rsidR="00D30139">
        <w:rPr>
          <w:rFonts w:ascii="Arial" w:hAnsi="Arial" w:cs="Arial"/>
          <w:sz w:val="24"/>
          <w:szCs w:val="24"/>
        </w:rPr>
        <w:tab/>
      </w:r>
      <w:r w:rsidR="00D30139">
        <w:rPr>
          <w:rFonts w:ascii="Arial" w:hAnsi="Arial" w:cs="Arial"/>
          <w:sz w:val="24"/>
          <w:szCs w:val="24"/>
        </w:rPr>
        <w:tab/>
      </w:r>
      <w:r w:rsidR="00D30139">
        <w:rPr>
          <w:rFonts w:ascii="Arial" w:hAnsi="Arial" w:cs="Arial"/>
          <w:sz w:val="24"/>
          <w:szCs w:val="24"/>
        </w:rPr>
        <w:tab/>
      </w:r>
      <w:r w:rsidR="00D30139">
        <w:rPr>
          <w:rFonts w:ascii="Arial" w:hAnsi="Arial" w:cs="Arial"/>
          <w:sz w:val="24"/>
          <w:szCs w:val="24"/>
        </w:rPr>
        <w:tab/>
      </w:r>
      <w:r w:rsidR="00D30139">
        <w:rPr>
          <w:rFonts w:ascii="Arial" w:hAnsi="Arial" w:cs="Arial"/>
          <w:sz w:val="24"/>
          <w:szCs w:val="24"/>
        </w:rPr>
        <w:tab/>
      </w:r>
      <w:r w:rsidR="00D30139">
        <w:rPr>
          <w:rFonts w:ascii="Arial" w:hAnsi="Arial" w:cs="Arial"/>
          <w:sz w:val="24"/>
          <w:szCs w:val="24"/>
        </w:rPr>
        <w:tab/>
      </w:r>
      <w:r w:rsidR="00D30139">
        <w:rPr>
          <w:rFonts w:ascii="Arial" w:hAnsi="Arial" w:cs="Arial"/>
          <w:sz w:val="24"/>
          <w:szCs w:val="24"/>
        </w:rPr>
        <w:tab/>
      </w:r>
      <w:r w:rsidR="00D30139">
        <w:rPr>
          <w:rFonts w:ascii="Arial" w:hAnsi="Arial" w:cs="Arial"/>
          <w:sz w:val="24"/>
          <w:szCs w:val="24"/>
        </w:rPr>
        <w:tab/>
      </w:r>
      <w:r w:rsidRPr="00D30139">
        <w:rPr>
          <w:rFonts w:ascii="Arial" w:hAnsi="Arial" w:cs="Arial"/>
          <w:sz w:val="24"/>
          <w:szCs w:val="24"/>
        </w:rPr>
        <w:t>1706968</w:t>
      </w:r>
    </w:p>
    <w:p w14:paraId="60A9F9B5" w14:textId="77777777" w:rsidR="00D30139" w:rsidRDefault="00D30139" w:rsidP="00512EC5">
      <w:pPr>
        <w:jc w:val="center"/>
        <w:rPr>
          <w:rFonts w:ascii="Arial" w:hAnsi="Arial" w:cs="Arial"/>
          <w:sz w:val="24"/>
          <w:szCs w:val="24"/>
          <w:u w:val="single"/>
        </w:rPr>
      </w:pPr>
    </w:p>
    <w:p w14:paraId="7A6B1B93" w14:textId="20A12234" w:rsidR="00512EC5" w:rsidRPr="00D30139" w:rsidRDefault="00512EC5" w:rsidP="00512EC5">
      <w:pPr>
        <w:jc w:val="center"/>
        <w:rPr>
          <w:rFonts w:ascii="Arial" w:hAnsi="Arial" w:cs="Arial"/>
          <w:sz w:val="24"/>
          <w:szCs w:val="24"/>
          <w:u w:val="single"/>
        </w:rPr>
      </w:pPr>
      <w:r w:rsidRPr="00D30139">
        <w:rPr>
          <w:rFonts w:ascii="Arial" w:hAnsi="Arial" w:cs="Arial"/>
          <w:sz w:val="24"/>
          <w:szCs w:val="24"/>
          <w:u w:val="single"/>
        </w:rPr>
        <w:t>Specific learning difficulties in Literacy.</w:t>
      </w:r>
    </w:p>
    <w:p w14:paraId="1474E607" w14:textId="77777777" w:rsidR="00D30139" w:rsidRDefault="00D30139" w:rsidP="000774D5">
      <w:pPr>
        <w:rPr>
          <w:rFonts w:ascii="Arial" w:hAnsi="Arial" w:cs="Arial"/>
          <w:sz w:val="24"/>
          <w:szCs w:val="24"/>
        </w:rPr>
      </w:pPr>
    </w:p>
    <w:p w14:paraId="35DF3EB9" w14:textId="353C5A35" w:rsidR="00512EC5" w:rsidRDefault="000774D5" w:rsidP="000774D5">
      <w:pPr>
        <w:rPr>
          <w:rFonts w:ascii="Arial" w:hAnsi="Arial" w:cs="Arial"/>
          <w:sz w:val="24"/>
          <w:szCs w:val="24"/>
        </w:rPr>
      </w:pPr>
      <w:r w:rsidRPr="00D30139">
        <w:rPr>
          <w:rFonts w:ascii="Arial" w:hAnsi="Arial" w:cs="Arial"/>
          <w:sz w:val="24"/>
          <w:szCs w:val="24"/>
        </w:rPr>
        <w:t>Dyslexia is know</w:t>
      </w:r>
      <w:r w:rsidR="00A91311" w:rsidRPr="00D30139">
        <w:rPr>
          <w:rFonts w:ascii="Arial" w:hAnsi="Arial" w:cs="Arial"/>
          <w:sz w:val="24"/>
          <w:szCs w:val="24"/>
        </w:rPr>
        <w:t>n</w:t>
      </w:r>
      <w:r w:rsidRPr="00D30139">
        <w:rPr>
          <w:rFonts w:ascii="Arial" w:hAnsi="Arial" w:cs="Arial"/>
          <w:sz w:val="24"/>
          <w:szCs w:val="24"/>
        </w:rPr>
        <w:t xml:space="preserve"> as a Specific learning difficulty. ‘Specific learning difficulty - the </w:t>
      </w:r>
      <w:r w:rsidR="00FC68BE">
        <w:rPr>
          <w:rFonts w:ascii="Arial" w:hAnsi="Arial" w:cs="Arial"/>
          <w:sz w:val="24"/>
          <w:szCs w:val="24"/>
        </w:rPr>
        <w:t xml:space="preserve">condition is specific to the person, it is a learning difficulty, not a generalised </w:t>
      </w:r>
      <w:r w:rsidRPr="00D30139">
        <w:rPr>
          <w:rFonts w:ascii="Arial" w:hAnsi="Arial" w:cs="Arial"/>
          <w:sz w:val="24"/>
          <w:szCs w:val="24"/>
        </w:rPr>
        <w:t>disability.’ (Hall 2009</w:t>
      </w:r>
      <w:r w:rsidR="000C5156" w:rsidRPr="00D30139">
        <w:rPr>
          <w:rFonts w:ascii="Arial" w:hAnsi="Arial" w:cs="Arial"/>
          <w:sz w:val="24"/>
          <w:szCs w:val="24"/>
        </w:rPr>
        <w:t xml:space="preserve">) </w:t>
      </w:r>
      <w:r w:rsidR="00A91311" w:rsidRPr="00D30139">
        <w:rPr>
          <w:rFonts w:ascii="Arial" w:hAnsi="Arial" w:cs="Arial"/>
          <w:sz w:val="24"/>
          <w:szCs w:val="24"/>
        </w:rPr>
        <w:t>Dyslexia is a common learning difficulty that can cause problems with reading</w:t>
      </w:r>
      <w:r w:rsidR="00FF33CE" w:rsidRPr="00D30139">
        <w:rPr>
          <w:rFonts w:ascii="Arial" w:hAnsi="Arial" w:cs="Arial"/>
          <w:sz w:val="24"/>
          <w:szCs w:val="24"/>
        </w:rPr>
        <w:t xml:space="preserve">. Unlike a learning difficulty, intelligence isn’t affected. </w:t>
      </w:r>
      <w:r w:rsidR="000C5156" w:rsidRPr="00D30139">
        <w:rPr>
          <w:rFonts w:ascii="Arial" w:hAnsi="Arial" w:cs="Arial"/>
          <w:sz w:val="24"/>
          <w:szCs w:val="24"/>
        </w:rPr>
        <w:t xml:space="preserve">The word dyslexia </w:t>
      </w:r>
      <w:proofErr w:type="gramStart"/>
      <w:r w:rsidR="008D05C7" w:rsidRPr="00D30139">
        <w:rPr>
          <w:rFonts w:ascii="Arial" w:hAnsi="Arial" w:cs="Arial"/>
          <w:sz w:val="24"/>
          <w:szCs w:val="24"/>
        </w:rPr>
        <w:t>derive</w:t>
      </w:r>
      <w:r w:rsidR="008D05C7">
        <w:rPr>
          <w:rFonts w:ascii="Arial" w:hAnsi="Arial" w:cs="Arial"/>
          <w:sz w:val="24"/>
          <w:szCs w:val="24"/>
        </w:rPr>
        <w:t>s</w:t>
      </w:r>
      <w:proofErr w:type="gramEnd"/>
      <w:r w:rsidR="000C5156" w:rsidRPr="00D30139">
        <w:rPr>
          <w:rFonts w:ascii="Arial" w:hAnsi="Arial" w:cs="Arial"/>
          <w:sz w:val="24"/>
          <w:szCs w:val="24"/>
        </w:rPr>
        <w:t xml:space="preserve"> from the Greek translation</w:t>
      </w:r>
      <w:r w:rsidR="00A91311" w:rsidRPr="00D30139">
        <w:rPr>
          <w:rFonts w:ascii="Arial" w:hAnsi="Arial" w:cs="Arial"/>
          <w:sz w:val="24"/>
          <w:szCs w:val="24"/>
        </w:rPr>
        <w:t xml:space="preserve"> ‘difficulty with words or language’. Dyslexia effects people from all walks of life, from different nationalities, religions and age. </w:t>
      </w:r>
      <w:r w:rsidR="00FF33CE" w:rsidRPr="00D30139">
        <w:rPr>
          <w:rFonts w:ascii="Arial" w:hAnsi="Arial" w:cs="Arial"/>
          <w:sz w:val="24"/>
          <w:szCs w:val="24"/>
        </w:rPr>
        <w:t>Some of our most famous inventors, writers, explorers are known to have Dyslexia and still succeeded to be some of the finest people our generation ha</w:t>
      </w:r>
      <w:r w:rsidR="00E45A39" w:rsidRPr="00D30139">
        <w:rPr>
          <w:rFonts w:ascii="Arial" w:hAnsi="Arial" w:cs="Arial"/>
          <w:sz w:val="24"/>
          <w:szCs w:val="24"/>
        </w:rPr>
        <w:t>ve seen</w:t>
      </w:r>
      <w:r w:rsidR="00FF33CE" w:rsidRPr="00D30139">
        <w:rPr>
          <w:rFonts w:ascii="Arial" w:hAnsi="Arial" w:cs="Arial"/>
          <w:sz w:val="24"/>
          <w:szCs w:val="24"/>
        </w:rPr>
        <w:t>.</w:t>
      </w:r>
      <w:r w:rsidR="00E45A39" w:rsidRPr="00D30139">
        <w:rPr>
          <w:rFonts w:ascii="Arial" w:hAnsi="Arial" w:cs="Arial"/>
          <w:sz w:val="24"/>
          <w:szCs w:val="24"/>
        </w:rPr>
        <w:t xml:space="preserve"> </w:t>
      </w:r>
      <w:r w:rsidR="00FC68BE">
        <w:rPr>
          <w:rFonts w:ascii="Arial" w:hAnsi="Arial" w:cs="Arial"/>
          <w:sz w:val="24"/>
          <w:szCs w:val="24"/>
        </w:rPr>
        <w:t>T</w:t>
      </w:r>
      <w:r w:rsidR="0095483A" w:rsidRPr="00D30139">
        <w:rPr>
          <w:rFonts w:ascii="Arial" w:hAnsi="Arial" w:cs="Arial"/>
          <w:sz w:val="24"/>
          <w:szCs w:val="24"/>
        </w:rPr>
        <w:t xml:space="preserve">he severity can range from slight to severe. The condition can present itself in </w:t>
      </w:r>
      <w:r w:rsidR="00D30139" w:rsidRPr="00D30139">
        <w:rPr>
          <w:rFonts w:ascii="Arial" w:hAnsi="Arial" w:cs="Arial"/>
          <w:sz w:val="24"/>
          <w:szCs w:val="24"/>
        </w:rPr>
        <w:t xml:space="preserve">people in </w:t>
      </w:r>
      <w:r w:rsidR="0095483A" w:rsidRPr="00D30139">
        <w:rPr>
          <w:rFonts w:ascii="Arial" w:hAnsi="Arial" w:cs="Arial"/>
          <w:sz w:val="24"/>
          <w:szCs w:val="24"/>
        </w:rPr>
        <w:t>different ways</w:t>
      </w:r>
      <w:r w:rsidR="00273DBE" w:rsidRPr="00D30139">
        <w:rPr>
          <w:rFonts w:ascii="Arial" w:hAnsi="Arial" w:cs="Arial"/>
          <w:sz w:val="24"/>
          <w:szCs w:val="24"/>
        </w:rPr>
        <w:t xml:space="preserve">: odd spellings, lose their place when reading, confuse words </w:t>
      </w:r>
      <w:r w:rsidR="00D30139" w:rsidRPr="00D30139">
        <w:rPr>
          <w:rFonts w:ascii="Arial" w:hAnsi="Arial" w:cs="Arial"/>
          <w:sz w:val="24"/>
          <w:szCs w:val="24"/>
        </w:rPr>
        <w:t>e.g.</w:t>
      </w:r>
      <w:r w:rsidR="00273DBE" w:rsidRPr="00D30139">
        <w:rPr>
          <w:rFonts w:ascii="Arial" w:hAnsi="Arial" w:cs="Arial"/>
          <w:sz w:val="24"/>
          <w:szCs w:val="24"/>
        </w:rPr>
        <w:t xml:space="preserve"> saw/was, write words the wrong way </w:t>
      </w:r>
      <w:r w:rsidR="00D30139" w:rsidRPr="00D30139">
        <w:rPr>
          <w:rFonts w:ascii="Arial" w:hAnsi="Arial" w:cs="Arial"/>
          <w:sz w:val="24"/>
          <w:szCs w:val="24"/>
        </w:rPr>
        <w:t>around</w:t>
      </w:r>
      <w:r w:rsidR="00273DBE" w:rsidRPr="00D30139">
        <w:rPr>
          <w:rFonts w:ascii="Arial" w:hAnsi="Arial" w:cs="Arial"/>
          <w:sz w:val="24"/>
          <w:szCs w:val="24"/>
        </w:rPr>
        <w:t xml:space="preserve">, lack focus for long periods of time, weak organisation skills, fail to remember simple </w:t>
      </w:r>
      <w:r w:rsidR="00D30139" w:rsidRPr="00D30139">
        <w:rPr>
          <w:rFonts w:ascii="Arial" w:hAnsi="Arial" w:cs="Arial"/>
          <w:sz w:val="24"/>
          <w:szCs w:val="24"/>
        </w:rPr>
        <w:t>sequences like days of the week, have difficulty following oral instructions correctly, weak sense of time and direction and low levels of motivation and self-esteem.</w:t>
      </w:r>
      <w:r w:rsidR="0095483A" w:rsidRPr="00D30139">
        <w:rPr>
          <w:rFonts w:ascii="Arial" w:hAnsi="Arial" w:cs="Arial"/>
          <w:sz w:val="24"/>
          <w:szCs w:val="24"/>
        </w:rPr>
        <w:t xml:space="preserve"> Some people do not like to be labelled disabled </w:t>
      </w:r>
      <w:r w:rsidR="00D30139" w:rsidRPr="00D30139">
        <w:rPr>
          <w:rFonts w:ascii="Arial" w:hAnsi="Arial" w:cs="Arial"/>
          <w:sz w:val="24"/>
          <w:szCs w:val="24"/>
        </w:rPr>
        <w:t xml:space="preserve">or dyslexic and choose to disguise their symptoms by avoidance. </w:t>
      </w:r>
      <w:r w:rsidR="00A60896">
        <w:rPr>
          <w:rFonts w:ascii="Arial" w:hAnsi="Arial" w:cs="Arial"/>
          <w:sz w:val="24"/>
          <w:szCs w:val="24"/>
        </w:rPr>
        <w:t xml:space="preserve">We are now more aware of dyslexia and its associated symptoms to be able to help sufferers with this condition and try new ways and </w:t>
      </w:r>
      <w:r w:rsidR="008D05C7">
        <w:rPr>
          <w:rFonts w:ascii="Arial" w:hAnsi="Arial" w:cs="Arial"/>
          <w:sz w:val="24"/>
          <w:szCs w:val="24"/>
        </w:rPr>
        <w:t>strategies</w:t>
      </w:r>
      <w:r w:rsidR="00A60896">
        <w:rPr>
          <w:rFonts w:ascii="Arial" w:hAnsi="Arial" w:cs="Arial"/>
          <w:sz w:val="24"/>
          <w:szCs w:val="24"/>
        </w:rPr>
        <w:t xml:space="preserve"> to progress with dyslexia. Early signs and a </w:t>
      </w:r>
      <w:r w:rsidR="008D05C7">
        <w:rPr>
          <w:rFonts w:ascii="Arial" w:hAnsi="Arial" w:cs="Arial"/>
          <w:sz w:val="24"/>
          <w:szCs w:val="24"/>
        </w:rPr>
        <w:t>diagnosing</w:t>
      </w:r>
      <w:r w:rsidR="00A60896">
        <w:rPr>
          <w:rFonts w:ascii="Arial" w:hAnsi="Arial" w:cs="Arial"/>
          <w:sz w:val="24"/>
          <w:szCs w:val="24"/>
        </w:rPr>
        <w:t xml:space="preserve"> gives a better chance for the person to be able to manage and deal with it, putting provisions and the necessary help in place</w:t>
      </w:r>
      <w:r w:rsidR="008D05C7">
        <w:rPr>
          <w:rFonts w:ascii="Arial" w:hAnsi="Arial" w:cs="Arial"/>
          <w:sz w:val="24"/>
          <w:szCs w:val="24"/>
        </w:rPr>
        <w:t>.</w:t>
      </w:r>
    </w:p>
    <w:p w14:paraId="12A9D819" w14:textId="6F4B3686" w:rsidR="00A74CB3" w:rsidRDefault="00FC68BE" w:rsidP="000774D5">
      <w:pPr>
        <w:rPr>
          <w:rFonts w:ascii="Arial" w:hAnsi="Arial" w:cs="Arial"/>
          <w:sz w:val="24"/>
          <w:szCs w:val="24"/>
        </w:rPr>
      </w:pPr>
      <w:r>
        <w:rPr>
          <w:rFonts w:ascii="Arial" w:hAnsi="Arial" w:cs="Arial"/>
          <w:sz w:val="24"/>
          <w:szCs w:val="24"/>
        </w:rPr>
        <w:t>Specific learning difficulties effect the way information is processed and learnt. It can have a massive impact on learning and education</w:t>
      </w:r>
      <w:r w:rsidR="00C16756">
        <w:rPr>
          <w:rFonts w:ascii="Arial" w:hAnsi="Arial" w:cs="Arial"/>
          <w:sz w:val="24"/>
          <w:szCs w:val="24"/>
        </w:rPr>
        <w:t xml:space="preserve">. </w:t>
      </w:r>
      <w:r w:rsidR="00A74CB3">
        <w:rPr>
          <w:rFonts w:ascii="Arial" w:hAnsi="Arial" w:cs="Arial"/>
          <w:sz w:val="24"/>
          <w:szCs w:val="24"/>
        </w:rPr>
        <w:t>D</w:t>
      </w:r>
      <w:r w:rsidR="00C16756">
        <w:rPr>
          <w:rFonts w:ascii="Arial" w:hAnsi="Arial" w:cs="Arial"/>
          <w:sz w:val="24"/>
          <w:szCs w:val="24"/>
        </w:rPr>
        <w:t>yslexia is a neurological disorder</w:t>
      </w:r>
      <w:r w:rsidR="00455E74">
        <w:rPr>
          <w:rFonts w:ascii="Arial" w:hAnsi="Arial" w:cs="Arial"/>
          <w:sz w:val="24"/>
          <w:szCs w:val="24"/>
        </w:rPr>
        <w:t xml:space="preserve"> and it is thought that the </w:t>
      </w:r>
      <w:bookmarkStart w:id="0" w:name="_GoBack"/>
      <w:bookmarkEnd w:id="0"/>
      <w:r w:rsidR="00455E74">
        <w:rPr>
          <w:rFonts w:ascii="Arial" w:hAnsi="Arial" w:cs="Arial"/>
          <w:sz w:val="24"/>
          <w:szCs w:val="24"/>
        </w:rPr>
        <w:t xml:space="preserve">brain is unable to process </w:t>
      </w:r>
      <w:proofErr w:type="spellStart"/>
      <w:r w:rsidR="00455E74">
        <w:rPr>
          <w:rFonts w:ascii="Arial" w:hAnsi="Arial" w:cs="Arial"/>
          <w:sz w:val="24"/>
          <w:szCs w:val="24"/>
        </w:rPr>
        <w:t>phonesmes</w:t>
      </w:r>
      <w:proofErr w:type="spellEnd"/>
      <w:r w:rsidR="00455E74">
        <w:rPr>
          <w:rFonts w:ascii="Arial" w:hAnsi="Arial" w:cs="Arial"/>
          <w:sz w:val="24"/>
          <w:szCs w:val="24"/>
        </w:rPr>
        <w:t xml:space="preserve"> (the units that make us able to speak correctly). There are 3 different types of dyslexia </w:t>
      </w:r>
      <w:r w:rsidR="00A97454">
        <w:rPr>
          <w:rFonts w:ascii="Arial" w:hAnsi="Arial" w:cs="Arial"/>
          <w:sz w:val="24"/>
          <w:szCs w:val="24"/>
        </w:rPr>
        <w:t>‘</w:t>
      </w:r>
      <w:r w:rsidR="00455E74">
        <w:rPr>
          <w:rFonts w:ascii="Arial" w:hAnsi="Arial" w:cs="Arial"/>
          <w:sz w:val="24"/>
          <w:szCs w:val="24"/>
        </w:rPr>
        <w:t>Primary dyslexia: is the most common type of dyslexia and is the dysfunction of the left side of t</w:t>
      </w:r>
      <w:r w:rsidR="00A97454">
        <w:rPr>
          <w:rFonts w:ascii="Arial" w:hAnsi="Arial" w:cs="Arial"/>
          <w:sz w:val="24"/>
          <w:szCs w:val="24"/>
        </w:rPr>
        <w:t>he</w:t>
      </w:r>
      <w:r w:rsidR="00455E74">
        <w:rPr>
          <w:rFonts w:ascii="Arial" w:hAnsi="Arial" w:cs="Arial"/>
          <w:sz w:val="24"/>
          <w:szCs w:val="24"/>
        </w:rPr>
        <w:t xml:space="preserve"> brain.</w:t>
      </w:r>
      <w:r w:rsidR="005A78D7" w:rsidRPr="005A78D7">
        <w:rPr>
          <w:rFonts w:ascii="Roboto" w:hAnsi="Roboto" w:cs="Arial"/>
          <w:color w:val="333333"/>
          <w:sz w:val="26"/>
          <w:szCs w:val="26"/>
          <w:lang w:val="en"/>
        </w:rPr>
        <w:t xml:space="preserve"> </w:t>
      </w:r>
      <w:r w:rsidR="005A78D7" w:rsidRPr="005A78D7">
        <w:rPr>
          <w:rFonts w:ascii="Arial" w:hAnsi="Arial" w:cs="Arial"/>
          <w:sz w:val="24"/>
          <w:szCs w:val="24"/>
          <w:lang w:val="en"/>
        </w:rPr>
        <w:t xml:space="preserve">Primary dyslexia </w:t>
      </w:r>
      <w:proofErr w:type="gramStart"/>
      <w:r w:rsidR="005A78D7">
        <w:rPr>
          <w:rFonts w:ascii="Arial" w:hAnsi="Arial" w:cs="Arial"/>
          <w:sz w:val="24"/>
          <w:szCs w:val="24"/>
          <w:lang w:val="en"/>
        </w:rPr>
        <w:t>is</w:t>
      </w:r>
      <w:proofErr w:type="gramEnd"/>
      <w:r w:rsidR="005A78D7" w:rsidRPr="005A78D7">
        <w:rPr>
          <w:rFonts w:ascii="Arial" w:hAnsi="Arial" w:cs="Arial"/>
          <w:sz w:val="24"/>
          <w:szCs w:val="24"/>
          <w:lang w:val="en"/>
        </w:rPr>
        <w:t xml:space="preserve"> passed in family lines through genes (hereditary) or through new genetic mutations and it is found more often in boys than in girls</w:t>
      </w:r>
      <w:r w:rsidR="005A78D7" w:rsidRPr="005A78D7">
        <w:rPr>
          <w:rFonts w:ascii="Roboto" w:hAnsi="Roboto" w:cs="Arial"/>
          <w:sz w:val="26"/>
          <w:szCs w:val="26"/>
          <w:lang w:val="en"/>
        </w:rPr>
        <w:t>.</w:t>
      </w:r>
      <w:r w:rsidR="00455E74" w:rsidRPr="005A78D7">
        <w:rPr>
          <w:rFonts w:ascii="Arial" w:hAnsi="Arial" w:cs="Arial"/>
          <w:sz w:val="24"/>
          <w:szCs w:val="24"/>
        </w:rPr>
        <w:t xml:space="preserve"> </w:t>
      </w:r>
      <w:r w:rsidR="00455E74">
        <w:rPr>
          <w:rFonts w:ascii="Arial" w:hAnsi="Arial" w:cs="Arial"/>
          <w:sz w:val="24"/>
          <w:szCs w:val="24"/>
        </w:rPr>
        <w:t>Secondary dyslexia</w:t>
      </w:r>
      <w:r w:rsidR="008A7DDD">
        <w:rPr>
          <w:rFonts w:ascii="Arial" w:hAnsi="Arial" w:cs="Arial"/>
          <w:sz w:val="24"/>
          <w:szCs w:val="24"/>
        </w:rPr>
        <w:t xml:space="preserve"> or development dyslexia</w:t>
      </w:r>
      <w:r w:rsidR="00455E74">
        <w:rPr>
          <w:rFonts w:ascii="Arial" w:hAnsi="Arial" w:cs="Arial"/>
          <w:sz w:val="24"/>
          <w:szCs w:val="24"/>
        </w:rPr>
        <w:t>:</w:t>
      </w:r>
      <w:r w:rsidR="008A7DDD">
        <w:rPr>
          <w:rFonts w:ascii="Arial" w:hAnsi="Arial" w:cs="Arial"/>
          <w:sz w:val="24"/>
          <w:szCs w:val="24"/>
        </w:rPr>
        <w:t xml:space="preserve"> is caused by problems with the brain during the early stages of </w:t>
      </w:r>
      <w:proofErr w:type="spellStart"/>
      <w:r w:rsidR="008A7DDD">
        <w:rPr>
          <w:rFonts w:ascii="Arial" w:hAnsi="Arial" w:cs="Arial"/>
          <w:sz w:val="24"/>
          <w:szCs w:val="24"/>
        </w:rPr>
        <w:t>fetal</w:t>
      </w:r>
      <w:proofErr w:type="spellEnd"/>
      <w:r w:rsidR="008A7DDD">
        <w:rPr>
          <w:rFonts w:ascii="Arial" w:hAnsi="Arial" w:cs="Arial"/>
          <w:sz w:val="24"/>
          <w:szCs w:val="24"/>
        </w:rPr>
        <w:t xml:space="preserve"> development</w:t>
      </w:r>
      <w:r w:rsidR="005A78D7">
        <w:rPr>
          <w:rFonts w:ascii="Arial" w:hAnsi="Arial" w:cs="Arial"/>
          <w:sz w:val="24"/>
          <w:szCs w:val="24"/>
        </w:rPr>
        <w:t>, d</w:t>
      </w:r>
      <w:r w:rsidR="00A97454">
        <w:rPr>
          <w:rFonts w:ascii="Arial" w:hAnsi="Arial" w:cs="Arial"/>
          <w:sz w:val="24"/>
          <w:szCs w:val="24"/>
        </w:rPr>
        <w:t xml:space="preserve">evelopment dyslexia </w:t>
      </w:r>
      <w:proofErr w:type="gramStart"/>
      <w:r w:rsidR="00A97454">
        <w:rPr>
          <w:rFonts w:ascii="Arial" w:hAnsi="Arial" w:cs="Arial"/>
          <w:sz w:val="24"/>
          <w:szCs w:val="24"/>
        </w:rPr>
        <w:t>diminishes</w:t>
      </w:r>
      <w:proofErr w:type="gramEnd"/>
      <w:r w:rsidR="00A97454">
        <w:rPr>
          <w:rFonts w:ascii="Arial" w:hAnsi="Arial" w:cs="Arial"/>
          <w:sz w:val="24"/>
          <w:szCs w:val="24"/>
        </w:rPr>
        <w:t xml:space="preserve"> as the child matures. Trauma dyslexia: usually occurs after some form of trauma to the brain that causes reading and writing’. (medicinenet.com) Early </w:t>
      </w:r>
      <w:r w:rsidR="005A78D7">
        <w:rPr>
          <w:rFonts w:ascii="Arial" w:hAnsi="Arial" w:cs="Arial"/>
          <w:sz w:val="24"/>
          <w:szCs w:val="24"/>
        </w:rPr>
        <w:t xml:space="preserve">educational </w:t>
      </w:r>
      <w:r w:rsidR="00A97454">
        <w:rPr>
          <w:rFonts w:ascii="Arial" w:hAnsi="Arial" w:cs="Arial"/>
          <w:sz w:val="24"/>
          <w:szCs w:val="24"/>
        </w:rPr>
        <w:t xml:space="preserve">intervention </w:t>
      </w:r>
      <w:r w:rsidR="005A78D7">
        <w:rPr>
          <w:rFonts w:ascii="Arial" w:hAnsi="Arial" w:cs="Arial"/>
          <w:sz w:val="24"/>
          <w:szCs w:val="24"/>
        </w:rPr>
        <w:t xml:space="preserve">can help reduce the severity of these difficulties. </w:t>
      </w:r>
    </w:p>
    <w:p w14:paraId="0E1259DC" w14:textId="77777777" w:rsidR="00677E0B" w:rsidRDefault="00677E0B" w:rsidP="002A7F37">
      <w:pPr>
        <w:jc w:val="center"/>
        <w:rPr>
          <w:rFonts w:ascii="Arial" w:hAnsi="Arial" w:cs="Arial"/>
          <w:sz w:val="24"/>
          <w:szCs w:val="24"/>
        </w:rPr>
      </w:pPr>
    </w:p>
    <w:p w14:paraId="43E3FBB0" w14:textId="77777777" w:rsidR="00677E0B" w:rsidRDefault="00677E0B" w:rsidP="002A7F37">
      <w:pPr>
        <w:jc w:val="center"/>
        <w:rPr>
          <w:rFonts w:ascii="Arial" w:hAnsi="Arial" w:cs="Arial"/>
          <w:sz w:val="24"/>
          <w:szCs w:val="24"/>
        </w:rPr>
      </w:pPr>
    </w:p>
    <w:p w14:paraId="2F65DE00" w14:textId="77777777" w:rsidR="00677E0B" w:rsidRDefault="00677E0B" w:rsidP="002A7F37">
      <w:pPr>
        <w:jc w:val="center"/>
        <w:rPr>
          <w:rFonts w:ascii="Arial" w:hAnsi="Arial" w:cs="Arial"/>
          <w:sz w:val="24"/>
          <w:szCs w:val="24"/>
        </w:rPr>
      </w:pPr>
    </w:p>
    <w:p w14:paraId="61689562" w14:textId="77777777" w:rsidR="00677E0B" w:rsidRDefault="00677E0B" w:rsidP="002A7F37">
      <w:pPr>
        <w:jc w:val="center"/>
        <w:rPr>
          <w:rFonts w:ascii="Arial" w:hAnsi="Arial" w:cs="Arial"/>
          <w:sz w:val="24"/>
          <w:szCs w:val="24"/>
        </w:rPr>
      </w:pPr>
    </w:p>
    <w:p w14:paraId="6BAC8B66" w14:textId="7202684F" w:rsidR="002A7F37" w:rsidRDefault="002A7F37" w:rsidP="002A7F37">
      <w:pPr>
        <w:jc w:val="center"/>
        <w:rPr>
          <w:rFonts w:ascii="Arial" w:hAnsi="Arial" w:cs="Arial"/>
          <w:sz w:val="24"/>
          <w:szCs w:val="24"/>
        </w:rPr>
      </w:pPr>
      <w:r>
        <w:rPr>
          <w:rFonts w:ascii="Arial" w:hAnsi="Arial" w:cs="Arial"/>
          <w:sz w:val="24"/>
          <w:szCs w:val="24"/>
        </w:rPr>
        <w:t>2</w:t>
      </w:r>
    </w:p>
    <w:p w14:paraId="472C163E" w14:textId="6A855F78" w:rsidR="002A7F37" w:rsidRDefault="002A7F37" w:rsidP="000774D5">
      <w:pPr>
        <w:rPr>
          <w:rFonts w:ascii="Arial" w:hAnsi="Arial" w:cs="Arial"/>
          <w:sz w:val="24"/>
          <w:szCs w:val="24"/>
        </w:rPr>
      </w:pPr>
      <w:r>
        <w:rPr>
          <w:rFonts w:ascii="Arial" w:hAnsi="Arial" w:cs="Arial"/>
          <w:sz w:val="24"/>
          <w:szCs w:val="24"/>
        </w:rPr>
        <w:lastRenderedPageBreak/>
        <w:t xml:space="preserve">Natalie wilson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1706968</w:t>
      </w:r>
    </w:p>
    <w:p w14:paraId="0437C605" w14:textId="22E6045D" w:rsidR="00677E0B" w:rsidRDefault="00677E0B" w:rsidP="00677E0B">
      <w:pPr>
        <w:rPr>
          <w:rFonts w:ascii="Arial" w:hAnsi="Arial" w:cs="Arial"/>
          <w:sz w:val="24"/>
          <w:szCs w:val="24"/>
        </w:rPr>
      </w:pPr>
      <w:r>
        <w:rPr>
          <w:rFonts w:ascii="Arial" w:hAnsi="Arial" w:cs="Arial"/>
          <w:sz w:val="24"/>
          <w:szCs w:val="24"/>
        </w:rPr>
        <w:t>Dyslexia causes great barriers in learning and education it also causes lack of motivation and low levels of self</w:t>
      </w:r>
      <w:r>
        <w:rPr>
          <w:rFonts w:ascii="Arial" w:hAnsi="Arial" w:cs="Arial"/>
          <w:sz w:val="24"/>
          <w:szCs w:val="24"/>
        </w:rPr>
        <w:t>-</w:t>
      </w:r>
      <w:r>
        <w:rPr>
          <w:rFonts w:ascii="Arial" w:hAnsi="Arial" w:cs="Arial"/>
          <w:sz w:val="24"/>
          <w:szCs w:val="24"/>
        </w:rPr>
        <w:t>esteem. Children can lose their desire to complete and strive in their work if they are not able to proceed with their reading and writing tasks due to this neurological condition. This can make the pupil frustrated and angry effecting the child’s behaviour, leading to different issues within the child for example aggressive behaviour or anxiety. If these issues are not addressed at a young age these can progress in to adult hood causing a whirl wind of problems.</w:t>
      </w:r>
    </w:p>
    <w:p w14:paraId="4A052C56" w14:textId="43969879" w:rsidR="005700F5" w:rsidRDefault="00FA23C3" w:rsidP="000774D5">
      <w:pPr>
        <w:rPr>
          <w:rFonts w:ascii="Arial" w:hAnsi="Arial" w:cs="Arial"/>
          <w:sz w:val="24"/>
          <w:szCs w:val="24"/>
        </w:rPr>
      </w:pPr>
      <w:r>
        <w:rPr>
          <w:rFonts w:ascii="Arial" w:hAnsi="Arial" w:cs="Arial"/>
          <w:sz w:val="24"/>
          <w:szCs w:val="24"/>
        </w:rPr>
        <w:t>The English language is known as one of the most complex languages to learn in the world as it uses a range of different spellings for the same words but with different meanings</w:t>
      </w:r>
      <w:r w:rsidR="005700F5">
        <w:rPr>
          <w:rFonts w:ascii="Arial" w:hAnsi="Arial" w:cs="Arial"/>
          <w:sz w:val="24"/>
          <w:szCs w:val="24"/>
        </w:rPr>
        <w:t>,</w:t>
      </w:r>
      <w:r>
        <w:rPr>
          <w:rFonts w:ascii="Arial" w:hAnsi="Arial" w:cs="Arial"/>
          <w:sz w:val="24"/>
          <w:szCs w:val="24"/>
        </w:rPr>
        <w:t xml:space="preserve"> not making this an easy language to learn especially for </w:t>
      </w:r>
      <w:r w:rsidR="00AD51A1">
        <w:rPr>
          <w:rFonts w:ascii="Arial" w:hAnsi="Arial" w:cs="Arial"/>
          <w:sz w:val="24"/>
          <w:szCs w:val="24"/>
        </w:rPr>
        <w:t xml:space="preserve">people with dyslexia. When we learn to read we start with phonics, but many English words are not correctly spoken if we use this way. The English language has 44 different phonemes, these are different phonetic sounds but as we know that people with dyslexia struggle to process these phonemes it makes it incredibly difficult for dyslexic people </w:t>
      </w:r>
      <w:r w:rsidR="00604E16">
        <w:rPr>
          <w:rFonts w:ascii="Arial" w:hAnsi="Arial" w:cs="Arial"/>
          <w:sz w:val="24"/>
          <w:szCs w:val="24"/>
        </w:rPr>
        <w:t xml:space="preserve">to </w:t>
      </w:r>
      <w:r w:rsidR="00AD51A1">
        <w:rPr>
          <w:rFonts w:ascii="Arial" w:hAnsi="Arial" w:cs="Arial"/>
          <w:sz w:val="24"/>
          <w:szCs w:val="24"/>
        </w:rPr>
        <w:t xml:space="preserve">correctly read or write these words. </w:t>
      </w:r>
      <w:r w:rsidR="00331E6B">
        <w:rPr>
          <w:rFonts w:ascii="Arial" w:hAnsi="Arial" w:cs="Arial"/>
          <w:sz w:val="24"/>
          <w:szCs w:val="24"/>
        </w:rPr>
        <w:t xml:space="preserve">A </w:t>
      </w:r>
      <w:r w:rsidR="00AD51A1">
        <w:rPr>
          <w:rFonts w:ascii="Arial" w:hAnsi="Arial" w:cs="Arial"/>
          <w:sz w:val="24"/>
          <w:szCs w:val="24"/>
        </w:rPr>
        <w:t>dys</w:t>
      </w:r>
      <w:r w:rsidR="00331E6B">
        <w:rPr>
          <w:rFonts w:ascii="Arial" w:hAnsi="Arial" w:cs="Arial"/>
          <w:sz w:val="24"/>
          <w:szCs w:val="24"/>
        </w:rPr>
        <w:t>lexic person might be able to pronounce the word but if they were ask</w:t>
      </w:r>
      <w:r w:rsidR="002A7F37">
        <w:rPr>
          <w:rFonts w:ascii="Arial" w:hAnsi="Arial" w:cs="Arial"/>
          <w:sz w:val="24"/>
          <w:szCs w:val="24"/>
        </w:rPr>
        <w:t>ed</w:t>
      </w:r>
      <w:r w:rsidR="00331E6B">
        <w:rPr>
          <w:rFonts w:ascii="Arial" w:hAnsi="Arial" w:cs="Arial"/>
          <w:sz w:val="24"/>
          <w:szCs w:val="24"/>
        </w:rPr>
        <w:t xml:space="preserve"> to write it, it could possibly read this way with ‘butter’ as ‘</w:t>
      </w:r>
      <w:proofErr w:type="spellStart"/>
      <w:r w:rsidR="00331E6B">
        <w:rPr>
          <w:rFonts w:ascii="Arial" w:hAnsi="Arial" w:cs="Arial"/>
          <w:sz w:val="24"/>
          <w:szCs w:val="24"/>
        </w:rPr>
        <w:t>bttuer</w:t>
      </w:r>
      <w:proofErr w:type="spellEnd"/>
      <w:r w:rsidR="00331E6B">
        <w:rPr>
          <w:rFonts w:ascii="Arial" w:hAnsi="Arial" w:cs="Arial"/>
          <w:sz w:val="24"/>
          <w:szCs w:val="24"/>
        </w:rPr>
        <w:t>’.</w:t>
      </w:r>
      <w:r w:rsidR="00604E16">
        <w:rPr>
          <w:rFonts w:ascii="Arial" w:hAnsi="Arial" w:cs="Arial"/>
          <w:sz w:val="24"/>
          <w:szCs w:val="24"/>
        </w:rPr>
        <w:t xml:space="preserve"> They could also match the phonic ‘ball’ but write ‘boll’ very similar i</w:t>
      </w:r>
      <w:r w:rsidR="005700F5">
        <w:rPr>
          <w:rFonts w:ascii="Arial" w:hAnsi="Arial" w:cs="Arial"/>
          <w:sz w:val="24"/>
          <w:szCs w:val="24"/>
        </w:rPr>
        <w:t>n</w:t>
      </w:r>
      <w:r w:rsidR="00604E16">
        <w:rPr>
          <w:rFonts w:ascii="Arial" w:hAnsi="Arial" w:cs="Arial"/>
          <w:sz w:val="24"/>
          <w:szCs w:val="24"/>
        </w:rPr>
        <w:t xml:space="preserve"> size but incorrect.</w:t>
      </w:r>
      <w:r w:rsidR="002A7F37">
        <w:rPr>
          <w:rFonts w:ascii="Arial" w:hAnsi="Arial" w:cs="Arial"/>
          <w:sz w:val="24"/>
          <w:szCs w:val="24"/>
        </w:rPr>
        <w:t xml:space="preserve"> </w:t>
      </w:r>
      <w:r w:rsidR="00604E16">
        <w:rPr>
          <w:rFonts w:ascii="Arial" w:hAnsi="Arial" w:cs="Arial"/>
          <w:sz w:val="24"/>
          <w:szCs w:val="24"/>
        </w:rPr>
        <w:t>C</w:t>
      </w:r>
      <w:r w:rsidR="002A7F37">
        <w:rPr>
          <w:rFonts w:ascii="Arial" w:hAnsi="Arial" w:cs="Arial"/>
          <w:sz w:val="24"/>
          <w:szCs w:val="24"/>
        </w:rPr>
        <w:t>hildren can just use random words</w:t>
      </w:r>
      <w:r w:rsidR="00604E16">
        <w:rPr>
          <w:rFonts w:ascii="Arial" w:hAnsi="Arial" w:cs="Arial"/>
          <w:sz w:val="24"/>
          <w:szCs w:val="24"/>
        </w:rPr>
        <w:t>/letters</w:t>
      </w:r>
      <w:r w:rsidR="002A7F37">
        <w:rPr>
          <w:rFonts w:ascii="Arial" w:hAnsi="Arial" w:cs="Arial"/>
          <w:sz w:val="24"/>
          <w:szCs w:val="24"/>
        </w:rPr>
        <w:t xml:space="preserve"> </w:t>
      </w:r>
      <w:r w:rsidR="00604E16">
        <w:rPr>
          <w:rFonts w:ascii="Arial" w:hAnsi="Arial" w:cs="Arial"/>
          <w:sz w:val="24"/>
          <w:szCs w:val="24"/>
        </w:rPr>
        <w:t>just to write an answer to please the Peer also.</w:t>
      </w:r>
      <w:r w:rsidR="005700F5">
        <w:rPr>
          <w:rFonts w:ascii="Arial" w:hAnsi="Arial" w:cs="Arial"/>
          <w:sz w:val="24"/>
          <w:szCs w:val="24"/>
        </w:rPr>
        <w:t xml:space="preserve"> Children with dyslexia can find it difficult to focus </w:t>
      </w:r>
      <w:r w:rsidR="0006646B">
        <w:rPr>
          <w:rFonts w:ascii="Arial" w:hAnsi="Arial" w:cs="Arial"/>
          <w:sz w:val="24"/>
          <w:szCs w:val="24"/>
        </w:rPr>
        <w:t>to read correctly, they may not be able to focus on the line of reading and be unable to read the following line</w:t>
      </w:r>
      <w:r w:rsidR="00CB3D64">
        <w:rPr>
          <w:rFonts w:ascii="Arial" w:hAnsi="Arial" w:cs="Arial"/>
          <w:sz w:val="24"/>
          <w:szCs w:val="24"/>
        </w:rPr>
        <w:t>,</w:t>
      </w:r>
      <w:r w:rsidR="0006646B">
        <w:rPr>
          <w:rFonts w:ascii="Arial" w:hAnsi="Arial" w:cs="Arial"/>
          <w:sz w:val="24"/>
          <w:szCs w:val="24"/>
        </w:rPr>
        <w:t xml:space="preserve"> as the page could possibly just look like a page of random words not in order. </w:t>
      </w:r>
      <w:r w:rsidR="00E035D4">
        <w:rPr>
          <w:rFonts w:ascii="Arial" w:hAnsi="Arial" w:cs="Arial"/>
          <w:sz w:val="24"/>
          <w:szCs w:val="24"/>
        </w:rPr>
        <w:t xml:space="preserve">Coloured overlays and different coloured paper can also make a huge difference for dyslexic people as it helps them to focus on the word. </w:t>
      </w:r>
      <w:r w:rsidR="0006646B">
        <w:rPr>
          <w:rFonts w:ascii="Arial" w:hAnsi="Arial" w:cs="Arial"/>
          <w:sz w:val="24"/>
          <w:szCs w:val="24"/>
        </w:rPr>
        <w:t xml:space="preserve">There has been a lot of research into Dyslexia and modified aids are now in place. </w:t>
      </w:r>
      <w:r w:rsidR="00E035D4">
        <w:rPr>
          <w:rFonts w:ascii="Arial" w:hAnsi="Arial" w:cs="Arial"/>
          <w:sz w:val="24"/>
          <w:szCs w:val="24"/>
        </w:rPr>
        <w:t xml:space="preserve">Visual aids are widely used connecting pictures with words. Just focusing on learning one word at a time is useful then adding another to the vocabulary. Using </w:t>
      </w:r>
      <w:r w:rsidR="00081D8C">
        <w:rPr>
          <w:rFonts w:ascii="Arial" w:hAnsi="Arial" w:cs="Arial"/>
          <w:sz w:val="24"/>
          <w:szCs w:val="24"/>
        </w:rPr>
        <w:t xml:space="preserve">ruler </w:t>
      </w:r>
      <w:r w:rsidR="00E035D4">
        <w:rPr>
          <w:rFonts w:ascii="Arial" w:hAnsi="Arial" w:cs="Arial"/>
          <w:sz w:val="24"/>
          <w:szCs w:val="24"/>
        </w:rPr>
        <w:t>aids to focus on one line at a time is also a good tool when reading</w:t>
      </w:r>
      <w:r w:rsidR="00081D8C">
        <w:rPr>
          <w:rFonts w:ascii="Arial" w:hAnsi="Arial" w:cs="Arial"/>
          <w:sz w:val="24"/>
          <w:szCs w:val="24"/>
        </w:rPr>
        <w:t xml:space="preserve">. Dyslexia is not only about reading and writing, people can also get confused with directions as they cannot process the information properly. This interrupting them from </w:t>
      </w:r>
      <w:r w:rsidR="00CB3D64">
        <w:rPr>
          <w:rFonts w:ascii="Arial" w:hAnsi="Arial" w:cs="Arial"/>
          <w:sz w:val="24"/>
          <w:szCs w:val="24"/>
        </w:rPr>
        <w:t xml:space="preserve">being on time but not on purpose. Organisation is also a struggle as it can produce so many barriers especially in education and learning and generally in life. </w:t>
      </w:r>
    </w:p>
    <w:p w14:paraId="03643E24" w14:textId="04FA06A4" w:rsidR="00CB3D64" w:rsidRDefault="00CB3D64" w:rsidP="000774D5">
      <w:pPr>
        <w:rPr>
          <w:rFonts w:ascii="Arial" w:hAnsi="Arial" w:cs="Arial"/>
          <w:sz w:val="24"/>
          <w:szCs w:val="24"/>
        </w:rPr>
      </w:pPr>
      <w:r>
        <w:rPr>
          <w:rFonts w:ascii="Arial" w:hAnsi="Arial" w:cs="Arial"/>
          <w:sz w:val="24"/>
          <w:szCs w:val="24"/>
        </w:rPr>
        <w:t>There are so many barriers that dyslexic children face it is not surprising that this effects the child’s emotional wellbeing</w:t>
      </w:r>
      <w:r w:rsidR="004F2229">
        <w:rPr>
          <w:rFonts w:ascii="Arial" w:hAnsi="Arial" w:cs="Arial"/>
          <w:sz w:val="24"/>
          <w:szCs w:val="24"/>
        </w:rPr>
        <w:t>,</w:t>
      </w:r>
      <w:r>
        <w:rPr>
          <w:rFonts w:ascii="Arial" w:hAnsi="Arial" w:cs="Arial"/>
          <w:sz w:val="24"/>
          <w:szCs w:val="24"/>
        </w:rPr>
        <w:t xml:space="preserve"> that’s why early intervention is the key. Dyslexia effects other areas not only language </w:t>
      </w:r>
      <w:r w:rsidR="005848B7">
        <w:rPr>
          <w:rFonts w:ascii="Arial" w:hAnsi="Arial" w:cs="Arial"/>
          <w:sz w:val="24"/>
          <w:szCs w:val="24"/>
        </w:rPr>
        <w:t xml:space="preserve">such </w:t>
      </w:r>
      <w:r>
        <w:rPr>
          <w:rFonts w:ascii="Arial" w:hAnsi="Arial" w:cs="Arial"/>
          <w:sz w:val="24"/>
          <w:szCs w:val="24"/>
        </w:rPr>
        <w:t xml:space="preserve">as </w:t>
      </w:r>
      <w:r w:rsidR="005848B7">
        <w:rPr>
          <w:rFonts w:ascii="Arial" w:hAnsi="Arial" w:cs="Arial"/>
          <w:sz w:val="24"/>
          <w:szCs w:val="24"/>
        </w:rPr>
        <w:t>memory, organisation, attention, communication, social skills and focus. These issues can cause loss of confidence as a child’s early age is developing self-image and if these years are filled with frustration from school they will lead to feelings of inferiority and incompetency. These types of feelings lead to the child become very negative about the world and lacking in hope for the future. Without regular success, children start to develop a low tolerance to difficulty, so they start giving up easy</w:t>
      </w:r>
      <w:r w:rsidR="0000651C">
        <w:rPr>
          <w:rFonts w:ascii="Arial" w:hAnsi="Arial" w:cs="Arial"/>
          <w:sz w:val="24"/>
          <w:szCs w:val="24"/>
        </w:rPr>
        <w:t>,</w:t>
      </w:r>
      <w:r w:rsidR="005848B7">
        <w:rPr>
          <w:rFonts w:ascii="Arial" w:hAnsi="Arial" w:cs="Arial"/>
          <w:sz w:val="24"/>
          <w:szCs w:val="24"/>
        </w:rPr>
        <w:t xml:space="preserve"> as the task is perceived as to</w:t>
      </w:r>
      <w:r w:rsidR="0000651C">
        <w:rPr>
          <w:rFonts w:ascii="Arial" w:hAnsi="Arial" w:cs="Arial"/>
          <w:sz w:val="24"/>
          <w:szCs w:val="24"/>
        </w:rPr>
        <w:t>o</w:t>
      </w:r>
      <w:r w:rsidR="005848B7">
        <w:rPr>
          <w:rFonts w:ascii="Arial" w:hAnsi="Arial" w:cs="Arial"/>
          <w:sz w:val="24"/>
          <w:szCs w:val="24"/>
        </w:rPr>
        <w:t xml:space="preserve"> difficult. These </w:t>
      </w:r>
      <w:r w:rsidR="0000651C">
        <w:rPr>
          <w:rFonts w:ascii="Arial" w:hAnsi="Arial" w:cs="Arial"/>
          <w:sz w:val="24"/>
          <w:szCs w:val="24"/>
        </w:rPr>
        <w:t xml:space="preserve">constant feelings of negativity can lead to the child developing an aggressive temperament. </w:t>
      </w:r>
    </w:p>
    <w:p w14:paraId="1106A0BE" w14:textId="2181BC8C" w:rsidR="00A74CB3" w:rsidRDefault="0000651C" w:rsidP="00677E0B">
      <w:pPr>
        <w:ind w:left="3600" w:firstLine="720"/>
        <w:rPr>
          <w:rFonts w:ascii="Arial" w:hAnsi="Arial" w:cs="Arial"/>
          <w:sz w:val="24"/>
          <w:szCs w:val="24"/>
        </w:rPr>
      </w:pPr>
      <w:r>
        <w:rPr>
          <w:rFonts w:ascii="Arial" w:hAnsi="Arial" w:cs="Arial"/>
          <w:sz w:val="24"/>
          <w:szCs w:val="24"/>
        </w:rPr>
        <w:t>3</w:t>
      </w:r>
    </w:p>
    <w:p w14:paraId="37E23CD2" w14:textId="053934EA" w:rsidR="00A74CB3" w:rsidRDefault="000D1EB5" w:rsidP="000774D5">
      <w:pPr>
        <w:rPr>
          <w:rFonts w:ascii="Arial" w:hAnsi="Arial" w:cs="Arial"/>
          <w:sz w:val="24"/>
          <w:szCs w:val="24"/>
        </w:rPr>
      </w:pPr>
      <w:r>
        <w:rPr>
          <w:rFonts w:ascii="Arial" w:hAnsi="Arial" w:cs="Arial"/>
          <w:sz w:val="24"/>
          <w:szCs w:val="24"/>
        </w:rPr>
        <w:lastRenderedPageBreak/>
        <w:t>Natalie Wilson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1706968</w:t>
      </w:r>
    </w:p>
    <w:p w14:paraId="7EAF9F30" w14:textId="77777777" w:rsidR="000D1EB5" w:rsidRDefault="000D1EB5" w:rsidP="000774D5">
      <w:pPr>
        <w:rPr>
          <w:rFonts w:ascii="Arial" w:hAnsi="Arial" w:cs="Arial"/>
          <w:sz w:val="24"/>
          <w:szCs w:val="24"/>
        </w:rPr>
      </w:pPr>
    </w:p>
    <w:p w14:paraId="0E2FBA6E" w14:textId="4CBEBE3C" w:rsidR="0000651C" w:rsidRDefault="00920D4A" w:rsidP="000774D5">
      <w:pPr>
        <w:rPr>
          <w:rFonts w:ascii="Arial" w:hAnsi="Arial" w:cs="Arial"/>
          <w:sz w:val="24"/>
          <w:szCs w:val="24"/>
          <w:lang w:val="en"/>
        </w:rPr>
      </w:pPr>
      <w:r>
        <w:rPr>
          <w:rFonts w:ascii="Arial" w:hAnsi="Arial" w:cs="Arial"/>
          <w:sz w:val="24"/>
          <w:szCs w:val="24"/>
          <w:lang w:val="en"/>
        </w:rPr>
        <w:t xml:space="preserve">This article quotes </w:t>
      </w:r>
      <w:r w:rsidR="000D1EB5">
        <w:rPr>
          <w:rFonts w:ascii="Arial" w:hAnsi="Arial" w:cs="Arial"/>
          <w:sz w:val="24"/>
          <w:szCs w:val="24"/>
          <w:lang w:val="en"/>
        </w:rPr>
        <w:t>that</w:t>
      </w:r>
      <w:r>
        <w:rPr>
          <w:rFonts w:ascii="Arial" w:hAnsi="Arial" w:cs="Arial"/>
          <w:sz w:val="24"/>
          <w:szCs w:val="24"/>
          <w:lang w:val="en"/>
        </w:rPr>
        <w:t xml:space="preserve"> the intervention of us</w:t>
      </w:r>
      <w:r w:rsidR="000D1EB5">
        <w:rPr>
          <w:rFonts w:ascii="Arial" w:hAnsi="Arial" w:cs="Arial"/>
          <w:sz w:val="24"/>
          <w:szCs w:val="24"/>
          <w:lang w:val="en"/>
        </w:rPr>
        <w:t>ing technology and techniques to help children with dyslexia maybe not be the only way to help the pupil and that emotional well-being is just as important. “D</w:t>
      </w:r>
      <w:r w:rsidRPr="00920D4A">
        <w:rPr>
          <w:rFonts w:ascii="Arial" w:hAnsi="Arial" w:cs="Arial"/>
          <w:sz w:val="24"/>
          <w:szCs w:val="24"/>
          <w:lang w:val="en"/>
        </w:rPr>
        <w:t>yslexics greatest need is for intensive remedial input, study skills training, laptops with spellcheckers and extra examination time. However, while all of these may be helpful and, in some cases, even essential, they are unlikely to be enough in themselves. It may even be that the person with dyslexia is suffering from a surfeit of phonics and study skills ideas and finds a spellchecker of limited value, if they can’t identify the correct version amongst several alternatives. What they will need in addition, and sometimes they will need little more than this, is an empathic listener with counselling training to help them find their own ways of overcoming the challenges with which they are faced. If these challenges have become overwhelming, then therapy may be the preferred option. What is vital is that all persons with learning difficulties, of whatever age, are helped to build a sense of self-mastery.</w:t>
      </w:r>
      <w:r w:rsidR="000D1EB5">
        <w:rPr>
          <w:rFonts w:ascii="Arial" w:hAnsi="Arial" w:cs="Arial"/>
          <w:sz w:val="24"/>
          <w:szCs w:val="24"/>
          <w:lang w:val="en"/>
        </w:rPr>
        <w:t>”</w:t>
      </w:r>
      <w:r w:rsidRPr="00920D4A">
        <w:rPr>
          <w:rFonts w:ascii="Arial" w:hAnsi="Arial" w:cs="Arial"/>
          <w:sz w:val="24"/>
          <w:szCs w:val="24"/>
          <w:lang w:val="en"/>
        </w:rPr>
        <w:t xml:space="preserve"> </w:t>
      </w:r>
      <w:r w:rsidR="00610092">
        <w:rPr>
          <w:rFonts w:ascii="Arial" w:hAnsi="Arial" w:cs="Arial"/>
          <w:sz w:val="24"/>
          <w:szCs w:val="24"/>
          <w:lang w:val="en"/>
        </w:rPr>
        <w:t>(SEN Mag</w:t>
      </w:r>
      <w:r w:rsidR="00143489">
        <w:rPr>
          <w:rFonts w:ascii="Arial" w:hAnsi="Arial" w:cs="Arial"/>
          <w:sz w:val="24"/>
          <w:szCs w:val="24"/>
          <w:lang w:val="en"/>
        </w:rPr>
        <w:t>a</w:t>
      </w:r>
      <w:r w:rsidR="00610092">
        <w:rPr>
          <w:rFonts w:ascii="Arial" w:hAnsi="Arial" w:cs="Arial"/>
          <w:sz w:val="24"/>
          <w:szCs w:val="24"/>
          <w:lang w:val="en"/>
        </w:rPr>
        <w:t xml:space="preserve">zine) </w:t>
      </w:r>
      <w:r w:rsidRPr="00920D4A">
        <w:rPr>
          <w:rFonts w:ascii="Arial" w:hAnsi="Arial" w:cs="Arial"/>
          <w:sz w:val="24"/>
          <w:szCs w:val="24"/>
          <w:lang w:val="en"/>
        </w:rPr>
        <w:t>As Covington concludes (1992), “When the belief in personal efficacy flourishes, so does imagination, flexibility, and compassion; and when this belief is compromised, so is a major share of humanity”.</w:t>
      </w:r>
    </w:p>
    <w:p w14:paraId="1B0E37D0" w14:textId="3BFA771F" w:rsidR="000D1EB5" w:rsidRPr="00920D4A" w:rsidRDefault="00610092" w:rsidP="000774D5">
      <w:pPr>
        <w:rPr>
          <w:rFonts w:ascii="Arial" w:hAnsi="Arial" w:cs="Arial"/>
          <w:sz w:val="24"/>
          <w:szCs w:val="24"/>
        </w:rPr>
      </w:pPr>
      <w:r>
        <w:rPr>
          <w:rFonts w:ascii="Arial" w:hAnsi="Arial" w:cs="Arial"/>
          <w:sz w:val="24"/>
          <w:szCs w:val="24"/>
        </w:rPr>
        <w:t xml:space="preserve">I agree with this article as emotional well-being is important and </w:t>
      </w:r>
      <w:proofErr w:type="gramStart"/>
      <w:r>
        <w:rPr>
          <w:rFonts w:ascii="Arial" w:hAnsi="Arial" w:cs="Arial"/>
          <w:sz w:val="24"/>
          <w:szCs w:val="24"/>
        </w:rPr>
        <w:t>definitely in</w:t>
      </w:r>
      <w:proofErr w:type="gramEnd"/>
      <w:r>
        <w:rPr>
          <w:rFonts w:ascii="Arial" w:hAnsi="Arial" w:cs="Arial"/>
          <w:sz w:val="24"/>
          <w:szCs w:val="24"/>
        </w:rPr>
        <w:t xml:space="preserve"> need to support children with low self esteem and challenges they face while struggling with dyslexia. </w:t>
      </w:r>
      <w:r w:rsidR="004C07CD">
        <w:rPr>
          <w:rFonts w:ascii="Arial" w:hAnsi="Arial" w:cs="Arial"/>
          <w:sz w:val="24"/>
          <w:szCs w:val="24"/>
        </w:rPr>
        <w:t>Early intervention and therapy support will help the pupil have support through-out their childhood and learn how to deal with their feelings instead of their feelings turning in to negative and aggressive ones.</w:t>
      </w:r>
    </w:p>
    <w:p w14:paraId="44B829B2" w14:textId="1F26B543" w:rsidR="00274146" w:rsidRPr="00274146" w:rsidRDefault="004F12D4" w:rsidP="00274146">
      <w:pPr>
        <w:pStyle w:val="Heading3"/>
        <w:rPr>
          <w:rFonts w:ascii="Arial" w:eastAsia="Times New Roman" w:hAnsi="Arial" w:cs="Arial"/>
          <w:bCs/>
          <w:color w:val="auto"/>
          <w:lang w:val="en" w:eastAsia="en-GB"/>
        </w:rPr>
      </w:pPr>
      <w:r w:rsidRPr="00274146">
        <w:rPr>
          <w:rFonts w:ascii="Arial" w:hAnsi="Arial" w:cs="Arial"/>
          <w:color w:val="auto"/>
        </w:rPr>
        <w:t>Being positive and living with a specific learning difficulty can really change the outcome of a p</w:t>
      </w:r>
      <w:r w:rsidR="00274146">
        <w:rPr>
          <w:rFonts w:ascii="Arial" w:hAnsi="Arial" w:cs="Arial"/>
          <w:color w:val="auto"/>
        </w:rPr>
        <w:t>erson’s</w:t>
      </w:r>
      <w:r w:rsidRPr="00274146">
        <w:rPr>
          <w:rFonts w:ascii="Arial" w:hAnsi="Arial" w:cs="Arial"/>
          <w:color w:val="auto"/>
        </w:rPr>
        <w:t xml:space="preserve"> life. We have spoken about how people with dyslexia have become some of the most recognised influence people in our generation</w:t>
      </w:r>
      <w:r w:rsidR="00274146" w:rsidRPr="00274146">
        <w:rPr>
          <w:rFonts w:ascii="Arial" w:hAnsi="Arial" w:cs="Arial"/>
          <w:color w:val="auto"/>
        </w:rPr>
        <w:t>, showing dyslexia doesn’t need to be a negative issue it can become a positive one</w:t>
      </w:r>
      <w:r w:rsidR="00274146" w:rsidRPr="00274146">
        <w:rPr>
          <w:rFonts w:ascii="Arial" w:hAnsi="Arial" w:cs="Arial"/>
        </w:rPr>
        <w:t>.</w:t>
      </w:r>
      <w:r w:rsidRPr="00274146">
        <w:rPr>
          <w:rFonts w:ascii="Arial" w:hAnsi="Arial" w:cs="Arial"/>
        </w:rPr>
        <w:t xml:space="preserve"> </w:t>
      </w:r>
      <w:r w:rsidR="00274146" w:rsidRPr="00274146">
        <w:rPr>
          <w:rFonts w:ascii="Arial" w:eastAsia="Times New Roman" w:hAnsi="Arial" w:cs="Arial"/>
          <w:bCs/>
          <w:color w:val="auto"/>
          <w:lang w:val="en" w:eastAsia="en-GB"/>
        </w:rPr>
        <w:t xml:space="preserve">Sally </w:t>
      </w:r>
      <w:proofErr w:type="spellStart"/>
      <w:r w:rsidR="00274146" w:rsidRPr="00274146">
        <w:rPr>
          <w:rFonts w:ascii="Arial" w:eastAsia="Times New Roman" w:hAnsi="Arial" w:cs="Arial"/>
          <w:bCs/>
          <w:color w:val="auto"/>
          <w:lang w:val="en" w:eastAsia="en-GB"/>
        </w:rPr>
        <w:t>Shaywitz</w:t>
      </w:r>
      <w:proofErr w:type="spellEnd"/>
      <w:r w:rsidR="00274146" w:rsidRPr="00274146">
        <w:rPr>
          <w:rFonts w:ascii="Arial" w:eastAsia="Times New Roman" w:hAnsi="Arial" w:cs="Arial"/>
          <w:bCs/>
          <w:color w:val="auto"/>
          <w:lang w:val="en" w:eastAsia="en-GB"/>
        </w:rPr>
        <w:t>, M.D., co-director of Yale Center for Dyslexia and Creativity</w:t>
      </w:r>
      <w:r w:rsidR="00274146" w:rsidRPr="00274146">
        <w:rPr>
          <w:rFonts w:ascii="Arial" w:eastAsia="Times New Roman" w:hAnsi="Arial" w:cs="Arial"/>
          <w:bCs/>
          <w:color w:val="auto"/>
          <w:lang w:val="en" w:eastAsia="en-GB"/>
        </w:rPr>
        <w:t xml:space="preserve"> quotes</w:t>
      </w:r>
      <w:r w:rsidR="00274146">
        <w:rPr>
          <w:rFonts w:ascii="Arial" w:eastAsia="Times New Roman" w:hAnsi="Arial" w:cs="Arial"/>
          <w:bCs/>
          <w:color w:val="auto"/>
          <w:lang w:val="en" w:eastAsia="en-GB"/>
        </w:rPr>
        <w:t xml:space="preserve"> </w:t>
      </w:r>
      <w:r w:rsidR="00274146" w:rsidRPr="00274146">
        <w:rPr>
          <w:rFonts w:ascii="Arial" w:eastAsia="Times New Roman" w:hAnsi="Arial" w:cs="Arial"/>
          <w:color w:val="auto"/>
          <w:lang w:val="en" w:eastAsia="en-GB"/>
        </w:rPr>
        <w:t xml:space="preserve">“Science has moved forward at a rapid pace so that we now possess the data to reliably define dyslexia … For the student, the knowledge that he is dyslexic is empowering … [It provides him] with self-understanding and self-awareness of what he has and what he needs to do </w:t>
      </w:r>
      <w:proofErr w:type="gramStart"/>
      <w:r w:rsidR="00274146" w:rsidRPr="00274146">
        <w:rPr>
          <w:rFonts w:ascii="Arial" w:eastAsia="Times New Roman" w:hAnsi="Arial" w:cs="Arial"/>
          <w:color w:val="auto"/>
          <w:lang w:val="en" w:eastAsia="en-GB"/>
        </w:rPr>
        <w:t>in order to</w:t>
      </w:r>
      <w:proofErr w:type="gramEnd"/>
      <w:r w:rsidR="00274146" w:rsidRPr="00274146">
        <w:rPr>
          <w:rFonts w:ascii="Arial" w:eastAsia="Times New Roman" w:hAnsi="Arial" w:cs="Arial"/>
          <w:color w:val="auto"/>
          <w:lang w:val="en" w:eastAsia="en-GB"/>
        </w:rPr>
        <w:t xml:space="preserve"> succeed.”</w:t>
      </w:r>
      <w:r w:rsidR="00274146" w:rsidRPr="00274146">
        <w:rPr>
          <w:rFonts w:ascii="inherit" w:eastAsia="Times New Roman" w:hAnsi="inherit" w:cs="Arial"/>
          <w:lang w:val="en" w:eastAsia="en-GB"/>
        </w:rPr>
        <w:br/>
      </w:r>
    </w:p>
    <w:p w14:paraId="6FD2F37A" w14:textId="02686631" w:rsidR="0000651C" w:rsidRDefault="0000651C" w:rsidP="000774D5">
      <w:pPr>
        <w:rPr>
          <w:rFonts w:ascii="Arial" w:hAnsi="Arial" w:cs="Arial"/>
          <w:sz w:val="24"/>
          <w:szCs w:val="24"/>
        </w:rPr>
      </w:pPr>
    </w:p>
    <w:p w14:paraId="368A2916" w14:textId="6D570E6D" w:rsidR="00A74CB3" w:rsidRDefault="00A74CB3" w:rsidP="000774D5">
      <w:pPr>
        <w:rPr>
          <w:rFonts w:ascii="Arial" w:hAnsi="Arial" w:cs="Arial"/>
          <w:sz w:val="24"/>
          <w:szCs w:val="24"/>
        </w:rPr>
      </w:pPr>
    </w:p>
    <w:p w14:paraId="3FD158D8" w14:textId="5D4A2A03" w:rsidR="00A74CB3" w:rsidRDefault="00A74CB3" w:rsidP="000774D5">
      <w:pPr>
        <w:rPr>
          <w:rFonts w:ascii="Arial" w:hAnsi="Arial" w:cs="Arial"/>
          <w:sz w:val="24"/>
          <w:szCs w:val="24"/>
        </w:rPr>
      </w:pPr>
    </w:p>
    <w:p w14:paraId="013AA33D" w14:textId="41950F16" w:rsidR="00A74CB3" w:rsidRDefault="00A74CB3" w:rsidP="000774D5">
      <w:pPr>
        <w:rPr>
          <w:rFonts w:ascii="Arial" w:hAnsi="Arial" w:cs="Arial"/>
          <w:sz w:val="24"/>
          <w:szCs w:val="24"/>
        </w:rPr>
      </w:pPr>
    </w:p>
    <w:p w14:paraId="0E70941E" w14:textId="0FEEE8AA" w:rsidR="00A74CB3" w:rsidRDefault="00A74CB3" w:rsidP="000774D5">
      <w:pPr>
        <w:rPr>
          <w:rFonts w:ascii="Arial" w:hAnsi="Arial" w:cs="Arial"/>
          <w:sz w:val="24"/>
          <w:szCs w:val="24"/>
        </w:rPr>
      </w:pPr>
    </w:p>
    <w:p w14:paraId="5B608A36" w14:textId="21A32C42" w:rsidR="00A74CB3" w:rsidRDefault="00A74CB3" w:rsidP="000774D5">
      <w:pPr>
        <w:rPr>
          <w:rFonts w:ascii="Arial" w:hAnsi="Arial" w:cs="Arial"/>
          <w:sz w:val="24"/>
          <w:szCs w:val="24"/>
        </w:rPr>
      </w:pPr>
    </w:p>
    <w:p w14:paraId="0BE5B65F" w14:textId="06921E8D" w:rsidR="00A74CB3" w:rsidRDefault="00A74CB3" w:rsidP="000774D5">
      <w:pPr>
        <w:rPr>
          <w:rFonts w:ascii="Arial" w:hAnsi="Arial" w:cs="Arial"/>
          <w:sz w:val="24"/>
          <w:szCs w:val="24"/>
        </w:rPr>
      </w:pPr>
    </w:p>
    <w:p w14:paraId="2EAAB801" w14:textId="3A6CC142" w:rsidR="00A74CB3" w:rsidRDefault="00677E0B" w:rsidP="000774D5">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4</w:t>
      </w:r>
    </w:p>
    <w:p w14:paraId="55058434" w14:textId="4FAD9176" w:rsidR="002A7F37" w:rsidRDefault="002A7F37" w:rsidP="000774D5">
      <w:pPr>
        <w:rPr>
          <w:rFonts w:ascii="Arial" w:hAnsi="Arial" w:cs="Arial"/>
          <w:sz w:val="24"/>
          <w:szCs w:val="24"/>
        </w:rPr>
      </w:pPr>
    </w:p>
    <w:p w14:paraId="50B23C26" w14:textId="3A27D380" w:rsidR="002A7F37" w:rsidRPr="004F4734" w:rsidRDefault="004F4734" w:rsidP="004F4734">
      <w:pPr>
        <w:jc w:val="center"/>
        <w:rPr>
          <w:rFonts w:ascii="Arial" w:hAnsi="Arial" w:cs="Arial"/>
          <w:b/>
          <w:sz w:val="36"/>
          <w:szCs w:val="36"/>
          <w:u w:val="single"/>
        </w:rPr>
      </w:pPr>
      <w:r w:rsidRPr="004F4734">
        <w:rPr>
          <w:rFonts w:ascii="Arial" w:hAnsi="Arial" w:cs="Arial"/>
          <w:b/>
          <w:sz w:val="36"/>
          <w:szCs w:val="36"/>
          <w:u w:val="single"/>
        </w:rPr>
        <w:t>References</w:t>
      </w:r>
    </w:p>
    <w:p w14:paraId="6A19EB95" w14:textId="7F6FA192" w:rsidR="002A7F37" w:rsidRDefault="002A7F37" w:rsidP="000774D5">
      <w:pPr>
        <w:rPr>
          <w:rFonts w:ascii="Arial" w:hAnsi="Arial" w:cs="Arial"/>
          <w:sz w:val="24"/>
          <w:szCs w:val="24"/>
        </w:rPr>
      </w:pPr>
    </w:p>
    <w:p w14:paraId="7416768C" w14:textId="1CCED82A" w:rsidR="00A74CB3" w:rsidRDefault="00A74CB3" w:rsidP="000774D5">
      <w:pPr>
        <w:rPr>
          <w:rFonts w:ascii="Arial" w:hAnsi="Arial" w:cs="Arial"/>
          <w:sz w:val="24"/>
          <w:szCs w:val="24"/>
        </w:rPr>
      </w:pPr>
    </w:p>
    <w:p w14:paraId="46478E1C" w14:textId="344F9FD9" w:rsidR="00A74CB3" w:rsidRDefault="00352A12" w:rsidP="000774D5">
      <w:pPr>
        <w:rPr>
          <w:rFonts w:ascii="Arial" w:hAnsi="Arial" w:cs="Arial"/>
          <w:sz w:val="24"/>
          <w:szCs w:val="24"/>
        </w:rPr>
      </w:pPr>
      <w:r w:rsidRPr="00610092">
        <w:rPr>
          <w:rFonts w:ascii="Arial" w:hAnsi="Arial" w:cs="Arial"/>
          <w:sz w:val="24"/>
          <w:szCs w:val="24"/>
          <w:lang w:val="en"/>
        </w:rPr>
        <w:t xml:space="preserve">Covington, M.V. (1992) Making the </w:t>
      </w:r>
      <w:proofErr w:type="spellStart"/>
      <w:r w:rsidRPr="00610092">
        <w:rPr>
          <w:rFonts w:ascii="Arial" w:hAnsi="Arial" w:cs="Arial"/>
          <w:sz w:val="24"/>
          <w:szCs w:val="24"/>
          <w:lang w:val="en"/>
        </w:rPr>
        <w:t>Grade</w:t>
      </w:r>
      <w:r w:rsidR="004F4734">
        <w:rPr>
          <w:rFonts w:ascii="Arial" w:hAnsi="Arial" w:cs="Arial"/>
          <w:sz w:val="24"/>
          <w:szCs w:val="24"/>
          <w:lang w:val="en"/>
        </w:rPr>
        <w:t>.</w:t>
      </w:r>
      <w:r w:rsidRPr="00610092">
        <w:rPr>
          <w:rFonts w:ascii="Arial" w:hAnsi="Arial" w:cs="Arial"/>
          <w:sz w:val="24"/>
          <w:szCs w:val="24"/>
          <w:lang w:val="en"/>
        </w:rPr>
        <w:t>Cambridge</w:t>
      </w:r>
      <w:proofErr w:type="spellEnd"/>
      <w:r w:rsidRPr="00610092">
        <w:rPr>
          <w:rFonts w:ascii="Arial" w:hAnsi="Arial" w:cs="Arial"/>
          <w:sz w:val="24"/>
          <w:szCs w:val="24"/>
          <w:lang w:val="en"/>
        </w:rPr>
        <w:t>: Cambridge University Press</w:t>
      </w:r>
    </w:p>
    <w:p w14:paraId="6EAEA05E" w14:textId="13FD60CB" w:rsidR="00A74CB3" w:rsidRDefault="00A74CB3" w:rsidP="000774D5">
      <w:pPr>
        <w:rPr>
          <w:rFonts w:ascii="Arial" w:hAnsi="Arial" w:cs="Arial"/>
          <w:sz w:val="24"/>
          <w:szCs w:val="24"/>
        </w:rPr>
      </w:pPr>
      <w:proofErr w:type="spellStart"/>
      <w:proofErr w:type="gramStart"/>
      <w:r>
        <w:rPr>
          <w:rFonts w:ascii="Arial" w:hAnsi="Arial" w:cs="Arial"/>
          <w:sz w:val="24"/>
          <w:szCs w:val="24"/>
        </w:rPr>
        <w:t>Hall</w:t>
      </w:r>
      <w:r w:rsidR="004F4734">
        <w:rPr>
          <w:rFonts w:ascii="Arial" w:hAnsi="Arial" w:cs="Arial"/>
          <w:sz w:val="24"/>
          <w:szCs w:val="24"/>
        </w:rPr>
        <w:t>,W</w:t>
      </w:r>
      <w:proofErr w:type="spellEnd"/>
      <w:r w:rsidR="004F4734">
        <w:rPr>
          <w:rFonts w:ascii="Arial" w:hAnsi="Arial" w:cs="Arial"/>
          <w:sz w:val="24"/>
          <w:szCs w:val="24"/>
        </w:rPr>
        <w:t>.</w:t>
      </w:r>
      <w:proofErr w:type="gramEnd"/>
      <w:r>
        <w:rPr>
          <w:rFonts w:ascii="Arial" w:hAnsi="Arial" w:cs="Arial"/>
          <w:sz w:val="24"/>
          <w:szCs w:val="24"/>
        </w:rPr>
        <w:t xml:space="preserve"> </w:t>
      </w:r>
      <w:r w:rsidR="004F4734">
        <w:rPr>
          <w:rFonts w:ascii="Arial" w:hAnsi="Arial" w:cs="Arial"/>
          <w:sz w:val="24"/>
          <w:szCs w:val="24"/>
        </w:rPr>
        <w:t>(</w:t>
      </w:r>
      <w:r>
        <w:rPr>
          <w:rFonts w:ascii="Arial" w:hAnsi="Arial" w:cs="Arial"/>
          <w:sz w:val="24"/>
          <w:szCs w:val="24"/>
        </w:rPr>
        <w:t>2009</w:t>
      </w:r>
      <w:r w:rsidR="004F4734">
        <w:rPr>
          <w:rFonts w:ascii="Arial" w:hAnsi="Arial" w:cs="Arial"/>
          <w:sz w:val="24"/>
          <w:szCs w:val="24"/>
        </w:rPr>
        <w:t>) Dyslexia in the Primary Classroom. Exeter: Learning Matters</w:t>
      </w:r>
    </w:p>
    <w:p w14:paraId="083D77F3" w14:textId="3651CD29" w:rsidR="00A74CB3" w:rsidRDefault="0042531C" w:rsidP="000774D5">
      <w:pPr>
        <w:rPr>
          <w:rFonts w:ascii="Arial" w:hAnsi="Arial" w:cs="Arial"/>
          <w:sz w:val="24"/>
          <w:szCs w:val="24"/>
        </w:rPr>
      </w:pPr>
      <w:hyperlink r:id="rId8" w:anchor="what_is_dyslexia" w:history="1">
        <w:r w:rsidR="000D1EB5" w:rsidRPr="00FE14B9">
          <w:rPr>
            <w:rStyle w:val="Hyperlink"/>
            <w:rFonts w:ascii="Arial" w:hAnsi="Arial" w:cs="Arial"/>
            <w:sz w:val="24"/>
            <w:szCs w:val="24"/>
          </w:rPr>
          <w:t>https://www.medicinenet.com/dyslexia/article.htm#what_is_dyslexia</w:t>
        </w:r>
      </w:hyperlink>
      <w:r w:rsidR="004F4734">
        <w:rPr>
          <w:rStyle w:val="Hyperlink"/>
          <w:rFonts w:ascii="Arial" w:hAnsi="Arial" w:cs="Arial"/>
          <w:sz w:val="24"/>
          <w:szCs w:val="24"/>
        </w:rPr>
        <w:t xml:space="preserve"> . (Accessed 20/2/18)</w:t>
      </w:r>
    </w:p>
    <w:p w14:paraId="32C4B180" w14:textId="37F5E47C" w:rsidR="00610092" w:rsidRDefault="00CC68DE" w:rsidP="000774D5">
      <w:pPr>
        <w:rPr>
          <w:rStyle w:val="Hyperlink"/>
          <w:rFonts w:ascii="Arial" w:hAnsi="Arial" w:cs="Arial"/>
          <w:sz w:val="24"/>
          <w:szCs w:val="24"/>
        </w:rPr>
      </w:pPr>
      <w:hyperlink r:id="rId9" w:history="1">
        <w:r w:rsidRPr="00B06BFE">
          <w:rPr>
            <w:rStyle w:val="Hyperlink"/>
            <w:rFonts w:ascii="Arial" w:hAnsi="Arial" w:cs="Arial"/>
            <w:sz w:val="24"/>
            <w:szCs w:val="24"/>
          </w:rPr>
          <w:t>https://senmagazine.co.uk/articles/articles/senarticles/what-are-the-emotional-consequences-of-dyslexia. (Accessed</w:t>
        </w:r>
      </w:hyperlink>
      <w:r w:rsidR="004F4734">
        <w:rPr>
          <w:rStyle w:val="Hyperlink"/>
          <w:rFonts w:ascii="Arial" w:hAnsi="Arial" w:cs="Arial"/>
          <w:sz w:val="24"/>
          <w:szCs w:val="24"/>
        </w:rPr>
        <w:t xml:space="preserve"> 20/2/18)</w:t>
      </w:r>
    </w:p>
    <w:p w14:paraId="695EE89E" w14:textId="4F144A97" w:rsidR="00274146" w:rsidRDefault="004F4734" w:rsidP="000774D5">
      <w:pPr>
        <w:rPr>
          <w:rFonts w:ascii="Arial" w:hAnsi="Arial" w:cs="Arial"/>
          <w:sz w:val="24"/>
          <w:szCs w:val="24"/>
        </w:rPr>
      </w:pPr>
      <w:hyperlink r:id="rId10" w:history="1">
        <w:r w:rsidRPr="00B06BFE">
          <w:rPr>
            <w:rStyle w:val="Hyperlink"/>
            <w:rFonts w:ascii="Arial" w:hAnsi="Arial" w:cs="Arial"/>
            <w:sz w:val="24"/>
            <w:szCs w:val="24"/>
          </w:rPr>
          <w:t>http://docs.house.gov/meetings/SY/SY00/20140918/102656/HHRG-113-SY00-Wstate-ShaywitzS-20140918.pdf</w:t>
        </w:r>
      </w:hyperlink>
      <w:r>
        <w:rPr>
          <w:rFonts w:ascii="Arial" w:hAnsi="Arial" w:cs="Arial"/>
          <w:sz w:val="24"/>
          <w:szCs w:val="24"/>
        </w:rPr>
        <w:t xml:space="preserve"> . (Accessed 22/2/18)</w:t>
      </w:r>
    </w:p>
    <w:p w14:paraId="587E5008" w14:textId="00D12032" w:rsidR="004F4734" w:rsidRDefault="004F4734" w:rsidP="000774D5">
      <w:pPr>
        <w:rPr>
          <w:rFonts w:ascii="Arial" w:hAnsi="Arial" w:cs="Arial"/>
          <w:sz w:val="24"/>
          <w:szCs w:val="24"/>
        </w:rPr>
      </w:pPr>
    </w:p>
    <w:p w14:paraId="71CCD71B" w14:textId="5A6528CF" w:rsidR="004F4734" w:rsidRDefault="004F4734" w:rsidP="000774D5">
      <w:pPr>
        <w:rPr>
          <w:rFonts w:ascii="Arial" w:hAnsi="Arial" w:cs="Arial"/>
          <w:sz w:val="24"/>
          <w:szCs w:val="24"/>
        </w:rPr>
      </w:pPr>
    </w:p>
    <w:p w14:paraId="75DB7845" w14:textId="7FA1DE8E" w:rsidR="004F4734" w:rsidRDefault="004F4734" w:rsidP="000774D5">
      <w:pPr>
        <w:rPr>
          <w:rFonts w:ascii="Arial" w:hAnsi="Arial" w:cs="Arial"/>
          <w:sz w:val="24"/>
          <w:szCs w:val="24"/>
        </w:rPr>
      </w:pPr>
    </w:p>
    <w:p w14:paraId="7FE3F893" w14:textId="67C41D81" w:rsidR="004F4734" w:rsidRDefault="004F4734" w:rsidP="000774D5">
      <w:pPr>
        <w:rPr>
          <w:rFonts w:ascii="Arial" w:hAnsi="Arial" w:cs="Arial"/>
          <w:sz w:val="24"/>
          <w:szCs w:val="24"/>
        </w:rPr>
      </w:pPr>
    </w:p>
    <w:p w14:paraId="69ACD2AD" w14:textId="261B1782" w:rsidR="004F4734" w:rsidRDefault="004F4734" w:rsidP="000774D5">
      <w:pPr>
        <w:rPr>
          <w:rFonts w:ascii="Arial" w:hAnsi="Arial" w:cs="Arial"/>
          <w:sz w:val="24"/>
          <w:szCs w:val="24"/>
        </w:rPr>
      </w:pPr>
    </w:p>
    <w:p w14:paraId="786195D6" w14:textId="52BE3B1C" w:rsidR="004F4734" w:rsidRDefault="004F4734" w:rsidP="000774D5">
      <w:pPr>
        <w:rPr>
          <w:rFonts w:ascii="Arial" w:hAnsi="Arial" w:cs="Arial"/>
          <w:sz w:val="24"/>
          <w:szCs w:val="24"/>
        </w:rPr>
      </w:pPr>
    </w:p>
    <w:p w14:paraId="66EE917D" w14:textId="69504CF6" w:rsidR="004F4734" w:rsidRDefault="004F4734" w:rsidP="000774D5">
      <w:pPr>
        <w:rPr>
          <w:rFonts w:ascii="Arial" w:hAnsi="Arial" w:cs="Arial"/>
          <w:sz w:val="24"/>
          <w:szCs w:val="24"/>
        </w:rPr>
      </w:pPr>
    </w:p>
    <w:p w14:paraId="48A5706E" w14:textId="0DD6F77E" w:rsidR="004F4734" w:rsidRDefault="004F4734" w:rsidP="000774D5">
      <w:pPr>
        <w:rPr>
          <w:rFonts w:ascii="Arial" w:hAnsi="Arial" w:cs="Arial"/>
          <w:sz w:val="24"/>
          <w:szCs w:val="24"/>
        </w:rPr>
      </w:pPr>
    </w:p>
    <w:p w14:paraId="0AE153D9" w14:textId="015A72B8" w:rsidR="004F4734" w:rsidRDefault="004F4734" w:rsidP="000774D5">
      <w:pPr>
        <w:rPr>
          <w:rFonts w:ascii="Arial" w:hAnsi="Arial" w:cs="Arial"/>
          <w:sz w:val="24"/>
          <w:szCs w:val="24"/>
        </w:rPr>
      </w:pPr>
    </w:p>
    <w:p w14:paraId="05EFA9E1" w14:textId="5654D695" w:rsidR="004F4734" w:rsidRDefault="004F4734" w:rsidP="000774D5">
      <w:pPr>
        <w:rPr>
          <w:rFonts w:ascii="Arial" w:hAnsi="Arial" w:cs="Arial"/>
          <w:sz w:val="24"/>
          <w:szCs w:val="24"/>
        </w:rPr>
      </w:pPr>
    </w:p>
    <w:p w14:paraId="0FB90029" w14:textId="4747D9F2" w:rsidR="004F4734" w:rsidRDefault="004F4734" w:rsidP="000774D5">
      <w:pPr>
        <w:rPr>
          <w:rFonts w:ascii="Arial" w:hAnsi="Arial" w:cs="Arial"/>
          <w:sz w:val="24"/>
          <w:szCs w:val="24"/>
        </w:rPr>
      </w:pPr>
    </w:p>
    <w:p w14:paraId="2A80E378" w14:textId="2DA3422B" w:rsidR="004F4734" w:rsidRDefault="004F4734" w:rsidP="000774D5">
      <w:pPr>
        <w:rPr>
          <w:rFonts w:ascii="Arial" w:hAnsi="Arial" w:cs="Arial"/>
          <w:sz w:val="24"/>
          <w:szCs w:val="24"/>
        </w:rPr>
      </w:pPr>
    </w:p>
    <w:p w14:paraId="6B2E41B6" w14:textId="689BD801" w:rsidR="004F4734" w:rsidRDefault="004F4734" w:rsidP="000774D5">
      <w:pPr>
        <w:rPr>
          <w:rFonts w:ascii="Arial" w:hAnsi="Arial" w:cs="Arial"/>
          <w:sz w:val="24"/>
          <w:szCs w:val="24"/>
        </w:rPr>
      </w:pPr>
    </w:p>
    <w:p w14:paraId="3DBA85FD" w14:textId="37B31CC4" w:rsidR="004F4734" w:rsidRDefault="004F4734" w:rsidP="000774D5">
      <w:pPr>
        <w:rPr>
          <w:rFonts w:ascii="Arial" w:hAnsi="Arial" w:cs="Arial"/>
          <w:sz w:val="24"/>
          <w:szCs w:val="24"/>
        </w:rPr>
      </w:pPr>
    </w:p>
    <w:p w14:paraId="6D636D95" w14:textId="1A6FD9ED" w:rsidR="004F4734" w:rsidRDefault="004F4734" w:rsidP="000774D5">
      <w:pPr>
        <w:rPr>
          <w:rFonts w:ascii="Arial" w:hAnsi="Arial" w:cs="Arial"/>
          <w:sz w:val="24"/>
          <w:szCs w:val="24"/>
        </w:rPr>
      </w:pPr>
    </w:p>
    <w:p w14:paraId="5008290C" w14:textId="641B83EE" w:rsidR="004F4734" w:rsidRDefault="004F4734" w:rsidP="000774D5">
      <w:pPr>
        <w:rPr>
          <w:rFonts w:ascii="Arial" w:hAnsi="Arial" w:cs="Arial"/>
          <w:sz w:val="24"/>
          <w:szCs w:val="24"/>
        </w:rPr>
      </w:pPr>
    </w:p>
    <w:p w14:paraId="0EA121BF" w14:textId="56985F85" w:rsidR="004F4734" w:rsidRDefault="004F4734" w:rsidP="000774D5">
      <w:pPr>
        <w:rPr>
          <w:rFonts w:ascii="Arial" w:hAnsi="Arial" w:cs="Arial"/>
          <w:sz w:val="24"/>
          <w:szCs w:val="24"/>
        </w:rPr>
      </w:pPr>
    </w:p>
    <w:p w14:paraId="2E9567EE" w14:textId="34C0DD8B" w:rsidR="004F4734" w:rsidRDefault="004F4734" w:rsidP="000774D5">
      <w:pPr>
        <w:rPr>
          <w:rFonts w:ascii="Arial" w:hAnsi="Arial" w:cs="Arial"/>
          <w:sz w:val="24"/>
          <w:szCs w:val="24"/>
        </w:rPr>
      </w:pPr>
    </w:p>
    <w:p w14:paraId="10601A77" w14:textId="5A46446B" w:rsidR="004F4734" w:rsidRDefault="004F4734" w:rsidP="000774D5">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5</w:t>
      </w:r>
    </w:p>
    <w:sectPr w:rsidR="004F4734" w:rsidSect="0054678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Roboto">
    <w:altName w:val="Arial"/>
    <w:charset w:val="00"/>
    <w:family w:val="auto"/>
    <w:pitch w:val="default"/>
  </w:font>
  <w:font w:name="inherit">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78F"/>
    <w:rsid w:val="0000651C"/>
    <w:rsid w:val="0006646B"/>
    <w:rsid w:val="000774D5"/>
    <w:rsid w:val="00081D8C"/>
    <w:rsid w:val="000C5156"/>
    <w:rsid w:val="000D1EB5"/>
    <w:rsid w:val="00143489"/>
    <w:rsid w:val="00151429"/>
    <w:rsid w:val="00273DBE"/>
    <w:rsid w:val="00274146"/>
    <w:rsid w:val="002A7F37"/>
    <w:rsid w:val="00331E6B"/>
    <w:rsid w:val="00352A12"/>
    <w:rsid w:val="003A5E06"/>
    <w:rsid w:val="0042531C"/>
    <w:rsid w:val="00455E74"/>
    <w:rsid w:val="004C07CD"/>
    <w:rsid w:val="004F12D4"/>
    <w:rsid w:val="004F2229"/>
    <w:rsid w:val="004F4734"/>
    <w:rsid w:val="00512EC5"/>
    <w:rsid w:val="0054678F"/>
    <w:rsid w:val="005700F5"/>
    <w:rsid w:val="005848B7"/>
    <w:rsid w:val="005A78D7"/>
    <w:rsid w:val="00604E16"/>
    <w:rsid w:val="00610092"/>
    <w:rsid w:val="00631339"/>
    <w:rsid w:val="006513DD"/>
    <w:rsid w:val="00677E0B"/>
    <w:rsid w:val="006F7F72"/>
    <w:rsid w:val="0074177E"/>
    <w:rsid w:val="00835A39"/>
    <w:rsid w:val="008A7DDD"/>
    <w:rsid w:val="008D05C7"/>
    <w:rsid w:val="00920D4A"/>
    <w:rsid w:val="0095483A"/>
    <w:rsid w:val="00A60896"/>
    <w:rsid w:val="00A74CB3"/>
    <w:rsid w:val="00A91311"/>
    <w:rsid w:val="00A97454"/>
    <w:rsid w:val="00AD51A1"/>
    <w:rsid w:val="00B817B2"/>
    <w:rsid w:val="00BE126E"/>
    <w:rsid w:val="00C16756"/>
    <w:rsid w:val="00C30DC0"/>
    <w:rsid w:val="00CA677D"/>
    <w:rsid w:val="00CB3D64"/>
    <w:rsid w:val="00CC3D60"/>
    <w:rsid w:val="00CC68DE"/>
    <w:rsid w:val="00D30139"/>
    <w:rsid w:val="00E035D4"/>
    <w:rsid w:val="00E04037"/>
    <w:rsid w:val="00E45A39"/>
    <w:rsid w:val="00F9735F"/>
    <w:rsid w:val="00FA23C3"/>
    <w:rsid w:val="00FC68BE"/>
    <w:rsid w:val="00FF33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63FE9"/>
  <w15:chartTrackingRefBased/>
  <w15:docId w15:val="{143A4AED-BCD5-4560-90CE-B7995195E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27414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4678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4678F"/>
    <w:rPr>
      <w:rFonts w:eastAsiaTheme="minorEastAsia"/>
      <w:lang w:val="en-US"/>
    </w:rPr>
  </w:style>
  <w:style w:type="character" w:styleId="Hyperlink">
    <w:name w:val="Hyperlink"/>
    <w:basedOn w:val="DefaultParagraphFont"/>
    <w:uiPriority w:val="99"/>
    <w:unhideWhenUsed/>
    <w:rsid w:val="000D1EB5"/>
    <w:rPr>
      <w:color w:val="0563C1" w:themeColor="hyperlink"/>
      <w:u w:val="single"/>
    </w:rPr>
  </w:style>
  <w:style w:type="character" w:styleId="UnresolvedMention">
    <w:name w:val="Unresolved Mention"/>
    <w:basedOn w:val="DefaultParagraphFont"/>
    <w:uiPriority w:val="99"/>
    <w:semiHidden/>
    <w:unhideWhenUsed/>
    <w:rsid w:val="000D1EB5"/>
    <w:rPr>
      <w:color w:val="808080"/>
      <w:shd w:val="clear" w:color="auto" w:fill="E6E6E6"/>
    </w:rPr>
  </w:style>
  <w:style w:type="character" w:customStyle="1" w:styleId="Heading3Char">
    <w:name w:val="Heading 3 Char"/>
    <w:basedOn w:val="DefaultParagraphFont"/>
    <w:link w:val="Heading3"/>
    <w:uiPriority w:val="9"/>
    <w:rsid w:val="00274146"/>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6546577">
      <w:bodyDiv w:val="1"/>
      <w:marLeft w:val="0"/>
      <w:marRight w:val="0"/>
      <w:marTop w:val="0"/>
      <w:marBottom w:val="0"/>
      <w:divBdr>
        <w:top w:val="none" w:sz="0" w:space="0" w:color="auto"/>
        <w:left w:val="none" w:sz="0" w:space="0" w:color="auto"/>
        <w:bottom w:val="none" w:sz="0" w:space="0" w:color="auto"/>
        <w:right w:val="none" w:sz="0" w:space="0" w:color="auto"/>
      </w:divBdr>
      <w:divsChild>
        <w:div w:id="405954180">
          <w:marLeft w:val="0"/>
          <w:marRight w:val="0"/>
          <w:marTop w:val="0"/>
          <w:marBottom w:val="0"/>
          <w:divBdr>
            <w:top w:val="none" w:sz="0" w:space="0" w:color="auto"/>
            <w:left w:val="none" w:sz="0" w:space="0" w:color="auto"/>
            <w:bottom w:val="none" w:sz="0" w:space="0" w:color="auto"/>
            <w:right w:val="none" w:sz="0" w:space="0" w:color="auto"/>
          </w:divBdr>
          <w:divsChild>
            <w:div w:id="1111704841">
              <w:marLeft w:val="0"/>
              <w:marRight w:val="0"/>
              <w:marTop w:val="0"/>
              <w:marBottom w:val="0"/>
              <w:divBdr>
                <w:top w:val="none" w:sz="0" w:space="0" w:color="auto"/>
                <w:left w:val="none" w:sz="0" w:space="0" w:color="auto"/>
                <w:bottom w:val="none" w:sz="0" w:space="0" w:color="auto"/>
                <w:right w:val="none" w:sz="0" w:space="0" w:color="auto"/>
              </w:divBdr>
              <w:divsChild>
                <w:div w:id="850798179">
                  <w:marLeft w:val="0"/>
                  <w:marRight w:val="0"/>
                  <w:marTop w:val="0"/>
                  <w:marBottom w:val="0"/>
                  <w:divBdr>
                    <w:top w:val="none" w:sz="0" w:space="0" w:color="auto"/>
                    <w:left w:val="none" w:sz="0" w:space="0" w:color="auto"/>
                    <w:bottom w:val="none" w:sz="0" w:space="0" w:color="auto"/>
                    <w:right w:val="none" w:sz="0" w:space="0" w:color="auto"/>
                  </w:divBdr>
                  <w:divsChild>
                    <w:div w:id="944968520">
                      <w:marLeft w:val="0"/>
                      <w:marRight w:val="0"/>
                      <w:marTop w:val="0"/>
                      <w:marBottom w:val="0"/>
                      <w:divBdr>
                        <w:top w:val="none" w:sz="0" w:space="0" w:color="auto"/>
                        <w:left w:val="none" w:sz="0" w:space="0" w:color="auto"/>
                        <w:bottom w:val="none" w:sz="0" w:space="0" w:color="auto"/>
                        <w:right w:val="none" w:sz="0" w:space="0" w:color="auto"/>
                      </w:divBdr>
                      <w:divsChild>
                        <w:div w:id="2042196688">
                          <w:marLeft w:val="0"/>
                          <w:marRight w:val="0"/>
                          <w:marTop w:val="0"/>
                          <w:marBottom w:val="0"/>
                          <w:divBdr>
                            <w:top w:val="none" w:sz="0" w:space="0" w:color="auto"/>
                            <w:left w:val="none" w:sz="0" w:space="0" w:color="auto"/>
                            <w:bottom w:val="none" w:sz="0" w:space="0" w:color="auto"/>
                            <w:right w:val="none" w:sz="0" w:space="0" w:color="auto"/>
                          </w:divBdr>
                          <w:divsChild>
                            <w:div w:id="1172256962">
                              <w:marLeft w:val="0"/>
                              <w:marRight w:val="0"/>
                              <w:marTop w:val="0"/>
                              <w:marBottom w:val="0"/>
                              <w:divBdr>
                                <w:top w:val="none" w:sz="0" w:space="0" w:color="auto"/>
                                <w:left w:val="none" w:sz="0" w:space="0" w:color="auto"/>
                                <w:bottom w:val="none" w:sz="0" w:space="0" w:color="auto"/>
                                <w:right w:val="none" w:sz="0" w:space="0" w:color="auto"/>
                              </w:divBdr>
                              <w:divsChild>
                                <w:div w:id="867719756">
                                  <w:marLeft w:val="0"/>
                                  <w:marRight w:val="0"/>
                                  <w:marTop w:val="0"/>
                                  <w:marBottom w:val="0"/>
                                  <w:divBdr>
                                    <w:top w:val="none" w:sz="0" w:space="0" w:color="auto"/>
                                    <w:left w:val="none" w:sz="0" w:space="0" w:color="auto"/>
                                    <w:bottom w:val="none" w:sz="0" w:space="0" w:color="auto"/>
                                    <w:right w:val="none" w:sz="0" w:space="0" w:color="auto"/>
                                  </w:divBdr>
                                  <w:divsChild>
                                    <w:div w:id="2048212721">
                                      <w:marLeft w:val="0"/>
                                      <w:marRight w:val="0"/>
                                      <w:marTop w:val="0"/>
                                      <w:marBottom w:val="0"/>
                                      <w:divBdr>
                                        <w:top w:val="none" w:sz="0" w:space="0" w:color="auto"/>
                                        <w:left w:val="none" w:sz="0" w:space="0" w:color="auto"/>
                                        <w:bottom w:val="none" w:sz="0" w:space="0" w:color="auto"/>
                                        <w:right w:val="none" w:sz="0" w:space="0" w:color="auto"/>
                                      </w:divBdr>
                                      <w:divsChild>
                                        <w:div w:id="1739477147">
                                          <w:marLeft w:val="0"/>
                                          <w:marRight w:val="0"/>
                                          <w:marTop w:val="0"/>
                                          <w:marBottom w:val="0"/>
                                          <w:divBdr>
                                            <w:top w:val="none" w:sz="0" w:space="0" w:color="auto"/>
                                            <w:left w:val="none" w:sz="0" w:space="0" w:color="auto"/>
                                            <w:bottom w:val="none" w:sz="0" w:space="0" w:color="auto"/>
                                            <w:right w:val="none" w:sz="0" w:space="0" w:color="auto"/>
                                          </w:divBdr>
                                          <w:divsChild>
                                            <w:div w:id="1516575859">
                                              <w:marLeft w:val="0"/>
                                              <w:marRight w:val="0"/>
                                              <w:marTop w:val="0"/>
                                              <w:marBottom w:val="0"/>
                                              <w:divBdr>
                                                <w:top w:val="none" w:sz="0" w:space="0" w:color="auto"/>
                                                <w:left w:val="none" w:sz="0" w:space="0" w:color="auto"/>
                                                <w:bottom w:val="none" w:sz="0" w:space="0" w:color="auto"/>
                                                <w:right w:val="none" w:sz="0" w:space="0" w:color="auto"/>
                                              </w:divBdr>
                                              <w:divsChild>
                                                <w:div w:id="1123960686">
                                                  <w:marLeft w:val="0"/>
                                                  <w:marRight w:val="0"/>
                                                  <w:marTop w:val="0"/>
                                                  <w:marBottom w:val="0"/>
                                                  <w:divBdr>
                                                    <w:top w:val="none" w:sz="0" w:space="0" w:color="auto"/>
                                                    <w:left w:val="none" w:sz="0" w:space="0" w:color="auto"/>
                                                    <w:bottom w:val="none" w:sz="0" w:space="0" w:color="auto"/>
                                                    <w:right w:val="none" w:sz="0" w:space="0" w:color="auto"/>
                                                  </w:divBdr>
                                                  <w:divsChild>
                                                    <w:div w:id="258872033">
                                                      <w:marLeft w:val="0"/>
                                                      <w:marRight w:val="0"/>
                                                      <w:marTop w:val="0"/>
                                                      <w:marBottom w:val="0"/>
                                                      <w:divBdr>
                                                        <w:top w:val="none" w:sz="0" w:space="0" w:color="auto"/>
                                                        <w:left w:val="none" w:sz="0" w:space="0" w:color="auto"/>
                                                        <w:bottom w:val="none" w:sz="0" w:space="0" w:color="auto"/>
                                                        <w:right w:val="none" w:sz="0" w:space="0" w:color="auto"/>
                                                      </w:divBdr>
                                                      <w:divsChild>
                                                        <w:div w:id="105415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dicinenet.com/dyslexia/article.htm" TargetMode="Externa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bing.com/images/search?view=detailV2&amp;ccid=O0yTB%2bfy&amp;id=B2B2BE821B88C58633C45968965B2D7C351CAB2D&amp;thid=OIP.O0yTB-fyyG15n1Pp4mNVXwHaDM&amp;q=dyslexia&amp;simid=608046613912947430&amp;selectedIndex=5" TargetMode="External"/><Relationship Id="rId11" Type="http://schemas.openxmlformats.org/officeDocument/2006/relationships/fontTable" Target="fontTable.xml"/><Relationship Id="rId5" Type="http://schemas.openxmlformats.org/officeDocument/2006/relationships/image" Target="media/image1.gif"/><Relationship Id="rId10" Type="http://schemas.openxmlformats.org/officeDocument/2006/relationships/hyperlink" Target="http://docs.house.gov/meetings/SY/SY00/20140918/102656/HHRG-113-SY00-Wstate-ShaywitzS-20140918.pdf" TargetMode="External"/><Relationship Id="rId4" Type="http://schemas.openxmlformats.org/officeDocument/2006/relationships/webSettings" Target="webSettings.xml"/><Relationship Id="rId9" Type="http://schemas.openxmlformats.org/officeDocument/2006/relationships/hyperlink" Target="https://senmagazine.co.uk/articles/articles/senarticles/what-are-the-emotional-consequences-of-dyslexia.%20(Acc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1706968</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1448</Words>
  <Characters>8260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Specific Learning Difficulties in Literacy</vt:lpstr>
    </vt:vector>
  </TitlesOfParts>
  <Company/>
  <LinksUpToDate>false</LinksUpToDate>
  <CharactersWithSpaces>9689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Specific Learning Difficulties in Literacy</dc:title>
  <dc:subject/>
  <dc:creator>Natalie Wilson</dc:creator>
  <cp:keywords/>
  <dc:description/>
  <cp:lastModifiedBy>natalie wilson</cp:lastModifiedBy>
  <cp:revision>2</cp:revision>
  <dcterms:created xsi:type="dcterms:W3CDTF">2018-02-22T19:12:00Z</dcterms:created>
  <dcterms:modified xsi:type="dcterms:W3CDTF">2018-02-22T19:12:00Z</dcterms:modified>
</cp:coreProperties>
</file>