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8BF056" w14:textId="1B40D317" w:rsidR="00D5413C" w:rsidRDefault="008D0265" w:rsidP="008D0265">
      <w:pPr>
        <w:pStyle w:val="Photo"/>
        <w:jc w:val="left"/>
      </w:pPr>
      <w:r>
        <w:rPr>
          <w:noProof/>
        </w:rPr>
        <w:drawing>
          <wp:inline distT="0" distB="0" distL="0" distR="0" wp14:anchorId="7677AA49" wp14:editId="18579918">
            <wp:extent cx="5486400" cy="3070860"/>
            <wp:effectExtent l="0" t="0" r="0" b="0"/>
            <wp:docPr id="1571016263" name="Picture 1" descr="A building with lights 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016263" name="Picture 1" descr="A building with lights on&#10;&#10;Description automatically generated"/>
                    <pic:cNvPicPr/>
                  </pic:nvPicPr>
                  <pic:blipFill>
                    <a:blip r:embed="rId8"/>
                    <a:stretch>
                      <a:fillRect/>
                    </a:stretch>
                  </pic:blipFill>
                  <pic:spPr>
                    <a:xfrm>
                      <a:off x="0" y="0"/>
                      <a:ext cx="5486400" cy="3070860"/>
                    </a:xfrm>
                    <a:prstGeom prst="rect">
                      <a:avLst/>
                    </a:prstGeom>
                  </pic:spPr>
                </pic:pic>
              </a:graphicData>
            </a:graphic>
          </wp:inline>
        </w:drawing>
      </w:r>
    </w:p>
    <w:p w14:paraId="608FF1F3" w14:textId="07F5947F" w:rsidR="001638F6" w:rsidRDefault="008D0265" w:rsidP="00D5413C">
      <w:pPr>
        <w:pStyle w:val="Title"/>
      </w:pPr>
      <w:r>
        <w:t>ANALYSIS OF MARRIOT</w:t>
      </w:r>
      <w:r w:rsidR="00D91EE1">
        <w:t>T</w:t>
      </w:r>
      <w:r>
        <w:t xml:space="preserve"> INTERNATIONAL </w:t>
      </w:r>
    </w:p>
    <w:p w14:paraId="0D41E7E6" w14:textId="22CACE7E" w:rsidR="001638F6" w:rsidRDefault="001638F6" w:rsidP="00D5413C">
      <w:pPr>
        <w:pStyle w:val="Subtitle"/>
      </w:pPr>
    </w:p>
    <w:p w14:paraId="66971E89" w14:textId="77777777" w:rsidR="008D0265" w:rsidRDefault="008D0265" w:rsidP="00D5413C">
      <w:pPr>
        <w:pStyle w:val="Subtitle"/>
      </w:pPr>
    </w:p>
    <w:p w14:paraId="4F9492CB" w14:textId="00A25CB9" w:rsidR="008D0265" w:rsidRPr="008D0265" w:rsidRDefault="008D0265" w:rsidP="00D5413C">
      <w:pPr>
        <w:pStyle w:val="Subtitle"/>
        <w:rPr>
          <w:rFonts w:ascii="Arial" w:hAnsi="Arial" w:cs="Arial"/>
        </w:rPr>
      </w:pPr>
      <w:r w:rsidRPr="008D0265">
        <w:rPr>
          <w:rFonts w:ascii="Arial" w:hAnsi="Arial" w:cs="Arial"/>
        </w:rPr>
        <w:t>MODULE: FINANCIAL MANAGEMENT FOR HOTEL INDUSTRY</w:t>
      </w:r>
    </w:p>
    <w:p w14:paraId="0F5B51F4" w14:textId="77777777" w:rsidR="008D0265" w:rsidRPr="008D0265" w:rsidRDefault="008D0265" w:rsidP="008D0265">
      <w:pPr>
        <w:pStyle w:val="Subtitle"/>
        <w:rPr>
          <w:rFonts w:ascii="Arial" w:hAnsi="Arial" w:cs="Arial"/>
        </w:rPr>
      </w:pPr>
      <w:r w:rsidRPr="008D0265">
        <w:rPr>
          <w:rFonts w:ascii="Arial" w:hAnsi="Arial" w:cs="Arial"/>
        </w:rPr>
        <w:t>Module code: BMIH5013</w:t>
      </w:r>
    </w:p>
    <w:p w14:paraId="0BD465C9" w14:textId="24865CE8" w:rsidR="008D0265" w:rsidRPr="008D0265" w:rsidRDefault="008D0265" w:rsidP="008D0265">
      <w:pPr>
        <w:pStyle w:val="Subtitle"/>
        <w:rPr>
          <w:rFonts w:ascii="Arial" w:hAnsi="Arial" w:cs="Arial"/>
        </w:rPr>
      </w:pPr>
      <w:r w:rsidRPr="008D0265">
        <w:rPr>
          <w:rFonts w:ascii="Arial" w:hAnsi="Arial" w:cs="Arial"/>
        </w:rPr>
        <w:t xml:space="preserve">lecturer: dr. </w:t>
      </w:r>
      <w:r w:rsidR="001E033B">
        <w:rPr>
          <w:rFonts w:ascii="Arial" w:hAnsi="Arial" w:cs="Arial"/>
        </w:rPr>
        <w:t>Ernest</w:t>
      </w:r>
      <w:r w:rsidRPr="008D0265">
        <w:rPr>
          <w:rFonts w:ascii="Arial" w:hAnsi="Arial" w:cs="Arial"/>
        </w:rPr>
        <w:t xml:space="preserve"> wavei</w:t>
      </w:r>
    </w:p>
    <w:p w14:paraId="4612091F" w14:textId="77777777" w:rsidR="008D0265" w:rsidRPr="008D0265" w:rsidRDefault="008D0265" w:rsidP="008D0265">
      <w:pPr>
        <w:pStyle w:val="Subtitle"/>
        <w:rPr>
          <w:rFonts w:ascii="Arial" w:hAnsi="Arial" w:cs="Arial"/>
        </w:rPr>
      </w:pPr>
    </w:p>
    <w:p w14:paraId="0CD20C02" w14:textId="32E75BEB" w:rsidR="008D0265" w:rsidRPr="008D0265" w:rsidRDefault="008D0265" w:rsidP="008D0265">
      <w:pPr>
        <w:pStyle w:val="Subtitle"/>
        <w:rPr>
          <w:rFonts w:ascii="Arial" w:hAnsi="Arial" w:cs="Arial"/>
        </w:rPr>
      </w:pPr>
      <w:r w:rsidRPr="008D0265">
        <w:rPr>
          <w:rFonts w:ascii="Arial" w:hAnsi="Arial" w:cs="Arial"/>
        </w:rPr>
        <w:t>STUDENT: ADRIANA GHIOCEL IOANICIU</w:t>
      </w:r>
    </w:p>
    <w:p w14:paraId="47E6B4CD" w14:textId="58314FA8" w:rsidR="008D0265" w:rsidRPr="008D0265" w:rsidRDefault="008D0265" w:rsidP="008D0265">
      <w:pPr>
        <w:pStyle w:val="Subtitle"/>
        <w:rPr>
          <w:rFonts w:ascii="Arial" w:hAnsi="Arial" w:cs="Arial"/>
        </w:rPr>
      </w:pPr>
      <w:r w:rsidRPr="008D0265">
        <w:rPr>
          <w:rFonts w:ascii="Arial" w:hAnsi="Arial" w:cs="Arial"/>
        </w:rPr>
        <w:t>student number:2127376</w:t>
      </w:r>
    </w:p>
    <w:p w14:paraId="501C2BD1" w14:textId="0DE878C3" w:rsidR="008E71D7" w:rsidRPr="00110D28" w:rsidRDefault="002830C3" w:rsidP="00110D28">
      <w:pPr>
        <w:pStyle w:val="ContactInfo"/>
        <w:jc w:val="left"/>
        <w:rPr>
          <w:rFonts w:ascii="Arial" w:hAnsi="Arial" w:cs="Arial"/>
        </w:rPr>
      </w:pPr>
      <w:r>
        <w:rPr>
          <w:rFonts w:ascii="Arial" w:hAnsi="Arial" w:cs="Arial"/>
          <w:lang w:val="en-GB" w:bidi="en-GB"/>
        </w:rPr>
        <w:t xml:space="preserve">ACKNOWLEDGEMENT: In this </w:t>
      </w:r>
      <w:r w:rsidR="001E033B">
        <w:rPr>
          <w:rFonts w:ascii="Arial" w:hAnsi="Arial" w:cs="Arial"/>
          <w:lang w:val="en-GB" w:bidi="en-GB"/>
        </w:rPr>
        <w:t>assignment, I</w:t>
      </w:r>
      <w:r>
        <w:rPr>
          <w:rFonts w:ascii="Arial" w:hAnsi="Arial" w:cs="Arial"/>
          <w:lang w:val="en-GB" w:bidi="en-GB"/>
        </w:rPr>
        <w:t xml:space="preserve"> did not use AI.</w:t>
      </w:r>
      <w:r w:rsidR="003422FF" w:rsidRPr="008D0265">
        <w:rPr>
          <w:rFonts w:ascii="Arial" w:hAnsi="Arial" w:cs="Arial"/>
          <w:lang w:val="en-GB" w:bidi="en-GB"/>
        </w:rPr>
        <w:br w:type="page"/>
      </w:r>
    </w:p>
    <w:sdt>
      <w:sdtPr>
        <w:rPr>
          <w:rFonts w:ascii="Arial" w:hAnsi="Arial" w:cs="Arial"/>
          <w:lang w:val="en-GB"/>
        </w:rPr>
        <w:id w:val="-1519856118"/>
        <w:docPartObj>
          <w:docPartGallery w:val="Table of Contents"/>
          <w:docPartUnique/>
        </w:docPartObj>
      </w:sdtPr>
      <w:sdtEndPr>
        <w:rPr>
          <w:rFonts w:eastAsiaTheme="minorEastAsia"/>
          <w:b/>
          <w:bCs/>
          <w:color w:val="4D322D" w:themeColor="text2"/>
          <w:sz w:val="22"/>
          <w:szCs w:val="22"/>
          <w:lang w:val="en-US"/>
        </w:rPr>
      </w:sdtEndPr>
      <w:sdtContent>
        <w:p w14:paraId="63C9DB06" w14:textId="57E04B44" w:rsidR="008E71D7" w:rsidRPr="00110D28" w:rsidRDefault="008E71D7" w:rsidP="00110D28">
          <w:pPr>
            <w:pStyle w:val="TOCHeading"/>
            <w:spacing w:line="360" w:lineRule="auto"/>
            <w:rPr>
              <w:rFonts w:ascii="Arial" w:hAnsi="Arial" w:cs="Arial"/>
            </w:rPr>
          </w:pPr>
          <w:r w:rsidRPr="00110D28">
            <w:rPr>
              <w:rFonts w:ascii="Arial" w:hAnsi="Arial" w:cs="Arial"/>
              <w:lang w:val="en-GB"/>
            </w:rPr>
            <w:t>Contents</w:t>
          </w:r>
        </w:p>
        <w:p w14:paraId="63F80012" w14:textId="74A83CAB" w:rsidR="00110D28" w:rsidRPr="00110D28" w:rsidRDefault="008E71D7" w:rsidP="00110D28">
          <w:pPr>
            <w:pStyle w:val="TOC1"/>
            <w:tabs>
              <w:tab w:val="right" w:leader="dot" w:pos="8630"/>
            </w:tabs>
            <w:spacing w:line="360" w:lineRule="auto"/>
            <w:rPr>
              <w:rFonts w:ascii="Arial" w:hAnsi="Arial" w:cs="Arial"/>
              <w:noProof/>
              <w:color w:val="auto"/>
              <w:kern w:val="2"/>
              <w:sz w:val="24"/>
              <w:szCs w:val="24"/>
              <w:lang w:val="en-GB" w:eastAsia="en-GB"/>
              <w14:ligatures w14:val="standardContextual"/>
            </w:rPr>
          </w:pPr>
          <w:r w:rsidRPr="00110D28">
            <w:rPr>
              <w:rFonts w:ascii="Arial" w:hAnsi="Arial" w:cs="Arial"/>
            </w:rPr>
            <w:fldChar w:fldCharType="begin"/>
          </w:r>
          <w:r w:rsidRPr="00110D28">
            <w:rPr>
              <w:rFonts w:ascii="Arial" w:hAnsi="Arial" w:cs="Arial"/>
            </w:rPr>
            <w:instrText xml:space="preserve"> TOC \o "1-3" \h \z \u </w:instrText>
          </w:r>
          <w:r w:rsidRPr="00110D28">
            <w:rPr>
              <w:rFonts w:ascii="Arial" w:hAnsi="Arial" w:cs="Arial"/>
            </w:rPr>
            <w:fldChar w:fldCharType="separate"/>
          </w:r>
          <w:hyperlink w:anchor="_Toc181499778" w:history="1">
            <w:r w:rsidR="00110D28" w:rsidRPr="00110D28">
              <w:rPr>
                <w:rStyle w:val="Hyperlink"/>
                <w:rFonts w:ascii="Arial" w:hAnsi="Arial" w:cs="Arial"/>
                <w:noProof/>
              </w:rPr>
              <w:t>MAIN FINDINGS</w:t>
            </w:r>
            <w:r w:rsidR="00110D28" w:rsidRPr="00110D28">
              <w:rPr>
                <w:rFonts w:ascii="Arial" w:hAnsi="Arial" w:cs="Arial"/>
                <w:noProof/>
                <w:webHidden/>
              </w:rPr>
              <w:tab/>
            </w:r>
            <w:r w:rsidR="00110D28" w:rsidRPr="00110D28">
              <w:rPr>
                <w:rFonts w:ascii="Arial" w:hAnsi="Arial" w:cs="Arial"/>
                <w:noProof/>
                <w:webHidden/>
              </w:rPr>
              <w:fldChar w:fldCharType="begin"/>
            </w:r>
            <w:r w:rsidR="00110D28" w:rsidRPr="00110D28">
              <w:rPr>
                <w:rFonts w:ascii="Arial" w:hAnsi="Arial" w:cs="Arial"/>
                <w:noProof/>
                <w:webHidden/>
              </w:rPr>
              <w:instrText xml:space="preserve"> PAGEREF _Toc181499778 \h </w:instrText>
            </w:r>
            <w:r w:rsidR="00110D28" w:rsidRPr="00110D28">
              <w:rPr>
                <w:rFonts w:ascii="Arial" w:hAnsi="Arial" w:cs="Arial"/>
                <w:noProof/>
                <w:webHidden/>
              </w:rPr>
            </w:r>
            <w:r w:rsidR="00110D28" w:rsidRPr="00110D28">
              <w:rPr>
                <w:rFonts w:ascii="Arial" w:hAnsi="Arial" w:cs="Arial"/>
                <w:noProof/>
                <w:webHidden/>
              </w:rPr>
              <w:fldChar w:fldCharType="separate"/>
            </w:r>
            <w:r w:rsidR="00110D28" w:rsidRPr="00110D28">
              <w:rPr>
                <w:rFonts w:ascii="Arial" w:hAnsi="Arial" w:cs="Arial"/>
                <w:noProof/>
                <w:webHidden/>
              </w:rPr>
              <w:t>2</w:t>
            </w:r>
            <w:r w:rsidR="00110D28" w:rsidRPr="00110D28">
              <w:rPr>
                <w:rFonts w:ascii="Arial" w:hAnsi="Arial" w:cs="Arial"/>
                <w:noProof/>
                <w:webHidden/>
              </w:rPr>
              <w:fldChar w:fldCharType="end"/>
            </w:r>
          </w:hyperlink>
        </w:p>
        <w:p w14:paraId="3C279751" w14:textId="6345C7F5" w:rsidR="00110D28" w:rsidRPr="00110D28" w:rsidRDefault="00110D28" w:rsidP="00110D28">
          <w:pPr>
            <w:pStyle w:val="TOC1"/>
            <w:tabs>
              <w:tab w:val="right" w:leader="dot" w:pos="8630"/>
            </w:tabs>
            <w:spacing w:line="360" w:lineRule="auto"/>
            <w:rPr>
              <w:rFonts w:ascii="Arial" w:hAnsi="Arial" w:cs="Arial"/>
              <w:noProof/>
              <w:color w:val="auto"/>
              <w:kern w:val="2"/>
              <w:sz w:val="24"/>
              <w:szCs w:val="24"/>
              <w:lang w:val="en-GB" w:eastAsia="en-GB"/>
              <w14:ligatures w14:val="standardContextual"/>
            </w:rPr>
          </w:pPr>
          <w:hyperlink w:anchor="_Toc181499779" w:history="1">
            <w:r w:rsidRPr="00110D28">
              <w:rPr>
                <w:rStyle w:val="Hyperlink"/>
                <w:rFonts w:ascii="Arial" w:eastAsia="Times New Roman" w:hAnsi="Arial" w:cs="Arial"/>
                <w:noProof/>
                <w:lang w:val="en-GB" w:eastAsia="en-GB"/>
              </w:rPr>
              <w:t>INTRODUCTION</w:t>
            </w:r>
            <w:r w:rsidRPr="00110D28">
              <w:rPr>
                <w:rFonts w:ascii="Arial" w:hAnsi="Arial" w:cs="Arial"/>
                <w:noProof/>
                <w:webHidden/>
              </w:rPr>
              <w:tab/>
            </w:r>
            <w:r w:rsidRPr="00110D28">
              <w:rPr>
                <w:rFonts w:ascii="Arial" w:hAnsi="Arial" w:cs="Arial"/>
                <w:noProof/>
                <w:webHidden/>
              </w:rPr>
              <w:fldChar w:fldCharType="begin"/>
            </w:r>
            <w:r w:rsidRPr="00110D28">
              <w:rPr>
                <w:rFonts w:ascii="Arial" w:hAnsi="Arial" w:cs="Arial"/>
                <w:noProof/>
                <w:webHidden/>
              </w:rPr>
              <w:instrText xml:space="preserve"> PAGEREF _Toc181499779 \h </w:instrText>
            </w:r>
            <w:r w:rsidRPr="00110D28">
              <w:rPr>
                <w:rFonts w:ascii="Arial" w:hAnsi="Arial" w:cs="Arial"/>
                <w:noProof/>
                <w:webHidden/>
              </w:rPr>
            </w:r>
            <w:r w:rsidRPr="00110D28">
              <w:rPr>
                <w:rFonts w:ascii="Arial" w:hAnsi="Arial" w:cs="Arial"/>
                <w:noProof/>
                <w:webHidden/>
              </w:rPr>
              <w:fldChar w:fldCharType="separate"/>
            </w:r>
            <w:r w:rsidRPr="00110D28">
              <w:rPr>
                <w:rFonts w:ascii="Arial" w:hAnsi="Arial" w:cs="Arial"/>
                <w:noProof/>
                <w:webHidden/>
              </w:rPr>
              <w:t>2</w:t>
            </w:r>
            <w:r w:rsidRPr="00110D28">
              <w:rPr>
                <w:rFonts w:ascii="Arial" w:hAnsi="Arial" w:cs="Arial"/>
                <w:noProof/>
                <w:webHidden/>
              </w:rPr>
              <w:fldChar w:fldCharType="end"/>
            </w:r>
          </w:hyperlink>
        </w:p>
        <w:p w14:paraId="55E4E407" w14:textId="36C05F1D" w:rsidR="00110D28" w:rsidRPr="00110D28" w:rsidRDefault="00110D28" w:rsidP="00110D28">
          <w:pPr>
            <w:pStyle w:val="TOC1"/>
            <w:tabs>
              <w:tab w:val="right" w:leader="dot" w:pos="8630"/>
            </w:tabs>
            <w:spacing w:line="360" w:lineRule="auto"/>
            <w:rPr>
              <w:rFonts w:ascii="Arial" w:hAnsi="Arial" w:cs="Arial"/>
              <w:noProof/>
              <w:color w:val="auto"/>
              <w:kern w:val="2"/>
              <w:sz w:val="24"/>
              <w:szCs w:val="24"/>
              <w:lang w:val="en-GB" w:eastAsia="en-GB"/>
              <w14:ligatures w14:val="standardContextual"/>
            </w:rPr>
          </w:pPr>
          <w:hyperlink w:anchor="_Toc181499780" w:history="1">
            <w:r w:rsidRPr="00110D28">
              <w:rPr>
                <w:rStyle w:val="Hyperlink"/>
                <w:rFonts w:ascii="Arial" w:eastAsia="Times New Roman" w:hAnsi="Arial" w:cs="Arial"/>
                <w:noProof/>
                <w:lang w:val="en-GB" w:eastAsia="en-GB"/>
              </w:rPr>
              <w:t>TOTAL REVENUE</w:t>
            </w:r>
            <w:r w:rsidRPr="00110D28">
              <w:rPr>
                <w:rFonts w:ascii="Arial" w:hAnsi="Arial" w:cs="Arial"/>
                <w:noProof/>
                <w:webHidden/>
              </w:rPr>
              <w:tab/>
            </w:r>
            <w:r w:rsidRPr="00110D28">
              <w:rPr>
                <w:rFonts w:ascii="Arial" w:hAnsi="Arial" w:cs="Arial"/>
                <w:noProof/>
                <w:webHidden/>
              </w:rPr>
              <w:fldChar w:fldCharType="begin"/>
            </w:r>
            <w:r w:rsidRPr="00110D28">
              <w:rPr>
                <w:rFonts w:ascii="Arial" w:hAnsi="Arial" w:cs="Arial"/>
                <w:noProof/>
                <w:webHidden/>
              </w:rPr>
              <w:instrText xml:space="preserve"> PAGEREF _Toc181499780 \h </w:instrText>
            </w:r>
            <w:r w:rsidRPr="00110D28">
              <w:rPr>
                <w:rFonts w:ascii="Arial" w:hAnsi="Arial" w:cs="Arial"/>
                <w:noProof/>
                <w:webHidden/>
              </w:rPr>
            </w:r>
            <w:r w:rsidRPr="00110D28">
              <w:rPr>
                <w:rFonts w:ascii="Arial" w:hAnsi="Arial" w:cs="Arial"/>
                <w:noProof/>
                <w:webHidden/>
              </w:rPr>
              <w:fldChar w:fldCharType="separate"/>
            </w:r>
            <w:r w:rsidRPr="00110D28">
              <w:rPr>
                <w:rFonts w:ascii="Arial" w:hAnsi="Arial" w:cs="Arial"/>
                <w:noProof/>
                <w:webHidden/>
              </w:rPr>
              <w:t>3</w:t>
            </w:r>
            <w:r w:rsidRPr="00110D28">
              <w:rPr>
                <w:rFonts w:ascii="Arial" w:hAnsi="Arial" w:cs="Arial"/>
                <w:noProof/>
                <w:webHidden/>
              </w:rPr>
              <w:fldChar w:fldCharType="end"/>
            </w:r>
          </w:hyperlink>
        </w:p>
        <w:p w14:paraId="490CC612" w14:textId="7711A466" w:rsidR="00110D28" w:rsidRPr="00110D28" w:rsidRDefault="00110D28" w:rsidP="00110D28">
          <w:pPr>
            <w:pStyle w:val="TOC1"/>
            <w:tabs>
              <w:tab w:val="right" w:leader="dot" w:pos="8630"/>
            </w:tabs>
            <w:spacing w:line="360" w:lineRule="auto"/>
            <w:rPr>
              <w:rFonts w:ascii="Arial" w:hAnsi="Arial" w:cs="Arial"/>
              <w:noProof/>
              <w:color w:val="auto"/>
              <w:kern w:val="2"/>
              <w:sz w:val="24"/>
              <w:szCs w:val="24"/>
              <w:lang w:val="en-GB" w:eastAsia="en-GB"/>
              <w14:ligatures w14:val="standardContextual"/>
            </w:rPr>
          </w:pPr>
          <w:hyperlink w:anchor="_Toc181499781" w:history="1">
            <w:r w:rsidRPr="00110D28">
              <w:rPr>
                <w:rStyle w:val="Hyperlink"/>
                <w:rFonts w:ascii="Arial" w:eastAsia="Times New Roman" w:hAnsi="Arial" w:cs="Arial"/>
                <w:noProof/>
                <w:lang w:val="en-GB" w:eastAsia="en-GB"/>
              </w:rPr>
              <w:t>MARKET POSITION</w:t>
            </w:r>
            <w:r w:rsidRPr="00110D28">
              <w:rPr>
                <w:rFonts w:ascii="Arial" w:hAnsi="Arial" w:cs="Arial"/>
                <w:noProof/>
                <w:webHidden/>
              </w:rPr>
              <w:tab/>
            </w:r>
            <w:r w:rsidRPr="00110D28">
              <w:rPr>
                <w:rFonts w:ascii="Arial" w:hAnsi="Arial" w:cs="Arial"/>
                <w:noProof/>
                <w:webHidden/>
              </w:rPr>
              <w:fldChar w:fldCharType="begin"/>
            </w:r>
            <w:r w:rsidRPr="00110D28">
              <w:rPr>
                <w:rFonts w:ascii="Arial" w:hAnsi="Arial" w:cs="Arial"/>
                <w:noProof/>
                <w:webHidden/>
              </w:rPr>
              <w:instrText xml:space="preserve"> PAGEREF _Toc181499781 \h </w:instrText>
            </w:r>
            <w:r w:rsidRPr="00110D28">
              <w:rPr>
                <w:rFonts w:ascii="Arial" w:hAnsi="Arial" w:cs="Arial"/>
                <w:noProof/>
                <w:webHidden/>
              </w:rPr>
            </w:r>
            <w:r w:rsidRPr="00110D28">
              <w:rPr>
                <w:rFonts w:ascii="Arial" w:hAnsi="Arial" w:cs="Arial"/>
                <w:noProof/>
                <w:webHidden/>
              </w:rPr>
              <w:fldChar w:fldCharType="separate"/>
            </w:r>
            <w:r w:rsidRPr="00110D28">
              <w:rPr>
                <w:rFonts w:ascii="Arial" w:hAnsi="Arial" w:cs="Arial"/>
                <w:noProof/>
                <w:webHidden/>
              </w:rPr>
              <w:t>4</w:t>
            </w:r>
            <w:r w:rsidRPr="00110D28">
              <w:rPr>
                <w:rFonts w:ascii="Arial" w:hAnsi="Arial" w:cs="Arial"/>
                <w:noProof/>
                <w:webHidden/>
              </w:rPr>
              <w:fldChar w:fldCharType="end"/>
            </w:r>
          </w:hyperlink>
        </w:p>
        <w:p w14:paraId="0A177F1A" w14:textId="52C6763D" w:rsidR="00110D28" w:rsidRPr="00110D28" w:rsidRDefault="00110D28" w:rsidP="00110D28">
          <w:pPr>
            <w:pStyle w:val="TOC1"/>
            <w:tabs>
              <w:tab w:val="right" w:leader="dot" w:pos="8630"/>
            </w:tabs>
            <w:spacing w:line="360" w:lineRule="auto"/>
            <w:rPr>
              <w:rFonts w:ascii="Arial" w:hAnsi="Arial" w:cs="Arial"/>
              <w:noProof/>
              <w:color w:val="auto"/>
              <w:kern w:val="2"/>
              <w:sz w:val="24"/>
              <w:szCs w:val="24"/>
              <w:lang w:val="en-GB" w:eastAsia="en-GB"/>
              <w14:ligatures w14:val="standardContextual"/>
            </w:rPr>
          </w:pPr>
          <w:hyperlink w:anchor="_Toc181499782" w:history="1">
            <w:r w:rsidRPr="00110D28">
              <w:rPr>
                <w:rStyle w:val="Hyperlink"/>
                <w:rFonts w:ascii="Arial" w:eastAsia="Times New Roman" w:hAnsi="Arial" w:cs="Arial"/>
                <w:noProof/>
                <w:lang w:val="en-GB" w:eastAsia="en-GB"/>
              </w:rPr>
              <w:t>GROWTH POTENTIAL</w:t>
            </w:r>
            <w:r w:rsidRPr="00110D28">
              <w:rPr>
                <w:rFonts w:ascii="Arial" w:hAnsi="Arial" w:cs="Arial"/>
                <w:noProof/>
                <w:webHidden/>
              </w:rPr>
              <w:tab/>
            </w:r>
            <w:r w:rsidRPr="00110D28">
              <w:rPr>
                <w:rFonts w:ascii="Arial" w:hAnsi="Arial" w:cs="Arial"/>
                <w:noProof/>
                <w:webHidden/>
              </w:rPr>
              <w:fldChar w:fldCharType="begin"/>
            </w:r>
            <w:r w:rsidRPr="00110D28">
              <w:rPr>
                <w:rFonts w:ascii="Arial" w:hAnsi="Arial" w:cs="Arial"/>
                <w:noProof/>
                <w:webHidden/>
              </w:rPr>
              <w:instrText xml:space="preserve"> PAGEREF _Toc181499782 \h </w:instrText>
            </w:r>
            <w:r w:rsidRPr="00110D28">
              <w:rPr>
                <w:rFonts w:ascii="Arial" w:hAnsi="Arial" w:cs="Arial"/>
                <w:noProof/>
                <w:webHidden/>
              </w:rPr>
            </w:r>
            <w:r w:rsidRPr="00110D28">
              <w:rPr>
                <w:rFonts w:ascii="Arial" w:hAnsi="Arial" w:cs="Arial"/>
                <w:noProof/>
                <w:webHidden/>
              </w:rPr>
              <w:fldChar w:fldCharType="separate"/>
            </w:r>
            <w:r w:rsidRPr="00110D28">
              <w:rPr>
                <w:rFonts w:ascii="Arial" w:hAnsi="Arial" w:cs="Arial"/>
                <w:noProof/>
                <w:webHidden/>
              </w:rPr>
              <w:t>5</w:t>
            </w:r>
            <w:r w:rsidRPr="00110D28">
              <w:rPr>
                <w:rFonts w:ascii="Arial" w:hAnsi="Arial" w:cs="Arial"/>
                <w:noProof/>
                <w:webHidden/>
              </w:rPr>
              <w:fldChar w:fldCharType="end"/>
            </w:r>
          </w:hyperlink>
        </w:p>
        <w:p w14:paraId="4273C4C3" w14:textId="3E9D455D" w:rsidR="00110D28" w:rsidRPr="00110D28" w:rsidRDefault="00110D28" w:rsidP="00110D28">
          <w:pPr>
            <w:pStyle w:val="TOC1"/>
            <w:tabs>
              <w:tab w:val="right" w:leader="dot" w:pos="8630"/>
            </w:tabs>
            <w:spacing w:line="360" w:lineRule="auto"/>
            <w:rPr>
              <w:rFonts w:ascii="Arial" w:hAnsi="Arial" w:cs="Arial"/>
              <w:noProof/>
              <w:color w:val="auto"/>
              <w:kern w:val="2"/>
              <w:sz w:val="24"/>
              <w:szCs w:val="24"/>
              <w:lang w:val="en-GB" w:eastAsia="en-GB"/>
              <w14:ligatures w14:val="standardContextual"/>
            </w:rPr>
          </w:pPr>
          <w:hyperlink w:anchor="_Toc181499783" w:history="1">
            <w:r w:rsidRPr="00110D28">
              <w:rPr>
                <w:rStyle w:val="Hyperlink"/>
                <w:rFonts w:ascii="Arial" w:eastAsia="Times New Roman" w:hAnsi="Arial" w:cs="Arial"/>
                <w:noProof/>
                <w:lang w:val="en-GB" w:eastAsia="en-GB"/>
              </w:rPr>
              <w:t>RECOMMENDATION</w:t>
            </w:r>
            <w:r w:rsidRPr="00110D28">
              <w:rPr>
                <w:rFonts w:ascii="Arial" w:hAnsi="Arial" w:cs="Arial"/>
                <w:noProof/>
                <w:webHidden/>
              </w:rPr>
              <w:tab/>
            </w:r>
            <w:r w:rsidRPr="00110D28">
              <w:rPr>
                <w:rFonts w:ascii="Arial" w:hAnsi="Arial" w:cs="Arial"/>
                <w:noProof/>
                <w:webHidden/>
              </w:rPr>
              <w:fldChar w:fldCharType="begin"/>
            </w:r>
            <w:r w:rsidRPr="00110D28">
              <w:rPr>
                <w:rFonts w:ascii="Arial" w:hAnsi="Arial" w:cs="Arial"/>
                <w:noProof/>
                <w:webHidden/>
              </w:rPr>
              <w:instrText xml:space="preserve"> PAGEREF _Toc181499783 \h </w:instrText>
            </w:r>
            <w:r w:rsidRPr="00110D28">
              <w:rPr>
                <w:rFonts w:ascii="Arial" w:hAnsi="Arial" w:cs="Arial"/>
                <w:noProof/>
                <w:webHidden/>
              </w:rPr>
            </w:r>
            <w:r w:rsidRPr="00110D28">
              <w:rPr>
                <w:rFonts w:ascii="Arial" w:hAnsi="Arial" w:cs="Arial"/>
                <w:noProof/>
                <w:webHidden/>
              </w:rPr>
              <w:fldChar w:fldCharType="separate"/>
            </w:r>
            <w:r w:rsidRPr="00110D28">
              <w:rPr>
                <w:rFonts w:ascii="Arial" w:hAnsi="Arial" w:cs="Arial"/>
                <w:noProof/>
                <w:webHidden/>
              </w:rPr>
              <w:t>7</w:t>
            </w:r>
            <w:r w:rsidRPr="00110D28">
              <w:rPr>
                <w:rFonts w:ascii="Arial" w:hAnsi="Arial" w:cs="Arial"/>
                <w:noProof/>
                <w:webHidden/>
              </w:rPr>
              <w:fldChar w:fldCharType="end"/>
            </w:r>
          </w:hyperlink>
        </w:p>
        <w:p w14:paraId="6E504F25" w14:textId="79425DDD" w:rsidR="00110D28" w:rsidRPr="00110D28" w:rsidRDefault="00110D28" w:rsidP="00110D28">
          <w:pPr>
            <w:pStyle w:val="TOC1"/>
            <w:tabs>
              <w:tab w:val="right" w:leader="dot" w:pos="8630"/>
            </w:tabs>
            <w:spacing w:line="360" w:lineRule="auto"/>
            <w:rPr>
              <w:rFonts w:ascii="Arial" w:hAnsi="Arial" w:cs="Arial"/>
              <w:noProof/>
              <w:color w:val="auto"/>
              <w:kern w:val="2"/>
              <w:sz w:val="24"/>
              <w:szCs w:val="24"/>
              <w:lang w:val="en-GB" w:eastAsia="en-GB"/>
              <w14:ligatures w14:val="standardContextual"/>
            </w:rPr>
          </w:pPr>
          <w:hyperlink w:anchor="_Toc181499784" w:history="1">
            <w:r w:rsidRPr="00110D28">
              <w:rPr>
                <w:rStyle w:val="Hyperlink"/>
                <w:rFonts w:ascii="Arial" w:eastAsia="Times New Roman" w:hAnsi="Arial" w:cs="Arial"/>
                <w:noProof/>
                <w:lang w:val="en-GB" w:eastAsia="en-GB"/>
              </w:rPr>
              <w:t>CONCLUSION</w:t>
            </w:r>
            <w:r w:rsidRPr="00110D28">
              <w:rPr>
                <w:rFonts w:ascii="Arial" w:hAnsi="Arial" w:cs="Arial"/>
                <w:noProof/>
                <w:webHidden/>
              </w:rPr>
              <w:tab/>
            </w:r>
            <w:r w:rsidRPr="00110D28">
              <w:rPr>
                <w:rFonts w:ascii="Arial" w:hAnsi="Arial" w:cs="Arial"/>
                <w:noProof/>
                <w:webHidden/>
              </w:rPr>
              <w:fldChar w:fldCharType="begin"/>
            </w:r>
            <w:r w:rsidRPr="00110D28">
              <w:rPr>
                <w:rFonts w:ascii="Arial" w:hAnsi="Arial" w:cs="Arial"/>
                <w:noProof/>
                <w:webHidden/>
              </w:rPr>
              <w:instrText xml:space="preserve"> PAGEREF _Toc181499784 \h </w:instrText>
            </w:r>
            <w:r w:rsidRPr="00110D28">
              <w:rPr>
                <w:rFonts w:ascii="Arial" w:hAnsi="Arial" w:cs="Arial"/>
                <w:noProof/>
                <w:webHidden/>
              </w:rPr>
            </w:r>
            <w:r w:rsidRPr="00110D28">
              <w:rPr>
                <w:rFonts w:ascii="Arial" w:hAnsi="Arial" w:cs="Arial"/>
                <w:noProof/>
                <w:webHidden/>
              </w:rPr>
              <w:fldChar w:fldCharType="separate"/>
            </w:r>
            <w:r w:rsidRPr="00110D28">
              <w:rPr>
                <w:rFonts w:ascii="Arial" w:hAnsi="Arial" w:cs="Arial"/>
                <w:noProof/>
                <w:webHidden/>
              </w:rPr>
              <w:t>8</w:t>
            </w:r>
            <w:r w:rsidRPr="00110D28">
              <w:rPr>
                <w:rFonts w:ascii="Arial" w:hAnsi="Arial" w:cs="Arial"/>
                <w:noProof/>
                <w:webHidden/>
              </w:rPr>
              <w:fldChar w:fldCharType="end"/>
            </w:r>
          </w:hyperlink>
        </w:p>
        <w:p w14:paraId="19F92446" w14:textId="6DB938D6" w:rsidR="00110D28" w:rsidRPr="00110D28" w:rsidRDefault="00110D28" w:rsidP="00110D28">
          <w:pPr>
            <w:pStyle w:val="TOC1"/>
            <w:tabs>
              <w:tab w:val="right" w:leader="dot" w:pos="8630"/>
            </w:tabs>
            <w:spacing w:line="360" w:lineRule="auto"/>
            <w:rPr>
              <w:rFonts w:ascii="Arial" w:hAnsi="Arial" w:cs="Arial"/>
              <w:noProof/>
              <w:color w:val="auto"/>
              <w:kern w:val="2"/>
              <w:sz w:val="24"/>
              <w:szCs w:val="24"/>
              <w:lang w:val="en-GB" w:eastAsia="en-GB"/>
              <w14:ligatures w14:val="standardContextual"/>
            </w:rPr>
          </w:pPr>
          <w:hyperlink w:anchor="_Toc181499785" w:history="1">
            <w:r w:rsidRPr="00110D28">
              <w:rPr>
                <w:rStyle w:val="Hyperlink"/>
                <w:rFonts w:ascii="Arial" w:eastAsia="Times New Roman" w:hAnsi="Arial" w:cs="Arial"/>
                <w:noProof/>
                <w:lang w:val="en-GB" w:eastAsia="en-GB"/>
              </w:rPr>
              <w:t>REFERENCES</w:t>
            </w:r>
            <w:r w:rsidRPr="00110D28">
              <w:rPr>
                <w:rFonts w:ascii="Arial" w:hAnsi="Arial" w:cs="Arial"/>
                <w:noProof/>
                <w:webHidden/>
              </w:rPr>
              <w:tab/>
            </w:r>
            <w:r w:rsidRPr="00110D28">
              <w:rPr>
                <w:rFonts w:ascii="Arial" w:hAnsi="Arial" w:cs="Arial"/>
                <w:noProof/>
                <w:webHidden/>
              </w:rPr>
              <w:fldChar w:fldCharType="begin"/>
            </w:r>
            <w:r w:rsidRPr="00110D28">
              <w:rPr>
                <w:rFonts w:ascii="Arial" w:hAnsi="Arial" w:cs="Arial"/>
                <w:noProof/>
                <w:webHidden/>
              </w:rPr>
              <w:instrText xml:space="preserve"> PAGEREF _Toc181499785 \h </w:instrText>
            </w:r>
            <w:r w:rsidRPr="00110D28">
              <w:rPr>
                <w:rFonts w:ascii="Arial" w:hAnsi="Arial" w:cs="Arial"/>
                <w:noProof/>
                <w:webHidden/>
              </w:rPr>
            </w:r>
            <w:r w:rsidRPr="00110D28">
              <w:rPr>
                <w:rFonts w:ascii="Arial" w:hAnsi="Arial" w:cs="Arial"/>
                <w:noProof/>
                <w:webHidden/>
              </w:rPr>
              <w:fldChar w:fldCharType="separate"/>
            </w:r>
            <w:r w:rsidRPr="00110D28">
              <w:rPr>
                <w:rFonts w:ascii="Arial" w:hAnsi="Arial" w:cs="Arial"/>
                <w:noProof/>
                <w:webHidden/>
              </w:rPr>
              <w:t>8</w:t>
            </w:r>
            <w:r w:rsidRPr="00110D28">
              <w:rPr>
                <w:rFonts w:ascii="Arial" w:hAnsi="Arial" w:cs="Arial"/>
                <w:noProof/>
                <w:webHidden/>
              </w:rPr>
              <w:fldChar w:fldCharType="end"/>
            </w:r>
          </w:hyperlink>
        </w:p>
        <w:p w14:paraId="51E456CF" w14:textId="05F13F37" w:rsidR="008E71D7" w:rsidRPr="00110D28" w:rsidRDefault="008E71D7" w:rsidP="00110D28">
          <w:pPr>
            <w:spacing w:line="360" w:lineRule="auto"/>
            <w:rPr>
              <w:rFonts w:ascii="Arial" w:hAnsi="Arial" w:cs="Arial"/>
            </w:rPr>
          </w:pPr>
          <w:r w:rsidRPr="00110D28">
            <w:rPr>
              <w:rFonts w:ascii="Arial" w:hAnsi="Arial" w:cs="Arial"/>
              <w:b/>
              <w:bCs/>
            </w:rPr>
            <w:fldChar w:fldCharType="end"/>
          </w:r>
        </w:p>
      </w:sdtContent>
    </w:sdt>
    <w:p w14:paraId="2208F3C2" w14:textId="63911695" w:rsidR="002830C3" w:rsidRPr="00110D28" w:rsidRDefault="002830C3" w:rsidP="00110D28">
      <w:pPr>
        <w:spacing w:before="0" w:after="0" w:line="360" w:lineRule="auto"/>
        <w:rPr>
          <w:rFonts w:ascii="Arial" w:eastAsia="Times New Roman" w:hAnsi="Arial" w:cs="Arial"/>
          <w:color w:val="auto"/>
          <w:sz w:val="24"/>
          <w:szCs w:val="24"/>
          <w:lang w:val="en-GB" w:eastAsia="en-GB"/>
        </w:rPr>
      </w:pPr>
    </w:p>
    <w:p w14:paraId="53B883DB"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7280222C"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3862A295"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2106910F"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1E68B124"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5DE1FF31"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42B47AE5"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1FB74950"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4E934372"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50FF3553"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408C4887"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56A579B4"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5CACFF42"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108578BD"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1A127875"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191E66C9"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63B13A1D" w14:textId="77777777" w:rsidR="008E71D7" w:rsidRDefault="008E71D7" w:rsidP="005A39F4">
      <w:pPr>
        <w:spacing w:before="0" w:after="0" w:line="360" w:lineRule="auto"/>
        <w:rPr>
          <w:rFonts w:ascii="Arial" w:eastAsia="Times New Roman" w:hAnsi="Arial" w:cs="Arial"/>
          <w:color w:val="auto"/>
          <w:sz w:val="24"/>
          <w:szCs w:val="24"/>
          <w:lang w:val="en-GB" w:eastAsia="en-GB"/>
        </w:rPr>
      </w:pPr>
    </w:p>
    <w:p w14:paraId="7C18975A" w14:textId="77777777" w:rsidR="002830C3" w:rsidRDefault="002830C3" w:rsidP="002830C3">
      <w:pPr>
        <w:tabs>
          <w:tab w:val="left" w:pos="1620"/>
        </w:tabs>
        <w:spacing w:before="0" w:after="0" w:line="360" w:lineRule="auto"/>
        <w:rPr>
          <w:rFonts w:ascii="Arial" w:eastAsia="Times New Roman" w:hAnsi="Arial" w:cs="Arial"/>
          <w:color w:val="auto"/>
          <w:sz w:val="24"/>
          <w:szCs w:val="24"/>
          <w:lang w:val="en-GB" w:eastAsia="en-GB"/>
        </w:rPr>
      </w:pPr>
    </w:p>
    <w:p w14:paraId="0449CF88" w14:textId="795D6B7C" w:rsidR="00192C0C" w:rsidRPr="00110D28" w:rsidRDefault="00192C0C" w:rsidP="00110D28">
      <w:pPr>
        <w:pStyle w:val="Heading1"/>
      </w:pPr>
      <w:bookmarkStart w:id="0" w:name="_Toc181499778"/>
      <w:r w:rsidRPr="00110D28">
        <w:lastRenderedPageBreak/>
        <w:t>MAIN FINDINGS</w:t>
      </w:r>
      <w:bookmarkEnd w:id="0"/>
      <w:r w:rsidRPr="00110D28">
        <w:t xml:space="preserve"> </w:t>
      </w:r>
    </w:p>
    <w:p w14:paraId="511A8CC2" w14:textId="77777777" w:rsidR="006C1932" w:rsidRDefault="006C1932" w:rsidP="002830C3">
      <w:pPr>
        <w:tabs>
          <w:tab w:val="left" w:pos="1620"/>
        </w:tabs>
        <w:spacing w:before="0" w:after="0" w:line="360" w:lineRule="auto"/>
        <w:rPr>
          <w:rFonts w:ascii="Arial" w:eastAsia="Times New Roman" w:hAnsi="Arial" w:cs="Arial"/>
          <w:color w:val="auto"/>
          <w:sz w:val="24"/>
          <w:szCs w:val="24"/>
          <w:lang w:val="en-GB" w:eastAsia="en-GB"/>
        </w:rPr>
      </w:pPr>
    </w:p>
    <w:p w14:paraId="6E0857AA" w14:textId="5BC788CD" w:rsidR="006C1932" w:rsidRDefault="006C1932" w:rsidP="00110D28">
      <w:pPr>
        <w:pStyle w:val="Heading1"/>
        <w:rPr>
          <w:rFonts w:eastAsia="Times New Roman"/>
          <w:lang w:val="en-GB" w:eastAsia="en-GB"/>
        </w:rPr>
      </w:pPr>
      <w:bookmarkStart w:id="1" w:name="_Toc181499779"/>
      <w:r>
        <w:rPr>
          <w:rFonts w:eastAsia="Times New Roman"/>
          <w:lang w:val="en-GB" w:eastAsia="en-GB"/>
        </w:rPr>
        <w:t>INTRODUCTION</w:t>
      </w:r>
      <w:bookmarkEnd w:id="1"/>
      <w:r>
        <w:rPr>
          <w:rFonts w:eastAsia="Times New Roman"/>
          <w:lang w:val="en-GB" w:eastAsia="en-GB"/>
        </w:rPr>
        <w:t xml:space="preserve"> </w:t>
      </w:r>
    </w:p>
    <w:p w14:paraId="4C061A11" w14:textId="77777777" w:rsidR="006C1932" w:rsidRDefault="006C1932" w:rsidP="002830C3">
      <w:pPr>
        <w:tabs>
          <w:tab w:val="left" w:pos="1620"/>
        </w:tabs>
        <w:spacing w:before="0" w:after="0" w:line="360" w:lineRule="auto"/>
        <w:rPr>
          <w:rFonts w:ascii="Arial" w:eastAsia="Times New Roman" w:hAnsi="Arial" w:cs="Arial"/>
          <w:color w:val="auto"/>
          <w:sz w:val="24"/>
          <w:szCs w:val="24"/>
          <w:lang w:val="en-GB" w:eastAsia="en-GB"/>
        </w:rPr>
      </w:pPr>
    </w:p>
    <w:p w14:paraId="55C91F99" w14:textId="0CBDB8E1" w:rsidR="006C1932" w:rsidRPr="006C1932" w:rsidRDefault="006C1932" w:rsidP="006C1932">
      <w:pPr>
        <w:tabs>
          <w:tab w:val="left" w:pos="1620"/>
        </w:tabs>
        <w:spacing w:before="0" w:after="0" w:line="360" w:lineRule="auto"/>
        <w:rPr>
          <w:rFonts w:ascii="Arial" w:eastAsia="Times New Roman" w:hAnsi="Arial" w:cs="Arial"/>
          <w:color w:val="auto"/>
          <w:sz w:val="24"/>
          <w:szCs w:val="24"/>
          <w:lang w:val="en-GB" w:eastAsia="en-GB"/>
        </w:rPr>
      </w:pPr>
      <w:r>
        <w:rPr>
          <w:rFonts w:ascii="Arial" w:eastAsia="Times New Roman" w:hAnsi="Arial" w:cs="Arial"/>
          <w:color w:val="auto"/>
          <w:sz w:val="24"/>
          <w:szCs w:val="24"/>
          <w:lang w:val="en-GB" w:eastAsia="en-GB"/>
        </w:rPr>
        <w:t xml:space="preserve">            I</w:t>
      </w:r>
      <w:r w:rsidRPr="006C1932">
        <w:rPr>
          <w:rFonts w:ascii="Arial" w:eastAsia="Times New Roman" w:hAnsi="Arial" w:cs="Arial"/>
          <w:color w:val="auto"/>
          <w:sz w:val="24"/>
          <w:szCs w:val="24"/>
          <w:lang w:val="en-GB" w:eastAsia="en-GB"/>
        </w:rPr>
        <w:t xml:space="preserve">n 1927, J. Willard Marriott opened a root beer stand with nine stools. This stand turned into the Hot Shoppes Restaurant chain, which in turn turned into the Marriott International hotel company we know today. Over the next 58 years, he built the Marriott brand on a set of values that are still deeply ingrained in the way the company works today. (Marriott International,2023) </w:t>
      </w:r>
    </w:p>
    <w:p w14:paraId="37C591BE" w14:textId="7F04DE85" w:rsidR="006C1932" w:rsidRDefault="006C1932" w:rsidP="006C1932">
      <w:pPr>
        <w:tabs>
          <w:tab w:val="left" w:pos="1620"/>
        </w:tabs>
        <w:spacing w:before="0" w:after="0" w:line="360" w:lineRule="auto"/>
        <w:rPr>
          <w:rFonts w:ascii="Arial" w:eastAsia="Times New Roman" w:hAnsi="Arial" w:cs="Arial"/>
          <w:color w:val="auto"/>
          <w:sz w:val="24"/>
          <w:szCs w:val="24"/>
          <w:lang w:val="en-GB" w:eastAsia="en-GB"/>
        </w:rPr>
      </w:pPr>
      <w:r w:rsidRPr="006C1932">
        <w:rPr>
          <w:rFonts w:ascii="Arial" w:eastAsia="Times New Roman" w:hAnsi="Arial" w:cs="Arial"/>
          <w:color w:val="auto"/>
          <w:sz w:val="24"/>
          <w:szCs w:val="24"/>
          <w:lang w:val="en-GB" w:eastAsia="en-GB"/>
        </w:rPr>
        <w:t xml:space="preserve"> </w:t>
      </w:r>
      <w:r>
        <w:rPr>
          <w:rFonts w:ascii="Arial" w:eastAsia="Times New Roman" w:hAnsi="Arial" w:cs="Arial"/>
          <w:color w:val="auto"/>
          <w:sz w:val="24"/>
          <w:szCs w:val="24"/>
          <w:lang w:val="en-GB" w:eastAsia="en-GB"/>
        </w:rPr>
        <w:t xml:space="preserve">          </w:t>
      </w:r>
      <w:r w:rsidRPr="006C1932">
        <w:rPr>
          <w:rFonts w:ascii="Arial" w:eastAsia="Times New Roman" w:hAnsi="Arial" w:cs="Arial"/>
          <w:color w:val="auto"/>
          <w:sz w:val="24"/>
          <w:szCs w:val="24"/>
          <w:lang w:val="en-GB" w:eastAsia="en-GB"/>
        </w:rPr>
        <w:t xml:space="preserve">In 2023, the global hotel chain Marriott International had 8,785 hotels throughout the globe, which was an increase from the previous year's total of 8,288 properties. The most plausible explanation for the rise in properties from 2015 to 2016 is that Marriott acquired the American chain Starwood Hotels and Resorts in 2015 and the Canadian brand Delta Hotels in 2016. Both acquisitions took place in the years 2015 and 2016. In 2022, Marriott expanded its worldwide footprint outside the United States, with over two thousand hotels located in various countries across the world.  Within the world of hotels, it is the largest hotel company by the number of countries it serves and one of the largest by the number of sites it owns. Marriott has 38 different names, and each one has its own personality and works with a different type of </w:t>
      </w:r>
      <w:r w:rsidRPr="006C1932">
        <w:rPr>
          <w:rFonts w:ascii="Arial" w:eastAsia="Times New Roman" w:hAnsi="Arial" w:cs="Arial"/>
          <w:color w:val="auto"/>
          <w:sz w:val="24"/>
          <w:szCs w:val="24"/>
          <w:lang w:val="en-GB" w:eastAsia="en-GB"/>
        </w:rPr>
        <w:t>customer, including</w:t>
      </w:r>
      <w:r w:rsidRPr="006C1932">
        <w:rPr>
          <w:rFonts w:ascii="Arial" w:eastAsia="Times New Roman" w:hAnsi="Arial" w:cs="Arial"/>
          <w:color w:val="auto"/>
          <w:sz w:val="24"/>
          <w:szCs w:val="24"/>
          <w:lang w:val="en-GB" w:eastAsia="en-GB"/>
        </w:rPr>
        <w:t xml:space="preserve"> pet owners. Some of the names are luxurious hotels with locations all over the world, while others are </w:t>
      </w:r>
      <w:r w:rsidRPr="006C1932">
        <w:rPr>
          <w:rFonts w:ascii="Arial" w:eastAsia="Times New Roman" w:hAnsi="Arial" w:cs="Arial"/>
          <w:color w:val="auto"/>
          <w:sz w:val="24"/>
          <w:szCs w:val="24"/>
          <w:lang w:val="en-GB" w:eastAsia="en-GB"/>
        </w:rPr>
        <w:t>cheaper</w:t>
      </w:r>
      <w:r w:rsidRPr="006C1932">
        <w:rPr>
          <w:rFonts w:ascii="Arial" w:eastAsia="Times New Roman" w:hAnsi="Arial" w:cs="Arial"/>
          <w:color w:val="auto"/>
          <w:sz w:val="24"/>
          <w:szCs w:val="24"/>
          <w:lang w:val="en-GB" w:eastAsia="en-GB"/>
        </w:rPr>
        <w:t xml:space="preserve"> long-stay hotels in North America.  Luxury hospitality is a sector in which Marriott International is well recognised as a pioneering innovator. Every one of our internationally renowned luxury brands provides owners with long-term value by way of category leadership, connection with customers who are loyal and highly sought after, and devoted premium knowledge to assist business operations.</w:t>
      </w:r>
    </w:p>
    <w:p w14:paraId="6F5EF431" w14:textId="451E4954" w:rsidR="00110D28" w:rsidRPr="00110D28" w:rsidRDefault="00B1633D" w:rsidP="00110D28">
      <w:pPr>
        <w:tabs>
          <w:tab w:val="left" w:pos="2076"/>
        </w:tabs>
        <w:spacing w:before="0" w:after="0" w:line="360" w:lineRule="auto"/>
        <w:rPr>
          <w:rFonts w:ascii="Arial" w:eastAsia="Times New Roman" w:hAnsi="Arial" w:cs="Arial"/>
          <w:color w:val="auto"/>
          <w:sz w:val="24"/>
          <w:szCs w:val="24"/>
          <w:lang w:val="en-GB" w:eastAsia="en-GB"/>
        </w:rPr>
      </w:pPr>
      <w:r>
        <w:rPr>
          <w:rFonts w:ascii="Arial" w:eastAsia="Times New Roman" w:hAnsi="Arial" w:cs="Arial"/>
          <w:color w:val="auto"/>
          <w:sz w:val="24"/>
          <w:szCs w:val="24"/>
          <w:lang w:val="en-GB" w:eastAsia="en-GB"/>
        </w:rPr>
        <w:tab/>
      </w:r>
    </w:p>
    <w:p w14:paraId="347D6C5A" w14:textId="42D48E2C" w:rsidR="005032A9" w:rsidRDefault="005032A9" w:rsidP="00110D28">
      <w:pPr>
        <w:pStyle w:val="Heading1"/>
        <w:rPr>
          <w:rFonts w:eastAsia="Times New Roman"/>
          <w:lang w:val="en-GB" w:eastAsia="en-GB"/>
        </w:rPr>
      </w:pPr>
      <w:bookmarkStart w:id="2" w:name="_Toc181499780"/>
      <w:r>
        <w:rPr>
          <w:rFonts w:eastAsia="Times New Roman"/>
          <w:lang w:val="en-GB" w:eastAsia="en-GB"/>
        </w:rPr>
        <w:lastRenderedPageBreak/>
        <w:t>TOTAL REVENUE</w:t>
      </w:r>
      <w:bookmarkEnd w:id="2"/>
      <w:r>
        <w:rPr>
          <w:rFonts w:eastAsia="Times New Roman"/>
          <w:lang w:val="en-GB" w:eastAsia="en-GB"/>
        </w:rPr>
        <w:t xml:space="preserve"> </w:t>
      </w:r>
    </w:p>
    <w:p w14:paraId="68C0C9C3" w14:textId="77777777" w:rsidR="00031EE4" w:rsidRDefault="00031EE4" w:rsidP="005A39F4">
      <w:pPr>
        <w:spacing w:before="0" w:after="0" w:line="360" w:lineRule="auto"/>
        <w:rPr>
          <w:rFonts w:ascii="Arial" w:eastAsia="Times New Roman" w:hAnsi="Arial" w:cs="Arial"/>
          <w:color w:val="auto"/>
          <w:sz w:val="24"/>
          <w:szCs w:val="24"/>
          <w:lang w:val="en-GB" w:eastAsia="en-GB"/>
        </w:rPr>
      </w:pPr>
    </w:p>
    <w:p w14:paraId="5F61980A" w14:textId="77777777" w:rsidR="00A55063" w:rsidRDefault="006C1932" w:rsidP="00A55063">
      <w:pPr>
        <w:spacing w:before="0" w:after="0" w:line="360" w:lineRule="auto"/>
        <w:ind w:firstLine="720"/>
        <w:rPr>
          <w:rFonts w:ascii="Arial" w:eastAsia="Times New Roman" w:hAnsi="Arial" w:cs="Arial"/>
          <w:color w:val="auto"/>
          <w:sz w:val="24"/>
          <w:szCs w:val="24"/>
          <w:lang w:val="en-GB" w:eastAsia="en-GB"/>
        </w:rPr>
      </w:pPr>
      <w:r w:rsidRPr="006C1932">
        <w:rPr>
          <w:rFonts w:ascii="Arial" w:eastAsia="Times New Roman" w:hAnsi="Arial" w:cs="Arial"/>
          <w:color w:val="auto"/>
          <w:sz w:val="24"/>
          <w:szCs w:val="24"/>
          <w:lang w:val="en-GB" w:eastAsia="en-GB"/>
        </w:rPr>
        <w:t xml:space="preserve">Total revenue, often termed "gross revenue," is a company's earnings before expenses. All income kinds are considered. That includes sales, interest, dividends, rent, and more. Total income indicates a company's financial health and size. Financial records begin here and reflect growth patterns, market demand, and whether a business can survive. However, overall income doesn't include costs, which are essential to determine the business's profitability. </w:t>
      </w:r>
    </w:p>
    <w:p w14:paraId="19930670" w14:textId="7731F537" w:rsidR="00A55063" w:rsidRDefault="00A55063" w:rsidP="00A55063">
      <w:pPr>
        <w:spacing w:before="0" w:after="0" w:line="360" w:lineRule="auto"/>
        <w:ind w:firstLine="720"/>
        <w:rPr>
          <w:rFonts w:ascii="Arial" w:eastAsia="Times New Roman" w:hAnsi="Arial" w:cs="Arial"/>
          <w:color w:val="auto"/>
          <w:sz w:val="24"/>
          <w:szCs w:val="24"/>
          <w:lang w:val="en-GB" w:eastAsia="en-GB"/>
        </w:rPr>
      </w:pPr>
      <w:r w:rsidRPr="00A55063">
        <w:rPr>
          <w:rFonts w:ascii="Arial" w:eastAsia="Times New Roman" w:hAnsi="Arial" w:cs="Arial"/>
          <w:color w:val="auto"/>
          <w:sz w:val="24"/>
          <w:szCs w:val="24"/>
          <w:lang w:val="en-GB" w:eastAsia="en-GB"/>
        </w:rPr>
        <w:t xml:space="preserve">In 2023, Marriott International earned 23.71 billion US dollars, up from 20.77 billion. Our 2020 sales dropped by 50% due to the COVID-19 epidemic. That year, global travel restrictions affected the hotel industry. </w:t>
      </w:r>
      <w:r w:rsidRPr="00A55063">
        <w:rPr>
          <w:rFonts w:ascii="Arial" w:eastAsia="Times New Roman" w:hAnsi="Arial" w:cs="Arial"/>
          <w:color w:val="auto"/>
          <w:sz w:val="24"/>
          <w:szCs w:val="24"/>
          <w:lang w:val="en-GB" w:eastAsia="en-GB"/>
        </w:rPr>
        <w:br/>
        <w:t>Marriott International, Inc. had the largest revenue in 2023. This hotel chain outranked MGM Resorts International, Caesars Entertainment, and Hilton. Over 8,000 Marriott International, Inc. hotels were open worldwide in 2022. In 2022, Marriott was one of the five most valuable hotel brands, at over two billion dollars. Marriott became one of the most valuable hotel brands globally.</w:t>
      </w:r>
      <w:r>
        <w:rPr>
          <w:rFonts w:ascii="Arial" w:eastAsia="Times New Roman" w:hAnsi="Arial" w:cs="Arial"/>
          <w:color w:val="auto"/>
          <w:sz w:val="24"/>
          <w:szCs w:val="24"/>
          <w:lang w:val="en-GB" w:eastAsia="en-GB"/>
        </w:rPr>
        <w:t>(</w:t>
      </w:r>
      <w:r w:rsidR="00212EC2">
        <w:rPr>
          <w:rFonts w:ascii="Arial" w:eastAsia="Times New Roman" w:hAnsi="Arial" w:cs="Arial"/>
          <w:color w:val="auto"/>
          <w:sz w:val="24"/>
          <w:szCs w:val="24"/>
          <w:lang w:val="en-GB" w:eastAsia="en-GB"/>
        </w:rPr>
        <w:t>Statista,2024</w:t>
      </w:r>
      <w:r w:rsidR="005A39F4">
        <w:rPr>
          <w:rFonts w:ascii="Arial" w:eastAsia="Times New Roman" w:hAnsi="Arial" w:cs="Arial"/>
          <w:color w:val="auto"/>
          <w:sz w:val="24"/>
          <w:szCs w:val="24"/>
          <w:lang w:val="en-GB" w:eastAsia="en-GB"/>
        </w:rPr>
        <w:t>).</w:t>
      </w:r>
    </w:p>
    <w:p w14:paraId="11C5206A" w14:textId="27EF1205" w:rsidR="00EC1C9B" w:rsidRPr="00EC1C9B" w:rsidRDefault="005A39F4" w:rsidP="00A55063">
      <w:pPr>
        <w:spacing w:before="0" w:after="0" w:line="360" w:lineRule="auto"/>
        <w:ind w:firstLine="720"/>
        <w:rPr>
          <w:rFonts w:ascii="Arial" w:eastAsia="Times New Roman" w:hAnsi="Arial" w:cs="Arial"/>
          <w:color w:val="auto"/>
          <w:sz w:val="24"/>
          <w:szCs w:val="24"/>
          <w:lang w:val="en-GB" w:eastAsia="en-GB"/>
        </w:rPr>
      </w:pPr>
      <w:r w:rsidRPr="00EC1C9B">
        <w:rPr>
          <w:rFonts w:ascii="Arial" w:eastAsia="Times New Roman" w:hAnsi="Arial" w:cs="Arial"/>
          <w:color w:val="auto"/>
          <w:sz w:val="24"/>
          <w:szCs w:val="24"/>
          <w:lang w:val="en-GB" w:eastAsia="en-GB"/>
        </w:rPr>
        <w:t xml:space="preserve"> As</w:t>
      </w:r>
      <w:r w:rsidR="00EC1C9B" w:rsidRPr="00EC1C9B">
        <w:rPr>
          <w:rFonts w:ascii="Arial" w:eastAsia="Times New Roman" w:hAnsi="Arial" w:cs="Arial"/>
          <w:color w:val="auto"/>
          <w:sz w:val="24"/>
          <w:szCs w:val="24"/>
          <w:lang w:val="en-GB" w:eastAsia="en-GB"/>
        </w:rPr>
        <w:t xml:space="preserve"> of the 30th of October in the year 2024, the market capitalisation or net value of Marriott International is $74.40 billion. Within a single year, its market capitalisation has climbed by 26.60%.</w:t>
      </w:r>
    </w:p>
    <w:p w14:paraId="573E279A" w14:textId="77777777" w:rsidR="00EC1C9B" w:rsidRPr="00212EC2" w:rsidRDefault="00EC1C9B" w:rsidP="005A39F4">
      <w:pPr>
        <w:spacing w:before="0" w:after="0" w:line="360" w:lineRule="auto"/>
        <w:rPr>
          <w:rFonts w:ascii="Arial" w:eastAsia="Times New Roman" w:hAnsi="Arial" w:cs="Arial"/>
          <w:color w:val="auto"/>
          <w:sz w:val="24"/>
          <w:szCs w:val="24"/>
          <w:lang w:val="en-GB" w:eastAsia="en-GB"/>
        </w:rPr>
      </w:pPr>
    </w:p>
    <w:p w14:paraId="00D910A6" w14:textId="77777777" w:rsidR="007D060A" w:rsidRPr="00031EE4" w:rsidRDefault="007D060A" w:rsidP="005A39F4">
      <w:pPr>
        <w:spacing w:before="0" w:after="0" w:line="360" w:lineRule="auto"/>
        <w:rPr>
          <w:rFonts w:ascii="Arial" w:eastAsia="Times New Roman" w:hAnsi="Arial" w:cs="Arial"/>
          <w:color w:val="auto"/>
          <w:sz w:val="24"/>
          <w:szCs w:val="24"/>
          <w:lang w:val="en-GB" w:eastAsia="en-GB"/>
        </w:rPr>
      </w:pPr>
    </w:p>
    <w:p w14:paraId="1FB57EB0" w14:textId="30A07382" w:rsidR="002830C3" w:rsidRDefault="00EC1C9B" w:rsidP="00110D28">
      <w:pPr>
        <w:pStyle w:val="Heading1"/>
        <w:rPr>
          <w:rFonts w:eastAsia="Times New Roman"/>
          <w:lang w:val="en-GB" w:eastAsia="en-GB"/>
        </w:rPr>
      </w:pPr>
      <w:bookmarkStart w:id="3" w:name="_Toc181499781"/>
      <w:r>
        <w:rPr>
          <w:rFonts w:eastAsia="Times New Roman"/>
          <w:lang w:val="en-GB" w:eastAsia="en-GB"/>
        </w:rPr>
        <w:t>MARKET POSITION</w:t>
      </w:r>
      <w:bookmarkEnd w:id="3"/>
      <w:r>
        <w:rPr>
          <w:rFonts w:eastAsia="Times New Roman"/>
          <w:lang w:val="en-GB" w:eastAsia="en-GB"/>
        </w:rPr>
        <w:t xml:space="preserve"> </w:t>
      </w:r>
    </w:p>
    <w:p w14:paraId="32420A5E" w14:textId="77777777" w:rsidR="00EC1C9B" w:rsidRDefault="00EC1C9B" w:rsidP="005A39F4">
      <w:pPr>
        <w:spacing w:before="0" w:after="0" w:line="360" w:lineRule="auto"/>
        <w:rPr>
          <w:rFonts w:ascii="Arial" w:eastAsia="Times New Roman" w:hAnsi="Arial" w:cs="Arial"/>
          <w:color w:val="auto"/>
          <w:sz w:val="24"/>
          <w:szCs w:val="24"/>
          <w:lang w:val="en-GB" w:eastAsia="en-GB"/>
        </w:rPr>
      </w:pPr>
    </w:p>
    <w:p w14:paraId="55551FD4" w14:textId="77777777" w:rsidR="00EC1C9B" w:rsidRDefault="00EC1C9B" w:rsidP="00A55063">
      <w:pPr>
        <w:spacing w:before="0" w:after="0" w:line="360" w:lineRule="auto"/>
        <w:ind w:firstLine="720"/>
        <w:rPr>
          <w:rFonts w:ascii="Arial" w:eastAsia="Times New Roman" w:hAnsi="Arial" w:cs="Arial"/>
          <w:color w:val="auto"/>
          <w:sz w:val="24"/>
          <w:szCs w:val="24"/>
          <w:lang w:val="en-GB" w:eastAsia="en-GB"/>
        </w:rPr>
      </w:pPr>
      <w:r w:rsidRPr="00EC1C9B">
        <w:rPr>
          <w:rFonts w:ascii="Arial" w:eastAsia="Times New Roman" w:hAnsi="Arial" w:cs="Arial"/>
          <w:color w:val="auto"/>
          <w:sz w:val="24"/>
          <w:szCs w:val="24"/>
          <w:lang w:val="en-GB" w:eastAsia="en-GB"/>
        </w:rPr>
        <w:t>When we talk about market positioning, we are referring to the power to affect how consumers perceive a brand or product in comparison to other brands or products for sale. The purpose of market positioning is to develop the image or identity of a brand or product in such a way that people perceive it in a particular manner.</w:t>
      </w:r>
    </w:p>
    <w:p w14:paraId="1BAD4AE7" w14:textId="502210A0" w:rsidR="001111D9" w:rsidRPr="001111D9" w:rsidRDefault="001111D9" w:rsidP="001111D9">
      <w:pPr>
        <w:spacing w:before="0" w:after="0" w:line="360" w:lineRule="auto"/>
        <w:ind w:firstLine="720"/>
        <w:jc w:val="both"/>
        <w:rPr>
          <w:rFonts w:ascii="Arial" w:eastAsia="Times New Roman" w:hAnsi="Arial" w:cs="Arial"/>
          <w:color w:val="auto"/>
          <w:sz w:val="24"/>
          <w:szCs w:val="24"/>
          <w:lang w:val="en-GB" w:eastAsia="en-GB"/>
        </w:rPr>
      </w:pPr>
      <w:r w:rsidRPr="001111D9">
        <w:rPr>
          <w:rFonts w:ascii="Arial" w:eastAsia="Times New Roman" w:hAnsi="Arial" w:cs="Arial"/>
          <w:color w:val="auto"/>
          <w:sz w:val="24"/>
          <w:szCs w:val="24"/>
          <w:lang w:val="en-GB" w:eastAsia="en-GB"/>
        </w:rPr>
        <w:lastRenderedPageBreak/>
        <w:t xml:space="preserve">Successful marketing strategies depend on a company's ability to identify and apply the best method for its industry and attract and retain customers. Many organisations may now utilise more data for market segmentation thanks to the internet and other information mediation methods. This greatly improves strategy execution. Marriott has used many market segmentation tactics to split their market into smaller, more exact 'targeted' segments. Marriott offers several hotel and accommodation services and is present worldwide. Easy geographic separation can implement a more difficult plan. This frequently starts market segmentation discussions. Several techniques helped Marriott achieve this aim. Create market-specific branding initially. Examples include the Ritz-Carlton, a network of premium hotels and resorts that targets North American </w:t>
      </w:r>
      <w:r w:rsidR="0013783F" w:rsidRPr="001111D9">
        <w:rPr>
          <w:rFonts w:ascii="Arial" w:eastAsia="Times New Roman" w:hAnsi="Arial" w:cs="Arial"/>
          <w:color w:val="auto"/>
          <w:sz w:val="24"/>
          <w:szCs w:val="24"/>
          <w:lang w:val="en-GB" w:eastAsia="en-GB"/>
        </w:rPr>
        <w:t>high earners</w:t>
      </w:r>
      <w:r w:rsidRPr="001111D9">
        <w:rPr>
          <w:rFonts w:ascii="Arial" w:eastAsia="Times New Roman" w:hAnsi="Arial" w:cs="Arial"/>
          <w:color w:val="auto"/>
          <w:sz w:val="24"/>
          <w:szCs w:val="24"/>
          <w:lang w:val="en-GB" w:eastAsia="en-GB"/>
        </w:rPr>
        <w:t xml:space="preserve">. Marriott Executive Apartments have global branding. It targets corporate employees and families staying in another nation for long-term leases or temporary dwellings. Some of these hotels are in Western Europe, Eastern Asia, and the US. Market segmentation works because it's easier and cheaper to tailor items and marketing to specific groups than to a wider audience. Due of this, this technique has proven effective. For Ritz-Carlton guests, this is true. Marriott has also used this strategy to choose businesses that appeal to certain markets and have related products and </w:t>
      </w:r>
      <w:r w:rsidR="0013783F" w:rsidRPr="001111D9">
        <w:rPr>
          <w:rFonts w:ascii="Arial" w:eastAsia="Times New Roman" w:hAnsi="Arial" w:cs="Arial"/>
          <w:color w:val="auto"/>
          <w:sz w:val="24"/>
          <w:szCs w:val="24"/>
          <w:lang w:val="en-GB" w:eastAsia="en-GB"/>
        </w:rPr>
        <w:t>environments</w:t>
      </w:r>
      <w:r w:rsidR="0013783F">
        <w:rPr>
          <w:rFonts w:ascii="Arial" w:eastAsia="Times New Roman" w:hAnsi="Arial" w:cs="Arial"/>
          <w:color w:val="auto"/>
          <w:sz w:val="24"/>
          <w:szCs w:val="24"/>
          <w:lang w:val="en-GB" w:eastAsia="en-GB"/>
        </w:rPr>
        <w:t>. An</w:t>
      </w:r>
      <w:r>
        <w:rPr>
          <w:rFonts w:ascii="Arial" w:eastAsia="Times New Roman" w:hAnsi="Arial" w:cs="Arial"/>
          <w:color w:val="auto"/>
          <w:sz w:val="24"/>
          <w:szCs w:val="24"/>
          <w:lang w:val="en-GB" w:eastAsia="en-GB"/>
        </w:rPr>
        <w:t xml:space="preserve"> example could be the Caribbean and Latin America.</w:t>
      </w:r>
    </w:p>
    <w:p w14:paraId="39384623" w14:textId="7041F2A7" w:rsidR="001E033B" w:rsidRPr="00EC1C9B" w:rsidRDefault="001E033B" w:rsidP="001111D9">
      <w:pPr>
        <w:spacing w:before="0" w:after="0" w:line="360" w:lineRule="auto"/>
        <w:ind w:firstLine="720"/>
        <w:rPr>
          <w:rFonts w:ascii="Arial" w:eastAsia="Times New Roman" w:hAnsi="Arial" w:cs="Arial"/>
          <w:color w:val="auto"/>
          <w:sz w:val="24"/>
          <w:szCs w:val="24"/>
          <w:lang w:val="en-GB" w:eastAsia="en-GB"/>
        </w:rPr>
      </w:pPr>
      <w:r w:rsidRPr="001E033B">
        <w:rPr>
          <w:rFonts w:ascii="Arial" w:eastAsia="Times New Roman" w:hAnsi="Arial" w:cs="Arial"/>
          <w:color w:val="auto"/>
          <w:sz w:val="24"/>
          <w:szCs w:val="24"/>
          <w:lang w:val="en-GB" w:eastAsia="en-GB"/>
        </w:rPr>
        <w:t>With approximately sixty hotels, Marriott has built a significant presence in this region. These hotels range from full-service Marriotts to timeshares and even the more affordable Courtyard and Fairfield Inn. Along with being a popular trip destination for families, the region is also a popular travel destination for people travelling to North America during the winter months. Families and individuals on vacation make up most of the guests staying at hotels in this region, and they are the target demographic for these establishments.</w:t>
      </w:r>
      <w:r>
        <w:rPr>
          <w:rFonts w:ascii="Arial" w:eastAsia="Times New Roman" w:hAnsi="Arial" w:cs="Arial"/>
          <w:color w:val="auto"/>
          <w:sz w:val="24"/>
          <w:szCs w:val="24"/>
          <w:lang w:val="en-GB" w:eastAsia="en-GB"/>
        </w:rPr>
        <w:t xml:space="preserve"> (Aithor,2024)</w:t>
      </w:r>
    </w:p>
    <w:p w14:paraId="4AC4B0CA" w14:textId="77777777" w:rsidR="001111D9" w:rsidRDefault="001111D9" w:rsidP="005A39F4">
      <w:pPr>
        <w:spacing w:before="0" w:after="0" w:line="360" w:lineRule="auto"/>
        <w:rPr>
          <w:rFonts w:ascii="Arial" w:eastAsia="Times New Roman" w:hAnsi="Arial" w:cs="Arial"/>
          <w:color w:val="auto"/>
          <w:sz w:val="24"/>
          <w:szCs w:val="24"/>
          <w:lang w:val="en-GB" w:eastAsia="en-GB"/>
        </w:rPr>
      </w:pPr>
    </w:p>
    <w:p w14:paraId="45E74FB1" w14:textId="77777777" w:rsidR="00110D28" w:rsidRDefault="00110D28" w:rsidP="005A39F4">
      <w:pPr>
        <w:spacing w:before="0" w:after="0" w:line="360" w:lineRule="auto"/>
        <w:rPr>
          <w:rFonts w:ascii="Arial" w:eastAsia="Times New Roman" w:hAnsi="Arial" w:cs="Arial"/>
          <w:color w:val="auto"/>
          <w:sz w:val="24"/>
          <w:szCs w:val="24"/>
          <w:lang w:val="en-GB" w:eastAsia="en-GB"/>
        </w:rPr>
      </w:pPr>
    </w:p>
    <w:p w14:paraId="6C3F1ED7" w14:textId="77777777" w:rsidR="00110D28" w:rsidRDefault="00110D28" w:rsidP="005A39F4">
      <w:pPr>
        <w:spacing w:before="0" w:after="0" w:line="360" w:lineRule="auto"/>
        <w:rPr>
          <w:rFonts w:ascii="Arial" w:eastAsia="Times New Roman" w:hAnsi="Arial" w:cs="Arial"/>
          <w:color w:val="auto"/>
          <w:sz w:val="24"/>
          <w:szCs w:val="24"/>
          <w:lang w:val="en-GB" w:eastAsia="en-GB"/>
        </w:rPr>
      </w:pPr>
    </w:p>
    <w:p w14:paraId="570642DA" w14:textId="06BA2282" w:rsidR="001E033B" w:rsidRDefault="00EC1C9B" w:rsidP="00110D28">
      <w:pPr>
        <w:pStyle w:val="Heading1"/>
        <w:rPr>
          <w:rFonts w:eastAsia="Times New Roman"/>
          <w:lang w:val="en-GB" w:eastAsia="en-GB"/>
        </w:rPr>
      </w:pPr>
      <w:bookmarkStart w:id="4" w:name="_Toc181499782"/>
      <w:r>
        <w:rPr>
          <w:rFonts w:eastAsia="Times New Roman"/>
          <w:lang w:val="en-GB" w:eastAsia="en-GB"/>
        </w:rPr>
        <w:lastRenderedPageBreak/>
        <w:t>GROWTH POTENTIAL</w:t>
      </w:r>
      <w:bookmarkEnd w:id="4"/>
      <w:r>
        <w:rPr>
          <w:rFonts w:eastAsia="Times New Roman"/>
          <w:lang w:val="en-GB" w:eastAsia="en-GB"/>
        </w:rPr>
        <w:t xml:space="preserve"> </w:t>
      </w:r>
    </w:p>
    <w:p w14:paraId="4EE7CBB3" w14:textId="77777777" w:rsidR="00A96D2C" w:rsidRPr="00A96D2C" w:rsidRDefault="00A96D2C" w:rsidP="005A39F4">
      <w:pPr>
        <w:spacing w:before="0" w:after="0" w:line="360" w:lineRule="auto"/>
        <w:rPr>
          <w:rFonts w:ascii="Arial" w:eastAsia="Times New Roman" w:hAnsi="Arial" w:cs="Arial"/>
          <w:color w:val="auto"/>
          <w:sz w:val="24"/>
          <w:szCs w:val="24"/>
          <w:lang w:val="en-GB" w:eastAsia="en-GB"/>
        </w:rPr>
      </w:pPr>
    </w:p>
    <w:p w14:paraId="4788ABB4" w14:textId="0058A516" w:rsidR="005A39F4" w:rsidRDefault="00A96D2C" w:rsidP="005A39F4">
      <w:pPr>
        <w:spacing w:before="0" w:after="0" w:line="360" w:lineRule="auto"/>
        <w:ind w:firstLine="720"/>
        <w:rPr>
          <w:rFonts w:ascii="Arial" w:eastAsia="Times New Roman" w:hAnsi="Arial" w:cs="Arial"/>
          <w:color w:val="auto"/>
          <w:sz w:val="24"/>
          <w:szCs w:val="24"/>
          <w:lang w:val="en-GB" w:eastAsia="en-GB"/>
        </w:rPr>
      </w:pPr>
      <w:r w:rsidRPr="00A96D2C">
        <w:rPr>
          <w:rFonts w:ascii="Arial" w:eastAsia="Times New Roman" w:hAnsi="Arial" w:cs="Arial"/>
          <w:color w:val="auto"/>
          <w:sz w:val="24"/>
          <w:szCs w:val="24"/>
          <w:lang w:val="en-GB" w:eastAsia="en-GB"/>
        </w:rPr>
        <w:t>A</w:t>
      </w:r>
      <w:r>
        <w:rPr>
          <w:rFonts w:ascii="Arial" w:eastAsia="Times New Roman" w:hAnsi="Arial" w:cs="Arial"/>
          <w:color w:val="auto"/>
          <w:sz w:val="24"/>
          <w:szCs w:val="24"/>
          <w:lang w:val="en-GB" w:eastAsia="en-GB"/>
        </w:rPr>
        <w:t>ccording to Marriott International Newscenter a</w:t>
      </w:r>
      <w:r w:rsidRPr="00A96D2C">
        <w:rPr>
          <w:rFonts w:ascii="Arial" w:eastAsia="Times New Roman" w:hAnsi="Arial" w:cs="Arial"/>
          <w:color w:val="auto"/>
          <w:sz w:val="24"/>
          <w:szCs w:val="24"/>
          <w:lang w:val="en-GB" w:eastAsia="en-GB"/>
        </w:rPr>
        <w:t xml:space="preserve">t the International Hospitality Investment Forum in Berlin, Marriott International, Inc. announced plans to add nearly 100 properties and over 12,000 rooms to its European portfolio by 2026 through hotel conversions and adaptive reuse projects. Over 40% of the company's European development pipeline is projected to open during that time. </w:t>
      </w:r>
      <w:r w:rsidRPr="00A96D2C">
        <w:rPr>
          <w:rFonts w:ascii="Arial" w:eastAsia="Times New Roman" w:hAnsi="Arial" w:cs="Arial"/>
          <w:color w:val="auto"/>
          <w:sz w:val="24"/>
          <w:szCs w:val="24"/>
          <w:lang w:val="en-GB" w:eastAsia="en-GB"/>
        </w:rPr>
        <w:br/>
      </w:r>
      <w:r w:rsidR="005A39F4">
        <w:rPr>
          <w:rFonts w:ascii="Arial" w:eastAsia="Times New Roman" w:hAnsi="Arial" w:cs="Arial"/>
          <w:color w:val="auto"/>
          <w:sz w:val="24"/>
          <w:szCs w:val="24"/>
          <w:lang w:val="en-GB" w:eastAsia="en-GB"/>
        </w:rPr>
        <w:t xml:space="preserve"> </w:t>
      </w:r>
      <w:r w:rsidR="005A39F4">
        <w:rPr>
          <w:rFonts w:ascii="Arial" w:eastAsia="Times New Roman" w:hAnsi="Arial" w:cs="Arial"/>
          <w:color w:val="auto"/>
          <w:sz w:val="24"/>
          <w:szCs w:val="24"/>
          <w:lang w:val="en-GB" w:eastAsia="en-GB"/>
        </w:rPr>
        <w:tab/>
      </w:r>
      <w:r w:rsidRPr="00A96D2C">
        <w:rPr>
          <w:rFonts w:ascii="Arial" w:eastAsia="Times New Roman" w:hAnsi="Arial" w:cs="Arial"/>
          <w:color w:val="auto"/>
          <w:sz w:val="24"/>
          <w:szCs w:val="24"/>
          <w:lang w:val="en-GB" w:eastAsia="en-GB"/>
        </w:rPr>
        <w:t xml:space="preserve">Strong growth plans are projected to </w:t>
      </w:r>
      <w:r w:rsidR="0013783F" w:rsidRPr="00A96D2C">
        <w:rPr>
          <w:rFonts w:ascii="Arial" w:eastAsia="Times New Roman" w:hAnsi="Arial" w:cs="Arial"/>
          <w:color w:val="auto"/>
          <w:sz w:val="24"/>
          <w:szCs w:val="24"/>
          <w:lang w:val="en-GB" w:eastAsia="en-GB"/>
        </w:rPr>
        <w:t>increase</w:t>
      </w:r>
      <w:r w:rsidRPr="00A96D2C">
        <w:rPr>
          <w:rFonts w:ascii="Arial" w:eastAsia="Times New Roman" w:hAnsi="Arial" w:cs="Arial"/>
          <w:color w:val="auto"/>
          <w:sz w:val="24"/>
          <w:szCs w:val="24"/>
          <w:lang w:val="en-GB" w:eastAsia="en-GB"/>
        </w:rPr>
        <w:t xml:space="preserve"> the company's foothold in Europe, where it has over 800 properties with almost 150,000 rooms across 25 brands in 47 countries and territories. Marriott is experiencing increasing hotel conversions and adaptive reuse projects </w:t>
      </w:r>
      <w:r w:rsidR="006E7512">
        <w:rPr>
          <w:rFonts w:ascii="Arial" w:eastAsia="Times New Roman" w:hAnsi="Arial" w:cs="Arial"/>
          <w:color w:val="auto"/>
          <w:sz w:val="24"/>
          <w:szCs w:val="24"/>
          <w:lang w:val="en-GB" w:eastAsia="en-GB"/>
        </w:rPr>
        <w:t>across all brand categories in Italy, the UK, Spain, and Turkey</w:t>
      </w:r>
      <w:r w:rsidRPr="00A96D2C">
        <w:rPr>
          <w:rFonts w:ascii="Arial" w:eastAsia="Times New Roman" w:hAnsi="Arial" w:cs="Arial"/>
          <w:color w:val="auto"/>
          <w:sz w:val="24"/>
          <w:szCs w:val="24"/>
          <w:lang w:val="en-GB" w:eastAsia="en-GB"/>
        </w:rPr>
        <w:t xml:space="preserve">. Since its 2023 opening, Marriott's midscale Four Points Express by Sheraton has stimulated </w:t>
      </w:r>
      <w:r w:rsidR="006E7512">
        <w:rPr>
          <w:rFonts w:ascii="Arial" w:eastAsia="Times New Roman" w:hAnsi="Arial" w:cs="Arial"/>
          <w:color w:val="auto"/>
          <w:sz w:val="24"/>
          <w:szCs w:val="24"/>
          <w:lang w:val="en-GB" w:eastAsia="en-GB"/>
        </w:rPr>
        <w:t>regional conversions</w:t>
      </w:r>
      <w:r w:rsidRPr="00A96D2C">
        <w:rPr>
          <w:rFonts w:ascii="Arial" w:eastAsia="Times New Roman" w:hAnsi="Arial" w:cs="Arial"/>
          <w:color w:val="auto"/>
          <w:sz w:val="24"/>
          <w:szCs w:val="24"/>
          <w:lang w:val="en-GB" w:eastAsia="en-GB"/>
        </w:rPr>
        <w:t xml:space="preserve">. Due to rising demand for trustworthy, inexpensive lodging across Europe, the Middle East, and Africa, the business launched the brand. After establishing Four Points Express by Sheraton Bursa (Türkiye), the </w:t>
      </w:r>
      <w:r w:rsidR="00EF3A43">
        <w:rPr>
          <w:rFonts w:ascii="Arial" w:eastAsia="Times New Roman" w:hAnsi="Arial" w:cs="Arial"/>
          <w:color w:val="auto"/>
          <w:sz w:val="24"/>
          <w:szCs w:val="24"/>
          <w:lang w:val="en-GB" w:eastAsia="en-GB"/>
        </w:rPr>
        <w:t>company</w:t>
      </w:r>
      <w:r w:rsidRPr="00A96D2C">
        <w:rPr>
          <w:rFonts w:ascii="Arial" w:eastAsia="Times New Roman" w:hAnsi="Arial" w:cs="Arial"/>
          <w:color w:val="auto"/>
          <w:sz w:val="24"/>
          <w:szCs w:val="24"/>
          <w:lang w:val="en-GB" w:eastAsia="en-GB"/>
        </w:rPr>
        <w:t xml:space="preserve"> will open five more UK and Turkish properties by 2025. By 2026, Moxy Hotels, AC Hotels by Marriott, Four Points by Sheraton, and Residence Inn by Marriott will account for over 25% of the company's European conversions and adaptive reuse projects. In Europe, Tribute Portfolio and Autograph </w:t>
      </w:r>
      <w:r w:rsidR="00EF3A43">
        <w:rPr>
          <w:rFonts w:ascii="Arial" w:eastAsia="Times New Roman" w:hAnsi="Arial" w:cs="Arial"/>
          <w:color w:val="auto"/>
          <w:sz w:val="24"/>
          <w:szCs w:val="24"/>
          <w:lang w:val="en-GB" w:eastAsia="en-GB"/>
        </w:rPr>
        <w:t>Collections</w:t>
      </w:r>
      <w:r w:rsidRPr="00A96D2C">
        <w:rPr>
          <w:rFonts w:ascii="Arial" w:eastAsia="Times New Roman" w:hAnsi="Arial" w:cs="Arial"/>
          <w:color w:val="auto"/>
          <w:sz w:val="24"/>
          <w:szCs w:val="24"/>
          <w:lang w:val="en-GB" w:eastAsia="en-GB"/>
        </w:rPr>
        <w:t xml:space="preserve"> account for almost 20% of premium sector additions. </w:t>
      </w:r>
      <w:r w:rsidRPr="00A96D2C">
        <w:rPr>
          <w:rFonts w:ascii="Arial" w:eastAsia="Times New Roman" w:hAnsi="Arial" w:cs="Arial"/>
          <w:color w:val="auto"/>
          <w:sz w:val="24"/>
          <w:szCs w:val="24"/>
          <w:lang w:val="en-GB" w:eastAsia="en-GB"/>
        </w:rPr>
        <w:br/>
      </w:r>
      <w:r w:rsidR="005A39F4">
        <w:rPr>
          <w:rFonts w:ascii="Arial" w:eastAsia="Times New Roman" w:hAnsi="Arial" w:cs="Arial"/>
          <w:color w:val="auto"/>
          <w:sz w:val="24"/>
          <w:szCs w:val="24"/>
          <w:lang w:val="en-GB" w:eastAsia="en-GB"/>
        </w:rPr>
        <w:t xml:space="preserve"> </w:t>
      </w:r>
      <w:r w:rsidR="005A39F4">
        <w:rPr>
          <w:rFonts w:ascii="Arial" w:eastAsia="Times New Roman" w:hAnsi="Arial" w:cs="Arial"/>
          <w:color w:val="auto"/>
          <w:sz w:val="24"/>
          <w:szCs w:val="24"/>
          <w:lang w:val="en-GB" w:eastAsia="en-GB"/>
        </w:rPr>
        <w:tab/>
      </w:r>
      <w:r w:rsidRPr="00A96D2C">
        <w:rPr>
          <w:rFonts w:ascii="Arial" w:eastAsia="Times New Roman" w:hAnsi="Arial" w:cs="Arial"/>
          <w:color w:val="auto"/>
          <w:sz w:val="24"/>
          <w:szCs w:val="24"/>
          <w:lang w:val="en-GB" w:eastAsia="en-GB"/>
        </w:rPr>
        <w:t>The Luxury Collection, W Hotels, The Ritz-Carlton, and St. Regis Hotels &amp; Resorts will account for over 10% of the anticipated additions in Europe by 2026, indicating an increase in conversion and adaptive reuse opportunities</w:t>
      </w:r>
      <w:r w:rsidR="005A39F4">
        <w:rPr>
          <w:rFonts w:ascii="Arial" w:eastAsia="Times New Roman" w:hAnsi="Arial" w:cs="Arial"/>
          <w:color w:val="auto"/>
          <w:sz w:val="24"/>
          <w:szCs w:val="24"/>
          <w:lang w:val="en-GB" w:eastAsia="en-GB"/>
        </w:rPr>
        <w:t>.</w:t>
      </w:r>
    </w:p>
    <w:p w14:paraId="52B63052" w14:textId="2F0EE933" w:rsidR="005A39F4" w:rsidRDefault="00CD0A4A" w:rsidP="005A39F4">
      <w:pPr>
        <w:spacing w:before="0" w:after="0" w:line="360" w:lineRule="auto"/>
        <w:ind w:firstLine="720"/>
        <w:rPr>
          <w:rFonts w:ascii="Arial" w:eastAsia="Times New Roman" w:hAnsi="Arial" w:cs="Arial"/>
          <w:color w:val="auto"/>
          <w:sz w:val="24"/>
          <w:szCs w:val="24"/>
          <w:lang w:val="en-GB" w:eastAsia="en-GB"/>
        </w:rPr>
      </w:pPr>
      <w:r w:rsidRPr="00CD0A4A">
        <w:rPr>
          <w:rFonts w:ascii="Arial" w:eastAsia="Times New Roman" w:hAnsi="Arial" w:cs="Arial"/>
          <w:color w:val="auto"/>
          <w:sz w:val="24"/>
          <w:szCs w:val="24"/>
          <w:lang w:val="en-GB" w:eastAsia="en-GB"/>
        </w:rPr>
        <w:t xml:space="preserve">The International Marriott Hotel uses several strategies to help the business grow. The two that I think have the most effect are the digital marketing strategies and the marketing and advertising </w:t>
      </w:r>
      <w:r>
        <w:rPr>
          <w:rFonts w:ascii="Arial" w:eastAsia="Times New Roman" w:hAnsi="Arial" w:cs="Arial"/>
          <w:color w:val="auto"/>
          <w:sz w:val="24"/>
          <w:szCs w:val="24"/>
          <w:lang w:val="en-GB" w:eastAsia="en-GB"/>
        </w:rPr>
        <w:t xml:space="preserve">campaigns </w:t>
      </w:r>
      <w:r w:rsidRPr="00CD0A4A">
        <w:rPr>
          <w:rFonts w:ascii="Arial" w:eastAsia="Times New Roman" w:hAnsi="Arial" w:cs="Arial"/>
          <w:color w:val="auto"/>
          <w:sz w:val="24"/>
          <w:szCs w:val="24"/>
          <w:lang w:val="en-GB" w:eastAsia="en-GB"/>
        </w:rPr>
        <w:t xml:space="preserve">for Marriott </w:t>
      </w:r>
      <w:r w:rsidR="005A39F4" w:rsidRPr="00CD0A4A">
        <w:rPr>
          <w:rFonts w:ascii="Arial" w:eastAsia="Times New Roman" w:hAnsi="Arial" w:cs="Arial"/>
          <w:color w:val="auto"/>
          <w:sz w:val="24"/>
          <w:szCs w:val="24"/>
          <w:lang w:val="en-GB" w:eastAsia="en-GB"/>
        </w:rPr>
        <w:t>International.</w:t>
      </w:r>
      <w:r w:rsidR="005A39F4" w:rsidRPr="00EF3A43">
        <w:rPr>
          <w:rFonts w:ascii="Arial" w:eastAsia="Times New Roman" w:hAnsi="Arial" w:cs="Arial"/>
          <w:color w:val="auto"/>
          <w:sz w:val="24"/>
          <w:szCs w:val="24"/>
          <w:lang w:val="en-GB" w:eastAsia="en-GB"/>
        </w:rPr>
        <w:t xml:space="preserve"> Marriott</w:t>
      </w:r>
      <w:r w:rsidR="00EF3A43" w:rsidRPr="00EF3A43">
        <w:rPr>
          <w:rFonts w:ascii="Arial" w:eastAsia="Times New Roman" w:hAnsi="Arial" w:cs="Arial"/>
          <w:color w:val="auto"/>
          <w:sz w:val="24"/>
          <w:szCs w:val="24"/>
          <w:lang w:val="en-GB" w:eastAsia="en-GB"/>
        </w:rPr>
        <w:t xml:space="preserve"> International's unique marketing approach is a strength</w:t>
      </w:r>
      <w:r w:rsidR="001111D9">
        <w:rPr>
          <w:rFonts w:ascii="Arial" w:eastAsia="Times New Roman" w:hAnsi="Arial" w:cs="Arial"/>
          <w:color w:val="auto"/>
          <w:sz w:val="24"/>
          <w:szCs w:val="24"/>
          <w:lang w:val="en-GB" w:eastAsia="en-GB"/>
        </w:rPr>
        <w:t>.</w:t>
      </w:r>
    </w:p>
    <w:p w14:paraId="6946F115" w14:textId="29A24ECF" w:rsidR="005A39F4" w:rsidRDefault="00EF3A43" w:rsidP="005A39F4">
      <w:pPr>
        <w:spacing w:before="0" w:after="0" w:line="360" w:lineRule="auto"/>
        <w:ind w:firstLine="720"/>
        <w:rPr>
          <w:rFonts w:ascii="Arial" w:eastAsia="Times New Roman" w:hAnsi="Arial" w:cs="Arial"/>
          <w:color w:val="auto"/>
          <w:sz w:val="24"/>
          <w:szCs w:val="24"/>
          <w:lang w:val="en-GB" w:eastAsia="en-GB"/>
        </w:rPr>
      </w:pPr>
      <w:r w:rsidRPr="00EF3A43">
        <w:rPr>
          <w:rFonts w:ascii="Arial" w:eastAsia="Times New Roman" w:hAnsi="Arial" w:cs="Arial"/>
          <w:color w:val="auto"/>
          <w:sz w:val="24"/>
          <w:szCs w:val="24"/>
          <w:lang w:val="en-GB" w:eastAsia="en-GB"/>
        </w:rPr>
        <w:t>Marriott International Social Media Strategy:</w:t>
      </w:r>
      <w:r w:rsidRPr="00EF3A43">
        <w:rPr>
          <w:rFonts w:ascii="Arial" w:eastAsia="Times New Roman" w:hAnsi="Arial" w:cs="Arial"/>
          <w:color w:val="auto"/>
          <w:sz w:val="24"/>
          <w:szCs w:val="24"/>
          <w:lang w:val="en-GB" w:eastAsia="en-GB"/>
        </w:rPr>
        <w:br/>
        <w:t xml:space="preserve">Marriott heavily funds social media marketing to attract younger travellers. </w:t>
      </w:r>
      <w:r w:rsidRPr="00EF3A43">
        <w:rPr>
          <w:rFonts w:ascii="Arial" w:eastAsia="Times New Roman" w:hAnsi="Arial" w:cs="Arial"/>
          <w:color w:val="auto"/>
          <w:sz w:val="24"/>
          <w:szCs w:val="24"/>
          <w:lang w:val="en-GB" w:eastAsia="en-GB"/>
        </w:rPr>
        <w:lastRenderedPageBreak/>
        <w:t>Marriott promoted the new properties with 27 TikTok influencers. Marriott also uses Twitch, Snapchat, and Pinterest. Marriott’s social media staff monitors guest feedback and rewards them. The hotel's favourable social media e-WOM is supported.</w:t>
      </w:r>
    </w:p>
    <w:p w14:paraId="370F8CE9" w14:textId="0A85793D" w:rsidR="00EF3A43" w:rsidRDefault="002467B3" w:rsidP="005A39F4">
      <w:pPr>
        <w:spacing w:before="0" w:after="0" w:line="360" w:lineRule="auto"/>
        <w:rPr>
          <w:rFonts w:ascii="Arial" w:eastAsia="Times New Roman" w:hAnsi="Arial" w:cs="Arial"/>
          <w:color w:val="auto"/>
          <w:sz w:val="24"/>
          <w:szCs w:val="24"/>
          <w:lang w:val="en-GB" w:eastAsia="en-GB"/>
        </w:rPr>
      </w:pPr>
      <w:r>
        <w:rPr>
          <w:rFonts w:ascii="Arial" w:eastAsia="Times New Roman" w:hAnsi="Arial" w:cs="Arial"/>
          <w:color w:val="auto"/>
          <w:sz w:val="24"/>
          <w:szCs w:val="24"/>
          <w:lang w:val="en-GB" w:eastAsia="en-GB"/>
        </w:rPr>
        <w:t xml:space="preserve"> </w:t>
      </w:r>
      <w:r>
        <w:rPr>
          <w:rFonts w:ascii="Arial" w:eastAsia="Times New Roman" w:hAnsi="Arial" w:cs="Arial"/>
          <w:color w:val="auto"/>
          <w:sz w:val="24"/>
          <w:szCs w:val="24"/>
          <w:lang w:val="en-GB" w:eastAsia="en-GB"/>
        </w:rPr>
        <w:tab/>
      </w:r>
      <w:r w:rsidR="00EF3A43" w:rsidRPr="00EF3A43">
        <w:rPr>
          <w:rFonts w:ascii="Arial" w:eastAsia="Times New Roman" w:hAnsi="Arial" w:cs="Arial"/>
          <w:color w:val="auto"/>
          <w:sz w:val="24"/>
          <w:szCs w:val="24"/>
          <w:lang w:val="en-GB" w:eastAsia="en-GB"/>
        </w:rPr>
        <w:t>Marriott App promotion:</w:t>
      </w:r>
      <w:r w:rsidR="00EF3A43" w:rsidRPr="00EF3A43">
        <w:rPr>
          <w:rFonts w:ascii="Arial" w:eastAsia="Times New Roman" w:hAnsi="Arial" w:cs="Arial"/>
          <w:color w:val="auto"/>
          <w:sz w:val="24"/>
          <w:szCs w:val="24"/>
          <w:lang w:val="en-GB" w:eastAsia="en-GB"/>
        </w:rPr>
        <w:br/>
        <w:t>Marriott researched other creative industries to understand how to engage visitors and differentiate its app. So, they can keep drawing people.</w:t>
      </w:r>
      <w:r w:rsidR="00EF3A43" w:rsidRPr="00EF3A43">
        <w:rPr>
          <w:rFonts w:ascii="Arial" w:eastAsia="Times New Roman" w:hAnsi="Arial" w:cs="Arial"/>
          <w:color w:val="auto"/>
          <w:sz w:val="24"/>
          <w:szCs w:val="24"/>
          <w:lang w:val="en-GB" w:eastAsia="en-GB"/>
        </w:rPr>
        <w:br/>
      </w:r>
      <w:r w:rsidR="005A39F4">
        <w:rPr>
          <w:rFonts w:ascii="Arial" w:eastAsia="Times New Roman" w:hAnsi="Arial" w:cs="Arial"/>
          <w:color w:val="auto"/>
          <w:sz w:val="24"/>
          <w:szCs w:val="24"/>
          <w:lang w:val="en-GB" w:eastAsia="en-GB"/>
        </w:rPr>
        <w:t xml:space="preserve"> </w:t>
      </w:r>
      <w:r w:rsidR="005A39F4">
        <w:rPr>
          <w:rFonts w:ascii="Arial" w:eastAsia="Times New Roman" w:hAnsi="Arial" w:cs="Arial"/>
          <w:color w:val="auto"/>
          <w:sz w:val="24"/>
          <w:szCs w:val="24"/>
          <w:lang w:val="en-GB" w:eastAsia="en-GB"/>
        </w:rPr>
        <w:tab/>
      </w:r>
      <w:r w:rsidR="00EF3A43" w:rsidRPr="00EF3A43">
        <w:rPr>
          <w:rFonts w:ascii="Arial" w:eastAsia="Times New Roman" w:hAnsi="Arial" w:cs="Arial"/>
          <w:color w:val="auto"/>
          <w:sz w:val="24"/>
          <w:szCs w:val="24"/>
          <w:lang w:val="en-GB" w:eastAsia="en-GB"/>
        </w:rPr>
        <w:t>Influenced marketing:</w:t>
      </w:r>
      <w:r w:rsidR="00EF3A43" w:rsidRPr="00EF3A43">
        <w:rPr>
          <w:rFonts w:ascii="Arial" w:eastAsia="Times New Roman" w:hAnsi="Arial" w:cs="Arial"/>
          <w:color w:val="auto"/>
          <w:sz w:val="24"/>
          <w:szCs w:val="24"/>
          <w:lang w:val="en-GB" w:eastAsia="en-GB"/>
        </w:rPr>
        <w:br/>
        <w:t>Marriott markets to Millennials using social media influencers. Marriott worked with Snapchat influencers to produce Snapshots of its latest luxury hotels.</w:t>
      </w:r>
      <w:r w:rsidR="00EF3A43" w:rsidRPr="00EF3A43">
        <w:rPr>
          <w:rFonts w:ascii="Arial" w:eastAsia="Times New Roman" w:hAnsi="Arial" w:cs="Arial"/>
          <w:color w:val="auto"/>
          <w:sz w:val="24"/>
          <w:szCs w:val="24"/>
          <w:lang w:val="en-GB" w:eastAsia="en-GB"/>
        </w:rPr>
        <w:br/>
      </w:r>
      <w:r w:rsidR="005A39F4">
        <w:rPr>
          <w:rFonts w:ascii="Arial" w:eastAsia="Times New Roman" w:hAnsi="Arial" w:cs="Arial"/>
          <w:color w:val="auto"/>
          <w:sz w:val="24"/>
          <w:szCs w:val="24"/>
          <w:lang w:val="en-GB" w:eastAsia="en-GB"/>
        </w:rPr>
        <w:t xml:space="preserve"> </w:t>
      </w:r>
      <w:r w:rsidR="005A39F4">
        <w:rPr>
          <w:rFonts w:ascii="Arial" w:eastAsia="Times New Roman" w:hAnsi="Arial" w:cs="Arial"/>
          <w:color w:val="auto"/>
          <w:sz w:val="24"/>
          <w:szCs w:val="24"/>
          <w:lang w:val="en-GB" w:eastAsia="en-GB"/>
        </w:rPr>
        <w:tab/>
      </w:r>
      <w:r w:rsidR="00EF3A43" w:rsidRPr="00EF3A43">
        <w:rPr>
          <w:rFonts w:ascii="Arial" w:eastAsia="Times New Roman" w:hAnsi="Arial" w:cs="Arial"/>
          <w:color w:val="auto"/>
          <w:sz w:val="24"/>
          <w:szCs w:val="24"/>
          <w:lang w:val="en-GB" w:eastAsia="en-GB"/>
        </w:rPr>
        <w:t>Detailed Online Presence:</w:t>
      </w:r>
      <w:r w:rsidR="00EF3A43" w:rsidRPr="00EF3A43">
        <w:rPr>
          <w:rFonts w:ascii="Arial" w:eastAsia="Times New Roman" w:hAnsi="Arial" w:cs="Arial"/>
          <w:color w:val="auto"/>
          <w:sz w:val="24"/>
          <w:szCs w:val="24"/>
          <w:lang w:val="en-GB" w:eastAsia="en-GB"/>
        </w:rPr>
        <w:br/>
        <w:t>Marriott's website showcases its exotic hotels and provides all the information needed to arrange stays. Its easy booking allows travellers to reserve ahead.</w:t>
      </w:r>
      <w:r w:rsidR="00EF3A43" w:rsidRPr="00EF3A43">
        <w:rPr>
          <w:rFonts w:ascii="Arial" w:eastAsia="Times New Roman" w:hAnsi="Arial" w:cs="Arial"/>
          <w:color w:val="auto"/>
          <w:sz w:val="24"/>
          <w:szCs w:val="24"/>
          <w:lang w:val="en-GB" w:eastAsia="en-GB"/>
        </w:rPr>
        <w:br/>
      </w:r>
      <w:r w:rsidR="005A39F4">
        <w:rPr>
          <w:rFonts w:ascii="Arial" w:eastAsia="Times New Roman" w:hAnsi="Arial" w:cs="Arial"/>
          <w:color w:val="auto"/>
          <w:sz w:val="24"/>
          <w:szCs w:val="24"/>
          <w:lang w:val="en-GB" w:eastAsia="en-GB"/>
        </w:rPr>
        <w:t xml:space="preserve"> </w:t>
      </w:r>
      <w:r w:rsidR="005A39F4">
        <w:rPr>
          <w:rFonts w:ascii="Arial" w:eastAsia="Times New Roman" w:hAnsi="Arial" w:cs="Arial"/>
          <w:color w:val="auto"/>
          <w:sz w:val="24"/>
          <w:szCs w:val="24"/>
          <w:lang w:val="en-GB" w:eastAsia="en-GB"/>
        </w:rPr>
        <w:tab/>
      </w:r>
      <w:r w:rsidR="00EF3A43" w:rsidRPr="00EF3A43">
        <w:rPr>
          <w:rFonts w:ascii="Arial" w:eastAsia="Times New Roman" w:hAnsi="Arial" w:cs="Arial"/>
          <w:color w:val="auto"/>
          <w:sz w:val="24"/>
          <w:szCs w:val="24"/>
          <w:lang w:val="en-GB" w:eastAsia="en-GB"/>
        </w:rPr>
        <w:t>Strategic Content Marketing</w:t>
      </w:r>
      <w:r w:rsidR="00EF3A43">
        <w:rPr>
          <w:rFonts w:ascii="Arial" w:eastAsia="Times New Roman" w:hAnsi="Arial" w:cs="Arial"/>
          <w:color w:val="auto"/>
          <w:sz w:val="24"/>
          <w:szCs w:val="24"/>
          <w:lang w:val="en-GB" w:eastAsia="en-GB"/>
        </w:rPr>
        <w:t>:</w:t>
      </w:r>
      <w:r w:rsidR="00EF3A43" w:rsidRPr="00EF3A43">
        <w:rPr>
          <w:rFonts w:ascii="Arial" w:eastAsia="Times New Roman" w:hAnsi="Arial" w:cs="Arial"/>
          <w:color w:val="auto"/>
          <w:sz w:val="24"/>
          <w:szCs w:val="24"/>
          <w:lang w:val="en-GB" w:eastAsia="en-GB"/>
        </w:rPr>
        <w:br/>
        <w:t>Marriott employs a unique narrative structure to engage its target demographic on social media. The "Marriott Bonvoy Program" presented actual traveller stories to urge its target audience to try new places.</w:t>
      </w:r>
    </w:p>
    <w:p w14:paraId="3FBBEEA8" w14:textId="3C5FA489" w:rsidR="00EF3A43" w:rsidRPr="00EF3A43" w:rsidRDefault="002467B3" w:rsidP="005A39F4">
      <w:pPr>
        <w:spacing w:before="0" w:after="0" w:line="360" w:lineRule="auto"/>
        <w:rPr>
          <w:rFonts w:ascii="Arial" w:eastAsia="Times New Roman" w:hAnsi="Arial" w:cs="Arial"/>
          <w:color w:val="auto"/>
          <w:sz w:val="24"/>
          <w:szCs w:val="24"/>
          <w:lang w:val="en-GB" w:eastAsia="en-GB"/>
        </w:rPr>
      </w:pPr>
      <w:r>
        <w:rPr>
          <w:rFonts w:ascii="Arial" w:eastAsia="Times New Roman" w:hAnsi="Arial" w:cs="Arial"/>
          <w:color w:val="auto"/>
          <w:sz w:val="24"/>
          <w:szCs w:val="24"/>
          <w:lang w:val="en-GB" w:eastAsia="en-GB"/>
        </w:rPr>
        <w:t xml:space="preserve"> </w:t>
      </w:r>
      <w:r>
        <w:rPr>
          <w:rFonts w:ascii="Arial" w:eastAsia="Times New Roman" w:hAnsi="Arial" w:cs="Arial"/>
          <w:color w:val="auto"/>
          <w:sz w:val="24"/>
          <w:szCs w:val="24"/>
          <w:lang w:val="en-GB" w:eastAsia="en-GB"/>
        </w:rPr>
        <w:tab/>
      </w:r>
      <w:r w:rsidR="00EF3A43" w:rsidRPr="00EF3A43">
        <w:rPr>
          <w:rFonts w:ascii="Arial" w:eastAsia="Times New Roman" w:hAnsi="Arial" w:cs="Arial"/>
          <w:color w:val="auto"/>
          <w:sz w:val="24"/>
          <w:szCs w:val="24"/>
          <w:lang w:val="en-GB" w:eastAsia="en-GB"/>
        </w:rPr>
        <w:t xml:space="preserve">Marriott's marketing strategy emphasises its upscale hotels' comfort, care, and richness. The hotel chain's ads emphasise its beautiful rooms, hospitality, and calm </w:t>
      </w:r>
      <w:r w:rsidRPr="00EF3A43">
        <w:rPr>
          <w:rFonts w:ascii="Arial" w:eastAsia="Times New Roman" w:hAnsi="Arial" w:cs="Arial"/>
          <w:color w:val="auto"/>
          <w:sz w:val="24"/>
          <w:szCs w:val="24"/>
          <w:lang w:val="en-GB" w:eastAsia="en-GB"/>
        </w:rPr>
        <w:t>atmosphere. Marriot</w:t>
      </w:r>
      <w:r>
        <w:rPr>
          <w:rFonts w:ascii="Arial" w:eastAsia="Times New Roman" w:hAnsi="Arial" w:cs="Arial"/>
          <w:color w:val="auto"/>
          <w:sz w:val="24"/>
          <w:szCs w:val="24"/>
          <w:lang w:val="en-GB" w:eastAsia="en-GB"/>
        </w:rPr>
        <w:t>t</w:t>
      </w:r>
      <w:r w:rsidR="00EF3A43" w:rsidRPr="00EF3A43">
        <w:rPr>
          <w:rFonts w:ascii="Arial" w:eastAsia="Times New Roman" w:hAnsi="Arial" w:cs="Arial"/>
          <w:color w:val="auto"/>
          <w:sz w:val="24"/>
          <w:szCs w:val="24"/>
          <w:lang w:val="en-GB" w:eastAsia="en-GB"/>
        </w:rPr>
        <w:t xml:space="preserve"> International's memorable marketing efforts have favourably impacted viewers and increased customer engagement. Marriott International's "Golden Rule" category branding campaign brings Courtyard by Marriott, Fairfield Inn &amp; Suites, Four Points by Sheraton, and SpringHill Suites together for the first </w:t>
      </w:r>
      <w:r w:rsidRPr="00EF3A43">
        <w:rPr>
          <w:rFonts w:ascii="Arial" w:eastAsia="Times New Roman" w:hAnsi="Arial" w:cs="Arial"/>
          <w:color w:val="auto"/>
          <w:sz w:val="24"/>
          <w:szCs w:val="24"/>
          <w:lang w:val="en-GB" w:eastAsia="en-GB"/>
        </w:rPr>
        <w:t>time. The</w:t>
      </w:r>
      <w:r w:rsidR="00EF3A43" w:rsidRPr="00EF3A43">
        <w:rPr>
          <w:rFonts w:ascii="Arial" w:eastAsia="Times New Roman" w:hAnsi="Arial" w:cs="Arial"/>
          <w:color w:val="auto"/>
          <w:sz w:val="24"/>
          <w:szCs w:val="24"/>
          <w:lang w:val="en-GB" w:eastAsia="en-GB"/>
        </w:rPr>
        <w:t xml:space="preserve"> Golden Rule ad highlights Marriott's "classic select" brands, which make up a third of its 30-brand collection. It shows how the four brands are connected and how the service is human-</w:t>
      </w:r>
      <w:r w:rsidR="006E7512" w:rsidRPr="00EF3A43">
        <w:rPr>
          <w:rFonts w:ascii="Arial" w:eastAsia="Times New Roman" w:hAnsi="Arial" w:cs="Arial"/>
          <w:color w:val="auto"/>
          <w:sz w:val="24"/>
          <w:szCs w:val="24"/>
          <w:lang w:val="en-GB" w:eastAsia="en-GB"/>
        </w:rPr>
        <w:t>centred.</w:t>
      </w:r>
      <w:r w:rsidR="006E7512">
        <w:rPr>
          <w:rFonts w:ascii="Arial" w:eastAsia="Times New Roman" w:hAnsi="Arial" w:cs="Arial"/>
          <w:color w:val="auto"/>
          <w:sz w:val="24"/>
          <w:szCs w:val="24"/>
          <w:lang w:val="en-GB" w:eastAsia="en-GB"/>
        </w:rPr>
        <w:t xml:space="preserve"> (Shastri, A ,2023)</w:t>
      </w:r>
    </w:p>
    <w:p w14:paraId="40E707D7" w14:textId="77777777" w:rsidR="00CD0A4A" w:rsidRDefault="00CD0A4A" w:rsidP="00A96D2C">
      <w:pPr>
        <w:spacing w:before="0" w:after="0" w:line="360" w:lineRule="auto"/>
        <w:rPr>
          <w:rFonts w:ascii="Arial" w:eastAsia="Times New Roman" w:hAnsi="Arial" w:cs="Arial"/>
          <w:color w:val="auto"/>
          <w:sz w:val="24"/>
          <w:szCs w:val="24"/>
          <w:lang w:val="en-GB" w:eastAsia="en-GB"/>
        </w:rPr>
      </w:pPr>
    </w:p>
    <w:p w14:paraId="1A505145" w14:textId="77777777" w:rsidR="00110D28" w:rsidRPr="00A96D2C" w:rsidRDefault="00110D28" w:rsidP="00A96D2C">
      <w:pPr>
        <w:spacing w:before="0" w:after="0" w:line="360" w:lineRule="auto"/>
        <w:rPr>
          <w:rFonts w:ascii="Arial" w:eastAsia="Times New Roman" w:hAnsi="Arial" w:cs="Arial"/>
          <w:color w:val="auto"/>
          <w:sz w:val="24"/>
          <w:szCs w:val="24"/>
          <w:lang w:val="en-GB" w:eastAsia="en-GB"/>
        </w:rPr>
      </w:pPr>
    </w:p>
    <w:p w14:paraId="1D515CC5" w14:textId="03C38608" w:rsidR="00EC1C9B" w:rsidRDefault="00EC1C9B" w:rsidP="00110D28">
      <w:pPr>
        <w:pStyle w:val="Heading1"/>
        <w:rPr>
          <w:rFonts w:eastAsia="Times New Roman"/>
          <w:lang w:val="en-GB" w:eastAsia="en-GB"/>
        </w:rPr>
      </w:pPr>
      <w:bookmarkStart w:id="5" w:name="_Toc181499783"/>
      <w:r>
        <w:rPr>
          <w:rFonts w:eastAsia="Times New Roman"/>
          <w:lang w:val="en-GB" w:eastAsia="en-GB"/>
        </w:rPr>
        <w:lastRenderedPageBreak/>
        <w:t>RECOMMENDATION</w:t>
      </w:r>
      <w:bookmarkEnd w:id="5"/>
      <w:r>
        <w:rPr>
          <w:rFonts w:eastAsia="Times New Roman"/>
          <w:lang w:val="en-GB" w:eastAsia="en-GB"/>
        </w:rPr>
        <w:t xml:space="preserve"> </w:t>
      </w:r>
    </w:p>
    <w:p w14:paraId="733D5232" w14:textId="77777777" w:rsidR="00D15F80" w:rsidRDefault="00D15F80" w:rsidP="00B43D47">
      <w:pPr>
        <w:spacing w:before="0" w:after="0" w:line="360" w:lineRule="auto"/>
        <w:rPr>
          <w:rFonts w:ascii="Arial" w:eastAsia="Times New Roman" w:hAnsi="Arial" w:cs="Arial"/>
          <w:color w:val="auto"/>
          <w:sz w:val="24"/>
          <w:szCs w:val="24"/>
          <w:lang w:val="en-GB" w:eastAsia="en-GB"/>
        </w:rPr>
      </w:pPr>
    </w:p>
    <w:p w14:paraId="7C1E8F0F" w14:textId="77777777" w:rsidR="00526629" w:rsidRDefault="00526629" w:rsidP="00526629">
      <w:pPr>
        <w:spacing w:before="0" w:after="0" w:line="360" w:lineRule="auto"/>
        <w:ind w:firstLine="720"/>
        <w:rPr>
          <w:rFonts w:ascii="Arial" w:eastAsia="Times New Roman" w:hAnsi="Arial" w:cs="Arial"/>
          <w:color w:val="auto"/>
          <w:sz w:val="24"/>
          <w:szCs w:val="24"/>
          <w:lang w:val="en-GB" w:eastAsia="en-GB"/>
        </w:rPr>
      </w:pPr>
      <w:r w:rsidRPr="00526629">
        <w:rPr>
          <w:rFonts w:ascii="Arial" w:eastAsia="Times New Roman" w:hAnsi="Arial" w:cs="Arial"/>
          <w:color w:val="auto"/>
          <w:sz w:val="24"/>
          <w:szCs w:val="24"/>
          <w:lang w:val="en-GB" w:eastAsia="en-GB"/>
        </w:rPr>
        <w:t>In 2025, Marriott could focus on the following strategies to boost its market position and drive growth around the world</w:t>
      </w:r>
      <w:r>
        <w:rPr>
          <w:rFonts w:ascii="Arial" w:eastAsia="Times New Roman" w:hAnsi="Arial" w:cs="Arial"/>
          <w:color w:val="auto"/>
          <w:sz w:val="24"/>
          <w:szCs w:val="24"/>
          <w:lang w:val="en-GB" w:eastAsia="en-GB"/>
        </w:rPr>
        <w:t>.</w:t>
      </w:r>
    </w:p>
    <w:p w14:paraId="68B795AF" w14:textId="646481D7" w:rsidR="00526629" w:rsidRDefault="00526629" w:rsidP="00526629">
      <w:pPr>
        <w:spacing w:before="0" w:after="0" w:line="360" w:lineRule="auto"/>
        <w:ind w:firstLine="720"/>
        <w:rPr>
          <w:rFonts w:ascii="Arial" w:eastAsia="Times New Roman" w:hAnsi="Arial" w:cs="Arial"/>
          <w:color w:val="auto"/>
          <w:sz w:val="24"/>
          <w:szCs w:val="24"/>
          <w:lang w:val="en-GB" w:eastAsia="en-GB"/>
        </w:rPr>
      </w:pPr>
      <w:r w:rsidRPr="00526629">
        <w:rPr>
          <w:rFonts w:ascii="Arial" w:eastAsia="Times New Roman" w:hAnsi="Arial" w:cs="Arial"/>
          <w:color w:val="auto"/>
          <w:sz w:val="24"/>
          <w:szCs w:val="24"/>
          <w:lang w:val="en-GB" w:eastAsia="en-GB"/>
        </w:rPr>
        <w:t xml:space="preserve"> </w:t>
      </w:r>
      <w:r w:rsidRPr="00526629">
        <w:rPr>
          <w:rFonts w:ascii="Arial" w:eastAsia="Times New Roman" w:hAnsi="Arial" w:cs="Arial"/>
          <w:color w:val="auto"/>
          <w:sz w:val="24"/>
          <w:szCs w:val="24"/>
          <w:lang w:val="en-GB" w:eastAsia="en-GB"/>
        </w:rPr>
        <w:t>Invest in sustainable practices: Many travellers now put sustainability first, so Marriott should step up its environmental efforts. This could mean expanding carbon-neutral programs, making all properties use renewable energy sources, and making eco-friendly amenities better. By setting clear goals for sustainability, Marriott can attract travellers who care about the environment and build brand loyalty through responsible actions.</w:t>
      </w:r>
    </w:p>
    <w:p w14:paraId="5C6FC81A" w14:textId="4E4A435E" w:rsidR="00107107" w:rsidRDefault="00107107" w:rsidP="00107107">
      <w:pPr>
        <w:spacing w:before="0" w:after="0" w:line="360" w:lineRule="auto"/>
        <w:ind w:firstLine="720"/>
        <w:rPr>
          <w:rFonts w:ascii="Arial" w:eastAsia="Times New Roman" w:hAnsi="Arial" w:cs="Arial"/>
          <w:color w:val="auto"/>
          <w:sz w:val="24"/>
          <w:szCs w:val="24"/>
          <w:lang w:val="en-GB" w:eastAsia="en-GB"/>
        </w:rPr>
      </w:pPr>
      <w:r w:rsidRPr="00107107">
        <w:rPr>
          <w:rFonts w:ascii="Arial" w:eastAsia="Times New Roman" w:hAnsi="Arial" w:cs="Arial"/>
          <w:color w:val="auto"/>
          <w:sz w:val="24"/>
          <w:szCs w:val="24"/>
          <w:lang w:val="en-GB" w:eastAsia="en-GB"/>
        </w:rPr>
        <w:t>Improve Technology to Make Guest Experiences Smoother: Marriott could spend money on cutting edge AI and digital solutions to make the guest experience even more personalised. Using AI for booking, in-room services, and customer service could make the guest experience smoother and more tailored to each person's needs. Marriott will be able to stay competitive by using AI to predict what customers will want, especially young and tech-savvy travellers.</w:t>
      </w:r>
      <w:r w:rsidR="002353AE">
        <w:rPr>
          <w:rFonts w:ascii="Arial" w:eastAsia="Times New Roman" w:hAnsi="Arial" w:cs="Arial"/>
          <w:color w:val="auto"/>
          <w:sz w:val="24"/>
          <w:szCs w:val="24"/>
          <w:lang w:val="en-GB" w:eastAsia="en-GB"/>
        </w:rPr>
        <w:t>(</w:t>
      </w:r>
    </w:p>
    <w:p w14:paraId="467C6811" w14:textId="77777777" w:rsidR="00107107" w:rsidRDefault="00107107" w:rsidP="00107107">
      <w:pPr>
        <w:spacing w:before="0" w:after="0" w:line="360" w:lineRule="auto"/>
        <w:ind w:firstLine="720"/>
        <w:rPr>
          <w:rFonts w:ascii="Times New Roman" w:eastAsia="Times New Roman" w:hAnsi="Times New Roman" w:cs="Times New Roman"/>
          <w:color w:val="auto"/>
          <w:sz w:val="24"/>
          <w:szCs w:val="24"/>
          <w:lang w:val="en-GB" w:eastAsia="en-GB"/>
        </w:rPr>
      </w:pPr>
      <w:r w:rsidRPr="00107107">
        <w:rPr>
          <w:rFonts w:ascii="Arial" w:eastAsia="Times New Roman" w:hAnsi="Arial" w:cs="Arial"/>
          <w:color w:val="auto"/>
          <w:sz w:val="24"/>
          <w:szCs w:val="24"/>
          <w:lang w:val="en-GB" w:eastAsia="en-GB"/>
        </w:rPr>
        <w:t>Add more affordable midscale and extended-stay options: As more people want to travel on a budget, Marriott can increase its growth by adding more midscale and extended-stay brands, especially in suburban areas and emerging markets. The Four Points Express and Apartments by Marriott Bonvoy brands from Marriott are set up to do well in this market. Marriott can appeal to a wider range of customers by focussing on these groups: families, remote workers, and long-stay guests</w:t>
      </w:r>
      <w:r w:rsidRPr="00107107">
        <w:rPr>
          <w:rFonts w:ascii="Times New Roman" w:eastAsia="Times New Roman" w:hAnsi="Times New Roman" w:cs="Times New Roman"/>
          <w:color w:val="auto"/>
          <w:sz w:val="24"/>
          <w:szCs w:val="24"/>
          <w:lang w:val="en-GB" w:eastAsia="en-GB"/>
        </w:rPr>
        <w:t>.</w:t>
      </w:r>
    </w:p>
    <w:p w14:paraId="44649E3E" w14:textId="68EC007D" w:rsidR="002353AE" w:rsidRDefault="002353AE" w:rsidP="002353AE">
      <w:pPr>
        <w:spacing w:before="0" w:after="0" w:line="360" w:lineRule="auto"/>
        <w:rPr>
          <w:rFonts w:ascii="Arial" w:eastAsia="Times New Roman" w:hAnsi="Arial" w:cs="Arial"/>
          <w:color w:val="auto"/>
          <w:sz w:val="24"/>
          <w:szCs w:val="24"/>
          <w:lang w:val="en-GB" w:eastAsia="en-GB"/>
        </w:rPr>
      </w:pPr>
      <w:r w:rsidRPr="002353AE">
        <w:rPr>
          <w:rFonts w:ascii="Arial" w:eastAsia="Times New Roman" w:hAnsi="Arial" w:cs="Arial"/>
          <w:color w:val="auto"/>
          <w:sz w:val="24"/>
          <w:szCs w:val="24"/>
          <w:lang w:val="en-GB" w:eastAsia="en-GB"/>
        </w:rPr>
        <w:t xml:space="preserve">Continue to add more high-end and unique travel </w:t>
      </w:r>
      <w:r w:rsidR="0013783F" w:rsidRPr="002353AE">
        <w:rPr>
          <w:rFonts w:ascii="Arial" w:eastAsia="Times New Roman" w:hAnsi="Arial" w:cs="Arial"/>
          <w:color w:val="auto"/>
          <w:sz w:val="24"/>
          <w:szCs w:val="24"/>
          <w:lang w:val="en-GB" w:eastAsia="en-GB"/>
        </w:rPr>
        <w:t>options</w:t>
      </w:r>
      <w:r w:rsidR="0013783F">
        <w:rPr>
          <w:rFonts w:ascii="Arial" w:eastAsia="Times New Roman" w:hAnsi="Arial" w:cs="Arial"/>
          <w:color w:val="auto"/>
          <w:sz w:val="24"/>
          <w:szCs w:val="24"/>
          <w:lang w:val="en-GB" w:eastAsia="en-GB"/>
        </w:rPr>
        <w:t>:</w:t>
      </w:r>
      <w:r w:rsidR="0013783F" w:rsidRPr="002353AE">
        <w:rPr>
          <w:rFonts w:ascii="Arial" w:eastAsia="Times New Roman" w:hAnsi="Arial" w:cs="Arial"/>
          <w:color w:val="auto"/>
          <w:sz w:val="24"/>
          <w:szCs w:val="24"/>
          <w:lang w:val="en-GB" w:eastAsia="en-GB"/>
        </w:rPr>
        <w:t xml:space="preserve"> Since</w:t>
      </w:r>
      <w:r w:rsidRPr="002353AE">
        <w:rPr>
          <w:rFonts w:ascii="Arial" w:eastAsia="Times New Roman" w:hAnsi="Arial" w:cs="Arial"/>
          <w:color w:val="auto"/>
          <w:sz w:val="24"/>
          <w:szCs w:val="24"/>
          <w:lang w:val="en-GB" w:eastAsia="en-GB"/>
        </w:rPr>
        <w:t xml:space="preserve"> luxury travel is still popular, especially after the pandemic, Marriott should keep adding more high-end and unique travel options. Luxury travellers who are willing to spend a lot of money can be attracted by adding more properties in this category (like Ritz-Carlton and St. Regis) and offering unique experiences like planned local tours, wellness retreats, or yacht stays.</w:t>
      </w:r>
      <w:r w:rsidRPr="002353AE">
        <w:rPr>
          <w:rFonts w:ascii="Arial" w:eastAsia="Times New Roman" w:hAnsi="Arial" w:cs="Arial"/>
          <w:color w:val="auto"/>
          <w:sz w:val="24"/>
          <w:szCs w:val="24"/>
          <w:lang w:val="en-GB" w:eastAsia="en-GB"/>
        </w:rPr>
        <w:br/>
      </w:r>
      <w:r>
        <w:rPr>
          <w:rFonts w:ascii="Arial" w:eastAsia="Times New Roman" w:hAnsi="Arial" w:cs="Arial"/>
          <w:color w:val="auto"/>
          <w:sz w:val="24"/>
          <w:szCs w:val="24"/>
          <w:lang w:val="en-GB" w:eastAsia="en-GB"/>
        </w:rPr>
        <w:t xml:space="preserve"> </w:t>
      </w:r>
      <w:r>
        <w:rPr>
          <w:rFonts w:ascii="Arial" w:eastAsia="Times New Roman" w:hAnsi="Arial" w:cs="Arial"/>
          <w:color w:val="auto"/>
          <w:sz w:val="24"/>
          <w:szCs w:val="24"/>
          <w:lang w:val="en-GB" w:eastAsia="en-GB"/>
        </w:rPr>
        <w:tab/>
      </w:r>
      <w:r w:rsidRPr="002353AE">
        <w:rPr>
          <w:rFonts w:ascii="Arial" w:eastAsia="Times New Roman" w:hAnsi="Arial" w:cs="Arial"/>
          <w:color w:val="auto"/>
          <w:sz w:val="24"/>
          <w:szCs w:val="24"/>
          <w:lang w:val="en-GB" w:eastAsia="en-GB"/>
        </w:rPr>
        <w:t xml:space="preserve">Partner with other businesses to make loyalty programs stronger: Marriott can make its Bonvoy loyalty program stronger by teaming up with companies in </w:t>
      </w:r>
      <w:r w:rsidRPr="002353AE">
        <w:rPr>
          <w:rFonts w:ascii="Arial" w:eastAsia="Times New Roman" w:hAnsi="Arial" w:cs="Arial"/>
          <w:color w:val="auto"/>
          <w:sz w:val="24"/>
          <w:szCs w:val="24"/>
          <w:lang w:val="en-GB" w:eastAsia="en-GB"/>
        </w:rPr>
        <w:lastRenderedPageBreak/>
        <w:t xml:space="preserve">different fields, like airlines, car rental companies, and lifestyle brands. Members can earn and spend points in more ways through these partnerships, which makes the program more appealing to frequent travellers and helps Marriott keep its loyal </w:t>
      </w:r>
      <w:r w:rsidR="0013783F" w:rsidRPr="002353AE">
        <w:rPr>
          <w:rFonts w:ascii="Arial" w:eastAsia="Times New Roman" w:hAnsi="Arial" w:cs="Arial"/>
          <w:color w:val="auto"/>
          <w:sz w:val="24"/>
          <w:szCs w:val="24"/>
          <w:lang w:val="en-GB" w:eastAsia="en-GB"/>
        </w:rPr>
        <w:t>customers.</w:t>
      </w:r>
      <w:r w:rsidR="0013783F">
        <w:rPr>
          <w:rFonts w:ascii="Arial" w:eastAsia="Times New Roman" w:hAnsi="Arial" w:cs="Arial"/>
          <w:color w:val="auto"/>
          <w:sz w:val="24"/>
          <w:szCs w:val="24"/>
          <w:lang w:val="en-GB" w:eastAsia="en-GB"/>
        </w:rPr>
        <w:t xml:space="preserve"> (Menon,B . 2024)</w:t>
      </w:r>
      <w:r w:rsidRPr="002353AE">
        <w:rPr>
          <w:rFonts w:ascii="Arial" w:eastAsia="Times New Roman" w:hAnsi="Arial" w:cs="Arial"/>
          <w:color w:val="auto"/>
          <w:sz w:val="24"/>
          <w:szCs w:val="24"/>
          <w:lang w:val="en-GB" w:eastAsia="en-GB"/>
        </w:rPr>
        <w:br/>
      </w:r>
      <w:r>
        <w:rPr>
          <w:rFonts w:ascii="Arial" w:eastAsia="Times New Roman" w:hAnsi="Arial" w:cs="Arial"/>
          <w:color w:val="auto"/>
          <w:sz w:val="24"/>
          <w:szCs w:val="24"/>
          <w:lang w:val="en-GB" w:eastAsia="en-GB"/>
        </w:rPr>
        <w:t xml:space="preserve"> </w:t>
      </w:r>
      <w:r>
        <w:rPr>
          <w:rFonts w:ascii="Arial" w:eastAsia="Times New Roman" w:hAnsi="Arial" w:cs="Arial"/>
          <w:color w:val="auto"/>
          <w:sz w:val="24"/>
          <w:szCs w:val="24"/>
          <w:lang w:val="en-GB" w:eastAsia="en-GB"/>
        </w:rPr>
        <w:tab/>
      </w:r>
      <w:r w:rsidRPr="002353AE">
        <w:rPr>
          <w:rFonts w:ascii="Arial" w:eastAsia="Times New Roman" w:hAnsi="Arial" w:cs="Arial"/>
          <w:color w:val="auto"/>
          <w:sz w:val="24"/>
          <w:szCs w:val="24"/>
          <w:lang w:val="en-GB" w:eastAsia="en-GB"/>
        </w:rPr>
        <w:t xml:space="preserve">Focus on strategic conversions and multi-unit deals: Marriott should keep focussing on conversions, especially multi-unit conversions, </w:t>
      </w:r>
      <w:proofErr w:type="gramStart"/>
      <w:r w:rsidRPr="002353AE">
        <w:rPr>
          <w:rFonts w:ascii="Arial" w:eastAsia="Times New Roman" w:hAnsi="Arial" w:cs="Arial"/>
          <w:color w:val="auto"/>
          <w:sz w:val="24"/>
          <w:szCs w:val="24"/>
          <w:lang w:val="en-GB" w:eastAsia="en-GB"/>
        </w:rPr>
        <w:t>as a way to</w:t>
      </w:r>
      <w:proofErr w:type="gramEnd"/>
      <w:r w:rsidRPr="002353AE">
        <w:rPr>
          <w:rFonts w:ascii="Arial" w:eastAsia="Times New Roman" w:hAnsi="Arial" w:cs="Arial"/>
          <w:color w:val="auto"/>
          <w:sz w:val="24"/>
          <w:szCs w:val="24"/>
          <w:lang w:val="en-GB" w:eastAsia="en-GB"/>
        </w:rPr>
        <w:t xml:space="preserve"> grow quickly without building a lot of new rooms. Rebranding existing hotels is a good way for Marriott to grow its brand presence in key areas, and this strategy can help it get a bigger share of the </w:t>
      </w:r>
      <w:r w:rsidR="0013783F" w:rsidRPr="002353AE">
        <w:rPr>
          <w:rFonts w:ascii="Arial" w:eastAsia="Times New Roman" w:hAnsi="Arial" w:cs="Arial"/>
          <w:color w:val="auto"/>
          <w:sz w:val="24"/>
          <w:szCs w:val="24"/>
          <w:lang w:val="en-GB" w:eastAsia="en-GB"/>
        </w:rPr>
        <w:t>market.</w:t>
      </w:r>
      <w:r w:rsidR="0013783F">
        <w:rPr>
          <w:rFonts w:ascii="Arial" w:eastAsia="Times New Roman" w:hAnsi="Arial" w:cs="Arial"/>
          <w:color w:val="auto"/>
          <w:sz w:val="24"/>
          <w:szCs w:val="24"/>
          <w:lang w:val="en-GB" w:eastAsia="en-GB"/>
        </w:rPr>
        <w:t xml:space="preserve"> (Perkpwsky,A .2023)</w:t>
      </w:r>
      <w:r w:rsidR="008E71D7">
        <w:rPr>
          <w:rFonts w:ascii="Arial" w:eastAsia="Times New Roman" w:hAnsi="Arial" w:cs="Arial"/>
          <w:color w:val="auto"/>
          <w:sz w:val="24"/>
          <w:szCs w:val="24"/>
          <w:lang w:val="en-GB" w:eastAsia="en-GB"/>
        </w:rPr>
        <w:t>.</w:t>
      </w:r>
    </w:p>
    <w:p w14:paraId="1872F875" w14:textId="77777777" w:rsidR="008E71D7" w:rsidRPr="008E71D7" w:rsidRDefault="008E71D7" w:rsidP="008E71D7">
      <w:pPr>
        <w:spacing w:before="0" w:after="0" w:line="360" w:lineRule="auto"/>
        <w:ind w:firstLine="720"/>
        <w:rPr>
          <w:rFonts w:ascii="Arial" w:eastAsia="Times New Roman" w:hAnsi="Arial" w:cs="Arial"/>
          <w:color w:val="auto"/>
          <w:sz w:val="24"/>
          <w:szCs w:val="24"/>
          <w:lang w:val="en-GB" w:eastAsia="en-GB"/>
        </w:rPr>
      </w:pPr>
      <w:r w:rsidRPr="008E71D7">
        <w:rPr>
          <w:rFonts w:ascii="Arial" w:eastAsia="Times New Roman" w:hAnsi="Arial" w:cs="Arial"/>
          <w:color w:val="auto"/>
          <w:sz w:val="24"/>
          <w:szCs w:val="24"/>
          <w:lang w:val="en-GB" w:eastAsia="en-GB"/>
        </w:rPr>
        <w:t>By concentrating on these strategies, Marriott will be able to satisfy the ever-changing demands of the travel industry, cultivate customer loyalty, and solidify its growth path across the globe in the year 2025.</w:t>
      </w:r>
    </w:p>
    <w:p w14:paraId="39AA9F1F" w14:textId="77777777" w:rsidR="00107107" w:rsidRPr="00107107" w:rsidRDefault="00107107" w:rsidP="00110D28">
      <w:pPr>
        <w:spacing w:before="0" w:after="0" w:line="360" w:lineRule="auto"/>
        <w:rPr>
          <w:rFonts w:ascii="Arial" w:eastAsia="Times New Roman" w:hAnsi="Arial" w:cs="Arial"/>
          <w:color w:val="auto"/>
          <w:sz w:val="24"/>
          <w:szCs w:val="24"/>
          <w:lang w:val="en-GB" w:eastAsia="en-GB"/>
        </w:rPr>
      </w:pPr>
    </w:p>
    <w:p w14:paraId="70380279" w14:textId="5E3C3EF7" w:rsidR="00EC1C9B" w:rsidRDefault="00EC1C9B" w:rsidP="00110D28">
      <w:pPr>
        <w:pStyle w:val="Heading1"/>
        <w:rPr>
          <w:rFonts w:eastAsia="Times New Roman"/>
          <w:lang w:val="en-GB" w:eastAsia="en-GB"/>
        </w:rPr>
      </w:pPr>
      <w:bookmarkStart w:id="6" w:name="_Toc181499784"/>
      <w:r>
        <w:rPr>
          <w:rFonts w:eastAsia="Times New Roman"/>
          <w:lang w:val="en-GB" w:eastAsia="en-GB"/>
        </w:rPr>
        <w:t>CONCLUSION</w:t>
      </w:r>
      <w:bookmarkEnd w:id="6"/>
      <w:r>
        <w:rPr>
          <w:rFonts w:eastAsia="Times New Roman"/>
          <w:lang w:val="en-GB" w:eastAsia="en-GB"/>
        </w:rPr>
        <w:t xml:space="preserve"> </w:t>
      </w:r>
    </w:p>
    <w:p w14:paraId="1B66B96C" w14:textId="77777777" w:rsidR="00C76F6F" w:rsidRDefault="00C76F6F" w:rsidP="00B43D47">
      <w:pPr>
        <w:spacing w:before="0" w:after="0" w:line="360" w:lineRule="auto"/>
        <w:rPr>
          <w:rFonts w:ascii="Arial" w:eastAsia="Times New Roman" w:hAnsi="Arial" w:cs="Arial"/>
          <w:color w:val="auto"/>
          <w:sz w:val="24"/>
          <w:szCs w:val="24"/>
          <w:lang w:val="en-GB" w:eastAsia="en-GB"/>
        </w:rPr>
      </w:pPr>
    </w:p>
    <w:p w14:paraId="3174977D" w14:textId="77777777" w:rsidR="00C76F6F" w:rsidRPr="00C76F6F" w:rsidRDefault="00C76F6F" w:rsidP="00C76F6F">
      <w:pPr>
        <w:spacing w:before="0" w:after="0" w:line="360" w:lineRule="auto"/>
        <w:rPr>
          <w:rFonts w:ascii="Arial" w:eastAsia="Times New Roman" w:hAnsi="Arial" w:cs="Arial"/>
          <w:color w:val="auto"/>
          <w:sz w:val="24"/>
          <w:szCs w:val="24"/>
          <w:lang w:val="en-GB" w:eastAsia="en-GB"/>
        </w:rPr>
      </w:pPr>
      <w:r w:rsidRPr="00C76F6F">
        <w:rPr>
          <w:rFonts w:ascii="Arial" w:eastAsia="Times New Roman" w:hAnsi="Arial" w:cs="Arial"/>
          <w:color w:val="auto"/>
          <w:sz w:val="24"/>
          <w:szCs w:val="24"/>
          <w:lang w:val="en-GB" w:eastAsia="en-GB"/>
        </w:rPr>
        <w:t>In conclusion, Marriott International is in an excellent position to achieve both long-term growth and to maintain its leading position in the hospitality industry. Marriott assures its flexibility in an industry that is characterised by rapid change and high consumer expectations by making investments in technology, exploring new markets, and adhering to practices that are ecologically friendly.</w:t>
      </w:r>
    </w:p>
    <w:p w14:paraId="1EF89818" w14:textId="77777777" w:rsidR="00C76F6F" w:rsidRDefault="00C76F6F" w:rsidP="00B43D47">
      <w:pPr>
        <w:spacing w:before="0" w:after="0" w:line="360" w:lineRule="auto"/>
        <w:rPr>
          <w:rFonts w:ascii="Arial" w:eastAsia="Times New Roman" w:hAnsi="Arial" w:cs="Arial"/>
          <w:color w:val="auto"/>
          <w:sz w:val="24"/>
          <w:szCs w:val="24"/>
          <w:lang w:val="en-GB" w:eastAsia="en-GB"/>
        </w:rPr>
      </w:pPr>
    </w:p>
    <w:p w14:paraId="2681C787" w14:textId="77777777" w:rsidR="003F05BE" w:rsidRDefault="003F05BE" w:rsidP="00B43D47">
      <w:pPr>
        <w:spacing w:before="0" w:after="0" w:line="360" w:lineRule="auto"/>
        <w:rPr>
          <w:rFonts w:ascii="Arial" w:eastAsia="Times New Roman" w:hAnsi="Arial" w:cs="Arial"/>
          <w:color w:val="auto"/>
          <w:sz w:val="24"/>
          <w:szCs w:val="24"/>
          <w:lang w:val="en-GB" w:eastAsia="en-GB"/>
        </w:rPr>
      </w:pPr>
    </w:p>
    <w:p w14:paraId="76AF8409" w14:textId="77777777" w:rsidR="00EC1C9B" w:rsidRDefault="00EC1C9B" w:rsidP="00B43D47">
      <w:pPr>
        <w:spacing w:before="0" w:after="0" w:line="360" w:lineRule="auto"/>
        <w:rPr>
          <w:rFonts w:ascii="Arial" w:eastAsia="Times New Roman" w:hAnsi="Arial" w:cs="Arial"/>
          <w:color w:val="auto"/>
          <w:sz w:val="24"/>
          <w:szCs w:val="24"/>
          <w:lang w:val="en-GB" w:eastAsia="en-GB"/>
        </w:rPr>
      </w:pPr>
    </w:p>
    <w:p w14:paraId="51D0A110" w14:textId="77777777" w:rsidR="00EC1C9B" w:rsidRDefault="00EC1C9B" w:rsidP="00B43D47">
      <w:pPr>
        <w:spacing w:before="0" w:after="0" w:line="360" w:lineRule="auto"/>
        <w:rPr>
          <w:rFonts w:ascii="Arial" w:eastAsia="Times New Roman" w:hAnsi="Arial" w:cs="Arial"/>
          <w:color w:val="auto"/>
          <w:sz w:val="24"/>
          <w:szCs w:val="24"/>
          <w:lang w:val="en-GB" w:eastAsia="en-GB"/>
        </w:rPr>
      </w:pPr>
    </w:p>
    <w:p w14:paraId="5C33BFFC" w14:textId="77777777" w:rsidR="00110D28" w:rsidRDefault="00110D28" w:rsidP="00B43D47">
      <w:pPr>
        <w:spacing w:before="0" w:after="0" w:line="360" w:lineRule="auto"/>
        <w:rPr>
          <w:rFonts w:ascii="Arial" w:eastAsia="Times New Roman" w:hAnsi="Arial" w:cs="Arial"/>
          <w:color w:val="auto"/>
          <w:sz w:val="24"/>
          <w:szCs w:val="24"/>
          <w:lang w:val="en-GB" w:eastAsia="en-GB"/>
        </w:rPr>
      </w:pPr>
    </w:p>
    <w:p w14:paraId="77488237" w14:textId="77777777" w:rsidR="00110D28" w:rsidRDefault="00110D28" w:rsidP="00B43D47">
      <w:pPr>
        <w:spacing w:before="0" w:after="0" w:line="360" w:lineRule="auto"/>
        <w:rPr>
          <w:rFonts w:ascii="Arial" w:eastAsia="Times New Roman" w:hAnsi="Arial" w:cs="Arial"/>
          <w:color w:val="auto"/>
          <w:sz w:val="24"/>
          <w:szCs w:val="24"/>
          <w:lang w:val="en-GB" w:eastAsia="en-GB"/>
        </w:rPr>
      </w:pPr>
    </w:p>
    <w:p w14:paraId="039AA3FC" w14:textId="77777777" w:rsidR="00110D28" w:rsidRDefault="00110D28" w:rsidP="00B43D47">
      <w:pPr>
        <w:spacing w:before="0" w:after="0" w:line="360" w:lineRule="auto"/>
        <w:rPr>
          <w:rFonts w:ascii="Arial" w:eastAsia="Times New Roman" w:hAnsi="Arial" w:cs="Arial"/>
          <w:color w:val="auto"/>
          <w:sz w:val="24"/>
          <w:szCs w:val="24"/>
          <w:lang w:val="en-GB" w:eastAsia="en-GB"/>
        </w:rPr>
      </w:pPr>
    </w:p>
    <w:p w14:paraId="1897E31B" w14:textId="73DC492C" w:rsidR="00EC1C9B" w:rsidRDefault="00EC1C9B" w:rsidP="00110D28">
      <w:pPr>
        <w:pStyle w:val="Heading1"/>
        <w:rPr>
          <w:rFonts w:eastAsia="Times New Roman"/>
          <w:lang w:val="en-GB" w:eastAsia="en-GB"/>
        </w:rPr>
      </w:pPr>
      <w:bookmarkStart w:id="7" w:name="_Toc181499785"/>
      <w:r>
        <w:rPr>
          <w:rFonts w:eastAsia="Times New Roman"/>
          <w:lang w:val="en-GB" w:eastAsia="en-GB"/>
        </w:rPr>
        <w:lastRenderedPageBreak/>
        <w:t>REFERENCES</w:t>
      </w:r>
      <w:bookmarkEnd w:id="7"/>
      <w:r>
        <w:rPr>
          <w:rFonts w:eastAsia="Times New Roman"/>
          <w:lang w:val="en-GB" w:eastAsia="en-GB"/>
        </w:rPr>
        <w:t xml:space="preserve"> </w:t>
      </w:r>
    </w:p>
    <w:p w14:paraId="22EBF0E7" w14:textId="77777777" w:rsidR="002467B3" w:rsidRDefault="002467B3" w:rsidP="00B43D47">
      <w:pPr>
        <w:spacing w:before="0" w:after="0" w:line="360" w:lineRule="auto"/>
        <w:rPr>
          <w:rFonts w:ascii="Arial" w:eastAsia="Times New Roman" w:hAnsi="Arial" w:cs="Arial"/>
          <w:color w:val="auto"/>
          <w:sz w:val="24"/>
          <w:szCs w:val="24"/>
          <w:lang w:val="en-GB" w:eastAsia="en-GB"/>
        </w:rPr>
      </w:pPr>
    </w:p>
    <w:p w14:paraId="0C8CBD31"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@aithor (2024). </w:t>
      </w:r>
      <w:r w:rsidRPr="002467B3">
        <w:rPr>
          <w:rFonts w:ascii="Arial" w:hAnsi="Arial" w:cs="Arial"/>
          <w:i/>
          <w:iCs/>
        </w:rPr>
        <w:t>Marriott Target Market Segmentation</w:t>
      </w:r>
      <w:r w:rsidRPr="002467B3">
        <w:rPr>
          <w:rFonts w:ascii="Arial" w:hAnsi="Arial" w:cs="Arial"/>
        </w:rPr>
        <w:t>. [online] aithor.com. Available at: https://aithor.com/essay-examples/marriott-target-market-segmentation [Accessed 30 Oct. 2024].</w:t>
      </w:r>
    </w:p>
    <w:p w14:paraId="0E42AA50"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Corporate Finance Institute (2022). </w:t>
      </w:r>
      <w:r w:rsidRPr="002467B3">
        <w:rPr>
          <w:rFonts w:ascii="Arial" w:hAnsi="Arial" w:cs="Arial"/>
          <w:i/>
          <w:iCs/>
        </w:rPr>
        <w:t>Market Positioning</w:t>
      </w:r>
      <w:r w:rsidRPr="002467B3">
        <w:rPr>
          <w:rFonts w:ascii="Arial" w:hAnsi="Arial" w:cs="Arial"/>
        </w:rPr>
        <w:t>. [online] Corporate Finance Institute. Available at: https://corporatefinanceinstitute.com/resources/management/market-positioning/ [Accessed 31 Oct. 2024].</w:t>
      </w:r>
    </w:p>
    <w:p w14:paraId="2E8C8AAB"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Dayuse. (2023). </w:t>
      </w:r>
      <w:r w:rsidRPr="002467B3">
        <w:rPr>
          <w:rFonts w:ascii="Arial" w:hAnsi="Arial" w:cs="Arial"/>
          <w:i/>
          <w:iCs/>
        </w:rPr>
        <w:t>London Marriott Hotel Maida Vale</w:t>
      </w:r>
      <w:r w:rsidRPr="002467B3">
        <w:rPr>
          <w:rFonts w:ascii="Arial" w:hAnsi="Arial" w:cs="Arial"/>
        </w:rPr>
        <w:t>. [online] Available at: https://www.dayuse.co.uk/hotels/united-kingdom/london-marriott-hotel-maida-vale [Accessed 13 Oct. 2024].</w:t>
      </w:r>
    </w:p>
    <w:p w14:paraId="60B08029"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DealHub. (n.d.). </w:t>
      </w:r>
      <w:r w:rsidRPr="002467B3">
        <w:rPr>
          <w:rFonts w:ascii="Arial" w:hAnsi="Arial" w:cs="Arial"/>
          <w:i/>
          <w:iCs/>
        </w:rPr>
        <w:t>Total Revenue</w:t>
      </w:r>
      <w:r w:rsidRPr="002467B3">
        <w:rPr>
          <w:rFonts w:ascii="Arial" w:hAnsi="Arial" w:cs="Arial"/>
        </w:rPr>
        <w:t>. [online] Available at: https://dealhub.io/glossary/total-revenue/ [Accessed 27 Oct. 2024].</w:t>
      </w:r>
    </w:p>
    <w:p w14:paraId="6E318E04"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Macrotrends.net. (2024). </w:t>
      </w:r>
      <w:r w:rsidRPr="002467B3">
        <w:rPr>
          <w:rFonts w:ascii="Arial" w:hAnsi="Arial" w:cs="Arial"/>
          <w:i/>
          <w:iCs/>
        </w:rPr>
        <w:t>Marriott Revenue 2010-2024 | MAR | MacroTrends</w:t>
      </w:r>
      <w:r w:rsidRPr="002467B3">
        <w:rPr>
          <w:rFonts w:ascii="Arial" w:hAnsi="Arial" w:cs="Arial"/>
        </w:rPr>
        <w:t>. [online] Available at: https://m.macrotrends.net/stocks/charts/MAR/marriott/revenue [Accessed 14 Oct. 2024].</w:t>
      </w:r>
    </w:p>
    <w:p w14:paraId="7E222995"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Marriott International (2023a). </w:t>
      </w:r>
      <w:r w:rsidRPr="002467B3">
        <w:rPr>
          <w:rFonts w:ascii="Arial" w:hAnsi="Arial" w:cs="Arial"/>
          <w:i/>
          <w:iCs/>
        </w:rPr>
        <w:t>2023 Annual Report</w:t>
      </w:r>
      <w:r w:rsidRPr="002467B3">
        <w:rPr>
          <w:rFonts w:ascii="Arial" w:hAnsi="Arial" w:cs="Arial"/>
        </w:rPr>
        <w:t>. [online] Available at: https://marriott.gcs-web.com/static-files/b82978a6-9d28-4e38-9855-fc4ae2cebe11 [Accessed 15 Oct. 2024].</w:t>
      </w:r>
    </w:p>
    <w:p w14:paraId="7FA23C53"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Marriott International (2023b). </w:t>
      </w:r>
      <w:r w:rsidRPr="002467B3">
        <w:rPr>
          <w:rFonts w:ascii="Arial" w:hAnsi="Arial" w:cs="Arial"/>
          <w:i/>
          <w:iCs/>
        </w:rPr>
        <w:t>Our Story</w:t>
      </w:r>
      <w:r w:rsidRPr="002467B3">
        <w:rPr>
          <w:rFonts w:ascii="Arial" w:hAnsi="Arial" w:cs="Arial"/>
        </w:rPr>
        <w:t>. [online] www.marriott.com. Available at: https://www.marriott.com/about/culture-and-values/history.mi [Accessed 13 Oct. 2024].</w:t>
      </w:r>
    </w:p>
    <w:p w14:paraId="0DF13E75"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Marriott International Newscenter (US). (n.d.). </w:t>
      </w:r>
      <w:r w:rsidRPr="002467B3">
        <w:rPr>
          <w:rFonts w:ascii="Arial" w:hAnsi="Arial" w:cs="Arial"/>
          <w:i/>
          <w:iCs/>
        </w:rPr>
        <w:t>Marriott International Accelerates Growth Across Europe With Nearly 100 Hotel Conversions and Adaptive Reuse Projects Expected by the End of 2026</w:t>
      </w:r>
      <w:r w:rsidRPr="002467B3">
        <w:rPr>
          <w:rFonts w:ascii="Arial" w:hAnsi="Arial" w:cs="Arial"/>
        </w:rPr>
        <w:t xml:space="preserve">. [online] Available at: </w:t>
      </w:r>
      <w:r w:rsidRPr="002467B3">
        <w:rPr>
          <w:rFonts w:ascii="Arial" w:hAnsi="Arial" w:cs="Arial"/>
        </w:rPr>
        <w:lastRenderedPageBreak/>
        <w:t>https://news.marriott.com/news/2024/04/15/marriott-international-accelerates-growth-across-europe-with-nearly-100-hotel-conversions-and-adaptive-reuse-projects-expected-by-the-end-of-2026 [Accessed 29 Oct. 2024].</w:t>
      </w:r>
    </w:p>
    <w:p w14:paraId="7AF5BD2E"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Shastri, A. (2023). </w:t>
      </w:r>
      <w:r w:rsidRPr="002467B3">
        <w:rPr>
          <w:rFonts w:ascii="Arial" w:hAnsi="Arial" w:cs="Arial"/>
          <w:i/>
          <w:iCs/>
        </w:rPr>
        <w:t>Detailed Marketing Strategy of Marriott International | IIDE</w:t>
      </w:r>
      <w:r w:rsidRPr="002467B3">
        <w:rPr>
          <w:rFonts w:ascii="Arial" w:hAnsi="Arial" w:cs="Arial"/>
        </w:rPr>
        <w:t>. [online] IIDE. Available at: https://iide.co/case-studies/marketing-strategy-of-marriott-international/ [Accessed 1 Nov. 2024].</w:t>
      </w:r>
    </w:p>
    <w:p w14:paraId="40679422"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Statista (2022). </w:t>
      </w:r>
      <w:r w:rsidRPr="002467B3">
        <w:rPr>
          <w:rFonts w:ascii="Arial" w:hAnsi="Arial" w:cs="Arial"/>
          <w:i/>
          <w:iCs/>
        </w:rPr>
        <w:t>Marriott: hotels worldwide 2009-2018 | Statista</w:t>
      </w:r>
      <w:r w:rsidRPr="002467B3">
        <w:rPr>
          <w:rFonts w:ascii="Arial" w:hAnsi="Arial" w:cs="Arial"/>
        </w:rPr>
        <w:t>. [online] Statista. Available at: https://www.statista.com/statistics/247285/number-of-marriott-international-hotels-worldwide/ [Accessed 14 Oct. 2024].</w:t>
      </w:r>
    </w:p>
    <w:p w14:paraId="60AAB118"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Statista (2024). </w:t>
      </w:r>
      <w:r w:rsidRPr="002467B3">
        <w:rPr>
          <w:rFonts w:ascii="Arial" w:hAnsi="Arial" w:cs="Arial"/>
          <w:i/>
          <w:iCs/>
        </w:rPr>
        <w:t>Marriott International: revenue 1999-2023 | Statista</w:t>
      </w:r>
      <w:r w:rsidRPr="002467B3">
        <w:rPr>
          <w:rFonts w:ascii="Arial" w:hAnsi="Arial" w:cs="Arial"/>
        </w:rPr>
        <w:t>. [online] Statista. Available at: https://www.statista.com/statistics/266279/revenue-of-the-marriott-international-inc-hotel-chain/ [Accessed 27 Oct. 2024].</w:t>
      </w:r>
    </w:p>
    <w:p w14:paraId="0F58D045"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Stock Analysis. (n.d.). </w:t>
      </w:r>
      <w:r w:rsidRPr="002467B3">
        <w:rPr>
          <w:rFonts w:ascii="Arial" w:hAnsi="Arial" w:cs="Arial"/>
          <w:i/>
          <w:iCs/>
        </w:rPr>
        <w:t>Marriott International (MAR) Market Cap &amp; Net Worth</w:t>
      </w:r>
      <w:r w:rsidRPr="002467B3">
        <w:rPr>
          <w:rFonts w:ascii="Arial" w:hAnsi="Arial" w:cs="Arial"/>
        </w:rPr>
        <w:t>. [online] Available at: https://stockanalysis.com/stocks/mar/market-cap/ [Accessed 31 Oct. 2024].</w:t>
      </w:r>
    </w:p>
    <w:p w14:paraId="5D3AA5C8" w14:textId="77777777" w:rsidR="002467B3" w:rsidRP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UpgradedPoints.com. (2020). </w:t>
      </w:r>
      <w:r w:rsidRPr="002467B3">
        <w:rPr>
          <w:rFonts w:ascii="Arial" w:hAnsi="Arial" w:cs="Arial"/>
          <w:i/>
          <w:iCs/>
        </w:rPr>
        <w:t>32 Marriott Bonvoy Brands: Read This Before Booking Your Next Stay</w:t>
      </w:r>
      <w:r w:rsidRPr="002467B3">
        <w:rPr>
          <w:rFonts w:ascii="Arial" w:hAnsi="Arial" w:cs="Arial"/>
        </w:rPr>
        <w:t>. [online] Available at: https://upgradedpoints.com/travel/hotels/marriott-bonvoy-hotel-brands/ [Accessed 16 Oct. 2024].</w:t>
      </w:r>
    </w:p>
    <w:p w14:paraId="2DF6C4C5" w14:textId="77777777" w:rsidR="002467B3" w:rsidRDefault="002467B3" w:rsidP="002467B3">
      <w:pPr>
        <w:pStyle w:val="NormalWeb"/>
        <w:spacing w:before="0" w:beforeAutospacing="0" w:after="240" w:afterAutospacing="0" w:line="360" w:lineRule="auto"/>
        <w:rPr>
          <w:rFonts w:ascii="Arial" w:hAnsi="Arial" w:cs="Arial"/>
        </w:rPr>
      </w:pPr>
      <w:r w:rsidRPr="002467B3">
        <w:rPr>
          <w:rFonts w:ascii="Arial" w:hAnsi="Arial" w:cs="Arial"/>
        </w:rPr>
        <w:t xml:space="preserve">www.hotel-development.marriott.com. (n.d.). </w:t>
      </w:r>
      <w:r w:rsidRPr="002467B3">
        <w:rPr>
          <w:rFonts w:ascii="Arial" w:hAnsi="Arial" w:cs="Arial"/>
          <w:i/>
          <w:iCs/>
        </w:rPr>
        <w:t>Luxury Hotel Development | Marriott International</w:t>
      </w:r>
      <w:r w:rsidRPr="002467B3">
        <w:rPr>
          <w:rFonts w:ascii="Arial" w:hAnsi="Arial" w:cs="Arial"/>
        </w:rPr>
        <w:t>. [online] Available at: https://www.hotel-development.marriott.com/brands/luxury-brands [Accessed 14 Oct. 2024].</w:t>
      </w:r>
    </w:p>
    <w:p w14:paraId="19E1B30E" w14:textId="77777777" w:rsidR="0013783F" w:rsidRPr="0013783F" w:rsidRDefault="0013783F" w:rsidP="0013783F">
      <w:pPr>
        <w:pStyle w:val="NormalWeb"/>
        <w:spacing w:before="0" w:beforeAutospacing="0" w:after="240" w:afterAutospacing="0" w:line="360" w:lineRule="auto"/>
        <w:rPr>
          <w:rFonts w:ascii="Arial" w:hAnsi="Arial" w:cs="Arial"/>
        </w:rPr>
      </w:pPr>
      <w:r w:rsidRPr="0013783F">
        <w:rPr>
          <w:rFonts w:ascii="Arial" w:hAnsi="Arial" w:cs="Arial"/>
        </w:rPr>
        <w:t>Environmental, Social &amp; Governance Global Progress. (2024). Available at: https://serve360.marriott.com/wp-content/uploads/2024/07/2024ESGProgress.pdf.</w:t>
      </w:r>
    </w:p>
    <w:p w14:paraId="029EE925" w14:textId="77777777" w:rsidR="0013783F" w:rsidRPr="0013783F" w:rsidRDefault="0013783F" w:rsidP="0013783F">
      <w:pPr>
        <w:pStyle w:val="NormalWeb"/>
        <w:spacing w:before="0" w:beforeAutospacing="0" w:after="240" w:afterAutospacing="0" w:line="360" w:lineRule="auto"/>
        <w:rPr>
          <w:rFonts w:ascii="Arial" w:hAnsi="Arial" w:cs="Arial"/>
        </w:rPr>
      </w:pPr>
      <w:r w:rsidRPr="0013783F">
        <w:rPr>
          <w:rFonts w:ascii="Arial" w:hAnsi="Arial" w:cs="Arial"/>
        </w:rPr>
        <w:lastRenderedPageBreak/>
        <w:t xml:space="preserve">Menon, B. (2024). </w:t>
      </w:r>
      <w:r w:rsidRPr="0013783F">
        <w:rPr>
          <w:rFonts w:ascii="Arial" w:hAnsi="Arial" w:cs="Arial"/>
          <w:i/>
          <w:iCs/>
        </w:rPr>
        <w:t>Top 5 Travel and Hospitality Trends to watch out for in 2025</w:t>
      </w:r>
      <w:r w:rsidRPr="0013783F">
        <w:rPr>
          <w:rFonts w:ascii="Arial" w:hAnsi="Arial" w:cs="Arial"/>
        </w:rPr>
        <w:t>. [online] CapillaryTech. Available at: https://www.capillarytech.com/blog/travel-and-hospitality-trends-2025/ [Accessed 2 Nov. 2024].</w:t>
      </w:r>
    </w:p>
    <w:p w14:paraId="2562E7BE" w14:textId="77777777" w:rsidR="0013783F" w:rsidRPr="0013783F" w:rsidRDefault="0013783F" w:rsidP="0013783F">
      <w:pPr>
        <w:pStyle w:val="NormalWeb"/>
        <w:spacing w:before="0" w:beforeAutospacing="0" w:after="240" w:afterAutospacing="0" w:line="360" w:lineRule="auto"/>
        <w:rPr>
          <w:rFonts w:ascii="Arial" w:hAnsi="Arial" w:cs="Arial"/>
        </w:rPr>
      </w:pPr>
      <w:r w:rsidRPr="0013783F">
        <w:rPr>
          <w:rFonts w:ascii="Arial" w:hAnsi="Arial" w:cs="Arial"/>
        </w:rPr>
        <w:t xml:space="preserve">Perkowsky, A. (2023). </w:t>
      </w:r>
      <w:r w:rsidRPr="0013783F">
        <w:rPr>
          <w:rFonts w:ascii="Arial" w:hAnsi="Arial" w:cs="Arial"/>
          <w:i/>
          <w:iCs/>
        </w:rPr>
        <w:t>Marriott outlines three-year growth plan</w:t>
      </w:r>
      <w:r w:rsidRPr="0013783F">
        <w:rPr>
          <w:rFonts w:ascii="Arial" w:hAnsi="Arial" w:cs="Arial"/>
        </w:rPr>
        <w:t>. [online] hotelbusiness.com. Available at: https://hotelbusiness.com/marriott-outlines-three-year-growth-plan/ [Accessed 2 Nov. 2024].</w:t>
      </w:r>
    </w:p>
    <w:p w14:paraId="7C0DEFB4" w14:textId="77777777" w:rsidR="0013783F" w:rsidRPr="002467B3" w:rsidRDefault="0013783F" w:rsidP="0013783F">
      <w:pPr>
        <w:pStyle w:val="NormalWeb"/>
        <w:spacing w:before="0" w:beforeAutospacing="0" w:after="240" w:afterAutospacing="0" w:line="360" w:lineRule="auto"/>
        <w:rPr>
          <w:rFonts w:ascii="Arial" w:hAnsi="Arial" w:cs="Arial"/>
        </w:rPr>
      </w:pPr>
    </w:p>
    <w:p w14:paraId="2D010E85" w14:textId="77777777" w:rsidR="002467B3" w:rsidRDefault="002467B3" w:rsidP="0013783F">
      <w:pPr>
        <w:spacing w:before="0" w:after="0" w:line="360" w:lineRule="auto"/>
        <w:rPr>
          <w:rFonts w:ascii="Arial" w:eastAsia="Times New Roman" w:hAnsi="Arial" w:cs="Arial"/>
          <w:color w:val="auto"/>
          <w:sz w:val="24"/>
          <w:szCs w:val="24"/>
          <w:lang w:val="en-GB" w:eastAsia="en-GB"/>
        </w:rPr>
      </w:pPr>
    </w:p>
    <w:p w14:paraId="09F17F66" w14:textId="77777777" w:rsidR="00192C0C" w:rsidRDefault="00192C0C" w:rsidP="0013783F">
      <w:pPr>
        <w:spacing w:before="0" w:after="0" w:line="360" w:lineRule="auto"/>
        <w:rPr>
          <w:rFonts w:ascii="Arial" w:eastAsia="Times New Roman" w:hAnsi="Arial" w:cs="Arial"/>
          <w:color w:val="auto"/>
          <w:sz w:val="24"/>
          <w:szCs w:val="24"/>
          <w:lang w:val="en-GB" w:eastAsia="en-GB"/>
        </w:rPr>
      </w:pPr>
    </w:p>
    <w:p w14:paraId="4BD3B7D5" w14:textId="627EA845" w:rsidR="00B1633D" w:rsidRPr="00B1633D" w:rsidRDefault="00A476E7" w:rsidP="0013783F">
      <w:pPr>
        <w:spacing w:line="360" w:lineRule="auto"/>
        <w:rPr>
          <w:rFonts w:ascii="Times New Roman" w:eastAsia="Times New Roman" w:hAnsi="Times New Roman" w:cs="Times New Roman"/>
          <w:color w:val="auto"/>
          <w:sz w:val="24"/>
          <w:szCs w:val="24"/>
          <w:lang w:val="en-GB" w:eastAsia="en-GB"/>
        </w:rPr>
      </w:pPr>
      <w:r>
        <w:rPr>
          <w:rFonts w:ascii="Arial" w:eastAsia="Times New Roman" w:hAnsi="Arial" w:cs="Arial"/>
          <w:color w:val="auto"/>
          <w:sz w:val="24"/>
          <w:szCs w:val="24"/>
          <w:lang w:val="en-GB" w:eastAsia="en-GB"/>
        </w:rPr>
        <w:t xml:space="preserve">  </w:t>
      </w:r>
    </w:p>
    <w:p w14:paraId="5CC22D7E" w14:textId="144047CA" w:rsidR="00B43D47" w:rsidRDefault="00B43D47" w:rsidP="0013783F">
      <w:pPr>
        <w:spacing w:before="0" w:after="0" w:line="360" w:lineRule="auto"/>
        <w:rPr>
          <w:rFonts w:ascii="Arial" w:eastAsia="Times New Roman" w:hAnsi="Arial" w:cs="Arial"/>
          <w:color w:val="auto"/>
          <w:sz w:val="24"/>
          <w:szCs w:val="24"/>
          <w:lang w:val="en-GB" w:eastAsia="en-GB"/>
        </w:rPr>
      </w:pPr>
    </w:p>
    <w:p w14:paraId="2C908E9F" w14:textId="77777777" w:rsidR="00403F89" w:rsidRDefault="00403F89" w:rsidP="0013783F">
      <w:pPr>
        <w:spacing w:before="0" w:after="0" w:line="360" w:lineRule="auto"/>
        <w:rPr>
          <w:rFonts w:ascii="Arial" w:eastAsia="Times New Roman" w:hAnsi="Arial" w:cs="Arial"/>
          <w:color w:val="auto"/>
          <w:sz w:val="24"/>
          <w:szCs w:val="24"/>
          <w:lang w:val="en-GB" w:eastAsia="en-GB"/>
        </w:rPr>
      </w:pPr>
    </w:p>
    <w:p w14:paraId="0F10386D" w14:textId="77777777" w:rsidR="00403F89" w:rsidRDefault="00403F89" w:rsidP="0013783F">
      <w:pPr>
        <w:spacing w:before="0" w:after="0" w:line="360" w:lineRule="auto"/>
        <w:rPr>
          <w:rFonts w:ascii="Arial" w:eastAsia="Times New Roman" w:hAnsi="Arial" w:cs="Arial"/>
          <w:color w:val="auto"/>
          <w:sz w:val="24"/>
          <w:szCs w:val="24"/>
          <w:lang w:val="en-GB" w:eastAsia="en-GB"/>
        </w:rPr>
      </w:pPr>
    </w:p>
    <w:p w14:paraId="59818203" w14:textId="77777777" w:rsidR="00403F89" w:rsidRDefault="00403F89" w:rsidP="0013783F">
      <w:pPr>
        <w:spacing w:before="0" w:after="0" w:line="360" w:lineRule="auto"/>
        <w:rPr>
          <w:rFonts w:ascii="Arial" w:eastAsia="Times New Roman" w:hAnsi="Arial" w:cs="Arial"/>
          <w:color w:val="auto"/>
          <w:sz w:val="24"/>
          <w:szCs w:val="24"/>
          <w:lang w:val="en-GB" w:eastAsia="en-GB"/>
        </w:rPr>
      </w:pPr>
    </w:p>
    <w:p w14:paraId="7E147003" w14:textId="77777777" w:rsidR="00403F89" w:rsidRDefault="00403F89" w:rsidP="0013783F">
      <w:pPr>
        <w:spacing w:before="0" w:after="0" w:line="360" w:lineRule="auto"/>
        <w:rPr>
          <w:rFonts w:ascii="Arial" w:eastAsia="Times New Roman" w:hAnsi="Arial" w:cs="Arial"/>
          <w:color w:val="auto"/>
          <w:sz w:val="24"/>
          <w:szCs w:val="24"/>
          <w:lang w:val="en-GB" w:eastAsia="en-GB"/>
        </w:rPr>
      </w:pPr>
    </w:p>
    <w:p w14:paraId="10226484"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7602DDF8"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181B2F2B"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59C73AA8"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77BC0230"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3CB3BCF4"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6DE23613"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5C1B9D36"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654DC9B7"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67087BBC"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0273966B"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64F6F9BF" w14:textId="77777777" w:rsidR="00403F89" w:rsidRDefault="00403F89" w:rsidP="00B43D47">
      <w:pPr>
        <w:spacing w:before="0" w:after="0" w:line="360" w:lineRule="auto"/>
        <w:rPr>
          <w:rFonts w:ascii="Arial" w:eastAsia="Times New Roman" w:hAnsi="Arial" w:cs="Arial"/>
          <w:color w:val="auto"/>
          <w:sz w:val="24"/>
          <w:szCs w:val="24"/>
          <w:lang w:val="en-GB" w:eastAsia="en-GB"/>
        </w:rPr>
      </w:pPr>
    </w:p>
    <w:p w14:paraId="431A75B9" w14:textId="0828AAB6" w:rsidR="00B43D47" w:rsidRDefault="00B43D47" w:rsidP="00A5775D">
      <w:pPr>
        <w:spacing w:before="0" w:after="0" w:line="360" w:lineRule="auto"/>
        <w:rPr>
          <w:rFonts w:ascii="Arial" w:eastAsia="Times New Roman" w:hAnsi="Arial" w:cs="Arial"/>
          <w:color w:val="auto"/>
          <w:sz w:val="24"/>
          <w:szCs w:val="24"/>
          <w:lang w:val="en-GB" w:eastAsia="en-GB"/>
        </w:rPr>
      </w:pPr>
    </w:p>
    <w:p w14:paraId="0CA93D02"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44D10961"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16E73F89"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1DAD29A7"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4E6BEB4B"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18B1AFF9"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0AAB8A33"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725746EE"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20E5AA4E"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4CD5F3FB"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107B11D4" w14:textId="1B29BA06" w:rsidR="00403F89" w:rsidRDefault="00403F89" w:rsidP="00A5775D">
      <w:pPr>
        <w:spacing w:before="0" w:after="0" w:line="360" w:lineRule="auto"/>
        <w:rPr>
          <w:rFonts w:ascii="Arial" w:eastAsia="Times New Roman" w:hAnsi="Arial" w:cs="Arial"/>
          <w:color w:val="auto"/>
          <w:sz w:val="24"/>
          <w:szCs w:val="24"/>
          <w:lang w:val="en-GB" w:eastAsia="en-GB"/>
        </w:rPr>
      </w:pPr>
    </w:p>
    <w:p w14:paraId="61088218"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5B13A90E"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44AAD1AD"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2D8DE9D0"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5F1E9311"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2C28CC63"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0D0F6413"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78D75661"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3140E4F1"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70946FF9"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3CAF200A"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61498184"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06591F0D"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06628A22"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4CEBFC5C"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0D41CCE0"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07373571"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310E0070" w14:textId="77777777" w:rsidR="00403F89" w:rsidRDefault="00403F89" w:rsidP="00A5775D">
      <w:pPr>
        <w:spacing w:before="0" w:after="0" w:line="360" w:lineRule="auto"/>
        <w:rPr>
          <w:rFonts w:ascii="Arial" w:eastAsia="Times New Roman" w:hAnsi="Arial" w:cs="Arial"/>
          <w:color w:val="auto"/>
          <w:sz w:val="24"/>
          <w:szCs w:val="24"/>
          <w:lang w:val="en-GB" w:eastAsia="en-GB"/>
        </w:rPr>
      </w:pPr>
    </w:p>
    <w:p w14:paraId="7BB8B1CA" w14:textId="77777777" w:rsidR="00A5775D" w:rsidRDefault="00A5775D" w:rsidP="00A5775D">
      <w:pPr>
        <w:spacing w:before="0" w:after="0" w:line="276" w:lineRule="auto"/>
        <w:jc w:val="both"/>
        <w:rPr>
          <w:rFonts w:ascii="Arial" w:eastAsia="Times New Roman" w:hAnsi="Arial" w:cs="Arial"/>
          <w:color w:val="auto"/>
          <w:sz w:val="24"/>
          <w:szCs w:val="24"/>
          <w:lang w:val="en-GB" w:eastAsia="en-GB"/>
        </w:rPr>
      </w:pPr>
    </w:p>
    <w:p w14:paraId="700C384E" w14:textId="77777777" w:rsidR="00A5775D" w:rsidRDefault="00A5775D" w:rsidP="00F30AB0">
      <w:pPr>
        <w:spacing w:before="0" w:after="0" w:line="240" w:lineRule="auto"/>
        <w:jc w:val="both"/>
        <w:rPr>
          <w:rFonts w:ascii="Arial" w:eastAsia="Times New Roman" w:hAnsi="Arial" w:cs="Arial"/>
          <w:color w:val="auto"/>
          <w:sz w:val="24"/>
          <w:szCs w:val="24"/>
          <w:lang w:val="en-GB" w:eastAsia="en-GB"/>
        </w:rPr>
      </w:pPr>
    </w:p>
    <w:p w14:paraId="084F8145" w14:textId="77777777" w:rsidR="00A5775D" w:rsidRPr="00F30AB0" w:rsidRDefault="00A5775D" w:rsidP="00F30AB0">
      <w:pPr>
        <w:spacing w:before="0" w:after="0" w:line="240" w:lineRule="auto"/>
        <w:jc w:val="both"/>
        <w:rPr>
          <w:rFonts w:ascii="Arial" w:eastAsia="Times New Roman" w:hAnsi="Arial" w:cs="Arial"/>
          <w:color w:val="auto"/>
          <w:sz w:val="24"/>
          <w:szCs w:val="24"/>
          <w:lang w:val="en-GB" w:eastAsia="en-GB"/>
        </w:rPr>
      </w:pPr>
    </w:p>
    <w:p w14:paraId="6EEB3C01" w14:textId="04CB6D29" w:rsidR="001638F6" w:rsidRPr="007021DE" w:rsidRDefault="001638F6" w:rsidP="00F30AB0">
      <w:pPr>
        <w:jc w:val="both"/>
      </w:pPr>
    </w:p>
    <w:sectPr w:rsidR="001638F6" w:rsidRPr="007021DE">
      <w:footerReference w:type="default" r:id="rId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87624" w14:textId="77777777" w:rsidR="00BC08E9" w:rsidRDefault="00BC08E9">
      <w:pPr>
        <w:spacing w:before="0" w:after="0" w:line="240" w:lineRule="auto"/>
      </w:pPr>
      <w:r>
        <w:separator/>
      </w:r>
    </w:p>
  </w:endnote>
  <w:endnote w:type="continuationSeparator" w:id="0">
    <w:p w14:paraId="3F1080DF" w14:textId="77777777" w:rsidR="00BC08E9" w:rsidRDefault="00BC08E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0633585"/>
      <w:docPartObj>
        <w:docPartGallery w:val="Page Numbers (Bottom of Page)"/>
        <w:docPartUnique/>
      </w:docPartObj>
    </w:sdtPr>
    <w:sdtContent>
      <w:p w14:paraId="3E8A504E" w14:textId="2CF33B53" w:rsidR="005A39F4" w:rsidRDefault="005A39F4">
        <w:pPr>
          <w:pStyle w:val="Footer"/>
          <w:jc w:val="center"/>
        </w:pPr>
        <w:r>
          <w:fldChar w:fldCharType="begin"/>
        </w:r>
        <w:r>
          <w:instrText>PAGE   \* MERGEFORMAT</w:instrText>
        </w:r>
        <w:r>
          <w:fldChar w:fldCharType="separate"/>
        </w:r>
        <w:r>
          <w:rPr>
            <w:lang w:val="en-GB"/>
          </w:rPr>
          <w:t>2</w:t>
        </w:r>
        <w:r>
          <w:fldChar w:fldCharType="end"/>
        </w:r>
      </w:p>
    </w:sdtContent>
  </w:sdt>
  <w:p w14:paraId="60474FEF" w14:textId="2F71DF25" w:rsidR="001638F6" w:rsidRDefault="001638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B29B37" w14:textId="77777777" w:rsidR="00BC08E9" w:rsidRDefault="00BC08E9">
      <w:pPr>
        <w:spacing w:before="0" w:after="0" w:line="240" w:lineRule="auto"/>
      </w:pPr>
      <w:r>
        <w:separator/>
      </w:r>
    </w:p>
  </w:footnote>
  <w:footnote w:type="continuationSeparator" w:id="0">
    <w:p w14:paraId="53D6BB65" w14:textId="77777777" w:rsidR="00BC08E9" w:rsidRDefault="00BC08E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122387388">
    <w:abstractNumId w:val="9"/>
  </w:num>
  <w:num w:numId="2" w16cid:durableId="191042640">
    <w:abstractNumId w:val="9"/>
  </w:num>
  <w:num w:numId="3" w16cid:durableId="1513036001">
    <w:abstractNumId w:val="8"/>
  </w:num>
  <w:num w:numId="4" w16cid:durableId="898708368">
    <w:abstractNumId w:val="8"/>
  </w:num>
  <w:num w:numId="5" w16cid:durableId="1437215467">
    <w:abstractNumId w:val="9"/>
  </w:num>
  <w:num w:numId="6" w16cid:durableId="1919755043">
    <w:abstractNumId w:val="8"/>
  </w:num>
  <w:num w:numId="7" w16cid:durableId="1251428791">
    <w:abstractNumId w:val="11"/>
  </w:num>
  <w:num w:numId="8" w16cid:durableId="1383093041">
    <w:abstractNumId w:val="10"/>
  </w:num>
  <w:num w:numId="9" w16cid:durableId="229192647">
    <w:abstractNumId w:val="13"/>
  </w:num>
  <w:num w:numId="10" w16cid:durableId="353113406">
    <w:abstractNumId w:val="12"/>
  </w:num>
  <w:num w:numId="11" w16cid:durableId="2011442850">
    <w:abstractNumId w:val="15"/>
  </w:num>
  <w:num w:numId="12" w16cid:durableId="974260998">
    <w:abstractNumId w:val="14"/>
  </w:num>
  <w:num w:numId="13" w16cid:durableId="309020010">
    <w:abstractNumId w:val="7"/>
  </w:num>
  <w:num w:numId="14" w16cid:durableId="398748789">
    <w:abstractNumId w:val="6"/>
  </w:num>
  <w:num w:numId="15" w16cid:durableId="1835800054">
    <w:abstractNumId w:val="5"/>
  </w:num>
  <w:num w:numId="16" w16cid:durableId="669917527">
    <w:abstractNumId w:val="4"/>
  </w:num>
  <w:num w:numId="17" w16cid:durableId="1605067361">
    <w:abstractNumId w:val="3"/>
  </w:num>
  <w:num w:numId="18" w16cid:durableId="1846438955">
    <w:abstractNumId w:val="2"/>
  </w:num>
  <w:num w:numId="19" w16cid:durableId="35159421">
    <w:abstractNumId w:val="1"/>
  </w:num>
  <w:num w:numId="20" w16cid:durableId="1164976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265"/>
    <w:rsid w:val="0002398E"/>
    <w:rsid w:val="00031EE4"/>
    <w:rsid w:val="0003322D"/>
    <w:rsid w:val="00050833"/>
    <w:rsid w:val="000748AA"/>
    <w:rsid w:val="000A5C00"/>
    <w:rsid w:val="00107107"/>
    <w:rsid w:val="00110D28"/>
    <w:rsid w:val="001111D9"/>
    <w:rsid w:val="0013783F"/>
    <w:rsid w:val="001638F6"/>
    <w:rsid w:val="00192C0C"/>
    <w:rsid w:val="001A2000"/>
    <w:rsid w:val="001C3D78"/>
    <w:rsid w:val="001E033B"/>
    <w:rsid w:val="00212EC2"/>
    <w:rsid w:val="002353AE"/>
    <w:rsid w:val="002467B3"/>
    <w:rsid w:val="002830C3"/>
    <w:rsid w:val="002C799D"/>
    <w:rsid w:val="003209D6"/>
    <w:rsid w:val="00334A73"/>
    <w:rsid w:val="003422FF"/>
    <w:rsid w:val="00372D1F"/>
    <w:rsid w:val="00384249"/>
    <w:rsid w:val="003F05BE"/>
    <w:rsid w:val="00403F89"/>
    <w:rsid w:val="004952C4"/>
    <w:rsid w:val="005032A9"/>
    <w:rsid w:val="00526629"/>
    <w:rsid w:val="00537CF7"/>
    <w:rsid w:val="005A1C5A"/>
    <w:rsid w:val="005A39F4"/>
    <w:rsid w:val="006365A7"/>
    <w:rsid w:val="00690EFD"/>
    <w:rsid w:val="006C1932"/>
    <w:rsid w:val="006C7079"/>
    <w:rsid w:val="006E7512"/>
    <w:rsid w:val="007021DE"/>
    <w:rsid w:val="00716139"/>
    <w:rsid w:val="00732607"/>
    <w:rsid w:val="0078746A"/>
    <w:rsid w:val="007D060A"/>
    <w:rsid w:val="007E25B3"/>
    <w:rsid w:val="00844483"/>
    <w:rsid w:val="008B6CE9"/>
    <w:rsid w:val="008D0265"/>
    <w:rsid w:val="008E71D7"/>
    <w:rsid w:val="00934F1C"/>
    <w:rsid w:val="00971427"/>
    <w:rsid w:val="009D2231"/>
    <w:rsid w:val="009F0FB2"/>
    <w:rsid w:val="00A122DB"/>
    <w:rsid w:val="00A30186"/>
    <w:rsid w:val="00A476E7"/>
    <w:rsid w:val="00A55063"/>
    <w:rsid w:val="00A5775D"/>
    <w:rsid w:val="00A96D2C"/>
    <w:rsid w:val="00AD165F"/>
    <w:rsid w:val="00B1633D"/>
    <w:rsid w:val="00B43D47"/>
    <w:rsid w:val="00B47B7A"/>
    <w:rsid w:val="00B646B8"/>
    <w:rsid w:val="00BA0AAA"/>
    <w:rsid w:val="00BC08E9"/>
    <w:rsid w:val="00C76F6F"/>
    <w:rsid w:val="00C80BD4"/>
    <w:rsid w:val="00CD0A4A"/>
    <w:rsid w:val="00CD1D0D"/>
    <w:rsid w:val="00CF3A42"/>
    <w:rsid w:val="00D15F80"/>
    <w:rsid w:val="00D5413C"/>
    <w:rsid w:val="00D91EE1"/>
    <w:rsid w:val="00DC07A3"/>
    <w:rsid w:val="00E11B8A"/>
    <w:rsid w:val="00E40E44"/>
    <w:rsid w:val="00EC1C9B"/>
    <w:rsid w:val="00EF3A43"/>
    <w:rsid w:val="00F01FCE"/>
    <w:rsid w:val="00F05474"/>
    <w:rsid w:val="00F30AB0"/>
    <w:rsid w:val="00F677F9"/>
    <w:rsid w:val="00FD1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FBFDD95"/>
  <w15:chartTrackingRefBased/>
  <w15:docId w15:val="{7D0F8CE1-1EDB-4601-A83B-C2A44EF7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character" w:styleId="LineNumber">
    <w:name w:val="line number"/>
    <w:basedOn w:val="DefaultParagraphFont"/>
    <w:uiPriority w:val="99"/>
    <w:semiHidden/>
    <w:unhideWhenUsed/>
    <w:rsid w:val="0003322D"/>
  </w:style>
  <w:style w:type="paragraph" w:styleId="NormalWeb">
    <w:name w:val="Normal (Web)"/>
    <w:basedOn w:val="Normal"/>
    <w:uiPriority w:val="99"/>
    <w:semiHidden/>
    <w:unhideWhenUsed/>
    <w:rsid w:val="002467B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styleId="Hyperlink">
    <w:name w:val="Hyperlink"/>
    <w:basedOn w:val="DefaultParagraphFont"/>
    <w:uiPriority w:val="99"/>
    <w:unhideWhenUsed/>
    <w:rsid w:val="00110D28"/>
    <w:rPr>
      <w:color w:val="993E2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51653">
      <w:bodyDiv w:val="1"/>
      <w:marLeft w:val="0"/>
      <w:marRight w:val="0"/>
      <w:marTop w:val="0"/>
      <w:marBottom w:val="0"/>
      <w:divBdr>
        <w:top w:val="none" w:sz="0" w:space="0" w:color="auto"/>
        <w:left w:val="none" w:sz="0" w:space="0" w:color="auto"/>
        <w:bottom w:val="none" w:sz="0" w:space="0" w:color="auto"/>
        <w:right w:val="none" w:sz="0" w:space="0" w:color="auto"/>
      </w:divBdr>
    </w:div>
    <w:div w:id="56365793">
      <w:bodyDiv w:val="1"/>
      <w:marLeft w:val="0"/>
      <w:marRight w:val="0"/>
      <w:marTop w:val="0"/>
      <w:marBottom w:val="0"/>
      <w:divBdr>
        <w:top w:val="none" w:sz="0" w:space="0" w:color="auto"/>
        <w:left w:val="none" w:sz="0" w:space="0" w:color="auto"/>
        <w:bottom w:val="none" w:sz="0" w:space="0" w:color="auto"/>
        <w:right w:val="none" w:sz="0" w:space="0" w:color="auto"/>
      </w:divBdr>
    </w:div>
    <w:div w:id="85423037">
      <w:bodyDiv w:val="1"/>
      <w:marLeft w:val="0"/>
      <w:marRight w:val="0"/>
      <w:marTop w:val="0"/>
      <w:marBottom w:val="0"/>
      <w:divBdr>
        <w:top w:val="none" w:sz="0" w:space="0" w:color="auto"/>
        <w:left w:val="none" w:sz="0" w:space="0" w:color="auto"/>
        <w:bottom w:val="none" w:sz="0" w:space="0" w:color="auto"/>
        <w:right w:val="none" w:sz="0" w:space="0" w:color="auto"/>
      </w:divBdr>
    </w:div>
    <w:div w:id="163858123">
      <w:bodyDiv w:val="1"/>
      <w:marLeft w:val="0"/>
      <w:marRight w:val="0"/>
      <w:marTop w:val="0"/>
      <w:marBottom w:val="0"/>
      <w:divBdr>
        <w:top w:val="none" w:sz="0" w:space="0" w:color="auto"/>
        <w:left w:val="none" w:sz="0" w:space="0" w:color="auto"/>
        <w:bottom w:val="none" w:sz="0" w:space="0" w:color="auto"/>
        <w:right w:val="none" w:sz="0" w:space="0" w:color="auto"/>
      </w:divBdr>
    </w:div>
    <w:div w:id="168253286">
      <w:bodyDiv w:val="1"/>
      <w:marLeft w:val="0"/>
      <w:marRight w:val="0"/>
      <w:marTop w:val="0"/>
      <w:marBottom w:val="0"/>
      <w:divBdr>
        <w:top w:val="none" w:sz="0" w:space="0" w:color="auto"/>
        <w:left w:val="none" w:sz="0" w:space="0" w:color="auto"/>
        <w:bottom w:val="none" w:sz="0" w:space="0" w:color="auto"/>
        <w:right w:val="none" w:sz="0" w:space="0" w:color="auto"/>
      </w:divBdr>
    </w:div>
    <w:div w:id="182017565">
      <w:bodyDiv w:val="1"/>
      <w:marLeft w:val="0"/>
      <w:marRight w:val="0"/>
      <w:marTop w:val="0"/>
      <w:marBottom w:val="0"/>
      <w:divBdr>
        <w:top w:val="none" w:sz="0" w:space="0" w:color="auto"/>
        <w:left w:val="none" w:sz="0" w:space="0" w:color="auto"/>
        <w:bottom w:val="none" w:sz="0" w:space="0" w:color="auto"/>
        <w:right w:val="none" w:sz="0" w:space="0" w:color="auto"/>
      </w:divBdr>
    </w:div>
    <w:div w:id="191265799">
      <w:bodyDiv w:val="1"/>
      <w:marLeft w:val="0"/>
      <w:marRight w:val="0"/>
      <w:marTop w:val="0"/>
      <w:marBottom w:val="0"/>
      <w:divBdr>
        <w:top w:val="none" w:sz="0" w:space="0" w:color="auto"/>
        <w:left w:val="none" w:sz="0" w:space="0" w:color="auto"/>
        <w:bottom w:val="none" w:sz="0" w:space="0" w:color="auto"/>
        <w:right w:val="none" w:sz="0" w:space="0" w:color="auto"/>
      </w:divBdr>
    </w:div>
    <w:div w:id="281806632">
      <w:bodyDiv w:val="1"/>
      <w:marLeft w:val="0"/>
      <w:marRight w:val="0"/>
      <w:marTop w:val="0"/>
      <w:marBottom w:val="0"/>
      <w:divBdr>
        <w:top w:val="none" w:sz="0" w:space="0" w:color="auto"/>
        <w:left w:val="none" w:sz="0" w:space="0" w:color="auto"/>
        <w:bottom w:val="none" w:sz="0" w:space="0" w:color="auto"/>
        <w:right w:val="none" w:sz="0" w:space="0" w:color="auto"/>
      </w:divBdr>
    </w:div>
    <w:div w:id="368839159">
      <w:bodyDiv w:val="1"/>
      <w:marLeft w:val="0"/>
      <w:marRight w:val="0"/>
      <w:marTop w:val="0"/>
      <w:marBottom w:val="0"/>
      <w:divBdr>
        <w:top w:val="none" w:sz="0" w:space="0" w:color="auto"/>
        <w:left w:val="none" w:sz="0" w:space="0" w:color="auto"/>
        <w:bottom w:val="none" w:sz="0" w:space="0" w:color="auto"/>
        <w:right w:val="none" w:sz="0" w:space="0" w:color="auto"/>
      </w:divBdr>
    </w:div>
    <w:div w:id="373044389">
      <w:bodyDiv w:val="1"/>
      <w:marLeft w:val="0"/>
      <w:marRight w:val="0"/>
      <w:marTop w:val="0"/>
      <w:marBottom w:val="0"/>
      <w:divBdr>
        <w:top w:val="none" w:sz="0" w:space="0" w:color="auto"/>
        <w:left w:val="none" w:sz="0" w:space="0" w:color="auto"/>
        <w:bottom w:val="none" w:sz="0" w:space="0" w:color="auto"/>
        <w:right w:val="none" w:sz="0" w:space="0" w:color="auto"/>
      </w:divBdr>
    </w:div>
    <w:div w:id="452987356">
      <w:bodyDiv w:val="1"/>
      <w:marLeft w:val="0"/>
      <w:marRight w:val="0"/>
      <w:marTop w:val="0"/>
      <w:marBottom w:val="0"/>
      <w:divBdr>
        <w:top w:val="none" w:sz="0" w:space="0" w:color="auto"/>
        <w:left w:val="none" w:sz="0" w:space="0" w:color="auto"/>
        <w:bottom w:val="none" w:sz="0" w:space="0" w:color="auto"/>
        <w:right w:val="none" w:sz="0" w:space="0" w:color="auto"/>
      </w:divBdr>
    </w:div>
    <w:div w:id="538125123">
      <w:bodyDiv w:val="1"/>
      <w:marLeft w:val="0"/>
      <w:marRight w:val="0"/>
      <w:marTop w:val="0"/>
      <w:marBottom w:val="0"/>
      <w:divBdr>
        <w:top w:val="none" w:sz="0" w:space="0" w:color="auto"/>
        <w:left w:val="none" w:sz="0" w:space="0" w:color="auto"/>
        <w:bottom w:val="none" w:sz="0" w:space="0" w:color="auto"/>
        <w:right w:val="none" w:sz="0" w:space="0" w:color="auto"/>
      </w:divBdr>
    </w:div>
    <w:div w:id="760685797">
      <w:bodyDiv w:val="1"/>
      <w:marLeft w:val="0"/>
      <w:marRight w:val="0"/>
      <w:marTop w:val="0"/>
      <w:marBottom w:val="0"/>
      <w:divBdr>
        <w:top w:val="none" w:sz="0" w:space="0" w:color="auto"/>
        <w:left w:val="none" w:sz="0" w:space="0" w:color="auto"/>
        <w:bottom w:val="none" w:sz="0" w:space="0" w:color="auto"/>
        <w:right w:val="none" w:sz="0" w:space="0" w:color="auto"/>
      </w:divBdr>
    </w:div>
    <w:div w:id="768087246">
      <w:bodyDiv w:val="1"/>
      <w:marLeft w:val="0"/>
      <w:marRight w:val="0"/>
      <w:marTop w:val="0"/>
      <w:marBottom w:val="0"/>
      <w:divBdr>
        <w:top w:val="none" w:sz="0" w:space="0" w:color="auto"/>
        <w:left w:val="none" w:sz="0" w:space="0" w:color="auto"/>
        <w:bottom w:val="none" w:sz="0" w:space="0" w:color="auto"/>
        <w:right w:val="none" w:sz="0" w:space="0" w:color="auto"/>
      </w:divBdr>
      <w:divsChild>
        <w:div w:id="1299998061">
          <w:marLeft w:val="0"/>
          <w:marRight w:val="0"/>
          <w:marTop w:val="0"/>
          <w:marBottom w:val="0"/>
          <w:divBdr>
            <w:top w:val="none" w:sz="0" w:space="0" w:color="auto"/>
            <w:left w:val="none" w:sz="0" w:space="0" w:color="auto"/>
            <w:bottom w:val="none" w:sz="0" w:space="0" w:color="auto"/>
            <w:right w:val="none" w:sz="0" w:space="0" w:color="auto"/>
          </w:divBdr>
        </w:div>
      </w:divsChild>
    </w:div>
    <w:div w:id="851460081">
      <w:bodyDiv w:val="1"/>
      <w:marLeft w:val="0"/>
      <w:marRight w:val="0"/>
      <w:marTop w:val="0"/>
      <w:marBottom w:val="0"/>
      <w:divBdr>
        <w:top w:val="none" w:sz="0" w:space="0" w:color="auto"/>
        <w:left w:val="none" w:sz="0" w:space="0" w:color="auto"/>
        <w:bottom w:val="none" w:sz="0" w:space="0" w:color="auto"/>
        <w:right w:val="none" w:sz="0" w:space="0" w:color="auto"/>
      </w:divBdr>
    </w:div>
    <w:div w:id="1086534834">
      <w:bodyDiv w:val="1"/>
      <w:marLeft w:val="0"/>
      <w:marRight w:val="0"/>
      <w:marTop w:val="0"/>
      <w:marBottom w:val="0"/>
      <w:divBdr>
        <w:top w:val="none" w:sz="0" w:space="0" w:color="auto"/>
        <w:left w:val="none" w:sz="0" w:space="0" w:color="auto"/>
        <w:bottom w:val="none" w:sz="0" w:space="0" w:color="auto"/>
        <w:right w:val="none" w:sz="0" w:space="0" w:color="auto"/>
      </w:divBdr>
    </w:div>
    <w:div w:id="1131902217">
      <w:bodyDiv w:val="1"/>
      <w:marLeft w:val="0"/>
      <w:marRight w:val="0"/>
      <w:marTop w:val="0"/>
      <w:marBottom w:val="0"/>
      <w:divBdr>
        <w:top w:val="none" w:sz="0" w:space="0" w:color="auto"/>
        <w:left w:val="none" w:sz="0" w:space="0" w:color="auto"/>
        <w:bottom w:val="none" w:sz="0" w:space="0" w:color="auto"/>
        <w:right w:val="none" w:sz="0" w:space="0" w:color="auto"/>
      </w:divBdr>
    </w:div>
    <w:div w:id="1182204571">
      <w:bodyDiv w:val="1"/>
      <w:marLeft w:val="0"/>
      <w:marRight w:val="0"/>
      <w:marTop w:val="0"/>
      <w:marBottom w:val="0"/>
      <w:divBdr>
        <w:top w:val="none" w:sz="0" w:space="0" w:color="auto"/>
        <w:left w:val="none" w:sz="0" w:space="0" w:color="auto"/>
        <w:bottom w:val="none" w:sz="0" w:space="0" w:color="auto"/>
        <w:right w:val="none" w:sz="0" w:space="0" w:color="auto"/>
      </w:divBdr>
    </w:div>
    <w:div w:id="1262451370">
      <w:bodyDiv w:val="1"/>
      <w:marLeft w:val="0"/>
      <w:marRight w:val="0"/>
      <w:marTop w:val="0"/>
      <w:marBottom w:val="0"/>
      <w:divBdr>
        <w:top w:val="none" w:sz="0" w:space="0" w:color="auto"/>
        <w:left w:val="none" w:sz="0" w:space="0" w:color="auto"/>
        <w:bottom w:val="none" w:sz="0" w:space="0" w:color="auto"/>
        <w:right w:val="none" w:sz="0" w:space="0" w:color="auto"/>
      </w:divBdr>
      <w:divsChild>
        <w:div w:id="2102674539">
          <w:marLeft w:val="0"/>
          <w:marRight w:val="0"/>
          <w:marTop w:val="0"/>
          <w:marBottom w:val="0"/>
          <w:divBdr>
            <w:top w:val="none" w:sz="0" w:space="0" w:color="auto"/>
            <w:left w:val="none" w:sz="0" w:space="0" w:color="auto"/>
            <w:bottom w:val="none" w:sz="0" w:space="0" w:color="auto"/>
            <w:right w:val="none" w:sz="0" w:space="0" w:color="auto"/>
          </w:divBdr>
        </w:div>
      </w:divsChild>
    </w:div>
    <w:div w:id="1315446485">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44472251">
      <w:bodyDiv w:val="1"/>
      <w:marLeft w:val="0"/>
      <w:marRight w:val="0"/>
      <w:marTop w:val="0"/>
      <w:marBottom w:val="0"/>
      <w:divBdr>
        <w:top w:val="none" w:sz="0" w:space="0" w:color="auto"/>
        <w:left w:val="none" w:sz="0" w:space="0" w:color="auto"/>
        <w:bottom w:val="none" w:sz="0" w:space="0" w:color="auto"/>
        <w:right w:val="none" w:sz="0" w:space="0" w:color="auto"/>
      </w:divBdr>
    </w:div>
    <w:div w:id="1416128326">
      <w:bodyDiv w:val="1"/>
      <w:marLeft w:val="0"/>
      <w:marRight w:val="0"/>
      <w:marTop w:val="0"/>
      <w:marBottom w:val="0"/>
      <w:divBdr>
        <w:top w:val="none" w:sz="0" w:space="0" w:color="auto"/>
        <w:left w:val="none" w:sz="0" w:space="0" w:color="auto"/>
        <w:bottom w:val="none" w:sz="0" w:space="0" w:color="auto"/>
        <w:right w:val="none" w:sz="0" w:space="0" w:color="auto"/>
      </w:divBdr>
    </w:div>
    <w:div w:id="1465199722">
      <w:bodyDiv w:val="1"/>
      <w:marLeft w:val="0"/>
      <w:marRight w:val="0"/>
      <w:marTop w:val="0"/>
      <w:marBottom w:val="0"/>
      <w:divBdr>
        <w:top w:val="none" w:sz="0" w:space="0" w:color="auto"/>
        <w:left w:val="none" w:sz="0" w:space="0" w:color="auto"/>
        <w:bottom w:val="none" w:sz="0" w:space="0" w:color="auto"/>
        <w:right w:val="none" w:sz="0" w:space="0" w:color="auto"/>
      </w:divBdr>
    </w:div>
    <w:div w:id="1524904862">
      <w:bodyDiv w:val="1"/>
      <w:marLeft w:val="0"/>
      <w:marRight w:val="0"/>
      <w:marTop w:val="0"/>
      <w:marBottom w:val="0"/>
      <w:divBdr>
        <w:top w:val="none" w:sz="0" w:space="0" w:color="auto"/>
        <w:left w:val="none" w:sz="0" w:space="0" w:color="auto"/>
        <w:bottom w:val="none" w:sz="0" w:space="0" w:color="auto"/>
        <w:right w:val="none" w:sz="0" w:space="0" w:color="auto"/>
      </w:divBdr>
    </w:div>
    <w:div w:id="1543709347">
      <w:bodyDiv w:val="1"/>
      <w:marLeft w:val="0"/>
      <w:marRight w:val="0"/>
      <w:marTop w:val="0"/>
      <w:marBottom w:val="0"/>
      <w:divBdr>
        <w:top w:val="none" w:sz="0" w:space="0" w:color="auto"/>
        <w:left w:val="none" w:sz="0" w:space="0" w:color="auto"/>
        <w:bottom w:val="none" w:sz="0" w:space="0" w:color="auto"/>
        <w:right w:val="none" w:sz="0" w:space="0" w:color="auto"/>
      </w:divBdr>
    </w:div>
    <w:div w:id="1630235139">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 w:id="1707485045">
      <w:bodyDiv w:val="1"/>
      <w:marLeft w:val="0"/>
      <w:marRight w:val="0"/>
      <w:marTop w:val="0"/>
      <w:marBottom w:val="0"/>
      <w:divBdr>
        <w:top w:val="none" w:sz="0" w:space="0" w:color="auto"/>
        <w:left w:val="none" w:sz="0" w:space="0" w:color="auto"/>
        <w:bottom w:val="none" w:sz="0" w:space="0" w:color="auto"/>
        <w:right w:val="none" w:sz="0" w:space="0" w:color="auto"/>
      </w:divBdr>
    </w:div>
    <w:div w:id="1822231986">
      <w:bodyDiv w:val="1"/>
      <w:marLeft w:val="0"/>
      <w:marRight w:val="0"/>
      <w:marTop w:val="0"/>
      <w:marBottom w:val="0"/>
      <w:divBdr>
        <w:top w:val="none" w:sz="0" w:space="0" w:color="auto"/>
        <w:left w:val="none" w:sz="0" w:space="0" w:color="auto"/>
        <w:bottom w:val="none" w:sz="0" w:space="0" w:color="auto"/>
        <w:right w:val="none" w:sz="0" w:space="0" w:color="auto"/>
      </w:divBdr>
    </w:div>
    <w:div w:id="1938253043">
      <w:bodyDiv w:val="1"/>
      <w:marLeft w:val="0"/>
      <w:marRight w:val="0"/>
      <w:marTop w:val="0"/>
      <w:marBottom w:val="0"/>
      <w:divBdr>
        <w:top w:val="none" w:sz="0" w:space="0" w:color="auto"/>
        <w:left w:val="none" w:sz="0" w:space="0" w:color="auto"/>
        <w:bottom w:val="none" w:sz="0" w:space="0" w:color="auto"/>
        <w:right w:val="none" w:sz="0" w:space="0" w:color="auto"/>
      </w:divBdr>
    </w:div>
    <w:div w:id="1971084146">
      <w:bodyDiv w:val="1"/>
      <w:marLeft w:val="0"/>
      <w:marRight w:val="0"/>
      <w:marTop w:val="0"/>
      <w:marBottom w:val="0"/>
      <w:divBdr>
        <w:top w:val="none" w:sz="0" w:space="0" w:color="auto"/>
        <w:left w:val="none" w:sz="0" w:space="0" w:color="auto"/>
        <w:bottom w:val="none" w:sz="0" w:space="0" w:color="auto"/>
        <w:right w:val="none" w:sz="0" w:space="0" w:color="auto"/>
      </w:divBdr>
    </w:div>
    <w:div w:id="1971476484">
      <w:bodyDiv w:val="1"/>
      <w:marLeft w:val="0"/>
      <w:marRight w:val="0"/>
      <w:marTop w:val="0"/>
      <w:marBottom w:val="0"/>
      <w:divBdr>
        <w:top w:val="none" w:sz="0" w:space="0" w:color="auto"/>
        <w:left w:val="none" w:sz="0" w:space="0" w:color="auto"/>
        <w:bottom w:val="none" w:sz="0" w:space="0" w:color="auto"/>
        <w:right w:val="none" w:sz="0" w:space="0" w:color="auto"/>
      </w:divBdr>
    </w:div>
    <w:div w:id="2001808280">
      <w:bodyDiv w:val="1"/>
      <w:marLeft w:val="0"/>
      <w:marRight w:val="0"/>
      <w:marTop w:val="0"/>
      <w:marBottom w:val="0"/>
      <w:divBdr>
        <w:top w:val="none" w:sz="0" w:space="0" w:color="auto"/>
        <w:left w:val="none" w:sz="0" w:space="0" w:color="auto"/>
        <w:bottom w:val="none" w:sz="0" w:space="0" w:color="auto"/>
        <w:right w:val="none" w:sz="0" w:space="0" w:color="auto"/>
      </w:divBdr>
    </w:div>
    <w:div w:id="2111968385">
      <w:bodyDiv w:val="1"/>
      <w:marLeft w:val="0"/>
      <w:marRight w:val="0"/>
      <w:marTop w:val="0"/>
      <w:marBottom w:val="0"/>
      <w:divBdr>
        <w:top w:val="none" w:sz="0" w:space="0" w:color="auto"/>
        <w:left w:val="none" w:sz="0" w:space="0" w:color="auto"/>
        <w:bottom w:val="none" w:sz="0" w:space="0" w:color="auto"/>
        <w:right w:val="none" w:sz="0" w:space="0" w:color="auto"/>
      </w:divBdr>
    </w:div>
    <w:div w:id="2118408414">
      <w:bodyDiv w:val="1"/>
      <w:marLeft w:val="0"/>
      <w:marRight w:val="0"/>
      <w:marTop w:val="0"/>
      <w:marBottom w:val="0"/>
      <w:divBdr>
        <w:top w:val="none" w:sz="0" w:space="0" w:color="auto"/>
        <w:left w:val="none" w:sz="0" w:space="0" w:color="auto"/>
        <w:bottom w:val="none" w:sz="0" w:space="0" w:color="auto"/>
        <w:right w:val="none" w:sz="0" w:space="0" w:color="auto"/>
      </w:divBdr>
    </w:div>
    <w:div w:id="214631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ya\AppData\Local\Microsoft\Office\16.0\DTS\en-GB%7bBCC1BFA0-71FC-4936-8DAE-48DB77D4D664%7d\%7b14D190F7-80C7-478B-9A79-BA023A4C08DE%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{14D190F7-80C7-478B-9A79-BA023A4C08DE}tf16392938_win32</Template>
  <TotalTime>124</TotalTime>
  <Pages>13</Pages>
  <Words>2340</Words>
  <Characters>14866</Characters>
  <Application>Microsoft Office Word</Application>
  <DocSecurity>0</DocSecurity>
  <Lines>371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Ghiocel Ioaniciu</dc:creator>
  <cp:keywords/>
  <cp:lastModifiedBy>Adriana Ghiocel Ioaniciu</cp:lastModifiedBy>
  <cp:revision>3</cp:revision>
  <dcterms:created xsi:type="dcterms:W3CDTF">2024-11-01T23:36:00Z</dcterms:created>
  <dcterms:modified xsi:type="dcterms:W3CDTF">2024-11-03T04:18:00Z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68543bdf-2e31-4b90-ab35-03205112898c</vt:lpwstr>
  </property>
</Properties>
</file>