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BF532" w14:textId="77777777" w:rsidR="00F372AB" w:rsidRDefault="00F372AB" w:rsidP="001A2533">
      <w:pPr>
        <w:jc w:val="center"/>
        <w:rPr>
          <w:rFonts w:ascii="Times New Roman" w:hAnsi="Times New Roman" w:cs="Times New Roman"/>
          <w:b/>
          <w:i/>
          <w:color w:val="000000" w:themeColor="text1"/>
          <w:sz w:val="96"/>
          <w:szCs w:val="96"/>
          <w:u w:val="single"/>
        </w:rPr>
      </w:pPr>
      <w:r>
        <w:rPr>
          <w:rFonts w:ascii="Times New Roman" w:hAnsi="Times New Roman" w:cs="Times New Roman"/>
          <w:b/>
          <w:i/>
          <w:color w:val="000000" w:themeColor="text1"/>
          <w:sz w:val="96"/>
          <w:szCs w:val="96"/>
          <w:u w:val="single"/>
        </w:rPr>
        <w:t>Individual</w:t>
      </w:r>
      <w:r w:rsidR="001A2533" w:rsidRPr="001A2533">
        <w:rPr>
          <w:rFonts w:ascii="Times New Roman" w:hAnsi="Times New Roman" w:cs="Times New Roman"/>
          <w:b/>
          <w:i/>
          <w:color w:val="000000" w:themeColor="text1"/>
          <w:sz w:val="96"/>
          <w:szCs w:val="96"/>
          <w:u w:val="single"/>
        </w:rPr>
        <w:t xml:space="preserve"> Report</w:t>
      </w:r>
    </w:p>
    <w:p w14:paraId="452EE568" w14:textId="77777777" w:rsidR="00F372AB" w:rsidRDefault="00F372AB" w:rsidP="001A2533">
      <w:pPr>
        <w:jc w:val="center"/>
        <w:rPr>
          <w:rFonts w:ascii="Times New Roman" w:hAnsi="Times New Roman" w:cs="Times New Roman"/>
          <w:b/>
          <w:i/>
          <w:color w:val="000000" w:themeColor="text1"/>
          <w:sz w:val="96"/>
          <w:szCs w:val="96"/>
          <w:u w:val="single"/>
        </w:rPr>
      </w:pPr>
    </w:p>
    <w:p w14:paraId="197DC7F4" w14:textId="096CAAEB" w:rsidR="00F372AB" w:rsidRDefault="00F372AB" w:rsidP="001A2533">
      <w:pPr>
        <w:jc w:val="center"/>
        <w:rPr>
          <w:rFonts w:ascii="Times New Roman" w:hAnsi="Times New Roman" w:cs="Times New Roman"/>
          <w:b/>
          <w:iCs/>
          <w:color w:val="000000" w:themeColor="text1"/>
          <w:sz w:val="32"/>
          <w:szCs w:val="32"/>
        </w:rPr>
      </w:pPr>
      <w:proofErr w:type="gramStart"/>
      <w:r>
        <w:rPr>
          <w:rFonts w:ascii="Times New Roman" w:hAnsi="Times New Roman" w:cs="Times New Roman"/>
          <w:b/>
          <w:iCs/>
          <w:color w:val="000000" w:themeColor="text1"/>
          <w:sz w:val="32"/>
          <w:szCs w:val="32"/>
        </w:rPr>
        <w:t>Name :</w:t>
      </w:r>
      <w:proofErr w:type="gramEnd"/>
      <w:r>
        <w:rPr>
          <w:rFonts w:ascii="Times New Roman" w:hAnsi="Times New Roman" w:cs="Times New Roman"/>
          <w:b/>
          <w:iCs/>
          <w:color w:val="000000" w:themeColor="text1"/>
          <w:sz w:val="32"/>
          <w:szCs w:val="32"/>
        </w:rPr>
        <w:t xml:space="preserve"> Alexandra Mihaela Arhire</w:t>
      </w:r>
    </w:p>
    <w:p w14:paraId="28E5B398" w14:textId="14E7C5F2" w:rsidR="00F372AB" w:rsidRDefault="00F372AB" w:rsidP="001A2533">
      <w:pPr>
        <w:jc w:val="center"/>
        <w:rPr>
          <w:rFonts w:ascii="Times New Roman" w:hAnsi="Times New Roman" w:cs="Times New Roman"/>
          <w:b/>
          <w:iCs/>
          <w:color w:val="000000" w:themeColor="text1"/>
          <w:sz w:val="32"/>
          <w:szCs w:val="32"/>
        </w:rPr>
      </w:pPr>
      <w:r>
        <w:rPr>
          <w:rFonts w:ascii="Times New Roman" w:hAnsi="Times New Roman" w:cs="Times New Roman"/>
          <w:b/>
          <w:iCs/>
          <w:color w:val="000000" w:themeColor="text1"/>
          <w:sz w:val="32"/>
          <w:szCs w:val="32"/>
        </w:rPr>
        <w:t xml:space="preserve">Student </w:t>
      </w:r>
      <w:proofErr w:type="gramStart"/>
      <w:r>
        <w:rPr>
          <w:rFonts w:ascii="Times New Roman" w:hAnsi="Times New Roman" w:cs="Times New Roman"/>
          <w:b/>
          <w:iCs/>
          <w:color w:val="000000" w:themeColor="text1"/>
          <w:sz w:val="32"/>
          <w:szCs w:val="32"/>
        </w:rPr>
        <w:t>ID :</w:t>
      </w:r>
      <w:proofErr w:type="gramEnd"/>
      <w:r>
        <w:rPr>
          <w:rFonts w:ascii="Times New Roman" w:hAnsi="Times New Roman" w:cs="Times New Roman"/>
          <w:b/>
          <w:iCs/>
          <w:color w:val="000000" w:themeColor="text1"/>
          <w:sz w:val="32"/>
          <w:szCs w:val="32"/>
        </w:rPr>
        <w:t xml:space="preserve"> 2215071</w:t>
      </w:r>
    </w:p>
    <w:p w14:paraId="1AA18A57" w14:textId="3AAB55EC" w:rsidR="00F372AB" w:rsidRDefault="00F372AB" w:rsidP="001A2533">
      <w:pPr>
        <w:jc w:val="center"/>
        <w:rPr>
          <w:rFonts w:ascii="Times New Roman" w:hAnsi="Times New Roman" w:cs="Times New Roman"/>
          <w:b/>
          <w:iCs/>
          <w:color w:val="000000" w:themeColor="text1"/>
          <w:sz w:val="32"/>
          <w:szCs w:val="32"/>
        </w:rPr>
      </w:pPr>
      <w:r>
        <w:rPr>
          <w:rFonts w:ascii="Times New Roman" w:hAnsi="Times New Roman" w:cs="Times New Roman"/>
          <w:b/>
          <w:iCs/>
          <w:color w:val="000000" w:themeColor="text1"/>
          <w:sz w:val="32"/>
          <w:szCs w:val="32"/>
        </w:rPr>
        <w:t>Digital Skills and Research Method</w:t>
      </w:r>
    </w:p>
    <w:p w14:paraId="5A0C0F22" w14:textId="2378FDCF" w:rsidR="00F372AB" w:rsidRDefault="00F372AB" w:rsidP="001A2533">
      <w:pPr>
        <w:jc w:val="center"/>
        <w:rPr>
          <w:rFonts w:ascii="Times New Roman" w:hAnsi="Times New Roman" w:cs="Times New Roman"/>
          <w:b/>
          <w:iCs/>
          <w:color w:val="000000" w:themeColor="text1"/>
          <w:sz w:val="32"/>
          <w:szCs w:val="32"/>
        </w:rPr>
      </w:pPr>
      <w:r>
        <w:rPr>
          <w:rFonts w:ascii="Times New Roman" w:hAnsi="Times New Roman" w:cs="Times New Roman"/>
          <w:b/>
          <w:iCs/>
          <w:color w:val="000000" w:themeColor="text1"/>
          <w:sz w:val="32"/>
          <w:szCs w:val="32"/>
        </w:rPr>
        <w:t>Module : LCHS4002_BIRM</w:t>
      </w:r>
    </w:p>
    <w:p w14:paraId="4B775BB7" w14:textId="7F97A9F0" w:rsidR="00F372AB" w:rsidRDefault="00F372AB" w:rsidP="001A2533">
      <w:pPr>
        <w:jc w:val="center"/>
        <w:rPr>
          <w:rFonts w:ascii="Times New Roman" w:hAnsi="Times New Roman" w:cs="Times New Roman"/>
          <w:b/>
          <w:iCs/>
          <w:color w:val="000000" w:themeColor="text1"/>
          <w:sz w:val="32"/>
          <w:szCs w:val="32"/>
        </w:rPr>
      </w:pPr>
      <w:r>
        <w:rPr>
          <w:rFonts w:ascii="Times New Roman" w:hAnsi="Times New Roman" w:cs="Times New Roman"/>
          <w:b/>
          <w:iCs/>
          <w:color w:val="000000" w:themeColor="text1"/>
          <w:sz w:val="32"/>
          <w:szCs w:val="32"/>
        </w:rPr>
        <w:t xml:space="preserve">Lecture’s </w:t>
      </w:r>
      <w:proofErr w:type="gramStart"/>
      <w:r>
        <w:rPr>
          <w:rFonts w:ascii="Times New Roman" w:hAnsi="Times New Roman" w:cs="Times New Roman"/>
          <w:b/>
          <w:iCs/>
          <w:color w:val="000000" w:themeColor="text1"/>
          <w:sz w:val="32"/>
          <w:szCs w:val="32"/>
        </w:rPr>
        <w:t>Name :</w:t>
      </w:r>
      <w:proofErr w:type="gramEnd"/>
      <w:r>
        <w:rPr>
          <w:rFonts w:ascii="Times New Roman" w:hAnsi="Times New Roman" w:cs="Times New Roman"/>
          <w:b/>
          <w:iCs/>
          <w:color w:val="000000" w:themeColor="text1"/>
          <w:sz w:val="32"/>
          <w:szCs w:val="32"/>
        </w:rPr>
        <w:t xml:space="preserve"> Julius </w:t>
      </w:r>
      <w:proofErr w:type="spellStart"/>
      <w:r>
        <w:rPr>
          <w:rFonts w:ascii="Times New Roman" w:hAnsi="Times New Roman" w:cs="Times New Roman"/>
          <w:b/>
          <w:iCs/>
          <w:color w:val="000000" w:themeColor="text1"/>
          <w:sz w:val="32"/>
          <w:szCs w:val="32"/>
        </w:rPr>
        <w:t>Azasoo</w:t>
      </w:r>
      <w:proofErr w:type="spellEnd"/>
    </w:p>
    <w:p w14:paraId="185AF960" w14:textId="48E1CCE2" w:rsidR="001A2533" w:rsidRPr="001A2533" w:rsidRDefault="001A2533" w:rsidP="00F372AB">
      <w:pPr>
        <w:rPr>
          <w:rFonts w:ascii="Times New Roman" w:eastAsiaTheme="majorEastAsia" w:hAnsi="Times New Roman" w:cs="Times New Roman"/>
          <w:b/>
          <w:bCs/>
          <w:i/>
          <w:color w:val="000000" w:themeColor="text1"/>
          <w:sz w:val="96"/>
          <w:szCs w:val="96"/>
          <w:u w:val="single"/>
        </w:rPr>
      </w:pPr>
      <w:r w:rsidRPr="001A2533">
        <w:rPr>
          <w:rFonts w:ascii="Times New Roman" w:hAnsi="Times New Roman" w:cs="Times New Roman"/>
          <w:b/>
          <w:i/>
          <w:color w:val="000000" w:themeColor="text1"/>
          <w:sz w:val="96"/>
          <w:szCs w:val="96"/>
          <w:u w:val="single"/>
        </w:rPr>
        <w:br w:type="page"/>
      </w:r>
    </w:p>
    <w:sdt>
      <w:sdtPr>
        <w:rPr>
          <w:rFonts w:asciiTheme="minorHAnsi" w:eastAsiaTheme="minorHAnsi" w:hAnsiTheme="minorHAnsi" w:cstheme="minorBidi"/>
          <w:b w:val="0"/>
          <w:bCs w:val="0"/>
          <w:color w:val="auto"/>
          <w:sz w:val="22"/>
          <w:szCs w:val="22"/>
        </w:rPr>
        <w:id w:val="11545510"/>
        <w:docPartObj>
          <w:docPartGallery w:val="Table of Contents"/>
          <w:docPartUnique/>
        </w:docPartObj>
      </w:sdtPr>
      <w:sdtContent>
        <w:p w14:paraId="751DA3B3" w14:textId="77777777" w:rsidR="001A2533" w:rsidRDefault="001A2533">
          <w:pPr>
            <w:pStyle w:val="TOCHeading"/>
          </w:pPr>
          <w:r>
            <w:t>Table of Contents</w:t>
          </w:r>
        </w:p>
        <w:p w14:paraId="0D1E0357" w14:textId="77777777" w:rsidR="00294352" w:rsidRDefault="001A253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9759641" w:history="1">
            <w:r w:rsidR="00294352" w:rsidRPr="0026265E">
              <w:rPr>
                <w:rStyle w:val="Hyperlink"/>
                <w:rFonts w:ascii="Times New Roman" w:hAnsi="Times New Roman" w:cs="Times New Roman"/>
                <w:noProof/>
              </w:rPr>
              <w:t>Introduction</w:t>
            </w:r>
            <w:r w:rsidR="00294352">
              <w:rPr>
                <w:noProof/>
                <w:webHidden/>
              </w:rPr>
              <w:tab/>
            </w:r>
            <w:r w:rsidR="00294352">
              <w:rPr>
                <w:noProof/>
                <w:webHidden/>
              </w:rPr>
              <w:fldChar w:fldCharType="begin"/>
            </w:r>
            <w:r w:rsidR="00294352">
              <w:rPr>
                <w:noProof/>
                <w:webHidden/>
              </w:rPr>
              <w:instrText xml:space="preserve"> PAGEREF _Toc119759641 \h </w:instrText>
            </w:r>
            <w:r w:rsidR="00294352">
              <w:rPr>
                <w:noProof/>
                <w:webHidden/>
              </w:rPr>
            </w:r>
            <w:r w:rsidR="00294352">
              <w:rPr>
                <w:noProof/>
                <w:webHidden/>
              </w:rPr>
              <w:fldChar w:fldCharType="separate"/>
            </w:r>
            <w:r w:rsidR="00294352">
              <w:rPr>
                <w:noProof/>
                <w:webHidden/>
              </w:rPr>
              <w:t>3</w:t>
            </w:r>
            <w:r w:rsidR="00294352">
              <w:rPr>
                <w:noProof/>
                <w:webHidden/>
              </w:rPr>
              <w:fldChar w:fldCharType="end"/>
            </w:r>
          </w:hyperlink>
        </w:p>
        <w:p w14:paraId="5372D714" w14:textId="77777777" w:rsidR="00294352" w:rsidRDefault="00000000">
          <w:pPr>
            <w:pStyle w:val="TOC1"/>
            <w:tabs>
              <w:tab w:val="right" w:leader="dot" w:pos="9350"/>
            </w:tabs>
            <w:rPr>
              <w:rFonts w:eastAsiaTheme="minorEastAsia"/>
              <w:noProof/>
            </w:rPr>
          </w:pPr>
          <w:hyperlink w:anchor="_Toc119759642" w:history="1">
            <w:r w:rsidR="00294352" w:rsidRPr="0026265E">
              <w:rPr>
                <w:rStyle w:val="Hyperlink"/>
                <w:rFonts w:ascii="Times New Roman" w:hAnsi="Times New Roman" w:cs="Times New Roman"/>
                <w:noProof/>
              </w:rPr>
              <w:t>Research Design</w:t>
            </w:r>
            <w:r w:rsidR="00294352">
              <w:rPr>
                <w:noProof/>
                <w:webHidden/>
              </w:rPr>
              <w:tab/>
            </w:r>
            <w:r w:rsidR="00294352">
              <w:rPr>
                <w:noProof/>
                <w:webHidden/>
              </w:rPr>
              <w:fldChar w:fldCharType="begin"/>
            </w:r>
            <w:r w:rsidR="00294352">
              <w:rPr>
                <w:noProof/>
                <w:webHidden/>
              </w:rPr>
              <w:instrText xml:space="preserve"> PAGEREF _Toc119759642 \h </w:instrText>
            </w:r>
            <w:r w:rsidR="00294352">
              <w:rPr>
                <w:noProof/>
                <w:webHidden/>
              </w:rPr>
            </w:r>
            <w:r w:rsidR="00294352">
              <w:rPr>
                <w:noProof/>
                <w:webHidden/>
              </w:rPr>
              <w:fldChar w:fldCharType="separate"/>
            </w:r>
            <w:r w:rsidR="00294352">
              <w:rPr>
                <w:noProof/>
                <w:webHidden/>
              </w:rPr>
              <w:t>4</w:t>
            </w:r>
            <w:r w:rsidR="00294352">
              <w:rPr>
                <w:noProof/>
                <w:webHidden/>
              </w:rPr>
              <w:fldChar w:fldCharType="end"/>
            </w:r>
          </w:hyperlink>
        </w:p>
        <w:p w14:paraId="77B1F620" w14:textId="77777777" w:rsidR="00294352" w:rsidRDefault="00000000">
          <w:pPr>
            <w:pStyle w:val="TOC2"/>
            <w:tabs>
              <w:tab w:val="right" w:leader="dot" w:pos="9350"/>
            </w:tabs>
            <w:rPr>
              <w:rFonts w:eastAsiaTheme="minorEastAsia"/>
              <w:noProof/>
            </w:rPr>
          </w:pPr>
          <w:hyperlink w:anchor="_Toc119759643" w:history="1">
            <w:r w:rsidR="00294352" w:rsidRPr="0026265E">
              <w:rPr>
                <w:rStyle w:val="Hyperlink"/>
                <w:rFonts w:ascii="Times New Roman" w:hAnsi="Times New Roman" w:cs="Times New Roman"/>
                <w:noProof/>
              </w:rPr>
              <w:t>Research Question</w:t>
            </w:r>
            <w:r w:rsidR="00294352">
              <w:rPr>
                <w:noProof/>
                <w:webHidden/>
              </w:rPr>
              <w:tab/>
            </w:r>
            <w:r w:rsidR="00294352">
              <w:rPr>
                <w:noProof/>
                <w:webHidden/>
              </w:rPr>
              <w:fldChar w:fldCharType="begin"/>
            </w:r>
            <w:r w:rsidR="00294352">
              <w:rPr>
                <w:noProof/>
                <w:webHidden/>
              </w:rPr>
              <w:instrText xml:space="preserve"> PAGEREF _Toc119759643 \h </w:instrText>
            </w:r>
            <w:r w:rsidR="00294352">
              <w:rPr>
                <w:noProof/>
                <w:webHidden/>
              </w:rPr>
            </w:r>
            <w:r w:rsidR="00294352">
              <w:rPr>
                <w:noProof/>
                <w:webHidden/>
              </w:rPr>
              <w:fldChar w:fldCharType="separate"/>
            </w:r>
            <w:r w:rsidR="00294352">
              <w:rPr>
                <w:noProof/>
                <w:webHidden/>
              </w:rPr>
              <w:t>4</w:t>
            </w:r>
            <w:r w:rsidR="00294352">
              <w:rPr>
                <w:noProof/>
                <w:webHidden/>
              </w:rPr>
              <w:fldChar w:fldCharType="end"/>
            </w:r>
          </w:hyperlink>
        </w:p>
        <w:p w14:paraId="013C1DFE" w14:textId="77777777" w:rsidR="00294352" w:rsidRDefault="00000000">
          <w:pPr>
            <w:pStyle w:val="TOC2"/>
            <w:tabs>
              <w:tab w:val="right" w:leader="dot" w:pos="9350"/>
            </w:tabs>
            <w:rPr>
              <w:rFonts w:eastAsiaTheme="minorEastAsia"/>
              <w:noProof/>
            </w:rPr>
          </w:pPr>
          <w:hyperlink w:anchor="_Toc119759644" w:history="1">
            <w:r w:rsidR="00294352" w:rsidRPr="0026265E">
              <w:rPr>
                <w:rStyle w:val="Hyperlink"/>
                <w:rFonts w:ascii="Times New Roman" w:hAnsi="Times New Roman" w:cs="Times New Roman"/>
                <w:noProof/>
              </w:rPr>
              <w:t>Methods</w:t>
            </w:r>
            <w:r w:rsidR="00294352">
              <w:rPr>
                <w:noProof/>
                <w:webHidden/>
              </w:rPr>
              <w:tab/>
            </w:r>
            <w:r w:rsidR="00294352">
              <w:rPr>
                <w:noProof/>
                <w:webHidden/>
              </w:rPr>
              <w:fldChar w:fldCharType="begin"/>
            </w:r>
            <w:r w:rsidR="00294352">
              <w:rPr>
                <w:noProof/>
                <w:webHidden/>
              </w:rPr>
              <w:instrText xml:space="preserve"> PAGEREF _Toc119759644 \h </w:instrText>
            </w:r>
            <w:r w:rsidR="00294352">
              <w:rPr>
                <w:noProof/>
                <w:webHidden/>
              </w:rPr>
            </w:r>
            <w:r w:rsidR="00294352">
              <w:rPr>
                <w:noProof/>
                <w:webHidden/>
              </w:rPr>
              <w:fldChar w:fldCharType="separate"/>
            </w:r>
            <w:r w:rsidR="00294352">
              <w:rPr>
                <w:noProof/>
                <w:webHidden/>
              </w:rPr>
              <w:t>4</w:t>
            </w:r>
            <w:r w:rsidR="00294352">
              <w:rPr>
                <w:noProof/>
                <w:webHidden/>
              </w:rPr>
              <w:fldChar w:fldCharType="end"/>
            </w:r>
          </w:hyperlink>
        </w:p>
        <w:p w14:paraId="7A575031" w14:textId="77777777" w:rsidR="00294352" w:rsidRDefault="00000000">
          <w:pPr>
            <w:pStyle w:val="TOC1"/>
            <w:tabs>
              <w:tab w:val="right" w:leader="dot" w:pos="9350"/>
            </w:tabs>
            <w:rPr>
              <w:rFonts w:eastAsiaTheme="minorEastAsia"/>
              <w:noProof/>
            </w:rPr>
          </w:pPr>
          <w:hyperlink w:anchor="_Toc119759645" w:history="1">
            <w:r w:rsidR="00294352" w:rsidRPr="0026265E">
              <w:rPr>
                <w:rStyle w:val="Hyperlink"/>
                <w:rFonts w:ascii="Times New Roman" w:hAnsi="Times New Roman" w:cs="Times New Roman"/>
                <w:noProof/>
              </w:rPr>
              <w:t>Results</w:t>
            </w:r>
            <w:r w:rsidR="00294352">
              <w:rPr>
                <w:noProof/>
                <w:webHidden/>
              </w:rPr>
              <w:tab/>
            </w:r>
            <w:r w:rsidR="00294352">
              <w:rPr>
                <w:noProof/>
                <w:webHidden/>
              </w:rPr>
              <w:fldChar w:fldCharType="begin"/>
            </w:r>
            <w:r w:rsidR="00294352">
              <w:rPr>
                <w:noProof/>
                <w:webHidden/>
              </w:rPr>
              <w:instrText xml:space="preserve"> PAGEREF _Toc119759645 \h </w:instrText>
            </w:r>
            <w:r w:rsidR="00294352">
              <w:rPr>
                <w:noProof/>
                <w:webHidden/>
              </w:rPr>
            </w:r>
            <w:r w:rsidR="00294352">
              <w:rPr>
                <w:noProof/>
                <w:webHidden/>
              </w:rPr>
              <w:fldChar w:fldCharType="separate"/>
            </w:r>
            <w:r w:rsidR="00294352">
              <w:rPr>
                <w:noProof/>
                <w:webHidden/>
              </w:rPr>
              <w:t>7</w:t>
            </w:r>
            <w:r w:rsidR="00294352">
              <w:rPr>
                <w:noProof/>
                <w:webHidden/>
              </w:rPr>
              <w:fldChar w:fldCharType="end"/>
            </w:r>
          </w:hyperlink>
        </w:p>
        <w:p w14:paraId="02AC6D7A" w14:textId="77777777" w:rsidR="00294352" w:rsidRDefault="00000000">
          <w:pPr>
            <w:pStyle w:val="TOC1"/>
            <w:tabs>
              <w:tab w:val="right" w:leader="dot" w:pos="9350"/>
            </w:tabs>
            <w:rPr>
              <w:rFonts w:eastAsiaTheme="minorEastAsia"/>
              <w:noProof/>
            </w:rPr>
          </w:pPr>
          <w:hyperlink w:anchor="_Toc119759646" w:history="1">
            <w:r w:rsidR="00294352" w:rsidRPr="0026265E">
              <w:rPr>
                <w:rStyle w:val="Hyperlink"/>
                <w:rFonts w:ascii="Times New Roman" w:hAnsi="Times New Roman" w:cs="Times New Roman"/>
                <w:noProof/>
              </w:rPr>
              <w:t>Discussion</w:t>
            </w:r>
            <w:r w:rsidR="00294352">
              <w:rPr>
                <w:noProof/>
                <w:webHidden/>
              </w:rPr>
              <w:tab/>
            </w:r>
            <w:r w:rsidR="00294352">
              <w:rPr>
                <w:noProof/>
                <w:webHidden/>
              </w:rPr>
              <w:fldChar w:fldCharType="begin"/>
            </w:r>
            <w:r w:rsidR="00294352">
              <w:rPr>
                <w:noProof/>
                <w:webHidden/>
              </w:rPr>
              <w:instrText xml:space="preserve"> PAGEREF _Toc119759646 \h </w:instrText>
            </w:r>
            <w:r w:rsidR="00294352">
              <w:rPr>
                <w:noProof/>
                <w:webHidden/>
              </w:rPr>
            </w:r>
            <w:r w:rsidR="00294352">
              <w:rPr>
                <w:noProof/>
                <w:webHidden/>
              </w:rPr>
              <w:fldChar w:fldCharType="separate"/>
            </w:r>
            <w:r w:rsidR="00294352">
              <w:rPr>
                <w:noProof/>
                <w:webHidden/>
              </w:rPr>
              <w:t>11</w:t>
            </w:r>
            <w:r w:rsidR="00294352">
              <w:rPr>
                <w:noProof/>
                <w:webHidden/>
              </w:rPr>
              <w:fldChar w:fldCharType="end"/>
            </w:r>
          </w:hyperlink>
        </w:p>
        <w:p w14:paraId="2BF0A223" w14:textId="77777777" w:rsidR="00294352" w:rsidRDefault="00000000">
          <w:pPr>
            <w:pStyle w:val="TOC1"/>
            <w:tabs>
              <w:tab w:val="right" w:leader="dot" w:pos="9350"/>
            </w:tabs>
            <w:rPr>
              <w:rFonts w:eastAsiaTheme="minorEastAsia"/>
              <w:noProof/>
            </w:rPr>
          </w:pPr>
          <w:hyperlink w:anchor="_Toc119759647" w:history="1">
            <w:r w:rsidR="00294352" w:rsidRPr="0026265E">
              <w:rPr>
                <w:rStyle w:val="Hyperlink"/>
                <w:rFonts w:ascii="Times New Roman" w:hAnsi="Times New Roman" w:cs="Times New Roman"/>
                <w:noProof/>
              </w:rPr>
              <w:t>Conclusion</w:t>
            </w:r>
            <w:r w:rsidR="00294352">
              <w:rPr>
                <w:noProof/>
                <w:webHidden/>
              </w:rPr>
              <w:tab/>
            </w:r>
            <w:r w:rsidR="00294352">
              <w:rPr>
                <w:noProof/>
                <w:webHidden/>
              </w:rPr>
              <w:fldChar w:fldCharType="begin"/>
            </w:r>
            <w:r w:rsidR="00294352">
              <w:rPr>
                <w:noProof/>
                <w:webHidden/>
              </w:rPr>
              <w:instrText xml:space="preserve"> PAGEREF _Toc119759647 \h </w:instrText>
            </w:r>
            <w:r w:rsidR="00294352">
              <w:rPr>
                <w:noProof/>
                <w:webHidden/>
              </w:rPr>
            </w:r>
            <w:r w:rsidR="00294352">
              <w:rPr>
                <w:noProof/>
                <w:webHidden/>
              </w:rPr>
              <w:fldChar w:fldCharType="separate"/>
            </w:r>
            <w:r w:rsidR="00294352">
              <w:rPr>
                <w:noProof/>
                <w:webHidden/>
              </w:rPr>
              <w:t>13</w:t>
            </w:r>
            <w:r w:rsidR="00294352">
              <w:rPr>
                <w:noProof/>
                <w:webHidden/>
              </w:rPr>
              <w:fldChar w:fldCharType="end"/>
            </w:r>
          </w:hyperlink>
        </w:p>
        <w:p w14:paraId="4988D0C3" w14:textId="77777777" w:rsidR="00294352" w:rsidRDefault="00000000">
          <w:pPr>
            <w:pStyle w:val="TOC1"/>
            <w:tabs>
              <w:tab w:val="right" w:leader="dot" w:pos="9350"/>
            </w:tabs>
            <w:rPr>
              <w:rFonts w:eastAsiaTheme="minorEastAsia"/>
              <w:noProof/>
            </w:rPr>
          </w:pPr>
          <w:hyperlink w:anchor="_Toc119759648" w:history="1">
            <w:r w:rsidR="00294352" w:rsidRPr="0026265E">
              <w:rPr>
                <w:rStyle w:val="Hyperlink"/>
                <w:rFonts w:ascii="Times New Roman" w:hAnsi="Times New Roman" w:cs="Times New Roman"/>
                <w:noProof/>
              </w:rPr>
              <w:t>References</w:t>
            </w:r>
            <w:r w:rsidR="00294352">
              <w:rPr>
                <w:noProof/>
                <w:webHidden/>
              </w:rPr>
              <w:tab/>
            </w:r>
            <w:r w:rsidR="00294352">
              <w:rPr>
                <w:noProof/>
                <w:webHidden/>
              </w:rPr>
              <w:fldChar w:fldCharType="begin"/>
            </w:r>
            <w:r w:rsidR="00294352">
              <w:rPr>
                <w:noProof/>
                <w:webHidden/>
              </w:rPr>
              <w:instrText xml:space="preserve"> PAGEREF _Toc119759648 \h </w:instrText>
            </w:r>
            <w:r w:rsidR="00294352">
              <w:rPr>
                <w:noProof/>
                <w:webHidden/>
              </w:rPr>
            </w:r>
            <w:r w:rsidR="00294352">
              <w:rPr>
                <w:noProof/>
                <w:webHidden/>
              </w:rPr>
              <w:fldChar w:fldCharType="separate"/>
            </w:r>
            <w:r w:rsidR="00294352">
              <w:rPr>
                <w:noProof/>
                <w:webHidden/>
              </w:rPr>
              <w:t>14</w:t>
            </w:r>
            <w:r w:rsidR="00294352">
              <w:rPr>
                <w:noProof/>
                <w:webHidden/>
              </w:rPr>
              <w:fldChar w:fldCharType="end"/>
            </w:r>
          </w:hyperlink>
        </w:p>
        <w:p w14:paraId="20BDB497" w14:textId="77777777" w:rsidR="00294352" w:rsidRDefault="00000000">
          <w:pPr>
            <w:pStyle w:val="TOC1"/>
            <w:tabs>
              <w:tab w:val="right" w:leader="dot" w:pos="9350"/>
            </w:tabs>
            <w:rPr>
              <w:rFonts w:eastAsiaTheme="minorEastAsia"/>
              <w:noProof/>
            </w:rPr>
          </w:pPr>
          <w:hyperlink w:anchor="_Toc119759649" w:history="1">
            <w:r w:rsidR="00294352" w:rsidRPr="0026265E">
              <w:rPr>
                <w:rStyle w:val="Hyperlink"/>
                <w:rFonts w:ascii="Times New Roman" w:hAnsi="Times New Roman" w:cs="Times New Roman"/>
                <w:noProof/>
              </w:rPr>
              <w:t>Appendices 1</w:t>
            </w:r>
            <w:r w:rsidR="00294352">
              <w:rPr>
                <w:noProof/>
                <w:webHidden/>
              </w:rPr>
              <w:tab/>
            </w:r>
            <w:r w:rsidR="00294352">
              <w:rPr>
                <w:noProof/>
                <w:webHidden/>
              </w:rPr>
              <w:fldChar w:fldCharType="begin"/>
            </w:r>
            <w:r w:rsidR="00294352">
              <w:rPr>
                <w:noProof/>
                <w:webHidden/>
              </w:rPr>
              <w:instrText xml:space="preserve"> PAGEREF _Toc119759649 \h </w:instrText>
            </w:r>
            <w:r w:rsidR="00294352">
              <w:rPr>
                <w:noProof/>
                <w:webHidden/>
              </w:rPr>
            </w:r>
            <w:r w:rsidR="00294352">
              <w:rPr>
                <w:noProof/>
                <w:webHidden/>
              </w:rPr>
              <w:fldChar w:fldCharType="separate"/>
            </w:r>
            <w:r w:rsidR="00294352">
              <w:rPr>
                <w:noProof/>
                <w:webHidden/>
              </w:rPr>
              <w:t>15</w:t>
            </w:r>
            <w:r w:rsidR="00294352">
              <w:rPr>
                <w:noProof/>
                <w:webHidden/>
              </w:rPr>
              <w:fldChar w:fldCharType="end"/>
            </w:r>
          </w:hyperlink>
        </w:p>
        <w:p w14:paraId="28C5BFFA" w14:textId="77777777" w:rsidR="00294352" w:rsidRDefault="00000000">
          <w:pPr>
            <w:pStyle w:val="TOC2"/>
            <w:tabs>
              <w:tab w:val="right" w:leader="dot" w:pos="9350"/>
            </w:tabs>
            <w:rPr>
              <w:rFonts w:eastAsiaTheme="minorEastAsia"/>
              <w:noProof/>
            </w:rPr>
          </w:pPr>
          <w:hyperlink w:anchor="_Toc119759650" w:history="1">
            <w:r w:rsidR="00294352" w:rsidRPr="0026265E">
              <w:rPr>
                <w:rStyle w:val="Hyperlink"/>
                <w:rFonts w:ascii="Times New Roman" w:hAnsi="Times New Roman" w:cs="Times New Roman"/>
                <w:noProof/>
              </w:rPr>
              <w:t>Questionnaire</w:t>
            </w:r>
            <w:r w:rsidR="00294352">
              <w:rPr>
                <w:noProof/>
                <w:webHidden/>
              </w:rPr>
              <w:tab/>
            </w:r>
            <w:r w:rsidR="00294352">
              <w:rPr>
                <w:noProof/>
                <w:webHidden/>
              </w:rPr>
              <w:fldChar w:fldCharType="begin"/>
            </w:r>
            <w:r w:rsidR="00294352">
              <w:rPr>
                <w:noProof/>
                <w:webHidden/>
              </w:rPr>
              <w:instrText xml:space="preserve"> PAGEREF _Toc119759650 \h </w:instrText>
            </w:r>
            <w:r w:rsidR="00294352">
              <w:rPr>
                <w:noProof/>
                <w:webHidden/>
              </w:rPr>
            </w:r>
            <w:r w:rsidR="00294352">
              <w:rPr>
                <w:noProof/>
                <w:webHidden/>
              </w:rPr>
              <w:fldChar w:fldCharType="separate"/>
            </w:r>
            <w:r w:rsidR="00294352">
              <w:rPr>
                <w:noProof/>
                <w:webHidden/>
              </w:rPr>
              <w:t>15</w:t>
            </w:r>
            <w:r w:rsidR="00294352">
              <w:rPr>
                <w:noProof/>
                <w:webHidden/>
              </w:rPr>
              <w:fldChar w:fldCharType="end"/>
            </w:r>
          </w:hyperlink>
        </w:p>
        <w:p w14:paraId="4562995C" w14:textId="77777777" w:rsidR="001A2533" w:rsidRDefault="001A2533">
          <w:r>
            <w:fldChar w:fldCharType="end"/>
          </w:r>
        </w:p>
      </w:sdtContent>
    </w:sdt>
    <w:p w14:paraId="72A23975" w14:textId="77777777" w:rsidR="001A2533" w:rsidRDefault="001A2533">
      <w:pPr>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p w14:paraId="548331F1" w14:textId="77777777" w:rsidR="00F35B95" w:rsidRPr="003A55D0" w:rsidRDefault="004E4D77" w:rsidP="001A2533">
      <w:pPr>
        <w:pStyle w:val="Heading1"/>
        <w:spacing w:line="360" w:lineRule="auto"/>
        <w:jc w:val="both"/>
        <w:rPr>
          <w:rFonts w:ascii="Times New Roman" w:hAnsi="Times New Roman" w:cs="Times New Roman"/>
          <w:color w:val="000000" w:themeColor="text1"/>
          <w:sz w:val="24"/>
          <w:szCs w:val="24"/>
        </w:rPr>
      </w:pPr>
      <w:bookmarkStart w:id="0" w:name="_Toc119759641"/>
      <w:r w:rsidRPr="003A55D0">
        <w:rPr>
          <w:rFonts w:ascii="Times New Roman" w:hAnsi="Times New Roman" w:cs="Times New Roman"/>
          <w:color w:val="000000" w:themeColor="text1"/>
          <w:sz w:val="24"/>
          <w:szCs w:val="24"/>
        </w:rPr>
        <w:lastRenderedPageBreak/>
        <w:t>Introduction</w:t>
      </w:r>
      <w:bookmarkEnd w:id="0"/>
    </w:p>
    <w:p w14:paraId="481FCEE1" w14:textId="77777777" w:rsidR="004E4D77" w:rsidRPr="001A2533" w:rsidRDefault="004E4D77" w:rsidP="001A2533">
      <w:pPr>
        <w:spacing w:line="360" w:lineRule="auto"/>
        <w:ind w:firstLine="720"/>
        <w:jc w:val="both"/>
      </w:pPr>
      <w:r w:rsidRPr="003A55D0">
        <w:rPr>
          <w:rFonts w:ascii="Times New Roman" w:hAnsi="Times New Roman" w:cs="Times New Roman"/>
          <w:sz w:val="24"/>
          <w:szCs w:val="24"/>
        </w:rPr>
        <w:t>Presently use of different digital tools is increasing in education field. Students are likely to use various tools in order to understand the concept appropriately</w:t>
      </w:r>
      <w:r w:rsidR="00AE08A4" w:rsidRPr="003A55D0">
        <w:rPr>
          <w:rFonts w:ascii="Times New Roman" w:hAnsi="Times New Roman" w:cs="Times New Roman"/>
          <w:sz w:val="24"/>
          <w:szCs w:val="24"/>
        </w:rPr>
        <w:t>. Basically, digital learning tools covers variety of applications, learning platforms, websites that further facilitate learning by connecting students, teachers and sometimes parents also. These tools are useful in terms of assisting teachers &amp; students with teaching, communication and further learning. In addition to this, these tools can be define as online programs, technology and application which can further enhance ability of students to access further information and level of understanding. Further, digital learning tools are always accessed through internet but can also be used at home or in school setting. By using digital tools, it is possible for students to understand the content of their teacher in appropriately</w:t>
      </w:r>
      <w:r w:rsidR="001A2533">
        <w:rPr>
          <w:rFonts w:ascii="Times New Roman" w:hAnsi="Times New Roman" w:cs="Times New Roman"/>
          <w:sz w:val="24"/>
          <w:szCs w:val="24"/>
        </w:rPr>
        <w:t xml:space="preserve"> </w:t>
      </w:r>
      <w:r w:rsidR="001A2533">
        <w:rPr>
          <w:rFonts w:ascii="Times New Roman" w:hAnsi="Times New Roman" w:cs="Times New Roman"/>
          <w:color w:val="222222"/>
          <w:sz w:val="24"/>
          <w:szCs w:val="24"/>
          <w:shd w:val="clear" w:color="auto" w:fill="FFFFFF"/>
        </w:rPr>
        <w:t>(</w:t>
      </w:r>
      <w:r w:rsidR="001A2533" w:rsidRPr="001A2533">
        <w:rPr>
          <w:rFonts w:ascii="Times New Roman" w:hAnsi="Times New Roman" w:cs="Times New Roman"/>
          <w:color w:val="222222"/>
          <w:sz w:val="24"/>
          <w:szCs w:val="24"/>
          <w:shd w:val="clear" w:color="auto" w:fill="FFFFFF"/>
        </w:rPr>
        <w:t>Zhang and et. al., 2021</w:t>
      </w:r>
      <w:r w:rsidR="001A2533">
        <w:rPr>
          <w:rFonts w:ascii="Times New Roman" w:hAnsi="Times New Roman" w:cs="Times New Roman"/>
          <w:color w:val="222222"/>
          <w:sz w:val="24"/>
          <w:szCs w:val="24"/>
          <w:shd w:val="clear" w:color="auto" w:fill="FFFFFF"/>
        </w:rPr>
        <w:t>)</w:t>
      </w:r>
      <w:r w:rsidR="00AE08A4" w:rsidRPr="003A55D0">
        <w:rPr>
          <w:rFonts w:ascii="Times New Roman" w:hAnsi="Times New Roman" w:cs="Times New Roman"/>
          <w:sz w:val="24"/>
          <w:szCs w:val="24"/>
        </w:rPr>
        <w:t xml:space="preserve">. In present case, there is main focus on </w:t>
      </w:r>
      <w:r w:rsidR="00AE08A4" w:rsidRPr="003A55D0">
        <w:rPr>
          <w:rFonts w:ascii="Times New Roman" w:hAnsi="Times New Roman" w:cs="Times New Roman"/>
          <w:b/>
          <w:sz w:val="24"/>
          <w:szCs w:val="24"/>
        </w:rPr>
        <w:t xml:space="preserve">University of Wales Trinity Saint David (UWSTD). </w:t>
      </w:r>
      <w:r w:rsidR="00AE08A4" w:rsidRPr="003A55D0">
        <w:rPr>
          <w:rFonts w:ascii="Times New Roman" w:hAnsi="Times New Roman" w:cs="Times New Roman"/>
          <w:sz w:val="24"/>
          <w:szCs w:val="24"/>
        </w:rPr>
        <w:t xml:space="preserve">It was founded in the year of 2010 and established at United Kingdom. It is a multi campus university. Their main focus is on furnishing students to make them employment ready by enhancing their knowledge &amp; skills. Present research aims to analyze the mostly used digital tool for collaboration within the selected college. Along with this, it will also analyze the benefits of using online collaboration tools provided to the students of respective University. </w:t>
      </w:r>
      <w:r w:rsidR="00AE08A4" w:rsidRPr="003A55D0">
        <w:rPr>
          <w:rFonts w:ascii="Times New Roman" w:hAnsi="Times New Roman" w:cs="Times New Roman"/>
          <w:b/>
          <w:sz w:val="24"/>
          <w:szCs w:val="24"/>
        </w:rPr>
        <w:t xml:space="preserve"> </w:t>
      </w:r>
    </w:p>
    <w:p w14:paraId="07506FE6" w14:textId="77777777" w:rsidR="005264AE" w:rsidRPr="003A55D0" w:rsidRDefault="00AE08A4" w:rsidP="001A2533">
      <w:pPr>
        <w:spacing w:line="360" w:lineRule="auto"/>
        <w:jc w:val="both"/>
        <w:rPr>
          <w:rFonts w:ascii="Times New Roman" w:hAnsi="Times New Roman" w:cs="Times New Roman"/>
          <w:b/>
          <w:sz w:val="24"/>
          <w:szCs w:val="24"/>
          <w:u w:val="single"/>
        </w:rPr>
      </w:pPr>
      <w:r w:rsidRPr="003A55D0">
        <w:rPr>
          <w:rFonts w:ascii="Times New Roman" w:hAnsi="Times New Roman" w:cs="Times New Roman"/>
          <w:b/>
          <w:sz w:val="24"/>
          <w:szCs w:val="24"/>
          <w:u w:val="single"/>
        </w:rPr>
        <w:t xml:space="preserve">Research Aim: </w:t>
      </w:r>
    </w:p>
    <w:p w14:paraId="33E17C15" w14:textId="77777777" w:rsidR="002F4981" w:rsidRPr="003A55D0" w:rsidRDefault="005264AE" w:rsidP="001A2533">
      <w:pPr>
        <w:spacing w:line="360" w:lineRule="auto"/>
        <w:jc w:val="both"/>
        <w:rPr>
          <w:rFonts w:ascii="Times New Roman" w:hAnsi="Times New Roman" w:cs="Times New Roman"/>
          <w:sz w:val="24"/>
          <w:szCs w:val="24"/>
        </w:rPr>
      </w:pPr>
      <w:r w:rsidRPr="003A55D0">
        <w:rPr>
          <w:rFonts w:ascii="Times New Roman" w:hAnsi="Times New Roman" w:cs="Times New Roman"/>
          <w:sz w:val="24"/>
          <w:szCs w:val="24"/>
          <w:lang w:val="en-GB"/>
        </w:rPr>
        <w:t>“</w:t>
      </w:r>
      <w:r w:rsidR="002F4981" w:rsidRPr="003A55D0">
        <w:rPr>
          <w:rFonts w:ascii="Times New Roman" w:hAnsi="Times New Roman" w:cs="Times New Roman"/>
          <w:sz w:val="24"/>
          <w:szCs w:val="24"/>
          <w:lang w:val="en-GB"/>
        </w:rPr>
        <w:t>To analyse digital tools used by students at UWSTD for collaborating with each other</w:t>
      </w:r>
      <w:r w:rsidR="002F4981" w:rsidRPr="003A55D0">
        <w:rPr>
          <w:rFonts w:ascii="Times New Roman" w:hAnsi="Times New Roman" w:cs="Times New Roman"/>
          <w:sz w:val="24"/>
          <w:szCs w:val="24"/>
        </w:rPr>
        <w:t xml:space="preserve"> </w:t>
      </w:r>
      <w:r w:rsidRPr="003A55D0">
        <w:rPr>
          <w:rFonts w:ascii="Times New Roman" w:hAnsi="Times New Roman" w:cs="Times New Roman"/>
          <w:sz w:val="24"/>
          <w:szCs w:val="24"/>
        </w:rPr>
        <w:t>“.</w:t>
      </w:r>
    </w:p>
    <w:p w14:paraId="6C620DF0" w14:textId="77777777" w:rsidR="005264AE" w:rsidRPr="003A55D0" w:rsidRDefault="005264AE" w:rsidP="001A2533">
      <w:pPr>
        <w:spacing w:line="360" w:lineRule="auto"/>
        <w:jc w:val="both"/>
        <w:rPr>
          <w:rFonts w:ascii="Times New Roman" w:hAnsi="Times New Roman" w:cs="Times New Roman"/>
          <w:b/>
          <w:sz w:val="24"/>
          <w:szCs w:val="24"/>
          <w:u w:val="single"/>
        </w:rPr>
      </w:pPr>
      <w:r w:rsidRPr="003A55D0">
        <w:rPr>
          <w:rFonts w:ascii="Times New Roman" w:hAnsi="Times New Roman" w:cs="Times New Roman"/>
          <w:b/>
          <w:sz w:val="24"/>
          <w:szCs w:val="24"/>
          <w:u w:val="single"/>
        </w:rPr>
        <w:t xml:space="preserve">Research Objectives </w:t>
      </w:r>
    </w:p>
    <w:p w14:paraId="08BDA800" w14:textId="77777777" w:rsidR="002F4981" w:rsidRPr="003A55D0" w:rsidRDefault="002F4981" w:rsidP="001A2533">
      <w:pPr>
        <w:pStyle w:val="ListParagraph"/>
        <w:numPr>
          <w:ilvl w:val="0"/>
          <w:numId w:val="4"/>
        </w:numPr>
        <w:spacing w:line="360" w:lineRule="auto"/>
        <w:contextualSpacing w:val="0"/>
        <w:jc w:val="both"/>
      </w:pPr>
      <w:r w:rsidRPr="003A55D0">
        <w:rPr>
          <w:rFonts w:eastAsia="+mj-ea"/>
          <w:lang w:val="en-GB"/>
        </w:rPr>
        <w:t>To evaluate the concept of online collaboration tools in students at UWSTD</w:t>
      </w:r>
      <w:r w:rsidRPr="003A55D0">
        <w:rPr>
          <w:rFonts w:eastAsia="+mj-ea"/>
        </w:rPr>
        <w:t xml:space="preserve"> </w:t>
      </w:r>
    </w:p>
    <w:p w14:paraId="6EE2CC8F" w14:textId="77777777" w:rsidR="002F4981" w:rsidRPr="003A55D0" w:rsidRDefault="002F4981" w:rsidP="001A2533">
      <w:pPr>
        <w:pStyle w:val="ListParagraph"/>
        <w:numPr>
          <w:ilvl w:val="0"/>
          <w:numId w:val="4"/>
        </w:numPr>
        <w:spacing w:line="360" w:lineRule="auto"/>
        <w:contextualSpacing w:val="0"/>
        <w:jc w:val="both"/>
      </w:pPr>
      <w:r w:rsidRPr="003A55D0">
        <w:rPr>
          <w:rFonts w:eastAsia="+mj-ea"/>
          <w:lang w:val="en-GB"/>
        </w:rPr>
        <w:t>To analyse the benefits of using online collaboration tools provided to students at UWSTD</w:t>
      </w:r>
      <w:r w:rsidRPr="003A55D0">
        <w:rPr>
          <w:rFonts w:eastAsia="+mj-ea"/>
        </w:rPr>
        <w:t xml:space="preserve"> </w:t>
      </w:r>
    </w:p>
    <w:p w14:paraId="0DCE6B82" w14:textId="77777777" w:rsidR="005264AE" w:rsidRPr="003A55D0" w:rsidRDefault="005264AE" w:rsidP="001A2533">
      <w:pPr>
        <w:spacing w:line="360" w:lineRule="auto"/>
        <w:jc w:val="both"/>
        <w:rPr>
          <w:rFonts w:ascii="Times New Roman" w:hAnsi="Times New Roman" w:cs="Times New Roman"/>
          <w:b/>
          <w:sz w:val="24"/>
          <w:szCs w:val="24"/>
          <w:u w:val="single"/>
        </w:rPr>
      </w:pPr>
      <w:r w:rsidRPr="003A55D0">
        <w:rPr>
          <w:rFonts w:ascii="Times New Roman" w:hAnsi="Times New Roman" w:cs="Times New Roman"/>
          <w:b/>
          <w:sz w:val="24"/>
          <w:szCs w:val="24"/>
          <w:u w:val="single"/>
        </w:rPr>
        <w:t>Research Question</w:t>
      </w:r>
    </w:p>
    <w:p w14:paraId="42FF20E2" w14:textId="77777777" w:rsidR="002F4981" w:rsidRPr="003A55D0" w:rsidRDefault="002F4981" w:rsidP="001A2533">
      <w:pPr>
        <w:spacing w:line="360" w:lineRule="auto"/>
        <w:jc w:val="both"/>
        <w:rPr>
          <w:rFonts w:ascii="Times New Roman" w:hAnsi="Times New Roman" w:cs="Times New Roman"/>
          <w:sz w:val="24"/>
          <w:szCs w:val="24"/>
        </w:rPr>
      </w:pPr>
      <w:r w:rsidRPr="003A55D0">
        <w:rPr>
          <w:rFonts w:ascii="Times New Roman" w:hAnsi="Times New Roman" w:cs="Times New Roman"/>
          <w:sz w:val="24"/>
          <w:szCs w:val="24"/>
          <w:lang w:val="en-GB"/>
        </w:rPr>
        <w:t>Which digital tool is most used by students at UWTSD to collaborate together?</w:t>
      </w:r>
      <w:r w:rsidRPr="003A55D0">
        <w:rPr>
          <w:rFonts w:ascii="Times New Roman" w:hAnsi="Times New Roman" w:cs="Times New Roman"/>
          <w:sz w:val="24"/>
          <w:szCs w:val="24"/>
        </w:rPr>
        <w:t xml:space="preserve"> </w:t>
      </w:r>
    </w:p>
    <w:p w14:paraId="509D62F4" w14:textId="77777777" w:rsidR="003A55D0" w:rsidRPr="003A55D0" w:rsidRDefault="003A55D0" w:rsidP="001A2533">
      <w:pPr>
        <w:spacing w:line="360" w:lineRule="auto"/>
        <w:jc w:val="both"/>
        <w:rPr>
          <w:rFonts w:ascii="Times New Roman" w:hAnsi="Times New Roman" w:cs="Times New Roman"/>
          <w:b/>
          <w:sz w:val="24"/>
          <w:szCs w:val="24"/>
          <w:u w:val="single"/>
        </w:rPr>
      </w:pPr>
      <w:r w:rsidRPr="003A55D0">
        <w:rPr>
          <w:rFonts w:ascii="Times New Roman" w:hAnsi="Times New Roman" w:cs="Times New Roman"/>
          <w:b/>
          <w:sz w:val="24"/>
          <w:szCs w:val="24"/>
          <w:u w:val="single"/>
        </w:rPr>
        <w:t>Literature Review</w:t>
      </w:r>
    </w:p>
    <w:p w14:paraId="40EA1736" w14:textId="77777777" w:rsidR="003A55D0" w:rsidRPr="003A55D0" w:rsidRDefault="003A55D0" w:rsidP="001A2533">
      <w:pPr>
        <w:spacing w:line="360" w:lineRule="auto"/>
        <w:jc w:val="both"/>
        <w:rPr>
          <w:rFonts w:ascii="Times New Roman" w:eastAsia="+mj-ea" w:hAnsi="Times New Roman" w:cs="Times New Roman"/>
          <w:b/>
          <w:i/>
          <w:sz w:val="24"/>
          <w:szCs w:val="24"/>
          <w:u w:val="single"/>
        </w:rPr>
      </w:pPr>
      <w:r w:rsidRPr="003A55D0">
        <w:rPr>
          <w:rFonts w:ascii="Times New Roman" w:eastAsia="+mj-ea" w:hAnsi="Times New Roman" w:cs="Times New Roman"/>
          <w:b/>
          <w:i/>
          <w:sz w:val="24"/>
          <w:szCs w:val="24"/>
          <w:u w:val="single"/>
          <w:lang w:val="en-GB"/>
        </w:rPr>
        <w:t>Concept of online collaboration tools in students at UWSTD</w:t>
      </w:r>
      <w:r w:rsidRPr="003A55D0">
        <w:rPr>
          <w:rFonts w:ascii="Times New Roman" w:eastAsia="+mj-ea" w:hAnsi="Times New Roman" w:cs="Times New Roman"/>
          <w:b/>
          <w:i/>
          <w:sz w:val="24"/>
          <w:szCs w:val="24"/>
          <w:u w:val="single"/>
        </w:rPr>
        <w:t xml:space="preserve"> </w:t>
      </w:r>
    </w:p>
    <w:p w14:paraId="6F895405" w14:textId="77777777" w:rsidR="003A55D0" w:rsidRPr="001A2533" w:rsidRDefault="001A2533" w:rsidP="001A2533">
      <w:pPr>
        <w:spacing w:line="360" w:lineRule="auto"/>
        <w:ind w:firstLine="720"/>
        <w:jc w:val="both"/>
      </w:pPr>
      <w:r>
        <w:rPr>
          <w:rFonts w:ascii="Times New Roman" w:hAnsi="Times New Roman" w:cs="Times New Roman"/>
          <w:sz w:val="24"/>
          <w:szCs w:val="24"/>
        </w:rPr>
        <w:lastRenderedPageBreak/>
        <w:t xml:space="preserve">According to </w:t>
      </w:r>
      <w:r>
        <w:rPr>
          <w:rFonts w:ascii="Times New Roman" w:hAnsi="Times New Roman" w:cs="Times New Roman"/>
          <w:color w:val="222222"/>
          <w:sz w:val="24"/>
          <w:szCs w:val="24"/>
          <w:shd w:val="clear" w:color="auto" w:fill="FFFFFF"/>
        </w:rPr>
        <w:t>Moore, (</w:t>
      </w:r>
      <w:r w:rsidRPr="001A2533">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t xml:space="preserve">, </w:t>
      </w:r>
      <w:r>
        <w:rPr>
          <w:rFonts w:ascii="Times New Roman" w:hAnsi="Times New Roman" w:cs="Times New Roman"/>
          <w:sz w:val="24"/>
          <w:szCs w:val="24"/>
        </w:rPr>
        <w:t>i</w:t>
      </w:r>
      <w:r w:rsidR="003A55D0" w:rsidRPr="003A55D0">
        <w:rPr>
          <w:rFonts w:ascii="Times New Roman" w:hAnsi="Times New Roman" w:cs="Times New Roman"/>
          <w:sz w:val="24"/>
          <w:szCs w:val="24"/>
        </w:rPr>
        <w:t>t is analyzed that online collaboration tools generate the feeling of community during in-person classes. With the help of appropriate collaboration tools, it is possible for students to learn new &amp; exiting ways. In addition to this, they can also learn in different parts of world significantly.</w:t>
      </w:r>
      <w:r w:rsidR="003A55D0">
        <w:rPr>
          <w:rFonts w:ascii="Times New Roman" w:hAnsi="Times New Roman" w:cs="Times New Roman"/>
          <w:sz w:val="24"/>
          <w:szCs w:val="24"/>
        </w:rPr>
        <w:t xml:space="preserve"> In UWSTD, collaboration tools play an imperative role by allowing students, instructors and teaching assistants to exchange different resources in different ways based on the requirement of tasks.  Use of such collaboration tools lead towards positive performance of the students and also help in facilitating active learning, shared knowledge and also promote social interaction profoundly. </w:t>
      </w:r>
      <w:r w:rsidR="003A55D0" w:rsidRPr="003A55D0">
        <w:rPr>
          <w:rFonts w:ascii="Times New Roman" w:hAnsi="Times New Roman" w:cs="Times New Roman"/>
          <w:sz w:val="24"/>
          <w:szCs w:val="24"/>
        </w:rPr>
        <w:t xml:space="preserve"> </w:t>
      </w:r>
    </w:p>
    <w:p w14:paraId="0269491E" w14:textId="77777777" w:rsidR="003A55D0" w:rsidRPr="001A2533" w:rsidRDefault="003A55D0" w:rsidP="001A2533">
      <w:pPr>
        <w:spacing w:line="360" w:lineRule="auto"/>
        <w:jc w:val="both"/>
        <w:rPr>
          <w:rFonts w:ascii="Times New Roman" w:hAnsi="Times New Roman" w:cs="Times New Roman"/>
          <w:b/>
          <w:i/>
          <w:sz w:val="24"/>
          <w:szCs w:val="24"/>
          <w:u w:val="single"/>
        </w:rPr>
      </w:pPr>
      <w:r w:rsidRPr="001A2533">
        <w:rPr>
          <w:rFonts w:ascii="Times New Roman" w:eastAsia="+mj-ea" w:hAnsi="Times New Roman" w:cs="Times New Roman"/>
          <w:b/>
          <w:i/>
          <w:sz w:val="24"/>
          <w:szCs w:val="24"/>
          <w:u w:val="single"/>
          <w:lang w:val="en-GB"/>
        </w:rPr>
        <w:t>Benefits of using online collaboration tools provided to students at UWSTD</w:t>
      </w:r>
      <w:r w:rsidRPr="001A2533">
        <w:rPr>
          <w:rFonts w:ascii="Times New Roman" w:eastAsia="+mj-ea" w:hAnsi="Times New Roman" w:cs="Times New Roman"/>
          <w:b/>
          <w:i/>
          <w:sz w:val="24"/>
          <w:szCs w:val="24"/>
          <w:u w:val="single"/>
        </w:rPr>
        <w:t xml:space="preserve"> </w:t>
      </w:r>
    </w:p>
    <w:p w14:paraId="1C26BCC6" w14:textId="77777777" w:rsidR="005264AE" w:rsidRPr="001A2533" w:rsidRDefault="003A55D0" w:rsidP="001A253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w:t>
      </w:r>
      <w:r w:rsidR="001A2533">
        <w:rPr>
          <w:rFonts w:ascii="Times New Roman" w:hAnsi="Times New Roman" w:cs="Times New Roman"/>
          <w:sz w:val="24"/>
          <w:szCs w:val="24"/>
        </w:rPr>
        <w:t xml:space="preserve"> Higley, (2018), i</w:t>
      </w:r>
      <w:r>
        <w:rPr>
          <w:rFonts w:ascii="Times New Roman" w:hAnsi="Times New Roman" w:cs="Times New Roman"/>
          <w:sz w:val="24"/>
          <w:szCs w:val="24"/>
        </w:rPr>
        <w:t xml:space="preserve">t is found that there are numerous benefits of using online collaboration tools. </w:t>
      </w:r>
      <w:r w:rsidRPr="003A55D0">
        <w:rPr>
          <w:rFonts w:ascii="Times New Roman" w:hAnsi="Times New Roman" w:cs="Times New Roman"/>
          <w:sz w:val="24"/>
          <w:szCs w:val="24"/>
        </w:rPr>
        <w:t xml:space="preserve">These tools are useful in terms of assisting teachers &amp; students with teaching, communication and further learning. </w:t>
      </w:r>
      <w:r w:rsidR="001A2533">
        <w:rPr>
          <w:rFonts w:ascii="Times New Roman" w:hAnsi="Times New Roman" w:cs="Times New Roman"/>
          <w:sz w:val="24"/>
          <w:szCs w:val="24"/>
        </w:rPr>
        <w:t xml:space="preserve">Besides this, </w:t>
      </w:r>
      <w:r w:rsidRPr="003A55D0">
        <w:rPr>
          <w:rFonts w:ascii="Times New Roman" w:hAnsi="Times New Roman" w:cs="Times New Roman"/>
          <w:sz w:val="24"/>
          <w:szCs w:val="24"/>
        </w:rPr>
        <w:t xml:space="preserve">these tools can be define as online programs, technology and application which can further enhance ability of students to access further information and level of understanding. Further, digital learning tools are always accessed through internet but can also be used at home or in school setting. </w:t>
      </w:r>
      <w:r w:rsidR="001A2533">
        <w:rPr>
          <w:rFonts w:ascii="Times New Roman" w:hAnsi="Times New Roman" w:cs="Times New Roman"/>
          <w:sz w:val="24"/>
          <w:szCs w:val="24"/>
        </w:rPr>
        <w:t xml:space="preserve">With the use of </w:t>
      </w:r>
      <w:r w:rsidRPr="003A55D0">
        <w:rPr>
          <w:rFonts w:ascii="Times New Roman" w:hAnsi="Times New Roman" w:cs="Times New Roman"/>
          <w:sz w:val="24"/>
          <w:szCs w:val="24"/>
        </w:rPr>
        <w:t>digital tools, it is possible for students to understand the content of their teacher in appropriately.</w:t>
      </w:r>
    </w:p>
    <w:p w14:paraId="1524A63E" w14:textId="77777777" w:rsidR="004E4D77" w:rsidRPr="003A55D0" w:rsidRDefault="004E4D77" w:rsidP="001A2533">
      <w:pPr>
        <w:pStyle w:val="Heading1"/>
        <w:spacing w:line="360" w:lineRule="auto"/>
        <w:jc w:val="both"/>
        <w:rPr>
          <w:rFonts w:ascii="Times New Roman" w:hAnsi="Times New Roman" w:cs="Times New Roman"/>
          <w:color w:val="000000" w:themeColor="text1"/>
          <w:sz w:val="24"/>
          <w:szCs w:val="24"/>
        </w:rPr>
      </w:pPr>
      <w:bookmarkStart w:id="1" w:name="_Toc119759642"/>
      <w:r w:rsidRPr="003A55D0">
        <w:rPr>
          <w:rFonts w:ascii="Times New Roman" w:hAnsi="Times New Roman" w:cs="Times New Roman"/>
          <w:color w:val="000000" w:themeColor="text1"/>
          <w:sz w:val="24"/>
          <w:szCs w:val="24"/>
        </w:rPr>
        <w:t>Research Design</w:t>
      </w:r>
      <w:bookmarkEnd w:id="1"/>
    </w:p>
    <w:p w14:paraId="3A0A4661" w14:textId="77777777" w:rsidR="005264AE" w:rsidRPr="003A55D0" w:rsidRDefault="005264AE" w:rsidP="001A2533">
      <w:pPr>
        <w:pStyle w:val="Heading2"/>
        <w:spacing w:line="360" w:lineRule="auto"/>
        <w:jc w:val="both"/>
        <w:rPr>
          <w:rFonts w:ascii="Times New Roman" w:hAnsi="Times New Roman" w:cs="Times New Roman"/>
          <w:b w:val="0"/>
          <w:color w:val="000000" w:themeColor="text1"/>
          <w:sz w:val="24"/>
          <w:szCs w:val="24"/>
          <w:u w:val="single"/>
        </w:rPr>
      </w:pPr>
      <w:bookmarkStart w:id="2" w:name="_Toc119759643"/>
      <w:r w:rsidRPr="003A55D0">
        <w:rPr>
          <w:rFonts w:ascii="Times New Roman" w:hAnsi="Times New Roman" w:cs="Times New Roman"/>
          <w:b w:val="0"/>
          <w:color w:val="000000" w:themeColor="text1"/>
          <w:sz w:val="24"/>
          <w:szCs w:val="24"/>
          <w:u w:val="single"/>
        </w:rPr>
        <w:t>Research Question</w:t>
      </w:r>
      <w:bookmarkEnd w:id="2"/>
    </w:p>
    <w:p w14:paraId="373AD75F" w14:textId="77777777" w:rsidR="005264AE" w:rsidRPr="003A55D0" w:rsidRDefault="005264AE" w:rsidP="001A2533">
      <w:pPr>
        <w:spacing w:line="360" w:lineRule="auto"/>
        <w:ind w:firstLine="720"/>
        <w:jc w:val="both"/>
        <w:rPr>
          <w:rFonts w:ascii="Times New Roman" w:hAnsi="Times New Roman" w:cs="Times New Roman"/>
          <w:sz w:val="24"/>
          <w:szCs w:val="24"/>
        </w:rPr>
      </w:pPr>
      <w:r w:rsidRPr="003A55D0">
        <w:rPr>
          <w:rFonts w:ascii="Times New Roman" w:hAnsi="Times New Roman" w:cs="Times New Roman"/>
          <w:sz w:val="24"/>
          <w:szCs w:val="24"/>
        </w:rPr>
        <w:t>Research Question usually addresses a particular research problem or issue.  In other words, research question points out what researcher is likely to find out in work. An effective research question is crucial to guide researcher for further completion of project work. In general, research question is written to guide progress in a research paper. Main aim of having an appropriate research question is to find out appropriate solution of identified problem and issue for further betterment. In present case, research question is given below:</w:t>
      </w:r>
    </w:p>
    <w:p w14:paraId="67653312" w14:textId="77777777" w:rsidR="005264AE" w:rsidRPr="003A55D0" w:rsidRDefault="005264AE" w:rsidP="001A2533">
      <w:pPr>
        <w:spacing w:line="360" w:lineRule="auto"/>
        <w:jc w:val="both"/>
        <w:rPr>
          <w:rFonts w:ascii="Times New Roman" w:hAnsi="Times New Roman" w:cs="Times New Roman"/>
          <w:sz w:val="24"/>
          <w:szCs w:val="24"/>
        </w:rPr>
      </w:pPr>
      <w:r w:rsidRPr="003A55D0">
        <w:rPr>
          <w:rFonts w:ascii="Times New Roman" w:hAnsi="Times New Roman" w:cs="Times New Roman"/>
          <w:sz w:val="24"/>
          <w:szCs w:val="24"/>
          <w:lang w:val="en-GB"/>
        </w:rPr>
        <w:t>Which digital tool is most used by students at UWTSD to collaborate together?</w:t>
      </w:r>
      <w:r w:rsidRPr="003A55D0">
        <w:rPr>
          <w:rFonts w:ascii="Times New Roman" w:hAnsi="Times New Roman" w:cs="Times New Roman"/>
          <w:sz w:val="24"/>
          <w:szCs w:val="24"/>
        </w:rPr>
        <w:t xml:space="preserve"> </w:t>
      </w:r>
    </w:p>
    <w:p w14:paraId="30653865" w14:textId="77777777" w:rsidR="005264AE" w:rsidRPr="003A55D0" w:rsidRDefault="005264AE" w:rsidP="001A2533">
      <w:pPr>
        <w:pStyle w:val="Heading2"/>
        <w:spacing w:line="360" w:lineRule="auto"/>
        <w:jc w:val="both"/>
        <w:rPr>
          <w:rFonts w:ascii="Times New Roman" w:hAnsi="Times New Roman" w:cs="Times New Roman"/>
          <w:b w:val="0"/>
          <w:color w:val="000000" w:themeColor="text1"/>
          <w:sz w:val="24"/>
          <w:szCs w:val="24"/>
          <w:u w:val="single"/>
        </w:rPr>
      </w:pPr>
      <w:bookmarkStart w:id="3" w:name="_Toc119759644"/>
      <w:r w:rsidRPr="003A55D0">
        <w:rPr>
          <w:rFonts w:ascii="Times New Roman" w:hAnsi="Times New Roman" w:cs="Times New Roman"/>
          <w:b w:val="0"/>
          <w:color w:val="000000" w:themeColor="text1"/>
          <w:sz w:val="24"/>
          <w:szCs w:val="24"/>
          <w:u w:val="single"/>
        </w:rPr>
        <w:t>Methods</w:t>
      </w:r>
      <w:bookmarkEnd w:id="3"/>
    </w:p>
    <w:p w14:paraId="36314206" w14:textId="77777777" w:rsidR="005264AE" w:rsidRPr="001A2533" w:rsidRDefault="001A2533" w:rsidP="001A2533">
      <w:pPr>
        <w:spacing w:line="360" w:lineRule="auto"/>
        <w:jc w:val="both"/>
      </w:pPr>
      <w:r>
        <w:rPr>
          <w:rFonts w:ascii="Times New Roman" w:hAnsi="Times New Roman" w:cs="Times New Roman"/>
          <w:sz w:val="24"/>
          <w:szCs w:val="24"/>
        </w:rPr>
        <w:tab/>
      </w:r>
      <w:r w:rsidR="005264AE" w:rsidRPr="003A55D0">
        <w:rPr>
          <w:rFonts w:ascii="Times New Roman" w:hAnsi="Times New Roman" w:cs="Times New Roman"/>
          <w:sz w:val="24"/>
          <w:szCs w:val="24"/>
        </w:rPr>
        <w:t xml:space="preserve">Research methodology is an imperative part of the overall project work as it covers ample of methods in order to collect, analyze and further evaluate the data. By selecting suitable </w:t>
      </w:r>
      <w:r w:rsidR="005264AE" w:rsidRPr="003A55D0">
        <w:rPr>
          <w:rFonts w:ascii="Times New Roman" w:hAnsi="Times New Roman" w:cs="Times New Roman"/>
          <w:sz w:val="24"/>
          <w:szCs w:val="24"/>
        </w:rPr>
        <w:lastRenderedPageBreak/>
        <w:t>methods, it is possible to complete the research project in timely manner. In addition to this, research method is also useful in collecting adequate amount of data for successful accomplishment of project</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 xml:space="preserve">(Daniel </w:t>
      </w:r>
      <w:r w:rsidRPr="001A2533">
        <w:rPr>
          <w:rFonts w:ascii="Times New Roman" w:hAnsi="Times New Roman" w:cs="Times New Roman"/>
          <w:color w:val="222222"/>
          <w:sz w:val="24"/>
          <w:szCs w:val="24"/>
          <w:shd w:val="clear" w:color="auto" w:fill="FFFFFF"/>
        </w:rPr>
        <w:t>and Harland, 2017</w:t>
      </w:r>
      <w:r>
        <w:rPr>
          <w:rFonts w:ascii="Times New Roman" w:hAnsi="Times New Roman" w:cs="Times New Roman"/>
          <w:color w:val="222222"/>
          <w:sz w:val="24"/>
          <w:szCs w:val="24"/>
          <w:shd w:val="clear" w:color="auto" w:fill="FFFFFF"/>
        </w:rPr>
        <w:t>)</w:t>
      </w:r>
      <w:r w:rsidR="005264AE" w:rsidRPr="003A55D0">
        <w:rPr>
          <w:rFonts w:ascii="Times New Roman" w:hAnsi="Times New Roman" w:cs="Times New Roman"/>
          <w:sz w:val="24"/>
          <w:szCs w:val="24"/>
        </w:rPr>
        <w:t xml:space="preserve">. In present case, elements of </w:t>
      </w:r>
      <w:r w:rsidR="005264AE" w:rsidRPr="003A55D0">
        <w:rPr>
          <w:rFonts w:ascii="Times New Roman" w:hAnsi="Times New Roman" w:cs="Times New Roman"/>
          <w:b/>
          <w:sz w:val="24"/>
          <w:szCs w:val="24"/>
        </w:rPr>
        <w:t>research onion framework</w:t>
      </w:r>
      <w:r w:rsidR="005264AE" w:rsidRPr="003A55D0">
        <w:rPr>
          <w:rFonts w:ascii="Times New Roman" w:hAnsi="Times New Roman" w:cs="Times New Roman"/>
          <w:sz w:val="24"/>
          <w:szCs w:val="24"/>
        </w:rPr>
        <w:t xml:space="preserve"> are given below:</w:t>
      </w:r>
    </w:p>
    <w:p w14:paraId="1ABEB706" w14:textId="77777777" w:rsidR="005264AE" w:rsidRPr="001A2533" w:rsidRDefault="005264AE" w:rsidP="001A2533">
      <w:pPr>
        <w:spacing w:line="360" w:lineRule="auto"/>
        <w:ind w:firstLine="720"/>
        <w:jc w:val="both"/>
      </w:pPr>
      <w:r w:rsidRPr="003A55D0">
        <w:rPr>
          <w:rFonts w:ascii="Times New Roman" w:hAnsi="Times New Roman" w:cs="Times New Roman"/>
          <w:b/>
          <w:sz w:val="24"/>
          <w:szCs w:val="24"/>
        </w:rPr>
        <w:t>Resea</w:t>
      </w:r>
      <w:r w:rsidR="00ED1BBF" w:rsidRPr="003A55D0">
        <w:rPr>
          <w:rFonts w:ascii="Times New Roman" w:hAnsi="Times New Roman" w:cs="Times New Roman"/>
          <w:b/>
          <w:sz w:val="24"/>
          <w:szCs w:val="24"/>
        </w:rPr>
        <w:t>rch philosophy:</w:t>
      </w:r>
      <w:r w:rsidR="00ED1BBF" w:rsidRPr="003A55D0">
        <w:rPr>
          <w:rFonts w:ascii="Times New Roman" w:hAnsi="Times New Roman" w:cs="Times New Roman"/>
          <w:sz w:val="24"/>
          <w:szCs w:val="24"/>
        </w:rPr>
        <w:t xml:space="preserve"> This is the first layer of respective framework which leads towards creation of deep knowledge regarding the research topic. It makes the researcher enable in terms of making assumptions for effectively completing the project in future period of time. Two major research philosophies are interpretivism and positivism</w:t>
      </w:r>
      <w:r w:rsidR="001A2533">
        <w:rPr>
          <w:rFonts w:ascii="Times New Roman" w:hAnsi="Times New Roman" w:cs="Times New Roman"/>
          <w:sz w:val="24"/>
          <w:szCs w:val="24"/>
        </w:rPr>
        <w:t xml:space="preserve"> </w:t>
      </w:r>
      <w:r w:rsidR="001A2533">
        <w:rPr>
          <w:rFonts w:ascii="Times New Roman" w:hAnsi="Times New Roman" w:cs="Times New Roman"/>
          <w:color w:val="222222"/>
          <w:sz w:val="24"/>
          <w:szCs w:val="24"/>
          <w:shd w:val="clear" w:color="auto" w:fill="FFFFFF"/>
        </w:rPr>
        <w:t>(</w:t>
      </w:r>
      <w:r w:rsidR="001A2533" w:rsidRPr="001A2533">
        <w:rPr>
          <w:rFonts w:ascii="Times New Roman" w:hAnsi="Times New Roman" w:cs="Times New Roman"/>
          <w:color w:val="222222"/>
          <w:sz w:val="24"/>
          <w:szCs w:val="24"/>
          <w:shd w:val="clear" w:color="auto" w:fill="FFFFFF"/>
        </w:rPr>
        <w:t>Ndlovu-</w:t>
      </w:r>
      <w:proofErr w:type="spellStart"/>
      <w:r w:rsidR="001A2533" w:rsidRPr="001A2533">
        <w:rPr>
          <w:rFonts w:ascii="Times New Roman" w:hAnsi="Times New Roman" w:cs="Times New Roman"/>
          <w:color w:val="222222"/>
          <w:sz w:val="24"/>
          <w:szCs w:val="24"/>
          <w:shd w:val="clear" w:color="auto" w:fill="FFFFFF"/>
        </w:rPr>
        <w:t>Gatsheni</w:t>
      </w:r>
      <w:proofErr w:type="spellEnd"/>
      <w:r w:rsidR="001A2533" w:rsidRPr="001A2533">
        <w:rPr>
          <w:rFonts w:ascii="Times New Roman" w:hAnsi="Times New Roman" w:cs="Times New Roman"/>
          <w:color w:val="222222"/>
          <w:sz w:val="24"/>
          <w:szCs w:val="24"/>
          <w:shd w:val="clear" w:color="auto" w:fill="FFFFFF"/>
        </w:rPr>
        <w:t>, 2017</w:t>
      </w:r>
      <w:r w:rsidR="001A2533">
        <w:rPr>
          <w:rFonts w:ascii="Times New Roman" w:hAnsi="Times New Roman" w:cs="Times New Roman"/>
          <w:color w:val="222222"/>
          <w:sz w:val="24"/>
          <w:szCs w:val="24"/>
          <w:shd w:val="clear" w:color="auto" w:fill="FFFFFF"/>
        </w:rPr>
        <w:t>)</w:t>
      </w:r>
      <w:r w:rsidR="00ED1BBF" w:rsidRPr="003A55D0">
        <w:rPr>
          <w:rFonts w:ascii="Times New Roman" w:hAnsi="Times New Roman" w:cs="Times New Roman"/>
          <w:sz w:val="24"/>
          <w:szCs w:val="24"/>
        </w:rPr>
        <w:t xml:space="preserve">. In current context, the selected philosophy is positivism which is useful in analyzing the available data through implementing objective tools &amp; techniques. </w:t>
      </w:r>
    </w:p>
    <w:p w14:paraId="218028AA" w14:textId="77777777" w:rsidR="00ED1BBF" w:rsidRPr="001A2533" w:rsidRDefault="00ED1BBF" w:rsidP="001A2533">
      <w:pPr>
        <w:spacing w:line="360" w:lineRule="auto"/>
        <w:ind w:firstLine="720"/>
        <w:jc w:val="both"/>
      </w:pPr>
      <w:r w:rsidRPr="003A55D0">
        <w:rPr>
          <w:rFonts w:ascii="Times New Roman" w:hAnsi="Times New Roman" w:cs="Times New Roman"/>
          <w:b/>
          <w:sz w:val="24"/>
          <w:szCs w:val="24"/>
        </w:rPr>
        <w:t>Research Approaches:</w:t>
      </w:r>
      <w:r w:rsidRPr="003A55D0">
        <w:rPr>
          <w:rFonts w:ascii="Times New Roman" w:hAnsi="Times New Roman" w:cs="Times New Roman"/>
          <w:sz w:val="24"/>
          <w:szCs w:val="24"/>
        </w:rPr>
        <w:t xml:space="preserve"> It is considered as the second important layer of research methodology wherein different steps are covered for attainment of pre-defined project goals. There are two major research approaches are deductive and inductive</w:t>
      </w:r>
      <w:r w:rsidR="001A2533">
        <w:rPr>
          <w:rFonts w:ascii="Times New Roman" w:hAnsi="Times New Roman" w:cs="Times New Roman"/>
          <w:sz w:val="24"/>
          <w:szCs w:val="24"/>
        </w:rPr>
        <w:t xml:space="preserve"> </w:t>
      </w:r>
      <w:r w:rsidR="001A2533">
        <w:rPr>
          <w:rFonts w:ascii="Times New Roman" w:hAnsi="Times New Roman" w:cs="Times New Roman"/>
          <w:color w:val="222222"/>
          <w:sz w:val="24"/>
          <w:szCs w:val="24"/>
          <w:shd w:val="clear" w:color="auto" w:fill="FFFFFF"/>
        </w:rPr>
        <w:t>(</w:t>
      </w:r>
      <w:proofErr w:type="spellStart"/>
      <w:r w:rsidR="001A2533" w:rsidRPr="001A2533">
        <w:rPr>
          <w:rFonts w:ascii="Times New Roman" w:hAnsi="Times New Roman" w:cs="Times New Roman"/>
          <w:color w:val="222222"/>
          <w:sz w:val="24"/>
          <w:szCs w:val="24"/>
          <w:shd w:val="clear" w:color="auto" w:fill="FFFFFF"/>
        </w:rPr>
        <w:t>Clandinin</w:t>
      </w:r>
      <w:proofErr w:type="spellEnd"/>
      <w:r w:rsidR="001A2533" w:rsidRPr="001A2533">
        <w:rPr>
          <w:rFonts w:ascii="Times New Roman" w:hAnsi="Times New Roman" w:cs="Times New Roman"/>
          <w:color w:val="222222"/>
          <w:sz w:val="24"/>
          <w:szCs w:val="24"/>
          <w:shd w:val="clear" w:color="auto" w:fill="FFFFFF"/>
        </w:rPr>
        <w:t xml:space="preserve">, </w:t>
      </w:r>
      <w:r w:rsidR="001A2533">
        <w:rPr>
          <w:rFonts w:ascii="Times New Roman" w:hAnsi="Times New Roman" w:cs="Times New Roman"/>
          <w:color w:val="222222"/>
          <w:sz w:val="24"/>
          <w:szCs w:val="24"/>
          <w:shd w:val="clear" w:color="auto" w:fill="FFFFFF"/>
        </w:rPr>
        <w:t xml:space="preserve">Cave </w:t>
      </w:r>
      <w:r w:rsidR="001A2533" w:rsidRPr="001A2533">
        <w:rPr>
          <w:rFonts w:ascii="Times New Roman" w:hAnsi="Times New Roman" w:cs="Times New Roman"/>
          <w:color w:val="222222"/>
          <w:sz w:val="24"/>
          <w:szCs w:val="24"/>
          <w:shd w:val="clear" w:color="auto" w:fill="FFFFFF"/>
        </w:rPr>
        <w:t xml:space="preserve">and </w:t>
      </w:r>
      <w:proofErr w:type="spellStart"/>
      <w:r w:rsidR="001A2533" w:rsidRPr="001A2533">
        <w:rPr>
          <w:rFonts w:ascii="Times New Roman" w:hAnsi="Times New Roman" w:cs="Times New Roman"/>
          <w:color w:val="222222"/>
          <w:sz w:val="24"/>
          <w:szCs w:val="24"/>
          <w:shd w:val="clear" w:color="auto" w:fill="FFFFFF"/>
        </w:rPr>
        <w:t>Berendonk</w:t>
      </w:r>
      <w:proofErr w:type="spellEnd"/>
      <w:r w:rsidR="001A2533" w:rsidRPr="001A2533">
        <w:rPr>
          <w:rFonts w:ascii="Times New Roman" w:hAnsi="Times New Roman" w:cs="Times New Roman"/>
          <w:color w:val="222222"/>
          <w:sz w:val="24"/>
          <w:szCs w:val="24"/>
          <w:shd w:val="clear" w:color="auto" w:fill="FFFFFF"/>
        </w:rPr>
        <w:t>, 2017</w:t>
      </w:r>
      <w:r w:rsidR="001A2533">
        <w:rPr>
          <w:rFonts w:ascii="Times New Roman" w:hAnsi="Times New Roman" w:cs="Times New Roman"/>
          <w:color w:val="222222"/>
          <w:sz w:val="24"/>
          <w:szCs w:val="24"/>
          <w:shd w:val="clear" w:color="auto" w:fill="FFFFFF"/>
        </w:rPr>
        <w:t>)</w:t>
      </w:r>
      <w:r w:rsidRPr="003A55D0">
        <w:rPr>
          <w:rFonts w:ascii="Times New Roman" w:hAnsi="Times New Roman" w:cs="Times New Roman"/>
          <w:sz w:val="24"/>
          <w:szCs w:val="24"/>
        </w:rPr>
        <w:t xml:space="preserve">. Based on the nature of current project, there is selection of deductive approach as it helps in analyzing the available theory in an efficient manner. </w:t>
      </w:r>
    </w:p>
    <w:p w14:paraId="4CA4C02C" w14:textId="77777777" w:rsidR="00ED1BBF" w:rsidRPr="001A2533" w:rsidRDefault="00ED1BBF" w:rsidP="001A2533">
      <w:pPr>
        <w:spacing w:line="360" w:lineRule="auto"/>
        <w:ind w:firstLine="720"/>
        <w:jc w:val="both"/>
      </w:pPr>
      <w:r w:rsidRPr="003A55D0">
        <w:rPr>
          <w:rFonts w:ascii="Times New Roman" w:hAnsi="Times New Roman" w:cs="Times New Roman"/>
          <w:b/>
          <w:sz w:val="24"/>
          <w:szCs w:val="24"/>
        </w:rPr>
        <w:t>Research Strategy:</w:t>
      </w:r>
      <w:r w:rsidRPr="003A55D0">
        <w:rPr>
          <w:rFonts w:ascii="Times New Roman" w:hAnsi="Times New Roman" w:cs="Times New Roman"/>
          <w:sz w:val="24"/>
          <w:szCs w:val="24"/>
        </w:rPr>
        <w:t xml:space="preserve"> This is one of major important components of research methodology that includes a complete sequential plan including different steps so that the project can be completed within pre-defined period of time. There are different types of research strategies such as case study, literature review, survey and so on</w:t>
      </w:r>
      <w:r w:rsidR="001A2533">
        <w:rPr>
          <w:rFonts w:ascii="Times New Roman" w:hAnsi="Times New Roman" w:cs="Times New Roman"/>
          <w:sz w:val="24"/>
          <w:szCs w:val="24"/>
        </w:rPr>
        <w:t xml:space="preserve"> </w:t>
      </w:r>
      <w:r w:rsidR="001A2533">
        <w:rPr>
          <w:rFonts w:ascii="Times New Roman" w:hAnsi="Times New Roman" w:cs="Times New Roman"/>
          <w:color w:val="222222"/>
          <w:sz w:val="24"/>
          <w:szCs w:val="24"/>
          <w:shd w:val="clear" w:color="auto" w:fill="FFFFFF"/>
        </w:rPr>
        <w:t>(</w:t>
      </w:r>
      <w:proofErr w:type="spellStart"/>
      <w:r w:rsidR="001A2533">
        <w:rPr>
          <w:rFonts w:ascii="Times New Roman" w:hAnsi="Times New Roman" w:cs="Times New Roman"/>
          <w:color w:val="222222"/>
          <w:sz w:val="24"/>
          <w:szCs w:val="24"/>
          <w:shd w:val="clear" w:color="auto" w:fill="FFFFFF"/>
        </w:rPr>
        <w:t>Knottnerus</w:t>
      </w:r>
      <w:proofErr w:type="spellEnd"/>
      <w:r w:rsidR="001A2533">
        <w:rPr>
          <w:rFonts w:ascii="Times New Roman" w:hAnsi="Times New Roman" w:cs="Times New Roman"/>
          <w:color w:val="222222"/>
          <w:sz w:val="24"/>
          <w:szCs w:val="24"/>
          <w:shd w:val="clear" w:color="auto" w:fill="FFFFFF"/>
        </w:rPr>
        <w:t xml:space="preserve"> </w:t>
      </w:r>
      <w:r w:rsidR="001A2533" w:rsidRPr="001A2533">
        <w:rPr>
          <w:rFonts w:ascii="Times New Roman" w:hAnsi="Times New Roman" w:cs="Times New Roman"/>
          <w:color w:val="222222"/>
          <w:sz w:val="24"/>
          <w:szCs w:val="24"/>
          <w:shd w:val="clear" w:color="auto" w:fill="FFFFFF"/>
        </w:rPr>
        <w:t xml:space="preserve">and </w:t>
      </w:r>
      <w:proofErr w:type="spellStart"/>
      <w:r w:rsidR="001A2533" w:rsidRPr="001A2533">
        <w:rPr>
          <w:rFonts w:ascii="Times New Roman" w:hAnsi="Times New Roman" w:cs="Times New Roman"/>
          <w:color w:val="222222"/>
          <w:sz w:val="24"/>
          <w:szCs w:val="24"/>
          <w:shd w:val="clear" w:color="auto" w:fill="FFFFFF"/>
        </w:rPr>
        <w:t>Tugwell</w:t>
      </w:r>
      <w:proofErr w:type="spellEnd"/>
      <w:r w:rsidR="001A2533" w:rsidRPr="001A2533">
        <w:rPr>
          <w:rFonts w:ascii="Times New Roman" w:hAnsi="Times New Roman" w:cs="Times New Roman"/>
          <w:color w:val="222222"/>
          <w:sz w:val="24"/>
          <w:szCs w:val="24"/>
          <w:shd w:val="clear" w:color="auto" w:fill="FFFFFF"/>
        </w:rPr>
        <w:t xml:space="preserve">, </w:t>
      </w:r>
      <w:r w:rsidR="001A2533">
        <w:rPr>
          <w:rFonts w:ascii="Times New Roman" w:hAnsi="Times New Roman" w:cs="Times New Roman"/>
          <w:color w:val="222222"/>
          <w:sz w:val="24"/>
          <w:szCs w:val="24"/>
          <w:shd w:val="clear" w:color="auto" w:fill="FFFFFF"/>
        </w:rPr>
        <w:t>2018)</w:t>
      </w:r>
      <w:r w:rsidRPr="003A55D0">
        <w:rPr>
          <w:rFonts w:ascii="Times New Roman" w:hAnsi="Times New Roman" w:cs="Times New Roman"/>
          <w:sz w:val="24"/>
          <w:szCs w:val="24"/>
        </w:rPr>
        <w:t>. In case of existing project, selected strategy is survey as it is useful in collecting vast amount of data from respondents. Further, it helps in gaining detailed knowledge about the research topic. Here, information will be collected through questionnaire. Further, survey also helps in gaining additional information along with main data for timely and effectively completion of project work.</w:t>
      </w:r>
    </w:p>
    <w:p w14:paraId="676D3D96" w14:textId="77777777" w:rsidR="00ED1BBF" w:rsidRPr="001A2533" w:rsidRDefault="00ED1BBF" w:rsidP="001A2533">
      <w:pPr>
        <w:spacing w:line="360" w:lineRule="auto"/>
        <w:ind w:firstLine="720"/>
        <w:jc w:val="both"/>
      </w:pPr>
      <w:r w:rsidRPr="003A55D0">
        <w:rPr>
          <w:rFonts w:ascii="Times New Roman" w:hAnsi="Times New Roman" w:cs="Times New Roman"/>
          <w:b/>
          <w:sz w:val="24"/>
          <w:szCs w:val="24"/>
        </w:rPr>
        <w:t>Choice of</w:t>
      </w:r>
      <w:r w:rsidR="00067B93" w:rsidRPr="003A55D0">
        <w:rPr>
          <w:rFonts w:ascii="Times New Roman" w:hAnsi="Times New Roman" w:cs="Times New Roman"/>
          <w:b/>
          <w:sz w:val="24"/>
          <w:szCs w:val="24"/>
        </w:rPr>
        <w:t xml:space="preserve"> method: </w:t>
      </w:r>
      <w:r w:rsidR="00067B93" w:rsidRPr="003A55D0">
        <w:rPr>
          <w:rFonts w:ascii="Times New Roman" w:hAnsi="Times New Roman" w:cs="Times New Roman"/>
          <w:sz w:val="24"/>
          <w:szCs w:val="24"/>
        </w:rPr>
        <w:t xml:space="preserve">Methods are used for the purpose of collecting and analyzing the data in an appropriate way. In this context, two major methods are used like qualitative &amp; quantitative. In case of quantitative method, statistical and mathematical tools are used for further analyzing the information significantly. This helps in gaining true &amp; authentic results. On other side, qualitative method is based on gathering detailed &amp; in-depth information by using </w:t>
      </w:r>
      <w:r w:rsidR="00067B93" w:rsidRPr="003A55D0">
        <w:rPr>
          <w:rFonts w:ascii="Times New Roman" w:hAnsi="Times New Roman" w:cs="Times New Roman"/>
          <w:sz w:val="24"/>
          <w:szCs w:val="24"/>
        </w:rPr>
        <w:lastRenderedPageBreak/>
        <w:t>different sources like focus group, interviews and so on</w:t>
      </w:r>
      <w:r w:rsidR="001A2533">
        <w:rPr>
          <w:rFonts w:ascii="Times New Roman" w:hAnsi="Times New Roman" w:cs="Times New Roman"/>
          <w:sz w:val="24"/>
          <w:szCs w:val="24"/>
        </w:rPr>
        <w:t xml:space="preserve"> </w:t>
      </w:r>
      <w:r w:rsidR="001A2533">
        <w:rPr>
          <w:rFonts w:ascii="Times New Roman" w:hAnsi="Times New Roman" w:cs="Times New Roman"/>
          <w:color w:val="222222"/>
          <w:sz w:val="24"/>
          <w:szCs w:val="24"/>
          <w:shd w:val="clear" w:color="auto" w:fill="FFFFFF"/>
        </w:rPr>
        <w:t>(</w:t>
      </w:r>
      <w:r w:rsidR="001A2533" w:rsidRPr="001A2533">
        <w:rPr>
          <w:rFonts w:ascii="Times New Roman" w:hAnsi="Times New Roman" w:cs="Times New Roman"/>
          <w:color w:val="222222"/>
          <w:sz w:val="24"/>
          <w:szCs w:val="24"/>
          <w:shd w:val="clear" w:color="auto" w:fill="FFFFFF"/>
        </w:rPr>
        <w:t>Shields, 2019</w:t>
      </w:r>
      <w:r w:rsidR="001A2533">
        <w:rPr>
          <w:rFonts w:ascii="Times New Roman" w:hAnsi="Times New Roman" w:cs="Times New Roman"/>
          <w:color w:val="222222"/>
          <w:sz w:val="24"/>
          <w:szCs w:val="24"/>
          <w:shd w:val="clear" w:color="auto" w:fill="FFFFFF"/>
        </w:rPr>
        <w:t>)</w:t>
      </w:r>
      <w:r w:rsidR="00067B93" w:rsidRPr="003A55D0">
        <w:rPr>
          <w:rFonts w:ascii="Times New Roman" w:hAnsi="Times New Roman" w:cs="Times New Roman"/>
          <w:sz w:val="24"/>
          <w:szCs w:val="24"/>
        </w:rPr>
        <w:t xml:space="preserve">. In present case, selected method is quantitative where data will be analyzed using different charts, graphs and tables to gain better outcomes and authentic results in future period of time. </w:t>
      </w:r>
    </w:p>
    <w:p w14:paraId="64E08905" w14:textId="77777777" w:rsidR="00067B93" w:rsidRPr="001A2533" w:rsidRDefault="00067B93" w:rsidP="001A2533">
      <w:pPr>
        <w:spacing w:line="360" w:lineRule="auto"/>
        <w:ind w:firstLine="720"/>
        <w:jc w:val="both"/>
      </w:pPr>
      <w:r w:rsidRPr="003A55D0">
        <w:rPr>
          <w:rFonts w:ascii="Times New Roman" w:hAnsi="Times New Roman" w:cs="Times New Roman"/>
          <w:b/>
          <w:sz w:val="24"/>
          <w:szCs w:val="24"/>
        </w:rPr>
        <w:t xml:space="preserve">Data collection method: </w:t>
      </w:r>
      <w:r w:rsidRPr="003A55D0">
        <w:rPr>
          <w:rFonts w:ascii="Times New Roman" w:hAnsi="Times New Roman" w:cs="Times New Roman"/>
          <w:sz w:val="24"/>
          <w:szCs w:val="24"/>
        </w:rPr>
        <w:t>To gather appropriate amount of data is imperative for each &amp; every project. Primary &amp; Secondary are the two major methods of data collection. In case of primary method, information is directly gathered from the sources. Also, the information is raw and first-handed as it is collected directly through participants without intervention of any external party. On other side, secondary method is all about collecting detailed amount of information from various sources including websites, articles, publications, books and so on</w:t>
      </w:r>
      <w:r w:rsidR="001A2533">
        <w:rPr>
          <w:rFonts w:ascii="Times New Roman" w:hAnsi="Times New Roman" w:cs="Times New Roman"/>
          <w:sz w:val="24"/>
          <w:szCs w:val="24"/>
        </w:rPr>
        <w:t xml:space="preserve"> </w:t>
      </w:r>
      <w:r w:rsidR="001A2533">
        <w:rPr>
          <w:rFonts w:ascii="Times New Roman" w:hAnsi="Times New Roman" w:cs="Times New Roman"/>
          <w:color w:val="222222"/>
          <w:sz w:val="24"/>
          <w:szCs w:val="24"/>
          <w:shd w:val="clear" w:color="auto" w:fill="FFFFFF"/>
        </w:rPr>
        <w:t>(</w:t>
      </w:r>
      <w:proofErr w:type="spellStart"/>
      <w:r w:rsidR="001A2533">
        <w:rPr>
          <w:rFonts w:ascii="Times New Roman" w:hAnsi="Times New Roman" w:cs="Times New Roman"/>
          <w:color w:val="222222"/>
          <w:sz w:val="24"/>
          <w:szCs w:val="24"/>
          <w:shd w:val="clear" w:color="auto" w:fill="FFFFFF"/>
        </w:rPr>
        <w:t>Wehbe-Alamah</w:t>
      </w:r>
      <w:proofErr w:type="spellEnd"/>
      <w:r w:rsidR="001A2533">
        <w:rPr>
          <w:rFonts w:ascii="Times New Roman" w:hAnsi="Times New Roman" w:cs="Times New Roman"/>
          <w:color w:val="222222"/>
          <w:sz w:val="24"/>
          <w:szCs w:val="24"/>
          <w:shd w:val="clear" w:color="auto" w:fill="FFFFFF"/>
        </w:rPr>
        <w:t xml:space="preserve"> </w:t>
      </w:r>
      <w:r w:rsidR="001A2533" w:rsidRPr="001A2533">
        <w:rPr>
          <w:rFonts w:ascii="Times New Roman" w:hAnsi="Times New Roman" w:cs="Times New Roman"/>
          <w:color w:val="222222"/>
          <w:sz w:val="24"/>
          <w:szCs w:val="24"/>
          <w:shd w:val="clear" w:color="auto" w:fill="FFFFFF"/>
        </w:rPr>
        <w:t>and McFarland, 2020</w:t>
      </w:r>
      <w:r w:rsidR="001A2533">
        <w:rPr>
          <w:rFonts w:ascii="Times New Roman" w:hAnsi="Times New Roman" w:cs="Times New Roman"/>
          <w:color w:val="222222"/>
          <w:sz w:val="24"/>
          <w:szCs w:val="24"/>
          <w:shd w:val="clear" w:color="auto" w:fill="FFFFFF"/>
        </w:rPr>
        <w:t>)</w:t>
      </w:r>
      <w:r w:rsidRPr="003A55D0">
        <w:rPr>
          <w:rFonts w:ascii="Times New Roman" w:hAnsi="Times New Roman" w:cs="Times New Roman"/>
          <w:sz w:val="24"/>
          <w:szCs w:val="24"/>
        </w:rPr>
        <w:t>. In present case, primary information is taken into consideration which will be collected through questionnaire. Also, secondary data will be gathered by using different websites, journals, books and so on.</w:t>
      </w:r>
      <w:r w:rsidR="0055602E" w:rsidRPr="003A55D0">
        <w:rPr>
          <w:rFonts w:ascii="Times New Roman" w:hAnsi="Times New Roman" w:cs="Times New Roman"/>
          <w:sz w:val="24"/>
          <w:szCs w:val="24"/>
        </w:rPr>
        <w:t xml:space="preserve"> In this regard, </w:t>
      </w:r>
      <w:r w:rsidR="0055602E" w:rsidRPr="003A55D0">
        <w:rPr>
          <w:rFonts w:ascii="Times New Roman" w:hAnsi="Times New Roman" w:cs="Times New Roman"/>
          <w:b/>
          <w:sz w:val="24"/>
          <w:szCs w:val="24"/>
        </w:rPr>
        <w:t xml:space="preserve">questionnaire </w:t>
      </w:r>
      <w:r w:rsidR="0055602E" w:rsidRPr="003A55D0">
        <w:rPr>
          <w:rFonts w:ascii="Times New Roman" w:hAnsi="Times New Roman" w:cs="Times New Roman"/>
          <w:sz w:val="24"/>
          <w:szCs w:val="24"/>
        </w:rPr>
        <w:t>is given below:</w:t>
      </w:r>
    </w:p>
    <w:tbl>
      <w:tblPr>
        <w:tblStyle w:val="TableGrid"/>
        <w:tblW w:w="0" w:type="auto"/>
        <w:tblLook w:val="04A0" w:firstRow="1" w:lastRow="0" w:firstColumn="1" w:lastColumn="0" w:noHBand="0" w:noVBand="1"/>
      </w:tblPr>
      <w:tblGrid>
        <w:gridCol w:w="7378"/>
        <w:gridCol w:w="1972"/>
      </w:tblGrid>
      <w:tr w:rsidR="0055602E" w:rsidRPr="003A55D0" w14:paraId="7C09F5E3" w14:textId="77777777" w:rsidTr="0055602E">
        <w:tc>
          <w:tcPr>
            <w:tcW w:w="7578" w:type="dxa"/>
          </w:tcPr>
          <w:p w14:paraId="14F56361" w14:textId="77777777" w:rsidR="0055602E" w:rsidRPr="003A55D0" w:rsidRDefault="0055602E"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Question</w:t>
            </w:r>
          </w:p>
        </w:tc>
        <w:tc>
          <w:tcPr>
            <w:tcW w:w="1998" w:type="dxa"/>
          </w:tcPr>
          <w:p w14:paraId="24F23C8F" w14:textId="77777777" w:rsidR="0055602E" w:rsidRPr="003A55D0" w:rsidRDefault="0055602E"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A2533" w:rsidRPr="003A55D0" w14:paraId="45654D83" w14:textId="77777777" w:rsidTr="0055602E">
        <w:tc>
          <w:tcPr>
            <w:tcW w:w="7578" w:type="dxa"/>
          </w:tcPr>
          <w:p w14:paraId="252B11A8" w14:textId="77777777" w:rsidR="001A2533" w:rsidRPr="003A55D0" w:rsidRDefault="001A2533"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Q1). Are you willing to take part in questionnaire?</w:t>
            </w:r>
          </w:p>
        </w:tc>
        <w:tc>
          <w:tcPr>
            <w:tcW w:w="1998" w:type="dxa"/>
          </w:tcPr>
          <w:p w14:paraId="00512E2E"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55602E" w:rsidRPr="003A55D0" w14:paraId="6C4657E1" w14:textId="77777777" w:rsidTr="0055602E">
        <w:tc>
          <w:tcPr>
            <w:tcW w:w="7578" w:type="dxa"/>
          </w:tcPr>
          <w:p w14:paraId="5A5B7A46" w14:textId="77777777" w:rsidR="0055602E" w:rsidRPr="003A55D0" w:rsidRDefault="0055602E" w:rsidP="001A2533">
            <w:pPr>
              <w:pStyle w:val="ListParagraph"/>
              <w:numPr>
                <w:ilvl w:val="0"/>
                <w:numId w:val="6"/>
              </w:numPr>
              <w:tabs>
                <w:tab w:val="left" w:pos="450"/>
              </w:tabs>
              <w:spacing w:line="360" w:lineRule="auto"/>
              <w:contextualSpacing w:val="0"/>
              <w:jc w:val="both"/>
            </w:pPr>
            <w:r w:rsidRPr="003A55D0">
              <w:t>Yes</w:t>
            </w:r>
          </w:p>
        </w:tc>
        <w:tc>
          <w:tcPr>
            <w:tcW w:w="1998" w:type="dxa"/>
          </w:tcPr>
          <w:p w14:paraId="026EB5F0"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20</w:t>
            </w:r>
          </w:p>
        </w:tc>
      </w:tr>
      <w:tr w:rsidR="0055602E" w:rsidRPr="003A55D0" w14:paraId="498AC88F" w14:textId="77777777" w:rsidTr="0055602E">
        <w:tc>
          <w:tcPr>
            <w:tcW w:w="7578" w:type="dxa"/>
          </w:tcPr>
          <w:p w14:paraId="61A64C93" w14:textId="77777777" w:rsidR="0055602E" w:rsidRPr="003A55D0" w:rsidRDefault="0055602E" w:rsidP="001A2533">
            <w:pPr>
              <w:pStyle w:val="ListParagraph"/>
              <w:numPr>
                <w:ilvl w:val="0"/>
                <w:numId w:val="6"/>
              </w:numPr>
              <w:tabs>
                <w:tab w:val="left" w:pos="450"/>
              </w:tabs>
              <w:spacing w:line="360" w:lineRule="auto"/>
              <w:contextualSpacing w:val="0"/>
              <w:jc w:val="both"/>
            </w:pPr>
            <w:r w:rsidRPr="003A55D0">
              <w:t>No</w:t>
            </w:r>
          </w:p>
        </w:tc>
        <w:tc>
          <w:tcPr>
            <w:tcW w:w="1998" w:type="dxa"/>
          </w:tcPr>
          <w:p w14:paraId="43D47B4B"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0</w:t>
            </w:r>
          </w:p>
        </w:tc>
      </w:tr>
      <w:tr w:rsidR="0055602E" w:rsidRPr="003A55D0" w14:paraId="699CA0DE" w14:textId="77777777" w:rsidTr="0055602E">
        <w:tc>
          <w:tcPr>
            <w:tcW w:w="7578" w:type="dxa"/>
          </w:tcPr>
          <w:p w14:paraId="6C3CE765" w14:textId="77777777" w:rsidR="0055602E" w:rsidRPr="003A55D0" w:rsidRDefault="0055602E"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 xml:space="preserve">Q2). Are students confident in using technology for collaboration? </w:t>
            </w:r>
          </w:p>
        </w:tc>
        <w:tc>
          <w:tcPr>
            <w:tcW w:w="1998" w:type="dxa"/>
          </w:tcPr>
          <w:p w14:paraId="7785F889" w14:textId="77777777" w:rsidR="0055602E" w:rsidRPr="003A55D0" w:rsidRDefault="0055602E"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55602E" w:rsidRPr="003A55D0" w14:paraId="5F4C0FC9" w14:textId="77777777" w:rsidTr="0055602E">
        <w:tc>
          <w:tcPr>
            <w:tcW w:w="7578" w:type="dxa"/>
          </w:tcPr>
          <w:p w14:paraId="38D463A7" w14:textId="77777777" w:rsidR="0055602E" w:rsidRPr="003A55D0" w:rsidRDefault="0055602E" w:rsidP="001A2533">
            <w:pPr>
              <w:pStyle w:val="ListParagraph"/>
              <w:numPr>
                <w:ilvl w:val="0"/>
                <w:numId w:val="7"/>
              </w:numPr>
              <w:tabs>
                <w:tab w:val="left" w:pos="450"/>
              </w:tabs>
              <w:spacing w:line="360" w:lineRule="auto"/>
              <w:contextualSpacing w:val="0"/>
              <w:jc w:val="both"/>
            </w:pPr>
            <w:r w:rsidRPr="003A55D0">
              <w:t>Yes</w:t>
            </w:r>
          </w:p>
        </w:tc>
        <w:tc>
          <w:tcPr>
            <w:tcW w:w="1998" w:type="dxa"/>
          </w:tcPr>
          <w:p w14:paraId="46FFD2F0"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 xml:space="preserve">18 </w:t>
            </w:r>
          </w:p>
        </w:tc>
      </w:tr>
      <w:tr w:rsidR="0055602E" w:rsidRPr="003A55D0" w14:paraId="53D53C52" w14:textId="77777777" w:rsidTr="0055602E">
        <w:tc>
          <w:tcPr>
            <w:tcW w:w="7578" w:type="dxa"/>
          </w:tcPr>
          <w:p w14:paraId="0406809E" w14:textId="77777777" w:rsidR="0055602E" w:rsidRPr="003A55D0" w:rsidRDefault="0055602E" w:rsidP="001A2533">
            <w:pPr>
              <w:pStyle w:val="ListParagraph"/>
              <w:numPr>
                <w:ilvl w:val="0"/>
                <w:numId w:val="7"/>
              </w:numPr>
              <w:tabs>
                <w:tab w:val="left" w:pos="450"/>
              </w:tabs>
              <w:spacing w:line="360" w:lineRule="auto"/>
              <w:contextualSpacing w:val="0"/>
              <w:jc w:val="both"/>
            </w:pPr>
            <w:r w:rsidRPr="003A55D0">
              <w:t>No</w:t>
            </w:r>
          </w:p>
        </w:tc>
        <w:tc>
          <w:tcPr>
            <w:tcW w:w="1998" w:type="dxa"/>
          </w:tcPr>
          <w:p w14:paraId="0880E4C6"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2</w:t>
            </w:r>
          </w:p>
        </w:tc>
      </w:tr>
      <w:tr w:rsidR="001C7B28" w:rsidRPr="003A55D0" w14:paraId="50B1C4C3" w14:textId="77777777" w:rsidTr="0055602E">
        <w:tc>
          <w:tcPr>
            <w:tcW w:w="7578" w:type="dxa"/>
          </w:tcPr>
          <w:p w14:paraId="3677FF10" w14:textId="77777777" w:rsidR="001C7B28" w:rsidRPr="003A55D0" w:rsidRDefault="001C7B28"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Q3). Give rank to the applications how confident you feel using them on One drive?</w:t>
            </w:r>
          </w:p>
        </w:tc>
        <w:tc>
          <w:tcPr>
            <w:tcW w:w="1998" w:type="dxa"/>
          </w:tcPr>
          <w:p w14:paraId="3480EA85" w14:textId="77777777" w:rsidR="001C7B28" w:rsidRPr="003A55D0" w:rsidRDefault="001C7B28"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55602E" w:rsidRPr="003A55D0" w14:paraId="6116DFC8" w14:textId="77777777" w:rsidTr="0055602E">
        <w:tc>
          <w:tcPr>
            <w:tcW w:w="7578" w:type="dxa"/>
          </w:tcPr>
          <w:p w14:paraId="4ED63B84" w14:textId="77777777" w:rsidR="0055602E" w:rsidRPr="003A55D0" w:rsidRDefault="0055602E" w:rsidP="001A2533">
            <w:pPr>
              <w:pStyle w:val="ListParagraph"/>
              <w:numPr>
                <w:ilvl w:val="0"/>
                <w:numId w:val="8"/>
              </w:numPr>
              <w:tabs>
                <w:tab w:val="left" w:pos="450"/>
              </w:tabs>
              <w:spacing w:line="360" w:lineRule="auto"/>
              <w:contextualSpacing w:val="0"/>
              <w:jc w:val="both"/>
            </w:pPr>
            <w:proofErr w:type="spellStart"/>
            <w:r w:rsidRPr="003A55D0">
              <w:t>Ms</w:t>
            </w:r>
            <w:proofErr w:type="spellEnd"/>
            <w:r w:rsidRPr="003A55D0">
              <w:t xml:space="preserve"> </w:t>
            </w:r>
            <w:proofErr w:type="spellStart"/>
            <w:r w:rsidRPr="003A55D0">
              <w:t>Execl</w:t>
            </w:r>
            <w:proofErr w:type="spellEnd"/>
          </w:p>
        </w:tc>
        <w:tc>
          <w:tcPr>
            <w:tcW w:w="1998" w:type="dxa"/>
          </w:tcPr>
          <w:p w14:paraId="0BB60628"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16.7%</w:t>
            </w:r>
          </w:p>
        </w:tc>
      </w:tr>
      <w:tr w:rsidR="0055602E" w:rsidRPr="003A55D0" w14:paraId="4A623B08" w14:textId="77777777" w:rsidTr="0055602E">
        <w:tc>
          <w:tcPr>
            <w:tcW w:w="7578" w:type="dxa"/>
          </w:tcPr>
          <w:p w14:paraId="4593DEC9" w14:textId="77777777" w:rsidR="0055602E" w:rsidRPr="003A55D0" w:rsidRDefault="0055602E" w:rsidP="001A2533">
            <w:pPr>
              <w:pStyle w:val="ListParagraph"/>
              <w:numPr>
                <w:ilvl w:val="0"/>
                <w:numId w:val="8"/>
              </w:numPr>
              <w:tabs>
                <w:tab w:val="left" w:pos="450"/>
              </w:tabs>
              <w:spacing w:line="360" w:lineRule="auto"/>
              <w:contextualSpacing w:val="0"/>
              <w:jc w:val="both"/>
            </w:pPr>
            <w:proofErr w:type="spellStart"/>
            <w:r w:rsidRPr="003A55D0">
              <w:t>MsWord</w:t>
            </w:r>
            <w:proofErr w:type="spellEnd"/>
          </w:p>
        </w:tc>
        <w:tc>
          <w:tcPr>
            <w:tcW w:w="1998" w:type="dxa"/>
          </w:tcPr>
          <w:p w14:paraId="54D6AAC5"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16.7%</w:t>
            </w:r>
          </w:p>
        </w:tc>
      </w:tr>
      <w:tr w:rsidR="0055602E" w:rsidRPr="003A55D0" w14:paraId="44DC47FA" w14:textId="77777777" w:rsidTr="0055602E">
        <w:tc>
          <w:tcPr>
            <w:tcW w:w="7578" w:type="dxa"/>
          </w:tcPr>
          <w:p w14:paraId="357F783A" w14:textId="77777777" w:rsidR="0055602E" w:rsidRPr="003A55D0" w:rsidRDefault="0055602E" w:rsidP="001A2533">
            <w:pPr>
              <w:pStyle w:val="ListParagraph"/>
              <w:numPr>
                <w:ilvl w:val="0"/>
                <w:numId w:val="8"/>
              </w:numPr>
              <w:tabs>
                <w:tab w:val="left" w:pos="450"/>
              </w:tabs>
              <w:spacing w:line="360" w:lineRule="auto"/>
              <w:contextualSpacing w:val="0"/>
              <w:jc w:val="both"/>
            </w:pPr>
            <w:proofErr w:type="spellStart"/>
            <w:r w:rsidRPr="003A55D0">
              <w:t>Ms</w:t>
            </w:r>
            <w:proofErr w:type="spellEnd"/>
            <w:r w:rsidRPr="003A55D0">
              <w:t xml:space="preserve"> </w:t>
            </w:r>
            <w:proofErr w:type="spellStart"/>
            <w:r w:rsidRPr="003A55D0">
              <w:t>Powerpoint</w:t>
            </w:r>
            <w:proofErr w:type="spellEnd"/>
          </w:p>
        </w:tc>
        <w:tc>
          <w:tcPr>
            <w:tcW w:w="1998" w:type="dxa"/>
          </w:tcPr>
          <w:p w14:paraId="76340622"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44.4%</w:t>
            </w:r>
          </w:p>
        </w:tc>
      </w:tr>
      <w:tr w:rsidR="0055602E" w:rsidRPr="003A55D0" w14:paraId="2FDA5402" w14:textId="77777777" w:rsidTr="0055602E">
        <w:tc>
          <w:tcPr>
            <w:tcW w:w="7578" w:type="dxa"/>
          </w:tcPr>
          <w:p w14:paraId="51C224F3" w14:textId="77777777" w:rsidR="0055602E" w:rsidRPr="003A55D0" w:rsidRDefault="0055602E" w:rsidP="001A2533">
            <w:pPr>
              <w:pStyle w:val="ListParagraph"/>
              <w:numPr>
                <w:ilvl w:val="0"/>
                <w:numId w:val="8"/>
              </w:numPr>
              <w:tabs>
                <w:tab w:val="left" w:pos="450"/>
              </w:tabs>
              <w:spacing w:line="360" w:lineRule="auto"/>
              <w:contextualSpacing w:val="0"/>
              <w:jc w:val="both"/>
            </w:pPr>
            <w:r w:rsidRPr="003A55D0">
              <w:t>Outlook</w:t>
            </w:r>
          </w:p>
        </w:tc>
        <w:tc>
          <w:tcPr>
            <w:tcW w:w="1998" w:type="dxa"/>
          </w:tcPr>
          <w:p w14:paraId="20106408"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11.1%</w:t>
            </w:r>
          </w:p>
        </w:tc>
      </w:tr>
      <w:tr w:rsidR="0055602E" w:rsidRPr="003A55D0" w14:paraId="61C614DC" w14:textId="77777777" w:rsidTr="0055602E">
        <w:tc>
          <w:tcPr>
            <w:tcW w:w="7578" w:type="dxa"/>
          </w:tcPr>
          <w:p w14:paraId="65D5A70B" w14:textId="77777777" w:rsidR="0055602E" w:rsidRPr="003A55D0" w:rsidRDefault="0055602E" w:rsidP="001A2533">
            <w:pPr>
              <w:pStyle w:val="ListParagraph"/>
              <w:numPr>
                <w:ilvl w:val="0"/>
                <w:numId w:val="8"/>
              </w:numPr>
              <w:tabs>
                <w:tab w:val="left" w:pos="450"/>
              </w:tabs>
              <w:spacing w:line="360" w:lineRule="auto"/>
              <w:contextualSpacing w:val="0"/>
              <w:jc w:val="both"/>
            </w:pPr>
            <w:r w:rsidRPr="003A55D0">
              <w:t>Teams</w:t>
            </w:r>
          </w:p>
        </w:tc>
        <w:tc>
          <w:tcPr>
            <w:tcW w:w="1998" w:type="dxa"/>
          </w:tcPr>
          <w:p w14:paraId="5076346D"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5.6%</w:t>
            </w:r>
          </w:p>
        </w:tc>
      </w:tr>
      <w:tr w:rsidR="0055602E" w:rsidRPr="003A55D0" w14:paraId="023510A5" w14:textId="77777777" w:rsidTr="0055602E">
        <w:tc>
          <w:tcPr>
            <w:tcW w:w="7578" w:type="dxa"/>
          </w:tcPr>
          <w:p w14:paraId="071B1EE8" w14:textId="77777777" w:rsidR="0055602E" w:rsidRPr="003A55D0" w:rsidRDefault="0055602E"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Q4). Do you feel confident while using technology to collaborate with your colleagues?</w:t>
            </w:r>
          </w:p>
        </w:tc>
        <w:tc>
          <w:tcPr>
            <w:tcW w:w="1998" w:type="dxa"/>
          </w:tcPr>
          <w:p w14:paraId="367D5BBC" w14:textId="77777777" w:rsidR="0055602E" w:rsidRPr="003A55D0" w:rsidRDefault="001C7B28"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55602E" w:rsidRPr="003A55D0" w14:paraId="23B0481F" w14:textId="77777777" w:rsidTr="0055602E">
        <w:tc>
          <w:tcPr>
            <w:tcW w:w="7578" w:type="dxa"/>
          </w:tcPr>
          <w:p w14:paraId="48CC3925" w14:textId="77777777" w:rsidR="0055602E" w:rsidRPr="003A55D0" w:rsidRDefault="0055602E" w:rsidP="001A2533">
            <w:pPr>
              <w:pStyle w:val="ListParagraph"/>
              <w:numPr>
                <w:ilvl w:val="0"/>
                <w:numId w:val="8"/>
              </w:numPr>
              <w:tabs>
                <w:tab w:val="left" w:pos="450"/>
              </w:tabs>
              <w:spacing w:line="360" w:lineRule="auto"/>
              <w:contextualSpacing w:val="0"/>
              <w:jc w:val="both"/>
            </w:pPr>
            <w:r w:rsidRPr="003A55D0">
              <w:lastRenderedPageBreak/>
              <w:t>Yes</w:t>
            </w:r>
          </w:p>
        </w:tc>
        <w:tc>
          <w:tcPr>
            <w:tcW w:w="1998" w:type="dxa"/>
          </w:tcPr>
          <w:p w14:paraId="5DB92AEA" w14:textId="77777777" w:rsidR="0055602E"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12</w:t>
            </w:r>
          </w:p>
        </w:tc>
      </w:tr>
      <w:tr w:rsidR="0055602E" w:rsidRPr="003A55D0" w14:paraId="7F04ADA4" w14:textId="77777777" w:rsidTr="0055602E">
        <w:tc>
          <w:tcPr>
            <w:tcW w:w="7578" w:type="dxa"/>
          </w:tcPr>
          <w:p w14:paraId="3CCBA36E" w14:textId="77777777" w:rsidR="0055602E" w:rsidRPr="003A55D0" w:rsidRDefault="0055602E" w:rsidP="001A2533">
            <w:pPr>
              <w:pStyle w:val="ListParagraph"/>
              <w:numPr>
                <w:ilvl w:val="0"/>
                <w:numId w:val="8"/>
              </w:numPr>
              <w:tabs>
                <w:tab w:val="left" w:pos="450"/>
              </w:tabs>
              <w:spacing w:line="360" w:lineRule="auto"/>
              <w:contextualSpacing w:val="0"/>
              <w:jc w:val="both"/>
            </w:pPr>
            <w:r w:rsidRPr="003A55D0">
              <w:t xml:space="preserve">No </w:t>
            </w:r>
          </w:p>
        </w:tc>
        <w:tc>
          <w:tcPr>
            <w:tcW w:w="1998" w:type="dxa"/>
          </w:tcPr>
          <w:p w14:paraId="6B498874" w14:textId="77777777" w:rsidR="0055602E"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5</w:t>
            </w:r>
          </w:p>
        </w:tc>
      </w:tr>
      <w:tr w:rsidR="0055602E" w:rsidRPr="003A55D0" w14:paraId="06B8D19C" w14:textId="77777777" w:rsidTr="0055602E">
        <w:tc>
          <w:tcPr>
            <w:tcW w:w="7578" w:type="dxa"/>
          </w:tcPr>
          <w:p w14:paraId="7186752B" w14:textId="77777777" w:rsidR="0055602E" w:rsidRPr="003A55D0" w:rsidRDefault="0055602E" w:rsidP="001A2533">
            <w:pPr>
              <w:pStyle w:val="ListParagraph"/>
              <w:numPr>
                <w:ilvl w:val="0"/>
                <w:numId w:val="8"/>
              </w:numPr>
              <w:tabs>
                <w:tab w:val="left" w:pos="450"/>
              </w:tabs>
              <w:spacing w:line="360" w:lineRule="auto"/>
              <w:contextualSpacing w:val="0"/>
              <w:jc w:val="both"/>
            </w:pPr>
            <w:proofErr w:type="spellStart"/>
            <w:r w:rsidRPr="003A55D0">
              <w:t>MayBe</w:t>
            </w:r>
            <w:proofErr w:type="spellEnd"/>
          </w:p>
        </w:tc>
        <w:tc>
          <w:tcPr>
            <w:tcW w:w="1998" w:type="dxa"/>
          </w:tcPr>
          <w:p w14:paraId="4E49F7EB" w14:textId="77777777" w:rsidR="0055602E"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3</w:t>
            </w:r>
          </w:p>
        </w:tc>
      </w:tr>
    </w:tbl>
    <w:p w14:paraId="7B4DFBF9"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p>
    <w:p w14:paraId="79C88966" w14:textId="77777777" w:rsidR="0055602E" w:rsidRPr="003A55D0" w:rsidRDefault="0055602E" w:rsidP="001A2533">
      <w:pPr>
        <w:tabs>
          <w:tab w:val="left" w:pos="450"/>
        </w:tabs>
        <w:spacing w:line="360" w:lineRule="auto"/>
        <w:jc w:val="both"/>
        <w:rPr>
          <w:rFonts w:ascii="Times New Roman" w:hAnsi="Times New Roman" w:cs="Times New Roman"/>
          <w:sz w:val="24"/>
          <w:szCs w:val="24"/>
        </w:rPr>
      </w:pPr>
    </w:p>
    <w:p w14:paraId="1D4BF755" w14:textId="77777777" w:rsidR="00ED1BBF" w:rsidRPr="003A55D0" w:rsidRDefault="00067B93"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b/>
          <w:sz w:val="24"/>
          <w:szCs w:val="24"/>
        </w:rPr>
        <w:t xml:space="preserve">Sampling: </w:t>
      </w:r>
      <w:r w:rsidRPr="003A55D0">
        <w:rPr>
          <w:rFonts w:ascii="Times New Roman" w:hAnsi="Times New Roman" w:cs="Times New Roman"/>
          <w:sz w:val="24"/>
          <w:szCs w:val="24"/>
        </w:rPr>
        <w:t xml:space="preserve">Selection of sample is important as it is quite complex for research to consider the entire population. There are two major methods of sampling such as probability and non-probability. In present case, necessary amount of samples have been selected through probability method as it is fair &amp; authentic. </w:t>
      </w:r>
      <w:r w:rsidR="0055602E" w:rsidRPr="003A55D0">
        <w:rPr>
          <w:rFonts w:ascii="Times New Roman" w:hAnsi="Times New Roman" w:cs="Times New Roman"/>
          <w:sz w:val="24"/>
          <w:szCs w:val="24"/>
        </w:rPr>
        <w:t>In this regard, the respondents will select nearly 20 students of respective university.</w:t>
      </w:r>
    </w:p>
    <w:p w14:paraId="065C334D" w14:textId="77777777" w:rsidR="005A213D" w:rsidRPr="001A2533" w:rsidRDefault="005A213D" w:rsidP="001A2533">
      <w:pPr>
        <w:spacing w:line="360" w:lineRule="auto"/>
        <w:ind w:firstLine="720"/>
        <w:jc w:val="both"/>
      </w:pPr>
      <w:r w:rsidRPr="003A55D0">
        <w:rPr>
          <w:rFonts w:ascii="Times New Roman" w:hAnsi="Times New Roman" w:cs="Times New Roman"/>
          <w:b/>
          <w:sz w:val="24"/>
          <w:szCs w:val="24"/>
        </w:rPr>
        <w:t>Ethical Consideration:</w:t>
      </w:r>
      <w:r w:rsidRPr="003A55D0">
        <w:rPr>
          <w:rFonts w:ascii="Times New Roman" w:hAnsi="Times New Roman" w:cs="Times New Roman"/>
          <w:sz w:val="24"/>
          <w:szCs w:val="24"/>
        </w:rPr>
        <w:t xml:space="preserve"> Ethics are really important to conduct a project work in an efficient manner. Without following appropriate ethical principles, it is quite complex to attain pre-defined project goals. While undertaking a research project, there is requirement to follow suitable ethical principles in terms of keeping the data confidential</w:t>
      </w:r>
      <w:r w:rsidR="001A2533">
        <w:rPr>
          <w:rFonts w:ascii="Times New Roman" w:hAnsi="Times New Roman" w:cs="Times New Roman"/>
          <w:sz w:val="24"/>
          <w:szCs w:val="24"/>
        </w:rPr>
        <w:t xml:space="preserve"> </w:t>
      </w:r>
      <w:r w:rsidR="001A2533">
        <w:rPr>
          <w:rFonts w:ascii="Times New Roman" w:hAnsi="Times New Roman" w:cs="Times New Roman"/>
          <w:color w:val="222222"/>
          <w:sz w:val="24"/>
          <w:szCs w:val="24"/>
          <w:shd w:val="clear" w:color="auto" w:fill="FFFFFF"/>
        </w:rPr>
        <w:t>(</w:t>
      </w:r>
      <w:r w:rsidR="001A2533" w:rsidRPr="001A2533">
        <w:rPr>
          <w:rFonts w:ascii="Times New Roman" w:hAnsi="Times New Roman" w:cs="Times New Roman"/>
          <w:color w:val="222222"/>
          <w:sz w:val="24"/>
          <w:szCs w:val="24"/>
          <w:shd w:val="clear" w:color="auto" w:fill="FFFFFF"/>
        </w:rPr>
        <w:t>Ratnam, 2019</w:t>
      </w:r>
      <w:r w:rsidR="001A2533">
        <w:rPr>
          <w:rFonts w:ascii="Times New Roman" w:hAnsi="Times New Roman" w:cs="Times New Roman"/>
          <w:color w:val="222222"/>
          <w:sz w:val="24"/>
          <w:szCs w:val="24"/>
          <w:shd w:val="clear" w:color="auto" w:fill="FFFFFF"/>
        </w:rPr>
        <w:t>)</w:t>
      </w:r>
      <w:r w:rsidRPr="003A55D0">
        <w:rPr>
          <w:rFonts w:ascii="Times New Roman" w:hAnsi="Times New Roman" w:cs="Times New Roman"/>
          <w:sz w:val="24"/>
          <w:szCs w:val="24"/>
        </w:rPr>
        <w:t>. Here, data need to keep safe &amp; secure so that unauthorized people do not get access of such information. In addition to this, there is requirement to get informed consent of each and every participant of research. Besides this, the necessary outcomes should be communicated to partic</w:t>
      </w:r>
      <w:r w:rsidR="00746D7A" w:rsidRPr="003A55D0">
        <w:rPr>
          <w:rFonts w:ascii="Times New Roman" w:hAnsi="Times New Roman" w:cs="Times New Roman"/>
          <w:sz w:val="24"/>
          <w:szCs w:val="24"/>
        </w:rPr>
        <w:t xml:space="preserve">ipants. This will help in conducting the project in ethical manner to get better outcomes in longer period of time. </w:t>
      </w:r>
    </w:p>
    <w:p w14:paraId="1A28C606" w14:textId="77777777" w:rsidR="005A213D" w:rsidRPr="003A55D0" w:rsidRDefault="005A213D" w:rsidP="001A2533">
      <w:pPr>
        <w:tabs>
          <w:tab w:val="left" w:pos="450"/>
        </w:tabs>
        <w:spacing w:line="360" w:lineRule="auto"/>
        <w:jc w:val="both"/>
        <w:rPr>
          <w:rFonts w:ascii="Times New Roman" w:hAnsi="Times New Roman" w:cs="Times New Roman"/>
          <w:sz w:val="24"/>
          <w:szCs w:val="24"/>
        </w:rPr>
      </w:pPr>
    </w:p>
    <w:p w14:paraId="29419EBC" w14:textId="77777777" w:rsidR="005264AE" w:rsidRPr="003A55D0" w:rsidRDefault="005264AE" w:rsidP="001A2533">
      <w:pPr>
        <w:spacing w:line="360" w:lineRule="auto"/>
        <w:jc w:val="both"/>
        <w:rPr>
          <w:rFonts w:ascii="Times New Roman" w:hAnsi="Times New Roman" w:cs="Times New Roman"/>
          <w:sz w:val="24"/>
          <w:szCs w:val="24"/>
        </w:rPr>
      </w:pPr>
    </w:p>
    <w:p w14:paraId="557361DF" w14:textId="77777777" w:rsidR="001C7B28" w:rsidRPr="003A55D0" w:rsidRDefault="004E4D77" w:rsidP="001A2533">
      <w:pPr>
        <w:pStyle w:val="Heading1"/>
        <w:spacing w:line="360" w:lineRule="auto"/>
        <w:jc w:val="both"/>
        <w:rPr>
          <w:rFonts w:ascii="Times New Roman" w:hAnsi="Times New Roman" w:cs="Times New Roman"/>
          <w:color w:val="000000" w:themeColor="text1"/>
          <w:sz w:val="24"/>
          <w:szCs w:val="24"/>
        </w:rPr>
      </w:pPr>
      <w:bookmarkStart w:id="4" w:name="_Toc119759645"/>
      <w:r w:rsidRPr="003A55D0">
        <w:rPr>
          <w:rFonts w:ascii="Times New Roman" w:hAnsi="Times New Roman" w:cs="Times New Roman"/>
          <w:color w:val="000000" w:themeColor="text1"/>
          <w:sz w:val="24"/>
          <w:szCs w:val="24"/>
        </w:rPr>
        <w:t>Results</w:t>
      </w:r>
      <w:bookmarkEnd w:id="4"/>
    </w:p>
    <w:tbl>
      <w:tblPr>
        <w:tblStyle w:val="TableGrid"/>
        <w:tblW w:w="0" w:type="auto"/>
        <w:tblLook w:val="04A0" w:firstRow="1" w:lastRow="0" w:firstColumn="1" w:lastColumn="0" w:noHBand="0" w:noVBand="1"/>
      </w:tblPr>
      <w:tblGrid>
        <w:gridCol w:w="7811"/>
        <w:gridCol w:w="1539"/>
      </w:tblGrid>
      <w:tr w:rsidR="001C7B28" w:rsidRPr="003A55D0" w14:paraId="2EEBC482" w14:textId="77777777" w:rsidTr="002F4981">
        <w:tc>
          <w:tcPr>
            <w:tcW w:w="8028" w:type="dxa"/>
          </w:tcPr>
          <w:p w14:paraId="467E7E1B" w14:textId="77777777" w:rsidR="001C7B28" w:rsidRPr="003A55D0" w:rsidRDefault="001C7B28"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Q1). Are you willing to take part in questionnaire?</w:t>
            </w:r>
          </w:p>
        </w:tc>
        <w:tc>
          <w:tcPr>
            <w:tcW w:w="1548" w:type="dxa"/>
          </w:tcPr>
          <w:p w14:paraId="7DB8A054" w14:textId="77777777" w:rsidR="001C7B28" w:rsidRPr="003A55D0" w:rsidRDefault="005A213D"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C7B28" w:rsidRPr="003A55D0" w14:paraId="6E4F9C64" w14:textId="77777777" w:rsidTr="002F4981">
        <w:tc>
          <w:tcPr>
            <w:tcW w:w="8028" w:type="dxa"/>
          </w:tcPr>
          <w:p w14:paraId="25DE6ACC" w14:textId="77777777" w:rsidR="001C7B28" w:rsidRPr="003A55D0" w:rsidRDefault="001C7B28" w:rsidP="001A2533">
            <w:pPr>
              <w:pStyle w:val="ListParagraph"/>
              <w:numPr>
                <w:ilvl w:val="0"/>
                <w:numId w:val="10"/>
              </w:numPr>
              <w:tabs>
                <w:tab w:val="left" w:pos="450"/>
              </w:tabs>
              <w:spacing w:line="360" w:lineRule="auto"/>
              <w:contextualSpacing w:val="0"/>
              <w:jc w:val="both"/>
            </w:pPr>
            <w:r w:rsidRPr="003A55D0">
              <w:t>Yes</w:t>
            </w:r>
          </w:p>
        </w:tc>
        <w:tc>
          <w:tcPr>
            <w:tcW w:w="1548" w:type="dxa"/>
          </w:tcPr>
          <w:p w14:paraId="60B3D718"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20</w:t>
            </w:r>
          </w:p>
        </w:tc>
      </w:tr>
      <w:tr w:rsidR="001C7B28" w:rsidRPr="003A55D0" w14:paraId="1235BF9E" w14:textId="77777777" w:rsidTr="002F4981">
        <w:tc>
          <w:tcPr>
            <w:tcW w:w="8028" w:type="dxa"/>
          </w:tcPr>
          <w:p w14:paraId="7F2F9F03" w14:textId="77777777" w:rsidR="001C7B28" w:rsidRPr="003A55D0" w:rsidRDefault="001C7B28" w:rsidP="001A2533">
            <w:pPr>
              <w:pStyle w:val="ListParagraph"/>
              <w:numPr>
                <w:ilvl w:val="0"/>
                <w:numId w:val="10"/>
              </w:numPr>
              <w:tabs>
                <w:tab w:val="left" w:pos="450"/>
              </w:tabs>
              <w:spacing w:line="360" w:lineRule="auto"/>
              <w:contextualSpacing w:val="0"/>
              <w:jc w:val="both"/>
            </w:pPr>
            <w:r w:rsidRPr="003A55D0">
              <w:t>No</w:t>
            </w:r>
          </w:p>
        </w:tc>
        <w:tc>
          <w:tcPr>
            <w:tcW w:w="1548" w:type="dxa"/>
          </w:tcPr>
          <w:p w14:paraId="60F42B80"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0</w:t>
            </w:r>
          </w:p>
        </w:tc>
      </w:tr>
    </w:tbl>
    <w:p w14:paraId="3304DC60"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p>
    <w:p w14:paraId="5C872FC2"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p>
    <w:p w14:paraId="493FF9FF"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p>
    <w:p w14:paraId="36668148"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p>
    <w:p w14:paraId="157A723D"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noProof/>
          <w:sz w:val="24"/>
          <w:szCs w:val="24"/>
        </w:rPr>
        <w:drawing>
          <wp:inline distT="0" distB="0" distL="0" distR="0" wp14:anchorId="68347CF0" wp14:editId="40A9E292">
            <wp:extent cx="5419224" cy="2829827"/>
            <wp:effectExtent l="19050" t="0" r="10026" b="8623"/>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57D41CA" w14:textId="77777777" w:rsidR="001C7B28" w:rsidRPr="003A55D0" w:rsidRDefault="001C7B28" w:rsidP="001A2533">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811"/>
        <w:gridCol w:w="1539"/>
      </w:tblGrid>
      <w:tr w:rsidR="001C7B28" w:rsidRPr="003A55D0" w14:paraId="60D87C30" w14:textId="77777777" w:rsidTr="002F4981">
        <w:tc>
          <w:tcPr>
            <w:tcW w:w="8028" w:type="dxa"/>
          </w:tcPr>
          <w:p w14:paraId="01519BA2" w14:textId="77777777" w:rsidR="001C7B28" w:rsidRPr="003A55D0" w:rsidRDefault="001C7B28"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 xml:space="preserve">Q2). Are students confident in using technology for collaboration? </w:t>
            </w:r>
          </w:p>
        </w:tc>
        <w:tc>
          <w:tcPr>
            <w:tcW w:w="1548" w:type="dxa"/>
          </w:tcPr>
          <w:p w14:paraId="32CC40A3" w14:textId="77777777" w:rsidR="001C7B28" w:rsidRPr="003A55D0" w:rsidRDefault="001C7B28"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C7B28" w:rsidRPr="003A55D0" w14:paraId="1D754FA1" w14:textId="77777777" w:rsidTr="002F4981">
        <w:tc>
          <w:tcPr>
            <w:tcW w:w="8028" w:type="dxa"/>
          </w:tcPr>
          <w:p w14:paraId="6C213402" w14:textId="77777777" w:rsidR="001C7B28" w:rsidRPr="003A55D0" w:rsidRDefault="001C7B28" w:rsidP="001A2533">
            <w:pPr>
              <w:pStyle w:val="ListParagraph"/>
              <w:numPr>
                <w:ilvl w:val="0"/>
                <w:numId w:val="20"/>
              </w:numPr>
              <w:tabs>
                <w:tab w:val="left" w:pos="450"/>
              </w:tabs>
              <w:spacing w:line="360" w:lineRule="auto"/>
              <w:contextualSpacing w:val="0"/>
              <w:jc w:val="both"/>
            </w:pPr>
            <w:r w:rsidRPr="003A55D0">
              <w:t>Yes</w:t>
            </w:r>
          </w:p>
        </w:tc>
        <w:tc>
          <w:tcPr>
            <w:tcW w:w="1548" w:type="dxa"/>
          </w:tcPr>
          <w:p w14:paraId="50D52EE8" w14:textId="77777777" w:rsidR="001C7B28" w:rsidRPr="003A55D0" w:rsidRDefault="001C7B28" w:rsidP="001A2533">
            <w:pPr>
              <w:pStyle w:val="ListParagraph"/>
              <w:numPr>
                <w:ilvl w:val="0"/>
                <w:numId w:val="16"/>
              </w:numPr>
              <w:tabs>
                <w:tab w:val="left" w:pos="450"/>
              </w:tabs>
              <w:spacing w:line="360" w:lineRule="auto"/>
              <w:contextualSpacing w:val="0"/>
              <w:jc w:val="both"/>
            </w:pPr>
          </w:p>
        </w:tc>
      </w:tr>
      <w:tr w:rsidR="001C7B28" w:rsidRPr="003A55D0" w14:paraId="16DA4C0B" w14:textId="77777777" w:rsidTr="002F4981">
        <w:tc>
          <w:tcPr>
            <w:tcW w:w="8028" w:type="dxa"/>
          </w:tcPr>
          <w:p w14:paraId="387C82B2" w14:textId="77777777" w:rsidR="001C7B28" w:rsidRPr="003A55D0" w:rsidRDefault="001C7B28" w:rsidP="001A2533">
            <w:pPr>
              <w:pStyle w:val="ListParagraph"/>
              <w:numPr>
                <w:ilvl w:val="0"/>
                <w:numId w:val="20"/>
              </w:numPr>
              <w:tabs>
                <w:tab w:val="left" w:pos="450"/>
              </w:tabs>
              <w:spacing w:line="360" w:lineRule="auto"/>
              <w:contextualSpacing w:val="0"/>
              <w:jc w:val="both"/>
            </w:pPr>
            <w:r w:rsidRPr="003A55D0">
              <w:t xml:space="preserve"> No</w:t>
            </w:r>
          </w:p>
        </w:tc>
        <w:tc>
          <w:tcPr>
            <w:tcW w:w="1548" w:type="dxa"/>
          </w:tcPr>
          <w:p w14:paraId="1BAEAAC7"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2</w:t>
            </w:r>
          </w:p>
        </w:tc>
      </w:tr>
    </w:tbl>
    <w:p w14:paraId="4FA3FADE" w14:textId="77777777" w:rsidR="001C7B28" w:rsidRPr="003A55D0" w:rsidRDefault="001C7B28" w:rsidP="001A2533">
      <w:pPr>
        <w:pStyle w:val="Heading1"/>
        <w:spacing w:line="360" w:lineRule="auto"/>
        <w:jc w:val="both"/>
        <w:rPr>
          <w:rFonts w:ascii="Times New Roman" w:hAnsi="Times New Roman" w:cs="Times New Roman"/>
          <w:color w:val="000000" w:themeColor="text1"/>
          <w:sz w:val="24"/>
          <w:szCs w:val="24"/>
        </w:rPr>
      </w:pPr>
    </w:p>
    <w:p w14:paraId="60DBEB51" w14:textId="77777777" w:rsidR="001C7B28" w:rsidRPr="003A55D0" w:rsidRDefault="001C7B28" w:rsidP="001A2533">
      <w:pPr>
        <w:spacing w:line="360" w:lineRule="auto"/>
        <w:jc w:val="both"/>
        <w:rPr>
          <w:rFonts w:ascii="Times New Roman" w:hAnsi="Times New Roman" w:cs="Times New Roman"/>
          <w:sz w:val="24"/>
          <w:szCs w:val="24"/>
        </w:rPr>
      </w:pPr>
    </w:p>
    <w:p w14:paraId="6FDF6601" w14:textId="77777777" w:rsidR="001C7B28" w:rsidRPr="003A55D0" w:rsidRDefault="001C7B28" w:rsidP="001A2533">
      <w:pPr>
        <w:spacing w:line="360" w:lineRule="auto"/>
        <w:jc w:val="both"/>
        <w:rPr>
          <w:rFonts w:ascii="Times New Roman" w:hAnsi="Times New Roman" w:cs="Times New Roman"/>
          <w:sz w:val="24"/>
          <w:szCs w:val="24"/>
        </w:rPr>
      </w:pPr>
      <w:r w:rsidRPr="003A55D0">
        <w:rPr>
          <w:rFonts w:ascii="Times New Roman" w:hAnsi="Times New Roman" w:cs="Times New Roman"/>
          <w:noProof/>
          <w:sz w:val="24"/>
          <w:szCs w:val="24"/>
        </w:rPr>
        <w:lastRenderedPageBreak/>
        <w:drawing>
          <wp:inline distT="0" distB="0" distL="0" distR="0" wp14:anchorId="5065DDA5" wp14:editId="6EF4DE47">
            <wp:extent cx="5322971" cy="2743200"/>
            <wp:effectExtent l="19050" t="0" r="11029"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8591D8F" w14:textId="77777777" w:rsidR="001C7B28" w:rsidRPr="003A55D0" w:rsidRDefault="001C7B28" w:rsidP="001A2533">
      <w:pPr>
        <w:pStyle w:val="Heading1"/>
        <w:spacing w:line="360" w:lineRule="auto"/>
        <w:jc w:val="both"/>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7812"/>
        <w:gridCol w:w="1538"/>
      </w:tblGrid>
      <w:tr w:rsidR="001C7B28" w:rsidRPr="003A55D0" w14:paraId="3BFB5C2F" w14:textId="77777777" w:rsidTr="002F4981">
        <w:tc>
          <w:tcPr>
            <w:tcW w:w="8028" w:type="dxa"/>
          </w:tcPr>
          <w:p w14:paraId="3DCFF80D" w14:textId="77777777" w:rsidR="001C7B28" w:rsidRPr="003A55D0" w:rsidRDefault="001C7B28"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Q3). Give rank to the applications how confident you feel using them on One drive?</w:t>
            </w:r>
          </w:p>
        </w:tc>
        <w:tc>
          <w:tcPr>
            <w:tcW w:w="1548" w:type="dxa"/>
          </w:tcPr>
          <w:p w14:paraId="6E6BE349" w14:textId="77777777" w:rsidR="001C7B28" w:rsidRPr="003A55D0" w:rsidRDefault="001C7B28"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C7B28" w:rsidRPr="003A55D0" w14:paraId="06F7F4E2" w14:textId="77777777" w:rsidTr="002F4981">
        <w:tc>
          <w:tcPr>
            <w:tcW w:w="8028" w:type="dxa"/>
          </w:tcPr>
          <w:p w14:paraId="350C49DF" w14:textId="77777777" w:rsidR="001C7B28" w:rsidRPr="003A55D0" w:rsidRDefault="001C7B28" w:rsidP="001A2533">
            <w:pPr>
              <w:pStyle w:val="ListParagraph"/>
              <w:numPr>
                <w:ilvl w:val="0"/>
                <w:numId w:val="18"/>
              </w:numPr>
              <w:tabs>
                <w:tab w:val="left" w:pos="450"/>
              </w:tabs>
              <w:spacing w:line="360" w:lineRule="auto"/>
              <w:contextualSpacing w:val="0"/>
              <w:jc w:val="both"/>
            </w:pPr>
            <w:proofErr w:type="spellStart"/>
            <w:r w:rsidRPr="003A55D0">
              <w:t>Ms</w:t>
            </w:r>
            <w:proofErr w:type="spellEnd"/>
            <w:r w:rsidRPr="003A55D0">
              <w:t xml:space="preserve"> </w:t>
            </w:r>
            <w:proofErr w:type="spellStart"/>
            <w:r w:rsidRPr="003A55D0">
              <w:t>Execl</w:t>
            </w:r>
            <w:proofErr w:type="spellEnd"/>
          </w:p>
        </w:tc>
        <w:tc>
          <w:tcPr>
            <w:tcW w:w="1548" w:type="dxa"/>
          </w:tcPr>
          <w:p w14:paraId="337ABED6"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16.7%</w:t>
            </w:r>
          </w:p>
        </w:tc>
      </w:tr>
      <w:tr w:rsidR="001C7B28" w:rsidRPr="003A55D0" w14:paraId="58AE2481" w14:textId="77777777" w:rsidTr="002F4981">
        <w:tc>
          <w:tcPr>
            <w:tcW w:w="8028" w:type="dxa"/>
          </w:tcPr>
          <w:p w14:paraId="717A2D1C" w14:textId="77777777" w:rsidR="001C7B28" w:rsidRPr="003A55D0" w:rsidRDefault="001C7B28" w:rsidP="001A2533">
            <w:pPr>
              <w:pStyle w:val="ListParagraph"/>
              <w:numPr>
                <w:ilvl w:val="0"/>
                <w:numId w:val="18"/>
              </w:numPr>
              <w:tabs>
                <w:tab w:val="left" w:pos="450"/>
              </w:tabs>
              <w:spacing w:line="360" w:lineRule="auto"/>
              <w:contextualSpacing w:val="0"/>
              <w:jc w:val="both"/>
            </w:pPr>
            <w:proofErr w:type="spellStart"/>
            <w:r w:rsidRPr="003A55D0">
              <w:t>MsWord</w:t>
            </w:r>
            <w:proofErr w:type="spellEnd"/>
          </w:p>
        </w:tc>
        <w:tc>
          <w:tcPr>
            <w:tcW w:w="1548" w:type="dxa"/>
          </w:tcPr>
          <w:p w14:paraId="77216F0C"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16.7%</w:t>
            </w:r>
          </w:p>
        </w:tc>
      </w:tr>
      <w:tr w:rsidR="001C7B28" w:rsidRPr="003A55D0" w14:paraId="25DF70B0" w14:textId="77777777" w:rsidTr="002F4981">
        <w:tc>
          <w:tcPr>
            <w:tcW w:w="8028" w:type="dxa"/>
          </w:tcPr>
          <w:p w14:paraId="2BBB6086" w14:textId="77777777" w:rsidR="001C7B28" w:rsidRPr="003A55D0" w:rsidRDefault="001C7B28" w:rsidP="001A2533">
            <w:pPr>
              <w:pStyle w:val="ListParagraph"/>
              <w:numPr>
                <w:ilvl w:val="0"/>
                <w:numId w:val="18"/>
              </w:numPr>
              <w:tabs>
                <w:tab w:val="left" w:pos="450"/>
              </w:tabs>
              <w:spacing w:line="360" w:lineRule="auto"/>
              <w:contextualSpacing w:val="0"/>
              <w:jc w:val="both"/>
            </w:pPr>
            <w:proofErr w:type="spellStart"/>
            <w:r w:rsidRPr="003A55D0">
              <w:t>Ms</w:t>
            </w:r>
            <w:proofErr w:type="spellEnd"/>
            <w:r w:rsidRPr="003A55D0">
              <w:t xml:space="preserve"> </w:t>
            </w:r>
            <w:proofErr w:type="spellStart"/>
            <w:r w:rsidRPr="003A55D0">
              <w:t>Powerpoint</w:t>
            </w:r>
            <w:proofErr w:type="spellEnd"/>
          </w:p>
        </w:tc>
        <w:tc>
          <w:tcPr>
            <w:tcW w:w="1548" w:type="dxa"/>
          </w:tcPr>
          <w:p w14:paraId="4E72D197" w14:textId="77777777" w:rsidR="001C7B28" w:rsidRPr="003A55D0" w:rsidRDefault="001C7B28"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44.4%</w:t>
            </w:r>
          </w:p>
        </w:tc>
      </w:tr>
      <w:tr w:rsidR="001C7B28" w:rsidRPr="003A55D0" w14:paraId="7808EA68" w14:textId="77777777" w:rsidTr="002F4981">
        <w:tc>
          <w:tcPr>
            <w:tcW w:w="8028" w:type="dxa"/>
          </w:tcPr>
          <w:p w14:paraId="07F2D9D2" w14:textId="77777777" w:rsidR="001C7B28" w:rsidRPr="003A55D0" w:rsidRDefault="004773A5" w:rsidP="001A2533">
            <w:pPr>
              <w:pStyle w:val="ListParagraph"/>
              <w:numPr>
                <w:ilvl w:val="0"/>
                <w:numId w:val="18"/>
              </w:numPr>
              <w:tabs>
                <w:tab w:val="left" w:pos="450"/>
              </w:tabs>
              <w:spacing w:line="360" w:lineRule="auto"/>
              <w:contextualSpacing w:val="0"/>
              <w:jc w:val="both"/>
            </w:pPr>
            <w:r w:rsidRPr="003A55D0">
              <w:t>Teams</w:t>
            </w:r>
          </w:p>
        </w:tc>
        <w:tc>
          <w:tcPr>
            <w:tcW w:w="1548" w:type="dxa"/>
          </w:tcPr>
          <w:p w14:paraId="0A9B0484" w14:textId="77777777" w:rsidR="001C7B28" w:rsidRPr="003A55D0" w:rsidRDefault="004773A5"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5.6</w:t>
            </w:r>
            <w:r w:rsidR="001C7B28" w:rsidRPr="003A55D0">
              <w:rPr>
                <w:rFonts w:ascii="Times New Roman" w:hAnsi="Times New Roman" w:cs="Times New Roman"/>
                <w:sz w:val="24"/>
                <w:szCs w:val="24"/>
              </w:rPr>
              <w:t>%</w:t>
            </w:r>
          </w:p>
        </w:tc>
      </w:tr>
      <w:tr w:rsidR="001C7B28" w:rsidRPr="003A55D0" w14:paraId="4C1BBB09" w14:textId="77777777" w:rsidTr="002F4981">
        <w:tc>
          <w:tcPr>
            <w:tcW w:w="8028" w:type="dxa"/>
          </w:tcPr>
          <w:p w14:paraId="0915894D" w14:textId="77777777" w:rsidR="001C7B28" w:rsidRPr="003A55D0" w:rsidRDefault="004773A5" w:rsidP="001A2533">
            <w:pPr>
              <w:pStyle w:val="ListParagraph"/>
              <w:numPr>
                <w:ilvl w:val="0"/>
                <w:numId w:val="18"/>
              </w:numPr>
              <w:tabs>
                <w:tab w:val="left" w:pos="450"/>
              </w:tabs>
              <w:spacing w:line="360" w:lineRule="auto"/>
              <w:contextualSpacing w:val="0"/>
              <w:jc w:val="both"/>
            </w:pPr>
            <w:r w:rsidRPr="003A55D0">
              <w:t>Outlook</w:t>
            </w:r>
          </w:p>
        </w:tc>
        <w:tc>
          <w:tcPr>
            <w:tcW w:w="1548" w:type="dxa"/>
          </w:tcPr>
          <w:p w14:paraId="1A4109A5" w14:textId="77777777" w:rsidR="001C7B28" w:rsidRPr="003A55D0" w:rsidRDefault="004773A5"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11.1</w:t>
            </w:r>
            <w:r w:rsidR="001C7B28" w:rsidRPr="003A55D0">
              <w:rPr>
                <w:rFonts w:ascii="Times New Roman" w:hAnsi="Times New Roman" w:cs="Times New Roman"/>
                <w:sz w:val="24"/>
                <w:szCs w:val="24"/>
              </w:rPr>
              <w:t>%</w:t>
            </w:r>
          </w:p>
        </w:tc>
      </w:tr>
    </w:tbl>
    <w:p w14:paraId="5EE315AB" w14:textId="77777777" w:rsidR="001C7B28" w:rsidRPr="003A55D0" w:rsidRDefault="001C7B28" w:rsidP="001A2533">
      <w:pPr>
        <w:pStyle w:val="Heading1"/>
        <w:spacing w:line="360" w:lineRule="auto"/>
        <w:jc w:val="both"/>
        <w:rPr>
          <w:rFonts w:ascii="Times New Roman" w:hAnsi="Times New Roman" w:cs="Times New Roman"/>
          <w:color w:val="000000" w:themeColor="text1"/>
          <w:sz w:val="24"/>
          <w:szCs w:val="24"/>
        </w:rPr>
      </w:pPr>
    </w:p>
    <w:p w14:paraId="48C33350" w14:textId="77777777" w:rsidR="005A213D" w:rsidRPr="003A55D0" w:rsidRDefault="005A213D" w:rsidP="001A2533">
      <w:pPr>
        <w:spacing w:line="360" w:lineRule="auto"/>
        <w:jc w:val="both"/>
        <w:rPr>
          <w:rFonts w:ascii="Times New Roman" w:hAnsi="Times New Roman" w:cs="Times New Roman"/>
          <w:sz w:val="24"/>
          <w:szCs w:val="24"/>
        </w:rPr>
      </w:pPr>
    </w:p>
    <w:p w14:paraId="03945703" w14:textId="77777777" w:rsidR="004773A5" w:rsidRPr="003A55D0" w:rsidRDefault="004773A5" w:rsidP="001A2533">
      <w:pPr>
        <w:spacing w:line="360" w:lineRule="auto"/>
        <w:jc w:val="both"/>
        <w:rPr>
          <w:rFonts w:ascii="Times New Roman" w:hAnsi="Times New Roman" w:cs="Times New Roman"/>
          <w:sz w:val="24"/>
          <w:szCs w:val="24"/>
        </w:rPr>
      </w:pPr>
      <w:r w:rsidRPr="003A55D0">
        <w:rPr>
          <w:rFonts w:ascii="Times New Roman" w:hAnsi="Times New Roman" w:cs="Times New Roman"/>
          <w:noProof/>
          <w:sz w:val="24"/>
          <w:szCs w:val="24"/>
        </w:rPr>
        <w:lastRenderedPageBreak/>
        <w:drawing>
          <wp:inline distT="0" distB="0" distL="0" distR="0" wp14:anchorId="430033BE" wp14:editId="79CDD3DD">
            <wp:extent cx="5486400" cy="3200400"/>
            <wp:effectExtent l="19050" t="0" r="19050" b="0"/>
            <wp:docPr id="1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DAC47C" w14:textId="77777777" w:rsidR="004773A5" w:rsidRPr="003A55D0" w:rsidRDefault="004773A5" w:rsidP="001A2533">
      <w:pPr>
        <w:spacing w:line="360" w:lineRule="auto"/>
        <w:jc w:val="both"/>
        <w:rPr>
          <w:rFonts w:ascii="Times New Roman" w:hAnsi="Times New Roman" w:cs="Times New Roman"/>
          <w:sz w:val="24"/>
          <w:szCs w:val="24"/>
        </w:rPr>
      </w:pPr>
    </w:p>
    <w:p w14:paraId="1FB0C44E" w14:textId="77777777" w:rsidR="004773A5" w:rsidRPr="003A55D0" w:rsidRDefault="004773A5" w:rsidP="001A2533">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811"/>
        <w:gridCol w:w="1539"/>
      </w:tblGrid>
      <w:tr w:rsidR="004773A5" w:rsidRPr="003A55D0" w14:paraId="0634E65D" w14:textId="77777777" w:rsidTr="002F4981">
        <w:tc>
          <w:tcPr>
            <w:tcW w:w="8028" w:type="dxa"/>
          </w:tcPr>
          <w:p w14:paraId="5B67B688" w14:textId="77777777" w:rsidR="004773A5" w:rsidRPr="003A55D0" w:rsidRDefault="004773A5"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Q4). Do you feel confident while using technology to collaborate with your colleagues?</w:t>
            </w:r>
          </w:p>
        </w:tc>
        <w:tc>
          <w:tcPr>
            <w:tcW w:w="1548" w:type="dxa"/>
          </w:tcPr>
          <w:p w14:paraId="34D26336" w14:textId="77777777" w:rsidR="004773A5" w:rsidRPr="003A55D0" w:rsidRDefault="004773A5" w:rsidP="001A2533">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4773A5" w:rsidRPr="003A55D0" w14:paraId="02E76836" w14:textId="77777777" w:rsidTr="002F4981">
        <w:tc>
          <w:tcPr>
            <w:tcW w:w="8028" w:type="dxa"/>
          </w:tcPr>
          <w:p w14:paraId="367625CC" w14:textId="77777777" w:rsidR="004773A5" w:rsidRPr="003A55D0" w:rsidRDefault="004773A5" w:rsidP="001A2533">
            <w:pPr>
              <w:pStyle w:val="ListParagraph"/>
              <w:numPr>
                <w:ilvl w:val="0"/>
                <w:numId w:val="19"/>
              </w:numPr>
              <w:tabs>
                <w:tab w:val="left" w:pos="450"/>
              </w:tabs>
              <w:spacing w:line="360" w:lineRule="auto"/>
              <w:contextualSpacing w:val="0"/>
              <w:jc w:val="both"/>
            </w:pPr>
            <w:r w:rsidRPr="003A55D0">
              <w:t>Yes</w:t>
            </w:r>
          </w:p>
        </w:tc>
        <w:tc>
          <w:tcPr>
            <w:tcW w:w="1548" w:type="dxa"/>
          </w:tcPr>
          <w:p w14:paraId="6D94DCCC" w14:textId="77777777" w:rsidR="004773A5" w:rsidRPr="003A55D0" w:rsidRDefault="004773A5"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12</w:t>
            </w:r>
          </w:p>
        </w:tc>
      </w:tr>
      <w:tr w:rsidR="004773A5" w:rsidRPr="003A55D0" w14:paraId="4E60DE58" w14:textId="77777777" w:rsidTr="002F4981">
        <w:tc>
          <w:tcPr>
            <w:tcW w:w="8028" w:type="dxa"/>
          </w:tcPr>
          <w:p w14:paraId="02959AE4" w14:textId="77777777" w:rsidR="004773A5" w:rsidRPr="003A55D0" w:rsidRDefault="004773A5" w:rsidP="001A2533">
            <w:pPr>
              <w:pStyle w:val="ListParagraph"/>
              <w:numPr>
                <w:ilvl w:val="0"/>
                <w:numId w:val="19"/>
              </w:numPr>
              <w:tabs>
                <w:tab w:val="left" w:pos="450"/>
              </w:tabs>
              <w:spacing w:line="360" w:lineRule="auto"/>
              <w:contextualSpacing w:val="0"/>
              <w:jc w:val="both"/>
            </w:pPr>
            <w:r w:rsidRPr="003A55D0">
              <w:t xml:space="preserve">No </w:t>
            </w:r>
          </w:p>
        </w:tc>
        <w:tc>
          <w:tcPr>
            <w:tcW w:w="1548" w:type="dxa"/>
          </w:tcPr>
          <w:p w14:paraId="4063C3F1" w14:textId="77777777" w:rsidR="004773A5" w:rsidRPr="003A55D0" w:rsidRDefault="004773A5"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5</w:t>
            </w:r>
          </w:p>
        </w:tc>
      </w:tr>
      <w:tr w:rsidR="004773A5" w:rsidRPr="003A55D0" w14:paraId="0D5825E1" w14:textId="77777777" w:rsidTr="002F4981">
        <w:tc>
          <w:tcPr>
            <w:tcW w:w="8028" w:type="dxa"/>
          </w:tcPr>
          <w:p w14:paraId="753EBA72" w14:textId="77777777" w:rsidR="004773A5" w:rsidRPr="003A55D0" w:rsidRDefault="004773A5" w:rsidP="001A2533">
            <w:pPr>
              <w:pStyle w:val="ListParagraph"/>
              <w:numPr>
                <w:ilvl w:val="0"/>
                <w:numId w:val="19"/>
              </w:numPr>
              <w:tabs>
                <w:tab w:val="left" w:pos="450"/>
              </w:tabs>
              <w:spacing w:line="360" w:lineRule="auto"/>
              <w:contextualSpacing w:val="0"/>
              <w:jc w:val="both"/>
            </w:pPr>
            <w:proofErr w:type="spellStart"/>
            <w:r w:rsidRPr="003A55D0">
              <w:t>MayBe</w:t>
            </w:r>
            <w:proofErr w:type="spellEnd"/>
          </w:p>
        </w:tc>
        <w:tc>
          <w:tcPr>
            <w:tcW w:w="1548" w:type="dxa"/>
          </w:tcPr>
          <w:p w14:paraId="02839783" w14:textId="77777777" w:rsidR="004773A5" w:rsidRPr="003A55D0" w:rsidRDefault="004773A5" w:rsidP="001A2533">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3</w:t>
            </w:r>
          </w:p>
        </w:tc>
      </w:tr>
    </w:tbl>
    <w:p w14:paraId="09B1DF71" w14:textId="77777777" w:rsidR="004773A5" w:rsidRPr="003A55D0" w:rsidRDefault="004773A5" w:rsidP="001A2533">
      <w:pPr>
        <w:spacing w:line="360" w:lineRule="auto"/>
        <w:jc w:val="both"/>
        <w:rPr>
          <w:rFonts w:ascii="Times New Roman" w:hAnsi="Times New Roman" w:cs="Times New Roman"/>
          <w:sz w:val="24"/>
          <w:szCs w:val="24"/>
        </w:rPr>
      </w:pPr>
    </w:p>
    <w:p w14:paraId="07D5AD19" w14:textId="77777777" w:rsidR="004773A5" w:rsidRPr="003A55D0" w:rsidRDefault="004773A5" w:rsidP="001A2533">
      <w:pPr>
        <w:spacing w:line="360" w:lineRule="auto"/>
        <w:jc w:val="both"/>
        <w:rPr>
          <w:rFonts w:ascii="Times New Roman" w:hAnsi="Times New Roman" w:cs="Times New Roman"/>
          <w:sz w:val="24"/>
          <w:szCs w:val="24"/>
        </w:rPr>
      </w:pPr>
      <w:r w:rsidRPr="003A55D0">
        <w:rPr>
          <w:rFonts w:ascii="Times New Roman" w:hAnsi="Times New Roman" w:cs="Times New Roman"/>
          <w:noProof/>
          <w:sz w:val="24"/>
          <w:szCs w:val="24"/>
        </w:rPr>
        <w:lastRenderedPageBreak/>
        <w:drawing>
          <wp:inline distT="0" distB="0" distL="0" distR="0" wp14:anchorId="6845CF4D" wp14:editId="592EAD4A">
            <wp:extent cx="5486400" cy="3200400"/>
            <wp:effectExtent l="19050" t="0" r="1905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B5E50A8" w14:textId="77777777" w:rsidR="001C7B28" w:rsidRPr="003A55D0" w:rsidRDefault="001C7B28" w:rsidP="001A2533">
      <w:pPr>
        <w:spacing w:line="360" w:lineRule="auto"/>
        <w:jc w:val="both"/>
        <w:rPr>
          <w:rFonts w:ascii="Times New Roman" w:hAnsi="Times New Roman" w:cs="Times New Roman"/>
          <w:sz w:val="24"/>
          <w:szCs w:val="24"/>
        </w:rPr>
      </w:pPr>
    </w:p>
    <w:p w14:paraId="5C48F5D3" w14:textId="77777777" w:rsidR="004E4D77" w:rsidRPr="003A55D0" w:rsidRDefault="004E4D77" w:rsidP="001A2533">
      <w:pPr>
        <w:pStyle w:val="Heading1"/>
        <w:spacing w:line="360" w:lineRule="auto"/>
        <w:jc w:val="both"/>
        <w:rPr>
          <w:rFonts w:ascii="Times New Roman" w:hAnsi="Times New Roman" w:cs="Times New Roman"/>
          <w:color w:val="000000" w:themeColor="text1"/>
          <w:sz w:val="24"/>
          <w:szCs w:val="24"/>
        </w:rPr>
      </w:pPr>
      <w:bookmarkStart w:id="5" w:name="_Toc119759646"/>
      <w:r w:rsidRPr="003A55D0">
        <w:rPr>
          <w:rFonts w:ascii="Times New Roman" w:hAnsi="Times New Roman" w:cs="Times New Roman"/>
          <w:color w:val="000000" w:themeColor="text1"/>
          <w:sz w:val="24"/>
          <w:szCs w:val="24"/>
        </w:rPr>
        <w:t>Discussion</w:t>
      </w:r>
      <w:bookmarkEnd w:id="5"/>
    </w:p>
    <w:p w14:paraId="760B93B7" w14:textId="77777777" w:rsidR="005A213D" w:rsidRPr="00294352" w:rsidRDefault="005A213D" w:rsidP="00294352">
      <w:pPr>
        <w:rPr>
          <w:rFonts w:ascii="Times New Roman" w:hAnsi="Times New Roman" w:cs="Times New Roman"/>
          <w:b/>
          <w:i/>
          <w:color w:val="000000" w:themeColor="text1"/>
          <w:sz w:val="24"/>
          <w:szCs w:val="24"/>
          <w:u w:val="single"/>
        </w:rPr>
      </w:pPr>
      <w:r w:rsidRPr="00294352">
        <w:rPr>
          <w:rFonts w:ascii="Times New Roman" w:hAnsi="Times New Roman" w:cs="Times New Roman"/>
          <w:b/>
          <w:i/>
          <w:color w:val="000000" w:themeColor="text1"/>
          <w:sz w:val="24"/>
          <w:szCs w:val="24"/>
          <w:u w:val="single"/>
        </w:rPr>
        <w:t>Theme 1: Willingness to take part in questionnaire</w:t>
      </w:r>
    </w:p>
    <w:p w14:paraId="352EBB2F" w14:textId="77777777" w:rsidR="005A213D" w:rsidRPr="002F4981" w:rsidRDefault="004D5C9F" w:rsidP="002F4981">
      <w:pPr>
        <w:spacing w:line="360" w:lineRule="auto"/>
        <w:ind w:firstLine="720"/>
        <w:jc w:val="both"/>
        <w:rPr>
          <w:rFonts w:ascii="Times New Roman" w:hAnsi="Times New Roman" w:cs="Times New Roman"/>
          <w:sz w:val="24"/>
          <w:szCs w:val="24"/>
        </w:rPr>
      </w:pPr>
      <w:r w:rsidRPr="002F4981">
        <w:rPr>
          <w:rFonts w:ascii="Times New Roman" w:hAnsi="Times New Roman" w:cs="Times New Roman"/>
          <w:sz w:val="24"/>
          <w:szCs w:val="24"/>
        </w:rPr>
        <w:t>After receiving information from 20 respondents, it is analyzed that al</w:t>
      </w:r>
      <w:r w:rsidR="00294352">
        <w:rPr>
          <w:rFonts w:ascii="Times New Roman" w:hAnsi="Times New Roman" w:cs="Times New Roman"/>
          <w:sz w:val="24"/>
          <w:szCs w:val="24"/>
        </w:rPr>
        <w:t>l the respondents are willing in</w:t>
      </w:r>
      <w:r w:rsidRPr="002F4981">
        <w:rPr>
          <w:rFonts w:ascii="Times New Roman" w:hAnsi="Times New Roman" w:cs="Times New Roman"/>
          <w:sz w:val="24"/>
          <w:szCs w:val="24"/>
        </w:rPr>
        <w:t xml:space="preserve"> taking part of the research. They are willingly providing response so that the project work </w:t>
      </w:r>
      <w:proofErr w:type="gramStart"/>
      <w:r w:rsidRPr="002F4981">
        <w:rPr>
          <w:rFonts w:ascii="Times New Roman" w:hAnsi="Times New Roman" w:cs="Times New Roman"/>
          <w:sz w:val="24"/>
          <w:szCs w:val="24"/>
        </w:rPr>
        <w:t>can  be</w:t>
      </w:r>
      <w:proofErr w:type="gramEnd"/>
      <w:r w:rsidRPr="002F4981">
        <w:rPr>
          <w:rFonts w:ascii="Times New Roman" w:hAnsi="Times New Roman" w:cs="Times New Roman"/>
          <w:sz w:val="24"/>
          <w:szCs w:val="24"/>
        </w:rPr>
        <w:t xml:space="preserve"> completed successfully. </w:t>
      </w:r>
    </w:p>
    <w:p w14:paraId="5CCFBC89" w14:textId="77777777" w:rsidR="005A213D" w:rsidRPr="002F4981" w:rsidRDefault="005A213D" w:rsidP="002F4981">
      <w:pPr>
        <w:rPr>
          <w:rFonts w:ascii="Times New Roman" w:hAnsi="Times New Roman" w:cs="Times New Roman"/>
          <w:b/>
          <w:i/>
          <w:sz w:val="24"/>
          <w:szCs w:val="24"/>
          <w:u w:val="single"/>
        </w:rPr>
      </w:pPr>
      <w:r w:rsidRPr="002F4981">
        <w:rPr>
          <w:rFonts w:ascii="Times New Roman" w:hAnsi="Times New Roman" w:cs="Times New Roman"/>
          <w:b/>
          <w:i/>
          <w:sz w:val="24"/>
          <w:szCs w:val="24"/>
          <w:u w:val="single"/>
        </w:rPr>
        <w:t>Theme 2: Confidence of students while using technology for collaboration</w:t>
      </w:r>
    </w:p>
    <w:p w14:paraId="2880B208" w14:textId="77777777" w:rsidR="004D5C9F" w:rsidRPr="003A55D0" w:rsidRDefault="004D5C9F" w:rsidP="002F4981">
      <w:pPr>
        <w:spacing w:line="360" w:lineRule="auto"/>
        <w:ind w:firstLine="720"/>
        <w:jc w:val="both"/>
        <w:rPr>
          <w:rFonts w:ascii="Times New Roman" w:hAnsi="Times New Roman" w:cs="Times New Roman"/>
          <w:sz w:val="24"/>
          <w:szCs w:val="24"/>
        </w:rPr>
      </w:pPr>
      <w:r w:rsidRPr="003A55D0">
        <w:rPr>
          <w:rFonts w:ascii="Times New Roman" w:hAnsi="Times New Roman" w:cs="Times New Roman"/>
          <w:sz w:val="24"/>
          <w:szCs w:val="24"/>
        </w:rPr>
        <w:t xml:space="preserve">It is analyzed that 18 respondents out of 20 are highly confident in terms of using recent &amp; updated technology for collaboration. On other side, there are also 2 participants who are not confident in terms of using technology for collaboration. </w:t>
      </w:r>
    </w:p>
    <w:p w14:paraId="6C3AA3B6" w14:textId="77777777" w:rsidR="005A213D" w:rsidRPr="002F4981" w:rsidRDefault="005A213D" w:rsidP="002F4981">
      <w:pPr>
        <w:rPr>
          <w:rFonts w:ascii="Times New Roman" w:hAnsi="Times New Roman" w:cs="Times New Roman"/>
          <w:b/>
          <w:i/>
          <w:sz w:val="24"/>
          <w:szCs w:val="24"/>
          <w:u w:val="single"/>
        </w:rPr>
      </w:pPr>
      <w:r w:rsidRPr="002F4981">
        <w:rPr>
          <w:rFonts w:ascii="Times New Roman" w:hAnsi="Times New Roman" w:cs="Times New Roman"/>
          <w:b/>
          <w:i/>
          <w:sz w:val="24"/>
          <w:szCs w:val="24"/>
          <w:u w:val="single"/>
        </w:rPr>
        <w:t>Theme 3: rank to the applications along with level of confident while using them on One drive</w:t>
      </w:r>
    </w:p>
    <w:p w14:paraId="20A76FE9" w14:textId="77777777" w:rsidR="004D5C9F" w:rsidRPr="003A55D0" w:rsidRDefault="004D5C9F" w:rsidP="002F4981">
      <w:pPr>
        <w:spacing w:line="360" w:lineRule="auto"/>
        <w:ind w:firstLine="720"/>
        <w:jc w:val="both"/>
        <w:rPr>
          <w:rFonts w:ascii="Times New Roman" w:hAnsi="Times New Roman" w:cs="Times New Roman"/>
          <w:sz w:val="24"/>
          <w:szCs w:val="24"/>
        </w:rPr>
      </w:pPr>
      <w:r w:rsidRPr="003A55D0">
        <w:rPr>
          <w:rFonts w:ascii="Times New Roman" w:hAnsi="Times New Roman" w:cs="Times New Roman"/>
          <w:sz w:val="24"/>
          <w:szCs w:val="24"/>
        </w:rPr>
        <w:t xml:space="preserve">It is analyzed that 16.7 % respondents are in favor of suing Ms Excel and Word. Also, there are some respondent who are supporting other applications. Nearly 44.4% participants are </w:t>
      </w:r>
      <w:r w:rsidR="003A55D0" w:rsidRPr="003A55D0">
        <w:rPr>
          <w:rFonts w:ascii="Times New Roman" w:hAnsi="Times New Roman" w:cs="Times New Roman"/>
          <w:sz w:val="24"/>
          <w:szCs w:val="24"/>
        </w:rPr>
        <w:t>confident</w:t>
      </w:r>
      <w:r w:rsidRPr="003A55D0">
        <w:rPr>
          <w:rFonts w:ascii="Times New Roman" w:hAnsi="Times New Roman" w:cs="Times New Roman"/>
          <w:sz w:val="24"/>
          <w:szCs w:val="24"/>
        </w:rPr>
        <w:t xml:space="preserve"> in using Ms power point as an application on One drive. There are also 11.1% participants who are using Outlook. Rest 5.6% individuals are confident in using </w:t>
      </w:r>
      <w:proofErr w:type="gramStart"/>
      <w:r w:rsidRPr="003A55D0">
        <w:rPr>
          <w:rFonts w:ascii="Times New Roman" w:hAnsi="Times New Roman" w:cs="Times New Roman"/>
          <w:sz w:val="24"/>
          <w:szCs w:val="24"/>
        </w:rPr>
        <w:t>teams</w:t>
      </w:r>
      <w:proofErr w:type="gramEnd"/>
      <w:r w:rsidRPr="003A55D0">
        <w:rPr>
          <w:rFonts w:ascii="Times New Roman" w:hAnsi="Times New Roman" w:cs="Times New Roman"/>
          <w:sz w:val="24"/>
          <w:szCs w:val="24"/>
        </w:rPr>
        <w:t xml:space="preserve"> </w:t>
      </w:r>
      <w:r w:rsidRPr="003A55D0">
        <w:rPr>
          <w:rFonts w:ascii="Times New Roman" w:hAnsi="Times New Roman" w:cs="Times New Roman"/>
          <w:sz w:val="24"/>
          <w:szCs w:val="24"/>
        </w:rPr>
        <w:lastRenderedPageBreak/>
        <w:t xml:space="preserve">application. It is found that majority of the respondents are comfortable in using Ms power point as a major application. </w:t>
      </w:r>
    </w:p>
    <w:p w14:paraId="527CFB9C" w14:textId="77777777" w:rsidR="005A213D" w:rsidRPr="002F4981" w:rsidRDefault="005A213D" w:rsidP="002F4981">
      <w:pPr>
        <w:rPr>
          <w:rFonts w:ascii="Times New Roman" w:hAnsi="Times New Roman" w:cs="Times New Roman"/>
          <w:b/>
          <w:i/>
          <w:sz w:val="24"/>
          <w:szCs w:val="24"/>
          <w:u w:val="single"/>
        </w:rPr>
      </w:pPr>
      <w:r w:rsidRPr="002F4981">
        <w:rPr>
          <w:rFonts w:ascii="Times New Roman" w:hAnsi="Times New Roman" w:cs="Times New Roman"/>
          <w:b/>
          <w:i/>
          <w:sz w:val="24"/>
          <w:szCs w:val="24"/>
          <w:u w:val="single"/>
        </w:rPr>
        <w:t>Theme 4: confidence while using technology to collaborate with colleagues</w:t>
      </w:r>
    </w:p>
    <w:p w14:paraId="1FCD71D5" w14:textId="77777777" w:rsidR="004D5C9F" w:rsidRPr="003A55D0" w:rsidRDefault="004D5C9F" w:rsidP="002F4981">
      <w:pPr>
        <w:spacing w:line="360" w:lineRule="auto"/>
        <w:ind w:firstLine="720"/>
        <w:jc w:val="both"/>
        <w:rPr>
          <w:rFonts w:ascii="Times New Roman" w:hAnsi="Times New Roman" w:cs="Times New Roman"/>
          <w:sz w:val="24"/>
          <w:szCs w:val="24"/>
        </w:rPr>
      </w:pPr>
      <w:r w:rsidRPr="003A55D0">
        <w:rPr>
          <w:rFonts w:ascii="Times New Roman" w:hAnsi="Times New Roman" w:cs="Times New Roman"/>
          <w:sz w:val="24"/>
          <w:szCs w:val="24"/>
        </w:rPr>
        <w:t xml:space="preserve">It is monitored that 12 respondents are really confident in terms of using technology to collaborate with their colleagues. There are also 5 individuals who are not comfortable in using </w:t>
      </w:r>
      <w:r w:rsidRPr="003A55D0">
        <w:rPr>
          <w:rFonts w:ascii="Times New Roman" w:hAnsi="Times New Roman" w:cs="Times New Roman"/>
          <w:color w:val="000000" w:themeColor="text1"/>
          <w:sz w:val="24"/>
          <w:szCs w:val="24"/>
        </w:rPr>
        <w:t xml:space="preserve">technology to collaborate with colleagues.  Further, there are other 3 respondents who have been shown neutral response in terms of using technology for collaborating with colleagues. </w:t>
      </w:r>
    </w:p>
    <w:p w14:paraId="2794A9E9" w14:textId="77777777" w:rsidR="001A2533" w:rsidRDefault="001A2533">
      <w:pPr>
        <w:rPr>
          <w:rFonts w:ascii="Times New Roman" w:hAnsi="Times New Roman" w:cs="Times New Roman"/>
          <w:sz w:val="24"/>
          <w:szCs w:val="24"/>
        </w:rPr>
      </w:pPr>
      <w:r>
        <w:rPr>
          <w:rFonts w:ascii="Times New Roman" w:hAnsi="Times New Roman" w:cs="Times New Roman"/>
          <w:sz w:val="24"/>
          <w:szCs w:val="24"/>
        </w:rPr>
        <w:br w:type="page"/>
      </w:r>
    </w:p>
    <w:p w14:paraId="0D470599" w14:textId="77777777" w:rsidR="005A213D" w:rsidRPr="003A55D0" w:rsidRDefault="005A213D" w:rsidP="001A2533">
      <w:pPr>
        <w:spacing w:line="360" w:lineRule="auto"/>
        <w:jc w:val="both"/>
        <w:rPr>
          <w:rFonts w:ascii="Times New Roman" w:hAnsi="Times New Roman" w:cs="Times New Roman"/>
          <w:sz w:val="24"/>
          <w:szCs w:val="24"/>
        </w:rPr>
      </w:pPr>
    </w:p>
    <w:p w14:paraId="78AE69AA" w14:textId="77777777" w:rsidR="004E4D77" w:rsidRPr="003A55D0" w:rsidRDefault="004E4D77" w:rsidP="001A2533">
      <w:pPr>
        <w:pStyle w:val="Heading1"/>
        <w:spacing w:line="360" w:lineRule="auto"/>
        <w:jc w:val="both"/>
        <w:rPr>
          <w:rFonts w:ascii="Times New Roman" w:hAnsi="Times New Roman" w:cs="Times New Roman"/>
          <w:color w:val="000000" w:themeColor="text1"/>
          <w:sz w:val="24"/>
          <w:szCs w:val="24"/>
        </w:rPr>
      </w:pPr>
      <w:bookmarkStart w:id="6" w:name="_Toc119759647"/>
      <w:r w:rsidRPr="003A55D0">
        <w:rPr>
          <w:rFonts w:ascii="Times New Roman" w:hAnsi="Times New Roman" w:cs="Times New Roman"/>
          <w:color w:val="000000" w:themeColor="text1"/>
          <w:sz w:val="24"/>
          <w:szCs w:val="24"/>
        </w:rPr>
        <w:t>Conclusion</w:t>
      </w:r>
      <w:bookmarkEnd w:id="6"/>
    </w:p>
    <w:p w14:paraId="5618899B" w14:textId="77777777" w:rsidR="004F4560" w:rsidRPr="003A55D0" w:rsidRDefault="004D5C9F" w:rsidP="001A2533">
      <w:pPr>
        <w:spacing w:line="360" w:lineRule="auto"/>
        <w:ind w:firstLine="720"/>
        <w:jc w:val="both"/>
        <w:rPr>
          <w:rFonts w:ascii="Times New Roman" w:hAnsi="Times New Roman" w:cs="Times New Roman"/>
          <w:sz w:val="24"/>
          <w:szCs w:val="24"/>
        </w:rPr>
      </w:pPr>
      <w:r w:rsidRPr="003A55D0">
        <w:rPr>
          <w:rFonts w:ascii="Times New Roman" w:hAnsi="Times New Roman" w:cs="Times New Roman"/>
          <w:sz w:val="24"/>
          <w:szCs w:val="24"/>
        </w:rPr>
        <w:t xml:space="preserve">After going through with above-mentioned information, it can be summarized that </w:t>
      </w:r>
      <w:r w:rsidR="004F4560" w:rsidRPr="003A55D0">
        <w:rPr>
          <w:rFonts w:ascii="Times New Roman" w:hAnsi="Times New Roman" w:cs="Times New Roman"/>
          <w:sz w:val="24"/>
          <w:szCs w:val="24"/>
        </w:rPr>
        <w:t xml:space="preserve">use of different digital tools is increasing in education field. Students are likely to use various tools in order to understand the concept appropriately. These tools are useful in terms of assisting teachers &amp; students with teaching, communication and further learning. In addition to this, these tools can be define as online programs, technology and application which can further enhance ability of students to access further information and level of understanding. With increasing use of digital tools, students are also likely to feel confident with such tools. Now, they are likely to use such tools in terms of maintaining collaboration with their colleagues. Apart from this, different types of application and </w:t>
      </w:r>
      <w:proofErr w:type="spellStart"/>
      <w:r w:rsidR="004F4560" w:rsidRPr="003A55D0">
        <w:rPr>
          <w:rFonts w:ascii="Times New Roman" w:hAnsi="Times New Roman" w:cs="Times New Roman"/>
          <w:sz w:val="24"/>
          <w:szCs w:val="24"/>
        </w:rPr>
        <w:t>softwares</w:t>
      </w:r>
      <w:proofErr w:type="spellEnd"/>
      <w:r w:rsidR="004F4560" w:rsidRPr="003A55D0">
        <w:rPr>
          <w:rFonts w:ascii="Times New Roman" w:hAnsi="Times New Roman" w:cs="Times New Roman"/>
          <w:sz w:val="24"/>
          <w:szCs w:val="24"/>
        </w:rPr>
        <w:t xml:space="preserve"> are also used in terms of maintaining collaboration in significant manner. </w:t>
      </w:r>
    </w:p>
    <w:p w14:paraId="0663DA0D" w14:textId="77777777" w:rsidR="004D5C9F" w:rsidRPr="003A55D0" w:rsidRDefault="004D5C9F" w:rsidP="001A2533">
      <w:pPr>
        <w:spacing w:line="360" w:lineRule="auto"/>
        <w:jc w:val="both"/>
        <w:rPr>
          <w:rFonts w:ascii="Times New Roman" w:hAnsi="Times New Roman" w:cs="Times New Roman"/>
          <w:sz w:val="24"/>
          <w:szCs w:val="24"/>
        </w:rPr>
      </w:pPr>
    </w:p>
    <w:p w14:paraId="3FB0D6ED" w14:textId="77777777" w:rsidR="001A2533" w:rsidRDefault="001A2533">
      <w:pPr>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p w14:paraId="7E321065" w14:textId="77777777" w:rsidR="001A2533" w:rsidRDefault="001A2533" w:rsidP="001A2533">
      <w:pPr>
        <w:pStyle w:val="Heading1"/>
        <w:spacing w:line="360" w:lineRule="auto"/>
        <w:jc w:val="both"/>
        <w:rPr>
          <w:rFonts w:ascii="Times New Roman" w:hAnsi="Times New Roman" w:cs="Times New Roman"/>
          <w:color w:val="000000" w:themeColor="text1"/>
          <w:sz w:val="24"/>
          <w:szCs w:val="24"/>
        </w:rPr>
      </w:pPr>
    </w:p>
    <w:p w14:paraId="61ABEBC6" w14:textId="77777777" w:rsidR="004E4D77" w:rsidRDefault="004E4D77" w:rsidP="001A2533">
      <w:pPr>
        <w:pStyle w:val="Heading1"/>
        <w:spacing w:line="360" w:lineRule="auto"/>
        <w:jc w:val="both"/>
        <w:rPr>
          <w:rFonts w:ascii="Times New Roman" w:hAnsi="Times New Roman" w:cs="Times New Roman"/>
          <w:color w:val="000000" w:themeColor="text1"/>
          <w:sz w:val="24"/>
          <w:szCs w:val="24"/>
        </w:rPr>
      </w:pPr>
      <w:bookmarkStart w:id="7" w:name="_Toc119759648"/>
      <w:r w:rsidRPr="003A55D0">
        <w:rPr>
          <w:rFonts w:ascii="Times New Roman" w:hAnsi="Times New Roman" w:cs="Times New Roman"/>
          <w:color w:val="000000" w:themeColor="text1"/>
          <w:sz w:val="24"/>
          <w:szCs w:val="24"/>
        </w:rPr>
        <w:t>References</w:t>
      </w:r>
      <w:bookmarkEnd w:id="7"/>
    </w:p>
    <w:p w14:paraId="1B80F927" w14:textId="77777777" w:rsidR="001A2533" w:rsidRDefault="001A2533" w:rsidP="001A2533">
      <w:pPr>
        <w:spacing w:line="360" w:lineRule="auto"/>
        <w:jc w:val="both"/>
        <w:rPr>
          <w:rFonts w:ascii="Times New Roman" w:hAnsi="Times New Roman" w:cs="Times New Roman"/>
          <w:b/>
          <w:i/>
          <w:sz w:val="24"/>
          <w:szCs w:val="24"/>
          <w:u w:val="single"/>
        </w:rPr>
      </w:pPr>
      <w:r w:rsidRPr="001A2533">
        <w:rPr>
          <w:rFonts w:ascii="Times New Roman" w:hAnsi="Times New Roman" w:cs="Times New Roman"/>
          <w:b/>
          <w:i/>
          <w:sz w:val="24"/>
          <w:szCs w:val="24"/>
          <w:u w:val="single"/>
        </w:rPr>
        <w:t xml:space="preserve">Books and journals </w:t>
      </w:r>
    </w:p>
    <w:p w14:paraId="3DE30810" w14:textId="77777777" w:rsidR="001A2533" w:rsidRP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proofErr w:type="spellStart"/>
      <w:r w:rsidRPr="001A2533">
        <w:rPr>
          <w:rFonts w:ascii="Times New Roman" w:hAnsi="Times New Roman" w:cs="Times New Roman"/>
          <w:color w:val="222222"/>
          <w:sz w:val="24"/>
          <w:szCs w:val="24"/>
          <w:shd w:val="clear" w:color="auto" w:fill="FFFFFF"/>
        </w:rPr>
        <w:t>Clandinin</w:t>
      </w:r>
      <w:proofErr w:type="spellEnd"/>
      <w:r w:rsidRPr="001A2533">
        <w:rPr>
          <w:rFonts w:ascii="Times New Roman" w:hAnsi="Times New Roman" w:cs="Times New Roman"/>
          <w:color w:val="222222"/>
          <w:sz w:val="24"/>
          <w:szCs w:val="24"/>
          <w:shd w:val="clear" w:color="auto" w:fill="FFFFFF"/>
        </w:rPr>
        <w:t xml:space="preserve">, D.J., Cave, M.T. and </w:t>
      </w:r>
      <w:proofErr w:type="spellStart"/>
      <w:r w:rsidRPr="001A2533">
        <w:rPr>
          <w:rFonts w:ascii="Times New Roman" w:hAnsi="Times New Roman" w:cs="Times New Roman"/>
          <w:color w:val="222222"/>
          <w:sz w:val="24"/>
          <w:szCs w:val="24"/>
          <w:shd w:val="clear" w:color="auto" w:fill="FFFFFF"/>
        </w:rPr>
        <w:t>Berendonk</w:t>
      </w:r>
      <w:proofErr w:type="spellEnd"/>
      <w:r w:rsidRPr="001A2533">
        <w:rPr>
          <w:rFonts w:ascii="Times New Roman" w:hAnsi="Times New Roman" w:cs="Times New Roman"/>
          <w:color w:val="222222"/>
          <w:sz w:val="24"/>
          <w:szCs w:val="24"/>
          <w:shd w:val="clear" w:color="auto" w:fill="FFFFFF"/>
        </w:rPr>
        <w:t>, C., 2017. Narrative inquiry: A relational research methodology for medical education. </w:t>
      </w:r>
      <w:r w:rsidRPr="001A2533">
        <w:rPr>
          <w:rFonts w:ascii="Times New Roman" w:hAnsi="Times New Roman" w:cs="Times New Roman"/>
          <w:i/>
          <w:iCs/>
          <w:color w:val="222222"/>
          <w:sz w:val="24"/>
          <w:szCs w:val="24"/>
          <w:shd w:val="clear" w:color="auto" w:fill="FFFFFF"/>
        </w:rPr>
        <w:t>Medical education</w:t>
      </w:r>
      <w:r w:rsidRPr="001A2533">
        <w:rPr>
          <w:rFonts w:ascii="Times New Roman" w:hAnsi="Times New Roman" w:cs="Times New Roman"/>
          <w:color w:val="222222"/>
          <w:sz w:val="24"/>
          <w:szCs w:val="24"/>
          <w:shd w:val="clear" w:color="auto" w:fill="FFFFFF"/>
        </w:rPr>
        <w:t>, </w:t>
      </w:r>
      <w:r w:rsidRPr="001A2533">
        <w:rPr>
          <w:rFonts w:ascii="Times New Roman" w:hAnsi="Times New Roman" w:cs="Times New Roman"/>
          <w:i/>
          <w:iCs/>
          <w:color w:val="222222"/>
          <w:sz w:val="24"/>
          <w:szCs w:val="24"/>
          <w:shd w:val="clear" w:color="auto" w:fill="FFFFFF"/>
        </w:rPr>
        <w:t>51</w:t>
      </w:r>
      <w:r w:rsidRPr="001A2533">
        <w:rPr>
          <w:rFonts w:ascii="Times New Roman" w:hAnsi="Times New Roman" w:cs="Times New Roman"/>
          <w:color w:val="222222"/>
          <w:sz w:val="24"/>
          <w:szCs w:val="24"/>
          <w:shd w:val="clear" w:color="auto" w:fill="FFFFFF"/>
        </w:rPr>
        <w:t>(1), pp.89-96.</w:t>
      </w:r>
    </w:p>
    <w:p w14:paraId="49B91ECF" w14:textId="77777777" w:rsidR="001A2533" w:rsidRP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r w:rsidRPr="001A2533">
        <w:rPr>
          <w:rFonts w:ascii="Times New Roman" w:hAnsi="Times New Roman" w:cs="Times New Roman"/>
          <w:color w:val="222222"/>
          <w:sz w:val="24"/>
          <w:szCs w:val="24"/>
          <w:shd w:val="clear" w:color="auto" w:fill="FFFFFF"/>
        </w:rPr>
        <w:t>Daniel, B.K. and Harland, T., 2017. </w:t>
      </w:r>
      <w:r w:rsidRPr="001A2533">
        <w:rPr>
          <w:rFonts w:ascii="Times New Roman" w:hAnsi="Times New Roman" w:cs="Times New Roman"/>
          <w:i/>
          <w:iCs/>
          <w:color w:val="222222"/>
          <w:sz w:val="24"/>
          <w:szCs w:val="24"/>
          <w:shd w:val="clear" w:color="auto" w:fill="FFFFFF"/>
        </w:rPr>
        <w:t>Higher education research methodology: A step-by-step guide to the research process</w:t>
      </w:r>
      <w:r w:rsidRPr="001A2533">
        <w:rPr>
          <w:rFonts w:ascii="Times New Roman" w:hAnsi="Times New Roman" w:cs="Times New Roman"/>
          <w:color w:val="222222"/>
          <w:sz w:val="24"/>
          <w:szCs w:val="24"/>
          <w:shd w:val="clear" w:color="auto" w:fill="FFFFFF"/>
        </w:rPr>
        <w:t>. Routledge.</w:t>
      </w:r>
    </w:p>
    <w:p w14:paraId="5DDFD299" w14:textId="77777777" w:rsidR="001A2533" w:rsidRP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proofErr w:type="spellStart"/>
      <w:r w:rsidRPr="001A2533">
        <w:rPr>
          <w:rFonts w:ascii="Times New Roman" w:hAnsi="Times New Roman" w:cs="Times New Roman"/>
          <w:color w:val="222222"/>
          <w:sz w:val="24"/>
          <w:szCs w:val="24"/>
          <w:shd w:val="clear" w:color="auto" w:fill="FFFFFF"/>
        </w:rPr>
        <w:t>Knottnerus</w:t>
      </w:r>
      <w:proofErr w:type="spellEnd"/>
      <w:r w:rsidRPr="001A2533">
        <w:rPr>
          <w:rFonts w:ascii="Times New Roman" w:hAnsi="Times New Roman" w:cs="Times New Roman"/>
          <w:color w:val="222222"/>
          <w:sz w:val="24"/>
          <w:szCs w:val="24"/>
          <w:shd w:val="clear" w:color="auto" w:fill="FFFFFF"/>
        </w:rPr>
        <w:t xml:space="preserve">, J.A. and </w:t>
      </w:r>
      <w:proofErr w:type="spellStart"/>
      <w:r w:rsidRPr="001A2533">
        <w:rPr>
          <w:rFonts w:ascii="Times New Roman" w:hAnsi="Times New Roman" w:cs="Times New Roman"/>
          <w:color w:val="222222"/>
          <w:sz w:val="24"/>
          <w:szCs w:val="24"/>
          <w:shd w:val="clear" w:color="auto" w:fill="FFFFFF"/>
        </w:rPr>
        <w:t>Tugwell</w:t>
      </w:r>
      <w:proofErr w:type="spellEnd"/>
      <w:r w:rsidRPr="001A2533">
        <w:rPr>
          <w:rFonts w:ascii="Times New Roman" w:hAnsi="Times New Roman" w:cs="Times New Roman"/>
          <w:color w:val="222222"/>
          <w:sz w:val="24"/>
          <w:szCs w:val="24"/>
          <w:shd w:val="clear" w:color="auto" w:fill="FFFFFF"/>
        </w:rPr>
        <w:t>, P., 2018. Ethics of research methodology requires a methodology of research ethics. </w:t>
      </w:r>
      <w:r w:rsidRPr="001A2533">
        <w:rPr>
          <w:rFonts w:ascii="Times New Roman" w:hAnsi="Times New Roman" w:cs="Times New Roman"/>
          <w:i/>
          <w:iCs/>
          <w:color w:val="222222"/>
          <w:sz w:val="24"/>
          <w:szCs w:val="24"/>
          <w:shd w:val="clear" w:color="auto" w:fill="FFFFFF"/>
        </w:rPr>
        <w:t>Journal of Clinical Epidemiology</w:t>
      </w:r>
      <w:r w:rsidRPr="001A2533">
        <w:rPr>
          <w:rFonts w:ascii="Times New Roman" w:hAnsi="Times New Roman" w:cs="Times New Roman"/>
          <w:color w:val="222222"/>
          <w:sz w:val="24"/>
          <w:szCs w:val="24"/>
          <w:shd w:val="clear" w:color="auto" w:fill="FFFFFF"/>
        </w:rPr>
        <w:t>, </w:t>
      </w:r>
      <w:r w:rsidRPr="001A2533">
        <w:rPr>
          <w:rFonts w:ascii="Times New Roman" w:hAnsi="Times New Roman" w:cs="Times New Roman"/>
          <w:i/>
          <w:iCs/>
          <w:color w:val="222222"/>
          <w:sz w:val="24"/>
          <w:szCs w:val="24"/>
          <w:shd w:val="clear" w:color="auto" w:fill="FFFFFF"/>
        </w:rPr>
        <w:t>100</w:t>
      </w:r>
      <w:r w:rsidRPr="001A2533">
        <w:rPr>
          <w:rFonts w:ascii="Times New Roman" w:hAnsi="Times New Roman" w:cs="Times New Roman"/>
          <w:color w:val="222222"/>
          <w:sz w:val="24"/>
          <w:szCs w:val="24"/>
          <w:shd w:val="clear" w:color="auto" w:fill="FFFFFF"/>
        </w:rPr>
        <w:t xml:space="preserve">, </w:t>
      </w:r>
      <w:proofErr w:type="spellStart"/>
      <w:proofErr w:type="gramStart"/>
      <w:r w:rsidRPr="001A2533">
        <w:rPr>
          <w:rFonts w:ascii="Times New Roman" w:hAnsi="Times New Roman" w:cs="Times New Roman"/>
          <w:color w:val="222222"/>
          <w:sz w:val="24"/>
          <w:szCs w:val="24"/>
          <w:shd w:val="clear" w:color="auto" w:fill="FFFFFF"/>
        </w:rPr>
        <w:t>pp.v</w:t>
      </w:r>
      <w:proofErr w:type="spellEnd"/>
      <w:proofErr w:type="gramEnd"/>
      <w:r w:rsidRPr="001A2533">
        <w:rPr>
          <w:rFonts w:ascii="Times New Roman" w:hAnsi="Times New Roman" w:cs="Times New Roman"/>
          <w:color w:val="222222"/>
          <w:sz w:val="24"/>
          <w:szCs w:val="24"/>
          <w:shd w:val="clear" w:color="auto" w:fill="FFFFFF"/>
        </w:rPr>
        <w:t>-vi.</w:t>
      </w:r>
    </w:p>
    <w:p w14:paraId="6E9F2AE5" w14:textId="77777777" w:rsidR="001A2533" w:rsidRP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r w:rsidRPr="001A2533">
        <w:rPr>
          <w:rFonts w:ascii="Times New Roman" w:hAnsi="Times New Roman" w:cs="Times New Roman"/>
          <w:color w:val="222222"/>
          <w:sz w:val="24"/>
          <w:szCs w:val="24"/>
          <w:shd w:val="clear" w:color="auto" w:fill="FFFFFF"/>
        </w:rPr>
        <w:t>Moore, J.A., 2018. Exploring five online collaboration tools to facilitate a professional learning community. </w:t>
      </w:r>
      <w:proofErr w:type="spellStart"/>
      <w:r w:rsidRPr="001A2533">
        <w:rPr>
          <w:rFonts w:ascii="Times New Roman" w:hAnsi="Times New Roman" w:cs="Times New Roman"/>
          <w:i/>
          <w:iCs/>
          <w:color w:val="222222"/>
          <w:sz w:val="24"/>
          <w:szCs w:val="24"/>
          <w:shd w:val="clear" w:color="auto" w:fill="FFFFFF"/>
        </w:rPr>
        <w:t>TechTrends</w:t>
      </w:r>
      <w:proofErr w:type="spellEnd"/>
      <w:r w:rsidRPr="001A2533">
        <w:rPr>
          <w:rFonts w:ascii="Times New Roman" w:hAnsi="Times New Roman" w:cs="Times New Roman"/>
          <w:color w:val="222222"/>
          <w:sz w:val="24"/>
          <w:szCs w:val="24"/>
          <w:shd w:val="clear" w:color="auto" w:fill="FFFFFF"/>
        </w:rPr>
        <w:t>, </w:t>
      </w:r>
      <w:r w:rsidRPr="001A2533">
        <w:rPr>
          <w:rFonts w:ascii="Times New Roman" w:hAnsi="Times New Roman" w:cs="Times New Roman"/>
          <w:i/>
          <w:iCs/>
          <w:color w:val="222222"/>
          <w:sz w:val="24"/>
          <w:szCs w:val="24"/>
          <w:shd w:val="clear" w:color="auto" w:fill="FFFFFF"/>
        </w:rPr>
        <w:t>62</w:t>
      </w:r>
      <w:r w:rsidRPr="001A2533">
        <w:rPr>
          <w:rFonts w:ascii="Times New Roman" w:hAnsi="Times New Roman" w:cs="Times New Roman"/>
          <w:color w:val="222222"/>
          <w:sz w:val="24"/>
          <w:szCs w:val="24"/>
          <w:shd w:val="clear" w:color="auto" w:fill="FFFFFF"/>
        </w:rPr>
        <w:t>(6), pp.612-617.</w:t>
      </w:r>
    </w:p>
    <w:p w14:paraId="6B3D81EF" w14:textId="77777777" w:rsidR="001A2533" w:rsidRP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r w:rsidRPr="001A2533">
        <w:rPr>
          <w:rFonts w:ascii="Times New Roman" w:hAnsi="Times New Roman" w:cs="Times New Roman"/>
          <w:color w:val="222222"/>
          <w:sz w:val="24"/>
          <w:szCs w:val="24"/>
          <w:shd w:val="clear" w:color="auto" w:fill="FFFFFF"/>
        </w:rPr>
        <w:t>Ndlovu-</w:t>
      </w:r>
      <w:proofErr w:type="spellStart"/>
      <w:r w:rsidRPr="001A2533">
        <w:rPr>
          <w:rFonts w:ascii="Times New Roman" w:hAnsi="Times New Roman" w:cs="Times New Roman"/>
          <w:color w:val="222222"/>
          <w:sz w:val="24"/>
          <w:szCs w:val="24"/>
          <w:shd w:val="clear" w:color="auto" w:fill="FFFFFF"/>
        </w:rPr>
        <w:t>Gatsheni</w:t>
      </w:r>
      <w:proofErr w:type="spellEnd"/>
      <w:r w:rsidRPr="001A2533">
        <w:rPr>
          <w:rFonts w:ascii="Times New Roman" w:hAnsi="Times New Roman" w:cs="Times New Roman"/>
          <w:color w:val="222222"/>
          <w:sz w:val="24"/>
          <w:szCs w:val="24"/>
          <w:shd w:val="clear" w:color="auto" w:fill="FFFFFF"/>
        </w:rPr>
        <w:t xml:space="preserve">, S., 2017. </w:t>
      </w:r>
      <w:proofErr w:type="spellStart"/>
      <w:r w:rsidRPr="001A2533">
        <w:rPr>
          <w:rFonts w:ascii="Times New Roman" w:hAnsi="Times New Roman" w:cs="Times New Roman"/>
          <w:color w:val="222222"/>
          <w:sz w:val="24"/>
          <w:szCs w:val="24"/>
          <w:shd w:val="clear" w:color="auto" w:fill="FFFFFF"/>
        </w:rPr>
        <w:t>Decolonising</w:t>
      </w:r>
      <w:proofErr w:type="spellEnd"/>
      <w:r w:rsidRPr="001A2533">
        <w:rPr>
          <w:rFonts w:ascii="Times New Roman" w:hAnsi="Times New Roman" w:cs="Times New Roman"/>
          <w:color w:val="222222"/>
          <w:sz w:val="24"/>
          <w:szCs w:val="24"/>
          <w:shd w:val="clear" w:color="auto" w:fill="FFFFFF"/>
        </w:rPr>
        <w:t xml:space="preserve"> research methodology must include undoing its dirty history. </w:t>
      </w:r>
      <w:r w:rsidRPr="001A2533">
        <w:rPr>
          <w:rFonts w:ascii="Times New Roman" w:hAnsi="Times New Roman" w:cs="Times New Roman"/>
          <w:i/>
          <w:iCs/>
          <w:color w:val="222222"/>
          <w:sz w:val="24"/>
          <w:szCs w:val="24"/>
          <w:shd w:val="clear" w:color="auto" w:fill="FFFFFF"/>
        </w:rPr>
        <w:t>Journal of Public Administration</w:t>
      </w:r>
      <w:r w:rsidRPr="001A2533">
        <w:rPr>
          <w:rFonts w:ascii="Times New Roman" w:hAnsi="Times New Roman" w:cs="Times New Roman"/>
          <w:color w:val="222222"/>
          <w:sz w:val="24"/>
          <w:szCs w:val="24"/>
          <w:shd w:val="clear" w:color="auto" w:fill="FFFFFF"/>
        </w:rPr>
        <w:t>, </w:t>
      </w:r>
      <w:r w:rsidRPr="001A2533">
        <w:rPr>
          <w:rFonts w:ascii="Times New Roman" w:hAnsi="Times New Roman" w:cs="Times New Roman"/>
          <w:i/>
          <w:iCs/>
          <w:color w:val="222222"/>
          <w:sz w:val="24"/>
          <w:szCs w:val="24"/>
          <w:shd w:val="clear" w:color="auto" w:fill="FFFFFF"/>
        </w:rPr>
        <w:t>52</w:t>
      </w:r>
      <w:r w:rsidRPr="001A2533">
        <w:rPr>
          <w:rFonts w:ascii="Times New Roman" w:hAnsi="Times New Roman" w:cs="Times New Roman"/>
          <w:color w:val="222222"/>
          <w:sz w:val="24"/>
          <w:szCs w:val="24"/>
          <w:shd w:val="clear" w:color="auto" w:fill="FFFFFF"/>
        </w:rPr>
        <w:t>(Special Issue 1), pp.186-188.</w:t>
      </w:r>
    </w:p>
    <w:p w14:paraId="31AE99A6" w14:textId="77777777" w:rsid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r w:rsidRPr="001A2533">
        <w:rPr>
          <w:rFonts w:ascii="Times New Roman" w:hAnsi="Times New Roman" w:cs="Times New Roman"/>
          <w:color w:val="222222"/>
          <w:sz w:val="24"/>
          <w:szCs w:val="24"/>
          <w:shd w:val="clear" w:color="auto" w:fill="FFFFFF"/>
        </w:rPr>
        <w:t>Ratnam, C., 2019. Listening to difficult stories: Listening as a research methodology. </w:t>
      </w:r>
      <w:r w:rsidRPr="001A2533">
        <w:rPr>
          <w:rFonts w:ascii="Times New Roman" w:hAnsi="Times New Roman" w:cs="Times New Roman"/>
          <w:i/>
          <w:iCs/>
          <w:color w:val="222222"/>
          <w:sz w:val="24"/>
          <w:szCs w:val="24"/>
          <w:shd w:val="clear" w:color="auto" w:fill="FFFFFF"/>
        </w:rPr>
        <w:t>Emotion, Space and Society</w:t>
      </w:r>
      <w:r w:rsidRPr="001A2533">
        <w:rPr>
          <w:rFonts w:ascii="Times New Roman" w:hAnsi="Times New Roman" w:cs="Times New Roman"/>
          <w:color w:val="222222"/>
          <w:sz w:val="24"/>
          <w:szCs w:val="24"/>
          <w:shd w:val="clear" w:color="auto" w:fill="FFFFFF"/>
        </w:rPr>
        <w:t>, </w:t>
      </w:r>
      <w:r w:rsidRPr="001A2533">
        <w:rPr>
          <w:rFonts w:ascii="Times New Roman" w:hAnsi="Times New Roman" w:cs="Times New Roman"/>
          <w:i/>
          <w:iCs/>
          <w:color w:val="222222"/>
          <w:sz w:val="24"/>
          <w:szCs w:val="24"/>
          <w:shd w:val="clear" w:color="auto" w:fill="FFFFFF"/>
        </w:rPr>
        <w:t>31</w:t>
      </w:r>
      <w:r w:rsidRPr="001A2533">
        <w:rPr>
          <w:rFonts w:ascii="Times New Roman" w:hAnsi="Times New Roman" w:cs="Times New Roman"/>
          <w:color w:val="222222"/>
          <w:sz w:val="24"/>
          <w:szCs w:val="24"/>
          <w:shd w:val="clear" w:color="auto" w:fill="FFFFFF"/>
        </w:rPr>
        <w:t>, pp.18-25.</w:t>
      </w:r>
    </w:p>
    <w:p w14:paraId="12493778" w14:textId="77777777" w:rsidR="001A2533" w:rsidRP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r w:rsidRPr="001A2533">
        <w:rPr>
          <w:rFonts w:ascii="Times New Roman" w:hAnsi="Times New Roman" w:cs="Times New Roman"/>
          <w:color w:val="222222"/>
          <w:sz w:val="24"/>
          <w:szCs w:val="24"/>
          <w:shd w:val="clear" w:color="auto" w:fill="FFFFFF"/>
        </w:rPr>
        <w:t>Shields, M., 2019. </w:t>
      </w:r>
      <w:r w:rsidRPr="001A2533">
        <w:rPr>
          <w:rFonts w:ascii="Times New Roman" w:hAnsi="Times New Roman" w:cs="Times New Roman"/>
          <w:i/>
          <w:iCs/>
          <w:color w:val="222222"/>
          <w:sz w:val="24"/>
          <w:szCs w:val="24"/>
          <w:shd w:val="clear" w:color="auto" w:fill="FFFFFF"/>
        </w:rPr>
        <w:t>Research Methodology and Statistical Methods</w:t>
      </w:r>
      <w:r w:rsidRPr="001A2533">
        <w:rPr>
          <w:rFonts w:ascii="Times New Roman" w:hAnsi="Times New Roman" w:cs="Times New Roman"/>
          <w:color w:val="222222"/>
          <w:sz w:val="24"/>
          <w:szCs w:val="24"/>
          <w:shd w:val="clear" w:color="auto" w:fill="FFFFFF"/>
        </w:rPr>
        <w:t>. Scientific e-Resources.</w:t>
      </w:r>
    </w:p>
    <w:p w14:paraId="1DE1B8FC" w14:textId="77777777" w:rsidR="001A2533" w:rsidRP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proofErr w:type="spellStart"/>
      <w:r w:rsidRPr="001A2533">
        <w:rPr>
          <w:rFonts w:ascii="Times New Roman" w:hAnsi="Times New Roman" w:cs="Times New Roman"/>
          <w:color w:val="222222"/>
          <w:sz w:val="24"/>
          <w:szCs w:val="24"/>
          <w:shd w:val="clear" w:color="auto" w:fill="FFFFFF"/>
        </w:rPr>
        <w:t>Wehbe-Alamah</w:t>
      </w:r>
      <w:proofErr w:type="spellEnd"/>
      <w:r w:rsidRPr="001A2533">
        <w:rPr>
          <w:rFonts w:ascii="Times New Roman" w:hAnsi="Times New Roman" w:cs="Times New Roman"/>
          <w:color w:val="222222"/>
          <w:sz w:val="24"/>
          <w:szCs w:val="24"/>
          <w:shd w:val="clear" w:color="auto" w:fill="FFFFFF"/>
        </w:rPr>
        <w:t xml:space="preserve">, H. and McFarland, M., 2020. Leininger’s </w:t>
      </w:r>
      <w:proofErr w:type="spellStart"/>
      <w:r w:rsidRPr="001A2533">
        <w:rPr>
          <w:rFonts w:ascii="Times New Roman" w:hAnsi="Times New Roman" w:cs="Times New Roman"/>
          <w:color w:val="222222"/>
          <w:sz w:val="24"/>
          <w:szCs w:val="24"/>
          <w:shd w:val="clear" w:color="auto" w:fill="FFFFFF"/>
        </w:rPr>
        <w:t>ethnonursing</w:t>
      </w:r>
      <w:proofErr w:type="spellEnd"/>
      <w:r w:rsidRPr="001A2533">
        <w:rPr>
          <w:rFonts w:ascii="Times New Roman" w:hAnsi="Times New Roman" w:cs="Times New Roman"/>
          <w:color w:val="222222"/>
          <w:sz w:val="24"/>
          <w:szCs w:val="24"/>
          <w:shd w:val="clear" w:color="auto" w:fill="FFFFFF"/>
        </w:rPr>
        <w:t xml:space="preserve"> research method: Historical retrospective and overview. </w:t>
      </w:r>
      <w:r w:rsidRPr="001A2533">
        <w:rPr>
          <w:rFonts w:ascii="Times New Roman" w:hAnsi="Times New Roman" w:cs="Times New Roman"/>
          <w:i/>
          <w:iCs/>
          <w:color w:val="222222"/>
          <w:sz w:val="24"/>
          <w:szCs w:val="24"/>
          <w:shd w:val="clear" w:color="auto" w:fill="FFFFFF"/>
        </w:rPr>
        <w:t>Journal of Transcultural Nursing</w:t>
      </w:r>
      <w:r w:rsidRPr="001A2533">
        <w:rPr>
          <w:rFonts w:ascii="Times New Roman" w:hAnsi="Times New Roman" w:cs="Times New Roman"/>
          <w:color w:val="222222"/>
          <w:sz w:val="24"/>
          <w:szCs w:val="24"/>
          <w:shd w:val="clear" w:color="auto" w:fill="FFFFFF"/>
        </w:rPr>
        <w:t>, </w:t>
      </w:r>
      <w:r w:rsidRPr="001A2533">
        <w:rPr>
          <w:rFonts w:ascii="Times New Roman" w:hAnsi="Times New Roman" w:cs="Times New Roman"/>
          <w:i/>
          <w:iCs/>
          <w:color w:val="222222"/>
          <w:sz w:val="24"/>
          <w:szCs w:val="24"/>
          <w:shd w:val="clear" w:color="auto" w:fill="FFFFFF"/>
        </w:rPr>
        <w:t>31</w:t>
      </w:r>
      <w:r w:rsidRPr="001A2533">
        <w:rPr>
          <w:rFonts w:ascii="Times New Roman" w:hAnsi="Times New Roman" w:cs="Times New Roman"/>
          <w:color w:val="222222"/>
          <w:sz w:val="24"/>
          <w:szCs w:val="24"/>
          <w:shd w:val="clear" w:color="auto" w:fill="FFFFFF"/>
        </w:rPr>
        <w:t>(4), pp.337-349.</w:t>
      </w:r>
    </w:p>
    <w:p w14:paraId="77824C79" w14:textId="77777777" w:rsidR="001A2533" w:rsidRPr="001A2533" w:rsidRDefault="001A2533" w:rsidP="001A2533">
      <w:pPr>
        <w:spacing w:line="240" w:lineRule="auto"/>
        <w:ind w:left="720" w:hanging="720"/>
        <w:contextualSpacing/>
        <w:jc w:val="both"/>
        <w:rPr>
          <w:rFonts w:ascii="Times New Roman" w:hAnsi="Times New Roman" w:cs="Times New Roman"/>
          <w:color w:val="222222"/>
          <w:sz w:val="24"/>
          <w:szCs w:val="24"/>
          <w:shd w:val="clear" w:color="auto" w:fill="FFFFFF"/>
        </w:rPr>
      </w:pPr>
      <w:r w:rsidRPr="001A2533">
        <w:rPr>
          <w:rFonts w:ascii="Times New Roman" w:hAnsi="Times New Roman" w:cs="Times New Roman"/>
          <w:color w:val="222222"/>
          <w:sz w:val="24"/>
          <w:szCs w:val="24"/>
          <w:shd w:val="clear" w:color="auto" w:fill="FFFFFF"/>
        </w:rPr>
        <w:t>Zhang and et. al., 2021, March. Research on the impact of online collaboration tools on team creativity. In </w:t>
      </w:r>
      <w:r w:rsidRPr="001A2533">
        <w:rPr>
          <w:rFonts w:ascii="Times New Roman" w:hAnsi="Times New Roman" w:cs="Times New Roman"/>
          <w:i/>
          <w:iCs/>
          <w:color w:val="222222"/>
          <w:sz w:val="24"/>
          <w:szCs w:val="24"/>
          <w:shd w:val="clear" w:color="auto" w:fill="FFFFFF"/>
        </w:rPr>
        <w:t>Society for Information Technology &amp; Teacher Education International Conference</w:t>
      </w:r>
      <w:r w:rsidRPr="001A2533">
        <w:rPr>
          <w:rFonts w:ascii="Times New Roman" w:hAnsi="Times New Roman" w:cs="Times New Roman"/>
          <w:color w:val="222222"/>
          <w:sz w:val="24"/>
          <w:szCs w:val="24"/>
          <w:shd w:val="clear" w:color="auto" w:fill="FFFFFF"/>
        </w:rPr>
        <w:t> (pp. 327-334). Association for the Advancement of Computing in Education (AACE).</w:t>
      </w:r>
    </w:p>
    <w:p w14:paraId="5CBCAF3F" w14:textId="77777777" w:rsidR="009A2304" w:rsidRPr="009A2304" w:rsidRDefault="009A2304">
      <w:pPr>
        <w:rPr>
          <w:rFonts w:ascii="Times New Roman" w:hAnsi="Times New Roman" w:cs="Times New Roman"/>
          <w:b/>
          <w:i/>
          <w:sz w:val="24"/>
          <w:szCs w:val="24"/>
          <w:u w:val="single"/>
        </w:rPr>
      </w:pPr>
      <w:r w:rsidRPr="009A2304">
        <w:rPr>
          <w:rFonts w:ascii="Times New Roman" w:hAnsi="Times New Roman" w:cs="Times New Roman"/>
          <w:b/>
          <w:i/>
          <w:sz w:val="24"/>
          <w:szCs w:val="24"/>
          <w:u w:val="single"/>
        </w:rPr>
        <w:t>Online</w:t>
      </w:r>
    </w:p>
    <w:p w14:paraId="4D9BF64D" w14:textId="77777777" w:rsidR="009A2304" w:rsidRDefault="009A2304">
      <w:pPr>
        <w:rPr>
          <w:rFonts w:ascii="Times New Roman" w:hAnsi="Times New Roman" w:cs="Times New Roman"/>
          <w:sz w:val="24"/>
          <w:szCs w:val="24"/>
        </w:rPr>
      </w:pPr>
      <w:r>
        <w:rPr>
          <w:rFonts w:ascii="Times New Roman" w:hAnsi="Times New Roman" w:cs="Times New Roman"/>
          <w:sz w:val="24"/>
          <w:szCs w:val="24"/>
        </w:rPr>
        <w:t>Reasons Why Collaborative Online Learning Activities Are Effective, 2018. [Online]. Available through :&lt;</w:t>
      </w:r>
      <w:r w:rsidRPr="009A2304">
        <w:t xml:space="preserve"> </w:t>
      </w:r>
      <w:hyperlink r:id="rId10" w:history="1">
        <w:r w:rsidRPr="00DD2CCE">
          <w:rPr>
            <w:rStyle w:val="Hyperlink"/>
            <w:rFonts w:ascii="Times New Roman" w:hAnsi="Times New Roman" w:cs="Times New Roman"/>
            <w:sz w:val="24"/>
            <w:szCs w:val="24"/>
          </w:rPr>
          <w:t>https://elearningindustry.com/collaborative-online-learning-activities-reasons-effective/</w:t>
        </w:r>
      </w:hyperlink>
      <w:r>
        <w:rPr>
          <w:rFonts w:ascii="Times New Roman" w:hAnsi="Times New Roman" w:cs="Times New Roman"/>
          <w:sz w:val="24"/>
          <w:szCs w:val="24"/>
        </w:rPr>
        <w:t>&gt;</w:t>
      </w:r>
    </w:p>
    <w:p w14:paraId="7344CFD2" w14:textId="77777777" w:rsidR="001A2533" w:rsidRDefault="001A2533">
      <w:pPr>
        <w:rPr>
          <w:rFonts w:ascii="Times New Roman" w:hAnsi="Times New Roman" w:cs="Times New Roman"/>
          <w:sz w:val="24"/>
          <w:szCs w:val="24"/>
        </w:rPr>
      </w:pPr>
      <w:r>
        <w:rPr>
          <w:rFonts w:ascii="Times New Roman" w:hAnsi="Times New Roman" w:cs="Times New Roman"/>
          <w:sz w:val="24"/>
          <w:szCs w:val="24"/>
        </w:rPr>
        <w:br w:type="page"/>
      </w:r>
    </w:p>
    <w:p w14:paraId="31E5A20D" w14:textId="77777777" w:rsidR="004E4D77" w:rsidRPr="001A2533" w:rsidRDefault="001A2533" w:rsidP="001A2533">
      <w:pPr>
        <w:pStyle w:val="Heading1"/>
        <w:rPr>
          <w:rFonts w:ascii="Times New Roman" w:hAnsi="Times New Roman" w:cs="Times New Roman"/>
          <w:color w:val="000000" w:themeColor="text1"/>
        </w:rPr>
      </w:pPr>
      <w:bookmarkStart w:id="8" w:name="_Toc119759649"/>
      <w:r w:rsidRPr="001A2533">
        <w:rPr>
          <w:rFonts w:ascii="Times New Roman" w:hAnsi="Times New Roman" w:cs="Times New Roman"/>
          <w:color w:val="000000" w:themeColor="text1"/>
        </w:rPr>
        <w:lastRenderedPageBreak/>
        <w:t>Appendices 1</w:t>
      </w:r>
      <w:bookmarkEnd w:id="8"/>
    </w:p>
    <w:p w14:paraId="5186A2D1" w14:textId="77777777" w:rsidR="001A2533" w:rsidRDefault="001A2533" w:rsidP="001A2533">
      <w:pPr>
        <w:pStyle w:val="Heading2"/>
        <w:jc w:val="both"/>
        <w:rPr>
          <w:rFonts w:ascii="Times New Roman" w:hAnsi="Times New Roman" w:cs="Times New Roman"/>
          <w:b w:val="0"/>
          <w:color w:val="000000" w:themeColor="text1"/>
          <w:sz w:val="24"/>
          <w:szCs w:val="24"/>
          <w:u w:val="single"/>
        </w:rPr>
      </w:pPr>
      <w:bookmarkStart w:id="9" w:name="_Toc119759650"/>
      <w:r w:rsidRPr="001A2533">
        <w:rPr>
          <w:rFonts w:ascii="Times New Roman" w:hAnsi="Times New Roman" w:cs="Times New Roman"/>
          <w:b w:val="0"/>
          <w:color w:val="000000" w:themeColor="text1"/>
          <w:sz w:val="24"/>
          <w:szCs w:val="24"/>
          <w:u w:val="single"/>
        </w:rPr>
        <w:t>Questionnaire</w:t>
      </w:r>
      <w:bookmarkEnd w:id="9"/>
      <w:r w:rsidRPr="001A2533">
        <w:rPr>
          <w:rFonts w:ascii="Times New Roman" w:hAnsi="Times New Roman" w:cs="Times New Roman"/>
          <w:b w:val="0"/>
          <w:color w:val="000000" w:themeColor="text1"/>
          <w:sz w:val="24"/>
          <w:szCs w:val="24"/>
          <w:u w:val="single"/>
        </w:rPr>
        <w:t xml:space="preserve"> </w:t>
      </w:r>
    </w:p>
    <w:tbl>
      <w:tblPr>
        <w:tblStyle w:val="TableGrid"/>
        <w:tblW w:w="0" w:type="auto"/>
        <w:tblLook w:val="04A0" w:firstRow="1" w:lastRow="0" w:firstColumn="1" w:lastColumn="0" w:noHBand="0" w:noVBand="1"/>
      </w:tblPr>
      <w:tblGrid>
        <w:gridCol w:w="7378"/>
        <w:gridCol w:w="1972"/>
      </w:tblGrid>
      <w:tr w:rsidR="001A2533" w:rsidRPr="003A55D0" w14:paraId="03B75247" w14:textId="77777777" w:rsidTr="002F4981">
        <w:tc>
          <w:tcPr>
            <w:tcW w:w="7578" w:type="dxa"/>
          </w:tcPr>
          <w:p w14:paraId="3520FA74"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Question</w:t>
            </w:r>
          </w:p>
        </w:tc>
        <w:tc>
          <w:tcPr>
            <w:tcW w:w="1998" w:type="dxa"/>
          </w:tcPr>
          <w:p w14:paraId="4D34F567"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A2533" w:rsidRPr="003A55D0" w14:paraId="4810C496" w14:textId="77777777" w:rsidTr="002F4981">
        <w:tc>
          <w:tcPr>
            <w:tcW w:w="7578" w:type="dxa"/>
          </w:tcPr>
          <w:p w14:paraId="2ADC29D0"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Q1). Are you willing to take part in questionnaire?</w:t>
            </w:r>
          </w:p>
        </w:tc>
        <w:tc>
          <w:tcPr>
            <w:tcW w:w="1998" w:type="dxa"/>
          </w:tcPr>
          <w:p w14:paraId="5B3CD6FE"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A2533" w:rsidRPr="003A55D0" w14:paraId="13053939" w14:textId="77777777" w:rsidTr="002F4981">
        <w:tc>
          <w:tcPr>
            <w:tcW w:w="7578" w:type="dxa"/>
          </w:tcPr>
          <w:p w14:paraId="46528110" w14:textId="77777777" w:rsidR="001A2533" w:rsidRPr="003A55D0" w:rsidRDefault="001A2533" w:rsidP="002F4981">
            <w:pPr>
              <w:pStyle w:val="ListParagraph"/>
              <w:numPr>
                <w:ilvl w:val="0"/>
                <w:numId w:val="6"/>
              </w:numPr>
              <w:tabs>
                <w:tab w:val="left" w:pos="450"/>
              </w:tabs>
              <w:spacing w:line="360" w:lineRule="auto"/>
              <w:contextualSpacing w:val="0"/>
              <w:jc w:val="both"/>
            </w:pPr>
            <w:r w:rsidRPr="003A55D0">
              <w:t>Yes</w:t>
            </w:r>
          </w:p>
        </w:tc>
        <w:tc>
          <w:tcPr>
            <w:tcW w:w="1998" w:type="dxa"/>
          </w:tcPr>
          <w:p w14:paraId="662E2318"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20</w:t>
            </w:r>
          </w:p>
        </w:tc>
      </w:tr>
      <w:tr w:rsidR="001A2533" w:rsidRPr="003A55D0" w14:paraId="63E93DC5" w14:textId="77777777" w:rsidTr="002F4981">
        <w:tc>
          <w:tcPr>
            <w:tcW w:w="7578" w:type="dxa"/>
          </w:tcPr>
          <w:p w14:paraId="4A70E997" w14:textId="77777777" w:rsidR="001A2533" w:rsidRPr="003A55D0" w:rsidRDefault="001A2533" w:rsidP="002F4981">
            <w:pPr>
              <w:pStyle w:val="ListParagraph"/>
              <w:numPr>
                <w:ilvl w:val="0"/>
                <w:numId w:val="6"/>
              </w:numPr>
              <w:tabs>
                <w:tab w:val="left" w:pos="450"/>
              </w:tabs>
              <w:spacing w:line="360" w:lineRule="auto"/>
              <w:contextualSpacing w:val="0"/>
              <w:jc w:val="both"/>
            </w:pPr>
            <w:r w:rsidRPr="003A55D0">
              <w:t>No</w:t>
            </w:r>
          </w:p>
        </w:tc>
        <w:tc>
          <w:tcPr>
            <w:tcW w:w="1998" w:type="dxa"/>
          </w:tcPr>
          <w:p w14:paraId="68BE344C"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0</w:t>
            </w:r>
          </w:p>
        </w:tc>
      </w:tr>
      <w:tr w:rsidR="001A2533" w:rsidRPr="003A55D0" w14:paraId="4054277E" w14:textId="77777777" w:rsidTr="002F4981">
        <w:tc>
          <w:tcPr>
            <w:tcW w:w="7578" w:type="dxa"/>
          </w:tcPr>
          <w:p w14:paraId="05F39991"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 xml:space="preserve">Q2). Are students confident in using technology for collaboration? </w:t>
            </w:r>
          </w:p>
        </w:tc>
        <w:tc>
          <w:tcPr>
            <w:tcW w:w="1998" w:type="dxa"/>
          </w:tcPr>
          <w:p w14:paraId="6D5711D6"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A2533" w:rsidRPr="003A55D0" w14:paraId="76B44ACA" w14:textId="77777777" w:rsidTr="002F4981">
        <w:tc>
          <w:tcPr>
            <w:tcW w:w="7578" w:type="dxa"/>
          </w:tcPr>
          <w:p w14:paraId="777BE436" w14:textId="77777777" w:rsidR="001A2533" w:rsidRPr="003A55D0" w:rsidRDefault="001A2533" w:rsidP="002F4981">
            <w:pPr>
              <w:pStyle w:val="ListParagraph"/>
              <w:numPr>
                <w:ilvl w:val="0"/>
                <w:numId w:val="7"/>
              </w:numPr>
              <w:tabs>
                <w:tab w:val="left" w:pos="450"/>
              </w:tabs>
              <w:spacing w:line="360" w:lineRule="auto"/>
              <w:contextualSpacing w:val="0"/>
              <w:jc w:val="both"/>
            </w:pPr>
            <w:r w:rsidRPr="003A55D0">
              <w:t>Yes</w:t>
            </w:r>
          </w:p>
        </w:tc>
        <w:tc>
          <w:tcPr>
            <w:tcW w:w="1998" w:type="dxa"/>
          </w:tcPr>
          <w:p w14:paraId="66EEEAD8"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 xml:space="preserve">18 </w:t>
            </w:r>
          </w:p>
        </w:tc>
      </w:tr>
      <w:tr w:rsidR="001A2533" w:rsidRPr="003A55D0" w14:paraId="0DF7C392" w14:textId="77777777" w:rsidTr="002F4981">
        <w:tc>
          <w:tcPr>
            <w:tcW w:w="7578" w:type="dxa"/>
          </w:tcPr>
          <w:p w14:paraId="7DA61DEA" w14:textId="77777777" w:rsidR="001A2533" w:rsidRPr="003A55D0" w:rsidRDefault="001A2533" w:rsidP="002F4981">
            <w:pPr>
              <w:pStyle w:val="ListParagraph"/>
              <w:numPr>
                <w:ilvl w:val="0"/>
                <w:numId w:val="7"/>
              </w:numPr>
              <w:tabs>
                <w:tab w:val="left" w:pos="450"/>
              </w:tabs>
              <w:spacing w:line="360" w:lineRule="auto"/>
              <w:contextualSpacing w:val="0"/>
              <w:jc w:val="both"/>
            </w:pPr>
            <w:r w:rsidRPr="003A55D0">
              <w:t>No</w:t>
            </w:r>
          </w:p>
        </w:tc>
        <w:tc>
          <w:tcPr>
            <w:tcW w:w="1998" w:type="dxa"/>
          </w:tcPr>
          <w:p w14:paraId="68D6A7FF"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2</w:t>
            </w:r>
          </w:p>
        </w:tc>
      </w:tr>
      <w:tr w:rsidR="001A2533" w:rsidRPr="003A55D0" w14:paraId="483B0AF5" w14:textId="77777777" w:rsidTr="002F4981">
        <w:tc>
          <w:tcPr>
            <w:tcW w:w="7578" w:type="dxa"/>
          </w:tcPr>
          <w:p w14:paraId="75167B06"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Q3). Give rank to the applications how confident you feel using them on One drive?</w:t>
            </w:r>
          </w:p>
        </w:tc>
        <w:tc>
          <w:tcPr>
            <w:tcW w:w="1998" w:type="dxa"/>
          </w:tcPr>
          <w:p w14:paraId="7A7A7DDA"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A2533" w:rsidRPr="003A55D0" w14:paraId="4E0D41EF" w14:textId="77777777" w:rsidTr="002F4981">
        <w:tc>
          <w:tcPr>
            <w:tcW w:w="7578" w:type="dxa"/>
          </w:tcPr>
          <w:p w14:paraId="1C202F19" w14:textId="77777777" w:rsidR="001A2533" w:rsidRPr="003A55D0" w:rsidRDefault="001A2533" w:rsidP="002F4981">
            <w:pPr>
              <w:pStyle w:val="ListParagraph"/>
              <w:numPr>
                <w:ilvl w:val="0"/>
                <w:numId w:val="8"/>
              </w:numPr>
              <w:tabs>
                <w:tab w:val="left" w:pos="450"/>
              </w:tabs>
              <w:spacing w:line="360" w:lineRule="auto"/>
              <w:contextualSpacing w:val="0"/>
              <w:jc w:val="both"/>
            </w:pPr>
            <w:proofErr w:type="spellStart"/>
            <w:r w:rsidRPr="003A55D0">
              <w:t>Ms</w:t>
            </w:r>
            <w:proofErr w:type="spellEnd"/>
            <w:r w:rsidRPr="003A55D0">
              <w:t xml:space="preserve"> </w:t>
            </w:r>
            <w:proofErr w:type="spellStart"/>
            <w:r w:rsidRPr="003A55D0">
              <w:t>Execl</w:t>
            </w:r>
            <w:proofErr w:type="spellEnd"/>
          </w:p>
        </w:tc>
        <w:tc>
          <w:tcPr>
            <w:tcW w:w="1998" w:type="dxa"/>
          </w:tcPr>
          <w:p w14:paraId="19BBA09C"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16.7%</w:t>
            </w:r>
          </w:p>
        </w:tc>
      </w:tr>
      <w:tr w:rsidR="001A2533" w:rsidRPr="003A55D0" w14:paraId="4F5895BA" w14:textId="77777777" w:rsidTr="002F4981">
        <w:tc>
          <w:tcPr>
            <w:tcW w:w="7578" w:type="dxa"/>
          </w:tcPr>
          <w:p w14:paraId="6DA74FAE" w14:textId="77777777" w:rsidR="001A2533" w:rsidRPr="003A55D0" w:rsidRDefault="001A2533" w:rsidP="002F4981">
            <w:pPr>
              <w:pStyle w:val="ListParagraph"/>
              <w:numPr>
                <w:ilvl w:val="0"/>
                <w:numId w:val="8"/>
              </w:numPr>
              <w:tabs>
                <w:tab w:val="left" w:pos="450"/>
              </w:tabs>
              <w:spacing w:line="360" w:lineRule="auto"/>
              <w:contextualSpacing w:val="0"/>
              <w:jc w:val="both"/>
            </w:pPr>
            <w:proofErr w:type="spellStart"/>
            <w:r w:rsidRPr="003A55D0">
              <w:t>MsWord</w:t>
            </w:r>
            <w:proofErr w:type="spellEnd"/>
          </w:p>
        </w:tc>
        <w:tc>
          <w:tcPr>
            <w:tcW w:w="1998" w:type="dxa"/>
          </w:tcPr>
          <w:p w14:paraId="46A8A897"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16.7%</w:t>
            </w:r>
          </w:p>
        </w:tc>
      </w:tr>
      <w:tr w:rsidR="001A2533" w:rsidRPr="003A55D0" w14:paraId="5F706C94" w14:textId="77777777" w:rsidTr="002F4981">
        <w:tc>
          <w:tcPr>
            <w:tcW w:w="7578" w:type="dxa"/>
          </w:tcPr>
          <w:p w14:paraId="1474D77D" w14:textId="77777777" w:rsidR="001A2533" w:rsidRPr="003A55D0" w:rsidRDefault="001A2533" w:rsidP="002F4981">
            <w:pPr>
              <w:pStyle w:val="ListParagraph"/>
              <w:numPr>
                <w:ilvl w:val="0"/>
                <w:numId w:val="8"/>
              </w:numPr>
              <w:tabs>
                <w:tab w:val="left" w:pos="450"/>
              </w:tabs>
              <w:spacing w:line="360" w:lineRule="auto"/>
              <w:contextualSpacing w:val="0"/>
              <w:jc w:val="both"/>
            </w:pPr>
            <w:proofErr w:type="spellStart"/>
            <w:r w:rsidRPr="003A55D0">
              <w:t>Ms</w:t>
            </w:r>
            <w:proofErr w:type="spellEnd"/>
            <w:r w:rsidRPr="003A55D0">
              <w:t xml:space="preserve"> </w:t>
            </w:r>
            <w:proofErr w:type="spellStart"/>
            <w:r w:rsidRPr="003A55D0">
              <w:t>Powerpoint</w:t>
            </w:r>
            <w:proofErr w:type="spellEnd"/>
          </w:p>
        </w:tc>
        <w:tc>
          <w:tcPr>
            <w:tcW w:w="1998" w:type="dxa"/>
          </w:tcPr>
          <w:p w14:paraId="617BA4DC"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44.4%</w:t>
            </w:r>
          </w:p>
        </w:tc>
      </w:tr>
      <w:tr w:rsidR="001A2533" w:rsidRPr="003A55D0" w14:paraId="32B912DD" w14:textId="77777777" w:rsidTr="002F4981">
        <w:tc>
          <w:tcPr>
            <w:tcW w:w="7578" w:type="dxa"/>
          </w:tcPr>
          <w:p w14:paraId="77024FBD" w14:textId="77777777" w:rsidR="001A2533" w:rsidRPr="003A55D0" w:rsidRDefault="001A2533" w:rsidP="002F4981">
            <w:pPr>
              <w:pStyle w:val="ListParagraph"/>
              <w:numPr>
                <w:ilvl w:val="0"/>
                <w:numId w:val="8"/>
              </w:numPr>
              <w:tabs>
                <w:tab w:val="left" w:pos="450"/>
              </w:tabs>
              <w:spacing w:line="360" w:lineRule="auto"/>
              <w:contextualSpacing w:val="0"/>
              <w:jc w:val="both"/>
            </w:pPr>
            <w:r w:rsidRPr="003A55D0">
              <w:t>Outlook</w:t>
            </w:r>
          </w:p>
        </w:tc>
        <w:tc>
          <w:tcPr>
            <w:tcW w:w="1998" w:type="dxa"/>
          </w:tcPr>
          <w:p w14:paraId="2EBA0E08"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11.1%</w:t>
            </w:r>
          </w:p>
        </w:tc>
      </w:tr>
      <w:tr w:rsidR="001A2533" w:rsidRPr="003A55D0" w14:paraId="532AB658" w14:textId="77777777" w:rsidTr="002F4981">
        <w:tc>
          <w:tcPr>
            <w:tcW w:w="7578" w:type="dxa"/>
          </w:tcPr>
          <w:p w14:paraId="0115667B" w14:textId="77777777" w:rsidR="001A2533" w:rsidRPr="003A55D0" w:rsidRDefault="001A2533" w:rsidP="002F4981">
            <w:pPr>
              <w:pStyle w:val="ListParagraph"/>
              <w:numPr>
                <w:ilvl w:val="0"/>
                <w:numId w:val="8"/>
              </w:numPr>
              <w:tabs>
                <w:tab w:val="left" w:pos="450"/>
              </w:tabs>
              <w:spacing w:line="360" w:lineRule="auto"/>
              <w:contextualSpacing w:val="0"/>
              <w:jc w:val="both"/>
            </w:pPr>
            <w:r w:rsidRPr="003A55D0">
              <w:t>Teams</w:t>
            </w:r>
          </w:p>
        </w:tc>
        <w:tc>
          <w:tcPr>
            <w:tcW w:w="1998" w:type="dxa"/>
          </w:tcPr>
          <w:p w14:paraId="2D092705"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5.6%</w:t>
            </w:r>
          </w:p>
        </w:tc>
      </w:tr>
      <w:tr w:rsidR="001A2533" w:rsidRPr="003A55D0" w14:paraId="7F686A4D" w14:textId="77777777" w:rsidTr="002F4981">
        <w:tc>
          <w:tcPr>
            <w:tcW w:w="7578" w:type="dxa"/>
          </w:tcPr>
          <w:p w14:paraId="28A236E8"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Q4). Do you feel confident while using technology to collaborate with your colleagues?</w:t>
            </w:r>
          </w:p>
        </w:tc>
        <w:tc>
          <w:tcPr>
            <w:tcW w:w="1998" w:type="dxa"/>
          </w:tcPr>
          <w:p w14:paraId="722137D9" w14:textId="77777777" w:rsidR="001A2533" w:rsidRPr="003A55D0" w:rsidRDefault="001A2533" w:rsidP="002F4981">
            <w:pPr>
              <w:tabs>
                <w:tab w:val="left" w:pos="450"/>
              </w:tabs>
              <w:spacing w:line="360" w:lineRule="auto"/>
              <w:jc w:val="both"/>
              <w:rPr>
                <w:rFonts w:ascii="Times New Roman" w:hAnsi="Times New Roman" w:cs="Times New Roman"/>
                <w:b/>
                <w:i/>
                <w:sz w:val="24"/>
                <w:szCs w:val="24"/>
              </w:rPr>
            </w:pPr>
            <w:r w:rsidRPr="003A55D0">
              <w:rPr>
                <w:rFonts w:ascii="Times New Roman" w:hAnsi="Times New Roman" w:cs="Times New Roman"/>
                <w:b/>
                <w:i/>
                <w:sz w:val="24"/>
                <w:szCs w:val="24"/>
              </w:rPr>
              <w:t>Frequency</w:t>
            </w:r>
          </w:p>
        </w:tc>
      </w:tr>
      <w:tr w:rsidR="001A2533" w:rsidRPr="003A55D0" w14:paraId="1C8032BD" w14:textId="77777777" w:rsidTr="002F4981">
        <w:tc>
          <w:tcPr>
            <w:tcW w:w="7578" w:type="dxa"/>
          </w:tcPr>
          <w:p w14:paraId="63C31085" w14:textId="77777777" w:rsidR="001A2533" w:rsidRPr="003A55D0" w:rsidRDefault="001A2533" w:rsidP="002F4981">
            <w:pPr>
              <w:pStyle w:val="ListParagraph"/>
              <w:numPr>
                <w:ilvl w:val="0"/>
                <w:numId w:val="8"/>
              </w:numPr>
              <w:tabs>
                <w:tab w:val="left" w:pos="450"/>
              </w:tabs>
              <w:spacing w:line="360" w:lineRule="auto"/>
              <w:contextualSpacing w:val="0"/>
              <w:jc w:val="both"/>
            </w:pPr>
            <w:r w:rsidRPr="003A55D0">
              <w:t>Yes</w:t>
            </w:r>
          </w:p>
        </w:tc>
        <w:tc>
          <w:tcPr>
            <w:tcW w:w="1998" w:type="dxa"/>
          </w:tcPr>
          <w:p w14:paraId="4D5DA498"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12</w:t>
            </w:r>
          </w:p>
        </w:tc>
      </w:tr>
      <w:tr w:rsidR="001A2533" w:rsidRPr="003A55D0" w14:paraId="174146C3" w14:textId="77777777" w:rsidTr="002F4981">
        <w:tc>
          <w:tcPr>
            <w:tcW w:w="7578" w:type="dxa"/>
          </w:tcPr>
          <w:p w14:paraId="7D273620" w14:textId="77777777" w:rsidR="001A2533" w:rsidRPr="003A55D0" w:rsidRDefault="001A2533" w:rsidP="002F4981">
            <w:pPr>
              <w:pStyle w:val="ListParagraph"/>
              <w:numPr>
                <w:ilvl w:val="0"/>
                <w:numId w:val="8"/>
              </w:numPr>
              <w:tabs>
                <w:tab w:val="left" w:pos="450"/>
              </w:tabs>
              <w:spacing w:line="360" w:lineRule="auto"/>
              <w:contextualSpacing w:val="0"/>
              <w:jc w:val="both"/>
            </w:pPr>
            <w:r w:rsidRPr="003A55D0">
              <w:t xml:space="preserve">No </w:t>
            </w:r>
          </w:p>
        </w:tc>
        <w:tc>
          <w:tcPr>
            <w:tcW w:w="1998" w:type="dxa"/>
          </w:tcPr>
          <w:p w14:paraId="6454760A"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5</w:t>
            </w:r>
          </w:p>
        </w:tc>
      </w:tr>
      <w:tr w:rsidR="001A2533" w:rsidRPr="003A55D0" w14:paraId="4354C254" w14:textId="77777777" w:rsidTr="002F4981">
        <w:tc>
          <w:tcPr>
            <w:tcW w:w="7578" w:type="dxa"/>
          </w:tcPr>
          <w:p w14:paraId="3E44543F" w14:textId="77777777" w:rsidR="001A2533" w:rsidRPr="003A55D0" w:rsidRDefault="001A2533" w:rsidP="002F4981">
            <w:pPr>
              <w:pStyle w:val="ListParagraph"/>
              <w:numPr>
                <w:ilvl w:val="0"/>
                <w:numId w:val="8"/>
              </w:numPr>
              <w:tabs>
                <w:tab w:val="left" w:pos="450"/>
              </w:tabs>
              <w:spacing w:line="360" w:lineRule="auto"/>
              <w:contextualSpacing w:val="0"/>
              <w:jc w:val="both"/>
            </w:pPr>
            <w:proofErr w:type="spellStart"/>
            <w:r w:rsidRPr="003A55D0">
              <w:t>MayBe</w:t>
            </w:r>
            <w:proofErr w:type="spellEnd"/>
          </w:p>
        </w:tc>
        <w:tc>
          <w:tcPr>
            <w:tcW w:w="1998" w:type="dxa"/>
          </w:tcPr>
          <w:p w14:paraId="5E60D192" w14:textId="77777777" w:rsidR="001A2533" w:rsidRPr="003A55D0" w:rsidRDefault="001A2533" w:rsidP="002F4981">
            <w:pPr>
              <w:tabs>
                <w:tab w:val="left" w:pos="450"/>
              </w:tabs>
              <w:spacing w:line="360" w:lineRule="auto"/>
              <w:jc w:val="both"/>
              <w:rPr>
                <w:rFonts w:ascii="Times New Roman" w:hAnsi="Times New Roman" w:cs="Times New Roman"/>
                <w:sz w:val="24"/>
                <w:szCs w:val="24"/>
              </w:rPr>
            </w:pPr>
            <w:r w:rsidRPr="003A55D0">
              <w:rPr>
                <w:rFonts w:ascii="Times New Roman" w:hAnsi="Times New Roman" w:cs="Times New Roman"/>
                <w:sz w:val="24"/>
                <w:szCs w:val="24"/>
              </w:rPr>
              <w:t>3</w:t>
            </w:r>
          </w:p>
        </w:tc>
      </w:tr>
    </w:tbl>
    <w:p w14:paraId="25AFE6C3" w14:textId="77777777" w:rsidR="001A2533" w:rsidRPr="001A2533" w:rsidRDefault="001A2533" w:rsidP="001A2533"/>
    <w:sectPr w:rsidR="001A2533" w:rsidRPr="001A2533" w:rsidSect="00F35B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j-e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14D9"/>
    <w:multiLevelType w:val="hybridMultilevel"/>
    <w:tmpl w:val="DB18CDE6"/>
    <w:lvl w:ilvl="0" w:tplc="AB4E4890">
      <w:start w:val="1"/>
      <w:numFmt w:val="bullet"/>
      <w:lvlText w:val=""/>
      <w:lvlJc w:val="left"/>
      <w:pPr>
        <w:tabs>
          <w:tab w:val="num" w:pos="720"/>
        </w:tabs>
        <w:ind w:left="720" w:hanging="360"/>
      </w:pPr>
      <w:rPr>
        <w:rFonts w:ascii="Wingdings 3" w:hAnsi="Wingdings 3" w:hint="default"/>
      </w:rPr>
    </w:lvl>
    <w:lvl w:ilvl="1" w:tplc="39A24F68" w:tentative="1">
      <w:start w:val="1"/>
      <w:numFmt w:val="bullet"/>
      <w:lvlText w:val=""/>
      <w:lvlJc w:val="left"/>
      <w:pPr>
        <w:tabs>
          <w:tab w:val="num" w:pos="1440"/>
        </w:tabs>
        <w:ind w:left="1440" w:hanging="360"/>
      </w:pPr>
      <w:rPr>
        <w:rFonts w:ascii="Wingdings 3" w:hAnsi="Wingdings 3" w:hint="default"/>
      </w:rPr>
    </w:lvl>
    <w:lvl w:ilvl="2" w:tplc="CDA85F94" w:tentative="1">
      <w:start w:val="1"/>
      <w:numFmt w:val="bullet"/>
      <w:lvlText w:val=""/>
      <w:lvlJc w:val="left"/>
      <w:pPr>
        <w:tabs>
          <w:tab w:val="num" w:pos="2160"/>
        </w:tabs>
        <w:ind w:left="2160" w:hanging="360"/>
      </w:pPr>
      <w:rPr>
        <w:rFonts w:ascii="Wingdings 3" w:hAnsi="Wingdings 3" w:hint="default"/>
      </w:rPr>
    </w:lvl>
    <w:lvl w:ilvl="3" w:tplc="09044276" w:tentative="1">
      <w:start w:val="1"/>
      <w:numFmt w:val="bullet"/>
      <w:lvlText w:val=""/>
      <w:lvlJc w:val="left"/>
      <w:pPr>
        <w:tabs>
          <w:tab w:val="num" w:pos="2880"/>
        </w:tabs>
        <w:ind w:left="2880" w:hanging="360"/>
      </w:pPr>
      <w:rPr>
        <w:rFonts w:ascii="Wingdings 3" w:hAnsi="Wingdings 3" w:hint="default"/>
      </w:rPr>
    </w:lvl>
    <w:lvl w:ilvl="4" w:tplc="2C0AC92C" w:tentative="1">
      <w:start w:val="1"/>
      <w:numFmt w:val="bullet"/>
      <w:lvlText w:val=""/>
      <w:lvlJc w:val="left"/>
      <w:pPr>
        <w:tabs>
          <w:tab w:val="num" w:pos="3600"/>
        </w:tabs>
        <w:ind w:left="3600" w:hanging="360"/>
      </w:pPr>
      <w:rPr>
        <w:rFonts w:ascii="Wingdings 3" w:hAnsi="Wingdings 3" w:hint="default"/>
      </w:rPr>
    </w:lvl>
    <w:lvl w:ilvl="5" w:tplc="51081C7C" w:tentative="1">
      <w:start w:val="1"/>
      <w:numFmt w:val="bullet"/>
      <w:lvlText w:val=""/>
      <w:lvlJc w:val="left"/>
      <w:pPr>
        <w:tabs>
          <w:tab w:val="num" w:pos="4320"/>
        </w:tabs>
        <w:ind w:left="4320" w:hanging="360"/>
      </w:pPr>
      <w:rPr>
        <w:rFonts w:ascii="Wingdings 3" w:hAnsi="Wingdings 3" w:hint="default"/>
      </w:rPr>
    </w:lvl>
    <w:lvl w:ilvl="6" w:tplc="1E0ABB20" w:tentative="1">
      <w:start w:val="1"/>
      <w:numFmt w:val="bullet"/>
      <w:lvlText w:val=""/>
      <w:lvlJc w:val="left"/>
      <w:pPr>
        <w:tabs>
          <w:tab w:val="num" w:pos="5040"/>
        </w:tabs>
        <w:ind w:left="5040" w:hanging="360"/>
      </w:pPr>
      <w:rPr>
        <w:rFonts w:ascii="Wingdings 3" w:hAnsi="Wingdings 3" w:hint="default"/>
      </w:rPr>
    </w:lvl>
    <w:lvl w:ilvl="7" w:tplc="35EC0554" w:tentative="1">
      <w:start w:val="1"/>
      <w:numFmt w:val="bullet"/>
      <w:lvlText w:val=""/>
      <w:lvlJc w:val="left"/>
      <w:pPr>
        <w:tabs>
          <w:tab w:val="num" w:pos="5760"/>
        </w:tabs>
        <w:ind w:left="5760" w:hanging="360"/>
      </w:pPr>
      <w:rPr>
        <w:rFonts w:ascii="Wingdings 3" w:hAnsi="Wingdings 3" w:hint="default"/>
      </w:rPr>
    </w:lvl>
    <w:lvl w:ilvl="8" w:tplc="A7B2017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66E5EEC"/>
    <w:multiLevelType w:val="hybridMultilevel"/>
    <w:tmpl w:val="B082013E"/>
    <w:lvl w:ilvl="0" w:tplc="295AB3C8">
      <w:start w:val="1"/>
      <w:numFmt w:val="bullet"/>
      <w:lvlText w:val=""/>
      <w:lvlJc w:val="left"/>
      <w:pPr>
        <w:tabs>
          <w:tab w:val="num" w:pos="720"/>
        </w:tabs>
        <w:ind w:left="720" w:hanging="360"/>
      </w:pPr>
      <w:rPr>
        <w:rFonts w:ascii="Wingdings 3" w:hAnsi="Wingdings 3" w:hint="default"/>
      </w:rPr>
    </w:lvl>
    <w:lvl w:ilvl="1" w:tplc="8536CD24" w:tentative="1">
      <w:start w:val="1"/>
      <w:numFmt w:val="bullet"/>
      <w:lvlText w:val=""/>
      <w:lvlJc w:val="left"/>
      <w:pPr>
        <w:tabs>
          <w:tab w:val="num" w:pos="1440"/>
        </w:tabs>
        <w:ind w:left="1440" w:hanging="360"/>
      </w:pPr>
      <w:rPr>
        <w:rFonts w:ascii="Wingdings 3" w:hAnsi="Wingdings 3" w:hint="default"/>
      </w:rPr>
    </w:lvl>
    <w:lvl w:ilvl="2" w:tplc="7E5044D0" w:tentative="1">
      <w:start w:val="1"/>
      <w:numFmt w:val="bullet"/>
      <w:lvlText w:val=""/>
      <w:lvlJc w:val="left"/>
      <w:pPr>
        <w:tabs>
          <w:tab w:val="num" w:pos="2160"/>
        </w:tabs>
        <w:ind w:left="2160" w:hanging="360"/>
      </w:pPr>
      <w:rPr>
        <w:rFonts w:ascii="Wingdings 3" w:hAnsi="Wingdings 3" w:hint="default"/>
      </w:rPr>
    </w:lvl>
    <w:lvl w:ilvl="3" w:tplc="6382C8DA" w:tentative="1">
      <w:start w:val="1"/>
      <w:numFmt w:val="bullet"/>
      <w:lvlText w:val=""/>
      <w:lvlJc w:val="left"/>
      <w:pPr>
        <w:tabs>
          <w:tab w:val="num" w:pos="2880"/>
        </w:tabs>
        <w:ind w:left="2880" w:hanging="360"/>
      </w:pPr>
      <w:rPr>
        <w:rFonts w:ascii="Wingdings 3" w:hAnsi="Wingdings 3" w:hint="default"/>
      </w:rPr>
    </w:lvl>
    <w:lvl w:ilvl="4" w:tplc="0144FB14" w:tentative="1">
      <w:start w:val="1"/>
      <w:numFmt w:val="bullet"/>
      <w:lvlText w:val=""/>
      <w:lvlJc w:val="left"/>
      <w:pPr>
        <w:tabs>
          <w:tab w:val="num" w:pos="3600"/>
        </w:tabs>
        <w:ind w:left="3600" w:hanging="360"/>
      </w:pPr>
      <w:rPr>
        <w:rFonts w:ascii="Wingdings 3" w:hAnsi="Wingdings 3" w:hint="default"/>
      </w:rPr>
    </w:lvl>
    <w:lvl w:ilvl="5" w:tplc="C3226D80" w:tentative="1">
      <w:start w:val="1"/>
      <w:numFmt w:val="bullet"/>
      <w:lvlText w:val=""/>
      <w:lvlJc w:val="left"/>
      <w:pPr>
        <w:tabs>
          <w:tab w:val="num" w:pos="4320"/>
        </w:tabs>
        <w:ind w:left="4320" w:hanging="360"/>
      </w:pPr>
      <w:rPr>
        <w:rFonts w:ascii="Wingdings 3" w:hAnsi="Wingdings 3" w:hint="default"/>
      </w:rPr>
    </w:lvl>
    <w:lvl w:ilvl="6" w:tplc="3466899C" w:tentative="1">
      <w:start w:val="1"/>
      <w:numFmt w:val="bullet"/>
      <w:lvlText w:val=""/>
      <w:lvlJc w:val="left"/>
      <w:pPr>
        <w:tabs>
          <w:tab w:val="num" w:pos="5040"/>
        </w:tabs>
        <w:ind w:left="5040" w:hanging="360"/>
      </w:pPr>
      <w:rPr>
        <w:rFonts w:ascii="Wingdings 3" w:hAnsi="Wingdings 3" w:hint="default"/>
      </w:rPr>
    </w:lvl>
    <w:lvl w:ilvl="7" w:tplc="CE320BE8" w:tentative="1">
      <w:start w:val="1"/>
      <w:numFmt w:val="bullet"/>
      <w:lvlText w:val=""/>
      <w:lvlJc w:val="left"/>
      <w:pPr>
        <w:tabs>
          <w:tab w:val="num" w:pos="5760"/>
        </w:tabs>
        <w:ind w:left="5760" w:hanging="360"/>
      </w:pPr>
      <w:rPr>
        <w:rFonts w:ascii="Wingdings 3" w:hAnsi="Wingdings 3" w:hint="default"/>
      </w:rPr>
    </w:lvl>
    <w:lvl w:ilvl="8" w:tplc="179E661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84F74C8"/>
    <w:multiLevelType w:val="hybridMultilevel"/>
    <w:tmpl w:val="A23A03FC"/>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C6AB3"/>
    <w:multiLevelType w:val="hybridMultilevel"/>
    <w:tmpl w:val="97D68F14"/>
    <w:lvl w:ilvl="0" w:tplc="5E124BA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C6368"/>
    <w:multiLevelType w:val="hybridMultilevel"/>
    <w:tmpl w:val="0C883ABC"/>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F80657"/>
    <w:multiLevelType w:val="hybridMultilevel"/>
    <w:tmpl w:val="F1B6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652178"/>
    <w:multiLevelType w:val="hybridMultilevel"/>
    <w:tmpl w:val="FC946EEC"/>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12315B"/>
    <w:multiLevelType w:val="hybridMultilevel"/>
    <w:tmpl w:val="A23A03FC"/>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8613E"/>
    <w:multiLevelType w:val="hybridMultilevel"/>
    <w:tmpl w:val="826E5A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33639A"/>
    <w:multiLevelType w:val="hybridMultilevel"/>
    <w:tmpl w:val="A23A03FC"/>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DC194D"/>
    <w:multiLevelType w:val="hybridMultilevel"/>
    <w:tmpl w:val="FE080E58"/>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344969"/>
    <w:multiLevelType w:val="hybridMultilevel"/>
    <w:tmpl w:val="41A60636"/>
    <w:lvl w:ilvl="0" w:tplc="74E8602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A204B"/>
    <w:multiLevelType w:val="hybridMultilevel"/>
    <w:tmpl w:val="A23A03FC"/>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B72A9F"/>
    <w:multiLevelType w:val="hybridMultilevel"/>
    <w:tmpl w:val="A23A03FC"/>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8B4882"/>
    <w:multiLevelType w:val="hybridMultilevel"/>
    <w:tmpl w:val="849CC4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9A2CCC"/>
    <w:multiLevelType w:val="hybridMultilevel"/>
    <w:tmpl w:val="8E9805B8"/>
    <w:lvl w:ilvl="0" w:tplc="B54CC664">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FE794C"/>
    <w:multiLevelType w:val="hybridMultilevel"/>
    <w:tmpl w:val="3D6EFD72"/>
    <w:lvl w:ilvl="0" w:tplc="B492BE66">
      <w:start w:val="1"/>
      <w:numFmt w:val="bullet"/>
      <w:lvlText w:val=""/>
      <w:lvlJc w:val="left"/>
      <w:pPr>
        <w:tabs>
          <w:tab w:val="num" w:pos="720"/>
        </w:tabs>
        <w:ind w:left="720" w:hanging="360"/>
      </w:pPr>
      <w:rPr>
        <w:rFonts w:ascii="Wingdings 3" w:hAnsi="Wingdings 3" w:hint="default"/>
      </w:rPr>
    </w:lvl>
    <w:lvl w:ilvl="1" w:tplc="E01AEC90" w:tentative="1">
      <w:start w:val="1"/>
      <w:numFmt w:val="bullet"/>
      <w:lvlText w:val=""/>
      <w:lvlJc w:val="left"/>
      <w:pPr>
        <w:tabs>
          <w:tab w:val="num" w:pos="1440"/>
        </w:tabs>
        <w:ind w:left="1440" w:hanging="360"/>
      </w:pPr>
      <w:rPr>
        <w:rFonts w:ascii="Wingdings 3" w:hAnsi="Wingdings 3" w:hint="default"/>
      </w:rPr>
    </w:lvl>
    <w:lvl w:ilvl="2" w:tplc="F0941854" w:tentative="1">
      <w:start w:val="1"/>
      <w:numFmt w:val="bullet"/>
      <w:lvlText w:val=""/>
      <w:lvlJc w:val="left"/>
      <w:pPr>
        <w:tabs>
          <w:tab w:val="num" w:pos="2160"/>
        </w:tabs>
        <w:ind w:left="2160" w:hanging="360"/>
      </w:pPr>
      <w:rPr>
        <w:rFonts w:ascii="Wingdings 3" w:hAnsi="Wingdings 3" w:hint="default"/>
      </w:rPr>
    </w:lvl>
    <w:lvl w:ilvl="3" w:tplc="9E28109E" w:tentative="1">
      <w:start w:val="1"/>
      <w:numFmt w:val="bullet"/>
      <w:lvlText w:val=""/>
      <w:lvlJc w:val="left"/>
      <w:pPr>
        <w:tabs>
          <w:tab w:val="num" w:pos="2880"/>
        </w:tabs>
        <w:ind w:left="2880" w:hanging="360"/>
      </w:pPr>
      <w:rPr>
        <w:rFonts w:ascii="Wingdings 3" w:hAnsi="Wingdings 3" w:hint="default"/>
      </w:rPr>
    </w:lvl>
    <w:lvl w:ilvl="4" w:tplc="FAD6ABBC" w:tentative="1">
      <w:start w:val="1"/>
      <w:numFmt w:val="bullet"/>
      <w:lvlText w:val=""/>
      <w:lvlJc w:val="left"/>
      <w:pPr>
        <w:tabs>
          <w:tab w:val="num" w:pos="3600"/>
        </w:tabs>
        <w:ind w:left="3600" w:hanging="360"/>
      </w:pPr>
      <w:rPr>
        <w:rFonts w:ascii="Wingdings 3" w:hAnsi="Wingdings 3" w:hint="default"/>
      </w:rPr>
    </w:lvl>
    <w:lvl w:ilvl="5" w:tplc="E2A46EDE" w:tentative="1">
      <w:start w:val="1"/>
      <w:numFmt w:val="bullet"/>
      <w:lvlText w:val=""/>
      <w:lvlJc w:val="left"/>
      <w:pPr>
        <w:tabs>
          <w:tab w:val="num" w:pos="4320"/>
        </w:tabs>
        <w:ind w:left="4320" w:hanging="360"/>
      </w:pPr>
      <w:rPr>
        <w:rFonts w:ascii="Wingdings 3" w:hAnsi="Wingdings 3" w:hint="default"/>
      </w:rPr>
    </w:lvl>
    <w:lvl w:ilvl="6" w:tplc="987C7724" w:tentative="1">
      <w:start w:val="1"/>
      <w:numFmt w:val="bullet"/>
      <w:lvlText w:val=""/>
      <w:lvlJc w:val="left"/>
      <w:pPr>
        <w:tabs>
          <w:tab w:val="num" w:pos="5040"/>
        </w:tabs>
        <w:ind w:left="5040" w:hanging="360"/>
      </w:pPr>
      <w:rPr>
        <w:rFonts w:ascii="Wingdings 3" w:hAnsi="Wingdings 3" w:hint="default"/>
      </w:rPr>
    </w:lvl>
    <w:lvl w:ilvl="7" w:tplc="038C63F2" w:tentative="1">
      <w:start w:val="1"/>
      <w:numFmt w:val="bullet"/>
      <w:lvlText w:val=""/>
      <w:lvlJc w:val="left"/>
      <w:pPr>
        <w:tabs>
          <w:tab w:val="num" w:pos="5760"/>
        </w:tabs>
        <w:ind w:left="5760" w:hanging="360"/>
      </w:pPr>
      <w:rPr>
        <w:rFonts w:ascii="Wingdings 3" w:hAnsi="Wingdings 3" w:hint="default"/>
      </w:rPr>
    </w:lvl>
    <w:lvl w:ilvl="8" w:tplc="B4687944"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260463E"/>
    <w:multiLevelType w:val="hybridMultilevel"/>
    <w:tmpl w:val="2A7A0870"/>
    <w:lvl w:ilvl="0" w:tplc="7AE2CA70">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A86BAD"/>
    <w:multiLevelType w:val="hybridMultilevel"/>
    <w:tmpl w:val="3B28C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646799"/>
    <w:multiLevelType w:val="hybridMultilevel"/>
    <w:tmpl w:val="D040E724"/>
    <w:lvl w:ilvl="0" w:tplc="DA8CC36E">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2468186">
    <w:abstractNumId w:val="1"/>
  </w:num>
  <w:num w:numId="2" w16cid:durableId="1883517611">
    <w:abstractNumId w:val="16"/>
  </w:num>
  <w:num w:numId="3" w16cid:durableId="1084649777">
    <w:abstractNumId w:val="0"/>
  </w:num>
  <w:num w:numId="4" w16cid:durableId="449864134">
    <w:abstractNumId w:val="5"/>
  </w:num>
  <w:num w:numId="5" w16cid:durableId="1596400509">
    <w:abstractNumId w:val="3"/>
  </w:num>
  <w:num w:numId="6" w16cid:durableId="2042315125">
    <w:abstractNumId w:val="11"/>
  </w:num>
  <w:num w:numId="7" w16cid:durableId="1921744156">
    <w:abstractNumId w:val="18"/>
  </w:num>
  <w:num w:numId="8" w16cid:durableId="1127434109">
    <w:abstractNumId w:val="14"/>
  </w:num>
  <w:num w:numId="9" w16cid:durableId="1007251561">
    <w:abstractNumId w:val="9"/>
  </w:num>
  <w:num w:numId="10" w16cid:durableId="71200010">
    <w:abstractNumId w:val="12"/>
  </w:num>
  <w:num w:numId="11" w16cid:durableId="217133615">
    <w:abstractNumId w:val="2"/>
  </w:num>
  <w:num w:numId="12" w16cid:durableId="960066717">
    <w:abstractNumId w:val="4"/>
  </w:num>
  <w:num w:numId="13" w16cid:durableId="414716475">
    <w:abstractNumId w:val="15"/>
  </w:num>
  <w:num w:numId="14" w16cid:durableId="934360593">
    <w:abstractNumId w:val="7"/>
  </w:num>
  <w:num w:numId="15" w16cid:durableId="926302979">
    <w:abstractNumId w:val="10"/>
  </w:num>
  <w:num w:numId="16" w16cid:durableId="1334603601">
    <w:abstractNumId w:val="19"/>
  </w:num>
  <w:num w:numId="17" w16cid:durableId="700058507">
    <w:abstractNumId w:val="13"/>
  </w:num>
  <w:num w:numId="18" w16cid:durableId="1349021370">
    <w:abstractNumId w:val="6"/>
  </w:num>
  <w:num w:numId="19" w16cid:durableId="2017270562">
    <w:abstractNumId w:val="8"/>
  </w:num>
  <w:num w:numId="20" w16cid:durableId="3896192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D77"/>
    <w:rsid w:val="00067B93"/>
    <w:rsid w:val="001A2533"/>
    <w:rsid w:val="001C7B28"/>
    <w:rsid w:val="00294352"/>
    <w:rsid w:val="002F4981"/>
    <w:rsid w:val="003A55D0"/>
    <w:rsid w:val="004773A5"/>
    <w:rsid w:val="004D5C9F"/>
    <w:rsid w:val="004E4D77"/>
    <w:rsid w:val="004F4560"/>
    <w:rsid w:val="005264AE"/>
    <w:rsid w:val="0055602E"/>
    <w:rsid w:val="005A213D"/>
    <w:rsid w:val="00746D7A"/>
    <w:rsid w:val="009A2304"/>
    <w:rsid w:val="00AE08A4"/>
    <w:rsid w:val="00D715FA"/>
    <w:rsid w:val="00ED1BBF"/>
    <w:rsid w:val="00F35B95"/>
    <w:rsid w:val="00F37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411A"/>
  <w15:docId w15:val="{66ED9062-EA4C-401D-A5F9-35AD4C3F9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B95"/>
  </w:style>
  <w:style w:type="paragraph" w:styleId="Heading1">
    <w:name w:val="heading 1"/>
    <w:basedOn w:val="Normal"/>
    <w:next w:val="Normal"/>
    <w:link w:val="Heading1Char"/>
    <w:uiPriority w:val="9"/>
    <w:qFormat/>
    <w:rsid w:val="004E4D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264A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D7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E08A4"/>
    <w:pPr>
      <w:spacing w:after="0" w:line="240" w:lineRule="auto"/>
      <w:ind w:left="720"/>
      <w:contextualSpacing/>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264AE"/>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5560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C7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B28"/>
    <w:rPr>
      <w:rFonts w:ascii="Tahoma" w:hAnsi="Tahoma" w:cs="Tahoma"/>
      <w:sz w:val="16"/>
      <w:szCs w:val="16"/>
    </w:rPr>
  </w:style>
  <w:style w:type="paragraph" w:styleId="TOCHeading">
    <w:name w:val="TOC Heading"/>
    <w:basedOn w:val="Heading1"/>
    <w:next w:val="Normal"/>
    <w:uiPriority w:val="39"/>
    <w:semiHidden/>
    <w:unhideWhenUsed/>
    <w:qFormat/>
    <w:rsid w:val="001A2533"/>
    <w:pPr>
      <w:outlineLvl w:val="9"/>
    </w:pPr>
  </w:style>
  <w:style w:type="paragraph" w:styleId="TOC1">
    <w:name w:val="toc 1"/>
    <w:basedOn w:val="Normal"/>
    <w:next w:val="Normal"/>
    <w:autoRedefine/>
    <w:uiPriority w:val="39"/>
    <w:unhideWhenUsed/>
    <w:rsid w:val="001A2533"/>
    <w:pPr>
      <w:spacing w:after="100"/>
    </w:pPr>
  </w:style>
  <w:style w:type="paragraph" w:styleId="TOC2">
    <w:name w:val="toc 2"/>
    <w:basedOn w:val="Normal"/>
    <w:next w:val="Normal"/>
    <w:autoRedefine/>
    <w:uiPriority w:val="39"/>
    <w:unhideWhenUsed/>
    <w:rsid w:val="001A2533"/>
    <w:pPr>
      <w:spacing w:after="100"/>
      <w:ind w:left="220"/>
    </w:pPr>
  </w:style>
  <w:style w:type="character" w:styleId="Hyperlink">
    <w:name w:val="Hyperlink"/>
    <w:basedOn w:val="DefaultParagraphFont"/>
    <w:uiPriority w:val="99"/>
    <w:unhideWhenUsed/>
    <w:rsid w:val="001A25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679170">
      <w:bodyDiv w:val="1"/>
      <w:marLeft w:val="0"/>
      <w:marRight w:val="0"/>
      <w:marTop w:val="0"/>
      <w:marBottom w:val="0"/>
      <w:divBdr>
        <w:top w:val="none" w:sz="0" w:space="0" w:color="auto"/>
        <w:left w:val="none" w:sz="0" w:space="0" w:color="auto"/>
        <w:bottom w:val="none" w:sz="0" w:space="0" w:color="auto"/>
        <w:right w:val="none" w:sz="0" w:space="0" w:color="auto"/>
      </w:divBdr>
      <w:divsChild>
        <w:div w:id="1954096035">
          <w:marLeft w:val="547"/>
          <w:marRight w:val="0"/>
          <w:marTop w:val="200"/>
          <w:marBottom w:val="0"/>
          <w:divBdr>
            <w:top w:val="none" w:sz="0" w:space="0" w:color="auto"/>
            <w:left w:val="none" w:sz="0" w:space="0" w:color="auto"/>
            <w:bottom w:val="none" w:sz="0" w:space="0" w:color="auto"/>
            <w:right w:val="none" w:sz="0" w:space="0" w:color="auto"/>
          </w:divBdr>
        </w:div>
      </w:divsChild>
    </w:div>
    <w:div w:id="910431959">
      <w:bodyDiv w:val="1"/>
      <w:marLeft w:val="0"/>
      <w:marRight w:val="0"/>
      <w:marTop w:val="0"/>
      <w:marBottom w:val="0"/>
      <w:divBdr>
        <w:top w:val="none" w:sz="0" w:space="0" w:color="auto"/>
        <w:left w:val="none" w:sz="0" w:space="0" w:color="auto"/>
        <w:bottom w:val="none" w:sz="0" w:space="0" w:color="auto"/>
        <w:right w:val="none" w:sz="0" w:space="0" w:color="auto"/>
      </w:divBdr>
    </w:div>
    <w:div w:id="1801262441">
      <w:bodyDiv w:val="1"/>
      <w:marLeft w:val="0"/>
      <w:marRight w:val="0"/>
      <w:marTop w:val="0"/>
      <w:marBottom w:val="0"/>
      <w:divBdr>
        <w:top w:val="none" w:sz="0" w:space="0" w:color="auto"/>
        <w:left w:val="none" w:sz="0" w:space="0" w:color="auto"/>
        <w:bottom w:val="none" w:sz="0" w:space="0" w:color="auto"/>
        <w:right w:val="none" w:sz="0" w:space="0" w:color="auto"/>
      </w:divBdr>
      <w:divsChild>
        <w:div w:id="1488474748">
          <w:marLeft w:val="547"/>
          <w:marRight w:val="0"/>
          <w:marTop w:val="200"/>
          <w:marBottom w:val="0"/>
          <w:divBdr>
            <w:top w:val="none" w:sz="0" w:space="0" w:color="auto"/>
            <w:left w:val="none" w:sz="0" w:space="0" w:color="auto"/>
            <w:bottom w:val="none" w:sz="0" w:space="0" w:color="auto"/>
            <w:right w:val="none" w:sz="0" w:space="0" w:color="auto"/>
          </w:divBdr>
        </w:div>
        <w:div w:id="124349654">
          <w:marLeft w:val="547"/>
          <w:marRight w:val="0"/>
          <w:marTop w:val="200"/>
          <w:marBottom w:val="0"/>
          <w:divBdr>
            <w:top w:val="none" w:sz="0" w:space="0" w:color="auto"/>
            <w:left w:val="none" w:sz="0" w:space="0" w:color="auto"/>
            <w:bottom w:val="none" w:sz="0" w:space="0" w:color="auto"/>
            <w:right w:val="none" w:sz="0" w:space="0" w:color="auto"/>
          </w:divBdr>
        </w:div>
      </w:divsChild>
    </w:div>
    <w:div w:id="2025394312">
      <w:bodyDiv w:val="1"/>
      <w:marLeft w:val="0"/>
      <w:marRight w:val="0"/>
      <w:marTop w:val="0"/>
      <w:marBottom w:val="0"/>
      <w:divBdr>
        <w:top w:val="none" w:sz="0" w:space="0" w:color="auto"/>
        <w:left w:val="none" w:sz="0" w:space="0" w:color="auto"/>
        <w:bottom w:val="none" w:sz="0" w:space="0" w:color="auto"/>
        <w:right w:val="none" w:sz="0" w:space="0" w:color="auto"/>
      </w:divBdr>
      <w:divsChild>
        <w:div w:id="118162398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learningindustry.com/collaborative-online-learning-activities-reasons-effective/" TargetMode="Externa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strCache>
            </c:strRef>
          </c:tx>
          <c:cat>
            <c:strRef>
              <c:f>Sheet1!$A$2:$A$5</c:f>
              <c:strCache>
                <c:ptCount val="2"/>
                <c:pt idx="0">
                  <c:v>a)      Yes</c:v>
                </c:pt>
                <c:pt idx="1">
                  <c:v>b)      No</c:v>
                </c:pt>
              </c:strCache>
            </c:strRef>
          </c:cat>
          <c:val>
            <c:numRef>
              <c:f>Sheet1!$B$2:$B$5</c:f>
              <c:numCache>
                <c:formatCode>General</c:formatCode>
                <c:ptCount val="4"/>
                <c:pt idx="0">
                  <c:v>20</c:v>
                </c:pt>
                <c:pt idx="1">
                  <c:v>0</c:v>
                </c:pt>
              </c:numCache>
            </c:numRef>
          </c:val>
          <c:extLst>
            <c:ext xmlns:c16="http://schemas.microsoft.com/office/drawing/2014/chart" uri="{C3380CC4-5D6E-409C-BE32-E72D297353CC}">
              <c16:uniqueId val="{00000000-B3D0-40CB-842A-82767B7B17E0}"/>
            </c:ext>
          </c:extLst>
        </c:ser>
        <c:dLbls>
          <c:showLegendKey val="0"/>
          <c:showVal val="0"/>
          <c:showCatName val="0"/>
          <c:showSerName val="0"/>
          <c:showPercent val="0"/>
          <c:showBubbleSize val="0"/>
          <c:showLeaderLines val="1"/>
        </c:dLbls>
        <c:firstSliceAng val="0"/>
      </c:pieChart>
    </c:plotArea>
    <c:legend>
      <c:legendPos val="r"/>
      <c:legendEntry>
        <c:idx val="2"/>
        <c:delete val="1"/>
      </c:legendEntry>
      <c:legendEntry>
        <c:idx val="3"/>
        <c:delete val="1"/>
      </c:legendEntry>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strCache>
            </c:strRef>
          </c:tx>
          <c:cat>
            <c:strRef>
              <c:f>Sheet1!$A$2:$A$5</c:f>
              <c:strCache>
                <c:ptCount val="2"/>
                <c:pt idx="0">
                  <c:v>a)      Yes</c:v>
                </c:pt>
                <c:pt idx="1">
                  <c:v>b)      No</c:v>
                </c:pt>
              </c:strCache>
            </c:strRef>
          </c:cat>
          <c:val>
            <c:numRef>
              <c:f>Sheet1!$B$2:$B$5</c:f>
              <c:numCache>
                <c:formatCode>General</c:formatCode>
                <c:ptCount val="4"/>
                <c:pt idx="0">
                  <c:v>18</c:v>
                </c:pt>
                <c:pt idx="1">
                  <c:v>2</c:v>
                </c:pt>
              </c:numCache>
            </c:numRef>
          </c:val>
          <c:extLst>
            <c:ext xmlns:c16="http://schemas.microsoft.com/office/drawing/2014/chart" uri="{C3380CC4-5D6E-409C-BE32-E72D297353CC}">
              <c16:uniqueId val="{00000000-0D2B-46DF-A45C-7AB63CB97210}"/>
            </c:ext>
          </c:extLst>
        </c:ser>
        <c:dLbls>
          <c:showLegendKey val="0"/>
          <c:showVal val="0"/>
          <c:showCatName val="0"/>
          <c:showSerName val="0"/>
          <c:showPercent val="0"/>
          <c:showBubbleSize val="0"/>
          <c:showLeaderLines val="1"/>
        </c:dLbls>
        <c:firstSliceAng val="0"/>
      </c:pieChart>
    </c:plotArea>
    <c:legend>
      <c:legendPos val="r"/>
      <c:legendEntry>
        <c:idx val="2"/>
        <c:delete val="1"/>
      </c:legendEntry>
      <c:legendEntry>
        <c:idx val="3"/>
        <c:delete val="1"/>
      </c:legendEntry>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Sheet1!$A$2:$A$7</c:f>
              <c:strCache>
                <c:ptCount val="5"/>
                <c:pt idx="0">
                  <c:v>a)      Ms Execl</c:v>
                </c:pt>
                <c:pt idx="1">
                  <c:v>b)      MsWord</c:v>
                </c:pt>
                <c:pt idx="2">
                  <c:v>c)       Ms Powerpoint</c:v>
                </c:pt>
                <c:pt idx="3">
                  <c:v>d)      Teams</c:v>
                </c:pt>
                <c:pt idx="4">
                  <c:v>e)      Outlook</c:v>
                </c:pt>
              </c:strCache>
            </c:strRef>
          </c:cat>
          <c:val>
            <c:numRef>
              <c:f>Sheet1!$B$2:$B$7</c:f>
              <c:numCache>
                <c:formatCode>0.00%</c:formatCode>
                <c:ptCount val="6"/>
                <c:pt idx="0">
                  <c:v>0.16700000000000001</c:v>
                </c:pt>
                <c:pt idx="1">
                  <c:v>0.16700000000000001</c:v>
                </c:pt>
                <c:pt idx="2">
                  <c:v>0.44400000000000001</c:v>
                </c:pt>
                <c:pt idx="3">
                  <c:v>5.6000000000000001E-2</c:v>
                </c:pt>
                <c:pt idx="4">
                  <c:v>0.111</c:v>
                </c:pt>
              </c:numCache>
            </c:numRef>
          </c:val>
          <c:extLst>
            <c:ext xmlns:c16="http://schemas.microsoft.com/office/drawing/2014/chart" uri="{C3380CC4-5D6E-409C-BE32-E72D297353CC}">
              <c16:uniqueId val="{00000000-5717-4136-919B-274759F1A666}"/>
            </c:ext>
          </c:extLst>
        </c:ser>
        <c:dLbls>
          <c:showLegendKey val="0"/>
          <c:showVal val="0"/>
          <c:showCatName val="0"/>
          <c:showSerName val="0"/>
          <c:showPercent val="1"/>
          <c:showBubbleSize val="0"/>
          <c:showLeaderLines val="0"/>
        </c:dLbls>
        <c:firstSliceAng val="0"/>
      </c:pieChart>
    </c:plotArea>
    <c:legend>
      <c:legendPos val="t"/>
      <c:legendEntry>
        <c:idx val="5"/>
        <c:delete val="1"/>
      </c:legendEntry>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strCache>
            </c:strRef>
          </c:tx>
          <c:invertIfNegative val="0"/>
          <c:cat>
            <c:strRef>
              <c:f>Sheet1!$A$2:$A$5</c:f>
              <c:strCache>
                <c:ptCount val="3"/>
                <c:pt idx="0">
                  <c:v>a)      Yes</c:v>
                </c:pt>
                <c:pt idx="1">
                  <c:v>b)      No</c:v>
                </c:pt>
                <c:pt idx="2">
                  <c:v>c)      MayBe</c:v>
                </c:pt>
              </c:strCache>
            </c:strRef>
          </c:cat>
          <c:val>
            <c:numRef>
              <c:f>Sheet1!$B$2:$B$5</c:f>
              <c:numCache>
                <c:formatCode>General</c:formatCode>
                <c:ptCount val="4"/>
                <c:pt idx="0">
                  <c:v>12</c:v>
                </c:pt>
                <c:pt idx="1">
                  <c:v>5</c:v>
                </c:pt>
                <c:pt idx="2">
                  <c:v>3</c:v>
                </c:pt>
              </c:numCache>
            </c:numRef>
          </c:val>
          <c:extLst>
            <c:ext xmlns:c16="http://schemas.microsoft.com/office/drawing/2014/chart" uri="{C3380CC4-5D6E-409C-BE32-E72D297353CC}">
              <c16:uniqueId val="{00000000-DA5B-4697-B245-4D720A9BDCE4}"/>
            </c:ext>
          </c:extLst>
        </c:ser>
        <c:ser>
          <c:idx val="1"/>
          <c:order val="1"/>
          <c:tx>
            <c:strRef>
              <c:f>Sheet1!$C$1</c:f>
              <c:strCache>
                <c:ptCount val="1"/>
              </c:strCache>
            </c:strRef>
          </c:tx>
          <c:invertIfNegative val="0"/>
          <c:cat>
            <c:strRef>
              <c:f>Sheet1!$A$2:$A$5</c:f>
              <c:strCache>
                <c:ptCount val="3"/>
                <c:pt idx="0">
                  <c:v>a)      Yes</c:v>
                </c:pt>
                <c:pt idx="1">
                  <c:v>b)      No</c:v>
                </c:pt>
                <c:pt idx="2">
                  <c:v>c)      MayBe</c:v>
                </c:pt>
              </c:strCache>
            </c:strRef>
          </c:cat>
          <c:val>
            <c:numRef>
              <c:f>Sheet1!$C$2:$C$5</c:f>
              <c:numCache>
                <c:formatCode>General</c:formatCode>
                <c:ptCount val="4"/>
              </c:numCache>
            </c:numRef>
          </c:val>
          <c:extLst>
            <c:ext xmlns:c16="http://schemas.microsoft.com/office/drawing/2014/chart" uri="{C3380CC4-5D6E-409C-BE32-E72D297353CC}">
              <c16:uniqueId val="{00000001-DA5B-4697-B245-4D720A9BDCE4}"/>
            </c:ext>
          </c:extLst>
        </c:ser>
        <c:ser>
          <c:idx val="2"/>
          <c:order val="2"/>
          <c:tx>
            <c:strRef>
              <c:f>Sheet1!$D$1</c:f>
              <c:strCache>
                <c:ptCount val="1"/>
              </c:strCache>
            </c:strRef>
          </c:tx>
          <c:invertIfNegative val="0"/>
          <c:cat>
            <c:strRef>
              <c:f>Sheet1!$A$2:$A$5</c:f>
              <c:strCache>
                <c:ptCount val="3"/>
                <c:pt idx="0">
                  <c:v>a)      Yes</c:v>
                </c:pt>
                <c:pt idx="1">
                  <c:v>b)      No</c:v>
                </c:pt>
                <c:pt idx="2">
                  <c:v>c)      MayBe</c:v>
                </c:pt>
              </c:strCache>
            </c:strRef>
          </c:cat>
          <c:val>
            <c:numRef>
              <c:f>Sheet1!$D$2:$D$5</c:f>
              <c:numCache>
                <c:formatCode>General</c:formatCode>
                <c:ptCount val="4"/>
              </c:numCache>
            </c:numRef>
          </c:val>
          <c:extLst>
            <c:ext xmlns:c16="http://schemas.microsoft.com/office/drawing/2014/chart" uri="{C3380CC4-5D6E-409C-BE32-E72D297353CC}">
              <c16:uniqueId val="{00000002-DA5B-4697-B245-4D720A9BDCE4}"/>
            </c:ext>
          </c:extLst>
        </c:ser>
        <c:dLbls>
          <c:showLegendKey val="0"/>
          <c:showVal val="0"/>
          <c:showCatName val="0"/>
          <c:showSerName val="0"/>
          <c:showPercent val="0"/>
          <c:showBubbleSize val="0"/>
        </c:dLbls>
        <c:gapWidth val="150"/>
        <c:axId val="136510464"/>
        <c:axId val="141847552"/>
      </c:barChart>
      <c:catAx>
        <c:axId val="136510464"/>
        <c:scaling>
          <c:orientation val="minMax"/>
        </c:scaling>
        <c:delete val="0"/>
        <c:axPos val="b"/>
        <c:numFmt formatCode="General" sourceLinked="1"/>
        <c:majorTickMark val="out"/>
        <c:minorTickMark val="none"/>
        <c:tickLblPos val="nextTo"/>
        <c:crossAx val="141847552"/>
        <c:crosses val="autoZero"/>
        <c:auto val="1"/>
        <c:lblAlgn val="ctr"/>
        <c:lblOffset val="100"/>
        <c:noMultiLvlLbl val="0"/>
      </c:catAx>
      <c:valAx>
        <c:axId val="141847552"/>
        <c:scaling>
          <c:orientation val="minMax"/>
        </c:scaling>
        <c:delete val="0"/>
        <c:axPos val="l"/>
        <c:majorGridlines/>
        <c:numFmt formatCode="General" sourceLinked="1"/>
        <c:majorTickMark val="out"/>
        <c:minorTickMark val="none"/>
        <c:tickLblPos val="nextTo"/>
        <c:crossAx val="13651046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1345F-27A4-4FE1-BA81-B95F88073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2357</Words>
  <Characters>13437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payal</dc:creator>
  <cp:lastModifiedBy>mihaela arhire</cp:lastModifiedBy>
  <cp:revision>2</cp:revision>
  <dcterms:created xsi:type="dcterms:W3CDTF">2022-11-24T19:29:00Z</dcterms:created>
  <dcterms:modified xsi:type="dcterms:W3CDTF">2022-11-24T19:29:00Z</dcterms:modified>
</cp:coreProperties>
</file>