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eastAsiaTheme="majorEastAsia" w:hAnsiTheme="majorHAnsi" w:cstheme="majorBidi"/>
          <w:caps/>
          <w:color w:val="000000" w:themeColor="text1"/>
          <w:sz w:val="24"/>
          <w:lang w:val="en" w:eastAsia="en-US"/>
        </w:rPr>
        <w:id w:val="1999001340"/>
        <w:docPartObj>
          <w:docPartGallery w:val="Cover Pages"/>
          <w:docPartUnique/>
        </w:docPartObj>
      </w:sdtPr>
      <w:sdtEndPr>
        <w:rPr>
          <w:rFonts w:ascii="Times New Roman" w:eastAsia="Arial" w:hAnsi="Times New Roman" w:cs="Arial"/>
          <w:b/>
          <w:caps w:val="0"/>
          <w:sz w:val="32"/>
          <w:lang w:val="en-GB"/>
        </w:rPr>
      </w:sdtEndPr>
      <w:sdtContent>
        <w:tbl>
          <w:tblPr>
            <w:tblW w:w="5000" w:type="pct"/>
            <w:jc w:val="center"/>
            <w:tblLook w:val="04A0" w:firstRow="1" w:lastRow="0" w:firstColumn="1" w:lastColumn="0" w:noHBand="0" w:noVBand="1"/>
          </w:tblPr>
          <w:tblGrid>
            <w:gridCol w:w="9576"/>
          </w:tblGrid>
          <w:tr w:rsidR="005D4B48" w14:paraId="70A9CD9B" w14:textId="77777777">
            <w:trPr>
              <w:trHeight w:val="2880"/>
              <w:jc w:val="center"/>
            </w:trPr>
            <w:tc>
              <w:tcPr>
                <w:tcW w:w="5000" w:type="pct"/>
              </w:tcPr>
              <w:p w14:paraId="4539A93E" w14:textId="77777777" w:rsidR="005D4B48" w:rsidRDefault="005D4B48" w:rsidP="005D4B48">
                <w:pPr>
                  <w:pStyle w:val="NoSpacing"/>
                  <w:jc w:val="center"/>
                  <w:rPr>
                    <w:rFonts w:asciiTheme="majorHAnsi" w:eastAsiaTheme="majorEastAsia" w:hAnsiTheme="majorHAnsi" w:cstheme="majorBidi"/>
                    <w:caps/>
                  </w:rPr>
                </w:pPr>
              </w:p>
              <w:p w14:paraId="501E88C3" w14:textId="77777777" w:rsidR="005D4B48" w:rsidRDefault="005D4B48" w:rsidP="005D4B48">
                <w:pPr>
                  <w:pStyle w:val="NoSpacing"/>
                  <w:jc w:val="center"/>
                  <w:rPr>
                    <w:rFonts w:asciiTheme="majorHAnsi" w:eastAsiaTheme="majorEastAsia" w:hAnsiTheme="majorHAnsi" w:cstheme="majorBidi"/>
                    <w:caps/>
                  </w:rPr>
                </w:pPr>
              </w:p>
              <w:p w14:paraId="3E71877E" w14:textId="77777777" w:rsidR="005D4B48" w:rsidRDefault="005D4B48" w:rsidP="005D4B48">
                <w:pPr>
                  <w:pStyle w:val="NoSpacing"/>
                  <w:jc w:val="center"/>
                  <w:rPr>
                    <w:rFonts w:asciiTheme="majorHAnsi" w:eastAsiaTheme="majorEastAsia" w:hAnsiTheme="majorHAnsi" w:cstheme="majorBidi"/>
                    <w:caps/>
                  </w:rPr>
                </w:pPr>
              </w:p>
              <w:p w14:paraId="2467C0C5" w14:textId="77777777" w:rsidR="005D4B48" w:rsidRDefault="005D4B48" w:rsidP="005D4B48">
                <w:pPr>
                  <w:pStyle w:val="NoSpacing"/>
                  <w:jc w:val="center"/>
                  <w:rPr>
                    <w:rFonts w:asciiTheme="majorHAnsi" w:eastAsiaTheme="majorEastAsia" w:hAnsiTheme="majorHAnsi" w:cstheme="majorBidi"/>
                    <w:caps/>
                  </w:rPr>
                </w:pPr>
              </w:p>
              <w:p w14:paraId="3B5B10CC" w14:textId="77777777" w:rsidR="005D4B48" w:rsidRDefault="005D4B48" w:rsidP="005D4B48">
                <w:pPr>
                  <w:pStyle w:val="NoSpacing"/>
                  <w:jc w:val="center"/>
                  <w:rPr>
                    <w:rFonts w:asciiTheme="majorHAnsi" w:eastAsiaTheme="majorEastAsia" w:hAnsiTheme="majorHAnsi" w:cstheme="majorBidi"/>
                    <w:caps/>
                  </w:rPr>
                </w:pPr>
              </w:p>
              <w:p w14:paraId="2FA023AC" w14:textId="77777777" w:rsidR="005D4B48" w:rsidRDefault="005D4B48" w:rsidP="005D4B48">
                <w:pPr>
                  <w:pStyle w:val="NoSpacing"/>
                  <w:jc w:val="center"/>
                  <w:rPr>
                    <w:rFonts w:asciiTheme="majorHAnsi" w:eastAsiaTheme="majorEastAsia" w:hAnsiTheme="majorHAnsi" w:cstheme="majorBidi"/>
                    <w:caps/>
                  </w:rPr>
                </w:pPr>
              </w:p>
              <w:p w14:paraId="2D8554DA" w14:textId="77777777" w:rsidR="005D4B48" w:rsidRDefault="005D4B48" w:rsidP="005D4B48">
                <w:pPr>
                  <w:pStyle w:val="NoSpacing"/>
                  <w:jc w:val="center"/>
                  <w:rPr>
                    <w:rFonts w:asciiTheme="majorHAnsi" w:eastAsiaTheme="majorEastAsia" w:hAnsiTheme="majorHAnsi" w:cstheme="majorBidi"/>
                    <w:caps/>
                  </w:rPr>
                </w:pPr>
              </w:p>
              <w:p w14:paraId="6F150117" w14:textId="77777777" w:rsidR="005D4B48" w:rsidRDefault="005D4B48" w:rsidP="005D4B48">
                <w:pPr>
                  <w:pStyle w:val="NoSpacing"/>
                  <w:jc w:val="center"/>
                  <w:rPr>
                    <w:rFonts w:asciiTheme="majorHAnsi" w:eastAsiaTheme="majorEastAsia" w:hAnsiTheme="majorHAnsi" w:cstheme="majorBidi"/>
                    <w:caps/>
                  </w:rPr>
                </w:pPr>
              </w:p>
              <w:p w14:paraId="13D7BDA7" w14:textId="77777777" w:rsidR="005D4B48" w:rsidRDefault="005D4B48" w:rsidP="005D4B48">
                <w:pPr>
                  <w:pStyle w:val="NoSpacing"/>
                  <w:jc w:val="center"/>
                  <w:rPr>
                    <w:rFonts w:asciiTheme="majorHAnsi" w:eastAsiaTheme="majorEastAsia" w:hAnsiTheme="majorHAnsi" w:cstheme="majorBidi"/>
                    <w:caps/>
                  </w:rPr>
                </w:pPr>
              </w:p>
              <w:p w14:paraId="56937187" w14:textId="77777777" w:rsidR="005D4B48" w:rsidRDefault="005D4B48" w:rsidP="005D4B48">
                <w:pPr>
                  <w:pStyle w:val="NoSpacing"/>
                  <w:jc w:val="center"/>
                  <w:rPr>
                    <w:rFonts w:asciiTheme="majorHAnsi" w:eastAsiaTheme="majorEastAsia" w:hAnsiTheme="majorHAnsi" w:cstheme="majorBidi"/>
                    <w:caps/>
                  </w:rPr>
                </w:pPr>
              </w:p>
              <w:p w14:paraId="71773B48" w14:textId="77777777" w:rsidR="005D4B48" w:rsidRDefault="005D4B48" w:rsidP="005D4B48">
                <w:pPr>
                  <w:pStyle w:val="NoSpacing"/>
                  <w:jc w:val="center"/>
                  <w:rPr>
                    <w:rFonts w:asciiTheme="majorHAnsi" w:eastAsiaTheme="majorEastAsia" w:hAnsiTheme="majorHAnsi" w:cstheme="majorBidi"/>
                    <w:caps/>
                  </w:rPr>
                </w:pPr>
              </w:p>
              <w:p w14:paraId="062A20F0" w14:textId="77777777" w:rsidR="005D4B48" w:rsidRDefault="005D4B48" w:rsidP="005D4B48">
                <w:pPr>
                  <w:pStyle w:val="NoSpacing"/>
                  <w:jc w:val="center"/>
                  <w:rPr>
                    <w:rFonts w:asciiTheme="majorHAnsi" w:eastAsiaTheme="majorEastAsia" w:hAnsiTheme="majorHAnsi" w:cstheme="majorBidi"/>
                    <w:caps/>
                  </w:rPr>
                </w:pPr>
              </w:p>
              <w:p w14:paraId="193E3A55" w14:textId="77777777" w:rsidR="005D4B48" w:rsidRDefault="005D4B48" w:rsidP="005D4B48">
                <w:pPr>
                  <w:pStyle w:val="NoSpacing"/>
                  <w:jc w:val="center"/>
                  <w:rPr>
                    <w:rFonts w:asciiTheme="majorHAnsi" w:eastAsiaTheme="majorEastAsia" w:hAnsiTheme="majorHAnsi" w:cstheme="majorBidi"/>
                    <w:caps/>
                  </w:rPr>
                </w:pPr>
              </w:p>
              <w:p w14:paraId="035089A0" w14:textId="77777777" w:rsidR="005D4B48" w:rsidRDefault="005D4B48" w:rsidP="005D4B48">
                <w:pPr>
                  <w:pStyle w:val="NoSpacing"/>
                  <w:jc w:val="center"/>
                  <w:rPr>
                    <w:rFonts w:asciiTheme="majorHAnsi" w:eastAsiaTheme="majorEastAsia" w:hAnsiTheme="majorHAnsi" w:cstheme="majorBidi"/>
                    <w:caps/>
                  </w:rPr>
                </w:pPr>
              </w:p>
              <w:p w14:paraId="43BC8230" w14:textId="77777777" w:rsidR="005D4B48" w:rsidRDefault="005D4B48" w:rsidP="005D4B48">
                <w:pPr>
                  <w:pStyle w:val="NoSpacing"/>
                  <w:jc w:val="center"/>
                  <w:rPr>
                    <w:rFonts w:asciiTheme="majorHAnsi" w:eastAsiaTheme="majorEastAsia" w:hAnsiTheme="majorHAnsi" w:cstheme="majorBidi"/>
                    <w:caps/>
                  </w:rPr>
                </w:pPr>
              </w:p>
              <w:p w14:paraId="31DB34B9" w14:textId="77777777" w:rsidR="005D4B48" w:rsidRDefault="005D4B48" w:rsidP="005D4B48">
                <w:pPr>
                  <w:pStyle w:val="NoSpacing"/>
                  <w:jc w:val="center"/>
                  <w:rPr>
                    <w:rFonts w:asciiTheme="majorHAnsi" w:eastAsiaTheme="majorEastAsia" w:hAnsiTheme="majorHAnsi" w:cstheme="majorBidi"/>
                    <w:caps/>
                  </w:rPr>
                </w:pPr>
              </w:p>
              <w:p w14:paraId="41825A0D" w14:textId="77777777" w:rsidR="005D4B48" w:rsidRDefault="005D4B48" w:rsidP="005D4B48">
                <w:pPr>
                  <w:pStyle w:val="NoSpacing"/>
                  <w:jc w:val="center"/>
                  <w:rPr>
                    <w:rFonts w:asciiTheme="majorHAnsi" w:eastAsiaTheme="majorEastAsia" w:hAnsiTheme="majorHAnsi" w:cstheme="majorBidi"/>
                    <w:caps/>
                  </w:rPr>
                </w:pPr>
              </w:p>
              <w:p w14:paraId="40C56B15" w14:textId="77777777" w:rsidR="005D4B48" w:rsidRDefault="005D4B48" w:rsidP="005D4B48">
                <w:pPr>
                  <w:pStyle w:val="NoSpacing"/>
                  <w:jc w:val="center"/>
                  <w:rPr>
                    <w:rFonts w:asciiTheme="majorHAnsi" w:eastAsiaTheme="majorEastAsia" w:hAnsiTheme="majorHAnsi" w:cstheme="majorBidi"/>
                    <w:caps/>
                  </w:rPr>
                </w:pPr>
              </w:p>
            </w:tc>
          </w:tr>
          <w:tr w:rsidR="005D4B48" w14:paraId="1C17BFC5" w14:textId="77777777">
            <w:trPr>
              <w:trHeight w:val="1440"/>
              <w:jc w:val="center"/>
            </w:trPr>
            <w:sdt>
              <w:sdtPr>
                <w:rPr>
                  <w:rFonts w:ascii="Times New Roman" w:eastAsiaTheme="majorEastAsia" w:hAnsi="Times New Roman" w:cs="Times New Roman"/>
                  <w:sz w:val="80"/>
                  <w:szCs w:val="80"/>
                </w:rPr>
                <w:alias w:val="Title"/>
                <w:id w:val="15524250"/>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F81BD" w:themeColor="accent1"/>
                    </w:tcBorders>
                    <w:vAlign w:val="center"/>
                  </w:tcPr>
                  <w:p w14:paraId="3D41B05D" w14:textId="77777777" w:rsidR="005D4B48" w:rsidRDefault="005D4B48" w:rsidP="005D4B48">
                    <w:pPr>
                      <w:pStyle w:val="NoSpacing"/>
                      <w:jc w:val="center"/>
                      <w:rPr>
                        <w:rFonts w:asciiTheme="majorHAnsi" w:eastAsiaTheme="majorEastAsia" w:hAnsiTheme="majorHAnsi" w:cstheme="majorBidi"/>
                        <w:sz w:val="80"/>
                        <w:szCs w:val="80"/>
                      </w:rPr>
                    </w:pPr>
                    <w:r w:rsidRPr="005D4B48">
                      <w:rPr>
                        <w:rFonts w:ascii="Times New Roman" w:eastAsiaTheme="majorEastAsia" w:hAnsi="Times New Roman" w:cs="Times New Roman"/>
                        <w:sz w:val="80"/>
                        <w:szCs w:val="80"/>
                      </w:rPr>
                      <w:t>CULTURAL AWARENESS</w:t>
                    </w:r>
                  </w:p>
                </w:tc>
              </w:sdtContent>
            </w:sdt>
          </w:tr>
          <w:tr w:rsidR="005D4B48" w14:paraId="596E5688" w14:textId="77777777">
            <w:trPr>
              <w:trHeight w:val="720"/>
              <w:jc w:val="center"/>
            </w:trPr>
            <w:tc>
              <w:tcPr>
                <w:tcW w:w="5000" w:type="pct"/>
                <w:tcBorders>
                  <w:top w:val="single" w:sz="4" w:space="0" w:color="4F81BD" w:themeColor="accent1"/>
                </w:tcBorders>
                <w:vAlign w:val="center"/>
              </w:tcPr>
              <w:p w14:paraId="5624B631" w14:textId="77777777" w:rsidR="005D4B48" w:rsidRDefault="005D4B48">
                <w:pPr>
                  <w:pStyle w:val="NoSpacing"/>
                  <w:jc w:val="center"/>
                  <w:rPr>
                    <w:rFonts w:asciiTheme="majorHAnsi" w:eastAsiaTheme="majorEastAsia" w:hAnsiTheme="majorHAnsi" w:cstheme="majorBidi"/>
                    <w:sz w:val="44"/>
                    <w:szCs w:val="44"/>
                  </w:rPr>
                </w:pPr>
              </w:p>
            </w:tc>
          </w:tr>
          <w:tr w:rsidR="005D4B48" w14:paraId="0DBE9569" w14:textId="77777777" w:rsidTr="00CD3954">
            <w:trPr>
              <w:trHeight w:val="935"/>
              <w:jc w:val="center"/>
            </w:trPr>
            <w:tc>
              <w:tcPr>
                <w:tcW w:w="5000" w:type="pct"/>
                <w:vAlign w:val="center"/>
              </w:tcPr>
              <w:p w14:paraId="78FA8C59" w14:textId="019FF4CE" w:rsidR="005D4B48" w:rsidRPr="005D4B48" w:rsidRDefault="005D4B48" w:rsidP="005D4B48">
                <w:pPr>
                  <w:pStyle w:val="NoSpacing"/>
                  <w:rPr>
                    <w:rFonts w:ascii="Times New Roman" w:hAnsi="Times New Roman" w:cs="Times New Roman"/>
                    <w:b/>
                    <w:sz w:val="32"/>
                  </w:rPr>
                </w:pPr>
                <w:r w:rsidRPr="005D4B48">
                  <w:rPr>
                    <w:rFonts w:ascii="Times New Roman" w:hAnsi="Times New Roman" w:cs="Times New Roman"/>
                    <w:b/>
                    <w:sz w:val="32"/>
                  </w:rPr>
                  <w:t xml:space="preserve">Student </w:t>
                </w:r>
                <w:proofErr w:type="gramStart"/>
                <w:r w:rsidRPr="005D4B48">
                  <w:rPr>
                    <w:rFonts w:ascii="Times New Roman" w:hAnsi="Times New Roman" w:cs="Times New Roman"/>
                    <w:b/>
                    <w:sz w:val="32"/>
                  </w:rPr>
                  <w:t xml:space="preserve">ID </w:t>
                </w:r>
                <w:r w:rsidR="00ED5509">
                  <w:rPr>
                    <w:rFonts w:ascii="Times New Roman" w:hAnsi="Times New Roman" w:cs="Times New Roman"/>
                    <w:b/>
                    <w:sz w:val="32"/>
                  </w:rPr>
                  <w:t>:</w:t>
                </w:r>
                <w:proofErr w:type="gramEnd"/>
                <w:r w:rsidR="00CD3954">
                  <w:rPr>
                    <w:rFonts w:ascii="Times New Roman" w:hAnsi="Times New Roman" w:cs="Times New Roman"/>
                    <w:b/>
                    <w:sz w:val="32"/>
                  </w:rPr>
                  <w:t xml:space="preserve"> </w:t>
                </w:r>
                <w:hyperlink r:id="rId6" w:history="1">
                  <w:r w:rsidR="00CD3954" w:rsidRPr="00CD3954">
                    <w:rPr>
                      <w:rStyle w:val="Hyperlink"/>
                      <w:rFonts w:ascii="Segoe UI" w:hAnsi="Segoe UI" w:cs="Segoe UI"/>
                      <w:color w:val="013E5B"/>
                      <w:sz w:val="32"/>
                      <w:szCs w:val="32"/>
                    </w:rPr>
                    <w:t>2119317</w:t>
                  </w:r>
                </w:hyperlink>
              </w:p>
              <w:p w14:paraId="3EE73695" w14:textId="77777777" w:rsidR="005D4B48" w:rsidRPr="005D4B48" w:rsidRDefault="005D4B48" w:rsidP="005D4B48">
                <w:pPr>
                  <w:pStyle w:val="NoSpacing"/>
                  <w:rPr>
                    <w:rFonts w:ascii="Times New Roman" w:hAnsi="Times New Roman" w:cs="Times New Roman"/>
                    <w:b/>
                    <w:sz w:val="32"/>
                  </w:rPr>
                </w:pPr>
              </w:p>
              <w:p w14:paraId="4725BC88" w14:textId="68493A27" w:rsidR="005D4B48" w:rsidRDefault="005D4B48" w:rsidP="005D4B48">
                <w:pPr>
                  <w:pStyle w:val="NoSpacing"/>
                </w:pPr>
                <w:r w:rsidRPr="005D4B48">
                  <w:rPr>
                    <w:rFonts w:ascii="Times New Roman" w:hAnsi="Times New Roman" w:cs="Times New Roman"/>
                    <w:b/>
                    <w:sz w:val="32"/>
                  </w:rPr>
                  <w:t xml:space="preserve">Student </w:t>
                </w:r>
                <w:proofErr w:type="gramStart"/>
                <w:r w:rsidRPr="005D4B48">
                  <w:rPr>
                    <w:rFonts w:ascii="Times New Roman" w:hAnsi="Times New Roman" w:cs="Times New Roman"/>
                    <w:b/>
                    <w:sz w:val="32"/>
                  </w:rPr>
                  <w:t>Name</w:t>
                </w:r>
                <w:r w:rsidRPr="005D4B48">
                  <w:rPr>
                    <w:sz w:val="32"/>
                  </w:rPr>
                  <w:t xml:space="preserve"> </w:t>
                </w:r>
                <w:r w:rsidR="00ED5509">
                  <w:rPr>
                    <w:sz w:val="32"/>
                  </w:rPr>
                  <w:t>:</w:t>
                </w:r>
                <w:proofErr w:type="gramEnd"/>
                <w:r w:rsidR="00ED5509">
                  <w:rPr>
                    <w:sz w:val="32"/>
                  </w:rPr>
                  <w:t xml:space="preserve"> Gabriel Ivanof</w:t>
                </w:r>
              </w:p>
            </w:tc>
          </w:tr>
          <w:tr w:rsidR="005D4B48" w14:paraId="57436DAC" w14:textId="77777777">
            <w:trPr>
              <w:trHeight w:val="360"/>
              <w:jc w:val="center"/>
            </w:trPr>
            <w:tc>
              <w:tcPr>
                <w:tcW w:w="5000" w:type="pct"/>
                <w:vAlign w:val="center"/>
              </w:tcPr>
              <w:p w14:paraId="6376951D" w14:textId="77777777" w:rsidR="005D4B48" w:rsidRDefault="005D4B48">
                <w:pPr>
                  <w:pStyle w:val="NoSpacing"/>
                  <w:jc w:val="center"/>
                  <w:rPr>
                    <w:b/>
                    <w:bCs/>
                  </w:rPr>
                </w:pPr>
              </w:p>
            </w:tc>
          </w:tr>
          <w:tr w:rsidR="005D4B48" w14:paraId="556A12DF" w14:textId="77777777">
            <w:trPr>
              <w:trHeight w:val="360"/>
              <w:jc w:val="center"/>
            </w:trPr>
            <w:tc>
              <w:tcPr>
                <w:tcW w:w="5000" w:type="pct"/>
                <w:vAlign w:val="center"/>
              </w:tcPr>
              <w:p w14:paraId="50D34E27" w14:textId="77777777" w:rsidR="005D4B48" w:rsidRDefault="005D4B48">
                <w:pPr>
                  <w:pStyle w:val="NoSpacing"/>
                  <w:jc w:val="center"/>
                  <w:rPr>
                    <w:b/>
                    <w:bCs/>
                  </w:rPr>
                </w:pPr>
              </w:p>
            </w:tc>
          </w:tr>
        </w:tbl>
        <w:p w14:paraId="6162D3A5" w14:textId="77777777" w:rsidR="005D4B48" w:rsidRDefault="005D4B48"/>
        <w:p w14:paraId="275E4A98" w14:textId="77777777" w:rsidR="005D4B48" w:rsidRDefault="005D4B48"/>
        <w:tbl>
          <w:tblPr>
            <w:tblpPr w:leftFromText="187" w:rightFromText="187" w:horzAnchor="margin" w:tblpXSpec="center" w:tblpYSpec="bottom"/>
            <w:tblW w:w="5000" w:type="pct"/>
            <w:tblLook w:val="04A0" w:firstRow="1" w:lastRow="0" w:firstColumn="1" w:lastColumn="0" w:noHBand="0" w:noVBand="1"/>
          </w:tblPr>
          <w:tblGrid>
            <w:gridCol w:w="9576"/>
          </w:tblGrid>
          <w:tr w:rsidR="005D4B48" w14:paraId="7777A2D5" w14:textId="77777777">
            <w:tc>
              <w:tcPr>
                <w:tcW w:w="5000" w:type="pct"/>
              </w:tcPr>
              <w:p w14:paraId="6760610A" w14:textId="77777777" w:rsidR="005D4B48" w:rsidRDefault="005D4B48">
                <w:pPr>
                  <w:pStyle w:val="NoSpacing"/>
                </w:pPr>
              </w:p>
            </w:tc>
          </w:tr>
        </w:tbl>
        <w:p w14:paraId="43AEBC4A" w14:textId="77777777" w:rsidR="005D4B48" w:rsidRDefault="005D4B48"/>
        <w:p w14:paraId="217A46EA" w14:textId="77777777" w:rsidR="005D4B48" w:rsidRDefault="005D4B48">
          <w:pPr>
            <w:spacing w:line="276" w:lineRule="auto"/>
            <w:jc w:val="left"/>
            <w:rPr>
              <w:b/>
              <w:sz w:val="32"/>
            </w:rPr>
          </w:pPr>
          <w:r>
            <w:rPr>
              <w:b/>
              <w:sz w:val="32"/>
            </w:rPr>
            <w:br w:type="page"/>
          </w:r>
        </w:p>
      </w:sdtContent>
    </w:sdt>
    <w:p w14:paraId="2C172BEE" w14:textId="77777777" w:rsidR="00E31059" w:rsidRDefault="00E31059" w:rsidP="005D4B48">
      <w:pPr>
        <w:spacing w:line="276" w:lineRule="auto"/>
        <w:jc w:val="left"/>
        <w:rPr>
          <w:b/>
          <w:sz w:val="32"/>
        </w:rPr>
      </w:pPr>
    </w:p>
    <w:p w14:paraId="6AFF454A" w14:textId="0FFD251A" w:rsidR="005D4B48" w:rsidRDefault="005D4B48" w:rsidP="005D4B48">
      <w:pPr>
        <w:spacing w:line="276" w:lineRule="auto"/>
        <w:jc w:val="left"/>
        <w:rPr>
          <w:b/>
          <w:sz w:val="32"/>
        </w:rPr>
      </w:pPr>
      <w:r w:rsidRPr="005D4B48">
        <w:rPr>
          <w:b/>
          <w:sz w:val="32"/>
        </w:rPr>
        <w:t xml:space="preserve">Executive summary </w:t>
      </w:r>
    </w:p>
    <w:p w14:paraId="7D850F8A" w14:textId="77777777" w:rsidR="00E31059" w:rsidRPr="005D4B48" w:rsidRDefault="00E31059" w:rsidP="005D4B48">
      <w:pPr>
        <w:spacing w:line="276" w:lineRule="auto"/>
        <w:jc w:val="left"/>
        <w:rPr>
          <w:b/>
          <w:sz w:val="32"/>
        </w:rPr>
      </w:pPr>
    </w:p>
    <w:p w14:paraId="5E121042" w14:textId="79B986D3" w:rsidR="005D4B48" w:rsidRDefault="005D4B48" w:rsidP="00E31059">
      <w:pPr>
        <w:ind w:firstLine="720"/>
      </w:pPr>
      <w:r>
        <w:t xml:space="preserve">The goal of this project is to develop a resort staff manual to enhance the experience of guests from across the world, particularly Brazilians. There will be an executive summary, a table of contents, extra text, and supporting graphics, tables, graphs, and images in the manual. The booklet will provide details on cultural nuances, traditions, and conduct that employees </w:t>
      </w:r>
      <w:r w:rsidR="00631813">
        <w:t>collaborating</w:t>
      </w:r>
      <w:r>
        <w:t xml:space="preserve"> with Brazilian guests should be aware of. Two recommendations for a body of employees to enhance guest services are included in the document's conclusion.</w:t>
      </w:r>
    </w:p>
    <w:p w14:paraId="225D7A69" w14:textId="796DDF2E" w:rsidR="002F1330" w:rsidRDefault="002F1330" w:rsidP="00C5006D">
      <w:pPr>
        <w:spacing w:line="276" w:lineRule="auto"/>
        <w:jc w:val="left"/>
      </w:pPr>
    </w:p>
    <w:p w14:paraId="0717D6E9" w14:textId="77777777" w:rsidR="00C5006D" w:rsidRDefault="00C5006D" w:rsidP="00C5006D">
      <w:pPr>
        <w:spacing w:line="276" w:lineRule="auto"/>
        <w:jc w:val="left"/>
      </w:pPr>
    </w:p>
    <w:p w14:paraId="772DCD75" w14:textId="77777777" w:rsidR="002F1330" w:rsidRDefault="005D4B48" w:rsidP="005D4B48">
      <w:pPr>
        <w:pStyle w:val="Heading1"/>
      </w:pPr>
      <w:bookmarkStart w:id="0" w:name="_Toc128750272"/>
      <w:r>
        <w:t>Introduction</w:t>
      </w:r>
      <w:bookmarkEnd w:id="0"/>
    </w:p>
    <w:p w14:paraId="332FEE00" w14:textId="77777777" w:rsidR="002F1330" w:rsidRDefault="005D4B48" w:rsidP="00E31059">
      <w:pPr>
        <w:ind w:firstLine="720"/>
      </w:pPr>
      <w:r>
        <w:t xml:space="preserve">The international hospitality business is one of the fastest-growing industries. As more people cross international boundaries, </w:t>
      </w:r>
      <w:r w:rsidR="006E2BB9">
        <w:t>the hospitality industry needs</w:t>
      </w:r>
      <w:r>
        <w:t xml:space="preserve"> to meet the needs of international visitors. Understanding the cultural differences, habits, and behaviours of their international guests is crucial for hotel staff if they want to improve the guest experience. This assignment is to provide a hotel guide on how to provide helpful information to hotel staff so they may adjust visitor service reports for foreign traffic. Brazil is a country noted for its distinctive way of life and customs, thus the tour will focus especially on visitors from that country. The manual may be written in a file-writing format with a government overview, a table of contents, an introduction, and more material that is supported by graphics, tables, graphs, and photos. On the release of the paper, there will also be advice for the workforce. The ultimate goal of this work is to help hotel staff members give outstanding service to its international clients and enhance the quality of their lives.</w:t>
      </w:r>
      <w:r>
        <w:br w:type="page"/>
      </w:r>
    </w:p>
    <w:p w14:paraId="50CA5070" w14:textId="38A04387" w:rsidR="002F1330" w:rsidRDefault="005D4B48" w:rsidP="005D4B48">
      <w:pPr>
        <w:pStyle w:val="Heading1"/>
      </w:pPr>
      <w:bookmarkStart w:id="1" w:name="_Toc128750273"/>
      <w:r>
        <w:lastRenderedPageBreak/>
        <w:t xml:space="preserve">Cultural differences, </w:t>
      </w:r>
      <w:r w:rsidR="00631813">
        <w:t>costumes,</w:t>
      </w:r>
      <w:r>
        <w:t xml:space="preserve"> and behaviour</w:t>
      </w:r>
      <w:bookmarkEnd w:id="1"/>
      <w:r>
        <w:t xml:space="preserve"> </w:t>
      </w:r>
    </w:p>
    <w:p w14:paraId="7C7CBBBD" w14:textId="77777777" w:rsidR="002F1330" w:rsidRDefault="005D4B48" w:rsidP="00E31059">
      <w:pPr>
        <w:ind w:firstLine="720"/>
      </w:pPr>
      <w:r>
        <w:t>Brazil has a distinctive and diversified culture that has a significant impact on foreign visitor numbers. Hotel staff that is knowledgeable about the key cultural differences, habits, and behavio</w:t>
      </w:r>
      <w:r w:rsidR="006E2BB9">
        <w:t>u</w:t>
      </w:r>
      <w:r>
        <w:t xml:space="preserve">rs of Brazilian visitors may give excellent service and make their lives as joyful as possible. The lodge staff must be cognizant of the importance of personal space in Brazilian customs. Brazilians are known for being warm and friendly, and they frequently stand near one another while they converse. Brazilians frequently touch or embrace one other when they exchange welcomes. While engaging with them, hotel staff should respect their private space and cultural traditions. The value of time in Brazilian culture is another important factor. Being on time is not always of the utmost importance in Brazil, and people from that country occasionally show up late for meetings or other events. The hotel staff should be kind and tolerant when dealing with guests who might not be on time because it isn't always seen as disrespectful. Food has a significant role in the Brazilian subculture (Lundberg and Vagn 2019). Brazilians like eating together with their friends and family and frequently share meals. They have a diverse cuisine that includes classic meals like churrasco and feijoada. The staff at resorts must be knowledgeable about Brazilian cuisine to recommend traditional restaurants. The official language of Brazil is Portuguese, therefore having a basic understanding of it is crucial for hotel workers. Making guests feel welcome and comfortable may be achieved by having a basic understanding of several terminologies. As a result, Brazilians place a great value on respect and civility. While addressing guests, hotel employees should be polite and utilise titles such as "Senhor" (Mr.) or "Senhora" (Mrs.). They must also refrain from using any hand signals, including the "good enough" sign, that can be interpreted as disrespectful. Brazilians lean heavily towards Catholicism, with over 60% of the people identifying as Catholic. Yet, there may also be a sizable Afro-Brazilian spiritual culture that includes Candomble and Umbanda rituals (Kim, Mattila and Kim, 2017). </w:t>
      </w:r>
    </w:p>
    <w:p w14:paraId="7518447E" w14:textId="77777777" w:rsidR="005D4B48" w:rsidRDefault="005D4B48" w:rsidP="005D4B48">
      <w:r>
        <w:t xml:space="preserve">Furthermore, knowledge of Brazilian tourists' cultural differences, traditions, and habits may assist hotel staff </w:t>
      </w:r>
      <w:r w:rsidR="006E2BB9">
        <w:t xml:space="preserve">to </w:t>
      </w:r>
      <w:r>
        <w:t xml:space="preserve">deliver excellent customer service while making their stay as entertaining as possible. By being cognizant of these important cultural tenets, hotel staff may make their Brazilian visitors feel at home and welcome. Understanding those specific cultural aspects will help visitors from Brazil appreciate and enjoy the rich cultural past of the United States. By </w:t>
      </w:r>
      <w:r>
        <w:lastRenderedPageBreak/>
        <w:t xml:space="preserve">being aware of Brazilian cultural traditions and practises, hotel staff may be better able to deliver excellent service to Brazilian guests (Wang and Zhao, 2019). </w:t>
      </w:r>
    </w:p>
    <w:p w14:paraId="3F08990C" w14:textId="77777777" w:rsidR="005D4B48" w:rsidRDefault="005D4B48" w:rsidP="005D4B48"/>
    <w:p w14:paraId="47E44431" w14:textId="77777777" w:rsidR="002F1330" w:rsidRDefault="005D4B48" w:rsidP="005D4B48">
      <w:pPr>
        <w:pStyle w:val="Heading1"/>
      </w:pPr>
      <w:bookmarkStart w:id="2" w:name="_Toc128750274"/>
      <w:r>
        <w:t>Dos and Don’ts for hotel staff</w:t>
      </w:r>
      <w:bookmarkEnd w:id="2"/>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2F1330" w14:paraId="46B0D3EE" w14:textId="77777777">
        <w:tc>
          <w:tcPr>
            <w:tcW w:w="4680" w:type="dxa"/>
            <w:shd w:val="clear" w:color="auto" w:fill="auto"/>
            <w:tcMar>
              <w:top w:w="100" w:type="dxa"/>
              <w:left w:w="100" w:type="dxa"/>
              <w:bottom w:w="100" w:type="dxa"/>
              <w:right w:w="100" w:type="dxa"/>
            </w:tcMar>
          </w:tcPr>
          <w:p w14:paraId="1B18D5AF" w14:textId="77777777" w:rsidR="002F1330" w:rsidRPr="005D4B48" w:rsidRDefault="005D4B48" w:rsidP="005D4B48">
            <w:pPr>
              <w:rPr>
                <w:b/>
              </w:rPr>
            </w:pPr>
            <w:r w:rsidRPr="005D4B48">
              <w:rPr>
                <w:b/>
              </w:rPr>
              <w:t xml:space="preserve">Do’s </w:t>
            </w:r>
          </w:p>
        </w:tc>
        <w:tc>
          <w:tcPr>
            <w:tcW w:w="4680" w:type="dxa"/>
            <w:shd w:val="clear" w:color="auto" w:fill="auto"/>
            <w:tcMar>
              <w:top w:w="100" w:type="dxa"/>
              <w:left w:w="100" w:type="dxa"/>
              <w:bottom w:w="100" w:type="dxa"/>
              <w:right w:w="100" w:type="dxa"/>
            </w:tcMar>
          </w:tcPr>
          <w:p w14:paraId="22CA51CC" w14:textId="77777777" w:rsidR="002F1330" w:rsidRPr="005D4B48" w:rsidRDefault="005D4B48" w:rsidP="005D4B48">
            <w:pPr>
              <w:rPr>
                <w:b/>
              </w:rPr>
            </w:pPr>
            <w:r>
              <w:rPr>
                <w:b/>
              </w:rPr>
              <w:t>Don’ts</w:t>
            </w:r>
          </w:p>
        </w:tc>
      </w:tr>
      <w:tr w:rsidR="002F1330" w14:paraId="2E6E1A6F" w14:textId="77777777">
        <w:tc>
          <w:tcPr>
            <w:tcW w:w="4680" w:type="dxa"/>
            <w:shd w:val="clear" w:color="auto" w:fill="auto"/>
            <w:tcMar>
              <w:top w:w="100" w:type="dxa"/>
              <w:left w:w="100" w:type="dxa"/>
              <w:bottom w:w="100" w:type="dxa"/>
              <w:right w:w="100" w:type="dxa"/>
            </w:tcMar>
          </w:tcPr>
          <w:p w14:paraId="08BF1C9E" w14:textId="77777777" w:rsidR="002F1330" w:rsidRDefault="005D4B48" w:rsidP="005D4B48">
            <w:r>
              <w:t>Be approachable and seductive: Brazilians are renowned for their kind dispositions and are well-versed in the art of receiving hospitality. Hotel staff must smile when they welcome customers and pay attention to their needs.</w:t>
            </w:r>
          </w:p>
          <w:p w14:paraId="26B993FF" w14:textId="77777777" w:rsidR="002F1330" w:rsidRDefault="002F1330" w:rsidP="005D4B48"/>
          <w:p w14:paraId="386F52C3" w14:textId="77777777" w:rsidR="002F1330" w:rsidRDefault="005D4B48" w:rsidP="005D4B48">
            <w:r>
              <w:t>Brazilians frequently chat while standing near one another, yet hotel staff must nevertheless respect visitors' private spaces and cultural customs when speaking with them.</w:t>
            </w:r>
          </w:p>
          <w:p w14:paraId="21C6D45D" w14:textId="77777777" w:rsidR="002F1330" w:rsidRDefault="002F1330" w:rsidP="005D4B48"/>
          <w:p w14:paraId="63CDBF3C" w14:textId="77777777" w:rsidR="002F1330" w:rsidRDefault="005D4B48" w:rsidP="005D4B48">
            <w:r>
              <w:t>Be patient: Being on time isn't always a top priority in Brazil, so hotel workers must be understanding and patient when dealing with guests who aren't.</w:t>
            </w:r>
          </w:p>
          <w:p w14:paraId="672E5DA0" w14:textId="77777777" w:rsidR="002F1330" w:rsidRDefault="002F1330" w:rsidP="005D4B48"/>
          <w:p w14:paraId="78CAB47D" w14:textId="77777777" w:rsidR="002F1330" w:rsidRDefault="005D4B48" w:rsidP="005D4B48">
            <w:r>
              <w:t>Examine some Portuguese: Making guests feel welcome and comfortable may go a long way by recognising some common Portuguese expressions.</w:t>
            </w:r>
          </w:p>
          <w:p w14:paraId="137B18CC" w14:textId="77777777" w:rsidR="002F1330" w:rsidRDefault="002F1330" w:rsidP="005D4B48"/>
          <w:p w14:paraId="74730779" w14:textId="77777777" w:rsidR="002F1330" w:rsidRDefault="005D4B48" w:rsidP="005D4B48">
            <w:r>
              <w:t xml:space="preserve">Be knowledgeable about Brazilian culture and cuisine. Hotel staff members should be able to recommend nearby eateries that provide </w:t>
            </w:r>
            <w:r>
              <w:lastRenderedPageBreak/>
              <w:t xml:space="preserve">authentic Brazilian food and be familiar with the cultural traditions and customs of Brazilian tourists (Kim and Lee, 2020). </w:t>
            </w:r>
          </w:p>
          <w:p w14:paraId="7BF2A417" w14:textId="77777777" w:rsidR="002F1330" w:rsidRDefault="002F1330" w:rsidP="005D4B48"/>
          <w:p w14:paraId="268DFF5E" w14:textId="77777777" w:rsidR="002F1330" w:rsidRDefault="002F1330" w:rsidP="005D4B48"/>
          <w:p w14:paraId="308A7A1D" w14:textId="77777777" w:rsidR="002F1330" w:rsidRDefault="002F1330" w:rsidP="005D4B48"/>
          <w:p w14:paraId="4B7B7085" w14:textId="77777777" w:rsidR="002F1330" w:rsidRDefault="002F1330" w:rsidP="005D4B48"/>
        </w:tc>
        <w:tc>
          <w:tcPr>
            <w:tcW w:w="4680" w:type="dxa"/>
            <w:shd w:val="clear" w:color="auto" w:fill="auto"/>
            <w:tcMar>
              <w:top w:w="100" w:type="dxa"/>
              <w:left w:w="100" w:type="dxa"/>
              <w:bottom w:w="100" w:type="dxa"/>
              <w:right w:w="100" w:type="dxa"/>
            </w:tcMar>
          </w:tcPr>
          <w:p w14:paraId="59986AD1" w14:textId="0C8F6CCA" w:rsidR="002F1330" w:rsidRDefault="00631813" w:rsidP="005D4B48">
            <w:r>
              <w:lastRenderedPageBreak/>
              <w:t>Do not</w:t>
            </w:r>
            <w:r w:rsidR="005D4B48">
              <w:t xml:space="preserve"> assume anything about tourists: Staff at resorts is no longer allowed to make judgements about visitors solely based on their looks, country, or ethnicity.</w:t>
            </w:r>
          </w:p>
          <w:p w14:paraId="4746BF39" w14:textId="77777777" w:rsidR="002F1330" w:rsidRDefault="002F1330" w:rsidP="005D4B48"/>
          <w:p w14:paraId="0022CBBF" w14:textId="77777777" w:rsidR="002F1330" w:rsidRDefault="006E2BB9" w:rsidP="005D4B48">
            <w:r>
              <w:t>Even though</w:t>
            </w:r>
            <w:r w:rsidR="005D4B48">
              <w:t xml:space="preserve"> Brazilians are known for their warmth and friendliness, hotel staff members should nevertheless respect customers' privacy and refrain from touching them without their permission.</w:t>
            </w:r>
          </w:p>
          <w:p w14:paraId="51EF104A" w14:textId="77777777" w:rsidR="002F1330" w:rsidRDefault="002F1330" w:rsidP="005D4B48"/>
          <w:p w14:paraId="5B50BFAC" w14:textId="77777777" w:rsidR="002F1330" w:rsidRDefault="005D4B48" w:rsidP="005D4B48">
            <w:r>
              <w:t>Be kind and respectful to guests, but avoid being overly formal. Hotel personnel should be approachable and friendly as well.</w:t>
            </w:r>
          </w:p>
          <w:p w14:paraId="43D61B13" w14:textId="77777777" w:rsidR="002F1330" w:rsidRDefault="002F1330" w:rsidP="005D4B48"/>
          <w:p w14:paraId="07D98FD5" w14:textId="77777777" w:rsidR="002F1330" w:rsidRDefault="005D4B48" w:rsidP="005D4B48">
            <w:r>
              <w:t>Avoid using foul language or gestures that might be seen as rude or unpleasant towards Brazilian visitors. Motel staff members should refrain from using offensive language or gestures.</w:t>
            </w:r>
          </w:p>
          <w:p w14:paraId="406F8F62" w14:textId="77777777" w:rsidR="002F1330" w:rsidRDefault="005D4B48" w:rsidP="005D4B48">
            <w:r>
              <w:t xml:space="preserve">Do not anticipate that all Brazilians will be the same: The personnel at resorts must no longer assume that all Brazilian guests will have the same opportunities or expectations because </w:t>
            </w:r>
            <w:r>
              <w:lastRenderedPageBreak/>
              <w:t xml:space="preserve">Brazil is a varied country with many unique cultures and traditions (Koh and Kim, 2020). </w:t>
            </w:r>
          </w:p>
          <w:p w14:paraId="12DC7480" w14:textId="77777777" w:rsidR="002F1330" w:rsidRDefault="002F1330" w:rsidP="005D4B48"/>
        </w:tc>
      </w:tr>
    </w:tbl>
    <w:p w14:paraId="50F8D62F" w14:textId="77777777" w:rsidR="002F1330" w:rsidRDefault="002F1330" w:rsidP="005D4B48"/>
    <w:p w14:paraId="753DBC50" w14:textId="77777777" w:rsidR="002F1330" w:rsidRDefault="002F1330" w:rsidP="005D4B48"/>
    <w:p w14:paraId="5C6E30D6" w14:textId="77777777" w:rsidR="002F1330" w:rsidRDefault="002F1330" w:rsidP="005D4B48"/>
    <w:p w14:paraId="0B253205" w14:textId="77777777" w:rsidR="00C5006D" w:rsidRDefault="005D4B48" w:rsidP="00C5006D">
      <w:pPr>
        <w:pStyle w:val="Heading1"/>
      </w:pPr>
      <w:r>
        <w:br w:type="page"/>
      </w:r>
      <w:bookmarkStart w:id="3" w:name="_Toc128750275"/>
      <w:r w:rsidR="00C5006D">
        <w:lastRenderedPageBreak/>
        <w:t>Summary</w:t>
      </w:r>
      <w:bookmarkEnd w:id="3"/>
      <w:r w:rsidR="00C5006D">
        <w:t xml:space="preserve"> </w:t>
      </w:r>
    </w:p>
    <w:p w14:paraId="2CFC9B7F" w14:textId="77777777" w:rsidR="00C5006D" w:rsidRDefault="00C5006D" w:rsidP="00C5006D">
      <w:pPr>
        <w:ind w:firstLine="720"/>
      </w:pPr>
      <w:r>
        <w:t>This report addressed the idea of creating a hotel employee handbook to help manage customer service evaluations for international tourists, with an emphasis on important cultural distinctions, traditions, and conduct for Brazilian visitors. In our detailed discussion of the dos and don'ts for inn staff when interacting with Brazilian guests, we emphasised the value of being friendly, respectful, patient, knowledgeable, and attentive to guests' needs, while also avoiding assumptions, touching without permission, being too formal or judgmental, and the use of offensive language or gestures. We also stressed the value of being flexible, offering advice on surrounding sights and activities, displaying interest in Brazilian culture, paying attention to dietary restrictions, providing exceptional customer service, and accepting complaints.</w:t>
      </w:r>
    </w:p>
    <w:p w14:paraId="0A54719D" w14:textId="71E61B05" w:rsidR="002F1330" w:rsidRDefault="002F1330" w:rsidP="005D4B48"/>
    <w:p w14:paraId="32D28920" w14:textId="77777777" w:rsidR="002F1330" w:rsidRDefault="005D4B48" w:rsidP="005D4B48">
      <w:pPr>
        <w:pStyle w:val="Heading1"/>
      </w:pPr>
      <w:bookmarkStart w:id="4" w:name="_Toc128750276"/>
      <w:r>
        <w:t>Recommendations</w:t>
      </w:r>
      <w:bookmarkEnd w:id="4"/>
    </w:p>
    <w:p w14:paraId="51E35CD4" w14:textId="77777777" w:rsidR="002F1330" w:rsidRDefault="005D4B48" w:rsidP="00E31059">
      <w:pPr>
        <w:ind w:firstLine="720"/>
      </w:pPr>
      <w:r w:rsidRPr="005D4B48">
        <w:rPr>
          <w:b/>
        </w:rPr>
        <w:t>It demonstrates an interest in Brazilian culture</w:t>
      </w:r>
      <w:r>
        <w:t>: Brazilians are proud of their history and culture, thus hotel staff that shows an interest in Brazilian songs, art, and recordings may help build rapport with visitors. Staff may be ready by learning about Brazil's rich cultures and history, getting to know tourists' interests and backgrounds, and providing suggestions for cultural events and activities.</w:t>
      </w:r>
    </w:p>
    <w:p w14:paraId="1A6D0071" w14:textId="77777777" w:rsidR="002F1330" w:rsidRDefault="005D4B48" w:rsidP="00E31059">
      <w:pPr>
        <w:ind w:firstLine="720"/>
      </w:pPr>
      <w:r w:rsidRPr="005D4B48">
        <w:rPr>
          <w:b/>
        </w:rPr>
        <w:t>Be mindful of dietary requirements</w:t>
      </w:r>
      <w:r>
        <w:t>: Brazilian cuisine may be heavy and rich, and some visitors may have dietary preferences or limits. The hotel staff should pay attention to them and provide recommendations for appropriate food. Employees should be aware of them and provide recommendations for appropriate food. Workers can get ready by becoming familiar with typical Brazilian foods and ingredients and by getting information about tourists' dietary preferences and constraints. Also, they can collaborate with the resort chef to develop unique menus or meals that satisfy the preferences of guests.</w:t>
      </w:r>
    </w:p>
    <w:p w14:paraId="62B6B734" w14:textId="77777777" w:rsidR="002F1330" w:rsidRDefault="002F1330" w:rsidP="005D4B48"/>
    <w:p w14:paraId="169F4306" w14:textId="77777777" w:rsidR="002F1330" w:rsidRDefault="005D4B48" w:rsidP="005D4B48">
      <w:r>
        <w:br w:type="page"/>
      </w:r>
    </w:p>
    <w:p w14:paraId="76DAFDB1" w14:textId="77777777" w:rsidR="002F1330" w:rsidRDefault="005D4B48" w:rsidP="005D4B48">
      <w:pPr>
        <w:pStyle w:val="Heading1"/>
      </w:pPr>
      <w:bookmarkStart w:id="5" w:name="_Toc128750277"/>
      <w:r>
        <w:lastRenderedPageBreak/>
        <w:t>References</w:t>
      </w:r>
      <w:bookmarkEnd w:id="5"/>
    </w:p>
    <w:p w14:paraId="3C5C0508" w14:textId="77777777" w:rsidR="00631813" w:rsidRDefault="00631813" w:rsidP="00631813">
      <w:pPr>
        <w:pStyle w:val="ListParagraph"/>
        <w:numPr>
          <w:ilvl w:val="0"/>
          <w:numId w:val="1"/>
        </w:numPr>
      </w:pPr>
      <w:r>
        <w:t>Kim, J., &amp; Lee, J. (2020). Developing a scale to measure cultural intelligence for frontline hotel employees. International Journal of Hospitality Management, 90, 102625.</w:t>
      </w:r>
    </w:p>
    <w:p w14:paraId="3139E70A" w14:textId="77777777" w:rsidR="00631813" w:rsidRDefault="00631813" w:rsidP="00631813">
      <w:pPr>
        <w:pStyle w:val="ListParagraph"/>
        <w:numPr>
          <w:ilvl w:val="0"/>
          <w:numId w:val="1"/>
        </w:numPr>
      </w:pPr>
      <w:r>
        <w:t>Kim, S. H., Mattila, A. S., &amp; Kim, W. G. (2017). Perceived authenticity in food service and its relationship to restaurant customer satisfaction: Evidence from the USA and Korea. International Journal of Hospitality Management, 62, 14-23.</w:t>
      </w:r>
    </w:p>
    <w:p w14:paraId="15612A06" w14:textId="77777777" w:rsidR="00631813" w:rsidRDefault="00631813" w:rsidP="00631813">
      <w:pPr>
        <w:pStyle w:val="ListParagraph"/>
        <w:numPr>
          <w:ilvl w:val="0"/>
          <w:numId w:val="1"/>
        </w:numPr>
      </w:pPr>
      <w:r>
        <w:t>Koh, Y. L., &amp; Kim, S. S. (2020). International hotel guests’ preference for personalized and non-personalized technology-based service encounters. International Journal of Hospitality Management, 89, 102514.</w:t>
      </w:r>
    </w:p>
    <w:p w14:paraId="4B95F548" w14:textId="77777777" w:rsidR="00631813" w:rsidRDefault="00631813" w:rsidP="00631813">
      <w:pPr>
        <w:pStyle w:val="ListParagraph"/>
        <w:numPr>
          <w:ilvl w:val="0"/>
          <w:numId w:val="1"/>
        </w:numPr>
      </w:pPr>
      <w:r>
        <w:t>Lundberg, C., &amp; Vagn Freytag, P. (2019). Hospitality management education: Bridging the academic-practitioner divide. Journal of Hospitality and Tourism Management, 39, 1-7.</w:t>
      </w:r>
    </w:p>
    <w:p w14:paraId="52EFA179" w14:textId="77777777" w:rsidR="00631813" w:rsidRDefault="00631813" w:rsidP="00631813">
      <w:pPr>
        <w:pStyle w:val="ListParagraph"/>
        <w:numPr>
          <w:ilvl w:val="0"/>
          <w:numId w:val="1"/>
        </w:numPr>
      </w:pPr>
      <w:r>
        <w:t>Wang, D., &amp; Zhao, X. (2019). Understanding Chinese tourists’ decision-making processes: A hierarchical model of destination choices. Journal of Destination Marketing &amp; Management, 11, 32-43.</w:t>
      </w:r>
    </w:p>
    <w:p w14:paraId="3A1FA387" w14:textId="77777777" w:rsidR="002F1330" w:rsidRDefault="002F1330" w:rsidP="005D4B48"/>
    <w:p w14:paraId="6AD14BCE" w14:textId="77777777" w:rsidR="002F1330" w:rsidRDefault="002F1330" w:rsidP="005D4B48"/>
    <w:p w14:paraId="7A560EE6" w14:textId="77777777" w:rsidR="002F1330" w:rsidRDefault="002F1330" w:rsidP="005D4B48"/>
    <w:p w14:paraId="3B2D78BC" w14:textId="027220A8" w:rsidR="002F1330" w:rsidRDefault="002F1330" w:rsidP="005D4B48"/>
    <w:sectPr w:rsidR="002F1330" w:rsidSect="005D4B48">
      <w:pgSz w:w="12240" w:h="15840"/>
      <w:pgMar w:top="126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A03839"/>
    <w:multiLevelType w:val="hybridMultilevel"/>
    <w:tmpl w:val="33D03D1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1248077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4"/>
    <w:compatSetting w:name="useWord2013TrackBottomHyphenation" w:uri="http://schemas.microsoft.com/office/word" w:val="1"/>
  </w:compat>
  <w:docVars>
    <w:docVar w:name="__Grammarly_42____i" w:val="H4sIAAAAAAAEAKtWckksSQxILCpxzi/NK1GyMqwFAAEhoTITAAAA"/>
    <w:docVar w:name="__Grammarly_42___1" w:val="H4sIAAAAAAAEAKtWcslP9kxRslIyNDY2MjI2NDS3MDUzMTMxsbRU0lEKTi0uzszPAykwrAUAiCsr8CwAAAA="/>
  </w:docVars>
  <w:rsids>
    <w:rsidRoot w:val="002F1330"/>
    <w:rsid w:val="002F1330"/>
    <w:rsid w:val="005D4B48"/>
    <w:rsid w:val="00631813"/>
    <w:rsid w:val="006E2BB9"/>
    <w:rsid w:val="00C5006D"/>
    <w:rsid w:val="00CD3954"/>
    <w:rsid w:val="00E31059"/>
    <w:rsid w:val="00ED55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624AD3"/>
  <w15:docId w15:val="{7447773C-BE3C-4E91-B621-3D238CCF2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D4B48"/>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autoRedefine/>
    <w:rsid w:val="005D4B48"/>
    <w:pPr>
      <w:keepNext/>
      <w:keepLines/>
      <w:spacing w:before="400" w:after="120"/>
      <w:outlineLvl w:val="0"/>
    </w:pPr>
    <w:rPr>
      <w:b/>
      <w:sz w:val="32"/>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Cs w:val="24"/>
    </w:rPr>
  </w:style>
  <w:style w:type="paragraph" w:styleId="Heading5">
    <w:name w:val="heading 5"/>
    <w:basedOn w:val="Normal"/>
    <w:next w:val="Normal"/>
    <w:pPr>
      <w:keepNext/>
      <w:keepLines/>
      <w:spacing w:before="240" w:after="80"/>
      <w:outlineLvl w:val="4"/>
    </w:pPr>
    <w:rPr>
      <w:color w:val="666666"/>
      <w:sz w:val="22"/>
    </w:rPr>
  </w:style>
  <w:style w:type="paragraph" w:styleId="Heading6">
    <w:name w:val="heading 6"/>
    <w:basedOn w:val="Normal"/>
    <w:next w:val="Normal"/>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hAnsi="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5D4B48"/>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BalloonText">
    <w:name w:val="Balloon Text"/>
    <w:basedOn w:val="Normal"/>
    <w:link w:val="BalloonTextChar"/>
    <w:uiPriority w:val="99"/>
    <w:semiHidden/>
    <w:unhideWhenUsed/>
    <w:rsid w:val="005D4B4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4B48"/>
    <w:rPr>
      <w:rFonts w:ascii="Tahoma" w:hAnsi="Tahoma" w:cs="Tahoma"/>
      <w:color w:val="000000" w:themeColor="text1"/>
      <w:sz w:val="16"/>
      <w:szCs w:val="16"/>
    </w:rPr>
  </w:style>
  <w:style w:type="paragraph" w:styleId="NoSpacing">
    <w:name w:val="No Spacing"/>
    <w:link w:val="NoSpacingChar"/>
    <w:uiPriority w:val="1"/>
    <w:qFormat/>
    <w:rsid w:val="005D4B48"/>
    <w:pPr>
      <w:spacing w:line="240" w:lineRule="auto"/>
    </w:pPr>
    <w:rPr>
      <w:rFonts w:asciiTheme="minorHAnsi" w:eastAsiaTheme="minorEastAsia" w:hAnsiTheme="minorHAnsi" w:cstheme="minorBidi"/>
      <w:lang w:val="en-US" w:eastAsia="ja-JP"/>
    </w:rPr>
  </w:style>
  <w:style w:type="character" w:customStyle="1" w:styleId="NoSpacingChar">
    <w:name w:val="No Spacing Char"/>
    <w:basedOn w:val="DefaultParagraphFont"/>
    <w:link w:val="NoSpacing"/>
    <w:uiPriority w:val="1"/>
    <w:rsid w:val="005D4B48"/>
    <w:rPr>
      <w:rFonts w:asciiTheme="minorHAnsi" w:eastAsiaTheme="minorEastAsia" w:hAnsiTheme="minorHAnsi" w:cstheme="minorBidi"/>
      <w:lang w:val="en-US" w:eastAsia="ja-JP"/>
    </w:rPr>
  </w:style>
  <w:style w:type="paragraph" w:styleId="TOC1">
    <w:name w:val="toc 1"/>
    <w:basedOn w:val="Normal"/>
    <w:next w:val="Normal"/>
    <w:autoRedefine/>
    <w:uiPriority w:val="39"/>
    <w:unhideWhenUsed/>
    <w:rsid w:val="005D4B48"/>
    <w:pPr>
      <w:spacing w:after="100"/>
    </w:pPr>
  </w:style>
  <w:style w:type="character" w:styleId="Hyperlink">
    <w:name w:val="Hyperlink"/>
    <w:basedOn w:val="DefaultParagraphFont"/>
    <w:uiPriority w:val="99"/>
    <w:unhideWhenUsed/>
    <w:rsid w:val="005D4B48"/>
    <w:rPr>
      <w:color w:val="0000FF" w:themeColor="hyperlink"/>
      <w:u w:val="single"/>
    </w:rPr>
  </w:style>
  <w:style w:type="paragraph" w:styleId="ListParagraph">
    <w:name w:val="List Paragraph"/>
    <w:basedOn w:val="Normal"/>
    <w:uiPriority w:val="34"/>
    <w:qFormat/>
    <w:rsid w:val="006318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32%31%31%3931%37@%73%74ud%65%6e%74%2e%75w%74%73%64.%61c.%75k"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A034DB-74EC-4696-BAC7-6B2218C4F3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1430</Words>
  <Characters>8151</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CULTURAL AWARENESS</vt:lpstr>
    </vt:vector>
  </TitlesOfParts>
  <Company/>
  <LinksUpToDate>false</LinksUpToDate>
  <CharactersWithSpaces>9562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CULTURAL AWARENESS</dc:title>
  <dc:creator>Hp</dc:creator>
  <cp:lastModifiedBy>gabriel ivanof</cp:lastModifiedBy>
  <cp:revision>2</cp:revision>
  <dcterms:created xsi:type="dcterms:W3CDTF">2023-03-08T19:40:00Z</dcterms:created>
  <dcterms:modified xsi:type="dcterms:W3CDTF">2023-03-08T19:40:00Z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a0c91b505f1b71554e1e5aae7f5c9bbbe554b14ad6b053475c740809327647a8</vt:lpwstr>
  </property>
  <property fmtid="{D5CDD505-2E9C-101B-9397-08002B2CF9AE}" pid="3" name="MSIP_Label_defa4170-0d19-0005-0004-bc88714345d2_Enabled">
    <vt:lpwstr>true</vt:lpwstr>
  </property>
  <property fmtid="{D5CDD505-2E9C-101B-9397-08002B2CF9AE}" pid="4" name="MSIP_Label_defa4170-0d19-0005-0004-bc88714345d2_SetDate">
    <vt:lpwstr>2023-03-04T18:14:25Z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9d9e7707-8a4d-4dc1-a88c-518a3dc2c4e6</vt:lpwstr>
  </property>
  <property fmtid="{D5CDD505-2E9C-101B-9397-08002B2CF9AE}" pid="8" name="MSIP_Label_defa4170-0d19-0005-0004-bc88714345d2_ActionId">
    <vt:lpwstr>9ec58ebc-3143-42ce-b4da-a2a364f95a0f</vt:lpwstr>
  </property>
  <property fmtid="{D5CDD505-2E9C-101B-9397-08002B2CF9AE}" pid="9" name="MSIP_Label_defa4170-0d19-0005-0004-bc88714345d2_ContentBits">
    <vt:lpwstr>0</vt:lpwstr>
  </property>
</Properties>
</file>