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47985251"/>
        <w:docPartObj>
          <w:docPartGallery w:val="Cover Pages"/>
          <w:docPartUnique/>
        </w:docPartObj>
      </w:sdtPr>
      <w:sdtEndPr/>
      <w:sdtContent>
        <w:p w14:paraId="1A454993" w14:textId="35277651" w:rsidR="00C978CF" w:rsidRDefault="00C978CF">
          <w:r>
            <w:rPr>
              <w:noProof/>
            </w:rPr>
            <mc:AlternateContent>
              <mc:Choice Requires="wpg">
                <w:drawing>
                  <wp:anchor distT="0" distB="0" distL="114300" distR="114300" simplePos="0" relativeHeight="251662336" behindDoc="0" locked="0" layoutInCell="1" allowOverlap="1" wp14:anchorId="6F243AA1" wp14:editId="5BEA35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649F0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11DD30" wp14:editId="1F5F54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385BEB" w14:textId="3E81CE49" w:rsidR="00C978CF" w:rsidRDefault="00C978CF">
                                    <w:pPr>
                                      <w:pStyle w:val="NoSpacing"/>
                                      <w:jc w:val="right"/>
                                      <w:rPr>
                                        <w:color w:val="595959" w:themeColor="text1" w:themeTint="A6"/>
                                        <w:sz w:val="28"/>
                                        <w:szCs w:val="28"/>
                                      </w:rPr>
                                    </w:pPr>
                                    <w:r>
                                      <w:rPr>
                                        <w:color w:val="595959" w:themeColor="text1" w:themeTint="A6"/>
                                        <w:sz w:val="28"/>
                                        <w:szCs w:val="28"/>
                                      </w:rPr>
                                      <w:t>Iyesha Thomas 1714914</w:t>
                                    </w:r>
                                  </w:p>
                                </w:sdtContent>
                              </w:sdt>
                              <w:p w14:paraId="082B19D8" w14:textId="311188EA" w:rsidR="00C978CF" w:rsidRDefault="009E640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978CF">
                                      <w:rPr>
                                        <w:color w:val="595959" w:themeColor="text1" w:themeTint="A6"/>
                                        <w:sz w:val="18"/>
                                        <w:szCs w:val="18"/>
                                      </w:rPr>
                                      <w:t>1714914@student.uwtsd.ac.uk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11DD3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385BEB" w14:textId="3E81CE49" w:rsidR="00C978CF" w:rsidRDefault="00C978CF">
                              <w:pPr>
                                <w:pStyle w:val="NoSpacing"/>
                                <w:jc w:val="right"/>
                                <w:rPr>
                                  <w:color w:val="595959" w:themeColor="text1" w:themeTint="A6"/>
                                  <w:sz w:val="28"/>
                                  <w:szCs w:val="28"/>
                                </w:rPr>
                              </w:pPr>
                              <w:r>
                                <w:rPr>
                                  <w:color w:val="595959" w:themeColor="text1" w:themeTint="A6"/>
                                  <w:sz w:val="28"/>
                                  <w:szCs w:val="28"/>
                                </w:rPr>
                                <w:t>Iyesha Thomas 1714914</w:t>
                              </w:r>
                            </w:p>
                          </w:sdtContent>
                        </w:sdt>
                        <w:p w14:paraId="082B19D8" w14:textId="311188EA" w:rsidR="00C978CF" w:rsidRDefault="009E640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978CF">
                                <w:rPr>
                                  <w:color w:val="595959" w:themeColor="text1" w:themeTint="A6"/>
                                  <w:sz w:val="18"/>
                                  <w:szCs w:val="18"/>
                                </w:rPr>
                                <w:t>1714914@student.uwtsd.ac.uk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7451890" wp14:editId="20CC08D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18C92" w14:textId="4E551712" w:rsidR="00C978CF" w:rsidRDefault="00C978CF">
                                <w:pPr>
                                  <w:pStyle w:val="NoSpacing"/>
                                  <w:jc w:val="right"/>
                                  <w:rPr>
                                    <w:color w:val="4472C4" w:themeColor="accent1"/>
                                    <w:sz w:val="28"/>
                                    <w:szCs w:val="28"/>
                                  </w:rPr>
                                </w:pPr>
                                <w:r>
                                  <w:rPr>
                                    <w:color w:val="4472C4" w:themeColor="accent1"/>
                                    <w:sz w:val="28"/>
                                    <w:szCs w:val="28"/>
                                  </w:rPr>
                                  <w:t>Title</w:t>
                                </w:r>
                              </w:p>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C5A6B6C" w14:textId="4D262299" w:rsidR="00C978CF" w:rsidRDefault="00C978CF" w:rsidP="00C978CF">
                                    <w:pPr>
                                      <w:pStyle w:val="NoSpacing"/>
                                      <w:jc w:val="right"/>
                                      <w:rPr>
                                        <w:color w:val="595959" w:themeColor="text1" w:themeTint="A6"/>
                                        <w:sz w:val="20"/>
                                        <w:szCs w:val="20"/>
                                      </w:rPr>
                                    </w:pPr>
                                    <w:r w:rsidRPr="00C978CF">
                                      <w:rPr>
                                        <w:rFonts w:eastAsiaTheme="minorHAnsi"/>
                                        <w:lang w:val="en-GB"/>
                                      </w:rPr>
                                      <w:t>Individual project report with</w:t>
                                    </w:r>
                                    <w:r>
                                      <w:rPr>
                                        <w:rFonts w:eastAsiaTheme="minorHAnsi"/>
                                        <w:lang w:val="en-GB"/>
                                      </w:rPr>
                                      <w:br/>
                                    </w:r>
                                    <w:r w:rsidRPr="00C978CF">
                                      <w:rPr>
                                        <w:rFonts w:eastAsiaTheme="minorHAnsi"/>
                                        <w:lang w:val="en-GB"/>
                                      </w:rPr>
                                      <w:t>practical (oral) performance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45189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F618C92" w14:textId="4E551712" w:rsidR="00C978CF" w:rsidRDefault="00C978CF">
                          <w:pPr>
                            <w:pStyle w:val="NoSpacing"/>
                            <w:jc w:val="right"/>
                            <w:rPr>
                              <w:color w:val="4472C4" w:themeColor="accent1"/>
                              <w:sz w:val="28"/>
                              <w:szCs w:val="28"/>
                            </w:rPr>
                          </w:pPr>
                          <w:r>
                            <w:rPr>
                              <w:color w:val="4472C4" w:themeColor="accent1"/>
                              <w:sz w:val="28"/>
                              <w:szCs w:val="28"/>
                            </w:rPr>
                            <w:t>Title</w:t>
                          </w:r>
                        </w:p>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C5A6B6C" w14:textId="4D262299" w:rsidR="00C978CF" w:rsidRDefault="00C978CF" w:rsidP="00C978CF">
                              <w:pPr>
                                <w:pStyle w:val="NoSpacing"/>
                                <w:jc w:val="right"/>
                                <w:rPr>
                                  <w:color w:val="595959" w:themeColor="text1" w:themeTint="A6"/>
                                  <w:sz w:val="20"/>
                                  <w:szCs w:val="20"/>
                                </w:rPr>
                              </w:pPr>
                              <w:r w:rsidRPr="00C978CF">
                                <w:rPr>
                                  <w:rFonts w:eastAsiaTheme="minorHAnsi"/>
                                  <w:lang w:val="en-GB"/>
                                </w:rPr>
                                <w:t>Individual project report with</w:t>
                              </w:r>
                              <w:r>
                                <w:rPr>
                                  <w:rFonts w:eastAsiaTheme="minorHAnsi"/>
                                  <w:lang w:val="en-GB"/>
                                </w:rPr>
                                <w:br/>
                              </w:r>
                              <w:r w:rsidRPr="00C978CF">
                                <w:rPr>
                                  <w:rFonts w:eastAsiaTheme="minorHAnsi"/>
                                  <w:lang w:val="en-GB"/>
                                </w:rPr>
                                <w:t>practical (oral) performance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7C8A68" wp14:editId="1AD691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B037F3" w14:textId="7F7257CE" w:rsidR="00C978CF" w:rsidRDefault="009E640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78CF">
                                      <w:rPr>
                                        <w:caps/>
                                        <w:color w:val="4472C4" w:themeColor="accent1"/>
                                        <w:sz w:val="64"/>
                                        <w:szCs w:val="64"/>
                                      </w:rPr>
                                      <w:t>BMSW5005</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5F4063" w14:textId="08BE3E78" w:rsidR="00C978CF" w:rsidRDefault="00C978CF">
                                    <w:pPr>
                                      <w:jc w:val="right"/>
                                    </w:pPr>
                                    <w:r w:rsidRPr="00C978CF">
                                      <w:t>Workplace Culture and its impact on Organisational Efficiency</w:t>
                                    </w:r>
                                  </w:p>
                                </w:sdtContent>
                              </w:sdt>
                              <w:p w14:paraId="056F43AF" w14:textId="01FE0ACE" w:rsidR="00C978CF" w:rsidRDefault="00C978CF">
                                <w:pPr>
                                  <w:jc w:val="right"/>
                                  <w:rPr>
                                    <w:smallCaps/>
                                    <w:color w:val="404040" w:themeColor="text1" w:themeTint="BF"/>
                                    <w:sz w:val="36"/>
                                    <w:szCs w:val="36"/>
                                  </w:rPr>
                                </w:pPr>
                                <w:r>
                                  <w:t>Lecturer Rebecca Kavanagh</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7C8A6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9B037F3" w14:textId="7F7257CE" w:rsidR="00C978CF" w:rsidRDefault="009E640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78CF">
                                <w:rPr>
                                  <w:caps/>
                                  <w:color w:val="4472C4" w:themeColor="accent1"/>
                                  <w:sz w:val="64"/>
                                  <w:szCs w:val="64"/>
                                </w:rPr>
                                <w:t>BMSW5005</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5F4063" w14:textId="08BE3E78" w:rsidR="00C978CF" w:rsidRDefault="00C978CF">
                              <w:pPr>
                                <w:jc w:val="right"/>
                              </w:pPr>
                              <w:r w:rsidRPr="00C978CF">
                                <w:t>Workplace Culture and its impact on Organisational Efficiency</w:t>
                              </w:r>
                            </w:p>
                          </w:sdtContent>
                        </w:sdt>
                        <w:p w14:paraId="056F43AF" w14:textId="01FE0ACE" w:rsidR="00C978CF" w:rsidRDefault="00C978CF">
                          <w:pPr>
                            <w:jc w:val="right"/>
                            <w:rPr>
                              <w:smallCaps/>
                              <w:color w:val="404040" w:themeColor="text1" w:themeTint="BF"/>
                              <w:sz w:val="36"/>
                              <w:szCs w:val="36"/>
                            </w:rPr>
                          </w:pPr>
                          <w:r>
                            <w:t>Lecturer Rebecca Kavanagh</w:t>
                          </w:r>
                        </w:p>
                      </w:txbxContent>
                    </v:textbox>
                    <w10:wrap type="square" anchorx="page" anchory="page"/>
                  </v:shape>
                </w:pict>
              </mc:Fallback>
            </mc:AlternateContent>
          </w:r>
        </w:p>
        <w:p w14:paraId="5979B807" w14:textId="348EF315" w:rsidR="00C978CF" w:rsidRDefault="00C978CF">
          <w:r>
            <w:br w:type="page"/>
          </w:r>
        </w:p>
      </w:sdtContent>
    </w:sdt>
    <w:p w14:paraId="4A61AE87" w14:textId="3263AB12" w:rsidR="00C978CF" w:rsidRPr="00D91CD6" w:rsidRDefault="006B27C5" w:rsidP="00306504">
      <w:pPr>
        <w:pStyle w:val="Heading1"/>
        <w:spacing w:line="360" w:lineRule="auto"/>
        <w:jc w:val="both"/>
        <w:rPr>
          <w:rFonts w:ascii="Arial" w:hAnsi="Arial" w:cs="Arial"/>
          <w:sz w:val="28"/>
          <w:szCs w:val="28"/>
        </w:rPr>
      </w:pPr>
      <w:r w:rsidRPr="00D91CD6">
        <w:rPr>
          <w:rFonts w:ascii="Arial" w:hAnsi="Arial" w:cs="Arial"/>
          <w:sz w:val="28"/>
          <w:szCs w:val="28"/>
        </w:rPr>
        <w:lastRenderedPageBreak/>
        <w:t>Introduction:</w:t>
      </w:r>
    </w:p>
    <w:p w14:paraId="34A6A0E4" w14:textId="53FE21D4" w:rsidR="006B27C5" w:rsidRPr="00306504" w:rsidRDefault="007F27BD" w:rsidP="00306504">
      <w:pPr>
        <w:spacing w:line="360" w:lineRule="auto"/>
        <w:jc w:val="both"/>
        <w:rPr>
          <w:rFonts w:ascii="Arial" w:hAnsi="Arial" w:cs="Arial"/>
        </w:rPr>
      </w:pPr>
      <w:r w:rsidRPr="00306504">
        <w:rPr>
          <w:rFonts w:ascii="Arial" w:hAnsi="Arial" w:cs="Arial"/>
        </w:rPr>
        <w:t>This report aims to critically asses</w:t>
      </w:r>
      <w:r w:rsidR="00240ED0" w:rsidRPr="00306504">
        <w:rPr>
          <w:rFonts w:ascii="Arial" w:hAnsi="Arial" w:cs="Arial"/>
        </w:rPr>
        <w:t xml:space="preserve"> the workplace culture </w:t>
      </w:r>
      <w:r w:rsidR="00496C9C" w:rsidRPr="00306504">
        <w:rPr>
          <w:rFonts w:ascii="Arial" w:hAnsi="Arial" w:cs="Arial"/>
        </w:rPr>
        <w:t xml:space="preserve">and framework </w:t>
      </w:r>
      <w:r w:rsidR="00240ED0" w:rsidRPr="00306504">
        <w:rPr>
          <w:rFonts w:ascii="Arial" w:hAnsi="Arial" w:cs="Arial"/>
        </w:rPr>
        <w:t xml:space="preserve">within a </w:t>
      </w:r>
      <w:r w:rsidR="00D63572" w:rsidRPr="00306504">
        <w:rPr>
          <w:rFonts w:ascii="Arial" w:hAnsi="Arial" w:cs="Arial"/>
        </w:rPr>
        <w:t>S</w:t>
      </w:r>
      <w:r w:rsidR="008E62B0" w:rsidRPr="00306504">
        <w:rPr>
          <w:rFonts w:ascii="Arial" w:hAnsi="Arial" w:cs="Arial"/>
        </w:rPr>
        <w:t xml:space="preserve">mall and </w:t>
      </w:r>
      <w:r w:rsidR="00D63572" w:rsidRPr="00306504">
        <w:rPr>
          <w:rFonts w:ascii="Arial" w:hAnsi="Arial" w:cs="Arial"/>
        </w:rPr>
        <w:t>Medium Enterprise</w:t>
      </w:r>
      <w:r w:rsidR="00811998">
        <w:rPr>
          <w:rFonts w:ascii="Arial" w:hAnsi="Arial" w:cs="Arial"/>
        </w:rPr>
        <w:t>,</w:t>
      </w:r>
      <w:r w:rsidR="00D63572" w:rsidRPr="00306504">
        <w:rPr>
          <w:rFonts w:ascii="Arial" w:hAnsi="Arial" w:cs="Arial"/>
        </w:rPr>
        <w:t xml:space="preserve"> </w:t>
      </w:r>
      <w:r w:rsidR="006371EB" w:rsidRPr="00306504">
        <w:rPr>
          <w:rFonts w:ascii="Arial" w:hAnsi="Arial" w:cs="Arial"/>
        </w:rPr>
        <w:t xml:space="preserve">referred to in </w:t>
      </w:r>
      <w:r w:rsidR="00811998">
        <w:rPr>
          <w:rFonts w:ascii="Arial" w:hAnsi="Arial" w:cs="Arial"/>
        </w:rPr>
        <w:t>this</w:t>
      </w:r>
      <w:r w:rsidR="006371EB" w:rsidRPr="00306504">
        <w:rPr>
          <w:rFonts w:ascii="Arial" w:hAnsi="Arial" w:cs="Arial"/>
        </w:rPr>
        <w:t xml:space="preserve"> report as </w:t>
      </w:r>
      <w:r w:rsidR="00D63572" w:rsidRPr="00306504">
        <w:rPr>
          <w:rFonts w:ascii="Arial" w:hAnsi="Arial" w:cs="Arial"/>
        </w:rPr>
        <w:t>(</w:t>
      </w:r>
      <w:r w:rsidR="00240ED0" w:rsidRPr="00306504">
        <w:rPr>
          <w:rFonts w:ascii="Arial" w:hAnsi="Arial" w:cs="Arial"/>
        </w:rPr>
        <w:t>SME</w:t>
      </w:r>
      <w:r w:rsidR="00D63572" w:rsidRPr="00306504">
        <w:rPr>
          <w:rFonts w:ascii="Arial" w:hAnsi="Arial" w:cs="Arial"/>
        </w:rPr>
        <w:t>)</w:t>
      </w:r>
      <w:r w:rsidR="00240ED0" w:rsidRPr="00306504">
        <w:rPr>
          <w:rFonts w:ascii="Arial" w:hAnsi="Arial" w:cs="Arial"/>
        </w:rPr>
        <w:t xml:space="preserve"> organisation</w:t>
      </w:r>
      <w:r w:rsidR="006371EB" w:rsidRPr="00306504">
        <w:rPr>
          <w:rFonts w:ascii="Arial" w:hAnsi="Arial" w:cs="Arial"/>
        </w:rPr>
        <w:t>,</w:t>
      </w:r>
      <w:r w:rsidR="00E6138F" w:rsidRPr="00306504">
        <w:rPr>
          <w:rFonts w:ascii="Arial" w:hAnsi="Arial" w:cs="Arial"/>
        </w:rPr>
        <w:t xml:space="preserve"> </w:t>
      </w:r>
      <w:r w:rsidR="00A5557F">
        <w:rPr>
          <w:rFonts w:ascii="Arial" w:hAnsi="Arial" w:cs="Arial"/>
        </w:rPr>
        <w:t xml:space="preserve">for this report the organisation </w:t>
      </w:r>
      <w:r w:rsidR="00D23896">
        <w:rPr>
          <w:rFonts w:ascii="Arial" w:hAnsi="Arial" w:cs="Arial"/>
        </w:rPr>
        <w:t xml:space="preserve">will be </w:t>
      </w:r>
      <w:r w:rsidR="00E6138F" w:rsidRPr="00306504">
        <w:rPr>
          <w:rFonts w:ascii="Arial" w:hAnsi="Arial" w:cs="Arial"/>
        </w:rPr>
        <w:t>H</w:t>
      </w:r>
      <w:r w:rsidR="006371EB" w:rsidRPr="00306504">
        <w:rPr>
          <w:rFonts w:ascii="Arial" w:hAnsi="Arial" w:cs="Arial"/>
        </w:rPr>
        <w:t>e</w:t>
      </w:r>
      <w:r w:rsidR="00E6138F" w:rsidRPr="00306504">
        <w:rPr>
          <w:rFonts w:ascii="Arial" w:hAnsi="Arial" w:cs="Arial"/>
        </w:rPr>
        <w:t xml:space="preserve">nrietta Street </w:t>
      </w:r>
      <w:r w:rsidR="006371EB" w:rsidRPr="00306504">
        <w:rPr>
          <w:rFonts w:ascii="Arial" w:hAnsi="Arial" w:cs="Arial"/>
        </w:rPr>
        <w:t>Gym</w:t>
      </w:r>
      <w:r w:rsidR="00D23896">
        <w:rPr>
          <w:rFonts w:ascii="Arial" w:hAnsi="Arial" w:cs="Arial"/>
        </w:rPr>
        <w:t>,</w:t>
      </w:r>
      <w:r w:rsidR="006371EB" w:rsidRPr="00306504">
        <w:rPr>
          <w:rFonts w:ascii="Arial" w:hAnsi="Arial" w:cs="Arial"/>
        </w:rPr>
        <w:t xml:space="preserve"> </w:t>
      </w:r>
      <w:r w:rsidR="001C4CB6" w:rsidRPr="00306504">
        <w:rPr>
          <w:rFonts w:ascii="Arial" w:hAnsi="Arial" w:cs="Arial"/>
        </w:rPr>
        <w:t xml:space="preserve">which will be abbreviated to </w:t>
      </w:r>
      <w:r w:rsidR="006371EB" w:rsidRPr="00306504">
        <w:rPr>
          <w:rFonts w:ascii="Arial" w:hAnsi="Arial" w:cs="Arial"/>
        </w:rPr>
        <w:t>(HSG)</w:t>
      </w:r>
      <w:r w:rsidR="00240ED0" w:rsidRPr="00306504">
        <w:rPr>
          <w:rFonts w:ascii="Arial" w:hAnsi="Arial" w:cs="Arial"/>
        </w:rPr>
        <w:t>.</w:t>
      </w:r>
      <w:r w:rsidR="007B78B5" w:rsidRPr="00306504">
        <w:rPr>
          <w:rFonts w:ascii="Arial" w:hAnsi="Arial" w:cs="Arial"/>
        </w:rPr>
        <w:t xml:space="preserve"> It aims to </w:t>
      </w:r>
      <w:r w:rsidR="00E146F0" w:rsidRPr="00306504">
        <w:rPr>
          <w:rFonts w:ascii="Arial" w:hAnsi="Arial" w:cs="Arial"/>
        </w:rPr>
        <w:t xml:space="preserve">evaluate the </w:t>
      </w:r>
      <w:r w:rsidR="003300A6" w:rsidRPr="00306504">
        <w:rPr>
          <w:rFonts w:ascii="Arial" w:hAnsi="Arial" w:cs="Arial"/>
        </w:rPr>
        <w:t>wide-ranging</w:t>
      </w:r>
      <w:r w:rsidR="00E146F0" w:rsidRPr="00306504">
        <w:rPr>
          <w:rFonts w:ascii="Arial" w:hAnsi="Arial" w:cs="Arial"/>
        </w:rPr>
        <w:t xml:space="preserve"> </w:t>
      </w:r>
      <w:r w:rsidR="003300A6" w:rsidRPr="00306504">
        <w:rPr>
          <w:rFonts w:ascii="Arial" w:hAnsi="Arial" w:cs="Arial"/>
        </w:rPr>
        <w:t>external and internal</w:t>
      </w:r>
      <w:r w:rsidR="005829D1">
        <w:rPr>
          <w:rFonts w:ascii="Arial" w:hAnsi="Arial" w:cs="Arial"/>
        </w:rPr>
        <w:t xml:space="preserve"> factors</w:t>
      </w:r>
      <w:r w:rsidR="00E146F0" w:rsidRPr="00306504">
        <w:rPr>
          <w:rFonts w:ascii="Arial" w:hAnsi="Arial" w:cs="Arial"/>
        </w:rPr>
        <w:t xml:space="preserve"> that may affect the organisation</w:t>
      </w:r>
      <w:r w:rsidR="00CE3773">
        <w:rPr>
          <w:rFonts w:ascii="Arial" w:hAnsi="Arial" w:cs="Arial"/>
        </w:rPr>
        <w:t xml:space="preserve"> and impact its workplace culture</w:t>
      </w:r>
      <w:r w:rsidR="00F00166" w:rsidRPr="00306504">
        <w:rPr>
          <w:rFonts w:ascii="Arial" w:hAnsi="Arial" w:cs="Arial"/>
        </w:rPr>
        <w:t>,</w:t>
      </w:r>
      <w:r w:rsidR="008A7600">
        <w:rPr>
          <w:rFonts w:ascii="Arial" w:hAnsi="Arial" w:cs="Arial"/>
        </w:rPr>
        <w:t xml:space="preserve"> this will be done</w:t>
      </w:r>
      <w:r w:rsidR="00E146F0" w:rsidRPr="00306504">
        <w:rPr>
          <w:rFonts w:ascii="Arial" w:hAnsi="Arial" w:cs="Arial"/>
        </w:rPr>
        <w:t xml:space="preserve"> using </w:t>
      </w:r>
      <w:r w:rsidR="00F00166" w:rsidRPr="00306504">
        <w:rPr>
          <w:rFonts w:ascii="Arial" w:hAnsi="Arial" w:cs="Arial"/>
        </w:rPr>
        <w:t xml:space="preserve">appropriate </w:t>
      </w:r>
      <w:r w:rsidR="00152362" w:rsidRPr="00306504">
        <w:rPr>
          <w:rFonts w:ascii="Arial" w:hAnsi="Arial" w:cs="Arial"/>
        </w:rPr>
        <w:t xml:space="preserve">analytical tools, the </w:t>
      </w:r>
      <w:r w:rsidR="00045FA2" w:rsidRPr="00306504">
        <w:rPr>
          <w:rFonts w:ascii="Arial" w:hAnsi="Arial" w:cs="Arial"/>
        </w:rPr>
        <w:t xml:space="preserve">tools chosen to scrutinise the business </w:t>
      </w:r>
      <w:r w:rsidR="00454B14" w:rsidRPr="00306504">
        <w:rPr>
          <w:rFonts w:ascii="Arial" w:hAnsi="Arial" w:cs="Arial"/>
        </w:rPr>
        <w:t xml:space="preserve">in </w:t>
      </w:r>
      <w:r w:rsidR="008A7600">
        <w:rPr>
          <w:rFonts w:ascii="Arial" w:hAnsi="Arial" w:cs="Arial"/>
        </w:rPr>
        <w:t xml:space="preserve">this </w:t>
      </w:r>
      <w:r w:rsidR="00454B14" w:rsidRPr="00306504">
        <w:rPr>
          <w:rFonts w:ascii="Arial" w:hAnsi="Arial" w:cs="Arial"/>
        </w:rPr>
        <w:t>report are a</w:t>
      </w:r>
      <w:r w:rsidR="00875B7C" w:rsidRPr="00306504">
        <w:rPr>
          <w:rFonts w:ascii="Arial" w:hAnsi="Arial" w:cs="Arial"/>
        </w:rPr>
        <w:t xml:space="preserve"> PESTLE, </w:t>
      </w:r>
      <w:r w:rsidR="00EF6780" w:rsidRPr="00306504">
        <w:rPr>
          <w:rFonts w:ascii="Arial" w:hAnsi="Arial" w:cs="Arial"/>
        </w:rPr>
        <w:t xml:space="preserve">a SWOT and </w:t>
      </w:r>
      <w:r w:rsidR="00545A96" w:rsidRPr="00306504">
        <w:rPr>
          <w:rFonts w:ascii="Arial" w:hAnsi="Arial" w:cs="Arial"/>
        </w:rPr>
        <w:t>Porters 5 forces.</w:t>
      </w:r>
      <w:r w:rsidR="005F5F51" w:rsidRPr="00306504">
        <w:rPr>
          <w:rFonts w:ascii="Arial" w:hAnsi="Arial" w:cs="Arial"/>
        </w:rPr>
        <w:t xml:space="preserve"> There will be a critical </w:t>
      </w:r>
      <w:r w:rsidR="0036230B" w:rsidRPr="00306504">
        <w:rPr>
          <w:rFonts w:ascii="Arial" w:hAnsi="Arial" w:cs="Arial"/>
        </w:rPr>
        <w:t xml:space="preserve">review on the </w:t>
      </w:r>
      <w:r w:rsidR="008671C0">
        <w:rPr>
          <w:rFonts w:ascii="Arial" w:hAnsi="Arial" w:cs="Arial"/>
        </w:rPr>
        <w:t xml:space="preserve">workplace </w:t>
      </w:r>
      <w:r w:rsidR="0036230B" w:rsidRPr="00306504">
        <w:rPr>
          <w:rFonts w:ascii="Arial" w:hAnsi="Arial" w:cs="Arial"/>
        </w:rPr>
        <w:t xml:space="preserve">culture and ethical behaviours enforced within the </w:t>
      </w:r>
      <w:r w:rsidR="00FE05DC" w:rsidRPr="00306504">
        <w:rPr>
          <w:rFonts w:ascii="Arial" w:hAnsi="Arial" w:cs="Arial"/>
        </w:rPr>
        <w:t>organisation</w:t>
      </w:r>
      <w:r w:rsidR="00997D20">
        <w:rPr>
          <w:rFonts w:ascii="Arial" w:hAnsi="Arial" w:cs="Arial"/>
        </w:rPr>
        <w:t>,</w:t>
      </w:r>
      <w:r w:rsidR="00FE05DC" w:rsidRPr="00306504">
        <w:rPr>
          <w:rFonts w:ascii="Arial" w:hAnsi="Arial" w:cs="Arial"/>
        </w:rPr>
        <w:t xml:space="preserve"> </w:t>
      </w:r>
      <w:r w:rsidR="004D1B35" w:rsidRPr="00306504">
        <w:rPr>
          <w:rFonts w:ascii="Arial" w:hAnsi="Arial" w:cs="Arial"/>
        </w:rPr>
        <w:t xml:space="preserve">as well as the use of </w:t>
      </w:r>
      <w:r w:rsidR="008624B9" w:rsidRPr="00306504">
        <w:rPr>
          <w:rFonts w:ascii="Arial" w:hAnsi="Arial" w:cs="Arial"/>
        </w:rPr>
        <w:t>Kotter’s</w:t>
      </w:r>
      <w:r w:rsidR="004D1B35" w:rsidRPr="00306504">
        <w:rPr>
          <w:rFonts w:ascii="Arial" w:hAnsi="Arial" w:cs="Arial"/>
        </w:rPr>
        <w:t xml:space="preserve"> 8 step plan, </w:t>
      </w:r>
      <w:r w:rsidR="009A6689">
        <w:rPr>
          <w:rFonts w:ascii="Arial" w:hAnsi="Arial" w:cs="Arial"/>
        </w:rPr>
        <w:t>it has been included in order</w:t>
      </w:r>
      <w:r w:rsidR="004D1B35" w:rsidRPr="00306504">
        <w:rPr>
          <w:rFonts w:ascii="Arial" w:hAnsi="Arial" w:cs="Arial"/>
        </w:rPr>
        <w:t xml:space="preserve"> to </w:t>
      </w:r>
      <w:r w:rsidR="002419A9" w:rsidRPr="00306504">
        <w:rPr>
          <w:rFonts w:ascii="Arial" w:hAnsi="Arial" w:cs="Arial"/>
        </w:rPr>
        <w:t xml:space="preserve">evaluate and make recommendations on the </w:t>
      </w:r>
      <w:r w:rsidR="008624B9" w:rsidRPr="00306504">
        <w:rPr>
          <w:rFonts w:ascii="Arial" w:hAnsi="Arial" w:cs="Arial"/>
        </w:rPr>
        <w:t>business.</w:t>
      </w:r>
      <w:r w:rsidR="008E7982" w:rsidRPr="00306504">
        <w:rPr>
          <w:rFonts w:ascii="Arial" w:hAnsi="Arial" w:cs="Arial"/>
        </w:rPr>
        <w:t xml:space="preserve"> This report will consist of </w:t>
      </w:r>
      <w:r w:rsidR="00D5333E" w:rsidRPr="00306504">
        <w:rPr>
          <w:rFonts w:ascii="Arial" w:hAnsi="Arial" w:cs="Arial"/>
        </w:rPr>
        <w:t>figures,</w:t>
      </w:r>
      <w:r w:rsidR="006C5EF5" w:rsidRPr="00306504">
        <w:rPr>
          <w:rFonts w:ascii="Arial" w:hAnsi="Arial" w:cs="Arial"/>
        </w:rPr>
        <w:t xml:space="preserve"> appendages</w:t>
      </w:r>
      <w:r w:rsidR="00BB1095" w:rsidRPr="00306504">
        <w:rPr>
          <w:rFonts w:ascii="Arial" w:hAnsi="Arial" w:cs="Arial"/>
        </w:rPr>
        <w:t xml:space="preserve"> a</w:t>
      </w:r>
      <w:r w:rsidR="005E216B" w:rsidRPr="00306504">
        <w:rPr>
          <w:rFonts w:ascii="Arial" w:hAnsi="Arial" w:cs="Arial"/>
        </w:rPr>
        <w:t>nd</w:t>
      </w:r>
      <w:r w:rsidR="006C5EF5" w:rsidRPr="00306504">
        <w:rPr>
          <w:rFonts w:ascii="Arial" w:hAnsi="Arial" w:cs="Arial"/>
        </w:rPr>
        <w:t xml:space="preserve"> </w:t>
      </w:r>
      <w:r w:rsidR="00E6138F" w:rsidRPr="00306504">
        <w:rPr>
          <w:rFonts w:ascii="Arial" w:hAnsi="Arial" w:cs="Arial"/>
        </w:rPr>
        <w:t xml:space="preserve">tables </w:t>
      </w:r>
      <w:r w:rsidR="006C5EF5" w:rsidRPr="00306504">
        <w:rPr>
          <w:rFonts w:ascii="Arial" w:hAnsi="Arial" w:cs="Arial"/>
        </w:rPr>
        <w:t>all in re</w:t>
      </w:r>
      <w:r w:rsidR="00A5189C" w:rsidRPr="00306504">
        <w:rPr>
          <w:rFonts w:ascii="Arial" w:hAnsi="Arial" w:cs="Arial"/>
        </w:rPr>
        <w:t>lation</w:t>
      </w:r>
      <w:r w:rsidR="006C5EF5" w:rsidRPr="00306504">
        <w:rPr>
          <w:rFonts w:ascii="Arial" w:hAnsi="Arial" w:cs="Arial"/>
        </w:rPr>
        <w:t xml:space="preserve"> to the report, references and research.</w:t>
      </w:r>
    </w:p>
    <w:p w14:paraId="581CD5CD" w14:textId="65430884" w:rsidR="00850E3A" w:rsidRPr="00306504" w:rsidRDefault="00850E3A" w:rsidP="00306504">
      <w:pPr>
        <w:spacing w:line="360" w:lineRule="auto"/>
        <w:jc w:val="both"/>
        <w:rPr>
          <w:rFonts w:ascii="Arial" w:hAnsi="Arial" w:cs="Arial"/>
        </w:rPr>
      </w:pPr>
    </w:p>
    <w:p w14:paraId="57AA9122" w14:textId="21B03870" w:rsidR="00850E3A" w:rsidRPr="00D91CD6" w:rsidRDefault="00850E3A" w:rsidP="00306504">
      <w:pPr>
        <w:pStyle w:val="Heading1"/>
        <w:spacing w:line="360" w:lineRule="auto"/>
        <w:jc w:val="both"/>
        <w:rPr>
          <w:rFonts w:ascii="Arial" w:hAnsi="Arial" w:cs="Arial"/>
          <w:sz w:val="28"/>
          <w:szCs w:val="28"/>
        </w:rPr>
      </w:pPr>
      <w:r w:rsidRPr="00D91CD6">
        <w:rPr>
          <w:rFonts w:ascii="Arial" w:hAnsi="Arial" w:cs="Arial"/>
          <w:sz w:val="28"/>
          <w:szCs w:val="28"/>
        </w:rPr>
        <w:t>HSG</w:t>
      </w:r>
    </w:p>
    <w:p w14:paraId="670A2F9E" w14:textId="1980646E" w:rsidR="007E401C" w:rsidRPr="00306504" w:rsidRDefault="00A9760F" w:rsidP="00306504">
      <w:pPr>
        <w:spacing w:line="360" w:lineRule="auto"/>
        <w:jc w:val="both"/>
        <w:rPr>
          <w:rFonts w:ascii="Arial" w:hAnsi="Arial" w:cs="Arial"/>
        </w:rPr>
      </w:pPr>
      <w:r w:rsidRPr="00306504">
        <w:rPr>
          <w:rFonts w:ascii="Arial" w:hAnsi="Arial" w:cs="Arial"/>
        </w:rPr>
        <w:t>Henrietta Street Gym (HSG)</w:t>
      </w:r>
      <w:r w:rsidR="004D064D" w:rsidRPr="00306504">
        <w:rPr>
          <w:rFonts w:ascii="Arial" w:hAnsi="Arial" w:cs="Arial"/>
        </w:rPr>
        <w:t xml:space="preserve">, is a </w:t>
      </w:r>
      <w:r w:rsidR="00F240EC">
        <w:rPr>
          <w:rFonts w:ascii="Arial" w:hAnsi="Arial" w:cs="Arial"/>
        </w:rPr>
        <w:t>SME</w:t>
      </w:r>
      <w:r w:rsidR="004D064D" w:rsidRPr="00306504">
        <w:rPr>
          <w:rFonts w:ascii="Arial" w:hAnsi="Arial" w:cs="Arial"/>
        </w:rPr>
        <w:t>,</w:t>
      </w:r>
      <w:r w:rsidR="00487832" w:rsidRPr="00306504">
        <w:rPr>
          <w:rFonts w:ascii="Arial" w:hAnsi="Arial" w:cs="Arial"/>
        </w:rPr>
        <w:t xml:space="preserve"> which offers </w:t>
      </w:r>
      <w:r w:rsidR="00F240EC">
        <w:rPr>
          <w:rFonts w:ascii="Arial" w:hAnsi="Arial" w:cs="Arial"/>
        </w:rPr>
        <w:t>clients a</w:t>
      </w:r>
      <w:r w:rsidR="00487832" w:rsidRPr="00306504">
        <w:rPr>
          <w:rFonts w:ascii="Arial" w:hAnsi="Arial" w:cs="Arial"/>
        </w:rPr>
        <w:t xml:space="preserve"> </w:t>
      </w:r>
      <w:r w:rsidR="00F7570A">
        <w:rPr>
          <w:rFonts w:ascii="Arial" w:hAnsi="Arial" w:cs="Arial"/>
        </w:rPr>
        <w:t>hands-on,</w:t>
      </w:r>
      <w:r w:rsidR="00E7541D" w:rsidRPr="00306504">
        <w:rPr>
          <w:rFonts w:ascii="Arial" w:hAnsi="Arial" w:cs="Arial"/>
        </w:rPr>
        <w:t xml:space="preserve"> </w:t>
      </w:r>
      <w:r w:rsidR="006C1281">
        <w:rPr>
          <w:rFonts w:ascii="Arial" w:hAnsi="Arial" w:cs="Arial"/>
        </w:rPr>
        <w:t xml:space="preserve">individually catered </w:t>
      </w:r>
      <w:r w:rsidR="007738C4" w:rsidRPr="00306504">
        <w:rPr>
          <w:rFonts w:ascii="Arial" w:hAnsi="Arial" w:cs="Arial"/>
        </w:rPr>
        <w:t>gym experience for the</w:t>
      </w:r>
      <w:r w:rsidR="005E216B" w:rsidRPr="00306504">
        <w:rPr>
          <w:rFonts w:ascii="Arial" w:hAnsi="Arial" w:cs="Arial"/>
        </w:rPr>
        <w:t xml:space="preserve"> </w:t>
      </w:r>
      <w:r w:rsidR="006C3D13" w:rsidRPr="00306504">
        <w:rPr>
          <w:rFonts w:ascii="Arial" w:hAnsi="Arial" w:cs="Arial"/>
        </w:rPr>
        <w:t>health-conscious</w:t>
      </w:r>
      <w:r w:rsidR="005E216B" w:rsidRPr="00306504">
        <w:rPr>
          <w:rFonts w:ascii="Arial" w:hAnsi="Arial" w:cs="Arial"/>
        </w:rPr>
        <w:t xml:space="preserve"> </w:t>
      </w:r>
      <w:r w:rsidR="000D4D8B" w:rsidRPr="00306504">
        <w:rPr>
          <w:rFonts w:ascii="Arial" w:hAnsi="Arial" w:cs="Arial"/>
        </w:rPr>
        <w:t>customer</w:t>
      </w:r>
      <w:r w:rsidR="008967B1">
        <w:rPr>
          <w:rFonts w:ascii="Arial" w:hAnsi="Arial" w:cs="Arial"/>
        </w:rPr>
        <w:t xml:space="preserve"> who </w:t>
      </w:r>
      <w:r w:rsidR="00E2452F">
        <w:rPr>
          <w:rFonts w:ascii="Arial" w:hAnsi="Arial" w:cs="Arial"/>
        </w:rPr>
        <w:t>i</w:t>
      </w:r>
      <w:r w:rsidR="008967B1">
        <w:rPr>
          <w:rFonts w:ascii="Arial" w:hAnsi="Arial" w:cs="Arial"/>
        </w:rPr>
        <w:t>s looking for more than just</w:t>
      </w:r>
      <w:r w:rsidR="00E2452F">
        <w:rPr>
          <w:rFonts w:ascii="Arial" w:hAnsi="Arial" w:cs="Arial"/>
        </w:rPr>
        <w:t xml:space="preserve"> a</w:t>
      </w:r>
      <w:r w:rsidR="008967B1">
        <w:rPr>
          <w:rFonts w:ascii="Arial" w:hAnsi="Arial" w:cs="Arial"/>
        </w:rPr>
        <w:t xml:space="preserve"> treadmill</w:t>
      </w:r>
      <w:r w:rsidR="000D4D8B" w:rsidRPr="00306504">
        <w:rPr>
          <w:rFonts w:ascii="Arial" w:hAnsi="Arial" w:cs="Arial"/>
        </w:rPr>
        <w:t>.</w:t>
      </w:r>
      <w:r w:rsidR="00B11543" w:rsidRPr="00306504">
        <w:rPr>
          <w:rFonts w:ascii="Arial" w:hAnsi="Arial" w:cs="Arial"/>
        </w:rPr>
        <w:t xml:space="preserve"> The </w:t>
      </w:r>
      <w:r w:rsidR="00DA41C7" w:rsidRPr="00306504">
        <w:rPr>
          <w:rFonts w:ascii="Arial" w:hAnsi="Arial" w:cs="Arial"/>
        </w:rPr>
        <w:t>gym prides</w:t>
      </w:r>
      <w:r w:rsidR="00B11543" w:rsidRPr="00306504">
        <w:rPr>
          <w:rFonts w:ascii="Arial" w:hAnsi="Arial" w:cs="Arial"/>
        </w:rPr>
        <w:t xml:space="preserve"> itself on their </w:t>
      </w:r>
      <w:r w:rsidR="00F92132" w:rsidRPr="00306504">
        <w:rPr>
          <w:rFonts w:ascii="Arial" w:hAnsi="Arial" w:cs="Arial"/>
        </w:rPr>
        <w:t xml:space="preserve">first-hand </w:t>
      </w:r>
      <w:r w:rsidR="0069459D" w:rsidRPr="00306504">
        <w:rPr>
          <w:rFonts w:ascii="Arial" w:hAnsi="Arial" w:cs="Arial"/>
        </w:rPr>
        <w:t xml:space="preserve">experienced </w:t>
      </w:r>
      <w:r w:rsidR="007E401C" w:rsidRPr="00306504">
        <w:rPr>
          <w:rFonts w:ascii="Arial" w:hAnsi="Arial" w:cs="Arial"/>
        </w:rPr>
        <w:t>staff, premium</w:t>
      </w:r>
      <w:r w:rsidR="006F7C72" w:rsidRPr="00306504">
        <w:rPr>
          <w:rFonts w:ascii="Arial" w:hAnsi="Arial" w:cs="Arial"/>
        </w:rPr>
        <w:t xml:space="preserve"> gym facilities</w:t>
      </w:r>
      <w:r w:rsidR="002D1186">
        <w:rPr>
          <w:rFonts w:ascii="Arial" w:hAnsi="Arial" w:cs="Arial"/>
        </w:rPr>
        <w:t xml:space="preserve">, strength and </w:t>
      </w:r>
      <w:r w:rsidR="00E53FAF">
        <w:rPr>
          <w:rFonts w:ascii="Arial" w:hAnsi="Arial" w:cs="Arial"/>
        </w:rPr>
        <w:t xml:space="preserve">conditioning workshops </w:t>
      </w:r>
      <w:r w:rsidR="007E401C" w:rsidRPr="00306504">
        <w:rPr>
          <w:rFonts w:ascii="Arial" w:hAnsi="Arial" w:cs="Arial"/>
        </w:rPr>
        <w:t xml:space="preserve">and </w:t>
      </w:r>
      <w:r w:rsidR="00B11543" w:rsidRPr="00306504">
        <w:rPr>
          <w:rFonts w:ascii="Arial" w:hAnsi="Arial" w:cs="Arial"/>
        </w:rPr>
        <w:t>white</w:t>
      </w:r>
      <w:r w:rsidR="006F7C72" w:rsidRPr="00306504">
        <w:rPr>
          <w:rFonts w:ascii="Arial" w:hAnsi="Arial" w:cs="Arial"/>
        </w:rPr>
        <w:t>-</w:t>
      </w:r>
      <w:r w:rsidR="00B11543" w:rsidRPr="00306504">
        <w:rPr>
          <w:rFonts w:ascii="Arial" w:hAnsi="Arial" w:cs="Arial"/>
        </w:rPr>
        <w:t>collar</w:t>
      </w:r>
      <w:r w:rsidR="00E53FAF">
        <w:rPr>
          <w:rFonts w:ascii="Arial" w:hAnsi="Arial" w:cs="Arial"/>
        </w:rPr>
        <w:t xml:space="preserve"> boxing</w:t>
      </w:r>
      <w:r w:rsidR="008C7C15">
        <w:rPr>
          <w:rFonts w:ascii="Arial" w:hAnsi="Arial" w:cs="Arial"/>
        </w:rPr>
        <w:t xml:space="preserve"> killer child what are you doing</w:t>
      </w:r>
      <w:r w:rsidR="008036BB">
        <w:rPr>
          <w:rFonts w:ascii="Arial" w:hAnsi="Arial" w:cs="Arial"/>
        </w:rPr>
        <w:t>,</w:t>
      </w:r>
      <w:r w:rsidR="007146E6">
        <w:rPr>
          <w:rFonts w:ascii="Arial" w:hAnsi="Arial" w:cs="Arial"/>
        </w:rPr>
        <w:t xml:space="preserve"> which bring</w:t>
      </w:r>
      <w:r w:rsidR="00302FFB">
        <w:rPr>
          <w:rFonts w:ascii="Arial" w:hAnsi="Arial" w:cs="Arial"/>
        </w:rPr>
        <w:t xml:space="preserve"> </w:t>
      </w:r>
      <w:r w:rsidR="00B11543" w:rsidRPr="00306504">
        <w:rPr>
          <w:rFonts w:ascii="Arial" w:hAnsi="Arial" w:cs="Arial"/>
        </w:rPr>
        <w:t xml:space="preserve">in </w:t>
      </w:r>
      <w:r w:rsidR="00B72A89" w:rsidRPr="00306504">
        <w:rPr>
          <w:rFonts w:ascii="Arial" w:hAnsi="Arial" w:cs="Arial"/>
        </w:rPr>
        <w:t xml:space="preserve">extra income via the charity shows hosted 4 times a year </w:t>
      </w:r>
      <w:r w:rsidR="000F7746" w:rsidRPr="00306504">
        <w:rPr>
          <w:rFonts w:ascii="Arial" w:hAnsi="Arial" w:cs="Arial"/>
        </w:rPr>
        <w:t>(</w:t>
      </w:r>
      <w:r w:rsidR="001739C4" w:rsidRPr="00306504">
        <w:rPr>
          <w:rFonts w:ascii="Arial" w:hAnsi="Arial" w:cs="Arial"/>
        </w:rPr>
        <w:t>Henrietta Street Gym,</w:t>
      </w:r>
      <w:r w:rsidR="00DA41C7" w:rsidRPr="00306504">
        <w:rPr>
          <w:rFonts w:ascii="Arial" w:hAnsi="Arial" w:cs="Arial"/>
        </w:rPr>
        <w:t xml:space="preserve"> 2020). </w:t>
      </w:r>
    </w:p>
    <w:p w14:paraId="64934434" w14:textId="77777777" w:rsidR="007E401C" w:rsidRPr="00306504" w:rsidRDefault="007E401C" w:rsidP="00306504">
      <w:pPr>
        <w:spacing w:line="360" w:lineRule="auto"/>
        <w:jc w:val="both"/>
        <w:rPr>
          <w:rFonts w:ascii="Arial" w:hAnsi="Arial" w:cs="Arial"/>
        </w:rPr>
      </w:pPr>
    </w:p>
    <w:p w14:paraId="6FC644BD" w14:textId="38DCF9CB" w:rsidR="007E401C" w:rsidRPr="00D91CD6" w:rsidRDefault="007E401C" w:rsidP="00306504">
      <w:pPr>
        <w:pStyle w:val="Heading1"/>
        <w:spacing w:line="360" w:lineRule="auto"/>
        <w:jc w:val="both"/>
        <w:rPr>
          <w:rFonts w:ascii="Arial" w:hAnsi="Arial" w:cs="Arial"/>
          <w:sz w:val="28"/>
          <w:szCs w:val="28"/>
        </w:rPr>
      </w:pPr>
      <w:r w:rsidRPr="00D91CD6">
        <w:rPr>
          <w:rFonts w:ascii="Arial" w:hAnsi="Arial" w:cs="Arial"/>
          <w:sz w:val="28"/>
          <w:szCs w:val="28"/>
        </w:rPr>
        <w:t>Organisational structure</w:t>
      </w:r>
    </w:p>
    <w:p w14:paraId="785FDCDC" w14:textId="7CAA8432" w:rsidR="00A9760F" w:rsidRPr="00C12ECE" w:rsidRDefault="00747604" w:rsidP="00306504">
      <w:pPr>
        <w:spacing w:line="360" w:lineRule="auto"/>
        <w:jc w:val="both"/>
        <w:rPr>
          <w:rStyle w:val="Emphasis"/>
          <w:rFonts w:ascii="Arial" w:hAnsi="Arial" w:cs="Arial"/>
        </w:rPr>
      </w:pPr>
      <w:r w:rsidRPr="00306504">
        <w:rPr>
          <w:rFonts w:ascii="Arial" w:hAnsi="Arial" w:cs="Arial"/>
        </w:rPr>
        <w:t>HSG as an organisation apply a</w:t>
      </w:r>
      <w:r w:rsidR="00C64439" w:rsidRPr="00306504">
        <w:rPr>
          <w:rFonts w:ascii="Arial" w:hAnsi="Arial" w:cs="Arial"/>
        </w:rPr>
        <w:t>n</w:t>
      </w:r>
      <w:r w:rsidR="00F92817" w:rsidRPr="00306504">
        <w:rPr>
          <w:rFonts w:ascii="Arial" w:hAnsi="Arial" w:cs="Arial"/>
        </w:rPr>
        <w:t xml:space="preserve"> organic structure</w:t>
      </w:r>
      <w:r w:rsidRPr="00306504">
        <w:rPr>
          <w:rFonts w:ascii="Arial" w:hAnsi="Arial" w:cs="Arial"/>
        </w:rPr>
        <w:t xml:space="preserve"> to the business</w:t>
      </w:r>
      <w:r w:rsidR="00B13296" w:rsidRPr="00306504">
        <w:rPr>
          <w:rFonts w:ascii="Arial" w:hAnsi="Arial" w:cs="Arial"/>
        </w:rPr>
        <w:t xml:space="preserve">, </w:t>
      </w:r>
      <w:r w:rsidR="00387E54" w:rsidRPr="00306504">
        <w:rPr>
          <w:rFonts w:ascii="Arial" w:hAnsi="Arial" w:cs="Arial"/>
        </w:rPr>
        <w:t>which much</w:t>
      </w:r>
      <w:r w:rsidR="00BB3702" w:rsidRPr="00306504">
        <w:rPr>
          <w:rFonts w:ascii="Arial" w:hAnsi="Arial" w:cs="Arial"/>
        </w:rPr>
        <w:t xml:space="preserve"> like the independent fitness world </w:t>
      </w:r>
      <w:r w:rsidR="00BD6752">
        <w:rPr>
          <w:rFonts w:ascii="Arial" w:hAnsi="Arial" w:cs="Arial"/>
        </w:rPr>
        <w:t xml:space="preserve">is based on the </w:t>
      </w:r>
      <w:r w:rsidR="00BB3702" w:rsidRPr="00306504">
        <w:rPr>
          <w:rFonts w:ascii="Arial" w:hAnsi="Arial" w:cs="Arial"/>
        </w:rPr>
        <w:t xml:space="preserve">need to be </w:t>
      </w:r>
      <w:r w:rsidR="00B13296" w:rsidRPr="00306504">
        <w:rPr>
          <w:rFonts w:ascii="Arial" w:hAnsi="Arial" w:cs="Arial"/>
        </w:rPr>
        <w:t>highly adaptable and flexible</w:t>
      </w:r>
      <w:r w:rsidR="002C5B4D" w:rsidRPr="00306504">
        <w:rPr>
          <w:rFonts w:ascii="Arial" w:hAnsi="Arial" w:cs="Arial"/>
        </w:rPr>
        <w:t xml:space="preserve"> in order to keep up with the </w:t>
      </w:r>
      <w:r w:rsidR="00C64439" w:rsidRPr="00306504">
        <w:rPr>
          <w:rFonts w:ascii="Arial" w:hAnsi="Arial" w:cs="Arial"/>
        </w:rPr>
        <w:t>ever-evolving</w:t>
      </w:r>
      <w:r w:rsidR="002C5B4D" w:rsidRPr="00306504">
        <w:rPr>
          <w:rFonts w:ascii="Arial" w:hAnsi="Arial" w:cs="Arial"/>
        </w:rPr>
        <w:t xml:space="preserve"> </w:t>
      </w:r>
      <w:r w:rsidR="005A3731" w:rsidRPr="00306504">
        <w:rPr>
          <w:rFonts w:ascii="Arial" w:hAnsi="Arial" w:cs="Arial"/>
        </w:rPr>
        <w:t xml:space="preserve">sporting </w:t>
      </w:r>
      <w:r w:rsidR="002C5B4D" w:rsidRPr="00306504">
        <w:rPr>
          <w:rFonts w:ascii="Arial" w:hAnsi="Arial" w:cs="Arial"/>
        </w:rPr>
        <w:t>market</w:t>
      </w:r>
      <w:r w:rsidR="00B13296" w:rsidRPr="00306504">
        <w:rPr>
          <w:rFonts w:ascii="Arial" w:hAnsi="Arial" w:cs="Arial"/>
        </w:rPr>
        <w:t>. Unlike many</w:t>
      </w:r>
      <w:r w:rsidR="005519BB" w:rsidRPr="00306504">
        <w:rPr>
          <w:rFonts w:ascii="Arial" w:hAnsi="Arial" w:cs="Arial"/>
        </w:rPr>
        <w:t xml:space="preserve"> traditional </w:t>
      </w:r>
      <w:r w:rsidR="00D8603D" w:rsidRPr="00306504">
        <w:rPr>
          <w:rFonts w:ascii="Arial" w:hAnsi="Arial" w:cs="Arial"/>
        </w:rPr>
        <w:t>structures which are</w:t>
      </w:r>
      <w:r w:rsidR="00B13296" w:rsidRPr="00306504">
        <w:rPr>
          <w:rFonts w:ascii="Arial" w:hAnsi="Arial" w:cs="Arial"/>
        </w:rPr>
        <w:t xml:space="preserve"> </w:t>
      </w:r>
      <w:r w:rsidR="002A5DC2" w:rsidRPr="00306504">
        <w:rPr>
          <w:rFonts w:ascii="Arial" w:hAnsi="Arial" w:cs="Arial"/>
        </w:rPr>
        <w:t>mechan</w:t>
      </w:r>
      <w:r w:rsidR="00617CF9" w:rsidRPr="00306504">
        <w:rPr>
          <w:rFonts w:ascii="Arial" w:hAnsi="Arial" w:cs="Arial"/>
        </w:rPr>
        <w:t>istic</w:t>
      </w:r>
      <w:r w:rsidR="00D8603D" w:rsidRPr="00306504">
        <w:rPr>
          <w:rFonts w:ascii="Arial" w:hAnsi="Arial" w:cs="Arial"/>
        </w:rPr>
        <w:t xml:space="preserve"> and centralized</w:t>
      </w:r>
      <w:r w:rsidR="002F1908" w:rsidRPr="00306504">
        <w:rPr>
          <w:rFonts w:ascii="Arial" w:hAnsi="Arial" w:cs="Arial"/>
        </w:rPr>
        <w:t>, a</w:t>
      </w:r>
      <w:r w:rsidR="005B7DCB" w:rsidRPr="00306504">
        <w:rPr>
          <w:rFonts w:ascii="Arial" w:hAnsi="Arial" w:cs="Arial"/>
        </w:rPr>
        <w:t xml:space="preserve"> mechani</w:t>
      </w:r>
      <w:r w:rsidR="00D8603D" w:rsidRPr="00306504">
        <w:rPr>
          <w:rFonts w:ascii="Arial" w:hAnsi="Arial" w:cs="Arial"/>
        </w:rPr>
        <w:t xml:space="preserve">stic </w:t>
      </w:r>
      <w:r w:rsidR="005B7DCB" w:rsidRPr="00306504">
        <w:rPr>
          <w:rFonts w:ascii="Arial" w:hAnsi="Arial" w:cs="Arial"/>
        </w:rPr>
        <w:t xml:space="preserve">structure </w:t>
      </w:r>
      <w:r w:rsidR="003B7E7F" w:rsidRPr="00306504">
        <w:rPr>
          <w:rFonts w:ascii="Arial" w:hAnsi="Arial" w:cs="Arial"/>
        </w:rPr>
        <w:t xml:space="preserve">such as a </w:t>
      </w:r>
      <w:r w:rsidR="00F96C68" w:rsidRPr="00306504">
        <w:rPr>
          <w:rFonts w:ascii="Arial" w:hAnsi="Arial" w:cs="Arial"/>
        </w:rPr>
        <w:t>Webber styled</w:t>
      </w:r>
      <w:r w:rsidR="00FE7AC9" w:rsidRPr="00306504">
        <w:rPr>
          <w:rFonts w:ascii="Arial" w:hAnsi="Arial" w:cs="Arial"/>
        </w:rPr>
        <w:t xml:space="preserve"> </w:t>
      </w:r>
      <w:r w:rsidR="0055603A" w:rsidRPr="00306504">
        <w:rPr>
          <w:rFonts w:ascii="Arial" w:hAnsi="Arial" w:cs="Arial"/>
        </w:rPr>
        <w:t xml:space="preserve">bureaucratic </w:t>
      </w:r>
      <w:r w:rsidR="00173804" w:rsidRPr="00306504">
        <w:rPr>
          <w:rFonts w:ascii="Arial" w:hAnsi="Arial" w:cs="Arial"/>
        </w:rPr>
        <w:t xml:space="preserve">approach </w:t>
      </w:r>
      <w:r w:rsidR="002F1908" w:rsidRPr="00306504">
        <w:rPr>
          <w:rFonts w:ascii="Arial" w:hAnsi="Arial" w:cs="Arial"/>
        </w:rPr>
        <w:t>for example</w:t>
      </w:r>
      <w:r w:rsidR="00A5756C" w:rsidRPr="00306504">
        <w:rPr>
          <w:rFonts w:ascii="Arial" w:hAnsi="Arial" w:cs="Arial"/>
        </w:rPr>
        <w:t>;</w:t>
      </w:r>
      <w:r w:rsidR="002F1908" w:rsidRPr="00306504">
        <w:rPr>
          <w:rFonts w:ascii="Arial" w:hAnsi="Arial" w:cs="Arial"/>
        </w:rPr>
        <w:t xml:space="preserve"> a</w:t>
      </w:r>
      <w:r w:rsidR="00173804" w:rsidRPr="00306504">
        <w:rPr>
          <w:rFonts w:ascii="Arial" w:hAnsi="Arial" w:cs="Arial"/>
        </w:rPr>
        <w:t xml:space="preserve"> simple </w:t>
      </w:r>
      <w:r w:rsidR="00052843" w:rsidRPr="00306504">
        <w:rPr>
          <w:rFonts w:ascii="Arial" w:hAnsi="Arial" w:cs="Arial"/>
        </w:rPr>
        <w:t>structure</w:t>
      </w:r>
      <w:r w:rsidR="00FE7AC9" w:rsidRPr="00306504">
        <w:rPr>
          <w:rFonts w:ascii="Arial" w:hAnsi="Arial" w:cs="Arial"/>
        </w:rPr>
        <w:t xml:space="preserve"> which heavily depends on</w:t>
      </w:r>
      <w:r w:rsidR="00C40E99" w:rsidRPr="00306504">
        <w:rPr>
          <w:rFonts w:ascii="Arial" w:hAnsi="Arial" w:cs="Arial"/>
        </w:rPr>
        <w:t xml:space="preserve"> </w:t>
      </w:r>
      <w:r w:rsidR="001F5627" w:rsidRPr="00306504">
        <w:rPr>
          <w:rFonts w:ascii="Arial" w:hAnsi="Arial" w:cs="Arial"/>
        </w:rPr>
        <w:t xml:space="preserve">a </w:t>
      </w:r>
      <w:r w:rsidR="006160A7" w:rsidRPr="00306504">
        <w:rPr>
          <w:rFonts w:ascii="Arial" w:hAnsi="Arial" w:cs="Arial"/>
        </w:rPr>
        <w:t>extensive</w:t>
      </w:r>
      <w:r w:rsidR="001F5627" w:rsidRPr="00306504">
        <w:rPr>
          <w:rFonts w:ascii="Arial" w:hAnsi="Arial" w:cs="Arial"/>
        </w:rPr>
        <w:t xml:space="preserve"> </w:t>
      </w:r>
      <w:r w:rsidR="006160A7" w:rsidRPr="00306504">
        <w:rPr>
          <w:rFonts w:ascii="Arial" w:hAnsi="Arial" w:cs="Arial"/>
        </w:rPr>
        <w:t>amounts</w:t>
      </w:r>
      <w:r w:rsidR="001F5627" w:rsidRPr="00306504">
        <w:rPr>
          <w:rFonts w:ascii="Arial" w:hAnsi="Arial" w:cs="Arial"/>
        </w:rPr>
        <w:t xml:space="preserve"> of control and little departments within its organisation</w:t>
      </w:r>
      <w:r w:rsidR="00B961CD" w:rsidRPr="00306504">
        <w:rPr>
          <w:rFonts w:ascii="Arial" w:hAnsi="Arial" w:cs="Arial"/>
        </w:rPr>
        <w:t xml:space="preserve">, they have </w:t>
      </w:r>
      <w:r w:rsidR="007C2CEC" w:rsidRPr="00306504">
        <w:rPr>
          <w:rFonts w:ascii="Arial" w:hAnsi="Arial" w:cs="Arial"/>
        </w:rPr>
        <w:t xml:space="preserve">little </w:t>
      </w:r>
      <w:r w:rsidR="0063216F">
        <w:rPr>
          <w:rFonts w:ascii="Arial" w:hAnsi="Arial" w:cs="Arial"/>
        </w:rPr>
        <w:t>policies and procedures</w:t>
      </w:r>
      <w:r w:rsidR="007C2CEC" w:rsidRPr="00306504">
        <w:rPr>
          <w:rFonts w:ascii="Arial" w:hAnsi="Arial" w:cs="Arial"/>
        </w:rPr>
        <w:t xml:space="preserve"> and work on centralised authority</w:t>
      </w:r>
      <w:r w:rsidR="00A0244F">
        <w:rPr>
          <w:rFonts w:ascii="Arial" w:hAnsi="Arial" w:cs="Arial"/>
        </w:rPr>
        <w:t xml:space="preserve"> </w:t>
      </w:r>
      <w:r w:rsidR="00A0244F" w:rsidRPr="00DC35E9">
        <w:rPr>
          <w:rStyle w:val="Emphasis"/>
          <w:rFonts w:ascii="Arial" w:hAnsi="Arial" w:cs="Arial"/>
        </w:rPr>
        <w:t>(Sandhu and Kulik, 2019)</w:t>
      </w:r>
      <w:r w:rsidR="000C4639" w:rsidRPr="00306504">
        <w:rPr>
          <w:rFonts w:ascii="Arial" w:hAnsi="Arial" w:cs="Arial"/>
        </w:rPr>
        <w:t>,</w:t>
      </w:r>
      <w:r w:rsidR="00A0244F">
        <w:rPr>
          <w:rFonts w:ascii="Arial" w:hAnsi="Arial" w:cs="Arial"/>
        </w:rPr>
        <w:t xml:space="preserve"> this</w:t>
      </w:r>
      <w:r w:rsidR="000C4639" w:rsidRPr="00306504">
        <w:rPr>
          <w:rFonts w:ascii="Arial" w:hAnsi="Arial" w:cs="Arial"/>
        </w:rPr>
        <w:t xml:space="preserve"> </w:t>
      </w:r>
      <w:r w:rsidR="005B7DCB" w:rsidRPr="00306504">
        <w:rPr>
          <w:rFonts w:ascii="Arial" w:hAnsi="Arial" w:cs="Arial"/>
        </w:rPr>
        <w:t>does not allow</w:t>
      </w:r>
      <w:r w:rsidR="00550197" w:rsidRPr="00306504">
        <w:rPr>
          <w:rFonts w:ascii="Arial" w:hAnsi="Arial" w:cs="Arial"/>
        </w:rPr>
        <w:t xml:space="preserve"> for</w:t>
      </w:r>
      <w:r w:rsidR="005B7DCB" w:rsidRPr="00306504">
        <w:rPr>
          <w:rFonts w:ascii="Arial" w:hAnsi="Arial" w:cs="Arial"/>
        </w:rPr>
        <w:t xml:space="preserve"> </w:t>
      </w:r>
      <w:r w:rsidR="00871296" w:rsidRPr="00306504">
        <w:rPr>
          <w:rFonts w:ascii="Arial" w:hAnsi="Arial" w:cs="Arial"/>
        </w:rPr>
        <w:t>the flexibility</w:t>
      </w:r>
      <w:r w:rsidR="003B7E7F" w:rsidRPr="00306504">
        <w:rPr>
          <w:rFonts w:ascii="Arial" w:hAnsi="Arial" w:cs="Arial"/>
        </w:rPr>
        <w:t xml:space="preserve"> that is</w:t>
      </w:r>
      <w:r w:rsidR="00871296" w:rsidRPr="00306504">
        <w:rPr>
          <w:rFonts w:ascii="Arial" w:hAnsi="Arial" w:cs="Arial"/>
        </w:rPr>
        <w:t xml:space="preserve"> afforded to HSG via an organic structure</w:t>
      </w:r>
      <w:r w:rsidR="001248C6">
        <w:rPr>
          <w:rFonts w:ascii="Arial" w:hAnsi="Arial" w:cs="Arial"/>
        </w:rPr>
        <w:t xml:space="preserve">, which itself is </w:t>
      </w:r>
      <w:r w:rsidR="00240074">
        <w:rPr>
          <w:rFonts w:ascii="Arial" w:hAnsi="Arial" w:cs="Arial"/>
        </w:rPr>
        <w:t>pliable</w:t>
      </w:r>
      <w:r w:rsidR="00964CC4">
        <w:rPr>
          <w:rFonts w:ascii="Arial" w:hAnsi="Arial" w:cs="Arial"/>
        </w:rPr>
        <w:t xml:space="preserve">, easily adjusted and </w:t>
      </w:r>
      <w:r w:rsidR="00EC492F">
        <w:rPr>
          <w:rFonts w:ascii="Arial" w:hAnsi="Arial" w:cs="Arial"/>
        </w:rPr>
        <w:t>allows decision making to be</w:t>
      </w:r>
      <w:r w:rsidR="001F6D53">
        <w:rPr>
          <w:rFonts w:ascii="Arial" w:hAnsi="Arial" w:cs="Arial"/>
        </w:rPr>
        <w:t xml:space="preserve"> more</w:t>
      </w:r>
      <w:r w:rsidR="00EC492F">
        <w:rPr>
          <w:rFonts w:ascii="Arial" w:hAnsi="Arial" w:cs="Arial"/>
        </w:rPr>
        <w:t xml:space="preserve"> instantaneous </w:t>
      </w:r>
      <w:r w:rsidR="001F6D53">
        <w:rPr>
          <w:rFonts w:ascii="Arial" w:hAnsi="Arial" w:cs="Arial"/>
        </w:rPr>
        <w:t>as they can take calculated risks</w:t>
      </w:r>
      <w:r w:rsidR="004A13BD">
        <w:rPr>
          <w:rFonts w:ascii="Arial" w:hAnsi="Arial" w:cs="Arial"/>
        </w:rPr>
        <w:t xml:space="preserve"> </w:t>
      </w:r>
      <w:r w:rsidR="004A13BD" w:rsidRPr="00C12ECE">
        <w:rPr>
          <w:rStyle w:val="Emphasis"/>
          <w:rFonts w:ascii="Arial" w:hAnsi="Arial" w:cs="Arial"/>
        </w:rPr>
        <w:t>(</w:t>
      </w:r>
      <w:r w:rsidR="00202076" w:rsidRPr="00C12ECE">
        <w:rPr>
          <w:rStyle w:val="Emphasis"/>
          <w:rFonts w:ascii="Arial" w:hAnsi="Arial" w:cs="Arial"/>
        </w:rPr>
        <w:t>Green</w:t>
      </w:r>
      <w:r w:rsidR="004A13BD" w:rsidRPr="00C12ECE">
        <w:rPr>
          <w:rStyle w:val="Emphasis"/>
          <w:rFonts w:ascii="Arial" w:hAnsi="Arial" w:cs="Arial"/>
        </w:rPr>
        <w:t xml:space="preserve"> and </w:t>
      </w:r>
      <w:proofErr w:type="spellStart"/>
      <w:r w:rsidR="00202076" w:rsidRPr="00C12ECE">
        <w:rPr>
          <w:rStyle w:val="Emphasis"/>
          <w:rFonts w:ascii="Arial" w:hAnsi="Arial" w:cs="Arial"/>
        </w:rPr>
        <w:t>Cluley</w:t>
      </w:r>
      <w:proofErr w:type="spellEnd"/>
      <w:r w:rsidR="004A13BD" w:rsidRPr="00C12ECE">
        <w:rPr>
          <w:rStyle w:val="Emphasis"/>
          <w:rFonts w:ascii="Arial" w:hAnsi="Arial" w:cs="Arial"/>
        </w:rPr>
        <w:t>, 2014)</w:t>
      </w:r>
      <w:r w:rsidR="00E30633" w:rsidRPr="00C12ECE">
        <w:rPr>
          <w:rStyle w:val="Emphasis"/>
          <w:rFonts w:ascii="Arial" w:hAnsi="Arial" w:cs="Arial"/>
        </w:rPr>
        <w:t>.</w:t>
      </w:r>
      <w:r w:rsidR="00EC492F" w:rsidRPr="00C12ECE">
        <w:rPr>
          <w:rStyle w:val="Emphasis"/>
          <w:rFonts w:ascii="Arial" w:hAnsi="Arial" w:cs="Arial"/>
        </w:rPr>
        <w:t xml:space="preserve"> </w:t>
      </w:r>
      <w:r w:rsidR="00964CC4" w:rsidRPr="00C12ECE">
        <w:rPr>
          <w:rStyle w:val="Emphasis"/>
          <w:rFonts w:ascii="Arial" w:hAnsi="Arial" w:cs="Arial"/>
        </w:rPr>
        <w:t xml:space="preserve"> </w:t>
      </w:r>
    </w:p>
    <w:p w14:paraId="66336F5E" w14:textId="46153C01" w:rsidR="007B3EB1" w:rsidRDefault="007B3EB1" w:rsidP="00306504">
      <w:pPr>
        <w:spacing w:line="360" w:lineRule="auto"/>
        <w:jc w:val="both"/>
        <w:rPr>
          <w:rFonts w:ascii="Arial" w:hAnsi="Arial" w:cs="Arial"/>
        </w:rPr>
      </w:pPr>
    </w:p>
    <w:p w14:paraId="37ABD246" w14:textId="77777777" w:rsidR="00537548" w:rsidRDefault="00537548" w:rsidP="00306504">
      <w:pPr>
        <w:spacing w:line="360" w:lineRule="auto"/>
        <w:jc w:val="both"/>
        <w:rPr>
          <w:rFonts w:ascii="Arial" w:hAnsi="Arial" w:cs="Arial"/>
        </w:rPr>
      </w:pPr>
    </w:p>
    <w:p w14:paraId="7D884188" w14:textId="351916EB" w:rsidR="007B3EB1" w:rsidRDefault="007B3EB1" w:rsidP="007B3EB1">
      <w:pPr>
        <w:pStyle w:val="Heading1"/>
      </w:pPr>
      <w:r>
        <w:lastRenderedPageBreak/>
        <w:t>PESTLE</w:t>
      </w:r>
      <w:r w:rsidR="00E01D6D">
        <w:t xml:space="preserve"> and SWOT analysis</w:t>
      </w:r>
    </w:p>
    <w:p w14:paraId="3107807E" w14:textId="77777777" w:rsidR="00063536" w:rsidRDefault="00544510" w:rsidP="00306504">
      <w:pPr>
        <w:spacing w:line="360" w:lineRule="auto"/>
        <w:jc w:val="both"/>
        <w:rPr>
          <w:rFonts w:ascii="Arial" w:hAnsi="Arial" w:cs="Arial"/>
        </w:rPr>
      </w:pPr>
      <w:r w:rsidRPr="00306504">
        <w:rPr>
          <w:rFonts w:ascii="Arial" w:hAnsi="Arial" w:cs="Arial"/>
        </w:rPr>
        <w:t>In order to critically asses the culture that has developed within HSG,</w:t>
      </w:r>
      <w:r w:rsidR="00A4783A" w:rsidRPr="00306504">
        <w:rPr>
          <w:rFonts w:ascii="Arial" w:hAnsi="Arial" w:cs="Arial"/>
        </w:rPr>
        <w:t xml:space="preserve"> the context of the business must be evaluated, </w:t>
      </w:r>
      <w:r w:rsidR="007B4CCF">
        <w:rPr>
          <w:rFonts w:ascii="Arial" w:hAnsi="Arial" w:cs="Arial"/>
        </w:rPr>
        <w:t>this has been done with the use of a PESTLE</w:t>
      </w:r>
      <w:r w:rsidR="003B2650">
        <w:rPr>
          <w:rFonts w:ascii="Arial" w:hAnsi="Arial" w:cs="Arial"/>
        </w:rPr>
        <w:t xml:space="preserve"> </w:t>
      </w:r>
      <w:r w:rsidR="003B2650" w:rsidRPr="003B2650">
        <w:rPr>
          <w:rFonts w:ascii="Arial" w:hAnsi="Arial" w:cs="Arial"/>
          <w:i/>
          <w:iCs/>
        </w:rPr>
        <w:t>(fig.</w:t>
      </w:r>
      <w:r w:rsidR="00684CBC">
        <w:rPr>
          <w:rFonts w:ascii="Arial" w:hAnsi="Arial" w:cs="Arial"/>
          <w:i/>
          <w:iCs/>
        </w:rPr>
        <w:t>1</w:t>
      </w:r>
      <w:r w:rsidR="003B2650" w:rsidRPr="003B2650">
        <w:rPr>
          <w:rFonts w:ascii="Arial" w:hAnsi="Arial" w:cs="Arial"/>
          <w:i/>
          <w:iCs/>
        </w:rPr>
        <w:t>)</w:t>
      </w:r>
      <w:r w:rsidR="003A736A">
        <w:rPr>
          <w:rFonts w:ascii="Arial" w:hAnsi="Arial" w:cs="Arial"/>
          <w:i/>
          <w:iCs/>
        </w:rPr>
        <w:t xml:space="preserve"> and a </w:t>
      </w:r>
      <w:r w:rsidR="003A736A">
        <w:rPr>
          <w:rFonts w:ascii="Arial" w:hAnsi="Arial" w:cs="Arial"/>
        </w:rPr>
        <w:t xml:space="preserve">SWOT </w:t>
      </w:r>
      <w:r w:rsidR="003A736A">
        <w:rPr>
          <w:rFonts w:ascii="Arial" w:hAnsi="Arial" w:cs="Arial"/>
        </w:rPr>
        <w:t xml:space="preserve">analysis </w:t>
      </w:r>
      <w:r w:rsidR="003A736A" w:rsidRPr="003B2650">
        <w:rPr>
          <w:rFonts w:ascii="Arial" w:hAnsi="Arial" w:cs="Arial"/>
          <w:i/>
          <w:iCs/>
        </w:rPr>
        <w:t>(fig.</w:t>
      </w:r>
      <w:r w:rsidR="003A736A">
        <w:rPr>
          <w:rFonts w:ascii="Arial" w:hAnsi="Arial" w:cs="Arial"/>
          <w:i/>
          <w:iCs/>
        </w:rPr>
        <w:t>2</w:t>
      </w:r>
      <w:r w:rsidR="003A736A" w:rsidRPr="003B2650">
        <w:rPr>
          <w:rFonts w:ascii="Arial" w:hAnsi="Arial" w:cs="Arial"/>
          <w:i/>
          <w:iCs/>
        </w:rPr>
        <w:t>)</w:t>
      </w:r>
      <w:r w:rsidR="007B4CCF">
        <w:rPr>
          <w:rFonts w:ascii="Arial" w:hAnsi="Arial" w:cs="Arial"/>
        </w:rPr>
        <w:t>.</w:t>
      </w:r>
    </w:p>
    <w:p w14:paraId="30F6A88F" w14:textId="7BDBA228" w:rsidR="00063536" w:rsidRDefault="00DF7D0B" w:rsidP="002D51B6">
      <w:pPr>
        <w:spacing w:line="360" w:lineRule="auto"/>
        <w:jc w:val="both"/>
        <w:rPr>
          <w:rFonts w:ascii="Arial" w:hAnsi="Arial" w:cs="Arial"/>
        </w:rPr>
      </w:pPr>
      <w:r w:rsidRPr="002D51B6">
        <w:rPr>
          <w:rFonts w:ascii="Arial" w:hAnsi="Arial" w:cs="Arial"/>
        </w:rPr>
        <w:t>A PESTLE</w:t>
      </w:r>
      <w:r w:rsidR="00023629" w:rsidRPr="002D51B6">
        <w:rPr>
          <w:rFonts w:ascii="Arial" w:hAnsi="Arial" w:cs="Arial"/>
        </w:rPr>
        <w:t xml:space="preserve"> is a</w:t>
      </w:r>
      <w:r w:rsidR="001A4226">
        <w:rPr>
          <w:rFonts w:ascii="Arial" w:hAnsi="Arial" w:cs="Arial"/>
        </w:rPr>
        <w:t>n</w:t>
      </w:r>
      <w:r w:rsidR="00023629" w:rsidRPr="002D51B6">
        <w:rPr>
          <w:rFonts w:ascii="Arial" w:hAnsi="Arial" w:cs="Arial"/>
        </w:rPr>
        <w:t xml:space="preserve"> </w:t>
      </w:r>
      <w:r w:rsidR="00A677C9" w:rsidRPr="002D51B6">
        <w:rPr>
          <w:rFonts w:ascii="Arial" w:hAnsi="Arial" w:cs="Arial"/>
        </w:rPr>
        <w:t>analytical tool used in order to asses</w:t>
      </w:r>
      <w:r w:rsidR="00F02EB3" w:rsidRPr="002D51B6">
        <w:rPr>
          <w:rFonts w:ascii="Arial" w:hAnsi="Arial" w:cs="Arial"/>
        </w:rPr>
        <w:t>s</w:t>
      </w:r>
      <w:r w:rsidR="00A677C9" w:rsidRPr="002D51B6">
        <w:rPr>
          <w:rFonts w:ascii="Arial" w:hAnsi="Arial" w:cs="Arial"/>
        </w:rPr>
        <w:t xml:space="preserve"> the </w:t>
      </w:r>
      <w:r w:rsidR="00F02EB3" w:rsidRPr="002D51B6">
        <w:rPr>
          <w:rFonts w:ascii="Arial" w:hAnsi="Arial" w:cs="Arial"/>
        </w:rPr>
        <w:t xml:space="preserve">external </w:t>
      </w:r>
      <w:r w:rsidR="00A677C9" w:rsidRPr="002D51B6">
        <w:rPr>
          <w:rFonts w:ascii="Arial" w:hAnsi="Arial" w:cs="Arial"/>
        </w:rPr>
        <w:t xml:space="preserve">factors that may impact the </w:t>
      </w:r>
      <w:r w:rsidR="00D136F2" w:rsidRPr="002D51B6">
        <w:rPr>
          <w:rFonts w:ascii="Arial" w:hAnsi="Arial" w:cs="Arial"/>
        </w:rPr>
        <w:t>success of a business or organisation,</w:t>
      </w:r>
      <w:r w:rsidR="00796B02" w:rsidRPr="002D51B6">
        <w:rPr>
          <w:rFonts w:ascii="Arial" w:hAnsi="Arial" w:cs="Arial"/>
        </w:rPr>
        <w:t xml:space="preserve"> by paying attention to </w:t>
      </w:r>
      <w:r w:rsidR="00807931" w:rsidRPr="002D51B6">
        <w:rPr>
          <w:rFonts w:ascii="Arial" w:hAnsi="Arial" w:cs="Arial"/>
        </w:rPr>
        <w:t>six main factors</w:t>
      </w:r>
      <w:r w:rsidR="00B63D3C" w:rsidRPr="002D51B6">
        <w:rPr>
          <w:rFonts w:ascii="Arial" w:hAnsi="Arial" w:cs="Arial"/>
        </w:rPr>
        <w:t>;</w:t>
      </w:r>
    </w:p>
    <w:p w14:paraId="2D84DA4E" w14:textId="040E0E52" w:rsidR="002D51B6" w:rsidRDefault="002D51B6" w:rsidP="002D51B6">
      <w:pPr>
        <w:pStyle w:val="ListParagraph"/>
        <w:numPr>
          <w:ilvl w:val="0"/>
          <w:numId w:val="2"/>
        </w:numPr>
        <w:spacing w:line="360" w:lineRule="auto"/>
        <w:jc w:val="both"/>
        <w:rPr>
          <w:rFonts w:ascii="Arial" w:hAnsi="Arial" w:cs="Arial"/>
        </w:rPr>
      </w:pPr>
      <w:r>
        <w:rPr>
          <w:rFonts w:ascii="Arial" w:hAnsi="Arial" w:cs="Arial"/>
        </w:rPr>
        <w:t>Political</w:t>
      </w:r>
    </w:p>
    <w:p w14:paraId="2A480661" w14:textId="71FEBB1B" w:rsidR="00FC6B31" w:rsidRDefault="00FC6B31" w:rsidP="002D51B6">
      <w:pPr>
        <w:pStyle w:val="ListParagraph"/>
        <w:numPr>
          <w:ilvl w:val="0"/>
          <w:numId w:val="2"/>
        </w:numPr>
        <w:spacing w:line="360" w:lineRule="auto"/>
        <w:jc w:val="both"/>
        <w:rPr>
          <w:rFonts w:ascii="Arial" w:hAnsi="Arial" w:cs="Arial"/>
        </w:rPr>
      </w:pPr>
      <w:r>
        <w:rPr>
          <w:rFonts w:ascii="Arial" w:hAnsi="Arial" w:cs="Arial"/>
        </w:rPr>
        <w:t>Economic</w:t>
      </w:r>
    </w:p>
    <w:p w14:paraId="7E5D3FF4" w14:textId="08BC17D8" w:rsidR="00FC6B31" w:rsidRDefault="00FC6B31" w:rsidP="00FC6B31">
      <w:pPr>
        <w:pStyle w:val="ListParagraph"/>
        <w:numPr>
          <w:ilvl w:val="0"/>
          <w:numId w:val="2"/>
        </w:numPr>
        <w:spacing w:line="360" w:lineRule="auto"/>
        <w:jc w:val="both"/>
        <w:rPr>
          <w:rFonts w:ascii="Arial" w:hAnsi="Arial" w:cs="Arial"/>
        </w:rPr>
      </w:pPr>
      <w:r>
        <w:rPr>
          <w:rFonts w:ascii="Arial" w:hAnsi="Arial" w:cs="Arial"/>
        </w:rPr>
        <w:t>Socio-culture</w:t>
      </w:r>
    </w:p>
    <w:p w14:paraId="32EB6F91" w14:textId="7C57466E" w:rsidR="00FC6B31" w:rsidRDefault="00FC6B31" w:rsidP="00FC6B31">
      <w:pPr>
        <w:pStyle w:val="ListParagraph"/>
        <w:numPr>
          <w:ilvl w:val="0"/>
          <w:numId w:val="2"/>
        </w:numPr>
        <w:spacing w:line="360" w:lineRule="auto"/>
        <w:jc w:val="both"/>
        <w:rPr>
          <w:rFonts w:ascii="Arial" w:hAnsi="Arial" w:cs="Arial"/>
        </w:rPr>
      </w:pPr>
      <w:r>
        <w:rPr>
          <w:rFonts w:ascii="Arial" w:hAnsi="Arial" w:cs="Arial"/>
        </w:rPr>
        <w:t>Technology</w:t>
      </w:r>
    </w:p>
    <w:p w14:paraId="4EF26D75" w14:textId="3B1A80D1" w:rsidR="00F622A2" w:rsidRDefault="00FC6B31" w:rsidP="00F622A2">
      <w:pPr>
        <w:pStyle w:val="ListParagraph"/>
        <w:numPr>
          <w:ilvl w:val="0"/>
          <w:numId w:val="2"/>
        </w:numPr>
        <w:spacing w:line="360" w:lineRule="auto"/>
        <w:jc w:val="both"/>
        <w:rPr>
          <w:rFonts w:ascii="Arial" w:hAnsi="Arial" w:cs="Arial"/>
        </w:rPr>
      </w:pPr>
      <w:r>
        <w:rPr>
          <w:rFonts w:ascii="Arial" w:hAnsi="Arial" w:cs="Arial"/>
        </w:rPr>
        <w:t>Environ</w:t>
      </w:r>
      <w:r w:rsidR="00F622A2">
        <w:rPr>
          <w:rFonts w:ascii="Arial" w:hAnsi="Arial" w:cs="Arial"/>
        </w:rPr>
        <w:t xml:space="preserve">mental </w:t>
      </w:r>
    </w:p>
    <w:p w14:paraId="02CCA241" w14:textId="42E702EB" w:rsidR="00F622A2" w:rsidRDefault="00F622A2" w:rsidP="00F622A2">
      <w:pPr>
        <w:pStyle w:val="ListParagraph"/>
        <w:numPr>
          <w:ilvl w:val="0"/>
          <w:numId w:val="2"/>
        </w:numPr>
        <w:spacing w:line="360" w:lineRule="auto"/>
        <w:jc w:val="both"/>
        <w:rPr>
          <w:rFonts w:ascii="Arial" w:hAnsi="Arial" w:cs="Arial"/>
        </w:rPr>
      </w:pPr>
      <w:r>
        <w:rPr>
          <w:rFonts w:ascii="Arial" w:hAnsi="Arial" w:cs="Arial"/>
        </w:rPr>
        <w:t>and Legal</w:t>
      </w:r>
    </w:p>
    <w:p w14:paraId="78D03952" w14:textId="57C66BAC" w:rsidR="00F350C6" w:rsidRPr="00F350C6" w:rsidRDefault="00965821" w:rsidP="00F350C6">
      <w:pPr>
        <w:spacing w:line="360" w:lineRule="auto"/>
        <w:jc w:val="both"/>
        <w:rPr>
          <w:rFonts w:ascii="Arial" w:hAnsi="Arial" w:cs="Arial"/>
        </w:rPr>
      </w:pPr>
      <w:r>
        <w:rPr>
          <w:rFonts w:ascii="Arial" w:hAnsi="Arial" w:cs="Arial"/>
        </w:rPr>
        <w:t>This enable the organisation to have a more in-depth understanding o</w:t>
      </w:r>
      <w:r w:rsidR="001E6EDA">
        <w:rPr>
          <w:rFonts w:ascii="Arial" w:hAnsi="Arial" w:cs="Arial"/>
        </w:rPr>
        <w:t>f the business environment and help</w:t>
      </w:r>
      <w:r w:rsidR="0066235E">
        <w:rPr>
          <w:rFonts w:ascii="Arial" w:hAnsi="Arial" w:cs="Arial"/>
        </w:rPr>
        <w:t>s</w:t>
      </w:r>
      <w:r w:rsidR="001E6EDA">
        <w:rPr>
          <w:rFonts w:ascii="Arial" w:hAnsi="Arial" w:cs="Arial"/>
        </w:rPr>
        <w:t xml:space="preserve"> </w:t>
      </w:r>
      <w:r w:rsidR="0066235E">
        <w:rPr>
          <w:rFonts w:ascii="Arial" w:hAnsi="Arial" w:cs="Arial"/>
        </w:rPr>
        <w:t xml:space="preserve">to </w:t>
      </w:r>
      <w:r w:rsidR="001E6EDA">
        <w:rPr>
          <w:rFonts w:ascii="Arial" w:hAnsi="Arial" w:cs="Arial"/>
        </w:rPr>
        <w:t xml:space="preserve">make </w:t>
      </w:r>
      <w:r w:rsidR="004211E3">
        <w:rPr>
          <w:rFonts w:ascii="Arial" w:hAnsi="Arial" w:cs="Arial"/>
        </w:rPr>
        <w:t>tactfu</w:t>
      </w:r>
      <w:r w:rsidR="00065B7A">
        <w:rPr>
          <w:rFonts w:ascii="Arial" w:hAnsi="Arial" w:cs="Arial"/>
        </w:rPr>
        <w:t>l</w:t>
      </w:r>
      <w:r w:rsidR="001E6EDA">
        <w:rPr>
          <w:rFonts w:ascii="Arial" w:hAnsi="Arial" w:cs="Arial"/>
        </w:rPr>
        <w:t xml:space="preserve"> assessed decisions in the interest of the </w:t>
      </w:r>
      <w:r w:rsidR="00CB10CB">
        <w:rPr>
          <w:rFonts w:ascii="Arial" w:hAnsi="Arial" w:cs="Arial"/>
        </w:rPr>
        <w:t>company (Phillips, 2011).</w:t>
      </w:r>
      <w:r w:rsidR="00AC765E">
        <w:rPr>
          <w:rFonts w:ascii="Arial" w:hAnsi="Arial" w:cs="Arial"/>
        </w:rPr>
        <w:t xml:space="preserve"> Specifically f</w:t>
      </w:r>
      <w:r w:rsidR="00A46CFC">
        <w:rPr>
          <w:rFonts w:ascii="Arial" w:hAnsi="Arial" w:cs="Arial"/>
        </w:rPr>
        <w:t xml:space="preserve">ocusing on the macro </w:t>
      </w:r>
      <w:r w:rsidR="00511A94">
        <w:rPr>
          <w:rFonts w:ascii="Arial" w:hAnsi="Arial" w:cs="Arial"/>
        </w:rPr>
        <w:t xml:space="preserve">(external) </w:t>
      </w:r>
      <w:r w:rsidR="00A46CFC">
        <w:rPr>
          <w:rFonts w:ascii="Arial" w:hAnsi="Arial" w:cs="Arial"/>
        </w:rPr>
        <w:t>factors</w:t>
      </w:r>
      <w:r w:rsidR="002165F6">
        <w:rPr>
          <w:rFonts w:ascii="Arial" w:hAnsi="Arial" w:cs="Arial"/>
        </w:rPr>
        <w:t xml:space="preserve"> </w:t>
      </w:r>
      <w:r w:rsidR="00354F7F">
        <w:rPr>
          <w:rFonts w:ascii="Arial" w:hAnsi="Arial" w:cs="Arial"/>
        </w:rPr>
        <w:t xml:space="preserve">such as the political/legal, </w:t>
      </w:r>
      <w:r w:rsidR="00591540">
        <w:rPr>
          <w:rFonts w:ascii="Arial" w:hAnsi="Arial" w:cs="Arial"/>
        </w:rPr>
        <w:t xml:space="preserve">cultural, demographic, and technological </w:t>
      </w:r>
      <w:r w:rsidR="00C97937">
        <w:rPr>
          <w:rFonts w:ascii="Arial" w:hAnsi="Arial" w:cs="Arial"/>
        </w:rPr>
        <w:t>influences</w:t>
      </w:r>
      <w:r w:rsidR="00591540">
        <w:rPr>
          <w:rFonts w:ascii="Arial" w:hAnsi="Arial" w:cs="Arial"/>
        </w:rPr>
        <w:t xml:space="preserve"> </w:t>
      </w:r>
      <w:r w:rsidR="00D64338">
        <w:rPr>
          <w:rFonts w:ascii="Arial" w:hAnsi="Arial" w:cs="Arial"/>
        </w:rPr>
        <w:t>impacting</w:t>
      </w:r>
      <w:r w:rsidR="002165F6">
        <w:rPr>
          <w:rFonts w:ascii="Arial" w:hAnsi="Arial" w:cs="Arial"/>
        </w:rPr>
        <w:t xml:space="preserve"> the</w:t>
      </w:r>
      <w:r w:rsidR="0005709E">
        <w:rPr>
          <w:rFonts w:ascii="Arial" w:hAnsi="Arial" w:cs="Arial"/>
        </w:rPr>
        <w:t xml:space="preserve"> company’s </w:t>
      </w:r>
      <w:r w:rsidR="002165F6">
        <w:rPr>
          <w:rFonts w:ascii="Arial" w:hAnsi="Arial" w:cs="Arial"/>
        </w:rPr>
        <w:t>environment</w:t>
      </w:r>
      <w:r w:rsidR="00034529">
        <w:rPr>
          <w:rFonts w:ascii="Arial" w:hAnsi="Arial" w:cs="Arial"/>
        </w:rPr>
        <w:t xml:space="preserve"> the </w:t>
      </w:r>
      <w:r w:rsidR="002165F6">
        <w:rPr>
          <w:rFonts w:ascii="Arial" w:hAnsi="Arial" w:cs="Arial"/>
        </w:rPr>
        <w:t xml:space="preserve">organisations </w:t>
      </w:r>
      <w:r w:rsidR="00D3795E">
        <w:rPr>
          <w:rFonts w:ascii="Arial" w:hAnsi="Arial" w:cs="Arial"/>
        </w:rPr>
        <w:t xml:space="preserve">is </w:t>
      </w:r>
      <w:r w:rsidR="00727539">
        <w:rPr>
          <w:rFonts w:ascii="Arial" w:hAnsi="Arial" w:cs="Arial"/>
        </w:rPr>
        <w:t xml:space="preserve">then </w:t>
      </w:r>
      <w:r w:rsidR="00D3795E">
        <w:rPr>
          <w:rFonts w:ascii="Arial" w:hAnsi="Arial" w:cs="Arial"/>
        </w:rPr>
        <w:t xml:space="preserve">empowered to </w:t>
      </w:r>
      <w:r w:rsidR="00A52670">
        <w:rPr>
          <w:rFonts w:ascii="Arial" w:hAnsi="Arial" w:cs="Arial"/>
        </w:rPr>
        <w:t>make predictions on the micro</w:t>
      </w:r>
      <w:r w:rsidR="00D50588">
        <w:rPr>
          <w:rFonts w:ascii="Arial" w:hAnsi="Arial" w:cs="Arial"/>
        </w:rPr>
        <w:t xml:space="preserve"> (internal)</w:t>
      </w:r>
      <w:r w:rsidR="00A52670">
        <w:rPr>
          <w:rFonts w:ascii="Arial" w:hAnsi="Arial" w:cs="Arial"/>
        </w:rPr>
        <w:t xml:space="preserve"> factors, such as </w:t>
      </w:r>
      <w:r w:rsidR="003F23E0">
        <w:rPr>
          <w:rFonts w:ascii="Arial" w:hAnsi="Arial" w:cs="Arial"/>
        </w:rPr>
        <w:t xml:space="preserve">marketing </w:t>
      </w:r>
      <w:r w:rsidR="00A52670">
        <w:rPr>
          <w:rFonts w:ascii="Arial" w:hAnsi="Arial" w:cs="Arial"/>
        </w:rPr>
        <w:t>intermediaries</w:t>
      </w:r>
      <w:r w:rsidR="003F23E0">
        <w:rPr>
          <w:rFonts w:ascii="Arial" w:hAnsi="Arial" w:cs="Arial"/>
        </w:rPr>
        <w:t xml:space="preserve">, public </w:t>
      </w:r>
      <w:r w:rsidR="00670F9B">
        <w:rPr>
          <w:rFonts w:ascii="Arial" w:hAnsi="Arial" w:cs="Arial"/>
        </w:rPr>
        <w:t>opinion, competitors, suppliers and future customers.</w:t>
      </w:r>
      <w:r w:rsidR="00B56B14">
        <w:rPr>
          <w:rFonts w:ascii="Arial" w:hAnsi="Arial" w:cs="Arial"/>
        </w:rPr>
        <w:t xml:space="preserve"> A PESTLE analysis </w:t>
      </w:r>
      <w:r w:rsidR="00BA7579">
        <w:rPr>
          <w:rFonts w:ascii="Arial" w:hAnsi="Arial" w:cs="Arial"/>
        </w:rPr>
        <w:t xml:space="preserve">helps put the </w:t>
      </w:r>
      <w:r w:rsidR="008A1CF5">
        <w:rPr>
          <w:rFonts w:ascii="Arial" w:hAnsi="Arial" w:cs="Arial"/>
        </w:rPr>
        <w:t>detrimental</w:t>
      </w:r>
      <w:r w:rsidR="00BA7579">
        <w:rPr>
          <w:rFonts w:ascii="Arial" w:hAnsi="Arial" w:cs="Arial"/>
        </w:rPr>
        <w:t xml:space="preserve"> impacting forces of a business into perspective, it’s a tool that </w:t>
      </w:r>
      <w:r w:rsidR="0007205B">
        <w:rPr>
          <w:rFonts w:ascii="Arial" w:hAnsi="Arial" w:cs="Arial"/>
        </w:rPr>
        <w:t xml:space="preserve">if utilized correctly can help elevate the potential of a business or find </w:t>
      </w:r>
      <w:r w:rsidR="002768E6">
        <w:rPr>
          <w:rFonts w:ascii="Arial" w:hAnsi="Arial" w:cs="Arial"/>
        </w:rPr>
        <w:t>environmental barriers that may be hindering the development of the organisation.</w:t>
      </w:r>
      <w:r w:rsidR="00C92EF5">
        <w:rPr>
          <w:rFonts w:ascii="Arial" w:hAnsi="Arial" w:cs="Arial"/>
        </w:rPr>
        <w:t xml:space="preserve"> It is important not to destabilise the internal functions</w:t>
      </w:r>
      <w:r w:rsidR="00132007">
        <w:rPr>
          <w:rFonts w:ascii="Arial" w:hAnsi="Arial" w:cs="Arial"/>
        </w:rPr>
        <w:t xml:space="preserve"> of a company,</w:t>
      </w:r>
      <w:r w:rsidR="00B0182F">
        <w:rPr>
          <w:rFonts w:ascii="Arial" w:hAnsi="Arial" w:cs="Arial"/>
        </w:rPr>
        <w:t xml:space="preserve"> as this may upset the objectives</w:t>
      </w:r>
      <w:r w:rsidR="00591B98">
        <w:rPr>
          <w:rFonts w:ascii="Arial" w:hAnsi="Arial" w:cs="Arial"/>
        </w:rPr>
        <w:t xml:space="preserve"> and strategies of the business.</w:t>
      </w:r>
    </w:p>
    <w:p w14:paraId="7947E5EF" w14:textId="77777777" w:rsidR="004211E3" w:rsidRDefault="004211E3" w:rsidP="00306504">
      <w:pPr>
        <w:spacing w:line="360" w:lineRule="auto"/>
        <w:jc w:val="both"/>
        <w:rPr>
          <w:rFonts w:ascii="Arial" w:hAnsi="Arial" w:cs="Arial"/>
        </w:rPr>
      </w:pPr>
    </w:p>
    <w:p w14:paraId="79EF5AFF" w14:textId="77777777" w:rsidR="004B3BBB" w:rsidRDefault="007B4CCF" w:rsidP="00306504">
      <w:pPr>
        <w:spacing w:line="360" w:lineRule="auto"/>
        <w:jc w:val="both"/>
        <w:rPr>
          <w:rFonts w:ascii="Arial" w:hAnsi="Arial" w:cs="Arial"/>
        </w:rPr>
      </w:pPr>
      <w:r>
        <w:rPr>
          <w:rFonts w:ascii="Arial" w:hAnsi="Arial" w:cs="Arial"/>
        </w:rPr>
        <w:t xml:space="preserve">A </w:t>
      </w:r>
      <w:r w:rsidR="00D831B4">
        <w:rPr>
          <w:rFonts w:ascii="Arial" w:hAnsi="Arial" w:cs="Arial"/>
        </w:rPr>
        <w:t>SWOT ana</w:t>
      </w:r>
      <w:r w:rsidR="00D56440">
        <w:rPr>
          <w:rFonts w:ascii="Arial" w:hAnsi="Arial" w:cs="Arial"/>
        </w:rPr>
        <w:t xml:space="preserve">lysis is a tool </w:t>
      </w:r>
      <w:r w:rsidR="00B1186B">
        <w:rPr>
          <w:rFonts w:ascii="Arial" w:hAnsi="Arial" w:cs="Arial"/>
        </w:rPr>
        <w:t xml:space="preserve">that was </w:t>
      </w:r>
      <w:r w:rsidR="00D56440">
        <w:rPr>
          <w:rFonts w:ascii="Arial" w:hAnsi="Arial" w:cs="Arial"/>
        </w:rPr>
        <w:t xml:space="preserve">developed in order to critically assess </w:t>
      </w:r>
      <w:r w:rsidR="00430E1E">
        <w:rPr>
          <w:rFonts w:ascii="Arial" w:hAnsi="Arial" w:cs="Arial"/>
        </w:rPr>
        <w:t xml:space="preserve">a business by looking over the </w:t>
      </w:r>
      <w:r w:rsidR="001122F0">
        <w:rPr>
          <w:rFonts w:ascii="Arial" w:hAnsi="Arial" w:cs="Arial"/>
        </w:rPr>
        <w:t>4</w:t>
      </w:r>
      <w:r w:rsidR="005D7883">
        <w:rPr>
          <w:rFonts w:ascii="Arial" w:hAnsi="Arial" w:cs="Arial"/>
        </w:rPr>
        <w:t xml:space="preserve"> main</w:t>
      </w:r>
      <w:r w:rsidR="001122F0">
        <w:rPr>
          <w:rFonts w:ascii="Arial" w:hAnsi="Arial" w:cs="Arial"/>
        </w:rPr>
        <w:t xml:space="preserve"> factors that a business can use in order to prevail and gain insight into </w:t>
      </w:r>
      <w:r w:rsidR="00C64560">
        <w:rPr>
          <w:rFonts w:ascii="Arial" w:hAnsi="Arial" w:cs="Arial"/>
        </w:rPr>
        <w:t xml:space="preserve">the </w:t>
      </w:r>
      <w:r w:rsidR="00995302">
        <w:rPr>
          <w:rFonts w:ascii="Arial" w:hAnsi="Arial" w:cs="Arial"/>
        </w:rPr>
        <w:t>infrastructure</w:t>
      </w:r>
      <w:r w:rsidR="00F24784">
        <w:rPr>
          <w:rFonts w:ascii="Arial" w:hAnsi="Arial" w:cs="Arial"/>
        </w:rPr>
        <w:t>,</w:t>
      </w:r>
      <w:r w:rsidR="00F54239">
        <w:rPr>
          <w:rFonts w:ascii="Arial" w:hAnsi="Arial" w:cs="Arial"/>
        </w:rPr>
        <w:t xml:space="preserve"> SWOT is an acronym,</w:t>
      </w:r>
      <w:r w:rsidR="00743F24">
        <w:rPr>
          <w:rFonts w:ascii="Arial" w:hAnsi="Arial" w:cs="Arial"/>
        </w:rPr>
        <w:t xml:space="preserve"> when broken down</w:t>
      </w:r>
      <w:r w:rsidR="005761C6">
        <w:rPr>
          <w:rFonts w:ascii="Arial" w:hAnsi="Arial" w:cs="Arial"/>
        </w:rPr>
        <w:t xml:space="preserve"> the expansions of the word mean</w:t>
      </w:r>
      <w:r w:rsidR="004B3BBB">
        <w:rPr>
          <w:rFonts w:ascii="Arial" w:hAnsi="Arial" w:cs="Arial"/>
        </w:rPr>
        <w:t>:</w:t>
      </w:r>
    </w:p>
    <w:p w14:paraId="5D15BC22" w14:textId="6C86DDE2" w:rsidR="004B3BBB" w:rsidRDefault="00DD6959" w:rsidP="004B3BBB">
      <w:pPr>
        <w:pStyle w:val="ListParagraph"/>
        <w:numPr>
          <w:ilvl w:val="0"/>
          <w:numId w:val="3"/>
        </w:numPr>
        <w:spacing w:line="360" w:lineRule="auto"/>
        <w:jc w:val="both"/>
        <w:rPr>
          <w:rFonts w:ascii="Arial" w:hAnsi="Arial" w:cs="Arial"/>
        </w:rPr>
      </w:pPr>
      <w:r>
        <w:rPr>
          <w:rFonts w:ascii="Arial" w:hAnsi="Arial" w:cs="Arial"/>
        </w:rPr>
        <w:t>Strength</w:t>
      </w:r>
      <w:r w:rsidR="00766352">
        <w:rPr>
          <w:rFonts w:ascii="Arial" w:hAnsi="Arial" w:cs="Arial"/>
        </w:rPr>
        <w:t xml:space="preserve"> –</w:t>
      </w:r>
      <w:r w:rsidR="0038610A">
        <w:rPr>
          <w:rFonts w:ascii="Arial" w:hAnsi="Arial" w:cs="Arial"/>
        </w:rPr>
        <w:t xml:space="preserve"> these are areas in which the company or business is performing well</w:t>
      </w:r>
      <w:r w:rsidR="00793259">
        <w:rPr>
          <w:rFonts w:ascii="Arial" w:hAnsi="Arial" w:cs="Arial"/>
        </w:rPr>
        <w:t>, once a company is aware of its strength</w:t>
      </w:r>
      <w:r w:rsidR="00272298">
        <w:rPr>
          <w:rFonts w:ascii="Arial" w:hAnsi="Arial" w:cs="Arial"/>
        </w:rPr>
        <w:t>’</w:t>
      </w:r>
      <w:r w:rsidR="00793259">
        <w:rPr>
          <w:rFonts w:ascii="Arial" w:hAnsi="Arial" w:cs="Arial"/>
        </w:rPr>
        <w:t xml:space="preserve">s </w:t>
      </w:r>
      <w:r w:rsidR="006B087D">
        <w:rPr>
          <w:rFonts w:ascii="Arial" w:hAnsi="Arial" w:cs="Arial"/>
        </w:rPr>
        <w:t>they can focus</w:t>
      </w:r>
      <w:r w:rsidR="0078378B">
        <w:rPr>
          <w:rFonts w:ascii="Arial" w:hAnsi="Arial" w:cs="Arial"/>
        </w:rPr>
        <w:t xml:space="preserve"> their resources in different areas that need improvement.</w:t>
      </w:r>
    </w:p>
    <w:p w14:paraId="0A1A9482" w14:textId="4AD56F5A" w:rsidR="004B3BBB" w:rsidRDefault="00DD6959" w:rsidP="004B3BBB">
      <w:pPr>
        <w:pStyle w:val="ListParagraph"/>
        <w:numPr>
          <w:ilvl w:val="0"/>
          <w:numId w:val="3"/>
        </w:numPr>
        <w:spacing w:line="360" w:lineRule="auto"/>
        <w:jc w:val="both"/>
        <w:rPr>
          <w:rFonts w:ascii="Arial" w:hAnsi="Arial" w:cs="Arial"/>
        </w:rPr>
      </w:pPr>
      <w:r>
        <w:rPr>
          <w:rFonts w:ascii="Arial" w:hAnsi="Arial" w:cs="Arial"/>
        </w:rPr>
        <w:t>Weaknesses</w:t>
      </w:r>
      <w:r w:rsidR="0078378B">
        <w:rPr>
          <w:rFonts w:ascii="Arial" w:hAnsi="Arial" w:cs="Arial"/>
        </w:rPr>
        <w:t xml:space="preserve"> –</w:t>
      </w:r>
      <w:r w:rsidR="005627ED">
        <w:rPr>
          <w:rFonts w:ascii="Arial" w:hAnsi="Arial" w:cs="Arial"/>
        </w:rPr>
        <w:t xml:space="preserve"> these are areas within the company that could do with improvement</w:t>
      </w:r>
      <w:r w:rsidR="00E70BCA">
        <w:rPr>
          <w:rFonts w:ascii="Arial" w:hAnsi="Arial" w:cs="Arial"/>
        </w:rPr>
        <w:t>,</w:t>
      </w:r>
      <w:r w:rsidR="007D5823">
        <w:rPr>
          <w:rFonts w:ascii="Arial" w:hAnsi="Arial" w:cs="Arial"/>
        </w:rPr>
        <w:t xml:space="preserve"> weaknesses should not</w:t>
      </w:r>
      <w:r w:rsidR="00272298">
        <w:rPr>
          <w:rFonts w:ascii="Arial" w:hAnsi="Arial" w:cs="Arial"/>
        </w:rPr>
        <w:t xml:space="preserve"> be</w:t>
      </w:r>
      <w:r w:rsidR="007D5823">
        <w:rPr>
          <w:rFonts w:ascii="Arial" w:hAnsi="Arial" w:cs="Arial"/>
        </w:rPr>
        <w:t xml:space="preserve"> </w:t>
      </w:r>
      <w:r w:rsidR="00B75235">
        <w:rPr>
          <w:rFonts w:ascii="Arial" w:hAnsi="Arial" w:cs="Arial"/>
        </w:rPr>
        <w:t xml:space="preserve">interpreted as </w:t>
      </w:r>
      <w:r w:rsidR="007D5823">
        <w:rPr>
          <w:rFonts w:ascii="Arial" w:hAnsi="Arial" w:cs="Arial"/>
        </w:rPr>
        <w:t>the downfall of the company,</w:t>
      </w:r>
      <w:r w:rsidR="00B75235">
        <w:rPr>
          <w:rFonts w:ascii="Arial" w:hAnsi="Arial" w:cs="Arial"/>
        </w:rPr>
        <w:t xml:space="preserve"> by</w:t>
      </w:r>
      <w:r w:rsidR="007D5823">
        <w:rPr>
          <w:rFonts w:ascii="Arial" w:hAnsi="Arial" w:cs="Arial"/>
        </w:rPr>
        <w:t xml:space="preserve"> exploiting </w:t>
      </w:r>
      <w:r w:rsidR="00B75235">
        <w:rPr>
          <w:rFonts w:ascii="Arial" w:hAnsi="Arial" w:cs="Arial"/>
        </w:rPr>
        <w:t xml:space="preserve">the </w:t>
      </w:r>
      <w:r w:rsidR="007D5823">
        <w:rPr>
          <w:rFonts w:ascii="Arial" w:hAnsi="Arial" w:cs="Arial"/>
        </w:rPr>
        <w:t>weakness</w:t>
      </w:r>
      <w:r w:rsidR="00272298">
        <w:rPr>
          <w:rFonts w:ascii="Arial" w:hAnsi="Arial" w:cs="Arial"/>
        </w:rPr>
        <w:t xml:space="preserve"> within the establishment</w:t>
      </w:r>
      <w:r w:rsidR="00EF681C">
        <w:rPr>
          <w:rFonts w:ascii="Arial" w:hAnsi="Arial" w:cs="Arial"/>
        </w:rPr>
        <w:t>, companies</w:t>
      </w:r>
      <w:r w:rsidR="007D5823">
        <w:rPr>
          <w:rFonts w:ascii="Arial" w:hAnsi="Arial" w:cs="Arial"/>
        </w:rPr>
        <w:t xml:space="preserve"> can lea</w:t>
      </w:r>
      <w:r w:rsidR="00EF681C">
        <w:rPr>
          <w:rFonts w:ascii="Arial" w:hAnsi="Arial" w:cs="Arial"/>
        </w:rPr>
        <w:t xml:space="preserve">rn to </w:t>
      </w:r>
      <w:r w:rsidR="0089166E">
        <w:rPr>
          <w:rFonts w:ascii="Arial" w:hAnsi="Arial" w:cs="Arial"/>
        </w:rPr>
        <w:t xml:space="preserve">use them and convert them into </w:t>
      </w:r>
      <w:r w:rsidR="007D5823">
        <w:rPr>
          <w:rFonts w:ascii="Arial" w:hAnsi="Arial" w:cs="Arial"/>
        </w:rPr>
        <w:t>strength</w:t>
      </w:r>
      <w:r w:rsidR="0089166E">
        <w:rPr>
          <w:rFonts w:ascii="Arial" w:hAnsi="Arial" w:cs="Arial"/>
        </w:rPr>
        <w:t>s</w:t>
      </w:r>
      <w:r w:rsidR="00D925A1">
        <w:rPr>
          <w:rFonts w:ascii="Arial" w:hAnsi="Arial" w:cs="Arial"/>
        </w:rPr>
        <w:t>.</w:t>
      </w:r>
    </w:p>
    <w:p w14:paraId="6077152A" w14:textId="23103516" w:rsidR="004B3BBB" w:rsidRDefault="00DD6959" w:rsidP="004B3BBB">
      <w:pPr>
        <w:pStyle w:val="ListParagraph"/>
        <w:numPr>
          <w:ilvl w:val="0"/>
          <w:numId w:val="3"/>
        </w:numPr>
        <w:spacing w:line="360" w:lineRule="auto"/>
        <w:jc w:val="both"/>
        <w:rPr>
          <w:rFonts w:ascii="Arial" w:hAnsi="Arial" w:cs="Arial"/>
        </w:rPr>
      </w:pPr>
      <w:r>
        <w:rPr>
          <w:rFonts w:ascii="Arial" w:hAnsi="Arial" w:cs="Arial"/>
        </w:rPr>
        <w:lastRenderedPageBreak/>
        <w:t>Opportunities</w:t>
      </w:r>
      <w:r w:rsidR="00D925A1">
        <w:rPr>
          <w:rFonts w:ascii="Arial" w:hAnsi="Arial" w:cs="Arial"/>
        </w:rPr>
        <w:t xml:space="preserve"> –</w:t>
      </w:r>
      <w:r w:rsidR="00DC00A2">
        <w:rPr>
          <w:rFonts w:ascii="Arial" w:hAnsi="Arial" w:cs="Arial"/>
        </w:rPr>
        <w:t xml:space="preserve"> </w:t>
      </w:r>
      <w:r w:rsidR="0089166E">
        <w:rPr>
          <w:rFonts w:ascii="Arial" w:hAnsi="Arial" w:cs="Arial"/>
        </w:rPr>
        <w:t>c</w:t>
      </w:r>
      <w:r w:rsidR="00DC00A2">
        <w:rPr>
          <w:rFonts w:ascii="Arial" w:hAnsi="Arial" w:cs="Arial"/>
        </w:rPr>
        <w:t xml:space="preserve">ompanies </w:t>
      </w:r>
      <w:r w:rsidR="00D925A1">
        <w:rPr>
          <w:rFonts w:ascii="Arial" w:hAnsi="Arial" w:cs="Arial"/>
        </w:rPr>
        <w:t>are always looking for new</w:t>
      </w:r>
      <w:r w:rsidR="00F57AD2">
        <w:rPr>
          <w:rFonts w:ascii="Arial" w:hAnsi="Arial" w:cs="Arial"/>
        </w:rPr>
        <w:t xml:space="preserve"> </w:t>
      </w:r>
      <w:r w:rsidR="00C31F33">
        <w:rPr>
          <w:rFonts w:ascii="Arial" w:hAnsi="Arial" w:cs="Arial"/>
        </w:rPr>
        <w:t>innovative</w:t>
      </w:r>
      <w:r w:rsidR="00F57AD2">
        <w:rPr>
          <w:rFonts w:ascii="Arial" w:hAnsi="Arial" w:cs="Arial"/>
        </w:rPr>
        <w:t xml:space="preserve"> ideas</w:t>
      </w:r>
      <w:r w:rsidR="00253280">
        <w:rPr>
          <w:rFonts w:ascii="Arial" w:hAnsi="Arial" w:cs="Arial"/>
        </w:rPr>
        <w:t xml:space="preserve"> to help</w:t>
      </w:r>
      <w:r w:rsidR="00D925A1">
        <w:rPr>
          <w:rFonts w:ascii="Arial" w:hAnsi="Arial" w:cs="Arial"/>
        </w:rPr>
        <w:t xml:space="preserve"> improve the</w:t>
      </w:r>
      <w:r w:rsidR="00DC00A2">
        <w:rPr>
          <w:rFonts w:ascii="Arial" w:hAnsi="Arial" w:cs="Arial"/>
        </w:rPr>
        <w:t xml:space="preserve"> business,</w:t>
      </w:r>
      <w:r w:rsidR="008564DA">
        <w:rPr>
          <w:rFonts w:ascii="Arial" w:hAnsi="Arial" w:cs="Arial"/>
        </w:rPr>
        <w:t xml:space="preserve"> by looking into both internal and external factors, companies can </w:t>
      </w:r>
      <w:r w:rsidR="00BB1091">
        <w:rPr>
          <w:rFonts w:ascii="Arial" w:hAnsi="Arial" w:cs="Arial"/>
        </w:rPr>
        <w:t xml:space="preserve">figure out their niche </w:t>
      </w:r>
      <w:r w:rsidR="008116B0">
        <w:rPr>
          <w:rFonts w:ascii="Arial" w:hAnsi="Arial" w:cs="Arial"/>
        </w:rPr>
        <w:t>a</w:t>
      </w:r>
      <w:r w:rsidR="00BB1091">
        <w:rPr>
          <w:rFonts w:ascii="Arial" w:hAnsi="Arial" w:cs="Arial"/>
        </w:rPr>
        <w:t xml:space="preserve">nd become </w:t>
      </w:r>
      <w:r w:rsidR="00F209DB">
        <w:rPr>
          <w:rFonts w:ascii="Arial" w:hAnsi="Arial" w:cs="Arial"/>
        </w:rPr>
        <w:t xml:space="preserve">more </w:t>
      </w:r>
      <w:r w:rsidR="00BB1091">
        <w:rPr>
          <w:rFonts w:ascii="Arial" w:hAnsi="Arial" w:cs="Arial"/>
        </w:rPr>
        <w:t>self</w:t>
      </w:r>
      <w:r w:rsidR="008B7FD8">
        <w:rPr>
          <w:rFonts w:ascii="Arial" w:hAnsi="Arial" w:cs="Arial"/>
        </w:rPr>
        <w:t>-</w:t>
      </w:r>
      <w:r w:rsidR="00BB1091">
        <w:rPr>
          <w:rFonts w:ascii="Arial" w:hAnsi="Arial" w:cs="Arial"/>
        </w:rPr>
        <w:t>aware</w:t>
      </w:r>
      <w:r w:rsidR="008B7FD8">
        <w:rPr>
          <w:rFonts w:ascii="Arial" w:hAnsi="Arial" w:cs="Arial"/>
        </w:rPr>
        <w:t>, this can create</w:t>
      </w:r>
      <w:r w:rsidR="00BB1091">
        <w:rPr>
          <w:rFonts w:ascii="Arial" w:hAnsi="Arial" w:cs="Arial"/>
        </w:rPr>
        <w:t xml:space="preserve"> </w:t>
      </w:r>
      <w:r w:rsidR="008564DA">
        <w:rPr>
          <w:rFonts w:ascii="Arial" w:hAnsi="Arial" w:cs="Arial"/>
        </w:rPr>
        <w:t xml:space="preserve">opportunities that </w:t>
      </w:r>
      <w:r w:rsidR="00F209DB">
        <w:rPr>
          <w:rFonts w:ascii="Arial" w:hAnsi="Arial" w:cs="Arial"/>
        </w:rPr>
        <w:t>in</w:t>
      </w:r>
      <w:r w:rsidR="00B576BF">
        <w:rPr>
          <w:rFonts w:ascii="Arial" w:hAnsi="Arial" w:cs="Arial"/>
        </w:rPr>
        <w:t xml:space="preserve"> theory </w:t>
      </w:r>
      <w:r w:rsidR="00F209DB">
        <w:rPr>
          <w:rFonts w:ascii="Arial" w:hAnsi="Arial" w:cs="Arial"/>
        </w:rPr>
        <w:t xml:space="preserve">will </w:t>
      </w:r>
      <w:r w:rsidR="008564DA">
        <w:rPr>
          <w:rFonts w:ascii="Arial" w:hAnsi="Arial" w:cs="Arial"/>
        </w:rPr>
        <w:t>help them</w:t>
      </w:r>
      <w:r w:rsidR="0006772C">
        <w:rPr>
          <w:rFonts w:ascii="Arial" w:hAnsi="Arial" w:cs="Arial"/>
        </w:rPr>
        <w:t xml:space="preserve"> to</w:t>
      </w:r>
      <w:r w:rsidR="008564DA">
        <w:rPr>
          <w:rFonts w:ascii="Arial" w:hAnsi="Arial" w:cs="Arial"/>
        </w:rPr>
        <w:t xml:space="preserve"> flourish.</w:t>
      </w:r>
    </w:p>
    <w:p w14:paraId="425A9055" w14:textId="69CF058F" w:rsidR="00DD6959" w:rsidRDefault="00766352" w:rsidP="004B3BBB">
      <w:pPr>
        <w:pStyle w:val="ListParagraph"/>
        <w:numPr>
          <w:ilvl w:val="0"/>
          <w:numId w:val="3"/>
        </w:numPr>
        <w:spacing w:line="360" w:lineRule="auto"/>
        <w:jc w:val="both"/>
        <w:rPr>
          <w:rFonts w:ascii="Arial" w:hAnsi="Arial" w:cs="Arial"/>
        </w:rPr>
      </w:pPr>
      <w:r>
        <w:rPr>
          <w:rFonts w:ascii="Arial" w:hAnsi="Arial" w:cs="Arial"/>
        </w:rPr>
        <w:t>Threats</w:t>
      </w:r>
      <w:r w:rsidR="006019D9">
        <w:rPr>
          <w:rFonts w:ascii="Arial" w:hAnsi="Arial" w:cs="Arial"/>
        </w:rPr>
        <w:t xml:space="preserve"> – not to be confused </w:t>
      </w:r>
      <w:r w:rsidR="00804D07">
        <w:rPr>
          <w:rFonts w:ascii="Arial" w:hAnsi="Arial" w:cs="Arial"/>
        </w:rPr>
        <w:t xml:space="preserve">with </w:t>
      </w:r>
      <w:r w:rsidR="006019D9">
        <w:rPr>
          <w:rFonts w:ascii="Arial" w:hAnsi="Arial" w:cs="Arial"/>
        </w:rPr>
        <w:t>weaknesses, as threats can be</w:t>
      </w:r>
      <w:r w:rsidR="0057407B">
        <w:rPr>
          <w:rFonts w:ascii="Arial" w:hAnsi="Arial" w:cs="Arial"/>
        </w:rPr>
        <w:t xml:space="preserve"> extremely</w:t>
      </w:r>
      <w:r w:rsidR="006019D9">
        <w:rPr>
          <w:rFonts w:ascii="Arial" w:hAnsi="Arial" w:cs="Arial"/>
        </w:rPr>
        <w:t xml:space="preserve"> detrimental to a business</w:t>
      </w:r>
      <w:r w:rsidR="00537548">
        <w:rPr>
          <w:rFonts w:ascii="Arial" w:hAnsi="Arial" w:cs="Arial"/>
        </w:rPr>
        <w:t>,</w:t>
      </w:r>
      <w:r w:rsidR="00671FB3">
        <w:rPr>
          <w:rFonts w:ascii="Arial" w:hAnsi="Arial" w:cs="Arial"/>
        </w:rPr>
        <w:t xml:space="preserve"> are negative impacting</w:t>
      </w:r>
      <w:r w:rsidR="00537548">
        <w:rPr>
          <w:rFonts w:ascii="Arial" w:hAnsi="Arial" w:cs="Arial"/>
        </w:rPr>
        <w:t xml:space="preserve"> forces that can stunt the growth of the company</w:t>
      </w:r>
      <w:r w:rsidR="00F04646">
        <w:rPr>
          <w:rFonts w:ascii="Arial" w:hAnsi="Arial" w:cs="Arial"/>
        </w:rPr>
        <w:t xml:space="preserve">. By examining both </w:t>
      </w:r>
      <w:r w:rsidR="00A30E59">
        <w:rPr>
          <w:rFonts w:ascii="Arial" w:hAnsi="Arial" w:cs="Arial"/>
        </w:rPr>
        <w:t xml:space="preserve">the </w:t>
      </w:r>
      <w:r w:rsidR="00F04646">
        <w:rPr>
          <w:rFonts w:ascii="Arial" w:hAnsi="Arial" w:cs="Arial"/>
        </w:rPr>
        <w:t>in</w:t>
      </w:r>
      <w:r w:rsidR="006B02A2">
        <w:rPr>
          <w:rFonts w:ascii="Arial" w:hAnsi="Arial" w:cs="Arial"/>
        </w:rPr>
        <w:t>ternal</w:t>
      </w:r>
      <w:r w:rsidR="00D9730D">
        <w:rPr>
          <w:rFonts w:ascii="Arial" w:hAnsi="Arial" w:cs="Arial"/>
        </w:rPr>
        <w:t xml:space="preserve"> </w:t>
      </w:r>
      <w:r w:rsidR="00F04646">
        <w:rPr>
          <w:rFonts w:ascii="Arial" w:hAnsi="Arial" w:cs="Arial"/>
        </w:rPr>
        <w:t xml:space="preserve">and </w:t>
      </w:r>
      <w:r w:rsidR="006B02A2">
        <w:rPr>
          <w:rFonts w:ascii="Arial" w:hAnsi="Arial" w:cs="Arial"/>
        </w:rPr>
        <w:t>external</w:t>
      </w:r>
      <w:r w:rsidR="00F04646">
        <w:rPr>
          <w:rFonts w:ascii="Arial" w:hAnsi="Arial" w:cs="Arial"/>
        </w:rPr>
        <w:t xml:space="preserve"> </w:t>
      </w:r>
      <w:r w:rsidR="00A00E8E">
        <w:rPr>
          <w:rFonts w:ascii="Arial" w:hAnsi="Arial" w:cs="Arial"/>
        </w:rPr>
        <w:t xml:space="preserve">threats presented to </w:t>
      </w:r>
      <w:r w:rsidR="00F04646">
        <w:rPr>
          <w:rFonts w:ascii="Arial" w:hAnsi="Arial" w:cs="Arial"/>
        </w:rPr>
        <w:t>the</w:t>
      </w:r>
      <w:r w:rsidR="00993FE4">
        <w:rPr>
          <w:rFonts w:ascii="Arial" w:hAnsi="Arial" w:cs="Arial"/>
        </w:rPr>
        <w:t xml:space="preserve"> business</w:t>
      </w:r>
      <w:r w:rsidR="00F04646">
        <w:rPr>
          <w:rFonts w:ascii="Arial" w:hAnsi="Arial" w:cs="Arial"/>
        </w:rPr>
        <w:t>,</w:t>
      </w:r>
      <w:r w:rsidR="00ED1053">
        <w:rPr>
          <w:rFonts w:ascii="Arial" w:hAnsi="Arial" w:cs="Arial"/>
        </w:rPr>
        <w:t xml:space="preserve"> companies can minimise the chance</w:t>
      </w:r>
      <w:r w:rsidR="002C5997">
        <w:rPr>
          <w:rFonts w:ascii="Arial" w:hAnsi="Arial" w:cs="Arial"/>
        </w:rPr>
        <w:t xml:space="preserve">s of their business </w:t>
      </w:r>
      <w:r w:rsidR="00AC5348">
        <w:rPr>
          <w:rFonts w:ascii="Arial" w:hAnsi="Arial" w:cs="Arial"/>
        </w:rPr>
        <w:t xml:space="preserve">being eliminated by these </w:t>
      </w:r>
      <w:r w:rsidR="00A00E8E">
        <w:rPr>
          <w:rFonts w:ascii="Arial" w:hAnsi="Arial" w:cs="Arial"/>
        </w:rPr>
        <w:t>a</w:t>
      </w:r>
      <w:r w:rsidR="00AC5348">
        <w:rPr>
          <w:rFonts w:ascii="Arial" w:hAnsi="Arial" w:cs="Arial"/>
        </w:rPr>
        <w:t>ffects.</w:t>
      </w:r>
      <w:r w:rsidR="007D5183">
        <w:rPr>
          <w:rFonts w:ascii="Arial" w:hAnsi="Arial" w:cs="Arial"/>
        </w:rPr>
        <w:t xml:space="preserve"> </w:t>
      </w:r>
    </w:p>
    <w:p w14:paraId="0FB9AF80" w14:textId="40075205" w:rsidR="00544510" w:rsidRDefault="00544510" w:rsidP="00DD6959">
      <w:pPr>
        <w:spacing w:line="360" w:lineRule="auto"/>
        <w:jc w:val="both"/>
        <w:rPr>
          <w:rFonts w:ascii="Arial" w:hAnsi="Arial" w:cs="Arial"/>
        </w:rPr>
      </w:pPr>
    </w:p>
    <w:p w14:paraId="73E26E4B" w14:textId="7A6636D4" w:rsidR="009057BC" w:rsidRPr="00EC4FB9" w:rsidRDefault="00C5539E" w:rsidP="002D4F3F">
      <w:pPr>
        <w:pStyle w:val="Heading2"/>
        <w:rPr>
          <w:rFonts w:ascii="Arial" w:hAnsi="Arial" w:cs="Arial"/>
          <w:sz w:val="28"/>
          <w:szCs w:val="28"/>
        </w:rPr>
      </w:pPr>
      <w:r w:rsidRPr="00EC4FB9">
        <w:rPr>
          <w:rFonts w:ascii="Arial" w:hAnsi="Arial" w:cs="Arial"/>
          <w:sz w:val="28"/>
          <w:szCs w:val="28"/>
        </w:rPr>
        <w:t>PESTLE</w:t>
      </w:r>
      <w:r w:rsidR="002F4252" w:rsidRPr="00EC4FB9">
        <w:rPr>
          <w:rFonts w:ascii="Arial" w:hAnsi="Arial" w:cs="Arial"/>
          <w:sz w:val="28"/>
          <w:szCs w:val="28"/>
        </w:rPr>
        <w:t xml:space="preserve"> analysis </w:t>
      </w:r>
    </w:p>
    <w:p w14:paraId="3E5252F5" w14:textId="77777777" w:rsidR="002F4252" w:rsidRPr="002F4252" w:rsidRDefault="002F4252" w:rsidP="002F4252"/>
    <w:p w14:paraId="63B25281" w14:textId="77777777" w:rsidR="009057BC" w:rsidRDefault="009057BC" w:rsidP="009057BC">
      <w:r>
        <w:rPr>
          <w:noProof/>
        </w:rPr>
        <w:drawing>
          <wp:inline distT="0" distB="0" distL="0" distR="0" wp14:anchorId="4B13FF4C" wp14:editId="1B82856C">
            <wp:extent cx="6195060" cy="4431030"/>
            <wp:effectExtent l="0" t="19050" r="34290" b="647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70DB3A9" w14:textId="26175F9A" w:rsidR="009057BC" w:rsidRPr="00DD6959" w:rsidRDefault="002F4252" w:rsidP="00DD6959">
      <w:pPr>
        <w:spacing w:line="360" w:lineRule="auto"/>
        <w:jc w:val="both"/>
        <w:rPr>
          <w:rFonts w:ascii="Arial" w:hAnsi="Arial" w:cs="Arial"/>
        </w:rPr>
      </w:pPr>
      <w:r w:rsidRPr="002D4F3F">
        <w:rPr>
          <w:rStyle w:val="Heading3Char"/>
        </w:rPr>
        <w:t>(fig.1)</w:t>
      </w:r>
      <w:r>
        <w:rPr>
          <w:rFonts w:ascii="Arial" w:hAnsi="Arial" w:cs="Arial"/>
        </w:rPr>
        <w:t xml:space="preserve"> A PESTEL Analysis of HSG</w:t>
      </w:r>
    </w:p>
    <w:p w14:paraId="7A263C9C" w14:textId="7745693A" w:rsidR="00F24784" w:rsidRDefault="00F24784" w:rsidP="00306504">
      <w:pPr>
        <w:spacing w:line="360" w:lineRule="auto"/>
        <w:jc w:val="both"/>
        <w:rPr>
          <w:rFonts w:ascii="Arial" w:hAnsi="Arial" w:cs="Arial"/>
        </w:rPr>
      </w:pPr>
    </w:p>
    <w:p w14:paraId="352CA545" w14:textId="0CCD2235" w:rsidR="002F4252" w:rsidRDefault="002F4252" w:rsidP="00306504">
      <w:pPr>
        <w:spacing w:line="360" w:lineRule="auto"/>
        <w:jc w:val="both"/>
        <w:rPr>
          <w:rFonts w:ascii="Arial" w:hAnsi="Arial" w:cs="Arial"/>
        </w:rPr>
      </w:pPr>
    </w:p>
    <w:p w14:paraId="381565F1" w14:textId="6BC1C3ED" w:rsidR="002F4252" w:rsidRPr="00053838" w:rsidRDefault="002F4252" w:rsidP="002D4F3F">
      <w:pPr>
        <w:pStyle w:val="Heading2"/>
        <w:rPr>
          <w:rFonts w:ascii="Arial" w:hAnsi="Arial" w:cs="Arial"/>
        </w:rPr>
      </w:pPr>
      <w:r w:rsidRPr="00053838">
        <w:rPr>
          <w:rFonts w:ascii="Arial" w:hAnsi="Arial" w:cs="Arial"/>
        </w:rPr>
        <w:lastRenderedPageBreak/>
        <w:t>S.W.O.T Analysis</w:t>
      </w:r>
    </w:p>
    <w:p w14:paraId="40786744" w14:textId="05DB9D8D" w:rsidR="00F24784" w:rsidRDefault="004373F4" w:rsidP="00306504">
      <w:pPr>
        <w:spacing w:line="360" w:lineRule="auto"/>
        <w:jc w:val="both"/>
        <w:rPr>
          <w:rFonts w:ascii="Arial" w:hAnsi="Arial" w:cs="Arial"/>
        </w:rPr>
      </w:pPr>
      <w:r>
        <w:rPr>
          <w:noProof/>
        </w:rPr>
        <w:drawing>
          <wp:inline distT="0" distB="0" distL="0" distR="0" wp14:anchorId="5537E843" wp14:editId="7ED5F480">
            <wp:extent cx="5731510" cy="481647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816475"/>
                    </a:xfrm>
                    <a:prstGeom prst="rect">
                      <a:avLst/>
                    </a:prstGeom>
                  </pic:spPr>
                </pic:pic>
              </a:graphicData>
            </a:graphic>
          </wp:inline>
        </w:drawing>
      </w:r>
    </w:p>
    <w:p w14:paraId="3BD7ACEA" w14:textId="7AD58755" w:rsidR="00F24784" w:rsidRDefault="00C46387" w:rsidP="00306504">
      <w:pPr>
        <w:spacing w:line="360" w:lineRule="auto"/>
        <w:jc w:val="both"/>
        <w:rPr>
          <w:rFonts w:ascii="Arial" w:hAnsi="Arial" w:cs="Arial"/>
        </w:rPr>
      </w:pPr>
      <w:r w:rsidRPr="00C46387">
        <w:rPr>
          <w:rStyle w:val="Heading3Char"/>
        </w:rPr>
        <w:t>(fig.</w:t>
      </w:r>
      <w:r w:rsidR="00684CBC">
        <w:rPr>
          <w:rStyle w:val="Heading3Char"/>
        </w:rPr>
        <w:t>2</w:t>
      </w:r>
      <w:r w:rsidRPr="00C46387">
        <w:rPr>
          <w:rStyle w:val="Heading3Char"/>
        </w:rPr>
        <w:t>)</w:t>
      </w:r>
      <w:r>
        <w:rPr>
          <w:rFonts w:ascii="Arial" w:hAnsi="Arial" w:cs="Arial"/>
        </w:rPr>
        <w:t xml:space="preserve"> </w:t>
      </w:r>
      <w:r w:rsidRPr="00C46387">
        <w:rPr>
          <w:rFonts w:ascii="Arial" w:hAnsi="Arial" w:cs="Arial"/>
          <w:i/>
          <w:iCs/>
        </w:rPr>
        <w:t>A SWOT analysis on HSG, 2020.</w:t>
      </w:r>
    </w:p>
    <w:p w14:paraId="23AEB87B" w14:textId="00E7FA17" w:rsidR="00F24784" w:rsidRDefault="00F24784" w:rsidP="00306504">
      <w:pPr>
        <w:spacing w:line="360" w:lineRule="auto"/>
        <w:jc w:val="both"/>
        <w:rPr>
          <w:rFonts w:ascii="Arial" w:hAnsi="Arial" w:cs="Arial"/>
        </w:rPr>
      </w:pPr>
    </w:p>
    <w:p w14:paraId="5E71E8B2" w14:textId="413EF85E" w:rsidR="00F24784" w:rsidRPr="00053838" w:rsidRDefault="006E49A3" w:rsidP="00120F81">
      <w:pPr>
        <w:pStyle w:val="Heading2"/>
        <w:spacing w:line="360" w:lineRule="auto"/>
        <w:jc w:val="both"/>
        <w:rPr>
          <w:rFonts w:ascii="Arial" w:hAnsi="Arial" w:cs="Arial"/>
          <w:sz w:val="28"/>
          <w:szCs w:val="28"/>
        </w:rPr>
      </w:pPr>
      <w:r w:rsidRPr="00053838">
        <w:rPr>
          <w:rFonts w:ascii="Arial" w:hAnsi="Arial" w:cs="Arial"/>
          <w:sz w:val="28"/>
          <w:szCs w:val="28"/>
        </w:rPr>
        <w:t>Porter</w:t>
      </w:r>
      <w:r w:rsidR="006C4956" w:rsidRPr="00053838">
        <w:rPr>
          <w:rFonts w:ascii="Arial" w:hAnsi="Arial" w:cs="Arial"/>
          <w:sz w:val="28"/>
          <w:szCs w:val="28"/>
        </w:rPr>
        <w:t>’</w:t>
      </w:r>
      <w:r w:rsidRPr="00053838">
        <w:rPr>
          <w:rFonts w:ascii="Arial" w:hAnsi="Arial" w:cs="Arial"/>
          <w:sz w:val="28"/>
          <w:szCs w:val="28"/>
        </w:rPr>
        <w:t xml:space="preserve">s </w:t>
      </w:r>
      <w:r w:rsidR="006E03DB" w:rsidRPr="00053838">
        <w:rPr>
          <w:rFonts w:ascii="Arial" w:hAnsi="Arial" w:cs="Arial"/>
          <w:sz w:val="28"/>
          <w:szCs w:val="28"/>
        </w:rPr>
        <w:t>Five</w:t>
      </w:r>
      <w:r w:rsidRPr="00053838">
        <w:rPr>
          <w:rFonts w:ascii="Arial" w:hAnsi="Arial" w:cs="Arial"/>
          <w:sz w:val="28"/>
          <w:szCs w:val="28"/>
        </w:rPr>
        <w:t xml:space="preserve"> forces</w:t>
      </w:r>
    </w:p>
    <w:p w14:paraId="3336B3BF" w14:textId="4642CF39" w:rsidR="003C5084" w:rsidRPr="00120F81" w:rsidRDefault="006E03DB" w:rsidP="00120F81">
      <w:pPr>
        <w:spacing w:line="360" w:lineRule="auto"/>
        <w:jc w:val="both"/>
        <w:rPr>
          <w:rFonts w:ascii="Arial" w:hAnsi="Arial" w:cs="Arial"/>
        </w:rPr>
      </w:pPr>
      <w:r w:rsidRPr="00120F81">
        <w:rPr>
          <w:rFonts w:ascii="Arial" w:hAnsi="Arial" w:cs="Arial"/>
        </w:rPr>
        <w:t>Porter</w:t>
      </w:r>
      <w:r w:rsidR="006C4956" w:rsidRPr="00120F81">
        <w:rPr>
          <w:rFonts w:ascii="Arial" w:hAnsi="Arial" w:cs="Arial"/>
        </w:rPr>
        <w:t>’</w:t>
      </w:r>
      <w:r w:rsidRPr="00120F81">
        <w:rPr>
          <w:rFonts w:ascii="Arial" w:hAnsi="Arial" w:cs="Arial"/>
        </w:rPr>
        <w:t xml:space="preserve">s Five forces </w:t>
      </w:r>
      <w:r w:rsidR="006C4956" w:rsidRPr="00120F81">
        <w:rPr>
          <w:rFonts w:ascii="Arial" w:hAnsi="Arial" w:cs="Arial"/>
        </w:rPr>
        <w:t>were</w:t>
      </w:r>
      <w:r w:rsidR="00956735" w:rsidRPr="00120F81">
        <w:rPr>
          <w:rFonts w:ascii="Arial" w:hAnsi="Arial" w:cs="Arial"/>
        </w:rPr>
        <w:t xml:space="preserve"> first bought to l</w:t>
      </w:r>
      <w:r w:rsidR="00EE6F09" w:rsidRPr="00120F81">
        <w:rPr>
          <w:rFonts w:ascii="Arial" w:hAnsi="Arial" w:cs="Arial"/>
        </w:rPr>
        <w:t>i</w:t>
      </w:r>
      <w:r w:rsidR="00956735" w:rsidRPr="00120F81">
        <w:rPr>
          <w:rFonts w:ascii="Arial" w:hAnsi="Arial" w:cs="Arial"/>
        </w:rPr>
        <w:t xml:space="preserve">ght in 1980, Porter had created a way to analyse the </w:t>
      </w:r>
      <w:r w:rsidR="00EE6F09" w:rsidRPr="00120F81">
        <w:rPr>
          <w:rFonts w:ascii="Arial" w:hAnsi="Arial" w:cs="Arial"/>
        </w:rPr>
        <w:t>business environment by breaking down the process into 5 separate factors</w:t>
      </w:r>
      <w:r w:rsidR="001F2990" w:rsidRPr="00120F81">
        <w:rPr>
          <w:rFonts w:ascii="Arial" w:hAnsi="Arial" w:cs="Arial"/>
        </w:rPr>
        <w:t>;</w:t>
      </w:r>
    </w:p>
    <w:p w14:paraId="0C79597E" w14:textId="00F894EF" w:rsidR="001F2990" w:rsidRPr="00120F81" w:rsidRDefault="001F2990" w:rsidP="00120F81">
      <w:pPr>
        <w:pStyle w:val="ListParagraph"/>
        <w:numPr>
          <w:ilvl w:val="0"/>
          <w:numId w:val="4"/>
        </w:numPr>
        <w:spacing w:line="360" w:lineRule="auto"/>
        <w:jc w:val="both"/>
        <w:rPr>
          <w:rFonts w:ascii="Arial" w:hAnsi="Arial" w:cs="Arial"/>
        </w:rPr>
      </w:pPr>
      <w:r w:rsidRPr="00120F81">
        <w:rPr>
          <w:rFonts w:ascii="Arial" w:hAnsi="Arial" w:cs="Arial"/>
        </w:rPr>
        <w:t>Threats of new entry</w:t>
      </w:r>
    </w:p>
    <w:p w14:paraId="5B7651BD" w14:textId="522870CB" w:rsidR="001F2990" w:rsidRPr="00120F81" w:rsidRDefault="008032C0" w:rsidP="00120F81">
      <w:pPr>
        <w:pStyle w:val="ListParagraph"/>
        <w:numPr>
          <w:ilvl w:val="0"/>
          <w:numId w:val="4"/>
        </w:numPr>
        <w:spacing w:line="360" w:lineRule="auto"/>
        <w:jc w:val="both"/>
        <w:rPr>
          <w:rFonts w:ascii="Arial" w:hAnsi="Arial" w:cs="Arial"/>
        </w:rPr>
      </w:pPr>
      <w:r w:rsidRPr="00120F81">
        <w:rPr>
          <w:rFonts w:ascii="Arial" w:hAnsi="Arial" w:cs="Arial"/>
        </w:rPr>
        <w:t>Bargaining power of the customer</w:t>
      </w:r>
    </w:p>
    <w:p w14:paraId="747C0DA2" w14:textId="21A87DD2" w:rsidR="008032C0" w:rsidRPr="00120F81" w:rsidRDefault="008032C0" w:rsidP="00120F81">
      <w:pPr>
        <w:pStyle w:val="ListParagraph"/>
        <w:numPr>
          <w:ilvl w:val="0"/>
          <w:numId w:val="4"/>
        </w:numPr>
        <w:spacing w:line="360" w:lineRule="auto"/>
        <w:jc w:val="both"/>
        <w:rPr>
          <w:rFonts w:ascii="Arial" w:hAnsi="Arial" w:cs="Arial"/>
        </w:rPr>
      </w:pPr>
      <w:r w:rsidRPr="00120F81">
        <w:rPr>
          <w:rFonts w:ascii="Arial" w:hAnsi="Arial" w:cs="Arial"/>
        </w:rPr>
        <w:t>Bargaining power of the sup</w:t>
      </w:r>
      <w:r w:rsidR="000139DA" w:rsidRPr="00120F81">
        <w:rPr>
          <w:rFonts w:ascii="Arial" w:hAnsi="Arial" w:cs="Arial"/>
        </w:rPr>
        <w:t>pliers</w:t>
      </w:r>
    </w:p>
    <w:p w14:paraId="57EF9ECE" w14:textId="3A81A700" w:rsidR="000139DA" w:rsidRPr="00120F81" w:rsidRDefault="000139DA" w:rsidP="00120F81">
      <w:pPr>
        <w:pStyle w:val="ListParagraph"/>
        <w:numPr>
          <w:ilvl w:val="0"/>
          <w:numId w:val="4"/>
        </w:numPr>
        <w:spacing w:line="360" w:lineRule="auto"/>
        <w:jc w:val="both"/>
        <w:rPr>
          <w:rFonts w:ascii="Arial" w:hAnsi="Arial" w:cs="Arial"/>
        </w:rPr>
      </w:pPr>
      <w:r w:rsidRPr="00120F81">
        <w:rPr>
          <w:rFonts w:ascii="Arial" w:hAnsi="Arial" w:cs="Arial"/>
        </w:rPr>
        <w:t xml:space="preserve">Threats of substitutes </w:t>
      </w:r>
    </w:p>
    <w:p w14:paraId="1AF07495" w14:textId="456A6B84" w:rsidR="000139DA" w:rsidRPr="00120F81" w:rsidRDefault="000139DA" w:rsidP="00120F81">
      <w:pPr>
        <w:pStyle w:val="ListParagraph"/>
        <w:numPr>
          <w:ilvl w:val="0"/>
          <w:numId w:val="4"/>
        </w:numPr>
        <w:spacing w:line="360" w:lineRule="auto"/>
        <w:jc w:val="both"/>
        <w:rPr>
          <w:rFonts w:ascii="Arial" w:hAnsi="Arial" w:cs="Arial"/>
        </w:rPr>
      </w:pPr>
      <w:r w:rsidRPr="00120F81">
        <w:rPr>
          <w:rFonts w:ascii="Arial" w:hAnsi="Arial" w:cs="Arial"/>
        </w:rPr>
        <w:t>Competitive</w:t>
      </w:r>
      <w:r w:rsidR="006C4956" w:rsidRPr="00120F81">
        <w:rPr>
          <w:rFonts w:ascii="Arial" w:hAnsi="Arial" w:cs="Arial"/>
        </w:rPr>
        <w:t xml:space="preserve"> rivalry</w:t>
      </w:r>
    </w:p>
    <w:p w14:paraId="1EAB77BA" w14:textId="43C6752A" w:rsidR="006C4956" w:rsidRPr="00120F81" w:rsidRDefault="00363575" w:rsidP="00120F81">
      <w:pPr>
        <w:spacing w:line="360" w:lineRule="auto"/>
        <w:jc w:val="both"/>
        <w:rPr>
          <w:rFonts w:ascii="Arial" w:hAnsi="Arial" w:cs="Arial"/>
        </w:rPr>
      </w:pPr>
      <w:r w:rsidRPr="00120F81">
        <w:rPr>
          <w:rFonts w:ascii="Arial" w:hAnsi="Arial" w:cs="Arial"/>
        </w:rPr>
        <w:t xml:space="preserve">Not only can this model be used to identify threats impending on the business, </w:t>
      </w:r>
      <w:r w:rsidR="00E8777E" w:rsidRPr="00120F81">
        <w:rPr>
          <w:rFonts w:ascii="Arial" w:hAnsi="Arial" w:cs="Arial"/>
        </w:rPr>
        <w:t>it can also be used in order to make decision on where the business is headin</w:t>
      </w:r>
      <w:r w:rsidR="003F1AFC" w:rsidRPr="00120F81">
        <w:rPr>
          <w:rFonts w:ascii="Arial" w:hAnsi="Arial" w:cs="Arial"/>
        </w:rPr>
        <w:t>g</w:t>
      </w:r>
      <w:r w:rsidR="00E8777E" w:rsidRPr="00120F81">
        <w:rPr>
          <w:rFonts w:ascii="Arial" w:hAnsi="Arial" w:cs="Arial"/>
        </w:rPr>
        <w:t>, Porte</w:t>
      </w:r>
      <w:r w:rsidR="003F1AFC" w:rsidRPr="00120F81">
        <w:rPr>
          <w:rFonts w:ascii="Arial" w:hAnsi="Arial" w:cs="Arial"/>
        </w:rPr>
        <w:t xml:space="preserve">r’s framework is used to </w:t>
      </w:r>
      <w:r w:rsidR="00261C0F" w:rsidRPr="00120F81">
        <w:rPr>
          <w:rFonts w:ascii="Arial" w:hAnsi="Arial" w:cs="Arial"/>
        </w:rPr>
        <w:t xml:space="preserve">support </w:t>
      </w:r>
      <w:r w:rsidR="002B3CD2" w:rsidRPr="00120F81">
        <w:rPr>
          <w:rFonts w:ascii="Arial" w:hAnsi="Arial" w:cs="Arial"/>
        </w:rPr>
        <w:t>tactical</w:t>
      </w:r>
      <w:r w:rsidR="00BD72CC" w:rsidRPr="00120F81">
        <w:rPr>
          <w:rFonts w:ascii="Arial" w:hAnsi="Arial" w:cs="Arial"/>
        </w:rPr>
        <w:t xml:space="preserve"> </w:t>
      </w:r>
      <w:r w:rsidR="007A5250" w:rsidRPr="00120F81">
        <w:rPr>
          <w:rFonts w:ascii="Arial" w:hAnsi="Arial" w:cs="Arial"/>
        </w:rPr>
        <w:t>decision making</w:t>
      </w:r>
      <w:r w:rsidR="002C56EA">
        <w:rPr>
          <w:rFonts w:ascii="Arial" w:hAnsi="Arial" w:cs="Arial"/>
        </w:rPr>
        <w:t xml:space="preserve">, despite the framework being </w:t>
      </w:r>
      <w:r w:rsidR="00294060">
        <w:rPr>
          <w:rFonts w:ascii="Arial" w:hAnsi="Arial" w:cs="Arial"/>
        </w:rPr>
        <w:t xml:space="preserve">forty years old, it still applies </w:t>
      </w:r>
      <w:r w:rsidR="00294060">
        <w:rPr>
          <w:rFonts w:ascii="Arial" w:hAnsi="Arial" w:cs="Arial"/>
        </w:rPr>
        <w:lastRenderedPageBreak/>
        <w:t xml:space="preserve">due to the significant </w:t>
      </w:r>
      <w:r w:rsidR="00EC43DE">
        <w:rPr>
          <w:rFonts w:ascii="Arial" w:hAnsi="Arial" w:cs="Arial"/>
        </w:rPr>
        <w:t>insight it provides to companies. Many companies still use the five forces model</w:t>
      </w:r>
      <w:r w:rsidR="007A5250" w:rsidRPr="00120F81">
        <w:rPr>
          <w:rFonts w:ascii="Arial" w:hAnsi="Arial" w:cs="Arial"/>
        </w:rPr>
        <w:t xml:space="preserve"> </w:t>
      </w:r>
      <w:r w:rsidR="00BC6522">
        <w:rPr>
          <w:rFonts w:ascii="Arial" w:hAnsi="Arial" w:cs="Arial"/>
        </w:rPr>
        <w:t>as a way of identifying the macro fact</w:t>
      </w:r>
      <w:r w:rsidR="008A19DC">
        <w:rPr>
          <w:rFonts w:ascii="Arial" w:hAnsi="Arial" w:cs="Arial"/>
        </w:rPr>
        <w:t xml:space="preserve">ors that impact their business </w:t>
      </w:r>
      <w:r w:rsidR="00115242">
        <w:rPr>
          <w:rFonts w:ascii="Arial" w:hAnsi="Arial" w:cs="Arial"/>
        </w:rPr>
        <w:t>environment (Prasad,2011)</w:t>
      </w:r>
      <w:r w:rsidR="008A19DC">
        <w:rPr>
          <w:rFonts w:ascii="Arial" w:hAnsi="Arial" w:cs="Arial"/>
        </w:rPr>
        <w:t>,</w:t>
      </w:r>
      <w:r w:rsidR="00115242">
        <w:rPr>
          <w:rFonts w:ascii="Arial" w:hAnsi="Arial" w:cs="Arial"/>
        </w:rPr>
        <w:t xml:space="preserve"> due to its</w:t>
      </w:r>
      <w:r w:rsidR="007A5250" w:rsidRPr="00120F81">
        <w:rPr>
          <w:rFonts w:ascii="Arial" w:hAnsi="Arial" w:cs="Arial"/>
        </w:rPr>
        <w:t xml:space="preserve"> releva</w:t>
      </w:r>
      <w:r w:rsidR="00115242">
        <w:rPr>
          <w:rFonts w:ascii="Arial" w:hAnsi="Arial" w:cs="Arial"/>
        </w:rPr>
        <w:t xml:space="preserve">nce, this report </w:t>
      </w:r>
      <w:r w:rsidR="00A60200">
        <w:rPr>
          <w:rFonts w:ascii="Arial" w:hAnsi="Arial" w:cs="Arial"/>
        </w:rPr>
        <w:t>contains and interpretation of the model (fig</w:t>
      </w:r>
      <w:r w:rsidR="00D56AFD">
        <w:rPr>
          <w:rFonts w:ascii="Arial" w:hAnsi="Arial" w:cs="Arial"/>
        </w:rPr>
        <w:t>.4).</w:t>
      </w:r>
    </w:p>
    <w:p w14:paraId="487A53D8" w14:textId="77777777" w:rsidR="0043088B" w:rsidRPr="0043088B" w:rsidRDefault="0043088B" w:rsidP="0043088B"/>
    <w:p w14:paraId="2EA3E1AA" w14:textId="339D4807" w:rsidR="00F24784" w:rsidRDefault="006E49A3" w:rsidP="00306504">
      <w:pPr>
        <w:spacing w:line="360" w:lineRule="auto"/>
        <w:jc w:val="both"/>
        <w:rPr>
          <w:rFonts w:ascii="Arial" w:hAnsi="Arial" w:cs="Arial"/>
        </w:rPr>
      </w:pPr>
      <w:r w:rsidRPr="006E49A3">
        <w:rPr>
          <w:rFonts w:ascii="Arial" w:hAnsi="Arial" w:cs="Arial"/>
        </w:rPr>
        <w:drawing>
          <wp:inline distT="0" distB="0" distL="0" distR="0" wp14:anchorId="17911AC7" wp14:editId="34BD03E8">
            <wp:extent cx="4328535" cy="4328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28535" cy="4328535"/>
                    </a:xfrm>
                    <a:prstGeom prst="rect">
                      <a:avLst/>
                    </a:prstGeom>
                  </pic:spPr>
                </pic:pic>
              </a:graphicData>
            </a:graphic>
          </wp:inline>
        </w:drawing>
      </w:r>
    </w:p>
    <w:p w14:paraId="33E104AE" w14:textId="47D036DA" w:rsidR="00A734FC" w:rsidRDefault="00A734FC" w:rsidP="00306504">
      <w:pPr>
        <w:spacing w:line="360" w:lineRule="auto"/>
        <w:jc w:val="both"/>
        <w:rPr>
          <w:rFonts w:ascii="Arial" w:hAnsi="Arial" w:cs="Arial"/>
        </w:rPr>
      </w:pPr>
      <w:r>
        <w:rPr>
          <w:rFonts w:ascii="Arial" w:hAnsi="Arial" w:cs="Arial"/>
        </w:rPr>
        <w:t>(</w:t>
      </w:r>
      <w:r w:rsidRPr="004527F1">
        <w:rPr>
          <w:rStyle w:val="Heading3Char"/>
        </w:rPr>
        <w:t>fig</w:t>
      </w:r>
      <w:r w:rsidR="001A32F5" w:rsidRPr="004527F1">
        <w:rPr>
          <w:rStyle w:val="Heading3Char"/>
        </w:rPr>
        <w:t>.3</w:t>
      </w:r>
      <w:r w:rsidR="001A32F5">
        <w:rPr>
          <w:rFonts w:ascii="Arial" w:hAnsi="Arial" w:cs="Arial"/>
        </w:rPr>
        <w:t xml:space="preserve">) Breakdown </w:t>
      </w:r>
      <w:r w:rsidR="00154508">
        <w:rPr>
          <w:rFonts w:ascii="Arial" w:hAnsi="Arial" w:cs="Arial"/>
        </w:rPr>
        <w:t>o</w:t>
      </w:r>
      <w:r w:rsidR="001A32F5">
        <w:rPr>
          <w:rFonts w:ascii="Arial" w:hAnsi="Arial" w:cs="Arial"/>
        </w:rPr>
        <w:t>f context behind Porter</w:t>
      </w:r>
      <w:r w:rsidR="002826E1">
        <w:rPr>
          <w:rFonts w:ascii="Arial" w:hAnsi="Arial" w:cs="Arial"/>
        </w:rPr>
        <w:t>’s Five forces</w:t>
      </w:r>
      <w:r w:rsidR="00E63332">
        <w:rPr>
          <w:rFonts w:ascii="Arial" w:hAnsi="Arial" w:cs="Arial"/>
        </w:rPr>
        <w:t xml:space="preserve"> </w:t>
      </w:r>
      <w:r w:rsidR="002826E1" w:rsidRPr="00E63332">
        <w:rPr>
          <w:rFonts w:ascii="Arial" w:hAnsi="Arial" w:cs="Arial"/>
        </w:rPr>
        <w:t>(</w:t>
      </w:r>
      <w:r w:rsidR="001F69D6" w:rsidRPr="00E63332">
        <w:rPr>
          <w:rFonts w:ascii="Arial" w:hAnsi="Arial" w:cs="Arial"/>
          <w:color w:val="000000"/>
          <w:shd w:val="clear" w:color="auto" w:fill="FFFFFF"/>
        </w:rPr>
        <w:t>Mindtools.com, 2020</w:t>
      </w:r>
      <w:r w:rsidR="002826E1" w:rsidRPr="00E63332">
        <w:rPr>
          <w:rFonts w:ascii="Arial" w:hAnsi="Arial" w:cs="Arial"/>
        </w:rPr>
        <w:t>)</w:t>
      </w:r>
      <w:r w:rsidR="00E63332">
        <w:rPr>
          <w:rFonts w:ascii="Arial" w:hAnsi="Arial" w:cs="Arial"/>
        </w:rPr>
        <w:t>.</w:t>
      </w:r>
    </w:p>
    <w:p w14:paraId="21D5F49F" w14:textId="783D4402" w:rsidR="00E63332" w:rsidRDefault="00E63332" w:rsidP="006506D5">
      <w:pPr>
        <w:pStyle w:val="Heading2"/>
        <w:rPr>
          <w:rFonts w:ascii="Arial" w:hAnsi="Arial" w:cs="Arial"/>
          <w:sz w:val="28"/>
          <w:szCs w:val="28"/>
        </w:rPr>
      </w:pPr>
    </w:p>
    <w:p w14:paraId="6166F1B7" w14:textId="4553F663" w:rsidR="00247560" w:rsidRDefault="00247560" w:rsidP="00247560"/>
    <w:p w14:paraId="412005F0" w14:textId="04909717" w:rsidR="00247560" w:rsidRDefault="00247560" w:rsidP="00247560"/>
    <w:p w14:paraId="3A010B19" w14:textId="55138B55" w:rsidR="00247560" w:rsidRDefault="00247560" w:rsidP="00247560"/>
    <w:p w14:paraId="69D52021" w14:textId="303E938A" w:rsidR="00247560" w:rsidRDefault="00247560" w:rsidP="00247560"/>
    <w:p w14:paraId="6BAEF124" w14:textId="3165F461" w:rsidR="00247560" w:rsidRDefault="00247560" w:rsidP="00247560"/>
    <w:p w14:paraId="2F5D0249" w14:textId="1E2D6437" w:rsidR="00247560" w:rsidRDefault="00247560" w:rsidP="00247560"/>
    <w:p w14:paraId="4E6A6693" w14:textId="62EDF203" w:rsidR="00247560" w:rsidRDefault="00247560" w:rsidP="00247560"/>
    <w:p w14:paraId="5D6A4A69" w14:textId="51B57882" w:rsidR="00247560" w:rsidRDefault="00247560" w:rsidP="00247560"/>
    <w:p w14:paraId="39DCEF50" w14:textId="77777777" w:rsidR="00247560" w:rsidRPr="00247560" w:rsidRDefault="00247560" w:rsidP="00247560"/>
    <w:p w14:paraId="774517AA" w14:textId="19D52AC1" w:rsidR="008607C2" w:rsidRPr="00D409E9" w:rsidRDefault="008607C2" w:rsidP="006506D5">
      <w:pPr>
        <w:pStyle w:val="Heading2"/>
        <w:rPr>
          <w:rFonts w:ascii="Arial" w:hAnsi="Arial" w:cs="Arial"/>
          <w:sz w:val="28"/>
          <w:szCs w:val="28"/>
        </w:rPr>
      </w:pPr>
      <w:r w:rsidRPr="00D409E9">
        <w:rPr>
          <w:rFonts w:ascii="Arial" w:hAnsi="Arial" w:cs="Arial"/>
          <w:sz w:val="28"/>
          <w:szCs w:val="28"/>
        </w:rPr>
        <w:lastRenderedPageBreak/>
        <w:t xml:space="preserve">An interpretation of Porter’s </w:t>
      </w:r>
      <w:r w:rsidR="006506D5" w:rsidRPr="00D409E9">
        <w:rPr>
          <w:rFonts w:ascii="Arial" w:hAnsi="Arial" w:cs="Arial"/>
          <w:sz w:val="28"/>
          <w:szCs w:val="28"/>
        </w:rPr>
        <w:t>Five forces on HSG</w:t>
      </w:r>
    </w:p>
    <w:p w14:paraId="2061AF54" w14:textId="0495A1F4" w:rsidR="00F24784" w:rsidRDefault="00F24784" w:rsidP="00306504">
      <w:pPr>
        <w:spacing w:line="360" w:lineRule="auto"/>
        <w:jc w:val="both"/>
        <w:rPr>
          <w:rFonts w:ascii="Arial" w:hAnsi="Arial" w:cs="Arial"/>
        </w:rPr>
      </w:pPr>
    </w:p>
    <w:p w14:paraId="7B72BA85" w14:textId="6BD5B2F7" w:rsidR="00247560" w:rsidRDefault="00247560" w:rsidP="00306504">
      <w:pPr>
        <w:spacing w:line="360" w:lineRule="auto"/>
        <w:jc w:val="both"/>
        <w:rPr>
          <w:rFonts w:ascii="Arial" w:hAnsi="Arial" w:cs="Arial"/>
        </w:rPr>
      </w:pPr>
      <w:r w:rsidRPr="00247560">
        <w:rPr>
          <w:rFonts w:ascii="Arial" w:hAnsi="Arial" w:cs="Arial"/>
        </w:rPr>
        <w:drawing>
          <wp:inline distT="0" distB="0" distL="0" distR="0" wp14:anchorId="08364D60" wp14:editId="2643205D">
            <wp:extent cx="4861981" cy="58374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61981" cy="5837426"/>
                    </a:xfrm>
                    <a:prstGeom prst="rect">
                      <a:avLst/>
                    </a:prstGeom>
                  </pic:spPr>
                </pic:pic>
              </a:graphicData>
            </a:graphic>
          </wp:inline>
        </w:drawing>
      </w:r>
    </w:p>
    <w:p w14:paraId="0BB1FB30" w14:textId="6F4AF88B" w:rsidR="005C60C2" w:rsidRDefault="007D43C3" w:rsidP="00306504">
      <w:pPr>
        <w:spacing w:line="360" w:lineRule="auto"/>
        <w:jc w:val="both"/>
        <w:rPr>
          <w:rFonts w:ascii="Arial" w:hAnsi="Arial" w:cs="Arial"/>
        </w:rPr>
      </w:pPr>
      <w:r>
        <w:rPr>
          <w:rFonts w:ascii="Arial" w:hAnsi="Arial" w:cs="Arial"/>
        </w:rPr>
        <w:t>(</w:t>
      </w:r>
      <w:r w:rsidRPr="007D43C3">
        <w:rPr>
          <w:rStyle w:val="Heading3Char"/>
        </w:rPr>
        <w:t>fig.4</w:t>
      </w:r>
      <w:r>
        <w:rPr>
          <w:rFonts w:ascii="Arial" w:hAnsi="Arial" w:cs="Arial"/>
        </w:rPr>
        <w:t>) Porter’s Five forces on HSG</w:t>
      </w:r>
      <w:r w:rsidR="00AF5607">
        <w:rPr>
          <w:rFonts w:ascii="Arial" w:hAnsi="Arial" w:cs="Arial"/>
        </w:rPr>
        <w:t xml:space="preserve"> (Boxercise*=</w:t>
      </w:r>
      <w:r w:rsidR="00873854">
        <w:rPr>
          <w:rFonts w:ascii="Arial" w:hAnsi="Arial" w:cs="Arial"/>
        </w:rPr>
        <w:t xml:space="preserve"> HIIT,(high intensity interval training)</w:t>
      </w:r>
      <w:r w:rsidR="00CD3A51">
        <w:rPr>
          <w:rFonts w:ascii="Arial" w:hAnsi="Arial" w:cs="Arial"/>
        </w:rPr>
        <w:t xml:space="preserve"> </w:t>
      </w:r>
      <w:r w:rsidR="00CD3A51">
        <w:rPr>
          <w:rFonts w:ascii="Arial" w:hAnsi="Arial" w:cs="Arial"/>
          <w:color w:val="000000"/>
          <w:sz w:val="20"/>
          <w:szCs w:val="20"/>
          <w:shd w:val="clear" w:color="auto" w:fill="FFFFFF"/>
        </w:rPr>
        <w:t>(</w:t>
      </w:r>
      <w:r w:rsidR="00CD3A51" w:rsidRPr="00CD3A51">
        <w:rPr>
          <w:rFonts w:ascii="Arial" w:hAnsi="Arial" w:cs="Arial"/>
          <w:color w:val="000000"/>
          <w:shd w:val="clear" w:color="auto" w:fill="FFFFFF"/>
        </w:rPr>
        <w:t>Dobson, 2020)</w:t>
      </w:r>
      <w:r w:rsidR="00CD3A51" w:rsidRPr="00CD3A51">
        <w:rPr>
          <w:rFonts w:ascii="Arial" w:hAnsi="Arial" w:cs="Arial"/>
          <w:color w:val="000000"/>
          <w:shd w:val="clear" w:color="auto" w:fill="FFFFFF"/>
        </w:rPr>
        <w:t>)</w:t>
      </w:r>
      <w:r w:rsidR="0077324E">
        <w:rPr>
          <w:rFonts w:ascii="Arial" w:hAnsi="Arial" w:cs="Arial"/>
          <w:color w:val="000000"/>
          <w:shd w:val="clear" w:color="auto" w:fill="FFFFFF"/>
        </w:rPr>
        <w:t xml:space="preserve"> (PT*= Personal Trainer).</w:t>
      </w:r>
      <w:r w:rsidR="00AA6542">
        <w:rPr>
          <w:rFonts w:ascii="Arial" w:hAnsi="Arial" w:cs="Arial"/>
          <w:color w:val="000000"/>
          <w:shd w:val="clear" w:color="auto" w:fill="FFFFFF"/>
        </w:rPr>
        <w:t xml:space="preserve"> (UW</w:t>
      </w:r>
      <w:r w:rsidR="00465DC4">
        <w:rPr>
          <w:rFonts w:ascii="Arial" w:hAnsi="Arial" w:cs="Arial"/>
          <w:color w:val="000000"/>
          <w:shd w:val="clear" w:color="auto" w:fill="FFFFFF"/>
        </w:rPr>
        <w:t>CB* Ultra White Collar-Boxing)</w:t>
      </w:r>
    </w:p>
    <w:p w14:paraId="6633D1ED" w14:textId="5219E832" w:rsidR="003728A6" w:rsidRPr="0029767B" w:rsidRDefault="003728A6" w:rsidP="0029767B">
      <w:pPr>
        <w:pStyle w:val="Heading2"/>
        <w:rPr>
          <w:rFonts w:ascii="Arial" w:hAnsi="Arial" w:cs="Arial"/>
          <w:sz w:val="22"/>
          <w:szCs w:val="22"/>
        </w:rPr>
      </w:pPr>
    </w:p>
    <w:p w14:paraId="46EDAA58" w14:textId="34D5250F" w:rsidR="00D57946" w:rsidRPr="00975F0C" w:rsidRDefault="0029767B" w:rsidP="00975F0C">
      <w:pPr>
        <w:pStyle w:val="Heading2"/>
        <w:spacing w:line="360" w:lineRule="auto"/>
        <w:rPr>
          <w:rFonts w:ascii="Arial" w:hAnsi="Arial" w:cs="Arial"/>
          <w:sz w:val="22"/>
          <w:szCs w:val="22"/>
        </w:rPr>
      </w:pPr>
      <w:r w:rsidRPr="00975F0C">
        <w:rPr>
          <w:rFonts w:ascii="Arial" w:hAnsi="Arial" w:cs="Arial"/>
          <w:sz w:val="22"/>
          <w:szCs w:val="22"/>
        </w:rPr>
        <w:t>Critical assessment of the environmental factors affecting HSG</w:t>
      </w:r>
    </w:p>
    <w:p w14:paraId="0A521E4D" w14:textId="7E3344D2" w:rsidR="003B3294" w:rsidRPr="00975F0C" w:rsidRDefault="00BE11C4" w:rsidP="00A973B1">
      <w:pPr>
        <w:spacing w:line="360" w:lineRule="auto"/>
        <w:rPr>
          <w:rFonts w:ascii="Arial" w:hAnsi="Arial" w:cs="Arial"/>
        </w:rPr>
      </w:pPr>
      <w:r w:rsidRPr="00975F0C">
        <w:rPr>
          <w:rFonts w:ascii="Arial" w:hAnsi="Arial" w:cs="Arial"/>
        </w:rPr>
        <w:t xml:space="preserve">From the PESTEL, SWOT and Porter’s five forces </w:t>
      </w:r>
      <w:r w:rsidR="00907911" w:rsidRPr="00975F0C">
        <w:rPr>
          <w:rFonts w:ascii="Arial" w:hAnsi="Arial" w:cs="Arial"/>
        </w:rPr>
        <w:t>framework, we can see that HSG</w:t>
      </w:r>
      <w:r w:rsidR="00DC0C04" w:rsidRPr="00975F0C">
        <w:rPr>
          <w:rFonts w:ascii="Arial" w:hAnsi="Arial" w:cs="Arial"/>
        </w:rPr>
        <w:t xml:space="preserve"> has a lot of </w:t>
      </w:r>
      <w:r w:rsidR="00862B4D" w:rsidRPr="00975F0C">
        <w:rPr>
          <w:rFonts w:ascii="Arial" w:hAnsi="Arial" w:cs="Arial"/>
        </w:rPr>
        <w:t>Marco</w:t>
      </w:r>
      <w:r w:rsidR="00341D98" w:rsidRPr="00975F0C">
        <w:rPr>
          <w:rFonts w:ascii="Arial" w:hAnsi="Arial" w:cs="Arial"/>
        </w:rPr>
        <w:t xml:space="preserve">-factors that can affect its progression, the </w:t>
      </w:r>
      <w:r w:rsidR="00621F38">
        <w:rPr>
          <w:rFonts w:ascii="Arial" w:hAnsi="Arial" w:cs="Arial"/>
        </w:rPr>
        <w:t>threats are seen in the SWOT</w:t>
      </w:r>
      <w:r w:rsidR="00D8420E">
        <w:rPr>
          <w:rFonts w:ascii="Arial" w:hAnsi="Arial" w:cs="Arial"/>
        </w:rPr>
        <w:t xml:space="preserve"> analysis can be seen to overlap </w:t>
      </w:r>
      <w:r w:rsidR="00D3366D">
        <w:rPr>
          <w:rFonts w:ascii="Arial" w:hAnsi="Arial" w:cs="Arial"/>
        </w:rPr>
        <w:t xml:space="preserve">with the </w:t>
      </w:r>
      <w:r w:rsidR="000C0B1A">
        <w:rPr>
          <w:rFonts w:ascii="Arial" w:hAnsi="Arial" w:cs="Arial"/>
        </w:rPr>
        <w:t xml:space="preserve">threat of substitutes in the </w:t>
      </w:r>
      <w:r w:rsidR="00D921AB">
        <w:rPr>
          <w:rFonts w:ascii="Arial" w:hAnsi="Arial" w:cs="Arial"/>
        </w:rPr>
        <w:t>five forces</w:t>
      </w:r>
      <w:r w:rsidR="003B3294">
        <w:rPr>
          <w:rFonts w:ascii="Arial" w:hAnsi="Arial" w:cs="Arial"/>
        </w:rPr>
        <w:t xml:space="preserve"> framework, there are also correlation </w:t>
      </w:r>
      <w:r w:rsidR="000B10DB">
        <w:rPr>
          <w:rFonts w:ascii="Arial" w:hAnsi="Arial" w:cs="Arial"/>
        </w:rPr>
        <w:t xml:space="preserve">between the </w:t>
      </w:r>
      <w:r w:rsidR="0061365A">
        <w:rPr>
          <w:rFonts w:ascii="Arial" w:hAnsi="Arial" w:cs="Arial"/>
        </w:rPr>
        <w:t xml:space="preserve">political factor in the PESTEL and the </w:t>
      </w:r>
      <w:r w:rsidR="005B427F">
        <w:rPr>
          <w:rFonts w:ascii="Arial" w:hAnsi="Arial" w:cs="Arial"/>
        </w:rPr>
        <w:t xml:space="preserve">threats in the SWOT analysis, </w:t>
      </w:r>
      <w:r w:rsidR="0087097B">
        <w:rPr>
          <w:rFonts w:ascii="Arial" w:hAnsi="Arial" w:cs="Arial"/>
        </w:rPr>
        <w:t xml:space="preserve">by focusing on the threats and competition, HSG will be able to create a </w:t>
      </w:r>
      <w:r w:rsidR="0087097B">
        <w:rPr>
          <w:rFonts w:ascii="Arial" w:hAnsi="Arial" w:cs="Arial"/>
        </w:rPr>
        <w:lastRenderedPageBreak/>
        <w:t>new innovated idea to keep customers during the uncertainty of the</w:t>
      </w:r>
      <w:r w:rsidR="00891CEE">
        <w:rPr>
          <w:rFonts w:ascii="Arial" w:hAnsi="Arial" w:cs="Arial"/>
        </w:rPr>
        <w:t xml:space="preserve"> affects that BREXIT may cause, HSG has the </w:t>
      </w:r>
      <w:r w:rsidR="00E25AFF">
        <w:rPr>
          <w:rFonts w:ascii="Arial" w:hAnsi="Arial" w:cs="Arial"/>
        </w:rPr>
        <w:t xml:space="preserve">added incentive of safety when it comes to their charity shows, unlike its competitors UWCB </w:t>
      </w:r>
      <w:r w:rsidR="00236694">
        <w:rPr>
          <w:rFonts w:ascii="Arial" w:hAnsi="Arial" w:cs="Arial"/>
        </w:rPr>
        <w:t xml:space="preserve">and WCB </w:t>
      </w:r>
      <w:r w:rsidR="00E25AFF">
        <w:rPr>
          <w:rFonts w:ascii="Arial" w:hAnsi="Arial" w:cs="Arial"/>
        </w:rPr>
        <w:t>there are no serious injuries or deaths associated with HSG,</w:t>
      </w:r>
      <w:r w:rsidR="00C42DD8">
        <w:rPr>
          <w:rFonts w:ascii="Arial" w:hAnsi="Arial" w:cs="Arial"/>
        </w:rPr>
        <w:t xml:space="preserve"> the unlicensed factor plays a major part</w:t>
      </w:r>
      <w:r w:rsidR="001056DC">
        <w:rPr>
          <w:rFonts w:ascii="Arial" w:hAnsi="Arial" w:cs="Arial"/>
        </w:rPr>
        <w:t xml:space="preserve"> in the success of HSG, as they actively follow the ABA</w:t>
      </w:r>
      <w:r w:rsidR="007077AC">
        <w:rPr>
          <w:rFonts w:ascii="Arial" w:hAnsi="Arial" w:cs="Arial"/>
        </w:rPr>
        <w:t xml:space="preserve"> (</w:t>
      </w:r>
      <w:r w:rsidR="004E62B3">
        <w:rPr>
          <w:rFonts w:ascii="Arial" w:hAnsi="Arial" w:cs="Arial"/>
        </w:rPr>
        <w:t>Amateur Boxing association)</w:t>
      </w:r>
      <w:r w:rsidR="001056DC">
        <w:rPr>
          <w:rFonts w:ascii="Arial" w:hAnsi="Arial" w:cs="Arial"/>
        </w:rPr>
        <w:t xml:space="preserve"> </w:t>
      </w:r>
      <w:r w:rsidR="00247567">
        <w:rPr>
          <w:rFonts w:ascii="Arial" w:hAnsi="Arial" w:cs="Arial"/>
        </w:rPr>
        <w:t xml:space="preserve">and </w:t>
      </w:r>
      <w:proofErr w:type="spellStart"/>
      <w:r w:rsidR="00247567">
        <w:rPr>
          <w:rFonts w:ascii="Arial" w:hAnsi="Arial" w:cs="Arial"/>
        </w:rPr>
        <w:t>BB</w:t>
      </w:r>
      <w:r w:rsidR="007077AC">
        <w:rPr>
          <w:rFonts w:ascii="Arial" w:hAnsi="Arial" w:cs="Arial"/>
        </w:rPr>
        <w:t>BoFC</w:t>
      </w:r>
      <w:proofErr w:type="spellEnd"/>
      <w:r w:rsidR="004E62B3">
        <w:rPr>
          <w:rFonts w:ascii="Arial" w:hAnsi="Arial" w:cs="Arial"/>
        </w:rPr>
        <w:t xml:space="preserve"> </w:t>
      </w:r>
      <w:proofErr w:type="spellStart"/>
      <w:r w:rsidR="004E62B3">
        <w:rPr>
          <w:rFonts w:ascii="Arial" w:hAnsi="Arial" w:cs="Arial"/>
        </w:rPr>
        <w:t>Bristish</w:t>
      </w:r>
      <w:proofErr w:type="spellEnd"/>
      <w:r w:rsidR="004E62B3">
        <w:rPr>
          <w:rFonts w:ascii="Arial" w:hAnsi="Arial" w:cs="Arial"/>
        </w:rPr>
        <w:t xml:space="preserve"> Boxing Board of Control)</w:t>
      </w:r>
      <w:r w:rsidR="00247567">
        <w:rPr>
          <w:rFonts w:ascii="Arial" w:hAnsi="Arial" w:cs="Arial"/>
        </w:rPr>
        <w:t xml:space="preserve"> </w:t>
      </w:r>
      <w:r w:rsidR="001056DC" w:rsidRPr="00A973B1">
        <w:rPr>
          <w:rFonts w:ascii="Arial" w:hAnsi="Arial" w:cs="Arial"/>
        </w:rPr>
        <w:t xml:space="preserve">regulations </w:t>
      </w:r>
      <w:r w:rsidR="00906C5A" w:rsidRPr="00A973B1">
        <w:rPr>
          <w:rFonts w:ascii="Arial" w:hAnsi="Arial" w:cs="Arial"/>
          <w:color w:val="000000"/>
          <w:shd w:val="clear" w:color="auto" w:fill="FFFFFF"/>
        </w:rPr>
        <w:t>(England Boxing, 2020)</w:t>
      </w:r>
      <w:r w:rsidR="00A973B1">
        <w:rPr>
          <w:rFonts w:ascii="Arial" w:hAnsi="Arial" w:cs="Arial"/>
          <w:color w:val="000000"/>
          <w:shd w:val="clear" w:color="auto" w:fill="FFFFFF"/>
        </w:rPr>
        <w:t xml:space="preserve"> </w:t>
      </w:r>
      <w:r w:rsidR="001056DC">
        <w:rPr>
          <w:rFonts w:ascii="Arial" w:hAnsi="Arial" w:cs="Arial"/>
        </w:rPr>
        <w:t xml:space="preserve">when </w:t>
      </w:r>
      <w:r w:rsidR="00574D08">
        <w:rPr>
          <w:rFonts w:ascii="Arial" w:hAnsi="Arial" w:cs="Arial"/>
        </w:rPr>
        <w:t xml:space="preserve">organising their shows, this added security is why HSG has a very successfully </w:t>
      </w:r>
      <w:r w:rsidR="00B566D6">
        <w:rPr>
          <w:rFonts w:ascii="Arial" w:hAnsi="Arial" w:cs="Arial"/>
        </w:rPr>
        <w:t xml:space="preserve">applicant process, they also receive </w:t>
      </w:r>
      <w:r w:rsidR="00256B1B">
        <w:rPr>
          <w:rFonts w:ascii="Arial" w:hAnsi="Arial" w:cs="Arial"/>
        </w:rPr>
        <w:t>old members form UWCB and WCB on their applicant list.</w:t>
      </w:r>
    </w:p>
    <w:p w14:paraId="3DE99172" w14:textId="3C5C6900" w:rsidR="00AF5607" w:rsidRDefault="00701703" w:rsidP="00306504">
      <w:pPr>
        <w:spacing w:line="360" w:lineRule="auto"/>
        <w:jc w:val="both"/>
        <w:rPr>
          <w:rFonts w:ascii="Arial" w:hAnsi="Arial" w:cs="Arial"/>
        </w:rPr>
      </w:pPr>
      <w:r>
        <w:rPr>
          <w:rFonts w:ascii="Arial" w:hAnsi="Arial" w:cs="Arial"/>
        </w:rPr>
        <w:t xml:space="preserve">Bulk buying and </w:t>
      </w:r>
      <w:r w:rsidR="00C919DF">
        <w:rPr>
          <w:rFonts w:ascii="Arial" w:hAnsi="Arial" w:cs="Arial"/>
        </w:rPr>
        <w:t>retaining</w:t>
      </w:r>
      <w:r>
        <w:rPr>
          <w:rFonts w:ascii="Arial" w:hAnsi="Arial" w:cs="Arial"/>
        </w:rPr>
        <w:t xml:space="preserve"> their bargaining power</w:t>
      </w:r>
      <w:r w:rsidR="00796224">
        <w:rPr>
          <w:rFonts w:ascii="Arial" w:hAnsi="Arial" w:cs="Arial"/>
        </w:rPr>
        <w:t xml:space="preserve"> </w:t>
      </w:r>
      <w:r w:rsidR="00B71F6D">
        <w:rPr>
          <w:rFonts w:ascii="Arial" w:hAnsi="Arial" w:cs="Arial"/>
        </w:rPr>
        <w:t xml:space="preserve">enables </w:t>
      </w:r>
      <w:r w:rsidR="00796224">
        <w:rPr>
          <w:rFonts w:ascii="Arial" w:hAnsi="Arial" w:cs="Arial"/>
        </w:rPr>
        <w:t>HSG to</w:t>
      </w:r>
      <w:r>
        <w:rPr>
          <w:rFonts w:ascii="Arial" w:hAnsi="Arial" w:cs="Arial"/>
        </w:rPr>
        <w:t xml:space="preserve"> invest extra capital into other ventures such as their conditioning programs and Olympic weight lifting </w:t>
      </w:r>
      <w:r w:rsidR="00C919DF">
        <w:rPr>
          <w:rFonts w:ascii="Arial" w:hAnsi="Arial" w:cs="Arial"/>
        </w:rPr>
        <w:t xml:space="preserve">sessions, these are exclusive to </w:t>
      </w:r>
      <w:r w:rsidR="007743CD">
        <w:rPr>
          <w:rFonts w:ascii="Arial" w:hAnsi="Arial" w:cs="Arial"/>
        </w:rPr>
        <w:t>members, additional cost for non-members and PAYG customers,</w:t>
      </w:r>
      <w:r w:rsidR="005C295D">
        <w:rPr>
          <w:rFonts w:ascii="Arial" w:hAnsi="Arial" w:cs="Arial"/>
        </w:rPr>
        <w:t xml:space="preserve"> the concept stemmed from the needs of their female </w:t>
      </w:r>
      <w:r w:rsidR="00207D83">
        <w:rPr>
          <w:rFonts w:ascii="Arial" w:hAnsi="Arial" w:cs="Arial"/>
        </w:rPr>
        <w:t xml:space="preserve">clientele, questionnaires and </w:t>
      </w:r>
      <w:r w:rsidR="005721B5">
        <w:rPr>
          <w:rFonts w:ascii="Arial" w:hAnsi="Arial" w:cs="Arial"/>
        </w:rPr>
        <w:t>asking clients what they desire seem to be a successful way for HSG to get innovative ideas.</w:t>
      </w:r>
    </w:p>
    <w:p w14:paraId="49CC214B" w14:textId="5977E47B" w:rsidR="00367589" w:rsidRDefault="005527F9" w:rsidP="00306504">
      <w:pPr>
        <w:spacing w:line="360" w:lineRule="auto"/>
        <w:jc w:val="both"/>
        <w:rPr>
          <w:rFonts w:ascii="Arial" w:hAnsi="Arial" w:cs="Arial"/>
        </w:rPr>
      </w:pPr>
      <w:r>
        <w:rPr>
          <w:rFonts w:ascii="Arial" w:hAnsi="Arial" w:cs="Arial"/>
        </w:rPr>
        <w:t xml:space="preserve">Threats present to HSG can be managed, the uncertainty regarding the economy will always be </w:t>
      </w:r>
      <w:r w:rsidR="008A1179">
        <w:rPr>
          <w:rFonts w:ascii="Arial" w:hAnsi="Arial" w:cs="Arial"/>
        </w:rPr>
        <w:t>existing</w:t>
      </w:r>
      <w:r>
        <w:rPr>
          <w:rFonts w:ascii="Arial" w:hAnsi="Arial" w:cs="Arial"/>
        </w:rPr>
        <w:t xml:space="preserve"> regardless of BREXIT and the financial </w:t>
      </w:r>
      <w:r w:rsidR="00881E66">
        <w:rPr>
          <w:rFonts w:ascii="Arial" w:hAnsi="Arial" w:cs="Arial"/>
        </w:rPr>
        <w:t>implications involved, however, due to the pricing of the membership at HSG (</w:t>
      </w:r>
      <w:r w:rsidR="00EB5135">
        <w:rPr>
          <w:rFonts w:ascii="Arial" w:hAnsi="Arial" w:cs="Arial"/>
        </w:rPr>
        <w:t>fi</w:t>
      </w:r>
      <w:r w:rsidR="007120DA">
        <w:rPr>
          <w:rFonts w:ascii="Arial" w:hAnsi="Arial" w:cs="Arial"/>
        </w:rPr>
        <w:t xml:space="preserve">g.5 &amp; fig.6) </w:t>
      </w:r>
      <w:r w:rsidR="005B2100">
        <w:rPr>
          <w:rFonts w:ascii="Arial" w:hAnsi="Arial" w:cs="Arial"/>
        </w:rPr>
        <w:t xml:space="preserve">they may lose members who have to make a conscious decision to </w:t>
      </w:r>
      <w:r w:rsidR="00673F2C">
        <w:rPr>
          <w:rFonts w:ascii="Arial" w:hAnsi="Arial" w:cs="Arial"/>
        </w:rPr>
        <w:t xml:space="preserve">cut </w:t>
      </w:r>
      <w:r w:rsidR="008B4045">
        <w:rPr>
          <w:rFonts w:ascii="Arial" w:hAnsi="Arial" w:cs="Arial"/>
        </w:rPr>
        <w:t>expenditures</w:t>
      </w:r>
      <w:r w:rsidR="00834887">
        <w:rPr>
          <w:rFonts w:ascii="Arial" w:hAnsi="Arial" w:cs="Arial"/>
        </w:rPr>
        <w:t xml:space="preserve"> </w:t>
      </w:r>
      <w:r w:rsidR="00834887">
        <w:rPr>
          <w:rFonts w:ascii="Arial" w:hAnsi="Arial" w:cs="Arial"/>
          <w:color w:val="000000"/>
          <w:sz w:val="20"/>
          <w:szCs w:val="20"/>
          <w:shd w:val="clear" w:color="auto" w:fill="FFFFFF"/>
        </w:rPr>
        <w:t>(</w:t>
      </w:r>
      <w:r w:rsidR="00834887" w:rsidRPr="00834887">
        <w:rPr>
          <w:rFonts w:ascii="Arial" w:hAnsi="Arial" w:cs="Arial"/>
          <w:color w:val="000000"/>
          <w:shd w:val="clear" w:color="auto" w:fill="FFFFFF"/>
        </w:rPr>
        <w:t>Henrietta Street Gym, 2020</w:t>
      </w:r>
      <w:r w:rsidR="00834887">
        <w:rPr>
          <w:rFonts w:ascii="Arial" w:hAnsi="Arial" w:cs="Arial"/>
          <w:color w:val="000000"/>
          <w:sz w:val="20"/>
          <w:szCs w:val="20"/>
          <w:shd w:val="clear" w:color="auto" w:fill="FFFFFF"/>
        </w:rPr>
        <w:t>)</w:t>
      </w:r>
      <w:r w:rsidR="008B4045">
        <w:rPr>
          <w:rFonts w:ascii="Arial" w:hAnsi="Arial" w:cs="Arial"/>
        </w:rPr>
        <w:t>.</w:t>
      </w:r>
    </w:p>
    <w:p w14:paraId="0EEE5612" w14:textId="789C3825" w:rsidR="007120DA" w:rsidRDefault="00367589" w:rsidP="00306504">
      <w:pPr>
        <w:spacing w:line="360" w:lineRule="auto"/>
        <w:jc w:val="both"/>
        <w:rPr>
          <w:rFonts w:ascii="Arial" w:hAnsi="Arial" w:cs="Arial"/>
        </w:rPr>
      </w:pPr>
      <w:r>
        <w:rPr>
          <w:rFonts w:ascii="Arial" w:hAnsi="Arial" w:cs="Arial"/>
        </w:rPr>
        <w:t xml:space="preserve">All this being said, HSG have a very </w:t>
      </w:r>
      <w:r w:rsidR="008B1F4A">
        <w:rPr>
          <w:rFonts w:ascii="Arial" w:hAnsi="Arial" w:cs="Arial"/>
        </w:rPr>
        <w:t>secure product, they sell premium advi</w:t>
      </w:r>
      <w:r w:rsidR="00B97621">
        <w:rPr>
          <w:rFonts w:ascii="Arial" w:hAnsi="Arial" w:cs="Arial"/>
        </w:rPr>
        <w:t>c</w:t>
      </w:r>
      <w:r w:rsidR="008B1F4A">
        <w:rPr>
          <w:rFonts w:ascii="Arial" w:hAnsi="Arial" w:cs="Arial"/>
        </w:rPr>
        <w:t xml:space="preserve">e, training and </w:t>
      </w:r>
      <w:r w:rsidR="00B97621">
        <w:rPr>
          <w:rFonts w:ascii="Arial" w:hAnsi="Arial" w:cs="Arial"/>
        </w:rPr>
        <w:t xml:space="preserve">have extremely desirable </w:t>
      </w:r>
      <w:r w:rsidR="008B1F4A">
        <w:rPr>
          <w:rFonts w:ascii="Arial" w:hAnsi="Arial" w:cs="Arial"/>
        </w:rPr>
        <w:t>facilities</w:t>
      </w:r>
      <w:r w:rsidR="00B97621">
        <w:rPr>
          <w:rFonts w:ascii="Arial" w:hAnsi="Arial" w:cs="Arial"/>
        </w:rPr>
        <w:t xml:space="preserve">, they have various opportunities to expand the business and also to </w:t>
      </w:r>
      <w:r w:rsidR="007625B6">
        <w:rPr>
          <w:rFonts w:ascii="Arial" w:hAnsi="Arial" w:cs="Arial"/>
        </w:rPr>
        <w:t>keep their niche product in the publics interest, th</w:t>
      </w:r>
      <w:r w:rsidR="00031E13">
        <w:rPr>
          <w:rFonts w:ascii="Arial" w:hAnsi="Arial" w:cs="Arial"/>
        </w:rPr>
        <w:t>ey focus on the differentiation rather than cost, something most gyms do not, note the non-specific</w:t>
      </w:r>
      <w:r w:rsidR="008B1F4A">
        <w:rPr>
          <w:rFonts w:ascii="Arial" w:hAnsi="Arial" w:cs="Arial"/>
        </w:rPr>
        <w:t xml:space="preserve"> </w:t>
      </w:r>
      <w:r w:rsidR="00031E13">
        <w:rPr>
          <w:rFonts w:ascii="Arial" w:hAnsi="Arial" w:cs="Arial"/>
        </w:rPr>
        <w:t>training facilities that offer low</w:t>
      </w:r>
      <w:r w:rsidR="00A57377">
        <w:rPr>
          <w:rFonts w:ascii="Arial" w:hAnsi="Arial" w:cs="Arial"/>
        </w:rPr>
        <w:t>-priced membership. HSG’s membership prices reflect on the quality of the product.</w:t>
      </w:r>
    </w:p>
    <w:p w14:paraId="1C22CAB2" w14:textId="007B017A" w:rsidR="00270A5B" w:rsidRDefault="00DA35BD" w:rsidP="00306504">
      <w:pPr>
        <w:spacing w:line="360" w:lineRule="auto"/>
        <w:jc w:val="both"/>
        <w:rPr>
          <w:rFonts w:ascii="Arial" w:hAnsi="Arial" w:cs="Arial"/>
        </w:rPr>
      </w:pPr>
      <w:r w:rsidRPr="00DA35BD">
        <w:rPr>
          <w:rFonts w:ascii="Arial" w:hAnsi="Arial" w:cs="Arial"/>
        </w:rPr>
        <w:drawing>
          <wp:inline distT="0" distB="0" distL="0" distR="0" wp14:anchorId="3BF98DA0" wp14:editId="0CCBC616">
            <wp:extent cx="5731510" cy="25336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533650"/>
                    </a:xfrm>
                    <a:prstGeom prst="rect">
                      <a:avLst/>
                    </a:prstGeom>
                  </pic:spPr>
                </pic:pic>
              </a:graphicData>
            </a:graphic>
          </wp:inline>
        </w:drawing>
      </w:r>
    </w:p>
    <w:p w14:paraId="09F463BD" w14:textId="65715C40" w:rsidR="00DA35BD" w:rsidRDefault="00DA35BD" w:rsidP="00306504">
      <w:pPr>
        <w:spacing w:line="360" w:lineRule="auto"/>
        <w:jc w:val="both"/>
        <w:rPr>
          <w:rFonts w:ascii="Arial" w:hAnsi="Arial" w:cs="Arial"/>
        </w:rPr>
      </w:pPr>
      <w:r w:rsidRPr="00DA35BD">
        <w:rPr>
          <w:rStyle w:val="Heading3Char"/>
        </w:rPr>
        <w:t>(fig.5)</w:t>
      </w:r>
      <w:r>
        <w:rPr>
          <w:rFonts w:ascii="Arial" w:hAnsi="Arial" w:cs="Arial"/>
        </w:rPr>
        <w:t xml:space="preserve"> HSG membership prices (HSG,2020)</w:t>
      </w:r>
    </w:p>
    <w:p w14:paraId="48ECE3AF" w14:textId="66BEB01F" w:rsidR="00DA35BD" w:rsidRDefault="003A6F72" w:rsidP="00306504">
      <w:pPr>
        <w:spacing w:line="360" w:lineRule="auto"/>
        <w:jc w:val="both"/>
        <w:rPr>
          <w:rFonts w:ascii="Arial" w:hAnsi="Arial" w:cs="Arial"/>
        </w:rPr>
      </w:pPr>
      <w:r w:rsidRPr="003A6F72">
        <w:rPr>
          <w:rFonts w:ascii="Arial" w:hAnsi="Arial" w:cs="Arial"/>
        </w:rPr>
        <w:lastRenderedPageBreak/>
        <w:drawing>
          <wp:inline distT="0" distB="0" distL="0" distR="0" wp14:anchorId="7CB27992" wp14:editId="46EA8EFB">
            <wp:extent cx="5731510" cy="26117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611755"/>
                    </a:xfrm>
                    <a:prstGeom prst="rect">
                      <a:avLst/>
                    </a:prstGeom>
                  </pic:spPr>
                </pic:pic>
              </a:graphicData>
            </a:graphic>
          </wp:inline>
        </w:drawing>
      </w:r>
    </w:p>
    <w:p w14:paraId="3C778DAC" w14:textId="55974F64" w:rsidR="007E2829" w:rsidRDefault="007E2829" w:rsidP="00306504">
      <w:pPr>
        <w:spacing w:line="360" w:lineRule="auto"/>
        <w:jc w:val="both"/>
        <w:rPr>
          <w:rFonts w:ascii="Arial" w:hAnsi="Arial" w:cs="Arial"/>
        </w:rPr>
      </w:pPr>
      <w:r>
        <w:rPr>
          <w:rFonts w:ascii="Arial" w:hAnsi="Arial" w:cs="Arial"/>
        </w:rPr>
        <w:t>(</w:t>
      </w:r>
      <w:r w:rsidRPr="007E2829">
        <w:rPr>
          <w:rStyle w:val="Heading3Char"/>
        </w:rPr>
        <w:t>fig.6</w:t>
      </w:r>
      <w:r>
        <w:rPr>
          <w:rFonts w:ascii="Arial" w:hAnsi="Arial" w:cs="Arial"/>
        </w:rPr>
        <w:t>) HSG membership prices continued (HSG,2020)</w:t>
      </w:r>
    </w:p>
    <w:p w14:paraId="35785C4A" w14:textId="0046EE7B" w:rsidR="008F21C3" w:rsidRPr="00623369" w:rsidRDefault="008F21C3" w:rsidP="00623369">
      <w:pPr>
        <w:pStyle w:val="Heading1"/>
        <w:rPr>
          <w:rFonts w:ascii="Arial" w:hAnsi="Arial" w:cs="Arial"/>
        </w:rPr>
      </w:pPr>
      <w:r w:rsidRPr="00623369">
        <w:rPr>
          <w:rFonts w:ascii="Arial" w:hAnsi="Arial" w:cs="Arial"/>
        </w:rPr>
        <w:t xml:space="preserve">Organisational </w:t>
      </w:r>
      <w:r w:rsidR="00623369" w:rsidRPr="00623369">
        <w:rPr>
          <w:rFonts w:ascii="Arial" w:hAnsi="Arial" w:cs="Arial"/>
        </w:rPr>
        <w:t xml:space="preserve">Culture </w:t>
      </w:r>
      <w:r w:rsidR="00E34411">
        <w:rPr>
          <w:rFonts w:ascii="Arial" w:hAnsi="Arial" w:cs="Arial"/>
        </w:rPr>
        <w:t xml:space="preserve">and ethical </w:t>
      </w:r>
      <w:r w:rsidR="003B096F">
        <w:rPr>
          <w:rFonts w:ascii="Arial" w:hAnsi="Arial" w:cs="Arial"/>
        </w:rPr>
        <w:t xml:space="preserve">behaviours </w:t>
      </w:r>
      <w:r w:rsidR="00623369" w:rsidRPr="00623369">
        <w:rPr>
          <w:rFonts w:ascii="Arial" w:hAnsi="Arial" w:cs="Arial"/>
        </w:rPr>
        <w:t>within HSG</w:t>
      </w:r>
    </w:p>
    <w:p w14:paraId="28CDA558" w14:textId="29998D2F" w:rsidR="007E2829" w:rsidRDefault="00B04037" w:rsidP="00306504">
      <w:pPr>
        <w:spacing w:line="360" w:lineRule="auto"/>
        <w:jc w:val="both"/>
        <w:rPr>
          <w:rFonts w:ascii="Arial" w:hAnsi="Arial" w:cs="Arial"/>
        </w:rPr>
      </w:pPr>
      <w:r>
        <w:rPr>
          <w:rFonts w:ascii="Arial" w:hAnsi="Arial" w:cs="Arial"/>
        </w:rPr>
        <w:t>HSG organisational culture</w:t>
      </w:r>
      <w:r w:rsidR="008F21C3">
        <w:rPr>
          <w:rFonts w:ascii="Arial" w:hAnsi="Arial" w:cs="Arial"/>
        </w:rPr>
        <w:t xml:space="preserve"> is one that is very free thinking, </w:t>
      </w:r>
      <w:r w:rsidR="0026372A">
        <w:rPr>
          <w:rFonts w:ascii="Arial" w:hAnsi="Arial" w:cs="Arial"/>
        </w:rPr>
        <w:t xml:space="preserve">the organic structure that they have adapted allows them to </w:t>
      </w:r>
      <w:r w:rsidR="00117761">
        <w:rPr>
          <w:rFonts w:ascii="Arial" w:hAnsi="Arial" w:cs="Arial"/>
        </w:rPr>
        <w:t xml:space="preserve">both team and individually orientated within the work environment, the use of independent PT’s allows the </w:t>
      </w:r>
      <w:r w:rsidR="00192D8E">
        <w:rPr>
          <w:rFonts w:ascii="Arial" w:hAnsi="Arial" w:cs="Arial"/>
        </w:rPr>
        <w:t>staff to freely set up their own work diaries and pursue</w:t>
      </w:r>
      <w:r w:rsidR="00D8509B">
        <w:rPr>
          <w:rFonts w:ascii="Arial" w:hAnsi="Arial" w:cs="Arial"/>
        </w:rPr>
        <w:t xml:space="preserve"> ve</w:t>
      </w:r>
      <w:r w:rsidR="00A0099D">
        <w:rPr>
          <w:rFonts w:ascii="Arial" w:hAnsi="Arial" w:cs="Arial"/>
        </w:rPr>
        <w:t>n</w:t>
      </w:r>
      <w:r w:rsidR="00D8509B">
        <w:rPr>
          <w:rFonts w:ascii="Arial" w:hAnsi="Arial" w:cs="Arial"/>
        </w:rPr>
        <w:t>tures that will help elevate them as an employee. HSG is very outcome orientated, striving for larger input and output</w:t>
      </w:r>
      <w:r w:rsidR="005B6418">
        <w:rPr>
          <w:rFonts w:ascii="Arial" w:hAnsi="Arial" w:cs="Arial"/>
        </w:rPr>
        <w:t xml:space="preserve"> every year</w:t>
      </w:r>
      <w:r w:rsidR="00D8509B">
        <w:rPr>
          <w:rFonts w:ascii="Arial" w:hAnsi="Arial" w:cs="Arial"/>
        </w:rPr>
        <w:t xml:space="preserve"> in all aspects of the gym</w:t>
      </w:r>
      <w:r w:rsidR="00805185">
        <w:rPr>
          <w:rFonts w:ascii="Arial" w:hAnsi="Arial" w:cs="Arial"/>
        </w:rPr>
        <w:t>. By paying attention to detail and being vigilant about their competitors</w:t>
      </w:r>
      <w:r w:rsidR="005B6418">
        <w:rPr>
          <w:rFonts w:ascii="Arial" w:hAnsi="Arial" w:cs="Arial"/>
        </w:rPr>
        <w:t xml:space="preserve"> it</w:t>
      </w:r>
      <w:r w:rsidR="00805185">
        <w:rPr>
          <w:rFonts w:ascii="Arial" w:hAnsi="Arial" w:cs="Arial"/>
        </w:rPr>
        <w:t xml:space="preserve"> enables them to take calculated risks within the organisation, </w:t>
      </w:r>
      <w:r w:rsidR="000E6CF7">
        <w:rPr>
          <w:rFonts w:ascii="Arial" w:hAnsi="Arial" w:cs="Arial"/>
        </w:rPr>
        <w:t>be this the hiring of a new expert professional or the decision to</w:t>
      </w:r>
      <w:r w:rsidR="00077AE0">
        <w:rPr>
          <w:rFonts w:ascii="Arial" w:hAnsi="Arial" w:cs="Arial"/>
        </w:rPr>
        <w:t xml:space="preserve"> incorporate</w:t>
      </w:r>
      <w:r w:rsidR="00945ABE">
        <w:rPr>
          <w:rFonts w:ascii="Arial" w:hAnsi="Arial" w:cs="Arial"/>
        </w:rPr>
        <w:t xml:space="preserve"> </w:t>
      </w:r>
      <w:r w:rsidR="00077AE0">
        <w:rPr>
          <w:rFonts w:ascii="Arial" w:hAnsi="Arial" w:cs="Arial"/>
        </w:rPr>
        <w:t xml:space="preserve">new </w:t>
      </w:r>
      <w:r w:rsidR="00945ABE">
        <w:rPr>
          <w:rFonts w:ascii="Arial" w:hAnsi="Arial" w:cs="Arial"/>
        </w:rPr>
        <w:t>workout concepts</w:t>
      </w:r>
      <w:r w:rsidR="00E53250">
        <w:rPr>
          <w:rFonts w:ascii="Arial" w:hAnsi="Arial" w:cs="Arial"/>
        </w:rPr>
        <w:t xml:space="preserve">. This is due to the merging of the national and </w:t>
      </w:r>
      <w:r w:rsidR="00F64601">
        <w:rPr>
          <w:rFonts w:ascii="Arial" w:hAnsi="Arial" w:cs="Arial"/>
        </w:rPr>
        <w:t xml:space="preserve">organisational culture, by </w:t>
      </w:r>
      <w:r w:rsidR="00DA4D87">
        <w:rPr>
          <w:rFonts w:ascii="Arial" w:hAnsi="Arial" w:cs="Arial"/>
        </w:rPr>
        <w:t xml:space="preserve">having a free flowing </w:t>
      </w:r>
      <w:r w:rsidR="00EC727B">
        <w:rPr>
          <w:rFonts w:ascii="Arial" w:hAnsi="Arial" w:cs="Arial"/>
        </w:rPr>
        <w:t>communication, they are able to rec</w:t>
      </w:r>
      <w:r w:rsidR="00744F65">
        <w:rPr>
          <w:rFonts w:ascii="Arial" w:hAnsi="Arial" w:cs="Arial"/>
        </w:rPr>
        <w:t>ei</w:t>
      </w:r>
      <w:r w:rsidR="00EC727B">
        <w:rPr>
          <w:rFonts w:ascii="Arial" w:hAnsi="Arial" w:cs="Arial"/>
        </w:rPr>
        <w:t>ve feedback faster than that of and orga</w:t>
      </w:r>
      <w:r w:rsidR="00744F65">
        <w:rPr>
          <w:rFonts w:ascii="Arial" w:hAnsi="Arial" w:cs="Arial"/>
        </w:rPr>
        <w:t>n</w:t>
      </w:r>
      <w:r w:rsidR="00EC727B">
        <w:rPr>
          <w:rFonts w:ascii="Arial" w:hAnsi="Arial" w:cs="Arial"/>
        </w:rPr>
        <w:t xml:space="preserve">isation practicing </w:t>
      </w:r>
      <w:r w:rsidR="00744F65">
        <w:rPr>
          <w:rFonts w:ascii="Arial" w:hAnsi="Arial" w:cs="Arial"/>
        </w:rPr>
        <w:t>horizontal communication</w:t>
      </w:r>
      <w:r w:rsidR="0078666C">
        <w:rPr>
          <w:rFonts w:ascii="Arial" w:hAnsi="Arial" w:cs="Arial"/>
        </w:rPr>
        <w:t>,</w:t>
      </w:r>
      <w:r w:rsidR="00173263">
        <w:rPr>
          <w:rFonts w:ascii="Arial" w:hAnsi="Arial" w:cs="Arial"/>
        </w:rPr>
        <w:t xml:space="preserve"> resulting in less research time to find what is needed at the organis</w:t>
      </w:r>
      <w:r w:rsidR="002A10B9">
        <w:rPr>
          <w:rFonts w:ascii="Arial" w:hAnsi="Arial" w:cs="Arial"/>
        </w:rPr>
        <w:t>ation as both staff and cu</w:t>
      </w:r>
      <w:r w:rsidR="00864DF8">
        <w:rPr>
          <w:rFonts w:ascii="Arial" w:hAnsi="Arial" w:cs="Arial"/>
        </w:rPr>
        <w:t>s</w:t>
      </w:r>
      <w:r w:rsidR="002A10B9">
        <w:rPr>
          <w:rFonts w:ascii="Arial" w:hAnsi="Arial" w:cs="Arial"/>
        </w:rPr>
        <w:t>to</w:t>
      </w:r>
      <w:r w:rsidR="00864DF8">
        <w:rPr>
          <w:rFonts w:ascii="Arial" w:hAnsi="Arial" w:cs="Arial"/>
        </w:rPr>
        <w:t>m</w:t>
      </w:r>
      <w:r w:rsidR="002A10B9">
        <w:rPr>
          <w:rFonts w:ascii="Arial" w:hAnsi="Arial" w:cs="Arial"/>
        </w:rPr>
        <w:t>ers feel comfortable to approach man</w:t>
      </w:r>
      <w:r w:rsidR="00864DF8">
        <w:rPr>
          <w:rFonts w:ascii="Arial" w:hAnsi="Arial" w:cs="Arial"/>
        </w:rPr>
        <w:t>a</w:t>
      </w:r>
      <w:r w:rsidR="002A10B9">
        <w:rPr>
          <w:rFonts w:ascii="Arial" w:hAnsi="Arial" w:cs="Arial"/>
        </w:rPr>
        <w:t>gement directly,</w:t>
      </w:r>
      <w:r w:rsidR="0078666C">
        <w:rPr>
          <w:rFonts w:ascii="Arial" w:hAnsi="Arial" w:cs="Arial"/>
        </w:rPr>
        <w:t xml:space="preserve"> this results in HSG being able</w:t>
      </w:r>
      <w:r w:rsidR="002D41C9">
        <w:rPr>
          <w:rFonts w:ascii="Arial" w:hAnsi="Arial" w:cs="Arial"/>
        </w:rPr>
        <w:t xml:space="preserve"> to spend less time advertising due to the close community at HSG and instead put efforts in else</w:t>
      </w:r>
      <w:r w:rsidR="00864DF8">
        <w:rPr>
          <w:rFonts w:ascii="Arial" w:hAnsi="Arial" w:cs="Arial"/>
        </w:rPr>
        <w:t xml:space="preserve">where. Time can be invested instead in </w:t>
      </w:r>
      <w:r w:rsidR="003F5C11">
        <w:rPr>
          <w:rFonts w:ascii="Arial" w:hAnsi="Arial" w:cs="Arial"/>
        </w:rPr>
        <w:t>pursuing advancements available</w:t>
      </w:r>
      <w:r w:rsidR="0078666C">
        <w:rPr>
          <w:rFonts w:ascii="Arial" w:hAnsi="Arial" w:cs="Arial"/>
        </w:rPr>
        <w:t xml:space="preserve"> to keep up with the latest trends and technological </w:t>
      </w:r>
      <w:r w:rsidR="007A71EF">
        <w:rPr>
          <w:rFonts w:ascii="Arial" w:hAnsi="Arial" w:cs="Arial"/>
        </w:rPr>
        <w:t>developments</w:t>
      </w:r>
      <w:r w:rsidR="0078666C">
        <w:rPr>
          <w:rFonts w:ascii="Arial" w:hAnsi="Arial" w:cs="Arial"/>
        </w:rPr>
        <w:t xml:space="preserve"> that are available to their </w:t>
      </w:r>
      <w:r w:rsidR="003023FD">
        <w:rPr>
          <w:rFonts w:ascii="Arial" w:hAnsi="Arial" w:cs="Arial"/>
        </w:rPr>
        <w:t>clients. The UK is a nation that is in the height of technological advancements,</w:t>
      </w:r>
      <w:r w:rsidR="00F466E9">
        <w:rPr>
          <w:rFonts w:ascii="Arial" w:hAnsi="Arial" w:cs="Arial"/>
        </w:rPr>
        <w:t xml:space="preserve"> by actively paying attention to new </w:t>
      </w:r>
      <w:r w:rsidR="007A71EF">
        <w:rPr>
          <w:rFonts w:ascii="Arial" w:hAnsi="Arial" w:cs="Arial"/>
        </w:rPr>
        <w:t xml:space="preserve">progressions, then </w:t>
      </w:r>
      <w:r w:rsidR="00A80D93">
        <w:rPr>
          <w:rFonts w:ascii="Arial" w:hAnsi="Arial" w:cs="Arial"/>
        </w:rPr>
        <w:t>creating a dialog with staff and clients,</w:t>
      </w:r>
      <w:r w:rsidR="00F466E9">
        <w:rPr>
          <w:rFonts w:ascii="Arial" w:hAnsi="Arial" w:cs="Arial"/>
        </w:rPr>
        <w:t xml:space="preserve"> they can introduce socially accepted methods in to the business</w:t>
      </w:r>
      <w:r w:rsidR="001F716B">
        <w:rPr>
          <w:rFonts w:ascii="Arial" w:hAnsi="Arial" w:cs="Arial"/>
        </w:rPr>
        <w:t>,</w:t>
      </w:r>
      <w:r w:rsidR="00A80D93">
        <w:rPr>
          <w:rFonts w:ascii="Arial" w:hAnsi="Arial" w:cs="Arial"/>
        </w:rPr>
        <w:t xml:space="preserve"> one example of</w:t>
      </w:r>
      <w:r w:rsidR="001F716B">
        <w:rPr>
          <w:rFonts w:ascii="Arial" w:hAnsi="Arial" w:cs="Arial"/>
        </w:rPr>
        <w:t xml:space="preserve"> such </w:t>
      </w:r>
      <w:r w:rsidR="007033EA">
        <w:rPr>
          <w:rFonts w:ascii="Arial" w:hAnsi="Arial" w:cs="Arial"/>
        </w:rPr>
        <w:t>is</w:t>
      </w:r>
      <w:r w:rsidR="001F716B">
        <w:rPr>
          <w:rFonts w:ascii="Arial" w:hAnsi="Arial" w:cs="Arial"/>
        </w:rPr>
        <w:t xml:space="preserve"> the need to be independent, using Mindbody software </w:t>
      </w:r>
      <w:r w:rsidR="00D20EF6">
        <w:rPr>
          <w:rFonts w:ascii="Arial" w:hAnsi="Arial" w:cs="Arial"/>
        </w:rPr>
        <w:t xml:space="preserve">at HSG, allows the members to choose when and if they attend classes that have been booked, they can plan their workouts up to 2 weeks in advance, once again allowing them to take control of their training, promoting </w:t>
      </w:r>
      <w:r w:rsidR="008C0742">
        <w:rPr>
          <w:rFonts w:ascii="Arial" w:hAnsi="Arial" w:cs="Arial"/>
        </w:rPr>
        <w:t>independent thinking</w:t>
      </w:r>
      <w:r w:rsidR="007033EA">
        <w:rPr>
          <w:rFonts w:ascii="Arial" w:hAnsi="Arial" w:cs="Arial"/>
        </w:rPr>
        <w:t xml:space="preserve">, </w:t>
      </w:r>
      <w:r w:rsidR="003A32F5">
        <w:rPr>
          <w:rFonts w:ascii="Arial" w:hAnsi="Arial" w:cs="Arial"/>
        </w:rPr>
        <w:t xml:space="preserve">the merger of organisational and national </w:t>
      </w:r>
      <w:r w:rsidR="00D84141">
        <w:rPr>
          <w:rFonts w:ascii="Arial" w:hAnsi="Arial" w:cs="Arial"/>
        </w:rPr>
        <w:t xml:space="preserve">culture allows for a more rounded view of the external environment and </w:t>
      </w:r>
      <w:r w:rsidR="005458DB">
        <w:rPr>
          <w:rFonts w:ascii="Arial" w:hAnsi="Arial" w:cs="Arial"/>
        </w:rPr>
        <w:t xml:space="preserve">the most </w:t>
      </w:r>
      <w:r w:rsidR="005458DB">
        <w:rPr>
          <w:rFonts w:ascii="Arial" w:hAnsi="Arial" w:cs="Arial"/>
        </w:rPr>
        <w:lastRenderedPageBreak/>
        <w:t>common</w:t>
      </w:r>
      <w:r w:rsidR="00D85C47">
        <w:rPr>
          <w:rFonts w:ascii="Arial" w:hAnsi="Arial" w:cs="Arial"/>
        </w:rPr>
        <w:t xml:space="preserve">ly accepted solutions to </w:t>
      </w:r>
      <w:r w:rsidR="00F26F4C">
        <w:rPr>
          <w:rFonts w:ascii="Arial" w:hAnsi="Arial" w:cs="Arial"/>
        </w:rPr>
        <w:t>problems that may affect business</w:t>
      </w:r>
      <w:r w:rsidR="00BB2EC3">
        <w:rPr>
          <w:rFonts w:ascii="Arial" w:hAnsi="Arial" w:cs="Arial"/>
        </w:rPr>
        <w:t xml:space="preserve"> (Schein,</w:t>
      </w:r>
      <w:r w:rsidR="009C3817">
        <w:rPr>
          <w:rFonts w:ascii="Arial" w:hAnsi="Arial" w:cs="Arial"/>
        </w:rPr>
        <w:t xml:space="preserve"> 1996)</w:t>
      </w:r>
      <w:r w:rsidR="00BB2EC3">
        <w:rPr>
          <w:rFonts w:ascii="Arial" w:hAnsi="Arial" w:cs="Arial"/>
        </w:rPr>
        <w:t>. Much like the management at HSG</w:t>
      </w:r>
      <w:r w:rsidR="009C3817">
        <w:rPr>
          <w:rFonts w:ascii="Arial" w:hAnsi="Arial" w:cs="Arial"/>
        </w:rPr>
        <w:t xml:space="preserve"> who encourage the </w:t>
      </w:r>
      <w:r w:rsidR="008E50D0">
        <w:rPr>
          <w:rFonts w:ascii="Arial" w:hAnsi="Arial" w:cs="Arial"/>
        </w:rPr>
        <w:t xml:space="preserve">PT’s and boxing coaches to voice new and make suggestions on old ideas that need updating, </w:t>
      </w:r>
      <w:r w:rsidR="003D2677">
        <w:rPr>
          <w:rFonts w:ascii="Arial" w:hAnsi="Arial" w:cs="Arial"/>
        </w:rPr>
        <w:t xml:space="preserve">the PT’s and boxing coaches also encourage client feedback and suggestions. This is enforced in all </w:t>
      </w:r>
      <w:r w:rsidR="00A0099D">
        <w:rPr>
          <w:rFonts w:ascii="Arial" w:hAnsi="Arial" w:cs="Arial"/>
        </w:rPr>
        <w:t>staff members</w:t>
      </w:r>
      <w:r w:rsidR="00244E4C">
        <w:rPr>
          <w:rFonts w:ascii="Arial" w:hAnsi="Arial" w:cs="Arial"/>
        </w:rPr>
        <w:t xml:space="preserve"> and is common practice within HSG.</w:t>
      </w:r>
    </w:p>
    <w:p w14:paraId="02CA1693" w14:textId="1DD0B85B" w:rsidR="00960E9F" w:rsidRDefault="00960E9F" w:rsidP="00306504">
      <w:pPr>
        <w:spacing w:line="360" w:lineRule="auto"/>
        <w:jc w:val="both"/>
        <w:rPr>
          <w:rFonts w:ascii="Arial" w:hAnsi="Arial" w:cs="Arial"/>
        </w:rPr>
      </w:pPr>
    </w:p>
    <w:p w14:paraId="6B3D4251" w14:textId="5E5BC71F" w:rsidR="00960E9F" w:rsidRDefault="00960E9F" w:rsidP="00306504">
      <w:pPr>
        <w:spacing w:line="360" w:lineRule="auto"/>
        <w:jc w:val="both"/>
        <w:rPr>
          <w:rFonts w:ascii="Arial" w:hAnsi="Arial" w:cs="Arial"/>
        </w:rPr>
      </w:pPr>
      <w:r>
        <w:rPr>
          <w:rFonts w:ascii="Arial" w:hAnsi="Arial" w:cs="Arial"/>
        </w:rPr>
        <w:t xml:space="preserve">Ethical behaviour </w:t>
      </w:r>
      <w:r w:rsidR="00E52A68">
        <w:rPr>
          <w:rFonts w:ascii="Arial" w:hAnsi="Arial" w:cs="Arial"/>
        </w:rPr>
        <w:t>within HSG</w:t>
      </w:r>
      <w:r w:rsidR="003B096F">
        <w:rPr>
          <w:rFonts w:ascii="Arial" w:hAnsi="Arial" w:cs="Arial"/>
        </w:rPr>
        <w:t xml:space="preserve"> have been implemented </w:t>
      </w:r>
      <w:r w:rsidR="00757EB2">
        <w:rPr>
          <w:rFonts w:ascii="Arial" w:hAnsi="Arial" w:cs="Arial"/>
        </w:rPr>
        <w:t xml:space="preserve">much in the way that was </w:t>
      </w:r>
      <w:r w:rsidR="005022CC">
        <w:rPr>
          <w:rFonts w:ascii="Arial" w:hAnsi="Arial" w:cs="Arial"/>
        </w:rPr>
        <w:t>laid</w:t>
      </w:r>
      <w:r w:rsidR="00757EB2">
        <w:rPr>
          <w:rFonts w:ascii="Arial" w:hAnsi="Arial" w:cs="Arial"/>
        </w:rPr>
        <w:t xml:space="preserve"> out by Schein</w:t>
      </w:r>
      <w:r w:rsidR="00EE7857">
        <w:rPr>
          <w:rFonts w:ascii="Arial" w:hAnsi="Arial" w:cs="Arial"/>
        </w:rPr>
        <w:t xml:space="preserve"> by following 3 </w:t>
      </w:r>
      <w:r w:rsidR="00FB285E">
        <w:rPr>
          <w:rFonts w:ascii="Arial" w:hAnsi="Arial" w:cs="Arial"/>
        </w:rPr>
        <w:t>steps</w:t>
      </w:r>
      <w:r w:rsidR="00757EB2">
        <w:rPr>
          <w:rFonts w:ascii="Arial" w:hAnsi="Arial" w:cs="Arial"/>
        </w:rPr>
        <w:t xml:space="preserve">, </w:t>
      </w:r>
      <w:r w:rsidR="005022CC">
        <w:rPr>
          <w:rFonts w:ascii="Arial" w:hAnsi="Arial" w:cs="Arial"/>
        </w:rPr>
        <w:t>HSG hire staff members who have the same work ethic and futuristic outlook as the companies, they retain</w:t>
      </w:r>
      <w:r w:rsidR="00FD443F">
        <w:rPr>
          <w:rFonts w:ascii="Arial" w:hAnsi="Arial" w:cs="Arial"/>
        </w:rPr>
        <w:t xml:space="preserve"> them via indoctrination, </w:t>
      </w:r>
      <w:r w:rsidR="00B40BFE">
        <w:rPr>
          <w:rFonts w:ascii="Arial" w:hAnsi="Arial" w:cs="Arial"/>
        </w:rPr>
        <w:t>this is the organisation influen</w:t>
      </w:r>
      <w:r w:rsidR="00500D70">
        <w:rPr>
          <w:rFonts w:ascii="Arial" w:hAnsi="Arial" w:cs="Arial"/>
        </w:rPr>
        <w:t>cing</w:t>
      </w:r>
      <w:r w:rsidR="00B40BFE">
        <w:rPr>
          <w:rFonts w:ascii="Arial" w:hAnsi="Arial" w:cs="Arial"/>
        </w:rPr>
        <w:t xml:space="preserve"> the employees to think as the company does</w:t>
      </w:r>
      <w:r w:rsidR="00500D70">
        <w:rPr>
          <w:rFonts w:ascii="Arial" w:hAnsi="Arial" w:cs="Arial"/>
        </w:rPr>
        <w:t>, thereby creating more willing employees</w:t>
      </w:r>
      <w:r w:rsidR="00930726">
        <w:rPr>
          <w:rFonts w:ascii="Arial" w:hAnsi="Arial" w:cs="Arial"/>
        </w:rPr>
        <w:t xml:space="preserve"> and finally the attitude, behaviours and ways of </w:t>
      </w:r>
      <w:r w:rsidR="00941B42">
        <w:rPr>
          <w:rFonts w:ascii="Arial" w:hAnsi="Arial" w:cs="Arial"/>
        </w:rPr>
        <w:t>perception</w:t>
      </w:r>
      <w:r w:rsidR="002233ED">
        <w:rPr>
          <w:rFonts w:ascii="Arial" w:hAnsi="Arial" w:cs="Arial"/>
        </w:rPr>
        <w:t xml:space="preserve"> shown by management</w:t>
      </w:r>
      <w:r w:rsidR="00941B42">
        <w:rPr>
          <w:rFonts w:ascii="Arial" w:hAnsi="Arial" w:cs="Arial"/>
        </w:rPr>
        <w:t xml:space="preserve"> lead</w:t>
      </w:r>
      <w:r w:rsidR="00BC188F">
        <w:rPr>
          <w:rFonts w:ascii="Arial" w:hAnsi="Arial" w:cs="Arial"/>
        </w:rPr>
        <w:t>s</w:t>
      </w:r>
      <w:r w:rsidR="00941B42">
        <w:rPr>
          <w:rFonts w:ascii="Arial" w:hAnsi="Arial" w:cs="Arial"/>
        </w:rPr>
        <w:t xml:space="preserve"> employees to</w:t>
      </w:r>
      <w:r w:rsidR="00BC188F">
        <w:rPr>
          <w:rFonts w:ascii="Arial" w:hAnsi="Arial" w:cs="Arial"/>
        </w:rPr>
        <w:t xml:space="preserve"> internalize the companies </w:t>
      </w:r>
      <w:r w:rsidR="00A80351">
        <w:rPr>
          <w:rFonts w:ascii="Arial" w:hAnsi="Arial" w:cs="Arial"/>
        </w:rPr>
        <w:t xml:space="preserve">goals and </w:t>
      </w:r>
      <w:r w:rsidR="002233ED">
        <w:rPr>
          <w:rFonts w:ascii="Arial" w:hAnsi="Arial" w:cs="Arial"/>
        </w:rPr>
        <w:t>visions</w:t>
      </w:r>
      <w:r w:rsidR="003D74F0">
        <w:rPr>
          <w:rFonts w:ascii="Arial" w:hAnsi="Arial" w:cs="Arial"/>
        </w:rPr>
        <w:t xml:space="preserve"> adapting them as their own, this is due to management being relatable </w:t>
      </w:r>
      <w:r w:rsidR="004B0689">
        <w:rPr>
          <w:rFonts w:ascii="Arial" w:hAnsi="Arial" w:cs="Arial"/>
        </w:rPr>
        <w:t>(Schein,1996).</w:t>
      </w:r>
    </w:p>
    <w:p w14:paraId="01F2CC47" w14:textId="2FF0F990" w:rsidR="00866C66" w:rsidRDefault="00FD33F4" w:rsidP="00306504">
      <w:pPr>
        <w:spacing w:line="360" w:lineRule="auto"/>
        <w:jc w:val="both"/>
        <w:rPr>
          <w:rFonts w:ascii="Arial" w:hAnsi="Arial" w:cs="Arial"/>
        </w:rPr>
      </w:pPr>
      <w:r>
        <w:rPr>
          <w:rFonts w:ascii="Arial" w:hAnsi="Arial" w:cs="Arial"/>
        </w:rPr>
        <w:t xml:space="preserve">This practice allows the ethical behaviour already instilled within HSG to </w:t>
      </w:r>
      <w:r w:rsidR="00997851">
        <w:rPr>
          <w:rFonts w:ascii="Arial" w:hAnsi="Arial" w:cs="Arial"/>
        </w:rPr>
        <w:t>be</w:t>
      </w:r>
      <w:r w:rsidR="0061385A">
        <w:rPr>
          <w:rFonts w:ascii="Arial" w:hAnsi="Arial" w:cs="Arial"/>
        </w:rPr>
        <w:t>come standardised practice with HSG.</w:t>
      </w:r>
    </w:p>
    <w:p w14:paraId="4AA2E16E" w14:textId="77777777" w:rsidR="00D61A64" w:rsidRDefault="00D61A64" w:rsidP="00306504">
      <w:pPr>
        <w:spacing w:line="360" w:lineRule="auto"/>
        <w:jc w:val="both"/>
        <w:rPr>
          <w:rFonts w:ascii="Arial" w:hAnsi="Arial" w:cs="Arial"/>
        </w:rPr>
      </w:pPr>
    </w:p>
    <w:p w14:paraId="0CDE3A96" w14:textId="77777777" w:rsidR="0061385A" w:rsidRDefault="0061385A" w:rsidP="00306504">
      <w:pPr>
        <w:spacing w:line="360" w:lineRule="auto"/>
        <w:jc w:val="both"/>
        <w:rPr>
          <w:rFonts w:ascii="Arial" w:hAnsi="Arial" w:cs="Arial"/>
        </w:rPr>
      </w:pPr>
    </w:p>
    <w:p w14:paraId="10B6D2A6" w14:textId="77777777" w:rsidR="007120DA" w:rsidRDefault="007120DA" w:rsidP="00306504">
      <w:pPr>
        <w:spacing w:line="360" w:lineRule="auto"/>
        <w:jc w:val="both"/>
        <w:rPr>
          <w:rFonts w:ascii="Arial" w:hAnsi="Arial" w:cs="Arial"/>
        </w:rPr>
      </w:pPr>
    </w:p>
    <w:p w14:paraId="53BB644D" w14:textId="68689F5E" w:rsidR="00F24784" w:rsidRDefault="00B16D7D" w:rsidP="00306504">
      <w:pPr>
        <w:spacing w:line="360" w:lineRule="auto"/>
        <w:jc w:val="both"/>
        <w:rPr>
          <w:rFonts w:ascii="Arial" w:hAnsi="Arial" w:cs="Arial"/>
        </w:rPr>
      </w:pPr>
      <w:proofErr w:type="spellStart"/>
      <w:r>
        <w:rPr>
          <w:rFonts w:ascii="Arial" w:hAnsi="Arial" w:cs="Arial"/>
        </w:rPr>
        <w:t>Sucessefull</w:t>
      </w:r>
      <w:proofErr w:type="spellEnd"/>
      <w:r>
        <w:rPr>
          <w:rFonts w:ascii="Arial" w:hAnsi="Arial" w:cs="Arial"/>
        </w:rPr>
        <w:t xml:space="preserve"> organisational culture</w:t>
      </w:r>
      <w:r w:rsidR="002A2209">
        <w:rPr>
          <w:rFonts w:ascii="Arial" w:hAnsi="Arial" w:cs="Arial"/>
        </w:rPr>
        <w:t xml:space="preserve"> within HSG</w:t>
      </w:r>
    </w:p>
    <w:p w14:paraId="46F9DDDA" w14:textId="349D97C4" w:rsidR="00F24784" w:rsidRDefault="002F6A9F" w:rsidP="00306504">
      <w:pPr>
        <w:spacing w:line="360" w:lineRule="auto"/>
        <w:jc w:val="both"/>
        <w:rPr>
          <w:rFonts w:ascii="Arial" w:hAnsi="Arial" w:cs="Arial"/>
        </w:rPr>
      </w:pPr>
      <w:r>
        <w:rPr>
          <w:rFonts w:ascii="Arial" w:hAnsi="Arial" w:cs="Arial"/>
        </w:rPr>
        <w:t xml:space="preserve">Internal </w:t>
      </w:r>
      <w:proofErr w:type="spellStart"/>
      <w:r>
        <w:rPr>
          <w:rFonts w:ascii="Arial" w:hAnsi="Arial" w:cs="Arial"/>
        </w:rPr>
        <w:t>Mckinseys</w:t>
      </w:r>
      <w:proofErr w:type="spellEnd"/>
      <w:r>
        <w:rPr>
          <w:rFonts w:ascii="Arial" w:hAnsi="Arial" w:cs="Arial"/>
        </w:rPr>
        <w:t xml:space="preserve"> </w:t>
      </w:r>
      <w:r w:rsidR="00B16D7D">
        <w:rPr>
          <w:rFonts w:ascii="Arial" w:hAnsi="Arial" w:cs="Arial"/>
        </w:rPr>
        <w:t xml:space="preserve">7 framework </w:t>
      </w:r>
    </w:p>
    <w:p w14:paraId="521A3C07" w14:textId="783B1819" w:rsidR="00F24784" w:rsidRDefault="008748D9" w:rsidP="00306504">
      <w:pPr>
        <w:spacing w:line="360" w:lineRule="auto"/>
        <w:jc w:val="both"/>
        <w:rPr>
          <w:rFonts w:ascii="Arial" w:hAnsi="Arial" w:cs="Arial"/>
        </w:rPr>
      </w:pPr>
      <w:r>
        <w:rPr>
          <w:rFonts w:ascii="Arial" w:hAnsi="Arial" w:cs="Arial"/>
        </w:rPr>
        <w:t xml:space="preserve">Kurt </w:t>
      </w:r>
      <w:proofErr w:type="spellStart"/>
      <w:r>
        <w:rPr>
          <w:rFonts w:ascii="Arial" w:hAnsi="Arial" w:cs="Arial"/>
        </w:rPr>
        <w:t>lewin</w:t>
      </w:r>
      <w:proofErr w:type="spellEnd"/>
      <w:r>
        <w:rPr>
          <w:rFonts w:ascii="Arial" w:hAnsi="Arial" w:cs="Arial"/>
        </w:rPr>
        <w:t xml:space="preserve"> organisational change theory</w:t>
      </w:r>
      <w:r w:rsidR="00913B08">
        <w:rPr>
          <w:rFonts w:ascii="Arial" w:hAnsi="Arial" w:cs="Arial"/>
        </w:rPr>
        <w:t xml:space="preserve"> restructure, </w:t>
      </w:r>
      <w:proofErr w:type="spellStart"/>
      <w:r w:rsidR="00913B08">
        <w:rPr>
          <w:rFonts w:ascii="Arial" w:hAnsi="Arial" w:cs="Arial"/>
        </w:rPr>
        <w:t>reallig</w:t>
      </w:r>
      <w:r w:rsidR="00062D00">
        <w:rPr>
          <w:rFonts w:ascii="Arial" w:hAnsi="Arial" w:cs="Arial"/>
        </w:rPr>
        <w:t>ment</w:t>
      </w:r>
      <w:proofErr w:type="spellEnd"/>
      <w:r w:rsidR="00062D00">
        <w:rPr>
          <w:rFonts w:ascii="Arial" w:hAnsi="Arial" w:cs="Arial"/>
        </w:rPr>
        <w:t xml:space="preserve"> and change</w:t>
      </w:r>
    </w:p>
    <w:p w14:paraId="4D485F01" w14:textId="076F71A1" w:rsidR="0091274E" w:rsidRPr="00306504" w:rsidRDefault="00062D00" w:rsidP="00306504">
      <w:pPr>
        <w:spacing w:line="360" w:lineRule="auto"/>
        <w:jc w:val="both"/>
        <w:rPr>
          <w:rFonts w:ascii="Arial" w:hAnsi="Arial" w:cs="Arial"/>
        </w:rPr>
      </w:pPr>
      <w:proofErr w:type="spellStart"/>
      <w:r>
        <w:rPr>
          <w:rFonts w:ascii="Arial" w:hAnsi="Arial" w:cs="Arial"/>
        </w:rPr>
        <w:t>Kotters</w:t>
      </w:r>
      <w:proofErr w:type="spellEnd"/>
      <w:r>
        <w:rPr>
          <w:rFonts w:ascii="Arial" w:hAnsi="Arial" w:cs="Arial"/>
        </w:rPr>
        <w:t xml:space="preserve"> 8 step plan</w:t>
      </w:r>
    </w:p>
    <w:p w14:paraId="0155C2AC" w14:textId="256978B3" w:rsidR="00D57946" w:rsidRDefault="00D57946" w:rsidP="00306504">
      <w:pPr>
        <w:pStyle w:val="Heading1"/>
        <w:spacing w:line="360" w:lineRule="auto"/>
        <w:jc w:val="both"/>
        <w:rPr>
          <w:rFonts w:ascii="Arial" w:hAnsi="Arial" w:cs="Arial"/>
          <w:sz w:val="28"/>
          <w:szCs w:val="28"/>
        </w:rPr>
      </w:pPr>
    </w:p>
    <w:p w14:paraId="5A482D7D" w14:textId="1E05F2AC" w:rsidR="00835A8F" w:rsidRDefault="00835A8F" w:rsidP="00835A8F">
      <w:bookmarkStart w:id="0" w:name="_GoBack"/>
      <w:bookmarkEnd w:id="0"/>
    </w:p>
    <w:p w14:paraId="653B774A" w14:textId="77777777" w:rsidR="00835A8F" w:rsidRPr="00835A8F" w:rsidRDefault="00835A8F" w:rsidP="00835A8F"/>
    <w:p w14:paraId="2C42B73C" w14:textId="1B3CAA16" w:rsidR="00654AF6" w:rsidRPr="00154508" w:rsidRDefault="00654AF6" w:rsidP="00306504">
      <w:pPr>
        <w:pStyle w:val="Heading1"/>
        <w:spacing w:line="360" w:lineRule="auto"/>
        <w:jc w:val="both"/>
        <w:rPr>
          <w:rFonts w:ascii="Arial" w:hAnsi="Arial" w:cs="Arial"/>
          <w:sz w:val="28"/>
          <w:szCs w:val="28"/>
        </w:rPr>
      </w:pPr>
      <w:r w:rsidRPr="00154508">
        <w:rPr>
          <w:rFonts w:ascii="Arial" w:hAnsi="Arial" w:cs="Arial"/>
          <w:sz w:val="28"/>
          <w:szCs w:val="28"/>
        </w:rPr>
        <w:t>Resources:</w:t>
      </w:r>
    </w:p>
    <w:p w14:paraId="7335BF0F" w14:textId="31E77B15" w:rsidR="00795369" w:rsidRPr="00795369" w:rsidRDefault="00795369" w:rsidP="00795369">
      <w:pPr>
        <w:spacing w:line="360" w:lineRule="auto"/>
        <w:jc w:val="both"/>
        <w:rPr>
          <w:rFonts w:ascii="Arial" w:hAnsi="Arial" w:cs="Arial"/>
          <w:color w:val="000000"/>
          <w:shd w:val="clear" w:color="auto" w:fill="FFFFFF"/>
        </w:rPr>
      </w:pPr>
      <w:r w:rsidRPr="00795369">
        <w:rPr>
          <w:rFonts w:ascii="Arial" w:hAnsi="Arial" w:cs="Arial"/>
          <w:color w:val="000000"/>
          <w:shd w:val="clear" w:color="auto" w:fill="FFFFFF"/>
        </w:rPr>
        <w:t>BBC News. (2020). </w:t>
      </w:r>
      <w:r w:rsidRPr="00795369">
        <w:rPr>
          <w:rFonts w:ascii="Arial" w:hAnsi="Arial" w:cs="Arial"/>
          <w:i/>
          <w:iCs/>
          <w:color w:val="000000"/>
          <w:shd w:val="clear" w:color="auto" w:fill="FFFFFF"/>
        </w:rPr>
        <w:t>Tributes to dead 'white collar' boxer</w:t>
      </w:r>
      <w:r w:rsidRPr="00795369">
        <w:rPr>
          <w:rFonts w:ascii="Arial" w:hAnsi="Arial" w:cs="Arial"/>
          <w:color w:val="000000"/>
          <w:shd w:val="clear" w:color="auto" w:fill="FFFFFF"/>
        </w:rPr>
        <w:t>. [online] Available at: https://www.bbc.co.uk/news/uk-england-nottinghamshire-27991351 [Accessed 1 Mar. 2020].</w:t>
      </w:r>
    </w:p>
    <w:p w14:paraId="54F82C98" w14:textId="77777777" w:rsidR="00795369" w:rsidRDefault="00795369" w:rsidP="004C27A2">
      <w:pPr>
        <w:spacing w:line="360" w:lineRule="auto"/>
        <w:jc w:val="both"/>
        <w:rPr>
          <w:rFonts w:ascii="Arial" w:hAnsi="Arial" w:cs="Arial"/>
          <w:color w:val="000000"/>
          <w:shd w:val="clear" w:color="auto" w:fill="FFFFFF"/>
        </w:rPr>
      </w:pPr>
    </w:p>
    <w:p w14:paraId="43C3F9EA" w14:textId="05E1360C" w:rsidR="0074726D" w:rsidRDefault="004C27A2" w:rsidP="004C27A2">
      <w:pPr>
        <w:spacing w:line="360" w:lineRule="auto"/>
        <w:jc w:val="both"/>
        <w:rPr>
          <w:rFonts w:ascii="Arial" w:hAnsi="Arial" w:cs="Arial"/>
          <w:color w:val="000000"/>
          <w:shd w:val="clear" w:color="auto" w:fill="FFFFFF"/>
        </w:rPr>
      </w:pPr>
      <w:r w:rsidRPr="004C27A2">
        <w:rPr>
          <w:rFonts w:ascii="Arial" w:hAnsi="Arial" w:cs="Arial"/>
          <w:color w:val="000000"/>
          <w:shd w:val="clear" w:color="auto" w:fill="FFFFFF"/>
        </w:rPr>
        <w:lastRenderedPageBreak/>
        <w:t>Dobson, M. (2020). </w:t>
      </w:r>
      <w:r w:rsidRPr="004C27A2">
        <w:rPr>
          <w:rFonts w:ascii="Arial" w:hAnsi="Arial" w:cs="Arial"/>
          <w:i/>
          <w:iCs/>
          <w:color w:val="000000"/>
          <w:shd w:val="clear" w:color="auto" w:fill="FFFFFF"/>
        </w:rPr>
        <w:t>Boxercise HIIT (High Intensity Interval Training)</w:t>
      </w:r>
      <w:r w:rsidRPr="004C27A2">
        <w:rPr>
          <w:rFonts w:ascii="Arial" w:hAnsi="Arial" w:cs="Arial"/>
          <w:color w:val="000000"/>
          <w:shd w:val="clear" w:color="auto" w:fill="FFFFFF"/>
        </w:rPr>
        <w:t>. [online] Flexercise.co.uk. Available at: http://www.flexercise.co.uk/index.php/boxercise-hiit-high-intensity-interval-training/ [Accessed 6 Mar. 2020].</w:t>
      </w:r>
    </w:p>
    <w:p w14:paraId="2BE329AD" w14:textId="77777777" w:rsidR="001A357D" w:rsidRPr="004C27A2" w:rsidRDefault="001A357D" w:rsidP="004C27A2">
      <w:pPr>
        <w:spacing w:line="360" w:lineRule="auto"/>
        <w:jc w:val="both"/>
        <w:rPr>
          <w:rFonts w:ascii="Arial" w:hAnsi="Arial" w:cs="Arial"/>
          <w:color w:val="000000"/>
          <w:shd w:val="clear" w:color="auto" w:fill="FFFFFF"/>
        </w:rPr>
      </w:pPr>
    </w:p>
    <w:p w14:paraId="62A72DC5" w14:textId="44C297FB" w:rsidR="004C27A2" w:rsidRPr="001A357D" w:rsidRDefault="001A357D" w:rsidP="001A357D">
      <w:pPr>
        <w:spacing w:line="360" w:lineRule="auto"/>
        <w:jc w:val="both"/>
        <w:rPr>
          <w:rFonts w:ascii="Arial" w:hAnsi="Arial" w:cs="Arial"/>
          <w:color w:val="000000"/>
          <w:shd w:val="clear" w:color="auto" w:fill="FFFFFF"/>
        </w:rPr>
      </w:pPr>
      <w:r w:rsidRPr="001A357D">
        <w:rPr>
          <w:rFonts w:ascii="Arial" w:hAnsi="Arial" w:cs="Arial"/>
          <w:color w:val="000000"/>
          <w:shd w:val="clear" w:color="auto" w:fill="FFFFFF"/>
        </w:rPr>
        <w:t>England Boxing. (2020). </w:t>
      </w:r>
      <w:r w:rsidRPr="001A357D">
        <w:rPr>
          <w:rFonts w:ascii="Arial" w:hAnsi="Arial" w:cs="Arial"/>
          <w:i/>
          <w:iCs/>
          <w:color w:val="000000"/>
          <w:shd w:val="clear" w:color="auto" w:fill="FFFFFF"/>
        </w:rPr>
        <w:t>Home - England Boxing</w:t>
      </w:r>
      <w:r w:rsidRPr="001A357D">
        <w:rPr>
          <w:rFonts w:ascii="Arial" w:hAnsi="Arial" w:cs="Arial"/>
          <w:color w:val="000000"/>
          <w:shd w:val="clear" w:color="auto" w:fill="FFFFFF"/>
        </w:rPr>
        <w:t>. [online] Available at: https://www.englandboxing.org/ [Accessed 1 Mar. 2020].</w:t>
      </w:r>
    </w:p>
    <w:p w14:paraId="784D529E" w14:textId="77777777" w:rsidR="001A357D" w:rsidRDefault="001A357D" w:rsidP="001221EF">
      <w:pPr>
        <w:spacing w:line="360" w:lineRule="auto"/>
        <w:jc w:val="both"/>
        <w:rPr>
          <w:rFonts w:ascii="Arial" w:hAnsi="Arial" w:cs="Arial"/>
          <w:color w:val="000000"/>
          <w:shd w:val="clear" w:color="auto" w:fill="FFFFFF"/>
        </w:rPr>
      </w:pPr>
    </w:p>
    <w:p w14:paraId="20C8F026" w14:textId="355C44AD" w:rsidR="00654AF6" w:rsidRDefault="001221EF" w:rsidP="001221EF">
      <w:pPr>
        <w:spacing w:line="360" w:lineRule="auto"/>
        <w:jc w:val="both"/>
        <w:rPr>
          <w:rFonts w:ascii="Arial" w:hAnsi="Arial" w:cs="Arial"/>
          <w:color w:val="000000"/>
          <w:sz w:val="20"/>
          <w:szCs w:val="20"/>
          <w:shd w:val="clear" w:color="auto" w:fill="FFFFFF"/>
        </w:rPr>
      </w:pPr>
      <w:r w:rsidRPr="001221EF">
        <w:rPr>
          <w:rFonts w:ascii="Arial" w:hAnsi="Arial" w:cs="Arial"/>
          <w:color w:val="000000"/>
          <w:shd w:val="clear" w:color="auto" w:fill="FFFFFF"/>
        </w:rPr>
        <w:t xml:space="preserve">Green, W. and </w:t>
      </w:r>
      <w:proofErr w:type="spellStart"/>
      <w:r w:rsidRPr="001221EF">
        <w:rPr>
          <w:rFonts w:ascii="Arial" w:hAnsi="Arial" w:cs="Arial"/>
          <w:color w:val="000000"/>
          <w:shd w:val="clear" w:color="auto" w:fill="FFFFFF"/>
        </w:rPr>
        <w:t>Cluley</w:t>
      </w:r>
      <w:proofErr w:type="spellEnd"/>
      <w:r w:rsidRPr="001221EF">
        <w:rPr>
          <w:rFonts w:ascii="Arial" w:hAnsi="Arial" w:cs="Arial"/>
          <w:color w:val="000000"/>
          <w:shd w:val="clear" w:color="auto" w:fill="FFFFFF"/>
        </w:rPr>
        <w:t>, R. (2014). The field of radical innovation: Making sense of organizational cultures and radical innovation. </w:t>
      </w:r>
      <w:r w:rsidRPr="001221EF">
        <w:rPr>
          <w:rFonts w:ascii="Arial" w:hAnsi="Arial" w:cs="Arial"/>
          <w:i/>
          <w:iCs/>
          <w:color w:val="000000"/>
          <w:shd w:val="clear" w:color="auto" w:fill="FFFFFF"/>
        </w:rPr>
        <w:t>Industrial Marketing Management</w:t>
      </w:r>
      <w:r w:rsidRPr="001221EF">
        <w:rPr>
          <w:rFonts w:ascii="Arial" w:hAnsi="Arial" w:cs="Arial"/>
          <w:color w:val="000000"/>
          <w:shd w:val="clear" w:color="auto" w:fill="FFFFFF"/>
        </w:rPr>
        <w:t>, 43(8), pp.1343-1350</w:t>
      </w:r>
      <w:r>
        <w:rPr>
          <w:rFonts w:ascii="Arial" w:hAnsi="Arial" w:cs="Arial"/>
          <w:color w:val="000000"/>
          <w:sz w:val="20"/>
          <w:szCs w:val="20"/>
          <w:shd w:val="clear" w:color="auto" w:fill="FFFFFF"/>
        </w:rPr>
        <w:t>.</w:t>
      </w:r>
    </w:p>
    <w:p w14:paraId="2FC35ED1" w14:textId="751933B7" w:rsidR="00835A8F" w:rsidRPr="00835A8F" w:rsidRDefault="00835A8F" w:rsidP="00835A8F">
      <w:pPr>
        <w:spacing w:line="360" w:lineRule="auto"/>
        <w:jc w:val="both"/>
        <w:rPr>
          <w:rFonts w:ascii="Arial" w:hAnsi="Arial" w:cs="Arial"/>
          <w:color w:val="000000"/>
          <w:shd w:val="clear" w:color="auto" w:fill="FFFFFF"/>
        </w:rPr>
      </w:pPr>
    </w:p>
    <w:p w14:paraId="62E1F1BC" w14:textId="47362FB2" w:rsidR="00835A8F" w:rsidRPr="00835A8F" w:rsidRDefault="00835A8F" w:rsidP="00835A8F">
      <w:pPr>
        <w:spacing w:line="360" w:lineRule="auto"/>
        <w:jc w:val="both"/>
        <w:rPr>
          <w:rFonts w:ascii="Arial" w:hAnsi="Arial" w:cs="Arial"/>
          <w:color w:val="000000"/>
          <w:shd w:val="clear" w:color="auto" w:fill="FFFFFF"/>
        </w:rPr>
      </w:pPr>
      <w:r w:rsidRPr="00835A8F">
        <w:rPr>
          <w:rFonts w:ascii="Arial" w:hAnsi="Arial" w:cs="Arial"/>
          <w:color w:val="000000"/>
          <w:shd w:val="clear" w:color="auto" w:fill="FFFFFF"/>
        </w:rPr>
        <w:t>Henrietta Street Gym. (2020). </w:t>
      </w:r>
      <w:r w:rsidRPr="00835A8F">
        <w:rPr>
          <w:rFonts w:ascii="Arial" w:hAnsi="Arial" w:cs="Arial"/>
          <w:i/>
          <w:iCs/>
          <w:color w:val="000000"/>
          <w:shd w:val="clear" w:color="auto" w:fill="FFFFFF"/>
        </w:rPr>
        <w:t>Join | Boxing Gym Birmingham City Centre</w:t>
      </w:r>
      <w:r w:rsidRPr="00835A8F">
        <w:rPr>
          <w:rFonts w:ascii="Arial" w:hAnsi="Arial" w:cs="Arial"/>
          <w:color w:val="000000"/>
          <w:shd w:val="clear" w:color="auto" w:fill="FFFFFF"/>
        </w:rPr>
        <w:t>. [online] Available at: https://www.henriettastreetgym.com/join/ [Accessed 14 Feb. 2020].</w:t>
      </w:r>
    </w:p>
    <w:p w14:paraId="7AED326E" w14:textId="01A919F8" w:rsidR="001221EF" w:rsidRDefault="001221EF" w:rsidP="001221EF">
      <w:pPr>
        <w:spacing w:line="360" w:lineRule="auto"/>
        <w:jc w:val="both"/>
        <w:rPr>
          <w:rFonts w:ascii="Arial" w:hAnsi="Arial" w:cs="Arial"/>
        </w:rPr>
      </w:pPr>
    </w:p>
    <w:p w14:paraId="4F55E72E" w14:textId="17597643" w:rsidR="00086AF8" w:rsidRPr="00086AF8" w:rsidRDefault="00086AF8" w:rsidP="00086AF8">
      <w:pPr>
        <w:spacing w:line="360" w:lineRule="auto"/>
        <w:jc w:val="both"/>
        <w:rPr>
          <w:rFonts w:ascii="Arial" w:hAnsi="Arial" w:cs="Arial"/>
          <w:color w:val="000000"/>
          <w:shd w:val="clear" w:color="auto" w:fill="FFFFFF"/>
        </w:rPr>
      </w:pPr>
      <w:proofErr w:type="spellStart"/>
      <w:r w:rsidRPr="00086AF8">
        <w:rPr>
          <w:rFonts w:ascii="Arial" w:hAnsi="Arial" w:cs="Arial"/>
          <w:color w:val="000000"/>
          <w:shd w:val="clear" w:color="auto" w:fill="FFFFFF"/>
        </w:rPr>
        <w:t>McLoughin</w:t>
      </w:r>
      <w:proofErr w:type="spellEnd"/>
      <w:r w:rsidRPr="00086AF8">
        <w:rPr>
          <w:rFonts w:ascii="Arial" w:hAnsi="Arial" w:cs="Arial"/>
          <w:color w:val="000000"/>
          <w:shd w:val="clear" w:color="auto" w:fill="FFFFFF"/>
        </w:rPr>
        <w:t>, P. (2013). </w:t>
      </w:r>
      <w:r w:rsidRPr="00086AF8">
        <w:rPr>
          <w:rFonts w:ascii="Arial" w:hAnsi="Arial" w:cs="Arial"/>
          <w:i/>
          <w:iCs/>
          <w:color w:val="000000"/>
          <w:shd w:val="clear" w:color="auto" w:fill="FFFFFF"/>
        </w:rPr>
        <w:t>THE STRATEGIC CASE FOR HS2</w:t>
      </w:r>
      <w:r w:rsidRPr="00086AF8">
        <w:rPr>
          <w:rFonts w:ascii="Arial" w:hAnsi="Arial" w:cs="Arial"/>
          <w:color w:val="000000"/>
          <w:shd w:val="clear" w:color="auto" w:fill="FFFFFF"/>
        </w:rPr>
        <w:t>. [online] Assets.publishing.service.gov.uk.</w:t>
      </w:r>
      <w:r>
        <w:rPr>
          <w:rFonts w:ascii="Arial" w:hAnsi="Arial" w:cs="Arial"/>
          <w:color w:val="000000"/>
          <w:shd w:val="clear" w:color="auto" w:fill="FFFFFF"/>
        </w:rPr>
        <w:t xml:space="preserve">                                             </w:t>
      </w:r>
      <w:r>
        <w:rPr>
          <w:rFonts w:ascii="Arial" w:hAnsi="Arial" w:cs="Arial"/>
          <w:color w:val="000000"/>
          <w:shd w:val="clear" w:color="auto" w:fill="FFFFFF"/>
        </w:rPr>
        <w:tab/>
      </w:r>
      <w:r w:rsidRPr="00086AF8">
        <w:rPr>
          <w:rFonts w:ascii="Arial" w:hAnsi="Arial" w:cs="Arial"/>
          <w:color w:val="000000"/>
          <w:shd w:val="clear" w:color="auto" w:fill="FFFFFF"/>
        </w:rPr>
        <w:t>Available at: https://assets.publishing.service.gov.uk/government/uploads/system/uploads/attachment_data/file/260525/strategic-case.pdf [Accessed 1 Feb. 2020].</w:t>
      </w:r>
    </w:p>
    <w:p w14:paraId="6ABF9208" w14:textId="50841A5D" w:rsidR="00086AF8" w:rsidRDefault="00086AF8" w:rsidP="001221EF">
      <w:pPr>
        <w:spacing w:line="360" w:lineRule="auto"/>
        <w:jc w:val="both"/>
        <w:rPr>
          <w:rFonts w:ascii="Arial" w:hAnsi="Arial" w:cs="Arial"/>
        </w:rPr>
      </w:pPr>
    </w:p>
    <w:p w14:paraId="76F43FE4" w14:textId="6943350D" w:rsidR="000E2285" w:rsidRPr="001A357D" w:rsidRDefault="000E2285" w:rsidP="001A357D">
      <w:pPr>
        <w:spacing w:line="360" w:lineRule="auto"/>
        <w:jc w:val="both"/>
        <w:rPr>
          <w:rFonts w:ascii="Arial" w:hAnsi="Arial" w:cs="Arial"/>
        </w:rPr>
      </w:pPr>
      <w:r w:rsidRPr="001A357D">
        <w:rPr>
          <w:rFonts w:ascii="Arial" w:hAnsi="Arial" w:cs="Arial"/>
          <w:color w:val="000000"/>
          <w:shd w:val="clear" w:color="auto" w:fill="FFFFFF"/>
        </w:rPr>
        <w:t>Mindtools.com. (2020). </w:t>
      </w:r>
      <w:r w:rsidRPr="001A357D">
        <w:rPr>
          <w:rFonts w:ascii="Arial" w:hAnsi="Arial" w:cs="Arial"/>
          <w:i/>
          <w:iCs/>
          <w:color w:val="000000"/>
          <w:shd w:val="clear" w:color="auto" w:fill="FFFFFF"/>
        </w:rPr>
        <w:t>Porter's Five Forces: - Understanding Competitive Forces to Maximize Profitability</w:t>
      </w:r>
      <w:r w:rsidRPr="001A357D">
        <w:rPr>
          <w:rFonts w:ascii="Arial" w:hAnsi="Arial" w:cs="Arial"/>
          <w:color w:val="000000"/>
          <w:shd w:val="clear" w:color="auto" w:fill="FFFFFF"/>
        </w:rPr>
        <w:t>. [online] Available at: https://www.mindtools.com/pages/article/newTMC_08.htm [Accessed 1 Mar. 2020].</w:t>
      </w:r>
    </w:p>
    <w:p w14:paraId="12CCA935" w14:textId="77777777" w:rsidR="000E2285" w:rsidRDefault="000E2285" w:rsidP="001221EF">
      <w:pPr>
        <w:spacing w:line="360" w:lineRule="auto"/>
        <w:jc w:val="both"/>
        <w:rPr>
          <w:rFonts w:ascii="Arial" w:hAnsi="Arial" w:cs="Arial"/>
        </w:rPr>
      </w:pPr>
    </w:p>
    <w:p w14:paraId="033FCC4B" w14:textId="4709C067" w:rsidR="008E5E86" w:rsidRDefault="00B33BA4" w:rsidP="00B33BA4">
      <w:pPr>
        <w:spacing w:line="360" w:lineRule="auto"/>
        <w:jc w:val="both"/>
        <w:rPr>
          <w:rFonts w:ascii="Arial" w:hAnsi="Arial" w:cs="Arial"/>
          <w:shd w:val="clear" w:color="auto" w:fill="FFFFFF"/>
        </w:rPr>
      </w:pPr>
      <w:r w:rsidRPr="00B33BA4">
        <w:rPr>
          <w:rFonts w:ascii="Arial" w:hAnsi="Arial" w:cs="Arial"/>
          <w:shd w:val="clear" w:color="auto" w:fill="FFFFFF"/>
        </w:rPr>
        <w:t>PHILLIPS, L.D., 2011. What is strategy? </w:t>
      </w:r>
      <w:r w:rsidRPr="00B33BA4">
        <w:rPr>
          <w:rFonts w:ascii="Arial" w:hAnsi="Arial" w:cs="Arial"/>
          <w:i/>
          <w:iCs/>
          <w:shd w:val="clear" w:color="auto" w:fill="FFFFFF"/>
        </w:rPr>
        <w:t>The Journal of the Operational Research Society, </w:t>
      </w:r>
      <w:r w:rsidRPr="00B33BA4">
        <w:rPr>
          <w:rFonts w:ascii="Arial" w:hAnsi="Arial" w:cs="Arial"/>
          <w:b/>
          <w:bCs/>
          <w:shd w:val="clear" w:color="auto" w:fill="FFFFFF"/>
        </w:rPr>
        <w:t>62</w:t>
      </w:r>
      <w:r w:rsidRPr="00B33BA4">
        <w:rPr>
          <w:rFonts w:ascii="Arial" w:hAnsi="Arial" w:cs="Arial"/>
          <w:shd w:val="clear" w:color="auto" w:fill="FFFFFF"/>
        </w:rPr>
        <w:t>(5), pp. 926-929.</w:t>
      </w:r>
    </w:p>
    <w:p w14:paraId="5C270B5B" w14:textId="77777777" w:rsidR="0074726D" w:rsidRDefault="0074726D" w:rsidP="00B33BA4">
      <w:pPr>
        <w:spacing w:line="360" w:lineRule="auto"/>
        <w:jc w:val="both"/>
        <w:rPr>
          <w:rFonts w:ascii="Arial" w:hAnsi="Arial" w:cs="Arial"/>
          <w:shd w:val="clear" w:color="auto" w:fill="FFFFFF"/>
        </w:rPr>
      </w:pPr>
    </w:p>
    <w:p w14:paraId="31C97375" w14:textId="2ABD579F" w:rsidR="00B33BA4" w:rsidRPr="0074726D" w:rsidRDefault="0074726D" w:rsidP="0074726D">
      <w:pPr>
        <w:spacing w:line="360" w:lineRule="auto"/>
        <w:jc w:val="both"/>
        <w:rPr>
          <w:rFonts w:ascii="Arial" w:hAnsi="Arial" w:cs="Arial"/>
        </w:rPr>
      </w:pPr>
      <w:r w:rsidRPr="0074726D">
        <w:rPr>
          <w:rFonts w:ascii="Arial" w:hAnsi="Arial" w:cs="Arial"/>
          <w:shd w:val="clear" w:color="auto" w:fill="FFFFFF"/>
        </w:rPr>
        <w:t>PORTER, M.E., 1996. What is strategy? </w:t>
      </w:r>
      <w:r w:rsidRPr="0074726D">
        <w:rPr>
          <w:rFonts w:ascii="Arial" w:hAnsi="Arial" w:cs="Arial"/>
          <w:i/>
          <w:iCs/>
          <w:shd w:val="clear" w:color="auto" w:fill="FFFFFF"/>
        </w:rPr>
        <w:t>Harvard business review, </w:t>
      </w:r>
      <w:r w:rsidRPr="0074726D">
        <w:rPr>
          <w:rFonts w:ascii="Arial" w:hAnsi="Arial" w:cs="Arial"/>
          <w:b/>
          <w:bCs/>
          <w:shd w:val="clear" w:color="auto" w:fill="FFFFFF"/>
        </w:rPr>
        <w:t>74</w:t>
      </w:r>
      <w:r w:rsidRPr="0074726D">
        <w:rPr>
          <w:rFonts w:ascii="Arial" w:hAnsi="Arial" w:cs="Arial"/>
          <w:shd w:val="clear" w:color="auto" w:fill="FFFFFF"/>
        </w:rPr>
        <w:t>(6), pp. 61</w:t>
      </w:r>
    </w:p>
    <w:p w14:paraId="444220A2" w14:textId="2DD1B13A" w:rsidR="0074726D" w:rsidRDefault="0074726D" w:rsidP="006C37CE">
      <w:pPr>
        <w:spacing w:line="360" w:lineRule="auto"/>
        <w:jc w:val="both"/>
        <w:rPr>
          <w:rFonts w:ascii="Arial" w:hAnsi="Arial" w:cs="Arial"/>
          <w:shd w:val="clear" w:color="auto" w:fill="FFFFFF"/>
        </w:rPr>
      </w:pPr>
    </w:p>
    <w:p w14:paraId="6088DBA7" w14:textId="74FB680A" w:rsidR="00370BD5" w:rsidRPr="00370BD5" w:rsidRDefault="00370BD5" w:rsidP="00370BD5">
      <w:pPr>
        <w:spacing w:line="360" w:lineRule="auto"/>
        <w:jc w:val="both"/>
        <w:rPr>
          <w:rFonts w:ascii="Arial" w:hAnsi="Arial" w:cs="Arial"/>
          <w:sz w:val="20"/>
          <w:szCs w:val="20"/>
          <w:shd w:val="clear" w:color="auto" w:fill="FFFFFF"/>
        </w:rPr>
      </w:pPr>
      <w:r w:rsidRPr="00370BD5">
        <w:rPr>
          <w:rFonts w:ascii="Arial" w:hAnsi="Arial" w:cs="Arial"/>
          <w:sz w:val="20"/>
          <w:szCs w:val="20"/>
          <w:shd w:val="clear" w:color="auto" w:fill="FFFFFF"/>
        </w:rPr>
        <w:lastRenderedPageBreak/>
        <w:t>PRASAD, A., 2011. The Impact of Non-Market forces on Competitive Positioning: Understanding Global Industry Attractiveness through the Eyes of M. E. Porter. </w:t>
      </w:r>
      <w:r w:rsidRPr="00370BD5">
        <w:rPr>
          <w:rFonts w:ascii="Arial" w:hAnsi="Arial" w:cs="Arial"/>
          <w:i/>
          <w:iCs/>
          <w:sz w:val="20"/>
          <w:szCs w:val="20"/>
          <w:shd w:val="clear" w:color="auto" w:fill="FFFFFF"/>
        </w:rPr>
        <w:t>Journal of Management Research, </w:t>
      </w:r>
      <w:r w:rsidRPr="00370BD5">
        <w:rPr>
          <w:rFonts w:ascii="Arial" w:hAnsi="Arial" w:cs="Arial"/>
          <w:b/>
          <w:bCs/>
          <w:sz w:val="20"/>
          <w:szCs w:val="20"/>
          <w:shd w:val="clear" w:color="auto" w:fill="FFFFFF"/>
        </w:rPr>
        <w:t>11</w:t>
      </w:r>
      <w:r w:rsidRPr="00370BD5">
        <w:rPr>
          <w:rFonts w:ascii="Arial" w:hAnsi="Arial" w:cs="Arial"/>
          <w:sz w:val="20"/>
          <w:szCs w:val="20"/>
          <w:shd w:val="clear" w:color="auto" w:fill="FFFFFF"/>
        </w:rPr>
        <w:t>(3), pp. 131-137.</w:t>
      </w:r>
    </w:p>
    <w:p w14:paraId="7F384C3D" w14:textId="77777777" w:rsidR="00370BD5" w:rsidRDefault="00370BD5" w:rsidP="006C37CE">
      <w:pPr>
        <w:spacing w:line="360" w:lineRule="auto"/>
        <w:jc w:val="both"/>
        <w:rPr>
          <w:rFonts w:ascii="Arial" w:hAnsi="Arial" w:cs="Arial"/>
          <w:shd w:val="clear" w:color="auto" w:fill="FFFFFF"/>
        </w:rPr>
      </w:pPr>
    </w:p>
    <w:p w14:paraId="274BCC5D" w14:textId="60EB7707" w:rsidR="006C37CE" w:rsidRPr="006C37CE" w:rsidRDefault="006C37CE" w:rsidP="006C37CE">
      <w:pPr>
        <w:spacing w:line="360" w:lineRule="auto"/>
        <w:jc w:val="both"/>
        <w:rPr>
          <w:rFonts w:ascii="Arial" w:hAnsi="Arial" w:cs="Arial"/>
        </w:rPr>
      </w:pPr>
      <w:r w:rsidRPr="006C37CE">
        <w:rPr>
          <w:rFonts w:ascii="Arial" w:hAnsi="Arial" w:cs="Arial"/>
          <w:shd w:val="clear" w:color="auto" w:fill="FFFFFF"/>
        </w:rPr>
        <w:t>Sandhu, S. and Kulik, C. T. (2019) ‘Shaping and Being Shaped: How Organizational Structure and Managerial Discretion Co-evolve in New Managerial Roles’, </w:t>
      </w:r>
      <w:r w:rsidRPr="006C37CE">
        <w:rPr>
          <w:rFonts w:ascii="Arial" w:hAnsi="Arial" w:cs="Arial"/>
          <w:i/>
          <w:iCs/>
          <w:shd w:val="clear" w:color="auto" w:fill="FFFFFF"/>
        </w:rPr>
        <w:t>Administrative Science Quarterly</w:t>
      </w:r>
      <w:r w:rsidRPr="006C37CE">
        <w:rPr>
          <w:rFonts w:ascii="Arial" w:hAnsi="Arial" w:cs="Arial"/>
          <w:shd w:val="clear" w:color="auto" w:fill="FFFFFF"/>
        </w:rPr>
        <w:t xml:space="preserve">, 64(3), pp. 619–658. </w:t>
      </w:r>
      <w:proofErr w:type="spellStart"/>
      <w:r w:rsidRPr="006C37CE">
        <w:rPr>
          <w:rFonts w:ascii="Arial" w:hAnsi="Arial" w:cs="Arial"/>
          <w:shd w:val="clear" w:color="auto" w:fill="FFFFFF"/>
        </w:rPr>
        <w:t>doi</w:t>
      </w:r>
      <w:proofErr w:type="spellEnd"/>
      <w:r w:rsidRPr="006C37CE">
        <w:rPr>
          <w:rFonts w:ascii="Arial" w:hAnsi="Arial" w:cs="Arial"/>
          <w:shd w:val="clear" w:color="auto" w:fill="FFFFFF"/>
        </w:rPr>
        <w:t>: 10.1177/0001839218778018</w:t>
      </w:r>
    </w:p>
    <w:p w14:paraId="55A9DAF2" w14:textId="704149C2" w:rsidR="00654AF6" w:rsidRDefault="00654AF6" w:rsidP="00654AF6"/>
    <w:p w14:paraId="13B77B22" w14:textId="69B9DF76" w:rsidR="00654AF6" w:rsidRDefault="00E34411" w:rsidP="00E34411">
      <w:pPr>
        <w:spacing w:line="360" w:lineRule="auto"/>
        <w:rPr>
          <w:rFonts w:ascii="Arial" w:hAnsi="Arial" w:cs="Arial"/>
          <w:shd w:val="clear" w:color="auto" w:fill="FFFFFF"/>
        </w:rPr>
      </w:pPr>
      <w:r w:rsidRPr="00E34411">
        <w:rPr>
          <w:rFonts w:ascii="Arial" w:hAnsi="Arial" w:cs="Arial"/>
          <w:shd w:val="clear" w:color="auto" w:fill="FFFFFF"/>
        </w:rPr>
        <w:t>SCHEIN, E.H., 1996. Culture: The missing concept in organization studies. </w:t>
      </w:r>
      <w:r w:rsidRPr="00E34411">
        <w:rPr>
          <w:rFonts w:ascii="Arial" w:hAnsi="Arial" w:cs="Arial"/>
          <w:i/>
          <w:iCs/>
          <w:shd w:val="clear" w:color="auto" w:fill="FFFFFF"/>
        </w:rPr>
        <w:t>Administrative Science Quarterly, </w:t>
      </w:r>
      <w:r w:rsidRPr="00E34411">
        <w:rPr>
          <w:rFonts w:ascii="Arial" w:hAnsi="Arial" w:cs="Arial"/>
          <w:b/>
          <w:bCs/>
          <w:shd w:val="clear" w:color="auto" w:fill="FFFFFF"/>
        </w:rPr>
        <w:t>41</w:t>
      </w:r>
      <w:r w:rsidRPr="00E34411">
        <w:rPr>
          <w:rFonts w:ascii="Arial" w:hAnsi="Arial" w:cs="Arial"/>
          <w:shd w:val="clear" w:color="auto" w:fill="FFFFFF"/>
        </w:rPr>
        <w:t>(2), pp. 229.</w:t>
      </w:r>
    </w:p>
    <w:p w14:paraId="1ABEB1FF" w14:textId="20BF4E58" w:rsidR="00E34411" w:rsidRDefault="00E34411" w:rsidP="00E34411">
      <w:pPr>
        <w:spacing w:line="360" w:lineRule="auto"/>
        <w:rPr>
          <w:rFonts w:ascii="Arial" w:hAnsi="Arial" w:cs="Arial"/>
          <w:shd w:val="clear" w:color="auto" w:fill="FFFFFF"/>
        </w:rPr>
      </w:pPr>
    </w:p>
    <w:p w14:paraId="662D3D1D" w14:textId="6560C094" w:rsidR="00E34411" w:rsidRPr="00866C66" w:rsidRDefault="00866C66" w:rsidP="00866C66">
      <w:pPr>
        <w:spacing w:line="360" w:lineRule="auto"/>
        <w:rPr>
          <w:rFonts w:ascii="Arial" w:hAnsi="Arial" w:cs="Arial"/>
        </w:rPr>
      </w:pPr>
      <w:r w:rsidRPr="00866C66">
        <w:rPr>
          <w:rFonts w:ascii="Arial" w:hAnsi="Arial" w:cs="Arial"/>
          <w:shd w:val="clear" w:color="auto" w:fill="FFFFFF"/>
        </w:rPr>
        <w:t>Schein, E. (1996). </w:t>
      </w:r>
      <w:r w:rsidRPr="00866C66">
        <w:rPr>
          <w:rFonts w:ascii="Arial" w:hAnsi="Arial" w:cs="Arial"/>
          <w:i/>
          <w:iCs/>
          <w:shd w:val="clear" w:color="auto" w:fill="FFFFFF"/>
        </w:rPr>
        <w:t xml:space="preserve">Organisational culture and </w:t>
      </w:r>
      <w:proofErr w:type="spellStart"/>
      <w:r w:rsidRPr="00866C66">
        <w:rPr>
          <w:rFonts w:ascii="Arial" w:hAnsi="Arial" w:cs="Arial"/>
          <w:i/>
          <w:iCs/>
          <w:shd w:val="clear" w:color="auto" w:fill="FFFFFF"/>
        </w:rPr>
        <w:t>leadersip</w:t>
      </w:r>
      <w:proofErr w:type="spellEnd"/>
      <w:r w:rsidRPr="00866C66">
        <w:rPr>
          <w:rFonts w:ascii="Arial" w:hAnsi="Arial" w:cs="Arial"/>
          <w:shd w:val="clear" w:color="auto" w:fill="FFFFFF"/>
        </w:rPr>
        <w:t>. [online] Www-dawsonera-com.ezproxy.uwtsd.ac.uk. Available at: https://www-dawsonera-com.ezproxy.uwtsd.ac.uk/readonline/9780470640555 [Accessed 2 Mar. 2020].</w:t>
      </w:r>
    </w:p>
    <w:p w14:paraId="4E0241E4" w14:textId="47A69887" w:rsidR="00654AF6" w:rsidRDefault="00654AF6" w:rsidP="00654AF6"/>
    <w:p w14:paraId="5D364A09" w14:textId="77777777" w:rsidR="00654AF6" w:rsidRPr="00654AF6" w:rsidRDefault="00654AF6" w:rsidP="00654AF6"/>
    <w:p w14:paraId="1CBC43EC" w14:textId="77777777" w:rsidR="007F27BD" w:rsidRDefault="007F27BD" w:rsidP="007F27BD">
      <w:r>
        <w:t xml:space="preserve">LO1 - Critically assess the culture and context of an organisation; </w:t>
      </w:r>
    </w:p>
    <w:p w14:paraId="7D86868D" w14:textId="77777777" w:rsidR="007F27BD" w:rsidRDefault="007F27BD" w:rsidP="007F27BD">
      <w:r>
        <w:t xml:space="preserve">LO2 - Evaluate an organisation within its broader environment using appropriate environmental and organisational analysis techniques; </w:t>
      </w:r>
    </w:p>
    <w:p w14:paraId="2CE4DCEA" w14:textId="5AA5DAE9" w:rsidR="007F27BD" w:rsidRDefault="007F27BD" w:rsidP="007F27BD">
      <w:r>
        <w:t>LO3 - Critically appraise the cultural and ethical behaviour present in one or more organisations.</w:t>
      </w:r>
    </w:p>
    <w:p w14:paraId="62FBC310" w14:textId="77777777" w:rsidR="007F27BD" w:rsidRDefault="007F27BD" w:rsidP="007F27BD"/>
    <w:p w14:paraId="6F7736A5" w14:textId="77777777" w:rsidR="007F27BD" w:rsidRDefault="007F27BD" w:rsidP="007F27BD">
      <w:r>
        <w:t>Your essay should include the following:</w:t>
      </w:r>
    </w:p>
    <w:p w14:paraId="4B783F1E" w14:textId="77777777" w:rsidR="007F27BD" w:rsidRDefault="007F27BD" w:rsidP="007F27BD">
      <w:r>
        <w:t xml:space="preserve"> 1. Using your knowledge of the organisational environment, critically assess the impact of the environmental factors on the culture of the chosen organisation </w:t>
      </w:r>
    </w:p>
    <w:p w14:paraId="5F1A4062" w14:textId="5C333005" w:rsidR="007F27BD" w:rsidRDefault="004E1AD3" w:rsidP="007F27BD">
      <w:r>
        <w:t xml:space="preserve">you got that </w:t>
      </w:r>
      <w:r w:rsidR="00797407">
        <w:t xml:space="preserve">you don’t that the hair slide pulled the pin has </w:t>
      </w:r>
      <w:r w:rsidR="007F27BD">
        <w:t xml:space="preserve">2. Does the culture of the organisation promote ethical behaviour among employees? Provide a critical appraisal of the culture of your chosen organisation. Use examples from similar organisations to support your points. </w:t>
      </w:r>
    </w:p>
    <w:p w14:paraId="5F35D909" w14:textId="0D24CB51" w:rsidR="000A5360" w:rsidRDefault="007F27BD" w:rsidP="007F27BD">
      <w:r>
        <w:t>3. Recommendations to further enhance your organisation’s workplace culture in</w:t>
      </w:r>
    </w:p>
    <w:p w14:paraId="76012807" w14:textId="2EC59214" w:rsidR="000A5360" w:rsidRDefault="000A5360"/>
    <w:p w14:paraId="6C81CEB9" w14:textId="4AE477A8" w:rsidR="007F27BD" w:rsidRDefault="007F27BD"/>
    <w:p w14:paraId="39CF49F7" w14:textId="60554BB7" w:rsidR="007F27BD" w:rsidRDefault="007F27BD"/>
    <w:p w14:paraId="43469428" w14:textId="05AE92DC" w:rsidR="007F27BD" w:rsidRDefault="007F27BD"/>
    <w:p w14:paraId="1544AA9C" w14:textId="0651EE5A" w:rsidR="007F27BD" w:rsidRDefault="007F27BD"/>
    <w:p w14:paraId="1031B7B5" w14:textId="5E615964" w:rsidR="007F27BD" w:rsidRDefault="007F27BD"/>
    <w:p w14:paraId="57AF4BD6" w14:textId="7AFD29E7" w:rsidR="007F27BD" w:rsidRDefault="007F27BD"/>
    <w:p w14:paraId="5D3D88F7" w14:textId="77777777" w:rsidR="007F27BD" w:rsidRDefault="007F27BD"/>
    <w:p w14:paraId="46E8B7AE" w14:textId="09AE7DF7" w:rsidR="00B0183E" w:rsidRDefault="00B0183E">
      <w:r>
        <w:t>PESTLE</w:t>
      </w:r>
    </w:p>
    <w:p w14:paraId="0623303F" w14:textId="3609A00D" w:rsidR="00B0183E" w:rsidRDefault="00B0183E">
      <w:r>
        <w:t>SWOT</w:t>
      </w:r>
    </w:p>
    <w:p w14:paraId="2A4DDE7A" w14:textId="1C48B363" w:rsidR="00B0183E" w:rsidRDefault="00B0183E">
      <w:r>
        <w:t>5 Forces</w:t>
      </w:r>
    </w:p>
    <w:p w14:paraId="2C169A42" w14:textId="01ADD2FC" w:rsidR="00B0183E" w:rsidRDefault="00B0183E">
      <w:r>
        <w:t>Ethical behaviour</w:t>
      </w:r>
    </w:p>
    <w:p w14:paraId="0483AC6C" w14:textId="2F657F68" w:rsidR="00660694" w:rsidRDefault="00660694">
      <w:r>
        <w:t>Recommendations to further enhance workplace culture</w:t>
      </w:r>
    </w:p>
    <w:p w14:paraId="5C871D6A" w14:textId="0E716612" w:rsidR="000A5360" w:rsidRDefault="000A5360">
      <w:r>
        <w:t>8 Step plan</w:t>
      </w:r>
    </w:p>
    <w:p w14:paraId="6733AA90" w14:textId="77777777" w:rsidR="00C978CF" w:rsidRDefault="00C978CF"/>
    <w:p w14:paraId="15CA1088" w14:textId="77777777" w:rsidR="00C978CF" w:rsidRDefault="00C978CF"/>
    <w:p w14:paraId="1A1732F7" w14:textId="77777777" w:rsidR="00C978CF" w:rsidRDefault="00C978CF"/>
    <w:p w14:paraId="4790FE60" w14:textId="77777777" w:rsidR="00C978CF" w:rsidRDefault="00C978CF"/>
    <w:p w14:paraId="3B97CC12" w14:textId="77777777" w:rsidR="00C978CF" w:rsidRDefault="00C978CF"/>
    <w:p w14:paraId="4BA281F3" w14:textId="77777777" w:rsidR="00C978CF" w:rsidRDefault="00C978CF"/>
    <w:p w14:paraId="65901CD4" w14:textId="77777777" w:rsidR="00C978CF" w:rsidRDefault="00C978CF"/>
    <w:p w14:paraId="247A5943" w14:textId="77777777" w:rsidR="00C978CF" w:rsidRDefault="00C978CF"/>
    <w:p w14:paraId="33EDCED2" w14:textId="77777777" w:rsidR="00C978CF" w:rsidRDefault="00C978CF"/>
    <w:p w14:paraId="13D171F2" w14:textId="77777777" w:rsidR="00C978CF" w:rsidRDefault="00C978CF"/>
    <w:p w14:paraId="3E32103A" w14:textId="77777777" w:rsidR="00C978CF" w:rsidRDefault="00C978CF"/>
    <w:p w14:paraId="5E7DFB3F" w14:textId="77777777" w:rsidR="00C978CF" w:rsidRDefault="00C978CF"/>
    <w:p w14:paraId="3DA9B5E0" w14:textId="77777777" w:rsidR="00C978CF" w:rsidRDefault="00C978CF"/>
    <w:p w14:paraId="1DA01812" w14:textId="77777777" w:rsidR="00C978CF" w:rsidRDefault="00C978CF"/>
    <w:p w14:paraId="16EEFD36" w14:textId="77777777" w:rsidR="00C978CF" w:rsidRDefault="00C978CF"/>
    <w:p w14:paraId="3FBD30E8" w14:textId="77777777" w:rsidR="00C978CF" w:rsidRDefault="00C978CF"/>
    <w:p w14:paraId="11E6EE4E" w14:textId="77777777" w:rsidR="00C978CF" w:rsidRDefault="00C978CF"/>
    <w:p w14:paraId="2E0BE5E5" w14:textId="77777777" w:rsidR="00C978CF" w:rsidRDefault="00C978CF"/>
    <w:p w14:paraId="420C5DD8" w14:textId="77777777" w:rsidR="00C978CF" w:rsidRDefault="00C978CF"/>
    <w:p w14:paraId="0DD2A0CB" w14:textId="77777777" w:rsidR="00C978CF" w:rsidRDefault="00C978CF"/>
    <w:p w14:paraId="19804EE7" w14:textId="77777777" w:rsidR="00C978CF" w:rsidRDefault="00C978CF"/>
    <w:p w14:paraId="71F36761" w14:textId="77777777" w:rsidR="00C978CF" w:rsidRDefault="00C978CF"/>
    <w:p w14:paraId="0C95FC14" w14:textId="77777777" w:rsidR="00C978CF" w:rsidRDefault="00C978CF"/>
    <w:p w14:paraId="68004F33" w14:textId="77777777" w:rsidR="00C978CF" w:rsidRDefault="00C978CF"/>
    <w:p w14:paraId="50C8E9B3" w14:textId="77777777" w:rsidR="00C978CF" w:rsidRDefault="00C978CF"/>
    <w:p w14:paraId="737393DF" w14:textId="77777777" w:rsidR="00C978CF" w:rsidRDefault="00C978CF"/>
    <w:p w14:paraId="03982B10" w14:textId="77777777" w:rsidR="00C978CF" w:rsidRDefault="00C978CF"/>
    <w:p w14:paraId="6A01BD64" w14:textId="77777777" w:rsidR="00C978CF" w:rsidRDefault="00C978CF"/>
    <w:p w14:paraId="2249A7B4" w14:textId="77777777" w:rsidR="00C978CF" w:rsidRDefault="00C978CF"/>
    <w:p w14:paraId="4138F194" w14:textId="77777777" w:rsidR="00C978CF" w:rsidRDefault="00C978CF"/>
    <w:p w14:paraId="39B4C288" w14:textId="77777777" w:rsidR="00C978CF" w:rsidRDefault="00C978CF"/>
    <w:p w14:paraId="0A543C44" w14:textId="77777777" w:rsidR="00C978CF" w:rsidRDefault="00C978CF"/>
    <w:p w14:paraId="4D1327B1" w14:textId="59B8319D" w:rsidR="00C978CF" w:rsidRDefault="00C978CF">
      <w:r>
        <w:t xml:space="preserve">LO1 - Critically assess the culture and context of an organisation; </w:t>
      </w:r>
    </w:p>
    <w:p w14:paraId="13E199D2" w14:textId="77777777" w:rsidR="00C978CF" w:rsidRDefault="00C978CF">
      <w:r>
        <w:t xml:space="preserve">LO2 - Evaluate an organisation within its broader environment using appropriate environmental and organisational analysis techniques; </w:t>
      </w:r>
    </w:p>
    <w:p w14:paraId="0803BB78" w14:textId="5E524987" w:rsidR="00935F27" w:rsidRDefault="00C978CF">
      <w:r>
        <w:t>LO3 - Critically appraise the cultural and ethical behaviour present in one or more organisations.</w:t>
      </w:r>
    </w:p>
    <w:p w14:paraId="15DBAEDD" w14:textId="27D02090" w:rsidR="00C978CF" w:rsidRDefault="00C978CF"/>
    <w:p w14:paraId="694D2DA9" w14:textId="77777777" w:rsidR="00C978CF" w:rsidRDefault="00C978CF">
      <w:r>
        <w:t>Your essay should include the following:</w:t>
      </w:r>
    </w:p>
    <w:p w14:paraId="56C6E01E" w14:textId="77777777" w:rsidR="00C978CF" w:rsidRDefault="00C978CF">
      <w:r>
        <w:t xml:space="preserve"> 1. Using your knowledge of the organisational environment, critically assess the impact of the environmental factors on the culture of the chosen organisation </w:t>
      </w:r>
    </w:p>
    <w:p w14:paraId="1A6AAC8F" w14:textId="77777777" w:rsidR="00C978CF" w:rsidRDefault="00C978CF">
      <w:r>
        <w:t xml:space="preserve">2. Does the culture of the organisation promote ethical behaviour among employees? Provide a critical appraisal of the culture of your chosen organisation. Use examples from similar organisations to support your points. </w:t>
      </w:r>
    </w:p>
    <w:p w14:paraId="767E0AB4" w14:textId="1B1D4ACB" w:rsidR="00C978CF" w:rsidRDefault="00C978CF">
      <w:r>
        <w:t>3. Recommendations to further enhance your organisation’s workplace culture in</w:t>
      </w:r>
    </w:p>
    <w:sectPr w:rsidR="00C978CF" w:rsidSect="00C978CF">
      <w:headerReference w:type="default" r:id="rId24"/>
      <w:footerReference w:type="default" r:id="rId25"/>
      <w:head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FBCCDB" w14:textId="77777777" w:rsidR="009E6404" w:rsidRDefault="009E6404" w:rsidP="00C978CF">
      <w:pPr>
        <w:spacing w:after="0" w:line="240" w:lineRule="auto"/>
      </w:pPr>
      <w:r>
        <w:separator/>
      </w:r>
    </w:p>
  </w:endnote>
  <w:endnote w:type="continuationSeparator" w:id="0">
    <w:p w14:paraId="387B0DBF" w14:textId="77777777" w:rsidR="009E6404" w:rsidRDefault="009E6404" w:rsidP="00C97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3312988"/>
      <w:docPartObj>
        <w:docPartGallery w:val="Page Numbers (Bottom of Page)"/>
        <w:docPartUnique/>
      </w:docPartObj>
    </w:sdtPr>
    <w:sdtEndPr/>
    <w:sdtContent>
      <w:p w14:paraId="24DD870A" w14:textId="5B8A77E0" w:rsidR="00C978CF" w:rsidRDefault="00C978CF">
        <w:pPr>
          <w:pStyle w:val="Footer"/>
        </w:pPr>
        <w:r>
          <w:rPr>
            <w:noProof/>
          </w:rPr>
          <mc:AlternateContent>
            <mc:Choice Requires="wps">
              <w:drawing>
                <wp:anchor distT="0" distB="0" distL="114300" distR="114300" simplePos="0" relativeHeight="251660288" behindDoc="0" locked="0" layoutInCell="1" allowOverlap="1" wp14:anchorId="2E9CA0F6" wp14:editId="6B83B2EE">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3E451E9" w14:textId="77777777" w:rsidR="00C978CF" w:rsidRDefault="00C978CF">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E9CA0F6"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73E451E9" w14:textId="77777777" w:rsidR="00C978CF" w:rsidRDefault="00C978CF">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9D7B916" wp14:editId="43917C09">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406A056"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ADB4FD" w14:textId="77777777" w:rsidR="009E6404" w:rsidRDefault="009E6404" w:rsidP="00C978CF">
      <w:pPr>
        <w:spacing w:after="0" w:line="240" w:lineRule="auto"/>
      </w:pPr>
      <w:r>
        <w:separator/>
      </w:r>
    </w:p>
  </w:footnote>
  <w:footnote w:type="continuationSeparator" w:id="0">
    <w:p w14:paraId="32A21022" w14:textId="77777777" w:rsidR="009E6404" w:rsidRDefault="009E6404" w:rsidP="00C97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5A4D3" w14:textId="52E2F17D" w:rsidR="00624EBB" w:rsidRDefault="009E6404">
    <w:pPr>
      <w:pStyle w:val="Header"/>
      <w:jc w:val="right"/>
      <w:rPr>
        <w:color w:val="4472C4" w:themeColor="accent1"/>
      </w:rPr>
    </w:pPr>
    <w:sdt>
      <w:sdtPr>
        <w:rPr>
          <w:color w:val="4472C4" w:themeColor="accent1"/>
        </w:rPr>
        <w:alias w:val="Title"/>
        <w:tag w:val=""/>
        <w:id w:val="664756013"/>
        <w:placeholder>
          <w:docPart w:val="0AF8885EAFBC44D9BAE402FDF730EBE7"/>
        </w:placeholder>
        <w:dataBinding w:prefixMappings="xmlns:ns0='http://purl.org/dc/elements/1.1/' xmlns:ns1='http://schemas.openxmlformats.org/package/2006/metadata/core-properties' " w:xpath="/ns1:coreProperties[1]/ns0:title[1]" w:storeItemID="{6C3C8BC8-F283-45AE-878A-BAB7291924A1}"/>
        <w:text/>
      </w:sdtPr>
      <w:sdtEndPr/>
      <w:sdtContent>
        <w:r w:rsidR="00624EBB">
          <w:rPr>
            <w:color w:val="4472C4" w:themeColor="accent1"/>
          </w:rPr>
          <w:t>BMSW5005</w:t>
        </w:r>
      </w:sdtContent>
    </w:sdt>
    <w:r w:rsidR="00624EBB">
      <w:rPr>
        <w:color w:val="4472C4" w:themeColor="accent1"/>
      </w:rPr>
      <w:t xml:space="preserve"> | </w:t>
    </w:r>
    <w:sdt>
      <w:sdtPr>
        <w:rPr>
          <w:color w:val="4472C4" w:themeColor="accent1"/>
        </w:rPr>
        <w:alias w:val="Author"/>
        <w:tag w:val=""/>
        <w:id w:val="-1677181147"/>
        <w:placeholder>
          <w:docPart w:val="1AE75B4C596447768113AEF8BA88AA70"/>
        </w:placeholder>
        <w:dataBinding w:prefixMappings="xmlns:ns0='http://purl.org/dc/elements/1.1/' xmlns:ns1='http://schemas.openxmlformats.org/package/2006/metadata/core-properties' " w:xpath="/ns1:coreProperties[1]/ns0:creator[1]" w:storeItemID="{6C3C8BC8-F283-45AE-878A-BAB7291924A1}"/>
        <w:text/>
      </w:sdtPr>
      <w:sdtEndPr/>
      <w:sdtContent>
        <w:r w:rsidR="00624EBB">
          <w:rPr>
            <w:color w:val="4472C4" w:themeColor="accent1"/>
          </w:rPr>
          <w:t>Iyesha Thomas 1714914</w:t>
        </w:r>
      </w:sdtContent>
    </w:sdt>
  </w:p>
  <w:p w14:paraId="5754A0BF" w14:textId="5AE476FD" w:rsidR="00C978CF" w:rsidRDefault="00C9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945AE0" w14:textId="633BCACE" w:rsidR="00C978CF" w:rsidRDefault="00C978CF">
    <w:pPr>
      <w:spacing w:line="264" w:lineRule="auto"/>
    </w:pPr>
    <w:r>
      <w:rPr>
        <w:noProof/>
        <w:color w:val="000000"/>
      </w:rPr>
      <mc:AlternateContent>
        <mc:Choice Requires="wps">
          <w:drawing>
            <wp:anchor distT="0" distB="0" distL="114300" distR="114300" simplePos="0" relativeHeight="251662336" behindDoc="0" locked="0" layoutInCell="1" allowOverlap="1" wp14:anchorId="0C6EFD5F" wp14:editId="18FAEF9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DD6FFA" id="Rectangle 222" o:spid="_x0000_s1026" style="position:absolute;margin-left:0;margin-top:0;width:580.8pt;height:752.4pt;z-index:2516623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A42D27A3A1D24C6780377ECA7D2969BD"/>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BMSW5005</w:t>
        </w:r>
      </w:sdtContent>
    </w:sdt>
  </w:p>
  <w:p w14:paraId="41D73175" w14:textId="77777777" w:rsidR="00C978CF" w:rsidRDefault="00C978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A6DA0"/>
    <w:multiLevelType w:val="hybridMultilevel"/>
    <w:tmpl w:val="A6520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B60D31"/>
    <w:multiLevelType w:val="hybridMultilevel"/>
    <w:tmpl w:val="68DAF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114544"/>
    <w:multiLevelType w:val="hybridMultilevel"/>
    <w:tmpl w:val="171CD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822DFA"/>
    <w:multiLevelType w:val="singleLevel"/>
    <w:tmpl w:val="08090001"/>
    <w:lvl w:ilvl="0">
      <w:start w:val="1"/>
      <w:numFmt w:val="bullet"/>
      <w:lvlText w:val=""/>
      <w:lvlJc w:val="left"/>
      <w:pPr>
        <w:ind w:left="720" w:hanging="360"/>
      </w:pPr>
      <w:rPr>
        <w:rFonts w:ascii="Symbol" w:hAnsi="Symbol"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9538567-A4FE-468D-9C2B-23D1B68B904C}"/>
    <w:docVar w:name="dgnword-eventsink" w:val="2081952087280"/>
  </w:docVars>
  <w:rsids>
    <w:rsidRoot w:val="00C978CF"/>
    <w:rsid w:val="000107CD"/>
    <w:rsid w:val="000139DA"/>
    <w:rsid w:val="00020DF5"/>
    <w:rsid w:val="00023629"/>
    <w:rsid w:val="00023909"/>
    <w:rsid w:val="00031E13"/>
    <w:rsid w:val="00034529"/>
    <w:rsid w:val="00045FA2"/>
    <w:rsid w:val="00052843"/>
    <w:rsid w:val="00053838"/>
    <w:rsid w:val="0005601B"/>
    <w:rsid w:val="0005709E"/>
    <w:rsid w:val="00062D00"/>
    <w:rsid w:val="00063536"/>
    <w:rsid w:val="00065B7A"/>
    <w:rsid w:val="0006772C"/>
    <w:rsid w:val="0007205B"/>
    <w:rsid w:val="00076DBA"/>
    <w:rsid w:val="00077AE0"/>
    <w:rsid w:val="00086AF8"/>
    <w:rsid w:val="000A5360"/>
    <w:rsid w:val="000B10DB"/>
    <w:rsid w:val="000C0B1A"/>
    <w:rsid w:val="000C1448"/>
    <w:rsid w:val="000C4639"/>
    <w:rsid w:val="000D4D8B"/>
    <w:rsid w:val="000E2285"/>
    <w:rsid w:val="000E6CF7"/>
    <w:rsid w:val="000F7746"/>
    <w:rsid w:val="001056DC"/>
    <w:rsid w:val="001122F0"/>
    <w:rsid w:val="00115242"/>
    <w:rsid w:val="00117761"/>
    <w:rsid w:val="00120F81"/>
    <w:rsid w:val="001221EF"/>
    <w:rsid w:val="001248C6"/>
    <w:rsid w:val="001269FE"/>
    <w:rsid w:val="00132007"/>
    <w:rsid w:val="00136FC1"/>
    <w:rsid w:val="00152362"/>
    <w:rsid w:val="00154508"/>
    <w:rsid w:val="00173263"/>
    <w:rsid w:val="00173804"/>
    <w:rsid w:val="001739C4"/>
    <w:rsid w:val="001761A8"/>
    <w:rsid w:val="00192D8E"/>
    <w:rsid w:val="001A32F5"/>
    <w:rsid w:val="001A3435"/>
    <w:rsid w:val="001A357D"/>
    <w:rsid w:val="001A4226"/>
    <w:rsid w:val="001B6AA2"/>
    <w:rsid w:val="001C19D3"/>
    <w:rsid w:val="001C4CB6"/>
    <w:rsid w:val="001E6EDA"/>
    <w:rsid w:val="001F2990"/>
    <w:rsid w:val="001F5627"/>
    <w:rsid w:val="001F69D6"/>
    <w:rsid w:val="001F6D53"/>
    <w:rsid w:val="001F716B"/>
    <w:rsid w:val="00202076"/>
    <w:rsid w:val="00207D83"/>
    <w:rsid w:val="002165F6"/>
    <w:rsid w:val="002233ED"/>
    <w:rsid w:val="00236694"/>
    <w:rsid w:val="00240074"/>
    <w:rsid w:val="00240ED0"/>
    <w:rsid w:val="002419A9"/>
    <w:rsid w:val="00244E4C"/>
    <w:rsid w:val="00247560"/>
    <w:rsid w:val="00247567"/>
    <w:rsid w:val="00253280"/>
    <w:rsid w:val="00256B1B"/>
    <w:rsid w:val="00261C0F"/>
    <w:rsid w:val="0026372A"/>
    <w:rsid w:val="00270A5B"/>
    <w:rsid w:val="00272298"/>
    <w:rsid w:val="002768E6"/>
    <w:rsid w:val="002826E1"/>
    <w:rsid w:val="00290B30"/>
    <w:rsid w:val="00294060"/>
    <w:rsid w:val="0029767B"/>
    <w:rsid w:val="002A10B9"/>
    <w:rsid w:val="002A2209"/>
    <w:rsid w:val="002A5DC2"/>
    <w:rsid w:val="002B3CD2"/>
    <w:rsid w:val="002B6781"/>
    <w:rsid w:val="002C56EA"/>
    <w:rsid w:val="002C58C1"/>
    <w:rsid w:val="002C5997"/>
    <w:rsid w:val="002C5B4D"/>
    <w:rsid w:val="002D1186"/>
    <w:rsid w:val="002D41C9"/>
    <w:rsid w:val="002D4F3F"/>
    <w:rsid w:val="002D51B6"/>
    <w:rsid w:val="002F1908"/>
    <w:rsid w:val="002F4252"/>
    <w:rsid w:val="002F6A9F"/>
    <w:rsid w:val="003023FD"/>
    <w:rsid w:val="00302FFB"/>
    <w:rsid w:val="00306504"/>
    <w:rsid w:val="00321D40"/>
    <w:rsid w:val="00324DDA"/>
    <w:rsid w:val="003300A6"/>
    <w:rsid w:val="003307C4"/>
    <w:rsid w:val="00341D98"/>
    <w:rsid w:val="0034774F"/>
    <w:rsid w:val="00354F7F"/>
    <w:rsid w:val="0036230B"/>
    <w:rsid w:val="00363575"/>
    <w:rsid w:val="00367589"/>
    <w:rsid w:val="00370BD5"/>
    <w:rsid w:val="003728A6"/>
    <w:rsid w:val="0038610A"/>
    <w:rsid w:val="00387E54"/>
    <w:rsid w:val="0039013E"/>
    <w:rsid w:val="00396FDF"/>
    <w:rsid w:val="003A32F5"/>
    <w:rsid w:val="003A6F72"/>
    <w:rsid w:val="003A736A"/>
    <w:rsid w:val="003B096F"/>
    <w:rsid w:val="003B2650"/>
    <w:rsid w:val="003B3294"/>
    <w:rsid w:val="003B7E7F"/>
    <w:rsid w:val="003C5084"/>
    <w:rsid w:val="003D2677"/>
    <w:rsid w:val="003D74F0"/>
    <w:rsid w:val="003F1AFC"/>
    <w:rsid w:val="003F23E0"/>
    <w:rsid w:val="003F5C11"/>
    <w:rsid w:val="00404764"/>
    <w:rsid w:val="004211E3"/>
    <w:rsid w:val="0043088B"/>
    <w:rsid w:val="00430E1E"/>
    <w:rsid w:val="004373F4"/>
    <w:rsid w:val="004527F1"/>
    <w:rsid w:val="00454B14"/>
    <w:rsid w:val="00460486"/>
    <w:rsid w:val="00465DC4"/>
    <w:rsid w:val="0048467C"/>
    <w:rsid w:val="00487832"/>
    <w:rsid w:val="00496C9C"/>
    <w:rsid w:val="004A13BD"/>
    <w:rsid w:val="004B0689"/>
    <w:rsid w:val="004B3BBB"/>
    <w:rsid w:val="004C27A2"/>
    <w:rsid w:val="004D064D"/>
    <w:rsid w:val="004D1B35"/>
    <w:rsid w:val="004E1AD3"/>
    <w:rsid w:val="004E62B3"/>
    <w:rsid w:val="004F4E80"/>
    <w:rsid w:val="00500D70"/>
    <w:rsid w:val="00501CB9"/>
    <w:rsid w:val="005022CC"/>
    <w:rsid w:val="00511A94"/>
    <w:rsid w:val="00537548"/>
    <w:rsid w:val="00544510"/>
    <w:rsid w:val="005458DB"/>
    <w:rsid w:val="00545A96"/>
    <w:rsid w:val="00550197"/>
    <w:rsid w:val="00551862"/>
    <w:rsid w:val="005519BB"/>
    <w:rsid w:val="005527F9"/>
    <w:rsid w:val="0055603A"/>
    <w:rsid w:val="00561907"/>
    <w:rsid w:val="005627ED"/>
    <w:rsid w:val="005721B5"/>
    <w:rsid w:val="0057407B"/>
    <w:rsid w:val="00574D08"/>
    <w:rsid w:val="005761C6"/>
    <w:rsid w:val="005829D1"/>
    <w:rsid w:val="00591540"/>
    <w:rsid w:val="00591B98"/>
    <w:rsid w:val="0059249F"/>
    <w:rsid w:val="0059630D"/>
    <w:rsid w:val="005A2454"/>
    <w:rsid w:val="005A3731"/>
    <w:rsid w:val="005B2100"/>
    <w:rsid w:val="005B427F"/>
    <w:rsid w:val="005B6418"/>
    <w:rsid w:val="005B7DCB"/>
    <w:rsid w:val="005C295D"/>
    <w:rsid w:val="005C60C2"/>
    <w:rsid w:val="005D06EC"/>
    <w:rsid w:val="005D7883"/>
    <w:rsid w:val="005E216B"/>
    <w:rsid w:val="005F5F51"/>
    <w:rsid w:val="006019D9"/>
    <w:rsid w:val="0061365A"/>
    <w:rsid w:val="0061385A"/>
    <w:rsid w:val="006160A7"/>
    <w:rsid w:val="00616DB5"/>
    <w:rsid w:val="00617CF9"/>
    <w:rsid w:val="0062125A"/>
    <w:rsid w:val="00621F38"/>
    <w:rsid w:val="00623369"/>
    <w:rsid w:val="00624EBB"/>
    <w:rsid w:val="0063216F"/>
    <w:rsid w:val="006371EB"/>
    <w:rsid w:val="006506D5"/>
    <w:rsid w:val="00654AF6"/>
    <w:rsid w:val="00660208"/>
    <w:rsid w:val="00660694"/>
    <w:rsid w:val="0066235E"/>
    <w:rsid w:val="006678F5"/>
    <w:rsid w:val="00670F9B"/>
    <w:rsid w:val="00671FB3"/>
    <w:rsid w:val="00673F2C"/>
    <w:rsid w:val="00684CBC"/>
    <w:rsid w:val="00684FF6"/>
    <w:rsid w:val="0069459D"/>
    <w:rsid w:val="006A0263"/>
    <w:rsid w:val="006B02A2"/>
    <w:rsid w:val="006B087D"/>
    <w:rsid w:val="006B27C5"/>
    <w:rsid w:val="006C1281"/>
    <w:rsid w:val="006C37CE"/>
    <w:rsid w:val="006C3D13"/>
    <w:rsid w:val="006C4956"/>
    <w:rsid w:val="006C5EF5"/>
    <w:rsid w:val="006E03DB"/>
    <w:rsid w:val="006E3310"/>
    <w:rsid w:val="006E49A3"/>
    <w:rsid w:val="006E630D"/>
    <w:rsid w:val="006F7C72"/>
    <w:rsid w:val="00701703"/>
    <w:rsid w:val="007033EA"/>
    <w:rsid w:val="007077AC"/>
    <w:rsid w:val="007120DA"/>
    <w:rsid w:val="007146E6"/>
    <w:rsid w:val="00727539"/>
    <w:rsid w:val="00743F24"/>
    <w:rsid w:val="00744F65"/>
    <w:rsid w:val="0074726D"/>
    <w:rsid w:val="00747604"/>
    <w:rsid w:val="00757EB2"/>
    <w:rsid w:val="007625B6"/>
    <w:rsid w:val="00766352"/>
    <w:rsid w:val="0077324E"/>
    <w:rsid w:val="007738C4"/>
    <w:rsid w:val="007743CD"/>
    <w:rsid w:val="0078378B"/>
    <w:rsid w:val="0078666C"/>
    <w:rsid w:val="00793259"/>
    <w:rsid w:val="00795369"/>
    <w:rsid w:val="00796224"/>
    <w:rsid w:val="00796B02"/>
    <w:rsid w:val="00797407"/>
    <w:rsid w:val="007A5250"/>
    <w:rsid w:val="007A71EF"/>
    <w:rsid w:val="007B3EB1"/>
    <w:rsid w:val="007B4CCF"/>
    <w:rsid w:val="007B78B5"/>
    <w:rsid w:val="007C2CEC"/>
    <w:rsid w:val="007D43C3"/>
    <w:rsid w:val="007D5183"/>
    <w:rsid w:val="007D5823"/>
    <w:rsid w:val="007E2829"/>
    <w:rsid w:val="007E401C"/>
    <w:rsid w:val="007F0ED4"/>
    <w:rsid w:val="007F27BD"/>
    <w:rsid w:val="008032C0"/>
    <w:rsid w:val="008036BB"/>
    <w:rsid w:val="00804D07"/>
    <w:rsid w:val="00805185"/>
    <w:rsid w:val="00807931"/>
    <w:rsid w:val="008116B0"/>
    <w:rsid w:val="00811998"/>
    <w:rsid w:val="00834887"/>
    <w:rsid w:val="00835A8F"/>
    <w:rsid w:val="00850E3A"/>
    <w:rsid w:val="008564DA"/>
    <w:rsid w:val="008607C2"/>
    <w:rsid w:val="008624B9"/>
    <w:rsid w:val="00862B4D"/>
    <w:rsid w:val="00864DF8"/>
    <w:rsid w:val="00866C66"/>
    <w:rsid w:val="008671C0"/>
    <w:rsid w:val="0087097B"/>
    <w:rsid w:val="00871296"/>
    <w:rsid w:val="00871B1F"/>
    <w:rsid w:val="00873854"/>
    <w:rsid w:val="008748D9"/>
    <w:rsid w:val="00875B7C"/>
    <w:rsid w:val="00875F30"/>
    <w:rsid w:val="00881E66"/>
    <w:rsid w:val="0089166E"/>
    <w:rsid w:val="00891CEE"/>
    <w:rsid w:val="008967B1"/>
    <w:rsid w:val="008A1179"/>
    <w:rsid w:val="008A19DC"/>
    <w:rsid w:val="008A1CF5"/>
    <w:rsid w:val="008A7600"/>
    <w:rsid w:val="008B1F4A"/>
    <w:rsid w:val="008B4045"/>
    <w:rsid w:val="008B7FD8"/>
    <w:rsid w:val="008C0742"/>
    <w:rsid w:val="008C739E"/>
    <w:rsid w:val="008C7C15"/>
    <w:rsid w:val="008E50D0"/>
    <w:rsid w:val="008E5A9C"/>
    <w:rsid w:val="008E5E86"/>
    <w:rsid w:val="008E62B0"/>
    <w:rsid w:val="008E7982"/>
    <w:rsid w:val="008F21C3"/>
    <w:rsid w:val="00905273"/>
    <w:rsid w:val="009057BC"/>
    <w:rsid w:val="00906C5A"/>
    <w:rsid w:val="00907911"/>
    <w:rsid w:val="0091274E"/>
    <w:rsid w:val="00913B08"/>
    <w:rsid w:val="00930726"/>
    <w:rsid w:val="0093429E"/>
    <w:rsid w:val="00941B42"/>
    <w:rsid w:val="00945ABE"/>
    <w:rsid w:val="00956735"/>
    <w:rsid w:val="00960E9F"/>
    <w:rsid w:val="00964CC4"/>
    <w:rsid w:val="00965821"/>
    <w:rsid w:val="00975F0C"/>
    <w:rsid w:val="009865B0"/>
    <w:rsid w:val="00991DD9"/>
    <w:rsid w:val="00993FE4"/>
    <w:rsid w:val="00995302"/>
    <w:rsid w:val="00997851"/>
    <w:rsid w:val="00997D20"/>
    <w:rsid w:val="009A1AFF"/>
    <w:rsid w:val="009A6689"/>
    <w:rsid w:val="009B33A2"/>
    <w:rsid w:val="009B5A43"/>
    <w:rsid w:val="009C3817"/>
    <w:rsid w:val="009D53F8"/>
    <w:rsid w:val="009D6972"/>
    <w:rsid w:val="009E6404"/>
    <w:rsid w:val="00A0099D"/>
    <w:rsid w:val="00A00E8E"/>
    <w:rsid w:val="00A0244F"/>
    <w:rsid w:val="00A15D43"/>
    <w:rsid w:val="00A27036"/>
    <w:rsid w:val="00A30E59"/>
    <w:rsid w:val="00A46CFC"/>
    <w:rsid w:val="00A4783A"/>
    <w:rsid w:val="00A5189C"/>
    <w:rsid w:val="00A52670"/>
    <w:rsid w:val="00A5557F"/>
    <w:rsid w:val="00A57377"/>
    <w:rsid w:val="00A5756C"/>
    <w:rsid w:val="00A60200"/>
    <w:rsid w:val="00A677C9"/>
    <w:rsid w:val="00A734FC"/>
    <w:rsid w:val="00A80351"/>
    <w:rsid w:val="00A80D93"/>
    <w:rsid w:val="00A973B1"/>
    <w:rsid w:val="00A9760F"/>
    <w:rsid w:val="00AA6542"/>
    <w:rsid w:val="00AB59BD"/>
    <w:rsid w:val="00AC3F5E"/>
    <w:rsid w:val="00AC5348"/>
    <w:rsid w:val="00AC765E"/>
    <w:rsid w:val="00AC792F"/>
    <w:rsid w:val="00AF5607"/>
    <w:rsid w:val="00B0182F"/>
    <w:rsid w:val="00B0183E"/>
    <w:rsid w:val="00B04037"/>
    <w:rsid w:val="00B11543"/>
    <w:rsid w:val="00B1186B"/>
    <w:rsid w:val="00B13296"/>
    <w:rsid w:val="00B16D7D"/>
    <w:rsid w:val="00B33BA4"/>
    <w:rsid w:val="00B3462D"/>
    <w:rsid w:val="00B40BFE"/>
    <w:rsid w:val="00B525AE"/>
    <w:rsid w:val="00B566D6"/>
    <w:rsid w:val="00B56B14"/>
    <w:rsid w:val="00B576BF"/>
    <w:rsid w:val="00B63D3C"/>
    <w:rsid w:val="00B71F6D"/>
    <w:rsid w:val="00B72A89"/>
    <w:rsid w:val="00B75235"/>
    <w:rsid w:val="00B929CA"/>
    <w:rsid w:val="00B92FF3"/>
    <w:rsid w:val="00B950C1"/>
    <w:rsid w:val="00B961CD"/>
    <w:rsid w:val="00B97621"/>
    <w:rsid w:val="00BA5B13"/>
    <w:rsid w:val="00BA7579"/>
    <w:rsid w:val="00BB1091"/>
    <w:rsid w:val="00BB1095"/>
    <w:rsid w:val="00BB2EC3"/>
    <w:rsid w:val="00BB3702"/>
    <w:rsid w:val="00BC188F"/>
    <w:rsid w:val="00BC6522"/>
    <w:rsid w:val="00BD6752"/>
    <w:rsid w:val="00BD72CC"/>
    <w:rsid w:val="00BE11C4"/>
    <w:rsid w:val="00C070C7"/>
    <w:rsid w:val="00C12ECE"/>
    <w:rsid w:val="00C17586"/>
    <w:rsid w:val="00C30A83"/>
    <w:rsid w:val="00C31F33"/>
    <w:rsid w:val="00C34FCA"/>
    <w:rsid w:val="00C40E99"/>
    <w:rsid w:val="00C42DD8"/>
    <w:rsid w:val="00C46387"/>
    <w:rsid w:val="00C5539E"/>
    <w:rsid w:val="00C55BCC"/>
    <w:rsid w:val="00C62DCE"/>
    <w:rsid w:val="00C64439"/>
    <w:rsid w:val="00C64560"/>
    <w:rsid w:val="00C76CED"/>
    <w:rsid w:val="00C919DF"/>
    <w:rsid w:val="00C92EF5"/>
    <w:rsid w:val="00C978CF"/>
    <w:rsid w:val="00C97937"/>
    <w:rsid w:val="00CB10CB"/>
    <w:rsid w:val="00CD3A51"/>
    <w:rsid w:val="00CD599A"/>
    <w:rsid w:val="00CD623A"/>
    <w:rsid w:val="00CE3773"/>
    <w:rsid w:val="00CF38FB"/>
    <w:rsid w:val="00D136F2"/>
    <w:rsid w:val="00D20889"/>
    <w:rsid w:val="00D20EF6"/>
    <w:rsid w:val="00D23896"/>
    <w:rsid w:val="00D3366D"/>
    <w:rsid w:val="00D3795E"/>
    <w:rsid w:val="00D409E9"/>
    <w:rsid w:val="00D50588"/>
    <w:rsid w:val="00D5333E"/>
    <w:rsid w:val="00D56440"/>
    <w:rsid w:val="00D56AFD"/>
    <w:rsid w:val="00D57946"/>
    <w:rsid w:val="00D61A64"/>
    <w:rsid w:val="00D63572"/>
    <w:rsid w:val="00D64338"/>
    <w:rsid w:val="00D77C52"/>
    <w:rsid w:val="00D831B4"/>
    <w:rsid w:val="00D84141"/>
    <w:rsid w:val="00D8420E"/>
    <w:rsid w:val="00D8509B"/>
    <w:rsid w:val="00D85C47"/>
    <w:rsid w:val="00D8603D"/>
    <w:rsid w:val="00D91CD6"/>
    <w:rsid w:val="00D921AB"/>
    <w:rsid w:val="00D925A1"/>
    <w:rsid w:val="00D9730D"/>
    <w:rsid w:val="00DA35BD"/>
    <w:rsid w:val="00DA41C7"/>
    <w:rsid w:val="00DA4D87"/>
    <w:rsid w:val="00DC00A2"/>
    <w:rsid w:val="00DC0C04"/>
    <w:rsid w:val="00DC35E9"/>
    <w:rsid w:val="00DD324B"/>
    <w:rsid w:val="00DD6959"/>
    <w:rsid w:val="00DF7D0B"/>
    <w:rsid w:val="00E01D6D"/>
    <w:rsid w:val="00E02F45"/>
    <w:rsid w:val="00E146F0"/>
    <w:rsid w:val="00E2452F"/>
    <w:rsid w:val="00E25AFF"/>
    <w:rsid w:val="00E30633"/>
    <w:rsid w:val="00E34411"/>
    <w:rsid w:val="00E52A68"/>
    <w:rsid w:val="00E53250"/>
    <w:rsid w:val="00E53FAF"/>
    <w:rsid w:val="00E54A02"/>
    <w:rsid w:val="00E6138F"/>
    <w:rsid w:val="00E63332"/>
    <w:rsid w:val="00E70BCA"/>
    <w:rsid w:val="00E7541D"/>
    <w:rsid w:val="00E8777E"/>
    <w:rsid w:val="00EB5135"/>
    <w:rsid w:val="00EC43DE"/>
    <w:rsid w:val="00EC492F"/>
    <w:rsid w:val="00EC4FB9"/>
    <w:rsid w:val="00EC727B"/>
    <w:rsid w:val="00ED1053"/>
    <w:rsid w:val="00EE6F09"/>
    <w:rsid w:val="00EE779A"/>
    <w:rsid w:val="00EE7857"/>
    <w:rsid w:val="00EF6780"/>
    <w:rsid w:val="00EF681C"/>
    <w:rsid w:val="00F00166"/>
    <w:rsid w:val="00F02EB3"/>
    <w:rsid w:val="00F04646"/>
    <w:rsid w:val="00F14DBC"/>
    <w:rsid w:val="00F209DB"/>
    <w:rsid w:val="00F240EC"/>
    <w:rsid w:val="00F24784"/>
    <w:rsid w:val="00F26F4C"/>
    <w:rsid w:val="00F350C6"/>
    <w:rsid w:val="00F374E3"/>
    <w:rsid w:val="00F40D1E"/>
    <w:rsid w:val="00F466E9"/>
    <w:rsid w:val="00F54239"/>
    <w:rsid w:val="00F548FE"/>
    <w:rsid w:val="00F57AD2"/>
    <w:rsid w:val="00F622A2"/>
    <w:rsid w:val="00F64601"/>
    <w:rsid w:val="00F7119B"/>
    <w:rsid w:val="00F734EF"/>
    <w:rsid w:val="00F7570A"/>
    <w:rsid w:val="00F80326"/>
    <w:rsid w:val="00F85846"/>
    <w:rsid w:val="00F92132"/>
    <w:rsid w:val="00F92817"/>
    <w:rsid w:val="00F96C68"/>
    <w:rsid w:val="00FB285E"/>
    <w:rsid w:val="00FC6B31"/>
    <w:rsid w:val="00FD33F4"/>
    <w:rsid w:val="00FD443F"/>
    <w:rsid w:val="00FE05DC"/>
    <w:rsid w:val="00FE7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54685"/>
  <w15:chartTrackingRefBased/>
  <w15:docId w15:val="{F85E60A2-E4A9-413C-820C-CE9720988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E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E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63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78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78CF"/>
    <w:rPr>
      <w:rFonts w:eastAsiaTheme="minorEastAsia"/>
      <w:lang w:val="en-US"/>
    </w:rPr>
  </w:style>
  <w:style w:type="paragraph" w:styleId="Header">
    <w:name w:val="header"/>
    <w:basedOn w:val="Normal"/>
    <w:link w:val="HeaderChar"/>
    <w:uiPriority w:val="99"/>
    <w:unhideWhenUsed/>
    <w:rsid w:val="00C97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8CF"/>
  </w:style>
  <w:style w:type="paragraph" w:styleId="Footer">
    <w:name w:val="footer"/>
    <w:basedOn w:val="Normal"/>
    <w:link w:val="FooterChar"/>
    <w:uiPriority w:val="99"/>
    <w:unhideWhenUsed/>
    <w:rsid w:val="00C97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8CF"/>
  </w:style>
  <w:style w:type="character" w:customStyle="1" w:styleId="Heading1Char">
    <w:name w:val="Heading 1 Char"/>
    <w:basedOn w:val="DefaultParagraphFont"/>
    <w:link w:val="Heading1"/>
    <w:uiPriority w:val="9"/>
    <w:rsid w:val="00850E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0E3A"/>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136F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6FC1"/>
    <w:rPr>
      <w:rFonts w:ascii="Segoe UI" w:hAnsi="Segoe UI" w:cs="Segoe UI"/>
      <w:sz w:val="18"/>
      <w:szCs w:val="18"/>
    </w:rPr>
  </w:style>
  <w:style w:type="character" w:styleId="Hyperlink">
    <w:name w:val="Hyperlink"/>
    <w:basedOn w:val="DefaultParagraphFont"/>
    <w:uiPriority w:val="99"/>
    <w:semiHidden/>
    <w:unhideWhenUsed/>
    <w:rsid w:val="006C37CE"/>
    <w:rPr>
      <w:color w:val="0000FF"/>
      <w:u w:val="single"/>
    </w:rPr>
  </w:style>
  <w:style w:type="character" w:styleId="Emphasis">
    <w:name w:val="Emphasis"/>
    <w:basedOn w:val="DefaultParagraphFont"/>
    <w:uiPriority w:val="20"/>
    <w:qFormat/>
    <w:rsid w:val="00C12ECE"/>
    <w:rPr>
      <w:i/>
      <w:iCs/>
    </w:rPr>
  </w:style>
  <w:style w:type="character" w:customStyle="1" w:styleId="Heading3Char">
    <w:name w:val="Heading 3 Char"/>
    <w:basedOn w:val="DefaultParagraphFont"/>
    <w:link w:val="Heading3"/>
    <w:uiPriority w:val="9"/>
    <w:rsid w:val="00C4638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D51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Colors" Target="diagrams/colors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diagramLayout" Target="diagrams/layout1.xml"/><Relationship Id="rId23" Type="http://schemas.openxmlformats.org/officeDocument/2006/relationships/image" Target="media/image7.png"/><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image" Target="media/image6.pn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E5E00FB-8FE3-47FA-9726-4A59C2707D4C}"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GB"/>
        </a:p>
      </dgm:t>
    </dgm:pt>
    <dgm:pt modelId="{1611CF83-9F7E-4B0E-93F2-2C25A58F0CCE}">
      <dgm:prSet phldrT="[Text]"/>
      <dgm:spPr/>
      <dgm:t>
        <a:bodyPr/>
        <a:lstStyle/>
        <a:p>
          <a:r>
            <a:rPr lang="en-GB"/>
            <a:t>Political</a:t>
          </a:r>
        </a:p>
      </dgm:t>
    </dgm:pt>
    <dgm:pt modelId="{A887B678-669C-4D35-AB45-D923BDA5B7C9}" type="parTrans" cxnId="{F7481A00-9DF8-42DC-B4A3-5261E4302643}">
      <dgm:prSet/>
      <dgm:spPr/>
      <dgm:t>
        <a:bodyPr/>
        <a:lstStyle/>
        <a:p>
          <a:endParaRPr lang="en-GB"/>
        </a:p>
      </dgm:t>
    </dgm:pt>
    <dgm:pt modelId="{5650FBE8-0695-406D-84FF-E22D0DEF5552}" type="sibTrans" cxnId="{F7481A00-9DF8-42DC-B4A3-5261E4302643}">
      <dgm:prSet/>
      <dgm:spPr/>
      <dgm:t>
        <a:bodyPr/>
        <a:lstStyle/>
        <a:p>
          <a:endParaRPr lang="en-GB"/>
        </a:p>
      </dgm:t>
    </dgm:pt>
    <dgm:pt modelId="{025A3AC9-D776-4E99-8451-96F7B38C21CA}">
      <dgm:prSet phldrT="[Text]" custT="1"/>
      <dgm:spPr/>
      <dgm:t>
        <a:bodyPr/>
        <a:lstStyle/>
        <a:p>
          <a:r>
            <a:rPr lang="en-GB" sz="800"/>
            <a:t>BREXIT- the uncertainty of reccesion means that some clients will be forced tp rethink spending habbits, luxary items such a as gym membershifts and a more organic life style are usually the first to be compramised.</a:t>
          </a:r>
        </a:p>
      </dgm:t>
    </dgm:pt>
    <dgm:pt modelId="{2ADFAAC4-6401-4242-8BB4-1D052684EC17}" type="parTrans" cxnId="{50DD1C62-737C-406D-BF0B-45A785DFF5FA}">
      <dgm:prSet/>
      <dgm:spPr/>
      <dgm:t>
        <a:bodyPr/>
        <a:lstStyle/>
        <a:p>
          <a:endParaRPr lang="en-GB"/>
        </a:p>
      </dgm:t>
    </dgm:pt>
    <dgm:pt modelId="{95150663-7CC3-4256-A880-0292101224B3}" type="sibTrans" cxnId="{50DD1C62-737C-406D-BF0B-45A785DFF5FA}">
      <dgm:prSet/>
      <dgm:spPr/>
      <dgm:t>
        <a:bodyPr/>
        <a:lstStyle/>
        <a:p>
          <a:endParaRPr lang="en-GB"/>
        </a:p>
      </dgm:t>
    </dgm:pt>
    <dgm:pt modelId="{ED887CCC-7362-451F-8C9E-365B43C73CC1}">
      <dgm:prSet phldrT="[Text]" custT="1"/>
      <dgm:spPr/>
      <dgm:t>
        <a:bodyPr/>
        <a:lstStyle/>
        <a:p>
          <a:r>
            <a:rPr lang="en-GB" sz="800"/>
            <a:t>the threat od an unstable economy, canimpact all SME.</a:t>
          </a:r>
        </a:p>
      </dgm:t>
    </dgm:pt>
    <dgm:pt modelId="{3E1B25A3-2654-42A5-8F75-AAD06508D212}" type="parTrans" cxnId="{72A2466C-614B-49B1-8457-7D66621A85AB}">
      <dgm:prSet/>
      <dgm:spPr/>
      <dgm:t>
        <a:bodyPr/>
        <a:lstStyle/>
        <a:p>
          <a:endParaRPr lang="en-GB"/>
        </a:p>
      </dgm:t>
    </dgm:pt>
    <dgm:pt modelId="{700C8702-8927-4458-BB4E-5FA518E03CE3}" type="sibTrans" cxnId="{72A2466C-614B-49B1-8457-7D66621A85AB}">
      <dgm:prSet/>
      <dgm:spPr/>
      <dgm:t>
        <a:bodyPr/>
        <a:lstStyle/>
        <a:p>
          <a:endParaRPr lang="en-GB"/>
        </a:p>
      </dgm:t>
    </dgm:pt>
    <dgm:pt modelId="{996D2753-FBDD-4F5A-AEB8-94D190676B30}">
      <dgm:prSet phldrT="[Text]"/>
      <dgm:spPr/>
      <dgm:t>
        <a:bodyPr/>
        <a:lstStyle/>
        <a:p>
          <a:r>
            <a:rPr lang="en-GB"/>
            <a:t>Econimic</a:t>
          </a:r>
        </a:p>
      </dgm:t>
    </dgm:pt>
    <dgm:pt modelId="{7E2F36D5-BD2F-4E1C-AEA8-D4A8B857F42D}" type="parTrans" cxnId="{98399239-B3EE-467A-B33F-E9128AAD8714}">
      <dgm:prSet/>
      <dgm:spPr/>
      <dgm:t>
        <a:bodyPr/>
        <a:lstStyle/>
        <a:p>
          <a:endParaRPr lang="en-GB"/>
        </a:p>
      </dgm:t>
    </dgm:pt>
    <dgm:pt modelId="{739FB57D-16DE-4066-A531-35FAD3A30A29}" type="sibTrans" cxnId="{98399239-B3EE-467A-B33F-E9128AAD8714}">
      <dgm:prSet/>
      <dgm:spPr/>
      <dgm:t>
        <a:bodyPr/>
        <a:lstStyle/>
        <a:p>
          <a:endParaRPr lang="en-GB"/>
        </a:p>
      </dgm:t>
    </dgm:pt>
    <dgm:pt modelId="{85F759F1-9B54-4762-9F97-D51AB569123D}">
      <dgm:prSet phldrT="[Text]" custT="1"/>
      <dgm:spPr/>
      <dgm:t>
        <a:bodyPr/>
        <a:lstStyle/>
        <a:p>
          <a:r>
            <a:rPr lang="en-GB" sz="800"/>
            <a:t>economic growth predictions with the construction of HS2.</a:t>
          </a:r>
        </a:p>
      </dgm:t>
    </dgm:pt>
    <dgm:pt modelId="{12DC97EE-7093-463C-8F24-10451458F9C5}" type="parTrans" cxnId="{87685752-A3B3-4100-9835-5CF0EDF37A05}">
      <dgm:prSet/>
      <dgm:spPr/>
      <dgm:t>
        <a:bodyPr/>
        <a:lstStyle/>
        <a:p>
          <a:endParaRPr lang="en-GB"/>
        </a:p>
      </dgm:t>
    </dgm:pt>
    <dgm:pt modelId="{028C6E12-0FEB-4E67-BCEE-EC73645504E0}" type="sibTrans" cxnId="{87685752-A3B3-4100-9835-5CF0EDF37A05}">
      <dgm:prSet/>
      <dgm:spPr/>
      <dgm:t>
        <a:bodyPr/>
        <a:lstStyle/>
        <a:p>
          <a:endParaRPr lang="en-GB"/>
        </a:p>
      </dgm:t>
    </dgm:pt>
    <dgm:pt modelId="{5E9F6E4B-7EB0-422C-A80B-1BBE2C0F6D0F}">
      <dgm:prSet/>
      <dgm:spPr/>
      <dgm:t>
        <a:bodyPr/>
        <a:lstStyle/>
        <a:p>
          <a:r>
            <a:rPr lang="en-GB"/>
            <a:t>Socio-culture</a:t>
          </a:r>
        </a:p>
      </dgm:t>
    </dgm:pt>
    <dgm:pt modelId="{3CC20428-435F-4A6F-A996-59145B8F9AEB}" type="parTrans" cxnId="{55D2BDF6-DCF3-46C8-81CC-C8AEA67EEDAD}">
      <dgm:prSet/>
      <dgm:spPr/>
      <dgm:t>
        <a:bodyPr/>
        <a:lstStyle/>
        <a:p>
          <a:endParaRPr lang="en-GB"/>
        </a:p>
      </dgm:t>
    </dgm:pt>
    <dgm:pt modelId="{6327F3B0-B376-4EB6-A7CD-D7BAEBD4E754}" type="sibTrans" cxnId="{55D2BDF6-DCF3-46C8-81CC-C8AEA67EEDAD}">
      <dgm:prSet/>
      <dgm:spPr/>
      <dgm:t>
        <a:bodyPr/>
        <a:lstStyle/>
        <a:p>
          <a:endParaRPr lang="en-GB"/>
        </a:p>
      </dgm:t>
    </dgm:pt>
    <dgm:pt modelId="{39D504C9-C35A-4058-8619-AA18269FC8B7}">
      <dgm:prSet/>
      <dgm:spPr/>
      <dgm:t>
        <a:bodyPr/>
        <a:lstStyle/>
        <a:p>
          <a:r>
            <a:rPr lang="en-GB"/>
            <a:t>Technological</a:t>
          </a:r>
        </a:p>
      </dgm:t>
    </dgm:pt>
    <dgm:pt modelId="{BF10C4E1-9E71-4F90-9774-A2BFEA24C7A6}" type="parTrans" cxnId="{82887701-C485-4F18-913E-7C6974D57941}">
      <dgm:prSet/>
      <dgm:spPr/>
      <dgm:t>
        <a:bodyPr/>
        <a:lstStyle/>
        <a:p>
          <a:endParaRPr lang="en-GB"/>
        </a:p>
      </dgm:t>
    </dgm:pt>
    <dgm:pt modelId="{4A1719E2-A352-4675-B4AC-79E0763B3DC9}" type="sibTrans" cxnId="{82887701-C485-4F18-913E-7C6974D57941}">
      <dgm:prSet/>
      <dgm:spPr/>
      <dgm:t>
        <a:bodyPr/>
        <a:lstStyle/>
        <a:p>
          <a:endParaRPr lang="en-GB"/>
        </a:p>
      </dgm:t>
    </dgm:pt>
    <dgm:pt modelId="{0396BF77-2242-4539-9B5E-415165367BC3}">
      <dgm:prSet/>
      <dgm:spPr/>
      <dgm:t>
        <a:bodyPr/>
        <a:lstStyle/>
        <a:p>
          <a:r>
            <a:rPr lang="en-GB"/>
            <a:t>Environmental</a:t>
          </a:r>
        </a:p>
      </dgm:t>
    </dgm:pt>
    <dgm:pt modelId="{0F92E779-ECB1-4777-A479-F01806812DF2}" type="parTrans" cxnId="{C6EECF15-BDFF-493E-8FEA-D1D426F23A25}">
      <dgm:prSet/>
      <dgm:spPr/>
      <dgm:t>
        <a:bodyPr/>
        <a:lstStyle/>
        <a:p>
          <a:endParaRPr lang="en-GB"/>
        </a:p>
      </dgm:t>
    </dgm:pt>
    <dgm:pt modelId="{67128E5E-D64E-44C8-949A-F200FE4309A1}" type="sibTrans" cxnId="{C6EECF15-BDFF-493E-8FEA-D1D426F23A25}">
      <dgm:prSet/>
      <dgm:spPr/>
      <dgm:t>
        <a:bodyPr/>
        <a:lstStyle/>
        <a:p>
          <a:endParaRPr lang="en-GB"/>
        </a:p>
      </dgm:t>
    </dgm:pt>
    <dgm:pt modelId="{5B473690-DFB1-4F2C-BE81-BF5DA7DA6417}">
      <dgm:prSet/>
      <dgm:spPr/>
      <dgm:t>
        <a:bodyPr/>
        <a:lstStyle/>
        <a:p>
          <a:r>
            <a:rPr lang="en-GB"/>
            <a:t>Legal</a:t>
          </a:r>
        </a:p>
      </dgm:t>
    </dgm:pt>
    <dgm:pt modelId="{E9BAB37F-1F64-45D6-B1A6-68C5B9D92610}" type="parTrans" cxnId="{DEEEFD0D-5BF0-4F65-8291-AF4CE7316D7C}">
      <dgm:prSet/>
      <dgm:spPr/>
      <dgm:t>
        <a:bodyPr/>
        <a:lstStyle/>
        <a:p>
          <a:endParaRPr lang="en-GB"/>
        </a:p>
      </dgm:t>
    </dgm:pt>
    <dgm:pt modelId="{59017A60-BAA1-479B-A4B9-9B4FC8D6CCC3}" type="sibTrans" cxnId="{DEEEFD0D-5BF0-4F65-8291-AF4CE7316D7C}">
      <dgm:prSet/>
      <dgm:spPr/>
      <dgm:t>
        <a:bodyPr/>
        <a:lstStyle/>
        <a:p>
          <a:endParaRPr lang="en-GB"/>
        </a:p>
      </dgm:t>
    </dgm:pt>
    <dgm:pt modelId="{E8355F75-D5AF-4462-87B2-1812D1EEF3B2}">
      <dgm:prSet phldrT="[Text]" custT="1"/>
      <dgm:spPr/>
      <dgm:t>
        <a:bodyPr/>
        <a:lstStyle/>
        <a:p>
          <a:r>
            <a:rPr lang="en-GB" sz="800"/>
            <a:t>delays within the expansion of the tram lines, clients use this line to get to work after they have visited the gym, delays cauuse members not attend casses, this equals a loss in profit.</a:t>
          </a:r>
        </a:p>
      </dgm:t>
    </dgm:pt>
    <dgm:pt modelId="{A50AF8D5-8C97-43BF-BC59-16CD9A961066}" type="parTrans" cxnId="{F42CA678-085B-488E-90AB-BF58D5B1C70F}">
      <dgm:prSet/>
      <dgm:spPr/>
      <dgm:t>
        <a:bodyPr/>
        <a:lstStyle/>
        <a:p>
          <a:endParaRPr lang="en-GB"/>
        </a:p>
      </dgm:t>
    </dgm:pt>
    <dgm:pt modelId="{759A24BB-4FDE-46DE-BEC9-87CDB0AB0229}" type="sibTrans" cxnId="{F42CA678-085B-488E-90AB-BF58D5B1C70F}">
      <dgm:prSet/>
      <dgm:spPr/>
      <dgm:t>
        <a:bodyPr/>
        <a:lstStyle/>
        <a:p>
          <a:endParaRPr lang="en-GB"/>
        </a:p>
      </dgm:t>
    </dgm:pt>
    <dgm:pt modelId="{8C986710-6338-464D-914C-5830C3D34D7E}">
      <dgm:prSet custT="1"/>
      <dgm:spPr/>
      <dgm:t>
        <a:bodyPr/>
        <a:lstStyle/>
        <a:p>
          <a:r>
            <a:rPr lang="en-GB" sz="800"/>
            <a:t>St.Pauls square is a veruy health concious and independant  business supportukng arear, the demographic location is ideal for independant and niche business. its a cultrual hub with a close local community who support each others.  </a:t>
          </a:r>
        </a:p>
      </dgm:t>
    </dgm:pt>
    <dgm:pt modelId="{66CB1CAC-FF62-4079-BE61-E9D59747E84A}" type="parTrans" cxnId="{8A18462F-18AD-494F-B50C-91E314D76EC6}">
      <dgm:prSet/>
      <dgm:spPr/>
      <dgm:t>
        <a:bodyPr/>
        <a:lstStyle/>
        <a:p>
          <a:endParaRPr lang="en-GB"/>
        </a:p>
      </dgm:t>
    </dgm:pt>
    <dgm:pt modelId="{7B7EB4F6-A68F-4E48-A7D6-578C563BB437}" type="sibTrans" cxnId="{8A18462F-18AD-494F-B50C-91E314D76EC6}">
      <dgm:prSet/>
      <dgm:spPr/>
      <dgm:t>
        <a:bodyPr/>
        <a:lstStyle/>
        <a:p>
          <a:endParaRPr lang="en-GB"/>
        </a:p>
      </dgm:t>
    </dgm:pt>
    <dgm:pt modelId="{9A888D42-ABA1-4944-9655-58D99031BCF7}">
      <dgm:prSet custT="1"/>
      <dgm:spPr/>
      <dgm:t>
        <a:bodyPr/>
        <a:lstStyle/>
        <a:p>
          <a:r>
            <a:rPr lang="en-GB" sz="800"/>
            <a:t>the technological side of the gym is up to date, they use member cards and are able to sign up, sign into classes, access timetabels,  book Personal Training session, make cancelations and contact the company directly all via the HSG app.</a:t>
          </a:r>
        </a:p>
      </dgm:t>
    </dgm:pt>
    <dgm:pt modelId="{1711A4E7-8583-4985-B5BA-9B4E14A31666}" type="parTrans" cxnId="{39D3A8A6-4646-47CD-AAFF-0DD0142C8CCA}">
      <dgm:prSet/>
      <dgm:spPr/>
      <dgm:t>
        <a:bodyPr/>
        <a:lstStyle/>
        <a:p>
          <a:endParaRPr lang="en-GB"/>
        </a:p>
      </dgm:t>
    </dgm:pt>
    <dgm:pt modelId="{ECE79AF6-190B-4FA9-86D8-0C7D26FC56D0}" type="sibTrans" cxnId="{39D3A8A6-4646-47CD-AAFF-0DD0142C8CCA}">
      <dgm:prSet/>
      <dgm:spPr/>
      <dgm:t>
        <a:bodyPr/>
        <a:lstStyle/>
        <a:p>
          <a:endParaRPr lang="en-GB"/>
        </a:p>
      </dgm:t>
    </dgm:pt>
    <dgm:pt modelId="{646A7F88-95E7-420D-BC29-131A803E0AF9}">
      <dgm:prSet custT="1"/>
      <dgm:spPr/>
      <dgm:t>
        <a:bodyPr/>
        <a:lstStyle/>
        <a:p>
          <a:r>
            <a:rPr lang="en-GB" sz="800"/>
            <a:t>Mailchimp tech is used to send intermitted information via email to members, members are able </a:t>
          </a:r>
        </a:p>
      </dgm:t>
    </dgm:pt>
    <dgm:pt modelId="{45833BB7-EB43-42DC-8146-16BFBA440385}" type="parTrans" cxnId="{198240E3-BB90-4319-ABEB-2527A5AF70E9}">
      <dgm:prSet/>
      <dgm:spPr/>
      <dgm:t>
        <a:bodyPr/>
        <a:lstStyle/>
        <a:p>
          <a:endParaRPr lang="en-GB"/>
        </a:p>
      </dgm:t>
    </dgm:pt>
    <dgm:pt modelId="{71F365E4-8D33-4961-8DF8-6DE077D71F19}" type="sibTrans" cxnId="{198240E3-BB90-4319-ABEB-2527A5AF70E9}">
      <dgm:prSet/>
      <dgm:spPr/>
      <dgm:t>
        <a:bodyPr/>
        <a:lstStyle/>
        <a:p>
          <a:endParaRPr lang="en-GB"/>
        </a:p>
      </dgm:t>
    </dgm:pt>
    <dgm:pt modelId="{EEB844D6-B269-4D47-AC93-1B7C158ECF02}">
      <dgm:prSet custT="1"/>
      <dgm:spPr/>
      <dgm:t>
        <a:bodyPr/>
        <a:lstStyle/>
        <a:p>
          <a:r>
            <a:rPr lang="en-GB" sz="800"/>
            <a:t>clean air zone( see Legal*)</a:t>
          </a:r>
        </a:p>
      </dgm:t>
    </dgm:pt>
    <dgm:pt modelId="{B1549518-F53A-47B6-9CBE-CBEF302FAD0C}" type="parTrans" cxnId="{8CB7227E-0F83-4643-8E1E-7A1558B82582}">
      <dgm:prSet/>
      <dgm:spPr/>
      <dgm:t>
        <a:bodyPr/>
        <a:lstStyle/>
        <a:p>
          <a:endParaRPr lang="en-GB"/>
        </a:p>
      </dgm:t>
    </dgm:pt>
    <dgm:pt modelId="{00E6F00D-1E8F-4A2D-8F58-3BCDAD757A30}" type="sibTrans" cxnId="{8CB7227E-0F83-4643-8E1E-7A1558B82582}">
      <dgm:prSet/>
      <dgm:spPr/>
      <dgm:t>
        <a:bodyPr/>
        <a:lstStyle/>
        <a:p>
          <a:endParaRPr lang="en-GB"/>
        </a:p>
      </dgm:t>
    </dgm:pt>
    <dgm:pt modelId="{2ED3E4D0-A9EF-49D4-AA43-93C5C63E5C4F}">
      <dgm:prSet custT="1"/>
      <dgm:spPr/>
      <dgm:t>
        <a:bodyPr/>
        <a:lstStyle/>
        <a:p>
          <a:r>
            <a:rPr lang="en-GB" sz="800"/>
            <a:t>location is local to the clients as it is central to the banking and legal districts within the city, this mena that they are abele to walk or cycle.</a:t>
          </a:r>
        </a:p>
      </dgm:t>
    </dgm:pt>
    <dgm:pt modelId="{2E4C6926-014E-46EA-B935-35202A0D5056}" type="parTrans" cxnId="{7A2FBBE5-907A-4540-94C6-CBC652EDF6D6}">
      <dgm:prSet/>
      <dgm:spPr/>
      <dgm:t>
        <a:bodyPr/>
        <a:lstStyle/>
        <a:p>
          <a:endParaRPr lang="en-GB"/>
        </a:p>
      </dgm:t>
    </dgm:pt>
    <dgm:pt modelId="{5151CDF9-A5F8-4E03-B07F-632AB1203C45}" type="sibTrans" cxnId="{7A2FBBE5-907A-4540-94C6-CBC652EDF6D6}">
      <dgm:prSet/>
      <dgm:spPr/>
      <dgm:t>
        <a:bodyPr/>
        <a:lstStyle/>
        <a:p>
          <a:endParaRPr lang="en-GB"/>
        </a:p>
      </dgm:t>
    </dgm:pt>
    <dgm:pt modelId="{8E8C7B9D-8310-4E8C-94C5-CE35B4A3D4D2}">
      <dgm:prSet/>
      <dgm:spPr/>
      <dgm:t>
        <a:bodyPr/>
        <a:lstStyle/>
        <a:p>
          <a:r>
            <a:rPr lang="en-GB"/>
            <a:t>clean air zone will be put in place within the cit, this will restrict access to some clients as they are driving intio the gym.</a:t>
          </a:r>
        </a:p>
      </dgm:t>
    </dgm:pt>
    <dgm:pt modelId="{5381B403-8A05-44D6-B85C-BC80079F9F13}" type="parTrans" cxnId="{63659992-44AB-4818-8C35-E89791E5F662}">
      <dgm:prSet/>
      <dgm:spPr/>
      <dgm:t>
        <a:bodyPr/>
        <a:lstStyle/>
        <a:p>
          <a:endParaRPr lang="en-GB"/>
        </a:p>
      </dgm:t>
    </dgm:pt>
    <dgm:pt modelId="{F825B1D1-43E9-48CF-B1E6-624393AD5AE7}" type="sibTrans" cxnId="{63659992-44AB-4818-8C35-E89791E5F662}">
      <dgm:prSet/>
      <dgm:spPr/>
      <dgm:t>
        <a:bodyPr/>
        <a:lstStyle/>
        <a:p>
          <a:endParaRPr lang="en-GB"/>
        </a:p>
      </dgm:t>
    </dgm:pt>
    <dgm:pt modelId="{D0DA78E5-5382-42CD-98E8-D56565FA1F1F}">
      <dgm:prSet/>
      <dgm:spPr/>
      <dgm:t>
        <a:bodyPr/>
        <a:lstStyle/>
        <a:p>
          <a:r>
            <a:rPr lang="en-GB"/>
            <a:t>diesel cars will be aable to access the city centre as  they will be outlawed within all major ciys by 2030</a:t>
          </a:r>
        </a:p>
      </dgm:t>
    </dgm:pt>
    <dgm:pt modelId="{018C5B83-E223-4DD7-BD51-8ADA62D791C1}" type="parTrans" cxnId="{3AEA7DD1-44DF-4368-949D-EE50022EA425}">
      <dgm:prSet/>
      <dgm:spPr/>
      <dgm:t>
        <a:bodyPr/>
        <a:lstStyle/>
        <a:p>
          <a:endParaRPr lang="en-GB"/>
        </a:p>
      </dgm:t>
    </dgm:pt>
    <dgm:pt modelId="{CF99CA76-6998-450D-97F9-7F74C0B49428}" type="sibTrans" cxnId="{3AEA7DD1-44DF-4368-949D-EE50022EA425}">
      <dgm:prSet/>
      <dgm:spPr/>
      <dgm:t>
        <a:bodyPr/>
        <a:lstStyle/>
        <a:p>
          <a:endParaRPr lang="en-GB"/>
        </a:p>
      </dgm:t>
    </dgm:pt>
    <dgm:pt modelId="{D01868D6-C49B-42A6-95A7-33CB96CC402D}" type="pres">
      <dgm:prSet presAssocID="{1E5E00FB-8FE3-47FA-9726-4A59C2707D4C}" presName="Name0" presStyleCnt="0">
        <dgm:presLayoutVars>
          <dgm:dir/>
          <dgm:animLvl val="lvl"/>
          <dgm:resizeHandles/>
        </dgm:presLayoutVars>
      </dgm:prSet>
      <dgm:spPr/>
    </dgm:pt>
    <dgm:pt modelId="{757C7AF2-F92C-4C38-B448-1F18B48C59FA}" type="pres">
      <dgm:prSet presAssocID="{1611CF83-9F7E-4B0E-93F2-2C25A58F0CCE}" presName="linNode" presStyleCnt="0"/>
      <dgm:spPr/>
    </dgm:pt>
    <dgm:pt modelId="{59B97A3F-2B28-40D4-A62F-C3B7976E948A}" type="pres">
      <dgm:prSet presAssocID="{1611CF83-9F7E-4B0E-93F2-2C25A58F0CCE}" presName="parentShp" presStyleLbl="node1" presStyleIdx="0" presStyleCnt="6">
        <dgm:presLayoutVars>
          <dgm:bulletEnabled val="1"/>
        </dgm:presLayoutVars>
      </dgm:prSet>
      <dgm:spPr/>
    </dgm:pt>
    <dgm:pt modelId="{9523FA7F-FF30-4E37-8F64-81B6C9CEE6FE}" type="pres">
      <dgm:prSet presAssocID="{1611CF83-9F7E-4B0E-93F2-2C25A58F0CCE}" presName="childShp" presStyleLbl="bgAccFollowNode1" presStyleIdx="0" presStyleCnt="6">
        <dgm:presLayoutVars>
          <dgm:bulletEnabled val="1"/>
        </dgm:presLayoutVars>
      </dgm:prSet>
      <dgm:spPr/>
    </dgm:pt>
    <dgm:pt modelId="{0A40B8AE-F764-482D-9DC7-A6D45306158F}" type="pres">
      <dgm:prSet presAssocID="{5650FBE8-0695-406D-84FF-E22D0DEF5552}" presName="spacing" presStyleCnt="0"/>
      <dgm:spPr/>
    </dgm:pt>
    <dgm:pt modelId="{487602C1-3F6D-4BB8-B605-FC99A4D3F18C}" type="pres">
      <dgm:prSet presAssocID="{996D2753-FBDD-4F5A-AEB8-94D190676B30}" presName="linNode" presStyleCnt="0"/>
      <dgm:spPr/>
    </dgm:pt>
    <dgm:pt modelId="{F8AB0774-5076-4A3F-B63C-224DABCA7401}" type="pres">
      <dgm:prSet presAssocID="{996D2753-FBDD-4F5A-AEB8-94D190676B30}" presName="parentShp" presStyleLbl="node1" presStyleIdx="1" presStyleCnt="6">
        <dgm:presLayoutVars>
          <dgm:bulletEnabled val="1"/>
        </dgm:presLayoutVars>
      </dgm:prSet>
      <dgm:spPr/>
    </dgm:pt>
    <dgm:pt modelId="{54263D21-D1C5-4800-8207-6BDFD4A282CA}" type="pres">
      <dgm:prSet presAssocID="{996D2753-FBDD-4F5A-AEB8-94D190676B30}" presName="childShp" presStyleLbl="bgAccFollowNode1" presStyleIdx="1" presStyleCnt="6">
        <dgm:presLayoutVars>
          <dgm:bulletEnabled val="1"/>
        </dgm:presLayoutVars>
      </dgm:prSet>
      <dgm:spPr/>
    </dgm:pt>
    <dgm:pt modelId="{1E143256-8876-4030-B108-2205B622A67B}" type="pres">
      <dgm:prSet presAssocID="{739FB57D-16DE-4066-A531-35FAD3A30A29}" presName="spacing" presStyleCnt="0"/>
      <dgm:spPr/>
    </dgm:pt>
    <dgm:pt modelId="{64CC5FDF-9FD2-4CCC-B86C-AABA5C517D8A}" type="pres">
      <dgm:prSet presAssocID="{5E9F6E4B-7EB0-422C-A80B-1BBE2C0F6D0F}" presName="linNode" presStyleCnt="0"/>
      <dgm:spPr/>
    </dgm:pt>
    <dgm:pt modelId="{90441099-2186-4AC8-8BF4-7FC9DE808550}" type="pres">
      <dgm:prSet presAssocID="{5E9F6E4B-7EB0-422C-A80B-1BBE2C0F6D0F}" presName="parentShp" presStyleLbl="node1" presStyleIdx="2" presStyleCnt="6">
        <dgm:presLayoutVars>
          <dgm:bulletEnabled val="1"/>
        </dgm:presLayoutVars>
      </dgm:prSet>
      <dgm:spPr/>
    </dgm:pt>
    <dgm:pt modelId="{FCA074E4-D765-4F5B-BF5C-3D66A62194A4}" type="pres">
      <dgm:prSet presAssocID="{5E9F6E4B-7EB0-422C-A80B-1BBE2C0F6D0F}" presName="childShp" presStyleLbl="bgAccFollowNode1" presStyleIdx="2" presStyleCnt="6">
        <dgm:presLayoutVars>
          <dgm:bulletEnabled val="1"/>
        </dgm:presLayoutVars>
      </dgm:prSet>
      <dgm:spPr/>
    </dgm:pt>
    <dgm:pt modelId="{C9C805E0-C0ED-4751-A737-703B7E6AAD4D}" type="pres">
      <dgm:prSet presAssocID="{6327F3B0-B376-4EB6-A7CD-D7BAEBD4E754}" presName="spacing" presStyleCnt="0"/>
      <dgm:spPr/>
    </dgm:pt>
    <dgm:pt modelId="{F55E6454-D3A2-4202-820F-D16002E988FD}" type="pres">
      <dgm:prSet presAssocID="{39D504C9-C35A-4058-8619-AA18269FC8B7}" presName="linNode" presStyleCnt="0"/>
      <dgm:spPr/>
    </dgm:pt>
    <dgm:pt modelId="{51595D78-4D20-4751-B491-513EF711E333}" type="pres">
      <dgm:prSet presAssocID="{39D504C9-C35A-4058-8619-AA18269FC8B7}" presName="parentShp" presStyleLbl="node1" presStyleIdx="3" presStyleCnt="6">
        <dgm:presLayoutVars>
          <dgm:bulletEnabled val="1"/>
        </dgm:presLayoutVars>
      </dgm:prSet>
      <dgm:spPr/>
    </dgm:pt>
    <dgm:pt modelId="{D642EF90-0A2C-440B-BB5C-9D4E5287AD9B}" type="pres">
      <dgm:prSet presAssocID="{39D504C9-C35A-4058-8619-AA18269FC8B7}" presName="childShp" presStyleLbl="bgAccFollowNode1" presStyleIdx="3" presStyleCnt="6">
        <dgm:presLayoutVars>
          <dgm:bulletEnabled val="1"/>
        </dgm:presLayoutVars>
      </dgm:prSet>
      <dgm:spPr/>
    </dgm:pt>
    <dgm:pt modelId="{30966209-DB69-4E22-8D25-3F930B9EFBA2}" type="pres">
      <dgm:prSet presAssocID="{4A1719E2-A352-4675-B4AC-79E0763B3DC9}" presName="spacing" presStyleCnt="0"/>
      <dgm:spPr/>
    </dgm:pt>
    <dgm:pt modelId="{5B7A795E-5683-4895-B446-BCD0ECDA3E19}" type="pres">
      <dgm:prSet presAssocID="{0396BF77-2242-4539-9B5E-415165367BC3}" presName="linNode" presStyleCnt="0"/>
      <dgm:spPr/>
    </dgm:pt>
    <dgm:pt modelId="{7FE20651-6BD9-4B75-81B0-3B52413385B0}" type="pres">
      <dgm:prSet presAssocID="{0396BF77-2242-4539-9B5E-415165367BC3}" presName="parentShp" presStyleLbl="node1" presStyleIdx="4" presStyleCnt="6">
        <dgm:presLayoutVars>
          <dgm:bulletEnabled val="1"/>
        </dgm:presLayoutVars>
      </dgm:prSet>
      <dgm:spPr/>
    </dgm:pt>
    <dgm:pt modelId="{D8A02EB0-D8F1-4B12-B40D-E586EA631BE7}" type="pres">
      <dgm:prSet presAssocID="{0396BF77-2242-4539-9B5E-415165367BC3}" presName="childShp" presStyleLbl="bgAccFollowNode1" presStyleIdx="4" presStyleCnt="6">
        <dgm:presLayoutVars>
          <dgm:bulletEnabled val="1"/>
        </dgm:presLayoutVars>
      </dgm:prSet>
      <dgm:spPr/>
    </dgm:pt>
    <dgm:pt modelId="{004251F8-C34A-4DC7-B32B-37F82BFA8315}" type="pres">
      <dgm:prSet presAssocID="{67128E5E-D64E-44C8-949A-F200FE4309A1}" presName="spacing" presStyleCnt="0"/>
      <dgm:spPr/>
    </dgm:pt>
    <dgm:pt modelId="{19E24081-E998-4524-B4CC-FE4DDDC499EA}" type="pres">
      <dgm:prSet presAssocID="{5B473690-DFB1-4F2C-BE81-BF5DA7DA6417}" presName="linNode" presStyleCnt="0"/>
      <dgm:spPr/>
    </dgm:pt>
    <dgm:pt modelId="{830F8FCB-1561-4907-85F0-879037FEA877}" type="pres">
      <dgm:prSet presAssocID="{5B473690-DFB1-4F2C-BE81-BF5DA7DA6417}" presName="parentShp" presStyleLbl="node1" presStyleIdx="5" presStyleCnt="6">
        <dgm:presLayoutVars>
          <dgm:bulletEnabled val="1"/>
        </dgm:presLayoutVars>
      </dgm:prSet>
      <dgm:spPr/>
    </dgm:pt>
    <dgm:pt modelId="{C3AEE900-C058-4149-923A-F3A31D03690A}" type="pres">
      <dgm:prSet presAssocID="{5B473690-DFB1-4F2C-BE81-BF5DA7DA6417}" presName="childShp" presStyleLbl="bgAccFollowNode1" presStyleIdx="5" presStyleCnt="6">
        <dgm:presLayoutVars>
          <dgm:bulletEnabled val="1"/>
        </dgm:presLayoutVars>
      </dgm:prSet>
      <dgm:spPr/>
    </dgm:pt>
  </dgm:ptLst>
  <dgm:cxnLst>
    <dgm:cxn modelId="{F7481A00-9DF8-42DC-B4A3-5261E4302643}" srcId="{1E5E00FB-8FE3-47FA-9726-4A59C2707D4C}" destId="{1611CF83-9F7E-4B0E-93F2-2C25A58F0CCE}" srcOrd="0" destOrd="0" parTransId="{A887B678-669C-4D35-AB45-D923BDA5B7C9}" sibTransId="{5650FBE8-0695-406D-84FF-E22D0DEF5552}"/>
    <dgm:cxn modelId="{82887701-C485-4F18-913E-7C6974D57941}" srcId="{1E5E00FB-8FE3-47FA-9726-4A59C2707D4C}" destId="{39D504C9-C35A-4058-8619-AA18269FC8B7}" srcOrd="3" destOrd="0" parTransId="{BF10C4E1-9E71-4F90-9774-A2BFEA24C7A6}" sibTransId="{4A1719E2-A352-4675-B4AC-79E0763B3DC9}"/>
    <dgm:cxn modelId="{DEEEFD0D-5BF0-4F65-8291-AF4CE7316D7C}" srcId="{1E5E00FB-8FE3-47FA-9726-4A59C2707D4C}" destId="{5B473690-DFB1-4F2C-BE81-BF5DA7DA6417}" srcOrd="5" destOrd="0" parTransId="{E9BAB37F-1F64-45D6-B1A6-68C5B9D92610}" sibTransId="{59017A60-BAA1-479B-A4B9-9B4FC8D6CCC3}"/>
    <dgm:cxn modelId="{C6EECF15-BDFF-493E-8FEA-D1D426F23A25}" srcId="{1E5E00FB-8FE3-47FA-9726-4A59C2707D4C}" destId="{0396BF77-2242-4539-9B5E-415165367BC3}" srcOrd="4" destOrd="0" parTransId="{0F92E779-ECB1-4777-A479-F01806812DF2}" sibTransId="{67128E5E-D64E-44C8-949A-F200FE4309A1}"/>
    <dgm:cxn modelId="{C4C6A316-BFDD-4D55-815B-1DF6E940019F}" type="presOf" srcId="{5E9F6E4B-7EB0-422C-A80B-1BBE2C0F6D0F}" destId="{90441099-2186-4AC8-8BF4-7FC9DE808550}" srcOrd="0" destOrd="0" presId="urn:microsoft.com/office/officeart/2005/8/layout/vList6"/>
    <dgm:cxn modelId="{92651E2F-04F0-4486-B6C2-A5E3B4C5BF3A}" type="presOf" srcId="{8C986710-6338-464D-914C-5830C3D34D7E}" destId="{FCA074E4-D765-4F5B-BF5C-3D66A62194A4}" srcOrd="0" destOrd="0" presId="urn:microsoft.com/office/officeart/2005/8/layout/vList6"/>
    <dgm:cxn modelId="{8A18462F-18AD-494F-B50C-91E314D76EC6}" srcId="{5E9F6E4B-7EB0-422C-A80B-1BBE2C0F6D0F}" destId="{8C986710-6338-464D-914C-5830C3D34D7E}" srcOrd="0" destOrd="0" parTransId="{66CB1CAC-FF62-4079-BE61-E9D59747E84A}" sibTransId="{7B7EB4F6-A68F-4E48-A7D6-578C563BB437}"/>
    <dgm:cxn modelId="{98399239-B3EE-467A-B33F-E9128AAD8714}" srcId="{1E5E00FB-8FE3-47FA-9726-4A59C2707D4C}" destId="{996D2753-FBDD-4F5A-AEB8-94D190676B30}" srcOrd="1" destOrd="0" parTransId="{7E2F36D5-BD2F-4E1C-AEA8-D4A8B857F42D}" sibTransId="{739FB57D-16DE-4066-A531-35FAD3A30A29}"/>
    <dgm:cxn modelId="{A912055B-6F05-4FA9-8EFC-91F373497701}" type="presOf" srcId="{9A888D42-ABA1-4944-9655-58D99031BCF7}" destId="{D642EF90-0A2C-440B-BB5C-9D4E5287AD9B}" srcOrd="0" destOrd="0" presId="urn:microsoft.com/office/officeart/2005/8/layout/vList6"/>
    <dgm:cxn modelId="{50DD1C62-737C-406D-BF0B-45A785DFF5FA}" srcId="{1611CF83-9F7E-4B0E-93F2-2C25A58F0CCE}" destId="{025A3AC9-D776-4E99-8451-96F7B38C21CA}" srcOrd="0" destOrd="0" parTransId="{2ADFAAC4-6401-4242-8BB4-1D052684EC17}" sibTransId="{95150663-7CC3-4256-A880-0292101224B3}"/>
    <dgm:cxn modelId="{3AB93A44-B732-4CAD-AC1E-D0019DD841A7}" type="presOf" srcId="{E8355F75-D5AF-4462-87B2-1812D1EEF3B2}" destId="{54263D21-D1C5-4800-8207-6BDFD4A282CA}" srcOrd="0" destOrd="1" presId="urn:microsoft.com/office/officeart/2005/8/layout/vList6"/>
    <dgm:cxn modelId="{B0000868-A375-4AB8-AC35-B82EB6052302}" type="presOf" srcId="{85F759F1-9B54-4762-9F97-D51AB569123D}" destId="{54263D21-D1C5-4800-8207-6BDFD4A282CA}" srcOrd="0" destOrd="0" presId="urn:microsoft.com/office/officeart/2005/8/layout/vList6"/>
    <dgm:cxn modelId="{CD667D68-9484-4A77-B4FC-7F82D9B66A9F}" type="presOf" srcId="{646A7F88-95E7-420D-BC29-131A803E0AF9}" destId="{D642EF90-0A2C-440B-BB5C-9D4E5287AD9B}" srcOrd="0" destOrd="1" presId="urn:microsoft.com/office/officeart/2005/8/layout/vList6"/>
    <dgm:cxn modelId="{35C90A6C-BA15-4D0B-AE06-831F4EBBAA35}" type="presOf" srcId="{EEB844D6-B269-4D47-AC93-1B7C158ECF02}" destId="{D8A02EB0-D8F1-4B12-B40D-E586EA631BE7}" srcOrd="0" destOrd="0" presId="urn:microsoft.com/office/officeart/2005/8/layout/vList6"/>
    <dgm:cxn modelId="{72A2466C-614B-49B1-8457-7D66621A85AB}" srcId="{1611CF83-9F7E-4B0E-93F2-2C25A58F0CCE}" destId="{ED887CCC-7362-451F-8C9E-365B43C73CC1}" srcOrd="1" destOrd="0" parTransId="{3E1B25A3-2654-42A5-8F75-AAD06508D212}" sibTransId="{700C8702-8927-4458-BB4E-5FA518E03CE3}"/>
    <dgm:cxn modelId="{87685752-A3B3-4100-9835-5CF0EDF37A05}" srcId="{996D2753-FBDD-4F5A-AEB8-94D190676B30}" destId="{85F759F1-9B54-4762-9F97-D51AB569123D}" srcOrd="0" destOrd="0" parTransId="{12DC97EE-7093-463C-8F24-10451458F9C5}" sibTransId="{028C6E12-0FEB-4E67-BCEE-EC73645504E0}"/>
    <dgm:cxn modelId="{F42CA678-085B-488E-90AB-BF58D5B1C70F}" srcId="{996D2753-FBDD-4F5A-AEB8-94D190676B30}" destId="{E8355F75-D5AF-4462-87B2-1812D1EEF3B2}" srcOrd="1" destOrd="0" parTransId="{A50AF8D5-8C97-43BF-BC59-16CD9A961066}" sibTransId="{759A24BB-4FDE-46DE-BEC9-87CDB0AB0229}"/>
    <dgm:cxn modelId="{8CB7227E-0F83-4643-8E1E-7A1558B82582}" srcId="{0396BF77-2242-4539-9B5E-415165367BC3}" destId="{EEB844D6-B269-4D47-AC93-1B7C158ECF02}" srcOrd="0" destOrd="0" parTransId="{B1549518-F53A-47B6-9CBE-CBEF302FAD0C}" sibTransId="{00E6F00D-1E8F-4A2D-8F58-3BCDAD757A30}"/>
    <dgm:cxn modelId="{EF4D6489-4FCE-409A-8BA8-401A564ABD9C}" type="presOf" srcId="{025A3AC9-D776-4E99-8451-96F7B38C21CA}" destId="{9523FA7F-FF30-4E37-8F64-81B6C9CEE6FE}" srcOrd="0" destOrd="0" presId="urn:microsoft.com/office/officeart/2005/8/layout/vList6"/>
    <dgm:cxn modelId="{11E6E690-3498-4A4A-BF02-06EF10856849}" type="presOf" srcId="{39D504C9-C35A-4058-8619-AA18269FC8B7}" destId="{51595D78-4D20-4751-B491-513EF711E333}" srcOrd="0" destOrd="0" presId="urn:microsoft.com/office/officeart/2005/8/layout/vList6"/>
    <dgm:cxn modelId="{63659992-44AB-4818-8C35-E89791E5F662}" srcId="{5B473690-DFB1-4F2C-BE81-BF5DA7DA6417}" destId="{8E8C7B9D-8310-4E8C-94C5-CE35B4A3D4D2}" srcOrd="0" destOrd="0" parTransId="{5381B403-8A05-44D6-B85C-BC80079F9F13}" sibTransId="{F825B1D1-43E9-48CF-B1E6-624393AD5AE7}"/>
    <dgm:cxn modelId="{0E0819A0-4E8F-4A97-94C3-2F2930F4E4A3}" type="presOf" srcId="{5B473690-DFB1-4F2C-BE81-BF5DA7DA6417}" destId="{830F8FCB-1561-4907-85F0-879037FEA877}" srcOrd="0" destOrd="0" presId="urn:microsoft.com/office/officeart/2005/8/layout/vList6"/>
    <dgm:cxn modelId="{39D3A8A6-4646-47CD-AAFF-0DD0142C8CCA}" srcId="{39D504C9-C35A-4058-8619-AA18269FC8B7}" destId="{9A888D42-ABA1-4944-9655-58D99031BCF7}" srcOrd="0" destOrd="0" parTransId="{1711A4E7-8583-4985-B5BA-9B4E14A31666}" sibTransId="{ECE79AF6-190B-4FA9-86D8-0C7D26FC56D0}"/>
    <dgm:cxn modelId="{A5F7B6A6-F3D9-4520-91DA-E8AA7834ED9F}" type="presOf" srcId="{2ED3E4D0-A9EF-49D4-AA43-93C5C63E5C4F}" destId="{D8A02EB0-D8F1-4B12-B40D-E586EA631BE7}" srcOrd="0" destOrd="1" presId="urn:microsoft.com/office/officeart/2005/8/layout/vList6"/>
    <dgm:cxn modelId="{0ECC41AA-A314-4012-8ED9-4E617733EFA6}" type="presOf" srcId="{1E5E00FB-8FE3-47FA-9726-4A59C2707D4C}" destId="{D01868D6-C49B-42A6-95A7-33CB96CC402D}" srcOrd="0" destOrd="0" presId="urn:microsoft.com/office/officeart/2005/8/layout/vList6"/>
    <dgm:cxn modelId="{47520EAC-F75C-48F7-904B-B112C6A4CB1A}" type="presOf" srcId="{0396BF77-2242-4539-9B5E-415165367BC3}" destId="{7FE20651-6BD9-4B75-81B0-3B52413385B0}" srcOrd="0" destOrd="0" presId="urn:microsoft.com/office/officeart/2005/8/layout/vList6"/>
    <dgm:cxn modelId="{578937B8-D754-4AE9-BC2F-0AF5B75D932B}" type="presOf" srcId="{996D2753-FBDD-4F5A-AEB8-94D190676B30}" destId="{F8AB0774-5076-4A3F-B63C-224DABCA7401}" srcOrd="0" destOrd="0" presId="urn:microsoft.com/office/officeart/2005/8/layout/vList6"/>
    <dgm:cxn modelId="{CABE4ECE-680B-48B6-AD16-7B96DA350AD9}" type="presOf" srcId="{1611CF83-9F7E-4B0E-93F2-2C25A58F0CCE}" destId="{59B97A3F-2B28-40D4-A62F-C3B7976E948A}" srcOrd="0" destOrd="0" presId="urn:microsoft.com/office/officeart/2005/8/layout/vList6"/>
    <dgm:cxn modelId="{3AEA7DD1-44DF-4368-949D-EE50022EA425}" srcId="{5B473690-DFB1-4F2C-BE81-BF5DA7DA6417}" destId="{D0DA78E5-5382-42CD-98E8-D56565FA1F1F}" srcOrd="1" destOrd="0" parTransId="{018C5B83-E223-4DD7-BD51-8ADA62D791C1}" sibTransId="{CF99CA76-6998-450D-97F9-7F74C0B49428}"/>
    <dgm:cxn modelId="{DB79EDDD-C68E-48DE-80BC-3CA08C4534C8}" type="presOf" srcId="{D0DA78E5-5382-42CD-98E8-D56565FA1F1F}" destId="{C3AEE900-C058-4149-923A-F3A31D03690A}" srcOrd="0" destOrd="1" presId="urn:microsoft.com/office/officeart/2005/8/layout/vList6"/>
    <dgm:cxn modelId="{198240E3-BB90-4319-ABEB-2527A5AF70E9}" srcId="{39D504C9-C35A-4058-8619-AA18269FC8B7}" destId="{646A7F88-95E7-420D-BC29-131A803E0AF9}" srcOrd="1" destOrd="0" parTransId="{45833BB7-EB43-42DC-8146-16BFBA440385}" sibTransId="{71F365E4-8D33-4961-8DF8-6DE077D71F19}"/>
    <dgm:cxn modelId="{7A2FBBE5-907A-4540-94C6-CBC652EDF6D6}" srcId="{0396BF77-2242-4539-9B5E-415165367BC3}" destId="{2ED3E4D0-A9EF-49D4-AA43-93C5C63E5C4F}" srcOrd="1" destOrd="0" parTransId="{2E4C6926-014E-46EA-B935-35202A0D5056}" sibTransId="{5151CDF9-A5F8-4E03-B07F-632AB1203C45}"/>
    <dgm:cxn modelId="{DD8FF1E6-1252-454C-AF79-0347C1A61925}" type="presOf" srcId="{8E8C7B9D-8310-4E8C-94C5-CE35B4A3D4D2}" destId="{C3AEE900-C058-4149-923A-F3A31D03690A}" srcOrd="0" destOrd="0" presId="urn:microsoft.com/office/officeart/2005/8/layout/vList6"/>
    <dgm:cxn modelId="{91C886EB-3441-4934-8BD5-AB6B9F49F7C1}" type="presOf" srcId="{ED887CCC-7362-451F-8C9E-365B43C73CC1}" destId="{9523FA7F-FF30-4E37-8F64-81B6C9CEE6FE}" srcOrd="0" destOrd="1" presId="urn:microsoft.com/office/officeart/2005/8/layout/vList6"/>
    <dgm:cxn modelId="{55D2BDF6-DCF3-46C8-81CC-C8AEA67EEDAD}" srcId="{1E5E00FB-8FE3-47FA-9726-4A59C2707D4C}" destId="{5E9F6E4B-7EB0-422C-A80B-1BBE2C0F6D0F}" srcOrd="2" destOrd="0" parTransId="{3CC20428-435F-4A6F-A996-59145B8F9AEB}" sibTransId="{6327F3B0-B376-4EB6-A7CD-D7BAEBD4E754}"/>
    <dgm:cxn modelId="{70793C51-8A04-437B-8519-8F39796CB65C}" type="presParOf" srcId="{D01868D6-C49B-42A6-95A7-33CB96CC402D}" destId="{757C7AF2-F92C-4C38-B448-1F18B48C59FA}" srcOrd="0" destOrd="0" presId="urn:microsoft.com/office/officeart/2005/8/layout/vList6"/>
    <dgm:cxn modelId="{B6EEF70F-AB77-46B9-AAA1-EFC7AAA4D738}" type="presParOf" srcId="{757C7AF2-F92C-4C38-B448-1F18B48C59FA}" destId="{59B97A3F-2B28-40D4-A62F-C3B7976E948A}" srcOrd="0" destOrd="0" presId="urn:microsoft.com/office/officeart/2005/8/layout/vList6"/>
    <dgm:cxn modelId="{73584082-0744-4769-91B0-E03BD67F8C6B}" type="presParOf" srcId="{757C7AF2-F92C-4C38-B448-1F18B48C59FA}" destId="{9523FA7F-FF30-4E37-8F64-81B6C9CEE6FE}" srcOrd="1" destOrd="0" presId="urn:microsoft.com/office/officeart/2005/8/layout/vList6"/>
    <dgm:cxn modelId="{094D49E4-F3B6-4154-BA8B-AFAE3C28B805}" type="presParOf" srcId="{D01868D6-C49B-42A6-95A7-33CB96CC402D}" destId="{0A40B8AE-F764-482D-9DC7-A6D45306158F}" srcOrd="1" destOrd="0" presId="urn:microsoft.com/office/officeart/2005/8/layout/vList6"/>
    <dgm:cxn modelId="{55962F71-22C5-4B2C-B9F5-95FADE0E4A93}" type="presParOf" srcId="{D01868D6-C49B-42A6-95A7-33CB96CC402D}" destId="{487602C1-3F6D-4BB8-B605-FC99A4D3F18C}" srcOrd="2" destOrd="0" presId="urn:microsoft.com/office/officeart/2005/8/layout/vList6"/>
    <dgm:cxn modelId="{3928A742-F584-48F8-8BDB-C7541B10E1FA}" type="presParOf" srcId="{487602C1-3F6D-4BB8-B605-FC99A4D3F18C}" destId="{F8AB0774-5076-4A3F-B63C-224DABCA7401}" srcOrd="0" destOrd="0" presId="urn:microsoft.com/office/officeart/2005/8/layout/vList6"/>
    <dgm:cxn modelId="{6AB3B4C3-7373-4478-A2BC-8E0C299EE60D}" type="presParOf" srcId="{487602C1-3F6D-4BB8-B605-FC99A4D3F18C}" destId="{54263D21-D1C5-4800-8207-6BDFD4A282CA}" srcOrd="1" destOrd="0" presId="urn:microsoft.com/office/officeart/2005/8/layout/vList6"/>
    <dgm:cxn modelId="{8E6E6AC9-A2D3-4055-95FC-07737F02825A}" type="presParOf" srcId="{D01868D6-C49B-42A6-95A7-33CB96CC402D}" destId="{1E143256-8876-4030-B108-2205B622A67B}" srcOrd="3" destOrd="0" presId="urn:microsoft.com/office/officeart/2005/8/layout/vList6"/>
    <dgm:cxn modelId="{CA2642BD-ACB7-4D09-96D0-78ACD8B8D6BB}" type="presParOf" srcId="{D01868D6-C49B-42A6-95A7-33CB96CC402D}" destId="{64CC5FDF-9FD2-4CCC-B86C-AABA5C517D8A}" srcOrd="4" destOrd="0" presId="urn:microsoft.com/office/officeart/2005/8/layout/vList6"/>
    <dgm:cxn modelId="{EFF390D6-080E-4879-8BC8-72D1271410FA}" type="presParOf" srcId="{64CC5FDF-9FD2-4CCC-B86C-AABA5C517D8A}" destId="{90441099-2186-4AC8-8BF4-7FC9DE808550}" srcOrd="0" destOrd="0" presId="urn:microsoft.com/office/officeart/2005/8/layout/vList6"/>
    <dgm:cxn modelId="{B76C6E56-C58F-4F08-9301-859476A2A908}" type="presParOf" srcId="{64CC5FDF-9FD2-4CCC-B86C-AABA5C517D8A}" destId="{FCA074E4-D765-4F5B-BF5C-3D66A62194A4}" srcOrd="1" destOrd="0" presId="urn:microsoft.com/office/officeart/2005/8/layout/vList6"/>
    <dgm:cxn modelId="{1072AA3A-F079-4171-8AF5-1ED2DA94BF4B}" type="presParOf" srcId="{D01868D6-C49B-42A6-95A7-33CB96CC402D}" destId="{C9C805E0-C0ED-4751-A737-703B7E6AAD4D}" srcOrd="5" destOrd="0" presId="urn:microsoft.com/office/officeart/2005/8/layout/vList6"/>
    <dgm:cxn modelId="{FF526C35-16E7-4D17-BD55-F81AB35F14CF}" type="presParOf" srcId="{D01868D6-C49B-42A6-95A7-33CB96CC402D}" destId="{F55E6454-D3A2-4202-820F-D16002E988FD}" srcOrd="6" destOrd="0" presId="urn:microsoft.com/office/officeart/2005/8/layout/vList6"/>
    <dgm:cxn modelId="{5BF37D6B-28D2-4F5E-A7DC-E6E8ED5736D4}" type="presParOf" srcId="{F55E6454-D3A2-4202-820F-D16002E988FD}" destId="{51595D78-4D20-4751-B491-513EF711E333}" srcOrd="0" destOrd="0" presId="urn:microsoft.com/office/officeart/2005/8/layout/vList6"/>
    <dgm:cxn modelId="{2566887E-DD63-4779-B6CA-EB23C680CE0F}" type="presParOf" srcId="{F55E6454-D3A2-4202-820F-D16002E988FD}" destId="{D642EF90-0A2C-440B-BB5C-9D4E5287AD9B}" srcOrd="1" destOrd="0" presId="urn:microsoft.com/office/officeart/2005/8/layout/vList6"/>
    <dgm:cxn modelId="{D7D4E1CD-4924-4CD6-AD7E-5A5842E2F58E}" type="presParOf" srcId="{D01868D6-C49B-42A6-95A7-33CB96CC402D}" destId="{30966209-DB69-4E22-8D25-3F930B9EFBA2}" srcOrd="7" destOrd="0" presId="urn:microsoft.com/office/officeart/2005/8/layout/vList6"/>
    <dgm:cxn modelId="{FDA1715E-CE87-4AD4-B348-B29F33A376DC}" type="presParOf" srcId="{D01868D6-C49B-42A6-95A7-33CB96CC402D}" destId="{5B7A795E-5683-4895-B446-BCD0ECDA3E19}" srcOrd="8" destOrd="0" presId="urn:microsoft.com/office/officeart/2005/8/layout/vList6"/>
    <dgm:cxn modelId="{9A9B7E31-AF92-4F13-AD6B-BDDC2E673776}" type="presParOf" srcId="{5B7A795E-5683-4895-B446-BCD0ECDA3E19}" destId="{7FE20651-6BD9-4B75-81B0-3B52413385B0}" srcOrd="0" destOrd="0" presId="urn:microsoft.com/office/officeart/2005/8/layout/vList6"/>
    <dgm:cxn modelId="{295EEA3C-BF5E-425F-879F-224D2F71E892}" type="presParOf" srcId="{5B7A795E-5683-4895-B446-BCD0ECDA3E19}" destId="{D8A02EB0-D8F1-4B12-B40D-E586EA631BE7}" srcOrd="1" destOrd="0" presId="urn:microsoft.com/office/officeart/2005/8/layout/vList6"/>
    <dgm:cxn modelId="{9D6A5FCD-53FE-4CD5-9BAA-185958DA56B4}" type="presParOf" srcId="{D01868D6-C49B-42A6-95A7-33CB96CC402D}" destId="{004251F8-C34A-4DC7-B32B-37F82BFA8315}" srcOrd="9" destOrd="0" presId="urn:microsoft.com/office/officeart/2005/8/layout/vList6"/>
    <dgm:cxn modelId="{D56155E2-2E86-4212-A209-42C609A780F3}" type="presParOf" srcId="{D01868D6-C49B-42A6-95A7-33CB96CC402D}" destId="{19E24081-E998-4524-B4CC-FE4DDDC499EA}" srcOrd="10" destOrd="0" presId="urn:microsoft.com/office/officeart/2005/8/layout/vList6"/>
    <dgm:cxn modelId="{574D44BC-EC2D-4555-86F5-5983BBA59091}" type="presParOf" srcId="{19E24081-E998-4524-B4CC-FE4DDDC499EA}" destId="{830F8FCB-1561-4907-85F0-879037FEA877}" srcOrd="0" destOrd="0" presId="urn:microsoft.com/office/officeart/2005/8/layout/vList6"/>
    <dgm:cxn modelId="{1C046084-2C37-4E44-B339-C2ADDBB1A735}" type="presParOf" srcId="{19E24081-E998-4524-B4CC-FE4DDDC499EA}" destId="{C3AEE900-C058-4149-923A-F3A31D03690A}" srcOrd="1" destOrd="0" presId="urn:microsoft.com/office/officeart/2005/8/layout/vList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23FA7F-FF30-4E37-8F64-81B6C9CEE6FE}">
      <dsp:nvSpPr>
        <dsp:cNvPr id="0" name=""/>
        <dsp:cNvSpPr/>
      </dsp:nvSpPr>
      <dsp:spPr>
        <a:xfrm>
          <a:off x="2478023" y="540"/>
          <a:ext cx="3717036" cy="68153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BREXIT- the uncertainty of reccesion means that some clients will be forced tp rethink spending habbits, luxary items such a as gym membershifts and a more organic life style are usually the first to be compramised.</a:t>
          </a:r>
        </a:p>
        <a:p>
          <a:pPr marL="57150" lvl="1" indent="-57150" algn="l" defTabSz="355600">
            <a:lnSpc>
              <a:spcPct val="90000"/>
            </a:lnSpc>
            <a:spcBef>
              <a:spcPct val="0"/>
            </a:spcBef>
            <a:spcAft>
              <a:spcPct val="15000"/>
            </a:spcAft>
            <a:buChar char="•"/>
          </a:pPr>
          <a:r>
            <a:rPr lang="en-GB" sz="800" kern="1200"/>
            <a:t>the threat od an unstable economy, canimpact all SME.</a:t>
          </a:r>
        </a:p>
      </dsp:txBody>
      <dsp:txXfrm>
        <a:off x="2478023" y="85731"/>
        <a:ext cx="3461462" cy="511148"/>
      </dsp:txXfrm>
    </dsp:sp>
    <dsp:sp modelId="{59B97A3F-2B28-40D4-A62F-C3B7976E948A}">
      <dsp:nvSpPr>
        <dsp:cNvPr id="0" name=""/>
        <dsp:cNvSpPr/>
      </dsp:nvSpPr>
      <dsp:spPr>
        <a:xfrm>
          <a:off x="0" y="540"/>
          <a:ext cx="2478024" cy="681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kern="1200"/>
            <a:t>Political</a:t>
          </a:r>
        </a:p>
      </dsp:txBody>
      <dsp:txXfrm>
        <a:off x="33270" y="33810"/>
        <a:ext cx="2411484" cy="614990"/>
      </dsp:txXfrm>
    </dsp:sp>
    <dsp:sp modelId="{54263D21-D1C5-4800-8207-6BDFD4A282CA}">
      <dsp:nvSpPr>
        <dsp:cNvPr id="0" name=""/>
        <dsp:cNvSpPr/>
      </dsp:nvSpPr>
      <dsp:spPr>
        <a:xfrm>
          <a:off x="2478023" y="750224"/>
          <a:ext cx="3717036" cy="68153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economic growth predictions with the construction of HS2.</a:t>
          </a:r>
        </a:p>
        <a:p>
          <a:pPr marL="57150" lvl="1" indent="-57150" algn="l" defTabSz="355600">
            <a:lnSpc>
              <a:spcPct val="90000"/>
            </a:lnSpc>
            <a:spcBef>
              <a:spcPct val="0"/>
            </a:spcBef>
            <a:spcAft>
              <a:spcPct val="15000"/>
            </a:spcAft>
            <a:buChar char="•"/>
          </a:pPr>
          <a:r>
            <a:rPr lang="en-GB" sz="800" kern="1200"/>
            <a:t>delays within the expansion of the tram lines, clients use this line to get to work after they have visited the gym, delays cauuse members not attend casses, this equals a loss in profit.</a:t>
          </a:r>
        </a:p>
      </dsp:txBody>
      <dsp:txXfrm>
        <a:off x="2478023" y="835415"/>
        <a:ext cx="3461462" cy="511148"/>
      </dsp:txXfrm>
    </dsp:sp>
    <dsp:sp modelId="{F8AB0774-5076-4A3F-B63C-224DABCA7401}">
      <dsp:nvSpPr>
        <dsp:cNvPr id="0" name=""/>
        <dsp:cNvSpPr/>
      </dsp:nvSpPr>
      <dsp:spPr>
        <a:xfrm>
          <a:off x="0" y="750224"/>
          <a:ext cx="2478024" cy="681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kern="1200"/>
            <a:t>Econimic</a:t>
          </a:r>
        </a:p>
      </dsp:txBody>
      <dsp:txXfrm>
        <a:off x="33270" y="783494"/>
        <a:ext cx="2411484" cy="614990"/>
      </dsp:txXfrm>
    </dsp:sp>
    <dsp:sp modelId="{FCA074E4-D765-4F5B-BF5C-3D66A62194A4}">
      <dsp:nvSpPr>
        <dsp:cNvPr id="0" name=""/>
        <dsp:cNvSpPr/>
      </dsp:nvSpPr>
      <dsp:spPr>
        <a:xfrm>
          <a:off x="2478023" y="1499907"/>
          <a:ext cx="3717036" cy="68153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St.Pauls square is a veruy health concious and independant  business supportukng arear, the demographic location is ideal for independant and niche business. its a cultrual hub with a close local community who support each others.  </a:t>
          </a:r>
        </a:p>
      </dsp:txBody>
      <dsp:txXfrm>
        <a:off x="2478023" y="1585098"/>
        <a:ext cx="3461462" cy="511148"/>
      </dsp:txXfrm>
    </dsp:sp>
    <dsp:sp modelId="{90441099-2186-4AC8-8BF4-7FC9DE808550}">
      <dsp:nvSpPr>
        <dsp:cNvPr id="0" name=""/>
        <dsp:cNvSpPr/>
      </dsp:nvSpPr>
      <dsp:spPr>
        <a:xfrm>
          <a:off x="0" y="1499907"/>
          <a:ext cx="2478024" cy="681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kern="1200"/>
            <a:t>Socio-culture</a:t>
          </a:r>
        </a:p>
      </dsp:txBody>
      <dsp:txXfrm>
        <a:off x="33270" y="1533177"/>
        <a:ext cx="2411484" cy="614990"/>
      </dsp:txXfrm>
    </dsp:sp>
    <dsp:sp modelId="{D642EF90-0A2C-440B-BB5C-9D4E5287AD9B}">
      <dsp:nvSpPr>
        <dsp:cNvPr id="0" name=""/>
        <dsp:cNvSpPr/>
      </dsp:nvSpPr>
      <dsp:spPr>
        <a:xfrm>
          <a:off x="2478023" y="2249591"/>
          <a:ext cx="3717036" cy="68153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the technological side of the gym is up to date, they use member cards and are able to sign up, sign into classes, access timetabels,  book Personal Training session, make cancelations and contact the company directly all via the HSG app.</a:t>
          </a:r>
        </a:p>
        <a:p>
          <a:pPr marL="57150" lvl="1" indent="-57150" algn="l" defTabSz="355600">
            <a:lnSpc>
              <a:spcPct val="90000"/>
            </a:lnSpc>
            <a:spcBef>
              <a:spcPct val="0"/>
            </a:spcBef>
            <a:spcAft>
              <a:spcPct val="15000"/>
            </a:spcAft>
            <a:buChar char="•"/>
          </a:pPr>
          <a:r>
            <a:rPr lang="en-GB" sz="800" kern="1200"/>
            <a:t>Mailchimp tech is used to send intermitted information via email to members, members are able </a:t>
          </a:r>
        </a:p>
      </dsp:txBody>
      <dsp:txXfrm>
        <a:off x="2478023" y="2334782"/>
        <a:ext cx="3461462" cy="511148"/>
      </dsp:txXfrm>
    </dsp:sp>
    <dsp:sp modelId="{51595D78-4D20-4751-B491-513EF711E333}">
      <dsp:nvSpPr>
        <dsp:cNvPr id="0" name=""/>
        <dsp:cNvSpPr/>
      </dsp:nvSpPr>
      <dsp:spPr>
        <a:xfrm>
          <a:off x="0" y="2249591"/>
          <a:ext cx="2478024" cy="681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kern="1200"/>
            <a:t>Technological</a:t>
          </a:r>
        </a:p>
      </dsp:txBody>
      <dsp:txXfrm>
        <a:off x="33270" y="2282861"/>
        <a:ext cx="2411484" cy="614990"/>
      </dsp:txXfrm>
    </dsp:sp>
    <dsp:sp modelId="{D8A02EB0-D8F1-4B12-B40D-E586EA631BE7}">
      <dsp:nvSpPr>
        <dsp:cNvPr id="0" name=""/>
        <dsp:cNvSpPr/>
      </dsp:nvSpPr>
      <dsp:spPr>
        <a:xfrm>
          <a:off x="2478023" y="2999275"/>
          <a:ext cx="3717036" cy="68153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clean air zone( see Legal*)</a:t>
          </a:r>
        </a:p>
        <a:p>
          <a:pPr marL="57150" lvl="1" indent="-57150" algn="l" defTabSz="355600">
            <a:lnSpc>
              <a:spcPct val="90000"/>
            </a:lnSpc>
            <a:spcBef>
              <a:spcPct val="0"/>
            </a:spcBef>
            <a:spcAft>
              <a:spcPct val="15000"/>
            </a:spcAft>
            <a:buChar char="•"/>
          </a:pPr>
          <a:r>
            <a:rPr lang="en-GB" sz="800" kern="1200"/>
            <a:t>location is local to the clients as it is central to the banking and legal districts within the city, this mena that they are abele to walk or cycle.</a:t>
          </a:r>
        </a:p>
      </dsp:txBody>
      <dsp:txXfrm>
        <a:off x="2478023" y="3084466"/>
        <a:ext cx="3461462" cy="511148"/>
      </dsp:txXfrm>
    </dsp:sp>
    <dsp:sp modelId="{7FE20651-6BD9-4B75-81B0-3B52413385B0}">
      <dsp:nvSpPr>
        <dsp:cNvPr id="0" name=""/>
        <dsp:cNvSpPr/>
      </dsp:nvSpPr>
      <dsp:spPr>
        <a:xfrm>
          <a:off x="0" y="2999275"/>
          <a:ext cx="2478024" cy="681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kern="1200"/>
            <a:t>Environmental</a:t>
          </a:r>
        </a:p>
      </dsp:txBody>
      <dsp:txXfrm>
        <a:off x="33270" y="3032545"/>
        <a:ext cx="2411484" cy="614990"/>
      </dsp:txXfrm>
    </dsp:sp>
    <dsp:sp modelId="{C3AEE900-C058-4149-923A-F3A31D03690A}">
      <dsp:nvSpPr>
        <dsp:cNvPr id="0" name=""/>
        <dsp:cNvSpPr/>
      </dsp:nvSpPr>
      <dsp:spPr>
        <a:xfrm>
          <a:off x="2478023" y="3748958"/>
          <a:ext cx="3717036" cy="68153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clean air zone will be put in place within the cit, this will restrict access to some clients as they are driving intio the gym.</a:t>
          </a:r>
        </a:p>
        <a:p>
          <a:pPr marL="57150" lvl="1" indent="-57150" algn="l" defTabSz="355600">
            <a:lnSpc>
              <a:spcPct val="90000"/>
            </a:lnSpc>
            <a:spcBef>
              <a:spcPct val="0"/>
            </a:spcBef>
            <a:spcAft>
              <a:spcPct val="15000"/>
            </a:spcAft>
            <a:buChar char="•"/>
          </a:pPr>
          <a:r>
            <a:rPr lang="en-GB" sz="800" kern="1200"/>
            <a:t>diesel cars will be aable to access the city centre as  they will be outlawed within all major ciys by 2030</a:t>
          </a:r>
        </a:p>
      </dsp:txBody>
      <dsp:txXfrm>
        <a:off x="2478023" y="3834149"/>
        <a:ext cx="3461462" cy="511148"/>
      </dsp:txXfrm>
    </dsp:sp>
    <dsp:sp modelId="{830F8FCB-1561-4907-85F0-879037FEA877}">
      <dsp:nvSpPr>
        <dsp:cNvPr id="0" name=""/>
        <dsp:cNvSpPr/>
      </dsp:nvSpPr>
      <dsp:spPr>
        <a:xfrm>
          <a:off x="0" y="3748958"/>
          <a:ext cx="2478024" cy="681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kern="1200"/>
            <a:t>Legal</a:t>
          </a:r>
        </a:p>
      </dsp:txBody>
      <dsp:txXfrm>
        <a:off x="33270" y="3782228"/>
        <a:ext cx="2411484" cy="614990"/>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42D27A3A1D24C6780377ECA7D2969BD"/>
        <w:category>
          <w:name w:val="General"/>
          <w:gallery w:val="placeholder"/>
        </w:category>
        <w:types>
          <w:type w:val="bbPlcHdr"/>
        </w:types>
        <w:behaviors>
          <w:behavior w:val="content"/>
        </w:behaviors>
        <w:guid w:val="{00C19AAF-D768-45DA-9EB5-55F523B58D61}"/>
      </w:docPartPr>
      <w:docPartBody>
        <w:p w:rsidR="00FD6AE5" w:rsidRDefault="00D66618" w:rsidP="00D66618">
          <w:pPr>
            <w:pStyle w:val="A42D27A3A1D24C6780377ECA7D2969BD"/>
          </w:pPr>
          <w:r>
            <w:rPr>
              <w:color w:val="4472C4" w:themeColor="accent1"/>
              <w:sz w:val="20"/>
              <w:szCs w:val="20"/>
            </w:rPr>
            <w:t>[Document title]</w:t>
          </w:r>
        </w:p>
      </w:docPartBody>
    </w:docPart>
    <w:docPart>
      <w:docPartPr>
        <w:name w:val="0AF8885EAFBC44D9BAE402FDF730EBE7"/>
        <w:category>
          <w:name w:val="General"/>
          <w:gallery w:val="placeholder"/>
        </w:category>
        <w:types>
          <w:type w:val="bbPlcHdr"/>
        </w:types>
        <w:behaviors>
          <w:behavior w:val="content"/>
        </w:behaviors>
        <w:guid w:val="{2803254A-11EA-4B49-97C9-88B3FC0F0A60}"/>
      </w:docPartPr>
      <w:docPartBody>
        <w:p w:rsidR="00FD6AE5" w:rsidRDefault="00D66618" w:rsidP="00D66618">
          <w:pPr>
            <w:pStyle w:val="0AF8885EAFBC44D9BAE402FDF730EBE7"/>
          </w:pPr>
          <w:r>
            <w:rPr>
              <w:color w:val="4472C4" w:themeColor="accent1"/>
            </w:rPr>
            <w:t>[Document title]</w:t>
          </w:r>
        </w:p>
      </w:docPartBody>
    </w:docPart>
    <w:docPart>
      <w:docPartPr>
        <w:name w:val="1AE75B4C596447768113AEF8BA88AA70"/>
        <w:category>
          <w:name w:val="General"/>
          <w:gallery w:val="placeholder"/>
        </w:category>
        <w:types>
          <w:type w:val="bbPlcHdr"/>
        </w:types>
        <w:behaviors>
          <w:behavior w:val="content"/>
        </w:behaviors>
        <w:guid w:val="{1739DAC2-B27A-4F0E-B42B-AA8CD561D69B}"/>
      </w:docPartPr>
      <w:docPartBody>
        <w:p w:rsidR="00FD6AE5" w:rsidRDefault="00D66618" w:rsidP="00D66618">
          <w:pPr>
            <w:pStyle w:val="1AE75B4C596447768113AEF8BA88AA70"/>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618"/>
    <w:rsid w:val="004E1A55"/>
    <w:rsid w:val="00AE6966"/>
    <w:rsid w:val="00D66618"/>
    <w:rsid w:val="00FD6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2D27A3A1D24C6780377ECA7D2969BD">
    <w:name w:val="A42D27A3A1D24C6780377ECA7D2969BD"/>
    <w:rsid w:val="00D66618"/>
  </w:style>
  <w:style w:type="paragraph" w:customStyle="1" w:styleId="0AF8885EAFBC44D9BAE402FDF730EBE7">
    <w:name w:val="0AF8885EAFBC44D9BAE402FDF730EBE7"/>
    <w:rsid w:val="00D66618"/>
  </w:style>
  <w:style w:type="paragraph" w:customStyle="1" w:styleId="1AE75B4C596447768113AEF8BA88AA70">
    <w:name w:val="1AE75B4C596447768113AEF8BA88AA70"/>
    <w:rsid w:val="00D666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Individual project report with
practical (oral) performance</Abstract>
  <CompanyAddress/>
  <CompanyPhone/>
  <CompanyFax/>
  <CompanyEmail>1714914@student.uwtsd.ac.uk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F98FD2-D449-4B42-8453-C96E18B7F4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875EC4-A312-46BD-A885-28184929F6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62273B-CD6A-40B9-8E70-BCEE077E2CC6}">
  <ds:schemaRefs>
    <ds:schemaRef ds:uri="http://schemas.microsoft.com/sharepoint/v3/contenttype/forms"/>
  </ds:schemaRefs>
</ds:datastoreItem>
</file>

<file path=customXml/itemProps5.xml><?xml version="1.0" encoding="utf-8"?>
<ds:datastoreItem xmlns:ds="http://schemas.openxmlformats.org/officeDocument/2006/customXml" ds:itemID="{77899122-60DF-4E08-BA5C-B78282C18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9553</TotalTime>
  <Pages>14</Pages>
  <Words>2450</Words>
  <Characters>13968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BMSW5005</vt:lpstr>
    </vt:vector>
  </TitlesOfParts>
  <Company/>
  <LinksUpToDate>false</LinksUpToDate>
  <CharactersWithSpaces>16386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BMSW5005</dc:title>
  <dc:subject>Workplace Culture and its impact on Organisational Efficiency</dc:subject>
  <dc:creator>Iyesha Thomas 1714914</dc:creator>
  <cp:keywords/>
  <dc:description/>
  <cp:lastModifiedBy>iyesha thomas</cp:lastModifiedBy>
  <cp:revision>504</cp:revision>
  <dcterms:created xsi:type="dcterms:W3CDTF">2020-02-19T17:26:00Z</dcterms:created>
  <dcterms:modified xsi:type="dcterms:W3CDTF">2020-03-06T14:54:00Z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