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6A7140" w14:textId="4EC9B37B" w:rsidR="00E43588" w:rsidRDefault="00183C36">
      <w:pPr>
        <w:rPr>
          <w:u w:val="single"/>
          <w:lang w:val="en-US"/>
        </w:rPr>
      </w:pPr>
      <w:r>
        <w:rPr>
          <w:u w:val="single"/>
          <w:lang w:val="en-US"/>
        </w:rPr>
        <w:t xml:space="preserve">ECAD4009-C – Personal Reflective Account </w:t>
      </w:r>
    </w:p>
    <w:p w14:paraId="2AF74D80" w14:textId="6C64FCD7" w:rsidR="00183C36" w:rsidRPr="0068046D" w:rsidRDefault="00183C36">
      <w:pPr>
        <w:rPr>
          <w:sz w:val="22"/>
          <w:szCs w:val="22"/>
          <w:u w:val="single"/>
          <w:lang w:val="en-US"/>
        </w:rPr>
      </w:pPr>
    </w:p>
    <w:p w14:paraId="7944C009" w14:textId="00945DFC" w:rsidR="00183C36" w:rsidRDefault="00183C36" w:rsidP="0058450F">
      <w:pPr>
        <w:rPr>
          <w:sz w:val="22"/>
          <w:szCs w:val="22"/>
          <w:lang w:val="en-US"/>
        </w:rPr>
      </w:pPr>
      <w:r w:rsidRPr="0068046D">
        <w:rPr>
          <w:sz w:val="22"/>
          <w:szCs w:val="22"/>
          <w:lang w:val="en-US"/>
        </w:rPr>
        <w:t xml:space="preserve">Before conducting research and gaining experiences in a </w:t>
      </w:r>
      <w:r w:rsidR="00F90C2D">
        <w:rPr>
          <w:sz w:val="22"/>
          <w:szCs w:val="22"/>
          <w:lang w:val="en-US"/>
        </w:rPr>
        <w:t>F</w:t>
      </w:r>
      <w:r w:rsidRPr="0068046D">
        <w:rPr>
          <w:sz w:val="22"/>
          <w:szCs w:val="22"/>
          <w:lang w:val="en-US"/>
        </w:rPr>
        <w:t>oundation setting, I had many beliefs and assumptions about being a teacher in this area. These beliefs and assumptions ha</w:t>
      </w:r>
      <w:r w:rsidR="0011488F">
        <w:rPr>
          <w:sz w:val="22"/>
          <w:szCs w:val="22"/>
          <w:lang w:val="en-US"/>
        </w:rPr>
        <w:t>d</w:t>
      </w:r>
      <w:r w:rsidRPr="0068046D">
        <w:rPr>
          <w:sz w:val="22"/>
          <w:szCs w:val="22"/>
          <w:lang w:val="en-US"/>
        </w:rPr>
        <w:t xml:space="preserve"> been created by my p</w:t>
      </w:r>
      <w:r w:rsidR="00F90C2D">
        <w:rPr>
          <w:sz w:val="22"/>
          <w:szCs w:val="22"/>
          <w:lang w:val="en-US"/>
        </w:rPr>
        <w:t>erson</w:t>
      </w:r>
      <w:r w:rsidR="00A84381">
        <w:rPr>
          <w:sz w:val="22"/>
          <w:szCs w:val="22"/>
          <w:lang w:val="en-US"/>
        </w:rPr>
        <w:t xml:space="preserve">al </w:t>
      </w:r>
      <w:r w:rsidRPr="0068046D">
        <w:rPr>
          <w:sz w:val="22"/>
          <w:szCs w:val="22"/>
          <w:lang w:val="en-US"/>
        </w:rPr>
        <w:t xml:space="preserve">background in education and also </w:t>
      </w:r>
      <w:r w:rsidR="0011488F">
        <w:rPr>
          <w:sz w:val="22"/>
          <w:szCs w:val="22"/>
          <w:lang w:val="en-US"/>
        </w:rPr>
        <w:t>through</w:t>
      </w:r>
      <w:r w:rsidRPr="0068046D">
        <w:rPr>
          <w:sz w:val="22"/>
          <w:szCs w:val="22"/>
          <w:lang w:val="en-US"/>
        </w:rPr>
        <w:t xml:space="preserve"> my past work experiences. My first belief </w:t>
      </w:r>
      <w:r w:rsidR="00A2760B">
        <w:rPr>
          <w:sz w:val="22"/>
          <w:szCs w:val="22"/>
          <w:lang w:val="en-US"/>
        </w:rPr>
        <w:t>was</w:t>
      </w:r>
      <w:r w:rsidRPr="0068046D">
        <w:rPr>
          <w:sz w:val="22"/>
          <w:szCs w:val="22"/>
          <w:lang w:val="en-US"/>
        </w:rPr>
        <w:t xml:space="preserve"> </w:t>
      </w:r>
      <w:r w:rsidR="005A1C0C">
        <w:rPr>
          <w:sz w:val="22"/>
          <w:szCs w:val="22"/>
          <w:lang w:val="en-US"/>
        </w:rPr>
        <w:t xml:space="preserve">in relation to </w:t>
      </w:r>
      <w:r w:rsidRPr="0068046D">
        <w:rPr>
          <w:sz w:val="22"/>
          <w:szCs w:val="22"/>
          <w:lang w:val="en-US"/>
        </w:rPr>
        <w:t>the importance of community and family engagement</w:t>
      </w:r>
      <w:r w:rsidR="00225A69" w:rsidRPr="0068046D">
        <w:rPr>
          <w:sz w:val="22"/>
          <w:szCs w:val="22"/>
          <w:lang w:val="en-US"/>
        </w:rPr>
        <w:t xml:space="preserve"> with the school</w:t>
      </w:r>
      <w:r w:rsidR="005A1C0C">
        <w:rPr>
          <w:sz w:val="22"/>
          <w:szCs w:val="22"/>
          <w:lang w:val="en-US"/>
        </w:rPr>
        <w:t>.</w:t>
      </w:r>
      <w:r w:rsidRPr="0068046D">
        <w:rPr>
          <w:sz w:val="22"/>
          <w:szCs w:val="22"/>
          <w:lang w:val="en-US"/>
        </w:rPr>
        <w:t xml:space="preserve"> I </w:t>
      </w:r>
      <w:r w:rsidR="00225A69" w:rsidRPr="0068046D">
        <w:rPr>
          <w:sz w:val="22"/>
          <w:szCs w:val="22"/>
          <w:lang w:val="en-US"/>
        </w:rPr>
        <w:t xml:space="preserve">believed that </w:t>
      </w:r>
      <w:r w:rsidR="00585FE6">
        <w:rPr>
          <w:sz w:val="22"/>
          <w:szCs w:val="22"/>
          <w:lang w:val="en-US"/>
        </w:rPr>
        <w:t xml:space="preserve">the relationships forged </w:t>
      </w:r>
      <w:r w:rsidR="006C1BAC">
        <w:rPr>
          <w:sz w:val="22"/>
          <w:szCs w:val="22"/>
          <w:lang w:val="en-US"/>
        </w:rPr>
        <w:t xml:space="preserve">between </w:t>
      </w:r>
      <w:r w:rsidR="00225A69" w:rsidRPr="0068046D">
        <w:rPr>
          <w:sz w:val="22"/>
          <w:szCs w:val="22"/>
          <w:lang w:val="en-US"/>
        </w:rPr>
        <w:t>families</w:t>
      </w:r>
      <w:r w:rsidR="006C1BAC">
        <w:rPr>
          <w:sz w:val="22"/>
          <w:szCs w:val="22"/>
          <w:lang w:val="en-US"/>
        </w:rPr>
        <w:t>, the child and the school</w:t>
      </w:r>
      <w:r w:rsidR="00225A69" w:rsidRPr="0068046D">
        <w:rPr>
          <w:sz w:val="22"/>
          <w:szCs w:val="22"/>
          <w:lang w:val="en-US"/>
        </w:rPr>
        <w:t xml:space="preserve"> were s</w:t>
      </w:r>
      <w:r w:rsidR="00997554">
        <w:rPr>
          <w:sz w:val="22"/>
          <w:szCs w:val="22"/>
          <w:lang w:val="en-US"/>
        </w:rPr>
        <w:t>omewhat</w:t>
      </w:r>
      <w:r w:rsidR="009D0DAF">
        <w:rPr>
          <w:sz w:val="22"/>
          <w:szCs w:val="22"/>
          <w:lang w:val="en-US"/>
        </w:rPr>
        <w:t xml:space="preserve"> </w:t>
      </w:r>
      <w:r w:rsidR="00225A69" w:rsidRPr="0068046D">
        <w:rPr>
          <w:sz w:val="22"/>
          <w:szCs w:val="22"/>
          <w:lang w:val="en-US"/>
        </w:rPr>
        <w:t>important</w:t>
      </w:r>
      <w:r w:rsidR="0068046D" w:rsidRPr="0068046D">
        <w:rPr>
          <w:sz w:val="22"/>
          <w:szCs w:val="22"/>
          <w:lang w:val="en-US"/>
        </w:rPr>
        <w:t>,</w:t>
      </w:r>
      <w:r w:rsidR="00225A69" w:rsidRPr="0068046D">
        <w:rPr>
          <w:sz w:val="22"/>
          <w:szCs w:val="22"/>
          <w:lang w:val="en-US"/>
        </w:rPr>
        <w:t xml:space="preserve"> </w:t>
      </w:r>
      <w:r w:rsidR="00997554">
        <w:rPr>
          <w:sz w:val="22"/>
          <w:szCs w:val="22"/>
          <w:lang w:val="en-US"/>
        </w:rPr>
        <w:t>however</w:t>
      </w:r>
      <w:r w:rsidR="00225A69" w:rsidRPr="0068046D">
        <w:rPr>
          <w:sz w:val="22"/>
          <w:szCs w:val="22"/>
          <w:lang w:val="en-US"/>
        </w:rPr>
        <w:t xml:space="preserve"> </w:t>
      </w:r>
      <w:r w:rsidR="009D0DAF">
        <w:rPr>
          <w:sz w:val="22"/>
          <w:szCs w:val="22"/>
          <w:lang w:val="en-US"/>
        </w:rPr>
        <w:t>I was</w:t>
      </w:r>
      <w:r w:rsidR="007B02B7">
        <w:rPr>
          <w:sz w:val="22"/>
          <w:szCs w:val="22"/>
          <w:lang w:val="en-US"/>
        </w:rPr>
        <w:t xml:space="preserve"> also</w:t>
      </w:r>
      <w:r w:rsidR="009D0DAF">
        <w:rPr>
          <w:sz w:val="22"/>
          <w:szCs w:val="22"/>
          <w:lang w:val="en-US"/>
        </w:rPr>
        <w:t xml:space="preserve"> of the assumption that</w:t>
      </w:r>
      <w:r w:rsidR="007B02B7">
        <w:rPr>
          <w:sz w:val="22"/>
          <w:szCs w:val="22"/>
          <w:lang w:val="en-US"/>
        </w:rPr>
        <w:t xml:space="preserve"> relationships with</w:t>
      </w:r>
      <w:r w:rsidR="009D0DAF">
        <w:rPr>
          <w:sz w:val="22"/>
          <w:szCs w:val="22"/>
          <w:lang w:val="en-US"/>
        </w:rPr>
        <w:t xml:space="preserve"> </w:t>
      </w:r>
      <w:r w:rsidR="00225A69" w:rsidRPr="0068046D">
        <w:rPr>
          <w:sz w:val="22"/>
          <w:szCs w:val="22"/>
          <w:lang w:val="en-US"/>
        </w:rPr>
        <w:t xml:space="preserve">the community </w:t>
      </w:r>
      <w:r w:rsidR="00A2760B">
        <w:rPr>
          <w:sz w:val="22"/>
          <w:szCs w:val="22"/>
          <w:lang w:val="en-US"/>
        </w:rPr>
        <w:t xml:space="preserve">had very little </w:t>
      </w:r>
      <w:r w:rsidR="00225A69" w:rsidRPr="0068046D">
        <w:rPr>
          <w:sz w:val="22"/>
          <w:szCs w:val="22"/>
          <w:lang w:val="en-US"/>
        </w:rPr>
        <w:t>impact at all</w:t>
      </w:r>
      <w:r w:rsidR="00442E56">
        <w:rPr>
          <w:sz w:val="22"/>
          <w:szCs w:val="22"/>
          <w:lang w:val="en-US"/>
        </w:rPr>
        <w:t xml:space="preserve"> on the child’s progress and learning</w:t>
      </w:r>
      <w:r w:rsidR="00225A69" w:rsidRPr="0068046D">
        <w:rPr>
          <w:sz w:val="22"/>
          <w:szCs w:val="22"/>
          <w:lang w:val="en-US"/>
        </w:rPr>
        <w:t>.</w:t>
      </w:r>
      <w:r w:rsidRPr="0068046D">
        <w:rPr>
          <w:sz w:val="22"/>
          <w:szCs w:val="22"/>
          <w:lang w:val="en-US"/>
        </w:rPr>
        <w:t xml:space="preserve"> </w:t>
      </w:r>
      <w:r w:rsidR="00225A69" w:rsidRPr="0068046D">
        <w:rPr>
          <w:sz w:val="22"/>
          <w:szCs w:val="22"/>
          <w:lang w:val="en-US"/>
        </w:rPr>
        <w:t xml:space="preserve">I </w:t>
      </w:r>
      <w:r w:rsidR="00442E56">
        <w:rPr>
          <w:sz w:val="22"/>
          <w:szCs w:val="22"/>
          <w:lang w:val="en-US"/>
        </w:rPr>
        <w:t xml:space="preserve">held </w:t>
      </w:r>
      <w:r w:rsidR="00225A69" w:rsidRPr="0068046D">
        <w:rPr>
          <w:sz w:val="22"/>
          <w:szCs w:val="22"/>
          <w:lang w:val="en-US"/>
        </w:rPr>
        <w:t xml:space="preserve">this </w:t>
      </w:r>
      <w:r w:rsidR="00442E56">
        <w:rPr>
          <w:sz w:val="22"/>
          <w:szCs w:val="22"/>
          <w:lang w:val="en-US"/>
        </w:rPr>
        <w:t xml:space="preserve">belief primarily </w:t>
      </w:r>
      <w:r w:rsidR="00225A69" w:rsidRPr="0068046D">
        <w:rPr>
          <w:sz w:val="22"/>
          <w:szCs w:val="22"/>
          <w:lang w:val="en-US"/>
        </w:rPr>
        <w:t xml:space="preserve">due to </w:t>
      </w:r>
      <w:r w:rsidR="008132F8">
        <w:rPr>
          <w:sz w:val="22"/>
          <w:szCs w:val="22"/>
          <w:lang w:val="en-US"/>
        </w:rPr>
        <w:t xml:space="preserve">personal </w:t>
      </w:r>
      <w:r w:rsidR="00225A69" w:rsidRPr="0068046D">
        <w:rPr>
          <w:sz w:val="22"/>
          <w:szCs w:val="22"/>
          <w:lang w:val="en-US"/>
        </w:rPr>
        <w:t>parental involvement with me as a child</w:t>
      </w:r>
      <w:r w:rsidR="00F9615E">
        <w:rPr>
          <w:sz w:val="22"/>
          <w:szCs w:val="22"/>
          <w:lang w:val="en-US"/>
        </w:rPr>
        <w:t xml:space="preserve">, </w:t>
      </w:r>
      <w:r w:rsidR="008132F8">
        <w:rPr>
          <w:sz w:val="22"/>
          <w:szCs w:val="22"/>
          <w:lang w:val="en-US"/>
        </w:rPr>
        <w:t xml:space="preserve">which </w:t>
      </w:r>
      <w:r w:rsidR="00225A69" w:rsidRPr="0068046D">
        <w:rPr>
          <w:sz w:val="22"/>
          <w:szCs w:val="22"/>
          <w:lang w:val="en-US"/>
        </w:rPr>
        <w:t>involved</w:t>
      </w:r>
      <w:r w:rsidR="00F9615E">
        <w:rPr>
          <w:sz w:val="22"/>
          <w:szCs w:val="22"/>
          <w:lang w:val="en-US"/>
        </w:rPr>
        <w:t>,</w:t>
      </w:r>
      <w:r w:rsidR="00225A69" w:rsidRPr="0068046D">
        <w:rPr>
          <w:sz w:val="22"/>
          <w:szCs w:val="22"/>
          <w:lang w:val="en-US"/>
        </w:rPr>
        <w:t xml:space="preserve"> </w:t>
      </w:r>
      <w:r w:rsidR="008132F8">
        <w:rPr>
          <w:sz w:val="22"/>
          <w:szCs w:val="22"/>
          <w:lang w:val="en-US"/>
        </w:rPr>
        <w:t>for example</w:t>
      </w:r>
      <w:r w:rsidR="00F9615E">
        <w:rPr>
          <w:sz w:val="22"/>
          <w:szCs w:val="22"/>
          <w:lang w:val="en-US"/>
        </w:rPr>
        <w:t>,</w:t>
      </w:r>
      <w:r w:rsidR="006733AC">
        <w:rPr>
          <w:sz w:val="22"/>
          <w:szCs w:val="22"/>
          <w:lang w:val="en-US"/>
        </w:rPr>
        <w:t xml:space="preserve"> </w:t>
      </w:r>
      <w:r w:rsidR="008132F8">
        <w:rPr>
          <w:sz w:val="22"/>
          <w:szCs w:val="22"/>
          <w:lang w:val="en-US"/>
        </w:rPr>
        <w:t xml:space="preserve">attendance at </w:t>
      </w:r>
      <w:r w:rsidR="00225A69" w:rsidRPr="0068046D">
        <w:rPr>
          <w:sz w:val="22"/>
          <w:szCs w:val="22"/>
          <w:lang w:val="en-US"/>
        </w:rPr>
        <w:t xml:space="preserve">termly </w:t>
      </w:r>
      <w:r w:rsidR="0068046D" w:rsidRPr="0068046D">
        <w:rPr>
          <w:sz w:val="22"/>
          <w:szCs w:val="22"/>
          <w:lang w:val="en-US"/>
        </w:rPr>
        <w:t>parents’</w:t>
      </w:r>
      <w:r w:rsidR="00225A69" w:rsidRPr="0068046D">
        <w:rPr>
          <w:sz w:val="22"/>
          <w:szCs w:val="22"/>
          <w:lang w:val="en-US"/>
        </w:rPr>
        <w:t xml:space="preserve"> evenings </w:t>
      </w:r>
      <w:r w:rsidR="008132F8">
        <w:rPr>
          <w:sz w:val="22"/>
          <w:szCs w:val="22"/>
          <w:lang w:val="en-US"/>
        </w:rPr>
        <w:t>and help with homework.</w:t>
      </w:r>
      <w:r w:rsidR="007D74E7">
        <w:rPr>
          <w:sz w:val="22"/>
          <w:szCs w:val="22"/>
          <w:lang w:val="en-US"/>
        </w:rPr>
        <w:t xml:space="preserve"> The</w:t>
      </w:r>
      <w:r w:rsidR="00225A69" w:rsidRPr="0068046D">
        <w:rPr>
          <w:sz w:val="22"/>
          <w:szCs w:val="22"/>
          <w:lang w:val="en-US"/>
        </w:rPr>
        <w:t xml:space="preserve"> only community </w:t>
      </w:r>
      <w:r w:rsidR="0068046D" w:rsidRPr="0068046D">
        <w:rPr>
          <w:sz w:val="22"/>
          <w:szCs w:val="22"/>
          <w:lang w:val="en-US"/>
        </w:rPr>
        <w:t>engagement</w:t>
      </w:r>
      <w:r w:rsidR="007D74E7">
        <w:rPr>
          <w:sz w:val="22"/>
          <w:szCs w:val="22"/>
          <w:lang w:val="en-US"/>
        </w:rPr>
        <w:t xml:space="preserve"> </w:t>
      </w:r>
      <w:r w:rsidR="00225A69" w:rsidRPr="0068046D">
        <w:rPr>
          <w:sz w:val="22"/>
          <w:szCs w:val="22"/>
          <w:lang w:val="en-US"/>
        </w:rPr>
        <w:t>I encountered was a trip to the local swimming pool</w:t>
      </w:r>
      <w:r w:rsidR="007D74E7">
        <w:rPr>
          <w:sz w:val="22"/>
          <w:szCs w:val="22"/>
          <w:lang w:val="en-US"/>
        </w:rPr>
        <w:t xml:space="preserve"> and participation in </w:t>
      </w:r>
      <w:r w:rsidR="00CE792D">
        <w:rPr>
          <w:sz w:val="22"/>
          <w:szCs w:val="22"/>
          <w:lang w:val="en-US"/>
        </w:rPr>
        <w:t>community sporting activities</w:t>
      </w:r>
      <w:r w:rsidR="00225A69" w:rsidRPr="0068046D">
        <w:rPr>
          <w:sz w:val="22"/>
          <w:szCs w:val="22"/>
          <w:lang w:val="en-US"/>
        </w:rPr>
        <w:t xml:space="preserve">. </w:t>
      </w:r>
      <w:r w:rsidR="0068046D" w:rsidRPr="0068046D">
        <w:rPr>
          <w:sz w:val="22"/>
          <w:szCs w:val="22"/>
          <w:lang w:val="en-US"/>
        </w:rPr>
        <w:t xml:space="preserve">My next belief </w:t>
      </w:r>
      <w:r w:rsidR="005C2F5D">
        <w:rPr>
          <w:sz w:val="22"/>
          <w:szCs w:val="22"/>
          <w:lang w:val="en-US"/>
        </w:rPr>
        <w:t xml:space="preserve">was </w:t>
      </w:r>
      <w:r w:rsidR="0068046D" w:rsidRPr="0068046D">
        <w:rPr>
          <w:sz w:val="22"/>
          <w:szCs w:val="22"/>
          <w:lang w:val="en-US"/>
        </w:rPr>
        <w:t xml:space="preserve">that parental involvement in the child’s learning </w:t>
      </w:r>
      <w:r w:rsidR="005C2F5D">
        <w:rPr>
          <w:sz w:val="22"/>
          <w:szCs w:val="22"/>
          <w:lang w:val="en-US"/>
        </w:rPr>
        <w:t xml:space="preserve">was </w:t>
      </w:r>
      <w:r w:rsidR="0068046D" w:rsidRPr="0068046D">
        <w:rPr>
          <w:sz w:val="22"/>
          <w:szCs w:val="22"/>
          <w:lang w:val="en-US"/>
        </w:rPr>
        <w:t>key to their growth. I believe</w:t>
      </w:r>
      <w:r w:rsidR="005C2F5D">
        <w:rPr>
          <w:sz w:val="22"/>
          <w:szCs w:val="22"/>
          <w:lang w:val="en-US"/>
        </w:rPr>
        <w:t xml:space="preserve">d </w:t>
      </w:r>
      <w:r w:rsidR="0068046D" w:rsidRPr="0068046D">
        <w:rPr>
          <w:sz w:val="22"/>
          <w:szCs w:val="22"/>
          <w:lang w:val="en-US"/>
        </w:rPr>
        <w:t>that parents should be fully involved and immersed within a child’s learning in order to enhance progression and unlock the child’s full potential. From my experiences at school I gathered that the more my parents were willing to engage with my work, the more confidence I would gain to be able to complete it.</w:t>
      </w:r>
      <w:r w:rsidR="00CA2BB9">
        <w:rPr>
          <w:sz w:val="22"/>
          <w:szCs w:val="22"/>
          <w:lang w:val="en-US"/>
        </w:rPr>
        <w:t xml:space="preserve"> I also found that my </w:t>
      </w:r>
      <w:r w:rsidR="00CE792D">
        <w:rPr>
          <w:sz w:val="22"/>
          <w:szCs w:val="22"/>
          <w:lang w:val="en-US"/>
        </w:rPr>
        <w:t xml:space="preserve">peers, </w:t>
      </w:r>
      <w:r w:rsidR="00CA2BB9">
        <w:rPr>
          <w:sz w:val="22"/>
          <w:szCs w:val="22"/>
          <w:lang w:val="en-US"/>
        </w:rPr>
        <w:t>who did not have support from the home, struggled and became more disengaged throughout their time at school. My final belief</w:t>
      </w:r>
      <w:r w:rsidR="00075EC6">
        <w:rPr>
          <w:sz w:val="22"/>
          <w:szCs w:val="22"/>
          <w:lang w:val="en-US"/>
        </w:rPr>
        <w:t xml:space="preserve">, prior to undertaking study, </w:t>
      </w:r>
      <w:r w:rsidR="00873114">
        <w:rPr>
          <w:sz w:val="22"/>
          <w:szCs w:val="22"/>
          <w:lang w:val="en-US"/>
        </w:rPr>
        <w:t>was</w:t>
      </w:r>
      <w:r w:rsidR="00CA2BB9">
        <w:rPr>
          <w:sz w:val="22"/>
          <w:szCs w:val="22"/>
          <w:lang w:val="en-US"/>
        </w:rPr>
        <w:t xml:space="preserve"> that there </w:t>
      </w:r>
      <w:r w:rsidR="00873114">
        <w:rPr>
          <w:sz w:val="22"/>
          <w:szCs w:val="22"/>
          <w:lang w:val="en-US"/>
        </w:rPr>
        <w:t>were</w:t>
      </w:r>
      <w:r w:rsidR="00CA2BB9">
        <w:rPr>
          <w:sz w:val="22"/>
          <w:szCs w:val="22"/>
          <w:lang w:val="en-US"/>
        </w:rPr>
        <w:t xml:space="preserve"> </w:t>
      </w:r>
      <w:r w:rsidR="00CE792D">
        <w:rPr>
          <w:sz w:val="22"/>
          <w:szCs w:val="22"/>
          <w:lang w:val="en-US"/>
        </w:rPr>
        <w:t xml:space="preserve">few </w:t>
      </w:r>
      <w:r w:rsidR="00CA2BB9">
        <w:rPr>
          <w:sz w:val="22"/>
          <w:szCs w:val="22"/>
          <w:lang w:val="en-US"/>
        </w:rPr>
        <w:t>links between children living in areas of higher deprivation</w:t>
      </w:r>
      <w:r w:rsidR="0068046D" w:rsidRPr="0068046D">
        <w:rPr>
          <w:sz w:val="22"/>
          <w:szCs w:val="22"/>
          <w:lang w:val="en-US"/>
        </w:rPr>
        <w:t xml:space="preserve"> </w:t>
      </w:r>
      <w:r w:rsidR="00CA2BB9">
        <w:rPr>
          <w:sz w:val="22"/>
          <w:szCs w:val="22"/>
          <w:lang w:val="en-US"/>
        </w:rPr>
        <w:t xml:space="preserve">and them </w:t>
      </w:r>
      <w:r w:rsidR="00873114">
        <w:rPr>
          <w:sz w:val="22"/>
          <w:szCs w:val="22"/>
          <w:lang w:val="en-US"/>
        </w:rPr>
        <w:t xml:space="preserve">being </w:t>
      </w:r>
      <w:r w:rsidR="00CA2BB9">
        <w:rPr>
          <w:sz w:val="22"/>
          <w:szCs w:val="22"/>
          <w:lang w:val="en-US"/>
        </w:rPr>
        <w:t xml:space="preserve">more likely </w:t>
      </w:r>
      <w:r w:rsidR="00873114">
        <w:rPr>
          <w:sz w:val="22"/>
          <w:szCs w:val="22"/>
          <w:lang w:val="en-US"/>
        </w:rPr>
        <w:t xml:space="preserve">to </w:t>
      </w:r>
      <w:r w:rsidR="00CA2BB9">
        <w:rPr>
          <w:sz w:val="22"/>
          <w:szCs w:val="22"/>
          <w:lang w:val="en-US"/>
        </w:rPr>
        <w:t>need extra support in school</w:t>
      </w:r>
      <w:r w:rsidR="00075EC6">
        <w:rPr>
          <w:sz w:val="22"/>
          <w:szCs w:val="22"/>
          <w:lang w:val="en-US"/>
        </w:rPr>
        <w:t>,</w:t>
      </w:r>
      <w:r w:rsidR="00CA2BB9">
        <w:rPr>
          <w:sz w:val="22"/>
          <w:szCs w:val="22"/>
          <w:lang w:val="en-US"/>
        </w:rPr>
        <w:t xml:space="preserve"> may it be educational or emotional. During my school and work experiences I did not gain enough information or understanding to </w:t>
      </w:r>
      <w:r w:rsidR="007D091A">
        <w:rPr>
          <w:sz w:val="22"/>
          <w:szCs w:val="22"/>
          <w:lang w:val="en-US"/>
        </w:rPr>
        <w:t xml:space="preserve">comprehend the link between deprivation and </w:t>
      </w:r>
      <w:r w:rsidR="009A7473">
        <w:rPr>
          <w:sz w:val="22"/>
          <w:szCs w:val="22"/>
          <w:lang w:val="en-US"/>
        </w:rPr>
        <w:t>educational attainment</w:t>
      </w:r>
      <w:r w:rsidR="007D091A">
        <w:rPr>
          <w:sz w:val="22"/>
          <w:szCs w:val="22"/>
          <w:lang w:val="en-US"/>
        </w:rPr>
        <w:t>. I believed that children from any background c</w:t>
      </w:r>
      <w:r w:rsidR="00E35A11">
        <w:rPr>
          <w:sz w:val="22"/>
          <w:szCs w:val="22"/>
          <w:lang w:val="en-US"/>
        </w:rPr>
        <w:t>ould</w:t>
      </w:r>
      <w:r w:rsidR="007D091A">
        <w:rPr>
          <w:sz w:val="22"/>
          <w:szCs w:val="22"/>
          <w:lang w:val="en-US"/>
        </w:rPr>
        <w:t xml:space="preserve"> thrive and achieve their set goals</w:t>
      </w:r>
      <w:r w:rsidR="009A7473">
        <w:rPr>
          <w:sz w:val="22"/>
          <w:szCs w:val="22"/>
          <w:lang w:val="en-US"/>
        </w:rPr>
        <w:t xml:space="preserve"> with the </w:t>
      </w:r>
      <w:r w:rsidR="00AB08D7">
        <w:rPr>
          <w:sz w:val="22"/>
          <w:szCs w:val="22"/>
          <w:lang w:val="en-US"/>
        </w:rPr>
        <w:t>same level of intervention</w:t>
      </w:r>
      <w:r w:rsidR="007D091A">
        <w:rPr>
          <w:sz w:val="22"/>
          <w:szCs w:val="22"/>
          <w:lang w:val="en-US"/>
        </w:rPr>
        <w:t>.</w:t>
      </w:r>
      <w:r w:rsidR="0061295C">
        <w:rPr>
          <w:sz w:val="22"/>
          <w:szCs w:val="22"/>
          <w:lang w:val="en-US"/>
        </w:rPr>
        <w:t xml:space="preserve"> </w:t>
      </w:r>
      <w:r w:rsidR="00BE06AD">
        <w:rPr>
          <w:sz w:val="22"/>
          <w:szCs w:val="22"/>
          <w:lang w:val="en-US"/>
        </w:rPr>
        <w:t xml:space="preserve">Research indicates that </w:t>
      </w:r>
      <w:r w:rsidR="00347256">
        <w:rPr>
          <w:sz w:val="22"/>
          <w:szCs w:val="22"/>
          <w:lang w:val="en-US"/>
        </w:rPr>
        <w:t>“</w:t>
      </w:r>
      <w:r w:rsidR="0058450F" w:rsidRPr="0058450F">
        <w:rPr>
          <w:sz w:val="22"/>
          <w:szCs w:val="22"/>
          <w:lang w:val="en-US"/>
        </w:rPr>
        <w:t>Teachers’ beliefs, practices and attitudes are important for understanding and improving educational processes.</w:t>
      </w:r>
      <w:r w:rsidR="0058450F">
        <w:rPr>
          <w:sz w:val="22"/>
          <w:szCs w:val="22"/>
          <w:lang w:val="en-US"/>
        </w:rPr>
        <w:t xml:space="preserve"> </w:t>
      </w:r>
      <w:r w:rsidR="0058450F" w:rsidRPr="0058450F">
        <w:rPr>
          <w:sz w:val="22"/>
          <w:szCs w:val="22"/>
          <w:lang w:val="en-US"/>
        </w:rPr>
        <w:t>They are closely linked to teachers’ strategies for coping with challenges in their daily professional life and</w:t>
      </w:r>
      <w:r w:rsidR="0058450F">
        <w:rPr>
          <w:sz w:val="22"/>
          <w:szCs w:val="22"/>
          <w:lang w:val="en-US"/>
        </w:rPr>
        <w:t xml:space="preserve"> </w:t>
      </w:r>
      <w:r w:rsidR="0058450F" w:rsidRPr="0058450F">
        <w:rPr>
          <w:sz w:val="22"/>
          <w:szCs w:val="22"/>
          <w:lang w:val="en-US"/>
        </w:rPr>
        <w:t>to their general well-being, and they shape students’ learning environment and influence student motivation</w:t>
      </w:r>
      <w:r w:rsidR="0058450F">
        <w:rPr>
          <w:sz w:val="22"/>
          <w:szCs w:val="22"/>
          <w:lang w:val="en-US"/>
        </w:rPr>
        <w:t xml:space="preserve"> </w:t>
      </w:r>
      <w:r w:rsidR="0058450F" w:rsidRPr="0058450F">
        <w:rPr>
          <w:sz w:val="22"/>
          <w:szCs w:val="22"/>
          <w:lang w:val="en-US"/>
        </w:rPr>
        <w:t>and achievement</w:t>
      </w:r>
      <w:r w:rsidR="0058450F">
        <w:rPr>
          <w:sz w:val="22"/>
          <w:szCs w:val="22"/>
          <w:lang w:val="en-US"/>
        </w:rPr>
        <w:t>”</w:t>
      </w:r>
      <w:r w:rsidR="003623B3">
        <w:rPr>
          <w:sz w:val="22"/>
          <w:szCs w:val="22"/>
          <w:lang w:val="en-US"/>
        </w:rPr>
        <w:t xml:space="preserve"> (</w:t>
      </w:r>
      <w:r w:rsidR="003623B3" w:rsidRPr="003623B3">
        <w:rPr>
          <w:sz w:val="22"/>
          <w:szCs w:val="22"/>
          <w:lang w:val="en-US"/>
        </w:rPr>
        <w:t>Creating Effective Teaching and Learning Environments: First Results from TALIS</w:t>
      </w:r>
      <w:r w:rsidR="003623B3">
        <w:rPr>
          <w:sz w:val="22"/>
          <w:szCs w:val="22"/>
          <w:lang w:val="en-US"/>
        </w:rPr>
        <w:t>, 2009)</w:t>
      </w:r>
      <w:r w:rsidR="004917D7">
        <w:rPr>
          <w:sz w:val="22"/>
          <w:szCs w:val="22"/>
          <w:lang w:val="en-US"/>
        </w:rPr>
        <w:t>.</w:t>
      </w:r>
      <w:r w:rsidR="00207F7A">
        <w:rPr>
          <w:sz w:val="22"/>
          <w:szCs w:val="22"/>
          <w:lang w:val="en-US"/>
        </w:rPr>
        <w:t xml:space="preserve"> </w:t>
      </w:r>
      <w:r w:rsidR="004F1349">
        <w:rPr>
          <w:sz w:val="22"/>
          <w:szCs w:val="22"/>
          <w:lang w:val="en-US"/>
        </w:rPr>
        <w:t xml:space="preserve">My prior beliefs </w:t>
      </w:r>
      <w:r w:rsidR="007D7712">
        <w:rPr>
          <w:sz w:val="22"/>
          <w:szCs w:val="22"/>
          <w:lang w:val="en-US"/>
        </w:rPr>
        <w:t xml:space="preserve">certainly </w:t>
      </w:r>
      <w:r w:rsidR="004F1349">
        <w:rPr>
          <w:sz w:val="22"/>
          <w:szCs w:val="22"/>
          <w:lang w:val="en-US"/>
        </w:rPr>
        <w:t>had a bearing on my approach initially in the classroom</w:t>
      </w:r>
      <w:r w:rsidR="00BD79AB">
        <w:rPr>
          <w:sz w:val="22"/>
          <w:szCs w:val="22"/>
          <w:lang w:val="en-US"/>
        </w:rPr>
        <w:t>, however these soon altered</w:t>
      </w:r>
      <w:r w:rsidR="00E26277">
        <w:rPr>
          <w:sz w:val="22"/>
          <w:szCs w:val="22"/>
          <w:lang w:val="en-US"/>
        </w:rPr>
        <w:t xml:space="preserve"> and modified and with them my attitudes </w:t>
      </w:r>
      <w:r w:rsidR="00231B0D">
        <w:rPr>
          <w:sz w:val="22"/>
          <w:szCs w:val="22"/>
          <w:lang w:val="en-US"/>
        </w:rPr>
        <w:t>towards and understanding of the pupils.</w:t>
      </w:r>
    </w:p>
    <w:p w14:paraId="725F149D" w14:textId="44A6BD73" w:rsidR="00686AA1" w:rsidRDefault="00686AA1">
      <w:pPr>
        <w:rPr>
          <w:sz w:val="22"/>
          <w:szCs w:val="22"/>
          <w:lang w:val="en-US"/>
        </w:rPr>
      </w:pPr>
    </w:p>
    <w:p w14:paraId="4BBECCB4" w14:textId="3D885DC1" w:rsidR="00686AA1" w:rsidRDefault="001606A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During my time at university, </w:t>
      </w:r>
      <w:r w:rsidR="00BC6CC3">
        <w:rPr>
          <w:sz w:val="22"/>
          <w:szCs w:val="22"/>
          <w:lang w:val="en-US"/>
        </w:rPr>
        <w:t xml:space="preserve">bridging experience at my placement school and the </w:t>
      </w:r>
      <w:r w:rsidR="00E92275">
        <w:rPr>
          <w:sz w:val="22"/>
          <w:szCs w:val="22"/>
          <w:lang w:val="en-US"/>
        </w:rPr>
        <w:t xml:space="preserve">research I have conducted regarding my study over the past months, my </w:t>
      </w:r>
      <w:r w:rsidR="00391472">
        <w:rPr>
          <w:sz w:val="22"/>
          <w:szCs w:val="22"/>
          <w:lang w:val="en-US"/>
        </w:rPr>
        <w:t>beliefs</w:t>
      </w:r>
      <w:r w:rsidR="00E92275">
        <w:rPr>
          <w:sz w:val="22"/>
          <w:szCs w:val="22"/>
          <w:lang w:val="en-US"/>
        </w:rPr>
        <w:t xml:space="preserve"> and assumptions have been </w:t>
      </w:r>
      <w:r w:rsidR="00391472">
        <w:rPr>
          <w:sz w:val="22"/>
          <w:szCs w:val="22"/>
          <w:lang w:val="en-US"/>
        </w:rPr>
        <w:t xml:space="preserve">either challenged or reinforced. </w:t>
      </w:r>
      <w:r w:rsidR="0087563E">
        <w:rPr>
          <w:sz w:val="22"/>
          <w:szCs w:val="22"/>
          <w:lang w:val="en-US"/>
        </w:rPr>
        <w:t xml:space="preserve">When considering the impact of community and families on </w:t>
      </w:r>
      <w:r w:rsidR="006F5BCC">
        <w:rPr>
          <w:sz w:val="22"/>
          <w:szCs w:val="22"/>
          <w:lang w:val="en-US"/>
        </w:rPr>
        <w:t>the school and what they can offer the child, my views have altered significantl</w:t>
      </w:r>
      <w:r w:rsidR="00EA1EE1">
        <w:rPr>
          <w:sz w:val="22"/>
          <w:szCs w:val="22"/>
          <w:lang w:val="en-US"/>
        </w:rPr>
        <w:t xml:space="preserve">y. My placement school </w:t>
      </w:r>
      <w:r w:rsidR="00014454">
        <w:rPr>
          <w:sz w:val="22"/>
          <w:szCs w:val="22"/>
          <w:lang w:val="en-US"/>
        </w:rPr>
        <w:t>engages greatly with the community and its families on a consistent basis and as a result</w:t>
      </w:r>
      <w:r w:rsidR="00F67A95">
        <w:rPr>
          <w:sz w:val="22"/>
          <w:szCs w:val="22"/>
          <w:lang w:val="en-US"/>
        </w:rPr>
        <w:t>,</w:t>
      </w:r>
      <w:r w:rsidR="00014454">
        <w:rPr>
          <w:sz w:val="22"/>
          <w:szCs w:val="22"/>
          <w:lang w:val="en-US"/>
        </w:rPr>
        <w:t xml:space="preserve"> </w:t>
      </w:r>
      <w:r w:rsidR="00884858">
        <w:rPr>
          <w:sz w:val="22"/>
          <w:szCs w:val="22"/>
          <w:lang w:val="en-US"/>
        </w:rPr>
        <w:t xml:space="preserve">it is obvious that </w:t>
      </w:r>
      <w:r w:rsidR="000C545E">
        <w:rPr>
          <w:sz w:val="22"/>
          <w:szCs w:val="22"/>
          <w:lang w:val="en-US"/>
        </w:rPr>
        <w:t xml:space="preserve">all stakeholders benefit tremendously. </w:t>
      </w:r>
      <w:r w:rsidR="00582671">
        <w:rPr>
          <w:sz w:val="22"/>
          <w:szCs w:val="22"/>
          <w:lang w:val="en-US"/>
        </w:rPr>
        <w:t xml:space="preserve">The </w:t>
      </w:r>
      <w:r w:rsidR="00896A84">
        <w:rPr>
          <w:sz w:val="22"/>
          <w:szCs w:val="22"/>
          <w:lang w:val="en-US"/>
        </w:rPr>
        <w:t xml:space="preserve">school is </w:t>
      </w:r>
      <w:r w:rsidR="00353054">
        <w:rPr>
          <w:sz w:val="22"/>
          <w:szCs w:val="22"/>
          <w:lang w:val="en-US"/>
        </w:rPr>
        <w:t xml:space="preserve">at the heart of the community and consequently </w:t>
      </w:r>
      <w:r w:rsidR="00FA159C">
        <w:rPr>
          <w:sz w:val="22"/>
          <w:szCs w:val="22"/>
          <w:lang w:val="en-US"/>
        </w:rPr>
        <w:t>profits</w:t>
      </w:r>
      <w:r w:rsidR="0043647D">
        <w:rPr>
          <w:sz w:val="22"/>
          <w:szCs w:val="22"/>
          <w:lang w:val="en-US"/>
        </w:rPr>
        <w:t xml:space="preserve"> from shared resources, </w:t>
      </w:r>
      <w:r w:rsidR="002B69CB">
        <w:rPr>
          <w:sz w:val="22"/>
          <w:szCs w:val="22"/>
          <w:lang w:val="en-US"/>
        </w:rPr>
        <w:t>vast experience</w:t>
      </w:r>
      <w:r w:rsidR="00672F1F">
        <w:rPr>
          <w:sz w:val="22"/>
          <w:szCs w:val="22"/>
          <w:lang w:val="en-US"/>
        </w:rPr>
        <w:t xml:space="preserve">, </w:t>
      </w:r>
      <w:r w:rsidR="002B69CB">
        <w:rPr>
          <w:sz w:val="22"/>
          <w:szCs w:val="22"/>
          <w:lang w:val="en-US"/>
        </w:rPr>
        <w:t>local knowledge</w:t>
      </w:r>
      <w:r w:rsidR="00BF0A68">
        <w:rPr>
          <w:sz w:val="22"/>
          <w:szCs w:val="22"/>
          <w:lang w:val="en-US"/>
        </w:rPr>
        <w:t xml:space="preserve"> and </w:t>
      </w:r>
      <w:r w:rsidR="00804EEB">
        <w:rPr>
          <w:sz w:val="22"/>
          <w:szCs w:val="22"/>
          <w:lang w:val="en-US"/>
        </w:rPr>
        <w:t>creativity</w:t>
      </w:r>
      <w:r w:rsidR="00BF0A68">
        <w:rPr>
          <w:sz w:val="22"/>
          <w:szCs w:val="22"/>
          <w:lang w:val="en-US"/>
        </w:rPr>
        <w:t>.</w:t>
      </w:r>
      <w:r w:rsidR="00804EEB">
        <w:rPr>
          <w:sz w:val="22"/>
          <w:szCs w:val="22"/>
          <w:lang w:val="en-US"/>
        </w:rPr>
        <w:t xml:space="preserve"> </w:t>
      </w:r>
      <w:r w:rsidR="00965B1D">
        <w:rPr>
          <w:sz w:val="22"/>
          <w:szCs w:val="22"/>
          <w:lang w:val="en-US"/>
        </w:rPr>
        <w:t xml:space="preserve">An example </w:t>
      </w:r>
      <w:r w:rsidR="00112A20">
        <w:rPr>
          <w:sz w:val="22"/>
          <w:szCs w:val="22"/>
          <w:lang w:val="en-US"/>
        </w:rPr>
        <w:t xml:space="preserve">of this is </w:t>
      </w:r>
      <w:r w:rsidR="00163F54">
        <w:rPr>
          <w:sz w:val="22"/>
          <w:szCs w:val="22"/>
          <w:lang w:val="en-US"/>
        </w:rPr>
        <w:t>hostin</w:t>
      </w:r>
      <w:r w:rsidR="00FF049A">
        <w:rPr>
          <w:sz w:val="22"/>
          <w:szCs w:val="22"/>
          <w:lang w:val="en-US"/>
        </w:rPr>
        <w:t>g</w:t>
      </w:r>
      <w:r w:rsidR="00163F54">
        <w:rPr>
          <w:sz w:val="22"/>
          <w:szCs w:val="22"/>
          <w:lang w:val="en-US"/>
        </w:rPr>
        <w:t xml:space="preserve"> a community gardening project,</w:t>
      </w:r>
      <w:r w:rsidR="00FF049A">
        <w:rPr>
          <w:sz w:val="22"/>
          <w:szCs w:val="22"/>
          <w:lang w:val="en-US"/>
        </w:rPr>
        <w:t xml:space="preserve"> </w:t>
      </w:r>
      <w:r w:rsidR="00EE3146">
        <w:rPr>
          <w:sz w:val="22"/>
          <w:szCs w:val="22"/>
          <w:lang w:val="en-US"/>
        </w:rPr>
        <w:t xml:space="preserve">tea parties for the </w:t>
      </w:r>
      <w:r w:rsidR="005C69E4">
        <w:rPr>
          <w:sz w:val="22"/>
          <w:szCs w:val="22"/>
          <w:lang w:val="en-US"/>
        </w:rPr>
        <w:t>older generation</w:t>
      </w:r>
      <w:r w:rsidR="00F03ECF">
        <w:rPr>
          <w:sz w:val="22"/>
          <w:szCs w:val="22"/>
          <w:lang w:val="en-US"/>
        </w:rPr>
        <w:t xml:space="preserve"> and weekly mother and toddler sessions</w:t>
      </w:r>
      <w:r w:rsidR="005C69E4">
        <w:rPr>
          <w:sz w:val="22"/>
          <w:szCs w:val="22"/>
          <w:lang w:val="en-US"/>
        </w:rPr>
        <w:t xml:space="preserve">. </w:t>
      </w:r>
      <w:r w:rsidR="00A40FFE">
        <w:rPr>
          <w:sz w:val="22"/>
          <w:szCs w:val="22"/>
          <w:lang w:val="en-US"/>
        </w:rPr>
        <w:t xml:space="preserve">They also utilize the expertise of the local fire station to </w:t>
      </w:r>
      <w:r w:rsidR="00DE08FC">
        <w:rPr>
          <w:sz w:val="22"/>
          <w:szCs w:val="22"/>
          <w:lang w:val="en-US"/>
        </w:rPr>
        <w:t xml:space="preserve">educate the children and </w:t>
      </w:r>
      <w:r w:rsidR="008C0A9D">
        <w:rPr>
          <w:sz w:val="22"/>
          <w:szCs w:val="22"/>
          <w:lang w:val="en-US"/>
        </w:rPr>
        <w:t>involve the local church regularly in the life of the school.</w:t>
      </w:r>
      <w:r w:rsidR="002F2283">
        <w:rPr>
          <w:sz w:val="22"/>
          <w:szCs w:val="22"/>
          <w:lang w:val="en-US"/>
        </w:rPr>
        <w:t xml:space="preserve"> </w:t>
      </w:r>
      <w:r w:rsidR="00737C21">
        <w:rPr>
          <w:sz w:val="22"/>
          <w:szCs w:val="22"/>
          <w:lang w:val="en-US"/>
        </w:rPr>
        <w:t>Consequently,</w:t>
      </w:r>
      <w:r w:rsidR="00B232BA">
        <w:rPr>
          <w:sz w:val="22"/>
          <w:szCs w:val="22"/>
          <w:lang w:val="en-US"/>
        </w:rPr>
        <w:t xml:space="preserve"> </w:t>
      </w:r>
      <w:r w:rsidR="00F0666B">
        <w:rPr>
          <w:sz w:val="22"/>
          <w:szCs w:val="22"/>
          <w:lang w:val="en-US"/>
        </w:rPr>
        <w:t xml:space="preserve">pupils gain a sound sense of belonging and </w:t>
      </w:r>
      <w:r w:rsidR="0074189D">
        <w:rPr>
          <w:sz w:val="22"/>
          <w:szCs w:val="22"/>
          <w:lang w:val="en-US"/>
        </w:rPr>
        <w:t>pride in their c</w:t>
      </w:r>
      <w:r w:rsidR="00481E9B">
        <w:rPr>
          <w:sz w:val="22"/>
          <w:szCs w:val="22"/>
          <w:lang w:val="en-US"/>
        </w:rPr>
        <w:t>ommunity, th</w:t>
      </w:r>
      <w:r w:rsidR="005D686C">
        <w:rPr>
          <w:sz w:val="22"/>
          <w:szCs w:val="22"/>
          <w:lang w:val="en-US"/>
        </w:rPr>
        <w:t xml:space="preserve">ere is increased community cohesion and </w:t>
      </w:r>
      <w:r w:rsidR="004C0541">
        <w:rPr>
          <w:sz w:val="22"/>
          <w:szCs w:val="22"/>
          <w:lang w:val="en-US"/>
        </w:rPr>
        <w:t xml:space="preserve">resilience </w:t>
      </w:r>
      <w:r w:rsidR="005F305F">
        <w:rPr>
          <w:sz w:val="22"/>
          <w:szCs w:val="22"/>
          <w:lang w:val="en-US"/>
        </w:rPr>
        <w:t xml:space="preserve">amongst families which </w:t>
      </w:r>
      <w:r w:rsidR="004C0541">
        <w:rPr>
          <w:sz w:val="22"/>
          <w:szCs w:val="22"/>
          <w:lang w:val="en-US"/>
        </w:rPr>
        <w:t>allow</w:t>
      </w:r>
      <w:r w:rsidR="005F305F">
        <w:rPr>
          <w:sz w:val="22"/>
          <w:szCs w:val="22"/>
          <w:lang w:val="en-US"/>
        </w:rPr>
        <w:t xml:space="preserve">s </w:t>
      </w:r>
      <w:r w:rsidR="004C0541">
        <w:rPr>
          <w:sz w:val="22"/>
          <w:szCs w:val="22"/>
          <w:lang w:val="en-US"/>
        </w:rPr>
        <w:t>for greater support</w:t>
      </w:r>
      <w:r w:rsidR="005F305F">
        <w:rPr>
          <w:sz w:val="22"/>
          <w:szCs w:val="22"/>
          <w:lang w:val="en-US"/>
        </w:rPr>
        <w:t xml:space="preserve">, enabling </w:t>
      </w:r>
      <w:r w:rsidR="004C0541">
        <w:rPr>
          <w:sz w:val="22"/>
          <w:szCs w:val="22"/>
          <w:lang w:val="en-US"/>
        </w:rPr>
        <w:t xml:space="preserve">better outcomes for </w:t>
      </w:r>
      <w:r w:rsidR="00C20A56">
        <w:rPr>
          <w:sz w:val="22"/>
          <w:szCs w:val="22"/>
          <w:lang w:val="en-US"/>
        </w:rPr>
        <w:t>pupils</w:t>
      </w:r>
      <w:r w:rsidR="00BA7316">
        <w:rPr>
          <w:sz w:val="22"/>
          <w:szCs w:val="22"/>
          <w:lang w:val="en-US"/>
        </w:rPr>
        <w:t xml:space="preserve">. This </w:t>
      </w:r>
      <w:r w:rsidR="00884858">
        <w:rPr>
          <w:sz w:val="22"/>
          <w:szCs w:val="22"/>
          <w:lang w:val="en-US"/>
        </w:rPr>
        <w:t xml:space="preserve">finding </w:t>
      </w:r>
      <w:proofErr w:type="gramStart"/>
      <w:r w:rsidR="00BA7316">
        <w:rPr>
          <w:sz w:val="22"/>
          <w:szCs w:val="22"/>
          <w:lang w:val="en-US"/>
        </w:rPr>
        <w:t>is  backed</w:t>
      </w:r>
      <w:proofErr w:type="gramEnd"/>
      <w:r w:rsidR="00BA7316">
        <w:rPr>
          <w:sz w:val="22"/>
          <w:szCs w:val="22"/>
          <w:lang w:val="en-US"/>
        </w:rPr>
        <w:t xml:space="preserve"> up by </w:t>
      </w:r>
      <w:r w:rsidR="007A1F5F">
        <w:rPr>
          <w:sz w:val="22"/>
          <w:szCs w:val="22"/>
          <w:lang w:val="en-US"/>
        </w:rPr>
        <w:t xml:space="preserve">research which </w:t>
      </w:r>
      <w:r w:rsidR="00A64B63">
        <w:rPr>
          <w:sz w:val="22"/>
          <w:szCs w:val="22"/>
          <w:lang w:val="en-US"/>
        </w:rPr>
        <w:t xml:space="preserve">states that </w:t>
      </w:r>
      <w:r w:rsidR="00CC6DD8">
        <w:rPr>
          <w:sz w:val="22"/>
          <w:szCs w:val="22"/>
          <w:lang w:val="en-US"/>
        </w:rPr>
        <w:t>“</w:t>
      </w:r>
      <w:r w:rsidR="00CC6DD8" w:rsidRPr="00CC6DD8">
        <w:rPr>
          <w:sz w:val="22"/>
          <w:szCs w:val="22"/>
          <w:lang w:val="en-US"/>
        </w:rPr>
        <w:t>where the community is engaged, students are more likely to achieve at higher levels</w:t>
      </w:r>
      <w:r w:rsidR="00D04E22">
        <w:rPr>
          <w:sz w:val="22"/>
          <w:szCs w:val="22"/>
          <w:lang w:val="en-US"/>
        </w:rPr>
        <w:t>” (</w:t>
      </w:r>
      <w:r w:rsidR="00D04E22" w:rsidRPr="00D04E22">
        <w:rPr>
          <w:sz w:val="22"/>
          <w:szCs w:val="22"/>
          <w:lang w:val="en-US"/>
        </w:rPr>
        <w:t>Kirby, M. and DiPaola, M. 2011)</w:t>
      </w:r>
      <w:r w:rsidR="00D04E22">
        <w:rPr>
          <w:sz w:val="22"/>
          <w:szCs w:val="22"/>
          <w:lang w:val="en-US"/>
        </w:rPr>
        <w:t>.</w:t>
      </w:r>
    </w:p>
    <w:p w14:paraId="0EC7E7A0" w14:textId="774F7639" w:rsidR="00737C21" w:rsidRDefault="009C2C11" w:rsidP="003B0F58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When considering </w:t>
      </w:r>
      <w:r w:rsidR="00BF63A6">
        <w:rPr>
          <w:sz w:val="22"/>
          <w:szCs w:val="22"/>
          <w:lang w:val="en-US"/>
        </w:rPr>
        <w:t xml:space="preserve">parental involvement in the child’s </w:t>
      </w:r>
      <w:r w:rsidR="004732E9">
        <w:rPr>
          <w:sz w:val="22"/>
          <w:szCs w:val="22"/>
          <w:lang w:val="en-US"/>
        </w:rPr>
        <w:t xml:space="preserve">learning, my views have been </w:t>
      </w:r>
      <w:r w:rsidR="009606B8">
        <w:rPr>
          <w:sz w:val="22"/>
          <w:szCs w:val="22"/>
          <w:lang w:val="en-US"/>
        </w:rPr>
        <w:t xml:space="preserve">reinforced completely. </w:t>
      </w:r>
      <w:r w:rsidR="00672336">
        <w:rPr>
          <w:sz w:val="22"/>
          <w:szCs w:val="22"/>
          <w:lang w:val="en-US"/>
        </w:rPr>
        <w:t xml:space="preserve">At my placement school </w:t>
      </w:r>
      <w:r w:rsidR="00834A31">
        <w:rPr>
          <w:sz w:val="22"/>
          <w:szCs w:val="22"/>
          <w:lang w:val="en-US"/>
        </w:rPr>
        <w:t xml:space="preserve">parents were encouraged to continuously </w:t>
      </w:r>
      <w:r w:rsidR="000864AC">
        <w:rPr>
          <w:sz w:val="22"/>
          <w:szCs w:val="22"/>
          <w:lang w:val="en-US"/>
        </w:rPr>
        <w:t xml:space="preserve">engage with their child’s learning through a number of different </w:t>
      </w:r>
      <w:r w:rsidR="000D2A6B">
        <w:rPr>
          <w:sz w:val="22"/>
          <w:szCs w:val="22"/>
          <w:lang w:val="en-US"/>
        </w:rPr>
        <w:t>approaches</w:t>
      </w:r>
      <w:r w:rsidR="000864AC">
        <w:rPr>
          <w:sz w:val="22"/>
          <w:szCs w:val="22"/>
          <w:lang w:val="en-US"/>
        </w:rPr>
        <w:t xml:space="preserve">. For example, </w:t>
      </w:r>
      <w:r w:rsidR="00A84632">
        <w:rPr>
          <w:sz w:val="22"/>
          <w:szCs w:val="22"/>
          <w:lang w:val="en-US"/>
        </w:rPr>
        <w:t xml:space="preserve">the pupils are given homework by the class teacher that must be completed with adult supervision. The questions are more challenging in order to </w:t>
      </w:r>
      <w:r w:rsidR="00C76ACB">
        <w:rPr>
          <w:sz w:val="22"/>
          <w:szCs w:val="22"/>
          <w:lang w:val="en-US"/>
        </w:rPr>
        <w:t xml:space="preserve">grasp the </w:t>
      </w:r>
      <w:r w:rsidR="00184F15">
        <w:rPr>
          <w:sz w:val="22"/>
          <w:szCs w:val="22"/>
          <w:lang w:val="en-US"/>
        </w:rPr>
        <w:t>adult’s</w:t>
      </w:r>
      <w:r w:rsidR="00C76ACB">
        <w:rPr>
          <w:sz w:val="22"/>
          <w:szCs w:val="22"/>
          <w:lang w:val="en-US"/>
        </w:rPr>
        <w:t xml:space="preserve"> attention and bring them into the child’s learning. </w:t>
      </w:r>
      <w:r w:rsidR="009A2387">
        <w:rPr>
          <w:sz w:val="22"/>
          <w:szCs w:val="22"/>
          <w:lang w:val="en-US"/>
        </w:rPr>
        <w:t>Th</w:t>
      </w:r>
      <w:r w:rsidR="00262753">
        <w:rPr>
          <w:sz w:val="22"/>
          <w:szCs w:val="22"/>
          <w:lang w:val="en-US"/>
        </w:rPr>
        <w:t xml:space="preserve">is is supported by </w:t>
      </w:r>
      <w:r w:rsidR="00142E25">
        <w:rPr>
          <w:sz w:val="22"/>
          <w:szCs w:val="22"/>
          <w:lang w:val="en-US"/>
        </w:rPr>
        <w:t xml:space="preserve">research which states </w:t>
      </w:r>
      <w:r w:rsidR="00262753">
        <w:rPr>
          <w:sz w:val="22"/>
          <w:szCs w:val="22"/>
          <w:lang w:val="en-US"/>
        </w:rPr>
        <w:t>“</w:t>
      </w:r>
      <w:r w:rsidR="00262753" w:rsidRPr="003B0F58">
        <w:rPr>
          <w:sz w:val="22"/>
          <w:szCs w:val="22"/>
          <w:lang w:val="en-US"/>
        </w:rPr>
        <w:t xml:space="preserve">Parental involvement in the form of ‘at-home good </w:t>
      </w:r>
      <w:r w:rsidR="00262753" w:rsidRPr="003B0F58">
        <w:rPr>
          <w:sz w:val="22"/>
          <w:szCs w:val="22"/>
          <w:lang w:val="en-US"/>
        </w:rPr>
        <w:lastRenderedPageBreak/>
        <w:t>parenting’ has a significant positive effect on</w:t>
      </w:r>
      <w:r w:rsidR="00262753">
        <w:rPr>
          <w:sz w:val="22"/>
          <w:szCs w:val="22"/>
          <w:lang w:val="en-US"/>
        </w:rPr>
        <w:t xml:space="preserve"> </w:t>
      </w:r>
      <w:r w:rsidR="00262753" w:rsidRPr="003B0F58">
        <w:rPr>
          <w:sz w:val="22"/>
          <w:szCs w:val="22"/>
          <w:lang w:val="en-US"/>
        </w:rPr>
        <w:t>children’s achievement and adjustment even after all other factors shaping attainment have been</w:t>
      </w:r>
      <w:r w:rsidR="00262753">
        <w:rPr>
          <w:sz w:val="22"/>
          <w:szCs w:val="22"/>
          <w:lang w:val="en-US"/>
        </w:rPr>
        <w:t xml:space="preserve"> t</w:t>
      </w:r>
      <w:r w:rsidR="00262753" w:rsidRPr="003B0F58">
        <w:rPr>
          <w:sz w:val="22"/>
          <w:szCs w:val="22"/>
          <w:lang w:val="en-US"/>
        </w:rPr>
        <w:t>aken out of the equation</w:t>
      </w:r>
      <w:r w:rsidR="00262753">
        <w:rPr>
          <w:sz w:val="22"/>
          <w:szCs w:val="22"/>
          <w:lang w:val="en-US"/>
        </w:rPr>
        <w:t>”</w:t>
      </w:r>
      <w:r w:rsidR="00262753" w:rsidRPr="00272A97">
        <w:t xml:space="preserve"> </w:t>
      </w:r>
      <w:r w:rsidR="00262753">
        <w:t>(</w:t>
      </w:r>
      <w:r w:rsidR="00262753" w:rsidRPr="00272A97">
        <w:rPr>
          <w:sz w:val="22"/>
          <w:szCs w:val="22"/>
          <w:lang w:val="en-US"/>
        </w:rPr>
        <w:t xml:space="preserve">J Goodall, J </w:t>
      </w:r>
      <w:proofErr w:type="spellStart"/>
      <w:r w:rsidR="00262753" w:rsidRPr="00272A97">
        <w:rPr>
          <w:sz w:val="22"/>
          <w:szCs w:val="22"/>
          <w:lang w:val="en-US"/>
        </w:rPr>
        <w:t>Vorhaus</w:t>
      </w:r>
      <w:proofErr w:type="spellEnd"/>
      <w:r w:rsidR="00262753">
        <w:rPr>
          <w:sz w:val="22"/>
          <w:szCs w:val="22"/>
          <w:lang w:val="en-US"/>
        </w:rPr>
        <w:t>,</w:t>
      </w:r>
      <w:r w:rsidR="00262753" w:rsidRPr="00272A97">
        <w:rPr>
          <w:sz w:val="22"/>
          <w:szCs w:val="22"/>
          <w:lang w:val="en-US"/>
        </w:rPr>
        <w:t xml:space="preserve"> 2011</w:t>
      </w:r>
      <w:r w:rsidR="00262753">
        <w:rPr>
          <w:sz w:val="22"/>
          <w:szCs w:val="22"/>
          <w:lang w:val="en-US"/>
        </w:rPr>
        <w:t xml:space="preserve">). </w:t>
      </w:r>
      <w:r w:rsidR="00184F15">
        <w:rPr>
          <w:sz w:val="22"/>
          <w:szCs w:val="22"/>
          <w:lang w:val="en-US"/>
        </w:rPr>
        <w:t xml:space="preserve">The school also runs a coding club for the pupils where they </w:t>
      </w:r>
      <w:r w:rsidR="001E54F6">
        <w:rPr>
          <w:sz w:val="22"/>
          <w:szCs w:val="22"/>
          <w:lang w:val="en-US"/>
        </w:rPr>
        <w:t>will learn key computing skills</w:t>
      </w:r>
      <w:r w:rsidR="00C62BCC">
        <w:rPr>
          <w:sz w:val="22"/>
          <w:szCs w:val="22"/>
          <w:lang w:val="en-US"/>
        </w:rPr>
        <w:t xml:space="preserve">. This club offers a </w:t>
      </w:r>
      <w:r w:rsidR="00CF111F">
        <w:rPr>
          <w:sz w:val="22"/>
          <w:szCs w:val="22"/>
          <w:lang w:val="en-US"/>
        </w:rPr>
        <w:t>parent</w:t>
      </w:r>
      <w:r w:rsidR="00C62BCC">
        <w:rPr>
          <w:sz w:val="22"/>
          <w:szCs w:val="22"/>
          <w:lang w:val="en-US"/>
        </w:rPr>
        <w:t xml:space="preserve"> evening every few weeks, </w:t>
      </w:r>
      <w:r w:rsidR="00CF111F">
        <w:rPr>
          <w:sz w:val="22"/>
          <w:szCs w:val="22"/>
          <w:lang w:val="en-US"/>
        </w:rPr>
        <w:t>where</w:t>
      </w:r>
      <w:r w:rsidR="00C62BCC">
        <w:rPr>
          <w:sz w:val="22"/>
          <w:szCs w:val="22"/>
          <w:lang w:val="en-US"/>
        </w:rPr>
        <w:t xml:space="preserve"> </w:t>
      </w:r>
      <w:r w:rsidR="00CF111F">
        <w:rPr>
          <w:sz w:val="22"/>
          <w:szCs w:val="22"/>
          <w:lang w:val="en-US"/>
        </w:rPr>
        <w:t>the pupils will teach the parents what they have learned.</w:t>
      </w:r>
      <w:r w:rsidR="001E05D9">
        <w:rPr>
          <w:sz w:val="22"/>
          <w:szCs w:val="22"/>
          <w:lang w:val="en-US"/>
        </w:rPr>
        <w:t xml:space="preserve"> </w:t>
      </w:r>
      <w:r w:rsidR="00DE5799">
        <w:rPr>
          <w:sz w:val="22"/>
          <w:szCs w:val="22"/>
          <w:lang w:val="en-US"/>
        </w:rPr>
        <w:t xml:space="preserve">My belief has also been supported by </w:t>
      </w:r>
      <w:r w:rsidR="00D95EB0">
        <w:rPr>
          <w:sz w:val="22"/>
          <w:szCs w:val="22"/>
          <w:lang w:val="en-US"/>
        </w:rPr>
        <w:t xml:space="preserve">my studies on this module at university, as </w:t>
      </w:r>
      <w:r w:rsidR="0010729B">
        <w:rPr>
          <w:sz w:val="22"/>
          <w:szCs w:val="22"/>
          <w:lang w:val="en-US"/>
        </w:rPr>
        <w:t xml:space="preserve">we looked at </w:t>
      </w:r>
      <w:r w:rsidR="00E22703">
        <w:rPr>
          <w:sz w:val="22"/>
          <w:szCs w:val="22"/>
          <w:lang w:val="en-US"/>
        </w:rPr>
        <w:t xml:space="preserve">an example of good practice </w:t>
      </w:r>
      <w:r w:rsidR="002C1883">
        <w:rPr>
          <w:sz w:val="22"/>
          <w:szCs w:val="22"/>
          <w:lang w:val="en-US"/>
        </w:rPr>
        <w:t xml:space="preserve">based on </w:t>
      </w:r>
      <w:r w:rsidR="00262753">
        <w:rPr>
          <w:sz w:val="22"/>
          <w:szCs w:val="22"/>
          <w:lang w:val="en-US"/>
        </w:rPr>
        <w:t>involving</w:t>
      </w:r>
      <w:r w:rsidR="002C1883">
        <w:rPr>
          <w:sz w:val="22"/>
          <w:szCs w:val="22"/>
          <w:lang w:val="en-US"/>
        </w:rPr>
        <w:t xml:space="preserve"> parents in education and found that </w:t>
      </w:r>
      <w:r w:rsidR="0088259B">
        <w:rPr>
          <w:sz w:val="22"/>
          <w:szCs w:val="22"/>
          <w:lang w:val="en-US"/>
        </w:rPr>
        <w:t xml:space="preserve">in a particular best practice study </w:t>
      </w:r>
      <w:r w:rsidR="00BF11E0">
        <w:rPr>
          <w:sz w:val="22"/>
          <w:szCs w:val="22"/>
          <w:lang w:val="en-US"/>
        </w:rPr>
        <w:t>“p</w:t>
      </w:r>
      <w:r w:rsidR="00BF11E0" w:rsidRPr="00BF11E0">
        <w:rPr>
          <w:sz w:val="22"/>
          <w:szCs w:val="22"/>
          <w:lang w:val="en-US"/>
        </w:rPr>
        <w:t>arents now have higher expectations of their children and the school and this helps them set high and consistent standards for their children</w:t>
      </w:r>
      <w:r w:rsidR="00BF11E0">
        <w:rPr>
          <w:sz w:val="22"/>
          <w:szCs w:val="22"/>
          <w:lang w:val="en-US"/>
        </w:rPr>
        <w:t xml:space="preserve">” </w:t>
      </w:r>
      <w:r w:rsidR="00850325">
        <w:rPr>
          <w:sz w:val="22"/>
          <w:szCs w:val="22"/>
          <w:lang w:val="en-US"/>
        </w:rPr>
        <w:t>(</w:t>
      </w:r>
      <w:proofErr w:type="spellStart"/>
      <w:r w:rsidR="00BF11E0">
        <w:rPr>
          <w:sz w:val="22"/>
          <w:szCs w:val="22"/>
          <w:lang w:val="en-US"/>
        </w:rPr>
        <w:t>St.Davids</w:t>
      </w:r>
      <w:proofErr w:type="spellEnd"/>
      <w:r w:rsidR="00BF11E0">
        <w:rPr>
          <w:sz w:val="22"/>
          <w:szCs w:val="22"/>
          <w:lang w:val="en-US"/>
        </w:rPr>
        <w:t xml:space="preserve"> </w:t>
      </w:r>
      <w:r w:rsidR="00850325">
        <w:rPr>
          <w:sz w:val="22"/>
          <w:szCs w:val="22"/>
          <w:lang w:val="en-US"/>
        </w:rPr>
        <w:t xml:space="preserve">Primary School). </w:t>
      </w:r>
    </w:p>
    <w:p w14:paraId="17B19CA8" w14:textId="76D24673" w:rsidR="00FD1567" w:rsidRDefault="00F70A8A" w:rsidP="003B0F58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Prior to </w:t>
      </w:r>
      <w:r w:rsidR="003151A5">
        <w:rPr>
          <w:sz w:val="22"/>
          <w:szCs w:val="22"/>
          <w:lang w:val="en-US"/>
        </w:rPr>
        <w:t xml:space="preserve">my </w:t>
      </w:r>
      <w:r w:rsidR="00E340F9">
        <w:rPr>
          <w:sz w:val="22"/>
          <w:szCs w:val="22"/>
          <w:lang w:val="en-US"/>
        </w:rPr>
        <w:t>bridging days and studies of this module,</w:t>
      </w:r>
      <w:r w:rsidR="003E1B83">
        <w:rPr>
          <w:sz w:val="22"/>
          <w:szCs w:val="22"/>
          <w:lang w:val="en-US"/>
        </w:rPr>
        <w:t xml:space="preserve"> I was unaware of the </w:t>
      </w:r>
      <w:r w:rsidR="0012104D">
        <w:rPr>
          <w:sz w:val="22"/>
          <w:szCs w:val="22"/>
          <w:lang w:val="en-US"/>
        </w:rPr>
        <w:t>impact</w:t>
      </w:r>
      <w:r w:rsidR="003E1B83">
        <w:rPr>
          <w:sz w:val="22"/>
          <w:szCs w:val="22"/>
          <w:lang w:val="en-US"/>
        </w:rPr>
        <w:t xml:space="preserve"> that deprivation </w:t>
      </w:r>
      <w:r w:rsidR="0012104D">
        <w:rPr>
          <w:sz w:val="22"/>
          <w:szCs w:val="22"/>
          <w:lang w:val="en-US"/>
        </w:rPr>
        <w:t>had</w:t>
      </w:r>
      <w:r w:rsidR="003E1B83">
        <w:rPr>
          <w:sz w:val="22"/>
          <w:szCs w:val="22"/>
          <w:lang w:val="en-US"/>
        </w:rPr>
        <w:t xml:space="preserve"> </w:t>
      </w:r>
      <w:r w:rsidR="0012104D">
        <w:rPr>
          <w:sz w:val="22"/>
          <w:szCs w:val="22"/>
          <w:lang w:val="en-US"/>
        </w:rPr>
        <w:t>on pupils</w:t>
      </w:r>
      <w:r w:rsidR="008B5161">
        <w:rPr>
          <w:sz w:val="22"/>
          <w:szCs w:val="22"/>
          <w:lang w:val="en-US"/>
        </w:rPr>
        <w:t xml:space="preserve">’ ability to readily access </w:t>
      </w:r>
      <w:r w:rsidR="0012104D">
        <w:rPr>
          <w:sz w:val="22"/>
          <w:szCs w:val="22"/>
          <w:lang w:val="en-US"/>
        </w:rPr>
        <w:t>learning</w:t>
      </w:r>
      <w:r w:rsidR="009A560E">
        <w:rPr>
          <w:sz w:val="22"/>
          <w:szCs w:val="22"/>
          <w:lang w:val="en-US"/>
        </w:rPr>
        <w:t xml:space="preserve">. </w:t>
      </w:r>
      <w:r w:rsidR="00B85706">
        <w:rPr>
          <w:sz w:val="22"/>
          <w:szCs w:val="22"/>
          <w:lang w:val="en-US"/>
        </w:rPr>
        <w:t>H</w:t>
      </w:r>
      <w:r w:rsidR="00AE7232">
        <w:rPr>
          <w:sz w:val="22"/>
          <w:szCs w:val="22"/>
          <w:lang w:val="en-US"/>
        </w:rPr>
        <w:t>owever, I have now first handedly</w:t>
      </w:r>
      <w:r w:rsidR="006571EC">
        <w:rPr>
          <w:sz w:val="22"/>
          <w:szCs w:val="22"/>
          <w:lang w:val="en-US"/>
        </w:rPr>
        <w:t xml:space="preserve"> witnessed the need </w:t>
      </w:r>
      <w:r w:rsidR="00B85706">
        <w:rPr>
          <w:sz w:val="22"/>
          <w:szCs w:val="22"/>
          <w:lang w:val="en-US"/>
        </w:rPr>
        <w:t>for</w:t>
      </w:r>
      <w:r w:rsidR="00EC1C1D">
        <w:rPr>
          <w:sz w:val="22"/>
          <w:szCs w:val="22"/>
          <w:lang w:val="en-US"/>
        </w:rPr>
        <w:t xml:space="preserve"> interventions in order to support the wellbeing and learning of the pupil</w:t>
      </w:r>
      <w:r w:rsidR="000547AE">
        <w:rPr>
          <w:sz w:val="22"/>
          <w:szCs w:val="22"/>
          <w:lang w:val="en-US"/>
        </w:rPr>
        <w:t>. Having undertaken research in a partner school of my placement school</w:t>
      </w:r>
      <w:r w:rsidR="00493AE7">
        <w:rPr>
          <w:sz w:val="22"/>
          <w:szCs w:val="22"/>
          <w:lang w:val="en-US"/>
        </w:rPr>
        <w:t xml:space="preserve">, </w:t>
      </w:r>
      <w:r w:rsidR="000547AE">
        <w:rPr>
          <w:sz w:val="22"/>
          <w:szCs w:val="22"/>
          <w:lang w:val="en-US"/>
        </w:rPr>
        <w:t xml:space="preserve">I have witnessed </w:t>
      </w:r>
      <w:r w:rsidR="001D4C0F">
        <w:rPr>
          <w:sz w:val="22"/>
          <w:szCs w:val="22"/>
          <w:lang w:val="en-US"/>
        </w:rPr>
        <w:t>the full impact of deprivation and</w:t>
      </w:r>
      <w:r w:rsidR="00880038">
        <w:rPr>
          <w:sz w:val="22"/>
          <w:szCs w:val="22"/>
          <w:lang w:val="en-US"/>
        </w:rPr>
        <w:t xml:space="preserve"> how providing effective </w:t>
      </w:r>
      <w:r w:rsidR="00717D8D">
        <w:rPr>
          <w:sz w:val="22"/>
          <w:szCs w:val="22"/>
          <w:lang w:val="en-US"/>
        </w:rPr>
        <w:t xml:space="preserve">support to families and children can have a positive outcome </w:t>
      </w:r>
      <w:r w:rsidR="00790C38">
        <w:rPr>
          <w:sz w:val="22"/>
          <w:szCs w:val="22"/>
          <w:lang w:val="en-US"/>
        </w:rPr>
        <w:t>and ensure t</w:t>
      </w:r>
      <w:r w:rsidR="00FF2470">
        <w:rPr>
          <w:sz w:val="22"/>
          <w:szCs w:val="22"/>
          <w:lang w:val="en-US"/>
        </w:rPr>
        <w:t>hat pupil</w:t>
      </w:r>
      <w:r w:rsidR="00F76CDB">
        <w:rPr>
          <w:sz w:val="22"/>
          <w:szCs w:val="22"/>
          <w:lang w:val="en-US"/>
        </w:rPr>
        <w:t>s</w:t>
      </w:r>
      <w:r w:rsidR="00790C38">
        <w:rPr>
          <w:sz w:val="22"/>
          <w:szCs w:val="22"/>
          <w:lang w:val="en-US"/>
        </w:rPr>
        <w:t xml:space="preserve"> are able to meet their full potential. </w:t>
      </w:r>
      <w:r w:rsidR="007D4203">
        <w:rPr>
          <w:sz w:val="22"/>
          <w:szCs w:val="22"/>
          <w:lang w:val="en-US"/>
        </w:rPr>
        <w:t xml:space="preserve">It is vital that the child is provided with a healthy home environment during </w:t>
      </w:r>
      <w:r w:rsidR="007467B3">
        <w:rPr>
          <w:sz w:val="22"/>
          <w:szCs w:val="22"/>
          <w:lang w:val="en-US"/>
        </w:rPr>
        <w:t xml:space="preserve">their </w:t>
      </w:r>
      <w:r w:rsidR="001B2BF2">
        <w:rPr>
          <w:sz w:val="22"/>
          <w:szCs w:val="22"/>
          <w:lang w:val="en-US"/>
        </w:rPr>
        <w:t xml:space="preserve">early years </w:t>
      </w:r>
      <w:r w:rsidR="004C2C3B">
        <w:rPr>
          <w:sz w:val="22"/>
          <w:szCs w:val="22"/>
          <w:lang w:val="en-US"/>
        </w:rPr>
        <w:t>and positive, secure parenting</w:t>
      </w:r>
      <w:r w:rsidR="00F76CDB">
        <w:rPr>
          <w:sz w:val="22"/>
          <w:szCs w:val="22"/>
          <w:lang w:val="en-US"/>
        </w:rPr>
        <w:t xml:space="preserve"> a</w:t>
      </w:r>
      <w:r w:rsidR="00C379E7">
        <w:rPr>
          <w:sz w:val="22"/>
          <w:szCs w:val="22"/>
          <w:lang w:val="en-US"/>
        </w:rPr>
        <w:t>s this has a significant impact on the ch</w:t>
      </w:r>
      <w:r w:rsidR="00E527CB">
        <w:rPr>
          <w:sz w:val="22"/>
          <w:szCs w:val="22"/>
          <w:lang w:val="en-US"/>
        </w:rPr>
        <w:t>il</w:t>
      </w:r>
      <w:r w:rsidR="00C379E7">
        <w:rPr>
          <w:sz w:val="22"/>
          <w:szCs w:val="22"/>
          <w:lang w:val="en-US"/>
        </w:rPr>
        <w:t>d’s ability to form relationships</w:t>
      </w:r>
      <w:r w:rsidR="00E527CB">
        <w:rPr>
          <w:sz w:val="22"/>
          <w:szCs w:val="22"/>
          <w:lang w:val="en-US"/>
        </w:rPr>
        <w:t xml:space="preserve"> and interact socially, which are key aspects of the school </w:t>
      </w:r>
      <w:r w:rsidR="00D435D8">
        <w:rPr>
          <w:sz w:val="22"/>
          <w:szCs w:val="22"/>
          <w:lang w:val="en-US"/>
        </w:rPr>
        <w:t xml:space="preserve">learning </w:t>
      </w:r>
      <w:r w:rsidR="00E527CB">
        <w:rPr>
          <w:sz w:val="22"/>
          <w:szCs w:val="22"/>
          <w:lang w:val="en-US"/>
        </w:rPr>
        <w:t>e</w:t>
      </w:r>
      <w:r w:rsidR="00D435D8">
        <w:rPr>
          <w:sz w:val="22"/>
          <w:szCs w:val="22"/>
          <w:lang w:val="en-US"/>
        </w:rPr>
        <w:t>xperience</w:t>
      </w:r>
      <w:r w:rsidR="00E527CB">
        <w:rPr>
          <w:sz w:val="22"/>
          <w:szCs w:val="22"/>
          <w:lang w:val="en-US"/>
        </w:rPr>
        <w:t xml:space="preserve">. </w:t>
      </w:r>
      <w:r w:rsidR="00CF4921">
        <w:rPr>
          <w:sz w:val="22"/>
          <w:szCs w:val="22"/>
          <w:lang w:val="en-US"/>
        </w:rPr>
        <w:t xml:space="preserve">This is </w:t>
      </w:r>
      <w:r w:rsidR="0089431F">
        <w:rPr>
          <w:sz w:val="22"/>
          <w:szCs w:val="22"/>
          <w:lang w:val="en-US"/>
        </w:rPr>
        <w:t xml:space="preserve">substantiated </w:t>
      </w:r>
      <w:r w:rsidR="001A3A99">
        <w:rPr>
          <w:sz w:val="22"/>
          <w:szCs w:val="22"/>
          <w:lang w:val="en-US"/>
        </w:rPr>
        <w:t>by research</w:t>
      </w:r>
      <w:r w:rsidR="00F74531">
        <w:rPr>
          <w:sz w:val="22"/>
          <w:szCs w:val="22"/>
          <w:lang w:val="en-US"/>
        </w:rPr>
        <w:t>,</w:t>
      </w:r>
      <w:r w:rsidR="001A3A99">
        <w:rPr>
          <w:sz w:val="22"/>
          <w:szCs w:val="22"/>
          <w:lang w:val="en-US"/>
        </w:rPr>
        <w:t xml:space="preserve"> “</w:t>
      </w:r>
      <w:r w:rsidR="006C478D" w:rsidRPr="006C478D">
        <w:rPr>
          <w:sz w:val="22"/>
          <w:szCs w:val="22"/>
          <w:lang w:val="en-US"/>
        </w:rPr>
        <w:t>the complex web of social relationships students experience</w:t>
      </w:r>
      <w:r w:rsidR="009E69A6">
        <w:rPr>
          <w:sz w:val="22"/>
          <w:szCs w:val="22"/>
          <w:lang w:val="en-US"/>
        </w:rPr>
        <w:t xml:space="preserve"> </w:t>
      </w:r>
      <w:r w:rsidR="009044FA">
        <w:rPr>
          <w:sz w:val="22"/>
          <w:szCs w:val="22"/>
          <w:lang w:val="en-US"/>
        </w:rPr>
        <w:t>…</w:t>
      </w:r>
      <w:r w:rsidR="006941E2">
        <w:rPr>
          <w:sz w:val="22"/>
          <w:szCs w:val="22"/>
          <w:lang w:val="en-US"/>
        </w:rPr>
        <w:t xml:space="preserve"> </w:t>
      </w:r>
      <w:r w:rsidR="009044FA" w:rsidRPr="006C478D">
        <w:rPr>
          <w:sz w:val="22"/>
          <w:szCs w:val="22"/>
          <w:lang w:val="en-US"/>
        </w:rPr>
        <w:t>exerts a much greater influence on their behavior</w:t>
      </w:r>
      <w:r w:rsidR="009E69A6">
        <w:rPr>
          <w:sz w:val="22"/>
          <w:szCs w:val="22"/>
          <w:lang w:val="en-US"/>
        </w:rPr>
        <w:t>…</w:t>
      </w:r>
      <w:r w:rsidR="009044FA" w:rsidRPr="006C478D">
        <w:rPr>
          <w:sz w:val="22"/>
          <w:szCs w:val="22"/>
          <w:lang w:val="en-US"/>
        </w:rPr>
        <w:t xml:space="preserve"> This process </w:t>
      </w:r>
      <w:r w:rsidR="006C478D" w:rsidRPr="006C478D">
        <w:rPr>
          <w:sz w:val="22"/>
          <w:szCs w:val="22"/>
          <w:lang w:val="en-US"/>
        </w:rPr>
        <w:t>—starts with students' core relationships with parents or primary caregivers in their lives, which form a personality that is either secure and attached or insecure and unattached. Securely attached children typically behave better in school</w:t>
      </w:r>
      <w:r w:rsidR="00F004A9">
        <w:rPr>
          <w:sz w:val="22"/>
          <w:szCs w:val="22"/>
          <w:lang w:val="en-US"/>
        </w:rPr>
        <w:t>”</w:t>
      </w:r>
      <w:r w:rsidR="006C478D" w:rsidRPr="006C478D">
        <w:rPr>
          <w:sz w:val="22"/>
          <w:szCs w:val="22"/>
          <w:lang w:val="en-US"/>
        </w:rPr>
        <w:t xml:space="preserve"> (Blair et al., 2008).</w:t>
      </w:r>
      <w:r w:rsidR="00FE13A7">
        <w:rPr>
          <w:sz w:val="22"/>
          <w:szCs w:val="22"/>
          <w:lang w:val="en-US"/>
        </w:rPr>
        <w:t xml:space="preserve"> </w:t>
      </w:r>
      <w:r w:rsidR="00856579">
        <w:rPr>
          <w:sz w:val="22"/>
          <w:szCs w:val="22"/>
          <w:lang w:val="en-US"/>
        </w:rPr>
        <w:t xml:space="preserve">In order to </w:t>
      </w:r>
      <w:r w:rsidR="00245ACD">
        <w:rPr>
          <w:sz w:val="22"/>
          <w:szCs w:val="22"/>
          <w:lang w:val="en-US"/>
        </w:rPr>
        <w:t xml:space="preserve">promote attachment with a key person and develop relationships </w:t>
      </w:r>
      <w:r w:rsidR="00C63409">
        <w:rPr>
          <w:sz w:val="22"/>
          <w:szCs w:val="22"/>
          <w:lang w:val="en-US"/>
        </w:rPr>
        <w:t>with peers</w:t>
      </w:r>
      <w:r w:rsidR="00FB215A">
        <w:rPr>
          <w:sz w:val="22"/>
          <w:szCs w:val="22"/>
          <w:lang w:val="en-US"/>
        </w:rPr>
        <w:t xml:space="preserve">, </w:t>
      </w:r>
      <w:r w:rsidR="00C63409">
        <w:rPr>
          <w:sz w:val="22"/>
          <w:szCs w:val="22"/>
          <w:lang w:val="en-US"/>
        </w:rPr>
        <w:t xml:space="preserve">the school </w:t>
      </w:r>
      <w:r w:rsidR="000F0ACB">
        <w:rPr>
          <w:sz w:val="22"/>
          <w:szCs w:val="22"/>
          <w:lang w:val="en-US"/>
        </w:rPr>
        <w:t xml:space="preserve">I visited </w:t>
      </w:r>
      <w:r w:rsidR="00FB215A">
        <w:rPr>
          <w:sz w:val="22"/>
          <w:szCs w:val="22"/>
          <w:lang w:val="en-US"/>
        </w:rPr>
        <w:t xml:space="preserve">provides </w:t>
      </w:r>
      <w:r w:rsidR="00C43407">
        <w:rPr>
          <w:sz w:val="22"/>
          <w:szCs w:val="22"/>
          <w:lang w:val="en-US"/>
        </w:rPr>
        <w:t xml:space="preserve">a </w:t>
      </w:r>
      <w:r w:rsidR="0007285B">
        <w:rPr>
          <w:sz w:val="22"/>
          <w:szCs w:val="22"/>
          <w:lang w:val="en-US"/>
        </w:rPr>
        <w:t xml:space="preserve">Nurture setting which children access alongside their mainstream classroom. They are also allocated a key individual </w:t>
      </w:r>
      <w:r w:rsidR="00573EA6">
        <w:rPr>
          <w:sz w:val="22"/>
          <w:szCs w:val="22"/>
          <w:lang w:val="en-US"/>
        </w:rPr>
        <w:t xml:space="preserve">within the school who becomes their school </w:t>
      </w:r>
      <w:r w:rsidR="00135287">
        <w:rPr>
          <w:sz w:val="22"/>
          <w:szCs w:val="22"/>
          <w:lang w:val="en-US"/>
        </w:rPr>
        <w:t>“</w:t>
      </w:r>
      <w:proofErr w:type="spellStart"/>
      <w:r w:rsidR="00135287">
        <w:rPr>
          <w:sz w:val="22"/>
          <w:szCs w:val="22"/>
          <w:lang w:val="en-US"/>
        </w:rPr>
        <w:t>cwtch</w:t>
      </w:r>
      <w:proofErr w:type="spellEnd"/>
      <w:r w:rsidR="00135287">
        <w:rPr>
          <w:sz w:val="22"/>
          <w:szCs w:val="22"/>
          <w:lang w:val="en-US"/>
        </w:rPr>
        <w:t>” buddy</w:t>
      </w:r>
      <w:r w:rsidR="00C43407">
        <w:rPr>
          <w:sz w:val="22"/>
          <w:szCs w:val="22"/>
          <w:lang w:val="en-US"/>
        </w:rPr>
        <w:t xml:space="preserve">. This works alongside </w:t>
      </w:r>
      <w:r w:rsidR="00A07401">
        <w:rPr>
          <w:sz w:val="22"/>
          <w:szCs w:val="22"/>
          <w:lang w:val="en-US"/>
        </w:rPr>
        <w:t xml:space="preserve">intervention with parents or caregivers who </w:t>
      </w:r>
      <w:r w:rsidR="001B0033">
        <w:rPr>
          <w:sz w:val="22"/>
          <w:szCs w:val="22"/>
          <w:lang w:val="en-US"/>
        </w:rPr>
        <w:t xml:space="preserve">are invited to become more involved in the life of the school and are offered engagement on a </w:t>
      </w:r>
      <w:r w:rsidR="005809DA">
        <w:rPr>
          <w:sz w:val="22"/>
          <w:szCs w:val="22"/>
          <w:lang w:val="en-US"/>
        </w:rPr>
        <w:t>multi-agency</w:t>
      </w:r>
      <w:r w:rsidR="001B0033">
        <w:rPr>
          <w:sz w:val="22"/>
          <w:szCs w:val="22"/>
          <w:lang w:val="en-US"/>
        </w:rPr>
        <w:t xml:space="preserve"> level</w:t>
      </w:r>
      <w:r w:rsidR="005809DA">
        <w:rPr>
          <w:sz w:val="22"/>
          <w:szCs w:val="22"/>
          <w:lang w:val="en-US"/>
        </w:rPr>
        <w:t xml:space="preserve">. </w:t>
      </w:r>
      <w:r w:rsidR="004038E2">
        <w:rPr>
          <w:sz w:val="22"/>
          <w:szCs w:val="22"/>
          <w:lang w:val="en-US"/>
        </w:rPr>
        <w:t>This package it seems, contributes to improv</w:t>
      </w:r>
      <w:r w:rsidR="00D435D8">
        <w:rPr>
          <w:sz w:val="22"/>
          <w:szCs w:val="22"/>
          <w:lang w:val="en-US"/>
        </w:rPr>
        <w:t>ed</w:t>
      </w:r>
      <w:r w:rsidR="004038E2">
        <w:rPr>
          <w:sz w:val="22"/>
          <w:szCs w:val="22"/>
          <w:lang w:val="en-US"/>
        </w:rPr>
        <w:t xml:space="preserve"> outcomes for even the</w:t>
      </w:r>
      <w:r w:rsidR="00512E9C">
        <w:rPr>
          <w:sz w:val="22"/>
          <w:szCs w:val="22"/>
          <w:lang w:val="en-US"/>
        </w:rPr>
        <w:t xml:space="preserve"> most</w:t>
      </w:r>
      <w:r w:rsidR="004038E2">
        <w:rPr>
          <w:sz w:val="22"/>
          <w:szCs w:val="22"/>
          <w:lang w:val="en-US"/>
        </w:rPr>
        <w:t xml:space="preserve"> disadvantaged of learner</w:t>
      </w:r>
      <w:r w:rsidR="007D2DF0">
        <w:rPr>
          <w:sz w:val="22"/>
          <w:szCs w:val="22"/>
          <w:lang w:val="en-US"/>
        </w:rPr>
        <w:t>s.</w:t>
      </w:r>
    </w:p>
    <w:p w14:paraId="5C411316" w14:textId="5F331A19" w:rsidR="00446C84" w:rsidRDefault="00446C84" w:rsidP="003B0F58">
      <w:pPr>
        <w:rPr>
          <w:sz w:val="22"/>
          <w:szCs w:val="22"/>
          <w:lang w:val="en-US"/>
        </w:rPr>
      </w:pPr>
    </w:p>
    <w:p w14:paraId="16E2F956" w14:textId="007B8E5A" w:rsidR="00241C59" w:rsidRDefault="005C6D3E" w:rsidP="00241C59">
      <w:pPr>
        <w:rPr>
          <w:rFonts w:eastAsia="Times New Roman" w:cstheme="minorHAnsi"/>
          <w:color w:val="000000"/>
          <w:sz w:val="22"/>
          <w:szCs w:val="22"/>
          <w:lang w:eastAsia="en-GB"/>
        </w:rPr>
      </w:pPr>
      <w:r>
        <w:rPr>
          <w:sz w:val="22"/>
          <w:szCs w:val="22"/>
          <w:lang w:val="en-US"/>
        </w:rPr>
        <w:t xml:space="preserve">Having gained some experience and expanding my knowledge, I know I am in the position to set goals for future development </w:t>
      </w:r>
      <w:r w:rsidR="00174817">
        <w:rPr>
          <w:sz w:val="22"/>
          <w:szCs w:val="22"/>
          <w:lang w:val="en-US"/>
        </w:rPr>
        <w:t xml:space="preserve">in the areas discussed above. </w:t>
      </w:r>
      <w:r w:rsidR="00856F54">
        <w:rPr>
          <w:sz w:val="22"/>
          <w:szCs w:val="22"/>
          <w:lang w:val="en-US"/>
        </w:rPr>
        <w:t>My first target for</w:t>
      </w:r>
      <w:r w:rsidR="00651FCB">
        <w:rPr>
          <w:sz w:val="22"/>
          <w:szCs w:val="22"/>
          <w:lang w:val="en-US"/>
        </w:rPr>
        <w:t xml:space="preserve"> </w:t>
      </w:r>
      <w:r w:rsidR="007E3D99">
        <w:rPr>
          <w:sz w:val="22"/>
          <w:szCs w:val="22"/>
          <w:lang w:val="en-US"/>
        </w:rPr>
        <w:t xml:space="preserve">my development into a professional teacher is </w:t>
      </w:r>
      <w:r w:rsidR="007D1652">
        <w:rPr>
          <w:sz w:val="22"/>
          <w:szCs w:val="22"/>
          <w:lang w:val="en-US"/>
        </w:rPr>
        <w:t xml:space="preserve">to </w:t>
      </w:r>
      <w:r w:rsidR="007E3D99">
        <w:rPr>
          <w:sz w:val="22"/>
          <w:szCs w:val="22"/>
          <w:lang w:val="en-US"/>
        </w:rPr>
        <w:t>involv</w:t>
      </w:r>
      <w:r w:rsidR="007D1652">
        <w:rPr>
          <w:sz w:val="22"/>
          <w:szCs w:val="22"/>
          <w:lang w:val="en-US"/>
        </w:rPr>
        <w:t>e</w:t>
      </w:r>
      <w:r w:rsidR="007E3D99">
        <w:rPr>
          <w:sz w:val="22"/>
          <w:szCs w:val="22"/>
          <w:lang w:val="en-US"/>
        </w:rPr>
        <w:t xml:space="preserve"> partners in learning. </w:t>
      </w:r>
      <w:r w:rsidR="00241C59">
        <w:rPr>
          <w:sz w:val="22"/>
          <w:szCs w:val="22"/>
          <w:lang w:val="en-US"/>
        </w:rPr>
        <w:t xml:space="preserve">The </w:t>
      </w:r>
      <w:r w:rsidR="00126908">
        <w:rPr>
          <w:sz w:val="22"/>
          <w:szCs w:val="22"/>
          <w:lang w:val="en-US"/>
        </w:rPr>
        <w:t>Professional Teaching Standards state</w:t>
      </w:r>
      <w:r w:rsidR="00860DE4">
        <w:rPr>
          <w:sz w:val="22"/>
          <w:szCs w:val="22"/>
          <w:lang w:val="en-US"/>
        </w:rPr>
        <w:t xml:space="preserve"> </w:t>
      </w:r>
      <w:r w:rsidR="00511335">
        <w:rPr>
          <w:sz w:val="22"/>
          <w:szCs w:val="22"/>
          <w:lang w:val="en-US"/>
        </w:rPr>
        <w:t>“</w:t>
      </w:r>
      <w:r w:rsidR="00860DE4" w:rsidRPr="00860DE4">
        <w:rPr>
          <w:sz w:val="22"/>
          <w:szCs w:val="22"/>
          <w:lang w:val="en-US"/>
        </w:rPr>
        <w:t>The importance of positive parent/</w:t>
      </w:r>
      <w:proofErr w:type="spellStart"/>
      <w:r w:rsidR="00860DE4" w:rsidRPr="00860DE4">
        <w:rPr>
          <w:sz w:val="22"/>
          <w:szCs w:val="22"/>
          <w:lang w:val="en-US"/>
        </w:rPr>
        <w:t>carer</w:t>
      </w:r>
      <w:proofErr w:type="spellEnd"/>
      <w:r w:rsidR="00860DE4" w:rsidRPr="00860DE4">
        <w:rPr>
          <w:sz w:val="22"/>
          <w:szCs w:val="22"/>
          <w:lang w:val="en-US"/>
        </w:rPr>
        <w:t xml:space="preserve"> involvement is clearly understood and opportunities are sought and taken to observe and evaluate processes.</w:t>
      </w:r>
      <w:r w:rsidR="00511335">
        <w:rPr>
          <w:sz w:val="22"/>
          <w:szCs w:val="22"/>
          <w:lang w:val="en-US"/>
        </w:rPr>
        <w:t>”</w:t>
      </w:r>
      <w:r w:rsidR="00860DE4" w:rsidRPr="00860DE4">
        <w:rPr>
          <w:sz w:val="22"/>
          <w:szCs w:val="22"/>
          <w:lang w:val="en-US"/>
        </w:rPr>
        <w:t xml:space="preserve"> </w:t>
      </w:r>
      <w:r w:rsidR="00126908">
        <w:rPr>
          <w:sz w:val="22"/>
          <w:szCs w:val="22"/>
          <w:lang w:val="en-US"/>
        </w:rPr>
        <w:t xml:space="preserve"> </w:t>
      </w:r>
      <w:r w:rsidR="008C3D08" w:rsidRPr="00E4561A">
        <w:rPr>
          <w:rFonts w:eastAsia="Times New Roman" w:cstheme="minorHAnsi"/>
          <w:color w:val="000000"/>
          <w:sz w:val="22"/>
          <w:szCs w:val="22"/>
          <w:lang w:eastAsia="en-GB"/>
        </w:rPr>
        <w:t xml:space="preserve">I believe this is a strong target to set </w:t>
      </w:r>
      <w:r w:rsidR="00A856AA">
        <w:rPr>
          <w:rFonts w:eastAsia="Times New Roman" w:cstheme="minorHAnsi"/>
          <w:color w:val="000000"/>
          <w:sz w:val="22"/>
          <w:szCs w:val="22"/>
          <w:lang w:eastAsia="en-GB"/>
        </w:rPr>
        <w:t xml:space="preserve">as </w:t>
      </w:r>
      <w:r w:rsidR="002C7023">
        <w:rPr>
          <w:rFonts w:eastAsia="Times New Roman" w:cstheme="minorHAnsi"/>
          <w:color w:val="000000"/>
          <w:sz w:val="22"/>
          <w:szCs w:val="22"/>
          <w:lang w:eastAsia="en-GB"/>
        </w:rPr>
        <w:t xml:space="preserve">I have witnessed that </w:t>
      </w:r>
      <w:r w:rsidR="003753E8">
        <w:rPr>
          <w:rFonts w:eastAsia="Times New Roman" w:cstheme="minorHAnsi"/>
          <w:color w:val="000000"/>
          <w:sz w:val="22"/>
          <w:szCs w:val="22"/>
          <w:lang w:eastAsia="en-GB"/>
        </w:rPr>
        <w:t xml:space="preserve">parental </w:t>
      </w:r>
      <w:r w:rsidR="00A11755">
        <w:rPr>
          <w:rFonts w:eastAsia="Times New Roman" w:cstheme="minorHAnsi"/>
          <w:color w:val="000000"/>
          <w:sz w:val="22"/>
          <w:szCs w:val="22"/>
          <w:lang w:eastAsia="en-GB"/>
        </w:rPr>
        <w:t xml:space="preserve">engagement is key to the development of the child’s learning. </w:t>
      </w:r>
      <w:r w:rsidR="00016647">
        <w:rPr>
          <w:rFonts w:eastAsia="Times New Roman" w:cstheme="minorHAnsi"/>
          <w:color w:val="000000"/>
          <w:sz w:val="22"/>
          <w:szCs w:val="22"/>
          <w:lang w:eastAsia="en-GB"/>
        </w:rPr>
        <w:t xml:space="preserve">This is supported by </w:t>
      </w:r>
      <w:r w:rsidR="006966E4">
        <w:rPr>
          <w:rFonts w:eastAsia="Times New Roman" w:cstheme="minorHAnsi"/>
          <w:color w:val="000000"/>
          <w:sz w:val="22"/>
          <w:szCs w:val="22"/>
          <w:lang w:eastAsia="en-GB"/>
        </w:rPr>
        <w:t xml:space="preserve">research made by the DfE (Department for Education) as they </w:t>
      </w:r>
      <w:r w:rsidR="007D1652">
        <w:rPr>
          <w:rFonts w:eastAsia="Times New Roman" w:cstheme="minorHAnsi"/>
          <w:color w:val="000000"/>
          <w:sz w:val="22"/>
          <w:szCs w:val="22"/>
          <w:lang w:eastAsia="en-GB"/>
        </w:rPr>
        <w:t>state</w:t>
      </w:r>
      <w:r w:rsidR="004E41F6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that “p</w:t>
      </w:r>
      <w:r w:rsidR="004E41F6" w:rsidRPr="004E41F6">
        <w:rPr>
          <w:rFonts w:eastAsia="Times New Roman" w:cstheme="minorHAnsi"/>
          <w:color w:val="000000"/>
          <w:sz w:val="22"/>
          <w:szCs w:val="22"/>
          <w:lang w:eastAsia="en-GB"/>
        </w:rPr>
        <w:t>arental engagement has a large and positive impact on children’s learning</w:t>
      </w:r>
      <w:r w:rsidR="004E41F6">
        <w:rPr>
          <w:rFonts w:eastAsia="Times New Roman" w:cstheme="minorHAnsi"/>
          <w:color w:val="000000"/>
          <w:sz w:val="22"/>
          <w:szCs w:val="22"/>
          <w:lang w:eastAsia="en-GB"/>
        </w:rPr>
        <w:t>”</w:t>
      </w:r>
      <w:r w:rsidR="008D36C6" w:rsidRPr="008D36C6">
        <w:t xml:space="preserve"> </w:t>
      </w:r>
      <w:r w:rsidR="008D36C6">
        <w:t>(</w:t>
      </w:r>
      <w:r w:rsidR="008D36C6" w:rsidRPr="008D36C6">
        <w:rPr>
          <w:rFonts w:eastAsia="Times New Roman" w:cstheme="minorHAnsi"/>
          <w:color w:val="000000"/>
          <w:sz w:val="22"/>
          <w:szCs w:val="22"/>
          <w:lang w:eastAsia="en-GB"/>
        </w:rPr>
        <w:t xml:space="preserve">J Goodall, J </w:t>
      </w:r>
      <w:proofErr w:type="spellStart"/>
      <w:r w:rsidR="008D36C6" w:rsidRPr="008D36C6">
        <w:rPr>
          <w:rFonts w:eastAsia="Times New Roman" w:cstheme="minorHAnsi"/>
          <w:color w:val="000000"/>
          <w:sz w:val="22"/>
          <w:szCs w:val="22"/>
          <w:lang w:eastAsia="en-GB"/>
        </w:rPr>
        <w:t>Vorhaus</w:t>
      </w:r>
      <w:proofErr w:type="spellEnd"/>
      <w:r w:rsidR="008D36C6">
        <w:rPr>
          <w:rFonts w:eastAsia="Times New Roman" w:cstheme="minorHAnsi"/>
          <w:color w:val="000000"/>
          <w:sz w:val="22"/>
          <w:szCs w:val="22"/>
          <w:lang w:eastAsia="en-GB"/>
        </w:rPr>
        <w:t xml:space="preserve">, </w:t>
      </w:r>
      <w:r w:rsidR="008D36C6" w:rsidRPr="008D36C6">
        <w:rPr>
          <w:rFonts w:eastAsia="Times New Roman" w:cstheme="minorHAnsi"/>
          <w:color w:val="000000"/>
          <w:sz w:val="22"/>
          <w:szCs w:val="22"/>
          <w:lang w:eastAsia="en-GB"/>
        </w:rPr>
        <w:t>2011</w:t>
      </w:r>
      <w:r w:rsidR="008D36C6">
        <w:rPr>
          <w:rFonts w:eastAsia="Times New Roman" w:cstheme="minorHAnsi"/>
          <w:color w:val="000000"/>
          <w:sz w:val="22"/>
          <w:szCs w:val="22"/>
          <w:lang w:eastAsia="en-GB"/>
        </w:rPr>
        <w:t>)</w:t>
      </w:r>
      <w:r w:rsidR="004E41F6" w:rsidRPr="004E41F6">
        <w:rPr>
          <w:rFonts w:eastAsia="Times New Roman" w:cstheme="minorHAnsi"/>
          <w:color w:val="000000"/>
          <w:sz w:val="22"/>
          <w:szCs w:val="22"/>
          <w:lang w:eastAsia="en-GB"/>
        </w:rPr>
        <w:t>.</w:t>
      </w:r>
    </w:p>
    <w:p w14:paraId="627ADEB3" w14:textId="25AA006B" w:rsidR="002D5DA1" w:rsidRDefault="002D5DA1" w:rsidP="00241C59">
      <w:pPr>
        <w:rPr>
          <w:rFonts w:eastAsia="Times New Roman" w:cstheme="minorHAnsi"/>
          <w:color w:val="000000"/>
          <w:sz w:val="22"/>
          <w:szCs w:val="22"/>
          <w:lang w:eastAsia="en-GB"/>
        </w:rPr>
      </w:pPr>
      <w:r>
        <w:rPr>
          <w:rFonts w:eastAsia="Times New Roman" w:cstheme="minorHAnsi"/>
          <w:color w:val="000000"/>
          <w:sz w:val="22"/>
          <w:szCs w:val="22"/>
          <w:lang w:eastAsia="en-GB"/>
        </w:rPr>
        <w:t xml:space="preserve">Another target </w:t>
      </w:r>
      <w:r w:rsidR="000F7F8A">
        <w:rPr>
          <w:rFonts w:eastAsia="Times New Roman" w:cstheme="minorHAnsi"/>
          <w:color w:val="000000"/>
          <w:sz w:val="22"/>
          <w:szCs w:val="22"/>
          <w:lang w:eastAsia="en-GB"/>
        </w:rPr>
        <w:t xml:space="preserve">for development is taking responsibility for self. The </w:t>
      </w:r>
      <w:r w:rsidR="009602A8">
        <w:rPr>
          <w:rFonts w:eastAsia="Times New Roman" w:cstheme="minorHAnsi"/>
          <w:color w:val="000000"/>
          <w:sz w:val="22"/>
          <w:szCs w:val="22"/>
          <w:lang w:eastAsia="en-GB"/>
        </w:rPr>
        <w:t xml:space="preserve">Professional Teaching Standards state </w:t>
      </w:r>
      <w:r w:rsidR="00AD0708">
        <w:rPr>
          <w:rFonts w:eastAsia="Times New Roman" w:cstheme="minorHAnsi"/>
          <w:color w:val="000000"/>
          <w:sz w:val="22"/>
          <w:szCs w:val="22"/>
          <w:lang w:eastAsia="en-GB"/>
        </w:rPr>
        <w:t>“</w:t>
      </w:r>
      <w:r w:rsidR="00AD0708" w:rsidRPr="00AD0708">
        <w:rPr>
          <w:rFonts w:eastAsia="Times New Roman" w:cstheme="minorHAnsi"/>
          <w:color w:val="000000"/>
          <w:sz w:val="22"/>
          <w:szCs w:val="22"/>
          <w:lang w:eastAsia="en-GB"/>
        </w:rPr>
        <w:t>The student-teacher clearly demonstrates professional attitudes and behaviours, developing very positive relationships with learners and colleagues, which illustrate a strong personal commitment to the fundamental principles of equity and of maximising the potential of all learner</w:t>
      </w:r>
      <w:r w:rsidR="00AD0708">
        <w:rPr>
          <w:rFonts w:eastAsia="Times New Roman" w:cstheme="minorHAnsi"/>
          <w:color w:val="000000"/>
          <w:sz w:val="22"/>
          <w:szCs w:val="22"/>
          <w:lang w:eastAsia="en-GB"/>
        </w:rPr>
        <w:t>.”</w:t>
      </w:r>
      <w:r w:rsidR="00C15985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This is a suitable target as </w:t>
      </w:r>
      <w:r w:rsidR="00D20B2A">
        <w:rPr>
          <w:rFonts w:eastAsia="Times New Roman" w:cstheme="minorHAnsi"/>
          <w:color w:val="000000"/>
          <w:sz w:val="22"/>
          <w:szCs w:val="22"/>
          <w:lang w:eastAsia="en-GB"/>
        </w:rPr>
        <w:t xml:space="preserve">positive relationships </w:t>
      </w:r>
      <w:r w:rsidR="00C51BCF">
        <w:rPr>
          <w:rFonts w:eastAsia="Times New Roman" w:cstheme="minorHAnsi"/>
          <w:color w:val="000000"/>
          <w:sz w:val="22"/>
          <w:szCs w:val="22"/>
          <w:lang w:eastAsia="en-GB"/>
        </w:rPr>
        <w:t xml:space="preserve">are imperative </w:t>
      </w:r>
      <w:r w:rsidR="00EC4539">
        <w:rPr>
          <w:rFonts w:eastAsia="Times New Roman" w:cstheme="minorHAnsi"/>
          <w:color w:val="000000"/>
          <w:sz w:val="22"/>
          <w:szCs w:val="22"/>
          <w:lang w:eastAsia="en-GB"/>
        </w:rPr>
        <w:t xml:space="preserve">to </w:t>
      </w:r>
      <w:r w:rsidR="00001240">
        <w:rPr>
          <w:rFonts w:eastAsia="Times New Roman" w:cstheme="minorHAnsi"/>
          <w:color w:val="000000"/>
          <w:sz w:val="22"/>
          <w:szCs w:val="22"/>
          <w:lang w:eastAsia="en-GB"/>
        </w:rPr>
        <w:t>maximising the</w:t>
      </w:r>
      <w:r w:rsidR="00D20B2A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r w:rsidR="00AE63C2">
        <w:rPr>
          <w:rFonts w:eastAsia="Times New Roman" w:cstheme="minorHAnsi"/>
          <w:color w:val="000000"/>
          <w:sz w:val="22"/>
          <w:szCs w:val="22"/>
          <w:lang w:eastAsia="en-GB"/>
        </w:rPr>
        <w:t>pupils</w:t>
      </w:r>
      <w:r w:rsidR="00EC4539">
        <w:rPr>
          <w:rFonts w:eastAsia="Times New Roman" w:cstheme="minorHAnsi"/>
          <w:color w:val="000000"/>
          <w:sz w:val="22"/>
          <w:szCs w:val="22"/>
          <w:lang w:eastAsia="en-GB"/>
        </w:rPr>
        <w:t>’</w:t>
      </w:r>
      <w:r w:rsidR="00DB09E1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r w:rsidR="000023C9">
        <w:rPr>
          <w:rFonts w:eastAsia="Times New Roman" w:cstheme="minorHAnsi"/>
          <w:color w:val="000000"/>
          <w:sz w:val="22"/>
          <w:szCs w:val="22"/>
          <w:lang w:eastAsia="en-GB"/>
        </w:rPr>
        <w:t xml:space="preserve">learning </w:t>
      </w:r>
      <w:r w:rsidR="00001240">
        <w:rPr>
          <w:rFonts w:eastAsia="Times New Roman" w:cstheme="minorHAnsi"/>
          <w:color w:val="000000"/>
          <w:sz w:val="22"/>
          <w:szCs w:val="22"/>
          <w:lang w:eastAsia="en-GB"/>
        </w:rPr>
        <w:t>experiences and</w:t>
      </w:r>
      <w:r w:rsidR="00AE63C2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r w:rsidR="000023C9">
        <w:rPr>
          <w:rFonts w:eastAsia="Times New Roman" w:cstheme="minorHAnsi"/>
          <w:color w:val="000000"/>
          <w:sz w:val="22"/>
          <w:szCs w:val="22"/>
          <w:lang w:eastAsia="en-GB"/>
        </w:rPr>
        <w:t>ensure</w:t>
      </w:r>
      <w:r w:rsidR="00AE63C2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strong, cohesive </w:t>
      </w:r>
      <w:r w:rsidR="00732C43">
        <w:rPr>
          <w:rFonts w:eastAsia="Times New Roman" w:cstheme="minorHAnsi"/>
          <w:color w:val="000000"/>
          <w:sz w:val="22"/>
          <w:szCs w:val="22"/>
          <w:lang w:eastAsia="en-GB"/>
        </w:rPr>
        <w:t xml:space="preserve">relationships with staff </w:t>
      </w:r>
      <w:r w:rsidR="006E546F">
        <w:rPr>
          <w:rFonts w:eastAsia="Times New Roman" w:cstheme="minorHAnsi"/>
          <w:color w:val="000000"/>
          <w:sz w:val="22"/>
          <w:szCs w:val="22"/>
          <w:lang w:eastAsia="en-GB"/>
        </w:rPr>
        <w:t xml:space="preserve">which </w:t>
      </w:r>
      <w:r w:rsidR="00732C43">
        <w:rPr>
          <w:rFonts w:eastAsia="Times New Roman" w:cstheme="minorHAnsi"/>
          <w:color w:val="000000"/>
          <w:sz w:val="22"/>
          <w:szCs w:val="22"/>
          <w:lang w:eastAsia="en-GB"/>
        </w:rPr>
        <w:t xml:space="preserve">set foundations for collaboration </w:t>
      </w:r>
      <w:r w:rsidR="00FD71F0">
        <w:rPr>
          <w:rFonts w:eastAsia="Times New Roman" w:cstheme="minorHAnsi"/>
          <w:color w:val="000000"/>
          <w:sz w:val="22"/>
          <w:szCs w:val="22"/>
          <w:lang w:eastAsia="en-GB"/>
        </w:rPr>
        <w:t xml:space="preserve">and </w:t>
      </w:r>
      <w:r w:rsidR="006E546F">
        <w:rPr>
          <w:rFonts w:eastAsia="Times New Roman" w:cstheme="minorHAnsi"/>
          <w:color w:val="000000"/>
          <w:sz w:val="22"/>
          <w:szCs w:val="22"/>
          <w:lang w:eastAsia="en-GB"/>
        </w:rPr>
        <w:t xml:space="preserve">will </w:t>
      </w:r>
      <w:r w:rsidR="00FD71F0">
        <w:rPr>
          <w:rFonts w:eastAsia="Times New Roman" w:cstheme="minorHAnsi"/>
          <w:color w:val="000000"/>
          <w:sz w:val="22"/>
          <w:szCs w:val="22"/>
          <w:lang w:eastAsia="en-GB"/>
        </w:rPr>
        <w:t>develop my skills and knowledge as a professional teacher.</w:t>
      </w:r>
      <w:r w:rsidR="00C51BCF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r w:rsidR="00595C6A">
        <w:rPr>
          <w:rFonts w:eastAsia="Times New Roman" w:cstheme="minorHAnsi"/>
          <w:color w:val="000000"/>
          <w:sz w:val="22"/>
          <w:szCs w:val="22"/>
          <w:lang w:eastAsia="en-GB"/>
        </w:rPr>
        <w:t>“</w:t>
      </w:r>
      <w:r w:rsidR="004A6185" w:rsidRPr="004A6185">
        <w:rPr>
          <w:rFonts w:eastAsia="Times New Roman" w:cstheme="minorHAnsi"/>
          <w:color w:val="000000"/>
          <w:sz w:val="22"/>
          <w:szCs w:val="22"/>
          <w:lang w:eastAsia="en-GB"/>
        </w:rPr>
        <w:t>teachers working together have a positive impact on each other and contribute naturally to school improvement</w:t>
      </w:r>
      <w:r w:rsidR="00595C6A">
        <w:rPr>
          <w:rFonts w:eastAsia="Times New Roman" w:cstheme="minorHAnsi"/>
          <w:color w:val="000000"/>
          <w:sz w:val="22"/>
          <w:szCs w:val="22"/>
          <w:lang w:eastAsia="en-GB"/>
        </w:rPr>
        <w:t>”</w:t>
      </w:r>
      <w:r w:rsidR="00EB1690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(</w:t>
      </w:r>
      <w:r w:rsidR="00EB1690" w:rsidRPr="00EB1690">
        <w:rPr>
          <w:rFonts w:eastAsia="Times New Roman" w:cstheme="minorHAnsi"/>
          <w:color w:val="000000"/>
          <w:sz w:val="22"/>
          <w:szCs w:val="22"/>
          <w:lang w:eastAsia="en-GB"/>
        </w:rPr>
        <w:t>Arkansas State University</w:t>
      </w:r>
      <w:r w:rsidR="00EB1690">
        <w:rPr>
          <w:rFonts w:eastAsia="Times New Roman" w:cstheme="minorHAnsi"/>
          <w:color w:val="000000"/>
          <w:sz w:val="22"/>
          <w:szCs w:val="22"/>
          <w:lang w:eastAsia="en-GB"/>
        </w:rPr>
        <w:t>, 2017)</w:t>
      </w:r>
      <w:r w:rsidR="00001240">
        <w:rPr>
          <w:rFonts w:eastAsia="Times New Roman" w:cstheme="minorHAnsi"/>
          <w:color w:val="000000"/>
          <w:sz w:val="22"/>
          <w:szCs w:val="22"/>
          <w:lang w:eastAsia="en-GB"/>
        </w:rPr>
        <w:t>.</w:t>
      </w:r>
      <w:r w:rsidR="00DB6BE0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</w:p>
    <w:p w14:paraId="05DECF75" w14:textId="4FC97306" w:rsidR="00DB6BE0" w:rsidRDefault="00DB6BE0" w:rsidP="00241C59">
      <w:pPr>
        <w:rPr>
          <w:rFonts w:eastAsia="Times New Roman" w:cstheme="minorHAnsi"/>
          <w:color w:val="000000"/>
          <w:sz w:val="22"/>
          <w:szCs w:val="22"/>
          <w:lang w:eastAsia="en-GB"/>
        </w:rPr>
      </w:pPr>
    </w:p>
    <w:p w14:paraId="7E4E9DDE" w14:textId="163D738A" w:rsidR="00DB6BE0" w:rsidRDefault="00BE1B24" w:rsidP="00241C59">
      <w:pPr>
        <w:rPr>
          <w:rFonts w:eastAsia="Times New Roman" w:cstheme="minorHAnsi"/>
          <w:color w:val="000000"/>
          <w:sz w:val="22"/>
          <w:szCs w:val="22"/>
          <w:lang w:eastAsia="en-GB"/>
        </w:rPr>
      </w:pPr>
      <w:r>
        <w:rPr>
          <w:rFonts w:eastAsia="Times New Roman" w:cstheme="minorHAnsi"/>
          <w:color w:val="000000"/>
          <w:sz w:val="22"/>
          <w:szCs w:val="22"/>
          <w:lang w:eastAsia="en-GB"/>
        </w:rPr>
        <w:t xml:space="preserve">In conclusion, </w:t>
      </w:r>
      <w:r w:rsidR="00CA73AE">
        <w:rPr>
          <w:rFonts w:eastAsia="Times New Roman" w:cstheme="minorHAnsi"/>
          <w:color w:val="000000"/>
          <w:sz w:val="22"/>
          <w:szCs w:val="22"/>
          <w:lang w:eastAsia="en-GB"/>
        </w:rPr>
        <w:t xml:space="preserve">my experiences and research have allowed me to challenge my beliefs and assumptions </w:t>
      </w:r>
      <w:r w:rsidR="0079446D">
        <w:rPr>
          <w:rFonts w:eastAsia="Times New Roman" w:cstheme="minorHAnsi"/>
          <w:color w:val="000000"/>
          <w:sz w:val="22"/>
          <w:szCs w:val="22"/>
          <w:lang w:eastAsia="en-GB"/>
        </w:rPr>
        <w:t>on numerous levels</w:t>
      </w:r>
      <w:r w:rsidR="00B43300">
        <w:rPr>
          <w:rFonts w:eastAsia="Times New Roman" w:cstheme="minorHAnsi"/>
          <w:color w:val="000000"/>
          <w:sz w:val="22"/>
          <w:szCs w:val="22"/>
          <w:lang w:eastAsia="en-GB"/>
        </w:rPr>
        <w:t xml:space="preserve">. It is now clear to me that </w:t>
      </w:r>
      <w:r w:rsidR="00EA3C9A">
        <w:rPr>
          <w:rFonts w:eastAsia="Times New Roman" w:cstheme="minorHAnsi"/>
          <w:color w:val="000000"/>
          <w:sz w:val="22"/>
          <w:szCs w:val="22"/>
          <w:lang w:eastAsia="en-GB"/>
        </w:rPr>
        <w:t xml:space="preserve">pupils learn best </w:t>
      </w:r>
      <w:r w:rsidR="00326555">
        <w:rPr>
          <w:rFonts w:eastAsia="Times New Roman" w:cstheme="minorHAnsi"/>
          <w:color w:val="000000"/>
          <w:sz w:val="22"/>
          <w:szCs w:val="22"/>
          <w:lang w:eastAsia="en-GB"/>
        </w:rPr>
        <w:t xml:space="preserve">and gain best outcomes socially, emotionally and academically when key partners </w:t>
      </w:r>
      <w:r w:rsidR="004915E8">
        <w:rPr>
          <w:rFonts w:eastAsia="Times New Roman" w:cstheme="minorHAnsi"/>
          <w:color w:val="000000"/>
          <w:sz w:val="22"/>
          <w:szCs w:val="22"/>
          <w:lang w:eastAsia="en-GB"/>
        </w:rPr>
        <w:t>are fully immersed and engaged</w:t>
      </w:r>
      <w:r w:rsidR="003409CE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for the common goal </w:t>
      </w:r>
      <w:r w:rsidR="00E32429">
        <w:rPr>
          <w:rFonts w:eastAsia="Times New Roman" w:cstheme="minorHAnsi"/>
          <w:color w:val="000000"/>
          <w:sz w:val="22"/>
          <w:szCs w:val="22"/>
          <w:lang w:eastAsia="en-GB"/>
        </w:rPr>
        <w:t xml:space="preserve">of securing the child’s development. In addition, </w:t>
      </w:r>
      <w:r w:rsidR="00C57681">
        <w:rPr>
          <w:rFonts w:eastAsia="Times New Roman" w:cstheme="minorHAnsi"/>
          <w:color w:val="000000"/>
          <w:sz w:val="22"/>
          <w:szCs w:val="22"/>
          <w:lang w:eastAsia="en-GB"/>
        </w:rPr>
        <w:t xml:space="preserve">I now understand that deprivation </w:t>
      </w:r>
      <w:r w:rsidR="00C57681">
        <w:rPr>
          <w:rFonts w:eastAsia="Times New Roman" w:cstheme="minorHAnsi"/>
          <w:color w:val="000000"/>
          <w:sz w:val="22"/>
          <w:szCs w:val="22"/>
          <w:lang w:eastAsia="en-GB"/>
        </w:rPr>
        <w:lastRenderedPageBreak/>
        <w:t xml:space="preserve">plays a crucial role in the child’s early-stage development and </w:t>
      </w:r>
      <w:r w:rsidR="003A6A51">
        <w:rPr>
          <w:rFonts w:eastAsia="Times New Roman" w:cstheme="minorHAnsi"/>
          <w:color w:val="000000"/>
          <w:sz w:val="22"/>
          <w:szCs w:val="22"/>
          <w:lang w:eastAsia="en-GB"/>
        </w:rPr>
        <w:t>the school and its partners ha</w:t>
      </w:r>
      <w:r w:rsidR="008A6304">
        <w:rPr>
          <w:rFonts w:eastAsia="Times New Roman" w:cstheme="minorHAnsi"/>
          <w:color w:val="000000"/>
          <w:sz w:val="22"/>
          <w:szCs w:val="22"/>
          <w:lang w:eastAsia="en-GB"/>
        </w:rPr>
        <w:t>ve</w:t>
      </w:r>
      <w:r w:rsidR="003A6A51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a pivotal </w:t>
      </w:r>
      <w:r w:rsidR="00C52197">
        <w:rPr>
          <w:rFonts w:eastAsia="Times New Roman" w:cstheme="minorHAnsi"/>
          <w:color w:val="000000"/>
          <w:sz w:val="22"/>
          <w:szCs w:val="22"/>
          <w:lang w:eastAsia="en-GB"/>
        </w:rPr>
        <w:t xml:space="preserve">part </w:t>
      </w:r>
      <w:r w:rsidR="00781512">
        <w:rPr>
          <w:rFonts w:eastAsia="Times New Roman" w:cstheme="minorHAnsi"/>
          <w:color w:val="000000"/>
          <w:sz w:val="22"/>
          <w:szCs w:val="22"/>
          <w:lang w:eastAsia="en-GB"/>
        </w:rPr>
        <w:t xml:space="preserve">to play in ensuring </w:t>
      </w:r>
      <w:r w:rsidR="00030F01">
        <w:rPr>
          <w:rFonts w:eastAsia="Times New Roman" w:cstheme="minorHAnsi"/>
          <w:color w:val="000000"/>
          <w:sz w:val="22"/>
          <w:szCs w:val="22"/>
          <w:lang w:eastAsia="en-GB"/>
        </w:rPr>
        <w:t>that it does not define a child’s outcome.</w:t>
      </w:r>
    </w:p>
    <w:p w14:paraId="72C45302" w14:textId="77777777" w:rsidR="00DB6BE0" w:rsidRPr="00E4561A" w:rsidRDefault="00DB6BE0" w:rsidP="00241C59">
      <w:pPr>
        <w:rPr>
          <w:rFonts w:eastAsia="Times New Roman" w:cstheme="minorHAnsi"/>
          <w:sz w:val="22"/>
          <w:szCs w:val="22"/>
          <w:lang w:eastAsia="en-GB"/>
        </w:rPr>
      </w:pPr>
    </w:p>
    <w:p w14:paraId="6899D5D3" w14:textId="77777777" w:rsidR="00623356" w:rsidRDefault="00623356">
      <w:pPr>
        <w:rPr>
          <w:sz w:val="22"/>
          <w:szCs w:val="22"/>
          <w:u w:val="single"/>
          <w:lang w:val="en-US"/>
        </w:rPr>
      </w:pPr>
    </w:p>
    <w:p w14:paraId="340EF234" w14:textId="77777777" w:rsidR="00623356" w:rsidRDefault="00623356">
      <w:pPr>
        <w:rPr>
          <w:sz w:val="22"/>
          <w:szCs w:val="22"/>
          <w:u w:val="single"/>
          <w:lang w:val="en-US"/>
        </w:rPr>
      </w:pPr>
    </w:p>
    <w:p w14:paraId="759D8DAD" w14:textId="77777777" w:rsidR="00623356" w:rsidRDefault="00623356">
      <w:pPr>
        <w:rPr>
          <w:sz w:val="22"/>
          <w:szCs w:val="22"/>
          <w:u w:val="single"/>
          <w:lang w:val="en-US"/>
        </w:rPr>
      </w:pPr>
    </w:p>
    <w:p w14:paraId="1A0B6B0B" w14:textId="77777777" w:rsidR="00623356" w:rsidRDefault="00623356">
      <w:pPr>
        <w:rPr>
          <w:sz w:val="22"/>
          <w:szCs w:val="22"/>
          <w:u w:val="single"/>
          <w:lang w:val="en-US"/>
        </w:rPr>
      </w:pPr>
    </w:p>
    <w:p w14:paraId="49D70538" w14:textId="77777777" w:rsidR="00623356" w:rsidRDefault="00623356">
      <w:pPr>
        <w:rPr>
          <w:sz w:val="22"/>
          <w:szCs w:val="22"/>
          <w:u w:val="single"/>
          <w:lang w:val="en-US"/>
        </w:rPr>
      </w:pPr>
    </w:p>
    <w:p w14:paraId="0CFEEA30" w14:textId="77777777" w:rsidR="00623356" w:rsidRDefault="00623356">
      <w:pPr>
        <w:rPr>
          <w:sz w:val="22"/>
          <w:szCs w:val="22"/>
          <w:u w:val="single"/>
          <w:lang w:val="en-US"/>
        </w:rPr>
      </w:pPr>
    </w:p>
    <w:p w14:paraId="6448B83C" w14:textId="77777777" w:rsidR="00623356" w:rsidRDefault="00623356">
      <w:pPr>
        <w:rPr>
          <w:sz w:val="22"/>
          <w:szCs w:val="22"/>
          <w:u w:val="single"/>
          <w:lang w:val="en-US"/>
        </w:rPr>
      </w:pPr>
    </w:p>
    <w:p w14:paraId="68DFC47E" w14:textId="77777777" w:rsidR="00623356" w:rsidRDefault="00623356">
      <w:pPr>
        <w:rPr>
          <w:sz w:val="22"/>
          <w:szCs w:val="22"/>
          <w:u w:val="single"/>
          <w:lang w:val="en-US"/>
        </w:rPr>
      </w:pPr>
    </w:p>
    <w:p w14:paraId="7472F8F4" w14:textId="77777777" w:rsidR="00623356" w:rsidRDefault="00623356">
      <w:pPr>
        <w:rPr>
          <w:sz w:val="22"/>
          <w:szCs w:val="22"/>
          <w:u w:val="single"/>
          <w:lang w:val="en-US"/>
        </w:rPr>
      </w:pPr>
    </w:p>
    <w:p w14:paraId="2B8CDF04" w14:textId="77777777" w:rsidR="00623356" w:rsidRDefault="00623356">
      <w:pPr>
        <w:rPr>
          <w:sz w:val="22"/>
          <w:szCs w:val="22"/>
          <w:u w:val="single"/>
          <w:lang w:val="en-US"/>
        </w:rPr>
      </w:pPr>
    </w:p>
    <w:p w14:paraId="7DD594BF" w14:textId="77777777" w:rsidR="00623356" w:rsidRDefault="00623356">
      <w:pPr>
        <w:rPr>
          <w:sz w:val="22"/>
          <w:szCs w:val="22"/>
          <w:u w:val="single"/>
          <w:lang w:val="en-US"/>
        </w:rPr>
      </w:pPr>
    </w:p>
    <w:p w14:paraId="0E3EA4B1" w14:textId="77777777" w:rsidR="00623356" w:rsidRDefault="00623356">
      <w:pPr>
        <w:rPr>
          <w:sz w:val="22"/>
          <w:szCs w:val="22"/>
          <w:u w:val="single"/>
          <w:lang w:val="en-US"/>
        </w:rPr>
      </w:pPr>
    </w:p>
    <w:p w14:paraId="15A47726" w14:textId="77777777" w:rsidR="00623356" w:rsidRDefault="00623356">
      <w:pPr>
        <w:rPr>
          <w:sz w:val="22"/>
          <w:szCs w:val="22"/>
          <w:u w:val="single"/>
          <w:lang w:val="en-US"/>
        </w:rPr>
      </w:pPr>
    </w:p>
    <w:p w14:paraId="5FA3D19C" w14:textId="77777777" w:rsidR="00623356" w:rsidRDefault="00623356">
      <w:pPr>
        <w:rPr>
          <w:sz w:val="22"/>
          <w:szCs w:val="22"/>
          <w:u w:val="single"/>
          <w:lang w:val="en-US"/>
        </w:rPr>
      </w:pPr>
    </w:p>
    <w:p w14:paraId="52B45D06" w14:textId="77777777" w:rsidR="00623356" w:rsidRDefault="00623356">
      <w:pPr>
        <w:rPr>
          <w:sz w:val="22"/>
          <w:szCs w:val="22"/>
          <w:u w:val="single"/>
          <w:lang w:val="en-US"/>
        </w:rPr>
      </w:pPr>
    </w:p>
    <w:p w14:paraId="7702DD44" w14:textId="77777777" w:rsidR="00623356" w:rsidRDefault="00623356">
      <w:pPr>
        <w:rPr>
          <w:sz w:val="22"/>
          <w:szCs w:val="22"/>
          <w:u w:val="single"/>
          <w:lang w:val="en-US"/>
        </w:rPr>
      </w:pPr>
    </w:p>
    <w:p w14:paraId="5563C82F" w14:textId="77777777" w:rsidR="00623356" w:rsidRDefault="00623356">
      <w:pPr>
        <w:rPr>
          <w:sz w:val="22"/>
          <w:szCs w:val="22"/>
          <w:u w:val="single"/>
          <w:lang w:val="en-US"/>
        </w:rPr>
      </w:pPr>
    </w:p>
    <w:p w14:paraId="52252B7B" w14:textId="77777777" w:rsidR="00623356" w:rsidRDefault="00623356">
      <w:pPr>
        <w:rPr>
          <w:sz w:val="22"/>
          <w:szCs w:val="22"/>
          <w:u w:val="single"/>
          <w:lang w:val="en-US"/>
        </w:rPr>
      </w:pPr>
    </w:p>
    <w:p w14:paraId="22B3A7F8" w14:textId="77777777" w:rsidR="00623356" w:rsidRDefault="00623356">
      <w:pPr>
        <w:rPr>
          <w:sz w:val="22"/>
          <w:szCs w:val="22"/>
          <w:u w:val="single"/>
          <w:lang w:val="en-US"/>
        </w:rPr>
      </w:pPr>
    </w:p>
    <w:p w14:paraId="60F371D8" w14:textId="77777777" w:rsidR="00623356" w:rsidRDefault="00623356">
      <w:pPr>
        <w:rPr>
          <w:sz w:val="22"/>
          <w:szCs w:val="22"/>
          <w:u w:val="single"/>
          <w:lang w:val="en-US"/>
        </w:rPr>
      </w:pPr>
    </w:p>
    <w:p w14:paraId="59A5F686" w14:textId="77777777" w:rsidR="00623356" w:rsidRDefault="00623356">
      <w:pPr>
        <w:rPr>
          <w:sz w:val="22"/>
          <w:szCs w:val="22"/>
          <w:u w:val="single"/>
          <w:lang w:val="en-US"/>
        </w:rPr>
      </w:pPr>
    </w:p>
    <w:p w14:paraId="50EF329A" w14:textId="77777777" w:rsidR="00623356" w:rsidRDefault="00623356">
      <w:pPr>
        <w:rPr>
          <w:sz w:val="22"/>
          <w:szCs w:val="22"/>
          <w:u w:val="single"/>
          <w:lang w:val="en-US"/>
        </w:rPr>
      </w:pPr>
    </w:p>
    <w:p w14:paraId="41A4E315" w14:textId="77777777" w:rsidR="00623356" w:rsidRDefault="00623356">
      <w:pPr>
        <w:rPr>
          <w:sz w:val="22"/>
          <w:szCs w:val="22"/>
          <w:u w:val="single"/>
          <w:lang w:val="en-US"/>
        </w:rPr>
      </w:pPr>
    </w:p>
    <w:p w14:paraId="74511A31" w14:textId="77777777" w:rsidR="00623356" w:rsidRDefault="00623356">
      <w:pPr>
        <w:rPr>
          <w:sz w:val="22"/>
          <w:szCs w:val="22"/>
          <w:u w:val="single"/>
          <w:lang w:val="en-US"/>
        </w:rPr>
      </w:pPr>
    </w:p>
    <w:p w14:paraId="0F4C6687" w14:textId="77777777" w:rsidR="00623356" w:rsidRDefault="00623356">
      <w:pPr>
        <w:rPr>
          <w:sz w:val="22"/>
          <w:szCs w:val="22"/>
          <w:u w:val="single"/>
          <w:lang w:val="en-US"/>
        </w:rPr>
      </w:pPr>
    </w:p>
    <w:p w14:paraId="607B4C0B" w14:textId="77777777" w:rsidR="00623356" w:rsidRDefault="00623356">
      <w:pPr>
        <w:rPr>
          <w:sz w:val="22"/>
          <w:szCs w:val="22"/>
          <w:u w:val="single"/>
          <w:lang w:val="en-US"/>
        </w:rPr>
      </w:pPr>
    </w:p>
    <w:p w14:paraId="14D37FC0" w14:textId="77777777" w:rsidR="00623356" w:rsidRDefault="00623356">
      <w:pPr>
        <w:rPr>
          <w:sz w:val="22"/>
          <w:szCs w:val="22"/>
          <w:u w:val="single"/>
          <w:lang w:val="en-US"/>
        </w:rPr>
      </w:pPr>
    </w:p>
    <w:p w14:paraId="5F7E3F4B" w14:textId="77777777" w:rsidR="00623356" w:rsidRDefault="00623356">
      <w:pPr>
        <w:rPr>
          <w:sz w:val="22"/>
          <w:szCs w:val="22"/>
          <w:u w:val="single"/>
          <w:lang w:val="en-US"/>
        </w:rPr>
      </w:pPr>
    </w:p>
    <w:p w14:paraId="3A1B7EC8" w14:textId="77777777" w:rsidR="00623356" w:rsidRDefault="00623356">
      <w:pPr>
        <w:rPr>
          <w:sz w:val="22"/>
          <w:szCs w:val="22"/>
          <w:u w:val="single"/>
          <w:lang w:val="en-US"/>
        </w:rPr>
      </w:pPr>
    </w:p>
    <w:p w14:paraId="3EE9BAAD" w14:textId="77777777" w:rsidR="00623356" w:rsidRDefault="00623356">
      <w:pPr>
        <w:rPr>
          <w:sz w:val="22"/>
          <w:szCs w:val="22"/>
          <w:u w:val="single"/>
          <w:lang w:val="en-US"/>
        </w:rPr>
      </w:pPr>
    </w:p>
    <w:p w14:paraId="73146E01" w14:textId="77777777" w:rsidR="00623356" w:rsidRDefault="00623356">
      <w:pPr>
        <w:rPr>
          <w:sz w:val="22"/>
          <w:szCs w:val="22"/>
          <w:u w:val="single"/>
          <w:lang w:val="en-US"/>
        </w:rPr>
      </w:pPr>
    </w:p>
    <w:p w14:paraId="62BCD037" w14:textId="77777777" w:rsidR="00623356" w:rsidRDefault="00623356">
      <w:pPr>
        <w:rPr>
          <w:sz w:val="22"/>
          <w:szCs w:val="22"/>
          <w:u w:val="single"/>
          <w:lang w:val="en-US"/>
        </w:rPr>
      </w:pPr>
    </w:p>
    <w:p w14:paraId="3472B6E3" w14:textId="77777777" w:rsidR="00623356" w:rsidRDefault="00623356">
      <w:pPr>
        <w:rPr>
          <w:sz w:val="22"/>
          <w:szCs w:val="22"/>
          <w:u w:val="single"/>
          <w:lang w:val="en-US"/>
        </w:rPr>
      </w:pPr>
    </w:p>
    <w:p w14:paraId="1534FF89" w14:textId="77777777" w:rsidR="00623356" w:rsidRDefault="00623356">
      <w:pPr>
        <w:rPr>
          <w:sz w:val="22"/>
          <w:szCs w:val="22"/>
          <w:u w:val="single"/>
          <w:lang w:val="en-US"/>
        </w:rPr>
      </w:pPr>
    </w:p>
    <w:p w14:paraId="6C837BBA" w14:textId="77777777" w:rsidR="00623356" w:rsidRDefault="00623356">
      <w:pPr>
        <w:rPr>
          <w:sz w:val="22"/>
          <w:szCs w:val="22"/>
          <w:u w:val="single"/>
          <w:lang w:val="en-US"/>
        </w:rPr>
      </w:pPr>
    </w:p>
    <w:p w14:paraId="0F191DFB" w14:textId="77777777" w:rsidR="00623356" w:rsidRDefault="00623356">
      <w:pPr>
        <w:rPr>
          <w:sz w:val="22"/>
          <w:szCs w:val="22"/>
          <w:u w:val="single"/>
          <w:lang w:val="en-US"/>
        </w:rPr>
      </w:pPr>
    </w:p>
    <w:p w14:paraId="7A7130F4" w14:textId="77777777" w:rsidR="00623356" w:rsidRDefault="00623356">
      <w:pPr>
        <w:rPr>
          <w:sz w:val="22"/>
          <w:szCs w:val="22"/>
          <w:u w:val="single"/>
          <w:lang w:val="en-US"/>
        </w:rPr>
      </w:pPr>
    </w:p>
    <w:p w14:paraId="5AE01003" w14:textId="77777777" w:rsidR="00623356" w:rsidRDefault="00623356">
      <w:pPr>
        <w:rPr>
          <w:sz w:val="22"/>
          <w:szCs w:val="22"/>
          <w:u w:val="single"/>
          <w:lang w:val="en-US"/>
        </w:rPr>
      </w:pPr>
    </w:p>
    <w:p w14:paraId="1D5A5006" w14:textId="77777777" w:rsidR="00623356" w:rsidRDefault="00623356">
      <w:pPr>
        <w:rPr>
          <w:sz w:val="22"/>
          <w:szCs w:val="22"/>
          <w:u w:val="single"/>
          <w:lang w:val="en-US"/>
        </w:rPr>
      </w:pPr>
    </w:p>
    <w:p w14:paraId="5FE19FE1" w14:textId="77777777" w:rsidR="00623356" w:rsidRDefault="00623356">
      <w:pPr>
        <w:rPr>
          <w:sz w:val="22"/>
          <w:szCs w:val="22"/>
          <w:u w:val="single"/>
          <w:lang w:val="en-US"/>
        </w:rPr>
      </w:pPr>
    </w:p>
    <w:p w14:paraId="6172940C" w14:textId="77777777" w:rsidR="00623356" w:rsidRDefault="00623356">
      <w:pPr>
        <w:rPr>
          <w:sz w:val="22"/>
          <w:szCs w:val="22"/>
          <w:u w:val="single"/>
          <w:lang w:val="en-US"/>
        </w:rPr>
      </w:pPr>
    </w:p>
    <w:p w14:paraId="2375AA7E" w14:textId="77777777" w:rsidR="00623356" w:rsidRDefault="00623356">
      <w:pPr>
        <w:rPr>
          <w:sz w:val="22"/>
          <w:szCs w:val="22"/>
          <w:u w:val="single"/>
          <w:lang w:val="en-US"/>
        </w:rPr>
      </w:pPr>
    </w:p>
    <w:p w14:paraId="35075C17" w14:textId="77777777" w:rsidR="00623356" w:rsidRDefault="00623356">
      <w:pPr>
        <w:rPr>
          <w:sz w:val="22"/>
          <w:szCs w:val="22"/>
          <w:u w:val="single"/>
          <w:lang w:val="en-US"/>
        </w:rPr>
      </w:pPr>
    </w:p>
    <w:p w14:paraId="10712E0C" w14:textId="77777777" w:rsidR="00623356" w:rsidRDefault="00623356">
      <w:pPr>
        <w:rPr>
          <w:sz w:val="22"/>
          <w:szCs w:val="22"/>
          <w:u w:val="single"/>
          <w:lang w:val="en-US"/>
        </w:rPr>
      </w:pPr>
    </w:p>
    <w:p w14:paraId="60F89A95" w14:textId="77777777" w:rsidR="00623356" w:rsidRDefault="00623356">
      <w:pPr>
        <w:rPr>
          <w:sz w:val="22"/>
          <w:szCs w:val="22"/>
          <w:u w:val="single"/>
          <w:lang w:val="en-US"/>
        </w:rPr>
      </w:pPr>
    </w:p>
    <w:p w14:paraId="47474831" w14:textId="77777777" w:rsidR="00623356" w:rsidRDefault="00623356">
      <w:pPr>
        <w:rPr>
          <w:sz w:val="22"/>
          <w:szCs w:val="22"/>
          <w:u w:val="single"/>
          <w:lang w:val="en-US"/>
        </w:rPr>
      </w:pPr>
    </w:p>
    <w:p w14:paraId="3DE6D103" w14:textId="77777777" w:rsidR="00623356" w:rsidRDefault="00623356">
      <w:pPr>
        <w:rPr>
          <w:sz w:val="22"/>
          <w:szCs w:val="22"/>
          <w:u w:val="single"/>
          <w:lang w:val="en-US"/>
        </w:rPr>
      </w:pPr>
    </w:p>
    <w:p w14:paraId="5938F81D" w14:textId="77777777" w:rsidR="00623356" w:rsidRDefault="00623356">
      <w:pPr>
        <w:rPr>
          <w:sz w:val="22"/>
          <w:szCs w:val="22"/>
          <w:u w:val="single"/>
          <w:lang w:val="en-US"/>
        </w:rPr>
      </w:pPr>
    </w:p>
    <w:p w14:paraId="6F8FDC03" w14:textId="5AED35E2" w:rsidR="00F61C97" w:rsidRDefault="00F61C97">
      <w:pPr>
        <w:rPr>
          <w:sz w:val="22"/>
          <w:szCs w:val="22"/>
          <w:u w:val="single"/>
          <w:lang w:val="en-US"/>
        </w:rPr>
      </w:pPr>
      <w:r w:rsidRPr="00F61C97">
        <w:rPr>
          <w:sz w:val="22"/>
          <w:szCs w:val="22"/>
          <w:u w:val="single"/>
          <w:lang w:val="en-US"/>
        </w:rPr>
        <w:lastRenderedPageBreak/>
        <w:t>References</w:t>
      </w:r>
    </w:p>
    <w:p w14:paraId="34703B85" w14:textId="77777777" w:rsidR="00E04A95" w:rsidRPr="0051513E" w:rsidRDefault="00E04A95" w:rsidP="006721FF">
      <w:pPr>
        <w:rPr>
          <w:rFonts w:eastAsia="Times New Roman" w:cstheme="minorHAnsi"/>
          <w:color w:val="222222"/>
          <w:sz w:val="22"/>
          <w:szCs w:val="22"/>
          <w:shd w:val="clear" w:color="auto" w:fill="FFFFFF"/>
          <w:lang w:eastAsia="en-GB"/>
        </w:rPr>
      </w:pPr>
    </w:p>
    <w:p w14:paraId="39286ABC" w14:textId="015B9691" w:rsidR="00E04A95" w:rsidRDefault="00E04A95" w:rsidP="003E6DF1">
      <w:pPr>
        <w:rPr>
          <w:rFonts w:ascii="Times New Roman" w:eastAsia="Times New Roman" w:hAnsi="Times New Roman" w:cs="Times New Roman"/>
          <w:lang w:eastAsia="en-GB"/>
        </w:rPr>
      </w:pPr>
      <w:bookmarkStart w:id="0" w:name="_GoBack"/>
      <w:bookmarkEnd w:id="0"/>
      <w:r w:rsidRPr="007C78F3">
        <w:rPr>
          <w:rFonts w:ascii="Times New Roman" w:eastAsia="Times New Roman" w:hAnsi="Times New Roman" w:cs="Times New Roman"/>
          <w:lang w:eastAsia="en-GB"/>
        </w:rPr>
        <w:t>Child Poverty Progress Report 2019</w:t>
      </w:r>
      <w:r>
        <w:rPr>
          <w:rFonts w:ascii="Times New Roman" w:eastAsia="Times New Roman" w:hAnsi="Times New Roman" w:cs="Times New Roman"/>
          <w:lang w:eastAsia="en-GB"/>
        </w:rPr>
        <w:t>, Welsh Government, accessed 7</w:t>
      </w:r>
      <w:r w:rsidRPr="00032099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>
        <w:rPr>
          <w:rFonts w:ascii="Times New Roman" w:eastAsia="Times New Roman" w:hAnsi="Times New Roman" w:cs="Times New Roman"/>
          <w:lang w:eastAsia="en-GB"/>
        </w:rPr>
        <w:t xml:space="preserve"> February 2020, available at </w:t>
      </w:r>
      <w:hyperlink r:id="rId4" w:history="1">
        <w:r w:rsidRPr="003E6DF1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https://gov.wales/sites/default/files/publications/2020-01/child-poverty-strategy-2019-progress-report.pdf</w:t>
        </w:r>
      </w:hyperlink>
    </w:p>
    <w:p w14:paraId="31ABF33C" w14:textId="77777777" w:rsidR="00E04A95" w:rsidRPr="003E6DF1" w:rsidRDefault="00E04A95" w:rsidP="003E6DF1">
      <w:pPr>
        <w:rPr>
          <w:rFonts w:ascii="Times New Roman" w:eastAsia="Times New Roman" w:hAnsi="Times New Roman" w:cs="Times New Roman"/>
          <w:lang w:eastAsia="en-GB"/>
        </w:rPr>
      </w:pPr>
    </w:p>
    <w:p w14:paraId="5E937241" w14:textId="3E3B95B4" w:rsidR="00E04A95" w:rsidRDefault="00E04A95" w:rsidP="006721FF">
      <w:pPr>
        <w:rPr>
          <w:rFonts w:eastAsia="Times New Roman" w:cstheme="minorHAnsi"/>
          <w:color w:val="222222"/>
          <w:sz w:val="22"/>
          <w:szCs w:val="22"/>
          <w:shd w:val="clear" w:color="auto" w:fill="FFFFFF"/>
          <w:lang w:eastAsia="en-GB"/>
        </w:rPr>
      </w:pPr>
      <w:r w:rsidRPr="006721FF">
        <w:rPr>
          <w:rFonts w:eastAsia="Times New Roman" w:cstheme="minorHAnsi"/>
          <w:color w:val="222222"/>
          <w:sz w:val="22"/>
          <w:szCs w:val="22"/>
          <w:shd w:val="clear" w:color="auto" w:fill="FFFFFF"/>
          <w:lang w:eastAsia="en-GB"/>
        </w:rPr>
        <w:t xml:space="preserve">Goodall, Janet, and John </w:t>
      </w:r>
      <w:proofErr w:type="spellStart"/>
      <w:r w:rsidRPr="006721FF">
        <w:rPr>
          <w:rFonts w:eastAsia="Times New Roman" w:cstheme="minorHAnsi"/>
          <w:color w:val="222222"/>
          <w:sz w:val="22"/>
          <w:szCs w:val="22"/>
          <w:shd w:val="clear" w:color="auto" w:fill="FFFFFF"/>
          <w:lang w:eastAsia="en-GB"/>
        </w:rPr>
        <w:t>Vorhaus</w:t>
      </w:r>
      <w:proofErr w:type="spellEnd"/>
      <w:r w:rsidRPr="006721FF">
        <w:rPr>
          <w:rFonts w:eastAsia="Times New Roman" w:cstheme="minorHAnsi"/>
          <w:color w:val="222222"/>
          <w:sz w:val="22"/>
          <w:szCs w:val="22"/>
          <w:shd w:val="clear" w:color="auto" w:fill="FFFFFF"/>
          <w:lang w:eastAsia="en-GB"/>
        </w:rPr>
        <w:t>. "Review of best practice in parental engagement." (2011).</w:t>
      </w:r>
    </w:p>
    <w:p w14:paraId="0EEB0039" w14:textId="77777777" w:rsidR="001574E1" w:rsidRPr="0051513E" w:rsidRDefault="001574E1" w:rsidP="006721FF">
      <w:pPr>
        <w:rPr>
          <w:rFonts w:eastAsia="Times New Roman" w:cstheme="minorHAnsi"/>
          <w:color w:val="222222"/>
          <w:sz w:val="22"/>
          <w:szCs w:val="22"/>
          <w:shd w:val="clear" w:color="auto" w:fill="FFFFFF"/>
          <w:lang w:eastAsia="en-GB"/>
        </w:rPr>
      </w:pPr>
    </w:p>
    <w:p w14:paraId="2C05090E" w14:textId="77777777" w:rsidR="00E04A95" w:rsidRDefault="00E04A95" w:rsidP="00E72684">
      <w:pPr>
        <w:rPr>
          <w:rFonts w:eastAsia="Times New Roman" w:cstheme="minorHAnsi"/>
          <w:sz w:val="22"/>
          <w:szCs w:val="22"/>
          <w:shd w:val="clear" w:color="auto" w:fill="FFFFFF"/>
          <w:lang w:eastAsia="en-GB"/>
        </w:rPr>
      </w:pPr>
      <w:r w:rsidRPr="00E72684">
        <w:rPr>
          <w:rFonts w:eastAsia="Times New Roman" w:cstheme="minorHAnsi"/>
          <w:sz w:val="22"/>
          <w:szCs w:val="22"/>
          <w:lang w:eastAsia="en-GB"/>
        </w:rPr>
        <w:fldChar w:fldCharType="begin"/>
      </w:r>
      <w:r w:rsidRPr="00E72684">
        <w:rPr>
          <w:rFonts w:eastAsia="Times New Roman" w:cstheme="minorHAnsi"/>
          <w:sz w:val="22"/>
          <w:szCs w:val="22"/>
          <w:lang w:eastAsia="en-GB"/>
        </w:rPr>
        <w:instrText xml:space="preserve"> HYPERLINK "https://www.emerald.com/insight/search?q=Misty%20M.%20Kirby" \o "Misty M. Kirby" </w:instrText>
      </w:r>
      <w:r w:rsidRPr="00E72684">
        <w:rPr>
          <w:rFonts w:eastAsia="Times New Roman" w:cstheme="minorHAnsi"/>
          <w:sz w:val="22"/>
          <w:szCs w:val="22"/>
          <w:lang w:eastAsia="en-GB"/>
        </w:rPr>
        <w:fldChar w:fldCharType="separate"/>
      </w:r>
      <w:r w:rsidRPr="00E72684">
        <w:rPr>
          <w:rFonts w:eastAsia="Times New Roman" w:cstheme="minorHAnsi"/>
          <w:color w:val="0000FF"/>
          <w:sz w:val="22"/>
          <w:szCs w:val="22"/>
          <w:u w:val="single"/>
          <w:shd w:val="clear" w:color="auto" w:fill="FFFFFF"/>
          <w:lang w:eastAsia="en-GB"/>
        </w:rPr>
        <w:t xml:space="preserve">Kirby, </w:t>
      </w:r>
      <w:r w:rsidRPr="00E72684">
        <w:rPr>
          <w:rFonts w:eastAsia="Times New Roman" w:cstheme="minorHAnsi"/>
          <w:color w:val="0000FF"/>
          <w:sz w:val="22"/>
          <w:szCs w:val="22"/>
          <w:u w:val="single"/>
          <w:shd w:val="clear" w:color="auto" w:fill="FFFFFF"/>
          <w:lang w:eastAsia="en-GB"/>
        </w:rPr>
        <w:t>M</w:t>
      </w:r>
      <w:r w:rsidRPr="00E72684">
        <w:rPr>
          <w:rFonts w:eastAsia="Times New Roman" w:cstheme="minorHAnsi"/>
          <w:color w:val="0000FF"/>
          <w:sz w:val="22"/>
          <w:szCs w:val="22"/>
          <w:u w:val="single"/>
          <w:shd w:val="clear" w:color="auto" w:fill="FFFFFF"/>
          <w:lang w:eastAsia="en-GB"/>
        </w:rPr>
        <w:t>.</w:t>
      </w:r>
      <w:r w:rsidRPr="00E72684">
        <w:rPr>
          <w:rFonts w:eastAsia="Times New Roman" w:cstheme="minorHAnsi"/>
          <w:sz w:val="22"/>
          <w:szCs w:val="22"/>
          <w:lang w:eastAsia="en-GB"/>
        </w:rPr>
        <w:fldChar w:fldCharType="end"/>
      </w:r>
      <w:r w:rsidRPr="00E72684">
        <w:rPr>
          <w:rFonts w:eastAsia="Times New Roman" w:cstheme="minorHAnsi"/>
          <w:sz w:val="22"/>
          <w:szCs w:val="22"/>
          <w:shd w:val="clear" w:color="auto" w:fill="FFFFFF"/>
          <w:lang w:eastAsia="en-GB"/>
        </w:rPr>
        <w:t> and </w:t>
      </w:r>
      <w:hyperlink r:id="rId5" w:tooltip="Michael F. DiPaola" w:history="1">
        <w:r w:rsidRPr="00E72684">
          <w:rPr>
            <w:rFonts w:eastAsia="Times New Roman" w:cstheme="minorHAnsi"/>
            <w:color w:val="0000FF"/>
            <w:sz w:val="22"/>
            <w:szCs w:val="22"/>
            <w:u w:val="single"/>
            <w:shd w:val="clear" w:color="auto" w:fill="FFFFFF"/>
            <w:lang w:eastAsia="en-GB"/>
          </w:rPr>
          <w:t>DiPaola, M.</w:t>
        </w:r>
      </w:hyperlink>
      <w:r w:rsidRPr="00E72684">
        <w:rPr>
          <w:rFonts w:eastAsia="Times New Roman" w:cstheme="minorHAnsi"/>
          <w:sz w:val="22"/>
          <w:szCs w:val="22"/>
          <w:shd w:val="clear" w:color="auto" w:fill="FFFFFF"/>
          <w:lang w:eastAsia="en-GB"/>
        </w:rPr>
        <w:t xml:space="preserve"> (2011), "Academic optimism and community engagement in urban </w:t>
      </w:r>
    </w:p>
    <w:p w14:paraId="59931E26" w14:textId="4DA50CB4" w:rsidR="00E04A95" w:rsidRPr="00E72684" w:rsidRDefault="00E04A95" w:rsidP="00E72684">
      <w:pPr>
        <w:rPr>
          <w:rFonts w:eastAsia="Times New Roman" w:cstheme="minorHAnsi"/>
          <w:sz w:val="22"/>
          <w:szCs w:val="22"/>
          <w:shd w:val="clear" w:color="auto" w:fill="FFFFFF"/>
          <w:lang w:eastAsia="en-GB"/>
        </w:rPr>
      </w:pPr>
      <w:r w:rsidRPr="00E72684">
        <w:rPr>
          <w:rFonts w:eastAsia="Times New Roman" w:cstheme="minorHAnsi"/>
          <w:sz w:val="22"/>
          <w:szCs w:val="22"/>
          <w:shd w:val="clear" w:color="auto" w:fill="FFFFFF"/>
          <w:lang w:eastAsia="en-GB"/>
        </w:rPr>
        <w:t>schools", </w:t>
      </w:r>
      <w:hyperlink r:id="rId6" w:history="1">
        <w:r w:rsidRPr="00E72684">
          <w:rPr>
            <w:rFonts w:eastAsia="Times New Roman" w:cstheme="minorHAnsi"/>
            <w:i/>
            <w:iCs/>
            <w:color w:val="007377"/>
            <w:sz w:val="22"/>
            <w:szCs w:val="22"/>
            <w:u w:val="single"/>
            <w:lang w:eastAsia="en-GB"/>
          </w:rPr>
          <w:t>Journal of Educational Administration</w:t>
        </w:r>
      </w:hyperlink>
      <w:r w:rsidRPr="00E72684">
        <w:rPr>
          <w:rFonts w:eastAsia="Times New Roman" w:cstheme="minorHAnsi"/>
          <w:sz w:val="22"/>
          <w:szCs w:val="22"/>
          <w:shd w:val="clear" w:color="auto" w:fill="FFFFFF"/>
          <w:lang w:eastAsia="en-GB"/>
        </w:rPr>
        <w:t>, Vol. 49 No. 5, pp. 542</w:t>
      </w:r>
      <w:r w:rsidR="001574E1">
        <w:rPr>
          <w:rFonts w:eastAsia="Times New Roman" w:cstheme="minorHAnsi"/>
          <w:sz w:val="22"/>
          <w:szCs w:val="22"/>
          <w:shd w:val="clear" w:color="auto" w:fill="FFFFFF"/>
          <w:lang w:eastAsia="en-GB"/>
        </w:rPr>
        <w:t xml:space="preserve"> </w:t>
      </w:r>
      <w:r w:rsidRPr="00E72684">
        <w:rPr>
          <w:rFonts w:eastAsia="Times New Roman" w:cstheme="minorHAnsi"/>
          <w:sz w:val="22"/>
          <w:szCs w:val="22"/>
          <w:shd w:val="clear" w:color="auto" w:fill="FFFFFF"/>
          <w:lang w:eastAsia="en-GB"/>
        </w:rPr>
        <w:t>562. </w:t>
      </w:r>
      <w:hyperlink r:id="rId7" w:tooltip="DOI: https://doi.org/10.1108/09578231111159539" w:history="1">
        <w:r w:rsidRPr="00E72684">
          <w:rPr>
            <w:rFonts w:eastAsia="Times New Roman" w:cstheme="minorHAnsi"/>
            <w:color w:val="007377"/>
            <w:sz w:val="22"/>
            <w:szCs w:val="22"/>
            <w:u w:val="single"/>
            <w:shd w:val="clear" w:color="auto" w:fill="FFFFFF"/>
            <w:lang w:eastAsia="en-GB"/>
          </w:rPr>
          <w:t>https://doi.org/10.1108/09578231111159539</w:t>
        </w:r>
      </w:hyperlink>
    </w:p>
    <w:p w14:paraId="27D00AE8" w14:textId="77777777" w:rsidR="001574E1" w:rsidRDefault="001574E1" w:rsidP="00EB0ECB">
      <w:pPr>
        <w:rPr>
          <w:rFonts w:eastAsia="Times New Roman" w:cstheme="minorHAnsi"/>
          <w:sz w:val="22"/>
          <w:szCs w:val="22"/>
          <w:lang w:eastAsia="en-GB"/>
        </w:rPr>
      </w:pPr>
    </w:p>
    <w:p w14:paraId="7BF87F47" w14:textId="4FE53932" w:rsidR="00E04A95" w:rsidRPr="00EB0ECB" w:rsidRDefault="00E04A95" w:rsidP="00EB0ECB">
      <w:pPr>
        <w:rPr>
          <w:rFonts w:ascii="Times New Roman" w:eastAsia="Times New Roman" w:hAnsi="Times New Roman" w:cs="Times New Roman"/>
          <w:lang w:eastAsia="en-GB"/>
        </w:rPr>
      </w:pPr>
      <w:r w:rsidRPr="00E203B8">
        <w:rPr>
          <w:rFonts w:eastAsia="Times New Roman" w:cstheme="minorHAnsi"/>
          <w:sz w:val="22"/>
          <w:szCs w:val="22"/>
          <w:lang w:eastAsia="en-GB"/>
        </w:rPr>
        <w:t>Teaching Practices,</w:t>
      </w:r>
      <w:r>
        <w:rPr>
          <w:rFonts w:eastAsia="Times New Roman" w:cstheme="minorHAnsi"/>
          <w:sz w:val="22"/>
          <w:szCs w:val="22"/>
          <w:lang w:eastAsia="en-GB"/>
        </w:rPr>
        <w:t xml:space="preserve"> </w:t>
      </w:r>
      <w:r w:rsidRPr="00E203B8">
        <w:rPr>
          <w:rFonts w:eastAsia="Times New Roman" w:cstheme="minorHAnsi"/>
          <w:sz w:val="22"/>
          <w:szCs w:val="22"/>
          <w:lang w:eastAsia="en-GB"/>
        </w:rPr>
        <w:t>Teachers’ Beliefs and Attitudes</w:t>
      </w:r>
      <w:r>
        <w:rPr>
          <w:rFonts w:eastAsia="Times New Roman" w:cstheme="minorHAnsi"/>
          <w:sz w:val="22"/>
          <w:szCs w:val="22"/>
          <w:lang w:eastAsia="en-GB"/>
        </w:rPr>
        <w:t xml:space="preserve"> (2009) accessed February 5</w:t>
      </w:r>
      <w:r w:rsidRPr="00EB0ECB">
        <w:rPr>
          <w:rFonts w:eastAsia="Times New Roman" w:cstheme="minorHAnsi"/>
          <w:sz w:val="22"/>
          <w:szCs w:val="22"/>
          <w:vertAlign w:val="superscript"/>
          <w:lang w:eastAsia="en-GB"/>
        </w:rPr>
        <w:t>th</w:t>
      </w:r>
      <w:r>
        <w:rPr>
          <w:rFonts w:eastAsia="Times New Roman" w:cstheme="minorHAnsi"/>
          <w:sz w:val="22"/>
          <w:szCs w:val="22"/>
          <w:lang w:eastAsia="en-GB"/>
        </w:rPr>
        <w:t xml:space="preserve"> 2020, available at </w:t>
      </w:r>
      <w:r w:rsidRPr="00EB0ECB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EB0ECB">
        <w:rPr>
          <w:rFonts w:ascii="Times New Roman" w:eastAsia="Times New Roman" w:hAnsi="Times New Roman" w:cs="Times New Roman"/>
          <w:lang w:eastAsia="en-GB"/>
        </w:rPr>
        <w:instrText xml:space="preserve"> HYPERLINK "https://www.oecd.org/berlin/43541655.pdf" </w:instrText>
      </w:r>
      <w:r w:rsidRPr="00EB0ECB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EB0ECB">
        <w:rPr>
          <w:rFonts w:ascii="Times New Roman" w:eastAsia="Times New Roman" w:hAnsi="Times New Roman" w:cs="Times New Roman"/>
          <w:color w:val="0000FF"/>
          <w:u w:val="single"/>
          <w:lang w:eastAsia="en-GB"/>
        </w:rPr>
        <w:t>https://www.oecd.org/berlin/43541655.pdf</w:t>
      </w:r>
      <w:r w:rsidRPr="00EB0ECB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5AD3EAB8" w14:textId="77777777" w:rsidR="001574E1" w:rsidRDefault="001574E1" w:rsidP="006721FF">
      <w:pPr>
        <w:rPr>
          <w:rFonts w:eastAsia="Times New Roman" w:cstheme="minorHAnsi"/>
          <w:sz w:val="22"/>
          <w:szCs w:val="22"/>
          <w:lang w:eastAsia="en-GB"/>
        </w:rPr>
      </w:pPr>
    </w:p>
    <w:p w14:paraId="0737C114" w14:textId="733F34A7" w:rsidR="00E04A95" w:rsidRDefault="00E04A95" w:rsidP="006721FF">
      <w:pPr>
        <w:rPr>
          <w:rFonts w:eastAsia="Times New Roman" w:cstheme="minorHAnsi"/>
          <w:sz w:val="22"/>
          <w:szCs w:val="22"/>
          <w:lang w:eastAsia="en-GB"/>
        </w:rPr>
      </w:pPr>
      <w:r w:rsidRPr="0051513E">
        <w:rPr>
          <w:rFonts w:eastAsia="Times New Roman" w:cstheme="minorHAnsi"/>
          <w:sz w:val="22"/>
          <w:szCs w:val="22"/>
          <w:lang w:eastAsia="en-GB"/>
        </w:rPr>
        <w:t>Teaching with Poverty in Mind: What Being Poor Does to Kids' Brains and What Schools Can Do About It</w:t>
      </w:r>
      <w:r w:rsidRPr="0051513E">
        <w:rPr>
          <w:rFonts w:eastAsia="Times New Roman" w:cstheme="minorHAnsi"/>
          <w:sz w:val="22"/>
          <w:szCs w:val="22"/>
          <w:lang w:eastAsia="en-GB"/>
        </w:rPr>
        <w:t>, (Jensen, 2009)</w:t>
      </w:r>
    </w:p>
    <w:p w14:paraId="5575A50D" w14:textId="77777777" w:rsidR="001574E1" w:rsidRDefault="001574E1" w:rsidP="00B72994">
      <w:pPr>
        <w:rPr>
          <w:rFonts w:ascii="Times New Roman" w:eastAsia="Times New Roman" w:hAnsi="Times New Roman" w:cs="Times New Roman"/>
          <w:lang w:eastAsia="en-GB"/>
        </w:rPr>
      </w:pPr>
    </w:p>
    <w:p w14:paraId="00F6E088" w14:textId="0EE07F05" w:rsidR="00E04A95" w:rsidRDefault="00E04A95" w:rsidP="00B72994">
      <w:pPr>
        <w:rPr>
          <w:rFonts w:ascii="Times New Roman" w:eastAsia="Times New Roman" w:hAnsi="Times New Roman" w:cs="Times New Roman"/>
          <w:lang w:eastAsia="en-GB"/>
        </w:rPr>
      </w:pPr>
      <w:r w:rsidRPr="002E2DF7">
        <w:rPr>
          <w:rFonts w:ascii="Times New Roman" w:eastAsia="Times New Roman" w:hAnsi="Times New Roman" w:cs="Times New Roman"/>
          <w:lang w:eastAsia="en-GB"/>
        </w:rPr>
        <w:t>The impact of parent engagement on learner success A digest of research for teachers and parents</w:t>
      </w:r>
      <w:r>
        <w:rPr>
          <w:rFonts w:ascii="Times New Roman" w:eastAsia="Times New Roman" w:hAnsi="Times New Roman" w:cs="Times New Roman"/>
          <w:lang w:eastAsia="en-GB"/>
        </w:rPr>
        <w:t>, Gems Education (2010) accessed 7</w:t>
      </w:r>
      <w:r w:rsidRPr="00B72994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>
        <w:rPr>
          <w:rFonts w:ascii="Times New Roman" w:eastAsia="Times New Roman" w:hAnsi="Times New Roman" w:cs="Times New Roman"/>
          <w:lang w:eastAsia="en-GB"/>
        </w:rPr>
        <w:t xml:space="preserve"> February 2020, available at </w:t>
      </w:r>
      <w:hyperlink r:id="rId8" w:history="1">
        <w:r w:rsidRPr="00B72994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https://www.thehampshireschoolchelsea.co.uk/userfiles/files/For%20Parents/Parental%20En</w:t>
        </w:r>
        <w:r w:rsidRPr="00B72994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g</w:t>
        </w:r>
        <w:r w:rsidRPr="00B72994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agement/The-Impact-of-Parental-Engagement-on-Learner-Success613583.pdf</w:t>
        </w:r>
      </w:hyperlink>
    </w:p>
    <w:p w14:paraId="785D67C3" w14:textId="77777777" w:rsidR="00421E5A" w:rsidRDefault="00421E5A" w:rsidP="008C497E">
      <w:pPr>
        <w:rPr>
          <w:rFonts w:eastAsia="Times New Roman" w:cstheme="minorHAnsi"/>
          <w:sz w:val="22"/>
          <w:szCs w:val="22"/>
          <w:lang w:eastAsia="en-GB"/>
        </w:rPr>
      </w:pPr>
    </w:p>
    <w:p w14:paraId="1A1060BB" w14:textId="1186B86A" w:rsidR="00E04A95" w:rsidRPr="008C497E" w:rsidRDefault="00E04A95" w:rsidP="008C497E">
      <w:pPr>
        <w:rPr>
          <w:rFonts w:ascii="Times New Roman" w:eastAsia="Times New Roman" w:hAnsi="Times New Roman" w:cs="Times New Roman"/>
          <w:lang w:eastAsia="en-GB"/>
        </w:rPr>
      </w:pPr>
      <w:r w:rsidRPr="00C9460D">
        <w:rPr>
          <w:rFonts w:eastAsia="Times New Roman" w:cstheme="minorHAnsi"/>
          <w:sz w:val="22"/>
          <w:szCs w:val="22"/>
          <w:lang w:eastAsia="en-GB"/>
        </w:rPr>
        <w:t>The Importance of Teacher Collaboration</w:t>
      </w:r>
      <w:r>
        <w:rPr>
          <w:rFonts w:eastAsia="Times New Roman" w:cstheme="minorHAnsi"/>
          <w:sz w:val="22"/>
          <w:szCs w:val="22"/>
          <w:lang w:eastAsia="en-GB"/>
        </w:rPr>
        <w:t xml:space="preserve">, Arkansas State University, </w:t>
      </w:r>
      <w:r w:rsidRPr="00C9460D">
        <w:rPr>
          <w:rFonts w:eastAsia="Times New Roman" w:cstheme="minorHAnsi"/>
          <w:sz w:val="22"/>
          <w:szCs w:val="22"/>
          <w:lang w:eastAsia="en-GB"/>
        </w:rPr>
        <w:t>Published On:  June 8, 2017</w:t>
      </w:r>
      <w:r>
        <w:rPr>
          <w:rFonts w:eastAsia="Times New Roman" w:cstheme="minorHAnsi"/>
          <w:sz w:val="22"/>
          <w:szCs w:val="22"/>
          <w:lang w:eastAsia="en-GB"/>
        </w:rPr>
        <w:t>, accessed 6</w:t>
      </w:r>
      <w:r w:rsidRPr="00005F8A">
        <w:rPr>
          <w:rFonts w:eastAsia="Times New Roman" w:cstheme="minorHAnsi"/>
          <w:sz w:val="22"/>
          <w:szCs w:val="22"/>
          <w:vertAlign w:val="superscript"/>
          <w:lang w:eastAsia="en-GB"/>
        </w:rPr>
        <w:t>th</w:t>
      </w:r>
      <w:r>
        <w:rPr>
          <w:rFonts w:eastAsia="Times New Roman" w:cstheme="minorHAnsi"/>
          <w:sz w:val="22"/>
          <w:szCs w:val="22"/>
          <w:lang w:eastAsia="en-GB"/>
        </w:rPr>
        <w:t xml:space="preserve"> February 2020, available at </w:t>
      </w:r>
      <w:hyperlink r:id="rId9" w:history="1">
        <w:r w:rsidRPr="008C497E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https://degree.astate.edu/articles/k-12-education/importance-of-teacher-collaboration.aspx</w:t>
        </w:r>
      </w:hyperlink>
    </w:p>
    <w:p w14:paraId="4282989F" w14:textId="120A2E10" w:rsidR="007C78F3" w:rsidRPr="007C78F3" w:rsidRDefault="007C78F3" w:rsidP="007C78F3">
      <w:pPr>
        <w:rPr>
          <w:rFonts w:ascii="Times New Roman" w:eastAsia="Times New Roman" w:hAnsi="Times New Roman" w:cs="Times New Roman"/>
          <w:lang w:eastAsia="en-GB"/>
        </w:rPr>
      </w:pPr>
    </w:p>
    <w:p w14:paraId="7A78EF62" w14:textId="77777777" w:rsidR="007C78F3" w:rsidRPr="00B72994" w:rsidRDefault="007C78F3" w:rsidP="00B72994">
      <w:pPr>
        <w:rPr>
          <w:rFonts w:ascii="Times New Roman" w:eastAsia="Times New Roman" w:hAnsi="Times New Roman" w:cs="Times New Roman"/>
          <w:lang w:eastAsia="en-GB"/>
        </w:rPr>
      </w:pPr>
    </w:p>
    <w:p w14:paraId="2A0F77B6" w14:textId="3DD4F521" w:rsidR="002E2DF7" w:rsidRDefault="002E2DF7" w:rsidP="002E2DF7">
      <w:pPr>
        <w:rPr>
          <w:rFonts w:ascii="Times New Roman" w:eastAsia="Times New Roman" w:hAnsi="Times New Roman" w:cs="Times New Roman"/>
          <w:lang w:eastAsia="en-GB"/>
        </w:rPr>
      </w:pPr>
    </w:p>
    <w:p w14:paraId="2DCCCA95" w14:textId="77777777" w:rsidR="00B72994" w:rsidRPr="002E2DF7" w:rsidRDefault="00B72994" w:rsidP="002E2DF7">
      <w:pPr>
        <w:rPr>
          <w:rFonts w:ascii="Times New Roman" w:eastAsia="Times New Roman" w:hAnsi="Times New Roman" w:cs="Times New Roman"/>
          <w:lang w:eastAsia="en-GB"/>
        </w:rPr>
      </w:pPr>
    </w:p>
    <w:p w14:paraId="35472511" w14:textId="60637305" w:rsidR="00C9460D" w:rsidRDefault="00815517" w:rsidP="00C9460D">
      <w:pPr>
        <w:rPr>
          <w:rFonts w:eastAsia="Times New Roman" w:cstheme="minorHAnsi"/>
          <w:sz w:val="22"/>
          <w:szCs w:val="22"/>
          <w:lang w:eastAsia="en-GB"/>
        </w:rPr>
      </w:pPr>
      <w:r>
        <w:rPr>
          <w:rFonts w:eastAsia="Times New Roman" w:cstheme="minorHAnsi"/>
          <w:sz w:val="22"/>
          <w:szCs w:val="22"/>
          <w:lang w:eastAsia="en-GB"/>
        </w:rPr>
        <w:t xml:space="preserve"> </w:t>
      </w:r>
    </w:p>
    <w:p w14:paraId="741C9FA5" w14:textId="0801BCEB" w:rsidR="00E203B8" w:rsidRPr="006721FF" w:rsidRDefault="00505C3F" w:rsidP="00E203B8">
      <w:pPr>
        <w:rPr>
          <w:rFonts w:eastAsia="Times New Roman" w:cstheme="minorHAnsi"/>
          <w:sz w:val="22"/>
          <w:szCs w:val="22"/>
          <w:lang w:eastAsia="en-GB"/>
        </w:rPr>
      </w:pPr>
      <w:r>
        <w:rPr>
          <w:rFonts w:eastAsia="Times New Roman" w:cstheme="minorHAnsi"/>
          <w:sz w:val="22"/>
          <w:szCs w:val="22"/>
          <w:lang w:eastAsia="en-GB"/>
        </w:rPr>
        <w:t xml:space="preserve"> </w:t>
      </w:r>
    </w:p>
    <w:p w14:paraId="40BAEA45" w14:textId="77777777" w:rsidR="00E72684" w:rsidRPr="0051513E" w:rsidRDefault="00E72684">
      <w:pPr>
        <w:rPr>
          <w:rFonts w:cstheme="minorHAnsi"/>
          <w:sz w:val="22"/>
          <w:szCs w:val="22"/>
          <w:u w:val="single"/>
        </w:rPr>
      </w:pPr>
    </w:p>
    <w:sectPr w:rsidR="00E72684" w:rsidRPr="0051513E" w:rsidSect="00DC725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917"/>
    <w:rsid w:val="00001240"/>
    <w:rsid w:val="000023C9"/>
    <w:rsid w:val="00005F8A"/>
    <w:rsid w:val="00014454"/>
    <w:rsid w:val="00016647"/>
    <w:rsid w:val="00030F01"/>
    <w:rsid w:val="00032099"/>
    <w:rsid w:val="000547AE"/>
    <w:rsid w:val="0007285B"/>
    <w:rsid w:val="00075EC6"/>
    <w:rsid w:val="000864AC"/>
    <w:rsid w:val="000C545E"/>
    <w:rsid w:val="000D2A6B"/>
    <w:rsid w:val="000F0ACB"/>
    <w:rsid w:val="000F7F8A"/>
    <w:rsid w:val="0010729B"/>
    <w:rsid w:val="00112A20"/>
    <w:rsid w:val="0011488F"/>
    <w:rsid w:val="0012104D"/>
    <w:rsid w:val="00126908"/>
    <w:rsid w:val="001271AD"/>
    <w:rsid w:val="00135287"/>
    <w:rsid w:val="00142E25"/>
    <w:rsid w:val="001574E1"/>
    <w:rsid w:val="001606A0"/>
    <w:rsid w:val="00163F54"/>
    <w:rsid w:val="00174817"/>
    <w:rsid w:val="00183C36"/>
    <w:rsid w:val="00184F15"/>
    <w:rsid w:val="001A3A99"/>
    <w:rsid w:val="001B0033"/>
    <w:rsid w:val="001B2BF2"/>
    <w:rsid w:val="001B491E"/>
    <w:rsid w:val="001D4C0F"/>
    <w:rsid w:val="001E05D9"/>
    <w:rsid w:val="001E54F6"/>
    <w:rsid w:val="00207F7A"/>
    <w:rsid w:val="00225640"/>
    <w:rsid w:val="00225A69"/>
    <w:rsid w:val="00231B0D"/>
    <w:rsid w:val="00235B70"/>
    <w:rsid w:val="00241C59"/>
    <w:rsid w:val="00245ACD"/>
    <w:rsid w:val="00262753"/>
    <w:rsid w:val="00272A97"/>
    <w:rsid w:val="002B2CAC"/>
    <w:rsid w:val="002B69CB"/>
    <w:rsid w:val="002C1883"/>
    <w:rsid w:val="002C7023"/>
    <w:rsid w:val="002D5DA1"/>
    <w:rsid w:val="002E2DF7"/>
    <w:rsid w:val="002F2283"/>
    <w:rsid w:val="003151A5"/>
    <w:rsid w:val="00326555"/>
    <w:rsid w:val="003409CE"/>
    <w:rsid w:val="00344A35"/>
    <w:rsid w:val="00347256"/>
    <w:rsid w:val="00352F24"/>
    <w:rsid w:val="00353054"/>
    <w:rsid w:val="003623B3"/>
    <w:rsid w:val="003753E8"/>
    <w:rsid w:val="00391472"/>
    <w:rsid w:val="003A21C0"/>
    <w:rsid w:val="003A6A51"/>
    <w:rsid w:val="003B0F58"/>
    <w:rsid w:val="003E1B83"/>
    <w:rsid w:val="003E5E36"/>
    <w:rsid w:val="003E6DF1"/>
    <w:rsid w:val="004038E2"/>
    <w:rsid w:val="00421E5A"/>
    <w:rsid w:val="0043647D"/>
    <w:rsid w:val="00442E56"/>
    <w:rsid w:val="00446C84"/>
    <w:rsid w:val="004732E9"/>
    <w:rsid w:val="00481AFE"/>
    <w:rsid w:val="00481E9B"/>
    <w:rsid w:val="004915E8"/>
    <w:rsid w:val="004917D7"/>
    <w:rsid w:val="00493AE7"/>
    <w:rsid w:val="004A6185"/>
    <w:rsid w:val="004C0541"/>
    <w:rsid w:val="004C2C3B"/>
    <w:rsid w:val="004E2A27"/>
    <w:rsid w:val="004E41F6"/>
    <w:rsid w:val="004F1349"/>
    <w:rsid w:val="00505C3F"/>
    <w:rsid w:val="0050667E"/>
    <w:rsid w:val="00511335"/>
    <w:rsid w:val="00512E9C"/>
    <w:rsid w:val="0051513E"/>
    <w:rsid w:val="00573EA6"/>
    <w:rsid w:val="005809DA"/>
    <w:rsid w:val="00582671"/>
    <w:rsid w:val="0058450F"/>
    <w:rsid w:val="00585FE6"/>
    <w:rsid w:val="00595C6A"/>
    <w:rsid w:val="005A1C0C"/>
    <w:rsid w:val="005C2F5D"/>
    <w:rsid w:val="005C69E4"/>
    <w:rsid w:val="005C6D3E"/>
    <w:rsid w:val="005D686C"/>
    <w:rsid w:val="005F305F"/>
    <w:rsid w:val="0061295C"/>
    <w:rsid w:val="00623356"/>
    <w:rsid w:val="00651FCB"/>
    <w:rsid w:val="006571EC"/>
    <w:rsid w:val="00662517"/>
    <w:rsid w:val="006721FF"/>
    <w:rsid w:val="00672336"/>
    <w:rsid w:val="00672F1F"/>
    <w:rsid w:val="006733AC"/>
    <w:rsid w:val="0068046D"/>
    <w:rsid w:val="00686AA1"/>
    <w:rsid w:val="006941E2"/>
    <w:rsid w:val="006966E4"/>
    <w:rsid w:val="006C1BAC"/>
    <w:rsid w:val="006C478D"/>
    <w:rsid w:val="006E546F"/>
    <w:rsid w:val="006F5BCC"/>
    <w:rsid w:val="00717D8D"/>
    <w:rsid w:val="00722AB6"/>
    <w:rsid w:val="00732C43"/>
    <w:rsid w:val="00737C21"/>
    <w:rsid w:val="0074189D"/>
    <w:rsid w:val="007467B3"/>
    <w:rsid w:val="00781512"/>
    <w:rsid w:val="00790952"/>
    <w:rsid w:val="00790C38"/>
    <w:rsid w:val="0079446D"/>
    <w:rsid w:val="007A1F5F"/>
    <w:rsid w:val="007B02B7"/>
    <w:rsid w:val="007C78F3"/>
    <w:rsid w:val="007D091A"/>
    <w:rsid w:val="007D1652"/>
    <w:rsid w:val="007D2DF0"/>
    <w:rsid w:val="007D4203"/>
    <w:rsid w:val="007D74E7"/>
    <w:rsid w:val="007D7712"/>
    <w:rsid w:val="007E248F"/>
    <w:rsid w:val="007E3D99"/>
    <w:rsid w:val="00804EEB"/>
    <w:rsid w:val="008132F8"/>
    <w:rsid w:val="00815517"/>
    <w:rsid w:val="00834A31"/>
    <w:rsid w:val="00850325"/>
    <w:rsid w:val="00856579"/>
    <w:rsid w:val="00856F54"/>
    <w:rsid w:val="00860DE4"/>
    <w:rsid w:val="00873114"/>
    <w:rsid w:val="0087563E"/>
    <w:rsid w:val="00880038"/>
    <w:rsid w:val="0088259B"/>
    <w:rsid w:val="00884858"/>
    <w:rsid w:val="0089431F"/>
    <w:rsid w:val="00895917"/>
    <w:rsid w:val="00896A84"/>
    <w:rsid w:val="008A6304"/>
    <w:rsid w:val="008B5161"/>
    <w:rsid w:val="008C0A9D"/>
    <w:rsid w:val="008C3D08"/>
    <w:rsid w:val="008C497E"/>
    <w:rsid w:val="008D36C6"/>
    <w:rsid w:val="009044FA"/>
    <w:rsid w:val="00942336"/>
    <w:rsid w:val="00944022"/>
    <w:rsid w:val="009602A8"/>
    <w:rsid w:val="009606B8"/>
    <w:rsid w:val="00965B1D"/>
    <w:rsid w:val="0098503E"/>
    <w:rsid w:val="00987D61"/>
    <w:rsid w:val="00997554"/>
    <w:rsid w:val="009A2387"/>
    <w:rsid w:val="009A560E"/>
    <w:rsid w:val="009A633A"/>
    <w:rsid w:val="009A7473"/>
    <w:rsid w:val="009C2C11"/>
    <w:rsid w:val="009D0DAF"/>
    <w:rsid w:val="009D6BF5"/>
    <w:rsid w:val="009E69A6"/>
    <w:rsid w:val="00A07401"/>
    <w:rsid w:val="00A11755"/>
    <w:rsid w:val="00A2760B"/>
    <w:rsid w:val="00A40FFE"/>
    <w:rsid w:val="00A64B63"/>
    <w:rsid w:val="00A7215F"/>
    <w:rsid w:val="00A84381"/>
    <w:rsid w:val="00A84632"/>
    <w:rsid w:val="00A856AA"/>
    <w:rsid w:val="00A86D52"/>
    <w:rsid w:val="00A91580"/>
    <w:rsid w:val="00A94043"/>
    <w:rsid w:val="00AB08D7"/>
    <w:rsid w:val="00AB4141"/>
    <w:rsid w:val="00AD0708"/>
    <w:rsid w:val="00AE63C2"/>
    <w:rsid w:val="00AE7232"/>
    <w:rsid w:val="00B07DAE"/>
    <w:rsid w:val="00B11092"/>
    <w:rsid w:val="00B232BA"/>
    <w:rsid w:val="00B43300"/>
    <w:rsid w:val="00B72994"/>
    <w:rsid w:val="00B8403C"/>
    <w:rsid w:val="00B85706"/>
    <w:rsid w:val="00BA7316"/>
    <w:rsid w:val="00BC6CC3"/>
    <w:rsid w:val="00BD79AB"/>
    <w:rsid w:val="00BE06AD"/>
    <w:rsid w:val="00BE1B24"/>
    <w:rsid w:val="00BF0A68"/>
    <w:rsid w:val="00BF11E0"/>
    <w:rsid w:val="00BF63A6"/>
    <w:rsid w:val="00C15985"/>
    <w:rsid w:val="00C20A56"/>
    <w:rsid w:val="00C24D67"/>
    <w:rsid w:val="00C379E7"/>
    <w:rsid w:val="00C43407"/>
    <w:rsid w:val="00C51BCF"/>
    <w:rsid w:val="00C52197"/>
    <w:rsid w:val="00C57681"/>
    <w:rsid w:val="00C62BCC"/>
    <w:rsid w:val="00C63409"/>
    <w:rsid w:val="00C76ACB"/>
    <w:rsid w:val="00C9460D"/>
    <w:rsid w:val="00CA2BB9"/>
    <w:rsid w:val="00CA73AE"/>
    <w:rsid w:val="00CA74DE"/>
    <w:rsid w:val="00CC6DD8"/>
    <w:rsid w:val="00CE792D"/>
    <w:rsid w:val="00CF111F"/>
    <w:rsid w:val="00CF4921"/>
    <w:rsid w:val="00D04E22"/>
    <w:rsid w:val="00D20B2A"/>
    <w:rsid w:val="00D435D8"/>
    <w:rsid w:val="00D95EB0"/>
    <w:rsid w:val="00DB09E1"/>
    <w:rsid w:val="00DB6BE0"/>
    <w:rsid w:val="00DC725F"/>
    <w:rsid w:val="00DE08FC"/>
    <w:rsid w:val="00DE5799"/>
    <w:rsid w:val="00E04A95"/>
    <w:rsid w:val="00E203B8"/>
    <w:rsid w:val="00E22703"/>
    <w:rsid w:val="00E26277"/>
    <w:rsid w:val="00E32429"/>
    <w:rsid w:val="00E340F9"/>
    <w:rsid w:val="00E35A11"/>
    <w:rsid w:val="00E36C5C"/>
    <w:rsid w:val="00E4561A"/>
    <w:rsid w:val="00E527CB"/>
    <w:rsid w:val="00E72684"/>
    <w:rsid w:val="00E8519A"/>
    <w:rsid w:val="00E92275"/>
    <w:rsid w:val="00EA1EE1"/>
    <w:rsid w:val="00EA3C9A"/>
    <w:rsid w:val="00EB0ECB"/>
    <w:rsid w:val="00EB1690"/>
    <w:rsid w:val="00EC1C1D"/>
    <w:rsid w:val="00EC4539"/>
    <w:rsid w:val="00EE3146"/>
    <w:rsid w:val="00F004A9"/>
    <w:rsid w:val="00F03ECF"/>
    <w:rsid w:val="00F0666B"/>
    <w:rsid w:val="00F61C97"/>
    <w:rsid w:val="00F67A95"/>
    <w:rsid w:val="00F70A8A"/>
    <w:rsid w:val="00F74531"/>
    <w:rsid w:val="00F76CDB"/>
    <w:rsid w:val="00F90C2D"/>
    <w:rsid w:val="00F9615E"/>
    <w:rsid w:val="00FA159C"/>
    <w:rsid w:val="00FB215A"/>
    <w:rsid w:val="00FC1D65"/>
    <w:rsid w:val="00FD1567"/>
    <w:rsid w:val="00FD71F0"/>
    <w:rsid w:val="00FE13A7"/>
    <w:rsid w:val="00FF049A"/>
    <w:rsid w:val="00FF2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D1126B"/>
  <w15:chartTrackingRefBased/>
  <w15:docId w15:val="{C0799488-5BE7-C04F-B7C6-2E5F855E2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E2A2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E72684"/>
    <w:rPr>
      <w:color w:val="0000FF"/>
      <w:u w:val="single"/>
    </w:rPr>
  </w:style>
  <w:style w:type="character" w:customStyle="1" w:styleId="normaltextrun">
    <w:name w:val="normaltextrun"/>
    <w:basedOn w:val="DefaultParagraphFont"/>
    <w:rsid w:val="00241C59"/>
  </w:style>
  <w:style w:type="character" w:customStyle="1" w:styleId="eop">
    <w:name w:val="eop"/>
    <w:basedOn w:val="DefaultParagraphFont"/>
    <w:rsid w:val="00241C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6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3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11164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98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141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hampshireschoolchelsea.co.uk/userfiles/files/For%20Parents/Parental%20Engagement/The-Impact-of-Parental-Engagement-on-Learner-Success613583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oi.org/10.1108/0957823111115953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merald.com/insight/publication/issn/0957-8234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emerald.com/insight/search?q=Michael%20F.%20DiPaola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gov.wales/sites/default/files/publications/2020-01/child-poverty-strategy-2019-progress-report.pdf" TargetMode="External"/><Relationship Id="rId9" Type="http://schemas.openxmlformats.org/officeDocument/2006/relationships/hyperlink" Target="https://degree.astate.edu/articles/k-12-education/importance-of-teacher-collaboration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4</Pages>
  <Words>1738</Words>
  <Characters>9908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Hickey (1702991)</dc:creator>
  <cp:keywords/>
  <dc:description/>
  <cp:lastModifiedBy>Thomas Hickey (1702991)</cp:lastModifiedBy>
  <cp:revision>266</cp:revision>
  <dcterms:created xsi:type="dcterms:W3CDTF">2020-01-26T14:23:00Z</dcterms:created>
  <dcterms:modified xsi:type="dcterms:W3CDTF">2020-02-13T16:23:00Z</dcterms:modified>
</cp:coreProperties>
</file>