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949A7" w14:textId="77777777" w:rsidR="004211E1" w:rsidRDefault="004211E1" w:rsidP="007B790E">
      <w:pPr>
        <w:rPr>
          <w:lang w:val="cy-GB"/>
        </w:rPr>
      </w:pPr>
    </w:p>
    <w:p w14:paraId="7A80C76A" w14:textId="77777777" w:rsidR="00B123CC" w:rsidRDefault="00B123CC">
      <w:pPr>
        <w:rPr>
          <w:lang w:val="cy-GB"/>
        </w:rPr>
      </w:pPr>
      <w:r>
        <w:rPr>
          <w:lang w:val="cy-GB"/>
        </w:rPr>
        <w:t>Prifysgol Cymru</w:t>
      </w:r>
    </w:p>
    <w:p w14:paraId="2E46F18C" w14:textId="77777777" w:rsidR="00B123CC" w:rsidRDefault="00B123CC">
      <w:pPr>
        <w:rPr>
          <w:lang w:val="cy-GB"/>
        </w:rPr>
      </w:pPr>
      <w:r>
        <w:rPr>
          <w:lang w:val="cy-GB"/>
        </w:rPr>
        <w:t>Y Drindod Dewi Sant</w:t>
      </w:r>
    </w:p>
    <w:p w14:paraId="6C56B806" w14:textId="77777777" w:rsidR="00B123CC" w:rsidRDefault="00B123CC">
      <w:pPr>
        <w:rPr>
          <w:lang w:val="cy-GB"/>
        </w:rPr>
      </w:pPr>
    </w:p>
    <w:p w14:paraId="231469C5" w14:textId="7AB1B054" w:rsidR="00B123CC" w:rsidRDefault="00B123CC">
      <w:pPr>
        <w:rPr>
          <w:rFonts w:ascii="Calibri" w:hAnsi="Calibri" w:cs="Calibri"/>
          <w:lang w:val="cy-GB"/>
        </w:rPr>
      </w:pPr>
      <w:r>
        <w:rPr>
          <w:lang w:val="cy-GB"/>
        </w:rPr>
        <w:t xml:space="preserve">Tystysgrif </w:t>
      </w:r>
      <w:r>
        <w:rPr>
          <w:rFonts w:ascii="Calibri" w:hAnsi="Calibri" w:cs="Calibri"/>
          <w:lang w:val="cy-GB"/>
        </w:rPr>
        <w:t>Ȏl-Raddedig Polisi a Chynllunio Iaith</w:t>
      </w:r>
    </w:p>
    <w:p w14:paraId="6E3CDAD7" w14:textId="77777777" w:rsidR="00B123CC" w:rsidRDefault="00B123CC">
      <w:pPr>
        <w:rPr>
          <w:rFonts w:ascii="Calibri" w:hAnsi="Calibri" w:cs="Calibri"/>
          <w:lang w:val="cy-GB"/>
        </w:rPr>
      </w:pPr>
    </w:p>
    <w:p w14:paraId="60E13F52" w14:textId="58FB902B" w:rsidR="00B123CC" w:rsidRDefault="00B123CC">
      <w:pPr>
        <w:rPr>
          <w:rFonts w:ascii="Calibri" w:hAnsi="Calibri" w:cs="Calibri"/>
          <w:lang w:val="cy-GB"/>
        </w:rPr>
      </w:pPr>
      <w:r>
        <w:rPr>
          <w:rFonts w:ascii="Calibri" w:hAnsi="Calibri" w:cs="Calibri"/>
          <w:lang w:val="cy-GB"/>
        </w:rPr>
        <w:t>Modwl: Hanfodion Cynllunio Iaith</w:t>
      </w:r>
    </w:p>
    <w:p w14:paraId="53FB62B0" w14:textId="77777777" w:rsidR="00B123CC" w:rsidRDefault="00B123CC">
      <w:pPr>
        <w:rPr>
          <w:rFonts w:ascii="Calibri" w:hAnsi="Calibri" w:cs="Calibri"/>
          <w:lang w:val="cy-GB"/>
        </w:rPr>
      </w:pPr>
    </w:p>
    <w:p w14:paraId="6A9D4530" w14:textId="13ACFE46" w:rsidR="00B123CC" w:rsidRDefault="00B123CC">
      <w:pPr>
        <w:rPr>
          <w:rFonts w:ascii="Calibri" w:hAnsi="Calibri" w:cs="Calibri"/>
          <w:lang w:val="cy-GB"/>
        </w:rPr>
      </w:pPr>
      <w:r>
        <w:rPr>
          <w:rFonts w:ascii="Calibri" w:hAnsi="Calibri" w:cs="Calibri"/>
          <w:lang w:val="cy-GB"/>
        </w:rPr>
        <w:t>Darlithydd: Elin Haf Gruffydd Jones</w:t>
      </w:r>
    </w:p>
    <w:p w14:paraId="19930575" w14:textId="1E8CD25A" w:rsidR="00B123CC" w:rsidRDefault="00B123CC">
      <w:pPr>
        <w:rPr>
          <w:rFonts w:ascii="Calibri" w:hAnsi="Calibri" w:cs="Calibri"/>
          <w:lang w:val="cy-GB"/>
        </w:rPr>
      </w:pPr>
      <w:r>
        <w:rPr>
          <w:rFonts w:ascii="Calibri" w:hAnsi="Calibri" w:cs="Calibri"/>
          <w:lang w:val="cy-GB"/>
        </w:rPr>
        <w:t>Gwiriwr Mewnol: Catrin Llwyd</w:t>
      </w:r>
    </w:p>
    <w:p w14:paraId="3B2CBC5E" w14:textId="77777777" w:rsidR="00B123CC" w:rsidRDefault="00B123CC">
      <w:pPr>
        <w:rPr>
          <w:lang w:val="cy-GB"/>
        </w:rPr>
      </w:pPr>
    </w:p>
    <w:p w14:paraId="42427A7F" w14:textId="6DA55683" w:rsidR="00B123CC" w:rsidRDefault="00B123CC">
      <w:pPr>
        <w:rPr>
          <w:lang w:val="cy-GB"/>
        </w:rPr>
      </w:pPr>
      <w:r>
        <w:rPr>
          <w:lang w:val="cy-GB"/>
        </w:rPr>
        <w:t>Rhif Myfyriwr: 2318962</w:t>
      </w:r>
    </w:p>
    <w:p w14:paraId="63A1FB01" w14:textId="24B7B20C" w:rsidR="00B123CC" w:rsidRDefault="00B123CC">
      <w:pPr>
        <w:rPr>
          <w:lang w:val="cy-GB"/>
        </w:rPr>
      </w:pPr>
      <w:r>
        <w:rPr>
          <w:lang w:val="cy-GB"/>
        </w:rPr>
        <w:t>Amanda Jaine Evans</w:t>
      </w:r>
    </w:p>
    <w:p w14:paraId="6D11D2F6" w14:textId="59A788C9" w:rsidR="00B123CC" w:rsidRDefault="00B123CC">
      <w:pPr>
        <w:rPr>
          <w:lang w:val="cy-GB"/>
        </w:rPr>
      </w:pPr>
      <w:r>
        <w:rPr>
          <w:lang w:val="cy-GB"/>
        </w:rPr>
        <w:t>Dyddiad cyflwyno: 19/01/24</w:t>
      </w:r>
    </w:p>
    <w:p w14:paraId="418D91CE" w14:textId="77777777" w:rsidR="00B123CC" w:rsidRDefault="00B123CC">
      <w:pPr>
        <w:rPr>
          <w:lang w:val="cy-GB"/>
        </w:rPr>
      </w:pPr>
    </w:p>
    <w:p w14:paraId="66BD118E" w14:textId="033C7628" w:rsidR="004211E1" w:rsidRDefault="004211E1">
      <w:pPr>
        <w:rPr>
          <w:lang w:val="cy-GB"/>
        </w:rPr>
      </w:pPr>
      <w:r>
        <w:rPr>
          <w:lang w:val="cy-GB"/>
        </w:rPr>
        <w:br w:type="page"/>
      </w:r>
    </w:p>
    <w:p w14:paraId="34C60037" w14:textId="307F8F0A" w:rsidR="007B790E" w:rsidRPr="00E11863" w:rsidRDefault="007B790E" w:rsidP="007B790E">
      <w:pPr>
        <w:rPr>
          <w:lang w:val="cy-GB"/>
        </w:rPr>
      </w:pPr>
      <w:r w:rsidRPr="00E11863">
        <w:rPr>
          <w:lang w:val="cy-GB"/>
        </w:rPr>
        <w:lastRenderedPageBreak/>
        <w:t>Mae tua 7,000 o ieithoedd cydnabyddedig yn cael eu defnyddio ledled y byd ond mae tua 41% o'r rhain mewn perygl.</w:t>
      </w:r>
    </w:p>
    <w:p w14:paraId="523D2F8D" w14:textId="2B02FEA5" w:rsidR="007B790E" w:rsidRPr="00E11863" w:rsidRDefault="007B790E" w:rsidP="007B790E">
      <w:pPr>
        <w:rPr>
          <w:lang w:val="cy-GB"/>
        </w:rPr>
      </w:pPr>
      <w:r w:rsidRPr="00E11863">
        <w:rPr>
          <w:lang w:val="cy-GB"/>
        </w:rPr>
        <w:t>Cyfathrebu trwy eich iaith; Mae siarad, ysgrifennu a darllen yn ffordd y mae unigolion yn mynegi eu hunain, mae’n caniatáu i ni gysylltu â phobl o wahanol ddiwylliannau a chefndiroedd ac mae’n bwysig i’ch datblygiad, i helpu rhywun i ddeall eu hunain a’r gymuned o’u cwmpas. Mae ganddo'r pŵer i lunio ein cymdeithasau a'n diwylliannau.</w:t>
      </w:r>
    </w:p>
    <w:p w14:paraId="43E33C8B" w14:textId="67EDC50B" w:rsidR="007B790E" w:rsidRDefault="007B790E" w:rsidP="007B790E">
      <w:pPr>
        <w:ind w:left="720"/>
        <w:rPr>
          <w:rFonts w:cs="Arial"/>
        </w:rPr>
      </w:pPr>
      <w:bookmarkStart w:id="0" w:name="_Hlk156559629"/>
      <w:r w:rsidRPr="00060CBE">
        <w:rPr>
          <w:rFonts w:cs="Arial"/>
        </w:rPr>
        <w:t xml:space="preserve">Identity emerges during childhood as children start to comprehend their self-concept, and it remains a consistent aspect throughout different stages of life. Identity is shaped by social and cultural factors and how others perceive and acknowledge one's characteristics. The etymology of the term </w:t>
      </w:r>
      <w:bookmarkEnd w:id="0"/>
      <w:r w:rsidRPr="00060CBE">
        <w:rPr>
          <w:rFonts w:cs="Arial"/>
        </w:rPr>
        <w:t xml:space="preserve">"identity" from the Latin noun </w:t>
      </w:r>
      <w:proofErr w:type="spellStart"/>
      <w:r w:rsidRPr="00060CBE">
        <w:rPr>
          <w:rFonts w:cs="Arial"/>
        </w:rPr>
        <w:t>identitas</w:t>
      </w:r>
      <w:proofErr w:type="spellEnd"/>
      <w:r w:rsidRPr="00060CBE">
        <w:rPr>
          <w:rFonts w:cs="Arial"/>
        </w:rPr>
        <w:t xml:space="preserve"> emphasizes an individual's mental image of themselves and their "sameness with others". Identity encompasses various aspects such as occupational, religious, national, ethnic or racial, gender, educational, generational, and political identities, among others.</w:t>
      </w:r>
    </w:p>
    <w:p w14:paraId="034A5AF5" w14:textId="6A667A31" w:rsidR="003F163E" w:rsidRDefault="003F163E" w:rsidP="00131F48">
      <w:pPr>
        <w:ind w:left="720"/>
        <w:jc w:val="right"/>
        <w:rPr>
          <w:rFonts w:cs="Arial"/>
        </w:rPr>
      </w:pPr>
      <w:bookmarkStart w:id="1" w:name="_Hlk156559647"/>
      <w:r>
        <w:rPr>
          <w:rFonts w:cs="Arial"/>
        </w:rPr>
        <w:t>Identity (social science) Facts for Kids (</w:t>
      </w:r>
      <w:proofErr w:type="spellStart"/>
      <w:r>
        <w:rPr>
          <w:rFonts w:cs="Arial"/>
        </w:rPr>
        <w:t>kiddle</w:t>
      </w:r>
      <w:proofErr w:type="spellEnd"/>
      <w:r>
        <w:rPr>
          <w:rFonts w:cs="Arial"/>
        </w:rPr>
        <w:t xml:space="preserve"> </w:t>
      </w:r>
      <w:proofErr w:type="spellStart"/>
      <w:r>
        <w:rPr>
          <w:rFonts w:cs="Arial"/>
        </w:rPr>
        <w:t>Encyclopedia</w:t>
      </w:r>
      <w:proofErr w:type="spellEnd"/>
      <w:r>
        <w:rPr>
          <w:rFonts w:cs="Arial"/>
        </w:rPr>
        <w:t>, 2023)</w:t>
      </w:r>
    </w:p>
    <w:bookmarkEnd w:id="1"/>
    <w:p w14:paraId="1CFCCF21" w14:textId="77777777" w:rsidR="003F163E" w:rsidRPr="00060CBE" w:rsidRDefault="003F163E" w:rsidP="007B790E">
      <w:pPr>
        <w:ind w:left="720"/>
        <w:rPr>
          <w:rFonts w:cs="Arial"/>
        </w:rPr>
      </w:pPr>
    </w:p>
    <w:p w14:paraId="657A796B" w14:textId="09809ED0" w:rsidR="007B790E" w:rsidRPr="00E11863" w:rsidRDefault="007B790E" w:rsidP="007B790E">
      <w:pPr>
        <w:rPr>
          <w:rFonts w:cs="Arial"/>
          <w:lang w:val="cy-GB"/>
        </w:rPr>
      </w:pPr>
      <w:r w:rsidRPr="00E11863">
        <w:rPr>
          <w:rFonts w:cs="Arial"/>
          <w:lang w:val="cy-GB"/>
        </w:rPr>
        <w:t>Mae cadwraeth iaith, diwylliant, hanes a threftadaeth wedi'u cysylltu'n agos â'i gilydd ac yn hanfodol ar gyfer cynnal hunaniaeth. Bydd y</w:t>
      </w:r>
      <w:r w:rsidR="006B2A78" w:rsidRPr="00E11863">
        <w:rPr>
          <w:rFonts w:cs="Arial"/>
          <w:lang w:val="cy-GB"/>
        </w:rPr>
        <w:t xml:space="preserve"> traethawd</w:t>
      </w:r>
      <w:r w:rsidRPr="00E11863">
        <w:rPr>
          <w:rFonts w:cs="Arial"/>
          <w:lang w:val="cy-GB"/>
        </w:rPr>
        <w:t xml:space="preserve"> hwn yn canolbwyntio ar iaith a diwylliant, gan gymharu cymuned ieithyddol Cymru a Llydaw. Byddwch yn dysgu am rai o ddatblygiadau a nodweddion polisi cyhoeddus ym maes polisi a chynllunio iaith, data demograffig ieithyddol, iaith fel agwedd o ymddygiad cymdeithasol, a</w:t>
      </w:r>
      <w:r w:rsidRPr="00060CBE">
        <w:rPr>
          <w:rFonts w:cs="Arial"/>
        </w:rPr>
        <w:t xml:space="preserve"> </w:t>
      </w:r>
      <w:r w:rsidRPr="00E11863">
        <w:rPr>
          <w:rFonts w:cs="Arial"/>
          <w:lang w:val="cy-GB"/>
        </w:rPr>
        <w:t>beth mae hynny’n ei olygu i unigolion ac i berthynas grwpiau iaith â’i gilydd.</w:t>
      </w:r>
    </w:p>
    <w:p w14:paraId="05689D50" w14:textId="4380F6C0" w:rsidR="007B790E" w:rsidRDefault="007B790E" w:rsidP="007B790E">
      <w:pPr>
        <w:ind w:left="720"/>
      </w:pPr>
      <w:r w:rsidRPr="00060CBE">
        <w:t>Language is implicated in most of the phenomena that lie at the core of social psychology: attitude change, social perception, personal identity, social interaction, intergroup bias and stereotyping, attribution, and so on. Moreover, for social psychologists, language typically is the medium by which subjects' responses are elicited, and in which they respond: in social psychological research, more often than not, language plays a role in both stimulus and response.</w:t>
      </w:r>
    </w:p>
    <w:p w14:paraId="07B9C5E5" w14:textId="5B632B25" w:rsidR="003D0687" w:rsidRPr="00060CBE" w:rsidRDefault="003D0687" w:rsidP="00131F48">
      <w:pPr>
        <w:ind w:left="720"/>
        <w:jc w:val="right"/>
        <w:rPr>
          <w:rFonts w:cs="Arial"/>
        </w:rPr>
      </w:pPr>
      <w:r>
        <w:t xml:space="preserve">(Krauss and Chiu, </w:t>
      </w:r>
      <w:r w:rsidR="00FD375D">
        <w:t>1998</w:t>
      </w:r>
      <w:r>
        <w:t>, t2.)</w:t>
      </w:r>
    </w:p>
    <w:p w14:paraId="2ABBE5B8" w14:textId="6784A4D4" w:rsidR="007B790E" w:rsidRPr="00061945" w:rsidRDefault="007B790E" w:rsidP="007B790E">
      <w:pPr>
        <w:rPr>
          <w:rFonts w:cs="Arial"/>
          <w:lang w:val="cy-GB"/>
        </w:rPr>
      </w:pPr>
      <w:r w:rsidRPr="00061945">
        <w:rPr>
          <w:rFonts w:cs="Arial"/>
          <w:lang w:val="cy-GB"/>
        </w:rPr>
        <w:t>Pan mae unigol</w:t>
      </w:r>
      <w:r w:rsidR="00541376">
        <w:rPr>
          <w:rFonts w:cs="Arial"/>
          <w:lang w:val="cy-GB"/>
        </w:rPr>
        <w:t>y</w:t>
      </w:r>
      <w:r w:rsidRPr="00061945">
        <w:rPr>
          <w:rFonts w:cs="Arial"/>
          <w:lang w:val="cy-GB"/>
        </w:rPr>
        <w:t>n mewn gwlad arall, mae naill ai</w:t>
      </w:r>
      <w:r w:rsidR="00553078">
        <w:rPr>
          <w:rFonts w:cs="Arial"/>
          <w:lang w:val="cy-GB"/>
        </w:rPr>
        <w:t>’</w:t>
      </w:r>
      <w:r w:rsidRPr="00061945">
        <w:rPr>
          <w:rFonts w:cs="Arial"/>
          <w:lang w:val="cy-GB"/>
        </w:rPr>
        <w:t>n gallu ei wynebu, wrth wneud hyn mae’r unigolyn yn credu mai ei ymddygiad yw’r ymddygiad cywir</w:t>
      </w:r>
      <w:r w:rsidR="00DF08FF">
        <w:rPr>
          <w:rFonts w:cs="Arial"/>
          <w:lang w:val="cy-GB"/>
        </w:rPr>
        <w:t>;</w:t>
      </w:r>
      <w:r w:rsidRPr="00061945">
        <w:rPr>
          <w:rFonts w:cs="Arial"/>
          <w:lang w:val="cy-GB"/>
        </w:rPr>
        <w:t xml:space="preserve"> cwyno, wrth wneud hyn mae’r unigolyn yn ynysu ei hun mewn swigod cymdeithasol ac yn gwahanu â chymdeithas neu </w:t>
      </w:r>
      <w:r w:rsidR="00DF08FF">
        <w:rPr>
          <w:rFonts w:cs="Arial"/>
          <w:lang w:val="cy-GB"/>
        </w:rPr>
        <w:t>g</w:t>
      </w:r>
      <w:r w:rsidRPr="00061945">
        <w:rPr>
          <w:rFonts w:cs="Arial"/>
          <w:lang w:val="cy-GB"/>
        </w:rPr>
        <w:t xml:space="preserve">ydymffurfio. Os bydd unigolyn yn cydymffurfio, bydd yn addasu'r ffordd y mae'n ymddwyn ac yn cydymffurfio â'r gymdeithas honno, gan elwa ar amrywiaeth. Mae hyn yn golygu eich bod yn arsylwi, yn dysgu ac yn deall ymddygiad </w:t>
      </w:r>
      <w:r w:rsidRPr="00061945">
        <w:rPr>
          <w:rFonts w:cs="Arial"/>
          <w:lang w:val="cy-GB"/>
        </w:rPr>
        <w:lastRenderedPageBreak/>
        <w:t>pobl eraill. Mae amrywiaeth ddiwylliannol yn cynyddu gallu datrys problemau, creadigrwydd ac arloesedd. Yr her yw gwneud i bobl gyfathrebu'n well gyda'i gilydd.</w:t>
      </w:r>
    </w:p>
    <w:p w14:paraId="200AD779" w14:textId="7659AC94" w:rsidR="007B790E" w:rsidRDefault="006B2A78" w:rsidP="007B790E">
      <w:pPr>
        <w:rPr>
          <w:rFonts w:cs="Arial"/>
          <w:lang w:val="cy-GB"/>
        </w:rPr>
      </w:pPr>
      <w:r w:rsidRPr="00061945">
        <w:rPr>
          <w:rFonts w:cs="Arial"/>
          <w:lang w:val="cy-GB"/>
        </w:rPr>
        <w:t xml:space="preserve">Mae gan lawer o wledydd yn Ewrop bolisïau sy'n cefnogi amrywiaeth ieithyddol a chadwraeth ieithoedd lleiafrifol. Mae’n bwysig deall eich hanes, beth sydd wedi datblygu dros amser, sut mae hyn wedi dylanwadu ar bobl a chymunedau, pa effaith y mae wedi’i </w:t>
      </w:r>
      <w:r w:rsidR="00122818">
        <w:rPr>
          <w:rFonts w:cs="Arial"/>
          <w:lang w:val="cy-GB"/>
        </w:rPr>
        <w:t>ch</w:t>
      </w:r>
      <w:r w:rsidRPr="00061945">
        <w:rPr>
          <w:rFonts w:cs="Arial"/>
          <w:lang w:val="cy-GB"/>
        </w:rPr>
        <w:t>ael ar unigolion ac o ble mae’r angerdd yn ysgogi i gynnal eu hawl i siarad eu hiaith.</w:t>
      </w:r>
    </w:p>
    <w:p w14:paraId="4F5EEA9A" w14:textId="6760AA1F" w:rsidR="00495F34" w:rsidRPr="00061945" w:rsidRDefault="00495F34" w:rsidP="007B790E">
      <w:pPr>
        <w:rPr>
          <w:rFonts w:cs="Arial"/>
          <w:lang w:val="cy-GB"/>
        </w:rPr>
      </w:pPr>
      <w:r>
        <w:rPr>
          <w:rFonts w:ascii="Aptos" w:hAnsi="Aptos"/>
          <w:color w:val="222222"/>
          <w:shd w:val="clear" w:color="auto" w:fill="FFFFFF"/>
        </w:rPr>
        <w:t xml:space="preserve">Mae Cymru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wlad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sy'n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rhan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o'r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Deyrnas</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Unedig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Mae’n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wlad</w:t>
      </w:r>
      <w:proofErr w:type="spellEnd"/>
      <w:r>
        <w:rPr>
          <w:rFonts w:ascii="Aptos" w:hAnsi="Aptos"/>
          <w:color w:val="222222"/>
          <w:shd w:val="clear" w:color="auto" w:fill="FFFFFF"/>
        </w:rPr>
        <w:t xml:space="preserve"> o </w:t>
      </w:r>
      <w:proofErr w:type="spellStart"/>
      <w:r>
        <w:rPr>
          <w:rFonts w:ascii="Aptos" w:hAnsi="Aptos"/>
          <w:color w:val="222222"/>
          <w:shd w:val="clear" w:color="auto" w:fill="FFFFFF"/>
        </w:rPr>
        <w:t>hanes</w:t>
      </w:r>
      <w:proofErr w:type="spellEnd"/>
      <w:r>
        <w:rPr>
          <w:rFonts w:ascii="Aptos" w:hAnsi="Aptos"/>
          <w:color w:val="222222"/>
          <w:shd w:val="clear" w:color="auto" w:fill="FFFFFF"/>
        </w:rPr>
        <w:t xml:space="preserve"> a </w:t>
      </w:r>
      <w:proofErr w:type="spellStart"/>
      <w:r>
        <w:rPr>
          <w:rFonts w:ascii="Aptos" w:hAnsi="Aptos"/>
          <w:color w:val="222222"/>
          <w:shd w:val="clear" w:color="auto" w:fill="FFFFFF"/>
        </w:rPr>
        <w:t>diwylliant</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gyda</w:t>
      </w:r>
      <w:proofErr w:type="spellEnd"/>
      <w:r>
        <w:rPr>
          <w:rFonts w:ascii="Aptos" w:hAnsi="Aptos"/>
          <w:color w:val="222222"/>
          <w:shd w:val="clear" w:color="auto" w:fill="FFFFFF"/>
        </w:rPr>
        <w:t xml:space="preserve"> 17.8% </w:t>
      </w:r>
      <w:proofErr w:type="spellStart"/>
      <w:r>
        <w:rPr>
          <w:rFonts w:ascii="Aptos" w:hAnsi="Aptos"/>
          <w:color w:val="222222"/>
          <w:shd w:val="clear" w:color="auto" w:fill="FFFFFF"/>
        </w:rPr>
        <w:t>o’r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boblogaeth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ôl</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cyfrifiad</w:t>
      </w:r>
      <w:proofErr w:type="spellEnd"/>
      <w:r>
        <w:rPr>
          <w:rFonts w:ascii="Aptos" w:hAnsi="Aptos"/>
          <w:color w:val="222222"/>
          <w:shd w:val="clear" w:color="auto" w:fill="FFFFFF"/>
        </w:rPr>
        <w:t xml:space="preserve"> 2021,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gallu</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siarad</w:t>
      </w:r>
      <w:proofErr w:type="spellEnd"/>
      <w:r>
        <w:rPr>
          <w:rFonts w:ascii="Aptos" w:hAnsi="Aptos"/>
          <w:color w:val="222222"/>
          <w:shd w:val="clear" w:color="auto" w:fill="FFFFFF"/>
        </w:rPr>
        <w:t xml:space="preserve"> Cymraeg. </w:t>
      </w:r>
      <w:proofErr w:type="spellStart"/>
      <w:r>
        <w:rPr>
          <w:rFonts w:ascii="Aptos" w:hAnsi="Aptos"/>
          <w:color w:val="222222"/>
          <w:shd w:val="clear" w:color="auto" w:fill="FFFFFF"/>
        </w:rPr>
        <w:t>Mae’r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iaith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Gymraeg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perthyn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w:t>
      </w:r>
      <w:proofErr w:type="spellEnd"/>
      <w:r>
        <w:rPr>
          <w:rFonts w:ascii="Aptos" w:hAnsi="Aptos"/>
          <w:color w:val="222222"/>
          <w:shd w:val="clear" w:color="auto" w:fill="FFFFFF"/>
        </w:rPr>
        <w:t xml:space="preserve"> bob un </w:t>
      </w:r>
      <w:proofErr w:type="spellStart"/>
      <w:r>
        <w:rPr>
          <w:rFonts w:ascii="Aptos" w:hAnsi="Aptos"/>
          <w:color w:val="222222"/>
          <w:shd w:val="clear" w:color="auto" w:fill="FFFFFF"/>
        </w:rPr>
        <w:t>ohonom</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mae’n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rhan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o’n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treftadaeth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hunaniaeth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fel</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cenedl</w:t>
      </w:r>
      <w:proofErr w:type="spellEnd"/>
      <w:r>
        <w:rPr>
          <w:rFonts w:ascii="Aptos" w:hAnsi="Aptos"/>
          <w:color w:val="222222"/>
          <w:shd w:val="clear" w:color="auto" w:fill="FFFFFF"/>
        </w:rPr>
        <w:t>.</w:t>
      </w:r>
    </w:p>
    <w:p w14:paraId="7F2FF685" w14:textId="7CF83439" w:rsidR="003A7F7A" w:rsidRPr="003A7F7A" w:rsidRDefault="00A976BB" w:rsidP="003A7F7A">
      <w:pPr>
        <w:ind w:left="720"/>
        <w:rPr>
          <w:rFonts w:cs="Arial"/>
        </w:rPr>
      </w:pPr>
      <w:r w:rsidRPr="00060CBE">
        <w:rPr>
          <w:rFonts w:cs="Arial"/>
        </w:rPr>
        <w:t>Language is intrinsically related to culture. It performs the social function of communication of the group values, beliefs and customs, and fosters feelings of group identity (Bakhtin 1981.)</w:t>
      </w:r>
    </w:p>
    <w:p w14:paraId="4FC7C3C3" w14:textId="571D687A" w:rsidR="003A7F7A" w:rsidRPr="00060CBE" w:rsidRDefault="003A7F7A" w:rsidP="00131F48">
      <w:pPr>
        <w:ind w:left="720"/>
        <w:jc w:val="right"/>
        <w:rPr>
          <w:rFonts w:cs="Arial"/>
        </w:rPr>
      </w:pPr>
      <w:r>
        <w:t>(</w:t>
      </w:r>
      <w:r>
        <w:t>Mercuri</w:t>
      </w:r>
      <w:r>
        <w:t xml:space="preserve">, </w:t>
      </w:r>
      <w:r>
        <w:t>2012</w:t>
      </w:r>
      <w:r>
        <w:t>, t</w:t>
      </w:r>
      <w:r>
        <w:t>3</w:t>
      </w:r>
      <w:r>
        <w:t>.)</w:t>
      </w:r>
    </w:p>
    <w:p w14:paraId="3C175093" w14:textId="185B9B41" w:rsidR="00A976BB" w:rsidRPr="00061945" w:rsidRDefault="00A976BB" w:rsidP="00A976BB">
      <w:pPr>
        <w:rPr>
          <w:rFonts w:cs="Arial"/>
          <w:lang w:val="cy-GB"/>
        </w:rPr>
      </w:pPr>
      <w:r w:rsidRPr="00061945">
        <w:rPr>
          <w:rFonts w:cs="Arial"/>
          <w:lang w:val="cy-GB"/>
        </w:rPr>
        <w:t xml:space="preserve">Yn y chweched ganrif </w:t>
      </w:r>
      <w:r w:rsidR="00496143">
        <w:rPr>
          <w:rFonts w:cs="Arial"/>
          <w:lang w:val="cy-GB"/>
        </w:rPr>
        <w:t xml:space="preserve">roedd </w:t>
      </w:r>
      <w:r w:rsidRPr="00061945">
        <w:rPr>
          <w:rFonts w:cs="Arial"/>
          <w:lang w:val="cy-GB"/>
        </w:rPr>
        <w:t xml:space="preserve">Cymraeg </w:t>
      </w:r>
      <w:r w:rsidR="004E5B56">
        <w:rPr>
          <w:rFonts w:cs="Arial"/>
          <w:lang w:val="cy-GB"/>
        </w:rPr>
        <w:t xml:space="preserve">yn cael ei </w:t>
      </w:r>
      <w:r w:rsidR="004E5B56" w:rsidRPr="00061945">
        <w:rPr>
          <w:rFonts w:cs="Arial"/>
          <w:lang w:val="cy-GB"/>
        </w:rPr>
        <w:t xml:space="preserve">siarad </w:t>
      </w:r>
      <w:r w:rsidRPr="00061945">
        <w:rPr>
          <w:rFonts w:cs="Arial"/>
          <w:lang w:val="cy-GB"/>
        </w:rPr>
        <w:t>nid yn unig yn y diriogaeth a adwaenir fel Cymru, ond ar lawer o ynys Prydain, gan gynnwys Strathclyde yn yr Alban heddiw. Mae'r enw Strathclyde yn deillio o'i hen enw Cymraeg, Ystrad Clud. Mae olion o'r Gymraeg i'w canfod o hyd ledled yr ardal.</w:t>
      </w:r>
    </w:p>
    <w:p w14:paraId="10F5D24D" w14:textId="3FF4EC37" w:rsidR="00AE0194" w:rsidRPr="00061945" w:rsidRDefault="00A976BB" w:rsidP="00A976BB">
      <w:pPr>
        <w:rPr>
          <w:rFonts w:cs="Arial"/>
          <w:lang w:val="cy-GB"/>
        </w:rPr>
      </w:pPr>
      <w:r w:rsidRPr="00061945">
        <w:rPr>
          <w:rFonts w:cs="Arial"/>
          <w:lang w:val="cy-GB"/>
        </w:rPr>
        <w:t>Ar ôl Groeg a Lladin, sydd bellach wedi esblygu</w:t>
      </w:r>
      <w:r w:rsidR="0094273E">
        <w:rPr>
          <w:rFonts w:cs="Arial"/>
          <w:lang w:val="cy-GB"/>
        </w:rPr>
        <w:t>’n</w:t>
      </w:r>
      <w:r w:rsidRPr="00061945">
        <w:rPr>
          <w:rFonts w:cs="Arial"/>
          <w:lang w:val="cy-GB"/>
        </w:rPr>
        <w:t xml:space="preserve"> Eidaleg a nifer o ieithoedd eraill, roedd y Gymraeg yn un o ieithoedd ysgrifenedig cynharaf Ewrop. Mae enghreifftiau sydd wedi goroesi o’r gwaith a briodolir i’r beirdd Aneirin a Taliesin, a adwaenir fel y ‘Cynfeirdd’, yn deillio o’r cyfnod hwn. Trosglwyddwyd eu gwaith ar lafar am ganrifoedd nes ei ysgrifennu yn y pen draw yn y 13eg ganrif. Rhoddir clod i Aneirin am awduraeth y gerdd Gymraeg cynharaf, ‘Y Gododdin’. Mae'n disgrifio'r cyfarfyddiad enwog yng Nghatraeth lle dinistriwyd yr ymosodwyr Celtaidd dan arweiniad Mynyddog Mwynfawr gan y Sacsoniaid.</w:t>
      </w:r>
    </w:p>
    <w:p w14:paraId="43014E46" w14:textId="74E8A308" w:rsidR="00AE0194" w:rsidRPr="00061945" w:rsidRDefault="00AE0194" w:rsidP="00A976BB">
      <w:pPr>
        <w:rPr>
          <w:rFonts w:cs="Arial"/>
          <w:lang w:val="cy-GB"/>
        </w:rPr>
      </w:pPr>
      <w:r w:rsidRPr="00061945">
        <w:rPr>
          <w:rFonts w:cs="Arial"/>
          <w:lang w:val="cy-GB"/>
        </w:rPr>
        <w:t>Deddfau Uno 1536-1542. Erbyn 1536, roedd Cymru yn ôl y gyfraith yn rhan o Loegr a Saesneg oedd yr unig iaith swyddogol yn y wlad. Gwah</w:t>
      </w:r>
      <w:r w:rsidR="0065497F">
        <w:rPr>
          <w:rFonts w:cs="Arial"/>
          <w:lang w:val="cy-GB"/>
        </w:rPr>
        <w:t>a</w:t>
      </w:r>
      <w:r w:rsidRPr="00061945">
        <w:rPr>
          <w:rFonts w:cs="Arial"/>
          <w:lang w:val="cy-GB"/>
        </w:rPr>
        <w:t>rdd</w:t>
      </w:r>
      <w:r w:rsidR="0065497F">
        <w:rPr>
          <w:rFonts w:cs="Arial"/>
          <w:lang w:val="cy-GB"/>
        </w:rPr>
        <w:t>wyd</w:t>
      </w:r>
      <w:r w:rsidRPr="00061945">
        <w:rPr>
          <w:rFonts w:cs="Arial"/>
          <w:lang w:val="cy-GB"/>
        </w:rPr>
        <w:t xml:space="preserve"> defnyddio'r Gymraeg mewn gweinyddiaeth gyhoeddus a'r system gyfreithiol. Daw’r dyfyniadau canlynol o’r Cymal Iaith yn y Ddeddf:</w:t>
      </w:r>
    </w:p>
    <w:p w14:paraId="36837093" w14:textId="00C45455" w:rsidR="00AE0194" w:rsidRPr="00060CBE" w:rsidRDefault="00AE0194" w:rsidP="00AE0194">
      <w:pPr>
        <w:ind w:left="720"/>
        <w:rPr>
          <w:rFonts w:cs="Arial"/>
        </w:rPr>
      </w:pPr>
      <w:r w:rsidRPr="00060CBE">
        <w:rPr>
          <w:rFonts w:cs="Arial"/>
        </w:rPr>
        <w:t xml:space="preserve">The people of the same dominion have and do daily use a speech nothing like nor consonant to the natural </w:t>
      </w:r>
      <w:r w:rsidR="001E0B33">
        <w:rPr>
          <w:rFonts w:cs="Arial"/>
        </w:rPr>
        <w:t>M</w:t>
      </w:r>
      <w:r w:rsidRPr="00060CBE">
        <w:rPr>
          <w:rFonts w:cs="Arial"/>
        </w:rPr>
        <w:t xml:space="preserve">other </w:t>
      </w:r>
      <w:r w:rsidR="001E0B33">
        <w:rPr>
          <w:rFonts w:cs="Arial"/>
        </w:rPr>
        <w:t>T</w:t>
      </w:r>
      <w:r w:rsidRPr="00060CBE">
        <w:rPr>
          <w:rFonts w:cs="Arial"/>
        </w:rPr>
        <w:t>ongue used within this Realm.</w:t>
      </w:r>
    </w:p>
    <w:p w14:paraId="6B827837" w14:textId="3D1741D1" w:rsidR="00AE0194" w:rsidRDefault="00AE0194" w:rsidP="00AE0194">
      <w:pPr>
        <w:ind w:left="720"/>
        <w:rPr>
          <w:rFonts w:cs="Arial"/>
        </w:rPr>
      </w:pPr>
      <w:r w:rsidRPr="00060CBE">
        <w:rPr>
          <w:rFonts w:cs="Arial"/>
        </w:rPr>
        <w:t xml:space="preserve">No </w:t>
      </w:r>
      <w:r w:rsidR="001E0B33">
        <w:rPr>
          <w:rFonts w:ascii="Georgia" w:hAnsi="Georgia"/>
          <w:color w:val="333333"/>
          <w:shd w:val="clear" w:color="auto" w:fill="FFFFFF"/>
        </w:rPr>
        <w:t>Person or Persons that use the Welsh Speech or Language, shall have or enjoy any manner Office or Fees within this Realm of England, Wales, or other the King’s Dominion, upon Pain of forfeiting the same Offices or Fees, unless he or they use and exercise the English Speech or Language.</w:t>
      </w:r>
    </w:p>
    <w:p w14:paraId="37CB7292" w14:textId="1AF814D5" w:rsidR="00723B06" w:rsidRPr="00060CBE" w:rsidRDefault="00475C8D" w:rsidP="00131F48">
      <w:pPr>
        <w:ind w:left="720"/>
        <w:jc w:val="right"/>
        <w:rPr>
          <w:rFonts w:cs="Arial"/>
        </w:rPr>
      </w:pPr>
      <w:r>
        <w:rPr>
          <w:rFonts w:cs="Arial"/>
        </w:rPr>
        <w:lastRenderedPageBreak/>
        <w:t>Laws in Wales Acts (1535-42)</w:t>
      </w:r>
      <w:r>
        <w:rPr>
          <w:rFonts w:cs="Arial"/>
        </w:rPr>
        <w:t xml:space="preserve"> </w:t>
      </w:r>
      <w:r>
        <w:rPr>
          <w:rFonts w:cs="Arial"/>
        </w:rPr>
        <w:t>(</w:t>
      </w:r>
      <w:r w:rsidRPr="00723B06">
        <w:rPr>
          <w:rFonts w:cs="Arial"/>
        </w:rPr>
        <w:t>Exploring Celtic Civilizations</w:t>
      </w:r>
      <w:r>
        <w:rPr>
          <w:rFonts w:cs="Arial"/>
        </w:rPr>
        <w:t>)</w:t>
      </w:r>
    </w:p>
    <w:p w14:paraId="2FFDCBE2" w14:textId="7003B0F6" w:rsidR="00AE0194" w:rsidRPr="00061945" w:rsidRDefault="00AE0194" w:rsidP="00A976BB">
      <w:pPr>
        <w:rPr>
          <w:rFonts w:cs="Arial"/>
          <w:lang w:val="cy-GB"/>
        </w:rPr>
      </w:pPr>
      <w:r w:rsidRPr="00061945">
        <w:rPr>
          <w:rFonts w:cs="Arial"/>
          <w:lang w:val="cy-GB"/>
        </w:rPr>
        <w:t>Cafodd y Ddeddf effaith drychinebus ar y Gymraeg a diwylliant Cymru, yn ogystal â'r cysylltiadau gwleidyddol a chymdeithasol rhwng Cymru a Lloegr. Roedd siaradwyr Cymraeg dan anfantais a gwahaniaeth</w:t>
      </w:r>
      <w:r w:rsidR="00350FBC">
        <w:rPr>
          <w:rFonts w:cs="Arial"/>
          <w:lang w:val="cy-GB"/>
        </w:rPr>
        <w:t>wyd yn eu herbyn</w:t>
      </w:r>
      <w:r w:rsidRPr="00061945">
        <w:rPr>
          <w:rFonts w:cs="Arial"/>
          <w:lang w:val="cy-GB"/>
        </w:rPr>
        <w:t xml:space="preserve"> mewn sawl agwedd o fywyd.</w:t>
      </w:r>
    </w:p>
    <w:p w14:paraId="489EA8A7" w14:textId="0A2EA888" w:rsidR="00AE0194" w:rsidRPr="00061945" w:rsidRDefault="00AE0194" w:rsidP="00A976BB">
      <w:pPr>
        <w:rPr>
          <w:rFonts w:cs="Arial"/>
          <w:lang w:val="cy-GB"/>
        </w:rPr>
      </w:pPr>
      <w:r w:rsidRPr="00061945">
        <w:rPr>
          <w:rFonts w:cs="Arial"/>
          <w:lang w:val="cy-GB"/>
        </w:rPr>
        <w:t>Mae Cymru wedi bod yn wlad Gristnogol ers cyfnod y Rhufeiniaid. Roedd Lloegr yn bagan</w:t>
      </w:r>
      <w:r w:rsidR="00246F8D">
        <w:rPr>
          <w:rFonts w:cs="Arial"/>
          <w:lang w:val="cy-GB"/>
        </w:rPr>
        <w:t>aidd</w:t>
      </w:r>
      <w:r w:rsidRPr="00061945">
        <w:rPr>
          <w:rFonts w:cs="Arial"/>
          <w:lang w:val="cy-GB"/>
        </w:rPr>
        <w:t xml:space="preserve"> ar ôl i'r Rhufeiniaid adael. 597 Cyrhaeddodd Awstin Sant a dechrau trosi Eingl-Sacsoniaid Lloegr i Gristnogaeth</w:t>
      </w:r>
      <w:r w:rsidR="00D618AD">
        <w:rPr>
          <w:rFonts w:cs="Arial"/>
          <w:lang w:val="cy-GB"/>
        </w:rPr>
        <w:t>.</w:t>
      </w:r>
      <w:r w:rsidRPr="00061945">
        <w:rPr>
          <w:rFonts w:cs="Arial"/>
          <w:lang w:val="cy-GB"/>
        </w:rPr>
        <w:t xml:space="preserve"> Byddai Dewi Sant (500 i 600 OC) wedi pregethu yn Gymraeg er y byddai'r Beiblau eu hunain wedi'u hysgrifennu yn Lladin. Ar yr adeg hon nid oedd y rhan fwyaf o bobl yn gallu darllen nac ysgrifennu. Ysgrifennwyd Beibl y Brenin Iago ym 1611. Cyn Harri VIII byddai'r holl Feiblau yn Lladin (Gatholig).</w:t>
      </w:r>
    </w:p>
    <w:p w14:paraId="7A25530D" w14:textId="621A3519" w:rsidR="00AE0194" w:rsidRPr="00061945" w:rsidRDefault="00AE0194" w:rsidP="00A976BB">
      <w:pPr>
        <w:rPr>
          <w:rFonts w:cs="Arial"/>
          <w:lang w:val="cy-GB"/>
        </w:rPr>
      </w:pPr>
      <w:r w:rsidRPr="00061945">
        <w:rPr>
          <w:rFonts w:cs="Arial"/>
          <w:lang w:val="cy-GB"/>
        </w:rPr>
        <w:t>1563 -1588 Cyfieithu'r Beibl i'r Gymraeg. Ym 1563 pasiwyd deddf yn ei gwneud yn ofynnol i holl eglwysi Cymru gael cyfieithiadau Cymraeg o'r Llyfr Gweddi Gyffredin a'r Beibl. Gorffennwyd cyfieithiadau o'r Llyfr Gweddi Gyffredin a'r Testament Newydd erbyn 1567, ond ni</w:t>
      </w:r>
      <w:r w:rsidR="00CE333F">
        <w:rPr>
          <w:rFonts w:cs="Arial"/>
          <w:lang w:val="cy-GB"/>
        </w:rPr>
        <w:t>d</w:t>
      </w:r>
      <w:r w:rsidRPr="00061945">
        <w:rPr>
          <w:rFonts w:cs="Arial"/>
          <w:lang w:val="cy-GB"/>
        </w:rPr>
        <w:t xml:space="preserve"> ymddangosodd y Beibl cyfan gan gynnwys yr Hen Destament am ddeng mlynedd arall. Cyhoeddwyd cyfieithiad Cymraeg cyflawn yr Esgob William Morgan o’r Beibl y</w:t>
      </w:r>
      <w:r w:rsidR="00B733F6">
        <w:rPr>
          <w:rFonts w:cs="Arial"/>
          <w:lang w:val="cy-GB"/>
        </w:rPr>
        <w:t>m</w:t>
      </w:r>
      <w:r w:rsidRPr="00061945">
        <w:rPr>
          <w:rFonts w:cs="Arial"/>
          <w:lang w:val="cy-GB"/>
        </w:rPr>
        <w:t xml:space="preserve"> 1588. Ystyrir ei gyfieithiad yn un o’r digwyddiadau mwyaf arwyddocaol a chadarnhaol o blaid goroesiad yr iaith Gymraeg. Sicrhaodd na fyddai pobl Cymru yn ystyried y Gymraeg fel iaith lafar yn unig.</w:t>
      </w:r>
    </w:p>
    <w:p w14:paraId="3F8B2C8B" w14:textId="6A24FA7E" w:rsidR="00AE0194" w:rsidRPr="00061945" w:rsidRDefault="00861284" w:rsidP="00A976BB">
      <w:pPr>
        <w:rPr>
          <w:rFonts w:cs="Arial"/>
          <w:lang w:val="cy-GB"/>
        </w:rPr>
      </w:pPr>
      <w:r w:rsidRPr="00061945">
        <w:rPr>
          <w:rFonts w:cs="Arial"/>
          <w:lang w:val="cy-GB"/>
        </w:rPr>
        <w:t>1847 Brad y Llyfrau Gleision. Bu Comisiwn Brenhinol yn ymchwilio i gyflwr addysg yng Nghymru. Un o brif gasgliadau ei adroddiad, a ysgrifennwyd gan dri chomisiynydd di-</w:t>
      </w:r>
      <w:r w:rsidR="00C87AAE">
        <w:rPr>
          <w:rFonts w:cs="Arial"/>
          <w:lang w:val="cy-GB"/>
        </w:rPr>
        <w:t>G</w:t>
      </w:r>
      <w:r w:rsidRPr="00061945">
        <w:rPr>
          <w:rFonts w:cs="Arial"/>
          <w:lang w:val="cy-GB"/>
        </w:rPr>
        <w:t>ymraeg, oedd bod addysg yng Nghymru yn methu oherwydd bod pobl yn parhau i siarad Cymraeg a</w:t>
      </w:r>
      <w:r w:rsidR="00F312F9">
        <w:rPr>
          <w:rFonts w:cs="Arial"/>
          <w:lang w:val="cy-GB"/>
        </w:rPr>
        <w:t>,</w:t>
      </w:r>
      <w:r w:rsidRPr="00061945">
        <w:rPr>
          <w:rFonts w:cs="Arial"/>
          <w:lang w:val="cy-GB"/>
        </w:rPr>
        <w:t xml:space="preserve"> thrwy hynny</w:t>
      </w:r>
      <w:r w:rsidR="00F312F9">
        <w:rPr>
          <w:rFonts w:cs="Arial"/>
          <w:lang w:val="cy-GB"/>
        </w:rPr>
        <w:t>,</w:t>
      </w:r>
      <w:r w:rsidRPr="00061945">
        <w:rPr>
          <w:rFonts w:cs="Arial"/>
          <w:lang w:val="cy-GB"/>
        </w:rPr>
        <w:t xml:space="preserve"> yn cael eu rhwystro rhag dod ymlaen yn y byd. Roedd yr adroddiad yn cynnwys llawer o gyfeiriadau at anfoesoldeb y Cymry, nodwedd a oedd hefyd yn gysylltie</w:t>
      </w:r>
      <w:r w:rsidR="003D720B">
        <w:rPr>
          <w:rFonts w:cs="Arial"/>
          <w:lang w:val="cy-GB"/>
        </w:rPr>
        <w:t>d</w:t>
      </w:r>
      <w:r w:rsidRPr="00061945">
        <w:rPr>
          <w:rFonts w:cs="Arial"/>
          <w:lang w:val="cy-GB"/>
        </w:rPr>
        <w:t>ig â'r iaith Gymraeg.</w:t>
      </w:r>
    </w:p>
    <w:p w14:paraId="42B38218" w14:textId="7A58DCC0" w:rsidR="00861284" w:rsidRPr="00060CBE" w:rsidRDefault="00861284" w:rsidP="00861284">
      <w:pPr>
        <w:ind w:left="720"/>
        <w:rPr>
          <w:rFonts w:cs="Arial"/>
          <w:b/>
          <w:bCs/>
        </w:rPr>
      </w:pPr>
      <w:r w:rsidRPr="00060CBE">
        <w:rPr>
          <w:rFonts w:cs="Arial"/>
        </w:rPr>
        <w:t xml:space="preserve">The Welsh language is a vast drawback to Wales, and a manifold barrier to the moral progress and commercial prosperity of the people. It is not easy to over-estimate its evil effect. It is the language of the </w:t>
      </w:r>
      <w:proofErr w:type="spellStart"/>
      <w:r w:rsidRPr="00060CBE">
        <w:rPr>
          <w:rFonts w:cs="Arial"/>
        </w:rPr>
        <w:t>Cymri</w:t>
      </w:r>
      <w:proofErr w:type="spellEnd"/>
      <w:r w:rsidRPr="00060CBE">
        <w:rPr>
          <w:rFonts w:cs="Arial"/>
        </w:rPr>
        <w:t>, and anterior to that of the ancient Britons. It deserves the people from intercourse which would greatly advance their civilisation, and bars the access of improving knowledge to their minds. As a proof of this, there is no Welsh literature worthy of the name.</w:t>
      </w:r>
    </w:p>
    <w:p w14:paraId="7B92BAA4" w14:textId="16362524" w:rsidR="00861284" w:rsidRPr="00060CBE" w:rsidRDefault="00861284" w:rsidP="00861284">
      <w:pPr>
        <w:ind w:left="720"/>
        <w:rPr>
          <w:rFonts w:cs="Arial"/>
        </w:rPr>
      </w:pPr>
      <w:r w:rsidRPr="00060CBE">
        <w:rPr>
          <w:rFonts w:cs="Arial"/>
        </w:rPr>
        <w:t>The Welsh language is a decided impediment to the mental improvement of the people...</w:t>
      </w:r>
    </w:p>
    <w:p w14:paraId="470F234F" w14:textId="0C4EBDF9" w:rsidR="00861284" w:rsidRPr="00060CBE" w:rsidRDefault="00861284" w:rsidP="00861284">
      <w:pPr>
        <w:ind w:firstLine="720"/>
        <w:rPr>
          <w:rFonts w:cs="Arial"/>
        </w:rPr>
      </w:pPr>
      <w:r w:rsidRPr="00060CBE">
        <w:rPr>
          <w:rFonts w:cs="Arial"/>
        </w:rPr>
        <w:t>Teach English and bigotry will be banished</w:t>
      </w:r>
    </w:p>
    <w:p w14:paraId="2ACA5FBF" w14:textId="1674FAE2" w:rsidR="00861284" w:rsidRDefault="00861284" w:rsidP="00861284">
      <w:pPr>
        <w:ind w:firstLine="720"/>
        <w:rPr>
          <w:rFonts w:cs="Arial"/>
        </w:rPr>
      </w:pPr>
      <w:r w:rsidRPr="00060CBE">
        <w:rPr>
          <w:rFonts w:cs="Arial"/>
        </w:rPr>
        <w:t>No business can be done in the language</w:t>
      </w:r>
    </w:p>
    <w:p w14:paraId="6BD76021" w14:textId="3A3CDE07" w:rsidR="00475C8D" w:rsidRPr="00060CBE" w:rsidRDefault="00475C8D" w:rsidP="00131F48">
      <w:pPr>
        <w:ind w:left="720"/>
        <w:jc w:val="right"/>
        <w:rPr>
          <w:rFonts w:cs="Arial"/>
        </w:rPr>
      </w:pPr>
      <w:r>
        <w:rPr>
          <w:rFonts w:cs="Arial"/>
        </w:rPr>
        <w:t>Treachery of the Blue books</w:t>
      </w:r>
      <w:r>
        <w:rPr>
          <w:rFonts w:cs="Arial"/>
        </w:rPr>
        <w:t xml:space="preserve"> (</w:t>
      </w:r>
      <w:r>
        <w:rPr>
          <w:rFonts w:cs="Arial"/>
        </w:rPr>
        <w:t>Wikipedia</w:t>
      </w:r>
      <w:r>
        <w:rPr>
          <w:rFonts w:cs="Arial"/>
        </w:rPr>
        <w:t>)</w:t>
      </w:r>
    </w:p>
    <w:p w14:paraId="2207C7A4" w14:textId="77777777" w:rsidR="00BF72BE" w:rsidRDefault="00BF72BE" w:rsidP="00A976BB">
      <w:pPr>
        <w:rPr>
          <w:rFonts w:ascii="Aptos" w:hAnsi="Aptos"/>
          <w:color w:val="222222"/>
          <w:shd w:val="clear" w:color="auto" w:fill="FFFFFF"/>
        </w:rPr>
      </w:pPr>
      <w:proofErr w:type="spellStart"/>
      <w:r>
        <w:rPr>
          <w:rFonts w:ascii="Aptos" w:hAnsi="Aptos"/>
          <w:color w:val="222222"/>
          <w:shd w:val="clear" w:color="auto" w:fill="FFFFFF"/>
        </w:rPr>
        <w:lastRenderedPageBreak/>
        <w:t>Achosodd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hyn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gynnwrf</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Nghymru</w:t>
      </w:r>
      <w:proofErr w:type="spellEnd"/>
      <w:r>
        <w:rPr>
          <w:rFonts w:ascii="Aptos" w:hAnsi="Aptos"/>
          <w:color w:val="222222"/>
          <w:shd w:val="clear" w:color="auto" w:fill="FFFFFF"/>
        </w:rPr>
        <w:t xml:space="preserve"> am </w:t>
      </w:r>
      <w:proofErr w:type="spellStart"/>
      <w:r>
        <w:rPr>
          <w:rFonts w:ascii="Aptos" w:hAnsi="Aptos"/>
          <w:color w:val="222222"/>
          <w:shd w:val="clear" w:color="auto" w:fill="FFFFFF"/>
        </w:rPr>
        <w:t>ddirmygu’r</w:t>
      </w:r>
      <w:proofErr w:type="spellEnd"/>
      <w:r>
        <w:rPr>
          <w:rFonts w:ascii="Aptos" w:hAnsi="Aptos"/>
          <w:color w:val="222222"/>
          <w:shd w:val="clear" w:color="auto" w:fill="FFFFFF"/>
        </w:rPr>
        <w:t xml:space="preserve"> Cymry, </w:t>
      </w:r>
      <w:proofErr w:type="spellStart"/>
      <w:r>
        <w:rPr>
          <w:rFonts w:ascii="Aptos" w:hAnsi="Aptos"/>
          <w:color w:val="222222"/>
          <w:shd w:val="clear" w:color="auto" w:fill="FFFFFF"/>
        </w:rPr>
        <w:t>gan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fod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arbennig</w:t>
      </w:r>
      <w:proofErr w:type="spellEnd"/>
      <w:r>
        <w:rPr>
          <w:rFonts w:ascii="Aptos" w:hAnsi="Aptos"/>
          <w:color w:val="222222"/>
          <w:shd w:val="clear" w:color="auto" w:fill="FFFFFF"/>
        </w:rPr>
        <w:t xml:space="preserve"> o </w:t>
      </w:r>
      <w:proofErr w:type="spellStart"/>
      <w:r>
        <w:rPr>
          <w:rFonts w:ascii="Aptos" w:hAnsi="Aptos"/>
          <w:color w:val="222222"/>
          <w:shd w:val="clear" w:color="auto" w:fill="FFFFFF"/>
        </w:rPr>
        <w:t>ddeifiol</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ei</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olwg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anghydffurfiaeth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iaith</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Gymraeg</w:t>
      </w:r>
      <w:proofErr w:type="spellEnd"/>
      <w:r>
        <w:rPr>
          <w:rFonts w:ascii="Aptos" w:hAnsi="Aptos"/>
          <w:color w:val="222222"/>
          <w:shd w:val="clear" w:color="auto" w:fill="FFFFFF"/>
        </w:rPr>
        <w:t xml:space="preserve"> a </w:t>
      </w:r>
      <w:proofErr w:type="spellStart"/>
      <w:r>
        <w:rPr>
          <w:rFonts w:ascii="Aptos" w:hAnsi="Aptos"/>
          <w:color w:val="222222"/>
          <w:shd w:val="clear" w:color="auto" w:fill="FFFFFF"/>
        </w:rPr>
        <w:t>moesoldeb</w:t>
      </w:r>
      <w:proofErr w:type="spellEnd"/>
      <w:r>
        <w:rPr>
          <w:rFonts w:ascii="Aptos" w:hAnsi="Aptos"/>
          <w:color w:val="222222"/>
          <w:shd w:val="clear" w:color="auto" w:fill="FFFFFF"/>
        </w:rPr>
        <w:t xml:space="preserve"> y Cymry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gyffredinol</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Fodd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bynnag</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arweiniodd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yr</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adroddiadau</w:t>
      </w:r>
      <w:proofErr w:type="spellEnd"/>
      <w:r>
        <w:rPr>
          <w:rFonts w:ascii="Aptos" w:hAnsi="Aptos"/>
          <w:color w:val="222222"/>
          <w:shd w:val="clear" w:color="auto" w:fill="FFFFFF"/>
        </w:rPr>
        <w:t xml:space="preserve"> at y </w:t>
      </w:r>
      <w:proofErr w:type="spellStart"/>
      <w:r>
        <w:rPr>
          <w:rFonts w:ascii="Aptos" w:hAnsi="Aptos"/>
          <w:color w:val="222222"/>
          <w:shd w:val="clear" w:color="auto" w:fill="FFFFFF"/>
        </w:rPr>
        <w:t>gofyniad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ddysgu</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Saesneg</w:t>
      </w:r>
      <w:proofErr w:type="spellEnd"/>
      <w:r>
        <w:rPr>
          <w:rFonts w:ascii="Aptos" w:hAnsi="Aptos"/>
          <w:color w:val="222222"/>
          <w:shd w:val="clear" w:color="auto" w:fill="FFFFFF"/>
        </w:rPr>
        <w:t> </w:t>
      </w:r>
      <w:proofErr w:type="spellStart"/>
      <w:r>
        <w:rPr>
          <w:rFonts w:ascii="Aptos" w:hAnsi="Aptos"/>
          <w:color w:val="222222"/>
          <w:shd w:val="clear" w:color="auto" w:fill="FFFFFF"/>
        </w:rPr>
        <w:t>fel</w:t>
      </w:r>
      <w:proofErr w:type="spellEnd"/>
      <w:r>
        <w:rPr>
          <w:rFonts w:ascii="Aptos" w:hAnsi="Aptos"/>
          <w:color w:val="222222"/>
          <w:shd w:val="clear" w:color="auto" w:fill="FFFFFF"/>
        </w:rPr>
        <w:t xml:space="preserve"> ail </w:t>
      </w:r>
      <w:proofErr w:type="spellStart"/>
      <w:r>
        <w:rPr>
          <w:rFonts w:ascii="Aptos" w:hAnsi="Aptos"/>
          <w:color w:val="222222"/>
          <w:shd w:val="clear" w:color="auto" w:fill="FFFFFF"/>
        </w:rPr>
        <w:t>iaith</w:t>
      </w:r>
      <w:proofErr w:type="spellEnd"/>
      <w:r>
        <w:rPr>
          <w:rFonts w:ascii="Aptos" w:hAnsi="Aptos"/>
          <w:color w:val="222222"/>
          <w:shd w:val="clear" w:color="auto" w:fill="FFFFFF"/>
        </w:rPr>
        <w:t xml:space="preserve"> a </w:t>
      </w:r>
      <w:proofErr w:type="spellStart"/>
      <w:r>
        <w:rPr>
          <w:rFonts w:ascii="Aptos" w:hAnsi="Aptos"/>
          <w:color w:val="222222"/>
          <w:shd w:val="clear" w:color="auto" w:fill="FFFFFF"/>
        </w:rPr>
        <w:t>arweiniodd</w:t>
      </w:r>
      <w:proofErr w:type="spellEnd"/>
      <w:r>
        <w:rPr>
          <w:rFonts w:ascii="Aptos" w:hAnsi="Aptos"/>
          <w:color w:val="008080"/>
          <w:u w:val="single"/>
          <w:shd w:val="clear" w:color="auto" w:fill="FFFFFF"/>
        </w:rPr>
        <w:t>,</w:t>
      </w:r>
      <w:r>
        <w:rPr>
          <w:rFonts w:ascii="Aptos" w:hAnsi="Aptos"/>
          <w:color w:val="222222"/>
          <w:shd w:val="clear" w:color="auto" w:fill="FFFFFF"/>
        </w:rPr>
        <w:t> </w:t>
      </w:r>
      <w:proofErr w:type="spellStart"/>
      <w:r>
        <w:rPr>
          <w:rFonts w:ascii="Aptos" w:hAnsi="Aptos"/>
          <w:color w:val="222222"/>
          <w:shd w:val="clear" w:color="auto" w:fill="FFFFFF"/>
        </w:rPr>
        <w:t>yn</w:t>
      </w:r>
      <w:proofErr w:type="spellEnd"/>
      <w:r>
        <w:rPr>
          <w:rFonts w:ascii="Aptos" w:hAnsi="Aptos"/>
          <w:color w:val="222222"/>
          <w:shd w:val="clear" w:color="auto" w:fill="FFFFFF"/>
        </w:rPr>
        <w:t xml:space="preserve"> y pen draw</w:t>
      </w:r>
      <w:r>
        <w:rPr>
          <w:rFonts w:ascii="Aptos" w:hAnsi="Aptos"/>
          <w:color w:val="008080"/>
          <w:u w:val="single"/>
          <w:shd w:val="clear" w:color="auto" w:fill="FFFFFF"/>
        </w:rPr>
        <w:t>,</w:t>
      </w:r>
      <w:r>
        <w:rPr>
          <w:rFonts w:ascii="Aptos" w:hAnsi="Aptos"/>
          <w:color w:val="222222"/>
          <w:shd w:val="clear" w:color="auto" w:fill="FFFFFF"/>
        </w:rPr>
        <w:t xml:space="preserve"> at </w:t>
      </w:r>
      <w:proofErr w:type="spellStart"/>
      <w:r>
        <w:rPr>
          <w:rFonts w:ascii="Aptos" w:hAnsi="Aptos"/>
          <w:color w:val="222222"/>
          <w:shd w:val="clear" w:color="auto" w:fill="FFFFFF"/>
        </w:rPr>
        <w:t>groesawu</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dwyieithrwydd</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i</w:t>
      </w:r>
      <w:proofErr w:type="spellEnd"/>
      <w:r>
        <w:rPr>
          <w:rFonts w:ascii="Aptos" w:hAnsi="Aptos"/>
          <w:color w:val="222222"/>
          <w:shd w:val="clear" w:color="auto" w:fill="FFFFFF"/>
        </w:rPr>
        <w:t xml:space="preserve"> </w:t>
      </w:r>
      <w:proofErr w:type="spellStart"/>
      <w:r>
        <w:rPr>
          <w:rFonts w:ascii="Aptos" w:hAnsi="Aptos"/>
          <w:color w:val="222222"/>
          <w:shd w:val="clear" w:color="auto" w:fill="FFFFFF"/>
        </w:rPr>
        <w:t>Gymru</w:t>
      </w:r>
      <w:proofErr w:type="spellEnd"/>
      <w:r>
        <w:rPr>
          <w:rFonts w:ascii="Aptos" w:hAnsi="Aptos"/>
          <w:color w:val="222222"/>
          <w:shd w:val="clear" w:color="auto" w:fill="FFFFFF"/>
        </w:rPr>
        <w:t>.</w:t>
      </w:r>
    </w:p>
    <w:p w14:paraId="5BFF0323" w14:textId="4D070997" w:rsidR="00861284" w:rsidRPr="00061945" w:rsidRDefault="00861284" w:rsidP="00A976BB">
      <w:pPr>
        <w:rPr>
          <w:rFonts w:cs="Arial"/>
          <w:lang w:val="cy-GB"/>
        </w:rPr>
      </w:pPr>
      <w:r w:rsidRPr="00061945">
        <w:rPr>
          <w:rFonts w:cs="Arial"/>
          <w:lang w:val="cy-GB"/>
        </w:rPr>
        <w:t>Welsh Not. Defnyddiwyd y 'Welsh Not' yn ystod y ddeunawfed a'r bedwaredd ganrif ar bymtheg er mwyn atal disgyblion rhag siarad Cymraeg. Roedd y ‘Welsh Not’, a oedd fel arfer yn cynnwys darn bach o bren neu lechen wedi’i arysgrifio â’r llythrennau ‘W.N’. Cafodd ei hongian am wddf plentyn oedd yn cael ei ddal yn siarad Cymraeg. Ar ddiwedd y diwrnod ysgol, byddai'r plentyn sy'n gwisgo'r 'Welsh Not' yn cael ei gosbi'n gorfforol gan yr athro ysgol. Nid polisi'r llywodraeth oedd h</w:t>
      </w:r>
      <w:r w:rsidR="00971FE3">
        <w:rPr>
          <w:rFonts w:cs="Arial"/>
          <w:lang w:val="cy-GB"/>
        </w:rPr>
        <w:t>y</w:t>
      </w:r>
      <w:r w:rsidRPr="00061945">
        <w:rPr>
          <w:rFonts w:cs="Arial"/>
          <w:lang w:val="cy-GB"/>
        </w:rPr>
        <w:t>n, ond safon a fabwysiadwyd gan rai ysgolion ac athrawon. Roedd ei ddefnydd yn creu stigma wrth ddefnyddio’r Gymraeg ac yn atal y defnydd o siarad Cymraeg o genhedlaeth i genhedlaeth. Fe'i diddymwyd ar ôl Deddf Addysg 1870.</w:t>
      </w:r>
    </w:p>
    <w:p w14:paraId="2B057A50" w14:textId="7B8035C7" w:rsidR="00861284" w:rsidRPr="00061945" w:rsidRDefault="00861284" w:rsidP="00861284">
      <w:pPr>
        <w:rPr>
          <w:rFonts w:cs="Arial"/>
          <w:lang w:val="cy-GB"/>
        </w:rPr>
      </w:pPr>
      <w:r w:rsidRPr="00061945">
        <w:rPr>
          <w:rFonts w:cs="Arial"/>
          <w:lang w:val="cy-GB"/>
        </w:rPr>
        <w:t>Y Chwyldro Diwydiannol. Yn gynnar yn y cyfnod hwn gwelwyd mudo enfawr allan o ardaloedd gwledig Cymru i'r ardaloedd diwydiannol newydd. Trawsnewidiwyd Merthyr Tudful o fod yn bentref o ryw 700 o drigolion i fod yn dref ddiwydiannol lewyrchus gyda phoblogaeth o 80,000.</w:t>
      </w:r>
    </w:p>
    <w:p w14:paraId="35C00FB8" w14:textId="0C3229F4" w:rsidR="00861284" w:rsidRPr="00061945" w:rsidRDefault="00861284" w:rsidP="00861284">
      <w:pPr>
        <w:rPr>
          <w:rFonts w:cs="Arial"/>
          <w:lang w:val="cy-GB"/>
        </w:rPr>
      </w:pPr>
      <w:r w:rsidRPr="00061945">
        <w:rPr>
          <w:rFonts w:cs="Arial"/>
          <w:lang w:val="cy-GB"/>
        </w:rPr>
        <w:t>Yn nyddiau cynnar diwydiannu, daeth y mwyafrif o'r mewnfudwyr i'r ardaloedd hyn o'r tu mewn i Gymru, gan arwain at ddatblygiad cymunedau trefol diwydiannol Cymraeg eu hiaith yng nghymoedd de Cymru.</w:t>
      </w:r>
    </w:p>
    <w:p w14:paraId="05A5BFE7" w14:textId="6C616BF2" w:rsidR="00ED6193" w:rsidRPr="00061945" w:rsidRDefault="00ED6193" w:rsidP="00ED6193">
      <w:pPr>
        <w:rPr>
          <w:rFonts w:cs="Arial"/>
          <w:lang w:val="cy-GB"/>
        </w:rPr>
      </w:pPr>
      <w:r w:rsidRPr="00061945">
        <w:rPr>
          <w:rFonts w:cs="Arial"/>
          <w:lang w:val="cy-GB"/>
        </w:rPr>
        <w:t>Erbyn diwedd y 19eg ganrif, roedd nifer fawr o fewnfudwyr di-</w:t>
      </w:r>
      <w:r w:rsidR="006E7285">
        <w:rPr>
          <w:rFonts w:cs="Arial"/>
          <w:lang w:val="cy-GB"/>
        </w:rPr>
        <w:t>G</w:t>
      </w:r>
      <w:r w:rsidRPr="00061945">
        <w:rPr>
          <w:rFonts w:cs="Arial"/>
          <w:lang w:val="cy-GB"/>
        </w:rPr>
        <w:t>ymraeg yn cyrraedd o</w:t>
      </w:r>
      <w:r w:rsidR="006E7285">
        <w:rPr>
          <w:rFonts w:cs="Arial"/>
          <w:lang w:val="cy-GB"/>
        </w:rPr>
        <w:t xml:space="preserve">’r </w:t>
      </w:r>
      <w:r w:rsidR="00AF498C">
        <w:rPr>
          <w:rFonts w:cs="Arial"/>
          <w:lang w:val="cy-GB"/>
        </w:rPr>
        <w:t>t</w:t>
      </w:r>
      <w:r w:rsidRPr="00061945">
        <w:rPr>
          <w:rFonts w:cs="Arial"/>
          <w:lang w:val="cy-GB"/>
        </w:rPr>
        <w:t>u hwnt i Glawdd Offa a newidiodd batrwm ieithyddol yr ardaloedd diwydiannol yn sylweddol.</w:t>
      </w:r>
    </w:p>
    <w:p w14:paraId="507B0CB9" w14:textId="4C16EF5D" w:rsidR="00ED6193" w:rsidRPr="00061945" w:rsidRDefault="00ED6193" w:rsidP="00ED6193">
      <w:pPr>
        <w:rPr>
          <w:rFonts w:cs="Arial"/>
          <w:lang w:val="cy-GB"/>
        </w:rPr>
      </w:pPr>
      <w:r w:rsidRPr="00061945">
        <w:rPr>
          <w:rFonts w:cs="Arial"/>
          <w:lang w:val="cy-GB"/>
        </w:rPr>
        <w:t>Er bod y cyfrifiad sy’n dangos y nifer uchaf erioed o siaradwyr Cymraeg (977,366 yng Nghyfrifiad 1911) wedi digwydd yn ystod y cyfnod hwn, gostyngodd niferoedd siaradwyr Cymraeg Cymru yn gyson trwy gydol yr 20fed ganrif hyd 1991.</w:t>
      </w:r>
    </w:p>
    <w:p w14:paraId="7DE6DFEF" w14:textId="1BA3FB56" w:rsidR="00ED6193" w:rsidRPr="00061945" w:rsidRDefault="00ED6193" w:rsidP="00ED6193">
      <w:pPr>
        <w:rPr>
          <w:rFonts w:cs="Arial"/>
          <w:lang w:val="cy-GB"/>
        </w:rPr>
      </w:pPr>
      <w:r w:rsidRPr="00061945">
        <w:rPr>
          <w:rFonts w:cs="Arial"/>
          <w:lang w:val="cy-GB"/>
        </w:rPr>
        <w:t>Datgelodd Cyfrifiad 1911 hefyd fod y Gymraeg, am y tro cyntaf, wedi dod yn iaith leiafrifol, a siaredir gan 43.5% o’r boblogaeth.</w:t>
      </w:r>
    </w:p>
    <w:p w14:paraId="375EB24F" w14:textId="024D92C2" w:rsidR="00ED6193" w:rsidRPr="00061945" w:rsidRDefault="00ED6193" w:rsidP="00ED6193">
      <w:pPr>
        <w:rPr>
          <w:rFonts w:cs="Arial"/>
          <w:lang w:val="cy-GB"/>
        </w:rPr>
      </w:pPr>
      <w:r w:rsidRPr="00061945">
        <w:rPr>
          <w:rFonts w:cs="Arial"/>
          <w:lang w:val="cy-GB"/>
        </w:rPr>
        <w:t>Yn ystod hanner cyntaf yr 20fed ganrif sefydlwyd Urdd Gobaith Cymru y</w:t>
      </w:r>
      <w:r w:rsidR="00B70DF9">
        <w:rPr>
          <w:rFonts w:cs="Arial"/>
          <w:lang w:val="cy-GB"/>
        </w:rPr>
        <w:t>m</w:t>
      </w:r>
      <w:r w:rsidRPr="00061945">
        <w:rPr>
          <w:rFonts w:cs="Arial"/>
          <w:lang w:val="cy-GB"/>
        </w:rPr>
        <w:t xml:space="preserve"> 1922 fel mudiad poblogaidd i blant a phobl ifanc.</w:t>
      </w:r>
    </w:p>
    <w:p w14:paraId="46EB4F73" w14:textId="1DAAB7BA" w:rsidR="00ED6193" w:rsidRPr="00061945" w:rsidRDefault="00ED6193" w:rsidP="00ED6193">
      <w:pPr>
        <w:rPr>
          <w:rFonts w:cs="Arial"/>
          <w:lang w:val="cy-GB"/>
        </w:rPr>
      </w:pPr>
      <w:r w:rsidRPr="00061945">
        <w:rPr>
          <w:rFonts w:cs="Arial"/>
          <w:lang w:val="cy-GB"/>
        </w:rPr>
        <w:t>1939 - Agorwyd yr ysgol breifat Gymraeg gyntaf yn Aberystwyth. Sefydlwyd h</w:t>
      </w:r>
      <w:r w:rsidR="00564F72">
        <w:rPr>
          <w:rFonts w:cs="Arial"/>
          <w:lang w:val="cy-GB"/>
        </w:rPr>
        <w:t>o</w:t>
      </w:r>
      <w:r w:rsidRPr="00061945">
        <w:rPr>
          <w:rFonts w:cs="Arial"/>
          <w:lang w:val="cy-GB"/>
        </w:rPr>
        <w:t>n gan Syr Ifan ab Owen Edwards gyda chyn lleied â saith o blant ar y dechrau.</w:t>
      </w:r>
    </w:p>
    <w:p w14:paraId="4C53C4F2" w14:textId="77777777" w:rsidR="00ED6193" w:rsidRPr="00061945" w:rsidRDefault="00ED6193" w:rsidP="00ED6193">
      <w:pPr>
        <w:rPr>
          <w:rFonts w:cs="Arial"/>
          <w:lang w:val="cy-GB"/>
        </w:rPr>
      </w:pPr>
      <w:r w:rsidRPr="00061945">
        <w:rPr>
          <w:rFonts w:cs="Arial"/>
          <w:lang w:val="cy-GB"/>
        </w:rPr>
        <w:t>1942 - Deddf Llysoedd Cymru. Sefydlodd y ddeddf hon rai hawliau cyfyngedig i ddefnyddio’r Gymraeg mewn llys barn, am y tro cyntaf ers ‘Deddf Uno’ 1536.</w:t>
      </w:r>
    </w:p>
    <w:p w14:paraId="44B74D68" w14:textId="77777777" w:rsidR="00ED6193" w:rsidRPr="00061945" w:rsidRDefault="00ED6193" w:rsidP="00ED6193">
      <w:pPr>
        <w:rPr>
          <w:rFonts w:cs="Arial"/>
          <w:lang w:val="cy-GB"/>
        </w:rPr>
      </w:pPr>
      <w:r w:rsidRPr="00061945">
        <w:rPr>
          <w:rFonts w:cs="Arial"/>
          <w:lang w:val="cy-GB"/>
        </w:rPr>
        <w:t xml:space="preserve">1947 - Ysgol Gymraeg Llanelli yn agor ei drysau am y tro cyntaf ar Ddydd Gŵyl Dewi, gan nodi dechrau pennod newydd ym myd addysg yng Nghymru. Hon oedd yr ysgol </w:t>
      </w:r>
      <w:r w:rsidRPr="00061945">
        <w:rPr>
          <w:rFonts w:cs="Arial"/>
          <w:lang w:val="cy-GB"/>
        </w:rPr>
        <w:lastRenderedPageBreak/>
        <w:t>benodedig Gymraeg gyntaf i gael ei chynnal yn llawn gan Awdurdod Addysg mewn ardal Seisnigedig.</w:t>
      </w:r>
    </w:p>
    <w:p w14:paraId="461F381B" w14:textId="678A8187" w:rsidR="00ED6193" w:rsidRPr="00061945" w:rsidRDefault="00ED6193" w:rsidP="00ED6193">
      <w:pPr>
        <w:rPr>
          <w:rFonts w:cs="Arial"/>
          <w:lang w:val="cy-GB"/>
        </w:rPr>
      </w:pPr>
      <w:r w:rsidRPr="00061945">
        <w:rPr>
          <w:rFonts w:cs="Arial"/>
          <w:lang w:val="cy-GB"/>
        </w:rPr>
        <w:t xml:space="preserve">1956 - Ysgol Glan Clwyd, a agorwyd yn y Rhyl, a oedd ar y pryd yn hen </w:t>
      </w:r>
      <w:r w:rsidR="002A595A">
        <w:rPr>
          <w:rFonts w:cs="Arial"/>
          <w:lang w:val="cy-GB"/>
        </w:rPr>
        <w:t xml:space="preserve">ardal </w:t>
      </w:r>
      <w:r w:rsidRPr="00061945">
        <w:rPr>
          <w:rFonts w:cs="Arial"/>
          <w:lang w:val="cy-GB"/>
        </w:rPr>
        <w:t xml:space="preserve">Sir y Fflint, - yr ysgol uwchradd Gymraeg gyntaf o'i </w:t>
      </w:r>
      <w:r w:rsidR="002A595A">
        <w:rPr>
          <w:rFonts w:cs="Arial"/>
          <w:lang w:val="cy-GB"/>
        </w:rPr>
        <w:t>m</w:t>
      </w:r>
      <w:r w:rsidRPr="00061945">
        <w:rPr>
          <w:rFonts w:cs="Arial"/>
          <w:lang w:val="cy-GB"/>
        </w:rPr>
        <w:t>ath.</w:t>
      </w:r>
    </w:p>
    <w:p w14:paraId="390F6A40" w14:textId="77777777" w:rsidR="00ED6193" w:rsidRPr="00061945" w:rsidRDefault="00ED6193" w:rsidP="00ED6193">
      <w:pPr>
        <w:rPr>
          <w:rFonts w:cs="Arial"/>
          <w:lang w:val="cy-GB"/>
        </w:rPr>
      </w:pPr>
      <w:r w:rsidRPr="00061945">
        <w:rPr>
          <w:rFonts w:cs="Arial"/>
          <w:lang w:val="cy-GB"/>
        </w:rPr>
        <w:t>Dyna oedd neges herfeiddiol Saunders Lewis yn un o ddarllediadau pwysicaf hanes Cymru, Darlith Flynyddol y BBC a draddodwyd ar 13 Chwefror 1962. Roedd Saunders Lewis yn gyn-lywydd Plaid Cymru ond ni fu'n ymwneud ag ymgyrchu gwleidyddol am flynyddoedd, gan ganolbwyntio yn hytrach ar ei weithgareddau llenyddol.</w:t>
      </w:r>
    </w:p>
    <w:p w14:paraId="79F79C67" w14:textId="1F6BF989" w:rsidR="00ED6193" w:rsidRPr="00061945" w:rsidRDefault="00ED6193" w:rsidP="00ED6193">
      <w:pPr>
        <w:rPr>
          <w:rFonts w:cs="Arial"/>
          <w:lang w:val="cy-GB"/>
        </w:rPr>
      </w:pPr>
      <w:r w:rsidRPr="00061945">
        <w:rPr>
          <w:rFonts w:cs="Arial"/>
          <w:lang w:val="cy-GB"/>
        </w:rPr>
        <w:t>Galwodd Saunders Lewis ar bobl Cymru i wrthod llenwi ffurflenni, talu trethi neu drwyddedau os nad oedd modd gwneud hynny drwy gyfrwng y Gymraeg. Yn ei farn ef, roedd yn rhaid i ymgyrchwyr fod yn fodlon talu dirwyon ac wynebu dedfrydau carchar am eu credoau. Er bod nifer y Cymry Cymraeg yn gostwng, cyhoeddodd y gellid achub y Gymraeg. Roedd effaith y ddarlith yn bellgyrhaeddol ac arweiniodd at sefydlu Cymdeithas yr Iaith Gymraeg yn yr un flwyddyn.</w:t>
      </w:r>
    </w:p>
    <w:p w14:paraId="32551180" w14:textId="125338B8" w:rsidR="00333CB2" w:rsidRPr="00061945" w:rsidRDefault="00ED6193" w:rsidP="00ED6193">
      <w:pPr>
        <w:rPr>
          <w:rFonts w:cs="Arial"/>
          <w:lang w:val="cy-GB"/>
        </w:rPr>
      </w:pPr>
      <w:r w:rsidRPr="00061945">
        <w:rPr>
          <w:rFonts w:cs="Arial"/>
          <w:lang w:val="cy-GB"/>
        </w:rPr>
        <w:t>Cymdeithas yr Iaith. Sefydlwyd y Gymdeithas ar 4 Awst 1962 yn ystod ysgol haf Plaid Cymru ym Mhontarddulais. Cynhaliwyd y brotest dorfol gyntaf ym mis Chwefror 1963, pan rwystrodd myfyrwyr o Brifysgolion Aberystwyth a Bangor y traffig ar bont Trefechan, Aberystwyth. Yn ystod yr un cyfnod roedd bron pob arwydd ffordd a phapur swyddogol yn Saesneg. Dim ond ychydig o raglenni Cymraeg oedd ar y teledu ac yn cael eu dangos ar adegau amhoblogaidd.</w:t>
      </w:r>
    </w:p>
    <w:p w14:paraId="2B743487" w14:textId="426A27C1" w:rsidR="00333CB2" w:rsidRPr="00061945" w:rsidRDefault="00333CB2" w:rsidP="00333CB2">
      <w:pPr>
        <w:rPr>
          <w:rFonts w:cs="Arial"/>
          <w:lang w:val="cy-GB"/>
        </w:rPr>
      </w:pPr>
      <w:r w:rsidRPr="00061945">
        <w:rPr>
          <w:rFonts w:cs="Arial"/>
          <w:lang w:val="cy-GB"/>
        </w:rPr>
        <w:t xml:space="preserve">Cafodd </w:t>
      </w:r>
      <w:r w:rsidR="00C318D2">
        <w:rPr>
          <w:rFonts w:cs="Arial"/>
          <w:lang w:val="cy-GB"/>
        </w:rPr>
        <w:t xml:space="preserve">y geiriau </w:t>
      </w:r>
      <w:r w:rsidRPr="00061945">
        <w:rPr>
          <w:rFonts w:cs="Arial"/>
          <w:lang w:val="cy-GB"/>
        </w:rPr>
        <w:t>Cofiwch Dryweryn e</w:t>
      </w:r>
      <w:r w:rsidR="00A35260">
        <w:rPr>
          <w:rFonts w:cs="Arial"/>
          <w:lang w:val="cy-GB"/>
        </w:rPr>
        <w:t>u rhoi</w:t>
      </w:r>
      <w:r w:rsidR="00C318D2">
        <w:rPr>
          <w:rFonts w:cs="Arial"/>
          <w:lang w:val="cy-GB"/>
        </w:rPr>
        <w:t xml:space="preserve"> mewn</w:t>
      </w:r>
      <w:r w:rsidRPr="00061945">
        <w:rPr>
          <w:rFonts w:cs="Arial"/>
          <w:lang w:val="cy-GB"/>
        </w:rPr>
        <w:t xml:space="preserve"> graffiti ar wal gerrig ger Llanrhystud, Ceredigion gan Meic Stephens. Ym 1965, bu llifogydd ym mhentref Capel Celyn a Chwm Tryweryn, ger y Bala, Meirionydd, er mwyn cyflenwi dŵr i ddinas Lerpwl. Gorlifwyd 800 erw o dir i wneud cronfa ddŵr Llyn Celyn, gan gynnwys yr ysgol, swyddfa’r post, y capel a’r fynwent. Gorfodwyd teuluoedd oedd wedi gwreiddio yn yr ardal ers cenedlaethau i adael eu cartrefi.</w:t>
      </w:r>
    </w:p>
    <w:p w14:paraId="3644734C" w14:textId="240FEF12" w:rsidR="00333CB2" w:rsidRPr="00061945" w:rsidRDefault="00333CB2" w:rsidP="00333CB2">
      <w:pPr>
        <w:rPr>
          <w:rFonts w:cs="Arial"/>
          <w:lang w:val="cy-GB"/>
        </w:rPr>
      </w:pPr>
      <w:r w:rsidRPr="00061945">
        <w:rPr>
          <w:rFonts w:cs="Arial"/>
          <w:lang w:val="cy-GB"/>
        </w:rPr>
        <w:t>Mae’r wal wedi dod yn symbol o genedlaetholdeb Cymreig a hunaniaeth ddiwylliannol, yn ogystal â bod yn atgof o ormes hanesyddol ac ymyleiddio’r Cymry gan awdurdodau Lloegr.</w:t>
      </w:r>
    </w:p>
    <w:p w14:paraId="6345AF0C" w14:textId="77777777" w:rsidR="00333CB2" w:rsidRPr="00061945" w:rsidRDefault="00333CB2" w:rsidP="00333CB2">
      <w:pPr>
        <w:rPr>
          <w:rFonts w:cs="Arial"/>
          <w:lang w:val="cy-GB"/>
        </w:rPr>
      </w:pPr>
      <w:r w:rsidRPr="00061945">
        <w:rPr>
          <w:rFonts w:cs="Arial"/>
          <w:lang w:val="cy-GB"/>
        </w:rPr>
        <w:t>1967 a 1993 Deddfau'r Iaith Gymraeg. Roedd Deddf yr Iaith Gymraeg 1967 yn gwarantu’r hawl i ddefnyddio’r iaith yn y Llysoedd, ac yn sicrhau defnydd cyfyngedig iawn o’r Gymraeg mewn gweinyddiaeth gyhoeddus. Y nod oedd rhoi statws ‘dilysrwydd cyfartal’ i’r Gymraeg, ond mewn gwirionedd nid oedd yn sicrhau cydraddoldeb i’r iaith.</w:t>
      </w:r>
    </w:p>
    <w:p w14:paraId="577337DE" w14:textId="0359560D" w:rsidR="00333CB2" w:rsidRPr="00061945" w:rsidRDefault="00333CB2" w:rsidP="00333CB2">
      <w:pPr>
        <w:rPr>
          <w:rFonts w:cs="Arial"/>
          <w:lang w:val="cy-GB"/>
        </w:rPr>
      </w:pPr>
      <w:r w:rsidRPr="00061945">
        <w:rPr>
          <w:rFonts w:cs="Arial"/>
          <w:lang w:val="cy-GB"/>
        </w:rPr>
        <w:t>Gwnaeth Deddf 1993 ychwanegiad sylweddol at Ddeddf 1967 drwy gyflwyno’r egwyddor y dylai unrhyw gorff cyhoeddus ymdrin â’r Gymraeg a’r Saesneg ar y sail eu bod yn gyfartal wrth ddarparu gwasanaethau i’r cyhoedd yng Nghymru.</w:t>
      </w:r>
    </w:p>
    <w:p w14:paraId="6EA7ED7B" w14:textId="7B32F14F" w:rsidR="00333CB2" w:rsidRPr="00061945" w:rsidRDefault="00333CB2" w:rsidP="00333CB2">
      <w:pPr>
        <w:rPr>
          <w:rFonts w:cs="Arial"/>
          <w:lang w:val="cy-GB"/>
        </w:rPr>
      </w:pPr>
      <w:r w:rsidRPr="00061945">
        <w:rPr>
          <w:rFonts w:cs="Arial"/>
          <w:lang w:val="cy-GB"/>
        </w:rPr>
        <w:lastRenderedPageBreak/>
        <w:t>Radio Cymru ac S4C. Yn dilyn ymgyrch ddwys yn ystod y 1970au, sefydlwyd Radio Cymru y</w:t>
      </w:r>
      <w:r w:rsidR="00B70DF9">
        <w:rPr>
          <w:rFonts w:cs="Arial"/>
          <w:lang w:val="cy-GB"/>
        </w:rPr>
        <w:t>m</w:t>
      </w:r>
      <w:r w:rsidRPr="00061945">
        <w:rPr>
          <w:rFonts w:cs="Arial"/>
          <w:lang w:val="cy-GB"/>
        </w:rPr>
        <w:t xml:space="preserve"> 1977. Roedd sianel deledu hefyd wedi'i chynllunio, ond y</w:t>
      </w:r>
      <w:r w:rsidR="009E35F4">
        <w:rPr>
          <w:rFonts w:cs="Arial"/>
          <w:lang w:val="cy-GB"/>
        </w:rPr>
        <w:t>m</w:t>
      </w:r>
      <w:r w:rsidRPr="00061945">
        <w:rPr>
          <w:rFonts w:cs="Arial"/>
          <w:lang w:val="cy-GB"/>
        </w:rPr>
        <w:t xml:space="preserve"> 1979 cyhoeddodd y Llywodraeth ei bwriad i beidio â bwrw ymlaen â'r sianel deledu </w:t>
      </w:r>
      <w:r w:rsidR="007D6330">
        <w:rPr>
          <w:rFonts w:cs="Arial"/>
          <w:lang w:val="cy-GB"/>
        </w:rPr>
        <w:t>G</w:t>
      </w:r>
      <w:r w:rsidRPr="00061945">
        <w:rPr>
          <w:rFonts w:cs="Arial"/>
          <w:lang w:val="cy-GB"/>
        </w:rPr>
        <w:t>ymraeg a addawyd. Mewn ymateb i hyn, cyhoeddodd Gwynfor Evans, llywydd Plaid Cymru ers 1945, ei fwriad i ymprydio mewn protest oni bai bod y Llywodraeth yn cadw at ei haddewid gwreiddiol.</w:t>
      </w:r>
    </w:p>
    <w:p w14:paraId="326BFC33" w14:textId="4AA3EAA9" w:rsidR="00333CB2" w:rsidRPr="00061945" w:rsidRDefault="00333CB2" w:rsidP="00333CB2">
      <w:pPr>
        <w:rPr>
          <w:rFonts w:cs="Arial"/>
          <w:lang w:val="cy-GB"/>
        </w:rPr>
      </w:pPr>
      <w:r w:rsidRPr="00061945">
        <w:rPr>
          <w:rFonts w:cs="Arial"/>
          <w:lang w:val="cy-GB"/>
        </w:rPr>
        <w:t>Creodd hyn gryn gynnwrf a</w:t>
      </w:r>
      <w:r w:rsidR="00312E3F">
        <w:rPr>
          <w:rFonts w:cs="Arial"/>
          <w:lang w:val="cy-GB"/>
        </w:rPr>
        <w:t>’r</w:t>
      </w:r>
      <w:r w:rsidRPr="00061945">
        <w:rPr>
          <w:rFonts w:cs="Arial"/>
          <w:lang w:val="cy-GB"/>
        </w:rPr>
        <w:t xml:space="preserve"> canlyniad yn y pen draw oedd cyhoeddiad y byddai sianel deledu newydd yn darlledu rhaglenni </w:t>
      </w:r>
      <w:r w:rsidR="00AB4B26">
        <w:rPr>
          <w:rFonts w:cs="Arial"/>
          <w:lang w:val="cy-GB"/>
        </w:rPr>
        <w:t>Cymrae</w:t>
      </w:r>
      <w:r w:rsidR="005753DA">
        <w:rPr>
          <w:rFonts w:cs="Arial"/>
          <w:lang w:val="cy-GB"/>
        </w:rPr>
        <w:t>g</w:t>
      </w:r>
      <w:r w:rsidRPr="00061945">
        <w:rPr>
          <w:rFonts w:cs="Arial"/>
          <w:lang w:val="cy-GB"/>
        </w:rPr>
        <w:t>, wedi'r cyfan, yn cael ei sefydlu.</w:t>
      </w:r>
    </w:p>
    <w:p w14:paraId="44B295B8" w14:textId="7798627A" w:rsidR="00333CB2" w:rsidRPr="00061945" w:rsidRDefault="00333CB2" w:rsidP="00333CB2">
      <w:pPr>
        <w:rPr>
          <w:rFonts w:cs="Arial"/>
          <w:lang w:val="cy-GB"/>
        </w:rPr>
      </w:pPr>
      <w:r w:rsidRPr="00061945">
        <w:rPr>
          <w:rFonts w:cs="Arial"/>
          <w:lang w:val="cy-GB"/>
        </w:rPr>
        <w:t>Bwrdd yr Iaith Gymraeg. Sefydlwyd Bwrdd yr Iaith Gymraeg y</w:t>
      </w:r>
      <w:r w:rsidR="009E35F4">
        <w:rPr>
          <w:rFonts w:cs="Arial"/>
          <w:lang w:val="cy-GB"/>
        </w:rPr>
        <w:t>m</w:t>
      </w:r>
      <w:r w:rsidRPr="00061945">
        <w:rPr>
          <w:rFonts w:cs="Arial"/>
          <w:lang w:val="cy-GB"/>
        </w:rPr>
        <w:t xml:space="preserve"> 1993 i hybu a hwyluso’r defnydd o’r Gymraeg. Roedd y Bwrdd yn gyfrifol am weinyddu Deddf yr Iaith Gymraeg, gan gynnwys sicrhau bod cyrff cyhoeddus yn cydymffurfio â’r Ddeddf ac yn cefnogi gweithgareddau sy’n hybu a</w:t>
      </w:r>
      <w:r w:rsidR="00AB4B26">
        <w:rPr>
          <w:rFonts w:cs="Arial"/>
          <w:lang w:val="cy-GB"/>
        </w:rPr>
        <w:t>c yn</w:t>
      </w:r>
      <w:r w:rsidRPr="00061945">
        <w:rPr>
          <w:rFonts w:cs="Arial"/>
          <w:lang w:val="cy-GB"/>
        </w:rPr>
        <w:t xml:space="preserve"> hwyluso’r defnydd o’r Gymraeg yn ariannol, gyda mentrau o’r fath yn gweld sefydlu Mentrau Iaith, Menter Cwm Gwendraeth oedd y </w:t>
      </w:r>
      <w:r w:rsidR="00634B7B">
        <w:rPr>
          <w:rFonts w:cs="Arial"/>
          <w:lang w:val="cy-GB"/>
        </w:rPr>
        <w:t>g</w:t>
      </w:r>
      <w:r w:rsidRPr="00061945">
        <w:rPr>
          <w:rFonts w:cs="Arial"/>
          <w:lang w:val="cy-GB"/>
        </w:rPr>
        <w:t>yntaf i gael ei sefydlu y</w:t>
      </w:r>
      <w:r w:rsidR="009E35F4">
        <w:rPr>
          <w:rFonts w:cs="Arial"/>
          <w:lang w:val="cy-GB"/>
        </w:rPr>
        <w:t>m</w:t>
      </w:r>
      <w:r w:rsidRPr="00061945">
        <w:rPr>
          <w:rFonts w:cs="Arial"/>
          <w:lang w:val="cy-GB"/>
        </w:rPr>
        <w:t xml:space="preserve"> 1991.</w:t>
      </w:r>
    </w:p>
    <w:p w14:paraId="01448D20" w14:textId="77777777" w:rsidR="00333CB2" w:rsidRPr="00061945" w:rsidRDefault="00333CB2" w:rsidP="00333CB2">
      <w:pPr>
        <w:rPr>
          <w:rFonts w:cs="Arial"/>
          <w:lang w:val="cy-GB"/>
        </w:rPr>
      </w:pPr>
      <w:r w:rsidRPr="00061945">
        <w:rPr>
          <w:rFonts w:cs="Arial"/>
          <w:lang w:val="cy-GB"/>
        </w:rPr>
        <w:t>Mesur y Gymraeg (Cymru) 2011. Cadarnhaodd Mesur y Gymraeg (Cymru) 2011 (“y Mesur”) statws swyddogol y Gymraeg yng Nghymru, creodd system reoleiddio newydd o safonau’r Gymraeg, a chreodd rôl Comisiynydd y Gymraeg.</w:t>
      </w:r>
    </w:p>
    <w:p w14:paraId="27790E5A" w14:textId="3DE6A6DE" w:rsidR="00333CB2" w:rsidRPr="00061945" w:rsidRDefault="00333CB2" w:rsidP="00333CB2">
      <w:pPr>
        <w:rPr>
          <w:rFonts w:cs="Arial"/>
          <w:lang w:val="cy-GB"/>
        </w:rPr>
      </w:pPr>
      <w:r w:rsidRPr="00061945">
        <w:rPr>
          <w:rFonts w:cs="Arial"/>
          <w:lang w:val="cy-GB"/>
        </w:rPr>
        <w:t>Mae safonau’r Gymraeg yn hybu ac yn hwyluso’r Gymraeg, ac yn sicrhau nad yw’r Gymraeg yn cael ei thrin yn llai ffafriol na’r Saesneg yng Nghymru.</w:t>
      </w:r>
    </w:p>
    <w:p w14:paraId="0479B287" w14:textId="055EC11A" w:rsidR="00B848BA" w:rsidRPr="00061945" w:rsidRDefault="00B848BA" w:rsidP="00333CB2">
      <w:pPr>
        <w:rPr>
          <w:rFonts w:cs="Arial"/>
          <w:lang w:val="cy-GB"/>
        </w:rPr>
      </w:pPr>
      <w:r w:rsidRPr="00061945">
        <w:rPr>
          <w:rFonts w:cs="Arial"/>
          <w:lang w:val="cy-GB"/>
        </w:rPr>
        <w:t>Iaith Pawb 2023 oedd Cynllun Gweithredu Cenedlaethol ar gyfer creu Cymru Ddwyieithog. Mae Iaith Pawb yn ‘Gynllun Gweithredu Cenedlaethol ar gyfer Cymru Ddwyieithog’ a gafodd gefnogaeth drawsbleidiol yn y Cynulliad Cenedlaethol.</w:t>
      </w:r>
    </w:p>
    <w:p w14:paraId="12AABAFB" w14:textId="14343E9A" w:rsidR="00B43D6E" w:rsidRDefault="00D25203" w:rsidP="00B43D6E">
      <w:pPr>
        <w:ind w:left="720"/>
        <w:rPr>
          <w:noProof/>
        </w:rPr>
      </w:pPr>
      <w:r w:rsidRPr="00131F48">
        <w:rPr>
          <w:lang w:val="cy-GB"/>
        </w:rPr>
        <w:t>Mae Llywodraeth Cynulliad Cymru wedi ymrwymo i gefnogi a hyrwyddo’r iaith Gymraeg. Mae ein gweledigaeth o Gymru gwbl ddwyieithog yn un heriol. Mae Cymru gwbl ddwyieithog yn golygu gwlad lle gall pobl ddewis byw eu bywydau drwy gyfrwng y Gymraeg neu’r Saesneg neu’r ddwy iaith a lle mae bodolaeth y ddwy iaith yn fater o falchder a chryfder i ni i gyd</w:t>
      </w:r>
      <w:r w:rsidR="00B43D6E" w:rsidRPr="00060CBE">
        <w:rPr>
          <w:noProof/>
        </w:rPr>
        <w:t>.</w:t>
      </w:r>
    </w:p>
    <w:p w14:paraId="4960B6F1" w14:textId="752E3682" w:rsidR="00362B9B" w:rsidRPr="00060CBE" w:rsidRDefault="00362B9B" w:rsidP="00131F48">
      <w:pPr>
        <w:ind w:left="720"/>
        <w:jc w:val="right"/>
        <w:rPr>
          <w:noProof/>
        </w:rPr>
      </w:pPr>
      <w:r>
        <w:rPr>
          <w:noProof/>
        </w:rPr>
        <w:t>Adroddiad Blynyddol Iaith Pawb a’r Cynllun Iaith Gymraeg 2006-07 (Llywodraeth Cynulliad Cymru, (2007)</w:t>
      </w:r>
    </w:p>
    <w:p w14:paraId="32BB570A" w14:textId="035AEAB2" w:rsidR="00B848BA" w:rsidRPr="00060CBE" w:rsidRDefault="00B848BA" w:rsidP="00B848BA">
      <w:pPr>
        <w:rPr>
          <w:noProof/>
        </w:rPr>
      </w:pPr>
      <w:r w:rsidRPr="00060CBE">
        <w:rPr>
          <w:noProof/>
        </w:rPr>
        <w:t xml:space="preserve">Cyflwynwyd Cymraeg 2050 ym mis Gorffennaf 2017. Mae'n ymgyrch i bron i ddyblu nifer y siaradwyr Cymraeg i filiwn erbyn 2050 a ddadorchuddiwyd gan y </w:t>
      </w:r>
      <w:r w:rsidR="00B82A9A">
        <w:rPr>
          <w:noProof/>
        </w:rPr>
        <w:t>P</w:t>
      </w:r>
      <w:r w:rsidRPr="00060CBE">
        <w:rPr>
          <w:noProof/>
        </w:rPr>
        <w:t xml:space="preserve">rif </w:t>
      </w:r>
      <w:r w:rsidR="00B82A9A">
        <w:rPr>
          <w:noProof/>
        </w:rPr>
        <w:t>W</w:t>
      </w:r>
      <w:r w:rsidRPr="00060CBE">
        <w:rPr>
          <w:noProof/>
        </w:rPr>
        <w:t>einidog.</w:t>
      </w:r>
    </w:p>
    <w:p w14:paraId="7A34B557" w14:textId="74924486" w:rsidR="00BB6986" w:rsidRDefault="00B848BA" w:rsidP="00B43D6E">
      <w:pPr>
        <w:ind w:left="720"/>
        <w:rPr>
          <w:noProof/>
        </w:rPr>
      </w:pPr>
      <w:r w:rsidRPr="00060CBE">
        <w:rPr>
          <w:noProof/>
        </w:rPr>
        <w:t>iaith Gymraeg yn ffynnu, mae nifer y</w:t>
      </w:r>
      <w:r w:rsidR="00B02EA1">
        <w:rPr>
          <w:noProof/>
        </w:rPr>
        <w:t xml:space="preserve"> </w:t>
      </w:r>
      <w:r w:rsidRPr="00060CBE">
        <w:rPr>
          <w:noProof/>
        </w:rPr>
        <w:t>siaradwyr wedi cynyddu i filiwn a chaiff ei defnyddio ym mhob</w:t>
      </w:r>
      <w:r w:rsidR="00B02EA1">
        <w:rPr>
          <w:noProof/>
        </w:rPr>
        <w:t xml:space="preserve"> </w:t>
      </w:r>
      <w:r w:rsidRPr="00060CBE">
        <w:rPr>
          <w:noProof/>
        </w:rPr>
        <w:t>agwedd ar fywyd. Ymhlith y rheini nad ydynt yn ei siarad mae</w:t>
      </w:r>
      <w:r w:rsidR="00B02EA1">
        <w:rPr>
          <w:noProof/>
        </w:rPr>
        <w:t xml:space="preserve"> </w:t>
      </w:r>
      <w:r w:rsidRPr="00060CBE">
        <w:rPr>
          <w:noProof/>
        </w:rPr>
        <w:t>yna ewyllys da tuag ati ac ymdeimlad o berchnogaeth ohoni.</w:t>
      </w:r>
      <w:r w:rsidR="00B02EA1">
        <w:rPr>
          <w:noProof/>
        </w:rPr>
        <w:t xml:space="preserve"> </w:t>
      </w:r>
      <w:r w:rsidRPr="00060CBE">
        <w:rPr>
          <w:noProof/>
        </w:rPr>
        <w:t>Mae yna werthfawrogiad hefyd o’i chyfraniad i ddiwylliant,</w:t>
      </w:r>
      <w:r w:rsidR="00B02EA1">
        <w:rPr>
          <w:noProof/>
        </w:rPr>
        <w:t xml:space="preserve"> </w:t>
      </w:r>
      <w:r w:rsidRPr="00060CBE">
        <w:rPr>
          <w:noProof/>
        </w:rPr>
        <w:t>cymdeithas ac economi Cymru.</w:t>
      </w:r>
    </w:p>
    <w:p w14:paraId="1C17193E" w14:textId="3F08F0DF" w:rsidR="00B43D6E" w:rsidRDefault="00B43D6E" w:rsidP="00131F48">
      <w:pPr>
        <w:ind w:left="720"/>
        <w:jc w:val="right"/>
        <w:rPr>
          <w:noProof/>
        </w:rPr>
      </w:pPr>
      <w:r>
        <w:rPr>
          <w:noProof/>
        </w:rPr>
        <w:lastRenderedPageBreak/>
        <w:t>(Is-adran y Gymraeg, Llywodraeth Cymru, 2017)</w:t>
      </w:r>
    </w:p>
    <w:p w14:paraId="7F74B39A" w14:textId="25AB01F1" w:rsidR="00BB6986" w:rsidRDefault="00E72B61" w:rsidP="00BB6986">
      <w:pPr>
        <w:rPr>
          <w:noProof/>
        </w:rPr>
      </w:pPr>
      <w:bookmarkStart w:id="2" w:name="_Hlk156555454"/>
      <w:r w:rsidRPr="00E72B61">
        <w:rPr>
          <w:noProof/>
        </w:rPr>
        <w:t>Mae hanes helaeth ledled Cymru yn dangos sut mae newid cymdeithasol a gwneud penderfyniadau wedi dylanwadu ar bolisi a chynllunio iaith. Mae ymddygiad ymhlith unigolion a grwpiau penodol o fewn cymdeithas wedi bod yn ganolog i'r newid hwn trwy ymlediad diwylliannol</w:t>
      </w:r>
      <w:r w:rsidR="0083323A">
        <w:rPr>
          <w:noProof/>
        </w:rPr>
        <w:t xml:space="preserve"> (cultural diffusion)</w:t>
      </w:r>
      <w:r w:rsidRPr="00E72B61">
        <w:rPr>
          <w:noProof/>
        </w:rPr>
        <w:t>, gan sefydlu gwerthoedd newydd a gweithredu ar y cyd. Mae hyn yn sylfaenol i sicrhau dyfodol yr iaith, a’n hunaniaeth ddiwylliannol.</w:t>
      </w:r>
    </w:p>
    <w:p w14:paraId="28DB1B7C" w14:textId="64F56D41" w:rsidR="00757C7F" w:rsidRDefault="00757C7F" w:rsidP="00BB6986">
      <w:pPr>
        <w:rPr>
          <w:noProof/>
        </w:rPr>
      </w:pPr>
      <w:r w:rsidRPr="00757C7F">
        <w:rPr>
          <w:noProof/>
        </w:rPr>
        <w:t>Mae ystadegau ynglŷn â’r Gymraeg wedi’u casglu ers 1891, gyda’r gyfres gyntaf o ganlyniadau yn canolbwyntio ar y boblogaeth sy’n byw yng Nghymru a Sir Fynwy a’u gallu i siarad Cymraeg. Daeth y canlyniadau i'r casgliad bod mwy o siaradwyr Saesneg nag oedd o siaradwyr Gymraeg, ond roedd 508,036 o bobl yn dal i nodi eu bod yn siarad Cymraeg yn unig.</w:t>
      </w:r>
      <w:bookmarkStart w:id="3" w:name="_Hlk156555473"/>
    </w:p>
    <w:bookmarkEnd w:id="2"/>
    <w:p w14:paraId="636C1486" w14:textId="4B69F0FA" w:rsidR="00757C7F" w:rsidRDefault="00757C7F" w:rsidP="00BB6986">
      <w:pPr>
        <w:rPr>
          <w:noProof/>
        </w:rPr>
      </w:pPr>
      <w:r>
        <w:rPr>
          <w:noProof/>
        </w:rPr>
        <w:drawing>
          <wp:inline distT="0" distB="0" distL="0" distR="0" wp14:anchorId="3A4E95CA" wp14:editId="094F4AF9">
            <wp:extent cx="5731510" cy="4813300"/>
            <wp:effectExtent l="0" t="0" r="2540" b="6350"/>
            <wp:docPr id="353148647" name="Picture 2"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48647" name="Picture 2" descr="A graph with numbers and a lin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4813300"/>
                    </a:xfrm>
                    <a:prstGeom prst="rect">
                      <a:avLst/>
                    </a:prstGeom>
                  </pic:spPr>
                </pic:pic>
              </a:graphicData>
            </a:graphic>
          </wp:inline>
        </w:drawing>
      </w:r>
    </w:p>
    <w:p w14:paraId="740748FE" w14:textId="77777777" w:rsidR="00757C7F" w:rsidRDefault="00757C7F" w:rsidP="00757C7F">
      <w:pPr>
        <w:rPr>
          <w:rFonts w:ascii="Arial" w:eastAsia="Times New Roman" w:hAnsi="Arial" w:cs="Arial"/>
          <w:color w:val="1F1F1F"/>
          <w:kern w:val="0"/>
          <w:lang w:eastAsia="en-GB"/>
          <w14:ligatures w14:val="none"/>
        </w:rPr>
      </w:pPr>
      <w:proofErr w:type="spellStart"/>
      <w:r w:rsidRPr="00811E92">
        <w:rPr>
          <w:rFonts w:ascii="Arial" w:eastAsia="Times New Roman" w:hAnsi="Arial" w:cs="Arial"/>
          <w:color w:val="1F1F1F"/>
          <w:kern w:val="0"/>
          <w:lang w:eastAsia="en-GB"/>
          <w14:ligatures w14:val="none"/>
        </w:rPr>
        <w:t>Ffynhonnell</w:t>
      </w:r>
      <w:proofErr w:type="spellEnd"/>
      <w:r w:rsidRPr="00811E92">
        <w:rPr>
          <w:rFonts w:ascii="Arial" w:eastAsia="Times New Roman" w:hAnsi="Arial" w:cs="Arial"/>
          <w:color w:val="1F1F1F"/>
          <w:kern w:val="0"/>
          <w:lang w:eastAsia="en-GB"/>
          <w14:ligatures w14:val="none"/>
        </w:rPr>
        <w:t xml:space="preserve">: </w:t>
      </w:r>
      <w:proofErr w:type="spellStart"/>
      <w:r w:rsidRPr="00811E92">
        <w:rPr>
          <w:rFonts w:ascii="Arial" w:eastAsia="Times New Roman" w:hAnsi="Arial" w:cs="Arial"/>
          <w:color w:val="1F1F1F"/>
          <w:kern w:val="0"/>
          <w:lang w:eastAsia="en-GB"/>
          <w14:ligatures w14:val="none"/>
        </w:rPr>
        <w:t>Cyfrifiad</w:t>
      </w:r>
      <w:proofErr w:type="spellEnd"/>
      <w:r w:rsidRPr="00811E92">
        <w:rPr>
          <w:rFonts w:ascii="Arial" w:eastAsia="Times New Roman" w:hAnsi="Arial" w:cs="Arial"/>
          <w:color w:val="1F1F1F"/>
          <w:kern w:val="0"/>
          <w:lang w:eastAsia="en-GB"/>
          <w14:ligatures w14:val="none"/>
        </w:rPr>
        <w:t xml:space="preserve"> </w:t>
      </w:r>
      <w:proofErr w:type="spellStart"/>
      <w:r w:rsidRPr="00811E92">
        <w:rPr>
          <w:rFonts w:ascii="Arial" w:eastAsia="Times New Roman" w:hAnsi="Arial" w:cs="Arial"/>
          <w:color w:val="1F1F1F"/>
          <w:kern w:val="0"/>
          <w:lang w:eastAsia="en-GB"/>
          <w14:ligatures w14:val="none"/>
        </w:rPr>
        <w:t>o’r</w:t>
      </w:r>
      <w:proofErr w:type="spellEnd"/>
      <w:r w:rsidRPr="00811E92">
        <w:rPr>
          <w:rFonts w:ascii="Arial" w:eastAsia="Times New Roman" w:hAnsi="Arial" w:cs="Arial"/>
          <w:color w:val="1F1F1F"/>
          <w:kern w:val="0"/>
          <w:lang w:eastAsia="en-GB"/>
          <w14:ligatures w14:val="none"/>
        </w:rPr>
        <w:t xml:space="preserve"> </w:t>
      </w:r>
      <w:proofErr w:type="spellStart"/>
      <w:r w:rsidRPr="00811E92">
        <w:rPr>
          <w:rFonts w:ascii="Arial" w:eastAsia="Times New Roman" w:hAnsi="Arial" w:cs="Arial"/>
          <w:color w:val="1F1F1F"/>
          <w:kern w:val="0"/>
          <w:lang w:eastAsia="en-GB"/>
          <w14:ligatures w14:val="none"/>
        </w:rPr>
        <w:t>boblogaeth</w:t>
      </w:r>
      <w:proofErr w:type="spellEnd"/>
      <w:r w:rsidRPr="00811E92">
        <w:rPr>
          <w:rFonts w:ascii="Arial" w:eastAsia="Times New Roman" w:hAnsi="Arial" w:cs="Arial"/>
          <w:color w:val="1F1F1F"/>
          <w:kern w:val="0"/>
          <w:lang w:eastAsia="en-GB"/>
          <w14:ligatures w14:val="none"/>
        </w:rPr>
        <w:t xml:space="preserve">, 1921 </w:t>
      </w:r>
      <w:proofErr w:type="spellStart"/>
      <w:r w:rsidRPr="00811E92">
        <w:rPr>
          <w:rFonts w:ascii="Arial" w:eastAsia="Times New Roman" w:hAnsi="Arial" w:cs="Arial"/>
          <w:color w:val="1F1F1F"/>
          <w:kern w:val="0"/>
          <w:lang w:eastAsia="en-GB"/>
          <w14:ligatures w14:val="none"/>
        </w:rPr>
        <w:t>i</w:t>
      </w:r>
      <w:proofErr w:type="spellEnd"/>
      <w:r w:rsidRPr="00811E92">
        <w:rPr>
          <w:rFonts w:ascii="Arial" w:eastAsia="Times New Roman" w:hAnsi="Arial" w:cs="Arial"/>
          <w:color w:val="1F1F1F"/>
          <w:kern w:val="0"/>
          <w:lang w:eastAsia="en-GB"/>
          <w14:ligatures w14:val="none"/>
        </w:rPr>
        <w:t xml:space="preserve"> 2021</w:t>
      </w:r>
    </w:p>
    <w:p w14:paraId="1C6391F4" w14:textId="2EDE7B31" w:rsidR="00495F34" w:rsidRDefault="00495F34" w:rsidP="00131F48">
      <w:pPr>
        <w:jc w:val="right"/>
        <w:rPr>
          <w:rFonts w:ascii="Arial" w:eastAsia="Times New Roman" w:hAnsi="Arial" w:cs="Arial"/>
          <w:color w:val="1F1F1F"/>
          <w:kern w:val="0"/>
          <w:lang w:eastAsia="en-GB"/>
          <w14:ligatures w14:val="none"/>
        </w:rPr>
      </w:pPr>
      <w:proofErr w:type="spellStart"/>
      <w:r>
        <w:rPr>
          <w:rFonts w:ascii="Arial" w:eastAsia="Times New Roman" w:hAnsi="Arial" w:cs="Arial"/>
          <w:color w:val="1F1F1F"/>
          <w:kern w:val="0"/>
          <w:lang w:eastAsia="en-GB"/>
          <w14:ligatures w14:val="none"/>
        </w:rPr>
        <w:t>Llywodraeth</w:t>
      </w:r>
      <w:proofErr w:type="spellEnd"/>
      <w:r>
        <w:rPr>
          <w:rFonts w:ascii="Arial" w:eastAsia="Times New Roman" w:hAnsi="Arial" w:cs="Arial"/>
          <w:color w:val="1F1F1F"/>
          <w:kern w:val="0"/>
          <w:lang w:eastAsia="en-GB"/>
          <w14:ligatures w14:val="none"/>
        </w:rPr>
        <w:t xml:space="preserve"> Cymru (2022)</w:t>
      </w:r>
    </w:p>
    <w:p w14:paraId="37A943D2" w14:textId="77777777" w:rsidR="00495F34" w:rsidRDefault="00495F34" w:rsidP="00757C7F">
      <w:pPr>
        <w:rPr>
          <w:rFonts w:ascii="Arial" w:eastAsia="Times New Roman" w:hAnsi="Arial" w:cs="Arial"/>
          <w:color w:val="1F1F1F"/>
          <w:kern w:val="0"/>
          <w:lang w:eastAsia="en-GB"/>
          <w14:ligatures w14:val="none"/>
        </w:rPr>
      </w:pPr>
    </w:p>
    <w:p w14:paraId="0F408A93" w14:textId="6734A4AE" w:rsidR="00757C7F" w:rsidRDefault="00757C7F" w:rsidP="00BB6986">
      <w:pPr>
        <w:rPr>
          <w:noProof/>
        </w:rPr>
      </w:pPr>
      <w:r w:rsidRPr="00757C7F">
        <w:rPr>
          <w:noProof/>
        </w:rPr>
        <w:lastRenderedPageBreak/>
        <w:t>Mae’r canlyniadau hyn yn cadarnhau bod nifer y siaradwyr Cymraeg wedi gostwng o 1921 hyd at 2021, tra gwelwyd cynnydd rhwng 1981 a 2001, y nifer a gofnodwyd yn 2021 oedd yr isaf a gofnodwyd mewn cyfrifiad.</w:t>
      </w:r>
    </w:p>
    <w:tbl>
      <w:tblPr>
        <w:tblW w:w="9016" w:type="dxa"/>
        <w:tblLook w:val="04A0" w:firstRow="1" w:lastRow="0" w:firstColumn="1" w:lastColumn="0" w:noHBand="0" w:noVBand="1"/>
      </w:tblPr>
      <w:tblGrid>
        <w:gridCol w:w="3737"/>
        <w:gridCol w:w="1496"/>
        <w:gridCol w:w="1495"/>
        <w:gridCol w:w="1144"/>
        <w:gridCol w:w="1144"/>
      </w:tblGrid>
      <w:tr w:rsidR="00757C7F" w:rsidRPr="00135F72" w14:paraId="055686BD" w14:textId="77777777" w:rsidTr="00406CDE">
        <w:trPr>
          <w:trHeight w:val="611"/>
        </w:trPr>
        <w:tc>
          <w:tcPr>
            <w:tcW w:w="38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037E2"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National identity</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14:paraId="020CA382"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2011</w:t>
            </w:r>
            <w:r w:rsidRPr="00135F72">
              <w:rPr>
                <w:rFonts w:ascii="Arial" w:eastAsia="Times New Roman" w:hAnsi="Arial" w:cs="Arial"/>
                <w:color w:val="000000"/>
                <w:kern w:val="0"/>
                <w:lang w:eastAsia="en-GB"/>
                <w14:ligatures w14:val="none"/>
              </w:rPr>
              <w:br/>
              <w:t xml:space="preserve">(number)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39E973DD"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2021</w:t>
            </w:r>
            <w:r w:rsidRPr="00135F72">
              <w:rPr>
                <w:rFonts w:ascii="Arial" w:eastAsia="Times New Roman" w:hAnsi="Arial" w:cs="Arial"/>
                <w:color w:val="000000"/>
                <w:kern w:val="0"/>
                <w:lang w:eastAsia="en-GB"/>
                <w14:ligatures w14:val="none"/>
              </w:rPr>
              <w:br/>
              <w:t xml:space="preserve">(number) </w:t>
            </w:r>
          </w:p>
        </w:tc>
        <w:tc>
          <w:tcPr>
            <w:tcW w:w="946" w:type="dxa"/>
            <w:tcBorders>
              <w:top w:val="single" w:sz="4" w:space="0" w:color="auto"/>
              <w:left w:val="nil"/>
              <w:bottom w:val="single" w:sz="4" w:space="0" w:color="auto"/>
              <w:right w:val="single" w:sz="4" w:space="0" w:color="auto"/>
            </w:tcBorders>
            <w:shd w:val="clear" w:color="auto" w:fill="auto"/>
            <w:vAlign w:val="center"/>
            <w:hideMark/>
          </w:tcPr>
          <w:p w14:paraId="4C0EC39F"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2011</w:t>
            </w:r>
            <w:r w:rsidRPr="00135F72">
              <w:rPr>
                <w:rFonts w:ascii="Arial" w:eastAsia="Times New Roman" w:hAnsi="Arial" w:cs="Arial"/>
                <w:color w:val="000000"/>
                <w:kern w:val="0"/>
                <w:lang w:eastAsia="en-GB"/>
                <w14:ligatures w14:val="none"/>
              </w:rPr>
              <w:br/>
              <w:t>(percent)</w:t>
            </w:r>
          </w:p>
        </w:tc>
        <w:tc>
          <w:tcPr>
            <w:tcW w:w="1129" w:type="dxa"/>
            <w:tcBorders>
              <w:top w:val="single" w:sz="4" w:space="0" w:color="auto"/>
              <w:left w:val="nil"/>
              <w:bottom w:val="single" w:sz="4" w:space="0" w:color="auto"/>
              <w:right w:val="single" w:sz="4" w:space="0" w:color="auto"/>
            </w:tcBorders>
            <w:shd w:val="clear" w:color="auto" w:fill="auto"/>
            <w:vAlign w:val="center"/>
            <w:hideMark/>
          </w:tcPr>
          <w:p w14:paraId="6D738F8A"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2021</w:t>
            </w:r>
            <w:r w:rsidRPr="00135F72">
              <w:rPr>
                <w:rFonts w:ascii="Arial" w:eastAsia="Times New Roman" w:hAnsi="Arial" w:cs="Arial"/>
                <w:color w:val="000000"/>
                <w:kern w:val="0"/>
                <w:lang w:eastAsia="en-GB"/>
                <w14:ligatures w14:val="none"/>
              </w:rPr>
              <w:br/>
              <w:t>(percent)</w:t>
            </w:r>
          </w:p>
        </w:tc>
      </w:tr>
      <w:tr w:rsidR="00757C7F" w:rsidRPr="00135F72" w14:paraId="404632D0"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637BBFD3"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British only identity</w:t>
            </w:r>
          </w:p>
        </w:tc>
        <w:tc>
          <w:tcPr>
            <w:tcW w:w="1541" w:type="dxa"/>
            <w:tcBorders>
              <w:top w:val="nil"/>
              <w:left w:val="nil"/>
              <w:bottom w:val="nil"/>
              <w:right w:val="single" w:sz="4" w:space="0" w:color="auto"/>
            </w:tcBorders>
            <w:shd w:val="clear" w:color="auto" w:fill="auto"/>
            <w:noWrap/>
            <w:vAlign w:val="bottom"/>
            <w:hideMark/>
          </w:tcPr>
          <w:p w14:paraId="1D7AE037"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10,690,999 </w:t>
            </w:r>
          </w:p>
        </w:tc>
        <w:tc>
          <w:tcPr>
            <w:tcW w:w="1540" w:type="dxa"/>
            <w:tcBorders>
              <w:top w:val="nil"/>
              <w:left w:val="nil"/>
              <w:bottom w:val="nil"/>
              <w:right w:val="single" w:sz="4" w:space="0" w:color="auto"/>
            </w:tcBorders>
            <w:shd w:val="clear" w:color="auto" w:fill="auto"/>
            <w:noWrap/>
            <w:vAlign w:val="bottom"/>
            <w:hideMark/>
          </w:tcPr>
          <w:p w14:paraId="0DF85A4D"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32,677,619 </w:t>
            </w:r>
          </w:p>
        </w:tc>
        <w:tc>
          <w:tcPr>
            <w:tcW w:w="946" w:type="dxa"/>
            <w:tcBorders>
              <w:top w:val="nil"/>
              <w:left w:val="nil"/>
              <w:bottom w:val="nil"/>
              <w:right w:val="single" w:sz="4" w:space="0" w:color="auto"/>
            </w:tcBorders>
            <w:shd w:val="clear" w:color="auto" w:fill="auto"/>
            <w:noWrap/>
            <w:vAlign w:val="bottom"/>
            <w:hideMark/>
          </w:tcPr>
          <w:p w14:paraId="0BACF7EB"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19.1</w:t>
            </w:r>
          </w:p>
        </w:tc>
        <w:tc>
          <w:tcPr>
            <w:tcW w:w="1129" w:type="dxa"/>
            <w:tcBorders>
              <w:top w:val="nil"/>
              <w:left w:val="nil"/>
              <w:bottom w:val="nil"/>
              <w:right w:val="single" w:sz="4" w:space="0" w:color="auto"/>
            </w:tcBorders>
            <w:shd w:val="clear" w:color="auto" w:fill="auto"/>
            <w:noWrap/>
            <w:vAlign w:val="bottom"/>
            <w:hideMark/>
          </w:tcPr>
          <w:p w14:paraId="05AFB1D7"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54.8</w:t>
            </w:r>
          </w:p>
        </w:tc>
      </w:tr>
      <w:tr w:rsidR="00757C7F" w:rsidRPr="00135F72" w14:paraId="1CD2D2E8"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601827C2"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English only identity</w:t>
            </w:r>
          </w:p>
        </w:tc>
        <w:tc>
          <w:tcPr>
            <w:tcW w:w="1541" w:type="dxa"/>
            <w:tcBorders>
              <w:top w:val="nil"/>
              <w:left w:val="nil"/>
              <w:bottom w:val="nil"/>
              <w:right w:val="single" w:sz="4" w:space="0" w:color="auto"/>
            </w:tcBorders>
            <w:shd w:val="clear" w:color="auto" w:fill="auto"/>
            <w:noWrap/>
            <w:vAlign w:val="bottom"/>
            <w:hideMark/>
          </w:tcPr>
          <w:p w14:paraId="19BA2149"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32,351,735 </w:t>
            </w:r>
          </w:p>
        </w:tc>
        <w:tc>
          <w:tcPr>
            <w:tcW w:w="1540" w:type="dxa"/>
            <w:tcBorders>
              <w:top w:val="nil"/>
              <w:left w:val="nil"/>
              <w:bottom w:val="nil"/>
              <w:right w:val="single" w:sz="4" w:space="0" w:color="auto"/>
            </w:tcBorders>
            <w:shd w:val="clear" w:color="auto" w:fill="auto"/>
            <w:noWrap/>
            <w:vAlign w:val="bottom"/>
            <w:hideMark/>
          </w:tcPr>
          <w:p w14:paraId="149B9EE6"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8,898,728 </w:t>
            </w:r>
          </w:p>
        </w:tc>
        <w:tc>
          <w:tcPr>
            <w:tcW w:w="946" w:type="dxa"/>
            <w:tcBorders>
              <w:top w:val="nil"/>
              <w:left w:val="nil"/>
              <w:bottom w:val="nil"/>
              <w:right w:val="single" w:sz="4" w:space="0" w:color="auto"/>
            </w:tcBorders>
            <w:shd w:val="clear" w:color="auto" w:fill="auto"/>
            <w:noWrap/>
            <w:vAlign w:val="bottom"/>
            <w:hideMark/>
          </w:tcPr>
          <w:p w14:paraId="312BABEE"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57.7</w:t>
            </w:r>
          </w:p>
        </w:tc>
        <w:tc>
          <w:tcPr>
            <w:tcW w:w="1129" w:type="dxa"/>
            <w:tcBorders>
              <w:top w:val="nil"/>
              <w:left w:val="nil"/>
              <w:bottom w:val="nil"/>
              <w:right w:val="single" w:sz="4" w:space="0" w:color="auto"/>
            </w:tcBorders>
            <w:shd w:val="clear" w:color="auto" w:fill="auto"/>
            <w:noWrap/>
            <w:vAlign w:val="bottom"/>
            <w:hideMark/>
          </w:tcPr>
          <w:p w14:paraId="736FA326"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14.9</w:t>
            </w:r>
          </w:p>
        </w:tc>
      </w:tr>
      <w:tr w:rsidR="00757C7F" w:rsidRPr="00135F72" w14:paraId="192465C5"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5EF1C98C"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English and British only identity</w:t>
            </w:r>
          </w:p>
        </w:tc>
        <w:tc>
          <w:tcPr>
            <w:tcW w:w="1541" w:type="dxa"/>
            <w:tcBorders>
              <w:top w:val="nil"/>
              <w:left w:val="nil"/>
              <w:bottom w:val="nil"/>
              <w:right w:val="single" w:sz="4" w:space="0" w:color="auto"/>
            </w:tcBorders>
            <w:shd w:val="clear" w:color="auto" w:fill="auto"/>
            <w:noWrap/>
            <w:vAlign w:val="bottom"/>
            <w:hideMark/>
          </w:tcPr>
          <w:p w14:paraId="7CCDF3B2"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4,867,862 </w:t>
            </w:r>
          </w:p>
        </w:tc>
        <w:tc>
          <w:tcPr>
            <w:tcW w:w="1540" w:type="dxa"/>
            <w:tcBorders>
              <w:top w:val="nil"/>
              <w:left w:val="nil"/>
              <w:bottom w:val="nil"/>
              <w:right w:val="single" w:sz="4" w:space="0" w:color="auto"/>
            </w:tcBorders>
            <w:shd w:val="clear" w:color="auto" w:fill="auto"/>
            <w:noWrap/>
            <w:vAlign w:val="bottom"/>
            <w:hideMark/>
          </w:tcPr>
          <w:p w14:paraId="040AECD4"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8,112,809 </w:t>
            </w:r>
          </w:p>
        </w:tc>
        <w:tc>
          <w:tcPr>
            <w:tcW w:w="946" w:type="dxa"/>
            <w:tcBorders>
              <w:top w:val="nil"/>
              <w:left w:val="nil"/>
              <w:bottom w:val="nil"/>
              <w:right w:val="single" w:sz="4" w:space="0" w:color="auto"/>
            </w:tcBorders>
            <w:shd w:val="clear" w:color="auto" w:fill="auto"/>
            <w:noWrap/>
            <w:vAlign w:val="bottom"/>
            <w:hideMark/>
          </w:tcPr>
          <w:p w14:paraId="322C298E"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8.7</w:t>
            </w:r>
          </w:p>
        </w:tc>
        <w:tc>
          <w:tcPr>
            <w:tcW w:w="1129" w:type="dxa"/>
            <w:tcBorders>
              <w:top w:val="nil"/>
              <w:left w:val="nil"/>
              <w:bottom w:val="nil"/>
              <w:right w:val="single" w:sz="4" w:space="0" w:color="auto"/>
            </w:tcBorders>
            <w:shd w:val="clear" w:color="auto" w:fill="auto"/>
            <w:noWrap/>
            <w:vAlign w:val="bottom"/>
            <w:hideMark/>
          </w:tcPr>
          <w:p w14:paraId="6342EA53"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13.6</w:t>
            </w:r>
          </w:p>
        </w:tc>
      </w:tr>
      <w:tr w:rsidR="00757C7F" w:rsidRPr="00135F72" w14:paraId="64F50955"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2460F476"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Non-UK identity only</w:t>
            </w:r>
          </w:p>
        </w:tc>
        <w:tc>
          <w:tcPr>
            <w:tcW w:w="1541" w:type="dxa"/>
            <w:tcBorders>
              <w:top w:val="nil"/>
              <w:left w:val="nil"/>
              <w:bottom w:val="nil"/>
              <w:right w:val="single" w:sz="4" w:space="0" w:color="auto"/>
            </w:tcBorders>
            <w:shd w:val="clear" w:color="auto" w:fill="auto"/>
            <w:noWrap/>
            <w:vAlign w:val="bottom"/>
            <w:hideMark/>
          </w:tcPr>
          <w:p w14:paraId="368F07B1"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4,464,704 </w:t>
            </w:r>
          </w:p>
        </w:tc>
        <w:tc>
          <w:tcPr>
            <w:tcW w:w="1540" w:type="dxa"/>
            <w:tcBorders>
              <w:top w:val="nil"/>
              <w:left w:val="nil"/>
              <w:bottom w:val="nil"/>
              <w:right w:val="single" w:sz="4" w:space="0" w:color="auto"/>
            </w:tcBorders>
            <w:shd w:val="clear" w:color="auto" w:fill="auto"/>
            <w:noWrap/>
            <w:vAlign w:val="bottom"/>
            <w:hideMark/>
          </w:tcPr>
          <w:p w14:paraId="2826ED51"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5,761,564 </w:t>
            </w:r>
          </w:p>
        </w:tc>
        <w:tc>
          <w:tcPr>
            <w:tcW w:w="946" w:type="dxa"/>
            <w:tcBorders>
              <w:top w:val="nil"/>
              <w:left w:val="nil"/>
              <w:bottom w:val="nil"/>
              <w:right w:val="single" w:sz="4" w:space="0" w:color="auto"/>
            </w:tcBorders>
            <w:shd w:val="clear" w:color="auto" w:fill="auto"/>
            <w:noWrap/>
            <w:vAlign w:val="bottom"/>
            <w:hideMark/>
          </w:tcPr>
          <w:p w14:paraId="786AF1FF"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8.0</w:t>
            </w:r>
          </w:p>
        </w:tc>
        <w:tc>
          <w:tcPr>
            <w:tcW w:w="1129" w:type="dxa"/>
            <w:tcBorders>
              <w:top w:val="nil"/>
              <w:left w:val="nil"/>
              <w:bottom w:val="nil"/>
              <w:right w:val="single" w:sz="4" w:space="0" w:color="auto"/>
            </w:tcBorders>
            <w:shd w:val="clear" w:color="auto" w:fill="auto"/>
            <w:noWrap/>
            <w:vAlign w:val="bottom"/>
            <w:hideMark/>
          </w:tcPr>
          <w:p w14:paraId="39D2BEF8"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9.7</w:t>
            </w:r>
          </w:p>
        </w:tc>
      </w:tr>
      <w:tr w:rsidR="00757C7F" w:rsidRPr="00135F72" w14:paraId="64582F59"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2773E888"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Welsh only identity</w:t>
            </w:r>
          </w:p>
        </w:tc>
        <w:tc>
          <w:tcPr>
            <w:tcW w:w="1541" w:type="dxa"/>
            <w:tcBorders>
              <w:top w:val="nil"/>
              <w:left w:val="nil"/>
              <w:bottom w:val="nil"/>
              <w:right w:val="single" w:sz="4" w:space="0" w:color="auto"/>
            </w:tcBorders>
            <w:shd w:val="clear" w:color="auto" w:fill="auto"/>
            <w:noWrap/>
            <w:vAlign w:val="bottom"/>
            <w:hideMark/>
          </w:tcPr>
          <w:p w14:paraId="24AC7D67"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2,053,419 </w:t>
            </w:r>
          </w:p>
        </w:tc>
        <w:tc>
          <w:tcPr>
            <w:tcW w:w="1540" w:type="dxa"/>
            <w:tcBorders>
              <w:top w:val="nil"/>
              <w:left w:val="nil"/>
              <w:bottom w:val="nil"/>
              <w:right w:val="single" w:sz="4" w:space="0" w:color="auto"/>
            </w:tcBorders>
            <w:shd w:val="clear" w:color="auto" w:fill="auto"/>
            <w:noWrap/>
            <w:vAlign w:val="bottom"/>
            <w:hideMark/>
          </w:tcPr>
          <w:p w14:paraId="0853A3A6"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1,908,644 </w:t>
            </w:r>
          </w:p>
        </w:tc>
        <w:tc>
          <w:tcPr>
            <w:tcW w:w="946" w:type="dxa"/>
            <w:tcBorders>
              <w:top w:val="nil"/>
              <w:left w:val="nil"/>
              <w:bottom w:val="nil"/>
              <w:right w:val="single" w:sz="4" w:space="0" w:color="auto"/>
            </w:tcBorders>
            <w:shd w:val="clear" w:color="auto" w:fill="auto"/>
            <w:noWrap/>
            <w:vAlign w:val="bottom"/>
            <w:hideMark/>
          </w:tcPr>
          <w:p w14:paraId="0BB9D8DF"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3.7</w:t>
            </w:r>
          </w:p>
        </w:tc>
        <w:tc>
          <w:tcPr>
            <w:tcW w:w="1129" w:type="dxa"/>
            <w:tcBorders>
              <w:top w:val="nil"/>
              <w:left w:val="nil"/>
              <w:bottom w:val="nil"/>
              <w:right w:val="single" w:sz="4" w:space="0" w:color="auto"/>
            </w:tcBorders>
            <w:shd w:val="clear" w:color="auto" w:fill="auto"/>
            <w:noWrap/>
            <w:vAlign w:val="bottom"/>
            <w:hideMark/>
          </w:tcPr>
          <w:p w14:paraId="73C19403"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3.2</w:t>
            </w:r>
          </w:p>
        </w:tc>
      </w:tr>
      <w:tr w:rsidR="00757C7F" w:rsidRPr="00135F72" w14:paraId="7523111A"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261D57B4"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UK identity and non-UK identity</w:t>
            </w:r>
          </w:p>
        </w:tc>
        <w:tc>
          <w:tcPr>
            <w:tcW w:w="1541" w:type="dxa"/>
            <w:tcBorders>
              <w:top w:val="nil"/>
              <w:left w:val="nil"/>
              <w:bottom w:val="nil"/>
              <w:right w:val="single" w:sz="4" w:space="0" w:color="auto"/>
            </w:tcBorders>
            <w:shd w:val="clear" w:color="auto" w:fill="auto"/>
            <w:noWrap/>
            <w:vAlign w:val="bottom"/>
            <w:hideMark/>
          </w:tcPr>
          <w:p w14:paraId="4EBA5D38"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491,640 </w:t>
            </w:r>
          </w:p>
        </w:tc>
        <w:tc>
          <w:tcPr>
            <w:tcW w:w="1540" w:type="dxa"/>
            <w:tcBorders>
              <w:top w:val="nil"/>
              <w:left w:val="nil"/>
              <w:bottom w:val="nil"/>
              <w:right w:val="single" w:sz="4" w:space="0" w:color="auto"/>
            </w:tcBorders>
            <w:shd w:val="clear" w:color="auto" w:fill="auto"/>
            <w:noWrap/>
            <w:vAlign w:val="bottom"/>
            <w:hideMark/>
          </w:tcPr>
          <w:p w14:paraId="5E971C76"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1,192,585 </w:t>
            </w:r>
          </w:p>
        </w:tc>
        <w:tc>
          <w:tcPr>
            <w:tcW w:w="946" w:type="dxa"/>
            <w:tcBorders>
              <w:top w:val="nil"/>
              <w:left w:val="nil"/>
              <w:bottom w:val="nil"/>
              <w:right w:val="single" w:sz="4" w:space="0" w:color="auto"/>
            </w:tcBorders>
            <w:shd w:val="clear" w:color="auto" w:fill="auto"/>
            <w:noWrap/>
            <w:vAlign w:val="bottom"/>
            <w:hideMark/>
          </w:tcPr>
          <w:p w14:paraId="662BC304"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0.9</w:t>
            </w:r>
          </w:p>
        </w:tc>
        <w:tc>
          <w:tcPr>
            <w:tcW w:w="1129" w:type="dxa"/>
            <w:tcBorders>
              <w:top w:val="nil"/>
              <w:left w:val="nil"/>
              <w:bottom w:val="nil"/>
              <w:right w:val="single" w:sz="4" w:space="0" w:color="auto"/>
            </w:tcBorders>
            <w:shd w:val="clear" w:color="auto" w:fill="auto"/>
            <w:noWrap/>
            <w:vAlign w:val="bottom"/>
            <w:hideMark/>
          </w:tcPr>
          <w:p w14:paraId="37E55CBA"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2.0</w:t>
            </w:r>
          </w:p>
        </w:tc>
      </w:tr>
      <w:tr w:rsidR="00757C7F" w:rsidRPr="00135F72" w14:paraId="5E6A40CA" w14:textId="77777777" w:rsidTr="00406CDE">
        <w:trPr>
          <w:trHeight w:val="296"/>
        </w:trPr>
        <w:tc>
          <w:tcPr>
            <w:tcW w:w="3860" w:type="dxa"/>
            <w:tcBorders>
              <w:top w:val="nil"/>
              <w:left w:val="single" w:sz="4" w:space="0" w:color="auto"/>
              <w:bottom w:val="nil"/>
              <w:right w:val="single" w:sz="4" w:space="0" w:color="auto"/>
            </w:tcBorders>
            <w:shd w:val="clear" w:color="auto" w:fill="auto"/>
            <w:noWrap/>
            <w:vAlign w:val="bottom"/>
            <w:hideMark/>
          </w:tcPr>
          <w:p w14:paraId="5D5401DD"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Any other combination of only UK identities</w:t>
            </w:r>
          </w:p>
        </w:tc>
        <w:tc>
          <w:tcPr>
            <w:tcW w:w="1541" w:type="dxa"/>
            <w:tcBorders>
              <w:top w:val="nil"/>
              <w:left w:val="nil"/>
              <w:bottom w:val="nil"/>
              <w:right w:val="single" w:sz="4" w:space="0" w:color="auto"/>
            </w:tcBorders>
            <w:shd w:val="clear" w:color="auto" w:fill="auto"/>
            <w:noWrap/>
            <w:vAlign w:val="bottom"/>
            <w:hideMark/>
          </w:tcPr>
          <w:p w14:paraId="7AD85904"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881,006 </w:t>
            </w:r>
          </w:p>
        </w:tc>
        <w:tc>
          <w:tcPr>
            <w:tcW w:w="1540" w:type="dxa"/>
            <w:tcBorders>
              <w:top w:val="nil"/>
              <w:left w:val="nil"/>
              <w:bottom w:val="nil"/>
              <w:right w:val="single" w:sz="4" w:space="0" w:color="auto"/>
            </w:tcBorders>
            <w:shd w:val="clear" w:color="auto" w:fill="auto"/>
            <w:noWrap/>
            <w:vAlign w:val="bottom"/>
            <w:hideMark/>
          </w:tcPr>
          <w:p w14:paraId="58DBF792"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707,985 </w:t>
            </w:r>
          </w:p>
        </w:tc>
        <w:tc>
          <w:tcPr>
            <w:tcW w:w="946" w:type="dxa"/>
            <w:tcBorders>
              <w:top w:val="nil"/>
              <w:left w:val="nil"/>
              <w:bottom w:val="nil"/>
              <w:right w:val="single" w:sz="4" w:space="0" w:color="auto"/>
            </w:tcBorders>
            <w:shd w:val="clear" w:color="auto" w:fill="auto"/>
            <w:noWrap/>
            <w:vAlign w:val="bottom"/>
            <w:hideMark/>
          </w:tcPr>
          <w:p w14:paraId="09B58578"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1.6</w:t>
            </w:r>
          </w:p>
        </w:tc>
        <w:tc>
          <w:tcPr>
            <w:tcW w:w="1129" w:type="dxa"/>
            <w:tcBorders>
              <w:top w:val="nil"/>
              <w:left w:val="nil"/>
              <w:bottom w:val="nil"/>
              <w:right w:val="single" w:sz="4" w:space="0" w:color="auto"/>
            </w:tcBorders>
            <w:shd w:val="clear" w:color="auto" w:fill="auto"/>
            <w:noWrap/>
            <w:vAlign w:val="bottom"/>
            <w:hideMark/>
          </w:tcPr>
          <w:p w14:paraId="13CDEF83"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1.2</w:t>
            </w:r>
          </w:p>
        </w:tc>
      </w:tr>
      <w:tr w:rsidR="00757C7F" w:rsidRPr="00135F72" w14:paraId="2A5374E1" w14:textId="77777777" w:rsidTr="00406CDE">
        <w:trPr>
          <w:trHeight w:val="296"/>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2D447B2C" w14:textId="77777777" w:rsidR="00757C7F" w:rsidRPr="00135F72" w:rsidRDefault="00757C7F" w:rsidP="00406CDE">
            <w:pPr>
              <w:spacing w:after="0" w:line="240" w:lineRule="auto"/>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Welsh and British only identity</w:t>
            </w:r>
          </w:p>
        </w:tc>
        <w:tc>
          <w:tcPr>
            <w:tcW w:w="1541" w:type="dxa"/>
            <w:tcBorders>
              <w:top w:val="nil"/>
              <w:left w:val="nil"/>
              <w:bottom w:val="single" w:sz="4" w:space="0" w:color="auto"/>
              <w:right w:val="single" w:sz="4" w:space="0" w:color="auto"/>
            </w:tcBorders>
            <w:shd w:val="clear" w:color="auto" w:fill="auto"/>
            <w:noWrap/>
            <w:vAlign w:val="bottom"/>
            <w:hideMark/>
          </w:tcPr>
          <w:p w14:paraId="37360F24"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274,547 </w:t>
            </w:r>
          </w:p>
        </w:tc>
        <w:tc>
          <w:tcPr>
            <w:tcW w:w="1540" w:type="dxa"/>
            <w:tcBorders>
              <w:top w:val="nil"/>
              <w:left w:val="nil"/>
              <w:bottom w:val="single" w:sz="4" w:space="0" w:color="auto"/>
              <w:right w:val="single" w:sz="4" w:space="0" w:color="auto"/>
            </w:tcBorders>
            <w:shd w:val="clear" w:color="auto" w:fill="auto"/>
            <w:noWrap/>
            <w:vAlign w:val="bottom"/>
            <w:hideMark/>
          </w:tcPr>
          <w:p w14:paraId="2FEFAED9"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 xml:space="preserve">       337,607 </w:t>
            </w:r>
          </w:p>
        </w:tc>
        <w:tc>
          <w:tcPr>
            <w:tcW w:w="946" w:type="dxa"/>
            <w:tcBorders>
              <w:top w:val="nil"/>
              <w:left w:val="nil"/>
              <w:bottom w:val="single" w:sz="4" w:space="0" w:color="auto"/>
              <w:right w:val="single" w:sz="4" w:space="0" w:color="auto"/>
            </w:tcBorders>
            <w:shd w:val="clear" w:color="auto" w:fill="auto"/>
            <w:noWrap/>
            <w:vAlign w:val="bottom"/>
            <w:hideMark/>
          </w:tcPr>
          <w:p w14:paraId="19137B59"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0.5</w:t>
            </w:r>
          </w:p>
        </w:tc>
        <w:tc>
          <w:tcPr>
            <w:tcW w:w="1129" w:type="dxa"/>
            <w:tcBorders>
              <w:top w:val="nil"/>
              <w:left w:val="nil"/>
              <w:bottom w:val="single" w:sz="4" w:space="0" w:color="auto"/>
              <w:right w:val="single" w:sz="4" w:space="0" w:color="auto"/>
            </w:tcBorders>
            <w:shd w:val="clear" w:color="auto" w:fill="auto"/>
            <w:noWrap/>
            <w:vAlign w:val="bottom"/>
            <w:hideMark/>
          </w:tcPr>
          <w:p w14:paraId="1B6FC7DF" w14:textId="77777777" w:rsidR="00757C7F" w:rsidRPr="00135F72" w:rsidRDefault="00757C7F" w:rsidP="00406CDE">
            <w:pPr>
              <w:spacing w:after="0" w:line="240" w:lineRule="auto"/>
              <w:jc w:val="right"/>
              <w:rPr>
                <w:rFonts w:ascii="Arial" w:eastAsia="Times New Roman" w:hAnsi="Arial" w:cs="Arial"/>
                <w:color w:val="000000"/>
                <w:kern w:val="0"/>
                <w:lang w:eastAsia="en-GB"/>
                <w14:ligatures w14:val="none"/>
              </w:rPr>
            </w:pPr>
            <w:r w:rsidRPr="00135F72">
              <w:rPr>
                <w:rFonts w:ascii="Arial" w:eastAsia="Times New Roman" w:hAnsi="Arial" w:cs="Arial"/>
                <w:color w:val="000000"/>
                <w:kern w:val="0"/>
                <w:lang w:eastAsia="en-GB"/>
                <w14:ligatures w14:val="none"/>
              </w:rPr>
              <w:t>0.6</w:t>
            </w:r>
          </w:p>
        </w:tc>
      </w:tr>
    </w:tbl>
    <w:p w14:paraId="3605B140" w14:textId="77777777" w:rsidR="00757C7F" w:rsidRDefault="00757C7F" w:rsidP="00BB6986">
      <w:pPr>
        <w:rPr>
          <w:noProof/>
        </w:rPr>
      </w:pPr>
    </w:p>
    <w:p w14:paraId="29CE71D8" w14:textId="77777777" w:rsidR="00757C7F" w:rsidRDefault="00757C7F" w:rsidP="00757C7F">
      <w:pPr>
        <w:rPr>
          <w:rFonts w:ascii="Arial" w:eastAsia="Times New Roman" w:hAnsi="Arial" w:cs="Arial"/>
          <w:color w:val="1F1F1F"/>
          <w:kern w:val="0"/>
          <w:lang w:eastAsia="en-GB"/>
          <w14:ligatures w14:val="none"/>
        </w:rPr>
      </w:pPr>
      <w:proofErr w:type="spellStart"/>
      <w:r w:rsidRPr="00811E92">
        <w:rPr>
          <w:rFonts w:ascii="Arial" w:eastAsia="Times New Roman" w:hAnsi="Arial" w:cs="Arial"/>
          <w:color w:val="1F1F1F"/>
          <w:kern w:val="0"/>
          <w:lang w:eastAsia="en-GB"/>
          <w14:ligatures w14:val="none"/>
        </w:rPr>
        <w:t>Ffynhonnell</w:t>
      </w:r>
      <w:proofErr w:type="spellEnd"/>
      <w:r w:rsidRPr="00811E92">
        <w:rPr>
          <w:rFonts w:ascii="Arial" w:eastAsia="Times New Roman" w:hAnsi="Arial" w:cs="Arial"/>
          <w:color w:val="1F1F1F"/>
          <w:kern w:val="0"/>
          <w:lang w:eastAsia="en-GB"/>
          <w14:ligatures w14:val="none"/>
        </w:rPr>
        <w:t xml:space="preserve">: </w:t>
      </w:r>
      <w:r>
        <w:rPr>
          <w:rFonts w:ascii="Arial" w:eastAsia="Times New Roman" w:hAnsi="Arial" w:cs="Arial"/>
          <w:color w:val="1F1F1F"/>
          <w:kern w:val="0"/>
          <w:lang w:eastAsia="en-GB"/>
          <w14:ligatures w14:val="none"/>
        </w:rPr>
        <w:t xml:space="preserve">Swyddfa </w:t>
      </w:r>
      <w:proofErr w:type="spellStart"/>
      <w:r>
        <w:rPr>
          <w:rFonts w:ascii="Arial" w:eastAsia="Times New Roman" w:hAnsi="Arial" w:cs="Arial"/>
          <w:color w:val="1F1F1F"/>
          <w:kern w:val="0"/>
          <w:lang w:eastAsia="en-GB"/>
          <w14:ligatures w14:val="none"/>
        </w:rPr>
        <w:t>Ystadegau</w:t>
      </w:r>
      <w:proofErr w:type="spellEnd"/>
      <w:r>
        <w:rPr>
          <w:rFonts w:ascii="Arial" w:eastAsia="Times New Roman" w:hAnsi="Arial" w:cs="Arial"/>
          <w:color w:val="1F1F1F"/>
          <w:kern w:val="0"/>
          <w:lang w:eastAsia="en-GB"/>
          <w14:ligatures w14:val="none"/>
        </w:rPr>
        <w:t xml:space="preserve"> </w:t>
      </w:r>
      <w:proofErr w:type="spellStart"/>
      <w:r>
        <w:rPr>
          <w:rFonts w:ascii="Arial" w:eastAsia="Times New Roman" w:hAnsi="Arial" w:cs="Arial"/>
          <w:color w:val="1F1F1F"/>
          <w:kern w:val="0"/>
          <w:lang w:eastAsia="en-GB"/>
          <w14:ligatures w14:val="none"/>
        </w:rPr>
        <w:t>Gwladol</w:t>
      </w:r>
      <w:proofErr w:type="spellEnd"/>
      <w:r w:rsidRPr="00811E92">
        <w:rPr>
          <w:rFonts w:ascii="Arial" w:eastAsia="Times New Roman" w:hAnsi="Arial" w:cs="Arial"/>
          <w:color w:val="1F1F1F"/>
          <w:kern w:val="0"/>
          <w:lang w:eastAsia="en-GB"/>
          <w14:ligatures w14:val="none"/>
        </w:rPr>
        <w:t xml:space="preserve">, </w:t>
      </w:r>
    </w:p>
    <w:p w14:paraId="56592D78" w14:textId="34091383" w:rsidR="00495F34" w:rsidRDefault="00495F34" w:rsidP="00131F48">
      <w:pPr>
        <w:jc w:val="right"/>
        <w:rPr>
          <w:rFonts w:ascii="Arial" w:eastAsia="Times New Roman" w:hAnsi="Arial" w:cs="Arial"/>
          <w:color w:val="1F1F1F"/>
          <w:kern w:val="0"/>
          <w:lang w:eastAsia="en-GB"/>
          <w14:ligatures w14:val="none"/>
        </w:rPr>
      </w:pPr>
      <w:r>
        <w:rPr>
          <w:rFonts w:ascii="Arial" w:eastAsia="Times New Roman" w:hAnsi="Arial" w:cs="Arial"/>
          <w:color w:val="1F1F1F"/>
          <w:kern w:val="0"/>
          <w:lang w:eastAsia="en-GB"/>
          <w14:ligatures w14:val="none"/>
        </w:rPr>
        <w:t xml:space="preserve">Swyddfa </w:t>
      </w:r>
      <w:proofErr w:type="spellStart"/>
      <w:r>
        <w:rPr>
          <w:rFonts w:ascii="Arial" w:eastAsia="Times New Roman" w:hAnsi="Arial" w:cs="Arial"/>
          <w:color w:val="1F1F1F"/>
          <w:kern w:val="0"/>
          <w:lang w:eastAsia="en-GB"/>
          <w14:ligatures w14:val="none"/>
        </w:rPr>
        <w:t>Ystadegau</w:t>
      </w:r>
      <w:proofErr w:type="spellEnd"/>
      <w:r>
        <w:rPr>
          <w:rFonts w:ascii="Arial" w:eastAsia="Times New Roman" w:hAnsi="Arial" w:cs="Arial"/>
          <w:color w:val="1F1F1F"/>
          <w:kern w:val="0"/>
          <w:lang w:eastAsia="en-GB"/>
          <w14:ligatures w14:val="none"/>
        </w:rPr>
        <w:t xml:space="preserve"> </w:t>
      </w:r>
      <w:proofErr w:type="spellStart"/>
      <w:r>
        <w:rPr>
          <w:rFonts w:ascii="Arial" w:eastAsia="Times New Roman" w:hAnsi="Arial" w:cs="Arial"/>
          <w:color w:val="1F1F1F"/>
          <w:kern w:val="0"/>
          <w:lang w:eastAsia="en-GB"/>
          <w14:ligatures w14:val="none"/>
        </w:rPr>
        <w:t>Gwladol</w:t>
      </w:r>
      <w:proofErr w:type="spellEnd"/>
      <w:r>
        <w:rPr>
          <w:rFonts w:ascii="Arial" w:eastAsia="Times New Roman" w:hAnsi="Arial" w:cs="Arial"/>
          <w:color w:val="1F1F1F"/>
          <w:kern w:val="0"/>
          <w:lang w:eastAsia="en-GB"/>
          <w14:ligatures w14:val="none"/>
        </w:rPr>
        <w:t xml:space="preserve"> (2022)</w:t>
      </w:r>
    </w:p>
    <w:p w14:paraId="05D0BFB2" w14:textId="210E7B89" w:rsidR="00E72B61" w:rsidRPr="00060CBE" w:rsidRDefault="00757C7F" w:rsidP="00131F48">
      <w:pPr>
        <w:rPr>
          <w:noProof/>
        </w:rPr>
      </w:pPr>
      <w:r w:rsidRPr="00757C7F">
        <w:rPr>
          <w:noProof/>
        </w:rPr>
        <w:t>Mae’r canlyniadau hyn yn dangos bod mwy o bobl wedi nodi eu hunain fel hunaniaeth uniaith Gymraeg yn 2011 nag a adroddwyd yn 2021 lle nododd nifer y bobl eu bod yn hunaniaeth Gymreig a Phrydeinig yn unig.</w:t>
      </w:r>
    </w:p>
    <w:bookmarkEnd w:id="3"/>
    <w:p w14:paraId="509D4C65" w14:textId="0C496848" w:rsidR="00B848BA" w:rsidRPr="00060CBE" w:rsidRDefault="002E721B" w:rsidP="00B848BA">
      <w:pPr>
        <w:rPr>
          <w:noProof/>
        </w:rPr>
      </w:pPr>
      <w:r w:rsidRPr="00060CBE">
        <w:rPr>
          <w:noProof/>
        </w:rPr>
        <w:t>Daethpwyd ag iaith a diwylliant Llydaweg i benrhyn Armoricaidd ac a adwaenir bellach fel Llydaw heddiw yn y 5ed a’r 6ed ganrif trwy ymfudo i Brydeinwyr i ddianc rhag yr Eingl-Sacsoniaid goresgynnol. Mae'r iaith Lydaweg yn rhan bwysig iawn o hunaniaeth Lyd</w:t>
      </w:r>
      <w:r w:rsidR="000524CC">
        <w:rPr>
          <w:noProof/>
        </w:rPr>
        <w:t>e</w:t>
      </w:r>
      <w:r w:rsidRPr="00060CBE">
        <w:rPr>
          <w:noProof/>
        </w:rPr>
        <w:t>w</w:t>
      </w:r>
      <w:r w:rsidR="002753B2">
        <w:rPr>
          <w:noProof/>
        </w:rPr>
        <w:t>ig</w:t>
      </w:r>
      <w:r w:rsidRPr="00060CBE">
        <w:rPr>
          <w:noProof/>
        </w:rPr>
        <w:t xml:space="preserve">, mae'n perthyn yn agos i Gernyweg, y Gymraeg a'r </w:t>
      </w:r>
      <w:r w:rsidR="00126634">
        <w:rPr>
          <w:noProof/>
        </w:rPr>
        <w:t>G</w:t>
      </w:r>
      <w:r w:rsidR="00FF245E">
        <w:rPr>
          <w:noProof/>
        </w:rPr>
        <w:t>y</w:t>
      </w:r>
      <w:r w:rsidRPr="00060CBE">
        <w:rPr>
          <w:noProof/>
        </w:rPr>
        <w:t>mbri</w:t>
      </w:r>
      <w:r w:rsidR="00126634">
        <w:rPr>
          <w:noProof/>
        </w:rPr>
        <w:t>eg</w:t>
      </w:r>
      <w:r w:rsidRPr="00060CBE">
        <w:rPr>
          <w:noProof/>
        </w:rPr>
        <w:t xml:space="preserve"> </w:t>
      </w:r>
      <w:r w:rsidR="00126634">
        <w:rPr>
          <w:noProof/>
        </w:rPr>
        <w:t>d</w:t>
      </w:r>
      <w:r w:rsidRPr="00060CBE">
        <w:rPr>
          <w:noProof/>
        </w:rPr>
        <w:t>diflanedig.</w:t>
      </w:r>
    </w:p>
    <w:p w14:paraId="1DC613FC" w14:textId="5D416D4A" w:rsidR="006B2A78" w:rsidRPr="00060CBE" w:rsidRDefault="006B2A78" w:rsidP="006B2A78">
      <w:pPr>
        <w:jc w:val="center"/>
        <w:rPr>
          <w:noProof/>
        </w:rPr>
      </w:pPr>
      <w:r w:rsidRPr="00060CBE">
        <w:rPr>
          <w:noProof/>
        </w:rPr>
        <w:lastRenderedPageBreak/>
        <w:drawing>
          <wp:inline distT="0" distB="0" distL="0" distR="0" wp14:anchorId="342DF4E1" wp14:editId="017E16E8">
            <wp:extent cx="2099310" cy="3673475"/>
            <wp:effectExtent l="0" t="0" r="0" b="3175"/>
            <wp:docPr id="31744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9310" cy="3673475"/>
                    </a:xfrm>
                    <a:prstGeom prst="rect">
                      <a:avLst/>
                    </a:prstGeom>
                    <a:noFill/>
                    <a:ln>
                      <a:noFill/>
                    </a:ln>
                  </pic:spPr>
                </pic:pic>
              </a:graphicData>
            </a:graphic>
          </wp:inline>
        </w:drawing>
      </w:r>
    </w:p>
    <w:p w14:paraId="29E6B2FA" w14:textId="380D8422" w:rsidR="008747FA" w:rsidRDefault="008747FA" w:rsidP="00131F48">
      <w:pPr>
        <w:jc w:val="right"/>
        <w:rPr>
          <w:noProof/>
        </w:rPr>
      </w:pPr>
      <w:r>
        <w:rPr>
          <w:noProof/>
        </w:rPr>
        <w:t>Wikipedia (2024)</w:t>
      </w:r>
    </w:p>
    <w:p w14:paraId="78C9631D" w14:textId="411A52C9" w:rsidR="002E721B" w:rsidRPr="00060CBE" w:rsidRDefault="002E721B" w:rsidP="00B848BA">
      <w:pPr>
        <w:rPr>
          <w:noProof/>
        </w:rPr>
      </w:pPr>
      <w:r w:rsidRPr="00060CBE">
        <w:rPr>
          <w:noProof/>
        </w:rPr>
        <w:t xml:space="preserve">Wedi gostwng o fwy na miliwn o siaradwyr tua 1950 i tua 200,000 yn negawd cyntaf yr 21ain ganrif, </w:t>
      </w:r>
      <w:r w:rsidR="005334FE" w:rsidRPr="00060CBE">
        <w:rPr>
          <w:noProof/>
        </w:rPr>
        <w:t>nodi</w:t>
      </w:r>
      <w:r w:rsidR="005334FE">
        <w:rPr>
          <w:noProof/>
        </w:rPr>
        <w:t>r bod</w:t>
      </w:r>
      <w:r w:rsidR="005334FE" w:rsidRPr="00060CBE">
        <w:rPr>
          <w:noProof/>
        </w:rPr>
        <w:t xml:space="preserve"> </w:t>
      </w:r>
      <w:r w:rsidRPr="00060CBE">
        <w:rPr>
          <w:noProof/>
        </w:rPr>
        <w:t>Llydaweg “mewn perygl difrifol” gan Atlas UNESCO o Ieithoedd mewn Perygl y Byd. Fodd bynnag, cododd nifer y plant a fynychodd ddosbarthiadau dwyieithog 33% rhwng 2006 a 2012 i 14,709. Mae Llydaweg yn cael ei chydnabod fel iaith ranbarthol yn Ffrainc ac wedi derbyn statws gwarchodedig gan lywodraeth Ffrainc. Bu ymchwydd diweddar yn nifer y siaradwyr ifanc oherwydd system addysg effeithiol, eang a threftadaeth ddiwylliannol gref.</w:t>
      </w:r>
    </w:p>
    <w:p w14:paraId="4E231B08" w14:textId="77777777" w:rsidR="002E721B" w:rsidRPr="00060CBE" w:rsidRDefault="002E721B" w:rsidP="002E721B">
      <w:pPr>
        <w:rPr>
          <w:noProof/>
        </w:rPr>
      </w:pPr>
      <w:r w:rsidRPr="00060CBE">
        <w:rPr>
          <w:noProof/>
        </w:rPr>
        <w:t>Ym mis Hydref 2018 adroddwyd o'r arolwg sosioieithyddol a gomisiynwyd gan y rhanbarth ac a gynhaliwyd gan y sefydliad TMO trwy ymgyrch ffôn bod 207,000 o bobl yn siarad Llydaweg, 5.5% o'r boblogaeth. Siaredir Llydaweg yn bennaf yn Llydaw Isaf, ond hefyd mewn ffordd fwy gwasgaredig yn Llydaw Uchaf, lle siaredir hi ochr yn ochr â Gallo a Ffrangeg, ac mewn ardaloedd o gwmpas y byd sydd ag ymfudwyr Llydaweg.</w:t>
      </w:r>
    </w:p>
    <w:p w14:paraId="4A933A6A" w14:textId="33D0F034" w:rsidR="002E721B" w:rsidRPr="00060CBE" w:rsidRDefault="002E721B" w:rsidP="002E721B">
      <w:pPr>
        <w:rPr>
          <w:noProof/>
        </w:rPr>
      </w:pPr>
      <w:r w:rsidRPr="00060CBE">
        <w:rPr>
          <w:noProof/>
        </w:rPr>
        <w:t>Wedi brwydro hir unwyd Dugiaeth Llydaw a theyrnas Ffrainc mewn gweithred o undeb a ehangodd dalaith Ffrainc ond cadwodd Llydaw rywfaint o annibyniaeth oddi wrth goron Ffrainc. Ym 1539, llofnodwyd Ordinhad Villers-Cotterêts yn gyfraith gan wneud Ffrangeg yn iaith swyddogol ar gyfer materion cyfreithiol a gweinyddol yn Ffrainc.</w:t>
      </w:r>
    </w:p>
    <w:p w14:paraId="7EA504FC" w14:textId="20A78C06" w:rsidR="002E721B" w:rsidRPr="00060CBE" w:rsidRDefault="002E721B" w:rsidP="002E721B">
      <w:pPr>
        <w:rPr>
          <w:noProof/>
        </w:rPr>
      </w:pPr>
      <w:r w:rsidRPr="00060CBE">
        <w:rPr>
          <w:noProof/>
        </w:rPr>
        <w:t xml:space="preserve">Yn ystod y 18fed ganrif roedd yr awdurdodau eisiau “dinistrio'r patois”, mae'r term hwn yn cyfeirio at ffurf ar lefaru a ddefnyddiwyd mewn parth daearyddol cyfyngedig a oedd yn cael ei weld fel rhwystr i ddatblygiad y genedl. Cyflawnwyd hyn yn y 19eg ganrif, dan nawdd y gweinidog Jules Ferry, a wnaeth addysg yn orfodol a gwahardd defnyddio </w:t>
      </w:r>
      <w:r w:rsidRPr="00060CBE">
        <w:rPr>
          <w:noProof/>
        </w:rPr>
        <w:lastRenderedPageBreak/>
        <w:t>ieithoedd heblaw Ffrangeg yn yr ysgol dan boen cosb. Cyhoeddodd y papur newydd Le Messager yr anogaeth hon ar 24 Medi 1840:</w:t>
      </w:r>
    </w:p>
    <w:p w14:paraId="4A884E17" w14:textId="48CD2F76" w:rsidR="008747FA" w:rsidRPr="00060CBE" w:rsidRDefault="002E721B" w:rsidP="00131F48">
      <w:pPr>
        <w:ind w:left="720"/>
        <w:rPr>
          <w:rFonts w:cs="Arial"/>
        </w:rPr>
      </w:pPr>
      <w:r w:rsidRPr="00060CBE">
        <w:rPr>
          <w:rFonts w:cs="Arial"/>
        </w:rPr>
        <w:t>“</w:t>
      </w:r>
      <w:proofErr w:type="spellStart"/>
      <w:r w:rsidRPr="00060CBE">
        <w:rPr>
          <w:rFonts w:cs="Arial"/>
        </w:rPr>
        <w:t>Détruisez</w:t>
      </w:r>
      <w:proofErr w:type="spellEnd"/>
      <w:r w:rsidRPr="00060CBE">
        <w:rPr>
          <w:rFonts w:cs="Arial"/>
        </w:rPr>
        <w:t xml:space="preserve">, </w:t>
      </w:r>
      <w:proofErr w:type="spellStart"/>
      <w:r w:rsidRPr="00060CBE">
        <w:rPr>
          <w:rFonts w:cs="Arial"/>
        </w:rPr>
        <w:t>si</w:t>
      </w:r>
      <w:proofErr w:type="spellEnd"/>
      <w:r w:rsidRPr="00060CBE">
        <w:rPr>
          <w:rFonts w:cs="Arial"/>
        </w:rPr>
        <w:t xml:space="preserve"> </w:t>
      </w:r>
      <w:proofErr w:type="spellStart"/>
      <w:r w:rsidRPr="00060CBE">
        <w:rPr>
          <w:rFonts w:cs="Arial"/>
        </w:rPr>
        <w:t>vous</w:t>
      </w:r>
      <w:proofErr w:type="spellEnd"/>
      <w:r w:rsidRPr="00060CBE">
        <w:rPr>
          <w:rFonts w:cs="Arial"/>
        </w:rPr>
        <w:t xml:space="preserve"> </w:t>
      </w:r>
      <w:proofErr w:type="spellStart"/>
      <w:r w:rsidRPr="00060CBE">
        <w:rPr>
          <w:rFonts w:cs="Arial"/>
        </w:rPr>
        <w:t>pouvez</w:t>
      </w:r>
      <w:proofErr w:type="spellEnd"/>
      <w:r w:rsidRPr="00060CBE">
        <w:rPr>
          <w:rFonts w:cs="Arial"/>
        </w:rPr>
        <w:t xml:space="preserve">, les </w:t>
      </w:r>
      <w:proofErr w:type="spellStart"/>
      <w:r w:rsidRPr="00060CBE">
        <w:rPr>
          <w:rFonts w:cs="Arial"/>
        </w:rPr>
        <w:t>ignobles</w:t>
      </w:r>
      <w:proofErr w:type="spellEnd"/>
      <w:r w:rsidRPr="00060CBE">
        <w:rPr>
          <w:rFonts w:cs="Arial"/>
        </w:rPr>
        <w:t xml:space="preserve"> patois des Limousins, des </w:t>
      </w:r>
      <w:proofErr w:type="spellStart"/>
      <w:r w:rsidRPr="00060CBE">
        <w:rPr>
          <w:rFonts w:cs="Arial"/>
        </w:rPr>
        <w:t>Périgourdins</w:t>
      </w:r>
      <w:proofErr w:type="spellEnd"/>
      <w:r w:rsidRPr="00060CBE">
        <w:rPr>
          <w:rFonts w:cs="Arial"/>
        </w:rPr>
        <w:t xml:space="preserve"> et des </w:t>
      </w:r>
      <w:proofErr w:type="spellStart"/>
      <w:r w:rsidRPr="00060CBE">
        <w:rPr>
          <w:rFonts w:cs="Arial"/>
        </w:rPr>
        <w:t>Auvergnats</w:t>
      </w:r>
      <w:proofErr w:type="spellEnd"/>
      <w:r w:rsidRPr="00060CBE">
        <w:rPr>
          <w:rFonts w:cs="Arial"/>
        </w:rPr>
        <w:t xml:space="preserve">, </w:t>
      </w:r>
      <w:proofErr w:type="spellStart"/>
      <w:r w:rsidRPr="00060CBE">
        <w:rPr>
          <w:rFonts w:cs="Arial"/>
        </w:rPr>
        <w:t>forcez</w:t>
      </w:r>
      <w:proofErr w:type="spellEnd"/>
      <w:r w:rsidRPr="00060CBE">
        <w:rPr>
          <w:rFonts w:cs="Arial"/>
        </w:rPr>
        <w:t xml:space="preserve">-les par </w:t>
      </w:r>
      <w:proofErr w:type="spellStart"/>
      <w:r w:rsidRPr="00060CBE">
        <w:rPr>
          <w:rFonts w:cs="Arial"/>
        </w:rPr>
        <w:t>tous</w:t>
      </w:r>
      <w:proofErr w:type="spellEnd"/>
      <w:r w:rsidRPr="00060CBE">
        <w:rPr>
          <w:rFonts w:cs="Arial"/>
        </w:rPr>
        <w:t xml:space="preserve"> les </w:t>
      </w:r>
      <w:proofErr w:type="spellStart"/>
      <w:r w:rsidRPr="00060CBE">
        <w:rPr>
          <w:rFonts w:cs="Arial"/>
        </w:rPr>
        <w:t>moyens</w:t>
      </w:r>
      <w:proofErr w:type="spellEnd"/>
      <w:r w:rsidRPr="00060CBE">
        <w:rPr>
          <w:rFonts w:cs="Arial"/>
        </w:rPr>
        <w:t xml:space="preserve"> possibles à </w:t>
      </w:r>
      <w:proofErr w:type="spellStart"/>
      <w:r w:rsidRPr="00060CBE">
        <w:rPr>
          <w:rFonts w:cs="Arial"/>
        </w:rPr>
        <w:t>l’unité</w:t>
      </w:r>
      <w:proofErr w:type="spellEnd"/>
      <w:r w:rsidRPr="00060CBE">
        <w:rPr>
          <w:rFonts w:cs="Arial"/>
        </w:rPr>
        <w:t xml:space="preserve"> de la langue française </w:t>
      </w:r>
      <w:proofErr w:type="spellStart"/>
      <w:r w:rsidRPr="00060CBE">
        <w:rPr>
          <w:rFonts w:cs="Arial"/>
        </w:rPr>
        <w:t>comme</w:t>
      </w:r>
      <w:proofErr w:type="spellEnd"/>
      <w:r w:rsidRPr="00060CBE">
        <w:rPr>
          <w:rFonts w:cs="Arial"/>
        </w:rPr>
        <w:t xml:space="preserve"> à </w:t>
      </w:r>
      <w:proofErr w:type="spellStart"/>
      <w:r w:rsidRPr="00060CBE">
        <w:rPr>
          <w:rFonts w:cs="Arial"/>
        </w:rPr>
        <w:t>l’uniformité</w:t>
      </w:r>
      <w:proofErr w:type="spellEnd"/>
      <w:r w:rsidRPr="00060CBE">
        <w:rPr>
          <w:rFonts w:cs="Arial"/>
        </w:rPr>
        <w:t xml:space="preserve"> des </w:t>
      </w:r>
      <w:proofErr w:type="spellStart"/>
      <w:r w:rsidRPr="00060CBE">
        <w:rPr>
          <w:rFonts w:cs="Arial"/>
        </w:rPr>
        <w:t>poids</w:t>
      </w:r>
      <w:proofErr w:type="spellEnd"/>
      <w:r w:rsidRPr="00060CBE">
        <w:rPr>
          <w:rFonts w:cs="Arial"/>
        </w:rPr>
        <w:t xml:space="preserve"> et </w:t>
      </w:r>
      <w:proofErr w:type="spellStart"/>
      <w:r w:rsidRPr="00060CBE">
        <w:rPr>
          <w:rFonts w:cs="Arial"/>
        </w:rPr>
        <w:t>mesures</w:t>
      </w:r>
      <w:proofErr w:type="spellEnd"/>
      <w:r w:rsidRPr="00060CBE">
        <w:rPr>
          <w:rFonts w:cs="Arial"/>
        </w:rPr>
        <w:t xml:space="preserve">, nous </w:t>
      </w:r>
      <w:proofErr w:type="spellStart"/>
      <w:r w:rsidRPr="00060CBE">
        <w:rPr>
          <w:rFonts w:cs="Arial"/>
        </w:rPr>
        <w:t>vous</w:t>
      </w:r>
      <w:proofErr w:type="spellEnd"/>
      <w:r w:rsidRPr="00060CBE">
        <w:rPr>
          <w:rFonts w:cs="Arial"/>
        </w:rPr>
        <w:t xml:space="preserve"> </w:t>
      </w:r>
      <w:proofErr w:type="spellStart"/>
      <w:r w:rsidRPr="00060CBE">
        <w:rPr>
          <w:rFonts w:cs="Arial"/>
        </w:rPr>
        <w:t>approuverons</w:t>
      </w:r>
      <w:proofErr w:type="spellEnd"/>
      <w:r w:rsidRPr="00060CBE">
        <w:rPr>
          <w:rFonts w:cs="Arial"/>
        </w:rPr>
        <w:t xml:space="preserve"> de grand </w:t>
      </w:r>
      <w:proofErr w:type="spellStart"/>
      <w:r w:rsidRPr="00060CBE">
        <w:rPr>
          <w:rFonts w:cs="Arial"/>
        </w:rPr>
        <w:t>cœur</w:t>
      </w:r>
      <w:proofErr w:type="spellEnd"/>
      <w:r w:rsidRPr="00060CBE">
        <w:rPr>
          <w:rFonts w:cs="Arial"/>
        </w:rPr>
        <w:t xml:space="preserve">, </w:t>
      </w:r>
      <w:proofErr w:type="spellStart"/>
      <w:r w:rsidRPr="00060CBE">
        <w:rPr>
          <w:rFonts w:cs="Arial"/>
        </w:rPr>
        <w:t>vous</w:t>
      </w:r>
      <w:proofErr w:type="spellEnd"/>
      <w:r w:rsidRPr="00060CBE">
        <w:rPr>
          <w:rFonts w:cs="Arial"/>
        </w:rPr>
        <w:t xml:space="preserve"> </w:t>
      </w:r>
      <w:proofErr w:type="spellStart"/>
      <w:r w:rsidRPr="00060CBE">
        <w:rPr>
          <w:rFonts w:cs="Arial"/>
        </w:rPr>
        <w:t>rendrez</w:t>
      </w:r>
      <w:proofErr w:type="spellEnd"/>
      <w:r w:rsidRPr="00060CBE">
        <w:rPr>
          <w:rFonts w:cs="Arial"/>
        </w:rPr>
        <w:t xml:space="preserve"> service à </w:t>
      </w:r>
      <w:proofErr w:type="spellStart"/>
      <w:r w:rsidRPr="00060CBE">
        <w:rPr>
          <w:rFonts w:cs="Arial"/>
        </w:rPr>
        <w:t>ses</w:t>
      </w:r>
      <w:proofErr w:type="spellEnd"/>
      <w:r w:rsidRPr="00060CBE">
        <w:rPr>
          <w:rFonts w:cs="Arial"/>
        </w:rPr>
        <w:t xml:space="preserve"> populations </w:t>
      </w:r>
      <w:proofErr w:type="spellStart"/>
      <w:r w:rsidRPr="00060CBE">
        <w:rPr>
          <w:rFonts w:cs="Arial"/>
        </w:rPr>
        <w:t>barbares</w:t>
      </w:r>
      <w:proofErr w:type="spellEnd"/>
      <w:r w:rsidRPr="00060CBE">
        <w:rPr>
          <w:rFonts w:cs="Arial"/>
        </w:rPr>
        <w:t xml:space="preserve"> et au </w:t>
      </w:r>
      <w:proofErr w:type="spellStart"/>
      <w:r w:rsidRPr="00060CBE">
        <w:rPr>
          <w:rFonts w:cs="Arial"/>
        </w:rPr>
        <w:t>reste</w:t>
      </w:r>
      <w:proofErr w:type="spellEnd"/>
      <w:r w:rsidRPr="00060CBE">
        <w:rPr>
          <w:rFonts w:cs="Arial"/>
        </w:rPr>
        <w:t xml:space="preserve"> de la France qui </w:t>
      </w:r>
      <w:proofErr w:type="spellStart"/>
      <w:r w:rsidRPr="00060CBE">
        <w:rPr>
          <w:rFonts w:cs="Arial"/>
        </w:rPr>
        <w:t>n’a</w:t>
      </w:r>
      <w:proofErr w:type="spellEnd"/>
      <w:r w:rsidRPr="00060CBE">
        <w:rPr>
          <w:rFonts w:cs="Arial"/>
        </w:rPr>
        <w:t xml:space="preserve"> jamais </w:t>
      </w:r>
      <w:proofErr w:type="spellStart"/>
      <w:r w:rsidRPr="00060CBE">
        <w:rPr>
          <w:rFonts w:cs="Arial"/>
        </w:rPr>
        <w:t>pu</w:t>
      </w:r>
      <w:proofErr w:type="spellEnd"/>
      <w:r w:rsidRPr="00060CBE">
        <w:rPr>
          <w:rFonts w:cs="Arial"/>
        </w:rPr>
        <w:t xml:space="preserve"> les </w:t>
      </w:r>
      <w:proofErr w:type="spellStart"/>
      <w:r w:rsidRPr="00060CBE">
        <w:rPr>
          <w:rFonts w:cs="Arial"/>
        </w:rPr>
        <w:t>comprendre</w:t>
      </w:r>
      <w:proofErr w:type="spellEnd"/>
      <w:r w:rsidRPr="00060CBE">
        <w:rPr>
          <w:rFonts w:cs="Arial"/>
        </w:rPr>
        <w:t>.”</w:t>
      </w:r>
    </w:p>
    <w:p w14:paraId="754FD481" w14:textId="0C8554B8" w:rsidR="002E721B" w:rsidRPr="00060CBE" w:rsidRDefault="002E721B" w:rsidP="006B2A78">
      <w:pPr>
        <w:ind w:left="720"/>
        <w:rPr>
          <w:noProof/>
        </w:rPr>
      </w:pPr>
      <w:r w:rsidRPr="00060CBE">
        <w:rPr>
          <w:noProof/>
        </w:rPr>
        <w:t>“Dinistriwch, os gallwch chi, patois anhylaw y Limousins, y Périgourdins a'r Auvergnats, eu gorfodi nhw trwy bob modd i undod yr iaith Ffrangeg ag i unffurfiaeth pwysau a mesurau, byddwn yn rhoi ein llawn galon i chi. gymeradwyaeth, byddwch yn gwneud gwasanaeth i’r poblogaethau barbaraidd ac i weddill Ffrainc nad yw erioed wedi gallu eu deall.”</w:t>
      </w:r>
    </w:p>
    <w:p w14:paraId="5AEF0DBC" w14:textId="711AA216" w:rsidR="002E721B" w:rsidRPr="00060CBE" w:rsidRDefault="002E721B" w:rsidP="002E721B">
      <w:pPr>
        <w:rPr>
          <w:noProof/>
        </w:rPr>
      </w:pPr>
      <w:r w:rsidRPr="00060CBE">
        <w:rPr>
          <w:noProof/>
        </w:rPr>
        <w:t>Cafodd y Llydaweg ei gwahardd o'r system ysgolion Ffrengig a</w:t>
      </w:r>
      <w:r w:rsidR="00215E05">
        <w:rPr>
          <w:noProof/>
        </w:rPr>
        <w:t>c roedd</w:t>
      </w:r>
      <w:r w:rsidRPr="00060CBE">
        <w:rPr>
          <w:noProof/>
        </w:rPr>
        <w:t xml:space="preserve"> plant </w:t>
      </w:r>
      <w:r w:rsidR="00A776CA">
        <w:rPr>
          <w:noProof/>
        </w:rPr>
        <w:t xml:space="preserve">yn cael </w:t>
      </w:r>
      <w:r w:rsidRPr="00060CBE">
        <w:rPr>
          <w:noProof/>
        </w:rPr>
        <w:t>eu cosbi am ei siarad. Mae hyn yn debyg i’r “Welsh Not” a ddefnyddiwyd yn ysgolion Cymru yn ystod y 18fed a’r 19eg ganrif. Newidiodd hyn y</w:t>
      </w:r>
      <w:r w:rsidR="009E35F4">
        <w:rPr>
          <w:noProof/>
        </w:rPr>
        <w:t>m</w:t>
      </w:r>
      <w:r w:rsidRPr="00060CBE">
        <w:rPr>
          <w:noProof/>
        </w:rPr>
        <w:t xml:space="preserve"> 1951 gyda'r Deixonne Law. Roedd y gyfraith yn caniatáu i iaith a diwylliant Llydaweg gael eu haddysgu 1-3 awr yr wythnos yn y system ysgolion cyhoeddus.</w:t>
      </w:r>
    </w:p>
    <w:p w14:paraId="669F1692" w14:textId="6FC0E095" w:rsidR="00B848BA" w:rsidRPr="00060CBE" w:rsidRDefault="002E721B" w:rsidP="00333CB2">
      <w:pPr>
        <w:rPr>
          <w:noProof/>
        </w:rPr>
      </w:pPr>
      <w:r w:rsidRPr="00060CBE">
        <w:rPr>
          <w:noProof/>
        </w:rPr>
        <w:t>Mae pedair prif dafodiaith Lydaweg, y</w:t>
      </w:r>
      <w:r w:rsidR="009E35F4">
        <w:rPr>
          <w:noProof/>
        </w:rPr>
        <w:t>m</w:t>
      </w:r>
      <w:r w:rsidRPr="00060CBE">
        <w:rPr>
          <w:noProof/>
        </w:rPr>
        <w:t xml:space="preserve"> 1908 dyfeisiwyd orgraff safonol ar gyfer tair o'r rhain gyda'r dafodiaith olaf yn cael ei chynnwys yn y diwygiad orgraff diweddarach ym 1941.</w:t>
      </w:r>
    </w:p>
    <w:p w14:paraId="3D5943B0" w14:textId="77777777" w:rsidR="00DF1497" w:rsidRPr="00AC33D1" w:rsidRDefault="00DF1497" w:rsidP="00DF1497">
      <w:pPr>
        <w:rPr>
          <w:lang w:val="cy-GB"/>
        </w:rPr>
      </w:pPr>
      <w:r w:rsidRPr="00AC33D1">
        <w:rPr>
          <w:lang w:val="cy-GB"/>
        </w:rPr>
        <w:t>Ym 1925, sefydlodd yr Athro Roparz Hemon adolygiad llenyddol Gwalarn i adfywio iaith a llenyddiaeth Lydaweg. Ystyr Gwalarn yw “Gogledd-orllewin” yn Llydaweg, fe’i dewiswyd i fynegi’r undod â’r cenhedloedd Celtaidd eraill. Bu'r adolygiad hwn yn effeithiol wrth hyrwyddo orgraff safonol i'r iaith.</w:t>
      </w:r>
    </w:p>
    <w:p w14:paraId="0670B824" w14:textId="1BE23E12" w:rsidR="00DF1497" w:rsidRPr="00AC33D1" w:rsidRDefault="00DF1497" w:rsidP="00DF1497">
      <w:pPr>
        <w:rPr>
          <w:lang w:val="cy-GB"/>
        </w:rPr>
      </w:pPr>
      <w:r w:rsidRPr="00AC33D1">
        <w:rPr>
          <w:lang w:val="cy-GB"/>
        </w:rPr>
        <w:t xml:space="preserve">Cytundeb Maastricht a elwir yn gytundeb Undeb Ewropeaidd ym 1992. Roedd hwn yn gosod allan </w:t>
      </w:r>
      <w:r w:rsidR="00741EAA">
        <w:rPr>
          <w:lang w:val="cy-GB"/>
        </w:rPr>
        <w:t>c</w:t>
      </w:r>
      <w:r w:rsidRPr="00AC33D1">
        <w:rPr>
          <w:lang w:val="cy-GB"/>
        </w:rPr>
        <w:t>yfansoddiad yr Undeb Ewropeaidd, pwrpas, trefn lywodraethu ei sefydliadau canolog yn ogystal â'r rheolau ar</w:t>
      </w:r>
      <w:r w:rsidR="00741EAA">
        <w:rPr>
          <w:lang w:val="cy-GB"/>
        </w:rPr>
        <w:t xml:space="preserve"> b</w:t>
      </w:r>
      <w:r w:rsidR="00741EAA" w:rsidRPr="00AC33D1">
        <w:rPr>
          <w:lang w:val="cy-GB"/>
        </w:rPr>
        <w:t>olisi</w:t>
      </w:r>
      <w:r w:rsidRPr="00AC33D1">
        <w:rPr>
          <w:lang w:val="cy-GB"/>
        </w:rPr>
        <w:t xml:space="preserve"> allanol, tramor a diogelwch. Cafodd yr Undeb Ewropeaidd effaith fawr ar Lydaw wrth iddi gydnabod y Llydaweg yn swyddogol fel iaith ranbarthol.</w:t>
      </w:r>
    </w:p>
    <w:p w14:paraId="3BC07C49" w14:textId="251C318B" w:rsidR="00DF1497" w:rsidRPr="00AC33D1" w:rsidRDefault="00877639" w:rsidP="00DF1497">
      <w:pPr>
        <w:rPr>
          <w:lang w:val="cy-GB"/>
        </w:rPr>
      </w:pPr>
      <w:r>
        <w:rPr>
          <w:lang w:val="cy-GB"/>
        </w:rPr>
        <w:t xml:space="preserve">Mae </w:t>
      </w:r>
      <w:r w:rsidR="00DF1497" w:rsidRPr="00AC33D1">
        <w:rPr>
          <w:lang w:val="cy-GB"/>
        </w:rPr>
        <w:t xml:space="preserve">Siarter Ewropeaidd Ieithoedd Rhanbarthol neu Leiafrifol yn gytundeb Ewropeaidd a fabwysiadwyd ym 1992 i warchod a hyrwyddo ieithoedd rhanbarthol a lleiafrifol hanesyddol yn Ewrop. </w:t>
      </w:r>
      <w:r>
        <w:rPr>
          <w:lang w:val="cy-GB"/>
        </w:rPr>
        <w:t>Llofnod</w:t>
      </w:r>
      <w:r w:rsidR="00DF1497" w:rsidRPr="00AC33D1">
        <w:rPr>
          <w:lang w:val="cy-GB"/>
        </w:rPr>
        <w:t>wyd y Siarter Ewropeaidd ar gyfer Ieithoedd Rhanbarthol neu Leiafrifol gan Ffrainc ar 7 Mai 1999 ond nid yw wedi'i chadarnhau. Mae hyn oherwydd y nifer uchel o ieithoedd rhanbarthol, byddai angen i tua 70 o ieithoedd gael eu cynnwys yn y siarter. Ym mis Mai 2013, anogodd Cyngor Ewrop awdurdodau lleol a rhanbarthol Ffrainc i gymhwyso darpariaethau'r Siarter yn unol â'u cymwyseddau.</w:t>
      </w:r>
    </w:p>
    <w:p w14:paraId="2EBA07F7" w14:textId="32BDEC7F" w:rsidR="00DF1497" w:rsidRDefault="00DF1497" w:rsidP="00DF1497">
      <w:pPr>
        <w:rPr>
          <w:lang w:val="cy-GB"/>
        </w:rPr>
      </w:pPr>
      <w:r w:rsidRPr="00AC33D1">
        <w:rPr>
          <w:lang w:val="cy-GB"/>
        </w:rPr>
        <w:lastRenderedPageBreak/>
        <w:t xml:space="preserve">Ar ddechrau'r 20fed ganrif, roedd hanner poblogaeth Llydaw Isaf dim ond yn gwybod Llydaweg, a'r hanner arall yn ddwyieithog. Erbyn 1950, dim ond 100,000 o Lydawiaid uniaith oedd, ac mae’r dirywiad cyflym hwn wedi parhau. </w:t>
      </w:r>
    </w:p>
    <w:p w14:paraId="75860889" w14:textId="002727F3" w:rsidR="000E5D85" w:rsidRDefault="000E5D85" w:rsidP="00DF1497">
      <w:pPr>
        <w:rPr>
          <w:lang w:val="cy-GB"/>
        </w:rPr>
      </w:pPr>
      <w:bookmarkStart w:id="4" w:name="_Hlk156555486"/>
      <w:r w:rsidRPr="000E5D85">
        <w:rPr>
          <w:lang w:val="cy-GB"/>
        </w:rPr>
        <w:t>Cynhaliwyd yr arolwg ystadegol mwyaf cynhwysfawr ym 1997 a 2007 gan Ranbarthau-TMO. Adroddodd fod 246,000 o siaradwyr yn 1997 a bod y ffigwr hwn wedi disgyn i 182,000 yn 2007.</w:t>
      </w:r>
    </w:p>
    <w:tbl>
      <w:tblPr>
        <w:tblStyle w:val="TableGrid"/>
        <w:tblW w:w="0" w:type="auto"/>
        <w:tblLook w:val="04A0" w:firstRow="1" w:lastRow="0" w:firstColumn="1" w:lastColumn="0" w:noHBand="0" w:noVBand="1"/>
      </w:tblPr>
      <w:tblGrid>
        <w:gridCol w:w="3005"/>
        <w:gridCol w:w="3005"/>
        <w:gridCol w:w="3006"/>
      </w:tblGrid>
      <w:tr w:rsidR="006955F5" w14:paraId="1179572D" w14:textId="77777777" w:rsidTr="00406CDE">
        <w:tc>
          <w:tcPr>
            <w:tcW w:w="3005" w:type="dxa"/>
          </w:tcPr>
          <w:p w14:paraId="1E56662B" w14:textId="77777777" w:rsidR="006955F5" w:rsidRDefault="006955F5" w:rsidP="00406CDE">
            <w:r>
              <w:t>Age group (years)</w:t>
            </w:r>
          </w:p>
        </w:tc>
        <w:tc>
          <w:tcPr>
            <w:tcW w:w="3005" w:type="dxa"/>
          </w:tcPr>
          <w:p w14:paraId="739A50D7" w14:textId="77777777" w:rsidR="006955F5" w:rsidRDefault="006955F5" w:rsidP="00406CDE">
            <w:r>
              <w:t>1997</w:t>
            </w:r>
          </w:p>
        </w:tc>
        <w:tc>
          <w:tcPr>
            <w:tcW w:w="3006" w:type="dxa"/>
          </w:tcPr>
          <w:p w14:paraId="021C446A" w14:textId="77777777" w:rsidR="006955F5" w:rsidRDefault="006955F5" w:rsidP="00406CDE">
            <w:r>
              <w:t>2007</w:t>
            </w:r>
          </w:p>
        </w:tc>
      </w:tr>
      <w:tr w:rsidR="006955F5" w14:paraId="5BA326CF" w14:textId="77777777" w:rsidTr="00406CDE">
        <w:tc>
          <w:tcPr>
            <w:tcW w:w="3005" w:type="dxa"/>
          </w:tcPr>
          <w:p w14:paraId="77120375" w14:textId="77777777" w:rsidR="006955F5" w:rsidRDefault="006955F5" w:rsidP="00406CDE">
            <w:r>
              <w:t>15-19</w:t>
            </w:r>
          </w:p>
        </w:tc>
        <w:tc>
          <w:tcPr>
            <w:tcW w:w="3005" w:type="dxa"/>
          </w:tcPr>
          <w:p w14:paraId="091B937F" w14:textId="77777777" w:rsidR="006955F5" w:rsidRDefault="006955F5" w:rsidP="00406CDE">
            <w:r>
              <w:t>1%</w:t>
            </w:r>
          </w:p>
        </w:tc>
        <w:tc>
          <w:tcPr>
            <w:tcW w:w="3006" w:type="dxa"/>
          </w:tcPr>
          <w:p w14:paraId="01F62983" w14:textId="77777777" w:rsidR="006955F5" w:rsidRDefault="006955F5" w:rsidP="00406CDE">
            <w:r>
              <w:t>4%</w:t>
            </w:r>
          </w:p>
        </w:tc>
      </w:tr>
      <w:tr w:rsidR="006955F5" w14:paraId="168C542E" w14:textId="77777777" w:rsidTr="00406CDE">
        <w:tc>
          <w:tcPr>
            <w:tcW w:w="3005" w:type="dxa"/>
          </w:tcPr>
          <w:p w14:paraId="1D14B117" w14:textId="77777777" w:rsidR="006955F5" w:rsidRDefault="006955F5" w:rsidP="00406CDE">
            <w:r>
              <w:t>20-39</w:t>
            </w:r>
          </w:p>
        </w:tc>
        <w:tc>
          <w:tcPr>
            <w:tcW w:w="3005" w:type="dxa"/>
          </w:tcPr>
          <w:p w14:paraId="3DDA7A53" w14:textId="77777777" w:rsidR="006955F5" w:rsidRDefault="006955F5" w:rsidP="00406CDE">
            <w:r>
              <w:t>5%</w:t>
            </w:r>
          </w:p>
        </w:tc>
        <w:tc>
          <w:tcPr>
            <w:tcW w:w="3006" w:type="dxa"/>
          </w:tcPr>
          <w:p w14:paraId="01939A1F" w14:textId="77777777" w:rsidR="006955F5" w:rsidRDefault="006955F5" w:rsidP="00406CDE">
            <w:r>
              <w:t>2%</w:t>
            </w:r>
          </w:p>
        </w:tc>
      </w:tr>
      <w:tr w:rsidR="006955F5" w14:paraId="4B71DCAC" w14:textId="77777777" w:rsidTr="00406CDE">
        <w:tc>
          <w:tcPr>
            <w:tcW w:w="3005" w:type="dxa"/>
          </w:tcPr>
          <w:p w14:paraId="2086360A" w14:textId="77777777" w:rsidR="006955F5" w:rsidRDefault="006955F5" w:rsidP="00406CDE">
            <w:r>
              <w:t>40-59</w:t>
            </w:r>
          </w:p>
        </w:tc>
        <w:tc>
          <w:tcPr>
            <w:tcW w:w="3005" w:type="dxa"/>
          </w:tcPr>
          <w:p w14:paraId="57D3EDFE" w14:textId="77777777" w:rsidR="006955F5" w:rsidRDefault="006955F5" w:rsidP="00406CDE">
            <w:r>
              <w:t>21%</w:t>
            </w:r>
          </w:p>
        </w:tc>
        <w:tc>
          <w:tcPr>
            <w:tcW w:w="3006" w:type="dxa"/>
          </w:tcPr>
          <w:p w14:paraId="785E0EFC" w14:textId="77777777" w:rsidR="006955F5" w:rsidRDefault="006955F5" w:rsidP="00406CDE">
            <w:r>
              <w:t>10%</w:t>
            </w:r>
          </w:p>
        </w:tc>
      </w:tr>
      <w:tr w:rsidR="006955F5" w14:paraId="27FCC43F" w14:textId="77777777" w:rsidTr="00406CDE">
        <w:tc>
          <w:tcPr>
            <w:tcW w:w="3005" w:type="dxa"/>
          </w:tcPr>
          <w:p w14:paraId="6A2B8787" w14:textId="77777777" w:rsidR="006955F5" w:rsidRDefault="006955F5" w:rsidP="00406CDE">
            <w:r>
              <w:t>60-74</w:t>
            </w:r>
          </w:p>
        </w:tc>
        <w:tc>
          <w:tcPr>
            <w:tcW w:w="3005" w:type="dxa"/>
          </w:tcPr>
          <w:p w14:paraId="22FB261A" w14:textId="77777777" w:rsidR="006955F5" w:rsidRDefault="006955F5" w:rsidP="00406CDE">
            <w:r>
              <w:t>42%</w:t>
            </w:r>
          </w:p>
        </w:tc>
        <w:tc>
          <w:tcPr>
            <w:tcW w:w="3006" w:type="dxa"/>
          </w:tcPr>
          <w:p w14:paraId="17F1880B" w14:textId="77777777" w:rsidR="006955F5" w:rsidRDefault="006955F5" w:rsidP="00406CDE">
            <w:r>
              <w:t>25%</w:t>
            </w:r>
          </w:p>
        </w:tc>
      </w:tr>
      <w:tr w:rsidR="006955F5" w14:paraId="30651236" w14:textId="77777777" w:rsidTr="00406CDE">
        <w:tc>
          <w:tcPr>
            <w:tcW w:w="3005" w:type="dxa"/>
          </w:tcPr>
          <w:p w14:paraId="27016BD8" w14:textId="77777777" w:rsidR="006955F5" w:rsidRDefault="006955F5" w:rsidP="00406CDE">
            <w:r>
              <w:t>75+</w:t>
            </w:r>
          </w:p>
        </w:tc>
        <w:tc>
          <w:tcPr>
            <w:tcW w:w="3005" w:type="dxa"/>
          </w:tcPr>
          <w:p w14:paraId="7C9317D4" w14:textId="77777777" w:rsidR="006955F5" w:rsidRDefault="006955F5" w:rsidP="00406CDE">
            <w:r>
              <w:t>45%</w:t>
            </w:r>
          </w:p>
        </w:tc>
        <w:tc>
          <w:tcPr>
            <w:tcW w:w="3006" w:type="dxa"/>
          </w:tcPr>
          <w:p w14:paraId="32062278" w14:textId="77777777" w:rsidR="006955F5" w:rsidRDefault="006955F5" w:rsidP="00406CDE">
            <w:r>
              <w:t>46%</w:t>
            </w:r>
          </w:p>
        </w:tc>
      </w:tr>
    </w:tbl>
    <w:p w14:paraId="3078796F" w14:textId="77777777" w:rsidR="006955F5" w:rsidRDefault="006955F5" w:rsidP="006955F5">
      <w:r>
        <w:t xml:space="preserve">Source: </w:t>
      </w:r>
      <w:proofErr w:type="spellStart"/>
      <w:r>
        <w:t>Broudic</w:t>
      </w:r>
      <w:proofErr w:type="spellEnd"/>
      <w:r>
        <w:t xml:space="preserve"> (2009:66)</w:t>
      </w:r>
    </w:p>
    <w:p w14:paraId="1EC2FE35" w14:textId="4D0EBAB3" w:rsidR="006955F5" w:rsidRDefault="000E5D85" w:rsidP="00DF1497">
      <w:pPr>
        <w:rPr>
          <w:lang w:val="cy-GB"/>
        </w:rPr>
      </w:pPr>
      <w:r w:rsidRPr="000E5D85">
        <w:rPr>
          <w:lang w:val="cy-GB"/>
        </w:rPr>
        <w:t>Mae'r ystadegau'n dangos bod ychydig o bobl ifanc yn siarad Llydaweg gyda mwyafrif y siaradwyr 75+ oed</w:t>
      </w:r>
    </w:p>
    <w:p w14:paraId="2D473740" w14:textId="6B08115F" w:rsidR="006955F5" w:rsidRDefault="006955F5" w:rsidP="00DF1497">
      <w:pPr>
        <w:rPr>
          <w:lang w:val="cy-GB"/>
        </w:rPr>
      </w:pPr>
      <w:r w:rsidRPr="006955F5">
        <w:rPr>
          <w:lang w:val="cy-GB"/>
        </w:rPr>
        <w:t xml:space="preserve">Ym mis Rhagfyr 2004, gweithredodd Cyngor Rhanbarthol Llydaw ddogfen Une Politique Linguistique pour Is Bretagne (Polisi Iaith ar gyfer Llydaw), sy’n nodi’r amcanion ar gyfer datblygu Llydaweg a Gallo ac ymrwymiad i gefnogi addysg cyfrwng Llydaweg. Mae'r Rhanbarth hefyd yn targedu addysg oedolion gyda chymorth ariannol i astudio Llydaweg fel pwnc. </w:t>
      </w:r>
    </w:p>
    <w:bookmarkEnd w:id="4"/>
    <w:p w14:paraId="563D7899" w14:textId="22FF7278" w:rsidR="00DF1497" w:rsidRPr="00AC33D1" w:rsidRDefault="00915E41" w:rsidP="00DF1497">
      <w:pPr>
        <w:rPr>
          <w:lang w:val="cy-GB"/>
        </w:rPr>
      </w:pPr>
      <w:r w:rsidRPr="00AC33D1">
        <w:rPr>
          <w:lang w:val="cy-GB"/>
        </w:rPr>
        <w:t>Ar ddiwedd yr 20fed ganrif, ystyriodd llywodraeth Ffrainc integreiddio ysgolion trochi annibynnol Llydaweg o’r enw Diwan i system addysg y wladwriaeth. Cafodd hyn ei rwystro gan Gyngor Cyfansoddiadol Ffrainc yn seiliedig ar welliant 1994 i'r Cyfansoddiad sy'n sefydlu Ffrangeg fel iaith y weriniaeth. Mae hyn yn golygu nad oes modd defnyddio unrhyw iaith arall gan gynnwys Llydaweg fel iaith addysgu mewn ysgolion gwladol. Gweithredodd Cyfraith Toubon y gwelliant, gan haeru mai Ffrangeg yw iaith addysg gyhoeddus.</w:t>
      </w:r>
    </w:p>
    <w:p w14:paraId="4E0EE9DC" w14:textId="78BB2687" w:rsidR="00915E41" w:rsidRPr="00AC33D1" w:rsidRDefault="00915E41" w:rsidP="00915E41">
      <w:pPr>
        <w:rPr>
          <w:lang w:val="cy-GB"/>
        </w:rPr>
      </w:pPr>
      <w:r w:rsidRPr="00AC33D1">
        <w:rPr>
          <w:lang w:val="cy-GB"/>
        </w:rPr>
        <w:t>Fodd bynnag, sefydlwyd ysgolion Diwan y</w:t>
      </w:r>
      <w:r w:rsidR="000A7059">
        <w:rPr>
          <w:lang w:val="cy-GB"/>
        </w:rPr>
        <w:t>m</w:t>
      </w:r>
      <w:r w:rsidRPr="00AC33D1">
        <w:rPr>
          <w:lang w:val="cy-GB"/>
        </w:rPr>
        <w:t xml:space="preserve"> 1977 gan ychydig o rieni i ddysgu Llydaweg trwy drochi, yn dilyn hyn gwelwyd yr ysgol gynradd gyntaf y</w:t>
      </w:r>
      <w:r w:rsidR="000A7059">
        <w:rPr>
          <w:lang w:val="cy-GB"/>
        </w:rPr>
        <w:t>m</w:t>
      </w:r>
      <w:r w:rsidRPr="00AC33D1">
        <w:rPr>
          <w:lang w:val="cy-GB"/>
        </w:rPr>
        <w:t xml:space="preserve"> 1980, y coleg cyntaf y</w:t>
      </w:r>
      <w:r w:rsidR="007D6330">
        <w:rPr>
          <w:lang w:val="cy-GB"/>
        </w:rPr>
        <w:t>m</w:t>
      </w:r>
      <w:r w:rsidRPr="00AC33D1">
        <w:rPr>
          <w:lang w:val="cy-GB"/>
        </w:rPr>
        <w:t xml:space="preserve"> 1988 a’r ysgol uwchradd gyntaf y</w:t>
      </w:r>
      <w:r w:rsidR="000A7059">
        <w:rPr>
          <w:lang w:val="cy-GB"/>
        </w:rPr>
        <w:t>m</w:t>
      </w:r>
      <w:r w:rsidRPr="00AC33D1">
        <w:rPr>
          <w:lang w:val="cy-GB"/>
        </w:rPr>
        <w:t xml:space="preserve"> 1994. Cefnogir ariannu ysgolion Diwan bellach gan lywodraeth Ffrainc, cyngor rhanbarthol Llydaw.</w:t>
      </w:r>
    </w:p>
    <w:p w14:paraId="0DB73442" w14:textId="2D2E68E7" w:rsidR="00915E41" w:rsidRPr="00AC33D1" w:rsidRDefault="00915E41" w:rsidP="00915E41">
      <w:pPr>
        <w:rPr>
          <w:lang w:val="cy-GB"/>
        </w:rPr>
      </w:pPr>
      <w:r w:rsidRPr="00AC33D1">
        <w:rPr>
          <w:lang w:val="cy-GB"/>
        </w:rPr>
        <w:t>Ers eu sefydlu, mae ysgolion Diwan wedi darparu addysg ysgol gynradd gwbl drochi, a hyfforddiant ysgol uwchradd rannol drochi yn Llydaweg i filoedd o fyfyrwyr ledled Llydaw. Mae hyn wedi cyfrannu'n uniongyrchol at y niferoedd cynyddol o siaradwyr Llydaweg o oedran ysgol. Mae'r ysgolion wedi bod yn llwyddiannus gyda lefel uchel o ganlyniadau mewn arholiadau ysgol, gan gynnwys rhai ar iaith a llenyddiaeth Ffrangeg.</w:t>
      </w:r>
    </w:p>
    <w:p w14:paraId="0568A625" w14:textId="0F331930" w:rsidR="00915E41" w:rsidRPr="00AC33D1" w:rsidRDefault="00915E41" w:rsidP="00915E41">
      <w:pPr>
        <w:rPr>
          <w:lang w:val="cy-GB"/>
        </w:rPr>
      </w:pPr>
      <w:r w:rsidRPr="00AC33D1">
        <w:rPr>
          <w:lang w:val="cy-GB"/>
        </w:rPr>
        <w:t>Ffurfiwyd yr Institut Culturel de Bretagne y</w:t>
      </w:r>
      <w:r w:rsidR="001E6E84">
        <w:rPr>
          <w:lang w:val="cy-GB"/>
        </w:rPr>
        <w:t>m</w:t>
      </w:r>
      <w:r w:rsidRPr="00AC33D1">
        <w:rPr>
          <w:lang w:val="cy-GB"/>
        </w:rPr>
        <w:t xml:space="preserve"> 1981 i hyrwyddo diwylliant a threftadaeth Llydaweg. Mae'n sefydliad dielw.</w:t>
      </w:r>
    </w:p>
    <w:p w14:paraId="56983D35" w14:textId="0CB568A9" w:rsidR="00915E41" w:rsidRPr="00AC33D1" w:rsidRDefault="00915E41" w:rsidP="00915E41">
      <w:pPr>
        <w:rPr>
          <w:lang w:val="cy-GB"/>
        </w:rPr>
      </w:pPr>
      <w:r w:rsidRPr="00AC33D1">
        <w:rPr>
          <w:lang w:val="cy-GB"/>
        </w:rPr>
        <w:lastRenderedPageBreak/>
        <w:t>Ffurfiwyd Ofis Publik ar Brezhoneg, yr asiantaeth iaith Lydaweg, y</w:t>
      </w:r>
      <w:r w:rsidR="001E6E84">
        <w:rPr>
          <w:lang w:val="cy-GB"/>
        </w:rPr>
        <w:t>m</w:t>
      </w:r>
      <w:r w:rsidRPr="00AC33D1">
        <w:rPr>
          <w:lang w:val="cy-GB"/>
        </w:rPr>
        <w:t xml:space="preserve"> 1999 gan y rhanbarth Llydaw i hybu a datblygu defnydd dyddiol o'r Llydaweg. Helpodd i greu ymgyrch Ya d'ar brezhoneg, i annog mentrau, sefydliadau a chymunedau i hyrwyddo'r defnydd o'r Llydaweg, gan gynnwys arwyddion dwyieithog neu gyfieithu eu gwefannau i'r Llydaweg.</w:t>
      </w:r>
    </w:p>
    <w:p w14:paraId="7EF23DEB" w14:textId="269A1A21" w:rsidR="00915E41" w:rsidRDefault="00915E41" w:rsidP="00915E41">
      <w:pPr>
        <w:rPr>
          <w:lang w:val="cy-GB"/>
        </w:rPr>
      </w:pPr>
      <w:r w:rsidRPr="00AC33D1">
        <w:rPr>
          <w:lang w:val="cy-GB"/>
        </w:rPr>
        <w:t xml:space="preserve">Yn gynnar yn yr 21ain ganrif, dechreuodd yr Ofis Publik ar Brezhoneg  ymgyrch i annog defnydd dyddiol o'r Llydaweg yn yr ardal gan fusnesau a chymunedau lleol. Ymysg yr ymdrechion mae gosod arwyddion a phosteri dwyieithog ar gyfer digwyddiadau rhanbarthol, yn ogystal ag annog </w:t>
      </w:r>
      <w:r w:rsidR="00B46749">
        <w:rPr>
          <w:lang w:val="cy-GB"/>
        </w:rPr>
        <w:t xml:space="preserve">y </w:t>
      </w:r>
      <w:r w:rsidRPr="00AC33D1">
        <w:rPr>
          <w:lang w:val="cy-GB"/>
        </w:rPr>
        <w:t>defnydd o’r Spilhennig, logo a grëwyd yn 2007 i adael i siaradwyr adnabod ei gilydd. Dechreuodd y swyddfa hefyd bolisi rhyngwladoli a lleoleiddio yn gofyn i Google, Firefox a SPIP ddatblygu eu rhyngwynebau yn Llydaweg. Yn 2004, dechreuodd y Wicipedia Llydaweg, sydd bellach yn cyfrif mwy na 85,000 o erthyglau. Ym mis Mawrth 2007, llofnododd yr Ofis ar Brezhoneg gytundeb teiran gyda Chyngor Rhanbarthol Llydaw a Microsoft ar gyfer ystyried y Llydaweg yng nghynnyrch Microsoft. Ym mis Hydref 2014, ychwanegodd Facebook y Llydaweg fel un o’i 121 o ieithoedd ar ôl tair blynedd o sgyrsiau rhwng yr Ofis a Facebook.</w:t>
      </w:r>
    </w:p>
    <w:p w14:paraId="347036C5" w14:textId="58B456DD" w:rsidR="00915E41" w:rsidRPr="00AC33D1" w:rsidRDefault="00757C7F" w:rsidP="00915E41">
      <w:pPr>
        <w:rPr>
          <w:lang w:val="cy-GB"/>
        </w:rPr>
      </w:pPr>
      <w:bookmarkStart w:id="5" w:name="_Hlk156555497"/>
      <w:r w:rsidRPr="00757C7F">
        <w:rPr>
          <w:lang w:val="cy-GB"/>
        </w:rPr>
        <w:t>Ym mis Rhagfyr 2004, gweithredodd Cyngor Rhanbarthol Llydaw ddogfen Une Politique Linguistique pour Is Bretagne (Polisi Iaith ar gyfer Llydaw), sy’n nodi’r amcanion ar gyfer datblygu Llydaweg a Gallo ac ymrwymiad i gefnogi addysg cyfrwng Llydaweg. Mae'r Rhanbarth hefyd yn targedu addysg oedolion gyda chymorth ariannol i astudio Llydaweg fel pwnc.</w:t>
      </w:r>
      <w:bookmarkEnd w:id="5"/>
      <w:r w:rsidR="00915E41" w:rsidRPr="00AC33D1">
        <w:rPr>
          <w:lang w:val="cy-GB"/>
        </w:rPr>
        <w:t>Ym mis Gorffennaf 2008, diwygiwyd Cyfansoddiad Ffrainc, gan ychwanegu erthygl 75-1: “les langues régionales appartiennent au patrimoine de la France</w:t>
      </w:r>
      <w:r w:rsidR="00E31CED">
        <w:rPr>
          <w:lang w:val="cy-GB"/>
        </w:rPr>
        <w:t>”</w:t>
      </w:r>
      <w:r w:rsidR="00915E41" w:rsidRPr="00AC33D1">
        <w:rPr>
          <w:lang w:val="cy-GB"/>
        </w:rPr>
        <w:t xml:space="preserve"> (mae’r ieithoedd rhanbarthol yn perthyn i dreftadaeth Ffrainc).</w:t>
      </w:r>
    </w:p>
    <w:p w14:paraId="2EE992DB" w14:textId="77777777" w:rsidR="00915E41" w:rsidRPr="00AC33D1" w:rsidRDefault="00915E41" w:rsidP="00915E41">
      <w:pPr>
        <w:rPr>
          <w:lang w:val="cy-GB"/>
        </w:rPr>
      </w:pPr>
      <w:r w:rsidRPr="00AC33D1">
        <w:rPr>
          <w:lang w:val="cy-GB"/>
        </w:rPr>
        <w:t>Yn 2015, dechreuodd Jonathan Le Bris frwydr gyfreithiol yn erbyn gweinyddiaeth Ffrainc i hawlio ei genedligrwydd Llydewig.</w:t>
      </w:r>
    </w:p>
    <w:p w14:paraId="2E7587DC" w14:textId="64D0C260" w:rsidR="00915E41" w:rsidRPr="00AC33D1" w:rsidRDefault="00915E41" w:rsidP="00915E41">
      <w:pPr>
        <w:rPr>
          <w:lang w:val="cy-GB"/>
        </w:rPr>
      </w:pPr>
      <w:r w:rsidRPr="00AC33D1">
        <w:rPr>
          <w:lang w:val="cy-GB"/>
        </w:rPr>
        <w:t>Ar yr 8fed o Ebrill 2021 cymeradwyodd Ffrainc y gyfraith “Malac” sy’n anelu at amddiffyn a hyrwyddo ieithoedd rhanbarthol ar draws y wlad. Dyma'r gyfraith newydd gyntaf yn ymwneud ag ieithoedd rhanbarthol ers creu'r Bumed Weriniaeth Ffrengig y</w:t>
      </w:r>
      <w:r w:rsidR="00A9476A">
        <w:rPr>
          <w:lang w:val="cy-GB"/>
        </w:rPr>
        <w:t>m</w:t>
      </w:r>
      <w:r w:rsidRPr="00AC33D1">
        <w:rPr>
          <w:lang w:val="cy-GB"/>
        </w:rPr>
        <w:t xml:space="preserve"> 1958. Croesawodd Paul Molac, AS Morbihan yn Llydaw ac awdur y mesur, y bleidlais.</w:t>
      </w:r>
    </w:p>
    <w:p w14:paraId="6A4EE18B" w14:textId="77777777" w:rsidR="007B790E" w:rsidRPr="00060CBE" w:rsidRDefault="007B790E" w:rsidP="007B790E">
      <w:pPr>
        <w:ind w:left="720"/>
        <w:rPr>
          <w:rFonts w:cs="Arial"/>
        </w:rPr>
      </w:pPr>
      <w:r w:rsidRPr="00060CBE">
        <w:rPr>
          <w:rFonts w:cs="Arial"/>
        </w:rPr>
        <w:t>“It is historic: for the first time in the history of the Fifth Republic, a law on regional languages has been passed,”</w:t>
      </w:r>
    </w:p>
    <w:p w14:paraId="3AC673A2" w14:textId="530FA9A4" w:rsidR="007B790E" w:rsidRDefault="007B790E" w:rsidP="00915E41">
      <w:pPr>
        <w:rPr>
          <w:lang w:val="cy-GB"/>
        </w:rPr>
      </w:pPr>
      <w:r w:rsidRPr="00AC33D1">
        <w:rPr>
          <w:lang w:val="cy-GB"/>
        </w:rPr>
        <w:t xml:space="preserve">Ceir nifer o gylchgronau wythnosol a misol yn yr iaith Lydaweg. </w:t>
      </w:r>
      <w:r w:rsidR="002323E9">
        <w:rPr>
          <w:lang w:val="cy-GB"/>
        </w:rPr>
        <w:t>Mae</w:t>
      </w:r>
      <w:r w:rsidR="00684A20">
        <w:rPr>
          <w:lang w:val="cy-GB"/>
        </w:rPr>
        <w:t xml:space="preserve"> p</w:t>
      </w:r>
      <w:r w:rsidRPr="00AC33D1">
        <w:rPr>
          <w:lang w:val="cy-GB"/>
        </w:rPr>
        <w:t>apurau newydd, cylchgronau a chyfnodolion ar-lein ar gael yn Llydaweg. Mae sawl gorsaf radio yn darlledu yn yr iaith Lydaweg. Mae rhaglenni teledu yn Llydaweg ar gael ar Brezhoweb. Mae fest-noz yn ŵyl draddodiadol yn Llydaw a gynhelir yn flynyddol. Mae Ffrainc wedi dewis cymryd rhan yn yr Eurovision Song Contest ddwywaith gyda chaneuon yn Llydaweg; unwaith y</w:t>
      </w:r>
      <w:r w:rsidR="00A9476A">
        <w:rPr>
          <w:lang w:val="cy-GB"/>
        </w:rPr>
        <w:t>m</w:t>
      </w:r>
      <w:r w:rsidRPr="00AC33D1">
        <w:rPr>
          <w:lang w:val="cy-GB"/>
        </w:rPr>
        <w:t xml:space="preserve"> 1996, ac yn fwyaf diweddar yn 2022. Mae cyfres gomig Asterix wedi'i chyfieithu i'r Llydaweg.</w:t>
      </w:r>
    </w:p>
    <w:p w14:paraId="0F1AC67A" w14:textId="4F6AF7A4" w:rsidR="00E34825" w:rsidRDefault="00E34825" w:rsidP="00915E41">
      <w:r>
        <w:lastRenderedPageBreak/>
        <w:t xml:space="preserve">“The persistence of configurations of identity symbols depends on the kind of communication possible in local community organizations, uniting household groups. It is in the milieu of the effective local community…… that the basis for choosing to </w:t>
      </w:r>
      <w:proofErr w:type="spellStart"/>
      <w:r>
        <w:t>identifty</w:t>
      </w:r>
      <w:proofErr w:type="spellEnd"/>
      <w:r>
        <w:t xml:space="preserve"> </w:t>
      </w:r>
      <w:proofErr w:type="spellStart"/>
      <w:r>
        <w:t>eith</w:t>
      </w:r>
      <w:proofErr w:type="spellEnd"/>
      <w:r>
        <w:t xml:space="preserve"> </w:t>
      </w:r>
      <w:proofErr w:type="spellStart"/>
      <w:r>
        <w:t>sn</w:t>
      </w:r>
      <w:proofErr w:type="spellEnd"/>
      <w:r>
        <w:t xml:space="preserve"> enduring people becomes established.</w:t>
      </w:r>
      <w:r>
        <w:t>”</w:t>
      </w:r>
      <w:r>
        <w:t xml:space="preserve"> (Spicer, 1980: 358)</w:t>
      </w:r>
    </w:p>
    <w:p w14:paraId="6D9279C9" w14:textId="77777777" w:rsidR="00E34825" w:rsidRDefault="00E34825" w:rsidP="00E34825">
      <w:pPr>
        <w:rPr>
          <w:lang w:val="cy-GB"/>
        </w:rPr>
      </w:pPr>
      <w:bookmarkStart w:id="6" w:name="_Hlk156555512"/>
      <w:r w:rsidRPr="00E34825">
        <w:rPr>
          <w:lang w:val="cy-GB"/>
        </w:rPr>
        <w:t>Mae unigolion, grwpiau cymdeithasol a deddfwriaeth wedi ymdrechu i wrthdroi shifft iaith (reversing language shift). Gwelir hyn o fewn yr enghreifftiau o hanes yng Nghymru ac yn Llydaw. Mae'r ymdrechion hyn wedi'u gwneud trwy fudiadau cymdeithasol(social movements) fel cymdeithas yr iaith a trwy ewyllys rhieni yn Llydaw i gael ysgolion Diwan i'w plant.</w:t>
      </w:r>
    </w:p>
    <w:p w14:paraId="6ED4ACD1" w14:textId="07B57BCA" w:rsidR="00E34825" w:rsidRDefault="00E34825" w:rsidP="00915E41">
      <w:pPr>
        <w:rPr>
          <w:lang w:val="cy-GB"/>
        </w:rPr>
      </w:pPr>
      <w:r w:rsidRPr="00E34825">
        <w:rPr>
          <w:lang w:val="cy-GB"/>
        </w:rPr>
        <w:t>Daeth yr hanes hwn i fodolaeth drwy gam 6 o wrthdroi shifft iaith (reversing language shift) lle mae’r teulu, y gymdogaeth a’r gymuned wedi brwydro i gyflawni eu dymuniadau diwylliannol a hunaniaeth.</w:t>
      </w:r>
    </w:p>
    <w:p w14:paraId="0B3C1BCF" w14:textId="3F52B536" w:rsidR="007216C6" w:rsidRDefault="007216C6" w:rsidP="00915E41">
      <w:pPr>
        <w:rPr>
          <w:lang w:val="cy-GB"/>
        </w:rPr>
      </w:pPr>
      <w:r w:rsidRPr="007216C6">
        <w:rPr>
          <w:lang w:val="cy-GB"/>
        </w:rPr>
        <w:t>Mae polisi a chynllunio iaith yn Llydaw a Chymru (tra yn wahanol) wedi atgyfnerthu sefyllfa'r iaith, cryfhau a gwarchod ei defnydd.Mae polisi iaith Llydaweg wedi canolbwyntio’n gryf ar addysg ddwyieithog sydd wedi helpu i wyro’r shifft iaith. (reverse language shift)</w:t>
      </w:r>
    </w:p>
    <w:bookmarkEnd w:id="6"/>
    <w:p w14:paraId="23E3FC92" w14:textId="72034B76" w:rsidR="007216C6" w:rsidRDefault="007216C6" w:rsidP="007216C6">
      <w:pPr>
        <w:ind w:left="720"/>
      </w:pPr>
      <w:r>
        <w:t>“</w:t>
      </w:r>
      <w:proofErr w:type="spellStart"/>
      <w:r>
        <w:t>Spolsky</w:t>
      </w:r>
      <w:proofErr w:type="spellEnd"/>
      <w:r>
        <w:t xml:space="preserve"> (2008: 158) says that language education policy can be a valuable focus for mobilisation of an ethnic movement, producing useful rhetoric to support it, an appeal to human rights, and a clear set of programme steps that lead to employment opportunities for those who are closest to their heritage. It can also at the very least, create or reinforce a passive knowledge of the language that will continue to a sense of identity and connection to tradition, which can in turn lead to a pool of expertise that can be tapped when conditions for successful reuse can be established.” </w:t>
      </w:r>
    </w:p>
    <w:p w14:paraId="462D66A3" w14:textId="1EDDEDA5" w:rsidR="007216C6" w:rsidRDefault="007216C6" w:rsidP="007216C6">
      <w:bookmarkStart w:id="7" w:name="_Hlk156555520"/>
      <w:proofErr w:type="spellStart"/>
      <w:r w:rsidRPr="007216C6">
        <w:t>Mae’n</w:t>
      </w:r>
      <w:proofErr w:type="spellEnd"/>
      <w:r w:rsidRPr="007216C6">
        <w:t xml:space="preserve"> </w:t>
      </w:r>
      <w:proofErr w:type="spellStart"/>
      <w:r w:rsidRPr="007216C6">
        <w:t>amlwg</w:t>
      </w:r>
      <w:proofErr w:type="spellEnd"/>
      <w:r w:rsidRPr="007216C6">
        <w:t xml:space="preserve"> bod </w:t>
      </w:r>
      <w:proofErr w:type="spellStart"/>
      <w:r w:rsidRPr="007216C6">
        <w:t>addysg</w:t>
      </w:r>
      <w:proofErr w:type="spellEnd"/>
      <w:r w:rsidRPr="007216C6">
        <w:t xml:space="preserve"> </w:t>
      </w:r>
      <w:proofErr w:type="spellStart"/>
      <w:r w:rsidRPr="007216C6">
        <w:t>yn</w:t>
      </w:r>
      <w:proofErr w:type="spellEnd"/>
      <w:r w:rsidRPr="007216C6">
        <w:t xml:space="preserve"> </w:t>
      </w:r>
      <w:proofErr w:type="spellStart"/>
      <w:r w:rsidRPr="007216C6">
        <w:t>hollbwysig</w:t>
      </w:r>
      <w:proofErr w:type="spellEnd"/>
      <w:r w:rsidRPr="007216C6">
        <w:t xml:space="preserve"> </w:t>
      </w:r>
      <w:proofErr w:type="spellStart"/>
      <w:r w:rsidRPr="007216C6">
        <w:t>i</w:t>
      </w:r>
      <w:proofErr w:type="spellEnd"/>
      <w:r w:rsidRPr="007216C6">
        <w:t xml:space="preserve"> </w:t>
      </w:r>
      <w:proofErr w:type="spellStart"/>
      <w:r w:rsidRPr="007216C6">
        <w:t>wrthdroi</w:t>
      </w:r>
      <w:proofErr w:type="spellEnd"/>
      <w:r w:rsidRPr="007216C6">
        <w:t xml:space="preserve"> </w:t>
      </w:r>
      <w:proofErr w:type="spellStart"/>
      <w:r w:rsidRPr="007216C6">
        <w:t>shifft</w:t>
      </w:r>
      <w:proofErr w:type="spellEnd"/>
      <w:r w:rsidRPr="007216C6">
        <w:t xml:space="preserve"> </w:t>
      </w:r>
      <w:proofErr w:type="spellStart"/>
      <w:r w:rsidRPr="007216C6">
        <w:t>iaith</w:t>
      </w:r>
      <w:proofErr w:type="spellEnd"/>
      <w:r w:rsidRPr="007216C6">
        <w:t xml:space="preserve">(reverse language shift) </w:t>
      </w:r>
      <w:proofErr w:type="spellStart"/>
      <w:r w:rsidRPr="007216C6">
        <w:t>i</w:t>
      </w:r>
      <w:proofErr w:type="spellEnd"/>
      <w:r w:rsidRPr="007216C6">
        <w:t xml:space="preserve"> </w:t>
      </w:r>
      <w:proofErr w:type="spellStart"/>
      <w:r w:rsidRPr="007216C6">
        <w:t>warchod</w:t>
      </w:r>
      <w:proofErr w:type="spellEnd"/>
      <w:r w:rsidRPr="007216C6">
        <w:t xml:space="preserve"> </w:t>
      </w:r>
      <w:proofErr w:type="spellStart"/>
      <w:r w:rsidRPr="007216C6">
        <w:t>iaith</w:t>
      </w:r>
      <w:proofErr w:type="spellEnd"/>
      <w:r w:rsidRPr="007216C6">
        <w:t xml:space="preserve"> </w:t>
      </w:r>
      <w:proofErr w:type="spellStart"/>
      <w:r w:rsidRPr="007216C6">
        <w:t>leiafrifol</w:t>
      </w:r>
      <w:proofErr w:type="spellEnd"/>
      <w:r w:rsidRPr="007216C6">
        <w:t xml:space="preserve"> </w:t>
      </w:r>
      <w:proofErr w:type="spellStart"/>
      <w:r w:rsidRPr="007216C6">
        <w:t>a’i</w:t>
      </w:r>
      <w:proofErr w:type="spellEnd"/>
      <w:r w:rsidRPr="007216C6">
        <w:t xml:space="preserve"> </w:t>
      </w:r>
      <w:proofErr w:type="spellStart"/>
      <w:r w:rsidRPr="007216C6">
        <w:t>bodolaeth</w:t>
      </w:r>
      <w:proofErr w:type="spellEnd"/>
      <w:r w:rsidRPr="007216C6">
        <w:t>.</w:t>
      </w:r>
    </w:p>
    <w:p w14:paraId="6DE11D07" w14:textId="77777777" w:rsidR="007216C6" w:rsidRPr="00AC33D1" w:rsidRDefault="007216C6" w:rsidP="00915E41">
      <w:pPr>
        <w:rPr>
          <w:lang w:val="cy-GB"/>
        </w:rPr>
      </w:pPr>
    </w:p>
    <w:bookmarkEnd w:id="7"/>
    <w:p w14:paraId="3E26D2D6" w14:textId="6ACD59A7" w:rsidR="006B2A78" w:rsidRPr="00AC33D1" w:rsidRDefault="006B2A78" w:rsidP="00915E41">
      <w:pPr>
        <w:rPr>
          <w:lang w:val="cy-GB"/>
        </w:rPr>
      </w:pPr>
      <w:r w:rsidRPr="00AC33D1">
        <w:rPr>
          <w:lang w:val="cy-GB"/>
        </w:rPr>
        <w:t>I gloi, mae Iaith yn esblygu oherwydd y gwahaniad. Mae gwahanu yn digwydd oherwydd ffactorau fel mudo, cyswllt, arloesi ac addasu. Gall gwahanu grwpiau siaradwyr arwain at wahaniaethu rhwng ieithoedd dros amser.</w:t>
      </w:r>
    </w:p>
    <w:p w14:paraId="227D76DC" w14:textId="1BF2C7D7" w:rsidR="007B790E" w:rsidRPr="00AC33D1" w:rsidRDefault="006B2A78" w:rsidP="007B790E">
      <w:pPr>
        <w:rPr>
          <w:lang w:val="cy-GB"/>
        </w:rPr>
      </w:pPr>
      <w:r w:rsidRPr="00AC33D1">
        <w:rPr>
          <w:lang w:val="cy-GB"/>
        </w:rPr>
        <w:t xml:space="preserve">Roedd y traethawd hwn yn archwilio rhai o’r datblygiadau dros amser a nodweddion polisi cyhoeddus ym maes polisi a chynllunio iaith yng Nghymru a Llydaw. Mae’n amlwg </w:t>
      </w:r>
      <w:r w:rsidR="005C6CCC">
        <w:rPr>
          <w:lang w:val="cy-GB"/>
        </w:rPr>
        <w:t>b</w:t>
      </w:r>
      <w:r w:rsidRPr="00AC33D1">
        <w:rPr>
          <w:lang w:val="cy-GB"/>
        </w:rPr>
        <w:t xml:space="preserve">od yr iaith Gymraeg wedi chwarae rhan hanfodol wrth lunio a chadw diwylliant Cymru dros y canrifoedd. Mae wedi darparu cyfrwng mynegiant, ymdeimlad o hunaniaeth genedlaethol, ac wedi meithrin ymdrechion artistig a deallusol. Mae'r iaith wedi helpu i gadarnhau hunaniaeth genedlaethol a chreu balchder ethnig ymhlith y Cymry. Mae gan yr iaith Lydaweg hefyd hanes a diwylliant cyfoethog. Mae'r iaith wedi goroesi er gwaethaf </w:t>
      </w:r>
      <w:r w:rsidRPr="00AC33D1">
        <w:rPr>
          <w:lang w:val="cy-GB"/>
        </w:rPr>
        <w:lastRenderedPageBreak/>
        <w:t>goruchafiaeth Ffrangeg a dirywiad ei siaradwyr. Fodd bynnag, mae llawer o waith i'w wneud o hyd yng Nghymru a Llydaw i sicrhau parhad ei hiaith.</w:t>
      </w:r>
    </w:p>
    <w:p w14:paraId="140BA94A" w14:textId="5BF2E7CD" w:rsidR="006B2A78" w:rsidRPr="00AC33D1" w:rsidRDefault="006B2A78" w:rsidP="007B790E">
      <w:pPr>
        <w:rPr>
          <w:lang w:val="cy-GB"/>
        </w:rPr>
      </w:pPr>
      <w:r w:rsidRPr="00AC33D1">
        <w:rPr>
          <w:lang w:val="cy-GB"/>
        </w:rPr>
        <w:t xml:space="preserve">Mae yna bethau cyffredin sydd wedi cael effaith </w:t>
      </w:r>
      <w:r w:rsidR="00F96CAD">
        <w:rPr>
          <w:lang w:val="cy-GB"/>
        </w:rPr>
        <w:t>b</w:t>
      </w:r>
      <w:r w:rsidRPr="00AC33D1">
        <w:rPr>
          <w:lang w:val="cy-GB"/>
        </w:rPr>
        <w:t>arhaol ar y ddwy iaith</w:t>
      </w:r>
      <w:r w:rsidR="00084BF9">
        <w:rPr>
          <w:lang w:val="cy-GB"/>
        </w:rPr>
        <w:t>;</w:t>
      </w:r>
      <w:r w:rsidRPr="00AC33D1">
        <w:rPr>
          <w:lang w:val="cy-GB"/>
        </w:rPr>
        <w:t xml:space="preserve"> enghraifft o hyn yw pan gafodd y Llydaweg ei gwahardd o system ysgolion Ffrainc a phlant yn cael eu cosbi am ei siarad. Mae hyn yn debyg i’r “Welsh Not” a ddefnyddiwyd yn ysgolion Cymru yn ystod y 18fed a’r 19eg ganrif. Mae hyn yn darparu heriau a bygythiadau i oroesiad yr iaith. Creu stigma a chanfyddiad cymdeithasol o’r iaith mewn ffordd negyddol.</w:t>
      </w:r>
    </w:p>
    <w:p w14:paraId="7F56B6A6" w14:textId="6DC85195" w:rsidR="00060CBE" w:rsidRDefault="00060CBE" w:rsidP="007B790E">
      <w:pPr>
        <w:rPr>
          <w:lang w:val="cy-GB"/>
        </w:rPr>
      </w:pPr>
      <w:r w:rsidRPr="00AC33D1">
        <w:rPr>
          <w:lang w:val="cy-GB"/>
        </w:rPr>
        <w:t xml:space="preserve">Effaith gymdeithasol yw’r ffordd y mae llywodraeth yn cyflwyno deddfwriaeth i warchod yr iaith. Mae pethau cyffredin </w:t>
      </w:r>
      <w:r w:rsidR="007515B6">
        <w:rPr>
          <w:lang w:val="cy-GB"/>
        </w:rPr>
        <w:t>yng Ngh</w:t>
      </w:r>
      <w:r w:rsidRPr="00AC33D1">
        <w:rPr>
          <w:lang w:val="cy-GB"/>
        </w:rPr>
        <w:t xml:space="preserve">ymru a Llydaw wrth wneud i hyn ddigwydd, enghraifft o hyn oedd </w:t>
      </w:r>
      <w:r w:rsidR="00324A2C">
        <w:rPr>
          <w:lang w:val="cy-GB"/>
        </w:rPr>
        <w:t>llofnodi</w:t>
      </w:r>
      <w:r w:rsidRPr="00AC33D1">
        <w:rPr>
          <w:lang w:val="cy-GB"/>
        </w:rPr>
        <w:t xml:space="preserve">’r Siarter Ewropeaidd ar gyfer Ieithoedd Rhanbarthol neu Leiafrifol, </w:t>
      </w:r>
      <w:r w:rsidR="006C1DC8">
        <w:rPr>
          <w:lang w:val="cy-GB"/>
        </w:rPr>
        <w:t>e</w:t>
      </w:r>
      <w:r w:rsidRPr="00AC33D1">
        <w:rPr>
          <w:lang w:val="cy-GB"/>
        </w:rPr>
        <w:t xml:space="preserve">r bod hon wedi’i </w:t>
      </w:r>
      <w:r w:rsidR="006C1DC8">
        <w:rPr>
          <w:lang w:val="cy-GB"/>
        </w:rPr>
        <w:t xml:space="preserve">llofnodi </w:t>
      </w:r>
      <w:r w:rsidRPr="00AC33D1">
        <w:rPr>
          <w:lang w:val="cy-GB"/>
        </w:rPr>
        <w:t>ond heb ei chadarnhau gan Ffrainc mae’n dal i amddiffyn y Llydaweg. Mae gan Gymru a Llydaw nifer o bolisïau i hyrwyddo ac amddiffyn eu hiaith, eu diwylliant a’u hunaniaeth.</w:t>
      </w:r>
    </w:p>
    <w:p w14:paraId="2EE67CE9" w14:textId="2FB43913" w:rsidR="002907E8" w:rsidRPr="00AC33D1" w:rsidRDefault="002907E8" w:rsidP="007B790E">
      <w:pPr>
        <w:rPr>
          <w:lang w:val="cy-GB"/>
        </w:rPr>
      </w:pPr>
      <w:bookmarkStart w:id="8" w:name="_Hlk156555528"/>
      <w:r w:rsidRPr="002907E8">
        <w:rPr>
          <w:lang w:val="cy-GB"/>
        </w:rPr>
        <w:t>Mae trylediad diwylliannol (cultural diffusion) yn bwysig, dyma sut rydyn ni'n dysgu oddi wrth ein gilydd a sut mae syniadau mewn un gymdeithas yn lledaenu i'r llall.</w:t>
      </w:r>
    </w:p>
    <w:bookmarkEnd w:id="8"/>
    <w:p w14:paraId="1B95AB70" w14:textId="15839538" w:rsidR="00060CBE" w:rsidRDefault="00060CBE" w:rsidP="00060CBE">
      <w:pPr>
        <w:rPr>
          <w:lang w:val="cy-GB"/>
        </w:rPr>
      </w:pPr>
      <w:r w:rsidRPr="00AC33D1">
        <w:rPr>
          <w:lang w:val="cy-GB"/>
        </w:rPr>
        <w:t>Os yw iaith gwlad i oroesi, mae’n hanfodol deall hunaniaeth a diwylliant er mwyn ei diogelu. Mae cael gwerthfawrogiad o’r hanes</w:t>
      </w:r>
      <w:r w:rsidR="006C1DC8">
        <w:rPr>
          <w:lang w:val="cy-GB"/>
        </w:rPr>
        <w:t xml:space="preserve"> a</w:t>
      </w:r>
      <w:r w:rsidRPr="00AC33D1">
        <w:rPr>
          <w:lang w:val="cy-GB"/>
        </w:rPr>
        <w:t xml:space="preserve"> gweithredoedd a pholisi unigolion yn gymorth i ddeall diwylliant a hunaniaeth gwlad a gwerthfawrogi ymddygiad cymdeithasol unigolion ac o berthynas grwpiau iaith â’i gilydd.</w:t>
      </w:r>
    </w:p>
    <w:p w14:paraId="7E0F019D" w14:textId="4607AE8F" w:rsidR="002907E8" w:rsidRPr="00131F48" w:rsidRDefault="002907E8" w:rsidP="00060CBE">
      <w:r>
        <w:t>“language policy alternatives which are consistent with the values and beliefs of the target population are more likely to succeed than alternatives which conflict with those values and beliefs.</w:t>
      </w:r>
      <w:r>
        <w:t>”</w:t>
      </w:r>
    </w:p>
    <w:p w14:paraId="2CA27A78" w14:textId="56C414A2" w:rsidR="00060CBE" w:rsidRDefault="00060CBE" w:rsidP="00060CBE">
      <w:pPr>
        <w:rPr>
          <w:lang w:val="cy-GB"/>
        </w:rPr>
      </w:pPr>
      <w:r w:rsidRPr="00AC33D1">
        <w:rPr>
          <w:lang w:val="cy-GB"/>
        </w:rPr>
        <w:t xml:space="preserve">Mae cael polisi ar waith yn ei wneud yn ddeddfwriaethol ac yn gofyn am fframweithiau a strategaethau polisi cynllunio cenedlaethol a lleol. Mae’n dal y Llywodraeth yn atebol am ei gweithrediad o ran diogelu iaith a diwylliant y </w:t>
      </w:r>
      <w:r w:rsidR="005F600A">
        <w:rPr>
          <w:lang w:val="cy-GB"/>
        </w:rPr>
        <w:t>g</w:t>
      </w:r>
      <w:r w:rsidRPr="00AC33D1">
        <w:rPr>
          <w:lang w:val="cy-GB"/>
        </w:rPr>
        <w:t xml:space="preserve">enedl honno </w:t>
      </w:r>
      <w:r w:rsidR="005F600A">
        <w:rPr>
          <w:lang w:val="cy-GB"/>
        </w:rPr>
        <w:t>i g</w:t>
      </w:r>
      <w:r w:rsidRPr="00AC33D1">
        <w:rPr>
          <w:lang w:val="cy-GB"/>
        </w:rPr>
        <w:t>enedlaethau’r dyfodol.</w:t>
      </w:r>
    </w:p>
    <w:p w14:paraId="386F9D02" w14:textId="1DF63073" w:rsidR="00131F48" w:rsidRDefault="00131F48" w:rsidP="00060CBE">
      <w:pPr>
        <w:rPr>
          <w:lang w:val="cy-GB"/>
        </w:rPr>
      </w:pPr>
    </w:p>
    <w:p w14:paraId="08AD7570" w14:textId="77777777" w:rsidR="00131F48" w:rsidRDefault="00131F48">
      <w:pPr>
        <w:rPr>
          <w:lang w:val="cy-GB"/>
        </w:rPr>
      </w:pPr>
      <w:r>
        <w:rPr>
          <w:lang w:val="cy-GB"/>
        </w:rPr>
        <w:br w:type="page"/>
      </w:r>
    </w:p>
    <w:p w14:paraId="017EEC02" w14:textId="77777777" w:rsidR="00131F48" w:rsidRDefault="00131F48" w:rsidP="00131F48">
      <w:proofErr w:type="spellStart"/>
      <w:r>
        <w:lastRenderedPageBreak/>
        <w:t>Llyfryddiaeth</w:t>
      </w:r>
      <w:proofErr w:type="spellEnd"/>
    </w:p>
    <w:p w14:paraId="7D30C38B" w14:textId="77777777" w:rsidR="00131F48" w:rsidRDefault="00131F48" w:rsidP="00131F48">
      <w:pPr>
        <w:rPr>
          <w:rFonts w:cs="Arial"/>
        </w:rPr>
      </w:pPr>
      <w:proofErr w:type="spellStart"/>
      <w:r>
        <w:rPr>
          <w:rFonts w:cs="Arial"/>
        </w:rPr>
        <w:t>kiddle</w:t>
      </w:r>
      <w:proofErr w:type="spellEnd"/>
      <w:r>
        <w:rPr>
          <w:rFonts w:cs="Arial"/>
        </w:rPr>
        <w:t xml:space="preserve"> </w:t>
      </w:r>
      <w:proofErr w:type="spellStart"/>
      <w:r>
        <w:rPr>
          <w:rFonts w:cs="Arial"/>
        </w:rPr>
        <w:t>Encyclopedia</w:t>
      </w:r>
      <w:proofErr w:type="spellEnd"/>
      <w:r>
        <w:rPr>
          <w:rFonts w:cs="Arial"/>
        </w:rPr>
        <w:t xml:space="preserve"> (2023) </w:t>
      </w:r>
      <w:r w:rsidRPr="00D853F7">
        <w:rPr>
          <w:rFonts w:cs="Arial"/>
          <w:i/>
          <w:iCs/>
        </w:rPr>
        <w:t>Identity (social science) Facts for Kids</w:t>
      </w:r>
    </w:p>
    <w:p w14:paraId="52CA9BE4" w14:textId="77777777" w:rsidR="00131F48" w:rsidRDefault="00131F48" w:rsidP="00131F48">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hyperlink r:id="rId7" w:history="1">
        <w:r w:rsidRPr="00BB3222">
          <w:rPr>
            <w:rStyle w:val="Hyperlink"/>
          </w:rPr>
          <w:t>https://kids.kiddle.co/Identity_(social_science)</w:t>
        </w:r>
      </w:hyperlink>
    </w:p>
    <w:p w14:paraId="41CB4A87" w14:textId="77777777" w:rsidR="00131F48" w:rsidRDefault="00131F48" w:rsidP="00131F48">
      <w:r>
        <w:t>(</w:t>
      </w:r>
      <w:proofErr w:type="spellStart"/>
      <w:r>
        <w:t>Cyrchwyd</w:t>
      </w:r>
      <w:proofErr w:type="spellEnd"/>
      <w:r>
        <w:t xml:space="preserve">: 30 </w:t>
      </w:r>
      <w:proofErr w:type="spellStart"/>
      <w:r>
        <w:t>Rhagfyr</w:t>
      </w:r>
      <w:proofErr w:type="spellEnd"/>
      <w:r>
        <w:t xml:space="preserve"> 2023).</w:t>
      </w:r>
    </w:p>
    <w:p w14:paraId="2EF6E892" w14:textId="77777777" w:rsidR="00131F48" w:rsidRDefault="00131F48" w:rsidP="00131F48"/>
    <w:p w14:paraId="51450679" w14:textId="77777777" w:rsidR="00131F48" w:rsidRDefault="00131F48" w:rsidP="00131F48">
      <w:r>
        <w:t>Krauss, R.M and Chiu, C-Y. (1998) Language and Behaviour. American Psychological Association.</w:t>
      </w:r>
    </w:p>
    <w:p w14:paraId="60163D33" w14:textId="77777777" w:rsidR="00131F48" w:rsidRDefault="00131F48" w:rsidP="00131F48">
      <w:r>
        <w:t xml:space="preserve">Mercuri, S.P (2012) Understanding the Interconnectedness between Language Choices, Cultural Identity </w:t>
      </w:r>
      <w:proofErr w:type="spellStart"/>
      <w:r>
        <w:t>Construcion</w:t>
      </w:r>
      <w:proofErr w:type="spellEnd"/>
      <w:r>
        <w:t xml:space="preserve"> and School Practices in the Life of a Latina Educator. Gist Education and Learning Journal.</w:t>
      </w:r>
    </w:p>
    <w:p w14:paraId="5036C749" w14:textId="77777777" w:rsidR="00131F48" w:rsidRDefault="00131F48" w:rsidP="00131F48"/>
    <w:p w14:paraId="60881BBA" w14:textId="77777777" w:rsidR="00131F48" w:rsidRPr="009F7FBA" w:rsidRDefault="00131F48" w:rsidP="00131F48">
      <w:pPr>
        <w:rPr>
          <w:rFonts w:cs="Arial"/>
        </w:rPr>
      </w:pPr>
      <w:r w:rsidRPr="009F7FBA">
        <w:rPr>
          <w:rFonts w:cs="Arial"/>
        </w:rPr>
        <w:t>Exploring Celtic Civilizations An Online Celtic Studies Coursebook</w:t>
      </w:r>
    </w:p>
    <w:p w14:paraId="609C9119" w14:textId="77777777" w:rsidR="00131F48" w:rsidRDefault="00131F48" w:rsidP="00131F48">
      <w:pPr>
        <w:rPr>
          <w:rFonts w:cs="Arial"/>
        </w:rPr>
      </w:pPr>
      <w:r>
        <w:rPr>
          <w:rFonts w:cs="Arial"/>
        </w:rPr>
        <w:t xml:space="preserve">(2023) </w:t>
      </w:r>
      <w:r w:rsidRPr="009F7FBA">
        <w:rPr>
          <w:rFonts w:cs="Arial"/>
          <w:i/>
          <w:iCs/>
        </w:rPr>
        <w:t>Laws in Wales Acts (1535-42)</w:t>
      </w:r>
    </w:p>
    <w:p w14:paraId="717766D0" w14:textId="77777777" w:rsidR="00131F48" w:rsidRDefault="00131F48" w:rsidP="00131F48">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r w:rsidRPr="009F7FBA">
        <w:t>https://E</w:t>
      </w:r>
      <w:r>
        <w:t>exploringcelticcciv.web.unc.edu/laws-in-wales-acts-1535-42</w:t>
      </w:r>
    </w:p>
    <w:p w14:paraId="0CB027A3" w14:textId="77777777" w:rsidR="00131F48" w:rsidRDefault="00131F48" w:rsidP="00131F48">
      <w:r>
        <w:t>(</w:t>
      </w:r>
      <w:proofErr w:type="spellStart"/>
      <w:r>
        <w:t>Cyrchwyd</w:t>
      </w:r>
      <w:proofErr w:type="spellEnd"/>
      <w:r>
        <w:t xml:space="preserve">: 29 </w:t>
      </w:r>
      <w:proofErr w:type="spellStart"/>
      <w:r>
        <w:t>Rhagfyr</w:t>
      </w:r>
      <w:proofErr w:type="spellEnd"/>
      <w:r>
        <w:t xml:space="preserve"> 2023).</w:t>
      </w:r>
    </w:p>
    <w:p w14:paraId="5CED453F" w14:textId="77777777" w:rsidR="00131F48" w:rsidRDefault="00131F48" w:rsidP="00131F48"/>
    <w:p w14:paraId="15866219" w14:textId="77777777" w:rsidR="00131F48" w:rsidRDefault="00131F48" w:rsidP="00131F48">
      <w:pPr>
        <w:rPr>
          <w:i/>
          <w:iCs/>
        </w:rPr>
      </w:pPr>
      <w:r>
        <w:t xml:space="preserve">Wikipedia, (2024) </w:t>
      </w:r>
      <w:r w:rsidRPr="00052DC8">
        <w:rPr>
          <w:i/>
          <w:iCs/>
        </w:rPr>
        <w:t>Treachery of the Blue Books</w:t>
      </w:r>
    </w:p>
    <w:p w14:paraId="5F6E153F" w14:textId="77777777" w:rsidR="00131F48" w:rsidRDefault="00131F48" w:rsidP="00131F48">
      <w:proofErr w:type="spellStart"/>
      <w:r w:rsidRPr="00052DC8">
        <w:t>Ar</w:t>
      </w:r>
      <w:proofErr w:type="spellEnd"/>
      <w:r w:rsidRPr="00052DC8">
        <w:t xml:space="preserve"> </w:t>
      </w:r>
      <w:proofErr w:type="spellStart"/>
      <w:r w:rsidRPr="00052DC8">
        <w:t>gael</w:t>
      </w:r>
      <w:proofErr w:type="spellEnd"/>
      <w:r w:rsidRPr="00052DC8">
        <w:t xml:space="preserve"> </w:t>
      </w:r>
      <w:proofErr w:type="spellStart"/>
      <w:r w:rsidRPr="00052DC8">
        <w:t>yn</w:t>
      </w:r>
      <w:proofErr w:type="spellEnd"/>
      <w:r w:rsidRPr="00052DC8">
        <w:t xml:space="preserve">: </w:t>
      </w:r>
      <w:hyperlink r:id="rId8" w:history="1">
        <w:r w:rsidRPr="00BB3222">
          <w:rPr>
            <w:rStyle w:val="Hyperlink"/>
          </w:rPr>
          <w:t>https://en.wikipedia/wiki/Treachery)_of_the_Blue_Books</w:t>
        </w:r>
      </w:hyperlink>
    </w:p>
    <w:p w14:paraId="1D320C9F" w14:textId="77777777" w:rsidR="00131F48" w:rsidRDefault="00131F48" w:rsidP="00131F48">
      <w:r>
        <w:t>(</w:t>
      </w:r>
      <w:proofErr w:type="spellStart"/>
      <w:r>
        <w:t>Cyrchwyd</w:t>
      </w:r>
      <w:proofErr w:type="spellEnd"/>
      <w:r>
        <w:t xml:space="preserve">: 06 </w:t>
      </w:r>
      <w:proofErr w:type="spellStart"/>
      <w:r>
        <w:t>Ionawr</w:t>
      </w:r>
      <w:proofErr w:type="spellEnd"/>
      <w:r>
        <w:t xml:space="preserve"> 2024)</w:t>
      </w:r>
    </w:p>
    <w:p w14:paraId="241AF778" w14:textId="77777777" w:rsidR="00131F48" w:rsidRDefault="00131F48" w:rsidP="00131F48"/>
    <w:p w14:paraId="399489EA" w14:textId="77777777" w:rsidR="00131F48" w:rsidRDefault="00131F48" w:rsidP="00131F48">
      <w:pPr>
        <w:rPr>
          <w:i/>
          <w:iCs/>
        </w:rPr>
      </w:pPr>
      <w:proofErr w:type="spellStart"/>
      <w:r>
        <w:t>Llywodraeth</w:t>
      </w:r>
      <w:proofErr w:type="spellEnd"/>
      <w:r>
        <w:t xml:space="preserve"> </w:t>
      </w:r>
      <w:proofErr w:type="spellStart"/>
      <w:r>
        <w:t>Cynulliad</w:t>
      </w:r>
      <w:proofErr w:type="spellEnd"/>
      <w:r>
        <w:t xml:space="preserve"> Cymru. (2007) </w:t>
      </w:r>
      <w:proofErr w:type="spellStart"/>
      <w:r w:rsidRPr="00052DC8">
        <w:rPr>
          <w:i/>
          <w:iCs/>
        </w:rPr>
        <w:t>Adroddiad</w:t>
      </w:r>
      <w:proofErr w:type="spellEnd"/>
      <w:r w:rsidRPr="00052DC8">
        <w:rPr>
          <w:i/>
          <w:iCs/>
        </w:rPr>
        <w:t xml:space="preserve"> </w:t>
      </w:r>
      <w:proofErr w:type="spellStart"/>
      <w:r w:rsidRPr="00052DC8">
        <w:rPr>
          <w:i/>
          <w:iCs/>
        </w:rPr>
        <w:t>Blynyddol</w:t>
      </w:r>
      <w:proofErr w:type="spellEnd"/>
      <w:r w:rsidRPr="00052DC8">
        <w:rPr>
          <w:i/>
          <w:iCs/>
        </w:rPr>
        <w:t xml:space="preserve"> Iaith </w:t>
      </w:r>
      <w:proofErr w:type="spellStart"/>
      <w:r w:rsidRPr="00052DC8">
        <w:rPr>
          <w:i/>
          <w:iCs/>
        </w:rPr>
        <w:t>Pawb</w:t>
      </w:r>
      <w:proofErr w:type="spellEnd"/>
      <w:r w:rsidRPr="00052DC8">
        <w:rPr>
          <w:i/>
          <w:iCs/>
        </w:rPr>
        <w:t xml:space="preserve"> </w:t>
      </w:r>
      <w:proofErr w:type="spellStart"/>
      <w:r w:rsidRPr="00052DC8">
        <w:rPr>
          <w:i/>
          <w:iCs/>
        </w:rPr>
        <w:t>a’r</w:t>
      </w:r>
      <w:proofErr w:type="spellEnd"/>
      <w:r w:rsidRPr="00052DC8">
        <w:rPr>
          <w:i/>
          <w:iCs/>
        </w:rPr>
        <w:t xml:space="preserve"> </w:t>
      </w:r>
      <w:proofErr w:type="spellStart"/>
      <w:r w:rsidRPr="00052DC8">
        <w:rPr>
          <w:i/>
          <w:iCs/>
        </w:rPr>
        <w:t>Cynllun</w:t>
      </w:r>
      <w:proofErr w:type="spellEnd"/>
      <w:r w:rsidRPr="00052DC8">
        <w:rPr>
          <w:i/>
          <w:iCs/>
        </w:rPr>
        <w:t xml:space="preserve"> Iaith </w:t>
      </w:r>
      <w:proofErr w:type="spellStart"/>
      <w:r w:rsidRPr="00052DC8">
        <w:rPr>
          <w:i/>
          <w:iCs/>
        </w:rPr>
        <w:t>Gymraeg</w:t>
      </w:r>
      <w:proofErr w:type="spellEnd"/>
      <w:r w:rsidRPr="00052DC8">
        <w:rPr>
          <w:i/>
          <w:iCs/>
        </w:rPr>
        <w:t xml:space="preserve"> 2006-2007</w:t>
      </w:r>
    </w:p>
    <w:p w14:paraId="127BAF40" w14:textId="77777777" w:rsidR="00131F48" w:rsidRDefault="00131F48" w:rsidP="00131F48">
      <w:proofErr w:type="spellStart"/>
      <w:r w:rsidRPr="00052DC8">
        <w:t>Ar</w:t>
      </w:r>
      <w:proofErr w:type="spellEnd"/>
      <w:r w:rsidRPr="00052DC8">
        <w:t xml:space="preserve"> </w:t>
      </w:r>
      <w:proofErr w:type="spellStart"/>
      <w:r w:rsidRPr="00052DC8">
        <w:t>gael</w:t>
      </w:r>
      <w:proofErr w:type="spellEnd"/>
      <w:r w:rsidRPr="00052DC8">
        <w:t>:</w:t>
      </w:r>
      <w:r>
        <w:t xml:space="preserve"> </w:t>
      </w:r>
      <w:hyperlink r:id="rId9" w:history="1">
        <w:r w:rsidRPr="00BB3222">
          <w:rPr>
            <w:rStyle w:val="Hyperlink"/>
          </w:rPr>
          <w:t>https://senedd.cymru/media/dlbfyr0y/gen-ld6740-e-cymraeg.pdf</w:t>
        </w:r>
      </w:hyperlink>
    </w:p>
    <w:p w14:paraId="2DFEEA8A" w14:textId="77777777" w:rsidR="00131F48" w:rsidRDefault="00131F48" w:rsidP="00131F48">
      <w:r>
        <w:t>(</w:t>
      </w:r>
      <w:proofErr w:type="spellStart"/>
      <w:r>
        <w:t>Cyrchwyd</w:t>
      </w:r>
      <w:proofErr w:type="spellEnd"/>
      <w:r>
        <w:t xml:space="preserve">: 27 </w:t>
      </w:r>
      <w:proofErr w:type="spellStart"/>
      <w:r>
        <w:t>Rhagfyr</w:t>
      </w:r>
      <w:proofErr w:type="spellEnd"/>
      <w:r>
        <w:t xml:space="preserve"> 2023).</w:t>
      </w:r>
    </w:p>
    <w:p w14:paraId="27788421" w14:textId="77777777" w:rsidR="00131F48" w:rsidRDefault="00131F48" w:rsidP="00131F48"/>
    <w:p w14:paraId="5571B137" w14:textId="77777777" w:rsidR="00131F48" w:rsidRDefault="00131F48" w:rsidP="00131F48">
      <w:r>
        <w:t>Is-</w:t>
      </w:r>
      <w:proofErr w:type="spellStart"/>
      <w:r>
        <w:t>adran</w:t>
      </w:r>
      <w:proofErr w:type="spellEnd"/>
      <w:r>
        <w:t xml:space="preserve"> y </w:t>
      </w:r>
      <w:proofErr w:type="spellStart"/>
      <w:r>
        <w:t>Gymraeg</w:t>
      </w:r>
      <w:proofErr w:type="spellEnd"/>
      <w:r>
        <w:t xml:space="preserve">, </w:t>
      </w:r>
      <w:proofErr w:type="spellStart"/>
      <w:r>
        <w:t>Llywodraeth</w:t>
      </w:r>
      <w:proofErr w:type="spellEnd"/>
      <w:r>
        <w:t xml:space="preserve"> Cymru </w:t>
      </w:r>
    </w:p>
    <w:p w14:paraId="05A872E9" w14:textId="77777777" w:rsidR="00131F48" w:rsidRDefault="00131F48" w:rsidP="00131F48">
      <w:r>
        <w:t xml:space="preserve">(2017) </w:t>
      </w:r>
    </w:p>
    <w:p w14:paraId="2A4D05A6" w14:textId="77777777" w:rsidR="00131F48" w:rsidRDefault="00131F48" w:rsidP="00131F48">
      <w:pPr>
        <w:rPr>
          <w:i/>
          <w:iCs/>
        </w:rPr>
      </w:pPr>
      <w:r>
        <w:rPr>
          <w:i/>
          <w:iCs/>
        </w:rPr>
        <w:t xml:space="preserve">Cymraeg 2050 </w:t>
      </w:r>
      <w:proofErr w:type="spellStart"/>
      <w:r>
        <w:rPr>
          <w:i/>
          <w:iCs/>
        </w:rPr>
        <w:t>Miliwn</w:t>
      </w:r>
      <w:proofErr w:type="spellEnd"/>
      <w:r>
        <w:rPr>
          <w:i/>
          <w:iCs/>
        </w:rPr>
        <w:t xml:space="preserve"> o </w:t>
      </w:r>
      <w:proofErr w:type="spellStart"/>
      <w:r>
        <w:rPr>
          <w:i/>
          <w:iCs/>
        </w:rPr>
        <w:t>siaradwyr</w:t>
      </w:r>
      <w:proofErr w:type="spellEnd"/>
    </w:p>
    <w:p w14:paraId="67DE8333" w14:textId="77777777" w:rsidR="00131F48" w:rsidRDefault="00131F48" w:rsidP="00131F48">
      <w:r w:rsidRPr="002803F7">
        <w:t>OGL</w:t>
      </w:r>
    </w:p>
    <w:p w14:paraId="5E5C29D2" w14:textId="77777777" w:rsidR="00131F48" w:rsidRDefault="00131F48" w:rsidP="00131F48">
      <w:proofErr w:type="spellStart"/>
      <w:r>
        <w:lastRenderedPageBreak/>
        <w:t>Ar</w:t>
      </w:r>
      <w:proofErr w:type="spellEnd"/>
      <w:r>
        <w:t xml:space="preserve"> </w:t>
      </w:r>
      <w:proofErr w:type="spellStart"/>
      <w:r>
        <w:t>gael</w:t>
      </w:r>
      <w:proofErr w:type="spellEnd"/>
      <w:r>
        <w:t xml:space="preserve"> </w:t>
      </w:r>
      <w:proofErr w:type="spellStart"/>
      <w:r>
        <w:t>yn</w:t>
      </w:r>
      <w:proofErr w:type="spellEnd"/>
      <w:r>
        <w:t xml:space="preserve">: </w:t>
      </w:r>
      <w:hyperlink r:id="rId10" w:history="1">
        <w:r w:rsidRPr="00BB3222">
          <w:rPr>
            <w:rStyle w:val="Hyperlink"/>
          </w:rPr>
          <w:t>https://www.llyw.cymru/sites/default/files/publications/2019-03/cymraeg-2050-strategaeth-y-gymraeg-v1-1.pdf</w:t>
        </w:r>
      </w:hyperlink>
    </w:p>
    <w:p w14:paraId="10BD4584" w14:textId="77777777" w:rsidR="00131F48" w:rsidRDefault="00131F48" w:rsidP="00131F48">
      <w:r>
        <w:t>(</w:t>
      </w:r>
      <w:proofErr w:type="spellStart"/>
      <w:r>
        <w:t>Cyrchwyd</w:t>
      </w:r>
      <w:proofErr w:type="spellEnd"/>
      <w:r>
        <w:t xml:space="preserve">: 27 </w:t>
      </w:r>
      <w:proofErr w:type="spellStart"/>
      <w:r>
        <w:t>Rhagfyr</w:t>
      </w:r>
      <w:proofErr w:type="spellEnd"/>
      <w:r>
        <w:t xml:space="preserve"> 2023).</w:t>
      </w:r>
    </w:p>
    <w:p w14:paraId="4820A5D4" w14:textId="77777777" w:rsidR="00131F48" w:rsidRDefault="00131F48" w:rsidP="00131F48"/>
    <w:p w14:paraId="27869DCB" w14:textId="77777777" w:rsidR="00131F48" w:rsidRDefault="00131F48" w:rsidP="00131F48">
      <w:proofErr w:type="spellStart"/>
      <w:r>
        <w:t>Llywodraeth</w:t>
      </w:r>
      <w:proofErr w:type="spellEnd"/>
      <w:r>
        <w:t xml:space="preserve"> Cymru</w:t>
      </w:r>
    </w:p>
    <w:p w14:paraId="72603E2C" w14:textId="77777777" w:rsidR="00131F48" w:rsidRDefault="00131F48" w:rsidP="00131F48">
      <w:r>
        <w:t xml:space="preserve"> (2022)</w:t>
      </w:r>
    </w:p>
    <w:p w14:paraId="713E1E7C" w14:textId="77777777" w:rsidR="00131F48" w:rsidRDefault="00131F48" w:rsidP="00131F48">
      <w:pPr>
        <w:rPr>
          <w:i/>
          <w:iCs/>
        </w:rPr>
      </w:pPr>
      <w:r w:rsidRPr="005F20A9">
        <w:rPr>
          <w:i/>
          <w:iCs/>
        </w:rPr>
        <w:t xml:space="preserve">Y </w:t>
      </w:r>
      <w:proofErr w:type="spellStart"/>
      <w:r w:rsidRPr="005F20A9">
        <w:rPr>
          <w:i/>
          <w:iCs/>
        </w:rPr>
        <w:t>Gymraeg</w:t>
      </w:r>
      <w:proofErr w:type="spellEnd"/>
      <w:r w:rsidRPr="005F20A9">
        <w:rPr>
          <w:i/>
          <w:iCs/>
        </w:rPr>
        <w:t xml:space="preserve"> </w:t>
      </w:r>
      <w:proofErr w:type="spellStart"/>
      <w:r w:rsidRPr="005F20A9">
        <w:rPr>
          <w:i/>
          <w:iCs/>
        </w:rPr>
        <w:t>yng</w:t>
      </w:r>
      <w:proofErr w:type="spellEnd"/>
      <w:r w:rsidRPr="005F20A9">
        <w:rPr>
          <w:i/>
          <w:iCs/>
        </w:rPr>
        <w:t xml:space="preserve"> </w:t>
      </w:r>
      <w:proofErr w:type="spellStart"/>
      <w:r w:rsidRPr="005F20A9">
        <w:rPr>
          <w:i/>
          <w:iCs/>
        </w:rPr>
        <w:t>Nghymru</w:t>
      </w:r>
      <w:proofErr w:type="spellEnd"/>
      <w:r w:rsidRPr="005F20A9">
        <w:rPr>
          <w:i/>
          <w:iCs/>
        </w:rPr>
        <w:t xml:space="preserve"> (</w:t>
      </w:r>
      <w:proofErr w:type="spellStart"/>
      <w:r w:rsidRPr="005F20A9">
        <w:rPr>
          <w:i/>
          <w:iCs/>
        </w:rPr>
        <w:t>Cyfrifiad</w:t>
      </w:r>
      <w:proofErr w:type="spellEnd"/>
      <w:r w:rsidRPr="005F20A9">
        <w:rPr>
          <w:i/>
          <w:iCs/>
        </w:rPr>
        <w:t xml:space="preserve"> 2021)</w:t>
      </w:r>
    </w:p>
    <w:p w14:paraId="772468AA" w14:textId="77777777" w:rsidR="00131F48" w:rsidRDefault="00131F48" w:rsidP="00131F48">
      <w:hyperlink r:id="rId11" w:history="1">
        <w:r w:rsidRPr="00BB3222">
          <w:rPr>
            <w:rStyle w:val="Hyperlink"/>
          </w:rPr>
          <w:t>https://www.llyw.cymru/y-gymraeg-yng-nghymru-cyfrifiad-2021-html</w:t>
        </w:r>
      </w:hyperlink>
    </w:p>
    <w:p w14:paraId="4AD03812" w14:textId="77777777" w:rsidR="00131F48" w:rsidRPr="005F20A9" w:rsidRDefault="00131F48" w:rsidP="00131F48">
      <w:proofErr w:type="spellStart"/>
      <w:r w:rsidRPr="005F20A9">
        <w:t>Siart</w:t>
      </w:r>
      <w:proofErr w:type="spellEnd"/>
      <w:r w:rsidRPr="005F20A9">
        <w:t xml:space="preserve"> 1: </w:t>
      </w:r>
      <w:proofErr w:type="spellStart"/>
      <w:r w:rsidRPr="005F20A9">
        <w:t>Nifer</w:t>
      </w:r>
      <w:proofErr w:type="spellEnd"/>
      <w:r w:rsidRPr="005F20A9">
        <w:t xml:space="preserve"> y </w:t>
      </w:r>
      <w:proofErr w:type="spellStart"/>
      <w:r w:rsidRPr="005F20A9">
        <w:t>bobl</w:t>
      </w:r>
      <w:proofErr w:type="spellEnd"/>
      <w:r w:rsidRPr="005F20A9">
        <w:t xml:space="preserve"> </w:t>
      </w:r>
      <w:proofErr w:type="spellStart"/>
      <w:r w:rsidRPr="005F20A9">
        <w:t>tair</w:t>
      </w:r>
      <w:proofErr w:type="spellEnd"/>
      <w:r w:rsidRPr="005F20A9">
        <w:t xml:space="preserve"> </w:t>
      </w:r>
      <w:proofErr w:type="spellStart"/>
      <w:r w:rsidRPr="005F20A9">
        <w:t>oed</w:t>
      </w:r>
      <w:proofErr w:type="spellEnd"/>
      <w:r w:rsidRPr="005F20A9">
        <w:t xml:space="preserve"> </w:t>
      </w:r>
      <w:proofErr w:type="spellStart"/>
      <w:r w:rsidRPr="005F20A9">
        <w:t>neu'n</w:t>
      </w:r>
      <w:proofErr w:type="spellEnd"/>
      <w:r w:rsidRPr="005F20A9">
        <w:t xml:space="preserve"> </w:t>
      </w:r>
      <w:proofErr w:type="spellStart"/>
      <w:r w:rsidRPr="005F20A9">
        <w:t>hŷn</w:t>
      </w:r>
      <w:proofErr w:type="spellEnd"/>
      <w:r w:rsidRPr="005F20A9">
        <w:t xml:space="preserve"> </w:t>
      </w:r>
      <w:proofErr w:type="spellStart"/>
      <w:r w:rsidRPr="005F20A9">
        <w:t>sy'n</w:t>
      </w:r>
      <w:proofErr w:type="spellEnd"/>
      <w:r w:rsidRPr="005F20A9">
        <w:t xml:space="preserve"> </w:t>
      </w:r>
      <w:proofErr w:type="spellStart"/>
      <w:r w:rsidRPr="005F20A9">
        <w:t>gallu</w:t>
      </w:r>
      <w:proofErr w:type="spellEnd"/>
      <w:r w:rsidRPr="005F20A9">
        <w:t xml:space="preserve"> </w:t>
      </w:r>
      <w:proofErr w:type="spellStart"/>
      <w:r w:rsidRPr="005F20A9">
        <w:t>siarad</w:t>
      </w:r>
      <w:proofErr w:type="spellEnd"/>
      <w:r w:rsidRPr="005F20A9">
        <w:t xml:space="preserve"> Cymraeg, 1921 </w:t>
      </w:r>
      <w:proofErr w:type="spellStart"/>
      <w:r w:rsidRPr="005F20A9">
        <w:t>i</w:t>
      </w:r>
      <w:proofErr w:type="spellEnd"/>
      <w:r w:rsidRPr="005F20A9">
        <w:t xml:space="preserve"> 2021</w:t>
      </w:r>
    </w:p>
    <w:p w14:paraId="3103DD30" w14:textId="77777777" w:rsidR="00131F48" w:rsidRDefault="00131F48" w:rsidP="00131F48"/>
    <w:p w14:paraId="7C493B52" w14:textId="77777777" w:rsidR="00131F48" w:rsidRDefault="00131F48" w:rsidP="00131F48">
      <w:r w:rsidRPr="005F20A9">
        <w:t xml:space="preserve">Swyddfa </w:t>
      </w:r>
      <w:proofErr w:type="spellStart"/>
      <w:r w:rsidRPr="005F20A9">
        <w:t>Ystadegau</w:t>
      </w:r>
      <w:proofErr w:type="spellEnd"/>
      <w:r w:rsidRPr="005F20A9">
        <w:t xml:space="preserve"> </w:t>
      </w:r>
      <w:proofErr w:type="spellStart"/>
      <w:r w:rsidRPr="005F20A9">
        <w:t>Gwladol</w:t>
      </w:r>
      <w:proofErr w:type="spellEnd"/>
    </w:p>
    <w:p w14:paraId="2075C488" w14:textId="77777777" w:rsidR="00131F48" w:rsidRPr="005F20A9" w:rsidRDefault="00131F48" w:rsidP="00131F48">
      <w:pPr>
        <w:rPr>
          <w:i/>
          <w:iCs/>
        </w:rPr>
      </w:pPr>
      <w:r>
        <w:t>(2022)</w:t>
      </w:r>
    </w:p>
    <w:p w14:paraId="6101661A" w14:textId="77777777" w:rsidR="00131F48" w:rsidRDefault="00131F48" w:rsidP="00131F48">
      <w:pPr>
        <w:rPr>
          <w:i/>
          <w:iCs/>
        </w:rPr>
      </w:pPr>
      <w:proofErr w:type="spellStart"/>
      <w:r w:rsidRPr="005F20A9">
        <w:rPr>
          <w:i/>
          <w:iCs/>
        </w:rPr>
        <w:t>Hunaniaeth</w:t>
      </w:r>
      <w:proofErr w:type="spellEnd"/>
      <w:r w:rsidRPr="005F20A9">
        <w:rPr>
          <w:i/>
          <w:iCs/>
        </w:rPr>
        <w:t xml:space="preserve"> </w:t>
      </w:r>
      <w:proofErr w:type="spellStart"/>
      <w:r w:rsidRPr="005F20A9">
        <w:rPr>
          <w:i/>
          <w:iCs/>
        </w:rPr>
        <w:t>genedlaethol</w:t>
      </w:r>
      <w:proofErr w:type="spellEnd"/>
      <w:r w:rsidRPr="005F20A9">
        <w:rPr>
          <w:i/>
          <w:iCs/>
        </w:rPr>
        <w:t xml:space="preserve">, Cymru a </w:t>
      </w:r>
      <w:proofErr w:type="spellStart"/>
      <w:r w:rsidRPr="005F20A9">
        <w:rPr>
          <w:i/>
          <w:iCs/>
        </w:rPr>
        <w:t>Lloegr</w:t>
      </w:r>
      <w:proofErr w:type="spellEnd"/>
      <w:r w:rsidRPr="005F20A9">
        <w:rPr>
          <w:i/>
          <w:iCs/>
        </w:rPr>
        <w:t xml:space="preserve">: </w:t>
      </w:r>
      <w:proofErr w:type="spellStart"/>
      <w:r w:rsidRPr="005F20A9">
        <w:rPr>
          <w:i/>
          <w:iCs/>
        </w:rPr>
        <w:t>Cyfrifiad</w:t>
      </w:r>
      <w:proofErr w:type="spellEnd"/>
      <w:r w:rsidRPr="005F20A9">
        <w:rPr>
          <w:i/>
          <w:iCs/>
        </w:rPr>
        <w:t xml:space="preserve"> 2021</w:t>
      </w:r>
    </w:p>
    <w:p w14:paraId="0DB6E557" w14:textId="77777777" w:rsidR="00131F48" w:rsidRDefault="00131F48" w:rsidP="00131F48">
      <w:hyperlink r:id="rId12" w:history="1">
        <w:r w:rsidRPr="00BB3222">
          <w:rPr>
            <w:rStyle w:val="Hyperlink"/>
          </w:rPr>
          <w:t>https://cy.ons.gov.uk/peoplepopulationandcommunity/culturalidentity/ethnicity/bulletins/nationalidentityenglandandwales/census2021</w:t>
        </w:r>
      </w:hyperlink>
    </w:p>
    <w:p w14:paraId="3C88F1AE" w14:textId="77777777" w:rsidR="00131F48" w:rsidRDefault="00131F48" w:rsidP="00131F48">
      <w:r w:rsidRPr="00682C77">
        <w:t>Figure 1: The most common response option was the selection of only a “British” national identity </w:t>
      </w:r>
      <w:r w:rsidRPr="00682C77">
        <w:tab/>
      </w:r>
      <w:r w:rsidRPr="00682C77">
        <w:tab/>
      </w:r>
    </w:p>
    <w:p w14:paraId="6CAC6717" w14:textId="77777777" w:rsidR="00131F48" w:rsidRDefault="00131F48" w:rsidP="00131F48">
      <w:pPr>
        <w:rPr>
          <w:i/>
          <w:iCs/>
        </w:rPr>
      </w:pPr>
      <w:r>
        <w:t xml:space="preserve">Wikipedia, (2024) </w:t>
      </w:r>
      <w:r w:rsidRPr="00682C77">
        <w:rPr>
          <w:i/>
          <w:iCs/>
        </w:rPr>
        <w:t>Brittany</w:t>
      </w:r>
    </w:p>
    <w:p w14:paraId="2CFBD71E" w14:textId="77777777" w:rsidR="00131F48" w:rsidRDefault="00131F48" w:rsidP="00131F48">
      <w:proofErr w:type="spellStart"/>
      <w:r w:rsidRPr="00682C77">
        <w:t>Ar</w:t>
      </w:r>
      <w:proofErr w:type="spellEnd"/>
      <w:r w:rsidRPr="00682C77">
        <w:t xml:space="preserve"> </w:t>
      </w:r>
      <w:proofErr w:type="spellStart"/>
      <w:r w:rsidRPr="00682C77">
        <w:t>gael</w:t>
      </w:r>
      <w:proofErr w:type="spellEnd"/>
      <w:r w:rsidRPr="00682C77">
        <w:t xml:space="preserve"> </w:t>
      </w:r>
      <w:proofErr w:type="spellStart"/>
      <w:r w:rsidRPr="00682C77">
        <w:t>yn</w:t>
      </w:r>
      <w:proofErr w:type="spellEnd"/>
      <w:r w:rsidRPr="00682C77">
        <w:t xml:space="preserve">: </w:t>
      </w:r>
      <w:hyperlink r:id="rId13" w:history="1">
        <w:r w:rsidRPr="00BB3222">
          <w:rPr>
            <w:rStyle w:val="Hyperlink"/>
          </w:rPr>
          <w:t>https://en.wikipedia.org/wiki/Brittany#</w:t>
        </w:r>
      </w:hyperlink>
    </w:p>
    <w:p w14:paraId="547853D1" w14:textId="77777777" w:rsidR="00131F48" w:rsidRDefault="00131F48" w:rsidP="00131F48">
      <w:r>
        <w:t>(</w:t>
      </w:r>
      <w:proofErr w:type="spellStart"/>
      <w:r>
        <w:t>Cyrchwyd</w:t>
      </w:r>
      <w:proofErr w:type="spellEnd"/>
      <w:r>
        <w:t xml:space="preserve">: 16 </w:t>
      </w:r>
      <w:proofErr w:type="spellStart"/>
      <w:r>
        <w:t>Ionawr</w:t>
      </w:r>
      <w:proofErr w:type="spellEnd"/>
      <w:r>
        <w:t xml:space="preserve"> 2024)</w:t>
      </w:r>
    </w:p>
    <w:p w14:paraId="39A8DB69" w14:textId="77777777" w:rsidR="00131F48" w:rsidRPr="00AC33D1" w:rsidRDefault="00131F48" w:rsidP="00060CBE">
      <w:pPr>
        <w:rPr>
          <w:lang w:val="cy-GB"/>
        </w:rPr>
      </w:pPr>
    </w:p>
    <w:sectPr w:rsidR="00131F48" w:rsidRPr="00AC33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BB"/>
    <w:rsid w:val="000524CC"/>
    <w:rsid w:val="00060CBE"/>
    <w:rsid w:val="00061945"/>
    <w:rsid w:val="00084BF9"/>
    <w:rsid w:val="000859C9"/>
    <w:rsid w:val="000A7059"/>
    <w:rsid w:val="000E5D85"/>
    <w:rsid w:val="00122818"/>
    <w:rsid w:val="00126634"/>
    <w:rsid w:val="0013085C"/>
    <w:rsid w:val="00131F48"/>
    <w:rsid w:val="00137DC5"/>
    <w:rsid w:val="00186DAF"/>
    <w:rsid w:val="001A2ABC"/>
    <w:rsid w:val="001B1D02"/>
    <w:rsid w:val="001E0B33"/>
    <w:rsid w:val="001E6E84"/>
    <w:rsid w:val="00215E05"/>
    <w:rsid w:val="002323E9"/>
    <w:rsid w:val="00246F8D"/>
    <w:rsid w:val="002753B2"/>
    <w:rsid w:val="002907E8"/>
    <w:rsid w:val="002A595A"/>
    <w:rsid w:val="002E721B"/>
    <w:rsid w:val="00312E3F"/>
    <w:rsid w:val="00324A2C"/>
    <w:rsid w:val="00333CB2"/>
    <w:rsid w:val="00350FBC"/>
    <w:rsid w:val="00362B9B"/>
    <w:rsid w:val="003A7F7A"/>
    <w:rsid w:val="003D0687"/>
    <w:rsid w:val="003D720B"/>
    <w:rsid w:val="003F163E"/>
    <w:rsid w:val="004211E1"/>
    <w:rsid w:val="00427ABD"/>
    <w:rsid w:val="00475C8D"/>
    <w:rsid w:val="00495F34"/>
    <w:rsid w:val="00496143"/>
    <w:rsid w:val="004D6AC3"/>
    <w:rsid w:val="004E5B56"/>
    <w:rsid w:val="005334FE"/>
    <w:rsid w:val="00541376"/>
    <w:rsid w:val="00553078"/>
    <w:rsid w:val="0055618D"/>
    <w:rsid w:val="00564F72"/>
    <w:rsid w:val="005753DA"/>
    <w:rsid w:val="005C29B7"/>
    <w:rsid w:val="005C6CCC"/>
    <w:rsid w:val="005F600A"/>
    <w:rsid w:val="00634B7B"/>
    <w:rsid w:val="0065497F"/>
    <w:rsid w:val="00684A20"/>
    <w:rsid w:val="006955F5"/>
    <w:rsid w:val="006B2A78"/>
    <w:rsid w:val="006C1DC8"/>
    <w:rsid w:val="006E0D08"/>
    <w:rsid w:val="006E7285"/>
    <w:rsid w:val="007216C6"/>
    <w:rsid w:val="00723B06"/>
    <w:rsid w:val="00741EAA"/>
    <w:rsid w:val="007515B6"/>
    <w:rsid w:val="00757C7F"/>
    <w:rsid w:val="007B790E"/>
    <w:rsid w:val="007D6330"/>
    <w:rsid w:val="00802074"/>
    <w:rsid w:val="0083323A"/>
    <w:rsid w:val="00861284"/>
    <w:rsid w:val="008747FA"/>
    <w:rsid w:val="00877639"/>
    <w:rsid w:val="00884167"/>
    <w:rsid w:val="00915E41"/>
    <w:rsid w:val="0094273E"/>
    <w:rsid w:val="00971FE3"/>
    <w:rsid w:val="0098417C"/>
    <w:rsid w:val="009E35F4"/>
    <w:rsid w:val="00A14E79"/>
    <w:rsid w:val="00A35260"/>
    <w:rsid w:val="00A776CA"/>
    <w:rsid w:val="00A9476A"/>
    <w:rsid w:val="00A976BB"/>
    <w:rsid w:val="00AB4B26"/>
    <w:rsid w:val="00AC33D1"/>
    <w:rsid w:val="00AE0194"/>
    <w:rsid w:val="00AF498C"/>
    <w:rsid w:val="00B02EA1"/>
    <w:rsid w:val="00B123CC"/>
    <w:rsid w:val="00B43D6E"/>
    <w:rsid w:val="00B46749"/>
    <w:rsid w:val="00B64B10"/>
    <w:rsid w:val="00B70DF9"/>
    <w:rsid w:val="00B733F6"/>
    <w:rsid w:val="00B82A9A"/>
    <w:rsid w:val="00B848BA"/>
    <w:rsid w:val="00BB6986"/>
    <w:rsid w:val="00BD1646"/>
    <w:rsid w:val="00BF72BE"/>
    <w:rsid w:val="00C318D2"/>
    <w:rsid w:val="00C87AAE"/>
    <w:rsid w:val="00CE040B"/>
    <w:rsid w:val="00CE333F"/>
    <w:rsid w:val="00CF25F4"/>
    <w:rsid w:val="00D220B8"/>
    <w:rsid w:val="00D25203"/>
    <w:rsid w:val="00D618AD"/>
    <w:rsid w:val="00DF08FF"/>
    <w:rsid w:val="00DF1497"/>
    <w:rsid w:val="00E11863"/>
    <w:rsid w:val="00E126D7"/>
    <w:rsid w:val="00E31CED"/>
    <w:rsid w:val="00E34825"/>
    <w:rsid w:val="00E72B61"/>
    <w:rsid w:val="00ED6193"/>
    <w:rsid w:val="00F312F9"/>
    <w:rsid w:val="00F94F7A"/>
    <w:rsid w:val="00F96CAD"/>
    <w:rsid w:val="00FD375D"/>
    <w:rsid w:val="00FF24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79436"/>
  <w15:chartTrackingRefBased/>
  <w15:docId w15:val="{CCD02B35-22D6-4548-BA15-578BA48A8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6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76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6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6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6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6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6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6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6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6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76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76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76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76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76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76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76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76BB"/>
    <w:rPr>
      <w:rFonts w:eastAsiaTheme="majorEastAsia" w:cstheme="majorBidi"/>
      <w:color w:val="272727" w:themeColor="text1" w:themeTint="D8"/>
    </w:rPr>
  </w:style>
  <w:style w:type="paragraph" w:styleId="Title">
    <w:name w:val="Title"/>
    <w:basedOn w:val="Normal"/>
    <w:next w:val="Normal"/>
    <w:link w:val="TitleChar"/>
    <w:uiPriority w:val="10"/>
    <w:qFormat/>
    <w:rsid w:val="00A976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6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76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6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76BB"/>
    <w:pPr>
      <w:spacing w:before="160"/>
      <w:jc w:val="center"/>
    </w:pPr>
    <w:rPr>
      <w:i/>
      <w:iCs/>
      <w:color w:val="404040" w:themeColor="text1" w:themeTint="BF"/>
    </w:rPr>
  </w:style>
  <w:style w:type="character" w:customStyle="1" w:styleId="QuoteChar">
    <w:name w:val="Quote Char"/>
    <w:basedOn w:val="DefaultParagraphFont"/>
    <w:link w:val="Quote"/>
    <w:uiPriority w:val="29"/>
    <w:rsid w:val="00A976BB"/>
    <w:rPr>
      <w:i/>
      <w:iCs/>
      <w:color w:val="404040" w:themeColor="text1" w:themeTint="BF"/>
    </w:rPr>
  </w:style>
  <w:style w:type="paragraph" w:styleId="ListParagraph">
    <w:name w:val="List Paragraph"/>
    <w:basedOn w:val="Normal"/>
    <w:uiPriority w:val="34"/>
    <w:qFormat/>
    <w:rsid w:val="00A976BB"/>
    <w:pPr>
      <w:ind w:left="720"/>
      <w:contextualSpacing/>
    </w:pPr>
  </w:style>
  <w:style w:type="character" w:styleId="IntenseEmphasis">
    <w:name w:val="Intense Emphasis"/>
    <w:basedOn w:val="DefaultParagraphFont"/>
    <w:uiPriority w:val="21"/>
    <w:qFormat/>
    <w:rsid w:val="00A976BB"/>
    <w:rPr>
      <w:i/>
      <w:iCs/>
      <w:color w:val="0F4761" w:themeColor="accent1" w:themeShade="BF"/>
    </w:rPr>
  </w:style>
  <w:style w:type="paragraph" w:styleId="IntenseQuote">
    <w:name w:val="Intense Quote"/>
    <w:basedOn w:val="Normal"/>
    <w:next w:val="Normal"/>
    <w:link w:val="IntenseQuoteChar"/>
    <w:uiPriority w:val="30"/>
    <w:qFormat/>
    <w:rsid w:val="00A976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6BB"/>
    <w:rPr>
      <w:i/>
      <w:iCs/>
      <w:color w:val="0F4761" w:themeColor="accent1" w:themeShade="BF"/>
    </w:rPr>
  </w:style>
  <w:style w:type="character" w:styleId="IntenseReference">
    <w:name w:val="Intense Reference"/>
    <w:basedOn w:val="DefaultParagraphFont"/>
    <w:uiPriority w:val="32"/>
    <w:qFormat/>
    <w:rsid w:val="00A976BB"/>
    <w:rPr>
      <w:b/>
      <w:bCs/>
      <w:smallCaps/>
      <w:color w:val="0F4761" w:themeColor="accent1" w:themeShade="BF"/>
      <w:spacing w:val="5"/>
    </w:rPr>
  </w:style>
  <w:style w:type="paragraph" w:styleId="Revision">
    <w:name w:val="Revision"/>
    <w:hidden/>
    <w:uiPriority w:val="99"/>
    <w:semiHidden/>
    <w:rsid w:val="00541376"/>
    <w:pPr>
      <w:spacing w:after="0" w:line="240" w:lineRule="auto"/>
    </w:pPr>
  </w:style>
  <w:style w:type="table" w:styleId="TableGrid">
    <w:name w:val="Table Grid"/>
    <w:basedOn w:val="TableNormal"/>
    <w:uiPriority w:val="39"/>
    <w:rsid w:val="00695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1F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wiki/Treachery)_of_the_Blue_Books" TargetMode="External"/><Relationship Id="rId13" Type="http://schemas.openxmlformats.org/officeDocument/2006/relationships/hyperlink" Target="https://en.wikipedia.org/wiki/Brittany#" TargetMode="External"/><Relationship Id="rId3" Type="http://schemas.openxmlformats.org/officeDocument/2006/relationships/settings" Target="settings.xml"/><Relationship Id="rId7" Type="http://schemas.openxmlformats.org/officeDocument/2006/relationships/hyperlink" Target="https://kids.kiddle.co/Identity_(social_science)" TargetMode="External"/><Relationship Id="rId12" Type="http://schemas.openxmlformats.org/officeDocument/2006/relationships/hyperlink" Target="https://cy.ons.gov.uk/peoplepopulationandcommunity/culturalidentity/ethnicity/bulletins/nationalidentityenglandandwales/census202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llyw.cymru/y-gymraeg-yng-nghymru-cyfrifiad-2021-html"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llyw.cymru/sites/default/files/publications/2019-03/cymraeg-2050-strategaeth-y-gymraeg-v1-1.pdf" TargetMode="External"/><Relationship Id="rId4" Type="http://schemas.openxmlformats.org/officeDocument/2006/relationships/webSettings" Target="webSettings.xml"/><Relationship Id="rId9" Type="http://schemas.openxmlformats.org/officeDocument/2006/relationships/hyperlink" Target="https://senedd.cymru/media/dlbfyr0y/gen-ld6740-e-cymraeg.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14A43-42DC-4F35-9856-062187CC9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5177</Words>
  <Characters>29515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Evans (2318962)</dc:creator>
  <cp:keywords/>
  <dc:description/>
  <cp:lastModifiedBy>Amanda Evans (2318962)</cp:lastModifiedBy>
  <cp:revision>2</cp:revision>
  <dcterms:created xsi:type="dcterms:W3CDTF">2024-01-19T14:23:00Z</dcterms:created>
  <dcterms:modified xsi:type="dcterms:W3CDTF">2024-01-19T14:23:00Z</dcterms:modified>
</cp:coreProperties>
</file>