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AD42FC4" wp14:paraId="2C078E63" wp14:textId="20513F63">
      <w:pPr>
        <w:spacing w:line="360" w:lineRule="auto"/>
        <w:rPr>
          <w:rFonts w:ascii="Arial" w:hAnsi="Arial" w:eastAsia="Arial" w:cs="Arial"/>
          <w:noProof w:val="0"/>
          <w:lang w:val="en-GB"/>
        </w:rPr>
      </w:pPr>
      <w:r w:rsidRPr="6AD42FC4" w:rsidR="1F7C53D5">
        <w:rPr>
          <w:rFonts w:ascii="Arial" w:hAnsi="Arial" w:eastAsia="Arial" w:cs="Arial"/>
          <w:noProof w:val="0"/>
          <w:lang w:val="en-GB"/>
        </w:rPr>
        <w:t>A professional can be described in a variety of ways and can have different meanings depending on the context of its description. Gasper (2015) states that for the Early Years it is less easy to define and can be more co</w:t>
      </w:r>
      <w:r w:rsidRPr="6AD42FC4" w:rsidR="3B3EC7F8">
        <w:rPr>
          <w:rFonts w:ascii="Arial" w:hAnsi="Arial" w:eastAsia="Arial" w:cs="Arial"/>
          <w:noProof w:val="0"/>
          <w:lang w:val="en-GB"/>
        </w:rPr>
        <w:t xml:space="preserve">mplex. In the Early Years, there is </w:t>
      </w:r>
      <w:r w:rsidRPr="6AD42FC4" w:rsidR="58960F63">
        <w:rPr>
          <w:rFonts w:ascii="Arial" w:hAnsi="Arial" w:eastAsia="Arial" w:cs="Arial"/>
          <w:noProof w:val="0"/>
          <w:lang w:val="en-GB"/>
        </w:rPr>
        <w:t>increased</w:t>
      </w:r>
      <w:r w:rsidRPr="6AD42FC4" w:rsidR="3B3EC7F8">
        <w:rPr>
          <w:rFonts w:ascii="Arial" w:hAnsi="Arial" w:eastAsia="Arial" w:cs="Arial"/>
          <w:noProof w:val="0"/>
          <w:lang w:val="en-GB"/>
        </w:rPr>
        <w:t xml:space="preserve"> </w:t>
      </w:r>
      <w:r w:rsidRPr="6AD42FC4" w:rsidR="699BD262">
        <w:rPr>
          <w:rFonts w:ascii="Arial" w:hAnsi="Arial" w:eastAsia="Arial" w:cs="Arial"/>
          <w:noProof w:val="0"/>
          <w:lang w:val="en-GB"/>
        </w:rPr>
        <w:t>recognition</w:t>
      </w:r>
      <w:r w:rsidRPr="6AD42FC4" w:rsidR="3B3EC7F8">
        <w:rPr>
          <w:rFonts w:ascii="Arial" w:hAnsi="Arial" w:eastAsia="Arial" w:cs="Arial"/>
          <w:noProof w:val="0"/>
          <w:lang w:val="en-GB"/>
        </w:rPr>
        <w:t xml:space="preserve"> of the significance of </w:t>
      </w:r>
      <w:r w:rsidRPr="6AD42FC4" w:rsidR="7AA7C076">
        <w:rPr>
          <w:rFonts w:ascii="Arial" w:hAnsi="Arial" w:eastAsia="Arial" w:cs="Arial"/>
          <w:noProof w:val="0"/>
          <w:lang w:val="en-GB"/>
        </w:rPr>
        <w:t>practical</w:t>
      </w:r>
      <w:r w:rsidRPr="6AD42FC4" w:rsidR="3B3EC7F8">
        <w:rPr>
          <w:rFonts w:ascii="Arial" w:hAnsi="Arial" w:eastAsia="Arial" w:cs="Arial"/>
          <w:noProof w:val="0"/>
          <w:lang w:val="en-GB"/>
        </w:rPr>
        <w:t xml:space="preserve"> qualities such as values and ethics, regardless of the formal qualifications they hold. He continues to a</w:t>
      </w:r>
      <w:r w:rsidRPr="6AD42FC4" w:rsidR="32EA56F7">
        <w:rPr>
          <w:rFonts w:ascii="Arial" w:hAnsi="Arial" w:eastAsia="Arial" w:cs="Arial"/>
          <w:noProof w:val="0"/>
          <w:lang w:val="en-GB"/>
        </w:rPr>
        <w:t xml:space="preserve">ddress </w:t>
      </w:r>
      <w:r w:rsidRPr="6AD42FC4" w:rsidR="76570842">
        <w:rPr>
          <w:rFonts w:ascii="Arial" w:hAnsi="Arial" w:eastAsia="Arial" w:cs="Arial"/>
          <w:noProof w:val="0"/>
          <w:lang w:val="en-GB"/>
        </w:rPr>
        <w:t>that</w:t>
      </w:r>
      <w:r w:rsidRPr="6AD42FC4" w:rsidR="32EA56F7">
        <w:rPr>
          <w:rFonts w:ascii="Arial" w:hAnsi="Arial" w:eastAsia="Arial" w:cs="Arial"/>
          <w:noProof w:val="0"/>
          <w:lang w:val="en-GB"/>
        </w:rPr>
        <w:t xml:space="preserve"> professional practice is more </w:t>
      </w:r>
      <w:r w:rsidRPr="6AD42FC4" w:rsidR="3E12673D">
        <w:rPr>
          <w:rFonts w:ascii="Arial" w:hAnsi="Arial" w:eastAsia="Arial" w:cs="Arial"/>
          <w:noProof w:val="0"/>
          <w:lang w:val="en-GB"/>
        </w:rPr>
        <w:t>value</w:t>
      </w:r>
      <w:r w:rsidRPr="6AD42FC4" w:rsidR="32EA56F7">
        <w:rPr>
          <w:rFonts w:ascii="Arial" w:hAnsi="Arial" w:eastAsia="Arial" w:cs="Arial"/>
          <w:noProof w:val="0"/>
          <w:lang w:val="en-GB"/>
        </w:rPr>
        <w:t xml:space="preserve"> </w:t>
      </w:r>
      <w:r w:rsidRPr="6AD42FC4" w:rsidR="610CB0DF">
        <w:rPr>
          <w:rFonts w:ascii="Arial" w:hAnsi="Arial" w:eastAsia="Arial" w:cs="Arial"/>
          <w:noProof w:val="0"/>
          <w:lang w:val="en-GB"/>
        </w:rPr>
        <w:t>based,</w:t>
      </w:r>
      <w:r w:rsidRPr="6AD42FC4" w:rsidR="32EA56F7">
        <w:rPr>
          <w:rFonts w:ascii="Arial" w:hAnsi="Arial" w:eastAsia="Arial" w:cs="Arial"/>
          <w:noProof w:val="0"/>
          <w:lang w:val="en-GB"/>
        </w:rPr>
        <w:t xml:space="preserve"> which </w:t>
      </w:r>
      <w:r w:rsidRPr="6AD42FC4" w:rsidR="6DE99AD2">
        <w:rPr>
          <w:rFonts w:ascii="Arial" w:hAnsi="Arial" w:eastAsia="Arial" w:cs="Arial"/>
          <w:noProof w:val="0"/>
          <w:lang w:val="en-GB"/>
        </w:rPr>
        <w:t>recogni</w:t>
      </w:r>
      <w:r w:rsidRPr="6AD42FC4" w:rsidR="14A4C158">
        <w:rPr>
          <w:rFonts w:ascii="Arial" w:hAnsi="Arial" w:eastAsia="Arial" w:cs="Arial"/>
          <w:noProof w:val="0"/>
          <w:lang w:val="en-GB"/>
        </w:rPr>
        <w:t>s</w:t>
      </w:r>
      <w:r w:rsidRPr="6AD42FC4" w:rsidR="6DE99AD2">
        <w:rPr>
          <w:rFonts w:ascii="Arial" w:hAnsi="Arial" w:eastAsia="Arial" w:cs="Arial"/>
          <w:noProof w:val="0"/>
          <w:lang w:val="en-GB"/>
        </w:rPr>
        <w:t>es</w:t>
      </w:r>
      <w:r w:rsidRPr="6AD42FC4" w:rsidR="32EA56F7">
        <w:rPr>
          <w:rFonts w:ascii="Arial" w:hAnsi="Arial" w:eastAsia="Arial" w:cs="Arial"/>
          <w:noProof w:val="0"/>
          <w:lang w:val="en-GB"/>
        </w:rPr>
        <w:t xml:space="preserve"> the needs of the child and their </w:t>
      </w:r>
      <w:r w:rsidRPr="6AD42FC4" w:rsidR="4320CFC6">
        <w:rPr>
          <w:rFonts w:ascii="Arial" w:hAnsi="Arial" w:eastAsia="Arial" w:cs="Arial"/>
          <w:noProof w:val="0"/>
          <w:lang w:val="en-GB"/>
        </w:rPr>
        <w:t>parents</w:t>
      </w:r>
      <w:r w:rsidRPr="6AD42FC4" w:rsidR="32EA56F7">
        <w:rPr>
          <w:rFonts w:ascii="Arial" w:hAnsi="Arial" w:eastAsia="Arial" w:cs="Arial"/>
          <w:noProof w:val="0"/>
          <w:lang w:val="en-GB"/>
        </w:rPr>
        <w:t xml:space="preserve"> to be the </w:t>
      </w:r>
      <w:r w:rsidRPr="6AD42FC4" w:rsidR="721E52BD">
        <w:rPr>
          <w:rFonts w:ascii="Arial" w:hAnsi="Arial" w:eastAsia="Arial" w:cs="Arial"/>
          <w:noProof w:val="0"/>
          <w:lang w:val="en-GB"/>
        </w:rPr>
        <w:t>practitioner's</w:t>
      </w:r>
      <w:r w:rsidRPr="6AD42FC4" w:rsidR="32EA56F7">
        <w:rPr>
          <w:rFonts w:ascii="Arial" w:hAnsi="Arial" w:eastAsia="Arial" w:cs="Arial"/>
          <w:noProof w:val="0"/>
          <w:lang w:val="en-GB"/>
        </w:rPr>
        <w:t xml:space="preserve"> </w:t>
      </w:r>
      <w:bookmarkStart w:name="_Int_4RPPn33t" w:id="1819340219"/>
      <w:r w:rsidRPr="6AD42FC4" w:rsidR="32EA56F7">
        <w:rPr>
          <w:rFonts w:ascii="Arial" w:hAnsi="Arial" w:eastAsia="Arial" w:cs="Arial"/>
          <w:noProof w:val="0"/>
          <w:lang w:val="en-GB"/>
        </w:rPr>
        <w:t>main focus</w:t>
      </w:r>
      <w:bookmarkEnd w:id="1819340219"/>
      <w:r w:rsidRPr="6AD42FC4" w:rsidR="32EA56F7">
        <w:rPr>
          <w:rFonts w:ascii="Arial" w:hAnsi="Arial" w:eastAsia="Arial" w:cs="Arial"/>
          <w:noProof w:val="0"/>
          <w:lang w:val="en-GB"/>
        </w:rPr>
        <w:t xml:space="preserve">. When </w:t>
      </w:r>
      <w:r w:rsidRPr="6AD42FC4" w:rsidR="2B82BF57">
        <w:rPr>
          <w:rFonts w:ascii="Arial" w:hAnsi="Arial" w:eastAsia="Arial" w:cs="Arial"/>
          <w:noProof w:val="0"/>
          <w:lang w:val="en-GB"/>
        </w:rPr>
        <w:t>integrating</w:t>
      </w:r>
      <w:r w:rsidRPr="6AD42FC4" w:rsidR="32EA56F7">
        <w:rPr>
          <w:rFonts w:ascii="Arial" w:hAnsi="Arial" w:eastAsia="Arial" w:cs="Arial"/>
          <w:noProof w:val="0"/>
          <w:lang w:val="en-GB"/>
        </w:rPr>
        <w:t xml:space="preserve"> theoretical knowledge </w:t>
      </w:r>
      <w:r w:rsidRPr="6AD42FC4" w:rsidR="73269C72">
        <w:rPr>
          <w:rFonts w:ascii="Arial" w:hAnsi="Arial" w:eastAsia="Arial" w:cs="Arial"/>
          <w:noProof w:val="0"/>
          <w:lang w:val="en-GB"/>
        </w:rPr>
        <w:t>and</w:t>
      </w:r>
      <w:r w:rsidRPr="6AD42FC4" w:rsidR="32EA56F7">
        <w:rPr>
          <w:rFonts w:ascii="Arial" w:hAnsi="Arial" w:eastAsia="Arial" w:cs="Arial"/>
          <w:noProof w:val="0"/>
          <w:lang w:val="en-GB"/>
        </w:rPr>
        <w:t xml:space="preserve"> </w:t>
      </w:r>
      <w:r w:rsidRPr="6AD42FC4" w:rsidR="02CA08C6">
        <w:rPr>
          <w:rFonts w:ascii="Arial" w:hAnsi="Arial" w:eastAsia="Arial" w:cs="Arial"/>
          <w:noProof w:val="0"/>
          <w:lang w:val="en-GB"/>
        </w:rPr>
        <w:t>understanding</w:t>
      </w:r>
      <w:r w:rsidRPr="6AD42FC4" w:rsidR="32EA56F7">
        <w:rPr>
          <w:rFonts w:ascii="Arial" w:hAnsi="Arial" w:eastAsia="Arial" w:cs="Arial"/>
          <w:noProof w:val="0"/>
          <w:lang w:val="en-GB"/>
        </w:rPr>
        <w:t xml:space="preserve"> of</w:t>
      </w:r>
      <w:r w:rsidRPr="6AD42FC4" w:rsidR="27B4EB98">
        <w:rPr>
          <w:rFonts w:ascii="Arial" w:hAnsi="Arial" w:eastAsia="Arial" w:cs="Arial"/>
          <w:noProof w:val="0"/>
          <w:lang w:val="en-GB"/>
        </w:rPr>
        <w:t xml:space="preserve"> the child’s physical, </w:t>
      </w:r>
      <w:r w:rsidRPr="6AD42FC4" w:rsidR="43F3A79B">
        <w:rPr>
          <w:rFonts w:ascii="Arial" w:hAnsi="Arial" w:eastAsia="Arial" w:cs="Arial"/>
          <w:noProof w:val="0"/>
          <w:lang w:val="en-GB"/>
        </w:rPr>
        <w:t>social,</w:t>
      </w:r>
      <w:r w:rsidRPr="6AD42FC4" w:rsidR="27B4EB98">
        <w:rPr>
          <w:rFonts w:ascii="Arial" w:hAnsi="Arial" w:eastAsia="Arial" w:cs="Arial"/>
          <w:noProof w:val="0"/>
          <w:lang w:val="en-GB"/>
        </w:rPr>
        <w:t xml:space="preserve"> and emotional, </w:t>
      </w:r>
      <w:r w:rsidRPr="6AD42FC4" w:rsidR="52A7997C">
        <w:rPr>
          <w:rFonts w:ascii="Arial" w:hAnsi="Arial" w:eastAsia="Arial" w:cs="Arial"/>
          <w:noProof w:val="0"/>
          <w:lang w:val="en-GB"/>
        </w:rPr>
        <w:t>spiritual,</w:t>
      </w:r>
      <w:r w:rsidRPr="6AD42FC4" w:rsidR="27B4EB98">
        <w:rPr>
          <w:rFonts w:ascii="Arial" w:hAnsi="Arial" w:eastAsia="Arial" w:cs="Arial"/>
          <w:noProof w:val="0"/>
          <w:lang w:val="en-GB"/>
        </w:rPr>
        <w:t xml:space="preserve"> and </w:t>
      </w:r>
      <w:r w:rsidRPr="6AD42FC4" w:rsidR="52F9AEAD">
        <w:rPr>
          <w:rFonts w:ascii="Arial" w:hAnsi="Arial" w:eastAsia="Arial" w:cs="Arial"/>
          <w:noProof w:val="0"/>
          <w:lang w:val="en-GB"/>
        </w:rPr>
        <w:t>intellectual</w:t>
      </w:r>
      <w:r w:rsidRPr="6AD42FC4" w:rsidR="27B4EB98">
        <w:rPr>
          <w:rFonts w:ascii="Arial" w:hAnsi="Arial" w:eastAsia="Arial" w:cs="Arial"/>
          <w:noProof w:val="0"/>
          <w:lang w:val="en-GB"/>
        </w:rPr>
        <w:t xml:space="preserve"> development, these qualities can develop </w:t>
      </w:r>
      <w:r w:rsidRPr="6AD42FC4" w:rsidR="1D2764F1">
        <w:rPr>
          <w:rFonts w:ascii="Arial" w:hAnsi="Arial" w:eastAsia="Arial" w:cs="Arial"/>
          <w:noProof w:val="0"/>
          <w:lang w:val="en-GB"/>
        </w:rPr>
        <w:t>individuals</w:t>
      </w:r>
      <w:r w:rsidRPr="6AD42FC4" w:rsidR="27B4EB98">
        <w:rPr>
          <w:rFonts w:ascii="Arial" w:hAnsi="Arial" w:eastAsia="Arial" w:cs="Arial"/>
          <w:noProof w:val="0"/>
          <w:lang w:val="en-GB"/>
        </w:rPr>
        <w:t xml:space="preserve"> to their fullest professional potential. However, Perez </w:t>
      </w:r>
      <w:r w:rsidRPr="6AD42FC4" w:rsidR="5D84ED36">
        <w:rPr>
          <w:rFonts w:ascii="Arial" w:hAnsi="Arial" w:eastAsia="Arial" w:cs="Arial"/>
          <w:noProof w:val="0"/>
          <w:lang w:val="en-GB"/>
        </w:rPr>
        <w:t xml:space="preserve">(2019) </w:t>
      </w:r>
      <w:r w:rsidRPr="6AD42FC4" w:rsidR="3D1B7D9B">
        <w:rPr>
          <w:rFonts w:ascii="Arial" w:hAnsi="Arial" w:eastAsia="Arial" w:cs="Arial"/>
          <w:noProof w:val="0"/>
          <w:lang w:val="en-GB"/>
        </w:rPr>
        <w:t>characterizes</w:t>
      </w:r>
      <w:r w:rsidRPr="6AD42FC4" w:rsidR="5D84ED36">
        <w:rPr>
          <w:rFonts w:ascii="Arial" w:hAnsi="Arial" w:eastAsia="Arial" w:cs="Arial"/>
          <w:noProof w:val="0"/>
          <w:lang w:val="en-GB"/>
        </w:rPr>
        <w:t xml:space="preserve"> a professional to have three values, these being to have </w:t>
      </w:r>
      <w:r w:rsidRPr="6AD42FC4" w:rsidR="4CB9FAB2">
        <w:rPr>
          <w:rFonts w:ascii="Arial" w:hAnsi="Arial" w:eastAsia="Arial" w:cs="Arial"/>
          <w:noProof w:val="0"/>
          <w:lang w:val="en-GB"/>
        </w:rPr>
        <w:t>specialty</w:t>
      </w:r>
      <w:r w:rsidRPr="6AD42FC4" w:rsidR="5D84ED36">
        <w:rPr>
          <w:rFonts w:ascii="Arial" w:hAnsi="Arial" w:eastAsia="Arial" w:cs="Arial"/>
          <w:noProof w:val="0"/>
          <w:lang w:val="en-GB"/>
        </w:rPr>
        <w:t xml:space="preserve"> training, recognition of standards of </w:t>
      </w:r>
      <w:r w:rsidRPr="6AD42FC4" w:rsidR="63E4B8CC">
        <w:rPr>
          <w:rFonts w:ascii="Arial" w:hAnsi="Arial" w:eastAsia="Arial" w:cs="Arial"/>
          <w:noProof w:val="0"/>
          <w:lang w:val="en-GB"/>
        </w:rPr>
        <w:t>practice,</w:t>
      </w:r>
      <w:r w:rsidRPr="6AD42FC4" w:rsidR="5D84ED36">
        <w:rPr>
          <w:rFonts w:ascii="Arial" w:hAnsi="Arial" w:eastAsia="Arial" w:cs="Arial"/>
          <w:noProof w:val="0"/>
          <w:lang w:val="en-GB"/>
        </w:rPr>
        <w:t xml:space="preserve"> and a commitment to provide a service that surpasses t</w:t>
      </w:r>
      <w:r w:rsidRPr="6AD42FC4" w:rsidR="589CFF55">
        <w:rPr>
          <w:rFonts w:ascii="Arial" w:hAnsi="Arial" w:eastAsia="Arial" w:cs="Arial"/>
          <w:noProof w:val="0"/>
          <w:lang w:val="en-GB"/>
        </w:rPr>
        <w:t xml:space="preserve">he </w:t>
      </w:r>
      <w:r w:rsidRPr="6AD42FC4" w:rsidR="02950FDC">
        <w:rPr>
          <w:rFonts w:ascii="Arial" w:hAnsi="Arial" w:eastAsia="Arial" w:cs="Arial"/>
          <w:noProof w:val="0"/>
          <w:lang w:val="en-GB"/>
        </w:rPr>
        <w:t>individuals'</w:t>
      </w:r>
      <w:r w:rsidRPr="6AD42FC4" w:rsidR="589CFF55">
        <w:rPr>
          <w:rFonts w:ascii="Arial" w:hAnsi="Arial" w:eastAsia="Arial" w:cs="Arial"/>
          <w:noProof w:val="0"/>
          <w:lang w:val="en-GB"/>
        </w:rPr>
        <w:t xml:space="preserve"> </w:t>
      </w:r>
      <w:r w:rsidRPr="6AD42FC4" w:rsidR="5D81C430">
        <w:rPr>
          <w:rFonts w:ascii="Arial" w:hAnsi="Arial" w:eastAsia="Arial" w:cs="Arial"/>
          <w:noProof w:val="0"/>
          <w:lang w:val="en-GB"/>
        </w:rPr>
        <w:t>personal</w:t>
      </w:r>
      <w:r w:rsidRPr="6AD42FC4" w:rsidR="589CFF55">
        <w:rPr>
          <w:rFonts w:ascii="Arial" w:hAnsi="Arial" w:eastAsia="Arial" w:cs="Arial"/>
          <w:noProof w:val="0"/>
          <w:lang w:val="en-GB"/>
        </w:rPr>
        <w:t xml:space="preserve"> interests. This </w:t>
      </w:r>
      <w:r w:rsidRPr="6AD42FC4" w:rsidR="43C0C54B">
        <w:rPr>
          <w:rFonts w:ascii="Arial" w:hAnsi="Arial" w:eastAsia="Arial" w:cs="Arial"/>
          <w:noProof w:val="0"/>
          <w:lang w:val="en-GB"/>
        </w:rPr>
        <w:t>shows that</w:t>
      </w:r>
      <w:r w:rsidRPr="6AD42FC4" w:rsidR="589CFF55">
        <w:rPr>
          <w:rFonts w:ascii="Arial" w:hAnsi="Arial" w:eastAsia="Arial" w:cs="Arial"/>
          <w:noProof w:val="0"/>
          <w:lang w:val="en-GB"/>
        </w:rPr>
        <w:t xml:space="preserve"> there can be many multifaceted interpretations of professional practice and what it is to be a professional.</w:t>
      </w:r>
    </w:p>
    <w:p w:rsidR="79E52A92" w:rsidP="6AD42FC4" w:rsidRDefault="79E52A92" w14:paraId="1FFB50ED" w14:textId="2AD4DDB7">
      <w:pPr>
        <w:spacing w:line="360" w:lineRule="auto"/>
        <w:rPr>
          <w:rFonts w:ascii="Arial" w:hAnsi="Arial" w:eastAsia="Arial" w:cs="Arial"/>
          <w:noProof w:val="0"/>
          <w:lang w:val="en-GB"/>
        </w:rPr>
      </w:pPr>
      <w:r w:rsidRPr="6AD42FC4" w:rsidR="79E52A92">
        <w:rPr>
          <w:rFonts w:ascii="Arial" w:hAnsi="Arial" w:eastAsia="Arial" w:cs="Arial"/>
          <w:noProof w:val="0"/>
          <w:lang w:val="en-GB"/>
        </w:rPr>
        <w:t xml:space="preserve">There are many values that would be considered important for professional practice. Values such as awareness, skills, compassion, </w:t>
      </w:r>
      <w:r w:rsidRPr="6AD42FC4" w:rsidR="1FA04434">
        <w:rPr>
          <w:rFonts w:ascii="Arial" w:hAnsi="Arial" w:eastAsia="Arial" w:cs="Arial"/>
          <w:noProof w:val="0"/>
          <w:lang w:val="en-GB"/>
        </w:rPr>
        <w:t>respect</w:t>
      </w:r>
      <w:r w:rsidRPr="6AD42FC4" w:rsidR="79E52A92">
        <w:rPr>
          <w:rFonts w:ascii="Arial" w:hAnsi="Arial" w:eastAsia="Arial" w:cs="Arial"/>
          <w:noProof w:val="0"/>
          <w:lang w:val="en-GB"/>
        </w:rPr>
        <w:t xml:space="preserve">, </w:t>
      </w:r>
      <w:r w:rsidRPr="6AD42FC4" w:rsidR="0555D901">
        <w:rPr>
          <w:rFonts w:ascii="Arial" w:hAnsi="Arial" w:eastAsia="Arial" w:cs="Arial"/>
          <w:noProof w:val="0"/>
          <w:lang w:val="en-GB"/>
        </w:rPr>
        <w:t>communication,</w:t>
      </w:r>
      <w:r w:rsidRPr="6AD42FC4" w:rsidR="79E52A92">
        <w:rPr>
          <w:rFonts w:ascii="Arial" w:hAnsi="Arial" w:eastAsia="Arial" w:cs="Arial"/>
          <w:noProof w:val="0"/>
          <w:lang w:val="en-GB"/>
        </w:rPr>
        <w:t xml:space="preserve"> and patience can all be recognised as important for professional practi</w:t>
      </w:r>
      <w:r w:rsidRPr="6AD42FC4" w:rsidR="54B03608">
        <w:rPr>
          <w:rFonts w:ascii="Arial" w:hAnsi="Arial" w:eastAsia="Arial" w:cs="Arial"/>
          <w:noProof w:val="0"/>
          <w:lang w:val="en-GB"/>
        </w:rPr>
        <w:t xml:space="preserve">ce. (Powell, 2010). These values are significant for Early Years professional practice as they can grow our professional identity and authentic presence as </w:t>
      </w:r>
      <w:r w:rsidRPr="6AD42FC4" w:rsidR="3CF6F3B8">
        <w:rPr>
          <w:rFonts w:ascii="Arial" w:hAnsi="Arial" w:eastAsia="Arial" w:cs="Arial"/>
          <w:noProof w:val="0"/>
          <w:lang w:val="en-GB"/>
        </w:rPr>
        <w:t>educators</w:t>
      </w:r>
      <w:r w:rsidRPr="6AD42FC4" w:rsidR="08F7E868">
        <w:rPr>
          <w:rFonts w:ascii="Arial" w:hAnsi="Arial" w:eastAsia="Arial" w:cs="Arial"/>
          <w:noProof w:val="0"/>
          <w:lang w:val="en-GB"/>
        </w:rPr>
        <w:t xml:space="preserve">, strengthen and sustain our </w:t>
      </w:r>
      <w:r w:rsidRPr="6AD42FC4" w:rsidR="25184937">
        <w:rPr>
          <w:rFonts w:ascii="Arial" w:hAnsi="Arial" w:eastAsia="Arial" w:cs="Arial"/>
          <w:noProof w:val="0"/>
          <w:lang w:val="en-GB"/>
        </w:rPr>
        <w:t>personal</w:t>
      </w:r>
      <w:r w:rsidRPr="6AD42FC4" w:rsidR="08F7E868">
        <w:rPr>
          <w:rFonts w:ascii="Arial" w:hAnsi="Arial" w:eastAsia="Arial" w:cs="Arial"/>
          <w:noProof w:val="0"/>
          <w:lang w:val="en-GB"/>
        </w:rPr>
        <w:t xml:space="preserve"> dedication to learners and colleagues through </w:t>
      </w:r>
      <w:r w:rsidRPr="6AD42FC4" w:rsidR="73402CB9">
        <w:rPr>
          <w:rFonts w:ascii="Arial" w:hAnsi="Arial" w:eastAsia="Arial" w:cs="Arial"/>
          <w:noProof w:val="0"/>
          <w:lang w:val="en-GB"/>
        </w:rPr>
        <w:t>unwavering</w:t>
      </w:r>
      <w:r w:rsidRPr="6AD42FC4" w:rsidR="08F7E868">
        <w:rPr>
          <w:rFonts w:ascii="Arial" w:hAnsi="Arial" w:eastAsia="Arial" w:cs="Arial"/>
          <w:noProof w:val="0"/>
          <w:lang w:val="en-GB"/>
        </w:rPr>
        <w:t xml:space="preserve"> professional commitment, support our ability to understand and nurture the whole child by responding </w:t>
      </w:r>
      <w:r w:rsidRPr="6AD42FC4" w:rsidR="52862D74">
        <w:rPr>
          <w:rFonts w:ascii="Arial" w:hAnsi="Arial" w:eastAsia="Arial" w:cs="Arial"/>
          <w:noProof w:val="0"/>
          <w:lang w:val="en-GB"/>
        </w:rPr>
        <w:t>to</w:t>
      </w:r>
      <w:r w:rsidRPr="6AD42FC4" w:rsidR="08F7E868">
        <w:rPr>
          <w:rFonts w:ascii="Arial" w:hAnsi="Arial" w:eastAsia="Arial" w:cs="Arial"/>
          <w:noProof w:val="0"/>
          <w:lang w:val="en-GB"/>
        </w:rPr>
        <w:t xml:space="preserve"> their own u</w:t>
      </w:r>
      <w:r w:rsidRPr="6AD42FC4" w:rsidR="19D92950">
        <w:rPr>
          <w:rFonts w:ascii="Arial" w:hAnsi="Arial" w:eastAsia="Arial" w:cs="Arial"/>
          <w:noProof w:val="0"/>
          <w:lang w:val="en-GB"/>
        </w:rPr>
        <w:t xml:space="preserve">nique needs </w:t>
      </w:r>
      <w:r w:rsidRPr="6AD42FC4" w:rsidR="101F3DC0">
        <w:rPr>
          <w:rFonts w:ascii="Arial" w:hAnsi="Arial" w:eastAsia="Arial" w:cs="Arial"/>
          <w:noProof w:val="0"/>
          <w:lang w:val="en-GB"/>
        </w:rPr>
        <w:t>and</w:t>
      </w:r>
      <w:r w:rsidRPr="6AD42FC4" w:rsidR="19D92950">
        <w:rPr>
          <w:rFonts w:ascii="Arial" w:hAnsi="Arial" w:eastAsia="Arial" w:cs="Arial"/>
          <w:noProof w:val="0"/>
          <w:lang w:val="en-GB"/>
        </w:rPr>
        <w:t xml:space="preserve"> also enhance our awareness of the importance of collaborative partnerships with families, communities and other agencies. (The General Teaching Council for Scotland, 2021). Val</w:t>
      </w:r>
      <w:r w:rsidRPr="6AD42FC4" w:rsidR="761155AC">
        <w:rPr>
          <w:rFonts w:ascii="Arial" w:hAnsi="Arial" w:eastAsia="Arial" w:cs="Arial"/>
          <w:noProof w:val="0"/>
          <w:lang w:val="en-GB"/>
        </w:rPr>
        <w:t xml:space="preserve">ues are qualities or standards that govern the behaviour and attitude of a person with many of those intertwining to form </w:t>
      </w:r>
      <w:r w:rsidRPr="6AD42FC4" w:rsidR="3E3EAE4E">
        <w:rPr>
          <w:rFonts w:ascii="Arial" w:hAnsi="Arial" w:eastAsia="Arial" w:cs="Arial"/>
          <w:noProof w:val="0"/>
          <w:lang w:val="en-GB"/>
        </w:rPr>
        <w:t>principles</w:t>
      </w:r>
      <w:r w:rsidRPr="6AD42FC4" w:rsidR="761155AC">
        <w:rPr>
          <w:rFonts w:ascii="Arial" w:hAnsi="Arial" w:eastAsia="Arial" w:cs="Arial"/>
          <w:noProof w:val="0"/>
          <w:lang w:val="en-GB"/>
        </w:rPr>
        <w:t xml:space="preserve">. These personal principles are </w:t>
      </w:r>
      <w:r w:rsidRPr="6AD42FC4" w:rsidR="737F4A6A">
        <w:rPr>
          <w:rFonts w:ascii="Arial" w:hAnsi="Arial" w:eastAsia="Arial" w:cs="Arial"/>
          <w:noProof w:val="0"/>
          <w:lang w:val="en-GB"/>
        </w:rPr>
        <w:t xml:space="preserve">based on a </w:t>
      </w:r>
      <w:r w:rsidRPr="6AD42FC4" w:rsidR="6475E7F9">
        <w:rPr>
          <w:rFonts w:ascii="Arial" w:hAnsi="Arial" w:eastAsia="Arial" w:cs="Arial"/>
          <w:noProof w:val="0"/>
          <w:lang w:val="en-GB"/>
        </w:rPr>
        <w:t>person's</w:t>
      </w:r>
      <w:r w:rsidRPr="6AD42FC4" w:rsidR="737F4A6A">
        <w:rPr>
          <w:rFonts w:ascii="Arial" w:hAnsi="Arial" w:eastAsia="Arial" w:cs="Arial"/>
          <w:noProof w:val="0"/>
          <w:lang w:val="en-GB"/>
        </w:rPr>
        <w:t xml:space="preserve"> values and therefore values act as the foundation of principles.</w:t>
      </w:r>
    </w:p>
    <w:p w:rsidR="24C88C33" w:rsidP="6AD42FC4" w:rsidRDefault="24C88C33" w14:paraId="64D64B34" w14:textId="704FB242">
      <w:pPr>
        <w:spacing w:line="360" w:lineRule="auto"/>
        <w:rPr>
          <w:rFonts w:ascii="Arial" w:hAnsi="Arial" w:eastAsia="Arial" w:cs="Arial"/>
          <w:noProof w:val="0"/>
          <w:lang w:val="en-GB"/>
        </w:rPr>
      </w:pPr>
      <w:r w:rsidRPr="6AD42FC4" w:rsidR="24C88C33">
        <w:rPr>
          <w:rFonts w:ascii="Arial" w:hAnsi="Arial" w:eastAsia="Arial" w:cs="Arial"/>
          <w:noProof w:val="0"/>
          <w:lang w:val="en-GB"/>
        </w:rPr>
        <w:t xml:space="preserve">Effective communication </w:t>
      </w:r>
      <w:r w:rsidRPr="6AD42FC4" w:rsidR="24C88C33">
        <w:rPr>
          <w:rFonts w:ascii="Arial" w:hAnsi="Arial" w:eastAsia="Arial" w:cs="Arial"/>
          <w:noProof w:val="0"/>
          <w:lang w:val="en-GB"/>
        </w:rPr>
        <w:t>comprises</w:t>
      </w:r>
      <w:r w:rsidRPr="6AD42FC4" w:rsidR="24C88C33">
        <w:rPr>
          <w:rFonts w:ascii="Arial" w:hAnsi="Arial" w:eastAsia="Arial" w:cs="Arial"/>
          <w:noProof w:val="0"/>
          <w:lang w:val="en-GB"/>
        </w:rPr>
        <w:t xml:space="preserve"> of many different skills such as listening, </w:t>
      </w:r>
      <w:r w:rsidRPr="6AD42FC4" w:rsidR="45BCC7A2">
        <w:rPr>
          <w:rFonts w:ascii="Arial" w:hAnsi="Arial" w:eastAsia="Arial" w:cs="Arial"/>
          <w:noProof w:val="0"/>
          <w:lang w:val="en-GB"/>
        </w:rPr>
        <w:t>understanding,</w:t>
      </w:r>
      <w:r w:rsidRPr="6AD42FC4" w:rsidR="24C88C33">
        <w:rPr>
          <w:rFonts w:ascii="Arial" w:hAnsi="Arial" w:eastAsia="Arial" w:cs="Arial"/>
          <w:noProof w:val="0"/>
          <w:lang w:val="en-GB"/>
        </w:rPr>
        <w:t xml:space="preserve"> </w:t>
      </w:r>
      <w:r w:rsidRPr="6AD42FC4" w:rsidR="3EF4C352">
        <w:rPr>
          <w:rFonts w:ascii="Arial" w:hAnsi="Arial" w:eastAsia="Arial" w:cs="Arial"/>
          <w:noProof w:val="0"/>
          <w:lang w:val="en-GB"/>
        </w:rPr>
        <w:t>and</w:t>
      </w:r>
      <w:r w:rsidRPr="6AD42FC4" w:rsidR="24C88C33">
        <w:rPr>
          <w:rFonts w:ascii="Arial" w:hAnsi="Arial" w:eastAsia="Arial" w:cs="Arial"/>
          <w:noProof w:val="0"/>
          <w:lang w:val="en-GB"/>
        </w:rPr>
        <w:t xml:space="preserve"> responding, each being of equal importance to achieve </w:t>
      </w:r>
      <w:r w:rsidRPr="6AD42FC4" w:rsidR="60AA323F">
        <w:rPr>
          <w:rFonts w:ascii="Arial" w:hAnsi="Arial" w:eastAsia="Arial" w:cs="Arial"/>
          <w:noProof w:val="0"/>
          <w:lang w:val="en-GB"/>
        </w:rPr>
        <w:t>excellent communication</w:t>
      </w:r>
      <w:r w:rsidRPr="6AD42FC4" w:rsidR="24C88C33">
        <w:rPr>
          <w:rFonts w:ascii="Arial" w:hAnsi="Arial" w:eastAsia="Arial" w:cs="Arial"/>
          <w:noProof w:val="0"/>
          <w:lang w:val="en-GB"/>
        </w:rPr>
        <w:t xml:space="preserve"> skills. Each skill can follow onto the next, for example, </w:t>
      </w:r>
      <w:r w:rsidRPr="6AD42FC4" w:rsidR="33AA58A5">
        <w:rPr>
          <w:rFonts w:ascii="Arial" w:hAnsi="Arial" w:eastAsia="Arial" w:cs="Arial"/>
          <w:noProof w:val="0"/>
          <w:lang w:val="en-GB"/>
        </w:rPr>
        <w:t xml:space="preserve">good listening skills are needed to fully understand what it being said and responding </w:t>
      </w:r>
      <w:r w:rsidRPr="6AD42FC4" w:rsidR="7883C63E">
        <w:rPr>
          <w:rFonts w:ascii="Arial" w:hAnsi="Arial" w:eastAsia="Arial" w:cs="Arial"/>
          <w:noProof w:val="0"/>
          <w:lang w:val="en-GB"/>
        </w:rPr>
        <w:t>efficiently</w:t>
      </w:r>
      <w:r w:rsidRPr="6AD42FC4" w:rsidR="33AA58A5">
        <w:rPr>
          <w:rFonts w:ascii="Arial" w:hAnsi="Arial" w:eastAsia="Arial" w:cs="Arial"/>
          <w:noProof w:val="0"/>
          <w:lang w:val="en-GB"/>
        </w:rPr>
        <w:t xml:space="preserve"> to encourage the person to keep talking. (City &amp; Guilds WJEC, 2023</w:t>
      </w:r>
      <w:r w:rsidRPr="6AD42FC4" w:rsidR="13894179">
        <w:rPr>
          <w:rFonts w:ascii="Arial" w:hAnsi="Arial" w:eastAsia="Arial" w:cs="Arial"/>
          <w:noProof w:val="0"/>
          <w:lang w:val="en-GB"/>
        </w:rPr>
        <w:t xml:space="preserve">). According to the Department of Education (DoE) (2024), research shows that having parents and carers involvement with their </w:t>
      </w:r>
      <w:r w:rsidRPr="6AD42FC4" w:rsidR="1CD69A29">
        <w:rPr>
          <w:rFonts w:ascii="Arial" w:hAnsi="Arial" w:eastAsia="Arial" w:cs="Arial"/>
          <w:noProof w:val="0"/>
          <w:lang w:val="en-GB"/>
        </w:rPr>
        <w:t>children's</w:t>
      </w:r>
      <w:r w:rsidRPr="6AD42FC4" w:rsidR="13894179">
        <w:rPr>
          <w:rFonts w:ascii="Arial" w:hAnsi="Arial" w:eastAsia="Arial" w:cs="Arial"/>
          <w:noProof w:val="0"/>
          <w:lang w:val="en-GB"/>
        </w:rPr>
        <w:t xml:space="preserve"> learning is one of the most important aspects </w:t>
      </w:r>
      <w:r w:rsidRPr="6AD42FC4" w:rsidR="3C040D9E">
        <w:rPr>
          <w:rFonts w:ascii="Arial" w:hAnsi="Arial" w:eastAsia="Arial" w:cs="Arial"/>
          <w:noProof w:val="0"/>
          <w:lang w:val="en-GB"/>
        </w:rPr>
        <w:t>in helping some children do well at school, regardless of their background. The Welsh Government (2023)</w:t>
      </w:r>
      <w:r w:rsidRPr="6AD42FC4" w:rsidR="64CCA787">
        <w:rPr>
          <w:rFonts w:ascii="Arial" w:hAnsi="Arial" w:eastAsia="Arial" w:cs="Arial"/>
          <w:noProof w:val="0"/>
          <w:lang w:val="en-GB"/>
        </w:rPr>
        <w:t>,</w:t>
      </w:r>
      <w:r w:rsidRPr="6AD42FC4" w:rsidR="3C040D9E">
        <w:rPr>
          <w:rFonts w:ascii="Arial" w:hAnsi="Arial" w:eastAsia="Arial" w:cs="Arial"/>
          <w:noProof w:val="0"/>
          <w:lang w:val="en-GB"/>
        </w:rPr>
        <w:t xml:space="preserve"> adds </w:t>
      </w:r>
      <w:r w:rsidRPr="6AD42FC4" w:rsidR="4187B2C8">
        <w:rPr>
          <w:rFonts w:ascii="Arial" w:hAnsi="Arial" w:eastAsia="Arial" w:cs="Arial"/>
          <w:noProof w:val="0"/>
          <w:lang w:val="en-GB"/>
        </w:rPr>
        <w:t>that the</w:t>
      </w:r>
      <w:r w:rsidRPr="6AD42FC4" w:rsidR="3C040D9E">
        <w:rPr>
          <w:rFonts w:ascii="Arial" w:hAnsi="Arial" w:eastAsia="Arial" w:cs="Arial"/>
          <w:noProof w:val="0"/>
          <w:lang w:val="en-GB"/>
        </w:rPr>
        <w:t xml:space="preserve"> role of the enabling adult is integral to</w:t>
      </w:r>
      <w:r w:rsidRPr="6AD42FC4" w:rsidR="382DE796">
        <w:rPr>
          <w:rFonts w:ascii="Arial" w:hAnsi="Arial" w:eastAsia="Arial" w:cs="Arial"/>
          <w:noProof w:val="0"/>
          <w:lang w:val="en-GB"/>
        </w:rPr>
        <w:t xml:space="preserve"> all </w:t>
      </w:r>
      <w:r w:rsidRPr="6AD42FC4" w:rsidR="79B536FD">
        <w:rPr>
          <w:rFonts w:ascii="Arial" w:hAnsi="Arial" w:eastAsia="Arial" w:cs="Arial"/>
          <w:noProof w:val="0"/>
          <w:lang w:val="en-GB"/>
        </w:rPr>
        <w:t>learners'</w:t>
      </w:r>
      <w:r w:rsidRPr="6AD42FC4" w:rsidR="382DE796">
        <w:rPr>
          <w:rFonts w:ascii="Arial" w:hAnsi="Arial" w:eastAsia="Arial" w:cs="Arial"/>
          <w:noProof w:val="0"/>
          <w:lang w:val="en-GB"/>
        </w:rPr>
        <w:t xml:space="preserve"> progress but is especially </w:t>
      </w:r>
      <w:r w:rsidRPr="6AD42FC4" w:rsidR="768612AB">
        <w:rPr>
          <w:rFonts w:ascii="Arial" w:hAnsi="Arial" w:eastAsia="Arial" w:cs="Arial"/>
          <w:noProof w:val="0"/>
          <w:lang w:val="en-GB"/>
        </w:rPr>
        <w:t>significant</w:t>
      </w:r>
      <w:r w:rsidRPr="6AD42FC4" w:rsidR="382DE796">
        <w:rPr>
          <w:rFonts w:ascii="Arial" w:hAnsi="Arial" w:eastAsia="Arial" w:cs="Arial"/>
          <w:noProof w:val="0"/>
          <w:lang w:val="en-GB"/>
        </w:rPr>
        <w:t xml:space="preserve"> in the Early Years period of learning. </w:t>
      </w:r>
      <w:r w:rsidRPr="6AD42FC4" w:rsidR="0389435C">
        <w:rPr>
          <w:rFonts w:ascii="Arial" w:hAnsi="Arial" w:eastAsia="Arial" w:cs="Arial"/>
          <w:noProof w:val="0"/>
          <w:lang w:val="en-GB"/>
        </w:rPr>
        <w:t>Effective</w:t>
      </w:r>
      <w:r w:rsidRPr="6AD42FC4" w:rsidR="382DE796">
        <w:rPr>
          <w:rFonts w:ascii="Arial" w:hAnsi="Arial" w:eastAsia="Arial" w:cs="Arial"/>
          <w:noProof w:val="0"/>
          <w:lang w:val="en-GB"/>
        </w:rPr>
        <w:t xml:space="preserve"> communication can also include </w:t>
      </w:r>
      <w:r w:rsidRPr="6AD42FC4" w:rsidR="3FA18B6E">
        <w:rPr>
          <w:rFonts w:ascii="Arial" w:hAnsi="Arial" w:eastAsia="Arial" w:cs="Arial"/>
          <w:noProof w:val="0"/>
          <w:lang w:val="en-GB"/>
        </w:rPr>
        <w:t>non-verbal</w:t>
      </w:r>
      <w:r w:rsidRPr="6AD42FC4" w:rsidR="382DE796">
        <w:rPr>
          <w:rFonts w:ascii="Arial" w:hAnsi="Arial" w:eastAsia="Arial" w:cs="Arial"/>
          <w:noProof w:val="0"/>
          <w:lang w:val="en-GB"/>
        </w:rPr>
        <w:t xml:space="preserve"> communication such as, eye contact, </w:t>
      </w:r>
      <w:r w:rsidRPr="6AD42FC4" w:rsidR="0F25239D">
        <w:rPr>
          <w:rFonts w:ascii="Arial" w:hAnsi="Arial" w:eastAsia="Arial" w:cs="Arial"/>
          <w:noProof w:val="0"/>
          <w:lang w:val="en-GB"/>
        </w:rPr>
        <w:t xml:space="preserve">body </w:t>
      </w:r>
      <w:r w:rsidRPr="6AD42FC4" w:rsidR="76490FE9">
        <w:rPr>
          <w:rFonts w:ascii="Arial" w:hAnsi="Arial" w:eastAsia="Arial" w:cs="Arial"/>
          <w:noProof w:val="0"/>
          <w:lang w:val="en-GB"/>
        </w:rPr>
        <w:t>positioning, tone,</w:t>
      </w:r>
      <w:r w:rsidRPr="6AD42FC4" w:rsidR="0F25239D">
        <w:rPr>
          <w:rFonts w:ascii="Arial" w:hAnsi="Arial" w:eastAsia="Arial" w:cs="Arial"/>
          <w:noProof w:val="0"/>
          <w:lang w:val="en-GB"/>
        </w:rPr>
        <w:t xml:space="preserve"> and pitch. Orey (2014) details </w:t>
      </w:r>
      <w:r w:rsidRPr="6AD42FC4" w:rsidR="5B2BA768">
        <w:rPr>
          <w:rFonts w:ascii="Arial" w:hAnsi="Arial" w:eastAsia="Arial" w:cs="Arial"/>
          <w:noProof w:val="0"/>
          <w:lang w:val="en-GB"/>
        </w:rPr>
        <w:t>that</w:t>
      </w:r>
      <w:r w:rsidRPr="6AD42FC4" w:rsidR="0F25239D">
        <w:rPr>
          <w:rFonts w:ascii="Arial" w:hAnsi="Arial" w:eastAsia="Arial" w:cs="Arial"/>
          <w:noProof w:val="0"/>
          <w:lang w:val="en-GB"/>
        </w:rPr>
        <w:t xml:space="preserve"> only 7 percent of communication are verbal words, 38 percent</w:t>
      </w:r>
      <w:r w:rsidRPr="6AD42FC4" w:rsidR="597087B4">
        <w:rPr>
          <w:rFonts w:ascii="Arial" w:hAnsi="Arial" w:eastAsia="Arial" w:cs="Arial"/>
          <w:noProof w:val="0"/>
          <w:lang w:val="en-GB"/>
        </w:rPr>
        <w:t xml:space="preserve"> is </w:t>
      </w:r>
      <w:r w:rsidRPr="6AD42FC4" w:rsidR="597087B4">
        <w:rPr>
          <w:rFonts w:ascii="Arial" w:hAnsi="Arial" w:eastAsia="Arial" w:cs="Arial"/>
          <w:noProof w:val="0"/>
          <w:lang w:val="en-GB"/>
        </w:rPr>
        <w:t>comprised</w:t>
      </w:r>
      <w:r w:rsidRPr="6AD42FC4" w:rsidR="597087B4">
        <w:rPr>
          <w:rFonts w:ascii="Arial" w:hAnsi="Arial" w:eastAsia="Arial" w:cs="Arial"/>
          <w:noProof w:val="0"/>
          <w:lang w:val="en-GB"/>
        </w:rPr>
        <w:t xml:space="preserve"> of voice tone, modulation and pauses with 55 percent of communication is considered from </w:t>
      </w:r>
      <w:r w:rsidRPr="6AD42FC4" w:rsidR="133EC930">
        <w:rPr>
          <w:rFonts w:ascii="Arial" w:hAnsi="Arial" w:eastAsia="Arial" w:cs="Arial"/>
          <w:noProof w:val="0"/>
          <w:lang w:val="en-GB"/>
        </w:rPr>
        <w:t>non-verbal</w:t>
      </w:r>
      <w:r w:rsidRPr="6AD42FC4" w:rsidR="597087B4">
        <w:rPr>
          <w:rFonts w:ascii="Arial" w:hAnsi="Arial" w:eastAsia="Arial" w:cs="Arial"/>
          <w:noProof w:val="0"/>
          <w:lang w:val="en-GB"/>
        </w:rPr>
        <w:t xml:space="preserve"> cues such as body movements, </w:t>
      </w:r>
      <w:r w:rsidRPr="6AD42FC4" w:rsidR="36B014A5">
        <w:rPr>
          <w:rFonts w:ascii="Arial" w:hAnsi="Arial" w:eastAsia="Arial" w:cs="Arial"/>
          <w:noProof w:val="0"/>
          <w:lang w:val="en-GB"/>
        </w:rPr>
        <w:t>posture,</w:t>
      </w:r>
      <w:r w:rsidRPr="6AD42FC4" w:rsidR="597087B4">
        <w:rPr>
          <w:rFonts w:ascii="Arial" w:hAnsi="Arial" w:eastAsia="Arial" w:cs="Arial"/>
          <w:noProof w:val="0"/>
          <w:lang w:val="en-GB"/>
        </w:rPr>
        <w:t xml:space="preserve"> and body positionin</w:t>
      </w:r>
      <w:r w:rsidRPr="6AD42FC4" w:rsidR="766D6A8D">
        <w:rPr>
          <w:rFonts w:ascii="Arial" w:hAnsi="Arial" w:eastAsia="Arial" w:cs="Arial"/>
          <w:noProof w:val="0"/>
          <w:lang w:val="en-GB"/>
        </w:rPr>
        <w:t xml:space="preserve">g. This needs to be carefully considered when </w:t>
      </w:r>
      <w:r w:rsidRPr="6AD42FC4" w:rsidR="497694F6">
        <w:rPr>
          <w:rFonts w:ascii="Arial" w:hAnsi="Arial" w:eastAsia="Arial" w:cs="Arial"/>
          <w:noProof w:val="0"/>
          <w:lang w:val="en-GB"/>
        </w:rPr>
        <w:t>communicating</w:t>
      </w:r>
      <w:r w:rsidRPr="6AD42FC4" w:rsidR="766D6A8D">
        <w:rPr>
          <w:rFonts w:ascii="Arial" w:hAnsi="Arial" w:eastAsia="Arial" w:cs="Arial"/>
          <w:noProof w:val="0"/>
          <w:lang w:val="en-GB"/>
        </w:rPr>
        <w:t xml:space="preserve"> to ensure that you are an </w:t>
      </w:r>
      <w:r w:rsidRPr="6AD42FC4" w:rsidR="781C5E18">
        <w:rPr>
          <w:rFonts w:ascii="Arial" w:hAnsi="Arial" w:eastAsia="Arial" w:cs="Arial"/>
          <w:noProof w:val="0"/>
          <w:lang w:val="en-GB"/>
        </w:rPr>
        <w:t>effective</w:t>
      </w:r>
      <w:r w:rsidRPr="6AD42FC4" w:rsidR="766D6A8D">
        <w:rPr>
          <w:rFonts w:ascii="Arial" w:hAnsi="Arial" w:eastAsia="Arial" w:cs="Arial"/>
          <w:noProof w:val="0"/>
          <w:lang w:val="en-GB"/>
        </w:rPr>
        <w:t xml:space="preserve"> communicator. By </w:t>
      </w:r>
      <w:r w:rsidRPr="6AD42FC4" w:rsidR="2DB68D9D">
        <w:rPr>
          <w:rFonts w:ascii="Arial" w:hAnsi="Arial" w:eastAsia="Arial" w:cs="Arial"/>
          <w:noProof w:val="0"/>
          <w:lang w:val="en-GB"/>
        </w:rPr>
        <w:t>communicating</w:t>
      </w:r>
      <w:r w:rsidRPr="6AD42FC4" w:rsidR="766D6A8D">
        <w:rPr>
          <w:rFonts w:ascii="Arial" w:hAnsi="Arial" w:eastAsia="Arial" w:cs="Arial"/>
          <w:noProof w:val="0"/>
          <w:lang w:val="en-GB"/>
        </w:rPr>
        <w:t xml:space="preserve"> well </w:t>
      </w:r>
      <w:r w:rsidRPr="6AD42FC4" w:rsidR="0DD68714">
        <w:rPr>
          <w:rFonts w:ascii="Arial" w:hAnsi="Arial" w:eastAsia="Arial" w:cs="Arial"/>
          <w:noProof w:val="0"/>
          <w:lang w:val="en-GB"/>
        </w:rPr>
        <w:t>and</w:t>
      </w:r>
      <w:r w:rsidRPr="6AD42FC4" w:rsidR="766D6A8D">
        <w:rPr>
          <w:rFonts w:ascii="Arial" w:hAnsi="Arial" w:eastAsia="Arial" w:cs="Arial"/>
          <w:noProof w:val="0"/>
          <w:lang w:val="en-GB"/>
        </w:rPr>
        <w:t xml:space="preserve"> collaborating with parents are carers, you can begin to form a respectful relationship</w:t>
      </w:r>
      <w:r w:rsidRPr="6AD42FC4" w:rsidR="0719FBC8">
        <w:rPr>
          <w:rFonts w:ascii="Arial" w:hAnsi="Arial" w:eastAsia="Arial" w:cs="Arial"/>
          <w:noProof w:val="0"/>
          <w:lang w:val="en-GB"/>
        </w:rPr>
        <w:t xml:space="preserve"> to meet the needs of the children. Children </w:t>
      </w:r>
      <w:r w:rsidRPr="6AD42FC4" w:rsidR="0719FBC8">
        <w:rPr>
          <w:rFonts w:ascii="Arial" w:hAnsi="Arial" w:eastAsia="Arial" w:cs="Arial"/>
          <w:noProof w:val="0"/>
          <w:lang w:val="en-GB"/>
        </w:rPr>
        <w:t>frequently</w:t>
      </w:r>
      <w:r w:rsidRPr="6AD42FC4" w:rsidR="0719FBC8">
        <w:rPr>
          <w:rFonts w:ascii="Arial" w:hAnsi="Arial" w:eastAsia="Arial" w:cs="Arial"/>
          <w:noProof w:val="0"/>
          <w:lang w:val="en-GB"/>
        </w:rPr>
        <w:t xml:space="preserve"> seek physical closeness when communicating with adults so talking to them at their eye level can lead to better </w:t>
      </w:r>
      <w:r w:rsidRPr="6AD42FC4" w:rsidR="296495B6">
        <w:rPr>
          <w:rFonts w:ascii="Arial" w:hAnsi="Arial" w:eastAsia="Arial" w:cs="Arial"/>
          <w:noProof w:val="0"/>
          <w:lang w:val="en-GB"/>
        </w:rPr>
        <w:t>engagement</w:t>
      </w:r>
      <w:r w:rsidRPr="6AD42FC4" w:rsidR="0719FBC8">
        <w:rPr>
          <w:rFonts w:ascii="Arial" w:hAnsi="Arial" w:eastAsia="Arial" w:cs="Arial"/>
          <w:noProof w:val="0"/>
          <w:lang w:val="en-GB"/>
        </w:rPr>
        <w:t xml:space="preserve"> and understanding of what is being said. (City &amp; Gui</w:t>
      </w:r>
      <w:r w:rsidRPr="6AD42FC4" w:rsidR="48D4DEC8">
        <w:rPr>
          <w:rFonts w:ascii="Arial" w:hAnsi="Arial" w:eastAsia="Arial" w:cs="Arial"/>
          <w:noProof w:val="0"/>
          <w:lang w:val="en-GB"/>
        </w:rPr>
        <w:t>lds WJEC 2023)</w:t>
      </w:r>
    </w:p>
    <w:p w:rsidR="13D47544" w:rsidP="6AD42FC4" w:rsidRDefault="13D47544" w14:paraId="4E5D3788" w14:textId="0343DA29">
      <w:pPr>
        <w:spacing w:line="360" w:lineRule="auto"/>
        <w:rPr>
          <w:rFonts w:ascii="Arial" w:hAnsi="Arial" w:eastAsia="Arial" w:cs="Arial"/>
          <w:noProof w:val="0"/>
          <w:lang w:val="en-GB"/>
        </w:rPr>
      </w:pPr>
      <w:r w:rsidRPr="6AD42FC4" w:rsidR="13D47544">
        <w:rPr>
          <w:rFonts w:ascii="Arial" w:hAnsi="Arial" w:eastAsia="Arial" w:cs="Arial"/>
          <w:noProof w:val="0"/>
          <w:lang w:val="en-GB"/>
        </w:rPr>
        <w:t xml:space="preserve">All practitioners in Wales have safeguarding responsibilities for the children and adults they work with. Practitioners working in Early </w:t>
      </w:r>
      <w:r w:rsidRPr="6AD42FC4" w:rsidR="1C0F95D7">
        <w:rPr>
          <w:rFonts w:ascii="Arial" w:hAnsi="Arial" w:eastAsia="Arial" w:cs="Arial"/>
          <w:noProof w:val="0"/>
          <w:lang w:val="en-GB"/>
        </w:rPr>
        <w:t>Years settings and even professionals working in social care, health and police have a direct responsibility to understand safeguarding procedures and its importance to professional practice. The National Safeguarding Pr</w:t>
      </w:r>
      <w:r w:rsidRPr="6AD42FC4" w:rsidR="65EDFE88">
        <w:rPr>
          <w:rFonts w:ascii="Arial" w:hAnsi="Arial" w:eastAsia="Arial" w:cs="Arial"/>
          <w:noProof w:val="0"/>
          <w:lang w:val="en-GB"/>
        </w:rPr>
        <w:t>ocedures set out by the Welsh Government details the roles and responsibilities for all practitioners to safeguard children and adults from abuse and neglect. (Social Services and Wellbein</w:t>
      </w:r>
      <w:r w:rsidRPr="6AD42FC4" w:rsidR="3FB71976">
        <w:rPr>
          <w:rFonts w:ascii="Arial" w:hAnsi="Arial" w:eastAsia="Arial" w:cs="Arial"/>
          <w:noProof w:val="0"/>
          <w:lang w:val="en-GB"/>
        </w:rPr>
        <w:t>g (Wales) Act, 2014).</w:t>
      </w:r>
      <w:r w:rsidRPr="6AD42FC4" w:rsidR="54CAEA30">
        <w:rPr>
          <w:rFonts w:ascii="Arial" w:hAnsi="Arial" w:eastAsia="Arial" w:cs="Arial"/>
          <w:noProof w:val="0"/>
          <w:lang w:val="en-GB"/>
        </w:rPr>
        <w:t xml:space="preserve"> These procedures along with legislation such as the Children Act 2004, which was adapted and amended from the Children Act 1989 to reinforce the safeguarding of children into UK law. T</w:t>
      </w:r>
      <w:r w:rsidRPr="6AD42FC4" w:rsidR="258676E4">
        <w:rPr>
          <w:rFonts w:ascii="Arial" w:hAnsi="Arial" w:eastAsia="Arial" w:cs="Arial"/>
          <w:noProof w:val="0"/>
          <w:lang w:val="en-GB"/>
        </w:rPr>
        <w:t xml:space="preserve">his Act </w:t>
      </w:r>
      <w:r w:rsidRPr="6AD42FC4" w:rsidR="258676E4">
        <w:rPr>
          <w:rFonts w:ascii="Arial" w:hAnsi="Arial" w:eastAsia="Arial" w:cs="Arial"/>
          <w:noProof w:val="0"/>
          <w:lang w:val="en-GB"/>
        </w:rPr>
        <w:t>e</w:t>
      </w:r>
      <w:r w:rsidRPr="6AD42FC4" w:rsidR="258676E4">
        <w:rPr>
          <w:rFonts w:ascii="Arial" w:hAnsi="Arial" w:eastAsia="Arial" w:cs="Arial"/>
          <w:noProof w:val="0"/>
          <w:lang w:val="en-GB"/>
        </w:rPr>
        <w:t>stablishes</w:t>
      </w:r>
      <w:r w:rsidRPr="6AD42FC4" w:rsidR="258676E4">
        <w:rPr>
          <w:rFonts w:ascii="Arial" w:hAnsi="Arial" w:eastAsia="Arial" w:cs="Arial"/>
          <w:noProof w:val="0"/>
          <w:lang w:val="en-GB"/>
        </w:rPr>
        <w:t xml:space="preserve"> </w:t>
      </w:r>
      <w:r w:rsidRPr="6AD42FC4" w:rsidR="258676E4">
        <w:rPr>
          <w:rFonts w:ascii="Arial" w:hAnsi="Arial" w:eastAsia="Arial" w:cs="Arial"/>
          <w:noProof w:val="0"/>
          <w:lang w:val="en-GB"/>
        </w:rPr>
        <w:t xml:space="preserve">clear guidance and provides support to local authorities, </w:t>
      </w:r>
      <w:r w:rsidRPr="6AD42FC4" w:rsidR="6D720108">
        <w:rPr>
          <w:rFonts w:ascii="Arial" w:hAnsi="Arial" w:eastAsia="Arial" w:cs="Arial"/>
          <w:noProof w:val="0"/>
          <w:lang w:val="en-GB"/>
        </w:rPr>
        <w:t>schools,</w:t>
      </w:r>
      <w:r w:rsidRPr="6AD42FC4" w:rsidR="258676E4">
        <w:rPr>
          <w:rFonts w:ascii="Arial" w:hAnsi="Arial" w:eastAsia="Arial" w:cs="Arial"/>
          <w:noProof w:val="0"/>
          <w:lang w:val="en-GB"/>
        </w:rPr>
        <w:t xml:space="preserve"> and other care organisations to effectively manage official involvement in matters concerning children’</w:t>
      </w:r>
      <w:r w:rsidRPr="6AD42FC4" w:rsidR="3B0D15B5">
        <w:rPr>
          <w:rFonts w:ascii="Arial" w:hAnsi="Arial" w:eastAsia="Arial" w:cs="Arial"/>
          <w:noProof w:val="0"/>
          <w:lang w:val="en-GB"/>
        </w:rPr>
        <w:t>s welfare in the UK. Additionally, the Childcare Act 2006 centres more on children from birth to five years old and considers the childhood s</w:t>
      </w:r>
      <w:r w:rsidRPr="6AD42FC4" w:rsidR="11E1C642">
        <w:rPr>
          <w:rFonts w:ascii="Arial" w:hAnsi="Arial" w:eastAsia="Arial" w:cs="Arial"/>
          <w:noProof w:val="0"/>
          <w:lang w:val="en-GB"/>
        </w:rPr>
        <w:t>ervices that should be available to them, such as education and other non – supervised activities. (Linsey and McAuliffe</w:t>
      </w:r>
      <w:r w:rsidRPr="6AD42FC4" w:rsidR="16B5EF01">
        <w:rPr>
          <w:rFonts w:ascii="Arial" w:hAnsi="Arial" w:eastAsia="Arial" w:cs="Arial"/>
          <w:noProof w:val="0"/>
          <w:lang w:val="en-GB"/>
        </w:rPr>
        <w:t xml:space="preserve">, 2006). Having an in-depth knowledge of these legislations as well as other relevant legislations is essential to keep </w:t>
      </w:r>
      <w:r w:rsidRPr="6AD42FC4" w:rsidR="5E2BD53B">
        <w:rPr>
          <w:rFonts w:ascii="Arial" w:hAnsi="Arial" w:eastAsia="Arial" w:cs="Arial"/>
          <w:noProof w:val="0"/>
          <w:lang w:val="en-GB"/>
        </w:rPr>
        <w:t>children</w:t>
      </w:r>
      <w:r w:rsidRPr="6AD42FC4" w:rsidR="16B5EF01">
        <w:rPr>
          <w:rFonts w:ascii="Arial" w:hAnsi="Arial" w:eastAsia="Arial" w:cs="Arial"/>
          <w:noProof w:val="0"/>
          <w:lang w:val="en-GB"/>
        </w:rPr>
        <w:t xml:space="preserve"> free from harm and abuse. It also ensures their rights are being acknowledg</w:t>
      </w:r>
      <w:r w:rsidRPr="6AD42FC4" w:rsidR="0FC95CBA">
        <w:rPr>
          <w:rFonts w:ascii="Arial" w:hAnsi="Arial" w:eastAsia="Arial" w:cs="Arial"/>
          <w:noProof w:val="0"/>
          <w:lang w:val="en-GB"/>
        </w:rPr>
        <w:t xml:space="preserve">ed. This knowledge can also be considered as </w:t>
      </w:r>
      <w:r w:rsidRPr="6AD42FC4" w:rsidR="10F52EEA">
        <w:rPr>
          <w:rFonts w:ascii="Arial" w:hAnsi="Arial" w:eastAsia="Arial" w:cs="Arial"/>
          <w:noProof w:val="0"/>
          <w:lang w:val="en-GB"/>
        </w:rPr>
        <w:t>imperative</w:t>
      </w:r>
      <w:r w:rsidRPr="6AD42FC4" w:rsidR="0FC95CBA">
        <w:rPr>
          <w:rFonts w:ascii="Arial" w:hAnsi="Arial" w:eastAsia="Arial" w:cs="Arial"/>
          <w:noProof w:val="0"/>
          <w:lang w:val="en-GB"/>
        </w:rPr>
        <w:t xml:space="preserve"> to professional practice as it is now statutory guidance across the UK which is regularly reviewed and updated. (</w:t>
      </w:r>
      <w:r w:rsidRPr="6AD42FC4" w:rsidR="0055F97A">
        <w:rPr>
          <w:rFonts w:ascii="Arial" w:hAnsi="Arial" w:eastAsia="Arial" w:cs="Arial"/>
          <w:noProof w:val="0"/>
          <w:lang w:val="en-GB"/>
        </w:rPr>
        <w:t>NSPCC Learning, 2025)</w:t>
      </w:r>
    </w:p>
    <w:p w:rsidR="6AD42FC4" w:rsidP="6AD42FC4" w:rsidRDefault="6AD42FC4" w14:paraId="66EA364B" w14:textId="37366532">
      <w:pPr>
        <w:spacing w:line="360" w:lineRule="auto"/>
        <w:rPr>
          <w:rFonts w:ascii="Arial" w:hAnsi="Arial" w:eastAsia="Arial" w:cs="Arial"/>
          <w:noProof w:val="0"/>
          <w:lang w:val="en-GB"/>
        </w:rPr>
      </w:pPr>
    </w:p>
    <w:p w:rsidR="0055F97A" w:rsidP="6AD42FC4" w:rsidRDefault="0055F97A" w14:paraId="0457ACEC" w14:textId="742B294E">
      <w:pPr>
        <w:spacing w:line="360" w:lineRule="auto"/>
        <w:rPr>
          <w:rFonts w:ascii="Arial" w:hAnsi="Arial" w:eastAsia="Arial" w:cs="Arial"/>
          <w:noProof w:val="0"/>
          <w:lang w:val="en-GB"/>
        </w:rPr>
      </w:pPr>
      <w:r w:rsidRPr="6AD42FC4" w:rsidR="0055F97A">
        <w:rPr>
          <w:rFonts w:ascii="Arial" w:hAnsi="Arial" w:eastAsia="Arial" w:cs="Arial"/>
          <w:noProof w:val="0"/>
          <w:lang w:val="en-GB"/>
        </w:rPr>
        <w:t xml:space="preserve">Partnerships with multiple agencies is important to professional practice as it ensures that each department are working together to affirm the same outcomes for the benefit of the child. </w:t>
      </w:r>
      <w:r w:rsidRPr="6AD42FC4" w:rsidR="0199CA90">
        <w:rPr>
          <w:rFonts w:ascii="Arial" w:hAnsi="Arial" w:eastAsia="Arial" w:cs="Arial"/>
          <w:noProof w:val="0"/>
          <w:lang w:val="en-GB"/>
        </w:rPr>
        <w:t>Gasper (2010)</w:t>
      </w:r>
      <w:r w:rsidRPr="6AD42FC4" w:rsidR="0055F97A">
        <w:rPr>
          <w:rFonts w:ascii="Arial" w:hAnsi="Arial" w:eastAsia="Arial" w:cs="Arial"/>
          <w:noProof w:val="0"/>
          <w:lang w:val="en-GB"/>
        </w:rPr>
        <w:t xml:space="preserve"> o</w:t>
      </w:r>
      <w:r w:rsidRPr="6AD42FC4" w:rsidR="418B5F30">
        <w:rPr>
          <w:rFonts w:ascii="Arial" w:hAnsi="Arial" w:eastAsia="Arial" w:cs="Arial"/>
          <w:noProof w:val="0"/>
          <w:lang w:val="en-GB"/>
        </w:rPr>
        <w:t xml:space="preserve">ffers that multi agency working </w:t>
      </w:r>
      <w:r w:rsidRPr="6AD42FC4" w:rsidR="48B70F73">
        <w:rPr>
          <w:rFonts w:ascii="Arial" w:hAnsi="Arial" w:eastAsia="Arial" w:cs="Arial"/>
          <w:noProof w:val="0"/>
          <w:lang w:val="en-GB"/>
        </w:rPr>
        <w:t>facilitates</w:t>
      </w:r>
      <w:r w:rsidRPr="6AD42FC4" w:rsidR="418B5F30">
        <w:rPr>
          <w:rFonts w:ascii="Arial" w:hAnsi="Arial" w:eastAsia="Arial" w:cs="Arial"/>
          <w:noProof w:val="0"/>
          <w:lang w:val="en-GB"/>
        </w:rPr>
        <w:t xml:space="preserve"> needs to be met enabling families to have their requirements addressed in a coordinated manner. Collaborative practice involves agencies </w:t>
      </w:r>
      <w:r w:rsidRPr="6AD42FC4" w:rsidR="3CBFCAE2">
        <w:rPr>
          <w:rFonts w:ascii="Arial" w:hAnsi="Arial" w:eastAsia="Arial" w:cs="Arial"/>
          <w:noProof w:val="0"/>
          <w:lang w:val="en-GB"/>
        </w:rPr>
        <w:t xml:space="preserve">enhancing coordination, planning, </w:t>
      </w:r>
      <w:r w:rsidRPr="6AD42FC4" w:rsidR="4C69D6B9">
        <w:rPr>
          <w:rFonts w:ascii="Arial" w:hAnsi="Arial" w:eastAsia="Arial" w:cs="Arial"/>
          <w:noProof w:val="0"/>
          <w:lang w:val="en-GB"/>
        </w:rPr>
        <w:t>executing,</w:t>
      </w:r>
      <w:r w:rsidRPr="6AD42FC4" w:rsidR="3CBFCAE2">
        <w:rPr>
          <w:rFonts w:ascii="Arial" w:hAnsi="Arial" w:eastAsia="Arial" w:cs="Arial"/>
          <w:noProof w:val="0"/>
          <w:lang w:val="en-GB"/>
        </w:rPr>
        <w:t xml:space="preserve"> and evaluating their joint efforts as a more integrated team that offers diverse perspectives and </w:t>
      </w:r>
      <w:r w:rsidRPr="6AD42FC4" w:rsidR="3CBFCAE2">
        <w:rPr>
          <w:rFonts w:ascii="Arial" w:hAnsi="Arial" w:eastAsia="Arial" w:cs="Arial"/>
          <w:noProof w:val="0"/>
          <w:lang w:val="en-GB"/>
        </w:rPr>
        <w:t>expertise</w:t>
      </w:r>
      <w:r w:rsidRPr="6AD42FC4" w:rsidR="3CBFCAE2">
        <w:rPr>
          <w:rFonts w:ascii="Arial" w:hAnsi="Arial" w:eastAsia="Arial" w:cs="Arial"/>
          <w:noProof w:val="0"/>
          <w:lang w:val="en-GB"/>
        </w:rPr>
        <w:t xml:space="preserve"> to </w:t>
      </w:r>
      <w:bookmarkStart w:name="_Int_xLM49VcL" w:id="485022561"/>
      <w:r w:rsidRPr="6AD42FC4" w:rsidR="0F13A829">
        <w:rPr>
          <w:rFonts w:ascii="Arial" w:hAnsi="Arial" w:eastAsia="Arial" w:cs="Arial"/>
          <w:noProof w:val="0"/>
          <w:lang w:val="en-GB"/>
        </w:rPr>
        <w:t>operate</w:t>
      </w:r>
      <w:r w:rsidRPr="6AD42FC4" w:rsidR="0F13A829">
        <w:rPr>
          <w:rFonts w:ascii="Arial" w:hAnsi="Arial" w:eastAsia="Arial" w:cs="Arial"/>
          <w:noProof w:val="0"/>
          <w:lang w:val="en-GB"/>
        </w:rPr>
        <w:t xml:space="preserve"> as a whole</w:t>
      </w:r>
      <w:bookmarkEnd w:id="485022561"/>
      <w:r w:rsidRPr="6AD42FC4" w:rsidR="0F13A829">
        <w:rPr>
          <w:rFonts w:ascii="Arial" w:hAnsi="Arial" w:eastAsia="Arial" w:cs="Arial"/>
          <w:noProof w:val="0"/>
          <w:lang w:val="en-GB"/>
        </w:rPr>
        <w:t xml:space="preserve">. This approach can ensure that children, </w:t>
      </w:r>
      <w:r w:rsidRPr="6AD42FC4" w:rsidR="55F1233E">
        <w:rPr>
          <w:rFonts w:ascii="Arial" w:hAnsi="Arial" w:eastAsia="Arial" w:cs="Arial"/>
          <w:noProof w:val="0"/>
          <w:lang w:val="en-GB"/>
        </w:rPr>
        <w:t>parents,</w:t>
      </w:r>
      <w:r w:rsidRPr="6AD42FC4" w:rsidR="0F13A829">
        <w:rPr>
          <w:rFonts w:ascii="Arial" w:hAnsi="Arial" w:eastAsia="Arial" w:cs="Arial"/>
          <w:noProof w:val="0"/>
          <w:lang w:val="en-GB"/>
        </w:rPr>
        <w:t xml:space="preserve"> and families </w:t>
      </w:r>
      <w:r w:rsidRPr="6AD42FC4" w:rsidR="5D85A1C0">
        <w:rPr>
          <w:rFonts w:ascii="Arial" w:hAnsi="Arial" w:eastAsia="Arial" w:cs="Arial"/>
          <w:noProof w:val="0"/>
          <w:lang w:val="en-GB"/>
        </w:rPr>
        <w:t>receive</w:t>
      </w:r>
      <w:r w:rsidRPr="6AD42FC4" w:rsidR="0F13A829">
        <w:rPr>
          <w:rFonts w:ascii="Arial" w:hAnsi="Arial" w:eastAsia="Arial" w:cs="Arial"/>
          <w:noProof w:val="0"/>
          <w:lang w:val="en-GB"/>
        </w:rPr>
        <w:t xml:space="preserve"> the support they </w:t>
      </w:r>
      <w:r w:rsidRPr="6AD42FC4" w:rsidR="0F13A829">
        <w:rPr>
          <w:rFonts w:ascii="Arial" w:hAnsi="Arial" w:eastAsia="Arial" w:cs="Arial"/>
          <w:noProof w:val="0"/>
          <w:lang w:val="en-GB"/>
        </w:rPr>
        <w:t>require</w:t>
      </w:r>
      <w:r w:rsidRPr="6AD42FC4" w:rsidR="0F13A829">
        <w:rPr>
          <w:rFonts w:ascii="Arial" w:hAnsi="Arial" w:eastAsia="Arial" w:cs="Arial"/>
          <w:noProof w:val="0"/>
          <w:lang w:val="en-GB"/>
        </w:rPr>
        <w:t xml:space="preserve">. There are a multitude of professional agencies available such as </w:t>
      </w:r>
      <w:r w:rsidRPr="6AD42FC4" w:rsidR="3A27FA9B">
        <w:rPr>
          <w:rFonts w:ascii="Arial" w:hAnsi="Arial" w:eastAsia="Arial" w:cs="Arial"/>
          <w:noProof w:val="0"/>
          <w:lang w:val="en-GB"/>
        </w:rPr>
        <w:t>the Care Inspectorate Wales (CIW)</w:t>
      </w:r>
      <w:r w:rsidRPr="6AD42FC4" w:rsidR="2C9721D7">
        <w:rPr>
          <w:rFonts w:ascii="Arial" w:hAnsi="Arial" w:eastAsia="Arial" w:cs="Arial"/>
          <w:noProof w:val="0"/>
          <w:lang w:val="en-GB"/>
        </w:rPr>
        <w:t xml:space="preserve">, </w:t>
      </w:r>
      <w:r w:rsidRPr="6AD42FC4" w:rsidR="1B9A5A0F">
        <w:rPr>
          <w:rFonts w:ascii="Arial" w:hAnsi="Arial" w:eastAsia="Arial" w:cs="Arial"/>
          <w:noProof w:val="0"/>
          <w:lang w:val="en-GB"/>
        </w:rPr>
        <w:t>Estyn,</w:t>
      </w:r>
      <w:r w:rsidRPr="6AD42FC4" w:rsidR="2C9721D7">
        <w:rPr>
          <w:rFonts w:ascii="Arial" w:hAnsi="Arial" w:eastAsia="Arial" w:cs="Arial"/>
          <w:noProof w:val="0"/>
          <w:lang w:val="en-GB"/>
        </w:rPr>
        <w:t xml:space="preserve"> and Social Care Wales. Each of these professional agencies contribute to many factors of settings policies and procedures to ensure the wellbeing of children is being met.</w:t>
      </w:r>
    </w:p>
    <w:p w:rsidR="6AD42FC4" w:rsidP="6AD42FC4" w:rsidRDefault="6AD42FC4" w14:paraId="080DBF02" w14:textId="70F23371">
      <w:pPr>
        <w:spacing w:line="360" w:lineRule="auto"/>
        <w:rPr>
          <w:rFonts w:ascii="Arial" w:hAnsi="Arial" w:eastAsia="Arial" w:cs="Arial"/>
          <w:noProof w:val="0"/>
          <w:lang w:val="en-GB"/>
        </w:rPr>
      </w:pPr>
    </w:p>
    <w:p w:rsidR="2C9721D7" w:rsidP="6AD42FC4" w:rsidRDefault="2C9721D7" w14:paraId="699DC6DF" w14:textId="58763432">
      <w:pPr>
        <w:pStyle w:val="Normal"/>
        <w:spacing w:line="360" w:lineRule="auto"/>
        <w:rPr>
          <w:rFonts w:ascii="Arial" w:hAnsi="Arial" w:eastAsia="Arial" w:cs="Arial"/>
          <w:noProof w:val="0"/>
          <w:lang w:val="en-GB"/>
        </w:rPr>
      </w:pPr>
      <w:r w:rsidRPr="6AD42FC4" w:rsidR="2C9721D7">
        <w:rPr>
          <w:rFonts w:ascii="Arial" w:hAnsi="Arial" w:eastAsia="Arial" w:cs="Arial"/>
          <w:noProof w:val="0"/>
          <w:lang w:val="en-GB"/>
        </w:rPr>
        <w:t xml:space="preserve">Observing children can be considered as important for professional practice as it gives an understanding of child </w:t>
      </w:r>
      <w:r w:rsidRPr="6AD42FC4" w:rsidR="1ED570F0">
        <w:rPr>
          <w:rFonts w:ascii="Arial" w:hAnsi="Arial" w:eastAsia="Arial" w:cs="Arial"/>
          <w:noProof w:val="0"/>
          <w:lang w:val="en-GB"/>
        </w:rPr>
        <w:t>development</w:t>
      </w:r>
      <w:r w:rsidRPr="6AD42FC4" w:rsidR="2C9721D7">
        <w:rPr>
          <w:rFonts w:ascii="Arial" w:hAnsi="Arial" w:eastAsia="Arial" w:cs="Arial"/>
          <w:noProof w:val="0"/>
          <w:lang w:val="en-GB"/>
        </w:rPr>
        <w:t xml:space="preserve"> and how to better meet the needs of the child.</w:t>
      </w:r>
      <w:r w:rsidRPr="6AD42FC4" w:rsidR="7A6DCE48">
        <w:rPr>
          <w:rFonts w:ascii="Arial" w:hAnsi="Arial" w:eastAsia="Arial" w:cs="Arial"/>
          <w:noProof w:val="0"/>
          <w:lang w:val="en-GB"/>
        </w:rPr>
        <w:t xml:space="preserve"> The Department for </w:t>
      </w:r>
      <w:r w:rsidRPr="6AD42FC4" w:rsidR="7D75D309">
        <w:rPr>
          <w:rFonts w:ascii="Arial" w:hAnsi="Arial" w:eastAsia="Arial" w:cs="Arial"/>
          <w:noProof w:val="0"/>
          <w:lang w:val="en-GB"/>
        </w:rPr>
        <w:t>Children</w:t>
      </w:r>
      <w:r w:rsidRPr="6AD42FC4" w:rsidR="7A6DCE48">
        <w:rPr>
          <w:rFonts w:ascii="Arial" w:hAnsi="Arial" w:eastAsia="Arial" w:cs="Arial"/>
          <w:noProof w:val="0"/>
          <w:lang w:val="en-GB"/>
        </w:rPr>
        <w:t xml:space="preserve">, Education, Lifelong Learning and Skills (DCELLS) (2008) states that by </w:t>
      </w:r>
      <w:r w:rsidRPr="6AD42FC4" w:rsidR="7A6DCE48">
        <w:rPr>
          <w:rFonts w:ascii="Arial" w:hAnsi="Arial" w:eastAsia="Arial" w:cs="Arial"/>
          <w:noProof w:val="0"/>
          <w:lang w:val="en-GB"/>
        </w:rPr>
        <w:t>observing</w:t>
      </w:r>
      <w:r w:rsidRPr="6AD42FC4" w:rsidR="7A6DCE48">
        <w:rPr>
          <w:rFonts w:ascii="Arial" w:hAnsi="Arial" w:eastAsia="Arial" w:cs="Arial"/>
          <w:noProof w:val="0"/>
          <w:lang w:val="en-GB"/>
        </w:rPr>
        <w:t xml:space="preserve"> children and </w:t>
      </w:r>
      <w:r w:rsidRPr="6AD42FC4" w:rsidR="7A6DCE48">
        <w:rPr>
          <w:rFonts w:ascii="Arial" w:hAnsi="Arial" w:eastAsia="Arial" w:cs="Arial"/>
          <w:noProof w:val="0"/>
          <w:lang w:val="en-GB"/>
        </w:rPr>
        <w:t>identifying</w:t>
      </w:r>
      <w:r w:rsidRPr="6AD42FC4" w:rsidR="7A6DCE48">
        <w:rPr>
          <w:rFonts w:ascii="Arial" w:hAnsi="Arial" w:eastAsia="Arial" w:cs="Arial"/>
          <w:noProof w:val="0"/>
          <w:lang w:val="en-GB"/>
        </w:rPr>
        <w:t xml:space="preserve"> th</w:t>
      </w:r>
      <w:r w:rsidRPr="6AD42FC4" w:rsidR="25BC7767">
        <w:rPr>
          <w:rFonts w:ascii="Arial" w:hAnsi="Arial" w:eastAsia="Arial" w:cs="Arial"/>
          <w:noProof w:val="0"/>
          <w:lang w:val="en-GB"/>
        </w:rPr>
        <w:t xml:space="preserve">eir progress, </w:t>
      </w:r>
      <w:r w:rsidRPr="6AD42FC4" w:rsidR="34F8E81D">
        <w:rPr>
          <w:rFonts w:ascii="Arial" w:hAnsi="Arial" w:eastAsia="Arial" w:cs="Arial"/>
          <w:noProof w:val="0"/>
          <w:lang w:val="en-GB"/>
        </w:rPr>
        <w:t>collaboration,</w:t>
      </w:r>
      <w:r w:rsidRPr="6AD42FC4" w:rsidR="25BC7767">
        <w:rPr>
          <w:rFonts w:ascii="Arial" w:hAnsi="Arial" w:eastAsia="Arial" w:cs="Arial"/>
          <w:noProof w:val="0"/>
          <w:lang w:val="en-GB"/>
        </w:rPr>
        <w:t xml:space="preserve"> and contentment along with knowing their </w:t>
      </w:r>
      <w:r w:rsidRPr="6AD42FC4" w:rsidR="25BC7767">
        <w:rPr>
          <w:rFonts w:ascii="Arial" w:hAnsi="Arial" w:eastAsia="Arial" w:cs="Arial"/>
          <w:noProof w:val="0"/>
          <w:lang w:val="en-GB"/>
        </w:rPr>
        <w:t>previous</w:t>
      </w:r>
      <w:r w:rsidRPr="6AD42FC4" w:rsidR="25BC7767">
        <w:rPr>
          <w:rFonts w:ascii="Arial" w:hAnsi="Arial" w:eastAsia="Arial" w:cs="Arial"/>
          <w:noProof w:val="0"/>
          <w:lang w:val="en-GB"/>
        </w:rPr>
        <w:t xml:space="preserve"> understanding can help support the practitioner to create a curriculum that can </w:t>
      </w:r>
      <w:r w:rsidRPr="6AD42FC4" w:rsidR="25BC7767">
        <w:rPr>
          <w:rFonts w:ascii="Arial" w:hAnsi="Arial" w:eastAsia="Arial" w:cs="Arial"/>
          <w:noProof w:val="0"/>
          <w:lang w:val="en-GB"/>
        </w:rPr>
        <w:t>facilitate</w:t>
      </w:r>
      <w:r w:rsidRPr="6AD42FC4" w:rsidR="25BC7767">
        <w:rPr>
          <w:rFonts w:ascii="Arial" w:hAnsi="Arial" w:eastAsia="Arial" w:cs="Arial"/>
          <w:noProof w:val="0"/>
          <w:lang w:val="en-GB"/>
        </w:rPr>
        <w:t xml:space="preserve"> children’s development according to their needs</w:t>
      </w:r>
      <w:r w:rsidRPr="6AD42FC4" w:rsidR="73B8DB9C">
        <w:rPr>
          <w:rFonts w:ascii="Arial" w:hAnsi="Arial" w:eastAsia="Arial" w:cs="Arial"/>
          <w:noProof w:val="0"/>
          <w:lang w:val="en-GB"/>
        </w:rPr>
        <w:t xml:space="preserve">. Estyn is the education and training inspectorate for Wales. Their vision is to </w:t>
      </w:r>
      <w:r w:rsidRPr="6AD42FC4" w:rsidR="09AEABAA">
        <w:rPr>
          <w:rFonts w:ascii="Arial" w:hAnsi="Arial" w:eastAsia="Arial" w:cs="Arial"/>
          <w:noProof w:val="0"/>
          <w:lang w:val="en-GB"/>
        </w:rPr>
        <w:t>improve</w:t>
      </w:r>
      <w:r w:rsidRPr="6AD42FC4" w:rsidR="73B8DB9C">
        <w:rPr>
          <w:rFonts w:ascii="Arial" w:hAnsi="Arial" w:eastAsia="Arial" w:cs="Arial"/>
          <w:noProof w:val="0"/>
          <w:lang w:val="en-GB"/>
        </w:rPr>
        <w:t xml:space="preserve"> the quality of education for all learners in Wales (Estyn, n.d.). They can </w:t>
      </w:r>
      <w:r w:rsidRPr="6AD42FC4" w:rsidR="73B8DB9C">
        <w:rPr>
          <w:rFonts w:ascii="Arial" w:hAnsi="Arial" w:eastAsia="Arial" w:cs="Arial"/>
          <w:noProof w:val="0"/>
          <w:lang w:val="en-GB"/>
        </w:rPr>
        <w:t>identify</w:t>
      </w:r>
      <w:r w:rsidRPr="6AD42FC4" w:rsidR="73B8DB9C">
        <w:rPr>
          <w:rFonts w:ascii="Arial" w:hAnsi="Arial" w:eastAsia="Arial" w:cs="Arial"/>
          <w:noProof w:val="0"/>
          <w:lang w:val="en-GB"/>
        </w:rPr>
        <w:t xml:space="preserve"> stre</w:t>
      </w:r>
      <w:r w:rsidRPr="6AD42FC4" w:rsidR="3BE2C14B">
        <w:rPr>
          <w:rFonts w:ascii="Arial" w:hAnsi="Arial" w:eastAsia="Arial" w:cs="Arial"/>
          <w:noProof w:val="0"/>
          <w:lang w:val="en-GB"/>
        </w:rPr>
        <w:t xml:space="preserve">ngths and areas for improvement at a </w:t>
      </w:r>
      <w:r w:rsidRPr="6AD42FC4" w:rsidR="722FE38D">
        <w:rPr>
          <w:rFonts w:ascii="Arial" w:hAnsi="Arial" w:eastAsia="Arial" w:cs="Arial"/>
          <w:noProof w:val="0"/>
          <w:lang w:val="en-GB"/>
        </w:rPr>
        <w:t>school</w:t>
      </w:r>
      <w:r w:rsidRPr="6AD42FC4" w:rsidR="3BE2C14B">
        <w:rPr>
          <w:rFonts w:ascii="Arial" w:hAnsi="Arial" w:eastAsia="Arial" w:cs="Arial"/>
          <w:noProof w:val="0"/>
          <w:lang w:val="en-GB"/>
        </w:rPr>
        <w:t xml:space="preserve"> to ensure that the needs and educational excellence is being adhered to and met. This is important for professional practice as it can highlight any areas</w:t>
      </w:r>
      <w:r w:rsidRPr="6AD42FC4" w:rsidR="205B2925">
        <w:rPr>
          <w:rFonts w:ascii="Arial" w:hAnsi="Arial" w:eastAsia="Arial" w:cs="Arial"/>
          <w:noProof w:val="0"/>
          <w:lang w:val="en-GB"/>
        </w:rPr>
        <w:t xml:space="preserve"> for improvement thus enabling the practitioner to adapt their </w:t>
      </w:r>
      <w:r w:rsidRPr="6AD42FC4" w:rsidR="0FB0583F">
        <w:rPr>
          <w:rFonts w:ascii="Arial" w:hAnsi="Arial" w:eastAsia="Arial" w:cs="Arial"/>
          <w:noProof w:val="0"/>
          <w:lang w:val="en-GB"/>
        </w:rPr>
        <w:t>approach</w:t>
      </w:r>
      <w:r w:rsidRPr="6AD42FC4" w:rsidR="205B2925">
        <w:rPr>
          <w:rFonts w:ascii="Arial" w:hAnsi="Arial" w:eastAsia="Arial" w:cs="Arial"/>
          <w:noProof w:val="0"/>
          <w:lang w:val="en-GB"/>
        </w:rPr>
        <w:t xml:space="preserve"> which will therefore positively </w:t>
      </w:r>
      <w:r w:rsidRPr="6AD42FC4" w:rsidR="205B2925">
        <w:rPr>
          <w:rFonts w:ascii="Arial" w:hAnsi="Arial" w:eastAsia="Arial" w:cs="Arial"/>
          <w:noProof w:val="0"/>
          <w:lang w:val="en-GB"/>
        </w:rPr>
        <w:t>impact</w:t>
      </w:r>
      <w:r w:rsidRPr="6AD42FC4" w:rsidR="205B2925">
        <w:rPr>
          <w:rFonts w:ascii="Arial" w:hAnsi="Arial" w:eastAsia="Arial" w:cs="Arial"/>
          <w:noProof w:val="0"/>
          <w:lang w:val="en-GB"/>
        </w:rPr>
        <w:t xml:space="preserve"> the needs of the children. The planning cycle can </w:t>
      </w:r>
      <w:r w:rsidRPr="6AD42FC4" w:rsidR="607DF371">
        <w:rPr>
          <w:rFonts w:ascii="Arial" w:hAnsi="Arial" w:eastAsia="Arial" w:cs="Arial"/>
          <w:noProof w:val="0"/>
          <w:lang w:val="en-GB"/>
        </w:rPr>
        <w:t>inform</w:t>
      </w:r>
      <w:r w:rsidRPr="6AD42FC4" w:rsidR="36C5DFE7">
        <w:rPr>
          <w:rFonts w:ascii="Arial" w:hAnsi="Arial" w:eastAsia="Arial" w:cs="Arial"/>
          <w:noProof w:val="0"/>
          <w:lang w:val="en-GB"/>
        </w:rPr>
        <w:t xml:space="preserve"> professional practice. The observation, assessment and planning (OAP) cycle describes assessment for learning which is at the heart of impactful Early Years practice. It </w:t>
      </w:r>
      <w:r w:rsidRPr="6AD42FC4" w:rsidR="180FBF40">
        <w:rPr>
          <w:rFonts w:ascii="Arial" w:hAnsi="Arial" w:eastAsia="Arial" w:cs="Arial"/>
          <w:noProof w:val="0"/>
          <w:lang w:val="en-GB"/>
        </w:rPr>
        <w:t xml:space="preserve">allows the practitioner to </w:t>
      </w:r>
      <w:r w:rsidRPr="6AD42FC4" w:rsidR="180FBF40">
        <w:rPr>
          <w:rFonts w:ascii="Arial" w:hAnsi="Arial" w:eastAsia="Arial" w:cs="Arial"/>
          <w:noProof w:val="0"/>
          <w:lang w:val="en-GB"/>
        </w:rPr>
        <w:t>observe</w:t>
      </w:r>
      <w:r w:rsidRPr="6AD42FC4" w:rsidR="180FBF40">
        <w:rPr>
          <w:rFonts w:ascii="Arial" w:hAnsi="Arial" w:eastAsia="Arial" w:cs="Arial"/>
          <w:noProof w:val="0"/>
          <w:lang w:val="en-GB"/>
        </w:rPr>
        <w:t xml:space="preserve"> the child</w:t>
      </w:r>
      <w:r w:rsidRPr="6AD42FC4" w:rsidR="5E59AE34">
        <w:rPr>
          <w:rFonts w:ascii="Arial" w:hAnsi="Arial" w:eastAsia="Arial" w:cs="Arial"/>
          <w:noProof w:val="0"/>
          <w:lang w:val="en-GB"/>
        </w:rPr>
        <w:t xml:space="preserve"> and then using the information gathered, can help understand how the child is developing and then plan progressive measures to support and enhance their learning</w:t>
      </w:r>
      <w:r w:rsidRPr="6AD42FC4" w:rsidR="3667A603">
        <w:rPr>
          <w:rFonts w:ascii="Arial" w:hAnsi="Arial" w:eastAsia="Arial" w:cs="Arial"/>
          <w:noProof w:val="0"/>
          <w:lang w:val="en-GB"/>
        </w:rPr>
        <w:t xml:space="preserve">. </w:t>
      </w:r>
      <w:r w:rsidRPr="6AD42FC4" w:rsidR="2E1DA21B">
        <w:rPr>
          <w:rFonts w:ascii="Arial" w:hAnsi="Arial" w:eastAsia="Arial" w:cs="Arial"/>
          <w:noProof w:val="0"/>
          <w:lang w:val="en-GB"/>
        </w:rPr>
        <w:t xml:space="preserve">This method ca be used to support transitions ensuring that the child's development and learning continue </w:t>
      </w:r>
      <w:r w:rsidRPr="6AD42FC4" w:rsidR="7788D984">
        <w:rPr>
          <w:rFonts w:ascii="Arial" w:hAnsi="Arial" w:eastAsia="Arial" w:cs="Arial"/>
          <w:noProof w:val="0"/>
          <w:lang w:val="en-GB"/>
        </w:rPr>
        <w:t>efficiently</w:t>
      </w:r>
      <w:r w:rsidRPr="6AD42FC4" w:rsidR="2E1DA21B">
        <w:rPr>
          <w:rFonts w:ascii="Arial" w:hAnsi="Arial" w:eastAsia="Arial" w:cs="Arial"/>
          <w:noProof w:val="0"/>
          <w:lang w:val="en-GB"/>
        </w:rPr>
        <w:t>. (Birth to 5 matters n.d.).</w:t>
      </w:r>
    </w:p>
    <w:p w:rsidR="090C5800" w:rsidP="6AD42FC4" w:rsidRDefault="090C5800" w14:paraId="5FCAF548" w14:textId="28DDF4F9">
      <w:pPr>
        <w:spacing w:line="360" w:lineRule="auto"/>
        <w:rPr>
          <w:rFonts w:ascii="Arial" w:hAnsi="Arial" w:eastAsia="Arial" w:cs="Arial"/>
          <w:noProof w:val="0"/>
          <w:lang w:val="en-GB"/>
        </w:rPr>
      </w:pPr>
      <w:r w:rsidRPr="6AD42FC4" w:rsidR="090C5800">
        <w:rPr>
          <w:rFonts w:ascii="Arial" w:hAnsi="Arial" w:eastAsia="Arial" w:cs="Arial"/>
          <w:noProof w:val="0"/>
          <w:lang w:val="en-GB"/>
        </w:rPr>
        <w:t xml:space="preserve">The United Nations is </w:t>
      </w:r>
      <w:r w:rsidRPr="6AD42FC4" w:rsidR="0B93DBDC">
        <w:rPr>
          <w:rFonts w:ascii="Arial" w:hAnsi="Arial" w:eastAsia="Arial" w:cs="Arial"/>
          <w:noProof w:val="0"/>
          <w:lang w:val="en-GB"/>
        </w:rPr>
        <w:t>an</w:t>
      </w:r>
      <w:r w:rsidRPr="6AD42FC4" w:rsidR="090C5800">
        <w:rPr>
          <w:rFonts w:ascii="Arial" w:hAnsi="Arial" w:eastAsia="Arial" w:cs="Arial"/>
          <w:noProof w:val="0"/>
          <w:lang w:val="en-GB"/>
        </w:rPr>
        <w:t xml:space="preserve"> international organisation founded after the Second World War in 1945, to </w:t>
      </w:r>
      <w:r w:rsidRPr="6AD42FC4" w:rsidR="090C5800">
        <w:rPr>
          <w:rFonts w:ascii="Arial" w:hAnsi="Arial" w:eastAsia="Arial" w:cs="Arial"/>
          <w:noProof w:val="0"/>
          <w:lang w:val="en-GB"/>
        </w:rPr>
        <w:t>maintain</w:t>
      </w:r>
      <w:r w:rsidRPr="6AD42FC4" w:rsidR="090C5800">
        <w:rPr>
          <w:rFonts w:ascii="Arial" w:hAnsi="Arial" w:eastAsia="Arial" w:cs="Arial"/>
          <w:noProof w:val="0"/>
          <w:lang w:val="en-GB"/>
        </w:rPr>
        <w:t xml:space="preserve"> international peace and security</w:t>
      </w:r>
      <w:r w:rsidRPr="6AD42FC4" w:rsidR="7B379D29">
        <w:rPr>
          <w:rFonts w:ascii="Arial" w:hAnsi="Arial" w:eastAsia="Arial" w:cs="Arial"/>
          <w:noProof w:val="0"/>
          <w:lang w:val="en-GB"/>
        </w:rPr>
        <w:t>, cultivate friendly relationships among nations and promote better living standards and human rights. (United Nations, 2015) The United Nations Convention on the Rights of the Child (</w:t>
      </w:r>
      <w:r w:rsidRPr="6AD42FC4" w:rsidR="043525FB">
        <w:rPr>
          <w:rFonts w:ascii="Arial" w:hAnsi="Arial" w:eastAsia="Arial" w:cs="Arial"/>
          <w:noProof w:val="0"/>
          <w:lang w:val="en-GB"/>
        </w:rPr>
        <w:t xml:space="preserve">hereafter </w:t>
      </w:r>
      <w:r w:rsidRPr="6AD42FC4" w:rsidR="7B379D29">
        <w:rPr>
          <w:rFonts w:ascii="Arial" w:hAnsi="Arial" w:eastAsia="Arial" w:cs="Arial"/>
          <w:noProof w:val="0"/>
          <w:lang w:val="en-GB"/>
        </w:rPr>
        <w:t>UNCRC</w:t>
      </w:r>
      <w:r w:rsidRPr="6AD42FC4" w:rsidR="7B379D29">
        <w:rPr>
          <w:rFonts w:ascii="Arial" w:hAnsi="Arial" w:eastAsia="Arial" w:cs="Arial"/>
          <w:noProof w:val="0"/>
          <w:lang w:val="en-GB"/>
        </w:rPr>
        <w:t>)</w:t>
      </w:r>
      <w:r w:rsidRPr="6AD42FC4" w:rsidR="41B972A4">
        <w:rPr>
          <w:rFonts w:ascii="Arial" w:hAnsi="Arial" w:eastAsia="Arial" w:cs="Arial"/>
          <w:noProof w:val="0"/>
          <w:lang w:val="en-GB"/>
        </w:rPr>
        <w:t>, is a declaration that ensures that children under the age of 18 have the basic human rights and that they are promoted and respected. It also aims to recognise that children grow up in the spirit of peace, dignity, tolera</w:t>
      </w:r>
      <w:r w:rsidRPr="6AD42FC4" w:rsidR="1FF4DCA4">
        <w:rPr>
          <w:rFonts w:ascii="Arial" w:hAnsi="Arial" w:eastAsia="Arial" w:cs="Arial"/>
          <w:noProof w:val="0"/>
          <w:lang w:val="en-GB"/>
        </w:rPr>
        <w:t xml:space="preserve">nce, freedom, </w:t>
      </w:r>
      <w:r w:rsidRPr="6AD42FC4" w:rsidR="6DE8EC9C">
        <w:rPr>
          <w:rFonts w:ascii="Arial" w:hAnsi="Arial" w:eastAsia="Arial" w:cs="Arial"/>
          <w:noProof w:val="0"/>
          <w:lang w:val="en-GB"/>
        </w:rPr>
        <w:t>equality,</w:t>
      </w:r>
      <w:r w:rsidRPr="6AD42FC4" w:rsidR="1FF4DCA4">
        <w:rPr>
          <w:rFonts w:ascii="Arial" w:hAnsi="Arial" w:eastAsia="Arial" w:cs="Arial"/>
          <w:noProof w:val="0"/>
          <w:lang w:val="en-GB"/>
        </w:rPr>
        <w:t xml:space="preserve"> and solidarity. Within the UNCRC, there are 54 articles covering four broad categories. These are; the right to life, the right to develop, the right to </w:t>
      </w:r>
      <w:r w:rsidRPr="6AD42FC4" w:rsidR="0A2F8DCE">
        <w:rPr>
          <w:rFonts w:ascii="Arial" w:hAnsi="Arial" w:eastAsia="Arial" w:cs="Arial"/>
          <w:noProof w:val="0"/>
          <w:lang w:val="en-GB"/>
        </w:rPr>
        <w:t xml:space="preserve">be protected and the right to </w:t>
      </w:r>
      <w:r w:rsidRPr="6AD42FC4" w:rsidR="0A2F8DCE">
        <w:rPr>
          <w:rFonts w:ascii="Arial" w:hAnsi="Arial" w:eastAsia="Arial" w:cs="Arial"/>
          <w:noProof w:val="0"/>
          <w:lang w:val="en-GB"/>
        </w:rPr>
        <w:t>participate</w:t>
      </w:r>
      <w:r w:rsidRPr="6AD42FC4" w:rsidR="0A2F8DCE">
        <w:rPr>
          <w:rFonts w:ascii="Arial" w:hAnsi="Arial" w:eastAsia="Arial" w:cs="Arial"/>
          <w:noProof w:val="0"/>
          <w:lang w:val="en-GB"/>
        </w:rPr>
        <w:t xml:space="preserve">. (UNICEF, 2016). As a professional practitioner the best </w:t>
      </w:r>
      <w:r w:rsidRPr="6AD42FC4" w:rsidR="2D2DEB76">
        <w:rPr>
          <w:rFonts w:ascii="Arial" w:hAnsi="Arial" w:eastAsia="Arial" w:cs="Arial"/>
          <w:noProof w:val="0"/>
          <w:lang w:val="en-GB"/>
        </w:rPr>
        <w:t>interest</w:t>
      </w:r>
      <w:r w:rsidRPr="6AD42FC4" w:rsidR="0A2F8DCE">
        <w:rPr>
          <w:rFonts w:ascii="Arial" w:hAnsi="Arial" w:eastAsia="Arial" w:cs="Arial"/>
          <w:noProof w:val="0"/>
          <w:lang w:val="en-GB"/>
        </w:rPr>
        <w:t xml:space="preserve"> of the </w:t>
      </w:r>
      <w:r w:rsidRPr="6AD42FC4" w:rsidR="645205D9">
        <w:rPr>
          <w:rFonts w:ascii="Arial" w:hAnsi="Arial" w:eastAsia="Arial" w:cs="Arial"/>
          <w:noProof w:val="0"/>
          <w:lang w:val="en-GB"/>
        </w:rPr>
        <w:t>child is at the forefront of everything that regards them and can be seen as one of the core values of working with children.</w:t>
      </w:r>
      <w:r w:rsidRPr="6AD42FC4" w:rsidR="4F46D71A">
        <w:rPr>
          <w:rFonts w:ascii="Arial" w:hAnsi="Arial" w:eastAsia="Arial" w:cs="Arial"/>
          <w:noProof w:val="0"/>
          <w:lang w:val="en-GB"/>
        </w:rPr>
        <w:t xml:space="preserve"> In Article 3 of the UNCRC, it </w:t>
      </w:r>
      <w:r w:rsidRPr="6AD42FC4" w:rsidR="4F46D71A">
        <w:rPr>
          <w:rFonts w:ascii="Arial" w:hAnsi="Arial" w:eastAsia="Arial" w:cs="Arial"/>
          <w:noProof w:val="0"/>
          <w:lang w:val="en-GB"/>
        </w:rPr>
        <w:t>states</w:t>
      </w:r>
      <w:r w:rsidRPr="6AD42FC4" w:rsidR="4F46D71A">
        <w:rPr>
          <w:rFonts w:ascii="Arial" w:hAnsi="Arial" w:eastAsia="Arial" w:cs="Arial"/>
          <w:noProof w:val="0"/>
          <w:lang w:val="en-GB"/>
        </w:rPr>
        <w:t xml:space="preserve"> that the best interests of the child must be top priority in all decisions and actions that affect children. (UNCRC, 1989)</w:t>
      </w:r>
      <w:r w:rsidRPr="6AD42FC4" w:rsidR="4CAE5F87">
        <w:rPr>
          <w:rFonts w:ascii="Arial" w:hAnsi="Arial" w:eastAsia="Arial" w:cs="Arial"/>
          <w:noProof w:val="0"/>
          <w:lang w:val="en-GB"/>
        </w:rPr>
        <w:t xml:space="preserve">. Article 12 continues to discuss the importance of listening to and respecting the voice of the child. This could be in relation to important decisions and everyday life. Additionally, </w:t>
      </w:r>
      <w:r w:rsidRPr="6AD42FC4" w:rsidR="3E6794DC">
        <w:rPr>
          <w:rFonts w:ascii="Arial" w:hAnsi="Arial" w:eastAsia="Arial" w:cs="Arial"/>
          <w:noProof w:val="0"/>
          <w:lang w:val="en-GB"/>
        </w:rPr>
        <w:t>Articles</w:t>
      </w:r>
      <w:r w:rsidRPr="6AD42FC4" w:rsidR="4CAE5F87">
        <w:rPr>
          <w:rFonts w:ascii="Arial" w:hAnsi="Arial" w:eastAsia="Arial" w:cs="Arial"/>
          <w:noProof w:val="0"/>
          <w:lang w:val="en-GB"/>
        </w:rPr>
        <w:t xml:space="preserve"> 28 and 29</w:t>
      </w:r>
      <w:r w:rsidRPr="6AD42FC4" w:rsidR="6EA7E417">
        <w:rPr>
          <w:rFonts w:ascii="Arial" w:hAnsi="Arial" w:eastAsia="Arial" w:cs="Arial"/>
          <w:noProof w:val="0"/>
          <w:lang w:val="en-GB"/>
        </w:rPr>
        <w:t xml:space="preserve"> offer that all children have a right to education and that education must develop every </w:t>
      </w:r>
      <w:r w:rsidRPr="6AD42FC4" w:rsidR="719A3749">
        <w:rPr>
          <w:rFonts w:ascii="Arial" w:hAnsi="Arial" w:eastAsia="Arial" w:cs="Arial"/>
          <w:noProof w:val="0"/>
          <w:lang w:val="en-GB"/>
        </w:rPr>
        <w:t>child's</w:t>
      </w:r>
      <w:r w:rsidRPr="6AD42FC4" w:rsidR="6EA7E417">
        <w:rPr>
          <w:rFonts w:ascii="Arial" w:hAnsi="Arial" w:eastAsia="Arial" w:cs="Arial"/>
          <w:noProof w:val="0"/>
          <w:lang w:val="en-GB"/>
        </w:rPr>
        <w:t xml:space="preserve"> personality, </w:t>
      </w:r>
      <w:r w:rsidRPr="6AD42FC4" w:rsidR="37084F99">
        <w:rPr>
          <w:rFonts w:ascii="Arial" w:hAnsi="Arial" w:eastAsia="Arial" w:cs="Arial"/>
          <w:noProof w:val="0"/>
          <w:lang w:val="en-GB"/>
        </w:rPr>
        <w:t>talents,</w:t>
      </w:r>
      <w:r w:rsidRPr="6AD42FC4" w:rsidR="6EA7E417">
        <w:rPr>
          <w:rFonts w:ascii="Arial" w:hAnsi="Arial" w:eastAsia="Arial" w:cs="Arial"/>
          <w:noProof w:val="0"/>
          <w:lang w:val="en-GB"/>
        </w:rPr>
        <w:t xml:space="preserve"> and abilities to the full. As professional practitioners it is important to </w:t>
      </w:r>
      <w:r w:rsidRPr="6AD42FC4" w:rsidR="4106539E">
        <w:rPr>
          <w:rFonts w:ascii="Arial" w:hAnsi="Arial" w:eastAsia="Arial" w:cs="Arial"/>
          <w:noProof w:val="0"/>
          <w:lang w:val="en-GB"/>
        </w:rPr>
        <w:t>fulfil</w:t>
      </w:r>
      <w:r w:rsidRPr="6AD42FC4" w:rsidR="6EA7E417">
        <w:rPr>
          <w:rFonts w:ascii="Arial" w:hAnsi="Arial" w:eastAsia="Arial" w:cs="Arial"/>
          <w:noProof w:val="0"/>
          <w:lang w:val="en-GB"/>
        </w:rPr>
        <w:t xml:space="preserve"> these rights</w:t>
      </w:r>
      <w:r w:rsidRPr="6AD42FC4" w:rsidR="38D1ED09">
        <w:rPr>
          <w:rFonts w:ascii="Arial" w:hAnsi="Arial" w:eastAsia="Arial" w:cs="Arial"/>
          <w:noProof w:val="0"/>
          <w:lang w:val="en-GB"/>
        </w:rPr>
        <w:t xml:space="preserve"> to aid children to </w:t>
      </w:r>
      <w:r w:rsidRPr="6AD42FC4" w:rsidR="75AD2A70">
        <w:rPr>
          <w:rFonts w:ascii="Arial" w:hAnsi="Arial" w:eastAsia="Arial" w:cs="Arial"/>
          <w:noProof w:val="0"/>
          <w:lang w:val="en-GB"/>
        </w:rPr>
        <w:t>achieve</w:t>
      </w:r>
      <w:r w:rsidRPr="6AD42FC4" w:rsidR="38D1ED09">
        <w:rPr>
          <w:rFonts w:ascii="Arial" w:hAnsi="Arial" w:eastAsia="Arial" w:cs="Arial"/>
          <w:noProof w:val="0"/>
          <w:lang w:val="en-GB"/>
        </w:rPr>
        <w:t xml:space="preserve"> their fullest potential as they move into adult life.</w:t>
      </w:r>
    </w:p>
    <w:p w:rsidR="38D1ED09" w:rsidP="6AD42FC4" w:rsidRDefault="38D1ED09" w14:paraId="3246961E" w14:textId="7F20CE94">
      <w:pPr>
        <w:spacing w:line="360" w:lineRule="auto"/>
        <w:rPr>
          <w:rFonts w:ascii="Arial" w:hAnsi="Arial" w:eastAsia="Arial" w:cs="Arial"/>
          <w:noProof w:val="0"/>
          <w:lang w:val="en-GB"/>
        </w:rPr>
      </w:pPr>
      <w:r w:rsidRPr="6AD42FC4" w:rsidR="38D1ED09">
        <w:rPr>
          <w:rFonts w:ascii="Arial" w:hAnsi="Arial" w:eastAsia="Arial" w:cs="Arial"/>
          <w:noProof w:val="0"/>
          <w:lang w:val="en-GB"/>
        </w:rPr>
        <w:t xml:space="preserve">To summarise, there are many </w:t>
      </w:r>
      <w:r w:rsidRPr="6AD42FC4" w:rsidR="6D7EC309">
        <w:rPr>
          <w:rFonts w:ascii="Arial" w:hAnsi="Arial" w:eastAsia="Arial" w:cs="Arial"/>
          <w:noProof w:val="0"/>
          <w:lang w:val="en-GB"/>
        </w:rPr>
        <w:t>distinct aspects</w:t>
      </w:r>
      <w:r w:rsidRPr="6AD42FC4" w:rsidR="38D1ED09">
        <w:rPr>
          <w:rFonts w:ascii="Arial" w:hAnsi="Arial" w:eastAsia="Arial" w:cs="Arial"/>
          <w:noProof w:val="0"/>
          <w:lang w:val="en-GB"/>
        </w:rPr>
        <w:t xml:space="preserve"> of professional practice and its </w:t>
      </w:r>
      <w:r w:rsidRPr="6AD42FC4" w:rsidR="40BED599">
        <w:rPr>
          <w:rFonts w:ascii="Arial" w:hAnsi="Arial" w:eastAsia="Arial" w:cs="Arial"/>
          <w:noProof w:val="0"/>
          <w:lang w:val="en-GB"/>
        </w:rPr>
        <w:t>importance</w:t>
      </w:r>
      <w:r w:rsidRPr="6AD42FC4" w:rsidR="38D1ED09">
        <w:rPr>
          <w:rFonts w:ascii="Arial" w:hAnsi="Arial" w:eastAsia="Arial" w:cs="Arial"/>
          <w:noProof w:val="0"/>
          <w:lang w:val="en-GB"/>
        </w:rPr>
        <w:t xml:space="preserve"> of meeting the individual and inclusive needs of children. There </w:t>
      </w:r>
      <w:r w:rsidRPr="6AD42FC4" w:rsidR="1FE888F0">
        <w:rPr>
          <w:rFonts w:ascii="Arial" w:hAnsi="Arial" w:eastAsia="Arial" w:cs="Arial"/>
          <w:noProof w:val="0"/>
          <w:lang w:val="en-GB"/>
        </w:rPr>
        <w:t>are</w:t>
      </w:r>
      <w:r w:rsidRPr="6AD42FC4" w:rsidR="38D1ED09">
        <w:rPr>
          <w:rFonts w:ascii="Arial" w:hAnsi="Arial" w:eastAsia="Arial" w:cs="Arial"/>
          <w:noProof w:val="0"/>
          <w:lang w:val="en-GB"/>
        </w:rPr>
        <w:t xml:space="preserve"> </w:t>
      </w:r>
      <w:r w:rsidRPr="6AD42FC4" w:rsidR="38D1ED09">
        <w:rPr>
          <w:rFonts w:ascii="Arial" w:hAnsi="Arial" w:eastAsia="Arial" w:cs="Arial"/>
          <w:noProof w:val="0"/>
          <w:lang w:val="en-GB"/>
        </w:rPr>
        <w:t>numerous</w:t>
      </w:r>
      <w:r w:rsidRPr="6AD42FC4" w:rsidR="38D1ED09">
        <w:rPr>
          <w:rFonts w:ascii="Arial" w:hAnsi="Arial" w:eastAsia="Arial" w:cs="Arial"/>
          <w:noProof w:val="0"/>
          <w:lang w:val="en-GB"/>
        </w:rPr>
        <w:t xml:space="preserve"> </w:t>
      </w:r>
      <w:r w:rsidRPr="6AD42FC4" w:rsidR="2CDDCD0B">
        <w:rPr>
          <w:rFonts w:ascii="Arial" w:hAnsi="Arial" w:eastAsia="Arial" w:cs="Arial"/>
          <w:noProof w:val="0"/>
          <w:lang w:val="en-GB"/>
        </w:rPr>
        <w:t>legislations</w:t>
      </w:r>
      <w:r w:rsidRPr="6AD42FC4" w:rsidR="38D1ED09">
        <w:rPr>
          <w:rFonts w:ascii="Arial" w:hAnsi="Arial" w:eastAsia="Arial" w:cs="Arial"/>
          <w:noProof w:val="0"/>
          <w:lang w:val="en-GB"/>
        </w:rPr>
        <w:t xml:space="preserve"> to guide a practitioner</w:t>
      </w:r>
      <w:r w:rsidRPr="6AD42FC4" w:rsidR="24524396">
        <w:rPr>
          <w:rFonts w:ascii="Arial" w:hAnsi="Arial" w:eastAsia="Arial" w:cs="Arial"/>
          <w:noProof w:val="0"/>
          <w:lang w:val="en-GB"/>
        </w:rPr>
        <w:t xml:space="preserve"> to ensure that they are putting the </w:t>
      </w:r>
      <w:r w:rsidRPr="6AD42FC4" w:rsidR="78E72AD9">
        <w:rPr>
          <w:rFonts w:ascii="Arial" w:hAnsi="Arial" w:eastAsia="Arial" w:cs="Arial"/>
          <w:noProof w:val="0"/>
          <w:lang w:val="en-GB"/>
        </w:rPr>
        <w:t>child's</w:t>
      </w:r>
      <w:r w:rsidRPr="6AD42FC4" w:rsidR="24524396">
        <w:rPr>
          <w:rFonts w:ascii="Arial" w:hAnsi="Arial" w:eastAsia="Arial" w:cs="Arial"/>
          <w:noProof w:val="0"/>
          <w:lang w:val="en-GB"/>
        </w:rPr>
        <w:t xml:space="preserve"> needs at </w:t>
      </w:r>
      <w:r w:rsidRPr="6AD42FC4" w:rsidR="6C4DE77D">
        <w:rPr>
          <w:rFonts w:ascii="Arial" w:hAnsi="Arial" w:eastAsia="Arial" w:cs="Arial"/>
          <w:noProof w:val="0"/>
          <w:lang w:val="en-GB"/>
        </w:rPr>
        <w:t xml:space="preserve">the forefront of their planning and day to day activities. Also, cohesively working with other agencies also ensures that the </w:t>
      </w:r>
      <w:r w:rsidRPr="6AD42FC4" w:rsidR="32075E0C">
        <w:rPr>
          <w:rFonts w:ascii="Arial" w:hAnsi="Arial" w:eastAsia="Arial" w:cs="Arial"/>
          <w:noProof w:val="0"/>
          <w:lang w:val="en-GB"/>
        </w:rPr>
        <w:t>child's</w:t>
      </w:r>
      <w:r w:rsidRPr="6AD42FC4" w:rsidR="6C4DE77D">
        <w:rPr>
          <w:rFonts w:ascii="Arial" w:hAnsi="Arial" w:eastAsia="Arial" w:cs="Arial"/>
          <w:noProof w:val="0"/>
          <w:lang w:val="en-GB"/>
        </w:rPr>
        <w:t xml:space="preserve"> best interests are being met </w:t>
      </w:r>
      <w:r w:rsidRPr="6AD42FC4" w:rsidR="2C556243">
        <w:rPr>
          <w:rFonts w:ascii="Arial" w:hAnsi="Arial" w:eastAsia="Arial" w:cs="Arial"/>
          <w:noProof w:val="0"/>
          <w:lang w:val="en-GB"/>
        </w:rPr>
        <w:t>and</w:t>
      </w:r>
      <w:r w:rsidRPr="6AD42FC4" w:rsidR="6C4DE77D">
        <w:rPr>
          <w:rFonts w:ascii="Arial" w:hAnsi="Arial" w:eastAsia="Arial" w:cs="Arial"/>
          <w:noProof w:val="0"/>
          <w:lang w:val="en-GB"/>
        </w:rPr>
        <w:t xml:space="preserve"> that they are being listened to. </w:t>
      </w:r>
      <w:r w:rsidRPr="6AD42FC4" w:rsidR="74CBFCF1">
        <w:rPr>
          <w:rFonts w:ascii="Arial" w:hAnsi="Arial" w:eastAsia="Arial" w:cs="Arial"/>
          <w:noProof w:val="0"/>
          <w:lang w:val="en-GB"/>
        </w:rPr>
        <w:t xml:space="preserve">Finally, </w:t>
      </w:r>
      <w:r w:rsidRPr="6AD42FC4" w:rsidR="4497E70E">
        <w:rPr>
          <w:rFonts w:ascii="Arial" w:hAnsi="Arial" w:eastAsia="Arial" w:cs="Arial"/>
          <w:noProof w:val="0"/>
          <w:lang w:val="en-GB"/>
        </w:rPr>
        <w:t>understanding</w:t>
      </w:r>
      <w:r w:rsidRPr="6AD42FC4" w:rsidR="6C4DE77D">
        <w:rPr>
          <w:rFonts w:ascii="Arial" w:hAnsi="Arial" w:eastAsia="Arial" w:cs="Arial"/>
          <w:noProof w:val="0"/>
          <w:lang w:val="en-GB"/>
        </w:rPr>
        <w:t xml:space="preserve"> how effect</w:t>
      </w:r>
      <w:r w:rsidRPr="6AD42FC4" w:rsidR="7866BF1B">
        <w:rPr>
          <w:rFonts w:ascii="Arial" w:hAnsi="Arial" w:eastAsia="Arial" w:cs="Arial"/>
          <w:noProof w:val="0"/>
          <w:lang w:val="en-GB"/>
        </w:rPr>
        <w:t xml:space="preserve">ive communication can enable a </w:t>
      </w:r>
      <w:r w:rsidRPr="6AD42FC4" w:rsidR="46BBF40F">
        <w:rPr>
          <w:rFonts w:ascii="Arial" w:hAnsi="Arial" w:eastAsia="Arial" w:cs="Arial"/>
          <w:noProof w:val="0"/>
          <w:lang w:val="en-GB"/>
        </w:rPr>
        <w:t>child's</w:t>
      </w:r>
      <w:r w:rsidRPr="6AD42FC4" w:rsidR="7866BF1B">
        <w:rPr>
          <w:rFonts w:ascii="Arial" w:hAnsi="Arial" w:eastAsia="Arial" w:cs="Arial"/>
          <w:noProof w:val="0"/>
          <w:lang w:val="en-GB"/>
        </w:rPr>
        <w:t xml:space="preserve"> progress is another strategy to promote meeting the needs of children.</w:t>
      </w:r>
    </w:p>
    <w:sectPr>
      <w:pgSz w:w="12240" w:h="15840" w:orient="portrait"/>
      <w:pgMar w:top="1440" w:right="1440" w:bottom="1440" w:left="1440" w:header="720" w:footer="720" w:gutter="0"/>
      <w:cols w:space="720"/>
      <w:docGrid w:linePitch="360"/>
      <w:headerReference w:type="default" r:id="R385ee134a46d4c91"/>
      <w:footerReference w:type="default" r:id="R1c123555f0454d7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AD42FC4" w:rsidTr="6AD42FC4" w14:paraId="71B1B595">
      <w:trPr>
        <w:trHeight w:val="300"/>
      </w:trPr>
      <w:tc>
        <w:tcPr>
          <w:tcW w:w="3120" w:type="dxa"/>
          <w:tcMar/>
        </w:tcPr>
        <w:p w:rsidR="6AD42FC4" w:rsidP="6AD42FC4" w:rsidRDefault="6AD42FC4" w14:paraId="21BC843C" w14:textId="26CFBBEE">
          <w:pPr>
            <w:pStyle w:val="Header"/>
            <w:bidi w:val="0"/>
            <w:ind w:left="-115"/>
            <w:jc w:val="left"/>
          </w:pPr>
        </w:p>
      </w:tc>
      <w:tc>
        <w:tcPr>
          <w:tcW w:w="3120" w:type="dxa"/>
          <w:tcMar/>
        </w:tcPr>
        <w:p w:rsidR="6AD42FC4" w:rsidP="6AD42FC4" w:rsidRDefault="6AD42FC4" w14:paraId="5E58909B" w14:textId="1D21F1ED">
          <w:pPr>
            <w:pStyle w:val="Header"/>
            <w:bidi w:val="0"/>
            <w:jc w:val="center"/>
          </w:pPr>
        </w:p>
      </w:tc>
      <w:tc>
        <w:tcPr>
          <w:tcW w:w="3120" w:type="dxa"/>
          <w:tcMar/>
        </w:tcPr>
        <w:p w:rsidR="6AD42FC4" w:rsidP="6AD42FC4" w:rsidRDefault="6AD42FC4" w14:paraId="178DA23F" w14:textId="0288CA01">
          <w:pPr>
            <w:pStyle w:val="Header"/>
            <w:bidi w:val="0"/>
            <w:ind w:right="-115"/>
            <w:jc w:val="right"/>
          </w:pPr>
        </w:p>
      </w:tc>
    </w:tr>
  </w:tbl>
  <w:p w:rsidR="6AD42FC4" w:rsidP="6AD42FC4" w:rsidRDefault="6AD42FC4" w14:paraId="184B0709" w14:textId="1A70133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AD42FC4" w:rsidTr="6AD42FC4" w14:paraId="59D87BEF">
      <w:trPr>
        <w:trHeight w:val="300"/>
      </w:trPr>
      <w:tc>
        <w:tcPr>
          <w:tcW w:w="3120" w:type="dxa"/>
          <w:tcMar/>
        </w:tcPr>
        <w:p w:rsidR="6AD42FC4" w:rsidP="6AD42FC4" w:rsidRDefault="6AD42FC4" w14:paraId="17BCA686" w14:textId="1D539293">
          <w:pPr>
            <w:pStyle w:val="Header"/>
            <w:tabs>
              <w:tab w:val="center" w:leader="none" w:pos="4680"/>
              <w:tab w:val="right" w:leader="none" w:pos="9360"/>
            </w:tabs>
            <w:bidi w:val="0"/>
            <w:spacing w:after="0" w:line="240" w:lineRule="auto"/>
            <w:ind w:left="-115"/>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AD42FC4" w:rsidR="6AD42FC4">
            <w:rPr>
              <w:rFonts w:ascii="Aptos" w:hAnsi="Aptos" w:eastAsia="Aptos" w:cs="Aptos"/>
              <w:b w:val="0"/>
              <w:bCs w:val="0"/>
              <w:i w:val="0"/>
              <w:iCs w:val="0"/>
              <w:caps w:val="0"/>
              <w:smallCaps w:val="0"/>
              <w:noProof w:val="0"/>
              <w:color w:val="000000" w:themeColor="text1" w:themeTint="FF" w:themeShade="FF"/>
              <w:sz w:val="24"/>
              <w:szCs w:val="24"/>
              <w:lang w:val="en-GB"/>
            </w:rPr>
            <w:t>Student Number: 2503116</w:t>
          </w:r>
        </w:p>
        <w:p w:rsidR="6AD42FC4" w:rsidP="6AD42FC4" w:rsidRDefault="6AD42FC4" w14:paraId="73F48E96" w14:textId="4109A5BC">
          <w:pPr>
            <w:pStyle w:val="Header"/>
            <w:tabs>
              <w:tab w:val="center" w:leader="none" w:pos="4680"/>
              <w:tab w:val="right" w:leader="none" w:pos="9360"/>
            </w:tabs>
            <w:bidi w:val="0"/>
            <w:spacing w:after="0" w:line="240" w:lineRule="auto"/>
            <w:ind w:left="-115"/>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AD42FC4" w:rsidR="6AD42FC4">
            <w:rPr>
              <w:rFonts w:ascii="Aptos" w:hAnsi="Aptos" w:eastAsia="Aptos" w:cs="Aptos"/>
              <w:b w:val="0"/>
              <w:bCs w:val="0"/>
              <w:i w:val="0"/>
              <w:iCs w:val="0"/>
              <w:caps w:val="0"/>
              <w:smallCaps w:val="0"/>
              <w:noProof w:val="0"/>
              <w:color w:val="000000" w:themeColor="text1" w:themeTint="FF" w:themeShade="FF"/>
              <w:sz w:val="24"/>
              <w:szCs w:val="24"/>
              <w:lang w:val="en-GB"/>
            </w:rPr>
            <w:t>Word Count: 1559</w:t>
          </w:r>
        </w:p>
        <w:p w:rsidR="6AD42FC4" w:rsidP="6AD42FC4" w:rsidRDefault="6AD42FC4" w14:paraId="66B72087" w14:textId="07E38054">
          <w:pPr>
            <w:pStyle w:val="Header"/>
            <w:tabs>
              <w:tab w:val="center" w:leader="none" w:pos="4680"/>
              <w:tab w:val="right" w:leader="none" w:pos="9360"/>
            </w:tabs>
            <w:bidi w:val="0"/>
            <w:spacing w:after="0" w:line="240" w:lineRule="auto"/>
            <w:ind w:left="-115"/>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AD42FC4" w:rsidR="6AD42FC4">
            <w:rPr>
              <w:rFonts w:ascii="Aptos" w:hAnsi="Aptos" w:eastAsia="Aptos" w:cs="Aptos"/>
              <w:b w:val="0"/>
              <w:bCs w:val="0"/>
              <w:i w:val="0"/>
              <w:iCs w:val="0"/>
              <w:caps w:val="0"/>
              <w:smallCaps w:val="0"/>
              <w:noProof w:val="0"/>
              <w:color w:val="000000" w:themeColor="text1" w:themeTint="FF" w:themeShade="FF"/>
              <w:sz w:val="24"/>
              <w:szCs w:val="24"/>
              <w:lang w:val="en-GB"/>
            </w:rPr>
            <w:t>Module Code: ECEY4009</w:t>
          </w:r>
        </w:p>
        <w:p w:rsidR="6AD42FC4" w:rsidP="6AD42FC4" w:rsidRDefault="6AD42FC4" w14:paraId="08048506" w14:textId="0729D100">
          <w:pPr>
            <w:pStyle w:val="Header"/>
            <w:bidi w:val="0"/>
            <w:ind w:left="-115"/>
            <w:jc w:val="left"/>
          </w:pPr>
        </w:p>
      </w:tc>
      <w:tc>
        <w:tcPr>
          <w:tcW w:w="3120" w:type="dxa"/>
          <w:tcMar/>
        </w:tcPr>
        <w:p w:rsidR="6AD42FC4" w:rsidP="6AD42FC4" w:rsidRDefault="6AD42FC4" w14:paraId="6BE6F075" w14:textId="03EF90C6">
          <w:pPr>
            <w:pStyle w:val="Header"/>
            <w:bidi w:val="0"/>
            <w:jc w:val="center"/>
          </w:pPr>
        </w:p>
      </w:tc>
      <w:tc>
        <w:tcPr>
          <w:tcW w:w="3120" w:type="dxa"/>
          <w:tcMar/>
        </w:tcPr>
        <w:p w:rsidR="6AD42FC4" w:rsidP="6AD42FC4" w:rsidRDefault="6AD42FC4" w14:paraId="164A9F8F" w14:textId="3E8361F5">
          <w:pPr>
            <w:pStyle w:val="Header"/>
            <w:bidi w:val="0"/>
            <w:ind w:right="-115"/>
            <w:jc w:val="right"/>
          </w:pPr>
        </w:p>
      </w:tc>
    </w:tr>
  </w:tbl>
  <w:p w:rsidR="6AD42FC4" w:rsidP="6AD42FC4" w:rsidRDefault="6AD42FC4" w14:paraId="22CED7D7" w14:textId="7501FD40">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xLM49VcL" int2:invalidationBookmarkName="" int2:hashCode="RSd72vV2lcZ3q/" int2:id="Tup7Z1gu">
      <int2:state int2:type="style" int2:value="Rejected"/>
    </int2:bookmark>
    <int2:bookmark int2:bookmarkName="_Int_4RPPn33t" int2:invalidationBookmarkName="" int2:hashCode="b4zE7MyH2VBFFX" int2:id="he364pYK">
      <int2:state int2:type="style" int2:value="Rejected"/>
    </int2:bookmark>
    <int2:entireDocument int2:id="NmXtjNIc">
      <int2:extLst>
        <oel:ext uri="E302BA01-7950-474C-9AD3-286E660C40A8">
          <int2:similaritySummary int2:version="1" int2:runId="1760795691638" int2:tilesCheckedInThisRun="6" int2:totalNumOfTiles="6" int2:similarityAnnotationCount="0" int2:numWords="984" int2:numFlaggedWords="0"/>
        </oel:ext>
      </int2:extLst>
    </int2:entireDocument>
  </int2:observations>
  <int2:intelligenceSettings/>
  <int2:onDemandWorkflows>
    <int2:onDemandWorkflow int2:type="SimilarityCheck" int2:paragraphVersions="2C078E63-20513F63 1FFB50ED-2AD4DDB7 64D64B34-060D5805 4E5D3788-1FE45203 66EA364B-37366532 0457ACEC-742B294E 080DBF02-70F23371 699DC6DF-776EE265 5FCAF548-2D7962F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145C39"/>
    <w:rsid w:val="0055F97A"/>
    <w:rsid w:val="00D8F753"/>
    <w:rsid w:val="00F9E94B"/>
    <w:rsid w:val="0199CA90"/>
    <w:rsid w:val="0238FCFE"/>
    <w:rsid w:val="026534F7"/>
    <w:rsid w:val="02950FDC"/>
    <w:rsid w:val="02CA08C6"/>
    <w:rsid w:val="0389435C"/>
    <w:rsid w:val="043525FB"/>
    <w:rsid w:val="0469B73D"/>
    <w:rsid w:val="047E7DAB"/>
    <w:rsid w:val="04A6073C"/>
    <w:rsid w:val="0555D901"/>
    <w:rsid w:val="062DC611"/>
    <w:rsid w:val="0719FBC8"/>
    <w:rsid w:val="08F7E868"/>
    <w:rsid w:val="090C5800"/>
    <w:rsid w:val="09AEABAA"/>
    <w:rsid w:val="09DC5C78"/>
    <w:rsid w:val="0A2F8DCE"/>
    <w:rsid w:val="0AD7BD1B"/>
    <w:rsid w:val="0B115D61"/>
    <w:rsid w:val="0B2A15CD"/>
    <w:rsid w:val="0B93DBDC"/>
    <w:rsid w:val="0BC61AB6"/>
    <w:rsid w:val="0C5B81EA"/>
    <w:rsid w:val="0CDA272C"/>
    <w:rsid w:val="0DD68714"/>
    <w:rsid w:val="0F0C33DB"/>
    <w:rsid w:val="0F13A829"/>
    <w:rsid w:val="0F25239D"/>
    <w:rsid w:val="0FB0583F"/>
    <w:rsid w:val="0FC95CBA"/>
    <w:rsid w:val="101F3DC0"/>
    <w:rsid w:val="102EFEAF"/>
    <w:rsid w:val="10F52EEA"/>
    <w:rsid w:val="11E1C642"/>
    <w:rsid w:val="124A6820"/>
    <w:rsid w:val="133EC930"/>
    <w:rsid w:val="13894179"/>
    <w:rsid w:val="13D47544"/>
    <w:rsid w:val="14A4C158"/>
    <w:rsid w:val="163C513B"/>
    <w:rsid w:val="169859D9"/>
    <w:rsid w:val="16A657FB"/>
    <w:rsid w:val="16B5EF01"/>
    <w:rsid w:val="180FBF40"/>
    <w:rsid w:val="192A8546"/>
    <w:rsid w:val="19D92950"/>
    <w:rsid w:val="1A5BEF66"/>
    <w:rsid w:val="1B9A5A0F"/>
    <w:rsid w:val="1C0F95D7"/>
    <w:rsid w:val="1CAF72D8"/>
    <w:rsid w:val="1CD69A29"/>
    <w:rsid w:val="1CD6D520"/>
    <w:rsid w:val="1D2764F1"/>
    <w:rsid w:val="1ED570F0"/>
    <w:rsid w:val="1F7C53D5"/>
    <w:rsid w:val="1FA04434"/>
    <w:rsid w:val="1FC53D24"/>
    <w:rsid w:val="1FE888F0"/>
    <w:rsid w:val="1FED2F73"/>
    <w:rsid w:val="1FF4DCA4"/>
    <w:rsid w:val="20119EE0"/>
    <w:rsid w:val="205B2925"/>
    <w:rsid w:val="21CDFB50"/>
    <w:rsid w:val="229DB86A"/>
    <w:rsid w:val="24524396"/>
    <w:rsid w:val="24C88C33"/>
    <w:rsid w:val="24D9B3D7"/>
    <w:rsid w:val="25184937"/>
    <w:rsid w:val="258676E4"/>
    <w:rsid w:val="25B1D7E0"/>
    <w:rsid w:val="25BC7767"/>
    <w:rsid w:val="27B4EB98"/>
    <w:rsid w:val="2928CDE6"/>
    <w:rsid w:val="296495B6"/>
    <w:rsid w:val="29CA6D09"/>
    <w:rsid w:val="2B5100D8"/>
    <w:rsid w:val="2B82BF57"/>
    <w:rsid w:val="2C2976F5"/>
    <w:rsid w:val="2C556243"/>
    <w:rsid w:val="2C9721D7"/>
    <w:rsid w:val="2CDDCD0B"/>
    <w:rsid w:val="2D2DEB76"/>
    <w:rsid w:val="2DAC98EE"/>
    <w:rsid w:val="2DB68D9D"/>
    <w:rsid w:val="2E1DA21B"/>
    <w:rsid w:val="302A3909"/>
    <w:rsid w:val="30395F0E"/>
    <w:rsid w:val="3040186F"/>
    <w:rsid w:val="32075E0C"/>
    <w:rsid w:val="32097AC4"/>
    <w:rsid w:val="326C0D27"/>
    <w:rsid w:val="32C9A3C0"/>
    <w:rsid w:val="32D5E608"/>
    <w:rsid w:val="32EA56F7"/>
    <w:rsid w:val="33AA58A5"/>
    <w:rsid w:val="34094794"/>
    <w:rsid w:val="34A29F27"/>
    <w:rsid w:val="34F8E81D"/>
    <w:rsid w:val="3558FD5B"/>
    <w:rsid w:val="3667A603"/>
    <w:rsid w:val="36B014A5"/>
    <w:rsid w:val="36C5DFE7"/>
    <w:rsid w:val="37084F99"/>
    <w:rsid w:val="37506998"/>
    <w:rsid w:val="37CAB4E8"/>
    <w:rsid w:val="382DE796"/>
    <w:rsid w:val="38D1ED09"/>
    <w:rsid w:val="3A27FA9B"/>
    <w:rsid w:val="3B0D15B5"/>
    <w:rsid w:val="3B3EC7F8"/>
    <w:rsid w:val="3BE2C14B"/>
    <w:rsid w:val="3C040D9E"/>
    <w:rsid w:val="3CBFCAE2"/>
    <w:rsid w:val="3CF6F3B8"/>
    <w:rsid w:val="3D1B7D9B"/>
    <w:rsid w:val="3D56027B"/>
    <w:rsid w:val="3E12673D"/>
    <w:rsid w:val="3E17E020"/>
    <w:rsid w:val="3E3EAE4E"/>
    <w:rsid w:val="3E6794DC"/>
    <w:rsid w:val="3EF4C352"/>
    <w:rsid w:val="3FA18B6E"/>
    <w:rsid w:val="3FB71976"/>
    <w:rsid w:val="40BED599"/>
    <w:rsid w:val="4106539E"/>
    <w:rsid w:val="4187B2C8"/>
    <w:rsid w:val="418B5F30"/>
    <w:rsid w:val="41B972A4"/>
    <w:rsid w:val="421678D9"/>
    <w:rsid w:val="4320CFC6"/>
    <w:rsid w:val="438D438B"/>
    <w:rsid w:val="43C0C54B"/>
    <w:rsid w:val="43F3A79B"/>
    <w:rsid w:val="446EDBE7"/>
    <w:rsid w:val="4497E70E"/>
    <w:rsid w:val="44CEE0C8"/>
    <w:rsid w:val="452EC643"/>
    <w:rsid w:val="454D032E"/>
    <w:rsid w:val="45BCC7A2"/>
    <w:rsid w:val="46BBF40F"/>
    <w:rsid w:val="4812737A"/>
    <w:rsid w:val="485F4CCB"/>
    <w:rsid w:val="488B1779"/>
    <w:rsid w:val="488FEE52"/>
    <w:rsid w:val="48B70F73"/>
    <w:rsid w:val="48D4DEC8"/>
    <w:rsid w:val="490CB0AA"/>
    <w:rsid w:val="490E6BF9"/>
    <w:rsid w:val="497694F6"/>
    <w:rsid w:val="4AEE44E4"/>
    <w:rsid w:val="4C69D6B9"/>
    <w:rsid w:val="4CAE5F87"/>
    <w:rsid w:val="4CB9FAB2"/>
    <w:rsid w:val="4E3CE080"/>
    <w:rsid w:val="4F46D71A"/>
    <w:rsid w:val="4F5E239B"/>
    <w:rsid w:val="4F9A6371"/>
    <w:rsid w:val="52706F5C"/>
    <w:rsid w:val="52862D74"/>
    <w:rsid w:val="52A7997C"/>
    <w:rsid w:val="52F9AEAD"/>
    <w:rsid w:val="540A5145"/>
    <w:rsid w:val="54B03608"/>
    <w:rsid w:val="54CAEA30"/>
    <w:rsid w:val="54FB83EE"/>
    <w:rsid w:val="55F1233E"/>
    <w:rsid w:val="5758370F"/>
    <w:rsid w:val="57DE8D02"/>
    <w:rsid w:val="57E1B9BE"/>
    <w:rsid w:val="58349350"/>
    <w:rsid w:val="58427DEA"/>
    <w:rsid w:val="58960F63"/>
    <w:rsid w:val="589CFF55"/>
    <w:rsid w:val="597087B4"/>
    <w:rsid w:val="5A918915"/>
    <w:rsid w:val="5AA6BCBA"/>
    <w:rsid w:val="5ADEF4E9"/>
    <w:rsid w:val="5B2BA768"/>
    <w:rsid w:val="5C2CF1D0"/>
    <w:rsid w:val="5D81C430"/>
    <w:rsid w:val="5D84ED36"/>
    <w:rsid w:val="5D85A1C0"/>
    <w:rsid w:val="5E2128E4"/>
    <w:rsid w:val="5E2BD53B"/>
    <w:rsid w:val="5E59AE34"/>
    <w:rsid w:val="6003D4D5"/>
    <w:rsid w:val="607DF371"/>
    <w:rsid w:val="60AA323F"/>
    <w:rsid w:val="610CB0DF"/>
    <w:rsid w:val="619A289F"/>
    <w:rsid w:val="627091F2"/>
    <w:rsid w:val="628FE087"/>
    <w:rsid w:val="62D150F3"/>
    <w:rsid w:val="63E4B8CC"/>
    <w:rsid w:val="645205D9"/>
    <w:rsid w:val="645AAE8F"/>
    <w:rsid w:val="6475E7F9"/>
    <w:rsid w:val="64CCA787"/>
    <w:rsid w:val="6505CE53"/>
    <w:rsid w:val="65933C6C"/>
    <w:rsid w:val="65EDFE88"/>
    <w:rsid w:val="66074988"/>
    <w:rsid w:val="67505063"/>
    <w:rsid w:val="67FAD688"/>
    <w:rsid w:val="68FE0D03"/>
    <w:rsid w:val="699BD262"/>
    <w:rsid w:val="6A60881C"/>
    <w:rsid w:val="6AD42FC4"/>
    <w:rsid w:val="6BD781D2"/>
    <w:rsid w:val="6C4DE77D"/>
    <w:rsid w:val="6CA16131"/>
    <w:rsid w:val="6D48B612"/>
    <w:rsid w:val="6D720108"/>
    <w:rsid w:val="6D7EC309"/>
    <w:rsid w:val="6DE8EC9C"/>
    <w:rsid w:val="6DE99AD2"/>
    <w:rsid w:val="6E2129DF"/>
    <w:rsid w:val="6EA7E417"/>
    <w:rsid w:val="703C14CE"/>
    <w:rsid w:val="70F1E977"/>
    <w:rsid w:val="719A3749"/>
    <w:rsid w:val="71C8B743"/>
    <w:rsid w:val="721E52BD"/>
    <w:rsid w:val="7224C2E1"/>
    <w:rsid w:val="722FE38D"/>
    <w:rsid w:val="73269C72"/>
    <w:rsid w:val="73402CB9"/>
    <w:rsid w:val="73744EDD"/>
    <w:rsid w:val="737F4A6A"/>
    <w:rsid w:val="7391E8F9"/>
    <w:rsid w:val="73B8DB9C"/>
    <w:rsid w:val="73F764A9"/>
    <w:rsid w:val="74CBFCF1"/>
    <w:rsid w:val="75AD2A70"/>
    <w:rsid w:val="761155AC"/>
    <w:rsid w:val="76490FE9"/>
    <w:rsid w:val="76570842"/>
    <w:rsid w:val="766D6A8D"/>
    <w:rsid w:val="768612AB"/>
    <w:rsid w:val="7788D984"/>
    <w:rsid w:val="781C5E18"/>
    <w:rsid w:val="785F595B"/>
    <w:rsid w:val="7866BF1B"/>
    <w:rsid w:val="7883C63E"/>
    <w:rsid w:val="78E72AD9"/>
    <w:rsid w:val="79145C39"/>
    <w:rsid w:val="79B536FD"/>
    <w:rsid w:val="79E52A92"/>
    <w:rsid w:val="79F01F66"/>
    <w:rsid w:val="7A6DCE48"/>
    <w:rsid w:val="7AA7C076"/>
    <w:rsid w:val="7B379D29"/>
    <w:rsid w:val="7C13083E"/>
    <w:rsid w:val="7C6ED5E0"/>
    <w:rsid w:val="7D75D309"/>
    <w:rsid w:val="7DA5C0EF"/>
    <w:rsid w:val="7DA9EBC5"/>
    <w:rsid w:val="7E48AC5C"/>
    <w:rsid w:val="7E9B1258"/>
    <w:rsid w:val="7EAD930B"/>
    <w:rsid w:val="7F6A13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45C39"/>
  <w15:chartTrackingRefBased/>
  <w15:docId w15:val="{3C754311-F66A-4EE9-A4B4-D60BCEB256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AD42FC4"/>
    <w:pPr>
      <w:tabs>
        <w:tab w:val="center" w:leader="none" w:pos="4680"/>
        <w:tab w:val="right" w:leader="none" w:pos="9360"/>
      </w:tabs>
      <w:spacing w:after="0" w:line="240" w:lineRule="auto"/>
    </w:pPr>
  </w:style>
  <w:style w:type="paragraph" w:styleId="Footer">
    <w:uiPriority w:val="99"/>
    <w:name w:val="footer"/>
    <w:basedOn w:val="Normal"/>
    <w:unhideWhenUsed/>
    <w:rsid w:val="6AD42FC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85ee134a46d4c91" /><Relationship Type="http://schemas.openxmlformats.org/officeDocument/2006/relationships/footer" Target="footer.xml" Id="R1c123555f0454d70" /><Relationship Type="http://schemas.microsoft.com/office/2020/10/relationships/intelligence" Target="intelligence2.xml" Id="Rb8328bc27d82401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2025-10-18T11:37:04.6387591Z</dcterms:created>
  <dcterms:modified xsi:type="dcterms:W3CDTF">2025-10-19T11:58:09.0507186Z</dcterms:modified>
  <dc:creator>Kate Fakher (2503116)</dc:creator>
  <lastModifiedBy>Kate Fakher (2503116)</lastModifiedBy>
</coreProperties>
</file>