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conformance="strict">
  <w:body>
    <w:p w14:paraId="7EB7A4C1" w14:textId="08888359" w:rsidR="009303D9" w:rsidRDefault="00852A5C" w:rsidP="008B6524">
      <w:pPr>
        <w:pStyle w:val="Author"/>
        <w:spacing w:before="5pt" w:beforeAutospacing="1" w:after="5pt" w:afterAutospacing="1"/>
        <w:rPr>
          <w:sz w:val="16"/>
          <w:szCs w:val="16"/>
        </w:rPr>
      </w:pPr>
      <w:r w:rsidRPr="00852A5C">
        <w:rPr>
          <w:rFonts w:eastAsia="MS Mincho"/>
          <w:kern w:val="48"/>
          <w:sz w:val="48"/>
          <w:szCs w:val="48"/>
        </w:rPr>
        <w:t>Emerging Cloud Computing Services: An Overvie</w:t>
      </w:r>
      <w:r>
        <w:rPr>
          <w:rFonts w:eastAsia="MS Mincho"/>
          <w:kern w:val="48"/>
          <w:sz w:val="48"/>
          <w:szCs w:val="48"/>
        </w:rPr>
        <w:t>w</w:t>
      </w:r>
    </w:p>
    <w:p w14:paraId="1FA2808E" w14:textId="77777777" w:rsidR="00D7522C" w:rsidRPr="00CA4392" w:rsidRDefault="00D7522C" w:rsidP="00852A5C">
      <w:pPr>
        <w:pStyle w:val="Author"/>
        <w:spacing w:before="5pt" w:beforeAutospacing="1" w:after="5pt" w:afterAutospacing="1" w:line="6pt" w:lineRule="auto"/>
        <w:jc w:val="both"/>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3795E3C6" w14:textId="77777777" w:rsidR="00852A5C" w:rsidRDefault="00BD670B" w:rsidP="00852A5C">
      <w:pPr>
        <w:pStyle w:val="Author"/>
        <w:spacing w:before="5pt" w:beforeAutospacing="1"/>
        <w:rPr>
          <w:sz w:val="18"/>
          <w:szCs w:val="18"/>
        </w:rPr>
        <w:sectPr w:rsidR="00852A5C" w:rsidSect="003B4E04">
          <w:type w:val="continuous"/>
          <w:pgSz w:w="595.30pt" w:h="841.90pt" w:code="9"/>
          <w:pgMar w:top="22.50pt" w:right="44.65pt" w:bottom="72pt" w:left="44.65pt" w:header="36pt" w:footer="36pt" w:gutter="0pt"/>
          <w:cols w:num="3" w:space="36pt"/>
          <w:docGrid w:linePitch="360"/>
        </w:sectPr>
      </w:pPr>
      <w:r>
        <w:rPr>
          <w:sz w:val="18"/>
          <w:szCs w:val="18"/>
        </w:rPr>
        <w:br w:type="column"/>
      </w:r>
    </w:p>
    <w:p w14:paraId="5454DD3A" w14:textId="7D761F26" w:rsidR="001A3B3D" w:rsidRPr="00F847A6" w:rsidRDefault="00852A5C" w:rsidP="00852A5C">
      <w:pPr>
        <w:pStyle w:val="Author"/>
        <w:spacing w:before="5pt" w:beforeAutospacing="1"/>
        <w:rPr>
          <w:sz w:val="18"/>
          <w:szCs w:val="18"/>
        </w:rPr>
      </w:pPr>
      <w:r>
        <w:rPr>
          <w:sz w:val="18"/>
          <w:szCs w:val="18"/>
        </w:rPr>
        <w:t>Dominik Tomasz Kania</w:t>
      </w:r>
      <w:r w:rsidR="001A3B3D" w:rsidRPr="00F847A6">
        <w:rPr>
          <w:sz w:val="18"/>
          <w:szCs w:val="18"/>
        </w:rPr>
        <w:br/>
      </w:r>
      <w:r w:rsidRPr="00852A5C">
        <w:rPr>
          <w:sz w:val="18"/>
          <w:szCs w:val="18"/>
        </w:rPr>
        <w:t>Computing (Computer Networks and Cybersecurity)</w:t>
      </w:r>
      <w:r w:rsidR="001A3B3D" w:rsidRPr="00F847A6">
        <w:rPr>
          <w:sz w:val="18"/>
          <w:szCs w:val="18"/>
        </w:rPr>
        <w:br/>
      </w:r>
      <w:r w:rsidRPr="00852A5C">
        <w:rPr>
          <w:sz w:val="18"/>
          <w:szCs w:val="18"/>
        </w:rPr>
        <w:t>University of Wales Trinity Saint David</w:t>
      </w:r>
      <w:r w:rsidR="001A3B3D" w:rsidRPr="00F847A6">
        <w:rPr>
          <w:i/>
          <w:sz w:val="18"/>
          <w:szCs w:val="18"/>
        </w:rPr>
        <w:br/>
      </w:r>
      <w:r>
        <w:rPr>
          <w:sz w:val="18"/>
          <w:szCs w:val="18"/>
        </w:rPr>
        <w:t>Swansea, Wales</w:t>
      </w:r>
      <w:r w:rsidR="001A3B3D" w:rsidRPr="00F847A6">
        <w:rPr>
          <w:sz w:val="18"/>
          <w:szCs w:val="18"/>
        </w:rPr>
        <w:br/>
      </w:r>
      <w:r>
        <w:rPr>
          <w:sz w:val="18"/>
          <w:szCs w:val="18"/>
        </w:rPr>
        <w:t>1702026@student.uwtsd.ac.uk</w:t>
      </w:r>
    </w:p>
    <w:p w14:paraId="73B22276" w14:textId="77777777" w:rsidR="00852A5C" w:rsidRDefault="00852A5C" w:rsidP="00852A5C">
      <w:pPr>
        <w:pStyle w:val="Author"/>
        <w:spacing w:before="5pt" w:beforeAutospacing="1"/>
        <w:rPr>
          <w:sz w:val="18"/>
          <w:szCs w:val="18"/>
        </w:rPr>
        <w:sectPr w:rsidR="00852A5C" w:rsidSect="00852A5C">
          <w:type w:val="continuous"/>
          <w:pgSz w:w="595.30pt" w:h="841.90pt" w:code="9"/>
          <w:pgMar w:top="22.50pt" w:right="44.65pt" w:bottom="72pt" w:left="44.65pt" w:header="36pt" w:footer="36pt" w:gutter="0pt"/>
          <w:cols w:space="36pt"/>
          <w:docGrid w:linePitch="360"/>
        </w:sectPr>
      </w:pPr>
    </w:p>
    <w:p w14:paraId="3EF29578" w14:textId="0C4FFD39" w:rsidR="009F1D79" w:rsidRDefault="00BD670B" w:rsidP="00852A5C">
      <w:pPr>
        <w:pStyle w:val="Author"/>
        <w:spacing w:before="5pt" w:beforeAutospacing="1"/>
        <w:sectPr w:rsidR="009F1D79" w:rsidSect="003B4E04">
          <w:type w:val="continuous"/>
          <w:pgSz w:w="595.30pt" w:h="841.90pt" w:code="9"/>
          <w:pgMar w:top="22.50pt" w:right="44.65pt" w:bottom="72pt" w:left="44.65pt" w:header="36pt" w:footer="36pt" w:gutter="0pt"/>
          <w:cols w:num="3" w:space="36pt"/>
          <w:docGrid w:linePitch="360"/>
        </w:sectPr>
      </w:pPr>
      <w:r>
        <w:rPr>
          <w:sz w:val="18"/>
          <w:szCs w:val="18"/>
        </w:rPr>
        <w:br w:type="column"/>
      </w:r>
    </w:p>
    <w:p w14:paraId="7B5D01F8" w14:textId="77777777" w:rsidR="009303D9" w:rsidRPr="007E46D8" w:rsidRDefault="00BD670B">
      <w:pPr>
        <w:sectPr w:rsidR="009303D9" w:rsidRPr="007E46D8" w:rsidSect="003B4E04">
          <w:type w:val="continuous"/>
          <w:pgSz w:w="595.30pt" w:h="841.90pt" w:code="9"/>
          <w:pgMar w:top="22.50pt" w:right="44.65pt" w:bottom="72pt" w:left="44.65pt" w:header="36pt" w:footer="36pt" w:gutter="0pt"/>
          <w:cols w:num="3" w:space="36pt"/>
          <w:docGrid w:linePitch="360"/>
        </w:sectPr>
      </w:pPr>
      <w:r w:rsidRPr="007E46D8">
        <w:br w:type="column"/>
      </w:r>
    </w:p>
    <w:p w14:paraId="3A217E15" w14:textId="593FF5E9" w:rsidR="004D72B5" w:rsidRPr="00F359D3" w:rsidRDefault="007E46D8" w:rsidP="007E46D8">
      <w:pPr>
        <w:pStyle w:val="Heading5"/>
        <w:rPr>
          <w:sz w:val="18"/>
          <w:szCs w:val="18"/>
        </w:rPr>
      </w:pPr>
      <w:r w:rsidRPr="00F359D3">
        <w:rPr>
          <w:sz w:val="18"/>
          <w:szCs w:val="18"/>
        </w:rPr>
        <w:t>Abstract</w:t>
      </w:r>
    </w:p>
    <w:p w14:paraId="05C9D6A5" w14:textId="61439E16" w:rsidR="007E46D8" w:rsidRPr="00F359D3" w:rsidRDefault="00263D93" w:rsidP="007E46D8">
      <w:pPr>
        <w:pStyle w:val="Abstract"/>
        <w:rPr>
          <w:b w:val="0"/>
          <w:bCs w:val="0"/>
        </w:rPr>
      </w:pPr>
      <w:r w:rsidRPr="00F359D3">
        <w:rPr>
          <w:b w:val="0"/>
          <w:bCs w:val="0"/>
        </w:rPr>
        <w:t xml:space="preserve">Cloud </w:t>
      </w:r>
      <w:r w:rsidR="00D1076B">
        <w:rPr>
          <w:b w:val="0"/>
          <w:bCs w:val="0"/>
        </w:rPr>
        <w:t>C</w:t>
      </w:r>
      <w:r w:rsidRPr="00F359D3">
        <w:rPr>
          <w:b w:val="0"/>
          <w:bCs w:val="0"/>
        </w:rPr>
        <w:t xml:space="preserve">omputing is a rapidly emerging technology that places the entire computing infrastructure online for both hardware and software applications. Internet connection is required to access the remote central servers where data and applications are hosted. Cloud </w:t>
      </w:r>
      <w:r w:rsidR="00D1076B">
        <w:rPr>
          <w:b w:val="0"/>
          <w:bCs w:val="0"/>
        </w:rPr>
        <w:t>C</w:t>
      </w:r>
      <w:r w:rsidRPr="00F359D3">
        <w:rPr>
          <w:b w:val="0"/>
          <w:bCs w:val="0"/>
        </w:rPr>
        <w:t xml:space="preserve">omputing can be both public and private. A public cloud is a fully virtualized environment that has a multi-tenant architecture and relies on high-bandwidth network. Conversely, private cloud consists of a single-tenant architecture operating on privately-owned infrastructure. There is also a hybrid option, which combines elements of both public and private services. Embracing </w:t>
      </w:r>
      <w:r w:rsidR="00D1076B">
        <w:rPr>
          <w:b w:val="0"/>
          <w:bCs w:val="0"/>
        </w:rPr>
        <w:t>C</w:t>
      </w:r>
      <w:r w:rsidRPr="00F359D3">
        <w:rPr>
          <w:b w:val="0"/>
          <w:bCs w:val="0"/>
        </w:rPr>
        <w:t xml:space="preserve">loud </w:t>
      </w:r>
      <w:r w:rsidR="00D1076B">
        <w:rPr>
          <w:b w:val="0"/>
          <w:bCs w:val="0"/>
        </w:rPr>
        <w:t>C</w:t>
      </w:r>
      <w:r w:rsidRPr="00F359D3">
        <w:rPr>
          <w:b w:val="0"/>
          <w:bCs w:val="0"/>
        </w:rPr>
        <w:t>omputing technology is becoming increasingly important for companies looking to move their business forward in the coming years.</w:t>
      </w:r>
      <w:r w:rsidR="00472748" w:rsidRPr="00F359D3">
        <w:t xml:space="preserve"> </w:t>
      </w:r>
      <w:r w:rsidR="00472748" w:rsidRPr="00F359D3">
        <w:rPr>
          <w:b w:val="0"/>
          <w:bCs w:val="0"/>
        </w:rPr>
        <w:t>Network engineers are also expected to recognize and embrace these changes by learning new critical skills to stay valuable in a competitive marketplace.</w:t>
      </w:r>
      <w:r w:rsidR="00EB04CA" w:rsidRPr="00F359D3">
        <w:t xml:space="preserve"> </w:t>
      </w:r>
      <w:r w:rsidR="00EB04CA" w:rsidRPr="00F359D3">
        <w:rPr>
          <w:b w:val="0"/>
          <w:bCs w:val="0"/>
        </w:rPr>
        <w:t>This paper discusses the works on Cloud Computing and summarizes the literature on the subject comprehensively. It addresses several key topics, including security issues, cloud applications, and impact on the industry. It also includes an in-depth review of the main concepts concerning research issues and Cloud Computing implications.</w:t>
      </w:r>
    </w:p>
    <w:p w14:paraId="31EEB031" w14:textId="49232EE6" w:rsidR="009303D9" w:rsidRPr="00C7583A" w:rsidRDefault="004D72B5" w:rsidP="00C7583A">
      <w:pPr>
        <w:pStyle w:val="Keywords"/>
        <w:rPr>
          <w:b w:val="0"/>
          <w:bCs w:val="0"/>
        </w:rPr>
      </w:pPr>
      <w:r w:rsidRPr="00C7583A">
        <w:rPr>
          <w:b w:val="0"/>
          <w:bCs w:val="0"/>
        </w:rPr>
        <w:t>Keywords</w:t>
      </w:r>
      <w:r w:rsidR="00C7583A" w:rsidRPr="00C7583A">
        <w:rPr>
          <w:b w:val="0"/>
          <w:bCs w:val="0"/>
        </w:rPr>
        <w:t xml:space="preserve"> </w:t>
      </w:r>
      <w:r w:rsidR="00C7583A">
        <w:rPr>
          <w:b w:val="0"/>
          <w:bCs w:val="0"/>
        </w:rPr>
        <w:t>–</w:t>
      </w:r>
      <w:r w:rsidR="00455260" w:rsidRPr="00C7583A">
        <w:rPr>
          <w:b w:val="0"/>
          <w:bCs w:val="0"/>
        </w:rPr>
        <w:t xml:space="preserve"> Cloud Computing, Web Services</w:t>
      </w:r>
      <w:r w:rsidR="00C7583A" w:rsidRPr="00C7583A">
        <w:rPr>
          <w:b w:val="0"/>
          <w:bCs w:val="0"/>
        </w:rPr>
        <w:t>, JSON, REST</w:t>
      </w:r>
    </w:p>
    <w:p w14:paraId="2CEA02FF" w14:textId="14D02428" w:rsidR="009303D9" w:rsidRPr="00D632BE" w:rsidRDefault="009303D9" w:rsidP="006B6B66">
      <w:pPr>
        <w:pStyle w:val="Heading1"/>
      </w:pPr>
      <w:r w:rsidRPr="00D632BE">
        <w:t>Int</w:t>
      </w:r>
      <w:bookmarkStart w:id="0" w:name="_Hlk63171705"/>
      <w:r w:rsidRPr="00D632BE">
        <w:t>roduction</w:t>
      </w:r>
      <w:bookmarkEnd w:id="0"/>
    </w:p>
    <w:p w14:paraId="2881B725" w14:textId="6494AFBC" w:rsidR="009303D9" w:rsidRPr="00D13A1B" w:rsidRDefault="00E328A5" w:rsidP="00E7596C">
      <w:pPr>
        <w:pStyle w:val="BodyText"/>
        <w:rPr>
          <w:lang w:val="en-GB"/>
        </w:rPr>
      </w:pPr>
      <w:r w:rsidRPr="00E328A5">
        <w:rPr>
          <w:lang w:val="en-GB"/>
        </w:rPr>
        <w:t xml:space="preserve">Society is on the edge of a technological transformation, </w:t>
      </w:r>
      <w:bookmarkStart w:id="1" w:name="_Hlk63419563"/>
      <w:r w:rsidRPr="00E328A5">
        <w:rPr>
          <w:lang w:val="en-GB"/>
        </w:rPr>
        <w:t>the so-called fourth industrial revolution</w:t>
      </w:r>
      <w:bookmarkEnd w:id="1"/>
      <w:r w:rsidRPr="00E328A5">
        <w:rPr>
          <w:lang w:val="en-GB"/>
        </w:rPr>
        <w:t xml:space="preserve">, which is going to radically alter the way we live, work, and communicate with each other. The transition will be unlike anything civilization has encountered before in its size, scope, and sophistication. It is becoming increasingly difficult for individuals and organizations to maintain all critical records, services and processes operating on internal database servers with a rapid increase in the use of data associated with the transition from civilization to the digital 21st century. When databases continue to grow, individuals and organizations realize that traditional database management methods are no longer sufficient to sustain their initiatives. Cloud has become the primary location for corporations to store data, most of them have shifted their software to cloud infrastructure, and all of those companies that currently have their data on-site are preparing to migrate to the </w:t>
      </w:r>
      <w:r w:rsidR="00D1076B">
        <w:rPr>
          <w:lang w:val="en-GB"/>
        </w:rPr>
        <w:t>C</w:t>
      </w:r>
      <w:r w:rsidRPr="00E328A5">
        <w:rPr>
          <w:lang w:val="en-GB"/>
        </w:rPr>
        <w:t>loud eventually. The term “Cloud Computing” has been derived directly from virtual network diagrams that use it to mask the ambiguity of the infrastructure involved. Due to its reliability, flexibility, on-demand access to network services, automatic software integration and reduced costs, Cloud Computing statistics indicate year-over-year growth, ever since it was launched. Cloud data centres are expected to process 95% of workloads in 2021, which will lead to traditional data centres becoming obsolete at some point in the near future</w:t>
      </w:r>
      <w:sdt>
        <w:sdtPr>
          <w:rPr>
            <w:lang w:val="en-GB"/>
          </w:rPr>
          <w:id w:val="190964254"/>
          <w:citation/>
        </w:sdtPr>
        <w:sdtEndPr/>
        <w:sdtContent>
          <w:r w:rsidR="009C4AC8">
            <w:rPr>
              <w:lang w:val="en-GB"/>
            </w:rPr>
            <w:fldChar w:fldCharType="begin"/>
          </w:r>
          <w:r w:rsidR="009C4AC8">
            <w:rPr>
              <w:lang w:val="en-GB"/>
            </w:rPr>
            <w:instrText xml:space="preserve"> CITATION Cis18 \l</w:instrText>
          </w:r>
          <w:r w:rsidR="007C4520">
            <w:rPr>
              <w:lang w:val="en-GB"/>
            </w:rPr>
            <w:instrText xml:space="preserve"> en-GB </w:instrText>
          </w:r>
          <w:r w:rsidR="009C4AC8">
            <w:rPr>
              <w:lang w:val="en-GB"/>
            </w:rPr>
            <w:fldChar w:fldCharType="separate"/>
          </w:r>
          <w:r w:rsidR="009C4AC8">
            <w:rPr>
              <w:noProof/>
              <w:lang w:val="en-GB"/>
            </w:rPr>
            <w:t xml:space="preserve"> </w:t>
          </w:r>
          <w:r w:rsidR="009C4AC8" w:rsidRPr="009C4AC8">
            <w:rPr>
              <w:noProof/>
              <w:lang w:val="en-GB"/>
            </w:rPr>
            <w:t>[1]</w:t>
          </w:r>
          <w:r w:rsidR="009C4AC8">
            <w:rPr>
              <w:lang w:val="en-GB"/>
            </w:rPr>
            <w:fldChar w:fldCharType="end"/>
          </w:r>
        </w:sdtContent>
      </w:sdt>
      <w:r w:rsidRPr="00E328A5">
        <w:rPr>
          <w:lang w:val="en-GB"/>
        </w:rPr>
        <w:t xml:space="preserve">. Taking various viewpoints into account, this paper seeks to concentrate on Cloud Computing </w:t>
      </w:r>
      <w:r w:rsidRPr="00E328A5">
        <w:rPr>
          <w:lang w:val="en-GB"/>
        </w:rPr>
        <w:t xml:space="preserve">technologies. It explores </w:t>
      </w:r>
      <w:r w:rsidR="00C25FAF">
        <w:rPr>
          <w:lang w:val="en-GB"/>
        </w:rPr>
        <w:t>c</w:t>
      </w:r>
      <w:r w:rsidRPr="00E328A5">
        <w:rPr>
          <w:lang w:val="en-GB"/>
        </w:rPr>
        <w:t xml:space="preserve">loud </w:t>
      </w:r>
      <w:r w:rsidR="00C25FAF">
        <w:rPr>
          <w:lang w:val="en-GB"/>
        </w:rPr>
        <w:t>i</w:t>
      </w:r>
      <w:r w:rsidRPr="00E328A5">
        <w:rPr>
          <w:lang w:val="en-GB"/>
        </w:rPr>
        <w:t>nfrastructure in terms of its applications, models, concepts, and technical challenges.</w:t>
      </w:r>
    </w:p>
    <w:p w14:paraId="135BDD5C" w14:textId="55CB80F6" w:rsidR="009303D9" w:rsidRPr="006B6B66" w:rsidRDefault="00DE49A7" w:rsidP="006B6B66">
      <w:pPr>
        <w:pStyle w:val="Heading1"/>
      </w:pPr>
      <w:r>
        <w:t>Impact of Cloud Computing on Industry</w:t>
      </w:r>
    </w:p>
    <w:p w14:paraId="4647E0DF" w14:textId="0533EAC3" w:rsidR="009303D9" w:rsidRDefault="00A32249" w:rsidP="00ED0149">
      <w:pPr>
        <w:pStyle w:val="Heading2"/>
      </w:pPr>
      <w:r>
        <w:t>Overview of Cloud Computing</w:t>
      </w:r>
    </w:p>
    <w:p w14:paraId="0FF76247" w14:textId="73ED7669" w:rsidR="005868C9" w:rsidRDefault="00DE49A7" w:rsidP="005868C9">
      <w:pPr>
        <w:pStyle w:val="BodyText"/>
      </w:pPr>
      <w:r w:rsidRPr="00DE49A7">
        <w:t xml:space="preserve">Definitions of Cloud Computing (see Table </w:t>
      </w:r>
      <w:r w:rsidR="00380332">
        <w:rPr>
          <w:lang w:val="en-GB"/>
        </w:rPr>
        <w:t>I</w:t>
      </w:r>
      <w:r w:rsidRPr="00DE49A7">
        <w:t>) were gathered, analysed, and taken together to get an integrative definition and understand what the actual meaning of Cloud Computing is. Cloud Computing is a relatively recent term, and it can be described as the distribution, usually over the internet or on a pay-as-you-go basis, of on-demand computer system resources – from data storage to software and computing power. It does not require direct active management by the user, and therefore it helps businesses achieve economies of scale. Cloud Computing refers to both the programs provided over the Internet as services and the hardware and software in the cloud data centres that provide those services</w:t>
      </w:r>
      <w:sdt>
        <w:sdtPr>
          <w:id w:val="1663122878"/>
          <w:citation/>
        </w:sdtPr>
        <w:sdtEndPr/>
        <w:sdtContent>
          <w:r w:rsidR="00CD1063">
            <w:fldChar w:fldCharType="begin"/>
          </w:r>
          <w:r w:rsidR="00CD1063">
            <w:rPr>
              <w:lang w:val="en-GB"/>
            </w:rPr>
            <w:instrText xml:space="preserve"> CITATION Moh12 \l</w:instrText>
          </w:r>
          <w:r w:rsidR="00280685">
            <w:rPr>
              <w:lang w:val="en-GB"/>
            </w:rPr>
            <w:instrText xml:space="preserve"> en-GB </w:instrText>
          </w:r>
          <w:r w:rsidR="00CD1063">
            <w:fldChar w:fldCharType="separate"/>
          </w:r>
          <w:r w:rsidR="00DC5540">
            <w:rPr>
              <w:noProof/>
              <w:lang w:val="en-GB"/>
            </w:rPr>
            <w:t xml:space="preserve"> </w:t>
          </w:r>
          <w:r w:rsidR="00DC5540" w:rsidRPr="00DC5540">
            <w:rPr>
              <w:noProof/>
              <w:lang w:val="en-GB"/>
            </w:rPr>
            <w:t>[2]</w:t>
          </w:r>
          <w:r w:rsidR="00CD1063">
            <w:fldChar w:fldCharType="end"/>
          </w:r>
        </w:sdtContent>
      </w:sdt>
      <w:r w:rsidRPr="00DE49A7">
        <w:t>.</w:t>
      </w:r>
    </w:p>
    <w:p w14:paraId="387A2B08" w14:textId="0A91A1C3" w:rsidR="00DE49A7" w:rsidRDefault="00A263F4" w:rsidP="00A263F4">
      <w:pPr>
        <w:pStyle w:val="tablehead"/>
      </w:pPr>
      <w:r w:rsidRPr="00A263F4">
        <w:t>Different definitions of Cloud Computing</w:t>
      </w:r>
    </w:p>
    <w:tbl>
      <w:tblPr>
        <w:tblW w:w="243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215"/>
        <w:gridCol w:w="1215"/>
        <w:gridCol w:w="2430"/>
      </w:tblGrid>
      <w:tr w:rsidR="00513686" w14:paraId="092214AC" w14:textId="77777777" w:rsidTr="001C3D71">
        <w:trPr>
          <w:cantSplit/>
          <w:trHeight w:val="368"/>
          <w:tblHeader/>
          <w:jc w:val="center"/>
        </w:trPr>
        <w:tc>
          <w:tcPr>
            <w:tcW w:w="60.75pt" w:type="dxa"/>
            <w:vAlign w:val="center"/>
          </w:tcPr>
          <w:p w14:paraId="2978D551" w14:textId="77777777" w:rsidR="00513686" w:rsidRDefault="00513686" w:rsidP="001C3D71">
            <w:pPr>
              <w:pStyle w:val="tablecolhead"/>
            </w:pPr>
            <w:r>
              <w:t>Author</w:t>
            </w:r>
          </w:p>
        </w:tc>
        <w:tc>
          <w:tcPr>
            <w:tcW w:w="60.75pt" w:type="dxa"/>
            <w:vAlign w:val="center"/>
          </w:tcPr>
          <w:p w14:paraId="1B9C3BBA" w14:textId="77777777" w:rsidR="00513686" w:rsidRDefault="00513686" w:rsidP="001C3D71">
            <w:pPr>
              <w:pStyle w:val="tablecolhead"/>
            </w:pPr>
            <w:r>
              <w:t>Year</w:t>
            </w:r>
          </w:p>
        </w:tc>
        <w:tc>
          <w:tcPr>
            <w:tcW w:w="121.50pt" w:type="dxa"/>
            <w:vAlign w:val="center"/>
          </w:tcPr>
          <w:p w14:paraId="53AC03FE" w14:textId="77777777" w:rsidR="00513686" w:rsidRDefault="00513686" w:rsidP="001C3D71">
            <w:pPr>
              <w:pStyle w:val="tablecolhead"/>
            </w:pPr>
            <w:r>
              <w:t>Definition</w:t>
            </w:r>
          </w:p>
        </w:tc>
      </w:tr>
      <w:tr w:rsidR="00513686" w14:paraId="6FAB357F" w14:textId="77777777" w:rsidTr="001C3D71">
        <w:trPr>
          <w:cantSplit/>
          <w:trHeight w:val="368"/>
          <w:tblHeader/>
          <w:jc w:val="center"/>
        </w:trPr>
        <w:tc>
          <w:tcPr>
            <w:tcW w:w="60.75pt" w:type="dxa"/>
            <w:vAlign w:val="center"/>
          </w:tcPr>
          <w:p w14:paraId="7B7FC573" w14:textId="77777777" w:rsidR="00513686" w:rsidRPr="005868C9" w:rsidRDefault="00513686" w:rsidP="001C3D71">
            <w:pPr>
              <w:pStyle w:val="tablecolhead"/>
              <w:rPr>
                <w:b w:val="0"/>
                <w:bCs w:val="0"/>
              </w:rPr>
            </w:pPr>
            <w:r w:rsidRPr="005868C9">
              <w:rPr>
                <w:b w:val="0"/>
                <w:bCs w:val="0"/>
              </w:rPr>
              <w:t>M. Klems</w:t>
            </w:r>
          </w:p>
        </w:tc>
        <w:tc>
          <w:tcPr>
            <w:tcW w:w="60.75pt" w:type="dxa"/>
            <w:vAlign w:val="center"/>
          </w:tcPr>
          <w:p w14:paraId="6FC6CB1B"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386AAE3D" w14:textId="77777777" w:rsidR="00513686" w:rsidRPr="002561E2" w:rsidRDefault="00513686" w:rsidP="001C3D71">
            <w:pPr>
              <w:pStyle w:val="tablecolhead"/>
              <w:rPr>
                <w:b w:val="0"/>
                <w:bCs w:val="0"/>
              </w:rPr>
            </w:pPr>
            <w:r w:rsidRPr="002561E2">
              <w:rPr>
                <w:b w:val="0"/>
                <w:bCs w:val="0"/>
              </w:rPr>
              <w:t>“You can scale your infrastructure on demand within minutes or even seconds, instead of days or weeks, thereby avoiding under-utilization (idle servers) and over-utilization (</w:t>
            </w:r>
            <w:r w:rsidRPr="00A545ED">
              <w:rPr>
                <w:b w:val="0"/>
                <w:bCs w:val="0"/>
              </w:rPr>
              <w:t>blue screen) of in-house resources”</w:t>
            </w:r>
            <w:sdt>
              <w:sdtPr>
                <w:rPr>
                  <w:b w:val="0"/>
                  <w:bCs w:val="0"/>
                </w:rPr>
                <w:id w:val="-1668391110"/>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0E2369DD" w14:textId="77777777" w:rsidTr="001C3D71">
        <w:trPr>
          <w:cantSplit/>
          <w:trHeight w:val="368"/>
          <w:tblHeader/>
          <w:jc w:val="center"/>
        </w:trPr>
        <w:tc>
          <w:tcPr>
            <w:tcW w:w="60.75pt" w:type="dxa"/>
            <w:vAlign w:val="center"/>
          </w:tcPr>
          <w:p w14:paraId="16303317" w14:textId="77777777" w:rsidR="00513686" w:rsidRPr="005868C9" w:rsidRDefault="00513686" w:rsidP="001C3D71">
            <w:pPr>
              <w:pStyle w:val="tablecolhead"/>
              <w:rPr>
                <w:b w:val="0"/>
                <w:bCs w:val="0"/>
              </w:rPr>
            </w:pPr>
            <w:r w:rsidRPr="005868C9">
              <w:rPr>
                <w:b w:val="0"/>
                <w:bCs w:val="0"/>
              </w:rPr>
              <w:t>J. Kaplan</w:t>
            </w:r>
          </w:p>
        </w:tc>
        <w:tc>
          <w:tcPr>
            <w:tcW w:w="60.75pt" w:type="dxa"/>
            <w:vAlign w:val="center"/>
          </w:tcPr>
          <w:p w14:paraId="5224A6D6"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63214365" w14:textId="77777777" w:rsidR="00513686" w:rsidRPr="002561E2" w:rsidRDefault="00513686" w:rsidP="001C3D71">
            <w:pPr>
              <w:pStyle w:val="tablecolhead"/>
              <w:rPr>
                <w:b w:val="0"/>
                <w:bCs w:val="0"/>
              </w:rPr>
            </w:pPr>
            <w:r w:rsidRPr="002561E2">
              <w:rPr>
                <w:b w:val="0"/>
                <w:bCs w:val="0"/>
              </w:rPr>
              <w:t xml:space="preserve">“I view cloud computing as a broad array of web-based services aimed at allowing users to obtain a wide range of functional capabilities on a ‘pay-as-you-go’ basis that previously required tremendous hardware/software investments and </w:t>
            </w:r>
            <w:r w:rsidRPr="00A545ED">
              <w:rPr>
                <w:b w:val="0"/>
                <w:bCs w:val="0"/>
              </w:rPr>
              <w:t>professional skills to acquire”</w:t>
            </w:r>
            <w:sdt>
              <w:sdtPr>
                <w:rPr>
                  <w:b w:val="0"/>
                  <w:bCs w:val="0"/>
                </w:rPr>
                <w:id w:val="1229658711"/>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0E04CC90" w14:textId="77777777" w:rsidTr="001C3D71">
        <w:trPr>
          <w:cantSplit/>
          <w:trHeight w:val="368"/>
          <w:tblHeader/>
          <w:jc w:val="center"/>
        </w:trPr>
        <w:tc>
          <w:tcPr>
            <w:tcW w:w="60.75pt" w:type="dxa"/>
            <w:vAlign w:val="center"/>
          </w:tcPr>
          <w:p w14:paraId="7FA0F389" w14:textId="77777777" w:rsidR="00513686" w:rsidRPr="005868C9" w:rsidRDefault="00513686" w:rsidP="001C3D71">
            <w:pPr>
              <w:pStyle w:val="tablecolhead"/>
              <w:rPr>
                <w:b w:val="0"/>
                <w:bCs w:val="0"/>
              </w:rPr>
            </w:pPr>
            <w:r w:rsidRPr="005868C9">
              <w:rPr>
                <w:b w:val="0"/>
                <w:bCs w:val="0"/>
              </w:rPr>
              <w:t>B. de Haf</w:t>
            </w:r>
          </w:p>
        </w:tc>
        <w:tc>
          <w:tcPr>
            <w:tcW w:w="60.75pt" w:type="dxa"/>
            <w:vAlign w:val="center"/>
          </w:tcPr>
          <w:p w14:paraId="5CABCE12"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460D79C1" w14:textId="77777777" w:rsidR="00513686" w:rsidRPr="00A545ED" w:rsidRDefault="00513686" w:rsidP="001C3D71">
            <w:pPr>
              <w:pStyle w:val="tablecolhead"/>
              <w:rPr>
                <w:b w:val="0"/>
                <w:bCs w:val="0"/>
              </w:rPr>
            </w:pPr>
            <w:r w:rsidRPr="00A545ED">
              <w:rPr>
                <w:b w:val="0"/>
                <w:bCs w:val="0"/>
              </w:rPr>
              <w:t>“There really are only three types of services that are cloud based: SaaS, PaaS, and Cloud Computing Platforms. I am not sure if being massively scalable is a requirement to fit into any one category”</w:t>
            </w:r>
            <w:sdt>
              <w:sdtPr>
                <w:rPr>
                  <w:b w:val="0"/>
                  <w:bCs w:val="0"/>
                </w:rPr>
                <w:id w:val="-1856721976"/>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478ECF9D" w14:textId="77777777" w:rsidTr="001C3D71">
        <w:trPr>
          <w:cantSplit/>
          <w:trHeight w:val="368"/>
          <w:tblHeader/>
          <w:jc w:val="center"/>
        </w:trPr>
        <w:tc>
          <w:tcPr>
            <w:tcW w:w="60.75pt" w:type="dxa"/>
            <w:vAlign w:val="center"/>
          </w:tcPr>
          <w:p w14:paraId="692875EB" w14:textId="77777777" w:rsidR="00513686" w:rsidRPr="005868C9" w:rsidRDefault="00513686" w:rsidP="001C3D71">
            <w:pPr>
              <w:pStyle w:val="tablecolhead"/>
              <w:rPr>
                <w:b w:val="0"/>
                <w:bCs w:val="0"/>
              </w:rPr>
            </w:pPr>
            <w:r w:rsidRPr="005868C9">
              <w:rPr>
                <w:b w:val="0"/>
                <w:bCs w:val="0"/>
              </w:rPr>
              <w:t>B. Martin</w:t>
            </w:r>
          </w:p>
        </w:tc>
        <w:tc>
          <w:tcPr>
            <w:tcW w:w="60.75pt" w:type="dxa"/>
            <w:vAlign w:val="center"/>
          </w:tcPr>
          <w:p w14:paraId="5040AEC2"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5C7D2204" w14:textId="77777777" w:rsidR="00513686" w:rsidRPr="00A545ED" w:rsidRDefault="00513686" w:rsidP="001C3D71">
            <w:pPr>
              <w:pStyle w:val="tablecolhead"/>
              <w:rPr>
                <w:b w:val="0"/>
                <w:bCs w:val="0"/>
              </w:rPr>
            </w:pPr>
            <w:r w:rsidRPr="00A545ED">
              <w:rPr>
                <w:b w:val="0"/>
                <w:bCs w:val="0"/>
              </w:rPr>
              <w:t>“Cloud computing encompasses any subscription-based or pay-per-use service that, in real time over the Internet, extends IT’s existing capabilities”</w:t>
            </w:r>
            <w:sdt>
              <w:sdtPr>
                <w:rPr>
                  <w:b w:val="0"/>
                  <w:bCs w:val="0"/>
                </w:rPr>
                <w:id w:val="-1653212884"/>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24DD2A72" w14:textId="77777777" w:rsidTr="001C3D71">
        <w:trPr>
          <w:cantSplit/>
          <w:trHeight w:val="368"/>
          <w:tblHeader/>
          <w:jc w:val="center"/>
        </w:trPr>
        <w:tc>
          <w:tcPr>
            <w:tcW w:w="60.75pt" w:type="dxa"/>
            <w:vAlign w:val="center"/>
          </w:tcPr>
          <w:p w14:paraId="4CBFA3E9" w14:textId="77777777" w:rsidR="00513686" w:rsidRPr="005868C9" w:rsidRDefault="00513686" w:rsidP="001C3D71">
            <w:pPr>
              <w:pStyle w:val="tablecolhead"/>
              <w:rPr>
                <w:b w:val="0"/>
                <w:bCs w:val="0"/>
              </w:rPr>
            </w:pPr>
            <w:r w:rsidRPr="005868C9">
              <w:rPr>
                <w:b w:val="0"/>
                <w:bCs w:val="0"/>
              </w:rPr>
              <w:t>J. Pritzker</w:t>
            </w:r>
          </w:p>
        </w:tc>
        <w:tc>
          <w:tcPr>
            <w:tcW w:w="60.75pt" w:type="dxa"/>
            <w:vAlign w:val="center"/>
          </w:tcPr>
          <w:p w14:paraId="6EFFEE5E"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6B688C59" w14:textId="77777777" w:rsidR="00513686" w:rsidRPr="00A545ED" w:rsidRDefault="00513686" w:rsidP="001C3D71">
            <w:pPr>
              <w:pStyle w:val="tablecolhead"/>
              <w:rPr>
                <w:b w:val="0"/>
                <w:bCs w:val="0"/>
              </w:rPr>
            </w:pPr>
            <w:r w:rsidRPr="00A545ED">
              <w:rPr>
                <w:b w:val="0"/>
                <w:bCs w:val="0"/>
              </w:rPr>
              <w:t>“Clouds are vast resource pools with on-demand resource allocation, virtualized and priced like utilities”</w:t>
            </w:r>
            <w:sdt>
              <w:sdtPr>
                <w:rPr>
                  <w:b w:val="0"/>
                  <w:bCs w:val="0"/>
                </w:rPr>
                <w:id w:val="2077777022"/>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r w:rsidR="00513686" w14:paraId="5D5123F8" w14:textId="77777777" w:rsidTr="001C3D71">
        <w:trPr>
          <w:cantSplit/>
          <w:trHeight w:val="368"/>
          <w:tblHeader/>
          <w:jc w:val="center"/>
        </w:trPr>
        <w:tc>
          <w:tcPr>
            <w:tcW w:w="60.75pt" w:type="dxa"/>
            <w:vAlign w:val="center"/>
          </w:tcPr>
          <w:p w14:paraId="53B2117C" w14:textId="77777777" w:rsidR="00513686" w:rsidRPr="005868C9" w:rsidRDefault="00513686" w:rsidP="001C3D71">
            <w:pPr>
              <w:pStyle w:val="tablecolhead"/>
              <w:rPr>
                <w:b w:val="0"/>
                <w:bCs w:val="0"/>
              </w:rPr>
            </w:pPr>
            <w:r w:rsidRPr="005868C9">
              <w:rPr>
                <w:b w:val="0"/>
                <w:bCs w:val="0"/>
              </w:rPr>
              <w:t>R. Cohen</w:t>
            </w:r>
          </w:p>
        </w:tc>
        <w:tc>
          <w:tcPr>
            <w:tcW w:w="60.75pt" w:type="dxa"/>
            <w:vAlign w:val="center"/>
          </w:tcPr>
          <w:p w14:paraId="7155931E" w14:textId="77777777" w:rsidR="00513686" w:rsidRPr="005868C9" w:rsidRDefault="00513686" w:rsidP="001C3D71">
            <w:pPr>
              <w:pStyle w:val="tablecolhead"/>
              <w:rPr>
                <w:b w:val="0"/>
                <w:bCs w:val="0"/>
              </w:rPr>
            </w:pPr>
            <w:r w:rsidRPr="005868C9">
              <w:rPr>
                <w:b w:val="0"/>
                <w:bCs w:val="0"/>
              </w:rPr>
              <w:t>2008</w:t>
            </w:r>
          </w:p>
        </w:tc>
        <w:tc>
          <w:tcPr>
            <w:tcW w:w="121.50pt" w:type="dxa"/>
            <w:vAlign w:val="center"/>
          </w:tcPr>
          <w:p w14:paraId="7AF9D444" w14:textId="77777777" w:rsidR="00513686" w:rsidRPr="002561E2" w:rsidRDefault="00513686" w:rsidP="001C3D71">
            <w:pPr>
              <w:pStyle w:val="tablecolhead"/>
              <w:rPr>
                <w:b w:val="0"/>
                <w:bCs w:val="0"/>
              </w:rPr>
            </w:pPr>
            <w:r w:rsidRPr="002561E2">
              <w:rPr>
                <w:b w:val="0"/>
                <w:bCs w:val="0"/>
              </w:rPr>
              <w:t>“For me, the simplest explanation for cloud computing is describing it as, ‘internet-centric software”</w:t>
            </w:r>
            <w:sdt>
              <w:sdtPr>
                <w:rPr>
                  <w:b w:val="0"/>
                  <w:bCs w:val="0"/>
                </w:rPr>
                <w:id w:val="1873030714"/>
                <w:citation/>
              </w:sdtPr>
              <w:sdtEndPr/>
              <w:sdtContent>
                <w:r w:rsidRPr="00A545ED">
                  <w:rPr>
                    <w:b w:val="0"/>
                    <w:bCs w:val="0"/>
                  </w:rPr>
                  <w:fldChar w:fldCharType="begin"/>
                </w:r>
                <w:r w:rsidRPr="00A545ED">
                  <w:rPr>
                    <w:b w:val="0"/>
                    <w:bCs w:val="0"/>
                    <w:lang w:val="en-GB"/>
                  </w:rPr>
                  <w:instrText xml:space="preserve"> CITATION Gee08 \l en-GB </w:instrText>
                </w:r>
                <w:r w:rsidRPr="00A545ED">
                  <w:rPr>
                    <w:b w:val="0"/>
                    <w:bCs w:val="0"/>
                  </w:rPr>
                  <w:fldChar w:fldCharType="separate"/>
                </w:r>
                <w:r w:rsidRPr="00A545ED">
                  <w:rPr>
                    <w:b w:val="0"/>
                    <w:bCs w:val="0"/>
                    <w:noProof/>
                    <w:lang w:val="en-GB"/>
                  </w:rPr>
                  <w:t xml:space="preserve"> [3]</w:t>
                </w:r>
                <w:r w:rsidRPr="00A545ED">
                  <w:rPr>
                    <w:b w:val="0"/>
                    <w:bCs w:val="0"/>
                  </w:rPr>
                  <w:fldChar w:fldCharType="end"/>
                </w:r>
              </w:sdtContent>
            </w:sdt>
            <w:r w:rsidRPr="00A545ED">
              <w:rPr>
                <w:b w:val="0"/>
                <w:bCs w:val="0"/>
              </w:rPr>
              <w:t>.</w:t>
            </w:r>
          </w:p>
        </w:tc>
      </w:tr>
    </w:tbl>
    <w:p w14:paraId="7976D17E" w14:textId="7EDB7940" w:rsidR="002F40A4" w:rsidRDefault="00693B2E" w:rsidP="00693B2E">
      <w:pPr>
        <w:pStyle w:val="BodyText"/>
      </w:pPr>
      <w:r w:rsidRPr="002F40A4">
        <w:lastRenderedPageBreak/>
        <w:t>The world around people is changing faster than ever before. It is changing technologically, socially, politically, economically as well as environmentally. This is a significant challenge for businesses to deal with. As a result, movement towards Cloud Computing can be seen in many sectors of IT industry. This is because the idea of cloud storage is aimed at saving budgets and facing unpredictable changes. Up-to-date technology such as Cloud Computing promise to transform IT, which has always been seen as a cost centre, into a means of saving money and driving business stability and agility</w:t>
      </w:r>
      <w:sdt>
        <w:sdtPr>
          <w:id w:val="586195217"/>
          <w:citation/>
        </w:sdtPr>
        <w:sdtEndPr/>
        <w:sdtContent>
          <w:r w:rsidR="00245E09">
            <w:fldChar w:fldCharType="begin"/>
          </w:r>
          <w:r w:rsidR="00245E09">
            <w:rPr>
              <w:lang w:val="en-GB"/>
            </w:rPr>
            <w:instrText xml:space="preserve"> CITATION Moh15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[4]</w:t>
          </w:r>
          <w:r w:rsidR="00245E09">
            <w:fldChar w:fldCharType="end"/>
          </w:r>
        </w:sdtContent>
      </w:sdt>
      <w:r w:rsidRPr="002F40A4">
        <w:t>. According to Chris Jackson, head of cloud platforms at Pearson “It’s already changing organizations, by moving IT from a cost centre to something with a place at the table in a lot of different meetings”. This reflects a significant change in how IT is being implemented into industries as opposed to being a stand-alone cost centre</w:t>
      </w:r>
      <w:sdt>
        <w:sdtPr>
          <w:id w:val="-40133142"/>
          <w:citation/>
        </w:sdtPr>
        <w:sdtEndPr/>
        <w:sdtContent>
          <w:r w:rsidR="00245E09">
            <w:fldChar w:fldCharType="begin"/>
          </w:r>
          <w:r w:rsidR="00245E09">
            <w:rPr>
              <w:lang w:val="en-GB"/>
            </w:rPr>
            <w:instrText xml:space="preserve"> CITATION Que18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[5]</w:t>
          </w:r>
          <w:r w:rsidR="00245E09">
            <w:fldChar w:fldCharType="end"/>
          </w:r>
        </w:sdtContent>
      </w:sdt>
      <w:r w:rsidRPr="002F40A4">
        <w:t>. Accordingly, it could be said that Cloud means that hardware used at the other end is hidden and intangible</w:t>
      </w:r>
      <w:sdt>
        <w:sdtPr>
          <w:id w:val="-1495179230"/>
          <w:citation/>
        </w:sdtPr>
        <w:sdtEndPr/>
        <w:sdtContent>
          <w:r w:rsidR="00245E09">
            <w:fldChar w:fldCharType="begin"/>
          </w:r>
          <w:r w:rsidR="00245E09">
            <w:rPr>
              <w:lang w:val="en-GB"/>
            </w:rPr>
            <w:instrText xml:space="preserve"> CITATION Moh12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[2]</w:t>
          </w:r>
          <w:r w:rsidR="00245E09">
            <w:fldChar w:fldCharType="end"/>
          </w:r>
        </w:sdtContent>
      </w:sdt>
      <w:r w:rsidRPr="002F40A4">
        <w:t>. The Cloud is not about the remarkable technology being used, it is the distribution of pure services through technology. Finally, the Cloud has contributed to the civilization of services, and what you pay for is what you get in the case of Cloud Computing. It also changed how applications are designed; closer cooperation between the IT department of the company and other business divisions; and stronger customer engagement. Cloud service reliability is so much greater that it is deemed newsworthy on the rare occasions when it is not flawless</w:t>
      </w:r>
      <w:sdt>
        <w:sdtPr>
          <w:id w:val="644482325"/>
          <w:citation/>
        </w:sdtPr>
        <w:sdtEndPr/>
        <w:sdtContent>
          <w:r w:rsidR="00245E09">
            <w:fldChar w:fldCharType="begin"/>
          </w:r>
          <w:r w:rsidR="00245E09">
            <w:rPr>
              <w:lang w:val="en-GB"/>
            </w:rPr>
            <w:instrText xml:space="preserve"> CITATION Ven14 \l</w:instrText>
          </w:r>
          <w:r w:rsidR="007C4520">
            <w:rPr>
              <w:lang w:val="en-GB"/>
            </w:rPr>
            <w:instrText xml:space="preserve"> en-GB </w:instrText>
          </w:r>
          <w:r w:rsidR="00245E09">
            <w:fldChar w:fldCharType="separate"/>
          </w:r>
          <w:r w:rsidR="00245E09">
            <w:rPr>
              <w:noProof/>
              <w:lang w:val="en-GB"/>
            </w:rPr>
            <w:t xml:space="preserve"> </w:t>
          </w:r>
          <w:r w:rsidR="00245E09" w:rsidRPr="00245E09">
            <w:rPr>
              <w:noProof/>
              <w:lang w:val="en-GB"/>
            </w:rPr>
            <w:t>[6]</w:t>
          </w:r>
          <w:r w:rsidR="00245E09">
            <w:fldChar w:fldCharType="end"/>
          </w:r>
        </w:sdtContent>
      </w:sdt>
      <w:r w:rsidRPr="002F40A4">
        <w:t>.</w:t>
      </w:r>
    </w:p>
    <w:p w14:paraId="295733E7" w14:textId="40C1EEA2" w:rsidR="00B124FA" w:rsidRDefault="00B124FA" w:rsidP="00B124FA">
      <w:pPr>
        <w:pStyle w:val="Heading2"/>
      </w:pPr>
      <w:r>
        <w:t xml:space="preserve">Deployment </w:t>
      </w:r>
      <w:r w:rsidR="00484981">
        <w:t>M</w:t>
      </w:r>
      <w:r>
        <w:t>odels</w:t>
      </w:r>
    </w:p>
    <w:p w14:paraId="0B5B36B0" w14:textId="335ED2C1" w:rsidR="00B124FA" w:rsidRDefault="00B124FA" w:rsidP="00B124FA">
      <w:pPr>
        <w:pStyle w:val="Heading3"/>
      </w:pPr>
      <w:r>
        <w:t>Public Cloud</w:t>
      </w:r>
      <w:r w:rsidR="00830FA7">
        <w:t xml:space="preserve">: </w:t>
      </w:r>
      <w:r w:rsidR="00830FA7" w:rsidRPr="00830FA7">
        <w:rPr>
          <w:i w:val="0"/>
          <w:iCs w:val="0"/>
        </w:rPr>
        <w:t xml:space="preserve">This infrastructure is controlled by a provider who sells or provides other organizations with cloud services. Using the multi-tenancy model, various organisations can share </w:t>
      </w:r>
      <w:r w:rsidR="00830FA7" w:rsidRPr="0015517C">
        <w:rPr>
          <w:i w:val="0"/>
          <w:iCs w:val="0"/>
        </w:rPr>
        <w:t>resources</w:t>
      </w:r>
      <w:sdt>
        <w:sdtPr>
          <w:rPr>
            <w:i w:val="0"/>
            <w:iCs w:val="0"/>
          </w:rPr>
          <w:id w:val="994294346"/>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30FA7" w:rsidRPr="0015517C">
        <w:rPr>
          <w:i w:val="0"/>
          <w:iCs w:val="0"/>
        </w:rPr>
        <w:t>.</w:t>
      </w:r>
    </w:p>
    <w:p w14:paraId="454DC74B" w14:textId="2CC6271B" w:rsidR="00B124FA" w:rsidRDefault="00B124FA" w:rsidP="00B124FA">
      <w:pPr>
        <w:pStyle w:val="Heading3"/>
      </w:pPr>
      <w:r>
        <w:t>Private Cloud</w:t>
      </w:r>
      <w:r w:rsidR="008F61FC">
        <w:t xml:space="preserve">: </w:t>
      </w:r>
      <w:r w:rsidR="008F61FC" w:rsidRPr="008F61FC">
        <w:rPr>
          <w:i w:val="0"/>
          <w:iCs w:val="0"/>
        </w:rPr>
        <w:t xml:space="preserve">This type of cloud infrastructure is </w:t>
      </w:r>
      <w:r w:rsidR="008F61FC">
        <w:rPr>
          <w:i w:val="0"/>
          <w:iCs w:val="0"/>
        </w:rPr>
        <w:t>owned</w:t>
      </w:r>
      <w:r w:rsidR="008F61FC" w:rsidRPr="008F61FC">
        <w:rPr>
          <w:i w:val="0"/>
          <w:iCs w:val="0"/>
        </w:rPr>
        <w:t xml:space="preserve"> exclusively by a corporation. This corporation or a third party, based on site or off site, </w:t>
      </w:r>
      <w:r w:rsidR="008F61FC" w:rsidRPr="0015517C">
        <w:rPr>
          <w:i w:val="0"/>
          <w:iCs w:val="0"/>
        </w:rPr>
        <w:t>operates it</w:t>
      </w:r>
      <w:sdt>
        <w:sdtPr>
          <w:rPr>
            <w:i w:val="0"/>
            <w:iCs w:val="0"/>
          </w:rPr>
          <w:id w:val="417146775"/>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F61FC" w:rsidRPr="0015517C">
        <w:rPr>
          <w:i w:val="0"/>
          <w:iCs w:val="0"/>
        </w:rPr>
        <w:t>.</w:t>
      </w:r>
    </w:p>
    <w:p w14:paraId="567E78A2" w14:textId="79E38D4C" w:rsidR="00B124FA" w:rsidRPr="005B520E" w:rsidRDefault="00354B82" w:rsidP="00B124FA">
      <w:pPr>
        <w:pStyle w:val="Heading3"/>
      </w:pPr>
      <w:r>
        <w:t>Community Cloud</w:t>
      </w:r>
      <w:r w:rsidR="008F61FC">
        <w:t xml:space="preserve">: </w:t>
      </w:r>
      <w:r w:rsidR="008F61FC" w:rsidRPr="008F61FC">
        <w:rPr>
          <w:i w:val="0"/>
          <w:iCs w:val="0"/>
        </w:rPr>
        <w:t xml:space="preserve">This type of concept is owned and shared by multiple organizations with shared interests (e.g., regulatory and compliance considerations, technology, security requirements and </w:t>
      </w:r>
      <w:r w:rsidR="008F61FC" w:rsidRPr="0015517C">
        <w:rPr>
          <w:i w:val="0"/>
          <w:iCs w:val="0"/>
        </w:rPr>
        <w:t>policies)</w:t>
      </w:r>
      <w:sdt>
        <w:sdtPr>
          <w:rPr>
            <w:i w:val="0"/>
            <w:iCs w:val="0"/>
          </w:rPr>
          <w:id w:val="901413065"/>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F61FC" w:rsidRPr="0015517C">
        <w:rPr>
          <w:i w:val="0"/>
          <w:iCs w:val="0"/>
        </w:rPr>
        <w:t>.</w:t>
      </w:r>
    </w:p>
    <w:p w14:paraId="7742BDF6" w14:textId="35DC03B8" w:rsidR="00B124FA" w:rsidRDefault="00354B82" w:rsidP="00B124FA">
      <w:pPr>
        <w:pStyle w:val="Heading3"/>
        <w:rPr>
          <w:i w:val="0"/>
          <w:iCs w:val="0"/>
        </w:rPr>
      </w:pPr>
      <w:r>
        <w:t>Hybrid Cloud</w:t>
      </w:r>
      <w:r w:rsidR="00814DC9">
        <w:t xml:space="preserve">: </w:t>
      </w:r>
      <w:r w:rsidR="00814DC9" w:rsidRPr="00814DC9">
        <w:rPr>
          <w:i w:val="0"/>
          <w:iCs w:val="0"/>
        </w:rPr>
        <w:t xml:space="preserve">This </w:t>
      </w:r>
      <w:r w:rsidR="008A1FBF">
        <w:rPr>
          <w:i w:val="0"/>
          <w:iCs w:val="0"/>
        </w:rPr>
        <w:t>C</w:t>
      </w:r>
      <w:r w:rsidR="00814DC9" w:rsidRPr="00814DC9">
        <w:rPr>
          <w:i w:val="0"/>
          <w:iCs w:val="0"/>
        </w:rPr>
        <w:t xml:space="preserve">loud type is a combination of either of the above infrastructures connected by structured or proprietary </w:t>
      </w:r>
      <w:r w:rsidR="00814DC9" w:rsidRPr="0015517C">
        <w:rPr>
          <w:i w:val="0"/>
          <w:iCs w:val="0"/>
        </w:rPr>
        <w:t>technologies</w:t>
      </w:r>
      <w:sdt>
        <w:sdtPr>
          <w:rPr>
            <w:i w:val="0"/>
            <w:iCs w:val="0"/>
          </w:rPr>
          <w:id w:val="-1643416605"/>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814DC9" w:rsidRPr="0015517C">
        <w:rPr>
          <w:i w:val="0"/>
          <w:iCs w:val="0"/>
        </w:rPr>
        <w:t>.</w:t>
      </w:r>
    </w:p>
    <w:p w14:paraId="3C634861" w14:textId="133820A3" w:rsidR="002A662A" w:rsidRDefault="00026A23" w:rsidP="00026A23">
      <w:pPr>
        <w:pStyle w:val="Heading2"/>
      </w:pPr>
      <w:r>
        <w:t xml:space="preserve">Service </w:t>
      </w:r>
      <w:r w:rsidR="00484981">
        <w:t>M</w:t>
      </w:r>
      <w:r>
        <w:t>odels</w:t>
      </w:r>
    </w:p>
    <w:p w14:paraId="6D9A5FB4" w14:textId="523F8CF5" w:rsidR="00026A23" w:rsidRDefault="00026A23" w:rsidP="00026A23">
      <w:pPr>
        <w:pStyle w:val="Heading3"/>
      </w:pPr>
      <w:r>
        <w:t xml:space="preserve">Infrastructure as a Service (IaaS): </w:t>
      </w:r>
      <w:r w:rsidRPr="00026A23">
        <w:rPr>
          <w:i w:val="0"/>
          <w:iCs w:val="0"/>
        </w:rPr>
        <w:t xml:space="preserve">This implies supplying a customer with service for processing power, data storage, network infrastructure and other essential computing </w:t>
      </w:r>
      <w:r w:rsidRPr="0015517C">
        <w:rPr>
          <w:i w:val="0"/>
          <w:iCs w:val="0"/>
        </w:rPr>
        <w:t>services</w:t>
      </w:r>
      <w:sdt>
        <w:sdtPr>
          <w:rPr>
            <w:i w:val="0"/>
            <w:iCs w:val="0"/>
          </w:rPr>
          <w:id w:val="577870380"/>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Pr="0015517C">
        <w:rPr>
          <w:i w:val="0"/>
          <w:iCs w:val="0"/>
        </w:rPr>
        <w:t>.</w:t>
      </w:r>
    </w:p>
    <w:p w14:paraId="56567BC5" w14:textId="4B05DE2C" w:rsidR="00026A23" w:rsidRDefault="00026A23" w:rsidP="00026A23">
      <w:pPr>
        <w:pStyle w:val="Heading3"/>
      </w:pPr>
      <w:r>
        <w:t>Platform as a Service (PaaS):</w:t>
      </w:r>
      <w:r w:rsidR="00DC1443">
        <w:t xml:space="preserve"> </w:t>
      </w:r>
      <w:r w:rsidR="00DC1443" w:rsidRPr="00DC1443">
        <w:rPr>
          <w:i w:val="0"/>
          <w:iCs w:val="0"/>
        </w:rPr>
        <w:t xml:space="preserve">Middleware (computer software that offers services outside those accessible from the operating system to software applications), programming software, application runtime, operating systems and all other tools are included in this </w:t>
      </w:r>
      <w:r w:rsidR="00DC1443" w:rsidRPr="0015517C">
        <w:rPr>
          <w:i w:val="0"/>
          <w:iCs w:val="0"/>
        </w:rPr>
        <w:t>model</w:t>
      </w:r>
      <w:sdt>
        <w:sdtPr>
          <w:rPr>
            <w:i w:val="0"/>
            <w:iCs w:val="0"/>
          </w:rPr>
          <w:id w:val="325873688"/>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DC1443" w:rsidRPr="0015517C">
        <w:rPr>
          <w:i w:val="0"/>
          <w:iCs w:val="0"/>
        </w:rPr>
        <w:t>.</w:t>
      </w:r>
    </w:p>
    <w:p w14:paraId="462DFEF2" w14:textId="34C2B176" w:rsidR="00026A23" w:rsidRPr="00026A23" w:rsidRDefault="00026A23" w:rsidP="00026A23">
      <w:pPr>
        <w:pStyle w:val="Heading3"/>
      </w:pPr>
      <w:r>
        <w:t>Software as a Service (Saas):</w:t>
      </w:r>
      <w:r w:rsidR="00281144">
        <w:t xml:space="preserve"> </w:t>
      </w:r>
      <w:r w:rsidR="00281144" w:rsidRPr="00281144">
        <w:rPr>
          <w:i w:val="0"/>
          <w:iCs w:val="0"/>
        </w:rPr>
        <w:t xml:space="preserve">Software distribution model in which a third-party provider applications are hosted on its cloud infrastructure and accessible to customers over the </w:t>
      </w:r>
      <w:r w:rsidR="00281144" w:rsidRPr="0015517C">
        <w:rPr>
          <w:i w:val="0"/>
          <w:iCs w:val="0"/>
        </w:rPr>
        <w:t>Internet</w:t>
      </w:r>
      <w:sdt>
        <w:sdtPr>
          <w:rPr>
            <w:i w:val="0"/>
            <w:iCs w:val="0"/>
          </w:rPr>
          <w:id w:val="737832891"/>
          <w:citation/>
        </w:sdtPr>
        <w:sdtEndPr/>
        <w:sdtContent>
          <w:r w:rsidR="0015517C" w:rsidRPr="0015517C">
            <w:rPr>
              <w:i w:val="0"/>
              <w:iCs w:val="0"/>
            </w:rPr>
            <w:fldChar w:fldCharType="begin"/>
          </w:r>
          <w:r w:rsidR="0015517C" w:rsidRPr="0015517C">
            <w:rPr>
              <w:i w:val="0"/>
              <w:iCs w:val="0"/>
              <w:lang w:val="en-GB"/>
            </w:rPr>
            <w:instrText xml:space="preserve"> CITATION Agg13 \l</w:instrText>
          </w:r>
          <w:r w:rsidR="007C4520">
            <w:rPr>
              <w:i w:val="0"/>
              <w:iCs w:val="0"/>
              <w:lang w:val="en-GB"/>
            </w:rPr>
            <w:instrText xml:space="preserve"> en-GB </w:instrText>
          </w:r>
          <w:r w:rsidR="0015517C" w:rsidRPr="0015517C">
            <w:rPr>
              <w:i w:val="0"/>
              <w:iCs w:val="0"/>
            </w:rPr>
            <w:fldChar w:fldCharType="separate"/>
          </w:r>
          <w:r w:rsidR="0015517C" w:rsidRPr="0015517C">
            <w:rPr>
              <w:i w:val="0"/>
              <w:iCs w:val="0"/>
              <w:lang w:val="en-GB"/>
            </w:rPr>
            <w:t xml:space="preserve"> [7]</w:t>
          </w:r>
          <w:r w:rsidR="0015517C" w:rsidRPr="0015517C">
            <w:rPr>
              <w:i w:val="0"/>
              <w:iCs w:val="0"/>
            </w:rPr>
            <w:fldChar w:fldCharType="end"/>
          </w:r>
        </w:sdtContent>
      </w:sdt>
      <w:r w:rsidR="00281144" w:rsidRPr="0015517C">
        <w:rPr>
          <w:i w:val="0"/>
          <w:iCs w:val="0"/>
        </w:rPr>
        <w:t>.</w:t>
      </w:r>
    </w:p>
    <w:p w14:paraId="38E8A519" w14:textId="72BDF4E6" w:rsidR="009303D9" w:rsidRPr="005B520E" w:rsidRDefault="00B30CA6" w:rsidP="00ED0149">
      <w:pPr>
        <w:pStyle w:val="Heading2"/>
      </w:pPr>
      <w:r>
        <w:t>Cloud Applications</w:t>
      </w:r>
    </w:p>
    <w:p w14:paraId="50129216" w14:textId="52A6194D" w:rsidR="009303D9" w:rsidRDefault="00B30CA6" w:rsidP="00E7596C">
      <w:pPr>
        <w:pStyle w:val="BodyText"/>
      </w:pPr>
      <w:r w:rsidRPr="00B30CA6">
        <w:t xml:space="preserve">According to the study, both consumer and business applications are contributing to the rising domination of cloud services over the Internet. Streaming content, Internet search </w:t>
      </w:r>
      <w:r w:rsidRPr="00B30CA6">
        <w:t xml:space="preserve">and Internet based social media sites are among the most common cloud applications for consumers. For business users, Enterprise Resource Planning (ERP), teamwork, analytics and other emerging enterprise technologies constitute leading development fields. Virtualization of data centres and Cloud Computing became essential aspects of improving the delivery of many enterprise and customer network services. Impact of Cloud Computing on industry can be seen in data centres where fast growing traffic is driven by surging </w:t>
      </w:r>
      <w:r w:rsidR="00230FC9">
        <w:rPr>
          <w:lang w:val="en-GB"/>
        </w:rPr>
        <w:t>c</w:t>
      </w:r>
      <w:r w:rsidRPr="00B30CA6">
        <w:t>loud applications used by businesses and consumers. With Cloud, data flows easily in both directions through computer networks that are far more robust with features such as virtualization, scaling up or down to accommodate larger workloads, or automatic security patching through thousands of machines. The study forecasts global cloud data centre traffic to reach 19.5 zettabytes (ZB) per year by 2021, up from 6.0 zettabytes (ZB) per year in 2016. Cloud data centre traffic worldwide will account for 95% of all data centre traffic by 2021, compared to 88% in 2016</w:t>
      </w:r>
      <w:sdt>
        <w:sdtPr>
          <w:id w:val="-746808669"/>
          <w:citation/>
        </w:sdtPr>
        <w:sdtEndPr/>
        <w:sdtContent>
          <w:r w:rsidR="002135FD">
            <w:fldChar w:fldCharType="begin"/>
          </w:r>
          <w:r w:rsidR="002135FD">
            <w:rPr>
              <w:lang w:val="en-GB"/>
            </w:rPr>
            <w:instrText xml:space="preserve"> CITATION Cis18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[1]</w:t>
          </w:r>
          <w:r w:rsidR="002135FD">
            <w:fldChar w:fldCharType="end"/>
          </w:r>
        </w:sdtContent>
      </w:sdt>
      <w:r w:rsidRPr="00B30CA6">
        <w:t>.</w:t>
      </w:r>
    </w:p>
    <w:p w14:paraId="062331AF" w14:textId="41168D04" w:rsidR="00B30CA6" w:rsidRDefault="00560717" w:rsidP="00E7596C">
      <w:pPr>
        <w:pStyle w:val="BodyText"/>
      </w:pPr>
      <w:r w:rsidRPr="00560717">
        <w:t xml:space="preserve">Security issues have been a significant barrier to </w:t>
      </w:r>
      <w:r w:rsidR="00230FC9">
        <w:rPr>
          <w:lang w:val="en-GB"/>
        </w:rPr>
        <w:t>C</w:t>
      </w:r>
      <w:r w:rsidRPr="00560717">
        <w:t>loud adoption in the past. Improvements in data centre security and data control have helped to minimize business risk and secure customer information more efficiently. Additionally, the growth of Internet of Things (IoT) applications such as connected home devices require scalable computing and storage solutions to meet current and increasing requirements for data centres</w:t>
      </w:r>
      <w:sdt>
        <w:sdtPr>
          <w:id w:val="497075623"/>
          <w:citation/>
        </w:sdtPr>
        <w:sdtEndPr/>
        <w:sdtContent>
          <w:r w:rsidR="002135FD">
            <w:fldChar w:fldCharType="begin"/>
          </w:r>
          <w:r w:rsidR="002135FD">
            <w:rPr>
              <w:lang w:val="en-GB"/>
            </w:rPr>
            <w:instrText xml:space="preserve"> CITATION Cis18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[1]</w:t>
          </w:r>
          <w:r w:rsidR="002135FD">
            <w:fldChar w:fldCharType="end"/>
          </w:r>
        </w:sdtContent>
      </w:sdt>
      <w:r w:rsidRPr="00560717">
        <w:t>. Globally, IoT modules will account for 51% (13.7 billion) of all networked devices in 2021, compared to 34% (5.8 billion) in 2016, (18.8% CAGR)</w:t>
      </w:r>
      <w:sdt>
        <w:sdtPr>
          <w:id w:val="219486683"/>
          <w:citation/>
        </w:sdtPr>
        <w:sdtEndPr/>
        <w:sdtContent>
          <w:r w:rsidR="002135FD">
            <w:fldChar w:fldCharType="begin"/>
          </w:r>
          <w:r w:rsidR="002135FD">
            <w:rPr>
              <w:lang w:val="en-GB"/>
            </w:rPr>
            <w:instrText xml:space="preserve"> CITATION Cis16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[8]</w:t>
          </w:r>
          <w:r w:rsidR="002135FD">
            <w:fldChar w:fldCharType="end"/>
          </w:r>
        </w:sdtContent>
      </w:sdt>
      <w:r w:rsidRPr="00560717">
        <w:t>. Connected home devices will have the largest share and connected car will be the fastest growing application type. Connected home applications will have 48% of IoT share by 2023 and connected car applications will grow the fastest at 30% CAGR over the forecast period (2018–2023)</w:t>
      </w:r>
      <w:sdt>
        <w:sdtPr>
          <w:id w:val="-695304229"/>
          <w:citation/>
        </w:sdtPr>
        <w:sdtEndPr/>
        <w:sdtContent>
          <w:r w:rsidR="002135FD">
            <w:fldChar w:fldCharType="begin"/>
          </w:r>
          <w:r w:rsidR="002135FD">
            <w:rPr>
              <w:lang w:val="en-GB"/>
            </w:rPr>
            <w:instrText xml:space="preserve"> CITATION Cis20 \l</w:instrText>
          </w:r>
          <w:r w:rsidR="007C4520">
            <w:rPr>
              <w:lang w:val="en-GB"/>
            </w:rPr>
            <w:instrText xml:space="preserve"> en-GB </w:instrText>
          </w:r>
          <w:r w:rsidR="002135FD">
            <w:fldChar w:fldCharType="separate"/>
          </w:r>
          <w:r w:rsidR="002135FD">
            <w:rPr>
              <w:noProof/>
              <w:lang w:val="en-GB"/>
            </w:rPr>
            <w:t xml:space="preserve"> </w:t>
          </w:r>
          <w:r w:rsidR="002135FD" w:rsidRPr="002135FD">
            <w:rPr>
              <w:noProof/>
              <w:lang w:val="en-GB"/>
            </w:rPr>
            <w:t>[9]</w:t>
          </w:r>
          <w:r w:rsidR="002135FD">
            <w:fldChar w:fldCharType="end"/>
          </w:r>
        </w:sdtContent>
      </w:sdt>
      <w:r w:rsidRPr="00560717">
        <w:t>.</w:t>
      </w:r>
    </w:p>
    <w:p w14:paraId="38359F4A" w14:textId="145E049D" w:rsidR="00F36DA3" w:rsidRPr="005B520E" w:rsidRDefault="003C0D84" w:rsidP="003C0D84">
      <w:pPr>
        <w:pStyle w:val="BodyText"/>
        <w:ind w:firstLine="0pt"/>
      </w:pPr>
      <w:r>
        <w:rPr>
          <w:noProof/>
        </w:rPr>
        <w:drawing>
          <wp:inline distT="0" distB="0" distL="0" distR="0" wp14:anchorId="165EC5B3" wp14:editId="7C98FE3A">
            <wp:extent cx="3201035" cy="1781175"/>
            <wp:effectExtent l="0" t="0" r="0" b="9525"/>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1035" cy="1781175"/>
                    </a:xfrm>
                    <a:prstGeom prst="rect">
                      <a:avLst/>
                    </a:prstGeom>
                    <a:noFill/>
                  </pic:spPr>
                </pic:pic>
              </a:graphicData>
            </a:graphic>
          </wp:inline>
        </w:drawing>
      </w:r>
    </w:p>
    <w:p w14:paraId="6F48DFCC" w14:textId="05E4C605" w:rsidR="00F36DA3" w:rsidRDefault="00AF1533" w:rsidP="00065F13">
      <w:pPr>
        <w:pStyle w:val="figurecaption"/>
        <w:jc w:val="start"/>
      </w:pPr>
      <w:r w:rsidRPr="00AF1533">
        <w:t>Global mobile Machine-To-Machine (M2M) growth</w:t>
      </w:r>
      <w:r>
        <w:t>.</w:t>
      </w:r>
      <w:r w:rsidR="00065F13">
        <w:br/>
        <w:t xml:space="preserve">Source: </w:t>
      </w:r>
      <w:r>
        <w:t>Adapted from</w:t>
      </w:r>
      <w:sdt>
        <w:sdtPr>
          <w:id w:val="451061209"/>
          <w:citation/>
        </w:sdtPr>
        <w:sdtEndPr/>
        <w:sdtContent>
          <w:r>
            <w:fldChar w:fldCharType="begin"/>
          </w:r>
          <w:r>
            <w:rPr>
              <w:lang w:val="en-GB"/>
            </w:rPr>
            <w:instrText xml:space="preserve"> CITATION Cis20 \l</w:instrText>
          </w:r>
          <w:r w:rsidR="00A770D0">
            <w:rPr>
              <w:lang w:val="en-GB"/>
            </w:rPr>
            <w:instrText xml:space="preserve"> en-GB </w:instrText>
          </w:r>
          <w:r>
            <w:fldChar w:fldCharType="separate"/>
          </w:r>
          <w:r>
            <w:rPr>
              <w:lang w:val="en-GB"/>
            </w:rPr>
            <w:t xml:space="preserve"> </w:t>
          </w:r>
          <w:r w:rsidRPr="00AF1533">
            <w:rPr>
              <w:lang w:val="en-GB"/>
            </w:rPr>
            <w:t>[9]</w:t>
          </w:r>
          <w:r>
            <w:fldChar w:fldCharType="end"/>
          </w:r>
        </w:sdtContent>
      </w:sdt>
      <w:r>
        <w:t>.</w:t>
      </w:r>
    </w:p>
    <w:p w14:paraId="737B464F" w14:textId="53514174" w:rsidR="009303D9" w:rsidRDefault="00B30CA6" w:rsidP="006B6B66">
      <w:pPr>
        <w:pStyle w:val="Heading1"/>
      </w:pPr>
      <w:r>
        <w:t>Technical challenges of the Cloud</w:t>
      </w:r>
    </w:p>
    <w:p w14:paraId="1AF64F56" w14:textId="2396A260" w:rsidR="009303D9" w:rsidRDefault="000D4DAD" w:rsidP="00ED0149">
      <w:pPr>
        <w:pStyle w:val="Heading2"/>
      </w:pPr>
      <w:r>
        <w:t xml:space="preserve">The </w:t>
      </w:r>
      <w:r w:rsidR="00484981">
        <w:t>E</w:t>
      </w:r>
      <w:r>
        <w:t xml:space="preserve">volving </w:t>
      </w:r>
      <w:r w:rsidR="00484981">
        <w:t>R</w:t>
      </w:r>
      <w:r>
        <w:t>ole of the Network Engineer</w:t>
      </w:r>
    </w:p>
    <w:p w14:paraId="764E4512" w14:textId="6CBCD8D9" w:rsidR="009303D9" w:rsidRPr="005B520E" w:rsidRDefault="00B30CA6" w:rsidP="00E7596C">
      <w:pPr>
        <w:pStyle w:val="BodyText"/>
      </w:pPr>
      <w:r w:rsidRPr="00B30CA6">
        <w:t xml:space="preserve">The move to the </w:t>
      </w:r>
      <w:r w:rsidR="00E52E2C">
        <w:rPr>
          <w:lang w:val="en-GB"/>
        </w:rPr>
        <w:t>C</w:t>
      </w:r>
      <w:r w:rsidRPr="00B30CA6">
        <w:t xml:space="preserve">loud requires a drive within the company towards a more unified and streamlined approach. In particular, how individuals and systems respond to technologies has to be taken into account. When the migration to the </w:t>
      </w:r>
      <w:r w:rsidR="00E52E2C">
        <w:rPr>
          <w:lang w:val="en-GB"/>
        </w:rPr>
        <w:t>C</w:t>
      </w:r>
      <w:r w:rsidRPr="00B30CA6">
        <w:t xml:space="preserve">loud is implemented, the selection of technological specifications is important. Strategically, the business priorities of corporations need to be addressed. There needs to be an analysis in terms of the technical requirements of network professionals. The most pressing issue is the fact that networks are growing rapidly and becoming far more complex than ever. When networks continue to expand, engineers </w:t>
      </w:r>
      <w:r w:rsidRPr="00B30CA6">
        <w:lastRenderedPageBreak/>
        <w:t xml:space="preserve">realize that conventional approaches of network management are no longer enough to sustain their initiatives. </w:t>
      </w:r>
      <w:bookmarkStart w:id="2" w:name="_Hlk63175892"/>
      <w:r w:rsidRPr="00B30CA6">
        <w:t>Network engineers are expected to adapt to the changing network by learning new skills</w:t>
      </w:r>
      <w:bookmarkEnd w:id="2"/>
      <w:r w:rsidRPr="00B30CA6">
        <w:t xml:space="preserve">, in addition to the complexities of manual workflow. They include the specific technical knowledge and abilities required for a job. Examples of these skills include knowledge of programming platforms (Python, Perl), cloud storage (MySQL, Hadoop), Linux based servers, API and </w:t>
      </w:r>
      <w:r w:rsidR="00342453">
        <w:rPr>
          <w:lang w:val="en-GB"/>
        </w:rPr>
        <w:t>W</w:t>
      </w:r>
      <w:r w:rsidRPr="00B30CA6">
        <w:t xml:space="preserve">eb </w:t>
      </w:r>
      <w:r w:rsidR="00342453">
        <w:rPr>
          <w:lang w:val="en-GB"/>
        </w:rPr>
        <w:t>S</w:t>
      </w:r>
      <w:r w:rsidR="00A424C0">
        <w:rPr>
          <w:lang w:val="en-GB"/>
        </w:rPr>
        <w:t>ervices</w:t>
      </w:r>
      <w:r w:rsidRPr="00B30CA6">
        <w:t>, DevOps, virtualization and in support automation initiatives</w:t>
      </w:r>
      <w:sdt>
        <w:sdtPr>
          <w:id w:val="-1568718279"/>
          <w:citation/>
        </w:sdtPr>
        <w:sdtEndPr/>
        <w:sdtContent>
          <w:r w:rsidR="00FA7E59">
            <w:fldChar w:fldCharType="begin"/>
          </w:r>
          <w:r w:rsidR="00FA7E59">
            <w:rPr>
              <w:lang w:val="en-GB"/>
            </w:rPr>
            <w:instrText xml:space="preserve"> CITATION Hos17 \l</w:instrText>
          </w:r>
          <w:r w:rsidR="007C4520">
            <w:rPr>
              <w:lang w:val="en-GB"/>
            </w:rPr>
            <w:instrText xml:space="preserve"> en-GB </w:instrText>
          </w:r>
          <w:r w:rsidR="00FA7E59">
            <w:fldChar w:fldCharType="separate"/>
          </w:r>
          <w:r w:rsidR="00FA7E59">
            <w:rPr>
              <w:noProof/>
              <w:lang w:val="en-GB"/>
            </w:rPr>
            <w:t xml:space="preserve"> </w:t>
          </w:r>
          <w:r w:rsidR="00FA7E59" w:rsidRPr="00FA7E59">
            <w:rPr>
              <w:noProof/>
              <w:lang w:val="en-GB"/>
            </w:rPr>
            <w:t>[10]</w:t>
          </w:r>
          <w:r w:rsidR="00FA7E59">
            <w:fldChar w:fldCharType="end"/>
          </w:r>
        </w:sdtContent>
      </w:sdt>
      <w:r w:rsidRPr="00B30CA6">
        <w:t>.</w:t>
      </w:r>
    </w:p>
    <w:p w14:paraId="33BCB189" w14:textId="754CEF8E" w:rsidR="009303D9" w:rsidRDefault="00F11AE4" w:rsidP="00ED0149">
      <w:pPr>
        <w:pStyle w:val="Heading2"/>
      </w:pPr>
      <w:r>
        <w:t xml:space="preserve">Cloud </w:t>
      </w:r>
      <w:r w:rsidR="00484981">
        <w:t>S</w:t>
      </w:r>
      <w:r>
        <w:t xml:space="preserve">ecurity </w:t>
      </w:r>
      <w:r w:rsidR="00484981">
        <w:t>I</w:t>
      </w:r>
      <w:r>
        <w:t>ssues</w:t>
      </w:r>
    </w:p>
    <w:p w14:paraId="68F3A11F" w14:textId="6EDD725C" w:rsidR="009303D9" w:rsidRPr="005B520E" w:rsidRDefault="00F11AE4" w:rsidP="00E7596C">
      <w:pPr>
        <w:pStyle w:val="bulletlist"/>
      </w:pPr>
      <w:r w:rsidRPr="00F11AE4">
        <w:t>Documentation is one of the most important assets of the network professionals, however static documentation ability to keep track with a changing Cloud Computing is a challenge that virtually every company is dealing with.</w:t>
      </w:r>
    </w:p>
    <w:p w14:paraId="6578FF9F" w14:textId="5FC6F8DB" w:rsidR="009303D9" w:rsidRPr="005B520E" w:rsidRDefault="00F11AE4" w:rsidP="00E7596C">
      <w:pPr>
        <w:pStyle w:val="bulletlist"/>
      </w:pPr>
      <w:r w:rsidRPr="00F11AE4">
        <w:t>The lack of visibility engineers have into what data is within cloud applications is a notable problem, especially as companies move from physical networks to cloud infrastructure.</w:t>
      </w:r>
    </w:p>
    <w:p w14:paraId="6DF35D09" w14:textId="6FE29BC8" w:rsidR="009303D9" w:rsidRPr="005B520E" w:rsidRDefault="00F11AE4" w:rsidP="00E7596C">
      <w:pPr>
        <w:pStyle w:val="bulletlist"/>
      </w:pPr>
      <w:r w:rsidRPr="00F11AE4">
        <w:t>Lack of staff with the skills to manage security for cloud applications</w:t>
      </w:r>
      <w:r>
        <w:rPr>
          <w:lang w:val="en-GB"/>
        </w:rPr>
        <w:t xml:space="preserve"> and i</w:t>
      </w:r>
      <w:r w:rsidRPr="00F11AE4">
        <w:rPr>
          <w:lang w:val="en-GB"/>
        </w:rPr>
        <w:t>ncomplete control over who can access sensitive data</w:t>
      </w:r>
      <w:r>
        <w:rPr>
          <w:lang w:val="en-GB"/>
        </w:rPr>
        <w:t xml:space="preserve"> are issues centred around data and access.</w:t>
      </w:r>
    </w:p>
    <w:p w14:paraId="5D502044" w14:textId="37B7BB07" w:rsidR="009303D9" w:rsidRPr="005B520E" w:rsidRDefault="00F408D7" w:rsidP="00F408D7">
      <w:pPr>
        <w:pStyle w:val="bulletlist"/>
      </w:pPr>
      <w:r w:rsidRPr="00F408D7">
        <w:t xml:space="preserve">Migration has been one of the biggest problems facing the </w:t>
      </w:r>
      <w:r w:rsidR="004D27CC">
        <w:rPr>
          <w:lang w:val="en-GB"/>
        </w:rPr>
        <w:t>C</w:t>
      </w:r>
      <w:r w:rsidRPr="00F408D7">
        <w:t xml:space="preserve">loud sector in recent years. This is a method where an application is transferred to a server. Although moving a new application is a simple procedure, several </w:t>
      </w:r>
      <w:r w:rsidR="00BD2845">
        <w:rPr>
          <w:lang w:val="en-GB"/>
        </w:rPr>
        <w:t>C</w:t>
      </w:r>
      <w:r w:rsidRPr="00F408D7">
        <w:t>loud problems emerge when it comes to moving an existing application to a cloud environment.</w:t>
      </w:r>
    </w:p>
    <w:p w14:paraId="1897FA6B" w14:textId="4EA2800A" w:rsidR="009303D9" w:rsidRPr="005B520E" w:rsidRDefault="00F408D7" w:rsidP="009124EA">
      <w:pPr>
        <w:pStyle w:val="BodyText"/>
      </w:pPr>
      <w:r w:rsidRPr="00F408D7">
        <w:t xml:space="preserve">It is safe to say that the role and skills of a network engineer have changed dramatically in the last few years. Networks have become more powerful and secure, but they also have become more complicated and bloated. This development would only accelerate with the move to </w:t>
      </w:r>
      <w:r w:rsidR="00900247">
        <w:rPr>
          <w:lang w:val="en-GB"/>
        </w:rPr>
        <w:t>C</w:t>
      </w:r>
      <w:r w:rsidRPr="00F408D7">
        <w:t>loud and virtual infrastructures</w:t>
      </w:r>
      <w:sdt>
        <w:sdtPr>
          <w:id w:val="399172527"/>
          <w:citation/>
        </w:sdtPr>
        <w:sdtEndPr/>
        <w:sdtContent>
          <w:r w:rsidR="00FA7E59">
            <w:fldChar w:fldCharType="begin"/>
          </w:r>
          <w:r w:rsidR="00FA7E59">
            <w:rPr>
              <w:lang w:val="en-GB"/>
            </w:rPr>
            <w:instrText xml:space="preserve"> CITATION Fer13 \l</w:instrText>
          </w:r>
          <w:r w:rsidR="007C4520">
            <w:rPr>
              <w:lang w:val="en-GB"/>
            </w:rPr>
            <w:instrText xml:space="preserve"> en-GB </w:instrText>
          </w:r>
          <w:r w:rsidR="00FA7E59">
            <w:fldChar w:fldCharType="separate"/>
          </w:r>
          <w:r w:rsidR="00FA7E59">
            <w:rPr>
              <w:noProof/>
              <w:lang w:val="en-GB"/>
            </w:rPr>
            <w:t xml:space="preserve"> </w:t>
          </w:r>
          <w:r w:rsidR="00FA7E59" w:rsidRPr="00FA7E59">
            <w:rPr>
              <w:noProof/>
              <w:lang w:val="en-GB"/>
            </w:rPr>
            <w:t>[11]</w:t>
          </w:r>
          <w:r w:rsidR="00FA7E59">
            <w:fldChar w:fldCharType="end"/>
          </w:r>
        </w:sdtContent>
      </w:sdt>
      <w:r w:rsidRPr="00F408D7">
        <w:t>.</w:t>
      </w:r>
    </w:p>
    <w:p w14:paraId="196EA9C6" w14:textId="079D964F" w:rsidR="009303D9" w:rsidRDefault="007D26DF" w:rsidP="006B6B66">
      <w:pPr>
        <w:pStyle w:val="Heading1"/>
      </w:pPr>
      <w:r>
        <w:t>Web Services</w:t>
      </w:r>
    </w:p>
    <w:p w14:paraId="7A30D749" w14:textId="27C9C875" w:rsidR="00484981" w:rsidRDefault="00484981" w:rsidP="00484981">
      <w:pPr>
        <w:pStyle w:val="Heading2"/>
      </w:pPr>
      <w:r>
        <w:t>Terminology and Usage</w:t>
      </w:r>
    </w:p>
    <w:p w14:paraId="4573CEAC" w14:textId="6394AD9E" w:rsidR="009303D9" w:rsidRPr="005B520E" w:rsidRDefault="007B6BE9" w:rsidP="00E7596C">
      <w:pPr>
        <w:pStyle w:val="BodyText"/>
      </w:pPr>
      <w:r w:rsidRPr="007B6BE9">
        <w:t xml:space="preserve">A </w:t>
      </w:r>
      <w:r w:rsidR="001869A8">
        <w:rPr>
          <w:lang w:val="en-GB"/>
        </w:rPr>
        <w:t>w</w:t>
      </w:r>
      <w:r w:rsidRPr="007B6BE9">
        <w:t xml:space="preserve">eb </w:t>
      </w:r>
      <w:r w:rsidR="009E49C9">
        <w:rPr>
          <w:lang w:val="en-GB"/>
        </w:rPr>
        <w:t>service</w:t>
      </w:r>
      <w:r w:rsidRPr="007B6BE9">
        <w:t xml:space="preserve"> is a number of individual functional components that require numerous devices to connect and interact across a network to achieve a common purpose</w:t>
      </w:r>
      <w:sdt>
        <w:sdtPr>
          <w:id w:val="541337173"/>
          <w:citation/>
        </w:sdtPr>
        <w:sdtEndPr/>
        <w:sdtContent>
          <w:r w:rsidR="00A00766">
            <w:fldChar w:fldCharType="begin"/>
          </w:r>
          <w:r w:rsidR="00A00766">
            <w:rPr>
              <w:lang w:val="en-GB"/>
            </w:rPr>
            <w:instrText xml:space="preserve"> CITATION YuY07 \l</w:instrText>
          </w:r>
          <w:r w:rsidR="007C4520">
            <w:rPr>
              <w:lang w:val="en-GB"/>
            </w:rPr>
            <w:instrText xml:space="preserve"> en-GB </w:instrText>
          </w:r>
          <w:r w:rsidR="00A00766">
            <w:fldChar w:fldCharType="separate"/>
          </w:r>
          <w:r w:rsidR="00A00766">
            <w:rPr>
              <w:noProof/>
              <w:lang w:val="en-GB"/>
            </w:rPr>
            <w:t xml:space="preserve"> </w:t>
          </w:r>
          <w:r w:rsidR="00A00766" w:rsidRPr="00A00766">
            <w:rPr>
              <w:noProof/>
              <w:lang w:val="en-GB"/>
            </w:rPr>
            <w:t>[12]</w:t>
          </w:r>
          <w:r w:rsidR="00A00766">
            <w:fldChar w:fldCharType="end"/>
          </w:r>
        </w:sdtContent>
      </w:sdt>
      <w:r w:rsidRPr="007B6BE9">
        <w:t xml:space="preserve">. Clients need some knowledge about the service, including its name and location to use a web service correctly. Web </w:t>
      </w:r>
      <w:r w:rsidR="00677556">
        <w:rPr>
          <w:lang w:val="en-GB"/>
        </w:rPr>
        <w:t>service</w:t>
      </w:r>
      <w:r w:rsidRPr="007B6BE9">
        <w:t xml:space="preserve"> engines and repositories are usually available to help developers search for </w:t>
      </w:r>
      <w:r w:rsidR="008B43EB">
        <w:rPr>
          <w:lang w:val="en-GB"/>
        </w:rPr>
        <w:t>W</w:t>
      </w:r>
      <w:r w:rsidRPr="007B6BE9">
        <w:t xml:space="preserve">eb </w:t>
      </w:r>
      <w:r w:rsidR="00135D34">
        <w:rPr>
          <w:lang w:val="en-GB"/>
        </w:rPr>
        <w:t>S</w:t>
      </w:r>
      <w:r w:rsidR="008B43EB">
        <w:rPr>
          <w:lang w:val="en-GB"/>
        </w:rPr>
        <w:t>ervices</w:t>
      </w:r>
      <w:r w:rsidRPr="007B6BE9">
        <w:t xml:space="preserve"> and then locate them in order to use them</w:t>
      </w:r>
      <w:sdt>
        <w:sdtPr>
          <w:id w:val="-2006661952"/>
          <w:citation/>
        </w:sdtPr>
        <w:sdtEndPr/>
        <w:sdtContent>
          <w:r w:rsidR="00A00766">
            <w:fldChar w:fldCharType="begin"/>
          </w:r>
          <w:r w:rsidR="00A00766">
            <w:rPr>
              <w:lang w:val="en-GB"/>
            </w:rPr>
            <w:instrText xml:space="preserve"> CITATION Sar18 \l</w:instrText>
          </w:r>
          <w:r w:rsidR="007C4520">
            <w:rPr>
              <w:lang w:val="en-GB"/>
            </w:rPr>
            <w:instrText xml:space="preserve"> en-GB </w:instrText>
          </w:r>
          <w:r w:rsidR="00A00766">
            <w:fldChar w:fldCharType="separate"/>
          </w:r>
          <w:r w:rsidR="00A00766">
            <w:rPr>
              <w:noProof/>
              <w:lang w:val="en-GB"/>
            </w:rPr>
            <w:t xml:space="preserve"> </w:t>
          </w:r>
          <w:r w:rsidR="00A00766" w:rsidRPr="00A00766">
            <w:rPr>
              <w:noProof/>
              <w:lang w:val="en-GB"/>
            </w:rPr>
            <w:t>[13]</w:t>
          </w:r>
          <w:r w:rsidR="00A00766">
            <w:fldChar w:fldCharType="end"/>
          </w:r>
        </w:sdtContent>
      </w:sdt>
      <w:r w:rsidRPr="007B6BE9">
        <w:t xml:space="preserve">. The main aspect of Web Services is that, without the need to "reinvent the wheel" and without understanding anything about the business logic or complexities of the </w:t>
      </w:r>
      <w:r w:rsidR="0094269F">
        <w:rPr>
          <w:lang w:val="en-GB"/>
        </w:rPr>
        <w:t>w</w:t>
      </w:r>
      <w:r w:rsidRPr="007B6BE9">
        <w:t xml:space="preserve">eb </w:t>
      </w:r>
      <w:r w:rsidR="00A6404D">
        <w:rPr>
          <w:lang w:val="en-GB"/>
        </w:rPr>
        <w:t>service</w:t>
      </w:r>
      <w:r w:rsidRPr="007B6BE9">
        <w:t xml:space="preserve"> being used, it allows a developer to incorporate different functionalities into a program. Web Services are mostly only Application Programming Interfaces (APIs) that can be accessed over a network, such as the Internet, and operate on the appropriate services hosted on a remote system</w:t>
      </w:r>
      <w:sdt>
        <w:sdtPr>
          <w:id w:val="1537163303"/>
          <w:citation/>
        </w:sdtPr>
        <w:sdtEndPr/>
        <w:sdtContent>
          <w:r w:rsidR="00A00766">
            <w:fldChar w:fldCharType="begin"/>
          </w:r>
          <w:r w:rsidR="00A00766">
            <w:rPr>
              <w:lang w:val="en-GB"/>
            </w:rPr>
            <w:instrText xml:space="preserve"> CITATION Bhu12 \l</w:instrText>
          </w:r>
          <w:r w:rsidR="007C4520">
            <w:rPr>
              <w:lang w:val="en-GB"/>
            </w:rPr>
            <w:instrText xml:space="preserve"> en-GB </w:instrText>
          </w:r>
          <w:r w:rsidR="00A00766">
            <w:fldChar w:fldCharType="separate"/>
          </w:r>
          <w:r w:rsidR="00A00766">
            <w:rPr>
              <w:noProof/>
              <w:lang w:val="en-GB"/>
            </w:rPr>
            <w:t xml:space="preserve"> </w:t>
          </w:r>
          <w:r w:rsidR="00A00766" w:rsidRPr="00A00766">
            <w:rPr>
              <w:noProof/>
              <w:lang w:val="en-GB"/>
            </w:rPr>
            <w:t>[14]</w:t>
          </w:r>
          <w:r w:rsidR="00A00766">
            <w:fldChar w:fldCharType="end"/>
          </w:r>
        </w:sdtContent>
      </w:sdt>
      <w:r w:rsidRPr="007B6BE9">
        <w:t>.</w:t>
      </w:r>
    </w:p>
    <w:p w14:paraId="06CC69BD" w14:textId="32D47258" w:rsidR="009303D9" w:rsidRDefault="007B6BE9" w:rsidP="00ED0149">
      <w:pPr>
        <w:pStyle w:val="Heading2"/>
      </w:pPr>
      <w:r w:rsidRPr="007B6BE9">
        <w:t>Interoperability</w:t>
      </w:r>
    </w:p>
    <w:p w14:paraId="6B01358C" w14:textId="3F2CB721" w:rsidR="009303D9" w:rsidRPr="005B520E" w:rsidRDefault="007B6BE9" w:rsidP="00E7596C">
      <w:pPr>
        <w:pStyle w:val="BodyText"/>
      </w:pPr>
      <w:r w:rsidRPr="007B6BE9">
        <w:t xml:space="preserve">Interoperability and integration were major challenges in application creation prior to </w:t>
      </w:r>
      <w:r w:rsidR="00F1646E">
        <w:rPr>
          <w:lang w:val="en-GB"/>
        </w:rPr>
        <w:t>W</w:t>
      </w:r>
      <w:r w:rsidRPr="007B6BE9">
        <w:t xml:space="preserve">eb </w:t>
      </w:r>
      <w:r w:rsidR="00983668">
        <w:rPr>
          <w:lang w:val="en-GB"/>
        </w:rPr>
        <w:t>Services</w:t>
      </w:r>
      <w:r w:rsidRPr="007B6BE9">
        <w:t xml:space="preserve">. Amidst various technologies, distributors, barriers and formats that hindered </w:t>
      </w:r>
      <w:r w:rsidRPr="007B6BE9">
        <w:t>data sharing, restricted convergence and interoperability took place. Then the technology for online services came along and changed all that. Web Services is a technology for transmitting data over the Internet using Internet protocols and allowing programmatic access to that data. It is this programmatic interface that enables the convergence of two applications</w:t>
      </w:r>
      <w:sdt>
        <w:sdtPr>
          <w:id w:val="284783916"/>
          <w:citation/>
        </w:sdtPr>
        <w:sdtEndPr/>
        <w:sdtContent>
          <w:r w:rsidR="00515666">
            <w:fldChar w:fldCharType="begin"/>
          </w:r>
          <w:r w:rsidR="00515666">
            <w:rPr>
              <w:lang w:val="en-GB"/>
            </w:rPr>
            <w:instrText xml:space="preserve"> CITATION Bhu12 \l</w:instrText>
          </w:r>
          <w:r w:rsidR="007C4520">
            <w:rPr>
              <w:lang w:val="en-GB"/>
            </w:rPr>
            <w:instrText xml:space="preserve"> en-GB </w:instrText>
          </w:r>
          <w:r w:rsidR="00515666">
            <w:fldChar w:fldCharType="separate"/>
          </w:r>
          <w:r w:rsidR="00515666">
            <w:rPr>
              <w:noProof/>
              <w:lang w:val="en-GB"/>
            </w:rPr>
            <w:t xml:space="preserve"> </w:t>
          </w:r>
          <w:r w:rsidR="00515666" w:rsidRPr="00515666">
            <w:rPr>
              <w:noProof/>
              <w:lang w:val="en-GB"/>
            </w:rPr>
            <w:t>[14]</w:t>
          </w:r>
          <w:r w:rsidR="00515666">
            <w:fldChar w:fldCharType="end"/>
          </w:r>
        </w:sdtContent>
      </w:sdt>
      <w:r w:rsidRPr="007B6BE9">
        <w:t>.</w:t>
      </w:r>
    </w:p>
    <w:p w14:paraId="28703D6A" w14:textId="08869C53" w:rsidR="002850E3" w:rsidRDefault="00A6235F" w:rsidP="00794804">
      <w:pPr>
        <w:pStyle w:val="Heading3"/>
      </w:pPr>
      <w:r w:rsidRPr="00A6235F">
        <w:t>To attain cloud interoperability, different strategies are being studied</w:t>
      </w:r>
      <w:r w:rsidR="002850E3">
        <w:t xml:space="preserve">: </w:t>
      </w:r>
      <w:r w:rsidRPr="00A6235F">
        <w:rPr>
          <w:i w:val="0"/>
        </w:rPr>
        <w:t xml:space="preserve">Established concepts like </w:t>
      </w:r>
      <w:r>
        <w:rPr>
          <w:i w:val="0"/>
        </w:rPr>
        <w:t>Web Services</w:t>
      </w:r>
      <w:r w:rsidRPr="00A6235F">
        <w:rPr>
          <w:i w:val="0"/>
        </w:rPr>
        <w:t xml:space="preserve"> can be used successfully to obtain it.</w:t>
      </w:r>
    </w:p>
    <w:p w14:paraId="74F0C13A" w14:textId="4D7C8E4B" w:rsidR="009303D9" w:rsidRPr="005B520E" w:rsidRDefault="00B77B7A" w:rsidP="00794804">
      <w:pPr>
        <w:pStyle w:val="Heading3"/>
      </w:pPr>
      <w:r w:rsidRPr="00B77B7A">
        <w:t xml:space="preserve">The communication of </w:t>
      </w:r>
      <w:r w:rsidR="00E52E2C">
        <w:t>c</w:t>
      </w:r>
      <w:r w:rsidRPr="00B77B7A">
        <w:t>loud applications is greatly supported by SOAP and REST standards</w:t>
      </w:r>
      <w:r w:rsidR="009303D9" w:rsidRPr="005B520E">
        <w:t xml:space="preserve">: </w:t>
      </w:r>
      <w:r>
        <w:rPr>
          <w:i w:val="0"/>
        </w:rPr>
        <w:t xml:space="preserve">Both standards allow users to integrate </w:t>
      </w:r>
      <w:r w:rsidR="00E52E2C">
        <w:rPr>
          <w:i w:val="0"/>
        </w:rPr>
        <w:t>c</w:t>
      </w:r>
      <w:r w:rsidR="0049205B">
        <w:rPr>
          <w:i w:val="0"/>
        </w:rPr>
        <w:t xml:space="preserve">loud </w:t>
      </w:r>
      <w:r w:rsidR="00E52E2C">
        <w:rPr>
          <w:i w:val="0"/>
        </w:rPr>
        <w:t>s</w:t>
      </w:r>
      <w:r w:rsidR="0049205B">
        <w:rPr>
          <w:i w:val="0"/>
        </w:rPr>
        <w:t xml:space="preserve">ervices to </w:t>
      </w:r>
      <w:r>
        <w:rPr>
          <w:i w:val="0"/>
        </w:rPr>
        <w:t>their interactive applications</w:t>
      </w:r>
      <w:r w:rsidR="009303D9" w:rsidRPr="00FA4C32">
        <w:rPr>
          <w:i w:val="0"/>
        </w:rPr>
        <w:t>.</w:t>
      </w:r>
    </w:p>
    <w:p w14:paraId="5331D757" w14:textId="4808A5E2" w:rsidR="009303D9" w:rsidRPr="005B520E" w:rsidRDefault="00DF3FC3" w:rsidP="00794804">
      <w:pPr>
        <w:pStyle w:val="Heading4"/>
      </w:pPr>
      <w:r w:rsidRPr="00DF3FC3">
        <w:t xml:space="preserve">Representational State Transfer </w:t>
      </w:r>
      <w:r>
        <w:t>(</w:t>
      </w:r>
      <w:r w:rsidR="0049205B">
        <w:t>REST</w:t>
      </w:r>
      <w:r>
        <w:t>)</w:t>
      </w:r>
      <w:r w:rsidR="009303D9" w:rsidRPr="005B520E">
        <w:t xml:space="preserve">: </w:t>
      </w:r>
      <w:r w:rsidR="00186DD3" w:rsidRPr="00186DD3">
        <w:rPr>
          <w:i w:val="0"/>
        </w:rPr>
        <w:t xml:space="preserve">The term </w:t>
      </w:r>
      <w:r w:rsidR="00186DD3">
        <w:rPr>
          <w:i w:val="0"/>
        </w:rPr>
        <w:t>R</w:t>
      </w:r>
      <w:r w:rsidR="00186DD3" w:rsidRPr="00186DD3">
        <w:rPr>
          <w:i w:val="0"/>
        </w:rPr>
        <w:t xml:space="preserve">epresentational </w:t>
      </w:r>
      <w:r w:rsidR="00186DD3">
        <w:rPr>
          <w:i w:val="0"/>
        </w:rPr>
        <w:t>S</w:t>
      </w:r>
      <w:r w:rsidR="00186DD3" w:rsidRPr="00186DD3">
        <w:rPr>
          <w:i w:val="0"/>
        </w:rPr>
        <w:t xml:space="preserve">tate </w:t>
      </w:r>
      <w:r w:rsidR="00186DD3">
        <w:rPr>
          <w:i w:val="0"/>
        </w:rPr>
        <w:t>T</w:t>
      </w:r>
      <w:r w:rsidR="00186DD3" w:rsidRPr="00186DD3">
        <w:rPr>
          <w:i w:val="0"/>
        </w:rPr>
        <w:t>ransfer</w:t>
      </w:r>
      <w:r w:rsidR="00186DD3">
        <w:rPr>
          <w:i w:val="0"/>
        </w:rPr>
        <w:t xml:space="preserve"> </w:t>
      </w:r>
      <w:r w:rsidR="00186DD3" w:rsidRPr="00186DD3">
        <w:rPr>
          <w:i w:val="0"/>
        </w:rPr>
        <w:t>was introduced and defined in 2000 by Roy Fielding</w:t>
      </w:r>
      <w:r w:rsidR="00D03AAB">
        <w:rPr>
          <w:i w:val="0"/>
        </w:rPr>
        <w:t xml:space="preserve"> in his doctoral thesis</w:t>
      </w:r>
      <w:r w:rsidR="009303D9" w:rsidRPr="00FA4C32">
        <w:rPr>
          <w:i w:val="0"/>
        </w:rPr>
        <w:t>.</w:t>
      </w:r>
      <w:r w:rsidR="00D03AAB">
        <w:rPr>
          <w:i w:val="0"/>
        </w:rPr>
        <w:t xml:space="preserve"> REST is an architectural style designed for developing interactive applications that can be accessed over the network. </w:t>
      </w:r>
      <w:r w:rsidR="00D03AAB" w:rsidRPr="00D03AAB">
        <w:rPr>
          <w:i w:val="0"/>
        </w:rPr>
        <w:t xml:space="preserve">The currently available request and response types for all REST endpoints are string-based formats and include XML, JSON, PJSON, and </w:t>
      </w:r>
      <w:r w:rsidR="00D03AAB" w:rsidRPr="001F134C">
        <w:rPr>
          <w:i w:val="0"/>
        </w:rPr>
        <w:t>HTML</w:t>
      </w:r>
      <w:sdt>
        <w:sdtPr>
          <w:rPr>
            <w:i w:val="0"/>
          </w:rPr>
          <w:id w:val="1471021582"/>
          <w:citation/>
        </w:sdtPr>
        <w:sdtEndPr/>
        <w:sdtContent>
          <w:r w:rsidR="001F134C" w:rsidRPr="001F134C">
            <w:rPr>
              <w:i w:val="0"/>
            </w:rPr>
            <w:fldChar w:fldCharType="begin"/>
          </w:r>
          <w:r w:rsidR="001F134C" w:rsidRPr="001F134C">
            <w:rPr>
              <w:i w:val="0"/>
              <w:lang w:val="en-GB"/>
            </w:rPr>
            <w:instrText xml:space="preserve"> CITATION Neu18 \l</w:instrText>
          </w:r>
          <w:r w:rsidR="007C4520">
            <w:rPr>
              <w:i w:val="0"/>
              <w:lang w:val="en-GB"/>
            </w:rPr>
            <w:instrText xml:space="preserve"> en-GB </w:instrText>
          </w:r>
          <w:r w:rsidR="001F134C" w:rsidRPr="001F134C">
            <w:rPr>
              <w:i w:val="0"/>
            </w:rPr>
            <w:fldChar w:fldCharType="separate"/>
          </w:r>
          <w:r w:rsidR="001F134C" w:rsidRPr="001F134C">
            <w:rPr>
              <w:i w:val="0"/>
              <w:lang w:val="en-GB"/>
            </w:rPr>
            <w:t xml:space="preserve"> [15]</w:t>
          </w:r>
          <w:r w:rsidR="001F134C" w:rsidRPr="001F134C">
            <w:rPr>
              <w:i w:val="0"/>
            </w:rPr>
            <w:fldChar w:fldCharType="end"/>
          </w:r>
        </w:sdtContent>
      </w:sdt>
      <w:r w:rsidR="00D03AAB" w:rsidRPr="001F134C">
        <w:rPr>
          <w:i w:val="0"/>
        </w:rPr>
        <w:t>.</w:t>
      </w:r>
    </w:p>
    <w:p w14:paraId="3A10DB81" w14:textId="2632632F" w:rsidR="006F6D3D" w:rsidRPr="0060795C" w:rsidRDefault="00DF3FC3" w:rsidP="0060795C">
      <w:pPr>
        <w:pStyle w:val="Heading4"/>
      </w:pPr>
      <w:r w:rsidRPr="00DF3FC3">
        <w:t xml:space="preserve">Simple Object Access Protocol </w:t>
      </w:r>
      <w:r>
        <w:t>(</w:t>
      </w:r>
      <w:r w:rsidR="0049205B">
        <w:t>SOAP</w:t>
      </w:r>
      <w:r>
        <w:t>)</w:t>
      </w:r>
      <w:r w:rsidR="009303D9">
        <w:t>:</w:t>
      </w:r>
      <w:r w:rsidR="009303D9" w:rsidRPr="005B520E">
        <w:t xml:space="preserve"> </w:t>
      </w:r>
      <w:r w:rsidR="00AD2BA4" w:rsidRPr="00AD2BA4">
        <w:rPr>
          <w:i w:val="0"/>
        </w:rPr>
        <w:t xml:space="preserve">Simple Object Access Protocol is one of the most common standards used in </w:t>
      </w:r>
      <w:r w:rsidR="001B24C1">
        <w:rPr>
          <w:i w:val="0"/>
        </w:rPr>
        <w:t>W</w:t>
      </w:r>
      <w:r w:rsidR="00AD2BA4" w:rsidRPr="00AD2BA4">
        <w:rPr>
          <w:i w:val="0"/>
        </w:rPr>
        <w:t xml:space="preserve">eb </w:t>
      </w:r>
      <w:r w:rsidR="001B24C1">
        <w:rPr>
          <w:i w:val="0"/>
        </w:rPr>
        <w:t>Services</w:t>
      </w:r>
      <w:r w:rsidR="00AD2BA4" w:rsidRPr="00AD2BA4">
        <w:rPr>
          <w:i w:val="0"/>
        </w:rPr>
        <w:t xml:space="preserve">. The key goal of SOAP is to establish a method for transmitting data between systems distributed on the Internet. When a program begins connecting with a </w:t>
      </w:r>
      <w:r w:rsidR="0087747A">
        <w:rPr>
          <w:i w:val="0"/>
        </w:rPr>
        <w:t>w</w:t>
      </w:r>
      <w:r w:rsidR="00AD2BA4" w:rsidRPr="00AD2BA4">
        <w:rPr>
          <w:i w:val="0"/>
        </w:rPr>
        <w:t xml:space="preserve">eb </w:t>
      </w:r>
      <w:r w:rsidR="0087747A">
        <w:rPr>
          <w:i w:val="0"/>
        </w:rPr>
        <w:t>s</w:t>
      </w:r>
      <w:r w:rsidR="00AD2BA4" w:rsidRPr="00AD2BA4">
        <w:rPr>
          <w:i w:val="0"/>
        </w:rPr>
        <w:t xml:space="preserve">ervice, SOAP messages are used to connect and transfer data between them. The SOAP protocol consists of a collection of XML schemas and is an XML based protocol. Such schemas define the form of the XML messages that are sent across the </w:t>
      </w:r>
      <w:r w:rsidR="00AD2BA4" w:rsidRPr="00ED0547">
        <w:rPr>
          <w:i w:val="0"/>
        </w:rPr>
        <w:t>network</w:t>
      </w:r>
      <w:sdt>
        <w:sdtPr>
          <w:rPr>
            <w:i w:val="0"/>
          </w:rPr>
          <w:id w:val="501395885"/>
          <w:citation/>
        </w:sdtPr>
        <w:sdtEndPr/>
        <w:sdtContent>
          <w:r w:rsidR="00ED0547" w:rsidRPr="00ED0547">
            <w:rPr>
              <w:i w:val="0"/>
            </w:rPr>
            <w:fldChar w:fldCharType="begin"/>
          </w:r>
          <w:r w:rsidR="00ED0547" w:rsidRPr="00ED0547">
            <w:rPr>
              <w:i w:val="0"/>
              <w:lang w:val="en-GB"/>
            </w:rPr>
            <w:instrText xml:space="preserve"> CITATION Gas12 \l</w:instrText>
          </w:r>
          <w:r w:rsidR="007C4520">
            <w:rPr>
              <w:i w:val="0"/>
              <w:lang w:val="en-GB"/>
            </w:rPr>
            <w:instrText xml:space="preserve"> en-GB </w:instrText>
          </w:r>
          <w:r w:rsidR="00ED0547" w:rsidRPr="00ED0547">
            <w:rPr>
              <w:i w:val="0"/>
            </w:rPr>
            <w:fldChar w:fldCharType="separate"/>
          </w:r>
          <w:r w:rsidR="00ED0547" w:rsidRPr="00ED0547">
            <w:rPr>
              <w:i w:val="0"/>
              <w:lang w:val="en-GB"/>
            </w:rPr>
            <w:t xml:space="preserve"> [16]</w:t>
          </w:r>
          <w:r w:rsidR="00ED0547" w:rsidRPr="00ED0547">
            <w:rPr>
              <w:i w:val="0"/>
            </w:rPr>
            <w:fldChar w:fldCharType="end"/>
          </w:r>
        </w:sdtContent>
      </w:sdt>
      <w:r w:rsidR="00AD2BA4" w:rsidRPr="00ED0547">
        <w:rPr>
          <w:i w:val="0"/>
        </w:rPr>
        <w:t>.</w:t>
      </w:r>
    </w:p>
    <w:p w14:paraId="33C1AB7F" w14:textId="135829BB" w:rsidR="009303D9" w:rsidRDefault="0060795C" w:rsidP="00ED0149">
      <w:pPr>
        <w:pStyle w:val="Heading2"/>
      </w:pPr>
      <w:r>
        <w:t>RESTful Web Services</w:t>
      </w:r>
    </w:p>
    <w:p w14:paraId="5F166ED8" w14:textId="56FC41DC" w:rsidR="009303D9" w:rsidRDefault="00FC4AC4" w:rsidP="0097463E">
      <w:pPr>
        <w:pStyle w:val="BodyText"/>
        <w:rPr>
          <w:lang w:val="en-GB"/>
        </w:rPr>
      </w:pPr>
      <w:bookmarkStart w:id="3" w:name="_Hlk63276718"/>
      <w:r w:rsidRPr="00FC4AC4">
        <w:t xml:space="preserve">RESTful Web Services are lightweight, maintainable, and scalable web applications which follow the REST </w:t>
      </w:r>
      <w:r w:rsidR="00430786" w:rsidRPr="00430786">
        <w:t>architecture that defines limitations such as the uniform interface</w:t>
      </w:r>
      <w:r w:rsidR="003038C0">
        <w:rPr>
          <w:lang w:val="en-GB"/>
        </w:rPr>
        <w:t>,</w:t>
      </w:r>
      <w:r w:rsidR="00430786">
        <w:rPr>
          <w:lang w:val="en-GB"/>
        </w:rPr>
        <w:t xml:space="preserve"> that creates desirable properties (performance and scalability) if applied to a </w:t>
      </w:r>
      <w:r w:rsidR="0087747A">
        <w:rPr>
          <w:lang w:val="en-GB"/>
        </w:rPr>
        <w:t>w</w:t>
      </w:r>
      <w:r w:rsidR="00430786">
        <w:rPr>
          <w:lang w:val="en-GB"/>
        </w:rPr>
        <w:t xml:space="preserve">eb </w:t>
      </w:r>
      <w:r w:rsidR="0087747A">
        <w:rPr>
          <w:lang w:val="en-GB"/>
        </w:rPr>
        <w:t>s</w:t>
      </w:r>
      <w:r w:rsidR="00430786">
        <w:rPr>
          <w:lang w:val="en-GB"/>
        </w:rPr>
        <w:t>ervice.</w:t>
      </w:r>
      <w:r w:rsidR="00D95132">
        <w:rPr>
          <w:lang w:val="en-GB"/>
        </w:rPr>
        <w:t xml:space="preserve"> Self-descriptive messages are used to encourage RESTful applications to be lightweight, scalable, and fast. Desirable properties can be achieved by decoupling resources from their representation so that </w:t>
      </w:r>
      <w:r w:rsidR="0097463E">
        <w:rPr>
          <w:lang w:val="en-GB"/>
        </w:rPr>
        <w:t xml:space="preserve">their content can be accessed in various formats, such as JSON, PDF, JPEG, XML, HTML, and so on. </w:t>
      </w:r>
      <w:r w:rsidR="00C3341D">
        <w:rPr>
          <w:lang w:val="en-GB"/>
        </w:rPr>
        <w:t>RESTful Web Services</w:t>
      </w:r>
      <w:r w:rsidRPr="00FC4AC4">
        <w:t xml:space="preserve"> expose API from application through web Uniform Resource Identifier</w:t>
      </w:r>
      <w:r w:rsidR="00F72CC4">
        <w:rPr>
          <w:lang w:val="en-GB"/>
        </w:rPr>
        <w:t>s</w:t>
      </w:r>
      <w:r w:rsidRPr="00FC4AC4">
        <w:t xml:space="preserve"> (URI</w:t>
      </w:r>
      <w:r w:rsidR="00F72CC4">
        <w:rPr>
          <w:lang w:val="en-GB"/>
        </w:rPr>
        <w:t>s</w:t>
      </w:r>
      <w:r w:rsidRPr="00FC4AC4">
        <w:t xml:space="preserve">) in a secure and </w:t>
      </w:r>
      <w:r w:rsidR="002362EC">
        <w:rPr>
          <w:lang w:val="en-GB"/>
        </w:rPr>
        <w:t>stateless</w:t>
      </w:r>
      <w:r w:rsidRPr="00FC4AC4">
        <w:t xml:space="preserve"> manner to the calling client</w:t>
      </w:r>
      <w:r>
        <w:rPr>
          <w:lang w:val="en-GB"/>
        </w:rPr>
        <w:t xml:space="preserve">, </w:t>
      </w:r>
      <w:r w:rsidRPr="00FC4AC4">
        <w:t xml:space="preserve">and use the four main HTTP methods to create, read, </w:t>
      </w:r>
      <w:r w:rsidR="00C3341D" w:rsidRPr="00FC4AC4">
        <w:t>update,</w:t>
      </w:r>
      <w:r w:rsidRPr="00FC4AC4">
        <w:t xml:space="preserve"> and delete resources. The mapping of HTTP methods to these CRUD </w:t>
      </w:r>
      <w:r>
        <w:rPr>
          <w:lang w:val="en-GB"/>
        </w:rPr>
        <w:t>(</w:t>
      </w:r>
      <w:bookmarkStart w:id="4" w:name="_Hlk63277135"/>
      <w:r>
        <w:rPr>
          <w:lang w:val="en-GB"/>
        </w:rPr>
        <w:t>c</w:t>
      </w:r>
      <w:r w:rsidRPr="00FC4AC4">
        <w:rPr>
          <w:lang w:val="en-GB"/>
        </w:rPr>
        <w:t>reate, read, update and delete</w:t>
      </w:r>
      <w:bookmarkEnd w:id="4"/>
      <w:r>
        <w:rPr>
          <w:lang w:val="en-GB"/>
        </w:rPr>
        <w:t xml:space="preserve">) </w:t>
      </w:r>
      <w:r w:rsidRPr="00FC4AC4">
        <w:t xml:space="preserve">actions is shown in </w:t>
      </w:r>
      <w:r>
        <w:rPr>
          <w:lang w:val="en-GB"/>
        </w:rPr>
        <w:t>T</w:t>
      </w:r>
      <w:r w:rsidRPr="00FC4AC4">
        <w:t xml:space="preserve">able </w:t>
      </w:r>
      <w:r>
        <w:rPr>
          <w:lang w:val="en-GB"/>
        </w:rPr>
        <w:t>II</w:t>
      </w:r>
      <w:sdt>
        <w:sdtPr>
          <w:rPr>
            <w:lang w:val="en-GB"/>
          </w:rPr>
          <w:id w:val="-1482765687"/>
          <w:citation/>
        </w:sdtPr>
        <w:sdtEndPr/>
        <w:sdtContent>
          <w:r w:rsidR="00C97468">
            <w:rPr>
              <w:lang w:val="en-GB"/>
            </w:rPr>
            <w:fldChar w:fldCharType="begin"/>
          </w:r>
          <w:r w:rsidR="00C97468">
            <w:rPr>
              <w:lang w:val="en-GB"/>
            </w:rPr>
            <w:instrText xml:space="preserve"> CITATION Mum13 \l</w:instrText>
          </w:r>
          <w:r w:rsidR="007C4520">
            <w:rPr>
              <w:lang w:val="en-GB"/>
            </w:rPr>
            <w:instrText xml:space="preserve"> en-GB </w:instrText>
          </w:r>
          <w:r w:rsidR="00C97468">
            <w:rPr>
              <w:lang w:val="en-GB"/>
            </w:rPr>
            <w:fldChar w:fldCharType="separate"/>
          </w:r>
          <w:r w:rsidR="00C97468">
            <w:rPr>
              <w:noProof/>
              <w:lang w:val="en-GB"/>
            </w:rPr>
            <w:t xml:space="preserve"> </w:t>
          </w:r>
          <w:r w:rsidR="00C97468" w:rsidRPr="00C97468">
            <w:rPr>
              <w:noProof/>
              <w:lang w:val="en-GB"/>
            </w:rPr>
            <w:t>[17]</w:t>
          </w:r>
          <w:r w:rsidR="00C97468">
            <w:rPr>
              <w:lang w:val="en-GB"/>
            </w:rPr>
            <w:fldChar w:fldCharType="end"/>
          </w:r>
        </w:sdtContent>
      </w:sdt>
      <w:sdt>
        <w:sdtPr>
          <w:rPr>
            <w:lang w:val="en-GB"/>
          </w:rPr>
          <w:id w:val="1454435759"/>
          <w:citation/>
        </w:sdtPr>
        <w:sdtEndPr/>
        <w:sdtContent>
          <w:r w:rsidR="00C97468">
            <w:rPr>
              <w:lang w:val="en-GB"/>
            </w:rPr>
            <w:fldChar w:fldCharType="begin"/>
          </w:r>
          <w:r w:rsidR="00C97468">
            <w:rPr>
              <w:lang w:val="en-GB"/>
            </w:rPr>
            <w:instrText xml:space="preserve"> CITATION Ham10 \l</w:instrText>
          </w:r>
          <w:r w:rsidR="007C4520">
            <w:rPr>
              <w:lang w:val="en-GB"/>
            </w:rPr>
            <w:instrText xml:space="preserve"> en-GB </w:instrText>
          </w:r>
          <w:r w:rsidR="00C97468">
            <w:rPr>
              <w:lang w:val="en-GB"/>
            </w:rPr>
            <w:fldChar w:fldCharType="separate"/>
          </w:r>
          <w:r w:rsidR="00C97468">
            <w:rPr>
              <w:noProof/>
              <w:lang w:val="en-GB"/>
            </w:rPr>
            <w:t xml:space="preserve"> </w:t>
          </w:r>
          <w:r w:rsidR="00C97468" w:rsidRPr="00C97468">
            <w:rPr>
              <w:noProof/>
              <w:lang w:val="en-GB"/>
            </w:rPr>
            <w:t>[18]</w:t>
          </w:r>
          <w:r w:rsidR="00C97468">
            <w:rPr>
              <w:lang w:val="en-GB"/>
            </w:rPr>
            <w:fldChar w:fldCharType="end"/>
          </w:r>
        </w:sdtContent>
      </w:sdt>
      <w:r w:rsidR="00C0690B">
        <w:rPr>
          <w:lang w:val="en-GB"/>
        </w:rPr>
        <w:t>.</w:t>
      </w:r>
    </w:p>
    <w:p w14:paraId="4F518A85" w14:textId="5BF74EC6" w:rsidR="00DF02CD" w:rsidRPr="005B520E" w:rsidRDefault="00ED141F" w:rsidP="00DF02CD">
      <w:pPr>
        <w:pStyle w:val="tablehead"/>
      </w:pPr>
      <w:r>
        <w:t xml:space="preserve">Mapping of HTTP Methods to </w:t>
      </w:r>
      <w:r w:rsidR="000B348F">
        <w:t xml:space="preserve">Their </w:t>
      </w:r>
      <w:r>
        <w:t>CRUD Actions</w:t>
      </w:r>
    </w:p>
    <w:tbl>
      <w:tblPr>
        <w:tblW w:w="243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2430"/>
        <w:gridCol w:w="2430"/>
      </w:tblGrid>
      <w:tr w:rsidR="00ED141F" w14:paraId="446D1007" w14:textId="77777777" w:rsidTr="00ED141F">
        <w:trPr>
          <w:cantSplit/>
          <w:trHeight w:val="368"/>
          <w:tblHeader/>
          <w:jc w:val="center"/>
        </w:trPr>
        <w:tc>
          <w:tcPr>
            <w:tcW w:w="121.50pt" w:type="dxa"/>
            <w:vAlign w:val="center"/>
          </w:tcPr>
          <w:p w14:paraId="16731D4B" w14:textId="49676E33" w:rsidR="00ED141F" w:rsidRDefault="00ED141F" w:rsidP="00591BFD">
            <w:pPr>
              <w:pStyle w:val="tablecolhead"/>
            </w:pPr>
            <w:bookmarkStart w:id="5" w:name="_Hlk63330129"/>
            <w:r w:rsidRPr="00ED141F">
              <w:t>HTTP Method</w:t>
            </w:r>
          </w:p>
        </w:tc>
        <w:tc>
          <w:tcPr>
            <w:tcW w:w="121.50pt" w:type="dxa"/>
            <w:vAlign w:val="center"/>
          </w:tcPr>
          <w:p w14:paraId="59379572" w14:textId="3A5AC31F" w:rsidR="00ED141F" w:rsidRDefault="00ED141F" w:rsidP="00591BFD">
            <w:pPr>
              <w:pStyle w:val="tablecolhead"/>
            </w:pPr>
            <w:r w:rsidRPr="00ED141F">
              <w:t>CRUD Action</w:t>
            </w:r>
          </w:p>
        </w:tc>
      </w:tr>
      <w:tr w:rsidR="00ED141F" w14:paraId="523D8CCC" w14:textId="77777777" w:rsidTr="00ED141F">
        <w:trPr>
          <w:cantSplit/>
          <w:trHeight w:val="368"/>
          <w:tblHeader/>
          <w:jc w:val="center"/>
        </w:trPr>
        <w:tc>
          <w:tcPr>
            <w:tcW w:w="121.50pt" w:type="dxa"/>
            <w:vAlign w:val="center"/>
          </w:tcPr>
          <w:p w14:paraId="69B02AE3" w14:textId="0CDBD6E3" w:rsidR="00ED141F" w:rsidRPr="00ED141F" w:rsidRDefault="00ED141F" w:rsidP="00591BFD">
            <w:pPr>
              <w:pStyle w:val="tablecolhead"/>
              <w:rPr>
                <w:b w:val="0"/>
                <w:bCs w:val="0"/>
              </w:rPr>
            </w:pPr>
            <w:r w:rsidRPr="00ED141F">
              <w:rPr>
                <w:b w:val="0"/>
                <w:bCs w:val="0"/>
              </w:rPr>
              <w:t>POST</w:t>
            </w:r>
          </w:p>
        </w:tc>
        <w:tc>
          <w:tcPr>
            <w:tcW w:w="121.50pt" w:type="dxa"/>
            <w:vAlign w:val="center"/>
          </w:tcPr>
          <w:p w14:paraId="266A2C98" w14:textId="13F53BB4" w:rsidR="00ED141F" w:rsidRPr="00ED141F" w:rsidRDefault="00ED141F" w:rsidP="00591BFD">
            <w:pPr>
              <w:pStyle w:val="tablecolhead"/>
              <w:rPr>
                <w:b w:val="0"/>
                <w:bCs w:val="0"/>
              </w:rPr>
            </w:pPr>
            <w:r w:rsidRPr="00ED141F">
              <w:rPr>
                <w:b w:val="0"/>
                <w:bCs w:val="0"/>
              </w:rPr>
              <w:t>Create a resource</w:t>
            </w:r>
          </w:p>
        </w:tc>
      </w:tr>
      <w:tr w:rsidR="00ED141F" w14:paraId="7040A957" w14:textId="77777777" w:rsidTr="00ED141F">
        <w:trPr>
          <w:cantSplit/>
          <w:trHeight w:val="368"/>
          <w:tblHeader/>
          <w:jc w:val="center"/>
        </w:trPr>
        <w:tc>
          <w:tcPr>
            <w:tcW w:w="121.50pt" w:type="dxa"/>
            <w:vAlign w:val="center"/>
          </w:tcPr>
          <w:p w14:paraId="6FC208E4" w14:textId="745CF122" w:rsidR="00ED141F" w:rsidRPr="00ED141F" w:rsidRDefault="00ED141F" w:rsidP="00591BFD">
            <w:pPr>
              <w:pStyle w:val="tablecolhead"/>
              <w:rPr>
                <w:b w:val="0"/>
                <w:bCs w:val="0"/>
              </w:rPr>
            </w:pPr>
            <w:r w:rsidRPr="00ED141F">
              <w:rPr>
                <w:b w:val="0"/>
                <w:bCs w:val="0"/>
              </w:rPr>
              <w:t>GET</w:t>
            </w:r>
          </w:p>
        </w:tc>
        <w:tc>
          <w:tcPr>
            <w:tcW w:w="121.50pt" w:type="dxa"/>
            <w:vAlign w:val="center"/>
          </w:tcPr>
          <w:p w14:paraId="01DC01E0" w14:textId="14E6B973" w:rsidR="00ED141F" w:rsidRPr="00ED141F" w:rsidRDefault="00ED141F" w:rsidP="00591BFD">
            <w:pPr>
              <w:pStyle w:val="tablecolhead"/>
              <w:rPr>
                <w:b w:val="0"/>
                <w:bCs w:val="0"/>
              </w:rPr>
            </w:pPr>
            <w:r w:rsidRPr="00ED141F">
              <w:rPr>
                <w:b w:val="0"/>
                <w:bCs w:val="0"/>
              </w:rPr>
              <w:t>Read a resource</w:t>
            </w:r>
          </w:p>
        </w:tc>
      </w:tr>
      <w:tr w:rsidR="00ED141F" w14:paraId="4A42EED0" w14:textId="77777777" w:rsidTr="00ED141F">
        <w:trPr>
          <w:cantSplit/>
          <w:trHeight w:val="368"/>
          <w:tblHeader/>
          <w:jc w:val="center"/>
        </w:trPr>
        <w:tc>
          <w:tcPr>
            <w:tcW w:w="121.50pt" w:type="dxa"/>
            <w:vAlign w:val="center"/>
          </w:tcPr>
          <w:p w14:paraId="71D56160" w14:textId="6D034D3B" w:rsidR="00ED141F" w:rsidRPr="00ED141F" w:rsidRDefault="00ED141F" w:rsidP="00591BFD">
            <w:pPr>
              <w:pStyle w:val="tablecolhead"/>
              <w:rPr>
                <w:b w:val="0"/>
                <w:bCs w:val="0"/>
              </w:rPr>
            </w:pPr>
            <w:r w:rsidRPr="00ED141F">
              <w:rPr>
                <w:b w:val="0"/>
                <w:bCs w:val="0"/>
              </w:rPr>
              <w:t>PUT</w:t>
            </w:r>
          </w:p>
        </w:tc>
        <w:tc>
          <w:tcPr>
            <w:tcW w:w="121.50pt" w:type="dxa"/>
            <w:vAlign w:val="center"/>
          </w:tcPr>
          <w:p w14:paraId="22058EC5" w14:textId="6B38B03D" w:rsidR="00ED141F" w:rsidRPr="00ED141F" w:rsidRDefault="00ED141F" w:rsidP="00591BFD">
            <w:pPr>
              <w:pStyle w:val="tablecolhead"/>
              <w:rPr>
                <w:b w:val="0"/>
                <w:bCs w:val="0"/>
              </w:rPr>
            </w:pPr>
            <w:r w:rsidRPr="00ED141F">
              <w:rPr>
                <w:b w:val="0"/>
                <w:bCs w:val="0"/>
              </w:rPr>
              <w:t>Update a resource</w:t>
            </w:r>
          </w:p>
        </w:tc>
      </w:tr>
      <w:tr w:rsidR="00ED141F" w14:paraId="1B1A8686" w14:textId="77777777" w:rsidTr="00ED141F">
        <w:trPr>
          <w:cantSplit/>
          <w:trHeight w:val="368"/>
          <w:tblHeader/>
          <w:jc w:val="center"/>
        </w:trPr>
        <w:tc>
          <w:tcPr>
            <w:tcW w:w="121.50pt" w:type="dxa"/>
            <w:vAlign w:val="center"/>
          </w:tcPr>
          <w:p w14:paraId="1BB1B4CA" w14:textId="333950E6" w:rsidR="00ED141F" w:rsidRPr="00ED141F" w:rsidRDefault="00ED141F" w:rsidP="00591BFD">
            <w:pPr>
              <w:pStyle w:val="tablecolhead"/>
              <w:rPr>
                <w:b w:val="0"/>
                <w:bCs w:val="0"/>
              </w:rPr>
            </w:pPr>
            <w:r w:rsidRPr="00ED141F">
              <w:rPr>
                <w:b w:val="0"/>
                <w:bCs w:val="0"/>
              </w:rPr>
              <w:t>DELETE</w:t>
            </w:r>
          </w:p>
        </w:tc>
        <w:tc>
          <w:tcPr>
            <w:tcW w:w="121.50pt" w:type="dxa"/>
            <w:vAlign w:val="center"/>
          </w:tcPr>
          <w:p w14:paraId="0B717823" w14:textId="59DCFF22" w:rsidR="00ED141F" w:rsidRPr="00ED141F" w:rsidRDefault="00ED141F" w:rsidP="00591BFD">
            <w:pPr>
              <w:pStyle w:val="tablecolhead"/>
              <w:rPr>
                <w:b w:val="0"/>
                <w:bCs w:val="0"/>
              </w:rPr>
            </w:pPr>
            <w:r w:rsidRPr="00ED141F">
              <w:rPr>
                <w:b w:val="0"/>
                <w:bCs w:val="0"/>
              </w:rPr>
              <w:t>Delete a resource</w:t>
            </w:r>
          </w:p>
        </w:tc>
      </w:tr>
      <w:bookmarkEnd w:id="5"/>
    </w:tbl>
    <w:p w14:paraId="40E3EE58" w14:textId="77777777" w:rsidR="00DF02CD" w:rsidRPr="00C0690B" w:rsidRDefault="00DF02CD" w:rsidP="00E7596C">
      <w:pPr>
        <w:pStyle w:val="BodyText"/>
        <w:rPr>
          <w:lang w:val="en-GB"/>
        </w:rPr>
      </w:pPr>
    </w:p>
    <w:bookmarkEnd w:id="3"/>
    <w:p w14:paraId="7A072CA5" w14:textId="6AAF8051" w:rsidR="0080791D" w:rsidRDefault="00354E34" w:rsidP="00BC4810">
      <w:pPr>
        <w:pStyle w:val="Heading2"/>
      </w:pPr>
      <w:r>
        <w:lastRenderedPageBreak/>
        <w:t>Data Interchange Formats</w:t>
      </w:r>
    </w:p>
    <w:p w14:paraId="32ED3556" w14:textId="54EF02A2" w:rsidR="00BC4810" w:rsidRPr="00354E34" w:rsidRDefault="00354E34" w:rsidP="00BC4810">
      <w:pPr>
        <w:pStyle w:val="BodyText"/>
        <w:rPr>
          <w:lang w:val="en-GB"/>
        </w:rPr>
      </w:pPr>
      <w:r>
        <w:rPr>
          <w:lang w:val="en-GB"/>
        </w:rPr>
        <w:t>A data interchange format is a text format used to exchange data between various platforms.</w:t>
      </w:r>
      <w:r w:rsidR="00670673">
        <w:rPr>
          <w:lang w:val="en-GB"/>
        </w:rPr>
        <w:t xml:space="preserve"> </w:t>
      </w:r>
      <w:r w:rsidR="0096011E">
        <w:rPr>
          <w:lang w:val="en-GB"/>
        </w:rPr>
        <w:t>JavaScript Object Notation (</w:t>
      </w:r>
      <w:r w:rsidR="00670673">
        <w:rPr>
          <w:lang w:val="en-GB"/>
        </w:rPr>
        <w:t>JSON</w:t>
      </w:r>
      <w:r w:rsidR="0096011E">
        <w:rPr>
          <w:lang w:val="en-GB"/>
        </w:rPr>
        <w:t>)</w:t>
      </w:r>
      <w:r w:rsidR="00670673">
        <w:rPr>
          <w:lang w:val="en-GB"/>
        </w:rPr>
        <w:t xml:space="preserve"> is a data exchange format</w:t>
      </w:r>
      <w:r w:rsidR="0096011E">
        <w:rPr>
          <w:lang w:val="en-GB"/>
        </w:rPr>
        <w:t xml:space="preserve"> that is used by many systems for communicating data. There are other data interchange formats, such as Extensible Markup Language (XML), that were used before JSON format was introduced.</w:t>
      </w:r>
      <w:r w:rsidR="001445FA">
        <w:rPr>
          <w:lang w:val="en-GB"/>
        </w:rPr>
        <w:t xml:space="preserve"> However, JSON </w:t>
      </w:r>
      <w:r w:rsidR="005D52C9">
        <w:rPr>
          <w:lang w:val="en-GB"/>
        </w:rPr>
        <w:t xml:space="preserve">is the most popular format and </w:t>
      </w:r>
      <w:r w:rsidR="001445FA">
        <w:rPr>
          <w:lang w:val="en-GB"/>
        </w:rPr>
        <w:t>is used widely across the Internet for almost every single API that is accessed.</w:t>
      </w:r>
      <w:r w:rsidR="005D52C9">
        <w:rPr>
          <w:lang w:val="en-GB"/>
        </w:rPr>
        <w:t xml:space="preserve"> It is used by major companies, such as Google, Facebook, and Twitter, due to being extremely lightweight to send HTTP requests and responses. Small file size is easy to read and understand compared to XML format since there is less opening and closing tags. Anything written in a JSON is a valid JavaScript code as it is a subset of JavaScript language.</w:t>
      </w:r>
      <w:r w:rsidR="00624C6D">
        <w:rPr>
          <w:lang w:val="en-GB"/>
        </w:rPr>
        <w:t xml:space="preserve"> Working with JSON data is </w:t>
      </w:r>
      <w:r w:rsidR="00624C6D" w:rsidRPr="00624C6D">
        <w:rPr>
          <w:lang w:val="en-GB"/>
        </w:rPr>
        <w:t>exceptionally easy</w:t>
      </w:r>
      <w:r w:rsidR="00624C6D">
        <w:rPr>
          <w:lang w:val="en-GB"/>
        </w:rPr>
        <w:t xml:space="preserve"> as most of the major programming languages have library or built-in functionality to translate strings into classes or objects</w:t>
      </w:r>
      <w:sdt>
        <w:sdtPr>
          <w:rPr>
            <w:lang w:val="en-GB"/>
          </w:rPr>
          <w:id w:val="-1650984841"/>
          <w:citation/>
        </w:sdtPr>
        <w:sdtEndPr/>
        <w:sdtContent>
          <w:r w:rsidR="00523ACF">
            <w:rPr>
              <w:lang w:val="en-GB"/>
            </w:rPr>
            <w:fldChar w:fldCharType="begin"/>
          </w:r>
          <w:r w:rsidR="00523ACF">
            <w:rPr>
              <w:lang w:val="en-GB"/>
            </w:rPr>
            <w:instrText xml:space="preserve"> CITATION Bas15 \l</w:instrText>
          </w:r>
          <w:r w:rsidR="007C4520">
            <w:rPr>
              <w:lang w:val="en-GB"/>
            </w:rPr>
            <w:instrText xml:space="preserve"> en-GB </w:instrText>
          </w:r>
          <w:r w:rsidR="00523ACF">
            <w:rPr>
              <w:lang w:val="en-GB"/>
            </w:rPr>
            <w:fldChar w:fldCharType="separate"/>
          </w:r>
          <w:r w:rsidR="00523ACF">
            <w:rPr>
              <w:noProof/>
              <w:lang w:val="en-GB"/>
            </w:rPr>
            <w:t xml:space="preserve"> </w:t>
          </w:r>
          <w:r w:rsidR="00523ACF" w:rsidRPr="00523ACF">
            <w:rPr>
              <w:noProof/>
              <w:lang w:val="en-GB"/>
            </w:rPr>
            <w:t>[19]</w:t>
          </w:r>
          <w:r w:rsidR="00523ACF">
            <w:rPr>
              <w:lang w:val="en-GB"/>
            </w:rPr>
            <w:fldChar w:fldCharType="end"/>
          </w:r>
        </w:sdtContent>
      </w:sdt>
      <w:r w:rsidR="00624C6D">
        <w:rPr>
          <w:lang w:val="en-GB"/>
        </w:rPr>
        <w:t>.</w:t>
      </w:r>
    </w:p>
    <w:p w14:paraId="0048A105" w14:textId="32BB9A19" w:rsidR="0080791D" w:rsidRDefault="00495795" w:rsidP="0080791D">
      <w:pPr>
        <w:pStyle w:val="Heading5"/>
      </w:pPr>
      <w:r>
        <w:t>Conclusion</w:t>
      </w:r>
    </w:p>
    <w:p w14:paraId="7D55DFA8" w14:textId="34098F09" w:rsidR="00575BCA" w:rsidRPr="00163E07" w:rsidRDefault="00095E11" w:rsidP="00836367">
      <w:pPr>
        <w:pStyle w:val="BodyText"/>
        <w:rPr>
          <w:lang w:val="en-GB"/>
        </w:rPr>
      </w:pPr>
      <w:r w:rsidRPr="00095E11">
        <w:rPr>
          <w:lang w:val="en-GB"/>
        </w:rPr>
        <w:t>Issues, solutions, and benefits of adopting Cloud Computing technology have been addressed in this paper. Cloud Computing is seen as a modern phenomenon that can bring technological transformation, the so-called fourth industrial revolution, nonetheless still demands careful handling of this topic. The broad category of services offered by the Cloud is the key explanation for the current growth of Cloud Computing and the particular interest from organizations around the world. Technological advances make it possible for enterprises to automate repetitive activities which could disturb the equilibrium between human-completed work duties and computers. There needs to be more understanding regarding the actual impact that using this emerging technology will have on culture and the workforce as Cloud becomes more mainstream.</w:t>
      </w:r>
    </w:p>
    <w:p w14:paraId="23B83D57" w14:textId="7BBF8EF0" w:rsidR="00E561BE" w:rsidRDefault="009303D9" w:rsidP="00E561BE">
      <w:pPr>
        <w:pStyle w:val="Heading5"/>
      </w:pPr>
      <w:bookmarkStart w:id="6" w:name="_Hlk63171827"/>
      <w:r w:rsidRPr="005B520E">
        <w:t>References</w:t>
      </w:r>
      <w:bookmarkEnd w:id="6"/>
    </w:p>
    <w:p w14:paraId="4C1FA074" w14:textId="77777777" w:rsidR="00A455AB" w:rsidRDefault="00A455AB" w:rsidP="00A455AB">
      <w:pPr>
        <w:pStyle w:val="references"/>
      </w:pPr>
      <w:r>
        <w:t>Cisco, "Cloud Service Adoption Creates New Data Center Demands," 5 February 2018. [Online]. Available: https://newsroom.cisco.com/press-release-content?articleId=1908858. [Accessed 29 January 2021].</w:t>
      </w:r>
    </w:p>
    <w:p w14:paraId="745B55D5" w14:textId="77777777" w:rsidR="00A455AB" w:rsidRDefault="00A455AB" w:rsidP="00A455AB">
      <w:pPr>
        <w:pStyle w:val="references"/>
      </w:pPr>
      <w:r>
        <w:t xml:space="preserve">R. Mohd, J. H. Mohd and M. Mohd, "Impact of Cloud Computing on IT Industry: A Review &amp; Analysis," International Journal of Computer and Information Technology, vol. 1, no. 2, pp. 185-189, November 2012. </w:t>
      </w:r>
    </w:p>
    <w:p w14:paraId="6EF8C875" w14:textId="77777777" w:rsidR="00A455AB" w:rsidRDefault="00A455AB" w:rsidP="00A455AB">
      <w:pPr>
        <w:pStyle w:val="references"/>
      </w:pPr>
      <w:r>
        <w:t xml:space="preserve">J. Geelan, "Twenty one experts define cloud computing.," August 2008. </w:t>
      </w:r>
    </w:p>
    <w:p w14:paraId="592F28EA" w14:textId="77777777" w:rsidR="00A455AB" w:rsidRDefault="00A455AB" w:rsidP="00A455AB">
      <w:pPr>
        <w:pStyle w:val="references"/>
      </w:pPr>
      <w:r>
        <w:t xml:space="preserve">W. K. Mohamed and S. S. Mohamed, "The Impact of Cloud Computing on Information Systems Agility," Australasian Journal of Information Systems, vol. 19, no. 0, pp. 97-112, September 2015. </w:t>
      </w:r>
    </w:p>
    <w:p w14:paraId="01416EF4" w14:textId="77777777" w:rsidR="00A455AB" w:rsidRDefault="00A455AB" w:rsidP="00A455AB">
      <w:pPr>
        <w:pStyle w:val="references"/>
      </w:pPr>
      <w:r>
        <w:t xml:space="preserve">Q. Hardy, "How Cloud Computing Is Changing Management," Harvard Business Review, p. 1, 8 February 2018. </w:t>
      </w:r>
    </w:p>
    <w:p w14:paraId="464A473B" w14:textId="77777777" w:rsidR="00A455AB" w:rsidRDefault="00A455AB" w:rsidP="00A455AB">
      <w:pPr>
        <w:pStyle w:val="references"/>
      </w:pPr>
      <w:r>
        <w:t xml:space="preserve">N. Venkateswaran, "A study on exposure towards cloud computing in India," International Journal of Development Research, vol. 4, no. 6, pp. 1308-1311, June 2014. </w:t>
      </w:r>
    </w:p>
    <w:p w14:paraId="2A9B6BF1" w14:textId="77777777" w:rsidR="00A455AB" w:rsidRDefault="00A455AB" w:rsidP="00A455AB">
      <w:pPr>
        <w:pStyle w:val="references"/>
      </w:pPr>
      <w:r>
        <w:t>A. Aggarwal, "Cloud Computing Terms, Definitions, and Taxonomy," in Cloud Computing Service and Deployment Models: Layers and Management, Ukraine, Business Science Reference, 2013, pp. 1-3.</w:t>
      </w:r>
    </w:p>
    <w:p w14:paraId="2788C2C3" w14:textId="77777777" w:rsidR="00A455AB" w:rsidRDefault="00A455AB" w:rsidP="00A455AB">
      <w:pPr>
        <w:pStyle w:val="references"/>
      </w:pPr>
      <w:r>
        <w:t>Cisco, "Global - 2021 Forecast Highlights," 2016. [Online]. Available: https://www.cisco.com/c/dam/m/en_us/solutions/service-provider/vni-forecast-highlights/pdf/Global_2021_Forecast_Highlights.pdf. [Accessed 30 January 2021].</w:t>
      </w:r>
    </w:p>
    <w:p w14:paraId="44A46DE2" w14:textId="77777777" w:rsidR="00A455AB" w:rsidRDefault="00A455AB" w:rsidP="00A455AB">
      <w:pPr>
        <w:pStyle w:val="references"/>
      </w:pPr>
      <w:r>
        <w:t>Cisco, "Cisco Annual Internet Report (2018–2023) White Paper," 9 March 2020. [Online]. Available: https://www.cisco.com/c/en/us/solutions/collateral/executive-perspectives/annual-internet-report/white-paper-c11-741490.html. [Accessed 30 January 2021].</w:t>
      </w:r>
    </w:p>
    <w:p w14:paraId="73185608" w14:textId="77777777" w:rsidR="00A455AB" w:rsidRDefault="00A455AB" w:rsidP="00A455AB">
      <w:pPr>
        <w:pStyle w:val="references"/>
      </w:pPr>
      <w:r>
        <w:t>A. Hosseinian-Far, D. Sarwar and M. Ramachandran, "Strategic Approaches to Cloud Computing," in Strategic Engineering for Cloud Computing and Big Data Analytics, Springer International Publishing, 2017, pp. 157-164.</w:t>
      </w:r>
    </w:p>
    <w:p w14:paraId="07A9766F" w14:textId="77777777" w:rsidR="00A455AB" w:rsidRDefault="00A455AB" w:rsidP="00A455AB">
      <w:pPr>
        <w:pStyle w:val="references"/>
      </w:pPr>
      <w:r>
        <w:t xml:space="preserve">D. A. B. Fernandes, L. F. B. Soares, J. V. Gomes and M. Freire, "Security Issues in Cloud Environments - A Survey," International Journal of Information Security, pp. 1-11, April 2013. </w:t>
      </w:r>
    </w:p>
    <w:p w14:paraId="0B3127D1" w14:textId="77777777" w:rsidR="00A455AB" w:rsidRDefault="00A455AB" w:rsidP="00A455AB">
      <w:pPr>
        <w:pStyle w:val="references"/>
      </w:pPr>
      <w:r>
        <w:t xml:space="preserve">Y. Yu, J. Lu, J. Fernandez-Ramil and P. Yuan, "ComparinWeb Services with other Software Components," in IEEE International Conference on Web Services (ICWS), 2007. </w:t>
      </w:r>
    </w:p>
    <w:p w14:paraId="77D125D5" w14:textId="77777777" w:rsidR="00A455AB" w:rsidRDefault="00A455AB" w:rsidP="00A455AB">
      <w:pPr>
        <w:pStyle w:val="references"/>
      </w:pPr>
      <w:r>
        <w:t xml:space="preserve">Q. Sarhan and I. Gawdan, "Web Applications and Web Services: A Comparative Study," Science Journal of University of Zakho, vol. 6, no. 1, pp. 35-41, March 2018. </w:t>
      </w:r>
    </w:p>
    <w:p w14:paraId="2DA56354" w14:textId="77777777" w:rsidR="00A455AB" w:rsidRDefault="00A455AB" w:rsidP="00A455AB">
      <w:pPr>
        <w:pStyle w:val="references"/>
      </w:pPr>
      <w:r>
        <w:t xml:space="preserve">D. P. Bhukya, R. Sony and G. Muduganti, "On Web Services Based Cloud Interoperability," IAENG International Journal of Computer Science, vol. 9, no. 5, pp. 232-236, September 2012. </w:t>
      </w:r>
    </w:p>
    <w:p w14:paraId="3CE0463D" w14:textId="77777777" w:rsidR="00A455AB" w:rsidRDefault="00A455AB" w:rsidP="00A455AB">
      <w:pPr>
        <w:pStyle w:val="references"/>
      </w:pPr>
      <w:r>
        <w:t xml:space="preserve">A. Neumann, N. Laranjeiro and J. Bernardino, "An Analysis of Public REST Web Service APIs," IEEE Transactions on Services Computing, pp. 1-14, June 2018. </w:t>
      </w:r>
    </w:p>
    <w:p w14:paraId="02F358E6" w14:textId="77777777" w:rsidR="00A455AB" w:rsidRDefault="00A455AB" w:rsidP="00A455AB">
      <w:pPr>
        <w:pStyle w:val="references"/>
      </w:pPr>
      <w:r>
        <w:t xml:space="preserve">M. Gashti, "Investigating SOAP and XML technologies in Web service," International Journal on Soft Computing, vol. 3, no. 4, pp. 15-19, November 2012. </w:t>
      </w:r>
    </w:p>
    <w:p w14:paraId="4CA60EA6" w14:textId="77777777" w:rsidR="00A455AB" w:rsidRDefault="00A455AB" w:rsidP="00A455AB">
      <w:pPr>
        <w:pStyle w:val="references"/>
      </w:pPr>
      <w:r>
        <w:t xml:space="preserve">S. Mumbaikar and P. Padiya, "Web Services Based On SOAP and REST Principles," International Journal of Scientific and Research Publications, vol. 3, no. 5, pp. 1-3, May 2013. </w:t>
      </w:r>
    </w:p>
    <w:p w14:paraId="198CDEC2" w14:textId="77777777" w:rsidR="00A455AB" w:rsidRDefault="00A455AB" w:rsidP="00A455AB">
      <w:pPr>
        <w:pStyle w:val="references"/>
      </w:pPr>
      <w:r>
        <w:t xml:space="preserve">H. Hamad, M. Saad and R. Abed, "Performance Evaluation of RESTful Web Services for Mobile Devices," International Arab Journal of e-Technology, vol. 1, no. 3, January 2010. </w:t>
      </w:r>
    </w:p>
    <w:p w14:paraId="25EB6F40" w14:textId="4C4A8AE6" w:rsidR="00A455AB" w:rsidRDefault="00A455AB" w:rsidP="00A455AB">
      <w:pPr>
        <w:pStyle w:val="references"/>
      </w:pPr>
      <w:r>
        <w:t>L. Bassett, "What is JSON," in Introduction to JavaScript Object Notation: A To-the-Point Guide to JSON, Taiwan, O'Reilly Media, 2015, pp. 1-4.</w:t>
      </w:r>
    </w:p>
    <w:p w14:paraId="5B7A9ADA" w14:textId="0ED1DA81" w:rsidR="00E561BE" w:rsidRPr="00A0154F" w:rsidRDefault="00E561BE" w:rsidP="00E561BE">
      <w:pPr>
        <w:pStyle w:val="BodyText"/>
        <w:ind w:firstLine="0pt"/>
        <w:sectPr w:rsidR="00E561BE" w:rsidRPr="00A0154F" w:rsidSect="003B4E04">
          <w:type w:val="continuous"/>
          <w:pgSz w:w="595.30pt" w:h="841.90pt" w:code="9"/>
          <w:pgMar w:top="54pt" w:right="45.35pt" w:bottom="72pt" w:left="45.35pt" w:header="36pt" w:footer="36pt" w:gutter="0pt"/>
          <w:cols w:num="2" w:space="18pt"/>
          <w:docGrid w:linePitch="360"/>
        </w:sectPr>
      </w:pPr>
    </w:p>
    <w:p w14:paraId="0993899F" w14:textId="22030CA3" w:rsidR="009303D9" w:rsidRDefault="009303D9" w:rsidP="00A0154F">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endnote w:type="separator" w:id="-1">
    <w:p w14:paraId="7E630869" w14:textId="77777777" w:rsidR="007C6C3F" w:rsidRDefault="007C6C3F" w:rsidP="001A3B3D">
      <w:r>
        <w:separator/>
      </w:r>
    </w:p>
  </w:endnote>
  <w:endnote w:type="continuationSeparator" w:id="0">
    <w:p w14:paraId="0ACAE8AF" w14:textId="77777777" w:rsidR="007C6C3F" w:rsidRDefault="007C6C3F"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p w14:paraId="4DDA120A" w14:textId="66841487"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footnote w:type="separator" w:id="-1">
    <w:p w14:paraId="09E31EA7" w14:textId="77777777" w:rsidR="007C6C3F" w:rsidRDefault="007C6C3F" w:rsidP="001A3B3D">
      <w:r>
        <w:separator/>
      </w:r>
    </w:p>
  </w:footnote>
  <w:footnote w:type="continuationSeparator" w:id="0">
    <w:p w14:paraId="65DB2617" w14:textId="77777777" w:rsidR="007C6C3F" w:rsidRDefault="007C6C3F"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4"/>
  </w:num>
  <w:num w:numId="2">
    <w:abstractNumId w:val="19"/>
  </w:num>
  <w:num w:numId="3">
    <w:abstractNumId w:val="13"/>
  </w:num>
  <w:num w:numId="4">
    <w:abstractNumId w:val="16"/>
  </w:num>
  <w:num w:numId="5">
    <w:abstractNumId w:val="16"/>
  </w:num>
  <w:num w:numId="6">
    <w:abstractNumId w:val="16"/>
  </w:num>
  <w:num w:numId="7">
    <w:abstractNumId w:val="16"/>
  </w:num>
  <w:num w:numId="8">
    <w:abstractNumId w:val="18"/>
  </w:num>
  <w:num w:numId="9">
    <w:abstractNumId w:val="20"/>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183"/>
    <w:rsid w:val="000025A6"/>
    <w:rsid w:val="000037F6"/>
    <w:rsid w:val="00026A23"/>
    <w:rsid w:val="0004781E"/>
    <w:rsid w:val="00065F13"/>
    <w:rsid w:val="0008758A"/>
    <w:rsid w:val="00095E11"/>
    <w:rsid w:val="000B348F"/>
    <w:rsid w:val="000C1E68"/>
    <w:rsid w:val="000D4DAD"/>
    <w:rsid w:val="000D7623"/>
    <w:rsid w:val="001216EA"/>
    <w:rsid w:val="00135D34"/>
    <w:rsid w:val="001445FA"/>
    <w:rsid w:val="0015517C"/>
    <w:rsid w:val="00163E07"/>
    <w:rsid w:val="00180D19"/>
    <w:rsid w:val="001869A8"/>
    <w:rsid w:val="00186DD3"/>
    <w:rsid w:val="001A2EFD"/>
    <w:rsid w:val="001A3B3D"/>
    <w:rsid w:val="001B24C1"/>
    <w:rsid w:val="001B67DC"/>
    <w:rsid w:val="001F134C"/>
    <w:rsid w:val="002135FD"/>
    <w:rsid w:val="002254A9"/>
    <w:rsid w:val="00230FC9"/>
    <w:rsid w:val="00233D97"/>
    <w:rsid w:val="002347A2"/>
    <w:rsid w:val="002362EC"/>
    <w:rsid w:val="00245E09"/>
    <w:rsid w:val="0025396D"/>
    <w:rsid w:val="002561E2"/>
    <w:rsid w:val="00263D93"/>
    <w:rsid w:val="00267CDA"/>
    <w:rsid w:val="00280685"/>
    <w:rsid w:val="00281144"/>
    <w:rsid w:val="002850E3"/>
    <w:rsid w:val="002A662A"/>
    <w:rsid w:val="002E70AD"/>
    <w:rsid w:val="002F40A4"/>
    <w:rsid w:val="003038C0"/>
    <w:rsid w:val="00342453"/>
    <w:rsid w:val="00354B82"/>
    <w:rsid w:val="00354E34"/>
    <w:rsid w:val="00354FCF"/>
    <w:rsid w:val="00380332"/>
    <w:rsid w:val="00386B00"/>
    <w:rsid w:val="0039709A"/>
    <w:rsid w:val="003A19E2"/>
    <w:rsid w:val="003B2B40"/>
    <w:rsid w:val="003B2ECA"/>
    <w:rsid w:val="003B4E04"/>
    <w:rsid w:val="003C0D84"/>
    <w:rsid w:val="003F5A08"/>
    <w:rsid w:val="00420716"/>
    <w:rsid w:val="00430786"/>
    <w:rsid w:val="004325FB"/>
    <w:rsid w:val="004432BA"/>
    <w:rsid w:val="0044407E"/>
    <w:rsid w:val="00447BB9"/>
    <w:rsid w:val="00455260"/>
    <w:rsid w:val="0046031D"/>
    <w:rsid w:val="00472748"/>
    <w:rsid w:val="00473AC9"/>
    <w:rsid w:val="00484981"/>
    <w:rsid w:val="0049205B"/>
    <w:rsid w:val="00495795"/>
    <w:rsid w:val="004A5EA5"/>
    <w:rsid w:val="004D27CC"/>
    <w:rsid w:val="004D72B5"/>
    <w:rsid w:val="00513686"/>
    <w:rsid w:val="00515666"/>
    <w:rsid w:val="00523ACF"/>
    <w:rsid w:val="005323C6"/>
    <w:rsid w:val="00551B7F"/>
    <w:rsid w:val="00560717"/>
    <w:rsid w:val="0056610F"/>
    <w:rsid w:val="00575BCA"/>
    <w:rsid w:val="005868C9"/>
    <w:rsid w:val="005B0344"/>
    <w:rsid w:val="005B520E"/>
    <w:rsid w:val="005D52C9"/>
    <w:rsid w:val="005E2800"/>
    <w:rsid w:val="00605825"/>
    <w:rsid w:val="0060795C"/>
    <w:rsid w:val="00624C6D"/>
    <w:rsid w:val="00645D22"/>
    <w:rsid w:val="00651A08"/>
    <w:rsid w:val="00654204"/>
    <w:rsid w:val="00670434"/>
    <w:rsid w:val="00670673"/>
    <w:rsid w:val="006751E8"/>
    <w:rsid w:val="00677556"/>
    <w:rsid w:val="00693B2E"/>
    <w:rsid w:val="006A66FD"/>
    <w:rsid w:val="006B6B66"/>
    <w:rsid w:val="006F08D3"/>
    <w:rsid w:val="006F6D3D"/>
    <w:rsid w:val="00715BEA"/>
    <w:rsid w:val="00740EEA"/>
    <w:rsid w:val="00794804"/>
    <w:rsid w:val="007B33F1"/>
    <w:rsid w:val="007B6BE9"/>
    <w:rsid w:val="007B6DDA"/>
    <w:rsid w:val="007C0308"/>
    <w:rsid w:val="007C2FF2"/>
    <w:rsid w:val="007C4520"/>
    <w:rsid w:val="007C6C3F"/>
    <w:rsid w:val="007C7B50"/>
    <w:rsid w:val="007D26DF"/>
    <w:rsid w:val="007D47E6"/>
    <w:rsid w:val="007D6232"/>
    <w:rsid w:val="007E46D8"/>
    <w:rsid w:val="007F1F99"/>
    <w:rsid w:val="007F768F"/>
    <w:rsid w:val="0080791D"/>
    <w:rsid w:val="00814DC9"/>
    <w:rsid w:val="00830FA7"/>
    <w:rsid w:val="00836367"/>
    <w:rsid w:val="00852A5C"/>
    <w:rsid w:val="00873603"/>
    <w:rsid w:val="0087747A"/>
    <w:rsid w:val="00886129"/>
    <w:rsid w:val="008A1FBF"/>
    <w:rsid w:val="008A2C7D"/>
    <w:rsid w:val="008B43EB"/>
    <w:rsid w:val="008B6524"/>
    <w:rsid w:val="008C4B23"/>
    <w:rsid w:val="008F3E62"/>
    <w:rsid w:val="008F61FC"/>
    <w:rsid w:val="008F6E2C"/>
    <w:rsid w:val="00900247"/>
    <w:rsid w:val="00911E80"/>
    <w:rsid w:val="009124EA"/>
    <w:rsid w:val="00921581"/>
    <w:rsid w:val="009303D9"/>
    <w:rsid w:val="00933C64"/>
    <w:rsid w:val="0094269F"/>
    <w:rsid w:val="0096011E"/>
    <w:rsid w:val="00972203"/>
    <w:rsid w:val="0097463E"/>
    <w:rsid w:val="00983668"/>
    <w:rsid w:val="009C4AC8"/>
    <w:rsid w:val="009D4FF5"/>
    <w:rsid w:val="009E49C9"/>
    <w:rsid w:val="009F1D79"/>
    <w:rsid w:val="00A00766"/>
    <w:rsid w:val="00A0154F"/>
    <w:rsid w:val="00A059B3"/>
    <w:rsid w:val="00A263F4"/>
    <w:rsid w:val="00A32249"/>
    <w:rsid w:val="00A424C0"/>
    <w:rsid w:val="00A455AB"/>
    <w:rsid w:val="00A545ED"/>
    <w:rsid w:val="00A6235F"/>
    <w:rsid w:val="00A6404D"/>
    <w:rsid w:val="00A770D0"/>
    <w:rsid w:val="00A945DF"/>
    <w:rsid w:val="00AC3B99"/>
    <w:rsid w:val="00AD2BA4"/>
    <w:rsid w:val="00AE3409"/>
    <w:rsid w:val="00AF1533"/>
    <w:rsid w:val="00B11A60"/>
    <w:rsid w:val="00B124FA"/>
    <w:rsid w:val="00B22613"/>
    <w:rsid w:val="00B30CA6"/>
    <w:rsid w:val="00B44A76"/>
    <w:rsid w:val="00B768D1"/>
    <w:rsid w:val="00B77B7A"/>
    <w:rsid w:val="00B91828"/>
    <w:rsid w:val="00BA1025"/>
    <w:rsid w:val="00BB7314"/>
    <w:rsid w:val="00BC3420"/>
    <w:rsid w:val="00BC4810"/>
    <w:rsid w:val="00BD2845"/>
    <w:rsid w:val="00BD670B"/>
    <w:rsid w:val="00BE7D3C"/>
    <w:rsid w:val="00BF5FF6"/>
    <w:rsid w:val="00C0207F"/>
    <w:rsid w:val="00C03E8E"/>
    <w:rsid w:val="00C0690B"/>
    <w:rsid w:val="00C16117"/>
    <w:rsid w:val="00C25FAF"/>
    <w:rsid w:val="00C3075A"/>
    <w:rsid w:val="00C3341D"/>
    <w:rsid w:val="00C7583A"/>
    <w:rsid w:val="00C919A4"/>
    <w:rsid w:val="00C97468"/>
    <w:rsid w:val="00CA4392"/>
    <w:rsid w:val="00CC393F"/>
    <w:rsid w:val="00CC6F76"/>
    <w:rsid w:val="00CD1063"/>
    <w:rsid w:val="00CD7E66"/>
    <w:rsid w:val="00D03AAB"/>
    <w:rsid w:val="00D1076B"/>
    <w:rsid w:val="00D11603"/>
    <w:rsid w:val="00D13A1B"/>
    <w:rsid w:val="00D2176E"/>
    <w:rsid w:val="00D632BE"/>
    <w:rsid w:val="00D72D06"/>
    <w:rsid w:val="00D7522C"/>
    <w:rsid w:val="00D7536F"/>
    <w:rsid w:val="00D76668"/>
    <w:rsid w:val="00D95132"/>
    <w:rsid w:val="00DC1443"/>
    <w:rsid w:val="00DC5540"/>
    <w:rsid w:val="00DD1F7B"/>
    <w:rsid w:val="00DE49A7"/>
    <w:rsid w:val="00DF02CD"/>
    <w:rsid w:val="00DF3FC3"/>
    <w:rsid w:val="00E07383"/>
    <w:rsid w:val="00E165BC"/>
    <w:rsid w:val="00E328A5"/>
    <w:rsid w:val="00E52E2C"/>
    <w:rsid w:val="00E561BE"/>
    <w:rsid w:val="00E61E12"/>
    <w:rsid w:val="00E7596C"/>
    <w:rsid w:val="00E878F2"/>
    <w:rsid w:val="00EB04CA"/>
    <w:rsid w:val="00EC7742"/>
    <w:rsid w:val="00ED0149"/>
    <w:rsid w:val="00ED0547"/>
    <w:rsid w:val="00ED141F"/>
    <w:rsid w:val="00EF3161"/>
    <w:rsid w:val="00EF7DE3"/>
    <w:rsid w:val="00F03103"/>
    <w:rsid w:val="00F11AE4"/>
    <w:rsid w:val="00F1646E"/>
    <w:rsid w:val="00F271DE"/>
    <w:rsid w:val="00F359D3"/>
    <w:rsid w:val="00F36DA3"/>
    <w:rsid w:val="00F408D7"/>
    <w:rsid w:val="00F5372C"/>
    <w:rsid w:val="00F627DA"/>
    <w:rsid w:val="00F673CF"/>
    <w:rsid w:val="00F716CB"/>
    <w:rsid w:val="00F72710"/>
    <w:rsid w:val="00F7288F"/>
    <w:rsid w:val="00F72CC4"/>
    <w:rsid w:val="00F847A6"/>
    <w:rsid w:val="00F9441B"/>
    <w:rsid w:val="00FA4C32"/>
    <w:rsid w:val="00FA7E59"/>
    <w:rsid w:val="00FB3E24"/>
    <w:rsid w:val="00FC4AC4"/>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C50472C"/>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3E8E"/>
    <w:pPr>
      <w:jc w:val="center"/>
    </w:p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link w:val="Heading2Char"/>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table" w:styleId="TableGrid">
    <w:name w:val="Table Grid"/>
    <w:basedOn w:val="TableNormal"/>
    <w:rsid w:val="00DE49A7"/>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84981"/>
    <w:rPr>
      <w:i/>
      <w:iCs/>
      <w:noProof/>
    </w:rPr>
  </w:style>
  <w:style w:type="character" w:customStyle="1" w:styleId="Heading1Char">
    <w:name w:val="Heading 1 Char"/>
    <w:basedOn w:val="DefaultParagraphFont"/>
    <w:link w:val="Heading1"/>
    <w:uiPriority w:val="9"/>
    <w:rsid w:val="003B2ECA"/>
    <w:rPr>
      <w:smallCaps/>
      <w:noProof/>
    </w:rPr>
  </w:style>
  <w:style w:type="paragraph" w:styleId="Bibliography">
    <w:name w:val="Bibliography"/>
    <w:basedOn w:val="Normal"/>
    <w:next w:val="Normal"/>
    <w:uiPriority w:val="37"/>
    <w:unhideWhenUsed/>
    <w:rsid w:val="003B2ECA"/>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37026">
      <w:bodyDiv w:val="1"/>
      <w:marLeft w:val="0pt"/>
      <w:marRight w:val="0pt"/>
      <w:marTop w:val="0pt"/>
      <w:marBottom w:val="0pt"/>
      <w:divBdr>
        <w:top w:val="none" w:sz="0" w:space="0" w:color="auto"/>
        <w:left w:val="none" w:sz="0" w:space="0" w:color="auto"/>
        <w:bottom w:val="none" w:sz="0" w:space="0" w:color="auto"/>
        <w:right w:val="none" w:sz="0" w:space="0" w:color="auto"/>
      </w:divBdr>
    </w:div>
    <w:div w:id="87776507">
      <w:bodyDiv w:val="1"/>
      <w:marLeft w:val="0pt"/>
      <w:marRight w:val="0pt"/>
      <w:marTop w:val="0pt"/>
      <w:marBottom w:val="0pt"/>
      <w:divBdr>
        <w:top w:val="none" w:sz="0" w:space="0" w:color="auto"/>
        <w:left w:val="none" w:sz="0" w:space="0" w:color="auto"/>
        <w:bottom w:val="none" w:sz="0" w:space="0" w:color="auto"/>
        <w:right w:val="none" w:sz="0" w:space="0" w:color="auto"/>
      </w:divBdr>
    </w:div>
    <w:div w:id="102772302">
      <w:bodyDiv w:val="1"/>
      <w:marLeft w:val="0pt"/>
      <w:marRight w:val="0pt"/>
      <w:marTop w:val="0pt"/>
      <w:marBottom w:val="0pt"/>
      <w:divBdr>
        <w:top w:val="none" w:sz="0" w:space="0" w:color="auto"/>
        <w:left w:val="none" w:sz="0" w:space="0" w:color="auto"/>
        <w:bottom w:val="none" w:sz="0" w:space="0" w:color="auto"/>
        <w:right w:val="none" w:sz="0" w:space="0" w:color="auto"/>
      </w:divBdr>
    </w:div>
    <w:div w:id="106127107">
      <w:bodyDiv w:val="1"/>
      <w:marLeft w:val="0pt"/>
      <w:marRight w:val="0pt"/>
      <w:marTop w:val="0pt"/>
      <w:marBottom w:val="0pt"/>
      <w:divBdr>
        <w:top w:val="none" w:sz="0" w:space="0" w:color="auto"/>
        <w:left w:val="none" w:sz="0" w:space="0" w:color="auto"/>
        <w:bottom w:val="none" w:sz="0" w:space="0" w:color="auto"/>
        <w:right w:val="none" w:sz="0" w:space="0" w:color="auto"/>
      </w:divBdr>
    </w:div>
    <w:div w:id="136849103">
      <w:bodyDiv w:val="1"/>
      <w:marLeft w:val="0pt"/>
      <w:marRight w:val="0pt"/>
      <w:marTop w:val="0pt"/>
      <w:marBottom w:val="0pt"/>
      <w:divBdr>
        <w:top w:val="none" w:sz="0" w:space="0" w:color="auto"/>
        <w:left w:val="none" w:sz="0" w:space="0" w:color="auto"/>
        <w:bottom w:val="none" w:sz="0" w:space="0" w:color="auto"/>
        <w:right w:val="none" w:sz="0" w:space="0" w:color="auto"/>
      </w:divBdr>
    </w:div>
    <w:div w:id="153764979">
      <w:bodyDiv w:val="1"/>
      <w:marLeft w:val="0pt"/>
      <w:marRight w:val="0pt"/>
      <w:marTop w:val="0pt"/>
      <w:marBottom w:val="0pt"/>
      <w:divBdr>
        <w:top w:val="none" w:sz="0" w:space="0" w:color="auto"/>
        <w:left w:val="none" w:sz="0" w:space="0" w:color="auto"/>
        <w:bottom w:val="none" w:sz="0" w:space="0" w:color="auto"/>
        <w:right w:val="none" w:sz="0" w:space="0" w:color="auto"/>
      </w:divBdr>
    </w:div>
    <w:div w:id="198789272">
      <w:bodyDiv w:val="1"/>
      <w:marLeft w:val="0pt"/>
      <w:marRight w:val="0pt"/>
      <w:marTop w:val="0pt"/>
      <w:marBottom w:val="0pt"/>
      <w:divBdr>
        <w:top w:val="none" w:sz="0" w:space="0" w:color="auto"/>
        <w:left w:val="none" w:sz="0" w:space="0" w:color="auto"/>
        <w:bottom w:val="none" w:sz="0" w:space="0" w:color="auto"/>
        <w:right w:val="none" w:sz="0" w:space="0" w:color="auto"/>
      </w:divBdr>
    </w:div>
    <w:div w:id="230383690">
      <w:bodyDiv w:val="1"/>
      <w:marLeft w:val="0pt"/>
      <w:marRight w:val="0pt"/>
      <w:marTop w:val="0pt"/>
      <w:marBottom w:val="0pt"/>
      <w:divBdr>
        <w:top w:val="none" w:sz="0" w:space="0" w:color="auto"/>
        <w:left w:val="none" w:sz="0" w:space="0" w:color="auto"/>
        <w:bottom w:val="none" w:sz="0" w:space="0" w:color="auto"/>
        <w:right w:val="none" w:sz="0" w:space="0" w:color="auto"/>
      </w:divBdr>
    </w:div>
    <w:div w:id="351685208">
      <w:bodyDiv w:val="1"/>
      <w:marLeft w:val="0pt"/>
      <w:marRight w:val="0pt"/>
      <w:marTop w:val="0pt"/>
      <w:marBottom w:val="0pt"/>
      <w:divBdr>
        <w:top w:val="none" w:sz="0" w:space="0" w:color="auto"/>
        <w:left w:val="none" w:sz="0" w:space="0" w:color="auto"/>
        <w:bottom w:val="none" w:sz="0" w:space="0" w:color="auto"/>
        <w:right w:val="none" w:sz="0" w:space="0" w:color="auto"/>
      </w:divBdr>
    </w:div>
    <w:div w:id="395977971">
      <w:bodyDiv w:val="1"/>
      <w:marLeft w:val="0pt"/>
      <w:marRight w:val="0pt"/>
      <w:marTop w:val="0pt"/>
      <w:marBottom w:val="0pt"/>
      <w:divBdr>
        <w:top w:val="none" w:sz="0" w:space="0" w:color="auto"/>
        <w:left w:val="none" w:sz="0" w:space="0" w:color="auto"/>
        <w:bottom w:val="none" w:sz="0" w:space="0" w:color="auto"/>
        <w:right w:val="none" w:sz="0" w:space="0" w:color="auto"/>
      </w:divBdr>
    </w:div>
    <w:div w:id="444428201">
      <w:bodyDiv w:val="1"/>
      <w:marLeft w:val="0pt"/>
      <w:marRight w:val="0pt"/>
      <w:marTop w:val="0pt"/>
      <w:marBottom w:val="0pt"/>
      <w:divBdr>
        <w:top w:val="none" w:sz="0" w:space="0" w:color="auto"/>
        <w:left w:val="none" w:sz="0" w:space="0" w:color="auto"/>
        <w:bottom w:val="none" w:sz="0" w:space="0" w:color="auto"/>
        <w:right w:val="none" w:sz="0" w:space="0" w:color="auto"/>
      </w:divBdr>
    </w:div>
    <w:div w:id="483622238">
      <w:bodyDiv w:val="1"/>
      <w:marLeft w:val="0pt"/>
      <w:marRight w:val="0pt"/>
      <w:marTop w:val="0pt"/>
      <w:marBottom w:val="0pt"/>
      <w:divBdr>
        <w:top w:val="none" w:sz="0" w:space="0" w:color="auto"/>
        <w:left w:val="none" w:sz="0" w:space="0" w:color="auto"/>
        <w:bottom w:val="none" w:sz="0" w:space="0" w:color="auto"/>
        <w:right w:val="none" w:sz="0" w:space="0" w:color="auto"/>
      </w:divBdr>
    </w:div>
    <w:div w:id="485705170">
      <w:bodyDiv w:val="1"/>
      <w:marLeft w:val="0pt"/>
      <w:marRight w:val="0pt"/>
      <w:marTop w:val="0pt"/>
      <w:marBottom w:val="0pt"/>
      <w:divBdr>
        <w:top w:val="none" w:sz="0" w:space="0" w:color="auto"/>
        <w:left w:val="none" w:sz="0" w:space="0" w:color="auto"/>
        <w:bottom w:val="none" w:sz="0" w:space="0" w:color="auto"/>
        <w:right w:val="none" w:sz="0" w:space="0" w:color="auto"/>
      </w:divBdr>
    </w:div>
    <w:div w:id="499581190">
      <w:bodyDiv w:val="1"/>
      <w:marLeft w:val="0pt"/>
      <w:marRight w:val="0pt"/>
      <w:marTop w:val="0pt"/>
      <w:marBottom w:val="0pt"/>
      <w:divBdr>
        <w:top w:val="none" w:sz="0" w:space="0" w:color="auto"/>
        <w:left w:val="none" w:sz="0" w:space="0" w:color="auto"/>
        <w:bottom w:val="none" w:sz="0" w:space="0" w:color="auto"/>
        <w:right w:val="none" w:sz="0" w:space="0" w:color="auto"/>
      </w:divBdr>
    </w:div>
    <w:div w:id="500463827">
      <w:bodyDiv w:val="1"/>
      <w:marLeft w:val="0pt"/>
      <w:marRight w:val="0pt"/>
      <w:marTop w:val="0pt"/>
      <w:marBottom w:val="0pt"/>
      <w:divBdr>
        <w:top w:val="none" w:sz="0" w:space="0" w:color="auto"/>
        <w:left w:val="none" w:sz="0" w:space="0" w:color="auto"/>
        <w:bottom w:val="none" w:sz="0" w:space="0" w:color="auto"/>
        <w:right w:val="none" w:sz="0" w:space="0" w:color="auto"/>
      </w:divBdr>
    </w:div>
    <w:div w:id="518395120">
      <w:bodyDiv w:val="1"/>
      <w:marLeft w:val="0pt"/>
      <w:marRight w:val="0pt"/>
      <w:marTop w:val="0pt"/>
      <w:marBottom w:val="0pt"/>
      <w:divBdr>
        <w:top w:val="none" w:sz="0" w:space="0" w:color="auto"/>
        <w:left w:val="none" w:sz="0" w:space="0" w:color="auto"/>
        <w:bottom w:val="none" w:sz="0" w:space="0" w:color="auto"/>
        <w:right w:val="none" w:sz="0" w:space="0" w:color="auto"/>
      </w:divBdr>
    </w:div>
    <w:div w:id="600604137">
      <w:bodyDiv w:val="1"/>
      <w:marLeft w:val="0pt"/>
      <w:marRight w:val="0pt"/>
      <w:marTop w:val="0pt"/>
      <w:marBottom w:val="0pt"/>
      <w:divBdr>
        <w:top w:val="none" w:sz="0" w:space="0" w:color="auto"/>
        <w:left w:val="none" w:sz="0" w:space="0" w:color="auto"/>
        <w:bottom w:val="none" w:sz="0" w:space="0" w:color="auto"/>
        <w:right w:val="none" w:sz="0" w:space="0" w:color="auto"/>
      </w:divBdr>
    </w:div>
    <w:div w:id="680745701">
      <w:bodyDiv w:val="1"/>
      <w:marLeft w:val="0pt"/>
      <w:marRight w:val="0pt"/>
      <w:marTop w:val="0pt"/>
      <w:marBottom w:val="0pt"/>
      <w:divBdr>
        <w:top w:val="none" w:sz="0" w:space="0" w:color="auto"/>
        <w:left w:val="none" w:sz="0" w:space="0" w:color="auto"/>
        <w:bottom w:val="none" w:sz="0" w:space="0" w:color="auto"/>
        <w:right w:val="none" w:sz="0" w:space="0" w:color="auto"/>
      </w:divBdr>
    </w:div>
    <w:div w:id="686177959">
      <w:bodyDiv w:val="1"/>
      <w:marLeft w:val="0pt"/>
      <w:marRight w:val="0pt"/>
      <w:marTop w:val="0pt"/>
      <w:marBottom w:val="0pt"/>
      <w:divBdr>
        <w:top w:val="none" w:sz="0" w:space="0" w:color="auto"/>
        <w:left w:val="none" w:sz="0" w:space="0" w:color="auto"/>
        <w:bottom w:val="none" w:sz="0" w:space="0" w:color="auto"/>
        <w:right w:val="none" w:sz="0" w:space="0" w:color="auto"/>
      </w:divBdr>
    </w:div>
    <w:div w:id="710613272">
      <w:bodyDiv w:val="1"/>
      <w:marLeft w:val="0pt"/>
      <w:marRight w:val="0pt"/>
      <w:marTop w:val="0pt"/>
      <w:marBottom w:val="0pt"/>
      <w:divBdr>
        <w:top w:val="none" w:sz="0" w:space="0" w:color="auto"/>
        <w:left w:val="none" w:sz="0" w:space="0" w:color="auto"/>
        <w:bottom w:val="none" w:sz="0" w:space="0" w:color="auto"/>
        <w:right w:val="none" w:sz="0" w:space="0" w:color="auto"/>
      </w:divBdr>
    </w:div>
    <w:div w:id="711077408">
      <w:bodyDiv w:val="1"/>
      <w:marLeft w:val="0pt"/>
      <w:marRight w:val="0pt"/>
      <w:marTop w:val="0pt"/>
      <w:marBottom w:val="0pt"/>
      <w:divBdr>
        <w:top w:val="none" w:sz="0" w:space="0" w:color="auto"/>
        <w:left w:val="none" w:sz="0" w:space="0" w:color="auto"/>
        <w:bottom w:val="none" w:sz="0" w:space="0" w:color="auto"/>
        <w:right w:val="none" w:sz="0" w:space="0" w:color="auto"/>
      </w:divBdr>
    </w:div>
    <w:div w:id="727727027">
      <w:bodyDiv w:val="1"/>
      <w:marLeft w:val="0pt"/>
      <w:marRight w:val="0pt"/>
      <w:marTop w:val="0pt"/>
      <w:marBottom w:val="0pt"/>
      <w:divBdr>
        <w:top w:val="none" w:sz="0" w:space="0" w:color="auto"/>
        <w:left w:val="none" w:sz="0" w:space="0" w:color="auto"/>
        <w:bottom w:val="none" w:sz="0" w:space="0" w:color="auto"/>
        <w:right w:val="none" w:sz="0" w:space="0" w:color="auto"/>
      </w:divBdr>
    </w:div>
    <w:div w:id="774137617">
      <w:bodyDiv w:val="1"/>
      <w:marLeft w:val="0pt"/>
      <w:marRight w:val="0pt"/>
      <w:marTop w:val="0pt"/>
      <w:marBottom w:val="0pt"/>
      <w:divBdr>
        <w:top w:val="none" w:sz="0" w:space="0" w:color="auto"/>
        <w:left w:val="none" w:sz="0" w:space="0" w:color="auto"/>
        <w:bottom w:val="none" w:sz="0" w:space="0" w:color="auto"/>
        <w:right w:val="none" w:sz="0" w:space="0" w:color="auto"/>
      </w:divBdr>
    </w:div>
    <w:div w:id="786119752">
      <w:bodyDiv w:val="1"/>
      <w:marLeft w:val="0pt"/>
      <w:marRight w:val="0pt"/>
      <w:marTop w:val="0pt"/>
      <w:marBottom w:val="0pt"/>
      <w:divBdr>
        <w:top w:val="none" w:sz="0" w:space="0" w:color="auto"/>
        <w:left w:val="none" w:sz="0" w:space="0" w:color="auto"/>
        <w:bottom w:val="none" w:sz="0" w:space="0" w:color="auto"/>
        <w:right w:val="none" w:sz="0" w:space="0" w:color="auto"/>
      </w:divBdr>
    </w:div>
    <w:div w:id="843281358">
      <w:bodyDiv w:val="1"/>
      <w:marLeft w:val="0pt"/>
      <w:marRight w:val="0pt"/>
      <w:marTop w:val="0pt"/>
      <w:marBottom w:val="0pt"/>
      <w:divBdr>
        <w:top w:val="none" w:sz="0" w:space="0" w:color="auto"/>
        <w:left w:val="none" w:sz="0" w:space="0" w:color="auto"/>
        <w:bottom w:val="none" w:sz="0" w:space="0" w:color="auto"/>
        <w:right w:val="none" w:sz="0" w:space="0" w:color="auto"/>
      </w:divBdr>
    </w:div>
    <w:div w:id="907114901">
      <w:bodyDiv w:val="1"/>
      <w:marLeft w:val="0pt"/>
      <w:marRight w:val="0pt"/>
      <w:marTop w:val="0pt"/>
      <w:marBottom w:val="0pt"/>
      <w:divBdr>
        <w:top w:val="none" w:sz="0" w:space="0" w:color="auto"/>
        <w:left w:val="none" w:sz="0" w:space="0" w:color="auto"/>
        <w:bottom w:val="none" w:sz="0" w:space="0" w:color="auto"/>
        <w:right w:val="none" w:sz="0" w:space="0" w:color="auto"/>
      </w:divBdr>
    </w:div>
    <w:div w:id="932124637">
      <w:bodyDiv w:val="1"/>
      <w:marLeft w:val="0pt"/>
      <w:marRight w:val="0pt"/>
      <w:marTop w:val="0pt"/>
      <w:marBottom w:val="0pt"/>
      <w:divBdr>
        <w:top w:val="none" w:sz="0" w:space="0" w:color="auto"/>
        <w:left w:val="none" w:sz="0" w:space="0" w:color="auto"/>
        <w:bottom w:val="none" w:sz="0" w:space="0" w:color="auto"/>
        <w:right w:val="none" w:sz="0" w:space="0" w:color="auto"/>
      </w:divBdr>
    </w:div>
    <w:div w:id="1035814139">
      <w:bodyDiv w:val="1"/>
      <w:marLeft w:val="0pt"/>
      <w:marRight w:val="0pt"/>
      <w:marTop w:val="0pt"/>
      <w:marBottom w:val="0pt"/>
      <w:divBdr>
        <w:top w:val="none" w:sz="0" w:space="0" w:color="auto"/>
        <w:left w:val="none" w:sz="0" w:space="0" w:color="auto"/>
        <w:bottom w:val="none" w:sz="0" w:space="0" w:color="auto"/>
        <w:right w:val="none" w:sz="0" w:space="0" w:color="auto"/>
      </w:divBdr>
    </w:div>
    <w:div w:id="1042363616">
      <w:bodyDiv w:val="1"/>
      <w:marLeft w:val="0pt"/>
      <w:marRight w:val="0pt"/>
      <w:marTop w:val="0pt"/>
      <w:marBottom w:val="0pt"/>
      <w:divBdr>
        <w:top w:val="none" w:sz="0" w:space="0" w:color="auto"/>
        <w:left w:val="none" w:sz="0" w:space="0" w:color="auto"/>
        <w:bottom w:val="none" w:sz="0" w:space="0" w:color="auto"/>
        <w:right w:val="none" w:sz="0" w:space="0" w:color="auto"/>
      </w:divBdr>
    </w:div>
    <w:div w:id="1054694825">
      <w:bodyDiv w:val="1"/>
      <w:marLeft w:val="0pt"/>
      <w:marRight w:val="0pt"/>
      <w:marTop w:val="0pt"/>
      <w:marBottom w:val="0pt"/>
      <w:divBdr>
        <w:top w:val="none" w:sz="0" w:space="0" w:color="auto"/>
        <w:left w:val="none" w:sz="0" w:space="0" w:color="auto"/>
        <w:bottom w:val="none" w:sz="0" w:space="0" w:color="auto"/>
        <w:right w:val="none" w:sz="0" w:space="0" w:color="auto"/>
      </w:divBdr>
    </w:div>
    <w:div w:id="1102845900">
      <w:bodyDiv w:val="1"/>
      <w:marLeft w:val="0pt"/>
      <w:marRight w:val="0pt"/>
      <w:marTop w:val="0pt"/>
      <w:marBottom w:val="0pt"/>
      <w:divBdr>
        <w:top w:val="none" w:sz="0" w:space="0" w:color="auto"/>
        <w:left w:val="none" w:sz="0" w:space="0" w:color="auto"/>
        <w:bottom w:val="none" w:sz="0" w:space="0" w:color="auto"/>
        <w:right w:val="none" w:sz="0" w:space="0" w:color="auto"/>
      </w:divBdr>
    </w:div>
    <w:div w:id="1158381397">
      <w:bodyDiv w:val="1"/>
      <w:marLeft w:val="0pt"/>
      <w:marRight w:val="0pt"/>
      <w:marTop w:val="0pt"/>
      <w:marBottom w:val="0pt"/>
      <w:divBdr>
        <w:top w:val="none" w:sz="0" w:space="0" w:color="auto"/>
        <w:left w:val="none" w:sz="0" w:space="0" w:color="auto"/>
        <w:bottom w:val="none" w:sz="0" w:space="0" w:color="auto"/>
        <w:right w:val="none" w:sz="0" w:space="0" w:color="auto"/>
      </w:divBdr>
    </w:div>
    <w:div w:id="1241254859">
      <w:bodyDiv w:val="1"/>
      <w:marLeft w:val="0pt"/>
      <w:marRight w:val="0pt"/>
      <w:marTop w:val="0pt"/>
      <w:marBottom w:val="0pt"/>
      <w:divBdr>
        <w:top w:val="none" w:sz="0" w:space="0" w:color="auto"/>
        <w:left w:val="none" w:sz="0" w:space="0" w:color="auto"/>
        <w:bottom w:val="none" w:sz="0" w:space="0" w:color="auto"/>
        <w:right w:val="none" w:sz="0" w:space="0" w:color="auto"/>
      </w:divBdr>
    </w:div>
    <w:div w:id="1269583775">
      <w:bodyDiv w:val="1"/>
      <w:marLeft w:val="0pt"/>
      <w:marRight w:val="0pt"/>
      <w:marTop w:val="0pt"/>
      <w:marBottom w:val="0pt"/>
      <w:divBdr>
        <w:top w:val="none" w:sz="0" w:space="0" w:color="auto"/>
        <w:left w:val="none" w:sz="0" w:space="0" w:color="auto"/>
        <w:bottom w:val="none" w:sz="0" w:space="0" w:color="auto"/>
        <w:right w:val="none" w:sz="0" w:space="0" w:color="auto"/>
      </w:divBdr>
    </w:div>
    <w:div w:id="1291783509">
      <w:bodyDiv w:val="1"/>
      <w:marLeft w:val="0pt"/>
      <w:marRight w:val="0pt"/>
      <w:marTop w:val="0pt"/>
      <w:marBottom w:val="0pt"/>
      <w:divBdr>
        <w:top w:val="none" w:sz="0" w:space="0" w:color="auto"/>
        <w:left w:val="none" w:sz="0" w:space="0" w:color="auto"/>
        <w:bottom w:val="none" w:sz="0" w:space="0" w:color="auto"/>
        <w:right w:val="none" w:sz="0" w:space="0" w:color="auto"/>
      </w:divBdr>
    </w:div>
    <w:div w:id="1355380267">
      <w:bodyDiv w:val="1"/>
      <w:marLeft w:val="0pt"/>
      <w:marRight w:val="0pt"/>
      <w:marTop w:val="0pt"/>
      <w:marBottom w:val="0pt"/>
      <w:divBdr>
        <w:top w:val="none" w:sz="0" w:space="0" w:color="auto"/>
        <w:left w:val="none" w:sz="0" w:space="0" w:color="auto"/>
        <w:bottom w:val="none" w:sz="0" w:space="0" w:color="auto"/>
        <w:right w:val="none" w:sz="0" w:space="0" w:color="auto"/>
      </w:divBdr>
    </w:div>
    <w:div w:id="1355576698">
      <w:bodyDiv w:val="1"/>
      <w:marLeft w:val="0pt"/>
      <w:marRight w:val="0pt"/>
      <w:marTop w:val="0pt"/>
      <w:marBottom w:val="0pt"/>
      <w:divBdr>
        <w:top w:val="none" w:sz="0" w:space="0" w:color="auto"/>
        <w:left w:val="none" w:sz="0" w:space="0" w:color="auto"/>
        <w:bottom w:val="none" w:sz="0" w:space="0" w:color="auto"/>
        <w:right w:val="none" w:sz="0" w:space="0" w:color="auto"/>
      </w:divBdr>
    </w:div>
    <w:div w:id="1410998171">
      <w:bodyDiv w:val="1"/>
      <w:marLeft w:val="0pt"/>
      <w:marRight w:val="0pt"/>
      <w:marTop w:val="0pt"/>
      <w:marBottom w:val="0pt"/>
      <w:divBdr>
        <w:top w:val="none" w:sz="0" w:space="0" w:color="auto"/>
        <w:left w:val="none" w:sz="0" w:space="0" w:color="auto"/>
        <w:bottom w:val="none" w:sz="0" w:space="0" w:color="auto"/>
        <w:right w:val="none" w:sz="0" w:space="0" w:color="auto"/>
      </w:divBdr>
    </w:div>
    <w:div w:id="1532568719">
      <w:bodyDiv w:val="1"/>
      <w:marLeft w:val="0pt"/>
      <w:marRight w:val="0pt"/>
      <w:marTop w:val="0pt"/>
      <w:marBottom w:val="0pt"/>
      <w:divBdr>
        <w:top w:val="none" w:sz="0" w:space="0" w:color="auto"/>
        <w:left w:val="none" w:sz="0" w:space="0" w:color="auto"/>
        <w:bottom w:val="none" w:sz="0" w:space="0" w:color="auto"/>
        <w:right w:val="none" w:sz="0" w:space="0" w:color="auto"/>
      </w:divBdr>
    </w:div>
    <w:div w:id="1568418099">
      <w:bodyDiv w:val="1"/>
      <w:marLeft w:val="0pt"/>
      <w:marRight w:val="0pt"/>
      <w:marTop w:val="0pt"/>
      <w:marBottom w:val="0pt"/>
      <w:divBdr>
        <w:top w:val="none" w:sz="0" w:space="0" w:color="auto"/>
        <w:left w:val="none" w:sz="0" w:space="0" w:color="auto"/>
        <w:bottom w:val="none" w:sz="0" w:space="0" w:color="auto"/>
        <w:right w:val="none" w:sz="0" w:space="0" w:color="auto"/>
      </w:divBdr>
    </w:div>
    <w:div w:id="1580358602">
      <w:bodyDiv w:val="1"/>
      <w:marLeft w:val="0pt"/>
      <w:marRight w:val="0pt"/>
      <w:marTop w:val="0pt"/>
      <w:marBottom w:val="0pt"/>
      <w:divBdr>
        <w:top w:val="none" w:sz="0" w:space="0" w:color="auto"/>
        <w:left w:val="none" w:sz="0" w:space="0" w:color="auto"/>
        <w:bottom w:val="none" w:sz="0" w:space="0" w:color="auto"/>
        <w:right w:val="none" w:sz="0" w:space="0" w:color="auto"/>
      </w:divBdr>
    </w:div>
    <w:div w:id="1582251177">
      <w:bodyDiv w:val="1"/>
      <w:marLeft w:val="0pt"/>
      <w:marRight w:val="0pt"/>
      <w:marTop w:val="0pt"/>
      <w:marBottom w:val="0pt"/>
      <w:divBdr>
        <w:top w:val="none" w:sz="0" w:space="0" w:color="auto"/>
        <w:left w:val="none" w:sz="0" w:space="0" w:color="auto"/>
        <w:bottom w:val="none" w:sz="0" w:space="0" w:color="auto"/>
        <w:right w:val="none" w:sz="0" w:space="0" w:color="auto"/>
      </w:divBdr>
    </w:div>
    <w:div w:id="1685328660">
      <w:bodyDiv w:val="1"/>
      <w:marLeft w:val="0pt"/>
      <w:marRight w:val="0pt"/>
      <w:marTop w:val="0pt"/>
      <w:marBottom w:val="0pt"/>
      <w:divBdr>
        <w:top w:val="none" w:sz="0" w:space="0" w:color="auto"/>
        <w:left w:val="none" w:sz="0" w:space="0" w:color="auto"/>
        <w:bottom w:val="none" w:sz="0" w:space="0" w:color="auto"/>
        <w:right w:val="none" w:sz="0" w:space="0" w:color="auto"/>
      </w:divBdr>
    </w:div>
    <w:div w:id="1705518437">
      <w:bodyDiv w:val="1"/>
      <w:marLeft w:val="0pt"/>
      <w:marRight w:val="0pt"/>
      <w:marTop w:val="0pt"/>
      <w:marBottom w:val="0pt"/>
      <w:divBdr>
        <w:top w:val="none" w:sz="0" w:space="0" w:color="auto"/>
        <w:left w:val="none" w:sz="0" w:space="0" w:color="auto"/>
        <w:bottom w:val="none" w:sz="0" w:space="0" w:color="auto"/>
        <w:right w:val="none" w:sz="0" w:space="0" w:color="auto"/>
      </w:divBdr>
    </w:div>
    <w:div w:id="1804036248">
      <w:bodyDiv w:val="1"/>
      <w:marLeft w:val="0pt"/>
      <w:marRight w:val="0pt"/>
      <w:marTop w:val="0pt"/>
      <w:marBottom w:val="0pt"/>
      <w:divBdr>
        <w:top w:val="none" w:sz="0" w:space="0" w:color="auto"/>
        <w:left w:val="none" w:sz="0" w:space="0" w:color="auto"/>
        <w:bottom w:val="none" w:sz="0" w:space="0" w:color="auto"/>
        <w:right w:val="none" w:sz="0" w:space="0" w:color="auto"/>
      </w:divBdr>
    </w:div>
    <w:div w:id="1827622210">
      <w:bodyDiv w:val="1"/>
      <w:marLeft w:val="0pt"/>
      <w:marRight w:val="0pt"/>
      <w:marTop w:val="0pt"/>
      <w:marBottom w:val="0pt"/>
      <w:divBdr>
        <w:top w:val="none" w:sz="0" w:space="0" w:color="auto"/>
        <w:left w:val="none" w:sz="0" w:space="0" w:color="auto"/>
        <w:bottom w:val="none" w:sz="0" w:space="0" w:color="auto"/>
        <w:right w:val="none" w:sz="0" w:space="0" w:color="auto"/>
      </w:divBdr>
    </w:div>
    <w:div w:id="1853106498">
      <w:bodyDiv w:val="1"/>
      <w:marLeft w:val="0pt"/>
      <w:marRight w:val="0pt"/>
      <w:marTop w:val="0pt"/>
      <w:marBottom w:val="0pt"/>
      <w:divBdr>
        <w:top w:val="none" w:sz="0" w:space="0" w:color="auto"/>
        <w:left w:val="none" w:sz="0" w:space="0" w:color="auto"/>
        <w:bottom w:val="none" w:sz="0" w:space="0" w:color="auto"/>
        <w:right w:val="none" w:sz="0" w:space="0" w:color="auto"/>
      </w:divBdr>
    </w:div>
    <w:div w:id="1871530001">
      <w:bodyDiv w:val="1"/>
      <w:marLeft w:val="0pt"/>
      <w:marRight w:val="0pt"/>
      <w:marTop w:val="0pt"/>
      <w:marBottom w:val="0pt"/>
      <w:divBdr>
        <w:top w:val="none" w:sz="0" w:space="0" w:color="auto"/>
        <w:left w:val="none" w:sz="0" w:space="0" w:color="auto"/>
        <w:bottom w:val="none" w:sz="0" w:space="0" w:color="auto"/>
        <w:right w:val="none" w:sz="0" w:space="0" w:color="auto"/>
      </w:divBdr>
    </w:div>
    <w:div w:id="1884899239">
      <w:bodyDiv w:val="1"/>
      <w:marLeft w:val="0pt"/>
      <w:marRight w:val="0pt"/>
      <w:marTop w:val="0pt"/>
      <w:marBottom w:val="0pt"/>
      <w:divBdr>
        <w:top w:val="none" w:sz="0" w:space="0" w:color="auto"/>
        <w:left w:val="none" w:sz="0" w:space="0" w:color="auto"/>
        <w:bottom w:val="none" w:sz="0" w:space="0" w:color="auto"/>
        <w:right w:val="none" w:sz="0" w:space="0" w:color="auto"/>
      </w:divBdr>
    </w:div>
    <w:div w:id="1981882597">
      <w:bodyDiv w:val="1"/>
      <w:marLeft w:val="0pt"/>
      <w:marRight w:val="0pt"/>
      <w:marTop w:val="0pt"/>
      <w:marBottom w:val="0pt"/>
      <w:divBdr>
        <w:top w:val="none" w:sz="0" w:space="0" w:color="auto"/>
        <w:left w:val="none" w:sz="0" w:space="0" w:color="auto"/>
        <w:bottom w:val="none" w:sz="0" w:space="0" w:color="auto"/>
        <w:right w:val="none" w:sz="0" w:space="0" w:color="auto"/>
      </w:divBdr>
    </w:div>
    <w:div w:id="2058314205">
      <w:bodyDiv w:val="1"/>
      <w:marLeft w:val="0pt"/>
      <w:marRight w:val="0pt"/>
      <w:marTop w:val="0pt"/>
      <w:marBottom w:val="0pt"/>
      <w:divBdr>
        <w:top w:val="none" w:sz="0" w:space="0" w:color="auto"/>
        <w:left w:val="none" w:sz="0" w:space="0" w:color="auto"/>
        <w:bottom w:val="none" w:sz="0" w:space="0" w:color="auto"/>
        <w:right w:val="none" w:sz="0" w:space="0" w:color="auto"/>
      </w:divBdr>
    </w:div>
    <w:div w:id="2060477015">
      <w:bodyDiv w:val="1"/>
      <w:marLeft w:val="0pt"/>
      <w:marRight w:val="0pt"/>
      <w:marTop w:val="0pt"/>
      <w:marBottom w:val="0pt"/>
      <w:divBdr>
        <w:top w:val="none" w:sz="0" w:space="0" w:color="auto"/>
        <w:left w:val="none" w:sz="0" w:space="0" w:color="auto"/>
        <w:bottom w:val="none" w:sz="0" w:space="0" w:color="auto"/>
        <w:right w:val="none" w:sz="0" w:space="0" w:color="auto"/>
      </w:divBdr>
    </w:div>
    <w:div w:id="2132744855">
      <w:bodyDiv w:val="1"/>
      <w:marLeft w:val="0pt"/>
      <w:marRight w:val="0pt"/>
      <w:marTop w:val="0pt"/>
      <w:marBottom w:val="0pt"/>
      <w:divBdr>
        <w:top w:val="none" w:sz="0" w:space="0" w:color="auto"/>
        <w:left w:val="none" w:sz="0" w:space="0" w:color="auto"/>
        <w:bottom w:val="none" w:sz="0" w:space="0" w:color="auto"/>
        <w:right w:val="none" w:sz="0" w:space="0" w:color="auto"/>
      </w:divBdr>
    </w:div>
    <w:div w:id="2143842664">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theme" Target="theme/theme1.xml"/><Relationship Id="rId5" Type="http://purl.oclc.org/ooxml/officeDocument/relationships/webSettings" Target="webSettings.xml"/><Relationship Id="rId10" Type="http://purl.oclc.org/ooxml/officeDocument/relationships/fontTable" Target="fontTable.xml"/><Relationship Id="rId4" Type="http://purl.oclc.org/ooxml/officeDocument/relationships/settings" Target="settings.xml"/><Relationship Id="rId9" Type="http://purl.oclc.org/ooxml/officeDocument/relationships/image" Target="media/image1.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Ven14</b:Tag>
    <b:SourceType>JournalArticle</b:SourceType>
    <b:Guid>{35B02023-5FD8-47BA-ABE2-16941918CCDF}</b:Guid>
    <b:Title>A study on exposure towards cloud computing in India</b:Title>
    <b:JournalName>International Journal of Development Research</b:JournalName>
    <b:Year>2014</b:Year>
    <b:Pages>1308-1311</b:Pages>
    <b:Volume>4</b:Volume>
    <b:Issue>6</b:Issue>
    <b:Author>
      <b:Author>
        <b:NameList>
          <b:Person>
            <b:Last>Venkateswaran</b:Last>
            <b:First>N</b:First>
          </b:Person>
        </b:NameList>
      </b:Author>
    </b:Author>
    <b:Month>June</b:Month>
    <b:RefOrder>6</b:RefOrder>
  </b:Source>
  <b:Source>
    <b:Tag>Neu18</b:Tag>
    <b:SourceType>JournalArticle</b:SourceType>
    <b:Guid>{22D7DF4D-3B79-4FE5-A5D7-C74498CC21F2}</b:Guid>
    <b:Title>An Analysis of Public REST Web Service APIs</b:Title>
    <b:JournalName>IEEE Transactions on Services Computing</b:JournalName>
    <b:Year>2018</b:Year>
    <b:Pages>1-14</b:Pages>
    <b:Month>June</b:Month>
    <b:Author>
      <b:Author>
        <b:NameList>
          <b:Person>
            <b:Last>Neumann</b:Last>
            <b:First>Andy</b:First>
          </b:Person>
          <b:Person>
            <b:Last>Laranjeiro</b:Last>
            <b:First>Nuno</b:First>
          </b:Person>
          <b:Person>
            <b:Last>Bernardino</b:Last>
            <b:First>Jorge</b:First>
          </b:Person>
        </b:NameList>
      </b:Author>
    </b:Author>
    <b:RefOrder>15</b:RefOrder>
  </b:Source>
  <b:Source>
    <b:Tag>Cis20</b:Tag>
    <b:SourceType>DocumentFromInternetSite</b:SourceType>
    <b:Guid>{BCBF2D37-80A6-4B7F-93A5-4373AA1744EC}</b:Guid>
    <b:Author>
      <b:Author>
        <b:Corporate>Cisco</b:Corporate>
      </b:Author>
    </b:Author>
    <b:Title>Cisco Annual Internet Report (2018–2023) White Paper</b:Title>
    <b:Year>2020</b:Year>
    <b:Month>March</b:Month>
    <b:Day>9</b:Day>
    <b:YearAccessed>2021</b:YearAccessed>
    <b:MonthAccessed>January</b:MonthAccessed>
    <b:DayAccessed>30</b:DayAccessed>
    <b:URL>https://www.cisco.com/c/en/us/solutions/collateral/executive-perspectives/annual-internet-report/white-paper-c11-741490.html</b:URL>
    <b:RefOrder>9</b:RefOrder>
  </b:Source>
  <b:Source>
    <b:Tag>Agg13</b:Tag>
    <b:SourceType>BookSection</b:SourceType>
    <b:Guid>{A960787A-8D85-4279-9335-3DA2D22DE94F}</b:Guid>
    <b:Title>Cloud Computing Terms, Definitions, and Taxonomy</b:Title>
    <b:Year>2013</b:Year>
    <b:Pages>1-3</b:Pages>
    <b:City>Ukraine</b:City>
    <b:Publisher>Business Science Reference</b:Publisher>
    <b:BookTitle>Cloud Computing Service and Deployment Models: Layers and Management</b:BookTitle>
    <b:Author>
      <b:Author>
        <b:NameList>
          <b:Person>
            <b:Last>Aggarwal</b:Last>
            <b:First>Anil</b:First>
          </b:Person>
        </b:NameList>
      </b:Author>
    </b:Author>
    <b:RefOrder>7</b:RefOrder>
  </b:Source>
  <b:Source>
    <b:Tag>Cis18</b:Tag>
    <b:SourceType>DocumentFromInternetSite</b:SourceType>
    <b:Guid>{7B4A7C2D-55C8-4EC4-8DFF-381D00700A38}</b:Guid>
    <b:Title>Cloud Service Adoption Creates New Data Center Demands</b:Title>
    <b:Year>2018</b:Year>
    <b:Month>February</b:Month>
    <b:Day>5</b:Day>
    <b:YearAccessed>2021</b:YearAccessed>
    <b:MonthAccessed>January</b:MonthAccessed>
    <b:DayAccessed>29</b:DayAccessed>
    <b:URL>https://newsroom.cisco.com/press-release-content?articleId=1908858</b:URL>
    <b:Author>
      <b:Author>
        <b:Corporate>Cisco</b:Corporate>
      </b:Author>
    </b:Author>
    <b:RefOrder>1</b:RefOrder>
  </b:Source>
  <b:Source>
    <b:Tag>YuY07</b:Tag>
    <b:SourceType>ConferenceProceedings</b:SourceType>
    <b:Guid>{9C0BD87A-CEBD-4299-B0FE-54A741B8849B}</b:Guid>
    <b:Title>ComparinWeb Services with other Software Components</b:Title>
    <b:Year>2007</b:Year>
    <b:ConferenceName>IEEE International Conference on Web Services (ICWS)</b:ConferenceName>
    <b:Author>
      <b:Author>
        <b:NameList>
          <b:Person>
            <b:Last>Yu</b:Last>
            <b:First>Y.</b:First>
          </b:Person>
          <b:Person>
            <b:Last>Lu</b:Last>
            <b:First>J.</b:First>
          </b:Person>
          <b:Person>
            <b:Last>Fernandez-Ramil</b:Last>
            <b:First>J.</b:First>
          </b:Person>
          <b:Person>
            <b:Last>Yuan</b:Last>
            <b:First>P.</b:First>
          </b:Person>
        </b:NameList>
      </b:Author>
    </b:Author>
    <b:RefOrder>12</b:RefOrder>
  </b:Source>
  <b:Source>
    <b:Tag>Cis16</b:Tag>
    <b:SourceType>DocumentFromInternetSite</b:SourceType>
    <b:Guid>{AFADB4E1-546D-4219-BBB0-86215B553C9A}</b:Guid>
    <b:Title>Global - 2021 Forecast Highlights</b:Title>
    <b:Year>2016</b:Year>
    <b:YearAccessed>2021</b:YearAccessed>
    <b:MonthAccessed>January</b:MonthAccessed>
    <b:DayAccessed>30</b:DayAccessed>
    <b:URL>https://www.cisco.com/c/dam/m/en_us/solutions/service-provider/vni-forecast-highlights/pdf/Global_2021_Forecast_Highlights.pdf</b:URL>
    <b:Author>
      <b:Author>
        <b:Corporate>Cisco</b:Corporate>
      </b:Author>
    </b:Author>
    <b:RefOrder>8</b:RefOrder>
  </b:Source>
  <b:Source>
    <b:Tag>Que18</b:Tag>
    <b:SourceType>ArticleInAPeriodical</b:SourceType>
    <b:Guid>{49904F0C-0F56-417B-9DDE-60BA10408417}</b:Guid>
    <b:Title>How Cloud Computing Is Changing Management</b:Title>
    <b:Year>2018</b:Year>
    <b:Month>February</b:Month>
    <b:Pages>1</b:Pages>
    <b:Author>
      <b:Author>
        <b:NameList>
          <b:Person>
            <b:Last>Hardy</b:Last>
            <b:First>Quentin</b:First>
          </b:Person>
        </b:NameList>
      </b:Author>
    </b:Author>
    <b:PeriodicalTitle>Harvard Business Review</b:PeriodicalTitle>
    <b:Day>8</b:Day>
    <b:RefOrder>5</b:RefOrder>
  </b:Source>
  <b:Source>
    <b:Tag>Moh12</b:Tag>
    <b:SourceType>JournalArticle</b:SourceType>
    <b:Guid>{DEFE3382-2630-47DE-A56A-9D744B5C8301}</b:Guid>
    <b:Title>Impact of Cloud Computing on IT Industry: A Review &amp; Analysis</b:Title>
    <b:Year>2012</b:Year>
    <b:Month>November</b:Month>
    <b:Pages>185-189</b:Pages>
    <b:JournalName>International Journal of Computer and Information Technology</b:JournalName>
    <b:Volume>1</b:Volume>
    <b:Issue>2</b:Issue>
    <b:Author>
      <b:Author>
        <b:NameList>
          <b:Person>
            <b:Last>Mohd</b:Last>
            <b:First>Rahul</b:First>
          </b:Person>
          <b:Person>
            <b:Last>Mohd</b:Last>
            <b:Middle>Haque</b:Middle>
            <b:First>Junedul</b:First>
          </b:Person>
          <b:Person>
            <b:Last>Mohd</b:Last>
            <b:First>Muntjir</b:First>
          </b:Person>
        </b:NameList>
      </b:Author>
    </b:Author>
    <b:RefOrder>2</b:RefOrder>
  </b:Source>
  <b:Source>
    <b:Tag>Gas12</b:Tag>
    <b:SourceType>JournalArticle</b:SourceType>
    <b:Guid>{9575174A-73BE-4F00-8022-1748976849EE}</b:Guid>
    <b:Title>Investigating SOAP and XML technologies in Web service</b:Title>
    <b:JournalName>International Journal on Soft Computing</b:JournalName>
    <b:Year>2012</b:Year>
    <b:Pages>15-19</b:Pages>
    <b:Volume>3</b:Volume>
    <b:Issue>4</b:Issue>
    <b:Month>November</b:Month>
    <b:Author>
      <b:Author>
        <b:NameList>
          <b:Person>
            <b:Last>Gashti</b:Last>
            <b:First>Mehdi</b:First>
          </b:Person>
        </b:NameList>
      </b:Author>
    </b:Author>
    <b:RefOrder>16</b:RefOrder>
  </b:Source>
  <b:Source>
    <b:Tag>Bhu12</b:Tag>
    <b:SourceType>JournalArticle</b:SourceType>
    <b:Guid>{DE9117A8-0B67-489E-8BBB-D077CD6C3220}</b:Guid>
    <b:Title>On Web Services Based Cloud Interoperability</b:Title>
    <b:JournalName>IAENG International Journal of Computer Science</b:JournalName>
    <b:Year>2012</b:Year>
    <b:Pages>232-236</b:Pages>
    <b:Volume>9</b:Volume>
    <b:Issue>5</b:Issue>
    <b:Month>September</b:Month>
    <b:Author>
      <b:Author>
        <b:NameList>
          <b:Person>
            <b:Last>Bhukya</b:Last>
            <b:Middle>Prasad</b:Middle>
            <b:First>Devi</b:First>
          </b:Person>
          <b:Person>
            <b:Last>Sony</b:Last>
            <b:First>Reeta</b:First>
          </b:Person>
          <b:Person>
            <b:Last>Muduganti</b:Last>
            <b:First>Gautam</b:First>
          </b:Person>
        </b:NameList>
      </b:Author>
    </b:Author>
    <b:RefOrder>14</b:RefOrder>
  </b:Source>
  <b:Source>
    <b:Tag>Ham10</b:Tag>
    <b:SourceType>JournalArticle</b:SourceType>
    <b:Guid>{DD4941D0-B7B5-429A-A4FB-F76D82D02B22}</b:Guid>
    <b:Title>Performance Evaluation of RESTful Web Services for Mobile Devices</b:Title>
    <b:JournalName>International Arab Journal of e-Technology</b:JournalName>
    <b:Year>2010</b:Year>
    <b:Volume>1</b:Volume>
    <b:Issue>3</b:Issue>
    <b:Author>
      <b:Author>
        <b:NameList>
          <b:Person>
            <b:Last>Hamad</b:Last>
            <b:First>Hatem</b:First>
          </b:Person>
          <b:Person>
            <b:Last>Saad</b:Last>
            <b:First>Motaz</b:First>
          </b:Person>
          <b:Person>
            <b:Last>Abed</b:Last>
            <b:First>Ramzi</b:First>
          </b:Person>
        </b:NameList>
      </b:Author>
    </b:Author>
    <b:Month>January</b:Month>
    <b:RefOrder>18</b:RefOrder>
  </b:Source>
  <b:Source>
    <b:Tag>Fer13</b:Tag>
    <b:SourceType>JournalArticle</b:SourceType>
    <b:Guid>{F4B71E99-0BC5-4C86-A95C-4ED04FF97306}</b:Guid>
    <b:Title>Security Issues in Cloud Environments - A Survey</b:Title>
    <b:Year>2013</b:Year>
    <b:Pages>1-11</b:Pages>
    <b:JournalName>International Journal of Information Security</b:JournalName>
    <b:Month>April</b:Month>
    <b:Author>
      <b:Author>
        <b:NameList>
          <b:Person>
            <b:Last>Fernandes</b:Last>
            <b:Middle>A B</b:Middle>
            <b:First>Diogo</b:First>
          </b:Person>
          <b:Person>
            <b:Last>Soares</b:Last>
            <b:Middle>F B</b:Middle>
            <b:First>Liliana</b:First>
          </b:Person>
          <b:Person>
            <b:Last>Gomes</b:Last>
            <b:Middle>V</b:Middle>
            <b:First>João</b:First>
          </b:Person>
          <b:Person>
            <b:Last>Freire</b:Last>
            <b:First>Mario</b:First>
          </b:Person>
        </b:NameList>
      </b:Author>
    </b:Author>
    <b:RefOrder>11</b:RefOrder>
  </b:Source>
  <b:Source>
    <b:Tag>Hos17</b:Tag>
    <b:SourceType>BookSection</b:SourceType>
    <b:Guid>{76B173E4-C2D6-46BA-935E-F92427E2517F}</b:Guid>
    <b:Title>Strategic Approaches to Cloud Computing</b:Title>
    <b:Year>2017</b:Year>
    <b:Pages>157-164</b:Pages>
    <b:BookTitle>Strategic Engineering for Cloud Computing and Big Data Analytics</b:BookTitle>
    <b:Publisher>Springer International Publishing</b:Publisher>
    <b:Author>
      <b:Author>
        <b:NameList>
          <b:Person>
            <b:Last>Hosseinian-Far</b:Last>
            <b:First>Amin</b:First>
          </b:Person>
          <b:Person>
            <b:Last>Sarwar</b:Last>
            <b:First>Dilshad</b:First>
          </b:Person>
          <b:Person>
            <b:Last>Ramachandran</b:Last>
            <b:First>Muthu</b:First>
          </b:Person>
        </b:NameList>
      </b:Author>
    </b:Author>
    <b:RefOrder>10</b:RefOrder>
  </b:Source>
  <b:Source>
    <b:Tag>Moh15</b:Tag>
    <b:SourceType>JournalArticle</b:SourceType>
    <b:Guid>{361A1A16-0D23-496C-83B0-2FD9023CBA14}</b:Guid>
    <b:Title>The Impact of Cloud Computing on Information Systems Agility</b:Title>
    <b:JournalName>Australasian Journal of Information Systems</b:JournalName>
    <b:Year>2015</b:Year>
    <b:Pages>97-112</b:Pages>
    <b:Volume>19</b:Volume>
    <b:Issue>0</b:Issue>
    <b:Month>September</b:Month>
    <b:Author>
      <b:Author>
        <b:NameList>
          <b:Person>
            <b:Last>Mohamed</b:Last>
            <b:Middle>K</b:Middle>
            <b:First>Watfa</b:First>
          </b:Person>
          <b:Person>
            <b:Last>Mohamed</b:Last>
            <b:Middle>S</b:Middle>
            <b:First>Sawas</b:First>
          </b:Person>
        </b:NameList>
      </b:Author>
    </b:Author>
    <b:RefOrder>4</b:RefOrder>
  </b:Source>
  <b:Source>
    <b:Tag>Gee08</b:Tag>
    <b:SourceType>ArticleInAPeriodical</b:SourceType>
    <b:Guid>{F25E6DAD-EEFA-4305-B4C5-727D7996869B}</b:Guid>
    <b:Title>Twenty one experts define cloud computing.</b:Title>
    <b:Year>2008</b:Year>
    <b:Month>August</b:Month>
    <b:Author>
      <b:Author>
        <b:NameList>
          <b:Person>
            <b:Last>Geelan</b:Last>
            <b:First>Jeremy</b:First>
          </b:Person>
        </b:NameList>
      </b:Author>
    </b:Author>
    <b:RefOrder>3</b:RefOrder>
  </b:Source>
  <b:Source>
    <b:Tag>Sar18</b:Tag>
    <b:SourceType>JournalArticle</b:SourceType>
    <b:Guid>{7C443E4E-989C-470F-8790-87E806EF50A9}</b:Guid>
    <b:Title>Web Applications and Web Services: A Comparative Study</b:Title>
    <b:Year>2018</b:Year>
    <b:JournalName>Science Journal of University of Zakho</b:JournalName>
    <b:Pages>35-41</b:Pages>
    <b:Volume>6</b:Volume>
    <b:Issue>1</b:Issue>
    <b:Month>March</b:Month>
    <b:Author>
      <b:Author>
        <b:NameList>
          <b:Person>
            <b:Last>Sarhan</b:Last>
            <b:First>Qusay</b:First>
          </b:Person>
          <b:Person>
            <b:Last>Gawdan</b:Last>
            <b:First>Idrees</b:First>
          </b:Person>
        </b:NameList>
      </b:Author>
    </b:Author>
    <b:RefOrder>13</b:RefOrder>
  </b:Source>
  <b:Source>
    <b:Tag>Mum13</b:Tag>
    <b:SourceType>JournalArticle</b:SourceType>
    <b:Guid>{1D4353CD-D5A3-414F-8050-C8662F7BDA1F}</b:Guid>
    <b:Title>Web Services Based On SOAP and REST Principles</b:Title>
    <b:Year>2013</b:Year>
    <b:Pages>1-3</b:Pages>
    <b:JournalName>International Journal of Scientific and Research Publications</b:JournalName>
    <b:Volume>3</b:Volume>
    <b:Issue>5</b:Issue>
    <b:Month>May</b:Month>
    <b:Author>
      <b:Author>
        <b:NameList>
          <b:Person>
            <b:Last>Mumbaikar</b:Last>
            <b:First>Snehal</b:First>
          </b:Person>
          <b:Person>
            <b:Last>Padiya</b:Last>
            <b:First>Puja</b:First>
          </b:Person>
        </b:NameList>
      </b:Author>
    </b:Author>
    <b:RefOrder>17</b:RefOrder>
  </b:Source>
  <b:Source>
    <b:Tag>Bas15</b:Tag>
    <b:SourceType>BookSection</b:SourceType>
    <b:Guid>{0DE2014E-7E1A-4F33-93DC-F3F252008E1E}</b:Guid>
    <b:Title>What is JSON</b:Title>
    <b:Year>2015</b:Year>
    <b:Pages>1-4</b:Pages>
    <b:BookTitle>Introduction to JavaScript Object Notation: A To-the-Point Guide to JSON</b:BookTitle>
    <b:City>Taiwan</b:City>
    <b:Publisher>O'Reilly Media</b:Publisher>
    <b:Author>
      <b:Author>
        <b:NameList>
          <b:Person>
            <b:Last>Bassett</b:Last>
            <b:First>Lindsay</b:First>
          </b:Person>
        </b:NameList>
      </b:Author>
    </b:Author>
    <b:RefOrder>19</b:RefOrder>
  </b:Source>
</b:Sources>
</file>

<file path=customXml/itemProps1.xml><?xml version="1.0" encoding="utf-8"?>
<ds:datastoreItem xmlns:ds="http://purl.oclc.org/ooxml/officeDocument/customXml" ds:itemID="{EFBC4A14-AAC6-4AA9-B76D-1AB042099FCA}">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1015</TotalTime>
  <Pages>4</Pages>
  <Words>3462</Words>
  <Characters>19734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Dominik Kania</cp:lastModifiedBy>
  <cp:revision>101</cp:revision>
  <dcterms:created xsi:type="dcterms:W3CDTF">2019-01-08T18:42:00Z</dcterms:created>
  <dcterms:modified xsi:type="dcterms:W3CDTF">2021-02-05T15:16:00Z</dcterms:modified>
</cp:coreProperties>
</file>