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56EE" w:rsidRPr="00E6222C" w:rsidRDefault="007856EE" w:rsidP="007856EE">
      <w:pPr>
        <w:rPr>
          <w:sz w:val="28"/>
          <w:szCs w:val="28"/>
        </w:rPr>
      </w:pPr>
      <w:r w:rsidRPr="00E6222C">
        <w:rPr>
          <w:b/>
          <w:sz w:val="28"/>
          <w:szCs w:val="28"/>
        </w:rPr>
        <w:t>Name</w:t>
      </w:r>
      <w:r w:rsidRPr="00E6222C">
        <w:rPr>
          <w:sz w:val="28"/>
          <w:szCs w:val="28"/>
        </w:rPr>
        <w:t>: Lee Evans</w:t>
      </w:r>
    </w:p>
    <w:p w:rsidR="007856EE" w:rsidRPr="00E6222C" w:rsidRDefault="007856EE" w:rsidP="007856EE">
      <w:pPr>
        <w:rPr>
          <w:sz w:val="28"/>
          <w:szCs w:val="28"/>
        </w:rPr>
      </w:pPr>
      <w:r w:rsidRPr="00E6222C">
        <w:rPr>
          <w:b/>
          <w:sz w:val="28"/>
          <w:szCs w:val="28"/>
        </w:rPr>
        <w:t>Student Number:</w:t>
      </w:r>
      <w:r w:rsidRPr="00E6222C">
        <w:rPr>
          <w:sz w:val="28"/>
          <w:szCs w:val="28"/>
        </w:rPr>
        <w:t xml:space="preserve"> 1920582</w:t>
      </w:r>
    </w:p>
    <w:p w:rsidR="007856EE" w:rsidRPr="00E6222C" w:rsidRDefault="007856EE" w:rsidP="007856EE">
      <w:pPr>
        <w:rPr>
          <w:sz w:val="28"/>
          <w:szCs w:val="28"/>
        </w:rPr>
      </w:pPr>
      <w:r w:rsidRPr="00E6222C">
        <w:rPr>
          <w:b/>
          <w:sz w:val="28"/>
          <w:szCs w:val="28"/>
        </w:rPr>
        <w:t>Module</w:t>
      </w:r>
      <w:r w:rsidRPr="00E6222C">
        <w:rPr>
          <w:sz w:val="28"/>
          <w:szCs w:val="28"/>
        </w:rPr>
        <w:t>: Year 3 Policing Practice Project</w:t>
      </w:r>
    </w:p>
    <w:p w:rsidR="007856EE" w:rsidRDefault="007856EE" w:rsidP="007856EE">
      <w:pPr>
        <w:spacing w:after="0" w:line="240" w:lineRule="auto"/>
        <w:rPr>
          <w:rFonts w:cstheme="minorHAnsi"/>
          <w:sz w:val="28"/>
          <w:szCs w:val="28"/>
        </w:rPr>
      </w:pPr>
      <w:r w:rsidRPr="00E6222C">
        <w:rPr>
          <w:b/>
          <w:sz w:val="28"/>
          <w:szCs w:val="28"/>
        </w:rPr>
        <w:t>Research Title:</w:t>
      </w:r>
      <w:r w:rsidRPr="00E6222C">
        <w:rPr>
          <w:sz w:val="28"/>
          <w:szCs w:val="28"/>
        </w:rPr>
        <w:t xml:space="preserve"> </w:t>
      </w:r>
      <w:r w:rsidRPr="00E6222C">
        <w:rPr>
          <w:rFonts w:cstheme="minorHAnsi"/>
          <w:sz w:val="28"/>
          <w:szCs w:val="28"/>
        </w:rPr>
        <w:t>Police officer’s perspectives on the current Job Related Fitness Test</w:t>
      </w:r>
      <w:r w:rsidR="008006FC">
        <w:rPr>
          <w:rFonts w:cstheme="minorHAnsi"/>
          <w:sz w:val="28"/>
          <w:szCs w:val="28"/>
        </w:rPr>
        <w:t xml:space="preserve"> in England and Wales</w:t>
      </w:r>
      <w:bookmarkStart w:id="0" w:name="_GoBack"/>
      <w:bookmarkEnd w:id="0"/>
      <w:r w:rsidRPr="00E6222C">
        <w:rPr>
          <w:rFonts w:cstheme="minorHAnsi"/>
          <w:sz w:val="28"/>
          <w:szCs w:val="28"/>
        </w:rPr>
        <w:t xml:space="preserve">: Is it fit for purpose? </w:t>
      </w:r>
    </w:p>
    <w:p w:rsidR="005422B4" w:rsidRDefault="005422B4" w:rsidP="007856EE">
      <w:pPr>
        <w:spacing w:after="0" w:line="240" w:lineRule="auto"/>
        <w:rPr>
          <w:rFonts w:cstheme="minorHAnsi"/>
          <w:sz w:val="28"/>
          <w:szCs w:val="28"/>
        </w:rPr>
      </w:pPr>
    </w:p>
    <w:p w:rsidR="007856EE" w:rsidRPr="00E6222C" w:rsidRDefault="007856EE" w:rsidP="007856EE">
      <w:pPr>
        <w:spacing w:after="0" w:line="240" w:lineRule="auto"/>
        <w:rPr>
          <w:rFonts w:cstheme="minorHAnsi"/>
          <w:sz w:val="28"/>
          <w:szCs w:val="28"/>
        </w:rPr>
      </w:pPr>
    </w:p>
    <w:p w:rsidR="007856EE" w:rsidRPr="007249FF" w:rsidRDefault="007856EE" w:rsidP="007856EE">
      <w:pPr>
        <w:rPr>
          <w:b/>
          <w:sz w:val="28"/>
        </w:rPr>
      </w:pPr>
      <w:r>
        <w:rPr>
          <w:b/>
          <w:sz w:val="28"/>
        </w:rPr>
        <w:t>Methodology</w:t>
      </w:r>
    </w:p>
    <w:p w:rsidR="007856EE" w:rsidRPr="007856EE" w:rsidRDefault="00136C32" w:rsidP="007856EE">
      <w:pPr>
        <w:rPr>
          <w:rFonts w:cstheme="minorHAnsi"/>
          <w:b/>
        </w:rPr>
      </w:pPr>
      <w:r>
        <w:rPr>
          <w:rFonts w:cstheme="minorHAnsi"/>
          <w:b/>
        </w:rPr>
        <w:t>Sample</w:t>
      </w:r>
    </w:p>
    <w:p w:rsidR="007856EE" w:rsidRPr="007856EE" w:rsidRDefault="007856EE" w:rsidP="007856EE">
      <w:pPr>
        <w:rPr>
          <w:rFonts w:cstheme="minorHAnsi"/>
        </w:rPr>
      </w:pPr>
      <w:r w:rsidRPr="007856EE">
        <w:rPr>
          <w:rFonts w:cstheme="minorHAnsi"/>
        </w:rPr>
        <w:t>The second aim of this study was to:</w:t>
      </w:r>
    </w:p>
    <w:p w:rsidR="007856EE" w:rsidRDefault="007856EE" w:rsidP="007856EE">
      <w:pPr>
        <w:pStyle w:val="ListParagraph"/>
        <w:numPr>
          <w:ilvl w:val="0"/>
          <w:numId w:val="2"/>
        </w:numPr>
        <w:rPr>
          <w:rFonts w:asciiTheme="minorHAnsi" w:hAnsiTheme="minorHAnsi" w:cstheme="minorHAnsi"/>
          <w:sz w:val="22"/>
          <w:szCs w:val="22"/>
        </w:rPr>
      </w:pPr>
      <w:r w:rsidRPr="007856EE">
        <w:rPr>
          <w:rFonts w:asciiTheme="minorHAnsi" w:hAnsiTheme="minorHAnsi" w:cstheme="minorHAnsi"/>
          <w:sz w:val="22"/>
          <w:szCs w:val="22"/>
        </w:rPr>
        <w:t>Evaluate serving officers perspectives on the existing JRFT</w:t>
      </w:r>
    </w:p>
    <w:p w:rsidR="007856EE" w:rsidRPr="007856EE" w:rsidRDefault="007856EE" w:rsidP="007856EE">
      <w:pPr>
        <w:pStyle w:val="ListParagraph"/>
        <w:rPr>
          <w:rFonts w:asciiTheme="minorHAnsi" w:hAnsiTheme="minorHAnsi" w:cstheme="minorHAnsi"/>
          <w:sz w:val="22"/>
          <w:szCs w:val="22"/>
        </w:rPr>
      </w:pPr>
    </w:p>
    <w:p w:rsidR="00731EC2" w:rsidRDefault="007856EE">
      <w:pPr>
        <w:rPr>
          <w:rFonts w:cstheme="minorHAnsi"/>
        </w:rPr>
      </w:pPr>
      <w:r>
        <w:rPr>
          <w:rFonts w:cstheme="minorHAnsi"/>
        </w:rPr>
        <w:t>In order to do this, a primary target sample was established: serving police officers. Participants were recruited from any police</w:t>
      </w:r>
      <w:r w:rsidR="00731EC2">
        <w:rPr>
          <w:rFonts w:cstheme="minorHAnsi"/>
        </w:rPr>
        <w:t xml:space="preserve"> force within England and Wales. Participants could have been employed by different forces during their career but had to be an employee of an England and Wales constabulary force during the time of the study. For convenience, officers from South Wales Police and Gwent </w:t>
      </w:r>
      <w:r w:rsidR="00262A7A">
        <w:rPr>
          <w:rFonts w:cstheme="minorHAnsi"/>
        </w:rPr>
        <w:t xml:space="preserve">Police were sent a digital </w:t>
      </w:r>
      <w:r w:rsidR="00731EC2">
        <w:rPr>
          <w:rFonts w:cstheme="minorHAnsi"/>
        </w:rPr>
        <w:t>copy of the questio</w:t>
      </w:r>
      <w:r w:rsidR="00214B22">
        <w:rPr>
          <w:rFonts w:cstheme="minorHAnsi"/>
        </w:rPr>
        <w:t xml:space="preserve">nnaire. However, those from </w:t>
      </w:r>
      <w:r w:rsidR="00CA2BBF">
        <w:rPr>
          <w:rFonts w:cstheme="minorHAnsi"/>
        </w:rPr>
        <w:t xml:space="preserve">other forces were not excluded and were able to participate also. </w:t>
      </w:r>
    </w:p>
    <w:p w:rsidR="008823D2" w:rsidRDefault="00731EC2">
      <w:pPr>
        <w:rPr>
          <w:rFonts w:cstheme="minorHAnsi"/>
        </w:rPr>
      </w:pPr>
      <w:r>
        <w:rPr>
          <w:rFonts w:cstheme="minorHAnsi"/>
        </w:rPr>
        <w:t>The sample only included serving police officers who had to complete a mandatory annual JRFT. The sample did not include Police Community Support Officers (PCSO) or police staff, both of whom have a differing job role</w:t>
      </w:r>
      <w:r w:rsidR="00A74D5D">
        <w:rPr>
          <w:rFonts w:cstheme="minorHAnsi"/>
        </w:rPr>
        <w:t>s</w:t>
      </w:r>
      <w:r>
        <w:rPr>
          <w:rFonts w:cstheme="minorHAnsi"/>
        </w:rPr>
        <w:t xml:space="preserve"> and would be unable to pass opinions on whether the current JRFT is an appropriate method of testing an </w:t>
      </w:r>
      <w:r w:rsidR="00214B22">
        <w:rPr>
          <w:rFonts w:cstheme="minorHAnsi"/>
        </w:rPr>
        <w:t>officer’s fitness for duty and whether the JRFT</w:t>
      </w:r>
      <w:r>
        <w:rPr>
          <w:rFonts w:cstheme="minorHAnsi"/>
        </w:rPr>
        <w:t xml:space="preserve"> reflects the roles and responsibilities officers encounter in every day policing. </w:t>
      </w:r>
      <w:r w:rsidR="008823D2">
        <w:rPr>
          <w:rFonts w:cstheme="minorHAnsi"/>
        </w:rPr>
        <w:t>For this reason, the sample included officers that had completed their mandato</w:t>
      </w:r>
      <w:r w:rsidR="00A74D5D">
        <w:rPr>
          <w:rFonts w:cstheme="minorHAnsi"/>
        </w:rPr>
        <w:t>ry training period and those that</w:t>
      </w:r>
      <w:r w:rsidR="008823D2">
        <w:rPr>
          <w:rFonts w:cstheme="minorHAnsi"/>
        </w:rPr>
        <w:t xml:space="preserve"> had been attested as a police constable. Trainees who were still undergoing their six month training period </w:t>
      </w:r>
      <w:r w:rsidR="00A74D5D">
        <w:rPr>
          <w:rFonts w:cstheme="minorHAnsi"/>
        </w:rPr>
        <w:t xml:space="preserve">were not included in this study. </w:t>
      </w:r>
    </w:p>
    <w:p w:rsidR="005931CB" w:rsidRDefault="00741343">
      <w:pPr>
        <w:rPr>
          <w:rFonts w:cstheme="minorHAnsi"/>
        </w:rPr>
      </w:pPr>
      <w:r>
        <w:rPr>
          <w:rFonts w:cstheme="minorHAnsi"/>
        </w:rPr>
        <w:t xml:space="preserve">Police officers from different departments were included and encouraged to participate in the study providing their JRFT target was 5.4 and not higher or specific to their job role. </w:t>
      </w:r>
      <w:r w:rsidR="00ED48B5">
        <w:rPr>
          <w:rFonts w:cstheme="minorHAnsi"/>
        </w:rPr>
        <w:t xml:space="preserve">The study did not limit to the rank of constable alone and was inclusive of all ranks under the police hierarchical structure within English and Welsh police forces. </w:t>
      </w:r>
      <w:r w:rsidR="0074640F">
        <w:rPr>
          <w:rFonts w:cstheme="minorHAnsi"/>
        </w:rPr>
        <w:t xml:space="preserve">The sample included those from any gender and any age range, providing they were over the </w:t>
      </w:r>
      <w:r w:rsidR="00061A5C">
        <w:rPr>
          <w:rFonts w:cstheme="minorHAnsi"/>
        </w:rPr>
        <w:t xml:space="preserve">minimum </w:t>
      </w:r>
      <w:r w:rsidR="0074640F">
        <w:rPr>
          <w:rFonts w:cstheme="minorHAnsi"/>
        </w:rPr>
        <w:t xml:space="preserve">age of eighteen. </w:t>
      </w:r>
    </w:p>
    <w:p w:rsidR="00124492" w:rsidRDefault="00214B22">
      <w:pPr>
        <w:rPr>
          <w:rFonts w:cstheme="minorHAnsi"/>
        </w:rPr>
      </w:pPr>
      <w:r>
        <w:rPr>
          <w:rFonts w:cstheme="minorHAnsi"/>
        </w:rPr>
        <w:t xml:space="preserve">A total of 75 surveys were distributed and 40 surveys were received back. This equates to a response rate of 53.3%. Permission was not specifically sought from the police forces but rather, permission was granted by the individual themselves on completion of the questionnaire. </w:t>
      </w:r>
      <w:r w:rsidR="00124492">
        <w:rPr>
          <w:rFonts w:cstheme="minorHAnsi"/>
        </w:rPr>
        <w:t>The survey was completely voluntary and formed part of a small-scale field study project (Huang et al., 2021).</w:t>
      </w:r>
    </w:p>
    <w:p w:rsidR="00741343" w:rsidRDefault="00214B22">
      <w:pPr>
        <w:rPr>
          <w:rFonts w:cstheme="minorHAnsi"/>
        </w:rPr>
      </w:pPr>
      <w:r>
        <w:rPr>
          <w:rFonts w:cstheme="minorHAnsi"/>
        </w:rPr>
        <w:t xml:space="preserve">Officers completed the survey in their own time and the responses of the survey were collected anonymously. </w:t>
      </w:r>
      <w:r w:rsidR="00741343">
        <w:rPr>
          <w:rFonts w:cstheme="minorHAnsi"/>
        </w:rPr>
        <w:t>The demographic characteristics of the sample were not obtained as this was irrelevant to the overall aims and objectives of the investigation and ensure</w:t>
      </w:r>
      <w:r w:rsidR="005422B4">
        <w:rPr>
          <w:rFonts w:cstheme="minorHAnsi"/>
        </w:rPr>
        <w:t>d the investigation adhered</w:t>
      </w:r>
      <w:r w:rsidR="00741343">
        <w:rPr>
          <w:rFonts w:cstheme="minorHAnsi"/>
        </w:rPr>
        <w:t xml:space="preserve"> to handling person</w:t>
      </w:r>
      <w:r w:rsidR="005F75FB">
        <w:rPr>
          <w:rFonts w:cstheme="minorHAnsi"/>
        </w:rPr>
        <w:t>al</w:t>
      </w:r>
      <w:r w:rsidR="00741343">
        <w:rPr>
          <w:rFonts w:cstheme="minorHAnsi"/>
        </w:rPr>
        <w:t xml:space="preserve"> data </w:t>
      </w:r>
      <w:r w:rsidR="005F75FB">
        <w:rPr>
          <w:rFonts w:cstheme="minorHAnsi"/>
        </w:rPr>
        <w:t xml:space="preserve">regulations </w:t>
      </w:r>
      <w:r w:rsidR="00741343">
        <w:rPr>
          <w:rFonts w:cstheme="minorHAnsi"/>
        </w:rPr>
        <w:t>under the General Data Protection Regulation (</w:t>
      </w:r>
      <w:r w:rsidR="00966CF9">
        <w:rPr>
          <w:rFonts w:cstheme="minorHAnsi"/>
        </w:rPr>
        <w:t>D</w:t>
      </w:r>
      <w:r w:rsidR="00ED48B5">
        <w:rPr>
          <w:rFonts w:cstheme="minorHAnsi"/>
        </w:rPr>
        <w:t>epartment for Digital Culture, M</w:t>
      </w:r>
      <w:r w:rsidR="00966CF9">
        <w:rPr>
          <w:rFonts w:cstheme="minorHAnsi"/>
        </w:rPr>
        <w:t>edia and Sport</w:t>
      </w:r>
      <w:r w:rsidR="00741343">
        <w:rPr>
          <w:rFonts w:cstheme="minorHAnsi"/>
        </w:rPr>
        <w:t>, 2018).</w:t>
      </w:r>
    </w:p>
    <w:p w:rsidR="00124492" w:rsidRDefault="00124492">
      <w:pPr>
        <w:rPr>
          <w:rFonts w:cstheme="minorHAnsi"/>
          <w:b/>
        </w:rPr>
      </w:pPr>
    </w:p>
    <w:p w:rsidR="00136C32" w:rsidRDefault="00136C32">
      <w:pPr>
        <w:rPr>
          <w:rFonts w:cstheme="minorHAnsi"/>
          <w:b/>
        </w:rPr>
      </w:pPr>
      <w:r>
        <w:rPr>
          <w:rFonts w:cstheme="minorHAnsi"/>
          <w:b/>
        </w:rPr>
        <w:t>Method</w:t>
      </w:r>
    </w:p>
    <w:p w:rsidR="00124492" w:rsidRDefault="00136C32">
      <w:pPr>
        <w:rPr>
          <w:rFonts w:cstheme="minorHAnsi"/>
        </w:rPr>
      </w:pPr>
      <w:r>
        <w:rPr>
          <w:rFonts w:cstheme="minorHAnsi"/>
        </w:rPr>
        <w:t>The survey was a self-administered questionnaire, which, by definition, contains both closed and open ended questions and is filled in by the respondent, without an interviewer present (University of the Witwatersrand, 2012).</w:t>
      </w:r>
      <w:r w:rsidR="005F75FB">
        <w:rPr>
          <w:rFonts w:cstheme="minorHAnsi"/>
        </w:rPr>
        <w:t xml:space="preserve"> </w:t>
      </w:r>
    </w:p>
    <w:p w:rsidR="005F75FB" w:rsidRDefault="005F75FB">
      <w:pPr>
        <w:rPr>
          <w:rFonts w:cstheme="minorHAnsi"/>
        </w:rPr>
      </w:pPr>
      <w:r>
        <w:rPr>
          <w:rFonts w:cstheme="minorHAnsi"/>
        </w:rPr>
        <w:t xml:space="preserve">The questionnaire took approximately 15 minutes to complete. The research investigation and methodology was approved by the ethical review </w:t>
      </w:r>
      <w:r w:rsidR="00262A7A">
        <w:rPr>
          <w:rFonts w:cstheme="minorHAnsi"/>
        </w:rPr>
        <w:t>committee</w:t>
      </w:r>
      <w:r>
        <w:rPr>
          <w:rFonts w:cstheme="minorHAnsi"/>
        </w:rPr>
        <w:t xml:space="preserve"> at the University of Wales Trinity Saint David</w:t>
      </w:r>
      <w:r w:rsidR="00061A5C">
        <w:rPr>
          <w:rFonts w:cstheme="minorHAnsi"/>
        </w:rPr>
        <w:t xml:space="preserve"> in 2022</w:t>
      </w:r>
      <w:r>
        <w:rPr>
          <w:rFonts w:cstheme="minorHAnsi"/>
        </w:rPr>
        <w:t xml:space="preserve">. </w:t>
      </w:r>
      <w:r w:rsidR="00ED48B5">
        <w:rPr>
          <w:rFonts w:cstheme="minorHAnsi"/>
        </w:rPr>
        <w:t xml:space="preserve">The questionnaires were </w:t>
      </w:r>
      <w:r w:rsidR="00061A5C">
        <w:rPr>
          <w:rFonts w:cstheme="minorHAnsi"/>
        </w:rPr>
        <w:t>administered and collected</w:t>
      </w:r>
      <w:r w:rsidR="00ED48B5">
        <w:rPr>
          <w:rFonts w:cstheme="minorHAnsi"/>
        </w:rPr>
        <w:t xml:space="preserve"> between 10</w:t>
      </w:r>
      <w:r w:rsidR="00ED48B5" w:rsidRPr="00ED48B5">
        <w:rPr>
          <w:rFonts w:cstheme="minorHAnsi"/>
          <w:vertAlign w:val="superscript"/>
        </w:rPr>
        <w:t>th</w:t>
      </w:r>
      <w:r w:rsidR="00ED48B5">
        <w:rPr>
          <w:rFonts w:cstheme="minorHAnsi"/>
        </w:rPr>
        <w:t xml:space="preserve"> August 2022 </w:t>
      </w:r>
      <w:r w:rsidR="00262A7A">
        <w:rPr>
          <w:rFonts w:cstheme="minorHAnsi"/>
        </w:rPr>
        <w:t>and</w:t>
      </w:r>
      <w:r w:rsidR="00ED48B5">
        <w:rPr>
          <w:rFonts w:cstheme="minorHAnsi"/>
        </w:rPr>
        <w:t xml:space="preserve"> 10</w:t>
      </w:r>
      <w:r w:rsidR="00ED48B5" w:rsidRPr="00ED48B5">
        <w:rPr>
          <w:rFonts w:cstheme="minorHAnsi"/>
          <w:vertAlign w:val="superscript"/>
        </w:rPr>
        <w:t>th</w:t>
      </w:r>
      <w:r w:rsidR="00ED48B5">
        <w:rPr>
          <w:rFonts w:cstheme="minorHAnsi"/>
        </w:rPr>
        <w:t xml:space="preserve"> September 2022. </w:t>
      </w:r>
    </w:p>
    <w:p w:rsidR="005F75FB" w:rsidRDefault="005F75FB">
      <w:pPr>
        <w:rPr>
          <w:rFonts w:cs="Arial"/>
        </w:rPr>
      </w:pPr>
      <w:r>
        <w:rPr>
          <w:rFonts w:cstheme="minorHAnsi"/>
        </w:rPr>
        <w:t xml:space="preserve">A mixed method approach was adopted. The survey combined </w:t>
      </w:r>
      <w:r>
        <w:rPr>
          <w:rFonts w:cs="Arial"/>
        </w:rPr>
        <w:t>quantitative questions in the form of yes/no questions as well as qualitative questions were the participants were asked to give their opinions based on their previous answer (Nottingham University, 2022). This is known as ‘mixed methods research’ and allows researchers to explore diverse perspectives that provide answers to a multifaceted research question (Shorten and Smith, 2017).</w:t>
      </w:r>
    </w:p>
    <w:p w:rsidR="00262A7A" w:rsidRDefault="00262A7A">
      <w:pPr>
        <w:rPr>
          <w:rFonts w:cs="Arial"/>
        </w:rPr>
      </w:pPr>
      <w:r>
        <w:rPr>
          <w:rFonts w:cs="Arial"/>
        </w:rPr>
        <w:t xml:space="preserve">Information regarding consent was sent out with the questionnaire. Participants were informed about the aim of the study, the target audience and the use of the data as part of the investigation. The survey explained that participation is voluntary and by completing the questionnaire, the participant gives their full consent to take part in the research. No compensation or incentives were offered for participating in the study. </w:t>
      </w:r>
    </w:p>
    <w:p w:rsidR="00061A5C" w:rsidRDefault="00061A5C">
      <w:pPr>
        <w:rPr>
          <w:rFonts w:cs="Arial"/>
        </w:rPr>
      </w:pPr>
      <w:r>
        <w:rPr>
          <w:rFonts w:cs="Arial"/>
        </w:rPr>
        <w:t>Attempts were made by the investigator to reduce any personal bias or opinions and ensure that true and realistic views were obtained from the participants.</w:t>
      </w:r>
    </w:p>
    <w:p w:rsidR="005F75FB" w:rsidRDefault="005F75FB">
      <w:pPr>
        <w:rPr>
          <w:rFonts w:cs="Arial"/>
        </w:rPr>
      </w:pPr>
      <w:r>
        <w:rPr>
          <w:rFonts w:cs="Arial"/>
        </w:rPr>
        <w:t xml:space="preserve">The questionnaire itself was made up of a total of 11 </w:t>
      </w:r>
      <w:r w:rsidR="005422B4">
        <w:rPr>
          <w:rFonts w:cs="Arial"/>
        </w:rPr>
        <w:t xml:space="preserve">survey </w:t>
      </w:r>
      <w:r w:rsidR="00A74D5D">
        <w:rPr>
          <w:rFonts w:cs="Arial"/>
        </w:rPr>
        <w:t>items</w:t>
      </w:r>
      <w:r>
        <w:rPr>
          <w:rFonts w:cs="Arial"/>
        </w:rPr>
        <w:t xml:space="preserve"> </w:t>
      </w:r>
      <w:r w:rsidR="003B6E21">
        <w:rPr>
          <w:rFonts w:cs="Arial"/>
        </w:rPr>
        <w:t>which</w:t>
      </w:r>
      <w:r w:rsidR="00170334">
        <w:rPr>
          <w:rFonts w:cs="Arial"/>
        </w:rPr>
        <w:t xml:space="preserve"> </w:t>
      </w:r>
      <w:r w:rsidR="00A74D5D">
        <w:rPr>
          <w:rFonts w:cs="Arial"/>
        </w:rPr>
        <w:t>were</w:t>
      </w:r>
      <w:r w:rsidR="00170334">
        <w:rPr>
          <w:rFonts w:cs="Arial"/>
        </w:rPr>
        <w:t xml:space="preserve"> derived from important issues raised within the literature review (</w:t>
      </w:r>
      <w:r w:rsidR="0074640F">
        <w:rPr>
          <w:rFonts w:cs="Arial"/>
        </w:rPr>
        <w:t>Wells and Schafer, 2006</w:t>
      </w:r>
      <w:r w:rsidR="00170334">
        <w:rPr>
          <w:rFonts w:cs="Arial"/>
        </w:rPr>
        <w:t xml:space="preserve">). </w:t>
      </w:r>
      <w:r w:rsidR="00061A5C">
        <w:rPr>
          <w:rFonts w:cs="Arial"/>
        </w:rPr>
        <w:t>Survey statements and questions</w:t>
      </w:r>
      <w:r w:rsidR="00170334">
        <w:rPr>
          <w:rFonts w:cs="Arial"/>
        </w:rPr>
        <w:t xml:space="preserve"> related</w:t>
      </w:r>
      <w:r w:rsidR="003B6E21">
        <w:rPr>
          <w:rFonts w:cs="Arial"/>
        </w:rPr>
        <w:t xml:space="preserve"> to the current JRFT, whether it is fit for purpose, how difficult it is to achieve the required level and the frequency of the test. The middle part of the survey related to whether the JRFT is the most appropriate method of testing officer’s fitness for duty, if a high level of fitness is required as </w:t>
      </w:r>
      <w:r w:rsidR="005422B4">
        <w:rPr>
          <w:rFonts w:cs="Arial"/>
        </w:rPr>
        <w:t xml:space="preserve">a police officer and whether the test </w:t>
      </w:r>
      <w:r w:rsidR="003B6E21">
        <w:rPr>
          <w:rFonts w:cs="Arial"/>
        </w:rPr>
        <w:t xml:space="preserve">reflects the roles and responsibilities officers encounter daily. The latter half of the questionnaire then delves in to opinions on any discriminatory element of the JRFT and asks for recommendations and alternative fitness testing methods police forces should implement. </w:t>
      </w:r>
    </w:p>
    <w:p w:rsidR="003B6E21" w:rsidRDefault="003B6E21">
      <w:pPr>
        <w:rPr>
          <w:rFonts w:cs="Arial"/>
        </w:rPr>
      </w:pPr>
      <w:r>
        <w:rPr>
          <w:rFonts w:cs="Arial"/>
        </w:rPr>
        <w:t>Responses were given using a mixture of methods including yes/no answers, selecting from a series of pre-populated answers or asking ‘why’ the respondent</w:t>
      </w:r>
      <w:r w:rsidR="00262A7A">
        <w:rPr>
          <w:rFonts w:cs="Arial"/>
        </w:rPr>
        <w:t xml:space="preserve"> feels a certain way, with appropriate space to answer the question as they wish. </w:t>
      </w:r>
      <w:r w:rsidR="0074640F">
        <w:rPr>
          <w:rFonts w:cs="Arial"/>
        </w:rPr>
        <w:t xml:space="preserve">Open-ended questions with the possibility of follow-up questions allows researchers to focus on opinions, experiences and define </w:t>
      </w:r>
      <w:r w:rsidR="005422B4">
        <w:rPr>
          <w:rFonts w:cs="Arial"/>
        </w:rPr>
        <w:t>participants</w:t>
      </w:r>
      <w:r w:rsidR="0074640F">
        <w:rPr>
          <w:rFonts w:cs="Arial"/>
        </w:rPr>
        <w:t xml:space="preserve"> answers to allow for recommendations in the future (Emsing et al., 2020).</w:t>
      </w:r>
    </w:p>
    <w:p w:rsidR="00CA2BBF" w:rsidRDefault="00CA2BBF">
      <w:pPr>
        <w:rPr>
          <w:rFonts w:cs="Arial"/>
        </w:rPr>
      </w:pPr>
      <w:r>
        <w:rPr>
          <w:rFonts w:cs="Arial"/>
        </w:rPr>
        <w:t>The investigation did not require any follow-up surveys or interviews. Interviews, observations and personal engagement would not have benefited the investigation as police officers are often apprehensive to speak honestly with researchers on contested subjects (Kinsey, 2019).</w:t>
      </w:r>
    </w:p>
    <w:p w:rsidR="00135889" w:rsidRDefault="00061A5C">
      <w:pPr>
        <w:rPr>
          <w:rFonts w:cs="Arial"/>
        </w:rPr>
      </w:pPr>
      <w:r>
        <w:rPr>
          <w:rFonts w:cs="Arial"/>
        </w:rPr>
        <w:t xml:space="preserve">The overall purpose of this survey is to analyse responses from participants and to identify common themes (MacKillop, 2019). The goal is to be able to draw conclusions on what police officers attitudes are towards the current JRFT and to assist in providing alternative recommendations to the College of Policing. </w:t>
      </w:r>
    </w:p>
    <w:p w:rsidR="005422B4" w:rsidRDefault="005422B4">
      <w:pPr>
        <w:rPr>
          <w:rFonts w:cstheme="minorHAnsi"/>
        </w:rPr>
      </w:pPr>
    </w:p>
    <w:p w:rsidR="005422B4" w:rsidRDefault="005422B4">
      <w:pPr>
        <w:rPr>
          <w:rFonts w:cstheme="minorHAnsi"/>
        </w:rPr>
      </w:pPr>
      <w:r>
        <w:rPr>
          <w:rFonts w:cstheme="minorHAnsi"/>
          <w:b/>
        </w:rPr>
        <w:t xml:space="preserve">Word Count: </w:t>
      </w:r>
      <w:r>
        <w:rPr>
          <w:rFonts w:cstheme="minorHAnsi"/>
        </w:rPr>
        <w:t>945</w:t>
      </w:r>
    </w:p>
    <w:p w:rsidR="005422B4" w:rsidRPr="005422B4" w:rsidRDefault="005422B4">
      <w:pPr>
        <w:rPr>
          <w:rFonts w:cstheme="minorHAnsi"/>
        </w:rPr>
      </w:pPr>
    </w:p>
    <w:p w:rsidR="00741343" w:rsidRPr="00136C32" w:rsidRDefault="00741343">
      <w:pPr>
        <w:rPr>
          <w:rFonts w:cstheme="minorHAnsi"/>
          <w:b/>
        </w:rPr>
      </w:pPr>
      <w:r w:rsidRPr="00136C32">
        <w:rPr>
          <w:rFonts w:cstheme="minorHAnsi"/>
          <w:b/>
        </w:rPr>
        <w:t xml:space="preserve">Bibliography </w:t>
      </w:r>
    </w:p>
    <w:p w:rsidR="00CA2BBF" w:rsidRDefault="00CA2BBF">
      <w:pPr>
        <w:rPr>
          <w:rFonts w:cstheme="minorHAnsi"/>
        </w:rPr>
      </w:pPr>
      <w:r>
        <w:rPr>
          <w:rFonts w:cstheme="minorHAnsi"/>
        </w:rPr>
        <w:t xml:space="preserve">Department for Digital Culture, Media and Sport (2018) ‘Data Protection Act 2018’. Available at: </w:t>
      </w:r>
      <w:hyperlink r:id="rId7" w:history="1">
        <w:r w:rsidRPr="00AA3ED2">
          <w:rPr>
            <w:rStyle w:val="Hyperlink"/>
            <w:rFonts w:cstheme="minorHAnsi"/>
          </w:rPr>
          <w:t>https://assets.publishing.service.gov.uk/government/uploads/system/uploads/attachment_data/file/711181/2018-05-23_Factsheet_2_-_General_processing.pdf</w:t>
        </w:r>
      </w:hyperlink>
      <w:r>
        <w:rPr>
          <w:rFonts w:cstheme="minorHAnsi"/>
        </w:rPr>
        <w:t xml:space="preserve"> (Accessed: 17 August 2022).</w:t>
      </w:r>
    </w:p>
    <w:p w:rsidR="00CA2BBF" w:rsidRDefault="00CA2BBF" w:rsidP="00A74D5D">
      <w:pPr>
        <w:tabs>
          <w:tab w:val="left" w:pos="4039"/>
          <w:tab w:val="center" w:pos="4513"/>
        </w:tabs>
        <w:rPr>
          <w:rFonts w:cstheme="minorHAnsi"/>
        </w:rPr>
      </w:pPr>
      <w:r>
        <w:rPr>
          <w:rFonts w:cstheme="minorHAnsi"/>
        </w:rPr>
        <w:t xml:space="preserve">Emsing, M., Hansson, J. and Sundqvist, J (2020) ‘Swedish Police Officers’ Perceptions of Conflict Management Training in School and Probationary Training’, </w:t>
      </w:r>
      <w:r>
        <w:rPr>
          <w:rFonts w:cstheme="minorHAnsi"/>
          <w:i/>
        </w:rPr>
        <w:t xml:space="preserve">Nordic Journal of Studies in Policing, </w:t>
      </w:r>
      <w:r>
        <w:rPr>
          <w:rFonts w:cstheme="minorHAnsi"/>
        </w:rPr>
        <w:t xml:space="preserve">7(2), pp. 80-98. </w:t>
      </w:r>
    </w:p>
    <w:p w:rsidR="00CA2BBF" w:rsidRDefault="00CA2BBF">
      <w:pPr>
        <w:rPr>
          <w:rFonts w:cstheme="minorHAnsi"/>
        </w:rPr>
      </w:pPr>
      <w:r>
        <w:rPr>
          <w:rFonts w:cstheme="minorHAnsi"/>
        </w:rPr>
        <w:t xml:space="preserve">Huang, Q., Bodla, A. and Chen, C. (2021) ‘An Exploratory Study of Police Officers’ Perceptions of Health Risk, Work Stress, and Psychological Distress During the COVID-19 Outbreak in China’, </w:t>
      </w:r>
      <w:r>
        <w:rPr>
          <w:rFonts w:cstheme="minorHAnsi"/>
          <w:i/>
        </w:rPr>
        <w:t xml:space="preserve">Frontiers in Psychology, </w:t>
      </w:r>
      <w:r>
        <w:rPr>
          <w:rFonts w:cstheme="minorHAnsi"/>
        </w:rPr>
        <w:t xml:space="preserve">DOI: </w:t>
      </w:r>
      <w:r w:rsidRPr="00124492">
        <w:rPr>
          <w:rFonts w:cstheme="minorHAnsi"/>
        </w:rPr>
        <w:t>10.3389/fpsyg.2021.632970</w:t>
      </w:r>
      <w:r>
        <w:rPr>
          <w:rFonts w:cstheme="minorHAnsi"/>
        </w:rPr>
        <w:t>.</w:t>
      </w:r>
    </w:p>
    <w:p w:rsidR="00CA2BBF" w:rsidRPr="00A74D5D" w:rsidRDefault="00CA2BBF" w:rsidP="00A74D5D">
      <w:pPr>
        <w:tabs>
          <w:tab w:val="left" w:pos="4039"/>
          <w:tab w:val="center" w:pos="4513"/>
        </w:tabs>
        <w:rPr>
          <w:rFonts w:cstheme="minorHAnsi"/>
        </w:rPr>
      </w:pPr>
      <w:r>
        <w:rPr>
          <w:rFonts w:cstheme="minorHAnsi"/>
        </w:rPr>
        <w:t xml:space="preserve">Kinsey, K. (2019) ‘Use of Force and Perceptions of Public Attitude Held by Police Trainers’, Walden University: Walden Dissertations and Doctoral Studies. </w:t>
      </w:r>
    </w:p>
    <w:p w:rsidR="00CA2BBF" w:rsidRDefault="00CA2BBF" w:rsidP="00A74D5D">
      <w:pPr>
        <w:tabs>
          <w:tab w:val="left" w:pos="4039"/>
          <w:tab w:val="center" w:pos="4513"/>
        </w:tabs>
        <w:rPr>
          <w:rFonts w:cstheme="minorHAnsi"/>
        </w:rPr>
      </w:pPr>
      <w:r>
        <w:rPr>
          <w:rFonts w:cstheme="minorHAnsi"/>
        </w:rPr>
        <w:t xml:space="preserve">MacKillop, H. (2019) ‘Police Perceptions of Community Policing’, Merrimack College: Criminology Student Work. </w:t>
      </w:r>
    </w:p>
    <w:p w:rsidR="00CA2BBF" w:rsidRPr="005F75FB" w:rsidRDefault="00CA2BBF" w:rsidP="005F75FB">
      <w:pPr>
        <w:jc w:val="both"/>
        <w:rPr>
          <w:rFonts w:cstheme="minorHAnsi"/>
          <w:bCs/>
        </w:rPr>
      </w:pPr>
      <w:r w:rsidRPr="005F75FB">
        <w:rPr>
          <w:rFonts w:cstheme="minorHAnsi"/>
          <w:bCs/>
        </w:rPr>
        <w:t xml:space="preserve">Nottingham University (2022) </w:t>
      </w:r>
      <w:r w:rsidRPr="005F75FB">
        <w:rPr>
          <w:rFonts w:cstheme="minorHAnsi"/>
          <w:bCs/>
          <w:i/>
        </w:rPr>
        <w:t>Complementary</w:t>
      </w:r>
      <w:r w:rsidRPr="005F75FB">
        <w:rPr>
          <w:rFonts w:cstheme="minorHAnsi"/>
          <w:bCs/>
        </w:rPr>
        <w:t xml:space="preserve">? Available at: </w:t>
      </w:r>
      <w:hyperlink r:id="rId8" w:anchor=":~:text=Surveys%20(questionnaires)%20can%20often%20contain,write%20in%20their%20own%20words" w:history="1">
        <w:r w:rsidRPr="005F75FB">
          <w:rPr>
            <w:rStyle w:val="Hyperlink"/>
            <w:rFonts w:cstheme="minorHAnsi"/>
            <w:bCs/>
          </w:rPr>
          <w:t>https://www.nottingham.ac.uk/nmp/sonet/rlos/ebp/qvq/page_four.html#:~:text=Surveys%20(questionnaires)%20can%20often%20contain,write%20in%20their%20own%20words</w:t>
        </w:r>
      </w:hyperlink>
      <w:r w:rsidRPr="005F75FB">
        <w:rPr>
          <w:rFonts w:cstheme="minorHAnsi"/>
          <w:bCs/>
        </w:rPr>
        <w:t xml:space="preserve"> (Accessed 7</w:t>
      </w:r>
      <w:r w:rsidRPr="005F75FB">
        <w:rPr>
          <w:rFonts w:cstheme="minorHAnsi"/>
          <w:bCs/>
          <w:vertAlign w:val="superscript"/>
        </w:rPr>
        <w:t>th</w:t>
      </w:r>
      <w:r w:rsidRPr="005F75FB">
        <w:rPr>
          <w:rFonts w:cstheme="minorHAnsi"/>
          <w:bCs/>
        </w:rPr>
        <w:t xml:space="preserve"> May 2022).</w:t>
      </w:r>
    </w:p>
    <w:p w:rsidR="00CA2BBF" w:rsidRPr="005F75FB" w:rsidRDefault="00CA2BBF" w:rsidP="005F75FB">
      <w:pPr>
        <w:jc w:val="both"/>
        <w:rPr>
          <w:rFonts w:cstheme="minorHAnsi"/>
          <w:bCs/>
        </w:rPr>
      </w:pPr>
      <w:r w:rsidRPr="005F75FB">
        <w:rPr>
          <w:rFonts w:cstheme="minorHAnsi"/>
          <w:bCs/>
        </w:rPr>
        <w:t xml:space="preserve">Shorten, A. and Smith, J. (2017) ‘Mixed methods research: expanding the evidence base’, </w:t>
      </w:r>
      <w:r w:rsidRPr="005F75FB">
        <w:rPr>
          <w:rFonts w:cstheme="minorHAnsi"/>
          <w:bCs/>
          <w:i/>
        </w:rPr>
        <w:t>Evidence-Based Nursing</w:t>
      </w:r>
      <w:r w:rsidRPr="005F75FB">
        <w:rPr>
          <w:rFonts w:cstheme="minorHAnsi"/>
          <w:bCs/>
        </w:rPr>
        <w:t>, 20, pp. 27-75.</w:t>
      </w:r>
    </w:p>
    <w:p w:rsidR="00CA2BBF" w:rsidRPr="005F75FB" w:rsidRDefault="00CA2BBF" w:rsidP="005F75FB">
      <w:pPr>
        <w:rPr>
          <w:rFonts w:cstheme="minorHAnsi"/>
        </w:rPr>
      </w:pPr>
      <w:r>
        <w:rPr>
          <w:rFonts w:cstheme="minorHAnsi"/>
        </w:rPr>
        <w:t xml:space="preserve">University of the Witwatersrand (2012) ‘Section 2: Self-administered questionnaire’. Available at: </w:t>
      </w:r>
      <w:hyperlink r:id="rId9" w:history="1">
        <w:r w:rsidRPr="00AA3ED2">
          <w:rPr>
            <w:rStyle w:val="Hyperlink"/>
            <w:rFonts w:cstheme="minorHAnsi"/>
          </w:rPr>
          <w:t>https://www.wits.ac.za/media/migration/files/cs-38933-fix/migrated-pdf/pdfs-3/hsa%20-%20section%202.pdf</w:t>
        </w:r>
      </w:hyperlink>
      <w:r>
        <w:rPr>
          <w:rFonts w:cstheme="minorHAnsi"/>
        </w:rPr>
        <w:t xml:space="preserve"> (Accessed: 17 August 2022). </w:t>
      </w:r>
    </w:p>
    <w:p w:rsidR="00CA2BBF" w:rsidRPr="00170334" w:rsidRDefault="00CA2BBF">
      <w:pPr>
        <w:rPr>
          <w:rFonts w:cstheme="minorHAnsi"/>
        </w:rPr>
      </w:pPr>
      <w:r>
        <w:rPr>
          <w:rFonts w:cstheme="minorHAnsi"/>
        </w:rPr>
        <w:t xml:space="preserve">Wells, W. and Schaefr, J. (2006) ‘Officer perceptions of police responses to persons with a mental illness’, </w:t>
      </w:r>
      <w:r>
        <w:rPr>
          <w:rFonts w:cstheme="minorHAnsi"/>
          <w:i/>
        </w:rPr>
        <w:t>Policing An International Journal of Police Strategies and Management¸</w:t>
      </w:r>
      <w:r>
        <w:rPr>
          <w:rFonts w:cstheme="minorHAnsi"/>
        </w:rPr>
        <w:t xml:space="preserve">29(4), 578-601. </w:t>
      </w:r>
    </w:p>
    <w:sectPr w:rsidR="00CA2BBF" w:rsidRPr="00170334" w:rsidSect="00966CF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6CF9" w:rsidRDefault="00966CF9" w:rsidP="00966CF9">
      <w:pPr>
        <w:spacing w:after="0" w:line="240" w:lineRule="auto"/>
      </w:pPr>
      <w:r>
        <w:separator/>
      </w:r>
    </w:p>
  </w:endnote>
  <w:endnote w:type="continuationSeparator" w:id="0">
    <w:p w:rsidR="00966CF9" w:rsidRDefault="00966CF9" w:rsidP="00966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75FB" w:rsidRDefault="008006FC" w:rsidP="008006FC">
    <w:pPr>
      <w:pStyle w:val="Footer"/>
      <w:rPr>
        <w:color w:val="000000"/>
        <w:sz w:val="17"/>
      </w:rPr>
    </w:pPr>
    <w:bookmarkStart w:id="3" w:name="TITUS1FooterEvenPages"/>
    <w:r>
      <w:rPr>
        <w:color w:val="000000"/>
        <w:sz w:val="17"/>
      </w:rPr>
      <w:t> </w:t>
    </w:r>
  </w:p>
  <w:bookmarkEnd w:id="3"/>
  <w:p w:rsidR="005F75FB" w:rsidRDefault="005F75FB" w:rsidP="005F75FB">
    <w:pPr>
      <w:pStyle w:val="Footer"/>
    </w:pPr>
  </w:p>
  <w:p w:rsidR="00966CF9" w:rsidRDefault="00966C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CF9" w:rsidRDefault="008006FC" w:rsidP="008006FC">
    <w:pPr>
      <w:pStyle w:val="Footer"/>
      <w:rPr>
        <w:color w:val="000000"/>
        <w:sz w:val="17"/>
      </w:rPr>
    </w:pPr>
    <w:bookmarkStart w:id="4" w:name="TITUS1FooterPrimary"/>
    <w:r>
      <w:rPr>
        <w:color w:val="000000"/>
        <w:sz w:val="17"/>
      </w:rPr>
      <w:t> </w:t>
    </w:r>
  </w:p>
  <w:bookmarkEnd w:id="4"/>
  <w:p w:rsidR="00966CF9" w:rsidRDefault="00966C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CF9" w:rsidRDefault="008006FC" w:rsidP="008006FC">
    <w:pPr>
      <w:pStyle w:val="Footer"/>
      <w:rPr>
        <w:color w:val="000000"/>
        <w:sz w:val="17"/>
      </w:rPr>
    </w:pPr>
    <w:bookmarkStart w:id="6" w:name="TITUS1FooterFirstPage"/>
    <w:r>
      <w:rPr>
        <w:color w:val="000000"/>
        <w:sz w:val="17"/>
      </w:rPr>
      <w:t> </w:t>
    </w:r>
  </w:p>
  <w:bookmarkEnd w:id="6"/>
  <w:p w:rsidR="00966CF9" w:rsidRDefault="00966C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6CF9" w:rsidRDefault="00966CF9" w:rsidP="00966CF9">
      <w:pPr>
        <w:spacing w:after="0" w:line="240" w:lineRule="auto"/>
      </w:pPr>
      <w:r>
        <w:separator/>
      </w:r>
    </w:p>
  </w:footnote>
  <w:footnote w:type="continuationSeparator" w:id="0">
    <w:p w:rsidR="00966CF9" w:rsidRDefault="00966CF9" w:rsidP="00966C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75FB" w:rsidRDefault="008006FC" w:rsidP="008006FC">
    <w:pPr>
      <w:pStyle w:val="Header"/>
      <w:rPr>
        <w:color w:val="000000"/>
        <w:sz w:val="17"/>
      </w:rPr>
    </w:pPr>
    <w:bookmarkStart w:id="1" w:name="TITUS1HeaderEvenPages"/>
    <w:r>
      <w:rPr>
        <w:color w:val="000000"/>
        <w:sz w:val="17"/>
      </w:rPr>
      <w:t> </w:t>
    </w:r>
  </w:p>
  <w:bookmarkEnd w:id="1"/>
  <w:p w:rsidR="005F75FB" w:rsidRDefault="005F75FB" w:rsidP="005F75FB">
    <w:pPr>
      <w:pStyle w:val="Header"/>
    </w:pPr>
  </w:p>
  <w:p w:rsidR="00966CF9" w:rsidRDefault="00966C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CF9" w:rsidRDefault="008006FC" w:rsidP="008006FC">
    <w:pPr>
      <w:pStyle w:val="Header"/>
      <w:rPr>
        <w:color w:val="000000"/>
        <w:sz w:val="17"/>
      </w:rPr>
    </w:pPr>
    <w:bookmarkStart w:id="2" w:name="TITUS1HeaderPrimary"/>
    <w:r>
      <w:rPr>
        <w:color w:val="000000"/>
        <w:sz w:val="17"/>
      </w:rPr>
      <w:t> </w:t>
    </w:r>
  </w:p>
  <w:bookmarkEnd w:id="2"/>
  <w:p w:rsidR="00966CF9" w:rsidRDefault="00966C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CF9" w:rsidRDefault="008006FC" w:rsidP="008006FC">
    <w:pPr>
      <w:pStyle w:val="Header"/>
      <w:rPr>
        <w:color w:val="000000"/>
        <w:sz w:val="17"/>
      </w:rPr>
    </w:pPr>
    <w:bookmarkStart w:id="5" w:name="TITUS1HeaderFirstPage"/>
    <w:r>
      <w:rPr>
        <w:color w:val="000000"/>
        <w:sz w:val="17"/>
      </w:rPr>
      <w:t> </w:t>
    </w:r>
  </w:p>
  <w:bookmarkEnd w:id="5"/>
  <w:p w:rsidR="00966CF9" w:rsidRDefault="00966C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5861D6"/>
    <w:multiLevelType w:val="hybridMultilevel"/>
    <w:tmpl w:val="57F0E6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631D05"/>
    <w:multiLevelType w:val="hybridMultilevel"/>
    <w:tmpl w:val="97866F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56EE"/>
    <w:rsid w:val="00061A5C"/>
    <w:rsid w:val="00124492"/>
    <w:rsid w:val="00135889"/>
    <w:rsid w:val="00136C32"/>
    <w:rsid w:val="00170334"/>
    <w:rsid w:val="00214B22"/>
    <w:rsid w:val="00262A7A"/>
    <w:rsid w:val="003B6E21"/>
    <w:rsid w:val="003D1E0F"/>
    <w:rsid w:val="005422B4"/>
    <w:rsid w:val="005F75FB"/>
    <w:rsid w:val="006165E6"/>
    <w:rsid w:val="0066491C"/>
    <w:rsid w:val="00731EC2"/>
    <w:rsid w:val="00741343"/>
    <w:rsid w:val="0074640F"/>
    <w:rsid w:val="007856EE"/>
    <w:rsid w:val="008006FC"/>
    <w:rsid w:val="008823D2"/>
    <w:rsid w:val="00966CF9"/>
    <w:rsid w:val="00A42B2E"/>
    <w:rsid w:val="00A74D5D"/>
    <w:rsid w:val="00CA2BBF"/>
    <w:rsid w:val="00ED48B5"/>
    <w:rsid w:val="00EF4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CF1A342"/>
  <w15:chartTrackingRefBased/>
  <w15:docId w15:val="{1290DA5C-CA2A-4040-8861-7F73772DF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56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856EE"/>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7856EE"/>
    <w:rPr>
      <w:rFonts w:ascii="Arial" w:eastAsia="Times New Roman" w:hAnsi="Arial" w:cs="Times New Roman"/>
      <w:sz w:val="24"/>
      <w:szCs w:val="20"/>
    </w:rPr>
  </w:style>
  <w:style w:type="character" w:styleId="Hyperlink">
    <w:name w:val="Hyperlink"/>
    <w:basedOn w:val="DefaultParagraphFont"/>
    <w:uiPriority w:val="99"/>
    <w:unhideWhenUsed/>
    <w:rsid w:val="00966CF9"/>
    <w:rPr>
      <w:color w:val="0563C1" w:themeColor="hyperlink"/>
      <w:u w:val="single"/>
    </w:rPr>
  </w:style>
  <w:style w:type="paragraph" w:styleId="Header">
    <w:name w:val="header"/>
    <w:basedOn w:val="Normal"/>
    <w:link w:val="HeaderChar"/>
    <w:uiPriority w:val="99"/>
    <w:unhideWhenUsed/>
    <w:rsid w:val="00966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CF9"/>
  </w:style>
  <w:style w:type="paragraph" w:styleId="Footer">
    <w:name w:val="footer"/>
    <w:basedOn w:val="Normal"/>
    <w:link w:val="FooterChar"/>
    <w:uiPriority w:val="99"/>
    <w:unhideWhenUsed/>
    <w:rsid w:val="00966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ac.uk/nmp/sonet/rlos/ebp/qvq/page_four.html"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711181/2018-05-23_Factsheet_2_-_General_processing.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wits.ac.za/media/migration/files/cs-38933-fix/migrated-pdf/pdfs-3/hsa%20-%20section%202.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3</Pages>
  <Words>1284</Words>
  <Characters>7325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Ramsden,Madison swp6431</dc:creator>
  <cp:keywords/>
  <dc:description/>
  <cp:lastModifiedBy>Ramsden,Madison swp6431</cp:lastModifiedBy>
  <cp:revision>11</cp:revision>
  <dcterms:created xsi:type="dcterms:W3CDTF">2022-08-17T07:10:00Z</dcterms:created>
  <dcterms:modified xsi:type="dcterms:W3CDTF">2022-08-17T12:09:00Z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4b99ba7d-0a64-4017-87be-7e5c482ba068</vt:lpwstr>
  </property>
  <property fmtid="{D5CDD505-2E9C-101B-9397-08002B2CF9AE}" pid="3" name="Classification">
    <vt:lpwstr>OFFICIAL</vt:lpwstr>
  </property>
  <property fmtid="{D5CDD505-2E9C-101B-9397-08002B2CF9AE}" pid="4" name="Visibility">
    <vt:lpwstr>NOT VISIBLE</vt:lpwstr>
  </property>
</Properties>
</file>