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06"/>
        <w:gridCol w:w="1237"/>
        <w:gridCol w:w="468"/>
        <w:gridCol w:w="1443"/>
        <w:gridCol w:w="662"/>
      </w:tblGrid>
      <w:tr w:rsidR="00A239A2" w:rsidRPr="00330917" w:rsidTr="00D35FC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A239A2" w:rsidRPr="00330917" w:rsidRDefault="00A239A2" w:rsidP="00D35FCB">
            <w:pPr>
              <w:keepNext/>
              <w:spacing w:after="0" w:line="240" w:lineRule="auto"/>
              <w:jc w:val="center"/>
              <w:rPr>
                <w:rFonts w:ascii="Arial" w:eastAsia="Times New Roman" w:hAnsi="Arial" w:cs="Times New Roman"/>
                <w:b/>
                <w:color w:val="auto"/>
                <w:sz w:val="32"/>
                <w:szCs w:val="32"/>
                <w:lang w:val="en-AU"/>
              </w:rPr>
            </w:pPr>
          </w:p>
          <w:p w:rsidR="00A239A2" w:rsidRPr="00330917" w:rsidRDefault="00A239A2" w:rsidP="00D35FCB">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ru-RU" w:eastAsia="ru-RU"/>
              </w:rPr>
              <w:drawing>
                <wp:inline distT="0" distB="0" distL="0" distR="0">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A239A2" w:rsidRPr="008D4E2F" w:rsidRDefault="00A239A2" w:rsidP="00D35FCB">
            <w:pPr>
              <w:rPr>
                <w:b/>
                <w:bCs/>
                <w:sz w:val="28"/>
                <w:szCs w:val="24"/>
              </w:rPr>
            </w:pPr>
            <w:r w:rsidRPr="008D4E2F">
              <w:rPr>
                <w:b/>
                <w:bCs/>
                <w:sz w:val="28"/>
                <w:szCs w:val="24"/>
              </w:rPr>
              <w:t>Component One:</w:t>
            </w:r>
          </w:p>
          <w:p w:rsidR="00A239A2" w:rsidRDefault="00A239A2" w:rsidP="00D35FC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A239A2" w:rsidRPr="005F689A" w:rsidRDefault="00A239A2" w:rsidP="00D35FCB">
            <w:pPr>
              <w:widowControl w:val="0"/>
              <w:autoSpaceDE w:val="0"/>
              <w:autoSpaceDN w:val="0"/>
              <w:spacing w:after="0" w:line="240" w:lineRule="auto"/>
              <w:jc w:val="both"/>
              <w:rPr>
                <w:rFonts w:eastAsia="Times New Roman" w:cs="Times New Roman"/>
                <w:b/>
                <w:bCs/>
                <w:i/>
                <w:iCs/>
                <w:color w:val="000000"/>
                <w:sz w:val="28"/>
                <w:szCs w:val="28"/>
                <w:lang w:val="en-US"/>
              </w:rPr>
            </w:pPr>
          </w:p>
          <w:p w:rsidR="00A239A2" w:rsidRPr="005F689A" w:rsidRDefault="00A239A2" w:rsidP="00D35FCB">
            <w:pPr>
              <w:widowControl w:val="0"/>
              <w:autoSpaceDE w:val="0"/>
              <w:autoSpaceDN w:val="0"/>
              <w:spacing w:after="0" w:line="240" w:lineRule="auto"/>
              <w:jc w:val="both"/>
              <w:rPr>
                <w:rFonts w:eastAsia="Times New Roman" w:cs="Times New Roman"/>
                <w:b/>
                <w:bCs/>
                <w:i/>
                <w:iCs/>
                <w:color w:val="000000"/>
                <w:sz w:val="28"/>
                <w:szCs w:val="28"/>
                <w:lang w:val="en-US"/>
              </w:rPr>
            </w:pPr>
          </w:p>
          <w:p w:rsidR="00A239A2" w:rsidRPr="00330917" w:rsidRDefault="00A239A2" w:rsidP="00D35FCB">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A239A2" w:rsidRPr="00FD40CC" w:rsidRDefault="00A239A2" w:rsidP="00D35FCB">
            <w:pPr>
              <w:keepNext/>
              <w:spacing w:before="120" w:after="0" w:line="240" w:lineRule="auto"/>
              <w:rPr>
                <w:rFonts w:ascii="Arial" w:eastAsia="Times New Roman" w:hAnsi="Arial" w:cs="Times New Roman"/>
                <w:bCs/>
                <w:color w:val="auto"/>
                <w:sz w:val="20"/>
                <w:szCs w:val="20"/>
                <w:lang w:val="en-AU"/>
              </w:rPr>
            </w:pPr>
            <w:r w:rsidRPr="00FD40CC">
              <w:rPr>
                <w:rFonts w:ascii="Arial" w:eastAsia="Times New Roman" w:hAnsi="Arial" w:cs="Times New Roman"/>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A239A2" w:rsidRPr="00FD40CC" w:rsidRDefault="00FD40CC" w:rsidP="00FD40CC">
            <w:pPr>
              <w:keepNext/>
              <w:spacing w:after="0" w:line="240" w:lineRule="auto"/>
              <w:rPr>
                <w:rFonts w:ascii="Arial" w:eastAsia="Times New Roman" w:hAnsi="Arial" w:cs="Times New Roman"/>
                <w:color w:val="auto"/>
                <w:sz w:val="20"/>
                <w:szCs w:val="20"/>
                <w:lang w:val="en-AU"/>
              </w:rPr>
            </w:pPr>
            <w:r w:rsidRPr="00FD40CC">
              <w:rPr>
                <w:rFonts w:ascii="Arial" w:eastAsia="Times New Roman" w:hAnsi="Arial" w:cs="Times New Roman"/>
                <w:color w:val="auto"/>
                <w:sz w:val="20"/>
                <w:szCs w:val="20"/>
                <w:lang w:val="en-AU"/>
              </w:rPr>
              <w:t xml:space="preserve">Natalia </w:t>
            </w:r>
            <w:proofErr w:type="spellStart"/>
            <w:r w:rsidRPr="00FD40CC">
              <w:rPr>
                <w:rFonts w:ascii="Arial" w:eastAsia="Times New Roman" w:hAnsi="Arial" w:cs="Times New Roman"/>
                <w:color w:val="auto"/>
                <w:sz w:val="20"/>
                <w:szCs w:val="20"/>
                <w:lang w:val="en-AU"/>
              </w:rPr>
              <w:t>Ciuntu</w:t>
            </w:r>
            <w:proofErr w:type="spellEnd"/>
          </w:p>
          <w:p w:rsidR="00FD40CC" w:rsidRPr="00FD40CC" w:rsidRDefault="00FD40CC" w:rsidP="00D35FCB">
            <w:pPr>
              <w:keepNext/>
              <w:spacing w:after="0" w:line="240" w:lineRule="auto"/>
              <w:jc w:val="center"/>
              <w:rPr>
                <w:rFonts w:ascii="Arial" w:eastAsia="Times New Roman" w:hAnsi="Arial" w:cs="Times New Roman"/>
                <w:color w:val="auto"/>
                <w:sz w:val="20"/>
                <w:szCs w:val="20"/>
                <w:lang w:val="en-AU"/>
              </w:rPr>
            </w:pPr>
            <w:r w:rsidRPr="00FD40CC">
              <w:rPr>
                <w:rFonts w:ascii="Arial" w:eastAsia="Times New Roman" w:hAnsi="Arial" w:cs="Times New Roman"/>
                <w:color w:val="auto"/>
                <w:sz w:val="20"/>
                <w:szCs w:val="20"/>
                <w:lang w:val="en-AU"/>
              </w:rPr>
              <w:t>2114733</w:t>
            </w:r>
          </w:p>
        </w:tc>
        <w:tc>
          <w:tcPr>
            <w:tcW w:w="662" w:type="dxa"/>
            <w:tcBorders>
              <w:top w:val="single" w:sz="4" w:space="0" w:color="auto"/>
              <w:left w:val="nil"/>
              <w:bottom w:val="nil"/>
              <w:right w:val="single" w:sz="4" w:space="0" w:color="auto"/>
            </w:tcBorders>
            <w:shd w:val="clear" w:color="auto" w:fill="auto"/>
            <w:vAlign w:val="center"/>
          </w:tcPr>
          <w:p w:rsidR="00A239A2" w:rsidRPr="00330917" w:rsidRDefault="00A239A2" w:rsidP="00D35FCB">
            <w:pPr>
              <w:keepNext/>
              <w:spacing w:after="0" w:line="240" w:lineRule="auto"/>
              <w:jc w:val="center"/>
              <w:rPr>
                <w:rFonts w:ascii="Arial" w:eastAsia="Times New Roman" w:hAnsi="Arial" w:cs="Times New Roman"/>
                <w:b/>
                <w:color w:val="auto"/>
                <w:sz w:val="20"/>
                <w:szCs w:val="20"/>
                <w:lang w:val="en-AU"/>
              </w:rPr>
            </w:pPr>
          </w:p>
        </w:tc>
      </w:tr>
      <w:tr w:rsidR="00A239A2" w:rsidRPr="00330917" w:rsidTr="00D35FCB">
        <w:trPr>
          <w:trHeight w:val="468"/>
          <w:jc w:val="center"/>
        </w:trPr>
        <w:tc>
          <w:tcPr>
            <w:tcW w:w="5206" w:type="dxa"/>
            <w:vMerge/>
            <w:tcBorders>
              <w:left w:val="single" w:sz="4" w:space="0" w:color="auto"/>
              <w:right w:val="single" w:sz="4" w:space="0" w:color="auto"/>
            </w:tcBorders>
            <w:shd w:val="clear" w:color="auto" w:fill="auto"/>
          </w:tcPr>
          <w:p w:rsidR="00A239A2" w:rsidRPr="00330917" w:rsidRDefault="00A239A2" w:rsidP="00D35FC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A239A2" w:rsidRPr="00330917" w:rsidRDefault="00A239A2" w:rsidP="00D35FCB">
            <w:pPr>
              <w:keepNext/>
              <w:spacing w:after="0" w:line="240" w:lineRule="auto"/>
              <w:rPr>
                <w:rFonts w:ascii="Arial" w:eastAsia="Times New Roman" w:hAnsi="Arial" w:cs="Times New Roman"/>
                <w:color w:val="auto"/>
                <w:sz w:val="20"/>
                <w:szCs w:val="20"/>
                <w:lang w:val="en-AU"/>
              </w:rPr>
            </w:pPr>
          </w:p>
          <w:p w:rsidR="00A239A2" w:rsidRPr="00330917" w:rsidRDefault="00A239A2" w:rsidP="00D35FC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A239A2" w:rsidRPr="00FD40CC" w:rsidRDefault="00FD40CC" w:rsidP="00D35FCB">
            <w:pPr>
              <w:keepNext/>
              <w:spacing w:after="0" w:line="240" w:lineRule="auto"/>
              <w:jc w:val="center"/>
              <w:rPr>
                <w:rFonts w:ascii="Arial" w:eastAsia="Times New Roman" w:hAnsi="Arial" w:cs="Times New Roman"/>
                <w:color w:val="auto"/>
                <w:sz w:val="20"/>
                <w:szCs w:val="20"/>
                <w:lang w:val="en-AU"/>
              </w:rPr>
            </w:pPr>
            <w:r w:rsidRPr="00FD40CC">
              <w:rPr>
                <w:rFonts w:ascii="Arial" w:eastAsia="Times New Roman" w:hAnsi="Arial" w:cs="Times New Roman"/>
                <w:color w:val="auto"/>
                <w:sz w:val="20"/>
                <w:szCs w:val="20"/>
                <w:lang w:val="en-AU"/>
              </w:rPr>
              <w:t>Hotel Placement- Operating Hotel Facilities</w:t>
            </w:r>
          </w:p>
        </w:tc>
        <w:tc>
          <w:tcPr>
            <w:tcW w:w="662" w:type="dxa"/>
            <w:tcBorders>
              <w:top w:val="nil"/>
              <w:left w:val="nil"/>
              <w:bottom w:val="nil"/>
              <w:right w:val="single" w:sz="4" w:space="0" w:color="auto"/>
            </w:tcBorders>
            <w:shd w:val="clear" w:color="auto" w:fill="auto"/>
            <w:vAlign w:val="center"/>
          </w:tcPr>
          <w:p w:rsidR="00A239A2" w:rsidRPr="00330917" w:rsidRDefault="00A239A2" w:rsidP="00D35FCB">
            <w:pPr>
              <w:keepNext/>
              <w:spacing w:after="0" w:line="240" w:lineRule="auto"/>
              <w:jc w:val="center"/>
              <w:rPr>
                <w:rFonts w:ascii="Arial" w:eastAsia="Times New Roman" w:hAnsi="Arial" w:cs="Times New Roman"/>
                <w:b/>
                <w:color w:val="auto"/>
                <w:sz w:val="20"/>
                <w:szCs w:val="20"/>
                <w:lang w:val="en-AU"/>
              </w:rPr>
            </w:pPr>
          </w:p>
        </w:tc>
      </w:tr>
      <w:tr w:rsidR="00A239A2" w:rsidRPr="00330917" w:rsidTr="00D35FCB">
        <w:trPr>
          <w:trHeight w:val="468"/>
          <w:jc w:val="center"/>
        </w:trPr>
        <w:tc>
          <w:tcPr>
            <w:tcW w:w="5206" w:type="dxa"/>
            <w:vMerge/>
            <w:tcBorders>
              <w:left w:val="single" w:sz="4" w:space="0" w:color="auto"/>
              <w:right w:val="single" w:sz="4" w:space="0" w:color="auto"/>
            </w:tcBorders>
            <w:shd w:val="clear" w:color="auto" w:fill="auto"/>
          </w:tcPr>
          <w:p w:rsidR="00A239A2" w:rsidRPr="00330917" w:rsidRDefault="00A239A2" w:rsidP="00D35FC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A239A2" w:rsidRPr="00330917" w:rsidRDefault="00A239A2" w:rsidP="00D35FC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FD40CC" w:rsidRDefault="00FD40CC" w:rsidP="00D35FCB">
            <w:pPr>
              <w:keepNext/>
              <w:spacing w:after="0" w:line="240" w:lineRule="auto"/>
              <w:jc w:val="center"/>
              <w:rPr>
                <w:rFonts w:ascii="Arial" w:eastAsia="Times New Roman" w:hAnsi="Arial" w:cs="Times New Roman"/>
                <w:color w:val="auto"/>
                <w:sz w:val="20"/>
                <w:szCs w:val="20"/>
                <w:lang w:val="en-AU"/>
              </w:rPr>
            </w:pPr>
          </w:p>
          <w:p w:rsidR="00A239A2" w:rsidRPr="00FD40CC" w:rsidRDefault="00FD40CC" w:rsidP="00D35FCB">
            <w:pPr>
              <w:keepNext/>
              <w:spacing w:after="0" w:line="240" w:lineRule="auto"/>
              <w:jc w:val="center"/>
              <w:rPr>
                <w:rFonts w:ascii="Arial" w:eastAsia="Times New Roman" w:hAnsi="Arial" w:cs="Times New Roman"/>
                <w:color w:val="auto"/>
                <w:sz w:val="20"/>
                <w:szCs w:val="20"/>
                <w:lang w:val="en-AU"/>
              </w:rPr>
            </w:pPr>
            <w:r w:rsidRPr="00FD40CC">
              <w:rPr>
                <w:rFonts w:ascii="Arial" w:eastAsia="Times New Roman" w:hAnsi="Arial" w:cs="Times New Roman"/>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rsidR="00A239A2" w:rsidRPr="00330917" w:rsidRDefault="00A239A2" w:rsidP="00D35FCB">
            <w:pPr>
              <w:keepNext/>
              <w:spacing w:after="0" w:line="240" w:lineRule="auto"/>
              <w:jc w:val="center"/>
              <w:rPr>
                <w:rFonts w:ascii="Arial" w:eastAsia="Times New Roman" w:hAnsi="Arial" w:cs="Times New Roman"/>
                <w:b/>
                <w:color w:val="auto"/>
                <w:sz w:val="20"/>
                <w:szCs w:val="20"/>
                <w:lang w:val="en-AU"/>
              </w:rPr>
            </w:pPr>
          </w:p>
        </w:tc>
      </w:tr>
      <w:tr w:rsidR="00A239A2" w:rsidRPr="00330917" w:rsidTr="00D35FCB">
        <w:trPr>
          <w:trHeight w:val="468"/>
          <w:jc w:val="center"/>
        </w:trPr>
        <w:tc>
          <w:tcPr>
            <w:tcW w:w="5206" w:type="dxa"/>
            <w:vMerge/>
            <w:tcBorders>
              <w:left w:val="single" w:sz="4" w:space="0" w:color="auto"/>
              <w:right w:val="single" w:sz="4" w:space="0" w:color="auto"/>
            </w:tcBorders>
            <w:shd w:val="clear" w:color="auto" w:fill="auto"/>
          </w:tcPr>
          <w:p w:rsidR="00A239A2" w:rsidRPr="00330917" w:rsidRDefault="00A239A2" w:rsidP="00D35FC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A239A2" w:rsidRPr="00330917" w:rsidRDefault="00A239A2" w:rsidP="00D35FCB">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FD40CC" w:rsidRDefault="00FD40CC" w:rsidP="00D35FCB">
            <w:pPr>
              <w:keepNext/>
              <w:spacing w:after="0" w:line="240" w:lineRule="auto"/>
              <w:jc w:val="center"/>
            </w:pPr>
          </w:p>
          <w:p w:rsidR="00FD40CC" w:rsidRDefault="00FD40CC" w:rsidP="00D35FCB">
            <w:pPr>
              <w:keepNext/>
              <w:spacing w:after="0" w:line="240" w:lineRule="auto"/>
              <w:jc w:val="center"/>
            </w:pPr>
          </w:p>
          <w:p w:rsidR="00A239A2" w:rsidRPr="00330917" w:rsidRDefault="00FD40CC" w:rsidP="00D35FCB">
            <w:pPr>
              <w:keepNext/>
              <w:spacing w:after="0" w:line="240" w:lineRule="auto"/>
              <w:jc w:val="center"/>
              <w:rPr>
                <w:rFonts w:ascii="Arial" w:eastAsia="Times New Roman" w:hAnsi="Arial" w:cs="Times New Roman"/>
                <w:b/>
                <w:color w:val="auto"/>
                <w:sz w:val="20"/>
                <w:szCs w:val="20"/>
                <w:lang w:val="en-AU"/>
              </w:rPr>
            </w:pPr>
            <w:r>
              <w:t>Kathryn Roberts</w:t>
            </w:r>
          </w:p>
        </w:tc>
        <w:tc>
          <w:tcPr>
            <w:tcW w:w="662" w:type="dxa"/>
            <w:tcBorders>
              <w:top w:val="nil"/>
              <w:left w:val="nil"/>
              <w:bottom w:val="nil"/>
              <w:right w:val="single" w:sz="4" w:space="0" w:color="auto"/>
            </w:tcBorders>
            <w:shd w:val="clear" w:color="auto" w:fill="auto"/>
            <w:vAlign w:val="center"/>
          </w:tcPr>
          <w:p w:rsidR="00A239A2" w:rsidRPr="00330917" w:rsidRDefault="00A239A2" w:rsidP="00D35FCB">
            <w:pPr>
              <w:keepNext/>
              <w:spacing w:after="0" w:line="240" w:lineRule="auto"/>
              <w:jc w:val="center"/>
              <w:rPr>
                <w:rFonts w:ascii="Arial" w:eastAsia="Times New Roman" w:hAnsi="Arial" w:cs="Times New Roman"/>
                <w:b/>
                <w:color w:val="auto"/>
                <w:sz w:val="20"/>
                <w:szCs w:val="20"/>
                <w:lang w:val="en-AU"/>
              </w:rPr>
            </w:pPr>
          </w:p>
        </w:tc>
      </w:tr>
      <w:tr w:rsidR="00A239A2" w:rsidRPr="00330917" w:rsidTr="00D35FC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A239A2" w:rsidRPr="00330917" w:rsidRDefault="00A239A2" w:rsidP="00D35FCB">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A239A2" w:rsidRPr="00330917" w:rsidRDefault="00A239A2" w:rsidP="00D35FCB">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A239A2" w:rsidRPr="00330917" w:rsidRDefault="00A239A2" w:rsidP="00D35FCB">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A239A2" w:rsidRPr="00330917" w:rsidRDefault="00A239A2" w:rsidP="00D35FCB">
            <w:pPr>
              <w:keepNext/>
              <w:spacing w:after="0" w:line="240" w:lineRule="auto"/>
              <w:jc w:val="center"/>
              <w:rPr>
                <w:rFonts w:ascii="Arial" w:eastAsia="Times New Roman" w:hAnsi="Arial" w:cs="Times New Roman"/>
                <w:b/>
                <w:color w:val="auto"/>
                <w:sz w:val="40"/>
                <w:szCs w:val="20"/>
                <w:lang w:val="en-AU"/>
              </w:rPr>
            </w:pPr>
          </w:p>
        </w:tc>
      </w:tr>
      <w:tr w:rsidR="00A239A2" w:rsidRPr="00330917" w:rsidTr="00D35FC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A239A2" w:rsidRPr="00330917" w:rsidRDefault="00A239A2" w:rsidP="00D35FCB">
            <w:pPr>
              <w:spacing w:after="0" w:line="240" w:lineRule="auto"/>
              <w:rPr>
                <w:rFonts w:ascii="Arial" w:eastAsia="Times New Roman" w:hAnsi="Arial" w:cs="Times New Roman"/>
                <w:bCs/>
                <w:color w:val="auto"/>
                <w:sz w:val="20"/>
                <w:szCs w:val="20"/>
              </w:rPr>
            </w:pPr>
          </w:p>
          <w:p w:rsidR="00A239A2" w:rsidRPr="00330917" w:rsidRDefault="00A239A2" w:rsidP="00D35FCB">
            <w:pPr>
              <w:spacing w:after="0" w:line="240" w:lineRule="auto"/>
              <w:rPr>
                <w:rFonts w:ascii="Arial" w:eastAsia="Times New Roman" w:hAnsi="Arial" w:cs="Times New Roman"/>
                <w:bCs/>
                <w:color w:val="auto"/>
                <w:sz w:val="20"/>
                <w:szCs w:val="20"/>
              </w:rPr>
            </w:pPr>
          </w:p>
          <w:p w:rsidR="00A239A2" w:rsidRPr="00330917" w:rsidRDefault="00A239A2" w:rsidP="00D35FCB">
            <w:pPr>
              <w:spacing w:after="0" w:line="240" w:lineRule="auto"/>
              <w:jc w:val="center"/>
              <w:rPr>
                <w:rFonts w:ascii="Arial" w:eastAsia="Times New Roman" w:hAnsi="Arial" w:cs="Times New Roman"/>
                <w:bCs/>
                <w:color w:val="auto"/>
                <w:sz w:val="20"/>
                <w:szCs w:val="20"/>
              </w:rPr>
            </w:pPr>
          </w:p>
          <w:p w:rsidR="00A239A2" w:rsidRPr="00330917" w:rsidRDefault="00A239A2" w:rsidP="00D35FCB">
            <w:pPr>
              <w:spacing w:after="0" w:line="240" w:lineRule="auto"/>
              <w:jc w:val="center"/>
              <w:rPr>
                <w:rFonts w:ascii="Arial" w:eastAsia="Times New Roman" w:hAnsi="Arial" w:cs="Times New Roman"/>
                <w:bCs/>
                <w:color w:val="auto"/>
                <w:sz w:val="20"/>
                <w:szCs w:val="20"/>
              </w:rPr>
            </w:pPr>
          </w:p>
          <w:p w:rsidR="00A239A2" w:rsidRPr="00B740D1" w:rsidRDefault="00A239A2" w:rsidP="00A239A2">
            <w:pPr>
              <w:spacing w:line="360" w:lineRule="auto"/>
              <w:rPr>
                <w:rFonts w:ascii="Arial front" w:hAnsi="Arial front"/>
              </w:rPr>
            </w:pPr>
            <w:r w:rsidRPr="00B740D1">
              <w:rPr>
                <w:rFonts w:ascii="Arial front" w:hAnsi="Arial front"/>
              </w:rPr>
              <w:t>Housekeeping encompasses all the tasks necessary to provide a clean and aesthetically beautiful enviro</w:t>
            </w:r>
            <w:r w:rsidR="00B86C62">
              <w:rPr>
                <w:rFonts w:ascii="Arial front" w:hAnsi="Arial front"/>
              </w:rPr>
              <w:t xml:space="preserve">nment. These tasks include </w:t>
            </w:r>
            <w:proofErr w:type="gramStart"/>
            <w:r w:rsidR="00B86C62">
              <w:rPr>
                <w:rFonts w:ascii="Arial front" w:hAnsi="Arial front"/>
              </w:rPr>
              <w:t>vacuum</w:t>
            </w:r>
            <w:r w:rsidRPr="00B740D1">
              <w:rPr>
                <w:rFonts w:ascii="Arial front" w:hAnsi="Arial front"/>
              </w:rPr>
              <w:t>ing ,</w:t>
            </w:r>
            <w:proofErr w:type="gramEnd"/>
            <w:r w:rsidRPr="00B740D1">
              <w:rPr>
                <w:rFonts w:ascii="Arial front" w:hAnsi="Arial front"/>
              </w:rPr>
              <w:t xml:space="preserve"> mopping , dusting , sweeping ,</w:t>
            </w:r>
            <w:r>
              <w:rPr>
                <w:rFonts w:ascii="Arial front" w:hAnsi="Arial front"/>
              </w:rPr>
              <w:t xml:space="preserve"> i</w:t>
            </w:r>
            <w:r w:rsidRPr="00B740D1">
              <w:rPr>
                <w:rFonts w:ascii="Arial front" w:hAnsi="Arial front"/>
              </w:rPr>
              <w:t xml:space="preserve">nfection control </w:t>
            </w:r>
            <w:r>
              <w:rPr>
                <w:rFonts w:ascii="Arial front" w:hAnsi="Arial front"/>
              </w:rPr>
              <w:t xml:space="preserve">,bathroom and bedroom cleaning </w:t>
            </w:r>
            <w:r w:rsidRPr="00B740D1">
              <w:rPr>
                <w:rFonts w:ascii="Arial front" w:hAnsi="Arial front"/>
              </w:rPr>
              <w:t>.  Housekeeping skills are a vital set of skills that make housekeepers more methodical and competent in their work (</w:t>
            </w:r>
            <w:proofErr w:type="spellStart"/>
            <w:r w:rsidRPr="00B740D1">
              <w:rPr>
                <w:rFonts w:ascii="Arial front" w:hAnsi="Arial front"/>
              </w:rPr>
              <w:t>Tra</w:t>
            </w:r>
            <w:proofErr w:type="spellEnd"/>
            <w:r w:rsidRPr="00B740D1">
              <w:rPr>
                <w:rFonts w:ascii="Arial front" w:hAnsi="Arial front"/>
              </w:rPr>
              <w:t>, 2020). This part of the assignment aims to highlight the key skills required of housekeepers as well as the importance of housekeeping</w:t>
            </w:r>
            <w:r>
              <w:rPr>
                <w:rFonts w:ascii="Arial front" w:hAnsi="Arial front"/>
              </w:rPr>
              <w:t xml:space="preserve"> in the hospitality industry. I</w:t>
            </w:r>
            <w:r w:rsidRPr="00B740D1">
              <w:rPr>
                <w:rFonts w:ascii="Arial front" w:hAnsi="Arial front"/>
              </w:rPr>
              <w:t xml:space="preserve"> will also provide personal reflection linking theoretical knowledge to the practical domain.</w:t>
            </w:r>
          </w:p>
          <w:p w:rsidR="00A239A2" w:rsidRPr="00B740D1" w:rsidRDefault="00A239A2" w:rsidP="00A239A2">
            <w:pPr>
              <w:spacing w:line="360" w:lineRule="auto"/>
              <w:rPr>
                <w:rFonts w:ascii="Arial front" w:hAnsi="Arial front"/>
              </w:rPr>
            </w:pPr>
            <w:r w:rsidRPr="00B740D1">
              <w:rPr>
                <w:rFonts w:ascii="Arial front" w:hAnsi="Arial front"/>
              </w:rPr>
              <w:t>Time Management Skills: From my own experience, time management skills are considered vital skills for ho</w:t>
            </w:r>
            <w:r>
              <w:rPr>
                <w:rFonts w:ascii="Arial front" w:hAnsi="Arial front"/>
              </w:rPr>
              <w:t>usekeepers. As a housekeeper</w:t>
            </w:r>
            <w:r w:rsidR="00B86C62">
              <w:rPr>
                <w:rFonts w:ascii="Arial front" w:hAnsi="Arial front"/>
              </w:rPr>
              <w:t>, I</w:t>
            </w:r>
            <w:r>
              <w:rPr>
                <w:rFonts w:ascii="Arial front" w:hAnsi="Arial front"/>
              </w:rPr>
              <w:t xml:space="preserve"> </w:t>
            </w:r>
            <w:r w:rsidR="00B86C62">
              <w:rPr>
                <w:rFonts w:ascii="Arial front" w:hAnsi="Arial front"/>
              </w:rPr>
              <w:t>have</w:t>
            </w:r>
            <w:r w:rsidRPr="00B740D1">
              <w:rPr>
                <w:rFonts w:ascii="Arial front" w:hAnsi="Arial front"/>
              </w:rPr>
              <w:t xml:space="preserve"> to perform several cleanings every day, complete the tasks within a stipulated time frame and according to the requirements of the customers (Sawyers, 2018). In the Premier Inn hotel, there is a fixed time of 25 minutes for a single room and 30 minutes for a double or triple room, so you can manage your time to complete the tasks. This knowledge is vital for me because I can make myself a daily planner for all the tasks I will have to do as a housekeeper.</w:t>
            </w:r>
          </w:p>
          <w:p w:rsidR="00A239A2" w:rsidRPr="00B740D1" w:rsidRDefault="00A239A2" w:rsidP="00A239A2">
            <w:pPr>
              <w:spacing w:line="360" w:lineRule="auto"/>
              <w:rPr>
                <w:rFonts w:ascii="Arial front" w:hAnsi="Arial front"/>
              </w:rPr>
            </w:pPr>
            <w:r w:rsidRPr="00B740D1">
              <w:rPr>
                <w:rFonts w:ascii="Arial front" w:hAnsi="Arial front"/>
              </w:rPr>
              <w:t>Communication skills: to know what a client expects from my housekeeping services, the main key is to communicate regularly with hotel clients, to make sure they are satisfied after each cleanin</w:t>
            </w:r>
            <w:r>
              <w:rPr>
                <w:rFonts w:ascii="Arial front" w:hAnsi="Arial front"/>
              </w:rPr>
              <w:t>g. If they are not satisfied, I</w:t>
            </w:r>
            <w:r w:rsidRPr="00B740D1">
              <w:rPr>
                <w:rFonts w:ascii="Arial front" w:hAnsi="Arial front"/>
              </w:rPr>
              <w:t xml:space="preserve"> can ask specific questions about what they would like to see improved. Housekeepers must constantly communicate with customers, </w:t>
            </w:r>
            <w:r w:rsidRPr="00B740D1">
              <w:rPr>
                <w:rFonts w:ascii="Arial front" w:hAnsi="Arial front"/>
              </w:rPr>
              <w:lastRenderedPageBreak/>
              <w:t>colleagues and superiors to ensure that the objectives of each cleaning</w:t>
            </w:r>
            <w:r w:rsidR="00B86C62">
              <w:rPr>
                <w:rFonts w:ascii="Arial front" w:hAnsi="Arial front"/>
              </w:rPr>
              <w:t xml:space="preserve"> task</w:t>
            </w:r>
            <w:r w:rsidRPr="00B740D1">
              <w:rPr>
                <w:rFonts w:ascii="Arial front" w:hAnsi="Arial front"/>
              </w:rPr>
              <w:t xml:space="preserve"> are coherently understood (</w:t>
            </w:r>
            <w:proofErr w:type="spellStart"/>
            <w:r w:rsidRPr="00B740D1">
              <w:rPr>
                <w:rFonts w:ascii="Arial front" w:hAnsi="Arial front"/>
              </w:rPr>
              <w:t>Olimovich</w:t>
            </w:r>
            <w:proofErr w:type="spellEnd"/>
            <w:r w:rsidRPr="00B740D1">
              <w:rPr>
                <w:rFonts w:ascii="Arial front" w:hAnsi="Arial front"/>
              </w:rPr>
              <w:t xml:space="preserve"> et al., 2020). </w:t>
            </w:r>
            <w:r w:rsidR="00B86C62">
              <w:rPr>
                <w:rFonts w:ascii="Arial front" w:hAnsi="Arial front"/>
              </w:rPr>
              <w:t xml:space="preserve"> A l</w:t>
            </w:r>
            <w:r w:rsidRPr="00B740D1">
              <w:rPr>
                <w:rFonts w:ascii="Arial front" w:hAnsi="Arial front"/>
              </w:rPr>
              <w:t>ack of this skill will prevent housekeepers from achieving their cleaning goals.</w:t>
            </w:r>
          </w:p>
          <w:p w:rsidR="00A239A2" w:rsidRPr="00B740D1" w:rsidRDefault="00A239A2" w:rsidP="00A239A2">
            <w:pPr>
              <w:spacing w:line="360" w:lineRule="auto"/>
              <w:rPr>
                <w:rFonts w:ascii="Arial front" w:hAnsi="Arial front"/>
              </w:rPr>
            </w:pPr>
            <w:r w:rsidRPr="00B740D1">
              <w:rPr>
                <w:rFonts w:ascii="Arial front" w:hAnsi="Arial front"/>
              </w:rPr>
              <w:t xml:space="preserve">Attention: Housekeepers must pay attention to </w:t>
            </w:r>
            <w:r w:rsidR="00B86C62">
              <w:rPr>
                <w:rFonts w:ascii="Arial front" w:hAnsi="Arial front"/>
              </w:rPr>
              <w:t>every small detail</w:t>
            </w:r>
            <w:r w:rsidRPr="00B740D1">
              <w:rPr>
                <w:rFonts w:ascii="Arial front" w:hAnsi="Arial front"/>
              </w:rPr>
              <w:t xml:space="preserve"> while performing cleaning chores. Organizing items in the room as well as cleaning the room requires an eye for detail from the housekeeping department (</w:t>
            </w:r>
            <w:proofErr w:type="spellStart"/>
            <w:r w:rsidRPr="00B740D1">
              <w:rPr>
                <w:rFonts w:ascii="Arial front" w:hAnsi="Arial front"/>
              </w:rPr>
              <w:t>ResumeCat</w:t>
            </w:r>
            <w:proofErr w:type="spellEnd"/>
            <w:r w:rsidRPr="00B740D1">
              <w:rPr>
                <w:rFonts w:ascii="Arial front" w:hAnsi="Arial front"/>
              </w:rPr>
              <w:t xml:space="preserve">, 2022). These chores must be executed with utmost perfection. Otherwise, it could lead to conflicts between colleagues and guests alike. Untidy and unorganized rooms and corridors can have </w:t>
            </w:r>
            <w:r w:rsidR="00B86C62" w:rsidRPr="00B740D1">
              <w:rPr>
                <w:rFonts w:ascii="Arial front" w:hAnsi="Arial front"/>
              </w:rPr>
              <w:t>detrimental effects</w:t>
            </w:r>
            <w:r w:rsidRPr="00B740D1">
              <w:rPr>
                <w:rFonts w:ascii="Arial front" w:hAnsi="Arial front"/>
              </w:rPr>
              <w:t xml:space="preserve"> on brand image</w:t>
            </w:r>
            <w:r w:rsidR="00B86C62">
              <w:rPr>
                <w:rFonts w:ascii="Arial front" w:hAnsi="Arial front"/>
              </w:rPr>
              <w:t>s</w:t>
            </w:r>
            <w:r w:rsidRPr="00B740D1">
              <w:rPr>
                <w:rFonts w:ascii="Arial front" w:hAnsi="Arial front"/>
              </w:rPr>
              <w:t>. This will</w:t>
            </w:r>
            <w:r w:rsidR="00B86C62">
              <w:rPr>
                <w:rFonts w:ascii="Arial front" w:hAnsi="Arial front"/>
              </w:rPr>
              <w:t xml:space="preserve"> </w:t>
            </w:r>
            <w:r w:rsidR="00B86C62" w:rsidRPr="00B86C62">
              <w:rPr>
                <w:rFonts w:ascii="Arial front" w:hAnsi="Arial front"/>
              </w:rPr>
              <w:t xml:space="preserve">consequently </w:t>
            </w:r>
            <w:r w:rsidRPr="00B740D1">
              <w:rPr>
                <w:rFonts w:ascii="Arial front" w:hAnsi="Arial front"/>
              </w:rPr>
              <w:t xml:space="preserve">be </w:t>
            </w:r>
            <w:r w:rsidR="00B86C62">
              <w:rPr>
                <w:rFonts w:ascii="Arial front" w:hAnsi="Arial front"/>
              </w:rPr>
              <w:t xml:space="preserve">unfortunate </w:t>
            </w:r>
            <w:r w:rsidRPr="00B740D1">
              <w:rPr>
                <w:rFonts w:ascii="Arial front" w:hAnsi="Arial front"/>
              </w:rPr>
              <w:t>to the</w:t>
            </w:r>
            <w:r>
              <w:rPr>
                <w:rFonts w:ascii="Arial front" w:hAnsi="Arial front"/>
              </w:rPr>
              <w:t xml:space="preserve"> organization's business. I </w:t>
            </w:r>
            <w:r w:rsidR="00B86C62">
              <w:rPr>
                <w:rFonts w:ascii="Arial front" w:hAnsi="Arial front"/>
              </w:rPr>
              <w:t xml:space="preserve">will </w:t>
            </w:r>
            <w:r w:rsidRPr="00B740D1">
              <w:rPr>
                <w:rFonts w:ascii="Arial front" w:hAnsi="Arial front"/>
              </w:rPr>
              <w:t xml:space="preserve">have to be very attentive in </w:t>
            </w:r>
            <w:r w:rsidR="00B86C62">
              <w:rPr>
                <w:rFonts w:ascii="Arial front" w:hAnsi="Arial front"/>
              </w:rPr>
              <w:t>the execution of cleaning tasks</w:t>
            </w:r>
            <w:r w:rsidRPr="00B740D1">
              <w:rPr>
                <w:rFonts w:ascii="Arial front" w:hAnsi="Arial front"/>
              </w:rPr>
              <w:t xml:space="preserve"> in order to</w:t>
            </w:r>
            <w:r w:rsidR="00B86C62">
              <w:rPr>
                <w:rFonts w:ascii="Arial front" w:hAnsi="Arial front"/>
              </w:rPr>
              <w:t xml:space="preserve"> complete my tasks successfully</w:t>
            </w:r>
            <w:r w:rsidRPr="00B740D1">
              <w:rPr>
                <w:rFonts w:ascii="Arial front" w:hAnsi="Arial front"/>
              </w:rPr>
              <w:t>.</w:t>
            </w:r>
          </w:p>
          <w:p w:rsidR="00A239A2" w:rsidRPr="00B740D1" w:rsidRDefault="00A239A2" w:rsidP="00A239A2">
            <w:pPr>
              <w:spacing w:line="360" w:lineRule="auto"/>
              <w:rPr>
                <w:rFonts w:ascii="Arial front" w:hAnsi="Arial front"/>
              </w:rPr>
            </w:pPr>
            <w:r w:rsidRPr="00B740D1">
              <w:rPr>
                <w:rFonts w:ascii="Arial front" w:hAnsi="Arial front"/>
              </w:rPr>
              <w:t xml:space="preserve">Interpersonal skills: Reliability and teamwork will enable me and others to work systematically in the group. Responsibility and motivation will empower me to become more able in the field. Patience is required </w:t>
            </w:r>
            <w:r w:rsidR="00FE7779">
              <w:rPr>
                <w:rFonts w:ascii="Arial front" w:hAnsi="Arial front"/>
              </w:rPr>
              <w:t>to clean room thoroughly to stop</w:t>
            </w:r>
            <w:r w:rsidRPr="00B740D1">
              <w:rPr>
                <w:rFonts w:ascii="Arial front" w:hAnsi="Arial front"/>
              </w:rPr>
              <w:t xml:space="preserve"> conflicts made by the guests and sometimes by other team members</w:t>
            </w:r>
            <w:r>
              <w:rPr>
                <w:rFonts w:ascii="Arial front" w:hAnsi="Arial front"/>
              </w:rPr>
              <w:t xml:space="preserve">. </w:t>
            </w:r>
            <w:r w:rsidRPr="00B740D1">
              <w:rPr>
                <w:rFonts w:ascii="Arial front" w:hAnsi="Arial front"/>
              </w:rPr>
              <w:t>Housekeepers often work directly with clients and also must be able to work well with others to be successful at their job. Common interpersonal skills needed by housekeepers to perform their job well include dependability, teamwork and responsibility.</w:t>
            </w:r>
          </w:p>
          <w:p w:rsidR="00A239A2" w:rsidRPr="00B740D1" w:rsidRDefault="00A239A2" w:rsidP="00A239A2">
            <w:pPr>
              <w:spacing w:line="360" w:lineRule="auto"/>
              <w:rPr>
                <w:rFonts w:ascii="Arial front" w:hAnsi="Arial front"/>
              </w:rPr>
            </w:pPr>
            <w:r w:rsidRPr="00B740D1">
              <w:rPr>
                <w:rFonts w:ascii="Arial front" w:hAnsi="Arial front"/>
              </w:rPr>
              <w:t>Housekeeping Skills: These skills are directly related to their job and include sweeping, carpet cleaning, deep cleaning, dusting, and other chores. These skills are the most</w:t>
            </w:r>
            <w:r>
              <w:rPr>
                <w:rFonts w:ascii="Arial front" w:hAnsi="Arial front"/>
              </w:rPr>
              <w:t xml:space="preserve"> vital skill for housekeepers. I</w:t>
            </w:r>
            <w:r w:rsidRPr="00B740D1">
              <w:rPr>
                <w:rFonts w:ascii="Arial front" w:hAnsi="Arial front"/>
              </w:rPr>
              <w:t xml:space="preserve">n the Premier Inn hotel I was trained to achieve these skills. Acquiring these hard skills will </w:t>
            </w:r>
            <w:r w:rsidR="00FE7779">
              <w:rPr>
                <w:rFonts w:ascii="Arial front" w:hAnsi="Arial front"/>
              </w:rPr>
              <w:t xml:space="preserve">make </w:t>
            </w:r>
            <w:r w:rsidRPr="00B740D1">
              <w:rPr>
                <w:rFonts w:ascii="Arial front" w:hAnsi="Arial front"/>
              </w:rPr>
              <w:t>get</w:t>
            </w:r>
            <w:r w:rsidR="00FE7779">
              <w:rPr>
                <w:rFonts w:ascii="Arial front" w:hAnsi="Arial front"/>
              </w:rPr>
              <w:t>ting</w:t>
            </w:r>
            <w:r w:rsidRPr="00B740D1">
              <w:rPr>
                <w:rFonts w:ascii="Arial front" w:hAnsi="Arial front"/>
              </w:rPr>
              <w:t xml:space="preserve"> hired as a housekeeper in an organization</w:t>
            </w:r>
            <w:r w:rsidR="00FE7779">
              <w:rPr>
                <w:rFonts w:ascii="Arial front" w:hAnsi="Arial front"/>
              </w:rPr>
              <w:t xml:space="preserve"> way easier</w:t>
            </w:r>
            <w:r w:rsidRPr="00B740D1">
              <w:rPr>
                <w:rFonts w:ascii="Arial front" w:hAnsi="Arial front"/>
              </w:rPr>
              <w:t>.</w:t>
            </w:r>
          </w:p>
          <w:p w:rsidR="00A239A2" w:rsidRPr="00B740D1" w:rsidRDefault="00A239A2" w:rsidP="00A239A2">
            <w:pPr>
              <w:spacing w:line="360" w:lineRule="auto"/>
              <w:rPr>
                <w:rFonts w:ascii="Arial front" w:hAnsi="Arial front"/>
              </w:rPr>
            </w:pPr>
            <w:r w:rsidRPr="00B740D1">
              <w:rPr>
                <w:rFonts w:ascii="Arial front" w:hAnsi="Arial front"/>
              </w:rPr>
              <w:t>Problem-solving skills: This is a vital skill for housekeepers. Several problems may arise on a regular day like a rude and dissatisfied customer, problems with colleagues, and alternatively disquieted supervisors (</w:t>
            </w:r>
            <w:proofErr w:type="spellStart"/>
            <w:r w:rsidRPr="00B740D1">
              <w:rPr>
                <w:rFonts w:ascii="Arial front" w:hAnsi="Arial front"/>
              </w:rPr>
              <w:t>ResumeCat</w:t>
            </w:r>
            <w:proofErr w:type="spellEnd"/>
            <w:r w:rsidRPr="00B740D1">
              <w:rPr>
                <w:rFonts w:ascii="Arial front" w:hAnsi="Arial front"/>
              </w:rPr>
              <w:t>, 2022). This problem needs to be handled by the hous</w:t>
            </w:r>
            <w:r>
              <w:rPr>
                <w:rFonts w:ascii="Arial front" w:hAnsi="Arial front"/>
              </w:rPr>
              <w:t>ekeepers conscientiously. I</w:t>
            </w:r>
            <w:r w:rsidRPr="00B740D1">
              <w:rPr>
                <w:rFonts w:ascii="Arial front" w:hAnsi="Arial front"/>
              </w:rPr>
              <w:t xml:space="preserve"> have to use patience as well as critical thinking t</w:t>
            </w:r>
            <w:r w:rsidR="00FE7779">
              <w:rPr>
                <w:rFonts w:ascii="Arial front" w:hAnsi="Arial front"/>
              </w:rPr>
              <w:t>o manage the possible situations</w:t>
            </w:r>
            <w:r>
              <w:rPr>
                <w:rFonts w:ascii="Arial front" w:hAnsi="Arial front"/>
              </w:rPr>
              <w:t xml:space="preserve">. I </w:t>
            </w:r>
            <w:r w:rsidRPr="00B740D1">
              <w:rPr>
                <w:rFonts w:ascii="Arial front" w:hAnsi="Arial front"/>
              </w:rPr>
              <w:t>have to pay attention to the problem and develop a proper solution for it.</w:t>
            </w:r>
          </w:p>
          <w:p w:rsidR="00A239A2" w:rsidRPr="00B740D1" w:rsidRDefault="00A239A2" w:rsidP="00A239A2">
            <w:pPr>
              <w:spacing w:line="360" w:lineRule="auto"/>
              <w:rPr>
                <w:rFonts w:ascii="Arial front" w:hAnsi="Arial front"/>
              </w:rPr>
            </w:pPr>
            <w:r w:rsidRPr="00B740D1">
              <w:rPr>
                <w:rFonts w:ascii="Arial front" w:hAnsi="Arial front"/>
              </w:rPr>
              <w:t>Organized</w:t>
            </w:r>
            <w:r w:rsidR="00FE7779">
              <w:rPr>
                <w:rFonts w:ascii="Arial front" w:hAnsi="Arial front"/>
              </w:rPr>
              <w:t>,</w:t>
            </w:r>
            <w:r w:rsidRPr="00B740D1">
              <w:rPr>
                <w:rFonts w:ascii="Arial front" w:hAnsi="Arial front"/>
              </w:rPr>
              <w:t xml:space="preserve"> self-disciplined nature and work ethic: These are inherent skills that make a significant difference between a competent and incompetent housekeeper. Good organization is a significant skill for a housekeeper (Sawy</w:t>
            </w:r>
            <w:r>
              <w:rPr>
                <w:rFonts w:ascii="Arial front" w:hAnsi="Arial front"/>
              </w:rPr>
              <w:t xml:space="preserve">ers, 2018). Being organized </w:t>
            </w:r>
            <w:r w:rsidRPr="00B740D1">
              <w:rPr>
                <w:rFonts w:ascii="Arial front" w:hAnsi="Arial front"/>
              </w:rPr>
              <w:t>allow</w:t>
            </w:r>
            <w:r w:rsidR="00FE7779">
              <w:rPr>
                <w:rFonts w:ascii="Arial front" w:hAnsi="Arial front"/>
              </w:rPr>
              <w:t>s</w:t>
            </w:r>
            <w:r w:rsidRPr="00B740D1">
              <w:rPr>
                <w:rFonts w:ascii="Arial front" w:hAnsi="Arial front"/>
              </w:rPr>
              <w:t xml:space="preserve"> me to delegate and prioritize my tasks, allowing me to achieve all of my cleaning </w:t>
            </w:r>
            <w:r w:rsidRPr="00B740D1">
              <w:rPr>
                <w:rFonts w:ascii="Arial front" w:hAnsi="Arial front"/>
              </w:rPr>
              <w:lastRenderedPageBreak/>
              <w:t>goals. As a housekeeper, self-discipline will enable me to perform my duties honestly and methodically. A good work ethic will allow me to be an exemplary employee, a dedicated team member and a reliable customer service person.</w:t>
            </w:r>
          </w:p>
          <w:p w:rsidR="00A239A2" w:rsidRPr="00B740D1" w:rsidRDefault="00A239A2" w:rsidP="00A239A2">
            <w:pPr>
              <w:spacing w:line="360" w:lineRule="auto"/>
              <w:rPr>
                <w:rFonts w:ascii="Arial front" w:hAnsi="Arial front"/>
              </w:rPr>
            </w:pPr>
            <w:r w:rsidRPr="00B740D1">
              <w:rPr>
                <w:rFonts w:ascii="Arial front" w:hAnsi="Arial front"/>
              </w:rPr>
              <w:t>Housekeeping is essential for any organization operating in the hospitality sector. In the case of the hotel industry, housekeeping help</w:t>
            </w:r>
            <w:r w:rsidR="00FE7779">
              <w:rPr>
                <w:rFonts w:ascii="Arial front" w:hAnsi="Arial front"/>
              </w:rPr>
              <w:t xml:space="preserve">s to keep the rooms, corridors and </w:t>
            </w:r>
            <w:r w:rsidRPr="00B740D1">
              <w:rPr>
                <w:rFonts w:ascii="Arial front" w:hAnsi="Arial front"/>
              </w:rPr>
              <w:t>areas around the hotel immaculate and clean (Bradley, 2023). This is vital to enhance the brand image of the hotel. Increasing</w:t>
            </w:r>
            <w:r w:rsidR="00FE7779">
              <w:rPr>
                <w:rFonts w:ascii="Arial front" w:hAnsi="Arial front"/>
              </w:rPr>
              <w:t xml:space="preserve"> the</w:t>
            </w:r>
            <w:r w:rsidRPr="00B740D1">
              <w:rPr>
                <w:rFonts w:ascii="Arial front" w:hAnsi="Arial front"/>
              </w:rPr>
              <w:t xml:space="preserve"> brand image will directly lead to more customers for the hotel. This will increase the hotel's revenue, making it </w:t>
            </w:r>
            <w:r w:rsidR="00FE7779">
              <w:rPr>
                <w:rFonts w:ascii="Arial front" w:hAnsi="Arial front"/>
              </w:rPr>
              <w:t xml:space="preserve">more </w:t>
            </w:r>
            <w:r w:rsidRPr="00B740D1">
              <w:rPr>
                <w:rFonts w:ascii="Arial front" w:hAnsi="Arial front"/>
              </w:rPr>
              <w:t>successful.</w:t>
            </w:r>
          </w:p>
          <w:p w:rsidR="00A239A2" w:rsidRPr="00B740D1" w:rsidRDefault="00A239A2" w:rsidP="00A239A2">
            <w:pPr>
              <w:spacing w:line="360" w:lineRule="auto"/>
              <w:rPr>
                <w:rFonts w:ascii="Arial front" w:hAnsi="Arial front"/>
              </w:rPr>
            </w:pPr>
            <w:r w:rsidRPr="00B740D1">
              <w:rPr>
                <w:rFonts w:ascii="Arial front" w:hAnsi="Arial front"/>
              </w:rPr>
              <w:t>This part of the task successfully described the key skills of housekeepers. It also aligned the theoretical knowledge with the practical domain with the help of personal reflection. We have also briefly described the importance of housekeeping in the hospitality sector.</w:t>
            </w:r>
          </w:p>
          <w:p w:rsidR="00A239A2" w:rsidRPr="00330917" w:rsidRDefault="00A239A2" w:rsidP="00A239A2">
            <w:pPr>
              <w:spacing w:after="0" w:line="240" w:lineRule="auto"/>
              <w:rPr>
                <w:rFonts w:ascii="Arial" w:eastAsia="Times New Roman" w:hAnsi="Arial" w:cs="Times New Roman"/>
                <w:bCs/>
                <w:color w:val="auto"/>
                <w:sz w:val="20"/>
                <w:szCs w:val="20"/>
              </w:rPr>
            </w:pPr>
          </w:p>
          <w:p w:rsidR="00A239A2" w:rsidRPr="00E12556" w:rsidRDefault="00A239A2" w:rsidP="00A239A2">
            <w:pPr>
              <w:spacing w:after="0" w:line="480" w:lineRule="auto"/>
              <w:jc w:val="both"/>
              <w:rPr>
                <w:rFonts w:ascii="Arial" w:hAnsi="Arial" w:cs="Arial"/>
                <w:b/>
                <w:szCs w:val="24"/>
              </w:rPr>
            </w:pPr>
            <w:r w:rsidRPr="00E12556">
              <w:rPr>
                <w:rFonts w:ascii="Arial" w:hAnsi="Arial" w:cs="Arial"/>
                <w:b/>
                <w:szCs w:val="24"/>
              </w:rPr>
              <w:t>References</w:t>
            </w:r>
            <w:r>
              <w:rPr>
                <w:rFonts w:ascii="Arial" w:hAnsi="Arial" w:cs="Arial"/>
                <w:b/>
                <w:szCs w:val="24"/>
              </w:rPr>
              <w:t>:</w:t>
            </w:r>
          </w:p>
          <w:p w:rsidR="00A239A2" w:rsidRPr="00E12556" w:rsidRDefault="00A239A2" w:rsidP="00A239A2">
            <w:pPr>
              <w:spacing w:after="0" w:line="480" w:lineRule="auto"/>
              <w:jc w:val="both"/>
              <w:rPr>
                <w:rFonts w:ascii="Arial" w:hAnsi="Arial" w:cs="Arial"/>
                <w:szCs w:val="24"/>
              </w:rPr>
            </w:pPr>
            <w:r w:rsidRPr="00E12556">
              <w:rPr>
                <w:rFonts w:ascii="Arial" w:hAnsi="Arial" w:cs="Arial"/>
                <w:szCs w:val="24"/>
              </w:rPr>
              <w:t>Bradley, K., (2023).</w:t>
            </w:r>
            <w:hyperlink r:id="rId6">
              <w:r w:rsidRPr="00E12556">
                <w:rPr>
                  <w:rFonts w:ascii="Arial" w:hAnsi="Arial" w:cs="Arial"/>
                  <w:szCs w:val="24"/>
                </w:rPr>
                <w:t xml:space="preserve"> </w:t>
              </w:r>
            </w:hyperlink>
            <w:hyperlink r:id="rId7">
              <w:r w:rsidRPr="00E12556">
                <w:rPr>
                  <w:rFonts w:ascii="Arial" w:hAnsi="Arial" w:cs="Arial"/>
                  <w:i/>
                  <w:szCs w:val="24"/>
                </w:rPr>
                <w:t>The Importance of Housekeeping Software in Hotel Management</w:t>
              </w:r>
            </w:hyperlink>
            <w:r w:rsidRPr="00E12556">
              <w:rPr>
                <w:rFonts w:ascii="Arial" w:hAnsi="Arial" w:cs="Arial"/>
                <w:szCs w:val="24"/>
              </w:rPr>
              <w:t>. Available at:</w:t>
            </w:r>
            <w:hyperlink r:id="rId8">
              <w:r w:rsidRPr="00E12556">
                <w:rPr>
                  <w:rFonts w:ascii="Arial" w:hAnsi="Arial" w:cs="Arial"/>
                  <w:szCs w:val="24"/>
                </w:rPr>
                <w:t xml:space="preserve"> </w:t>
              </w:r>
            </w:hyperlink>
            <w:hyperlink r:id="rId9">
              <w:r w:rsidRPr="00E12556">
                <w:rPr>
                  <w:rFonts w:ascii="Arial" w:hAnsi="Arial" w:cs="Arial"/>
                  <w:color w:val="1155CC"/>
                  <w:szCs w:val="24"/>
                  <w:u w:val="single"/>
                </w:rPr>
                <w:t>https://www.aliceplatform.com/blog/the-importance-of-housekeeping-software-for-hotels</w:t>
              </w:r>
            </w:hyperlink>
            <w:r w:rsidRPr="00E12556">
              <w:rPr>
                <w:rFonts w:ascii="Arial" w:hAnsi="Arial" w:cs="Arial"/>
                <w:szCs w:val="24"/>
              </w:rPr>
              <w:t xml:space="preserve"> [Accessed on: 30th January 2023]</w:t>
            </w:r>
          </w:p>
          <w:p w:rsidR="00A239A2" w:rsidRPr="00E12556" w:rsidRDefault="00A239A2" w:rsidP="00A239A2">
            <w:pPr>
              <w:spacing w:after="0" w:line="480" w:lineRule="auto"/>
              <w:jc w:val="both"/>
              <w:rPr>
                <w:rFonts w:ascii="Arial" w:hAnsi="Arial" w:cs="Arial"/>
                <w:szCs w:val="24"/>
              </w:rPr>
            </w:pPr>
            <w:proofErr w:type="spellStart"/>
            <w:r w:rsidRPr="00E12556">
              <w:rPr>
                <w:rFonts w:ascii="Arial" w:hAnsi="Arial" w:cs="Arial"/>
                <w:szCs w:val="24"/>
              </w:rPr>
              <w:t>Olimovich</w:t>
            </w:r>
            <w:proofErr w:type="spellEnd"/>
            <w:r w:rsidRPr="00E12556">
              <w:rPr>
                <w:rFonts w:ascii="Arial" w:hAnsi="Arial" w:cs="Arial"/>
                <w:szCs w:val="24"/>
              </w:rPr>
              <w:t xml:space="preserve">, D.I., </w:t>
            </w:r>
            <w:proofErr w:type="spellStart"/>
            <w:r w:rsidRPr="00E12556">
              <w:rPr>
                <w:rFonts w:ascii="Arial" w:hAnsi="Arial" w:cs="Arial"/>
                <w:szCs w:val="24"/>
              </w:rPr>
              <w:t>Bakhtiyorovich</w:t>
            </w:r>
            <w:proofErr w:type="spellEnd"/>
            <w:r w:rsidRPr="00E12556">
              <w:rPr>
                <w:rFonts w:ascii="Arial" w:hAnsi="Arial" w:cs="Arial"/>
                <w:szCs w:val="24"/>
              </w:rPr>
              <w:t xml:space="preserve">, T.M. and </w:t>
            </w:r>
            <w:proofErr w:type="spellStart"/>
            <w:r w:rsidRPr="00E12556">
              <w:rPr>
                <w:rFonts w:ascii="Arial" w:hAnsi="Arial" w:cs="Arial"/>
                <w:szCs w:val="24"/>
              </w:rPr>
              <w:t>Salimovna</w:t>
            </w:r>
            <w:proofErr w:type="spellEnd"/>
            <w:r w:rsidRPr="00E12556">
              <w:rPr>
                <w:rFonts w:ascii="Arial" w:hAnsi="Arial" w:cs="Arial"/>
                <w:szCs w:val="24"/>
              </w:rPr>
              <w:t xml:space="preserve">, N.G., (2020). Improving of personnel training in hotel </w:t>
            </w:r>
            <w:proofErr w:type="spellStart"/>
            <w:r w:rsidRPr="00E12556">
              <w:rPr>
                <w:rFonts w:ascii="Arial" w:hAnsi="Arial" w:cs="Arial"/>
                <w:szCs w:val="24"/>
              </w:rPr>
              <w:t>bussines</w:t>
            </w:r>
            <w:proofErr w:type="spellEnd"/>
            <w:r w:rsidRPr="00E12556">
              <w:rPr>
                <w:rFonts w:ascii="Arial" w:hAnsi="Arial" w:cs="Arial"/>
                <w:szCs w:val="24"/>
              </w:rPr>
              <w:t xml:space="preserve">. </w:t>
            </w:r>
            <w:r w:rsidRPr="00E12556">
              <w:rPr>
                <w:rFonts w:ascii="Arial" w:hAnsi="Arial" w:cs="Arial"/>
                <w:i/>
                <w:szCs w:val="24"/>
              </w:rPr>
              <w:t>Academy</w:t>
            </w:r>
            <w:r w:rsidRPr="00E12556">
              <w:rPr>
                <w:rFonts w:ascii="Arial" w:hAnsi="Arial" w:cs="Arial"/>
                <w:szCs w:val="24"/>
              </w:rPr>
              <w:t>, (2 (53)), pp.18-19.</w:t>
            </w:r>
          </w:p>
          <w:p w:rsidR="00A239A2" w:rsidRPr="00E12556" w:rsidRDefault="00A239A2" w:rsidP="00A239A2">
            <w:pPr>
              <w:spacing w:after="0" w:line="480" w:lineRule="auto"/>
              <w:jc w:val="both"/>
              <w:rPr>
                <w:rFonts w:ascii="Arial" w:hAnsi="Arial" w:cs="Arial"/>
                <w:szCs w:val="24"/>
              </w:rPr>
            </w:pPr>
            <w:proofErr w:type="spellStart"/>
            <w:r w:rsidRPr="00E12556">
              <w:rPr>
                <w:rFonts w:ascii="Arial" w:hAnsi="Arial" w:cs="Arial"/>
                <w:szCs w:val="24"/>
              </w:rPr>
              <w:t>ResumeCat</w:t>
            </w:r>
            <w:proofErr w:type="spellEnd"/>
            <w:r w:rsidRPr="00E12556">
              <w:rPr>
                <w:rFonts w:ascii="Arial" w:hAnsi="Arial" w:cs="Arial"/>
                <w:szCs w:val="24"/>
              </w:rPr>
              <w:t>, (2022).</w:t>
            </w:r>
            <w:hyperlink r:id="rId10">
              <w:r w:rsidRPr="00E12556">
                <w:rPr>
                  <w:rFonts w:ascii="Arial" w:hAnsi="Arial" w:cs="Arial"/>
                  <w:i/>
                  <w:color w:val="000000"/>
                  <w:szCs w:val="24"/>
                </w:rPr>
                <w:t xml:space="preserve"> </w:t>
              </w:r>
            </w:hyperlink>
            <w:hyperlink r:id="rId11">
              <w:r w:rsidRPr="00E12556">
                <w:rPr>
                  <w:rFonts w:ascii="Arial" w:hAnsi="Arial" w:cs="Arial"/>
                  <w:i/>
                  <w:color w:val="000000"/>
                  <w:szCs w:val="24"/>
                </w:rPr>
                <w:t>12 Executive Housekeeper Skills: Definition and Examples</w:t>
              </w:r>
            </w:hyperlink>
            <w:r w:rsidRPr="00E12556">
              <w:rPr>
                <w:rFonts w:ascii="Arial" w:hAnsi="Arial" w:cs="Arial"/>
                <w:szCs w:val="24"/>
              </w:rPr>
              <w:t>. Available at:</w:t>
            </w:r>
            <w:hyperlink r:id="rId12">
              <w:r w:rsidRPr="00E12556">
                <w:rPr>
                  <w:rFonts w:ascii="Arial" w:hAnsi="Arial" w:cs="Arial"/>
                  <w:szCs w:val="24"/>
                </w:rPr>
                <w:t xml:space="preserve"> </w:t>
              </w:r>
            </w:hyperlink>
            <w:hyperlink r:id="rId13">
              <w:r w:rsidRPr="00E12556">
                <w:rPr>
                  <w:rFonts w:ascii="Arial" w:hAnsi="Arial" w:cs="Arial"/>
                  <w:color w:val="1155CC"/>
                  <w:szCs w:val="24"/>
                  <w:u w:val="single"/>
                </w:rPr>
                <w:t>https://resumecat.com/skills/executive-housekeeper</w:t>
              </w:r>
            </w:hyperlink>
            <w:r w:rsidRPr="00E12556">
              <w:rPr>
                <w:rFonts w:ascii="Arial" w:hAnsi="Arial" w:cs="Arial"/>
                <w:szCs w:val="24"/>
              </w:rPr>
              <w:t xml:space="preserve"> [Accessed on: 30th January 2023]</w:t>
            </w:r>
          </w:p>
          <w:p w:rsidR="00A239A2" w:rsidRPr="00E12556" w:rsidRDefault="00A239A2" w:rsidP="00A239A2">
            <w:pPr>
              <w:spacing w:after="0" w:line="480" w:lineRule="auto"/>
              <w:jc w:val="both"/>
              <w:rPr>
                <w:rFonts w:ascii="Arial" w:hAnsi="Arial" w:cs="Arial"/>
                <w:szCs w:val="24"/>
              </w:rPr>
            </w:pPr>
            <w:r w:rsidRPr="00E12556">
              <w:rPr>
                <w:rFonts w:ascii="Arial" w:hAnsi="Arial" w:cs="Arial"/>
                <w:szCs w:val="24"/>
              </w:rPr>
              <w:t>Sawyers, S., (2018).</w:t>
            </w:r>
            <w:hyperlink r:id="rId14">
              <w:r w:rsidRPr="00E12556">
                <w:rPr>
                  <w:rFonts w:ascii="Arial" w:hAnsi="Arial" w:cs="Arial"/>
                  <w:szCs w:val="24"/>
                </w:rPr>
                <w:t xml:space="preserve"> </w:t>
              </w:r>
            </w:hyperlink>
            <w:hyperlink r:id="rId15">
              <w:r w:rsidRPr="00E12556">
                <w:rPr>
                  <w:rFonts w:ascii="Arial" w:hAnsi="Arial" w:cs="Arial"/>
                  <w:i/>
                  <w:color w:val="000000"/>
                  <w:szCs w:val="24"/>
                </w:rPr>
                <w:t>6 C's for Executive Hotel Housekeepers</w:t>
              </w:r>
            </w:hyperlink>
            <w:r w:rsidRPr="00E12556">
              <w:rPr>
                <w:rFonts w:ascii="Arial" w:hAnsi="Arial" w:cs="Arial"/>
                <w:szCs w:val="24"/>
              </w:rPr>
              <w:t>. Available at:</w:t>
            </w:r>
            <w:hyperlink r:id="rId16">
              <w:r w:rsidRPr="00E12556">
                <w:rPr>
                  <w:rFonts w:ascii="Arial" w:hAnsi="Arial" w:cs="Arial"/>
                  <w:szCs w:val="24"/>
                </w:rPr>
                <w:t xml:space="preserve"> </w:t>
              </w:r>
            </w:hyperlink>
            <w:hyperlink r:id="rId17">
              <w:r w:rsidRPr="00E12556">
                <w:rPr>
                  <w:rFonts w:ascii="Arial" w:hAnsi="Arial" w:cs="Arial"/>
                  <w:color w:val="1155CC"/>
                  <w:szCs w:val="24"/>
                  <w:u w:val="single"/>
                </w:rPr>
                <w:t>https://www.linkedin.com/pulse/6-cs-executive-hotel-housekeepers-stephen-sawyers/</w:t>
              </w:r>
            </w:hyperlink>
            <w:r w:rsidRPr="00E12556">
              <w:rPr>
                <w:rFonts w:ascii="Arial" w:hAnsi="Arial" w:cs="Arial"/>
                <w:szCs w:val="24"/>
              </w:rPr>
              <w:t xml:space="preserve"> [Accessed on: 30th January 2023]</w:t>
            </w:r>
          </w:p>
          <w:p w:rsidR="00A239A2" w:rsidRPr="00A239A2" w:rsidRDefault="00A239A2" w:rsidP="00A239A2">
            <w:pPr>
              <w:spacing w:after="0" w:line="480" w:lineRule="auto"/>
              <w:jc w:val="both"/>
              <w:rPr>
                <w:rFonts w:ascii="Arial" w:hAnsi="Arial" w:cs="Arial"/>
                <w:szCs w:val="24"/>
              </w:rPr>
            </w:pPr>
            <w:proofErr w:type="spellStart"/>
            <w:r w:rsidRPr="00E12556">
              <w:rPr>
                <w:rFonts w:ascii="Arial" w:hAnsi="Arial" w:cs="Arial"/>
                <w:szCs w:val="24"/>
              </w:rPr>
              <w:t>Tra</w:t>
            </w:r>
            <w:proofErr w:type="spellEnd"/>
            <w:r w:rsidRPr="00E12556">
              <w:rPr>
                <w:rFonts w:ascii="Arial" w:hAnsi="Arial" w:cs="Arial"/>
                <w:szCs w:val="24"/>
              </w:rPr>
              <w:t>, T., (2020). Action plan for training new Housekeeping Employee: case: Hotel Indigo Helsinki.</w:t>
            </w:r>
          </w:p>
          <w:p w:rsidR="00A239A2" w:rsidRPr="00330917" w:rsidRDefault="00A239A2" w:rsidP="00D35FCB">
            <w:pPr>
              <w:spacing w:after="0" w:line="240" w:lineRule="auto"/>
              <w:rPr>
                <w:rFonts w:ascii="Arial" w:eastAsia="Times New Roman" w:hAnsi="Arial" w:cs="Times New Roman"/>
                <w:bCs/>
                <w:color w:val="auto"/>
                <w:sz w:val="20"/>
                <w:szCs w:val="20"/>
              </w:rPr>
            </w:pPr>
          </w:p>
        </w:tc>
      </w:tr>
    </w:tbl>
    <w:tbl>
      <w:tblPr>
        <w:tblStyle w:val="a5"/>
        <w:tblW w:w="0" w:type="auto"/>
        <w:tblInd w:w="-5" w:type="dxa"/>
        <w:tblLook w:val="04A0"/>
      </w:tblPr>
      <w:tblGrid>
        <w:gridCol w:w="4508"/>
        <w:gridCol w:w="4508"/>
      </w:tblGrid>
      <w:tr w:rsidR="00A239A2" w:rsidTr="00D35FCB">
        <w:tc>
          <w:tcPr>
            <w:tcW w:w="4508" w:type="dxa"/>
          </w:tcPr>
          <w:p w:rsidR="00A239A2" w:rsidRDefault="00A239A2" w:rsidP="00D35FCB">
            <w:pPr>
              <w:jc w:val="center"/>
              <w:rPr>
                <w:b/>
                <w:bCs/>
              </w:rPr>
            </w:pPr>
            <w:r>
              <w:rPr>
                <w:b/>
                <w:bCs/>
              </w:rPr>
              <w:lastRenderedPageBreak/>
              <w:t>Word Count</w:t>
            </w:r>
          </w:p>
        </w:tc>
        <w:tc>
          <w:tcPr>
            <w:tcW w:w="4508" w:type="dxa"/>
          </w:tcPr>
          <w:p w:rsidR="00A239A2" w:rsidRDefault="00A239A2" w:rsidP="00D35FCB">
            <w:pPr>
              <w:jc w:val="center"/>
              <w:rPr>
                <w:b/>
                <w:bCs/>
              </w:rPr>
            </w:pPr>
            <w:r>
              <w:rPr>
                <w:b/>
                <w:bCs/>
              </w:rPr>
              <w:t>790</w:t>
            </w:r>
          </w:p>
        </w:tc>
      </w:tr>
    </w:tbl>
    <w:p w:rsidR="00A239A2" w:rsidRDefault="00A239A2" w:rsidP="00A239A2"/>
    <w:p w:rsidR="00A239A2" w:rsidRPr="005F689A" w:rsidRDefault="00A239A2" w:rsidP="00A239A2">
      <w:pPr>
        <w:sectPr w:rsidR="00A239A2" w:rsidRPr="005F689A" w:rsidSect="00CD26B9">
          <w:pgSz w:w="11906" w:h="16838"/>
          <w:pgMar w:top="1077" w:right="1440" w:bottom="1077" w:left="1440" w:header="709" w:footer="709" w:gutter="0"/>
          <w:cols w:space="708"/>
          <w:docGrid w:linePitch="360"/>
        </w:sectPr>
      </w:pPr>
    </w:p>
    <w:p w:rsidR="00A239A2" w:rsidRDefault="00A239A2" w:rsidP="00A239A2">
      <w:pPr>
        <w:rPr>
          <w:b/>
          <w:bCs/>
          <w:sz w:val="28"/>
          <w:szCs w:val="24"/>
        </w:rPr>
      </w:pPr>
      <w:r w:rsidRPr="001749FD">
        <w:rPr>
          <w:b/>
          <w:bCs/>
          <w:sz w:val="28"/>
          <w:szCs w:val="24"/>
        </w:rPr>
        <w:lastRenderedPageBreak/>
        <w:t>Component Two:</w:t>
      </w:r>
    </w:p>
    <w:p w:rsidR="00A239A2" w:rsidRPr="001749FD" w:rsidRDefault="00A239A2" w:rsidP="00A239A2">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A239A2" w:rsidRPr="00F03E94" w:rsidRDefault="00A239A2" w:rsidP="00A239A2">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rsidR="00A239A2" w:rsidRPr="001749FD" w:rsidRDefault="00A239A2" w:rsidP="00A239A2">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A239A2" w:rsidRDefault="00A239A2" w:rsidP="00A239A2">
      <w:pPr>
        <w:rPr>
          <w:b/>
          <w:bCs/>
        </w:rPr>
      </w:pPr>
    </w:p>
    <w:tbl>
      <w:tblPr>
        <w:tblStyle w:val="a5"/>
        <w:tblW w:w="0" w:type="auto"/>
        <w:jc w:val="center"/>
        <w:tblLook w:val="04A0"/>
      </w:tblPr>
      <w:tblGrid>
        <w:gridCol w:w="2724"/>
        <w:gridCol w:w="37"/>
        <w:gridCol w:w="2961"/>
        <w:gridCol w:w="38"/>
        <w:gridCol w:w="3683"/>
        <w:gridCol w:w="2730"/>
        <w:gridCol w:w="2727"/>
      </w:tblGrid>
      <w:tr w:rsidR="00A239A2" w:rsidTr="00CD0090">
        <w:trPr>
          <w:jc w:val="center"/>
        </w:trPr>
        <w:tc>
          <w:tcPr>
            <w:tcW w:w="2724" w:type="dxa"/>
          </w:tcPr>
          <w:p w:rsidR="00A239A2" w:rsidRPr="00CD26B9" w:rsidRDefault="00A239A2" w:rsidP="00D35FCB">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3036" w:type="dxa"/>
            <w:gridSpan w:val="3"/>
          </w:tcPr>
          <w:p w:rsidR="00A239A2" w:rsidRPr="00CD26B9" w:rsidRDefault="00A239A2" w:rsidP="00D35FCB">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rsidR="00A239A2" w:rsidRDefault="00A239A2" w:rsidP="00D35FCB">
            <w:pPr>
              <w:rPr>
                <w:b/>
                <w:bCs/>
              </w:rPr>
            </w:pPr>
          </w:p>
        </w:tc>
        <w:tc>
          <w:tcPr>
            <w:tcW w:w="3683" w:type="dxa"/>
          </w:tcPr>
          <w:p w:rsidR="00A239A2" w:rsidRDefault="00A239A2" w:rsidP="00D35FCB">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30" w:type="dxa"/>
          </w:tcPr>
          <w:p w:rsidR="00A239A2" w:rsidRPr="00CD26B9" w:rsidRDefault="00A239A2" w:rsidP="00D35FCB">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rsidR="00A239A2" w:rsidRDefault="00A239A2" w:rsidP="00D35FCB">
            <w:pPr>
              <w:rPr>
                <w:b/>
                <w:bCs/>
              </w:rPr>
            </w:pPr>
          </w:p>
        </w:tc>
        <w:tc>
          <w:tcPr>
            <w:tcW w:w="2727" w:type="dxa"/>
          </w:tcPr>
          <w:p w:rsidR="00A239A2" w:rsidRPr="00CD26B9" w:rsidRDefault="00A239A2" w:rsidP="00D35FCB">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rsidR="00A239A2" w:rsidRDefault="00A239A2" w:rsidP="00D35FCB">
            <w:pPr>
              <w:rPr>
                <w:b/>
                <w:bCs/>
              </w:rPr>
            </w:pPr>
          </w:p>
        </w:tc>
      </w:tr>
      <w:tr w:rsidR="004C05A0" w:rsidTr="00CD0090">
        <w:trPr>
          <w:jc w:val="center"/>
        </w:trPr>
        <w:tc>
          <w:tcPr>
            <w:tcW w:w="2724" w:type="dxa"/>
          </w:tcPr>
          <w:p w:rsidR="004C05A0" w:rsidRPr="006F3DF7" w:rsidRDefault="004C05A0" w:rsidP="00A06398">
            <w:pPr>
              <w:spacing w:line="480" w:lineRule="auto"/>
              <w:jc w:val="both"/>
              <w:rPr>
                <w:rFonts w:eastAsia="Times New Roman" w:cs="Times New Roman"/>
                <w:color w:val="000000"/>
                <w:szCs w:val="24"/>
                <w:shd w:val="clear" w:color="auto" w:fill="FFFFFF"/>
              </w:rPr>
            </w:pPr>
            <w:r w:rsidRPr="00193374">
              <w:rPr>
                <w:rFonts w:eastAsia="Times New Roman" w:cs="Times New Roman"/>
                <w:color w:val="000000"/>
                <w:szCs w:val="24"/>
                <w:shd w:val="clear" w:color="auto" w:fill="FFFFFF"/>
              </w:rPr>
              <w:t>As a result of a guest's complaint that their room</w:t>
            </w:r>
            <w:r>
              <w:rPr>
                <w:rFonts w:eastAsia="Times New Roman" w:cs="Times New Roman"/>
                <w:color w:val="000000"/>
                <w:szCs w:val="24"/>
                <w:shd w:val="clear" w:color="auto" w:fill="FFFFFF"/>
              </w:rPr>
              <w:t xml:space="preserve"> wasn't clean when they arrived</w:t>
            </w:r>
            <w:r w:rsidRPr="00193374">
              <w:rPr>
                <w:rFonts w:eastAsia="Times New Roman" w:cs="Times New Roman"/>
                <w:color w:val="000000"/>
                <w:szCs w:val="24"/>
                <w:shd w:val="clear" w:color="auto" w:fill="FFFFFF"/>
              </w:rPr>
              <w:t xml:space="preserve">. This is an urgent issue that has to be fixed quickly to avoid further harm to the hotel's reputation and the loss of bookings. A failure to </w:t>
            </w:r>
            <w:r w:rsidRPr="00193374">
              <w:rPr>
                <w:rFonts w:eastAsia="Times New Roman" w:cs="Times New Roman"/>
                <w:color w:val="000000"/>
                <w:szCs w:val="24"/>
                <w:shd w:val="clear" w:color="auto" w:fill="FFFFFF"/>
              </w:rPr>
              <w:lastRenderedPageBreak/>
              <w:t>effectively communicate or a failure to pay close enough attention to detail by one or more team members is likely to blame.</w:t>
            </w:r>
          </w:p>
          <w:p w:rsidR="004C05A0" w:rsidRPr="006F3DF7" w:rsidRDefault="004C05A0" w:rsidP="00A06398">
            <w:pPr>
              <w:spacing w:line="480" w:lineRule="auto"/>
              <w:jc w:val="both"/>
              <w:rPr>
                <w:rFonts w:eastAsia="Times New Roman" w:cs="Times New Roman"/>
                <w:color w:val="000000"/>
                <w:szCs w:val="24"/>
                <w:shd w:val="clear" w:color="auto" w:fill="FFFFFF"/>
              </w:rPr>
            </w:pPr>
          </w:p>
          <w:p w:rsidR="004C05A0" w:rsidRPr="006F3DF7" w:rsidRDefault="004C05A0" w:rsidP="00A06398">
            <w:pPr>
              <w:spacing w:line="480" w:lineRule="auto"/>
              <w:jc w:val="both"/>
              <w:rPr>
                <w:rFonts w:eastAsia="Times New Roman" w:cs="Times New Roman"/>
                <w:color w:val="000000"/>
                <w:szCs w:val="24"/>
                <w:shd w:val="clear" w:color="auto" w:fill="FFFFFF"/>
              </w:rPr>
            </w:pPr>
          </w:p>
        </w:tc>
        <w:tc>
          <w:tcPr>
            <w:tcW w:w="3036" w:type="dxa"/>
            <w:gridSpan w:val="3"/>
          </w:tcPr>
          <w:p w:rsidR="004C05A0" w:rsidRPr="00193374" w:rsidRDefault="004C05A0" w:rsidP="00A06398">
            <w:pPr>
              <w:spacing w:line="480" w:lineRule="auto"/>
              <w:jc w:val="both"/>
              <w:rPr>
                <w:rFonts w:eastAsia="Times New Roman" w:cs="Times New Roman"/>
                <w:color w:val="000000"/>
                <w:szCs w:val="24"/>
                <w:shd w:val="clear" w:color="auto" w:fill="FFFFFF"/>
              </w:rPr>
            </w:pPr>
            <w:r w:rsidRPr="00193374">
              <w:rPr>
                <w:rFonts w:eastAsia="Times New Roman" w:cs="Times New Roman"/>
                <w:color w:val="000000"/>
                <w:szCs w:val="24"/>
                <w:shd w:val="clear" w:color="auto" w:fill="FFFFFF"/>
              </w:rPr>
              <w:lastRenderedPageBreak/>
              <w:t>The room may not have been cleaned well before the guest's arrival for a variety of reasons. Among the possible causes are:</w:t>
            </w:r>
          </w:p>
          <w:p w:rsidR="004C05A0" w:rsidRPr="00193374" w:rsidRDefault="004C05A0" w:rsidP="00A06398">
            <w:pPr>
              <w:spacing w:line="480" w:lineRule="auto"/>
              <w:jc w:val="both"/>
              <w:rPr>
                <w:rFonts w:eastAsia="Times New Roman" w:cs="Times New Roman"/>
                <w:color w:val="000000"/>
                <w:szCs w:val="24"/>
                <w:shd w:val="clear" w:color="auto" w:fill="FFFFFF"/>
              </w:rPr>
            </w:pPr>
            <w:r w:rsidRPr="00193374">
              <w:rPr>
                <w:rFonts w:eastAsia="Times New Roman" w:cs="Times New Roman"/>
                <w:color w:val="000000"/>
                <w:szCs w:val="24"/>
                <w:shd w:val="clear" w:color="auto" w:fill="FFFFFF"/>
              </w:rPr>
              <w:t xml:space="preserve">It's possible that the team members tasked with cleaning the room lacked the </w:t>
            </w:r>
            <w:r w:rsidRPr="00193374">
              <w:rPr>
                <w:rFonts w:eastAsia="Times New Roman" w:cs="Times New Roman"/>
                <w:color w:val="000000"/>
                <w:szCs w:val="24"/>
                <w:shd w:val="clear" w:color="auto" w:fill="FFFFFF"/>
              </w:rPr>
              <w:lastRenderedPageBreak/>
              <w:t>proper training or just failed to fully grasp the importance of giving the task their full attention.</w:t>
            </w:r>
          </w:p>
          <w:p w:rsidR="004C05A0" w:rsidRPr="006F3DF7" w:rsidRDefault="004C05A0" w:rsidP="00A06398">
            <w:pPr>
              <w:spacing w:line="480" w:lineRule="auto"/>
              <w:jc w:val="both"/>
              <w:rPr>
                <w:rFonts w:eastAsia="Times New Roman" w:cs="Times New Roman"/>
                <w:color w:val="000000"/>
                <w:szCs w:val="24"/>
                <w:shd w:val="clear" w:color="auto" w:fill="FFFFFF"/>
              </w:rPr>
            </w:pPr>
            <w:r w:rsidRPr="00193374">
              <w:rPr>
                <w:rFonts w:eastAsia="Times New Roman" w:cs="Times New Roman"/>
                <w:color w:val="000000"/>
                <w:szCs w:val="24"/>
                <w:shd w:val="clear" w:color="auto" w:fill="FFFFFF"/>
              </w:rPr>
              <w:t>Time constraints: It's probable that the staff members felt rushed to clean a large number of rooms in a short period of time, leading to the neglect of certain areas.</w:t>
            </w:r>
          </w:p>
        </w:tc>
        <w:tc>
          <w:tcPr>
            <w:tcW w:w="3683" w:type="dxa"/>
          </w:tcPr>
          <w:p w:rsidR="004C05A0" w:rsidRPr="00193374" w:rsidRDefault="004C05A0" w:rsidP="00A06398">
            <w:pPr>
              <w:spacing w:line="480" w:lineRule="auto"/>
              <w:jc w:val="both"/>
              <w:rPr>
                <w:rFonts w:eastAsia="Times New Roman" w:cs="Times New Roman"/>
                <w:color w:val="000000"/>
                <w:szCs w:val="24"/>
                <w:shd w:val="clear" w:color="auto" w:fill="FFFFFF"/>
              </w:rPr>
            </w:pPr>
            <w:r w:rsidRPr="00193374">
              <w:rPr>
                <w:rFonts w:eastAsia="Times New Roman" w:cs="Times New Roman"/>
                <w:color w:val="000000"/>
                <w:szCs w:val="24"/>
                <w:shd w:val="clear" w:color="auto" w:fill="FFFFFF"/>
              </w:rPr>
              <w:lastRenderedPageBreak/>
              <w:t xml:space="preserve">As the team leader, your first order of business is to apologise to the client and get started on fixing the situation immediately. To show the guest that their concerns have been heard, the hotel may reassign a different staff person to clean the room, provide them a complimentary upgrade or a </w:t>
            </w:r>
            <w:r w:rsidRPr="00193374">
              <w:rPr>
                <w:rFonts w:eastAsia="Times New Roman" w:cs="Times New Roman"/>
                <w:color w:val="000000"/>
                <w:szCs w:val="24"/>
                <w:shd w:val="clear" w:color="auto" w:fill="FFFFFF"/>
              </w:rPr>
              <w:lastRenderedPageBreak/>
              <w:t>discount, or take any number of other appropriate actions.</w:t>
            </w:r>
          </w:p>
          <w:p w:rsidR="004C05A0" w:rsidRPr="00193374" w:rsidRDefault="004C05A0" w:rsidP="00A06398">
            <w:pPr>
              <w:spacing w:line="480" w:lineRule="auto"/>
              <w:jc w:val="both"/>
              <w:rPr>
                <w:rFonts w:eastAsia="Times New Roman" w:cs="Times New Roman"/>
                <w:color w:val="000000"/>
                <w:szCs w:val="24"/>
                <w:shd w:val="clear" w:color="auto" w:fill="FFFFFF"/>
              </w:rPr>
            </w:pPr>
            <w:r w:rsidRPr="00193374">
              <w:rPr>
                <w:rFonts w:eastAsia="Times New Roman" w:cs="Times New Roman"/>
                <w:color w:val="000000"/>
                <w:szCs w:val="24"/>
                <w:shd w:val="clear" w:color="auto" w:fill="FFFFFF"/>
              </w:rPr>
              <w:t>Identifying the root causes of the problem and then taking preventative action is just as important as finding a fix for the current issue. Some possible steps are as follows:</w:t>
            </w:r>
          </w:p>
          <w:p w:rsidR="004C05A0" w:rsidRPr="00193374" w:rsidRDefault="004C05A0" w:rsidP="00A06398">
            <w:pPr>
              <w:spacing w:line="480" w:lineRule="auto"/>
              <w:jc w:val="both"/>
              <w:rPr>
                <w:rFonts w:eastAsia="Times New Roman" w:cs="Times New Roman"/>
                <w:color w:val="000000"/>
                <w:szCs w:val="24"/>
                <w:shd w:val="clear" w:color="auto" w:fill="FFFFFF"/>
              </w:rPr>
            </w:pPr>
          </w:p>
          <w:p w:rsidR="004C05A0" w:rsidRPr="006F3DF7" w:rsidRDefault="004C05A0" w:rsidP="00A06398">
            <w:pPr>
              <w:spacing w:line="480" w:lineRule="auto"/>
              <w:jc w:val="both"/>
              <w:rPr>
                <w:rFonts w:eastAsia="Times New Roman" w:cs="Times New Roman"/>
                <w:color w:val="000000"/>
                <w:szCs w:val="24"/>
                <w:shd w:val="clear" w:color="auto" w:fill="FFFFFF"/>
              </w:rPr>
            </w:pPr>
            <w:r w:rsidRPr="00193374">
              <w:rPr>
                <w:rFonts w:eastAsia="Times New Roman" w:cs="Times New Roman"/>
                <w:color w:val="000000"/>
                <w:szCs w:val="24"/>
                <w:shd w:val="clear" w:color="auto" w:fill="FFFFFF"/>
              </w:rPr>
              <w:t xml:space="preserve">Analyzing the cleaning procedures in depth It's important to take a close look at the cleaning processes to identify any room for improvement. The cleaning checklist may need to be updated, </w:t>
            </w:r>
            <w:r w:rsidRPr="00193374">
              <w:rPr>
                <w:rFonts w:eastAsia="Times New Roman" w:cs="Times New Roman"/>
                <w:color w:val="000000"/>
                <w:szCs w:val="24"/>
                <w:shd w:val="clear" w:color="auto" w:fill="FFFFFF"/>
              </w:rPr>
              <w:lastRenderedPageBreak/>
              <w:t>or staff members may benefit from further training.</w:t>
            </w:r>
          </w:p>
        </w:tc>
        <w:tc>
          <w:tcPr>
            <w:tcW w:w="2730" w:type="dxa"/>
          </w:tcPr>
          <w:p w:rsidR="00C05428" w:rsidRDefault="004C05A0" w:rsidP="00A06398">
            <w:pPr>
              <w:spacing w:line="480" w:lineRule="auto"/>
              <w:jc w:val="both"/>
              <w:rPr>
                <w:rFonts w:cs="Times New Roman"/>
                <w:bCs/>
                <w:szCs w:val="24"/>
              </w:rPr>
            </w:pPr>
            <w:r w:rsidRPr="00193374">
              <w:rPr>
                <w:rFonts w:cs="Times New Roman"/>
                <w:bCs/>
                <w:szCs w:val="24"/>
              </w:rPr>
              <w:lastRenderedPageBreak/>
              <w:t xml:space="preserve">To lessen the chances that difficulties of the same sort may develop in the future, it is essential to take preventative action and implement measures that will boost the overall performance of the team. Here are some potential </w:t>
            </w:r>
            <w:r w:rsidRPr="00193374">
              <w:rPr>
                <w:rFonts w:cs="Times New Roman"/>
                <w:bCs/>
                <w:szCs w:val="24"/>
              </w:rPr>
              <w:lastRenderedPageBreak/>
              <w:t>solutions:</w:t>
            </w:r>
          </w:p>
          <w:p w:rsidR="004C05A0" w:rsidRPr="00193374" w:rsidRDefault="004C05A0" w:rsidP="00A06398">
            <w:pPr>
              <w:spacing w:line="480" w:lineRule="auto"/>
              <w:jc w:val="both"/>
              <w:rPr>
                <w:rFonts w:cs="Times New Roman"/>
                <w:bCs/>
                <w:szCs w:val="24"/>
              </w:rPr>
            </w:pPr>
            <w:proofErr w:type="gramStart"/>
            <w:r w:rsidRPr="00193374">
              <w:rPr>
                <w:rFonts w:cs="Times New Roman"/>
                <w:bCs/>
                <w:szCs w:val="24"/>
              </w:rPr>
              <w:t>persistent</w:t>
            </w:r>
            <w:proofErr w:type="gramEnd"/>
            <w:r w:rsidRPr="00193374">
              <w:rPr>
                <w:rFonts w:cs="Times New Roman"/>
                <w:bCs/>
                <w:szCs w:val="24"/>
              </w:rPr>
              <w:t xml:space="preserve"> training Members of the team may be more likely to grasp the value of meticulous cleaning if they are provided with ongoing training in the skills and knowledge they'll need to do their jobs effectively.</w:t>
            </w:r>
          </w:p>
          <w:p w:rsidR="004C05A0" w:rsidRPr="00193374" w:rsidRDefault="004C05A0" w:rsidP="00A06398">
            <w:pPr>
              <w:spacing w:line="480" w:lineRule="auto"/>
              <w:jc w:val="both"/>
              <w:rPr>
                <w:rFonts w:cs="Times New Roman"/>
                <w:bCs/>
                <w:szCs w:val="24"/>
              </w:rPr>
            </w:pPr>
            <w:r w:rsidRPr="00193374">
              <w:rPr>
                <w:rFonts w:cs="Times New Roman"/>
                <w:bCs/>
                <w:szCs w:val="24"/>
              </w:rPr>
              <w:t xml:space="preserve">Facilitating an atmosphere of honest dialogue To ensure that all members of the team </w:t>
            </w:r>
            <w:r w:rsidRPr="00193374">
              <w:rPr>
                <w:rFonts w:cs="Times New Roman"/>
                <w:bCs/>
                <w:szCs w:val="24"/>
              </w:rPr>
              <w:lastRenderedPageBreak/>
              <w:t>understand and adhere to the same high standards, it might be helpful to foster an atmosphere that promotes open communication between management and team members.</w:t>
            </w:r>
          </w:p>
        </w:tc>
        <w:tc>
          <w:tcPr>
            <w:tcW w:w="2727" w:type="dxa"/>
          </w:tcPr>
          <w:p w:rsidR="004C05A0" w:rsidRPr="00D4240C" w:rsidRDefault="004C05A0" w:rsidP="00A06398">
            <w:pPr>
              <w:spacing w:line="480" w:lineRule="auto"/>
              <w:jc w:val="both"/>
              <w:rPr>
                <w:rFonts w:cs="Times New Roman"/>
                <w:bCs/>
                <w:szCs w:val="24"/>
              </w:rPr>
            </w:pPr>
            <w:r w:rsidRPr="00D4240C">
              <w:rPr>
                <w:rFonts w:cs="Times New Roman"/>
                <w:bCs/>
                <w:szCs w:val="24"/>
              </w:rPr>
              <w:lastRenderedPageBreak/>
              <w:t xml:space="preserve">When looking for ways to boost a team's output, it's important to focus first on building a strong team culture and providing team members with the tools and encouragement they need to do their tasks. What follows are </w:t>
            </w:r>
            <w:r w:rsidRPr="00D4240C">
              <w:rPr>
                <w:rFonts w:cs="Times New Roman"/>
                <w:bCs/>
                <w:szCs w:val="24"/>
              </w:rPr>
              <w:lastRenderedPageBreak/>
              <w:t>some approaches that may be implemented to make teams more efficient:</w:t>
            </w:r>
          </w:p>
          <w:p w:rsidR="004C05A0" w:rsidRPr="00D4240C" w:rsidRDefault="004C05A0" w:rsidP="00A06398">
            <w:pPr>
              <w:spacing w:line="480" w:lineRule="auto"/>
              <w:jc w:val="both"/>
              <w:rPr>
                <w:rFonts w:cs="Times New Roman"/>
                <w:bCs/>
                <w:szCs w:val="24"/>
              </w:rPr>
            </w:pPr>
            <w:r w:rsidRPr="00D4240C">
              <w:rPr>
                <w:rFonts w:cs="Times New Roman"/>
                <w:bCs/>
                <w:szCs w:val="24"/>
              </w:rPr>
              <w:t>Establishing clear divisions of labour may go a long way towards making sure everyone on a team knows their part and is held accountable for their work.</w:t>
            </w:r>
          </w:p>
          <w:p w:rsidR="004C05A0" w:rsidRPr="00D4240C" w:rsidRDefault="004C05A0" w:rsidP="00A06398">
            <w:pPr>
              <w:spacing w:line="480" w:lineRule="auto"/>
              <w:jc w:val="both"/>
              <w:rPr>
                <w:rFonts w:cs="Times New Roman"/>
                <w:bCs/>
                <w:szCs w:val="24"/>
              </w:rPr>
            </w:pPr>
            <w:r w:rsidRPr="00D4240C">
              <w:rPr>
                <w:rFonts w:cs="Times New Roman"/>
                <w:bCs/>
                <w:szCs w:val="24"/>
              </w:rPr>
              <w:t xml:space="preserve">Promoting the worth of teamwork may help build morale on a team and inspire individuals to </w:t>
            </w:r>
            <w:r w:rsidRPr="00D4240C">
              <w:rPr>
                <w:rFonts w:cs="Times New Roman"/>
                <w:bCs/>
                <w:szCs w:val="24"/>
              </w:rPr>
              <w:lastRenderedPageBreak/>
              <w:t>work together to achieve a common goal.</w:t>
            </w:r>
          </w:p>
        </w:tc>
      </w:tr>
      <w:tr w:rsidR="00C05428" w:rsidRPr="006F3DF7" w:rsidTr="00CD0090">
        <w:trPr>
          <w:jc w:val="center"/>
        </w:trPr>
        <w:tc>
          <w:tcPr>
            <w:tcW w:w="2761" w:type="dxa"/>
            <w:gridSpan w:val="2"/>
          </w:tcPr>
          <w:p w:rsidR="00C05428" w:rsidRPr="00D4240C" w:rsidRDefault="00C05428" w:rsidP="00A06398">
            <w:pPr>
              <w:spacing w:line="480" w:lineRule="auto"/>
              <w:jc w:val="both"/>
              <w:rPr>
                <w:rFonts w:cs="Times New Roman"/>
                <w:bCs/>
                <w:szCs w:val="24"/>
              </w:rPr>
            </w:pPr>
            <w:r w:rsidRPr="00D4240C">
              <w:rPr>
                <w:rFonts w:cs="Times New Roman"/>
                <w:bCs/>
                <w:szCs w:val="24"/>
              </w:rPr>
              <w:lastRenderedPageBreak/>
              <w:t>Places that are</w:t>
            </w:r>
            <w:r>
              <w:rPr>
                <w:rFonts w:cs="Times New Roman"/>
                <w:bCs/>
                <w:szCs w:val="24"/>
              </w:rPr>
              <w:t xml:space="preserve"> filthy or unsanitary Guests </w:t>
            </w:r>
            <w:r w:rsidRPr="00D4240C">
              <w:rPr>
                <w:rFonts w:cs="Times New Roman"/>
                <w:bCs/>
                <w:szCs w:val="24"/>
              </w:rPr>
              <w:t xml:space="preserve">raise concerns about the cleanliness of their rooms upon arrival. Some examples of this are unkempt bathrooms, stained sheets and towels, </w:t>
            </w:r>
            <w:r w:rsidRPr="00D4240C">
              <w:rPr>
                <w:rFonts w:cs="Times New Roman"/>
                <w:bCs/>
                <w:szCs w:val="24"/>
              </w:rPr>
              <w:lastRenderedPageBreak/>
              <w:t>and discarded trash.</w:t>
            </w:r>
          </w:p>
          <w:p w:rsidR="00C05428" w:rsidRPr="006F3DF7" w:rsidRDefault="00C05428" w:rsidP="00A06398">
            <w:pPr>
              <w:spacing w:line="480" w:lineRule="auto"/>
              <w:jc w:val="both"/>
              <w:rPr>
                <w:rFonts w:cs="Times New Roman"/>
                <w:b/>
                <w:bCs/>
                <w:szCs w:val="24"/>
              </w:rPr>
            </w:pPr>
          </w:p>
        </w:tc>
        <w:tc>
          <w:tcPr>
            <w:tcW w:w="2961" w:type="dxa"/>
          </w:tcPr>
          <w:p w:rsidR="00C05428" w:rsidRPr="00D4240C" w:rsidRDefault="00C05428" w:rsidP="00A06398">
            <w:pPr>
              <w:spacing w:line="480" w:lineRule="auto"/>
              <w:jc w:val="both"/>
              <w:rPr>
                <w:rFonts w:cs="Times New Roman"/>
                <w:bCs/>
                <w:szCs w:val="24"/>
              </w:rPr>
            </w:pPr>
            <w:r w:rsidRPr="00D4240C">
              <w:rPr>
                <w:rFonts w:cs="Times New Roman"/>
                <w:bCs/>
                <w:szCs w:val="24"/>
              </w:rPr>
              <w:lastRenderedPageBreak/>
              <w:t xml:space="preserve">Lack of suitable training of housekeeping workers, insufficient cleaning materials, or inadequate staffing, leading to a hasty cleaning procedure are all potential causes of unclean </w:t>
            </w:r>
            <w:r w:rsidRPr="00D4240C">
              <w:rPr>
                <w:rFonts w:cs="Times New Roman"/>
                <w:bCs/>
                <w:szCs w:val="24"/>
              </w:rPr>
              <w:lastRenderedPageBreak/>
              <w:t>or unhygienic rooms.</w:t>
            </w:r>
          </w:p>
        </w:tc>
        <w:tc>
          <w:tcPr>
            <w:tcW w:w="3721" w:type="dxa"/>
            <w:gridSpan w:val="2"/>
          </w:tcPr>
          <w:p w:rsidR="00C05428" w:rsidRPr="00585AFA" w:rsidRDefault="00C05428" w:rsidP="00A06398">
            <w:pPr>
              <w:spacing w:line="480" w:lineRule="auto"/>
              <w:jc w:val="both"/>
              <w:rPr>
                <w:rFonts w:cs="Times New Roman"/>
                <w:bCs/>
                <w:szCs w:val="24"/>
              </w:rPr>
            </w:pPr>
            <w:r w:rsidRPr="00585AFA">
              <w:rPr>
                <w:rFonts w:cs="Times New Roman"/>
                <w:bCs/>
                <w:szCs w:val="24"/>
              </w:rPr>
              <w:lastRenderedPageBreak/>
              <w:t>Responding quickly to the visitor who has lodged a complaint is a top priority for me. I'd listen carefully to their complaints and try to understand why they're upset.</w:t>
            </w:r>
          </w:p>
          <w:p w:rsidR="00C05428" w:rsidRPr="00585AFA" w:rsidRDefault="00C05428" w:rsidP="00A06398">
            <w:pPr>
              <w:spacing w:line="480" w:lineRule="auto"/>
              <w:jc w:val="both"/>
              <w:rPr>
                <w:rFonts w:cs="Times New Roman"/>
                <w:bCs/>
                <w:szCs w:val="24"/>
              </w:rPr>
            </w:pPr>
          </w:p>
          <w:p w:rsidR="00C05428" w:rsidRPr="00585AFA" w:rsidRDefault="00C05428" w:rsidP="00A06398">
            <w:pPr>
              <w:spacing w:line="480" w:lineRule="auto"/>
              <w:jc w:val="both"/>
              <w:rPr>
                <w:rFonts w:cs="Times New Roman"/>
                <w:bCs/>
                <w:szCs w:val="24"/>
              </w:rPr>
            </w:pPr>
            <w:r w:rsidRPr="00585AFA">
              <w:rPr>
                <w:rFonts w:cs="Times New Roman"/>
                <w:bCs/>
                <w:szCs w:val="24"/>
              </w:rPr>
              <w:t xml:space="preserve">After hearing the guest's complaint, </w:t>
            </w:r>
            <w:r w:rsidRPr="00585AFA">
              <w:rPr>
                <w:rFonts w:cs="Times New Roman"/>
                <w:bCs/>
                <w:szCs w:val="24"/>
              </w:rPr>
              <w:lastRenderedPageBreak/>
              <w:t>I would investigate the situation and attempt to determine the root of the problem. I'd talk to the people in charge of cleaning, maintenance, and anything else that could be important to figure out what's going on.</w:t>
            </w:r>
          </w:p>
          <w:p w:rsidR="00C05428" w:rsidRPr="00585AFA" w:rsidRDefault="00C05428" w:rsidP="00A06398">
            <w:pPr>
              <w:spacing w:line="480" w:lineRule="auto"/>
              <w:jc w:val="both"/>
              <w:rPr>
                <w:rFonts w:cs="Times New Roman"/>
                <w:bCs/>
                <w:szCs w:val="24"/>
              </w:rPr>
            </w:pPr>
          </w:p>
          <w:p w:rsidR="00C05428" w:rsidRPr="00585AFA" w:rsidRDefault="00C05428" w:rsidP="00A06398">
            <w:pPr>
              <w:spacing w:line="480" w:lineRule="auto"/>
              <w:jc w:val="both"/>
              <w:rPr>
                <w:rFonts w:cs="Times New Roman"/>
                <w:bCs/>
                <w:szCs w:val="24"/>
              </w:rPr>
            </w:pPr>
            <w:r w:rsidRPr="00585AFA">
              <w:rPr>
                <w:rFonts w:cs="Times New Roman"/>
                <w:bCs/>
                <w:szCs w:val="24"/>
              </w:rPr>
              <w:t xml:space="preserve">As soon as the cause of the issue has been determined, I would immediately go about trying to resolve it. This may need a second cleaning of the region, the repair of a broken piece of equipment or appliance, or the solving of some </w:t>
            </w:r>
            <w:r w:rsidRPr="00585AFA">
              <w:rPr>
                <w:rFonts w:cs="Times New Roman"/>
                <w:bCs/>
                <w:szCs w:val="24"/>
              </w:rPr>
              <w:lastRenderedPageBreak/>
              <w:t>other problem that is contributing to the symptom.</w:t>
            </w:r>
          </w:p>
          <w:p w:rsidR="00C05428" w:rsidRPr="00585AFA" w:rsidRDefault="00C05428" w:rsidP="00A06398">
            <w:pPr>
              <w:spacing w:line="480" w:lineRule="auto"/>
              <w:jc w:val="both"/>
              <w:rPr>
                <w:rFonts w:cs="Times New Roman"/>
                <w:bCs/>
                <w:szCs w:val="24"/>
              </w:rPr>
            </w:pPr>
          </w:p>
          <w:p w:rsidR="00C05428" w:rsidRPr="00585AFA" w:rsidRDefault="00C05428" w:rsidP="00A06398">
            <w:pPr>
              <w:spacing w:line="480" w:lineRule="auto"/>
              <w:jc w:val="both"/>
              <w:rPr>
                <w:rFonts w:cs="Times New Roman"/>
                <w:bCs/>
                <w:szCs w:val="24"/>
              </w:rPr>
            </w:pPr>
            <w:r w:rsidRPr="00585AFA">
              <w:rPr>
                <w:rFonts w:cs="Times New Roman"/>
                <w:bCs/>
                <w:szCs w:val="24"/>
              </w:rPr>
              <w:t>In order to show my appreciation for the tourist and make up for the problems they've had, I may give them a complimentary meal or a discount on their room charge.</w:t>
            </w:r>
          </w:p>
          <w:p w:rsidR="00C05428" w:rsidRPr="00585AFA" w:rsidRDefault="00C05428" w:rsidP="00A06398">
            <w:pPr>
              <w:spacing w:line="480" w:lineRule="auto"/>
              <w:jc w:val="both"/>
              <w:rPr>
                <w:rFonts w:cs="Times New Roman"/>
                <w:bCs/>
                <w:szCs w:val="24"/>
              </w:rPr>
            </w:pPr>
          </w:p>
          <w:p w:rsidR="00C05428" w:rsidRPr="00585AFA" w:rsidRDefault="00C05428" w:rsidP="00A06398">
            <w:pPr>
              <w:spacing w:line="480" w:lineRule="auto"/>
              <w:jc w:val="both"/>
              <w:rPr>
                <w:rFonts w:cs="Times New Roman"/>
                <w:bCs/>
                <w:szCs w:val="24"/>
              </w:rPr>
            </w:pPr>
            <w:r w:rsidRPr="00585AFA">
              <w:rPr>
                <w:rFonts w:cs="Times New Roman"/>
                <w:bCs/>
                <w:szCs w:val="24"/>
              </w:rPr>
              <w:t xml:space="preserve">If you want to avoid having to deal with such complaints in the future, it's important to take preventative steps including increasing the amount of training given to cleaning employees, establishing regular </w:t>
            </w:r>
            <w:r w:rsidRPr="00585AFA">
              <w:rPr>
                <w:rFonts w:cs="Times New Roman"/>
                <w:bCs/>
                <w:szCs w:val="24"/>
              </w:rPr>
              <w:lastRenderedPageBreak/>
              <w:t>maintenance schedules, and keeping close tabs on how guests are treated. I would take this step to forestall the recurrence of difficulties of a similar kind.</w:t>
            </w:r>
          </w:p>
        </w:tc>
        <w:tc>
          <w:tcPr>
            <w:tcW w:w="2730" w:type="dxa"/>
          </w:tcPr>
          <w:p w:rsidR="00C05428" w:rsidRPr="006F3DF7" w:rsidRDefault="00C05428" w:rsidP="00A06398">
            <w:pPr>
              <w:spacing w:line="480" w:lineRule="auto"/>
              <w:jc w:val="both"/>
              <w:rPr>
                <w:rFonts w:cs="Times New Roman"/>
                <w:b/>
                <w:bCs/>
                <w:szCs w:val="24"/>
              </w:rPr>
            </w:pPr>
          </w:p>
        </w:tc>
        <w:tc>
          <w:tcPr>
            <w:tcW w:w="2727" w:type="dxa"/>
          </w:tcPr>
          <w:p w:rsidR="00C05428" w:rsidRPr="009E78F9" w:rsidRDefault="00C05428" w:rsidP="00A06398">
            <w:pPr>
              <w:spacing w:line="480" w:lineRule="auto"/>
              <w:jc w:val="both"/>
              <w:rPr>
                <w:rFonts w:cs="Times New Roman"/>
                <w:bCs/>
                <w:szCs w:val="24"/>
              </w:rPr>
            </w:pPr>
            <w:r w:rsidRPr="009E78F9">
              <w:rPr>
                <w:rFonts w:cs="Times New Roman"/>
                <w:bCs/>
                <w:szCs w:val="24"/>
              </w:rPr>
              <w:t xml:space="preserve">Training for the employees on a regular basis: I would make sure that the personnel received training on a regular basis in order to develop their abilities and understanding of hotel </w:t>
            </w:r>
            <w:r w:rsidRPr="009E78F9">
              <w:rPr>
                <w:rFonts w:cs="Times New Roman"/>
                <w:bCs/>
                <w:szCs w:val="24"/>
              </w:rPr>
              <w:lastRenderedPageBreak/>
              <w:t>operations, customer service, and safety procedures.</w:t>
            </w:r>
          </w:p>
        </w:tc>
      </w:tr>
      <w:tr w:rsidR="00874936" w:rsidTr="00874936">
        <w:trPr>
          <w:jc w:val="center"/>
        </w:trPr>
        <w:tc>
          <w:tcPr>
            <w:tcW w:w="2761" w:type="dxa"/>
            <w:gridSpan w:val="2"/>
          </w:tcPr>
          <w:p w:rsidR="00874936" w:rsidRPr="00D4240C" w:rsidRDefault="00874936" w:rsidP="00A06398">
            <w:pPr>
              <w:spacing w:line="480" w:lineRule="auto"/>
              <w:jc w:val="both"/>
              <w:rPr>
                <w:rFonts w:cs="Times New Roman"/>
                <w:bCs/>
                <w:szCs w:val="24"/>
              </w:rPr>
            </w:pPr>
            <w:r w:rsidRPr="00D4240C">
              <w:rPr>
                <w:rFonts w:cs="Times New Roman"/>
                <w:bCs/>
                <w:szCs w:val="24"/>
              </w:rPr>
              <w:lastRenderedPageBreak/>
              <w:t>Substandard Maintenance issues, such as malfunctioning appliances, broken HVAC, or dripping pipes, may greet visitors upon their arrival at a rental home.</w:t>
            </w:r>
          </w:p>
          <w:p w:rsidR="00874936" w:rsidRPr="006F3DF7" w:rsidRDefault="00874936" w:rsidP="00A06398">
            <w:pPr>
              <w:spacing w:line="480" w:lineRule="auto"/>
              <w:jc w:val="both"/>
              <w:rPr>
                <w:rFonts w:cs="Times New Roman"/>
                <w:b/>
                <w:bCs/>
                <w:szCs w:val="24"/>
              </w:rPr>
            </w:pPr>
          </w:p>
          <w:p w:rsidR="00874936" w:rsidRPr="006F3DF7" w:rsidRDefault="00874936" w:rsidP="00A06398">
            <w:pPr>
              <w:spacing w:line="480" w:lineRule="auto"/>
              <w:jc w:val="both"/>
              <w:rPr>
                <w:rFonts w:cs="Times New Roman"/>
                <w:b/>
                <w:bCs/>
                <w:szCs w:val="24"/>
              </w:rPr>
            </w:pPr>
          </w:p>
        </w:tc>
        <w:tc>
          <w:tcPr>
            <w:tcW w:w="2999" w:type="dxa"/>
            <w:gridSpan w:val="2"/>
          </w:tcPr>
          <w:p w:rsidR="00874936" w:rsidRPr="00585AFA" w:rsidRDefault="00874936" w:rsidP="00A06398">
            <w:pPr>
              <w:spacing w:line="480" w:lineRule="auto"/>
              <w:jc w:val="both"/>
              <w:rPr>
                <w:rFonts w:cs="Times New Roman"/>
                <w:bCs/>
                <w:szCs w:val="24"/>
              </w:rPr>
            </w:pPr>
            <w:r w:rsidRPr="00585AFA">
              <w:rPr>
                <w:rFonts w:cs="Times New Roman"/>
                <w:bCs/>
                <w:szCs w:val="24"/>
              </w:rPr>
              <w:t>Failure to replace or repair worn out or outdated machinery in a timely manner is another common cause of maintenance problems. Lack of maintenance resources and poorly trained workers might also contribute to this issue.</w:t>
            </w:r>
          </w:p>
        </w:tc>
        <w:tc>
          <w:tcPr>
            <w:tcW w:w="3683" w:type="dxa"/>
          </w:tcPr>
          <w:p w:rsidR="00874936" w:rsidRPr="00585AFA" w:rsidRDefault="00874936" w:rsidP="00A06398">
            <w:pPr>
              <w:spacing w:line="480" w:lineRule="auto"/>
              <w:jc w:val="both"/>
              <w:rPr>
                <w:rFonts w:cs="Times New Roman"/>
                <w:bCs/>
                <w:szCs w:val="24"/>
              </w:rPr>
            </w:pPr>
            <w:r w:rsidRPr="00585AFA">
              <w:rPr>
                <w:rFonts w:cs="Times New Roman"/>
                <w:bCs/>
                <w:szCs w:val="24"/>
              </w:rPr>
              <w:t>Responding quickly to the visitor who has lodged a complaint is a top priority for me. I'd listen carefully to their complaints and try to understand why they're upset.</w:t>
            </w:r>
          </w:p>
          <w:p w:rsidR="00874936" w:rsidRPr="00585AFA" w:rsidRDefault="00874936" w:rsidP="00A06398">
            <w:pPr>
              <w:spacing w:line="480" w:lineRule="auto"/>
              <w:jc w:val="both"/>
              <w:rPr>
                <w:rFonts w:cs="Times New Roman"/>
                <w:bCs/>
                <w:szCs w:val="24"/>
              </w:rPr>
            </w:pPr>
          </w:p>
          <w:p w:rsidR="00874936" w:rsidRPr="00585AFA" w:rsidRDefault="00874936" w:rsidP="00A06398">
            <w:pPr>
              <w:spacing w:line="480" w:lineRule="auto"/>
              <w:jc w:val="both"/>
              <w:rPr>
                <w:rFonts w:cs="Times New Roman"/>
                <w:bCs/>
                <w:szCs w:val="24"/>
              </w:rPr>
            </w:pPr>
            <w:r w:rsidRPr="00585AFA">
              <w:rPr>
                <w:rFonts w:cs="Times New Roman"/>
                <w:bCs/>
                <w:szCs w:val="24"/>
              </w:rPr>
              <w:t xml:space="preserve">After hearing the guest's complaint, I would investigate the situation and attempt to determine the root of the problem. I'd talk to the people </w:t>
            </w:r>
            <w:r w:rsidRPr="00585AFA">
              <w:rPr>
                <w:rFonts w:cs="Times New Roman"/>
                <w:bCs/>
                <w:szCs w:val="24"/>
              </w:rPr>
              <w:lastRenderedPageBreak/>
              <w:t>in charge of cleaning, maintenance, and anything else that could be important to figure out what's going on.</w:t>
            </w:r>
          </w:p>
          <w:p w:rsidR="00874936" w:rsidRPr="00585AFA" w:rsidRDefault="00874936" w:rsidP="00A06398">
            <w:pPr>
              <w:spacing w:line="480" w:lineRule="auto"/>
              <w:jc w:val="both"/>
              <w:rPr>
                <w:rFonts w:cs="Times New Roman"/>
                <w:bCs/>
                <w:szCs w:val="24"/>
              </w:rPr>
            </w:pPr>
          </w:p>
          <w:p w:rsidR="00874936" w:rsidRPr="00585AFA" w:rsidRDefault="00874936" w:rsidP="00A06398">
            <w:pPr>
              <w:spacing w:line="480" w:lineRule="auto"/>
              <w:jc w:val="both"/>
              <w:rPr>
                <w:rFonts w:cs="Times New Roman"/>
                <w:bCs/>
                <w:szCs w:val="24"/>
              </w:rPr>
            </w:pPr>
            <w:r w:rsidRPr="00585AFA">
              <w:rPr>
                <w:rFonts w:cs="Times New Roman"/>
                <w:bCs/>
                <w:szCs w:val="24"/>
              </w:rPr>
              <w:t>As soon as the cause of the issue has been determined, I would immediately go about trying to resolve it. This may need a second cleaning of the region, the repair of a broken piece of equipment or appliance, or the solving of some other problem that is contributing to the symptom.</w:t>
            </w:r>
          </w:p>
          <w:p w:rsidR="00874936" w:rsidRPr="00585AFA" w:rsidRDefault="00874936" w:rsidP="00A06398">
            <w:pPr>
              <w:spacing w:line="480" w:lineRule="auto"/>
              <w:jc w:val="both"/>
              <w:rPr>
                <w:rFonts w:cs="Times New Roman"/>
                <w:bCs/>
                <w:szCs w:val="24"/>
              </w:rPr>
            </w:pPr>
          </w:p>
          <w:p w:rsidR="00874936" w:rsidRPr="00585AFA" w:rsidRDefault="00874936" w:rsidP="00A06398">
            <w:pPr>
              <w:spacing w:line="480" w:lineRule="auto"/>
              <w:jc w:val="both"/>
              <w:rPr>
                <w:rFonts w:cs="Times New Roman"/>
                <w:bCs/>
                <w:szCs w:val="24"/>
              </w:rPr>
            </w:pPr>
            <w:r w:rsidRPr="00585AFA">
              <w:rPr>
                <w:rFonts w:cs="Times New Roman"/>
                <w:bCs/>
                <w:szCs w:val="24"/>
              </w:rPr>
              <w:lastRenderedPageBreak/>
              <w:t>In order to show my appreciation for the tourist and make up for the problems they've had, I may give them a complimentary meal or a discount on their room charge.</w:t>
            </w:r>
          </w:p>
          <w:p w:rsidR="00874936" w:rsidRPr="00585AFA" w:rsidRDefault="00874936" w:rsidP="00A06398">
            <w:pPr>
              <w:spacing w:line="480" w:lineRule="auto"/>
              <w:jc w:val="both"/>
              <w:rPr>
                <w:rFonts w:cs="Times New Roman"/>
                <w:bCs/>
                <w:szCs w:val="24"/>
              </w:rPr>
            </w:pPr>
          </w:p>
          <w:p w:rsidR="00874936" w:rsidRPr="00585AFA" w:rsidRDefault="00874936" w:rsidP="00A06398">
            <w:pPr>
              <w:spacing w:line="480" w:lineRule="auto"/>
              <w:jc w:val="both"/>
              <w:rPr>
                <w:rFonts w:cs="Times New Roman"/>
                <w:bCs/>
                <w:szCs w:val="24"/>
              </w:rPr>
            </w:pPr>
            <w:r w:rsidRPr="00585AFA">
              <w:rPr>
                <w:rFonts w:cs="Times New Roman"/>
                <w:bCs/>
                <w:szCs w:val="24"/>
              </w:rPr>
              <w:t xml:space="preserve">If you want to avoid having to deal with such complaints in the future, it's important to take preventative steps including increasing the amount of training given to cleaning employees, establishing regular maintenance schedules, and keeping close tabs on how guests are treated. I would take this step to </w:t>
            </w:r>
            <w:r w:rsidRPr="00585AFA">
              <w:rPr>
                <w:rFonts w:cs="Times New Roman"/>
                <w:bCs/>
                <w:szCs w:val="24"/>
              </w:rPr>
              <w:lastRenderedPageBreak/>
              <w:t>forestall the recurrence of difficulties of a similar kind.</w:t>
            </w:r>
          </w:p>
        </w:tc>
        <w:tc>
          <w:tcPr>
            <w:tcW w:w="2730" w:type="dxa"/>
          </w:tcPr>
          <w:p w:rsidR="00874936" w:rsidRPr="009E78F9" w:rsidRDefault="00874936" w:rsidP="00A06398">
            <w:pPr>
              <w:spacing w:line="480" w:lineRule="auto"/>
              <w:jc w:val="both"/>
              <w:rPr>
                <w:rFonts w:cs="Times New Roman"/>
                <w:bCs/>
                <w:szCs w:val="24"/>
              </w:rPr>
            </w:pPr>
            <w:r w:rsidRPr="009E78F9">
              <w:rPr>
                <w:rFonts w:cs="Times New Roman"/>
                <w:bCs/>
                <w:szCs w:val="24"/>
              </w:rPr>
              <w:lastRenderedPageBreak/>
              <w:t xml:space="preserve">Clear communication channels: In order to reduce the number of misunderstandings and errors, I would make sure that all of the staff members had access to clear communication channels and I would promote open </w:t>
            </w:r>
            <w:r w:rsidRPr="009E78F9">
              <w:rPr>
                <w:rFonts w:cs="Times New Roman"/>
                <w:bCs/>
                <w:szCs w:val="24"/>
              </w:rPr>
              <w:lastRenderedPageBreak/>
              <w:t>communication.</w:t>
            </w:r>
          </w:p>
        </w:tc>
        <w:tc>
          <w:tcPr>
            <w:tcW w:w="2727" w:type="dxa"/>
          </w:tcPr>
          <w:p w:rsidR="00874936" w:rsidRDefault="00874936" w:rsidP="00D35FCB">
            <w:pPr>
              <w:rPr>
                <w:b/>
                <w:bCs/>
              </w:rPr>
            </w:pPr>
          </w:p>
        </w:tc>
      </w:tr>
      <w:tr w:rsidR="00874936" w:rsidTr="00874936">
        <w:trPr>
          <w:jc w:val="center"/>
        </w:trPr>
        <w:tc>
          <w:tcPr>
            <w:tcW w:w="2761" w:type="dxa"/>
            <w:gridSpan w:val="2"/>
          </w:tcPr>
          <w:p w:rsidR="00874936" w:rsidRPr="00D4240C" w:rsidRDefault="00874936" w:rsidP="00A06398">
            <w:pPr>
              <w:spacing w:line="480" w:lineRule="auto"/>
              <w:jc w:val="both"/>
              <w:rPr>
                <w:rFonts w:cs="Times New Roman"/>
                <w:bCs/>
                <w:szCs w:val="24"/>
              </w:rPr>
            </w:pPr>
            <w:r>
              <w:rPr>
                <w:rFonts w:cs="Times New Roman"/>
                <w:bCs/>
                <w:szCs w:val="24"/>
              </w:rPr>
              <w:lastRenderedPageBreak/>
              <w:t>Guests report</w:t>
            </w:r>
            <w:r w:rsidRPr="00D4240C">
              <w:rPr>
                <w:rFonts w:cs="Times New Roman"/>
                <w:bCs/>
                <w:szCs w:val="24"/>
              </w:rPr>
              <w:t xml:space="preserve"> noise issues to the f</w:t>
            </w:r>
            <w:r>
              <w:rPr>
                <w:rFonts w:cs="Times New Roman"/>
                <w:bCs/>
                <w:szCs w:val="24"/>
              </w:rPr>
              <w:t xml:space="preserve">ront desk at check-in. These </w:t>
            </w:r>
            <w:r w:rsidRPr="00D4240C">
              <w:rPr>
                <w:rFonts w:cs="Times New Roman"/>
                <w:bCs/>
                <w:szCs w:val="24"/>
              </w:rPr>
              <w:t>include complaints about other guests, loud music, or outdoor noise.</w:t>
            </w:r>
          </w:p>
          <w:p w:rsidR="00874936" w:rsidRPr="006F3DF7" w:rsidRDefault="00874936" w:rsidP="00A06398">
            <w:pPr>
              <w:spacing w:line="480" w:lineRule="auto"/>
              <w:jc w:val="both"/>
              <w:rPr>
                <w:rFonts w:cs="Times New Roman"/>
                <w:b/>
                <w:bCs/>
                <w:szCs w:val="24"/>
              </w:rPr>
            </w:pPr>
          </w:p>
          <w:p w:rsidR="00874936" w:rsidRPr="00D4240C" w:rsidRDefault="00874936" w:rsidP="00A06398">
            <w:pPr>
              <w:spacing w:line="480" w:lineRule="auto"/>
              <w:jc w:val="both"/>
              <w:rPr>
                <w:rFonts w:cs="Times New Roman"/>
                <w:bCs/>
                <w:szCs w:val="24"/>
              </w:rPr>
            </w:pPr>
            <w:r w:rsidRPr="00D4240C">
              <w:rPr>
                <w:rFonts w:cs="Times New Roman"/>
                <w:bCs/>
                <w:szCs w:val="24"/>
              </w:rPr>
              <w:t xml:space="preserve">A slow check-in process, such as having to wait in line for a long time or having difficulty with the details of their bookings, is likely to aggravate </w:t>
            </w:r>
            <w:r w:rsidRPr="00D4240C">
              <w:rPr>
                <w:rFonts w:cs="Times New Roman"/>
                <w:bCs/>
                <w:szCs w:val="24"/>
              </w:rPr>
              <w:lastRenderedPageBreak/>
              <w:t>guests.</w:t>
            </w:r>
          </w:p>
        </w:tc>
        <w:tc>
          <w:tcPr>
            <w:tcW w:w="2999" w:type="dxa"/>
            <w:gridSpan w:val="2"/>
          </w:tcPr>
          <w:p w:rsidR="00874936" w:rsidRPr="00585AFA" w:rsidRDefault="00874936" w:rsidP="00A06398">
            <w:pPr>
              <w:spacing w:line="480" w:lineRule="auto"/>
              <w:jc w:val="both"/>
              <w:rPr>
                <w:rFonts w:cs="Times New Roman"/>
                <w:bCs/>
                <w:szCs w:val="24"/>
              </w:rPr>
            </w:pPr>
            <w:r w:rsidRPr="00585AFA">
              <w:rPr>
                <w:rFonts w:cs="Times New Roman"/>
                <w:bCs/>
                <w:szCs w:val="24"/>
              </w:rPr>
              <w:lastRenderedPageBreak/>
              <w:t>Noise Disturbances Noise disturbances may develop for a number of reasons, including inadequate soundproofing, noisy and impolite visitors, or external influences such as neighbouring construction or traffic.</w:t>
            </w:r>
          </w:p>
        </w:tc>
        <w:tc>
          <w:tcPr>
            <w:tcW w:w="3683" w:type="dxa"/>
          </w:tcPr>
          <w:p w:rsidR="00874936" w:rsidRPr="00585AFA" w:rsidRDefault="00874936" w:rsidP="00A06398">
            <w:pPr>
              <w:spacing w:line="480" w:lineRule="auto"/>
              <w:jc w:val="both"/>
              <w:rPr>
                <w:rFonts w:cs="Times New Roman"/>
                <w:bCs/>
                <w:szCs w:val="24"/>
              </w:rPr>
            </w:pPr>
            <w:r w:rsidRPr="00585AFA">
              <w:rPr>
                <w:rFonts w:cs="Times New Roman"/>
                <w:bCs/>
                <w:szCs w:val="24"/>
              </w:rPr>
              <w:t>Responding quickly to the visitor who has lodged a complaint is a top priority for me. I'd listen carefully to their complaints and try to understand why they're upset.</w:t>
            </w:r>
          </w:p>
          <w:p w:rsidR="00874936" w:rsidRPr="00585AFA" w:rsidRDefault="00874936" w:rsidP="00A06398">
            <w:pPr>
              <w:spacing w:line="480" w:lineRule="auto"/>
              <w:jc w:val="both"/>
              <w:rPr>
                <w:rFonts w:cs="Times New Roman"/>
                <w:bCs/>
                <w:szCs w:val="24"/>
              </w:rPr>
            </w:pPr>
          </w:p>
          <w:p w:rsidR="00874936" w:rsidRPr="00585AFA" w:rsidRDefault="00874936" w:rsidP="00A06398">
            <w:pPr>
              <w:spacing w:line="480" w:lineRule="auto"/>
              <w:jc w:val="both"/>
              <w:rPr>
                <w:rFonts w:cs="Times New Roman"/>
                <w:bCs/>
                <w:szCs w:val="24"/>
              </w:rPr>
            </w:pPr>
            <w:r w:rsidRPr="00585AFA">
              <w:rPr>
                <w:rFonts w:cs="Times New Roman"/>
                <w:bCs/>
                <w:szCs w:val="24"/>
              </w:rPr>
              <w:t xml:space="preserve">After hearing the guest's complaint, I would investigate the situation and attempt to determine the root of the problem. I'd talk to the people in charge of cleaning, maintenance, and anything else that could be important to figure out what's going </w:t>
            </w:r>
            <w:r w:rsidRPr="00585AFA">
              <w:rPr>
                <w:rFonts w:cs="Times New Roman"/>
                <w:bCs/>
                <w:szCs w:val="24"/>
              </w:rPr>
              <w:lastRenderedPageBreak/>
              <w:t>on.</w:t>
            </w:r>
          </w:p>
          <w:p w:rsidR="00874936" w:rsidRPr="00585AFA" w:rsidRDefault="00874936" w:rsidP="00A06398">
            <w:pPr>
              <w:spacing w:line="480" w:lineRule="auto"/>
              <w:jc w:val="both"/>
              <w:rPr>
                <w:rFonts w:cs="Times New Roman"/>
                <w:bCs/>
                <w:szCs w:val="24"/>
              </w:rPr>
            </w:pPr>
            <w:r w:rsidRPr="00585AFA">
              <w:rPr>
                <w:rFonts w:cs="Times New Roman"/>
                <w:bCs/>
                <w:szCs w:val="24"/>
              </w:rPr>
              <w:t>As soon as the cause of the issue has been determined, I would immediately go about trying to resolve it. This may need a second cleaning of the region, the repair of a broken piece of equipment or appliance, or the solving of some other problem that is contributing to the symptom.</w:t>
            </w:r>
            <w:r>
              <w:rPr>
                <w:rFonts w:cs="Times New Roman"/>
                <w:bCs/>
                <w:szCs w:val="24"/>
              </w:rPr>
              <w:t xml:space="preserve"> </w:t>
            </w:r>
            <w:r w:rsidRPr="00585AFA">
              <w:rPr>
                <w:rFonts w:cs="Times New Roman"/>
                <w:bCs/>
                <w:szCs w:val="24"/>
              </w:rPr>
              <w:t>In order to show my appreciation for the tourist and make up for the problems they've had, I may give them a complimentary meal or a discount on their room charge.</w:t>
            </w:r>
          </w:p>
        </w:tc>
        <w:tc>
          <w:tcPr>
            <w:tcW w:w="2730" w:type="dxa"/>
          </w:tcPr>
          <w:p w:rsidR="00874936" w:rsidRPr="006F3DF7" w:rsidRDefault="00874936" w:rsidP="00A06398">
            <w:pPr>
              <w:spacing w:line="480" w:lineRule="auto"/>
              <w:jc w:val="both"/>
              <w:rPr>
                <w:rFonts w:cs="Times New Roman"/>
                <w:b/>
                <w:bCs/>
                <w:szCs w:val="24"/>
              </w:rPr>
            </w:pPr>
            <w:r w:rsidRPr="009E78F9">
              <w:rPr>
                <w:rFonts w:cs="Times New Roman"/>
                <w:bCs/>
                <w:szCs w:val="24"/>
              </w:rPr>
              <w:lastRenderedPageBreak/>
              <w:t>Fostering a culture of cooperation and support I</w:t>
            </w:r>
            <w:r>
              <w:rPr>
                <w:rFonts w:cs="Times New Roman"/>
                <w:bCs/>
                <w:szCs w:val="24"/>
              </w:rPr>
              <w:t xml:space="preserve"> </w:t>
            </w:r>
            <w:r w:rsidRPr="009E78F9">
              <w:rPr>
                <w:rFonts w:cs="Times New Roman"/>
                <w:bCs/>
                <w:szCs w:val="24"/>
              </w:rPr>
              <w:t>would endeavour to establish a culture that values collaboration and would encourage its members to work together.</w:t>
            </w:r>
          </w:p>
        </w:tc>
        <w:tc>
          <w:tcPr>
            <w:tcW w:w="2727" w:type="dxa"/>
          </w:tcPr>
          <w:p w:rsidR="00874936" w:rsidRDefault="00874936" w:rsidP="00D35FCB">
            <w:pPr>
              <w:rPr>
                <w:b/>
                <w:bCs/>
              </w:rPr>
            </w:pPr>
          </w:p>
        </w:tc>
      </w:tr>
    </w:tbl>
    <w:p w:rsidR="00A239A2" w:rsidRDefault="00A239A2" w:rsidP="00A239A2">
      <w:pPr>
        <w:rPr>
          <w:b/>
          <w:bCs/>
        </w:rPr>
      </w:pPr>
    </w:p>
    <w:p w:rsidR="00A239A2" w:rsidRDefault="00A239A2" w:rsidP="00A239A2">
      <w:pPr>
        <w:rPr>
          <w:b/>
          <w:bCs/>
        </w:rPr>
        <w:sectPr w:rsidR="00A239A2" w:rsidSect="00CD26B9">
          <w:pgSz w:w="16838" w:h="11906" w:orient="landscape"/>
          <w:pgMar w:top="1440" w:right="1077" w:bottom="1440" w:left="1077" w:header="709" w:footer="709" w:gutter="0"/>
          <w:cols w:space="708"/>
          <w:docGrid w:linePitch="360"/>
        </w:sectPr>
      </w:pPr>
    </w:p>
    <w:p w:rsidR="00A239A2" w:rsidRPr="001749FD" w:rsidRDefault="00A239A2" w:rsidP="00A239A2">
      <w:pPr>
        <w:rPr>
          <w:b/>
          <w:bCs/>
          <w:sz w:val="28"/>
          <w:szCs w:val="28"/>
        </w:rPr>
      </w:pPr>
      <w:r w:rsidRPr="001749FD">
        <w:rPr>
          <w:b/>
          <w:bCs/>
          <w:sz w:val="28"/>
          <w:szCs w:val="28"/>
        </w:rPr>
        <w:lastRenderedPageBreak/>
        <w:t>Component Three:</w:t>
      </w:r>
    </w:p>
    <w:p w:rsidR="00A239A2" w:rsidRPr="001749FD" w:rsidRDefault="00A239A2" w:rsidP="00A239A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A239A2" w:rsidRPr="001749FD" w:rsidRDefault="00A239A2" w:rsidP="00A239A2">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00A239A2" w:rsidRPr="001749FD" w:rsidRDefault="00A239A2" w:rsidP="00A239A2">
      <w:pPr>
        <w:widowControl w:val="0"/>
        <w:autoSpaceDE w:val="0"/>
        <w:autoSpaceDN w:val="0"/>
        <w:spacing w:after="0" w:line="240" w:lineRule="auto"/>
        <w:jc w:val="both"/>
        <w:rPr>
          <w:rFonts w:eastAsia="Carlito" w:cs="Times New Roman"/>
          <w:color w:val="auto"/>
          <w:sz w:val="28"/>
          <w:szCs w:val="28"/>
          <w:lang w:val="en-US"/>
        </w:rPr>
      </w:pPr>
    </w:p>
    <w:p w:rsidR="00A239A2" w:rsidRPr="001749FD" w:rsidRDefault="00A239A2" w:rsidP="00A239A2">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A239A2" w:rsidRDefault="00A239A2" w:rsidP="00A239A2">
      <w:pPr>
        <w:rPr>
          <w:b/>
          <w:bCs/>
        </w:rPr>
      </w:pPr>
    </w:p>
    <w:tbl>
      <w:tblPr>
        <w:tblStyle w:val="a5"/>
        <w:tblW w:w="9377" w:type="dxa"/>
        <w:jc w:val="center"/>
        <w:tblLook w:val="04A0"/>
      </w:tblPr>
      <w:tblGrid>
        <w:gridCol w:w="10740"/>
      </w:tblGrid>
      <w:tr w:rsidR="00A239A2" w:rsidTr="00D35FCB">
        <w:trPr>
          <w:trHeight w:val="533"/>
          <w:jc w:val="center"/>
        </w:trPr>
        <w:tc>
          <w:tcPr>
            <w:tcW w:w="9377" w:type="dxa"/>
          </w:tcPr>
          <w:p w:rsidR="00A239A2" w:rsidRDefault="00A239A2" w:rsidP="00D35FCB">
            <w:pPr>
              <w:rPr>
                <w:b/>
                <w:bCs/>
              </w:rPr>
            </w:pPr>
          </w:p>
          <w:p w:rsidR="00A239A2" w:rsidRDefault="00A239A2" w:rsidP="00D35FCB">
            <w:pPr>
              <w:rPr>
                <w:b/>
                <w:bCs/>
              </w:rPr>
            </w:pPr>
            <w:r w:rsidRPr="00A239A2">
              <w:rPr>
                <w:b/>
                <w:bCs/>
                <w:noProof/>
                <w:lang w:val="ru-RU" w:eastAsia="ru-RU"/>
              </w:rPr>
              <w:drawing>
                <wp:anchor distT="0" distB="0" distL="114300" distR="114300" simplePos="0" relativeHeight="251659264" behindDoc="0" locked="0" layoutInCell="1" allowOverlap="1">
                  <wp:simplePos x="0" y="0"/>
                  <wp:positionH relativeFrom="column">
                    <wp:posOffset>499745</wp:posOffset>
                  </wp:positionH>
                  <wp:positionV relativeFrom="paragraph">
                    <wp:posOffset>100330</wp:posOffset>
                  </wp:positionV>
                  <wp:extent cx="5886450" cy="3562350"/>
                  <wp:effectExtent l="247650" t="228600" r="228600" b="209550"/>
                  <wp:wrapSquare wrapText="bothSides"/>
                  <wp:docPr id="13" name="Рисунок 1" descr="C:\Users\Cotzila\Pictures\Рисунок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otzila\Pictures\Рисунок2.png"/>
                          <pic:cNvPicPr>
                            <a:picLocks noChangeAspect="1" noChangeArrowheads="1"/>
                          </pic:cNvPicPr>
                        </pic:nvPicPr>
                        <pic:blipFill>
                          <a:blip r:embed="rId18" cstate="print"/>
                          <a:srcRect/>
                          <a:stretch>
                            <a:fillRect/>
                          </a:stretch>
                        </pic:blipFill>
                        <pic:spPr bwMode="auto">
                          <a:xfrm>
                            <a:off x="0" y="0"/>
                            <a:ext cx="5886450" cy="3562350"/>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
          <w:p w:rsidR="00A239A2" w:rsidRDefault="00A239A2" w:rsidP="00D35FCB">
            <w:pPr>
              <w:rPr>
                <w:b/>
                <w:bCs/>
              </w:rPr>
            </w:pPr>
          </w:p>
          <w:p w:rsidR="00A239A2" w:rsidRDefault="00A239A2" w:rsidP="00D35FCB">
            <w:pPr>
              <w:rPr>
                <w:b/>
                <w:bCs/>
              </w:rPr>
            </w:pPr>
          </w:p>
          <w:p w:rsidR="00A239A2" w:rsidRDefault="00A239A2" w:rsidP="00D35FCB">
            <w:pPr>
              <w:rPr>
                <w:b/>
                <w:bCs/>
              </w:rPr>
            </w:pPr>
          </w:p>
          <w:p w:rsidR="00A239A2" w:rsidRDefault="00A239A2" w:rsidP="00D35FCB">
            <w:pPr>
              <w:rPr>
                <w:b/>
                <w:bCs/>
              </w:rPr>
            </w:pPr>
          </w:p>
        </w:tc>
      </w:tr>
      <w:tr w:rsidR="00A239A2" w:rsidTr="00D35FCB">
        <w:trPr>
          <w:trHeight w:val="533"/>
          <w:jc w:val="center"/>
        </w:trPr>
        <w:tc>
          <w:tcPr>
            <w:tcW w:w="9377" w:type="dxa"/>
          </w:tcPr>
          <w:p w:rsidR="00A239A2" w:rsidRDefault="00A239A2" w:rsidP="002005C4">
            <w:pPr>
              <w:spacing w:line="360" w:lineRule="auto"/>
              <w:rPr>
                <w:b/>
                <w:bCs/>
              </w:rPr>
            </w:pPr>
            <w:r w:rsidRPr="002005C4">
              <w:rPr>
                <w:bCs/>
              </w:rPr>
              <w:t>Training Notes</w:t>
            </w:r>
            <w:r>
              <w:rPr>
                <w:b/>
                <w:bCs/>
              </w:rPr>
              <w:t>:</w:t>
            </w:r>
            <w:r w:rsidRPr="00A515DD">
              <w:rPr>
                <w:rFonts w:cs="Times New Roman"/>
                <w:bCs/>
                <w:szCs w:val="24"/>
              </w:rPr>
              <w:t xml:space="preserve"> My name is Natalia </w:t>
            </w:r>
            <w:proofErr w:type="spellStart"/>
            <w:r w:rsidRPr="00A515DD">
              <w:rPr>
                <w:rFonts w:cs="Times New Roman"/>
                <w:bCs/>
                <w:szCs w:val="24"/>
              </w:rPr>
              <w:t>Ciuntu</w:t>
            </w:r>
            <w:proofErr w:type="spellEnd"/>
            <w:r w:rsidRPr="00A515DD">
              <w:rPr>
                <w:rFonts w:cs="Times New Roman"/>
                <w:bCs/>
                <w:szCs w:val="24"/>
              </w:rPr>
              <w:t>, in this presentation I will try to present a scenario about the qualification requirements and the hous</w:t>
            </w:r>
            <w:r>
              <w:rPr>
                <w:rFonts w:cs="Times New Roman"/>
                <w:bCs/>
                <w:szCs w:val="24"/>
              </w:rPr>
              <w:t>ekeeping process in Hotel Premier Inn Luton</w:t>
            </w:r>
          </w:p>
        </w:tc>
      </w:tr>
      <w:tr w:rsidR="00A239A2" w:rsidTr="00D35FCB">
        <w:trPr>
          <w:trHeight w:val="533"/>
          <w:jc w:val="center"/>
        </w:trPr>
        <w:tc>
          <w:tcPr>
            <w:tcW w:w="9377" w:type="dxa"/>
          </w:tcPr>
          <w:p w:rsidR="00A239A2" w:rsidRDefault="00A239A2" w:rsidP="00D35FCB">
            <w:pPr>
              <w:jc w:val="center"/>
              <w:rPr>
                <w:b/>
                <w:bCs/>
              </w:rPr>
            </w:pPr>
          </w:p>
          <w:p w:rsidR="00A239A2" w:rsidRDefault="00A239A2" w:rsidP="00D35FCB">
            <w:pPr>
              <w:rPr>
                <w:b/>
                <w:bCs/>
              </w:rPr>
            </w:pPr>
          </w:p>
          <w:p w:rsidR="00602E08" w:rsidRDefault="00602E08" w:rsidP="00D35FCB">
            <w:pPr>
              <w:rPr>
                <w:b/>
                <w:bCs/>
              </w:rPr>
            </w:pPr>
          </w:p>
          <w:p w:rsidR="00602E08" w:rsidRDefault="00602E08" w:rsidP="00D35FCB">
            <w:pPr>
              <w:rPr>
                <w:b/>
                <w:bCs/>
              </w:rPr>
            </w:pPr>
          </w:p>
          <w:p w:rsidR="00602E08" w:rsidRDefault="00602E08" w:rsidP="00D35FCB">
            <w:pPr>
              <w:rPr>
                <w:b/>
                <w:bCs/>
              </w:rPr>
            </w:pPr>
          </w:p>
          <w:p w:rsidR="00A239A2" w:rsidRDefault="00A239A2" w:rsidP="00D35FCB">
            <w:pPr>
              <w:rPr>
                <w:b/>
                <w:bCs/>
              </w:rPr>
            </w:pPr>
            <w:r>
              <w:rPr>
                <w:b/>
                <w:bCs/>
              </w:rPr>
              <w:t>Introduction</w:t>
            </w:r>
          </w:p>
          <w:p w:rsidR="00A239A2" w:rsidRDefault="00A239A2" w:rsidP="00A239A2">
            <w:pPr>
              <w:rPr>
                <w:b/>
                <w:bCs/>
              </w:rPr>
            </w:pPr>
            <w:r w:rsidRPr="00A239A2">
              <w:rPr>
                <w:b/>
                <w:bCs/>
                <w:noProof/>
                <w:lang w:val="ru-RU" w:eastAsia="ru-RU"/>
              </w:rPr>
              <w:drawing>
                <wp:inline distT="0" distB="0" distL="0" distR="0">
                  <wp:extent cx="5972810" cy="3359785"/>
                  <wp:effectExtent l="19050" t="0" r="8890" b="0"/>
                  <wp:docPr id="4" name="Объект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284368" cy="6909946"/>
                            <a:chOff x="-1" y="301345"/>
                            <a:chExt cx="12284368" cy="6909946"/>
                          </a:xfrm>
                        </a:grpSpPr>
                        <a:pic>
                          <a:nvPicPr>
                            <a:cNvPr id="10" name="Picture 4">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id="{4137C00A-2DEF-4FB4-A4D2-273B9F479DCE}"/>
                                </a:ext>
                              </a:extLst>
                            </a:cNvPr>
                            <a:cNvPicPr>
                              <a:picLocks noChangeAspect="1"/>
                            </a:cNvPicPr>
                          </a:nvPicPr>
                          <a:blipFill rotWithShape="1">
                            <a:blip r:embed="rId19" cstate="print"/>
                            <a:srcRect t="10691" b="4723"/>
                            <a:stretch/>
                          </a:blipFill>
                          <a:spPr>
                            <a:xfrm>
                              <a:off x="0" y="301345"/>
                              <a:ext cx="12284367" cy="6909946"/>
                            </a:xfrm>
                            <a:prstGeom prst="rect">
                              <a:avLst/>
                            </a:prstGeom>
                            <a:ln w="228600" cap="sq" cmpd="thickThin">
                              <a:solidFill>
                                <a:srgbClr val="000000"/>
                              </a:solidFill>
                              <a:prstDash val="solid"/>
                              <a:miter lim="800000"/>
                            </a:ln>
                            <a:effectLst>
                              <a:innerShdw blurRad="76200">
                                <a:srgbClr val="000000"/>
                              </a:innerShdw>
                            </a:effectLst>
                          </a:spPr>
                        </a:pic>
                        <a:sp>
                          <a:nvSpPr>
                            <a:cNvPr id="12" name="Freeform 5">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id="{3CD9DF72-87A3-404E-A828-84CBF11A8303}"/>
                                </a:ext>
                                <a:ext uri="{C183D7F6-B498-43B3-948B-1728B52AA6E4}">
                                  <adec:decorative xmlns:o="urn:schemas-microsoft-com:office:office" xmlns:v="urn:schemas-microsoft-com:vml" xmlns:w10="urn:schemas-microsoft-com:office:word" xmlns:w="http://schemas.openxmlformats.org/wordprocessingml/2006/main" xmlns:p="http://schemas.openxmlformats.org/presentationml/2006/main" xmlns:adec="http://schemas.microsoft.com/office/drawing/2017/decorative" xmlns="" val="1"/>
                                </a:ext>
                              </a:extLst>
                            </a:cNvPr>
                            <a:cNvSpPr>
                              <a:spLocks noGrp="1" noRot="1" noChangeAspect="1" noMove="1" noResize="1" noEditPoints="1" noAdjustHandles="1" noChangeArrowheads="1" noChangeShapeType="1" noTextEdit="1"/>
                            </a:cNvSpPr>
                          </a:nvSpPr>
                          <a:spPr bwMode="grayWhite">
                            <a:xfrm flipH="1">
                              <a:off x="-1" y="998174"/>
                              <a:ext cx="6062758" cy="5904219"/>
                            </a:xfrm>
                            <a:custGeom>
                              <a:avLst/>
                              <a:gdLst>
                                <a:gd name="T0" fmla="*/ 1333 w 1333"/>
                                <a:gd name="T1" fmla="*/ 1031 h 1298"/>
                                <a:gd name="T2" fmla="*/ 1333 w 1333"/>
                                <a:gd name="T3" fmla="*/ 380 h 1298"/>
                                <a:gd name="T4" fmla="*/ 706 w 1333"/>
                                <a:gd name="T5" fmla="*/ 0 h 1298"/>
                                <a:gd name="T6" fmla="*/ 0 w 1333"/>
                                <a:gd name="T7" fmla="*/ 706 h 1298"/>
                                <a:gd name="T8" fmla="*/ 323 w 1333"/>
                                <a:gd name="T9" fmla="*/ 1298 h 1298"/>
                                <a:gd name="T10" fmla="*/ 1090 w 1333"/>
                                <a:gd name="T11" fmla="*/ 1298 h 1298"/>
                                <a:gd name="T12" fmla="*/ 1333 w 1333"/>
                                <a:gd name="T13" fmla="*/ 1031 h 1298"/>
                              </a:gdLst>
                              <a:ahLst/>
                              <a:cxnLst>
                                <a:cxn ang="0">
                                  <a:pos x="T0" y="T1"/>
                                </a:cxn>
                                <a:cxn ang="0">
                                  <a:pos x="T2" y="T3"/>
                                </a:cxn>
                                <a:cxn ang="0">
                                  <a:pos x="T4" y="T5"/>
                                </a:cxn>
                                <a:cxn ang="0">
                                  <a:pos x="T6" y="T7"/>
                                </a:cxn>
                                <a:cxn ang="0">
                                  <a:pos x="T8" y="T9"/>
                                </a:cxn>
                                <a:cxn ang="0">
                                  <a:pos x="T10" y="T11"/>
                                </a:cxn>
                                <a:cxn ang="0">
                                  <a:pos x="T12" y="T13"/>
                                </a:cxn>
                              </a:cxnLst>
                              <a:rect l="0" t="0" r="r" b="b"/>
                              <a:pathLst>
                                <a:path w="1333" h="1298">
                                  <a:moveTo>
                                    <a:pt x="1333" y="1031"/>
                                  </a:moveTo>
                                  <a:cubicBezTo>
                                    <a:pt x="1333" y="380"/>
                                    <a:pt x="1333" y="380"/>
                                    <a:pt x="1333" y="380"/>
                                  </a:cubicBezTo>
                                  <a:cubicBezTo>
                                    <a:pt x="1215" y="154"/>
                                    <a:pt x="979" y="0"/>
                                    <a:pt x="706" y="0"/>
                                  </a:cubicBezTo>
                                  <a:cubicBezTo>
                                    <a:pt x="317" y="0"/>
                                    <a:pt x="0" y="316"/>
                                    <a:pt x="0" y="706"/>
                                  </a:cubicBezTo>
                                  <a:cubicBezTo>
                                    <a:pt x="0" y="954"/>
                                    <a:pt x="129" y="1172"/>
                                    <a:pt x="323" y="1298"/>
                                  </a:cubicBezTo>
                                  <a:cubicBezTo>
                                    <a:pt x="1090" y="1298"/>
                                    <a:pt x="1090" y="1298"/>
                                    <a:pt x="1090" y="1298"/>
                                  </a:cubicBezTo>
                                  <a:cubicBezTo>
                                    <a:pt x="1193" y="1232"/>
                                    <a:pt x="1276" y="1140"/>
                                    <a:pt x="1333" y="1031"/>
                                  </a:cubicBezTo>
                                  <a:close/>
                                </a:path>
                              </a:pathLst>
                            </a:custGeom>
                            <a:solidFill>
                              <a:schemeClr val="bg1">
                                <a:alpha val="75000"/>
                              </a:schemeClr>
                            </a:solidFill>
                            <a:ln w="50800" cap="sq" cmpd="dbl">
                              <a:noFill/>
                              <a:miter lim="800000"/>
                            </a:ln>
                            <a:effectLst/>
                          </a:spPr>
                          <a:txSp>
                            <a:txBody>
                              <a:bodyPr vert="horz" lIns="91440" tIns="45720" rIns="91440" bIns="45720" rtlCol="0" anchor="t">
                                <a:norm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algn="ctr">
                                  <a:spcAft>
                                    <a:spcPts val="1000"/>
                                  </a:spcAft>
                                  <a:buClr>
                                    <a:schemeClr val="tx1"/>
                                  </a:buClr>
                                  <a:buSzPct val="100000"/>
                                  <a:buFont typeface="Arial"/>
                                  <a:buNone/>
                                </a:pPr>
                                <a:endParaRPr lang="en-US" sz="1600" cap="all"/>
                              </a:p>
                            </a:txBody>
                            <a:useSpRect/>
                          </a:txSp>
                        </a:sp>
                        <a:sp>
                          <a:nvSpPr>
                            <a:cNvPr id="13" name="Title 1">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id="{25F27319-BB87-C5A9-967E-78AC48722B17}"/>
                                </a:ext>
                              </a:extLst>
                            </a:cNvPr>
                            <a:cNvSpPr txBox="1">
                              <a:spLocks/>
                            </a:cNvSpPr>
                          </a:nvSpPr>
                          <a:spPr>
                            <a:xfrm>
                              <a:off x="709449" y="1913950"/>
                              <a:ext cx="4172527" cy="1352926"/>
                            </a:xfrm>
                            <a:prstGeom prst="rect">
                              <a:avLst/>
                            </a:prstGeom>
                          </a:spPr>
                          <a:txSp>
                            <a:txBody>
                              <a:bodyPr vert="horz" lIns="91440" tIns="45720" rIns="91440" bIns="45720" rtlCol="0" anchor="ctr">
                                <a:norm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auto" latinLnBrk="0" hangingPunct="1">
                                  <a:lnSpc>
                                    <a:spcPct val="90000"/>
                                  </a:lnSpc>
                                  <a:spcBef>
                                    <a:spcPct val="0"/>
                                  </a:spcBef>
                                  <a:spcAft>
                                    <a:spcPts val="0"/>
                                  </a:spcAft>
                                  <a:buClrTx/>
                                  <a:buSzTx/>
                                  <a:buFontTx/>
                                  <a:buNone/>
                                  <a:tabLst/>
                                  <a:defRPr/>
                                </a:pPr>
                                <a:r>
                                  <a:rPr kumimoji="0" lang="en-GB" sz="3600" b="1" i="0" u="none" strike="noStrike" kern="1200" cap="none" spc="0" normalizeH="0" baseline="0" noProof="0" smtClean="0">
                                    <a:ln>
                                      <a:noFill/>
                                    </a:ln>
                                    <a:solidFill>
                                      <a:schemeClr val="tx1"/>
                                    </a:solidFill>
                                    <a:effectLst/>
                                    <a:uLnTx/>
                                    <a:uFillTx/>
                                    <a:latin typeface="+mj-lt"/>
                                    <a:ea typeface="+mj-lt"/>
                                    <a:cs typeface="+mj-lt"/>
                                  </a:rPr>
                                  <a:t>Introduction</a:t>
                                </a:r>
                                <a:endParaRPr kumimoji="0" lang="en-US" sz="3600" b="0" i="0" u="none" strike="noStrike" kern="1200" cap="none" spc="0" normalizeH="0" baseline="0" noProof="0" dirty="0">
                                  <a:ln>
                                    <a:noFill/>
                                  </a:ln>
                                  <a:solidFill>
                                    <a:schemeClr val="tx1"/>
                                  </a:solidFill>
                                  <a:effectLst/>
                                  <a:uLnTx/>
                                  <a:uFillTx/>
                                  <a:latin typeface="+mj-lt"/>
                                  <a:ea typeface="+mj-ea"/>
                                  <a:cs typeface="+mj-cs"/>
                                </a:endParaRPr>
                              </a:p>
                            </a:txBody>
                            <a:useSpRect/>
                          </a:txSp>
                        </a:sp>
                        <a:cxnSp>
                          <a:nvCxnSpPr>
                            <a:cNvPr id="14" name="Straight Connector 10">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id="{20E3A342-4D61-4E3F-AF90-1AB42AEB96CC}"/>
                                </a:ext>
                                <a:ext uri="{C183D7F6-B498-43B3-948B-1728B52AA6E4}">
                                  <adec:decorative xmlns:o="urn:schemas-microsoft-com:office:office" xmlns:v="urn:schemas-microsoft-com:vml" xmlns:w10="urn:schemas-microsoft-com:office:word" xmlns:w="http://schemas.openxmlformats.org/wordprocessingml/2006/main" xmlns:p="http://schemas.openxmlformats.org/presentationml/2006/main" xmlns:adec="http://schemas.microsoft.com/office/drawing/2017/decorative" xmlns="" val="1"/>
                                </a:ext>
                              </a:extLst>
                            </a:cNvPr>
                            <a:cNvCxnSpPr>
                              <a:cxnSpLocks noGrp="1" noRot="1" noChangeAspect="1" noMove="1" noResize="1" noEditPoints="1" noAdjustHandles="1" noChangeArrowheads="1" noChangeShapeType="1"/>
                            </a:cNvCxnSpPr>
                          </a:nvCxnSpPr>
                          <a:spPr>
                            <a:xfrm>
                              <a:off x="2287052" y="3337139"/>
                              <a:ext cx="928387" cy="1"/>
                            </a:xfrm>
                            <a:prstGeom prst="line">
                              <a:avLst/>
                            </a:prstGeom>
                            <a:ln w="25400" cap="sq">
                              <a:solidFill>
                                <a:schemeClr val="tx1">
                                  <a:lumMod val="85000"/>
                                  <a:lumOff val="15000"/>
                                </a:schemeClr>
                              </a:solidFill>
                              <a:bevel/>
                            </a:ln>
                          </a:spPr>
                          <a:style>
                            <a:lnRef idx="1">
                              <a:schemeClr val="accent1"/>
                            </a:lnRef>
                            <a:fillRef idx="0">
                              <a:schemeClr val="accent1"/>
                            </a:fillRef>
                            <a:effectRef idx="0">
                              <a:schemeClr val="accent1"/>
                            </a:effectRef>
                            <a:fontRef idx="minor">
                              <a:schemeClr val="tx1"/>
                            </a:fontRef>
                          </a:style>
                        </a:cxnSp>
                        <a:sp>
                          <a:nvSpPr>
                            <a:cNvPr id="15" name="Content Placeholder 2">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id="{ED6AA356-17B6-FDE4-22A2-67DDF7277AF0}"/>
                                </a:ext>
                              </a:extLst>
                            </a:cNvPr>
                            <a:cNvSpPr txBox="1">
                              <a:spLocks/>
                            </a:cNvSpPr>
                          </a:nvSpPr>
                          <a:spPr>
                            <a:xfrm>
                              <a:off x="525517" y="3417573"/>
                              <a:ext cx="4558487" cy="2639686"/>
                            </a:xfrm>
                            <a:prstGeom prst="rect">
                              <a:avLst/>
                            </a:prstGeom>
                          </a:spPr>
                          <a:txSp>
                            <a:txBody>
                              <a:bodyPr vert="horz" lIns="91440" tIns="45720" rIns="91440" bIns="45720" rtlCol="0" anchor="ctr">
                                <a:norm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228600" marR="0" lvl="0" indent="-228600" algn="l" defTabSz="914400" rtl="0" eaLnBrk="1" fontAlgn="auto" latinLnBrk="0" hangingPunct="1">
                                  <a:lnSpc>
                                    <a:spcPct val="90000"/>
                                  </a:lnSpc>
                                  <a:spcBef>
                                    <a:spcPts val="1000"/>
                                  </a:spcBef>
                                  <a:spcAft>
                                    <a:spcPts val="0"/>
                                  </a:spcAft>
                                  <a:buClrTx/>
                                  <a:buSzTx/>
                                  <a:buFont typeface="Arial" panose="020B0604020202020204" pitchFamily="34" charset="0"/>
                                  <a:buChar char="•"/>
                                  <a:tabLst/>
                                  <a:defRPr/>
                                </a:pPr>
                                <a:r>
                                  <a:rPr kumimoji="0" lang="en-US" sz="1500" b="0" i="0" u="none" strike="noStrike" kern="1200" cap="none" spc="0" normalizeH="0" baseline="0" noProof="0" smtClean="0">
                                    <a:ln>
                                      <a:noFill/>
                                    </a:ln>
                                    <a:solidFill>
                                      <a:schemeClr val="tx1"/>
                                    </a:solidFill>
                                    <a:effectLst/>
                                    <a:uLnTx/>
                                    <a:uFillTx/>
                                    <a:latin typeface="+mn-lt"/>
                                    <a:ea typeface="+mn-ea"/>
                                    <a:cs typeface="+mn-cs"/>
                                  </a:rPr>
                                  <a:t>The presentation will describe the qualification requirements and procedure for employees in the cleaning department in the Premier Inn Luton Hotel The presentation will discuss the skills needed to improve hotel services . The roles and responsibilities of the housekeeping department will also be discussed with empowerment, training, scheduling and action planning.</a:t>
                                </a:r>
                                <a:endParaRPr kumimoji="0" lang="en-GB" sz="1500" b="0" i="0" u="none" strike="noStrike" kern="1200" cap="none" spc="0" normalizeH="0" baseline="0" noProof="0" dirty="0">
                                  <a:ln>
                                    <a:noFill/>
                                  </a:ln>
                                  <a:solidFill>
                                    <a:schemeClr val="tx1"/>
                                  </a:solidFill>
                                  <a:effectLst/>
                                  <a:uLnTx/>
                                  <a:uFillTx/>
                                  <a:latin typeface="+mn-lt"/>
                                  <a:ea typeface="+mn-ea"/>
                                  <a:cs typeface="+mn-cs"/>
                                </a:endParaRPr>
                              </a:p>
                            </a:txBody>
                            <a:useSpRect/>
                          </a:txSp>
                        </a:sp>
                      </lc:lockedCanvas>
                    </a:graphicData>
                  </a:graphic>
                </wp:inline>
              </w:drawing>
            </w: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tc>
      </w:tr>
      <w:tr w:rsidR="00A239A2" w:rsidTr="00D35FCB">
        <w:trPr>
          <w:trHeight w:val="533"/>
          <w:jc w:val="center"/>
        </w:trPr>
        <w:tc>
          <w:tcPr>
            <w:tcW w:w="9377" w:type="dxa"/>
          </w:tcPr>
          <w:p w:rsidR="00A239A2" w:rsidRDefault="00A239A2" w:rsidP="002005C4">
            <w:pPr>
              <w:spacing w:line="360" w:lineRule="auto"/>
              <w:rPr>
                <w:b/>
                <w:bCs/>
              </w:rPr>
            </w:pPr>
            <w:r>
              <w:rPr>
                <w:b/>
                <w:bCs/>
              </w:rPr>
              <w:lastRenderedPageBreak/>
              <w:t>Training Notes:</w:t>
            </w:r>
            <w:r w:rsidRPr="00931595">
              <w:rPr>
                <w:bCs/>
                <w:lang w:val="en-US"/>
              </w:rPr>
              <w:t xml:space="preserve"> The presentation will describe the qualification requirements and procedure for employees in the cleaning department in the Premier Inn </w:t>
            </w:r>
            <w:proofErr w:type="spellStart"/>
            <w:r w:rsidRPr="00931595">
              <w:rPr>
                <w:bCs/>
                <w:lang w:val="en-US"/>
              </w:rPr>
              <w:t>Luton</w:t>
            </w:r>
            <w:proofErr w:type="spellEnd"/>
            <w:r w:rsidRPr="00931595">
              <w:rPr>
                <w:bCs/>
                <w:lang w:val="en-US"/>
              </w:rPr>
              <w:t xml:space="preserve"> Hotel</w:t>
            </w:r>
            <w:r>
              <w:rPr>
                <w:bCs/>
                <w:lang w:val="en-US"/>
              </w:rPr>
              <w:t xml:space="preserve"> .</w:t>
            </w:r>
            <w:r w:rsidRPr="00931595">
              <w:rPr>
                <w:bCs/>
                <w:lang w:val="en-US"/>
              </w:rPr>
              <w:t>The presentation will discuss the skills needed to improve hotel services.</w:t>
            </w:r>
            <w:r>
              <w:rPr>
                <w:bCs/>
                <w:lang w:val="en-US"/>
              </w:rPr>
              <w:t xml:space="preserve"> </w:t>
            </w:r>
            <w:r w:rsidRPr="00931595">
              <w:rPr>
                <w:bCs/>
                <w:lang w:val="en-US"/>
              </w:rPr>
              <w:t>The roles and responsibilities of the housekeeping department will also be discussed with empowerment, training, scheduling and action planning.</w:t>
            </w:r>
          </w:p>
        </w:tc>
      </w:tr>
      <w:tr w:rsidR="00A239A2" w:rsidTr="00D35FCB">
        <w:trPr>
          <w:trHeight w:val="533"/>
          <w:jc w:val="center"/>
        </w:trPr>
        <w:tc>
          <w:tcPr>
            <w:tcW w:w="9377" w:type="dxa"/>
          </w:tcPr>
          <w:p w:rsidR="00A239A2" w:rsidRDefault="00A239A2" w:rsidP="00D35FCB">
            <w:pPr>
              <w:jc w:val="center"/>
              <w:rPr>
                <w:b/>
                <w:bCs/>
              </w:rPr>
            </w:pPr>
          </w:p>
          <w:p w:rsidR="00A239A2" w:rsidRDefault="00A239A2" w:rsidP="00A239A2">
            <w:pPr>
              <w:rPr>
                <w:b/>
                <w:bCs/>
              </w:rPr>
            </w:pPr>
            <w:r w:rsidRPr="00A239A2">
              <w:rPr>
                <w:b/>
                <w:bCs/>
                <w:noProof/>
                <w:lang w:val="ru-RU" w:eastAsia="ru-RU"/>
              </w:rPr>
              <w:lastRenderedPageBreak/>
              <w:drawing>
                <wp:inline distT="0" distB="0" distL="0" distR="0">
                  <wp:extent cx="5715000" cy="3556000"/>
                  <wp:effectExtent l="247650" t="228600" r="228600" b="215900"/>
                  <wp:docPr id="19" name="Рисунок 5" descr="C:\Users\Cotzila\Pictures\Рисунок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otzila\Pictures\Рисунок3.png"/>
                          <pic:cNvPicPr>
                            <a:picLocks noChangeAspect="1" noChangeArrowheads="1"/>
                          </pic:cNvPicPr>
                        </pic:nvPicPr>
                        <pic:blipFill>
                          <a:blip r:embed="rId20" cstate="print"/>
                          <a:srcRect/>
                          <a:stretch>
                            <a:fillRect/>
                          </a:stretch>
                        </pic:blipFill>
                        <pic:spPr bwMode="auto">
                          <a:xfrm>
                            <a:off x="0" y="0"/>
                            <a:ext cx="5715000" cy="35560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tc>
      </w:tr>
      <w:tr w:rsidR="00A239A2" w:rsidTr="00D35FCB">
        <w:trPr>
          <w:trHeight w:val="489"/>
          <w:jc w:val="center"/>
        </w:trPr>
        <w:tc>
          <w:tcPr>
            <w:tcW w:w="9377" w:type="dxa"/>
          </w:tcPr>
          <w:p w:rsidR="00A239A2" w:rsidRPr="00F6283E" w:rsidRDefault="00A239A2" w:rsidP="002005C4">
            <w:pPr>
              <w:spacing w:line="360" w:lineRule="auto"/>
              <w:jc w:val="both"/>
              <w:rPr>
                <w:rFonts w:cs="Times New Roman"/>
                <w:bCs/>
                <w:szCs w:val="24"/>
              </w:rPr>
            </w:pPr>
            <w:r>
              <w:rPr>
                <w:b/>
                <w:bCs/>
              </w:rPr>
              <w:lastRenderedPageBreak/>
              <w:t>Training Notes:</w:t>
            </w:r>
            <w:r w:rsidRPr="00F6283E">
              <w:rPr>
                <w:rFonts w:cs="Times New Roman"/>
                <w:bCs/>
                <w:szCs w:val="24"/>
              </w:rPr>
              <w:t xml:space="preserve"> In the Premier Inn hotel cleanliness, hygiene, safety and maintenance of carpets and floors are the main responsibilities of the housekeeping department.</w:t>
            </w:r>
          </w:p>
          <w:p w:rsidR="00A239A2" w:rsidRDefault="00A239A2" w:rsidP="002005C4">
            <w:pPr>
              <w:spacing w:line="360" w:lineRule="auto"/>
              <w:rPr>
                <w:b/>
                <w:bCs/>
              </w:rPr>
            </w:pPr>
            <w:r w:rsidRPr="00F6283E">
              <w:rPr>
                <w:rFonts w:cs="Times New Roman"/>
                <w:bCs/>
                <w:szCs w:val="24"/>
              </w:rPr>
              <w:t xml:space="preserve">According </w:t>
            </w:r>
            <w:proofErr w:type="gramStart"/>
            <w:r w:rsidRPr="00F6283E">
              <w:rPr>
                <w:rFonts w:cs="Times New Roman"/>
                <w:bCs/>
                <w:szCs w:val="24"/>
              </w:rPr>
              <w:t>to ,</w:t>
            </w:r>
            <w:proofErr w:type="gramEnd"/>
            <w:r w:rsidRPr="00F6283E">
              <w:rPr>
                <w:rFonts w:cs="Times New Roman"/>
                <w:bCs/>
                <w:szCs w:val="24"/>
              </w:rPr>
              <w:t xml:space="preserve"> restroom hygiene practices are extremely important to ensure guest safety. To clean a room at the Premier Inn hotel, the following equipment is used: clothes, sponge, vacuum cleaner and the following chemicals: Sami 4 in 1, Toilet Shield Suma Light, DIO</w:t>
            </w:r>
            <w:r w:rsidRPr="00F6283E">
              <w:rPr>
                <w:rFonts w:cs="Times New Roman"/>
                <w:b/>
                <w:bCs/>
                <w:szCs w:val="24"/>
              </w:rPr>
              <w:t>.</w:t>
            </w:r>
          </w:p>
        </w:tc>
      </w:tr>
      <w:tr w:rsidR="00A239A2" w:rsidTr="00D35FCB">
        <w:trPr>
          <w:trHeight w:val="533"/>
          <w:jc w:val="center"/>
        </w:trPr>
        <w:tc>
          <w:tcPr>
            <w:tcW w:w="9377" w:type="dxa"/>
          </w:tcPr>
          <w:p w:rsidR="00A239A2" w:rsidRDefault="00A239A2" w:rsidP="00602E08">
            <w:pPr>
              <w:rPr>
                <w:b/>
                <w:bCs/>
              </w:rPr>
            </w:pPr>
            <w:r w:rsidRPr="00A239A2">
              <w:rPr>
                <w:b/>
                <w:bCs/>
                <w:noProof/>
                <w:lang w:val="ru-RU" w:eastAsia="ru-RU"/>
              </w:rPr>
              <w:lastRenderedPageBreak/>
              <w:drawing>
                <wp:inline distT="0" distB="0" distL="0" distR="0">
                  <wp:extent cx="5972810" cy="3359785"/>
                  <wp:effectExtent l="19050" t="0" r="8890" b="0"/>
                  <wp:docPr id="15" name="Объект 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192000" cy="6858000"/>
                            <a:chOff x="0" y="0"/>
                            <a:chExt cx="12192000" cy="6858000"/>
                          </a:xfrm>
                        </a:grpSpPr>
                        <a:sp>
                          <a:nvSpPr>
                            <a:cNvPr id="9" name="Rectangle 8">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9228552E-C8B1-4A80-8448-0787CE0FC704}"/>
                                </a:ext>
                                <a:ext uri="{C183D7F6-B498-43B3-948B-1728B52AA6E4}">
                                  <adec:decorative xmlns:o="urn:schemas-microsoft-com:office:office" xmlns:v="urn:schemas-microsoft-com:vml" xmlns:w10="urn:schemas-microsoft-com:office:word" xmlns:w="http://schemas.openxmlformats.org/wordprocessingml/2006/main" xmlns:p="http://schemas.openxmlformats.org/presentationml/2006/main" xmlns="" xmlns:adec="http://schemas.microsoft.com/office/drawing/2017/decorative" val="1"/>
                                </a:ext>
                              </a:extLst>
                            </a:cNvPr>
                            <a:cNvSpPr>
                              <a:spLocks noGrp="1" noRot="1" noChangeAspect="1" noMove="1" noResize="1" noEditPoints="1" noAdjustHandles="1" noChangeArrowheads="1" noChangeShapeType="1" noTextEdit="1"/>
                            </a:cNvSpPr>
                          </a:nvSpPr>
                          <a:spPr>
                            <a:xfrm>
                              <a:off x="0" y="0"/>
                              <a:ext cx="12192000" cy="6858000"/>
                            </a:xfrm>
                            <a:prstGeom prst="rect">
                              <a:avLst/>
                            </a:prstGeom>
                            <a:solidFill>
                              <a:srgbClr val="000000"/>
                            </a:solid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US"/>
                              </a:p>
                            </a:txBody>
                            <a:useSpRect/>
                          </a:txSp>
                          <a:style>
                            <a:lnRef idx="2">
                              <a:schemeClr val="accent1">
                                <a:shade val="50000"/>
                              </a:schemeClr>
                            </a:lnRef>
                            <a:fillRef idx="1">
                              <a:schemeClr val="accent1"/>
                            </a:fillRef>
                            <a:effectRef idx="0">
                              <a:schemeClr val="accent1"/>
                            </a:effectRef>
                            <a:fontRef idx="minor">
                              <a:schemeClr val="lt1"/>
                            </a:fontRef>
                          </a:style>
                        </a:sp>
                        <a:pic>
                          <a:nvPicPr>
                            <a:cNvPr id="4" name="Picture 4">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3327DC90-FBB3-5565-F242-271B76E2927C}"/>
                                </a:ext>
                              </a:extLst>
                            </a:cNvPr>
                            <a:cNvPicPr>
                              <a:picLocks noChangeAspect="1"/>
                            </a:cNvPicPr>
                          </a:nvPicPr>
                          <a:blipFill rotWithShape="1">
                            <a:blip r:embed="rId21" cstate="print">
                              <a:alphaModFix amt="35000"/>
                            </a:blip>
                            <a:srcRect l="12445"/>
                            <a:stretch/>
                          </a:blipFill>
                          <a:spPr>
                            <a:xfrm>
                              <a:off x="20" y="10"/>
                              <a:ext cx="12191980" cy="6857990"/>
                            </a:xfrm>
                            <a:prstGeom prst="rect">
                              <a:avLst/>
                            </a:prstGeom>
                          </a:spPr>
                        </a:pic>
                        <a:sp>
                          <a:nvSpPr>
                            <a:cNvPr id="2" name="Title 1">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0BDD1FBB-DA60-71C6-9C7C-0E42C26F05BE}"/>
                                </a:ext>
                              </a:extLst>
                            </a:cNvPr>
                            <a:cNvSpPr>
                              <a:spLocks noGrp="1"/>
                            </a:cNvSpPr>
                          </a:nvSpPr>
                          <a:spPr>
                            <a:xfrm>
                              <a:off x="838200" y="365125"/>
                              <a:ext cx="10515600" cy="1325563"/>
                            </a:xfrm>
                            <a:prstGeom prst="rect">
                              <a:avLst/>
                            </a:prstGeom>
                          </a:spPr>
                          <a:txSp>
                            <a:txBody>
                              <a:bodyPr vert="horz" lIns="91440" tIns="45720" rIns="91440" bIns="45720" rtlCol="0" anchor="ctr">
                                <a:normAutofit/>
                              </a:bodyPr>
                              <a:lstStyle>
                                <a:lvl1pPr algn="l" defTabSz="914400" rtl="0" eaLnBrk="1" latinLnBrk="0" hangingPunct="1">
                                  <a:lnSpc>
                                    <a:spcPct val="90000"/>
                                  </a:lnSpc>
                                  <a:spcBef>
                                    <a:spcPct val="0"/>
                                  </a:spcBef>
                                  <a:buNone/>
                                  <a:defRPr sz="4400" kern="1200">
                                    <a:solidFill>
                                      <a:schemeClr val="tx1"/>
                                    </a:solidFill>
                                    <a:latin typeface="+mj-lt"/>
                                    <a:ea typeface="+mj-ea"/>
                                    <a:cs typeface="+mj-cs"/>
                                  </a:defRPr>
                                </a:lvl1pPr>
                              </a:lstStyle>
                              <a:p>
                                <a:r>
                                  <a:rPr lang="en-GB" b="1" dirty="0" err="1">
                                    <a:solidFill>
                                      <a:srgbClr val="FFFFFF"/>
                                    </a:solidFill>
                                    <a:ea typeface="+mj-lt"/>
                                    <a:cs typeface="+mj-lt"/>
                                  </a:rPr>
                                  <a:t>Upskilling</a:t>
                                </a:r>
                                <a:r>
                                  <a:rPr lang="en-GB" b="1" dirty="0">
                                    <a:solidFill>
                                      <a:srgbClr val="FFFFFF"/>
                                    </a:solidFill>
                                    <a:ea typeface="+mj-lt"/>
                                    <a:cs typeface="+mj-lt"/>
                                  </a:rPr>
                                  <a:t> employees for service enhancement</a:t>
                                </a:r>
                                <a:endParaRPr lang="en-US" dirty="0">
                                  <a:solidFill>
                                    <a:srgbClr val="FFFFFF"/>
                                  </a:solidFill>
                                </a:endParaRPr>
                              </a:p>
                            </a:txBody>
                            <a:useSpRect/>
                          </a:txSp>
                        </a:sp>
                        <a:sp>
                          <a:nvSpPr>
                            <a:cNvPr id="3" name="Content Placeholder 2">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805E8E0F-BB8F-C7EC-04FC-33824F6C5DDF}"/>
                                </a:ext>
                              </a:extLst>
                            </a:cNvPr>
                            <a:cNvSpPr>
                              <a:spLocks noGrp="1"/>
                            </a:cNvSpPr>
                          </a:nvSpPr>
                          <a:spPr>
                            <a:xfrm>
                              <a:off x="838200" y="1825625"/>
                              <a:ext cx="10515600" cy="4351338"/>
                            </a:xfrm>
                            <a:prstGeom prst="rect">
                              <a:avLst/>
                            </a:prstGeom>
                          </a:spPr>
                          <a:txSp>
                            <a:txBody>
                              <a:bodyPr vert="horz" lIns="91440" tIns="45720" rIns="91440" bIns="45720" rtlCol="0">
                                <a:normAutofit/>
                              </a:bodyPr>
                              <a:lstStyle>
                                <a:lvl1pPr marL="228600" indent="-228600" algn="l" defTabSz="914400" rtl="0" eaLnBrk="1" latinLnBrk="0" hangingPunct="1">
                                  <a:lnSpc>
                                    <a:spcPct val="90000"/>
                                  </a:lnSpc>
                                  <a:spcBef>
                                    <a:spcPts val="1000"/>
                                  </a:spcBef>
                                  <a:buFont typeface="Arial" panose="020B0604020202020204" pitchFamily="34" charset="0"/>
                                  <a:buChar char="•"/>
                                  <a:defRPr sz="2800" kern="1200">
                                    <a:solidFill>
                                      <a:schemeClr val="tx1"/>
                                    </a:solidFill>
                                    <a:latin typeface="+mn-lt"/>
                                    <a:ea typeface="+mn-ea"/>
                                    <a:cs typeface="+mn-cs"/>
                                  </a:defRPr>
                                </a:lvl1pPr>
                                <a:lvl2pPr marL="685800" indent="-228600" algn="l" defTabSz="914400" rtl="0" eaLnBrk="1" latinLnBrk="0" hangingPunct="1">
                                  <a:lnSpc>
                                    <a:spcPct val="90000"/>
                                  </a:lnSpc>
                                  <a:spcBef>
                                    <a:spcPts val="500"/>
                                  </a:spcBef>
                                  <a:buFont typeface="Arial" panose="020B0604020202020204" pitchFamily="34" charset="0"/>
                                  <a:buChar char="•"/>
                                  <a:defRPr sz="2400" kern="1200">
                                    <a:solidFill>
                                      <a:schemeClr val="tx1"/>
                                    </a:solidFill>
                                    <a:latin typeface="+mn-lt"/>
                                    <a:ea typeface="+mn-ea"/>
                                    <a:cs typeface="+mn-cs"/>
                                  </a:defRPr>
                                </a:lvl2pPr>
                                <a:lvl3pPr marL="1143000" indent="-228600" algn="l" defTabSz="914400" rtl="0" eaLnBrk="1" latinLnBrk="0" hangingPunct="1">
                                  <a:lnSpc>
                                    <a:spcPct val="90000"/>
                                  </a:lnSpc>
                                  <a:spcBef>
                                    <a:spcPts val="500"/>
                                  </a:spcBef>
                                  <a:buFont typeface="Arial" panose="020B0604020202020204" pitchFamily="34" charset="0"/>
                                  <a:buChar char="•"/>
                                  <a:defRPr sz="2000" kern="1200">
                                    <a:solidFill>
                                      <a:schemeClr val="tx1"/>
                                    </a:solidFill>
                                    <a:latin typeface="+mn-lt"/>
                                    <a:ea typeface="+mn-ea"/>
                                    <a:cs typeface="+mn-cs"/>
                                  </a:defRPr>
                                </a:lvl3pPr>
                                <a:lvl4pPr marL="16002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4pPr>
                                <a:lvl5pPr marL="20574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5pPr>
                                <a:lvl6pPr marL="25146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6pPr>
                                <a:lvl7pPr marL="29718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7pPr>
                                <a:lvl8pPr marL="34290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8pPr>
                                <a:lvl9pPr marL="38862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9pPr>
                              </a:lstStyle>
                              <a:p>
                                <a:r>
                                  <a:rPr lang="en-GB" dirty="0" err="1">
                                    <a:solidFill>
                                      <a:srgbClr val="FFFFFF"/>
                                    </a:solidFill>
                                    <a:ea typeface="+mn-lt"/>
                                    <a:cs typeface="+mn-lt"/>
                                  </a:rPr>
                                  <a:t>Upskilling</a:t>
                                </a:r>
                                <a:r>
                                  <a:rPr lang="en-GB" dirty="0">
                                    <a:solidFill>
                                      <a:srgbClr val="FFFFFF"/>
                                    </a:solidFill>
                                    <a:ea typeface="+mn-lt"/>
                                    <a:cs typeface="+mn-lt"/>
                                  </a:rPr>
                                  <a:t> the correct skills of the employees and staff in the housekeeping department can enhance service quality.</a:t>
                                </a:r>
                                <a:endParaRPr lang="en-GB" dirty="0">
                                  <a:solidFill>
                                    <a:srgbClr val="FFFFFF"/>
                                  </a:solidFill>
                                  <a:cs typeface="Calibri" panose="020F0502020204030204"/>
                                </a:endParaRPr>
                              </a:p>
                              <a:p>
                                <a:r>
                                  <a:rPr lang="en-GB" dirty="0" err="1">
                                    <a:solidFill>
                                      <a:srgbClr val="FFFFFF"/>
                                    </a:solidFill>
                                    <a:ea typeface="+mn-lt"/>
                                    <a:cs typeface="+mn-lt"/>
                                  </a:rPr>
                                  <a:t>Upskilling</a:t>
                                </a:r>
                                <a:r>
                                  <a:rPr lang="en-GB" dirty="0">
                                    <a:solidFill>
                                      <a:srgbClr val="FFFFFF"/>
                                    </a:solidFill>
                                    <a:ea typeface="+mn-lt"/>
                                    <a:cs typeface="+mn-lt"/>
                                  </a:rPr>
                                  <a:t> the internal communication skills of instructions and daily protocols can increase customer engagement in the housekeeping service.</a:t>
                                </a:r>
                                <a:endParaRPr lang="en-GB" dirty="0">
                                  <a:solidFill>
                                    <a:srgbClr val="FFFFFF"/>
                                  </a:solidFill>
                                </a:endParaRPr>
                              </a:p>
                              <a:p>
                                <a:r>
                                  <a:rPr lang="en-GB" dirty="0">
                                    <a:solidFill>
                                      <a:srgbClr val="FFFFFF"/>
                                    </a:solidFill>
                                    <a:ea typeface="+mn-lt"/>
                                    <a:cs typeface="+mn-lt"/>
                                  </a:rPr>
                                  <a:t>According to </a:t>
                                </a:r>
                                <a:r>
                                  <a:rPr lang="en-GB" dirty="0" err="1">
                                    <a:solidFill>
                                      <a:srgbClr val="FFFFFF"/>
                                    </a:solidFill>
                                    <a:ea typeface="+mn-lt"/>
                                    <a:cs typeface="+mn-lt"/>
                                  </a:rPr>
                                  <a:t>Kravets</a:t>
                                </a:r>
                                <a:r>
                                  <a:rPr lang="en-GB" dirty="0">
                                    <a:solidFill>
                                      <a:srgbClr val="FFFFFF"/>
                                    </a:solidFill>
                                    <a:ea typeface="+mn-lt"/>
                                    <a:cs typeface="+mn-lt"/>
                                  </a:rPr>
                                  <a:t> </a:t>
                                </a:r>
                                <a:r>
                                  <a:rPr lang="en-GB" i="1" dirty="0">
                                    <a:solidFill>
                                      <a:srgbClr val="FFFFFF"/>
                                    </a:solidFill>
                                    <a:ea typeface="+mn-lt"/>
                                    <a:cs typeface="+mn-lt"/>
                                  </a:rPr>
                                  <a:t>et al. </a:t>
                                </a:r>
                                <a:r>
                                  <a:rPr lang="en-GB" dirty="0">
                                    <a:solidFill>
                                      <a:srgbClr val="FFFFFF"/>
                                    </a:solidFill>
                                    <a:ea typeface="+mn-lt"/>
                                    <a:cs typeface="+mn-lt"/>
                                  </a:rPr>
                                  <a:t>(2019), organisational behaviour is required to be projected in a way that sustains the brand value and consistent service quality of Hotel </a:t>
                                </a:r>
                                <a:r>
                                  <a:rPr lang="en-GB" dirty="0" smtClean="0">
                                    <a:solidFill>
                                      <a:srgbClr val="FFFFFF"/>
                                    </a:solidFill>
                                    <a:ea typeface="+mn-lt"/>
                                    <a:cs typeface="+mn-lt"/>
                                  </a:rPr>
                                  <a:t>Premier Inn</a:t>
                                </a:r>
                                <a:r>
                                  <a:rPr lang="en-GB" dirty="0" smtClean="0">
                                    <a:solidFill>
                                      <a:srgbClr val="FFFFFF"/>
                                    </a:solidFill>
                                    <a:ea typeface="+mn-lt"/>
                                    <a:cs typeface="+mn-lt"/>
                                  </a:rPr>
                                  <a:t>.</a:t>
                                </a:r>
                                <a:endParaRPr lang="en-GB" dirty="0">
                                  <a:solidFill>
                                    <a:srgbClr val="FFFFFF"/>
                                  </a:solidFill>
                                </a:endParaRPr>
                              </a:p>
                            </a:txBody>
                            <a:useSpRect/>
                          </a:txSp>
                        </a:sp>
                      </lc:lockedCanvas>
                    </a:graphicData>
                  </a:graphic>
                </wp:inline>
              </w:drawing>
            </w:r>
          </w:p>
          <w:p w:rsidR="00A239A2" w:rsidRDefault="00A239A2" w:rsidP="00A239A2">
            <w:pPr>
              <w:rPr>
                <w:b/>
                <w:bCs/>
              </w:rPr>
            </w:pPr>
          </w:p>
          <w:p w:rsidR="00A239A2" w:rsidRDefault="00A239A2" w:rsidP="00D35FCB">
            <w:pPr>
              <w:jc w:val="center"/>
              <w:rPr>
                <w:b/>
                <w:bCs/>
              </w:rPr>
            </w:pPr>
          </w:p>
          <w:p w:rsidR="00A239A2" w:rsidRDefault="00A239A2" w:rsidP="00D35FCB">
            <w:pPr>
              <w:rPr>
                <w:b/>
                <w:bCs/>
              </w:rPr>
            </w:pPr>
          </w:p>
        </w:tc>
      </w:tr>
      <w:tr w:rsidR="00A239A2" w:rsidTr="00D35FCB">
        <w:trPr>
          <w:trHeight w:val="533"/>
          <w:jc w:val="center"/>
        </w:trPr>
        <w:tc>
          <w:tcPr>
            <w:tcW w:w="9377" w:type="dxa"/>
          </w:tcPr>
          <w:p w:rsidR="00A239A2" w:rsidRDefault="002005C4" w:rsidP="002005C4">
            <w:pPr>
              <w:spacing w:line="360" w:lineRule="auto"/>
              <w:rPr>
                <w:b/>
                <w:bCs/>
              </w:rPr>
            </w:pPr>
            <w:r>
              <w:rPr>
                <w:b/>
                <w:bCs/>
              </w:rPr>
              <w:t>Training Note</w:t>
            </w:r>
            <w:r w:rsidR="00A239A2" w:rsidRPr="006F3DF7">
              <w:rPr>
                <w:rFonts w:cs="Times New Roman"/>
                <w:b/>
                <w:bCs/>
                <w:szCs w:val="24"/>
              </w:rPr>
              <w:t>:</w:t>
            </w:r>
            <w:r w:rsidR="00A239A2" w:rsidRPr="006F3DF7">
              <w:rPr>
                <w:rFonts w:cs="Times New Roman"/>
                <w:color w:val="000000"/>
                <w:szCs w:val="24"/>
              </w:rPr>
              <w:t xml:space="preserve"> Moreover, the team working skills, health and safety skills are also very important to establish eminent service quality. The employers are required to be monitored daily for their skill improvement in team working.</w:t>
            </w:r>
          </w:p>
        </w:tc>
      </w:tr>
      <w:tr w:rsidR="00A239A2" w:rsidTr="00D35FCB">
        <w:trPr>
          <w:trHeight w:val="533"/>
          <w:jc w:val="center"/>
        </w:trPr>
        <w:tc>
          <w:tcPr>
            <w:tcW w:w="9377" w:type="dxa"/>
          </w:tcPr>
          <w:p w:rsidR="00A239A2" w:rsidRDefault="00A239A2" w:rsidP="00D35FCB">
            <w:pPr>
              <w:jc w:val="center"/>
              <w:rPr>
                <w:b/>
                <w:bCs/>
              </w:rPr>
            </w:pPr>
          </w:p>
          <w:p w:rsidR="00A239A2" w:rsidRDefault="00A239A2" w:rsidP="00D35FCB">
            <w:pPr>
              <w:tabs>
                <w:tab w:val="left" w:pos="264"/>
              </w:tabs>
              <w:rPr>
                <w:b/>
                <w:bCs/>
              </w:rPr>
            </w:pPr>
            <w:r>
              <w:rPr>
                <w:b/>
                <w:bCs/>
              </w:rPr>
              <w:lastRenderedPageBreak/>
              <w:tab/>
            </w:r>
            <w:r w:rsidRPr="00A239A2">
              <w:rPr>
                <w:b/>
                <w:bCs/>
                <w:noProof/>
                <w:lang w:val="ru-RU" w:eastAsia="ru-RU"/>
              </w:rPr>
              <w:drawing>
                <wp:inline distT="0" distB="0" distL="0" distR="0">
                  <wp:extent cx="6032500" cy="3511550"/>
                  <wp:effectExtent l="247650" t="228600" r="234950" b="203200"/>
                  <wp:docPr id="6" name="Рисунок 1" descr="C:\Users\Cotzila\Pictures\Рисунок1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otzila\Pictures\Рисунок144.png"/>
                          <pic:cNvPicPr>
                            <a:picLocks noChangeAspect="1" noChangeArrowheads="1"/>
                          </pic:cNvPicPr>
                        </pic:nvPicPr>
                        <pic:blipFill>
                          <a:blip r:embed="rId22" cstate="print"/>
                          <a:srcRect/>
                          <a:stretch>
                            <a:fillRect/>
                          </a:stretch>
                        </pic:blipFill>
                        <pic:spPr bwMode="auto">
                          <a:xfrm>
                            <a:off x="0" y="0"/>
                            <a:ext cx="6032500" cy="35115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tc>
      </w:tr>
      <w:tr w:rsidR="00A239A2" w:rsidTr="00D35FCB">
        <w:trPr>
          <w:trHeight w:val="533"/>
          <w:jc w:val="center"/>
        </w:trPr>
        <w:tc>
          <w:tcPr>
            <w:tcW w:w="9377" w:type="dxa"/>
          </w:tcPr>
          <w:p w:rsidR="00A239A2" w:rsidRDefault="00A239A2" w:rsidP="002005C4">
            <w:pPr>
              <w:spacing w:line="360" w:lineRule="auto"/>
              <w:rPr>
                <w:b/>
                <w:bCs/>
              </w:rPr>
            </w:pPr>
            <w:r>
              <w:rPr>
                <w:b/>
                <w:bCs/>
              </w:rPr>
              <w:lastRenderedPageBreak/>
              <w:t>Training Notes:</w:t>
            </w:r>
            <w:r w:rsidRPr="006F3DF7">
              <w:rPr>
                <w:rFonts w:cs="Times New Roman"/>
                <w:color w:val="000000"/>
                <w:szCs w:val="24"/>
              </w:rPr>
              <w:t xml:space="preserve"> Moreover, the encouragement of profitable ideas, schedule planning and room service qualities can increase the engagement of the </w:t>
            </w:r>
            <w:proofErr w:type="gramStart"/>
            <w:r w:rsidRPr="006F3DF7">
              <w:rPr>
                <w:rFonts w:cs="Times New Roman"/>
                <w:color w:val="000000"/>
                <w:szCs w:val="24"/>
              </w:rPr>
              <w:t>employees</w:t>
            </w:r>
            <w:r>
              <w:rPr>
                <w:rFonts w:cs="Times New Roman"/>
                <w:color w:val="000000"/>
                <w:szCs w:val="24"/>
              </w:rPr>
              <w:t xml:space="preserve"> </w:t>
            </w:r>
            <w:r w:rsidRPr="006F3DF7">
              <w:rPr>
                <w:rFonts w:cs="Times New Roman"/>
                <w:color w:val="000000"/>
                <w:szCs w:val="24"/>
              </w:rPr>
              <w:t>.</w:t>
            </w:r>
            <w:proofErr w:type="gramEnd"/>
            <w:r w:rsidRPr="006F3DF7">
              <w:rPr>
                <w:rFonts w:cs="Times New Roman"/>
                <w:color w:val="000000"/>
                <w:szCs w:val="24"/>
              </w:rPr>
              <w:t xml:space="preserve"> Therefore, it can also improve the service quality, sense of hygiene and proactive engagement in the service compliance of </w:t>
            </w:r>
            <w:r>
              <w:rPr>
                <w:rFonts w:cs="Times New Roman"/>
                <w:color w:val="000000"/>
                <w:szCs w:val="24"/>
              </w:rPr>
              <w:t xml:space="preserve">  </w:t>
            </w:r>
            <w:r w:rsidRPr="006F3DF7">
              <w:rPr>
                <w:rFonts w:cs="Times New Roman"/>
                <w:color w:val="000000"/>
                <w:szCs w:val="24"/>
              </w:rPr>
              <w:t xml:space="preserve">Hotel </w:t>
            </w:r>
            <w:r>
              <w:rPr>
                <w:rFonts w:cs="Times New Roman"/>
                <w:color w:val="000000"/>
                <w:szCs w:val="24"/>
              </w:rPr>
              <w:t>Premier Inn</w:t>
            </w:r>
          </w:p>
          <w:p w:rsidR="00A239A2" w:rsidRPr="004D0F63" w:rsidRDefault="00A239A2" w:rsidP="00D35FCB">
            <w:pPr>
              <w:tabs>
                <w:tab w:val="left" w:pos="2880"/>
              </w:tabs>
            </w:pPr>
            <w:r>
              <w:tab/>
            </w:r>
          </w:p>
        </w:tc>
      </w:tr>
    </w:tbl>
    <w:p w:rsidR="00A239A2" w:rsidRDefault="00A239A2" w:rsidP="00A239A2">
      <w:pPr>
        <w:rPr>
          <w:b/>
          <w:bCs/>
        </w:rPr>
      </w:pPr>
    </w:p>
    <w:p w:rsidR="00874936" w:rsidRDefault="00874936" w:rsidP="00A239A2">
      <w:pPr>
        <w:rPr>
          <w:b/>
          <w:bCs/>
        </w:rPr>
      </w:pPr>
    </w:p>
    <w:p w:rsidR="00874936" w:rsidRDefault="00874936" w:rsidP="00A239A2">
      <w:pPr>
        <w:rPr>
          <w:b/>
          <w:bCs/>
        </w:rPr>
      </w:pPr>
    </w:p>
    <w:p w:rsidR="00874936" w:rsidRDefault="00874936" w:rsidP="00A239A2">
      <w:pPr>
        <w:rPr>
          <w:b/>
          <w:bCs/>
        </w:rPr>
      </w:pPr>
    </w:p>
    <w:p w:rsidR="00874936" w:rsidRDefault="00874936" w:rsidP="00A239A2">
      <w:pPr>
        <w:rPr>
          <w:b/>
          <w:bCs/>
        </w:rPr>
      </w:pPr>
    </w:p>
    <w:p w:rsidR="00874936" w:rsidRDefault="00874936" w:rsidP="00A239A2">
      <w:pPr>
        <w:rPr>
          <w:b/>
          <w:bCs/>
        </w:rPr>
      </w:pPr>
    </w:p>
    <w:p w:rsidR="00874936" w:rsidRDefault="00874936" w:rsidP="00A239A2">
      <w:pPr>
        <w:rPr>
          <w:b/>
          <w:bCs/>
        </w:rPr>
      </w:pPr>
    </w:p>
    <w:p w:rsidR="00874936" w:rsidRDefault="00874936" w:rsidP="00A239A2">
      <w:pPr>
        <w:rPr>
          <w:b/>
          <w:bCs/>
        </w:rPr>
      </w:pPr>
    </w:p>
    <w:p w:rsidR="00874936" w:rsidRDefault="00874936" w:rsidP="00A239A2">
      <w:pPr>
        <w:rPr>
          <w:b/>
          <w:bCs/>
        </w:rPr>
      </w:pPr>
    </w:p>
    <w:p w:rsidR="00874936" w:rsidRDefault="00874936" w:rsidP="00A239A2">
      <w:pPr>
        <w:rPr>
          <w:b/>
          <w:bCs/>
        </w:rPr>
      </w:pPr>
    </w:p>
    <w:tbl>
      <w:tblPr>
        <w:tblStyle w:val="a5"/>
        <w:tblW w:w="9377" w:type="dxa"/>
        <w:jc w:val="center"/>
        <w:tblLook w:val="04A0"/>
      </w:tblPr>
      <w:tblGrid>
        <w:gridCol w:w="11021"/>
      </w:tblGrid>
      <w:tr w:rsidR="00A239A2" w:rsidTr="00D35FCB">
        <w:trPr>
          <w:trHeight w:val="533"/>
          <w:jc w:val="center"/>
        </w:trPr>
        <w:tc>
          <w:tcPr>
            <w:tcW w:w="9377" w:type="dxa"/>
          </w:tcPr>
          <w:p w:rsidR="00A239A2" w:rsidRDefault="00A239A2" w:rsidP="00D35FCB">
            <w:pPr>
              <w:rPr>
                <w:b/>
                <w:bCs/>
              </w:rPr>
            </w:pPr>
          </w:p>
          <w:p w:rsidR="00A239A2" w:rsidRDefault="00A239A2" w:rsidP="00D35FCB">
            <w:pPr>
              <w:rPr>
                <w:b/>
                <w:bCs/>
              </w:rPr>
            </w:pPr>
            <w:r w:rsidRPr="00A239A2">
              <w:rPr>
                <w:b/>
                <w:bCs/>
                <w:noProof/>
                <w:lang w:val="ru-RU" w:eastAsia="ru-RU"/>
              </w:rPr>
              <w:drawing>
                <wp:inline distT="0" distB="0" distL="0" distR="0">
                  <wp:extent cx="5975350" cy="3778250"/>
                  <wp:effectExtent l="247650" t="228600" r="234950" b="203200"/>
                  <wp:docPr id="18" name="Рисунок 4" descr="C:\Users\Cotzila\Pictures\Рисунок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otzila\Pictures\Рисунок2.png"/>
                          <pic:cNvPicPr>
                            <a:picLocks noChangeAspect="1" noChangeArrowheads="1"/>
                          </pic:cNvPicPr>
                        </pic:nvPicPr>
                        <pic:blipFill>
                          <a:blip r:embed="rId23" cstate="print"/>
                          <a:srcRect/>
                          <a:stretch>
                            <a:fillRect/>
                          </a:stretch>
                        </pic:blipFill>
                        <pic:spPr bwMode="auto">
                          <a:xfrm>
                            <a:off x="0" y="0"/>
                            <a:ext cx="5975350" cy="37782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239A2" w:rsidRDefault="00A239A2" w:rsidP="00D35FCB">
            <w:pPr>
              <w:rPr>
                <w:b/>
                <w:bCs/>
              </w:rPr>
            </w:pPr>
          </w:p>
          <w:p w:rsidR="00A239A2" w:rsidRDefault="00A239A2" w:rsidP="00D35FCB">
            <w:pPr>
              <w:rPr>
                <w:b/>
                <w:bCs/>
              </w:rPr>
            </w:pPr>
          </w:p>
          <w:p w:rsidR="00A239A2" w:rsidRDefault="00A239A2" w:rsidP="00D35FCB">
            <w:pPr>
              <w:rPr>
                <w:b/>
                <w:bCs/>
              </w:rPr>
            </w:pPr>
          </w:p>
        </w:tc>
      </w:tr>
      <w:tr w:rsidR="00A239A2" w:rsidTr="00D35FCB">
        <w:trPr>
          <w:trHeight w:val="533"/>
          <w:jc w:val="center"/>
        </w:trPr>
        <w:tc>
          <w:tcPr>
            <w:tcW w:w="9377" w:type="dxa"/>
          </w:tcPr>
          <w:p w:rsidR="00A239A2" w:rsidRDefault="00A239A2" w:rsidP="00FD40CC">
            <w:pPr>
              <w:spacing w:line="360" w:lineRule="auto"/>
              <w:rPr>
                <w:b/>
                <w:bCs/>
              </w:rPr>
            </w:pPr>
            <w:r>
              <w:rPr>
                <w:b/>
                <w:bCs/>
              </w:rPr>
              <w:t>Training Notes:</w:t>
            </w:r>
            <w:r w:rsidR="00BF16AF" w:rsidRPr="006F3DF7">
              <w:rPr>
                <w:rFonts w:cs="Times New Roman"/>
                <w:color w:val="000000"/>
                <w:szCs w:val="24"/>
              </w:rPr>
              <w:t xml:space="preserve"> </w:t>
            </w:r>
            <w:r w:rsidR="00FD40CC">
              <w:rPr>
                <w:rFonts w:cs="Times New Roman"/>
                <w:color w:val="000000"/>
                <w:szCs w:val="24"/>
              </w:rPr>
              <w:t>T</w:t>
            </w:r>
            <w:r w:rsidR="00BF16AF" w:rsidRPr="006F3DF7">
              <w:rPr>
                <w:rFonts w:cs="Times New Roman"/>
                <w:color w:val="000000"/>
                <w:szCs w:val="24"/>
              </w:rPr>
              <w:t>he communication quality among managers, staff and customers’ needs to be established with the help of behavioural training, and communication skill training process.</w:t>
            </w:r>
          </w:p>
        </w:tc>
      </w:tr>
      <w:tr w:rsidR="00A239A2" w:rsidTr="00D35FCB">
        <w:trPr>
          <w:trHeight w:val="533"/>
          <w:jc w:val="center"/>
        </w:trPr>
        <w:tc>
          <w:tcPr>
            <w:tcW w:w="9377" w:type="dxa"/>
          </w:tcPr>
          <w:p w:rsidR="00874936" w:rsidRDefault="00874936" w:rsidP="00874936">
            <w:pPr>
              <w:rPr>
                <w:b/>
                <w:bCs/>
              </w:rPr>
            </w:pPr>
          </w:p>
          <w:p w:rsidR="00A239A2" w:rsidRDefault="00BF16AF" w:rsidP="00BF16AF">
            <w:pPr>
              <w:rPr>
                <w:b/>
                <w:bCs/>
              </w:rPr>
            </w:pPr>
            <w:r w:rsidRPr="00BF16AF">
              <w:rPr>
                <w:b/>
                <w:bCs/>
                <w:noProof/>
                <w:lang w:val="ru-RU" w:eastAsia="ru-RU"/>
              </w:rPr>
              <w:lastRenderedPageBreak/>
              <w:drawing>
                <wp:inline distT="0" distB="0" distL="0" distR="0">
                  <wp:extent cx="6381750" cy="3803650"/>
                  <wp:effectExtent l="247650" t="228600" r="228600" b="215900"/>
                  <wp:docPr id="20" name="Рисунок 6" descr="C:\Users\Cotzila\Pictures\Рисунок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otzila\Pictures\Рисунок4.png"/>
                          <pic:cNvPicPr>
                            <a:picLocks noChangeAspect="1" noChangeArrowheads="1"/>
                          </pic:cNvPicPr>
                        </pic:nvPicPr>
                        <pic:blipFill>
                          <a:blip r:embed="rId24" cstate="print"/>
                          <a:srcRect/>
                          <a:stretch>
                            <a:fillRect/>
                          </a:stretch>
                        </pic:blipFill>
                        <pic:spPr bwMode="auto">
                          <a:xfrm>
                            <a:off x="0" y="0"/>
                            <a:ext cx="6381750" cy="38036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tc>
      </w:tr>
      <w:tr w:rsidR="00A239A2" w:rsidTr="00D35FCB">
        <w:trPr>
          <w:trHeight w:val="533"/>
          <w:jc w:val="center"/>
        </w:trPr>
        <w:tc>
          <w:tcPr>
            <w:tcW w:w="9377" w:type="dxa"/>
          </w:tcPr>
          <w:p w:rsidR="00A239A2" w:rsidRDefault="00A239A2" w:rsidP="002005C4">
            <w:pPr>
              <w:spacing w:line="360" w:lineRule="auto"/>
              <w:rPr>
                <w:b/>
                <w:bCs/>
              </w:rPr>
            </w:pPr>
            <w:r>
              <w:rPr>
                <w:b/>
                <w:bCs/>
              </w:rPr>
              <w:lastRenderedPageBreak/>
              <w:t>Training Notes:</w:t>
            </w:r>
            <w:r w:rsidR="00602E08" w:rsidRPr="006F3DF7">
              <w:rPr>
                <w:rFonts w:cs="Times New Roman"/>
                <w:color w:val="000000"/>
                <w:szCs w:val="24"/>
              </w:rPr>
              <w:t xml:space="preserve"> Hiring new staff and training them with new technologies like room service assistants can allow the housekeeping department to enhance the service. The new staff will be interested in the formulation of the service needs based on the smart room assistance which can increase the expertise on room service and food inventory requirements.</w:t>
            </w:r>
          </w:p>
        </w:tc>
      </w:tr>
      <w:tr w:rsidR="00A239A2" w:rsidTr="00D35FCB">
        <w:trPr>
          <w:trHeight w:val="533"/>
          <w:jc w:val="center"/>
        </w:trPr>
        <w:tc>
          <w:tcPr>
            <w:tcW w:w="9377" w:type="dxa"/>
          </w:tcPr>
          <w:p w:rsidR="006F26CC" w:rsidRDefault="006F26CC" w:rsidP="006F26CC">
            <w:pPr>
              <w:rPr>
                <w:b/>
                <w:bCs/>
              </w:rPr>
            </w:pPr>
          </w:p>
          <w:p w:rsidR="00A239A2" w:rsidRDefault="00A239A2" w:rsidP="00BF16AF">
            <w:pPr>
              <w:jc w:val="center"/>
              <w:rPr>
                <w:b/>
                <w:bCs/>
              </w:rPr>
            </w:pPr>
          </w:p>
          <w:p w:rsidR="00A239A2" w:rsidRDefault="00BF16AF" w:rsidP="00D35FCB">
            <w:pPr>
              <w:jc w:val="center"/>
              <w:rPr>
                <w:b/>
                <w:bCs/>
              </w:rPr>
            </w:pPr>
            <w:r>
              <w:rPr>
                <w:b/>
                <w:bCs/>
                <w:noProof/>
                <w:lang w:val="ru-RU" w:eastAsia="ru-RU"/>
              </w:rPr>
              <w:lastRenderedPageBreak/>
              <w:drawing>
                <wp:inline distT="0" distB="0" distL="0" distR="0">
                  <wp:extent cx="6842125" cy="3816350"/>
                  <wp:effectExtent l="19050" t="0" r="0" b="0"/>
                  <wp:docPr id="8" name="Рисунок 4" descr="C:\Users\Cotzila\Pictures\Рисунок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otzila\Pictures\Рисунок55.png"/>
                          <pic:cNvPicPr>
                            <a:picLocks noChangeAspect="1" noChangeArrowheads="1"/>
                          </pic:cNvPicPr>
                        </pic:nvPicPr>
                        <pic:blipFill>
                          <a:blip r:embed="rId25" cstate="print"/>
                          <a:srcRect/>
                          <a:stretch>
                            <a:fillRect/>
                          </a:stretch>
                        </pic:blipFill>
                        <pic:spPr bwMode="auto">
                          <a:xfrm>
                            <a:off x="0" y="0"/>
                            <a:ext cx="6842125" cy="3816350"/>
                          </a:xfrm>
                          <a:prstGeom prst="rect">
                            <a:avLst/>
                          </a:prstGeom>
                          <a:noFill/>
                          <a:ln w="9525">
                            <a:noFill/>
                            <a:miter lim="800000"/>
                            <a:headEnd/>
                            <a:tailEnd/>
                          </a:ln>
                        </pic:spPr>
                      </pic:pic>
                    </a:graphicData>
                  </a:graphic>
                </wp:inline>
              </w:drawing>
            </w: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tc>
      </w:tr>
      <w:tr w:rsidR="00A239A2" w:rsidTr="00D35FCB">
        <w:trPr>
          <w:trHeight w:val="489"/>
          <w:jc w:val="center"/>
        </w:trPr>
        <w:tc>
          <w:tcPr>
            <w:tcW w:w="9377" w:type="dxa"/>
          </w:tcPr>
          <w:p w:rsidR="00A239A2" w:rsidRDefault="00A239A2" w:rsidP="002005C4">
            <w:pPr>
              <w:spacing w:line="360" w:lineRule="auto"/>
              <w:rPr>
                <w:b/>
                <w:bCs/>
              </w:rPr>
            </w:pPr>
            <w:r>
              <w:rPr>
                <w:b/>
                <w:bCs/>
              </w:rPr>
              <w:lastRenderedPageBreak/>
              <w:t>Training Notes:</w:t>
            </w:r>
            <w:r w:rsidR="00602E08" w:rsidRPr="006F3DF7">
              <w:rPr>
                <w:rFonts w:cs="Times New Roman"/>
                <w:color w:val="000000"/>
                <w:szCs w:val="24"/>
              </w:rPr>
              <w:t xml:space="preserve"> The managers are required to monitor if the employees are sticking to the routine or are not sufficiently engaged with the activities. In this case, the managers are required to advocate a separate team working practice to increase employee engagement</w:t>
            </w:r>
          </w:p>
        </w:tc>
      </w:tr>
      <w:tr w:rsidR="00A239A2" w:rsidTr="00D35FCB">
        <w:trPr>
          <w:trHeight w:val="533"/>
          <w:jc w:val="center"/>
        </w:trPr>
        <w:tc>
          <w:tcPr>
            <w:tcW w:w="9377" w:type="dxa"/>
          </w:tcPr>
          <w:p w:rsidR="00A239A2" w:rsidRDefault="00A239A2" w:rsidP="00D35FCB">
            <w:pPr>
              <w:jc w:val="center"/>
              <w:rPr>
                <w:b/>
                <w:bCs/>
              </w:rPr>
            </w:pPr>
          </w:p>
          <w:p w:rsidR="00A239A2" w:rsidRDefault="002005C4" w:rsidP="00D35FCB">
            <w:pPr>
              <w:jc w:val="center"/>
              <w:rPr>
                <w:b/>
                <w:bCs/>
              </w:rPr>
            </w:pPr>
            <w:r w:rsidRPr="002005C4">
              <w:rPr>
                <w:b/>
                <w:bCs/>
                <w:noProof/>
                <w:lang w:val="ru-RU" w:eastAsia="ru-RU"/>
              </w:rPr>
              <w:lastRenderedPageBreak/>
              <w:drawing>
                <wp:inline distT="0" distB="0" distL="0" distR="0">
                  <wp:extent cx="5972810" cy="3359785"/>
                  <wp:effectExtent l="19050" t="0" r="8890" b="0"/>
                  <wp:docPr id="27" name="Объект 1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2191980" cy="6857990"/>
                            <a:chOff x="20" y="10"/>
                            <a:chExt cx="12191980" cy="6857990"/>
                          </a:xfrm>
                        </a:grpSpPr>
                        <a:pic>
                          <a:nvPicPr>
                            <a:cNvPr id="4" name="Picture 4">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85F9DC42-0D96-782A-33F2-01BC17022292}"/>
                                </a:ext>
                              </a:extLst>
                            </a:cNvPr>
                            <a:cNvPicPr>
                              <a:picLocks noChangeAspect="1"/>
                            </a:cNvPicPr>
                          </a:nvPicPr>
                          <a:blipFill rotWithShape="1">
                            <a:blip r:embed="rId19" cstate="print"/>
                            <a:srcRect t="17348" r="9091" b="5755"/>
                            <a:stretch/>
                          </a:blipFill>
                          <a:spPr>
                            <a:xfrm>
                              <a:off x="20" y="10"/>
                              <a:ext cx="12191980" cy="6857990"/>
                            </a:xfrm>
                            <a:prstGeom prst="rect">
                              <a:avLst/>
                            </a:prstGeom>
                          </a:spPr>
                        </a:pic>
                        <a:sp>
                          <a:nvSpPr>
                            <a:cNvPr id="9" name="Rectangle 8">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86C7B4A1-154A-4DF0-AC46-F88D75A2E0FD}"/>
                                </a:ext>
                                <a:ext uri="{C183D7F6-B498-43B3-948B-1728B52AA6E4}">
                                  <adec:decorative xmlns:o="urn:schemas-microsoft-com:office:office" xmlns:v="urn:schemas-microsoft-com:vml" xmlns:w10="urn:schemas-microsoft-com:office:word" xmlns:w="http://schemas.openxmlformats.org/wordprocessingml/2006/main" xmlns:p="http://schemas.openxmlformats.org/presentationml/2006/main" xmlns="" xmlns:adec="http://schemas.microsoft.com/office/drawing/2017/decorative" val="1"/>
                                </a:ext>
                              </a:extLst>
                            </a:cNvPr>
                            <a:cNvSpPr>
                              <a:spLocks noGrp="1" noRot="1" noChangeAspect="1" noMove="1" noResize="1" noEditPoints="1" noAdjustHandles="1" noChangeArrowheads="1" noChangeShapeType="1" noTextEdit="1"/>
                            </a:cNvSpPr>
                          </a:nvSpPr>
                          <a:spPr bwMode="ltGray">
                            <a:xfrm>
                              <a:off x="336884" y="321176"/>
                              <a:ext cx="7197772" cy="5896743"/>
                            </a:xfrm>
                            <a:prstGeom prst="rect">
                              <a:avLst/>
                            </a:prstGeom>
                            <a:solidFill>
                              <a:schemeClr val="bg1">
                                <a:alpha val="90000"/>
                              </a:schemeClr>
                            </a:solidFill>
                            <a:ln w="127000" cap="sq" cmpd="thinThick">
                              <a:solidFill>
                                <a:schemeClr val="bg1"/>
                              </a:solid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endParaRPr lang="en-US"/>
                              </a:p>
                            </a:txBody>
                            <a:useSpRect/>
                          </a:txSp>
                          <a:style>
                            <a:lnRef idx="2">
                              <a:schemeClr val="accent1">
                                <a:shade val="50000"/>
                              </a:schemeClr>
                            </a:lnRef>
                            <a:fillRef idx="1">
                              <a:schemeClr val="accent1"/>
                            </a:fillRef>
                            <a:effectRef idx="0">
                              <a:schemeClr val="accent1"/>
                            </a:effectRef>
                            <a:fontRef idx="minor">
                              <a:schemeClr val="lt1"/>
                            </a:fontRef>
                          </a:style>
                        </a:sp>
                        <a:sp>
                          <a:nvSpPr>
                            <a:cNvPr id="2" name="Title 1">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9240DE2A-E6E6-F603-CA4C-E79119F8F66A}"/>
                                </a:ext>
                              </a:extLst>
                            </a:cNvPr>
                            <a:cNvSpPr>
                              <a:spLocks noGrp="1"/>
                            </a:cNvSpPr>
                          </a:nvSpPr>
                          <a:spPr>
                            <a:xfrm>
                              <a:off x="594804" y="640263"/>
                              <a:ext cx="6619811" cy="1344975"/>
                            </a:xfrm>
                            <a:prstGeom prst="rect">
                              <a:avLst/>
                            </a:prstGeom>
                          </a:spPr>
                          <a:txSp>
                            <a:txBody>
                              <a:bodyPr vert="horz" lIns="91440" tIns="45720" rIns="91440" bIns="45720" rtlCol="0" anchor="ctr">
                                <a:normAutofit/>
                              </a:bodyPr>
                              <a:lstStyle>
                                <a:lvl1pPr algn="l" defTabSz="914400" rtl="0" eaLnBrk="1" latinLnBrk="0" hangingPunct="1">
                                  <a:lnSpc>
                                    <a:spcPct val="90000"/>
                                  </a:lnSpc>
                                  <a:spcBef>
                                    <a:spcPct val="0"/>
                                  </a:spcBef>
                                  <a:buNone/>
                                  <a:defRPr sz="4400" kern="1200">
                                    <a:solidFill>
                                      <a:schemeClr val="tx1"/>
                                    </a:solidFill>
                                    <a:latin typeface="+mj-lt"/>
                                    <a:ea typeface="+mj-ea"/>
                                    <a:cs typeface="+mj-cs"/>
                                  </a:defRPr>
                                </a:lvl1pPr>
                              </a:lstStyle>
                              <a:p>
                                <a:r>
                                  <a:rPr lang="en-GB" sz="4000" b="1">
                                    <a:ea typeface="+mj-lt"/>
                                    <a:cs typeface="+mj-lt"/>
                                  </a:rPr>
                                  <a:t>Conclusion</a:t>
                                </a:r>
                                <a:endParaRPr lang="en-US" sz="4000"/>
                              </a:p>
                            </a:txBody>
                            <a:useSpRect/>
                          </a:txSp>
                        </a:sp>
                        <a:sp>
                          <a:nvSpPr>
                            <a:cNvPr id="3" name="Content Placeholder 2">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597D1DB6-7EBC-DA39-E843-0B40F5217AA1}"/>
                                </a:ext>
                              </a:extLst>
                            </a:cNvPr>
                            <a:cNvSpPr>
                              <a:spLocks noGrp="1"/>
                            </a:cNvSpPr>
                          </a:nvSpPr>
                          <a:spPr>
                            <a:xfrm>
                              <a:off x="594109" y="2121763"/>
                              <a:ext cx="6620505" cy="3773010"/>
                            </a:xfrm>
                            <a:prstGeom prst="rect">
                              <a:avLst/>
                            </a:prstGeom>
                          </a:spPr>
                          <a:txSp>
                            <a:txBody>
                              <a:bodyPr vert="horz" lIns="91440" tIns="45720" rIns="91440" bIns="45720" rtlCol="0">
                                <a:normAutofit/>
                              </a:bodyPr>
                              <a:lstStyle>
                                <a:lvl1pPr marL="228600" indent="-228600" algn="l" defTabSz="914400" rtl="0" eaLnBrk="1" latinLnBrk="0" hangingPunct="1">
                                  <a:lnSpc>
                                    <a:spcPct val="90000"/>
                                  </a:lnSpc>
                                  <a:spcBef>
                                    <a:spcPts val="1000"/>
                                  </a:spcBef>
                                  <a:buFont typeface="Arial" panose="020B0604020202020204" pitchFamily="34" charset="0"/>
                                  <a:buChar char="•"/>
                                  <a:defRPr sz="2800" kern="1200">
                                    <a:solidFill>
                                      <a:schemeClr val="tx1"/>
                                    </a:solidFill>
                                    <a:latin typeface="+mn-lt"/>
                                    <a:ea typeface="+mn-ea"/>
                                    <a:cs typeface="+mn-cs"/>
                                  </a:defRPr>
                                </a:lvl1pPr>
                                <a:lvl2pPr marL="685800" indent="-228600" algn="l" defTabSz="914400" rtl="0" eaLnBrk="1" latinLnBrk="0" hangingPunct="1">
                                  <a:lnSpc>
                                    <a:spcPct val="90000"/>
                                  </a:lnSpc>
                                  <a:spcBef>
                                    <a:spcPts val="500"/>
                                  </a:spcBef>
                                  <a:buFont typeface="Arial" panose="020B0604020202020204" pitchFamily="34" charset="0"/>
                                  <a:buChar char="•"/>
                                  <a:defRPr sz="2400" kern="1200">
                                    <a:solidFill>
                                      <a:schemeClr val="tx1"/>
                                    </a:solidFill>
                                    <a:latin typeface="+mn-lt"/>
                                    <a:ea typeface="+mn-ea"/>
                                    <a:cs typeface="+mn-cs"/>
                                  </a:defRPr>
                                </a:lvl2pPr>
                                <a:lvl3pPr marL="1143000" indent="-228600" algn="l" defTabSz="914400" rtl="0" eaLnBrk="1" latinLnBrk="0" hangingPunct="1">
                                  <a:lnSpc>
                                    <a:spcPct val="90000"/>
                                  </a:lnSpc>
                                  <a:spcBef>
                                    <a:spcPts val="500"/>
                                  </a:spcBef>
                                  <a:buFont typeface="Arial" panose="020B0604020202020204" pitchFamily="34" charset="0"/>
                                  <a:buChar char="•"/>
                                  <a:defRPr sz="2000" kern="1200">
                                    <a:solidFill>
                                      <a:schemeClr val="tx1"/>
                                    </a:solidFill>
                                    <a:latin typeface="+mn-lt"/>
                                    <a:ea typeface="+mn-ea"/>
                                    <a:cs typeface="+mn-cs"/>
                                  </a:defRPr>
                                </a:lvl3pPr>
                                <a:lvl4pPr marL="16002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4pPr>
                                <a:lvl5pPr marL="20574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5pPr>
                                <a:lvl6pPr marL="25146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6pPr>
                                <a:lvl7pPr marL="29718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7pPr>
                                <a:lvl8pPr marL="34290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8pPr>
                                <a:lvl9pPr marL="3886200" indent="-228600" algn="l" defTabSz="914400" rtl="0" eaLnBrk="1" latinLnBrk="0" hangingPunct="1">
                                  <a:lnSpc>
                                    <a:spcPct val="90000"/>
                                  </a:lnSpc>
                                  <a:spcBef>
                                    <a:spcPts val="500"/>
                                  </a:spcBef>
                                  <a:buFont typeface="Arial" panose="020B0604020202020204" pitchFamily="34" charset="0"/>
                                  <a:buChar char="•"/>
                                  <a:defRPr sz="1800" kern="1200">
                                    <a:solidFill>
                                      <a:schemeClr val="tx1"/>
                                    </a:solidFill>
                                    <a:latin typeface="+mn-lt"/>
                                    <a:ea typeface="+mn-ea"/>
                                    <a:cs typeface="+mn-cs"/>
                                  </a:defRPr>
                                </a:lvl9pPr>
                              </a:lstStyle>
                              <a:p>
                                <a:r>
                                  <a:rPr lang="en-GB" sz="2400" dirty="0">
                                    <a:ea typeface="+mn-lt"/>
                                    <a:cs typeface="+mn-lt"/>
                                  </a:rPr>
                                  <a:t>The housekeeping department's roles and responsibilities have been discussed in the first section of the slideshow.</a:t>
                                </a:r>
                                <a:endParaRPr lang="en-GB" sz="2400" dirty="0">
                                  <a:cs typeface="Calibri" panose="020F0502020204030204"/>
                                </a:endParaRPr>
                              </a:p>
                              <a:p>
                                <a:r>
                                  <a:rPr lang="en-GB" sz="2400" dirty="0">
                                    <a:ea typeface="+mn-lt"/>
                                    <a:cs typeface="+mn-lt"/>
                                  </a:rPr>
                                  <a:t>According to the discussion, the proper skill development, empowerment and continuous engagement of the employees can enhance the service quality of Hotel </a:t>
                                </a:r>
                                <a:r>
                                  <a:rPr lang="en-GB" sz="2400" dirty="0" smtClean="0">
                                    <a:ea typeface="+mn-lt"/>
                                    <a:cs typeface="+mn-lt"/>
                                  </a:rPr>
                                  <a:t>Premier Inn </a:t>
                                </a:r>
                                <a:r>
                                  <a:rPr lang="en-GB" sz="2400" dirty="0" smtClean="0">
                                    <a:ea typeface="+mn-lt"/>
                                    <a:cs typeface="+mn-lt"/>
                                  </a:rPr>
                                  <a:t>.</a:t>
                                </a:r>
                                <a:endParaRPr lang="en-GB" sz="2400" dirty="0"/>
                              </a:p>
                              <a:p>
                                <a:r>
                                  <a:rPr lang="en-GB" sz="2400" dirty="0">
                                    <a:ea typeface="+mn-lt"/>
                                    <a:cs typeface="+mn-lt"/>
                                  </a:rPr>
                                  <a:t>The following part has discussed the application of </a:t>
                                </a:r>
                                <a:r>
                                  <a:rPr lang="en-GB" sz="2400" dirty="0" smtClean="0">
                                    <a:ea typeface="+mn-lt"/>
                                    <a:cs typeface="+mn-lt"/>
                                  </a:rPr>
                                  <a:t>the “ 4Es “employee </a:t>
                                </a:r>
                                <a:r>
                                  <a:rPr lang="en-GB" sz="2400" dirty="0">
                                    <a:ea typeface="+mn-lt"/>
                                    <a:cs typeface="+mn-lt"/>
                                  </a:rPr>
                                  <a:t>engagement model along with the corresponding training process. </a:t>
                                </a:r>
                                <a:endParaRPr lang="en-GB" sz="2400" dirty="0"/>
                              </a:p>
                            </a:txBody>
                            <a:useSpRect/>
                          </a:txSp>
                        </a:sp>
                      </lc:lockedCanvas>
                    </a:graphicData>
                  </a:graphic>
                </wp:inline>
              </w:drawing>
            </w: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p w:rsidR="00A239A2" w:rsidRDefault="00A239A2" w:rsidP="00D35FCB">
            <w:pPr>
              <w:jc w:val="center"/>
              <w:rPr>
                <w:b/>
                <w:bCs/>
              </w:rPr>
            </w:pPr>
          </w:p>
          <w:p w:rsidR="00A239A2" w:rsidRDefault="00A239A2" w:rsidP="00D35FCB">
            <w:pPr>
              <w:rPr>
                <w:b/>
                <w:bCs/>
              </w:rPr>
            </w:pPr>
          </w:p>
        </w:tc>
      </w:tr>
      <w:tr w:rsidR="00A239A2" w:rsidTr="00D35FCB">
        <w:trPr>
          <w:trHeight w:val="533"/>
          <w:jc w:val="center"/>
        </w:trPr>
        <w:tc>
          <w:tcPr>
            <w:tcW w:w="9377" w:type="dxa"/>
          </w:tcPr>
          <w:p w:rsidR="007C1ADA" w:rsidRPr="002005C4" w:rsidRDefault="00A239A2" w:rsidP="002005C4">
            <w:pPr>
              <w:spacing w:line="360" w:lineRule="auto"/>
              <w:ind w:left="720"/>
              <w:rPr>
                <w:bCs/>
              </w:rPr>
            </w:pPr>
            <w:r w:rsidRPr="002005C4">
              <w:rPr>
                <w:bCs/>
              </w:rPr>
              <w:lastRenderedPageBreak/>
              <w:t>Training Notes:</w:t>
            </w:r>
            <w:r w:rsidR="002005C4" w:rsidRPr="002005C4">
              <w:rPr>
                <w:rFonts w:ascii="Calibri" w:eastAsia="Calibri" w:hAnsi="Calibri" w:cs="Calibri"/>
                <w:color w:val="000000"/>
                <w:kern w:val="24"/>
                <w:sz w:val="48"/>
                <w:szCs w:val="48"/>
                <w:lang w:eastAsia="ru-RU"/>
              </w:rPr>
              <w:t xml:space="preserve"> </w:t>
            </w:r>
            <w:r w:rsidR="006F26CC" w:rsidRPr="002005C4">
              <w:rPr>
                <w:bCs/>
              </w:rPr>
              <w:t xml:space="preserve">The housekeeping department's roles and responsibilities have been discussed in the first section of the slideshow. According to the discussion, the proper skill development, empowerment and continuous engagement of the employees can enhance the service quality </w:t>
            </w:r>
            <w:proofErr w:type="gramStart"/>
            <w:r w:rsidR="006F26CC" w:rsidRPr="002005C4">
              <w:rPr>
                <w:bCs/>
              </w:rPr>
              <w:t>of</w:t>
            </w:r>
            <w:r w:rsidR="002005C4">
              <w:rPr>
                <w:bCs/>
              </w:rPr>
              <w:t xml:space="preserve"> </w:t>
            </w:r>
            <w:r w:rsidR="006F26CC" w:rsidRPr="002005C4">
              <w:rPr>
                <w:bCs/>
              </w:rPr>
              <w:t xml:space="preserve"> Hotel</w:t>
            </w:r>
            <w:proofErr w:type="gramEnd"/>
            <w:r w:rsidR="006F26CC" w:rsidRPr="002005C4">
              <w:rPr>
                <w:bCs/>
              </w:rPr>
              <w:t xml:space="preserve"> Premier Inn . The following part has discussed the application of the </w:t>
            </w:r>
            <w:proofErr w:type="gramStart"/>
            <w:r w:rsidR="006F26CC" w:rsidRPr="002005C4">
              <w:rPr>
                <w:bCs/>
              </w:rPr>
              <w:t>“ 4Es</w:t>
            </w:r>
            <w:proofErr w:type="gramEnd"/>
            <w:r w:rsidR="006F26CC" w:rsidRPr="002005C4">
              <w:rPr>
                <w:bCs/>
              </w:rPr>
              <w:t xml:space="preserve"> “employee engagement model along with the corresponding training process.  </w:t>
            </w:r>
          </w:p>
          <w:p w:rsidR="00A239A2" w:rsidRDefault="00A239A2" w:rsidP="00D35FCB">
            <w:pPr>
              <w:rPr>
                <w:b/>
                <w:bCs/>
              </w:rPr>
            </w:pPr>
          </w:p>
        </w:tc>
      </w:tr>
      <w:tr w:rsidR="00A239A2" w:rsidTr="00D35FCB">
        <w:trPr>
          <w:trHeight w:val="533"/>
          <w:jc w:val="center"/>
        </w:trPr>
        <w:tc>
          <w:tcPr>
            <w:tcW w:w="9377" w:type="dxa"/>
          </w:tcPr>
          <w:p w:rsidR="00A239A2" w:rsidRDefault="00A239A2" w:rsidP="00D35FCB">
            <w:pPr>
              <w:jc w:val="center"/>
              <w:rPr>
                <w:b/>
                <w:bCs/>
              </w:rPr>
            </w:pPr>
          </w:p>
          <w:p w:rsidR="00A239A2" w:rsidRDefault="002005C4" w:rsidP="00D35FCB">
            <w:pPr>
              <w:jc w:val="center"/>
              <w:rPr>
                <w:b/>
                <w:bCs/>
              </w:rPr>
            </w:pPr>
            <w:r w:rsidRPr="002005C4">
              <w:rPr>
                <w:b/>
                <w:bCs/>
                <w:noProof/>
                <w:lang w:val="ru-RU" w:eastAsia="ru-RU"/>
              </w:rPr>
              <w:lastRenderedPageBreak/>
              <w:drawing>
                <wp:inline distT="0" distB="0" distL="0" distR="0">
                  <wp:extent cx="5731510" cy="3213735"/>
                  <wp:effectExtent l="247650" t="228600" r="231140" b="21526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stretch>
                            <a:fillRect/>
                          </a:stretch>
                        </pic:blipFill>
                        <pic:spPr>
                          <a:xfrm>
                            <a:off x="0" y="0"/>
                            <a:ext cx="5731510" cy="321373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A239A2" w:rsidRDefault="00A239A2" w:rsidP="00D35FCB">
            <w:pPr>
              <w:jc w:val="center"/>
              <w:rPr>
                <w:b/>
                <w:bCs/>
              </w:rPr>
            </w:pPr>
          </w:p>
          <w:p w:rsidR="00A239A2" w:rsidRDefault="00A239A2" w:rsidP="00D35FCB">
            <w:pPr>
              <w:rPr>
                <w:b/>
                <w:bCs/>
              </w:rPr>
            </w:pPr>
          </w:p>
          <w:p w:rsidR="00A239A2" w:rsidRDefault="00A239A2" w:rsidP="00D35FCB">
            <w:pPr>
              <w:jc w:val="center"/>
              <w:rPr>
                <w:b/>
                <w:bCs/>
              </w:rPr>
            </w:pPr>
          </w:p>
          <w:p w:rsidR="00A239A2" w:rsidRDefault="00A239A2" w:rsidP="00D35FCB">
            <w:pPr>
              <w:jc w:val="center"/>
              <w:rPr>
                <w:b/>
                <w:bCs/>
              </w:rPr>
            </w:pPr>
          </w:p>
        </w:tc>
      </w:tr>
      <w:tr w:rsidR="00A239A2" w:rsidTr="00D35FCB">
        <w:trPr>
          <w:trHeight w:val="533"/>
          <w:jc w:val="center"/>
        </w:trPr>
        <w:tc>
          <w:tcPr>
            <w:tcW w:w="9377" w:type="dxa"/>
          </w:tcPr>
          <w:p w:rsidR="00A239A2" w:rsidRDefault="00A239A2" w:rsidP="00D35FCB">
            <w:pPr>
              <w:rPr>
                <w:b/>
                <w:bCs/>
              </w:rPr>
            </w:pPr>
            <w:r>
              <w:rPr>
                <w:b/>
                <w:bCs/>
              </w:rPr>
              <w:lastRenderedPageBreak/>
              <w:t>Training Notes:</w:t>
            </w:r>
          </w:p>
          <w:p w:rsidR="00A239A2" w:rsidRPr="004D0F63" w:rsidRDefault="00A239A2" w:rsidP="00D35FCB">
            <w:pPr>
              <w:tabs>
                <w:tab w:val="left" w:pos="2880"/>
              </w:tabs>
            </w:pPr>
            <w:r>
              <w:tab/>
            </w:r>
          </w:p>
        </w:tc>
      </w:tr>
    </w:tbl>
    <w:p w:rsidR="00A239A2" w:rsidRDefault="00A239A2" w:rsidP="00A239A2">
      <w:pPr>
        <w:rPr>
          <w:b/>
          <w:bCs/>
        </w:rPr>
      </w:pPr>
    </w:p>
    <w:p w:rsidR="00A239A2" w:rsidRDefault="00A239A2" w:rsidP="00A239A2">
      <w:pPr>
        <w:rPr>
          <w:b/>
          <w:bCs/>
        </w:rPr>
      </w:pPr>
    </w:p>
    <w:p w:rsidR="00A239A2" w:rsidRDefault="00A239A2" w:rsidP="00A239A2">
      <w:pPr>
        <w:rPr>
          <w:b/>
          <w:bCs/>
        </w:rPr>
      </w:pPr>
    </w:p>
    <w:p w:rsidR="00A239A2" w:rsidRDefault="00A239A2" w:rsidP="00A239A2">
      <w:pPr>
        <w:rPr>
          <w:b/>
          <w:bCs/>
        </w:rPr>
      </w:pPr>
    </w:p>
    <w:p w:rsidR="00A239A2" w:rsidRDefault="00A239A2" w:rsidP="00A239A2">
      <w:pPr>
        <w:pStyle w:val="1"/>
      </w:pPr>
      <w:r>
        <w:t>References</w:t>
      </w:r>
      <w:r w:rsidR="002005C4">
        <w:t xml:space="preserve"> </w:t>
      </w:r>
    </w:p>
    <w:p w:rsidR="002005C4" w:rsidRPr="002005C4" w:rsidRDefault="002005C4" w:rsidP="002005C4"/>
    <w:p w:rsidR="002005C4" w:rsidRPr="006F3DF7" w:rsidRDefault="002005C4" w:rsidP="002005C4">
      <w:pPr>
        <w:spacing w:line="480" w:lineRule="auto"/>
        <w:jc w:val="both"/>
        <w:rPr>
          <w:rFonts w:eastAsia="Times New Roman" w:cs="Times New Roman"/>
          <w:color w:val="auto"/>
          <w:szCs w:val="24"/>
          <w:lang w:eastAsia="en-GB"/>
        </w:rPr>
      </w:pPr>
      <w:proofErr w:type="spellStart"/>
      <w:r w:rsidRPr="006F3DF7">
        <w:rPr>
          <w:rFonts w:eastAsia="Times New Roman" w:cs="Times New Roman"/>
          <w:color w:val="000000"/>
          <w:szCs w:val="24"/>
          <w:lang w:eastAsia="en-GB"/>
        </w:rPr>
        <w:t>Alberti</w:t>
      </w:r>
      <w:proofErr w:type="spellEnd"/>
      <w:r w:rsidRPr="006F3DF7">
        <w:rPr>
          <w:rFonts w:eastAsia="Times New Roman" w:cs="Times New Roman"/>
          <w:color w:val="000000"/>
          <w:szCs w:val="24"/>
          <w:lang w:eastAsia="en-GB"/>
        </w:rPr>
        <w:t xml:space="preserve">, G. and </w:t>
      </w:r>
      <w:proofErr w:type="spellStart"/>
      <w:r w:rsidRPr="006F3DF7">
        <w:rPr>
          <w:rFonts w:eastAsia="Times New Roman" w:cs="Times New Roman"/>
          <w:color w:val="000000"/>
          <w:szCs w:val="24"/>
          <w:lang w:eastAsia="en-GB"/>
        </w:rPr>
        <w:t>Iannuzzi</w:t>
      </w:r>
      <w:proofErr w:type="spellEnd"/>
      <w:r w:rsidRPr="006F3DF7">
        <w:rPr>
          <w:rFonts w:eastAsia="Times New Roman" w:cs="Times New Roman"/>
          <w:color w:val="000000"/>
          <w:szCs w:val="24"/>
          <w:lang w:eastAsia="en-GB"/>
        </w:rPr>
        <w:t xml:space="preserve">, F.E., (2020). </w:t>
      </w:r>
      <w:proofErr w:type="gramStart"/>
      <w:r w:rsidRPr="006F3DF7">
        <w:rPr>
          <w:rFonts w:eastAsia="Times New Roman" w:cs="Times New Roman"/>
          <w:color w:val="000000"/>
          <w:szCs w:val="24"/>
          <w:lang w:eastAsia="en-GB"/>
        </w:rPr>
        <w:t xml:space="preserve">Embodied </w:t>
      </w:r>
      <w:proofErr w:type="spellStart"/>
      <w:r w:rsidRPr="006F3DF7">
        <w:rPr>
          <w:rFonts w:eastAsia="Times New Roman" w:cs="Times New Roman"/>
          <w:color w:val="000000"/>
          <w:szCs w:val="24"/>
          <w:lang w:eastAsia="en-GB"/>
        </w:rPr>
        <w:t>intersectionality</w:t>
      </w:r>
      <w:proofErr w:type="spellEnd"/>
      <w:r w:rsidRPr="006F3DF7">
        <w:rPr>
          <w:rFonts w:eastAsia="Times New Roman" w:cs="Times New Roman"/>
          <w:color w:val="000000"/>
          <w:szCs w:val="24"/>
          <w:lang w:eastAsia="en-GB"/>
        </w:rPr>
        <w:t xml:space="preserve"> and the intersectional management of hotel labour: The everyday experiences of social differentiation in customer‐oriented work.</w:t>
      </w:r>
      <w:proofErr w:type="gramEnd"/>
      <w:r w:rsidRPr="006F3DF7">
        <w:rPr>
          <w:rFonts w:eastAsia="Times New Roman" w:cs="Times New Roman"/>
          <w:color w:val="000000"/>
          <w:szCs w:val="24"/>
          <w:lang w:eastAsia="en-GB"/>
        </w:rPr>
        <w:t xml:space="preserve"> </w:t>
      </w:r>
      <w:proofErr w:type="gramStart"/>
      <w:r w:rsidRPr="006F3DF7">
        <w:rPr>
          <w:rFonts w:eastAsia="Times New Roman" w:cs="Times New Roman"/>
          <w:i/>
          <w:iCs/>
          <w:color w:val="000000"/>
          <w:szCs w:val="24"/>
          <w:lang w:eastAsia="en-GB"/>
        </w:rPr>
        <w:t>Gender, Work &amp; Organization</w:t>
      </w:r>
      <w:r w:rsidRPr="006F3DF7">
        <w:rPr>
          <w:rFonts w:eastAsia="Times New Roman" w:cs="Times New Roman"/>
          <w:color w:val="000000"/>
          <w:szCs w:val="24"/>
          <w:lang w:eastAsia="en-GB"/>
        </w:rPr>
        <w:t xml:space="preserve">, </w:t>
      </w:r>
      <w:r w:rsidRPr="006F3DF7">
        <w:rPr>
          <w:rFonts w:eastAsia="Times New Roman" w:cs="Times New Roman"/>
          <w:i/>
          <w:iCs/>
          <w:color w:val="000000"/>
          <w:szCs w:val="24"/>
          <w:lang w:eastAsia="en-GB"/>
        </w:rPr>
        <w:t>27</w:t>
      </w:r>
      <w:r w:rsidRPr="006F3DF7">
        <w:rPr>
          <w:rFonts w:eastAsia="Times New Roman" w:cs="Times New Roman"/>
          <w:color w:val="000000"/>
          <w:szCs w:val="24"/>
          <w:lang w:eastAsia="en-GB"/>
        </w:rPr>
        <w:t>(6), pp.1165-1180.</w:t>
      </w:r>
      <w:proofErr w:type="gramEnd"/>
    </w:p>
    <w:p w:rsidR="002005C4" w:rsidRPr="006F3DF7" w:rsidRDefault="002005C4" w:rsidP="002005C4">
      <w:pPr>
        <w:spacing w:line="480" w:lineRule="auto"/>
        <w:jc w:val="both"/>
        <w:rPr>
          <w:rFonts w:eastAsia="Times New Roman" w:cs="Times New Roman"/>
          <w:color w:val="auto"/>
          <w:szCs w:val="24"/>
          <w:lang w:eastAsia="en-GB"/>
        </w:rPr>
      </w:pPr>
      <w:proofErr w:type="gramStart"/>
      <w:r w:rsidRPr="006F3DF7">
        <w:rPr>
          <w:rFonts w:eastAsia="Times New Roman" w:cs="Times New Roman"/>
          <w:color w:val="000000"/>
          <w:szCs w:val="24"/>
          <w:lang w:eastAsia="en-GB"/>
        </w:rPr>
        <w:lastRenderedPageBreak/>
        <w:t>Joshi, S. (2021).</w:t>
      </w:r>
      <w:proofErr w:type="gramEnd"/>
      <w:r w:rsidRPr="006F3DF7">
        <w:rPr>
          <w:rFonts w:eastAsia="Times New Roman" w:cs="Times New Roman"/>
          <w:color w:val="000000"/>
          <w:szCs w:val="24"/>
          <w:lang w:eastAsia="en-GB"/>
        </w:rPr>
        <w:t xml:space="preserve"> </w:t>
      </w:r>
      <w:proofErr w:type="gramStart"/>
      <w:r w:rsidRPr="006F3DF7">
        <w:rPr>
          <w:rFonts w:eastAsia="Times New Roman" w:cs="Times New Roman"/>
          <w:i/>
          <w:iCs/>
          <w:color w:val="000000"/>
          <w:szCs w:val="24"/>
          <w:lang w:eastAsia="en-GB"/>
        </w:rPr>
        <w:t>9 Best Practices to Optimise Hotel Housekeeping Operations</w:t>
      </w:r>
      <w:r w:rsidRPr="006F3DF7">
        <w:rPr>
          <w:rFonts w:eastAsia="Times New Roman" w:cs="Times New Roman"/>
          <w:color w:val="000000"/>
          <w:szCs w:val="24"/>
          <w:lang w:eastAsia="en-GB"/>
        </w:rPr>
        <w:t>.</w:t>
      </w:r>
      <w:proofErr w:type="gramEnd"/>
      <w:r w:rsidRPr="006F3DF7">
        <w:rPr>
          <w:rFonts w:eastAsia="Times New Roman" w:cs="Times New Roman"/>
          <w:color w:val="000000"/>
          <w:szCs w:val="24"/>
          <w:lang w:eastAsia="en-GB"/>
        </w:rPr>
        <w:t xml:space="preserve"> Available at: </w:t>
      </w:r>
      <w:hyperlink r:id="rId27" w:history="1">
        <w:r w:rsidRPr="006F3DF7">
          <w:rPr>
            <w:rFonts w:eastAsia="Times New Roman" w:cs="Times New Roman"/>
            <w:color w:val="1155CC"/>
            <w:szCs w:val="24"/>
            <w:u w:val="single"/>
            <w:lang w:eastAsia="en-GB"/>
          </w:rPr>
          <w:t>https://www.ezeeabsolute.com/blog/optimise-hotel-housekeeping-operations/</w:t>
        </w:r>
      </w:hyperlink>
      <w:r w:rsidRPr="006F3DF7">
        <w:rPr>
          <w:rFonts w:eastAsia="Times New Roman" w:cs="Times New Roman"/>
          <w:color w:val="000000"/>
          <w:szCs w:val="24"/>
          <w:lang w:eastAsia="en-GB"/>
        </w:rPr>
        <w:t xml:space="preserve"> [Accessed 20 February 2023]</w:t>
      </w:r>
    </w:p>
    <w:p w:rsidR="002005C4" w:rsidRPr="006F3DF7" w:rsidRDefault="002005C4" w:rsidP="002005C4">
      <w:pPr>
        <w:spacing w:line="480" w:lineRule="auto"/>
        <w:jc w:val="both"/>
        <w:rPr>
          <w:rFonts w:eastAsia="Times New Roman" w:cs="Times New Roman"/>
          <w:color w:val="auto"/>
          <w:szCs w:val="24"/>
          <w:lang w:eastAsia="en-GB"/>
        </w:rPr>
      </w:pPr>
      <w:proofErr w:type="spellStart"/>
      <w:proofErr w:type="gramStart"/>
      <w:r w:rsidRPr="006F3DF7">
        <w:rPr>
          <w:rFonts w:eastAsia="Times New Roman" w:cs="Times New Roman"/>
          <w:color w:val="000000"/>
          <w:szCs w:val="24"/>
          <w:lang w:eastAsia="en-GB"/>
        </w:rPr>
        <w:t>Kravets</w:t>
      </w:r>
      <w:proofErr w:type="spellEnd"/>
      <w:r w:rsidRPr="006F3DF7">
        <w:rPr>
          <w:rFonts w:eastAsia="Times New Roman" w:cs="Times New Roman"/>
          <w:color w:val="000000"/>
          <w:szCs w:val="24"/>
          <w:lang w:eastAsia="en-GB"/>
        </w:rPr>
        <w:t xml:space="preserve">, A.G., </w:t>
      </w:r>
      <w:proofErr w:type="spellStart"/>
      <w:r w:rsidRPr="006F3DF7">
        <w:rPr>
          <w:rFonts w:eastAsia="Times New Roman" w:cs="Times New Roman"/>
          <w:color w:val="000000"/>
          <w:szCs w:val="24"/>
          <w:lang w:eastAsia="en-GB"/>
        </w:rPr>
        <w:t>Morozov</w:t>
      </w:r>
      <w:proofErr w:type="spellEnd"/>
      <w:r w:rsidRPr="006F3DF7">
        <w:rPr>
          <w:rFonts w:eastAsia="Times New Roman" w:cs="Times New Roman"/>
          <w:color w:val="000000"/>
          <w:szCs w:val="24"/>
          <w:lang w:eastAsia="en-GB"/>
        </w:rPr>
        <w:t xml:space="preserve">, A.O., </w:t>
      </w:r>
      <w:proofErr w:type="spellStart"/>
      <w:r w:rsidRPr="006F3DF7">
        <w:rPr>
          <w:rFonts w:eastAsia="Times New Roman" w:cs="Times New Roman"/>
          <w:color w:val="000000"/>
          <w:szCs w:val="24"/>
          <w:lang w:eastAsia="en-GB"/>
        </w:rPr>
        <w:t>Zadiran</w:t>
      </w:r>
      <w:proofErr w:type="spellEnd"/>
      <w:r w:rsidRPr="006F3DF7">
        <w:rPr>
          <w:rFonts w:eastAsia="Times New Roman" w:cs="Times New Roman"/>
          <w:color w:val="000000"/>
          <w:szCs w:val="24"/>
          <w:lang w:eastAsia="en-GB"/>
        </w:rPr>
        <w:t>, K.S., Al-</w:t>
      </w:r>
      <w:proofErr w:type="spellStart"/>
      <w:r w:rsidRPr="006F3DF7">
        <w:rPr>
          <w:rFonts w:eastAsia="Times New Roman" w:cs="Times New Roman"/>
          <w:color w:val="000000"/>
          <w:szCs w:val="24"/>
          <w:lang w:eastAsia="en-GB"/>
        </w:rPr>
        <w:t>Merri</w:t>
      </w:r>
      <w:proofErr w:type="spellEnd"/>
      <w:r w:rsidRPr="006F3DF7">
        <w:rPr>
          <w:rFonts w:eastAsia="Times New Roman" w:cs="Times New Roman"/>
          <w:color w:val="000000"/>
          <w:szCs w:val="24"/>
          <w:lang w:eastAsia="en-GB"/>
        </w:rPr>
        <w:t xml:space="preserve">, G. and </w:t>
      </w:r>
      <w:proofErr w:type="spellStart"/>
      <w:r w:rsidRPr="006F3DF7">
        <w:rPr>
          <w:rFonts w:eastAsia="Times New Roman" w:cs="Times New Roman"/>
          <w:color w:val="000000"/>
          <w:szCs w:val="24"/>
          <w:lang w:eastAsia="en-GB"/>
        </w:rPr>
        <w:t>Trishkina</w:t>
      </w:r>
      <w:proofErr w:type="spellEnd"/>
      <w:r w:rsidRPr="006F3DF7">
        <w:rPr>
          <w:rFonts w:eastAsia="Times New Roman" w:cs="Times New Roman"/>
          <w:color w:val="000000"/>
          <w:szCs w:val="24"/>
          <w:lang w:eastAsia="en-GB"/>
        </w:rPr>
        <w:t>, E., (2019).</w:t>
      </w:r>
      <w:proofErr w:type="gramEnd"/>
      <w:r w:rsidRPr="006F3DF7">
        <w:rPr>
          <w:rFonts w:eastAsia="Times New Roman" w:cs="Times New Roman"/>
          <w:color w:val="000000"/>
          <w:szCs w:val="24"/>
          <w:lang w:eastAsia="en-GB"/>
        </w:rPr>
        <w:t xml:space="preserve"> </w:t>
      </w:r>
      <w:proofErr w:type="gramStart"/>
      <w:r w:rsidRPr="006F3DF7">
        <w:rPr>
          <w:rFonts w:eastAsia="Times New Roman" w:cs="Times New Roman"/>
          <w:color w:val="000000"/>
          <w:szCs w:val="24"/>
          <w:lang w:eastAsia="en-GB"/>
        </w:rPr>
        <w:t>Tourism Cluster Enterprises Departments’ Resource Management Based on Mobile Technologies.</w:t>
      </w:r>
      <w:proofErr w:type="gramEnd"/>
      <w:r w:rsidRPr="006F3DF7">
        <w:rPr>
          <w:rFonts w:eastAsia="Times New Roman" w:cs="Times New Roman"/>
          <w:color w:val="000000"/>
          <w:szCs w:val="24"/>
          <w:lang w:eastAsia="en-GB"/>
        </w:rPr>
        <w:t xml:space="preserve"> In </w:t>
      </w:r>
      <w:r w:rsidRPr="006F3DF7">
        <w:rPr>
          <w:rFonts w:eastAsia="Times New Roman" w:cs="Times New Roman"/>
          <w:i/>
          <w:iCs/>
          <w:color w:val="000000"/>
          <w:szCs w:val="24"/>
          <w:lang w:eastAsia="en-GB"/>
        </w:rPr>
        <w:t>Creativity in Intelligent Technologies and Data Science: Third Conference, CIT&amp;DS 2019, Volgograd, Russia, September 16–19, 2019, Proceedings, Part I 3</w:t>
      </w:r>
      <w:r w:rsidRPr="006F3DF7">
        <w:rPr>
          <w:rFonts w:eastAsia="Times New Roman" w:cs="Times New Roman"/>
          <w:color w:val="000000"/>
          <w:szCs w:val="24"/>
          <w:lang w:eastAsia="en-GB"/>
        </w:rPr>
        <w:t xml:space="preserve"> (pp. 218-229). </w:t>
      </w:r>
      <w:proofErr w:type="gramStart"/>
      <w:r w:rsidRPr="006F3DF7">
        <w:rPr>
          <w:rFonts w:eastAsia="Times New Roman" w:cs="Times New Roman"/>
          <w:color w:val="000000"/>
          <w:szCs w:val="24"/>
          <w:lang w:eastAsia="en-GB"/>
        </w:rPr>
        <w:t>Springer International Publishing.</w:t>
      </w:r>
      <w:proofErr w:type="gramEnd"/>
    </w:p>
    <w:p w:rsidR="002005C4" w:rsidRPr="002005C4" w:rsidRDefault="002005C4" w:rsidP="002005C4">
      <w:proofErr w:type="gramStart"/>
      <w:r w:rsidRPr="006F3DF7">
        <w:rPr>
          <w:rFonts w:eastAsia="Times New Roman" w:cs="Times New Roman"/>
          <w:color w:val="000000"/>
          <w:szCs w:val="24"/>
          <w:lang w:eastAsia="en-GB"/>
        </w:rPr>
        <w:t>Monster, (2022).</w:t>
      </w:r>
      <w:proofErr w:type="gramEnd"/>
      <w:r w:rsidRPr="006F3DF7">
        <w:rPr>
          <w:rFonts w:eastAsia="Times New Roman" w:cs="Times New Roman"/>
          <w:color w:val="000000"/>
          <w:szCs w:val="24"/>
          <w:lang w:eastAsia="en-GB"/>
        </w:rPr>
        <w:t xml:space="preserve"> </w:t>
      </w:r>
      <w:proofErr w:type="gramStart"/>
      <w:r w:rsidRPr="006F3DF7">
        <w:rPr>
          <w:rFonts w:eastAsia="Times New Roman" w:cs="Times New Roman"/>
          <w:i/>
          <w:iCs/>
          <w:color w:val="000000"/>
          <w:szCs w:val="24"/>
          <w:lang w:eastAsia="en-GB"/>
        </w:rPr>
        <w:t>Housekeeping Job Description Template</w:t>
      </w:r>
      <w:r w:rsidRPr="006F3DF7">
        <w:rPr>
          <w:rFonts w:eastAsia="Times New Roman" w:cs="Times New Roman"/>
          <w:color w:val="000000"/>
          <w:szCs w:val="24"/>
          <w:lang w:eastAsia="en-GB"/>
        </w:rPr>
        <w:t>.</w:t>
      </w:r>
      <w:proofErr w:type="gramEnd"/>
      <w:r w:rsidRPr="006F3DF7">
        <w:rPr>
          <w:rFonts w:eastAsia="Times New Roman" w:cs="Times New Roman"/>
          <w:color w:val="000000"/>
          <w:szCs w:val="24"/>
          <w:lang w:eastAsia="en-GB"/>
        </w:rPr>
        <w:t xml:space="preserve"> Available at: </w:t>
      </w:r>
      <w:hyperlink r:id="rId28" w:history="1">
        <w:r w:rsidRPr="006F3DF7">
          <w:rPr>
            <w:rFonts w:eastAsia="Times New Roman" w:cs="Times New Roman"/>
            <w:color w:val="1155CC"/>
            <w:szCs w:val="24"/>
            <w:u w:val="single"/>
            <w:lang w:eastAsia="en-GB"/>
          </w:rPr>
          <w:t>https://hiring.monster.com/resources/job-descriptions/service/housekeeping/</w:t>
        </w:r>
      </w:hyperlink>
      <w:r w:rsidRPr="006F3DF7">
        <w:rPr>
          <w:rFonts w:eastAsia="Times New Roman" w:cs="Times New Roman"/>
          <w:color w:val="000000"/>
          <w:szCs w:val="24"/>
          <w:lang w:eastAsia="en-GB"/>
        </w:rPr>
        <w:t xml:space="preserve"> [Accessed 20 February 2023]</w:t>
      </w:r>
    </w:p>
    <w:p w:rsidR="00A239A2" w:rsidRPr="005F689A" w:rsidRDefault="00A239A2" w:rsidP="00A239A2"/>
    <w:p w:rsidR="00A239A2" w:rsidRPr="00330917" w:rsidRDefault="00A239A2" w:rsidP="00A239A2">
      <w:pPr>
        <w:rPr>
          <w:b/>
          <w:bCs/>
        </w:rPr>
      </w:pPr>
    </w:p>
    <w:p w:rsidR="00A7495A" w:rsidRDefault="00A7495A"/>
    <w:sectPr w:rsidR="00A7495A" w:rsidSect="00CD26B9">
      <w:pgSz w:w="11906" w:h="16838"/>
      <w:pgMar w:top="1077" w:right="1440" w:bottom="1077"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Carlito">
    <w:altName w:val="Calibri"/>
    <w:panose1 w:val="00000000000000000000"/>
    <w:charset w:val="00"/>
    <w:family w:val="roman"/>
    <w:notTrueType/>
    <w:pitch w:val="default"/>
    <w:sig w:usb0="00000000" w:usb1="00000000" w:usb2="00000000" w:usb3="00000000" w:csb0="00000000" w:csb1="00000000"/>
  </w:font>
  <w:font w:name="Arial front">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4C2E86"/>
    <w:multiLevelType w:val="hybridMultilevel"/>
    <w:tmpl w:val="F0F45464"/>
    <w:lvl w:ilvl="0" w:tplc="1C6E1C6A">
      <w:start w:val="1"/>
      <w:numFmt w:val="bullet"/>
      <w:lvlText w:val="•"/>
      <w:lvlJc w:val="left"/>
      <w:pPr>
        <w:tabs>
          <w:tab w:val="num" w:pos="720"/>
        </w:tabs>
        <w:ind w:left="720" w:hanging="360"/>
      </w:pPr>
      <w:rPr>
        <w:rFonts w:ascii="Arial" w:hAnsi="Arial" w:hint="default"/>
      </w:rPr>
    </w:lvl>
    <w:lvl w:ilvl="1" w:tplc="4D76FA5A" w:tentative="1">
      <w:start w:val="1"/>
      <w:numFmt w:val="bullet"/>
      <w:lvlText w:val="•"/>
      <w:lvlJc w:val="left"/>
      <w:pPr>
        <w:tabs>
          <w:tab w:val="num" w:pos="1440"/>
        </w:tabs>
        <w:ind w:left="1440" w:hanging="360"/>
      </w:pPr>
      <w:rPr>
        <w:rFonts w:ascii="Arial" w:hAnsi="Arial" w:hint="default"/>
      </w:rPr>
    </w:lvl>
    <w:lvl w:ilvl="2" w:tplc="050A8B7C" w:tentative="1">
      <w:start w:val="1"/>
      <w:numFmt w:val="bullet"/>
      <w:lvlText w:val="•"/>
      <w:lvlJc w:val="left"/>
      <w:pPr>
        <w:tabs>
          <w:tab w:val="num" w:pos="2160"/>
        </w:tabs>
        <w:ind w:left="2160" w:hanging="360"/>
      </w:pPr>
      <w:rPr>
        <w:rFonts w:ascii="Arial" w:hAnsi="Arial" w:hint="default"/>
      </w:rPr>
    </w:lvl>
    <w:lvl w:ilvl="3" w:tplc="AD58B050" w:tentative="1">
      <w:start w:val="1"/>
      <w:numFmt w:val="bullet"/>
      <w:lvlText w:val="•"/>
      <w:lvlJc w:val="left"/>
      <w:pPr>
        <w:tabs>
          <w:tab w:val="num" w:pos="2880"/>
        </w:tabs>
        <w:ind w:left="2880" w:hanging="360"/>
      </w:pPr>
      <w:rPr>
        <w:rFonts w:ascii="Arial" w:hAnsi="Arial" w:hint="default"/>
      </w:rPr>
    </w:lvl>
    <w:lvl w:ilvl="4" w:tplc="88407B4A" w:tentative="1">
      <w:start w:val="1"/>
      <w:numFmt w:val="bullet"/>
      <w:lvlText w:val="•"/>
      <w:lvlJc w:val="left"/>
      <w:pPr>
        <w:tabs>
          <w:tab w:val="num" w:pos="3600"/>
        </w:tabs>
        <w:ind w:left="3600" w:hanging="360"/>
      </w:pPr>
      <w:rPr>
        <w:rFonts w:ascii="Arial" w:hAnsi="Arial" w:hint="default"/>
      </w:rPr>
    </w:lvl>
    <w:lvl w:ilvl="5" w:tplc="6652C652" w:tentative="1">
      <w:start w:val="1"/>
      <w:numFmt w:val="bullet"/>
      <w:lvlText w:val="•"/>
      <w:lvlJc w:val="left"/>
      <w:pPr>
        <w:tabs>
          <w:tab w:val="num" w:pos="4320"/>
        </w:tabs>
        <w:ind w:left="4320" w:hanging="360"/>
      </w:pPr>
      <w:rPr>
        <w:rFonts w:ascii="Arial" w:hAnsi="Arial" w:hint="default"/>
      </w:rPr>
    </w:lvl>
    <w:lvl w:ilvl="6" w:tplc="E66A12F6" w:tentative="1">
      <w:start w:val="1"/>
      <w:numFmt w:val="bullet"/>
      <w:lvlText w:val="•"/>
      <w:lvlJc w:val="left"/>
      <w:pPr>
        <w:tabs>
          <w:tab w:val="num" w:pos="5040"/>
        </w:tabs>
        <w:ind w:left="5040" w:hanging="360"/>
      </w:pPr>
      <w:rPr>
        <w:rFonts w:ascii="Arial" w:hAnsi="Arial" w:hint="default"/>
      </w:rPr>
    </w:lvl>
    <w:lvl w:ilvl="7" w:tplc="D6AAEA56" w:tentative="1">
      <w:start w:val="1"/>
      <w:numFmt w:val="bullet"/>
      <w:lvlText w:val="•"/>
      <w:lvlJc w:val="left"/>
      <w:pPr>
        <w:tabs>
          <w:tab w:val="num" w:pos="5760"/>
        </w:tabs>
        <w:ind w:left="5760" w:hanging="360"/>
      </w:pPr>
      <w:rPr>
        <w:rFonts w:ascii="Arial" w:hAnsi="Arial" w:hint="default"/>
      </w:rPr>
    </w:lvl>
    <w:lvl w:ilvl="8" w:tplc="A580969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compat/>
  <w:rsids>
    <w:rsidRoot w:val="00A239A2"/>
    <w:rsid w:val="000462D5"/>
    <w:rsid w:val="00115C99"/>
    <w:rsid w:val="002005C4"/>
    <w:rsid w:val="0025693A"/>
    <w:rsid w:val="00275819"/>
    <w:rsid w:val="0039149F"/>
    <w:rsid w:val="004C05A0"/>
    <w:rsid w:val="00602E08"/>
    <w:rsid w:val="006F26CC"/>
    <w:rsid w:val="007C1ADA"/>
    <w:rsid w:val="00874936"/>
    <w:rsid w:val="00A239A2"/>
    <w:rsid w:val="00A7495A"/>
    <w:rsid w:val="00B86C62"/>
    <w:rsid w:val="00BF16AF"/>
    <w:rsid w:val="00C05428"/>
    <w:rsid w:val="00CD0090"/>
    <w:rsid w:val="00EC31BF"/>
    <w:rsid w:val="00FD40CC"/>
    <w:rsid w:val="00FE7779"/>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239A2"/>
    <w:pPr>
      <w:spacing w:after="160" w:line="259" w:lineRule="auto"/>
    </w:pPr>
    <w:rPr>
      <w:rFonts w:ascii="Times New Roman" w:hAnsi="Times New Roman"/>
      <w:color w:val="000000" w:themeColor="text1"/>
      <w:sz w:val="24"/>
      <w:lang w:val="en-GB"/>
    </w:rPr>
  </w:style>
  <w:style w:type="paragraph" w:styleId="1">
    <w:name w:val="heading 1"/>
    <w:basedOn w:val="a"/>
    <w:next w:val="a"/>
    <w:link w:val="10"/>
    <w:uiPriority w:val="9"/>
    <w:qFormat/>
    <w:rsid w:val="00A239A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A239A2"/>
    <w:pPr>
      <w:spacing w:after="0" w:line="240" w:lineRule="auto"/>
    </w:pPr>
    <w:rPr>
      <w:rFonts w:ascii="Tahoma" w:hAnsi="Tahoma" w:cs="Tahoma"/>
      <w:color w:val="auto"/>
      <w:sz w:val="16"/>
      <w:szCs w:val="16"/>
      <w:lang w:val="ru-RU"/>
    </w:rPr>
  </w:style>
  <w:style w:type="character" w:customStyle="1" w:styleId="a4">
    <w:name w:val="Текст выноски Знак"/>
    <w:basedOn w:val="a0"/>
    <w:link w:val="a3"/>
    <w:uiPriority w:val="99"/>
    <w:semiHidden/>
    <w:rsid w:val="00A239A2"/>
    <w:rPr>
      <w:rFonts w:ascii="Tahoma" w:hAnsi="Tahoma" w:cs="Tahoma"/>
      <w:sz w:val="16"/>
      <w:szCs w:val="16"/>
    </w:rPr>
  </w:style>
  <w:style w:type="character" w:customStyle="1" w:styleId="10">
    <w:name w:val="Заголовок 1 Знак"/>
    <w:basedOn w:val="a0"/>
    <w:link w:val="1"/>
    <w:uiPriority w:val="9"/>
    <w:rsid w:val="00A239A2"/>
    <w:rPr>
      <w:rFonts w:asciiTheme="majorHAnsi" w:eastAsiaTheme="majorEastAsia" w:hAnsiTheme="majorHAnsi" w:cstheme="majorBidi"/>
      <w:color w:val="365F91" w:themeColor="accent1" w:themeShade="BF"/>
      <w:sz w:val="32"/>
      <w:szCs w:val="32"/>
      <w:lang w:val="en-GB"/>
    </w:rPr>
  </w:style>
  <w:style w:type="table" w:styleId="a5">
    <w:name w:val="Table Grid"/>
    <w:basedOn w:val="a1"/>
    <w:uiPriority w:val="39"/>
    <w:rsid w:val="00A239A2"/>
    <w:pPr>
      <w:spacing w:after="0" w:line="240" w:lineRule="auto"/>
    </w:pPr>
    <w:rPr>
      <w:rFonts w:ascii="Times New Roman" w:hAnsi="Times New Roman"/>
      <w:color w:val="000000" w:themeColor="text1"/>
      <w:sz w:val="24"/>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luidplugincopy">
    <w:name w:val="fluidplugincopy"/>
    <w:basedOn w:val="a0"/>
    <w:rsid w:val="00A239A2"/>
  </w:style>
  <w:style w:type="paragraph" w:styleId="a6">
    <w:name w:val="List Paragraph"/>
    <w:basedOn w:val="a"/>
    <w:uiPriority w:val="34"/>
    <w:qFormat/>
    <w:rsid w:val="002005C4"/>
    <w:pPr>
      <w:spacing w:after="0" w:line="240" w:lineRule="auto"/>
      <w:ind w:left="720"/>
      <w:contextualSpacing/>
    </w:pPr>
    <w:rPr>
      <w:rFonts w:eastAsia="Times New Roman" w:cs="Times New Roman"/>
      <w:color w:val="auto"/>
      <w:szCs w:val="24"/>
      <w:lang w:val="ru-RU" w:eastAsia="ru-RU"/>
    </w:rPr>
  </w:style>
</w:styles>
</file>

<file path=word/webSettings.xml><?xml version="1.0" encoding="utf-8"?>
<w:webSettings xmlns:r="http://schemas.openxmlformats.org/officeDocument/2006/relationships" xmlns:w="http://schemas.openxmlformats.org/wordprocessingml/2006/main">
  <w:divs>
    <w:div w:id="1234393682">
      <w:bodyDiv w:val="1"/>
      <w:marLeft w:val="0"/>
      <w:marRight w:val="0"/>
      <w:marTop w:val="0"/>
      <w:marBottom w:val="0"/>
      <w:divBdr>
        <w:top w:val="none" w:sz="0" w:space="0" w:color="auto"/>
        <w:left w:val="none" w:sz="0" w:space="0" w:color="auto"/>
        <w:bottom w:val="none" w:sz="0" w:space="0" w:color="auto"/>
        <w:right w:val="none" w:sz="0" w:space="0" w:color="auto"/>
      </w:divBdr>
      <w:divsChild>
        <w:div w:id="1130974425">
          <w:marLeft w:val="360"/>
          <w:marRight w:val="0"/>
          <w:marTop w:val="200"/>
          <w:marBottom w:val="0"/>
          <w:divBdr>
            <w:top w:val="none" w:sz="0" w:space="0" w:color="auto"/>
            <w:left w:val="none" w:sz="0" w:space="0" w:color="auto"/>
            <w:bottom w:val="none" w:sz="0" w:space="0" w:color="auto"/>
            <w:right w:val="none" w:sz="0" w:space="0" w:color="auto"/>
          </w:divBdr>
        </w:div>
        <w:div w:id="1129280668">
          <w:marLeft w:val="360"/>
          <w:marRight w:val="0"/>
          <w:marTop w:val="200"/>
          <w:marBottom w:val="0"/>
          <w:divBdr>
            <w:top w:val="none" w:sz="0" w:space="0" w:color="auto"/>
            <w:left w:val="none" w:sz="0" w:space="0" w:color="auto"/>
            <w:bottom w:val="none" w:sz="0" w:space="0" w:color="auto"/>
            <w:right w:val="none" w:sz="0" w:space="0" w:color="auto"/>
          </w:divBdr>
        </w:div>
        <w:div w:id="110974009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iceplatform.com/blog/the-importance-of-housekeeping-software-for-hotels" TargetMode="External"/><Relationship Id="rId13" Type="http://schemas.openxmlformats.org/officeDocument/2006/relationships/hyperlink" Target="https://resumecat.com/skills/executive-housekeeper"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www.aliceplatform.com/blog/the-importance-of-housekeeping-software-for-hotels" TargetMode="External"/><Relationship Id="rId12" Type="http://schemas.openxmlformats.org/officeDocument/2006/relationships/hyperlink" Target="https://resumecat.com/skills/executive-housekeeper" TargetMode="External"/><Relationship Id="rId17" Type="http://schemas.openxmlformats.org/officeDocument/2006/relationships/hyperlink" Target="https://www.linkedin.com/pulse/6-cs-executive-hotel-housekeepers-stephen-sawyers/"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linkedin.com/pulse/6-cs-executive-hotel-housekeepers-stephen-sawyers/"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liceplatform.com/blog/the-importance-of-housekeeping-software-for-hotels" TargetMode="External"/><Relationship Id="rId11" Type="http://schemas.openxmlformats.org/officeDocument/2006/relationships/hyperlink" Target="https://resumecat.com/skills/executive-housekeeper" TargetMode="External"/><Relationship Id="rId24" Type="http://schemas.openxmlformats.org/officeDocument/2006/relationships/image" Target="media/image8.png"/><Relationship Id="rId5" Type="http://schemas.openxmlformats.org/officeDocument/2006/relationships/image" Target="media/image1.png"/><Relationship Id="rId15" Type="http://schemas.openxmlformats.org/officeDocument/2006/relationships/hyperlink" Target="https://www.linkedin.com/pulse/6-cs-executive-hotel-housekeepers-stephen-sawyers/" TargetMode="External"/><Relationship Id="rId23" Type="http://schemas.openxmlformats.org/officeDocument/2006/relationships/image" Target="media/image7.png"/><Relationship Id="rId28" Type="http://schemas.openxmlformats.org/officeDocument/2006/relationships/hyperlink" Target="https://hiring.monster.com/resources/job-descriptions/service/housekeeping/" TargetMode="External"/><Relationship Id="rId10" Type="http://schemas.openxmlformats.org/officeDocument/2006/relationships/hyperlink" Target="https://resumecat.com/skills/executive-housekeeper"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aliceplatform.com/blog/the-importance-of-housekeeping-software-for-hotels" TargetMode="External"/><Relationship Id="rId14" Type="http://schemas.openxmlformats.org/officeDocument/2006/relationships/hyperlink" Target="https://www.linkedin.com/pulse/6-cs-executive-hotel-housekeepers-stephen-sawyers/" TargetMode="External"/><Relationship Id="rId22" Type="http://schemas.openxmlformats.org/officeDocument/2006/relationships/image" Target="media/image6.png"/><Relationship Id="rId27" Type="http://schemas.openxmlformats.org/officeDocument/2006/relationships/hyperlink" Target="https://www.ezeeabsolute.com/blog/optimise-hotel-housekeeping-operations/" TargetMode="External"/><Relationship Id="rId30"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111</TotalTime>
  <Pages>24</Pages>
  <Words>3070</Words>
  <Characters>17502</Characters>
  <Application>Microsoft Office Word</Application>
  <DocSecurity>0</DocSecurity>
  <Lines>145</Lines>
  <Paragraphs>41</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20531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2023-03-09T13:47:00Z</dcterms:created>
  <dcterms:modified xsi:type="dcterms:W3CDTF">2023-03-10T09:54:00Z</dcterms:modified>
</cp:coreProperties>
</file>