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DD733" w14:textId="77777777" w:rsidR="003521B5" w:rsidRDefault="003521B5" w:rsidP="003521B5">
      <w:pPr>
        <w:spacing w:line="480" w:lineRule="auto"/>
        <w:jc w:val="center"/>
        <w:rPr>
          <w:rFonts w:ascii="Arial Black" w:hAnsi="Arial Black" w:cs="Times New Roman"/>
          <w:sz w:val="24"/>
          <w:szCs w:val="24"/>
        </w:rPr>
      </w:pPr>
    </w:p>
    <w:p w14:paraId="0B15AE5A" w14:textId="77777777" w:rsidR="003521B5" w:rsidRDefault="003521B5" w:rsidP="003521B5">
      <w:pPr>
        <w:spacing w:line="480" w:lineRule="auto"/>
        <w:jc w:val="center"/>
        <w:rPr>
          <w:rFonts w:ascii="Arial Black" w:hAnsi="Arial Black" w:cs="Times New Roman"/>
          <w:sz w:val="24"/>
          <w:szCs w:val="24"/>
        </w:rPr>
      </w:pPr>
    </w:p>
    <w:p w14:paraId="59CE589C" w14:textId="77777777" w:rsidR="003521B5" w:rsidRDefault="003521B5" w:rsidP="003521B5">
      <w:pPr>
        <w:spacing w:line="480" w:lineRule="auto"/>
        <w:jc w:val="center"/>
        <w:rPr>
          <w:rFonts w:ascii="Arial Black" w:hAnsi="Arial Black" w:cs="Times New Roman"/>
          <w:sz w:val="24"/>
          <w:szCs w:val="24"/>
        </w:rPr>
      </w:pPr>
    </w:p>
    <w:p w14:paraId="5C2A2F10" w14:textId="77777777" w:rsidR="003521B5" w:rsidRDefault="003521B5" w:rsidP="003521B5">
      <w:pPr>
        <w:spacing w:line="480" w:lineRule="auto"/>
        <w:jc w:val="center"/>
        <w:rPr>
          <w:rFonts w:ascii="Arial Black" w:hAnsi="Arial Black" w:cs="Times New Roman"/>
          <w:sz w:val="24"/>
          <w:szCs w:val="24"/>
        </w:rPr>
      </w:pPr>
    </w:p>
    <w:p w14:paraId="595C6336" w14:textId="77777777" w:rsidR="003521B5" w:rsidRPr="003521B5" w:rsidRDefault="003521B5" w:rsidP="003521B5">
      <w:pPr>
        <w:spacing w:line="480" w:lineRule="auto"/>
        <w:jc w:val="center"/>
        <w:rPr>
          <w:rFonts w:ascii="Arial Black" w:hAnsi="Arial Black" w:cs="Times New Roman"/>
          <w:sz w:val="24"/>
          <w:szCs w:val="24"/>
        </w:rPr>
      </w:pPr>
      <w:r w:rsidRPr="003521B5">
        <w:rPr>
          <w:rFonts w:ascii="Arial Black" w:hAnsi="Arial Black" w:cs="Times New Roman"/>
          <w:sz w:val="24"/>
          <w:szCs w:val="24"/>
        </w:rPr>
        <w:t>Data Handling and Business Intelligence</w:t>
      </w:r>
    </w:p>
    <w:p w14:paraId="4856E5C2" w14:textId="7695F791" w:rsidR="003521B5" w:rsidRPr="003521B5" w:rsidRDefault="003521B5" w:rsidP="003521B5">
      <w:pPr>
        <w:spacing w:line="480" w:lineRule="auto"/>
        <w:jc w:val="center"/>
        <w:rPr>
          <w:rFonts w:ascii="Arial Black" w:hAnsi="Arial Black" w:cs="Times New Roman"/>
          <w:sz w:val="24"/>
          <w:szCs w:val="24"/>
        </w:rPr>
      </w:pPr>
      <w:r w:rsidRPr="003521B5">
        <w:rPr>
          <w:rFonts w:ascii="Arial Black" w:hAnsi="Arial Black" w:cs="Times New Roman"/>
          <w:sz w:val="24"/>
          <w:szCs w:val="24"/>
        </w:rPr>
        <w:t>Student’s Name:</w:t>
      </w:r>
      <w:r w:rsidR="008818F2">
        <w:rPr>
          <w:rFonts w:ascii="Arial Black" w:hAnsi="Arial Black" w:cs="Times New Roman"/>
          <w:sz w:val="24"/>
          <w:szCs w:val="24"/>
        </w:rPr>
        <w:t xml:space="preserve"> Natalia Dimitrova</w:t>
      </w:r>
    </w:p>
    <w:p w14:paraId="48B926D5" w14:textId="7A1E080C" w:rsidR="003521B5" w:rsidRPr="003521B5" w:rsidRDefault="003521B5" w:rsidP="003521B5">
      <w:pPr>
        <w:spacing w:line="480" w:lineRule="auto"/>
        <w:jc w:val="center"/>
        <w:rPr>
          <w:rFonts w:ascii="Arial Black" w:hAnsi="Arial Black" w:cs="Times New Roman"/>
          <w:sz w:val="24"/>
          <w:szCs w:val="24"/>
        </w:rPr>
      </w:pPr>
      <w:r w:rsidRPr="003521B5">
        <w:rPr>
          <w:rFonts w:ascii="Arial Black" w:hAnsi="Arial Black" w:cs="Times New Roman"/>
          <w:sz w:val="24"/>
          <w:szCs w:val="24"/>
        </w:rPr>
        <w:t>Student’s ID:</w:t>
      </w:r>
      <w:r w:rsidR="008818F2">
        <w:rPr>
          <w:rFonts w:ascii="Arial Black" w:hAnsi="Arial Black" w:cs="Times New Roman"/>
          <w:sz w:val="24"/>
          <w:szCs w:val="24"/>
        </w:rPr>
        <w:t xml:space="preserve"> 2123042</w:t>
      </w:r>
    </w:p>
    <w:p w14:paraId="02138DAD" w14:textId="1FEDB032" w:rsidR="003521B5" w:rsidRDefault="003521B5" w:rsidP="003521B5">
      <w:pPr>
        <w:spacing w:line="480" w:lineRule="auto"/>
        <w:jc w:val="center"/>
        <w:rPr>
          <w:rFonts w:ascii="Times New Roman" w:hAnsi="Times New Roman" w:cs="Times New Roman"/>
          <w:b/>
          <w:sz w:val="24"/>
          <w:szCs w:val="24"/>
        </w:rPr>
      </w:pPr>
      <w:r w:rsidRPr="003521B5">
        <w:rPr>
          <w:rFonts w:ascii="Arial Black" w:hAnsi="Arial Black" w:cs="Times New Roman"/>
          <w:sz w:val="24"/>
          <w:szCs w:val="24"/>
        </w:rPr>
        <w:t>Institution:</w:t>
      </w:r>
      <w:r w:rsidR="008818F2">
        <w:rPr>
          <w:rFonts w:ascii="Arial Black" w:hAnsi="Arial Black" w:cs="Times New Roman"/>
          <w:sz w:val="24"/>
          <w:szCs w:val="24"/>
        </w:rPr>
        <w:t>UWTSD</w:t>
      </w:r>
    </w:p>
    <w:p w14:paraId="432EE696" w14:textId="77777777" w:rsidR="003521B5" w:rsidRDefault="003521B5" w:rsidP="005F33D3">
      <w:pPr>
        <w:spacing w:line="480" w:lineRule="auto"/>
        <w:rPr>
          <w:rFonts w:ascii="Times New Roman" w:hAnsi="Times New Roman" w:cs="Times New Roman"/>
          <w:b/>
          <w:sz w:val="24"/>
          <w:szCs w:val="24"/>
        </w:rPr>
      </w:pPr>
    </w:p>
    <w:p w14:paraId="7950DFEF" w14:textId="77777777" w:rsidR="003521B5" w:rsidRDefault="003521B5" w:rsidP="005F33D3">
      <w:pPr>
        <w:spacing w:line="480" w:lineRule="auto"/>
        <w:rPr>
          <w:rFonts w:ascii="Times New Roman" w:hAnsi="Times New Roman" w:cs="Times New Roman"/>
          <w:b/>
          <w:sz w:val="24"/>
          <w:szCs w:val="24"/>
        </w:rPr>
      </w:pPr>
    </w:p>
    <w:p w14:paraId="2EABC3B2" w14:textId="77777777" w:rsidR="003521B5" w:rsidRDefault="003521B5" w:rsidP="005F33D3">
      <w:pPr>
        <w:spacing w:line="480" w:lineRule="auto"/>
        <w:rPr>
          <w:rFonts w:ascii="Times New Roman" w:hAnsi="Times New Roman" w:cs="Times New Roman"/>
          <w:b/>
          <w:sz w:val="24"/>
          <w:szCs w:val="24"/>
        </w:rPr>
      </w:pPr>
    </w:p>
    <w:p w14:paraId="0E7F3E7C" w14:textId="77777777" w:rsidR="003521B5" w:rsidRDefault="003521B5" w:rsidP="005F33D3">
      <w:pPr>
        <w:spacing w:line="480" w:lineRule="auto"/>
        <w:rPr>
          <w:rFonts w:ascii="Times New Roman" w:hAnsi="Times New Roman" w:cs="Times New Roman"/>
          <w:b/>
          <w:sz w:val="24"/>
          <w:szCs w:val="24"/>
        </w:rPr>
      </w:pPr>
    </w:p>
    <w:p w14:paraId="428CE514" w14:textId="77777777" w:rsidR="003521B5" w:rsidRDefault="003521B5" w:rsidP="005F33D3">
      <w:pPr>
        <w:spacing w:line="480" w:lineRule="auto"/>
        <w:rPr>
          <w:rFonts w:ascii="Times New Roman" w:hAnsi="Times New Roman" w:cs="Times New Roman"/>
          <w:b/>
          <w:sz w:val="24"/>
          <w:szCs w:val="24"/>
        </w:rPr>
      </w:pPr>
    </w:p>
    <w:p w14:paraId="323CF56D" w14:textId="77777777" w:rsidR="003521B5" w:rsidRDefault="003521B5" w:rsidP="005F33D3">
      <w:pPr>
        <w:spacing w:line="480" w:lineRule="auto"/>
        <w:rPr>
          <w:rFonts w:ascii="Times New Roman" w:hAnsi="Times New Roman" w:cs="Times New Roman"/>
          <w:b/>
          <w:sz w:val="24"/>
          <w:szCs w:val="24"/>
        </w:rPr>
      </w:pPr>
    </w:p>
    <w:p w14:paraId="67A0232C" w14:textId="77777777" w:rsidR="003521B5" w:rsidRDefault="003521B5" w:rsidP="005F33D3">
      <w:pPr>
        <w:spacing w:line="480" w:lineRule="auto"/>
        <w:rPr>
          <w:rFonts w:ascii="Times New Roman" w:hAnsi="Times New Roman" w:cs="Times New Roman"/>
          <w:b/>
          <w:sz w:val="24"/>
          <w:szCs w:val="24"/>
        </w:rPr>
      </w:pPr>
    </w:p>
    <w:p w14:paraId="05724141" w14:textId="77777777" w:rsidR="003521B5" w:rsidRDefault="003521B5" w:rsidP="005F33D3">
      <w:pPr>
        <w:spacing w:line="480" w:lineRule="auto"/>
        <w:rPr>
          <w:rFonts w:ascii="Times New Roman" w:hAnsi="Times New Roman" w:cs="Times New Roman"/>
          <w:b/>
          <w:sz w:val="24"/>
          <w:szCs w:val="24"/>
        </w:rPr>
      </w:pPr>
    </w:p>
    <w:p w14:paraId="0B3E0E2B" w14:textId="77777777" w:rsidR="003521B5" w:rsidRDefault="003521B5" w:rsidP="005F33D3">
      <w:pPr>
        <w:spacing w:line="480" w:lineRule="auto"/>
        <w:rPr>
          <w:rFonts w:ascii="Times New Roman" w:hAnsi="Times New Roman" w:cs="Times New Roman"/>
          <w:b/>
          <w:sz w:val="24"/>
          <w:szCs w:val="24"/>
        </w:rPr>
      </w:pPr>
    </w:p>
    <w:p w14:paraId="66B239E5" w14:textId="77777777" w:rsidR="003521B5" w:rsidRDefault="003521B5" w:rsidP="005F33D3">
      <w:pPr>
        <w:spacing w:line="480" w:lineRule="auto"/>
        <w:rPr>
          <w:rFonts w:ascii="Times New Roman" w:hAnsi="Times New Roman" w:cs="Times New Roman"/>
          <w:b/>
          <w:sz w:val="24"/>
          <w:szCs w:val="24"/>
        </w:rPr>
      </w:pPr>
    </w:p>
    <w:p w14:paraId="5E6401D2" w14:textId="77777777" w:rsidR="005C3B6F" w:rsidRPr="00B62A5B" w:rsidRDefault="003521B5" w:rsidP="005F33D3">
      <w:p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PART 1</w:t>
      </w:r>
    </w:p>
    <w:p w14:paraId="3DA6CA41" w14:textId="77777777" w:rsidR="005C3B6F" w:rsidRPr="005F33D3" w:rsidRDefault="005C3B6F" w:rsidP="003521B5">
      <w:pPr>
        <w:spacing w:line="480" w:lineRule="auto"/>
        <w:jc w:val="center"/>
        <w:rPr>
          <w:rFonts w:ascii="Times New Roman" w:hAnsi="Times New Roman" w:cs="Times New Roman"/>
          <w:b/>
          <w:sz w:val="24"/>
          <w:szCs w:val="24"/>
        </w:rPr>
      </w:pPr>
      <w:r w:rsidRPr="005F33D3">
        <w:rPr>
          <w:rFonts w:ascii="Times New Roman" w:hAnsi="Times New Roman" w:cs="Times New Roman"/>
          <w:b/>
          <w:sz w:val="24"/>
          <w:szCs w:val="24"/>
        </w:rPr>
        <w:t>Hotel Reservation Dataset</w:t>
      </w:r>
    </w:p>
    <w:p w14:paraId="42A9E7D8" w14:textId="77777777" w:rsidR="00A35751" w:rsidRDefault="00A35751" w:rsidP="005F33D3">
      <w:pPr>
        <w:spacing w:line="480" w:lineRule="auto"/>
        <w:rPr>
          <w:rFonts w:ascii="Times New Roman" w:hAnsi="Times New Roman" w:cs="Times New Roman"/>
          <w:sz w:val="24"/>
          <w:szCs w:val="24"/>
        </w:rPr>
      </w:pPr>
      <w:r w:rsidRPr="00A35751">
        <w:rPr>
          <w:rFonts w:ascii="Times New Roman" w:hAnsi="Times New Roman" w:cs="Times New Roman"/>
          <w:sz w:val="24"/>
          <w:szCs w:val="24"/>
        </w:rPr>
        <w:t xml:space="preserve">The hotel reservation dataset, available in spreadsheet format, includes reservation data for visitors who check into hotels between 2017 and 2022. The features in the dataset are Booking ID, Demography, Room Type, Meal Type, Parking Required, Arrival, Market Type, Repetition, Lead Time, Special Requests, Average Price, and Booking Status. The data must be pre-processed using Microsoft Excel </w:t>
      </w:r>
      <w:r w:rsidR="006B16F2">
        <w:rPr>
          <w:rFonts w:ascii="Times New Roman" w:hAnsi="Times New Roman" w:cs="Times New Roman"/>
          <w:sz w:val="24"/>
          <w:szCs w:val="24"/>
        </w:rPr>
        <w:t xml:space="preserve">to </w:t>
      </w:r>
      <w:r w:rsidR="003521B5">
        <w:rPr>
          <w:rFonts w:ascii="Times New Roman" w:hAnsi="Times New Roman" w:cs="Times New Roman"/>
          <w:sz w:val="24"/>
          <w:szCs w:val="24"/>
        </w:rPr>
        <w:t>analyse</w:t>
      </w:r>
      <w:r w:rsidR="006B16F2">
        <w:rPr>
          <w:rFonts w:ascii="Times New Roman" w:hAnsi="Times New Roman" w:cs="Times New Roman"/>
          <w:sz w:val="24"/>
          <w:szCs w:val="24"/>
        </w:rPr>
        <w:t xml:space="preserve"> and determine the average price change from 2017 to 2021</w:t>
      </w:r>
      <w:r w:rsidRPr="00A35751">
        <w:rPr>
          <w:rFonts w:ascii="Times New Roman" w:hAnsi="Times New Roman" w:cs="Times New Roman"/>
          <w:sz w:val="24"/>
          <w:szCs w:val="24"/>
        </w:rPr>
        <w:t>.</w:t>
      </w:r>
    </w:p>
    <w:p w14:paraId="0B302735" w14:textId="77777777" w:rsidR="005C3B6F" w:rsidRDefault="00A35751" w:rsidP="003521B5">
      <w:pPr>
        <w:spacing w:line="480" w:lineRule="auto"/>
        <w:jc w:val="center"/>
        <w:rPr>
          <w:rFonts w:ascii="Times New Roman" w:hAnsi="Times New Roman" w:cs="Times New Roman"/>
          <w:b/>
          <w:sz w:val="24"/>
          <w:szCs w:val="24"/>
        </w:rPr>
      </w:pPr>
      <w:r w:rsidRPr="005F33D3">
        <w:rPr>
          <w:rFonts w:ascii="Times New Roman" w:hAnsi="Times New Roman" w:cs="Times New Roman"/>
          <w:b/>
          <w:sz w:val="24"/>
          <w:szCs w:val="24"/>
        </w:rPr>
        <w:t>Pre-processing</w:t>
      </w:r>
      <w:r w:rsidR="005C3B6F" w:rsidRPr="005F33D3">
        <w:rPr>
          <w:rFonts w:ascii="Times New Roman" w:hAnsi="Times New Roman" w:cs="Times New Roman"/>
          <w:b/>
          <w:sz w:val="24"/>
          <w:szCs w:val="24"/>
        </w:rPr>
        <w:t xml:space="preserve"> the data using Excel</w:t>
      </w:r>
    </w:p>
    <w:p w14:paraId="515CD8A5" w14:textId="77777777" w:rsidR="00A35751" w:rsidRPr="00B62A5B" w:rsidRDefault="00B62A5B" w:rsidP="005F33D3">
      <w:pPr>
        <w:spacing w:line="480" w:lineRule="auto"/>
        <w:rPr>
          <w:rFonts w:ascii="Times New Roman" w:hAnsi="Times New Roman" w:cs="Times New Roman"/>
          <w:sz w:val="24"/>
          <w:szCs w:val="24"/>
        </w:rPr>
      </w:pPr>
      <w:r w:rsidRPr="00B62A5B">
        <w:rPr>
          <w:rFonts w:ascii="Times New Roman" w:hAnsi="Times New Roman" w:cs="Times New Roman"/>
          <w:sz w:val="24"/>
          <w:szCs w:val="24"/>
        </w:rPr>
        <w:t>Pre-processing</w:t>
      </w:r>
      <w:r w:rsidR="00A35751" w:rsidRPr="00B62A5B">
        <w:rPr>
          <w:rFonts w:ascii="Times New Roman" w:hAnsi="Times New Roman" w:cs="Times New Roman"/>
          <w:sz w:val="24"/>
          <w:szCs w:val="24"/>
        </w:rPr>
        <w:t xml:space="preserve"> data is the process that converts raw data into something that can be examined. The steps involved in data </w:t>
      </w:r>
      <w:r w:rsidRPr="00B62A5B">
        <w:rPr>
          <w:rFonts w:ascii="Times New Roman" w:hAnsi="Times New Roman" w:cs="Times New Roman"/>
          <w:sz w:val="24"/>
          <w:szCs w:val="24"/>
        </w:rPr>
        <w:t>pre-processing</w:t>
      </w:r>
      <w:r w:rsidR="00A35751" w:rsidRPr="00B62A5B">
        <w:rPr>
          <w:rFonts w:ascii="Times New Roman" w:hAnsi="Times New Roman" w:cs="Times New Roman"/>
          <w:sz w:val="24"/>
          <w:szCs w:val="24"/>
        </w:rPr>
        <w:t xml:space="preserve"> include cleaning, integration, </w:t>
      </w:r>
      <w:r w:rsidRPr="00B62A5B">
        <w:rPr>
          <w:rFonts w:ascii="Times New Roman" w:hAnsi="Times New Roman" w:cs="Times New Roman"/>
          <w:sz w:val="24"/>
          <w:szCs w:val="24"/>
        </w:rPr>
        <w:t>transforming</w:t>
      </w:r>
      <w:r w:rsidR="00A35751" w:rsidRPr="00B62A5B">
        <w:rPr>
          <w:rFonts w:ascii="Times New Roman" w:hAnsi="Times New Roman" w:cs="Times New Roman"/>
          <w:sz w:val="24"/>
          <w:szCs w:val="24"/>
        </w:rPr>
        <w:t>, reducing</w:t>
      </w:r>
      <w:r w:rsidR="006B16F2">
        <w:rPr>
          <w:rFonts w:ascii="Times New Roman" w:hAnsi="Times New Roman" w:cs="Times New Roman"/>
          <w:sz w:val="24"/>
          <w:szCs w:val="24"/>
        </w:rPr>
        <w:t>,</w:t>
      </w:r>
      <w:r w:rsidR="00A35751" w:rsidRPr="00B62A5B">
        <w:rPr>
          <w:rFonts w:ascii="Times New Roman" w:hAnsi="Times New Roman" w:cs="Times New Roman"/>
          <w:sz w:val="24"/>
          <w:szCs w:val="24"/>
        </w:rPr>
        <w:t xml:space="preserve"> discretizing, and normalising data. Since the raw data must be cleansed up and error-free </w:t>
      </w:r>
      <w:r w:rsidR="006B16F2">
        <w:rPr>
          <w:rFonts w:ascii="Times New Roman" w:hAnsi="Times New Roman" w:cs="Times New Roman"/>
          <w:sz w:val="24"/>
          <w:szCs w:val="24"/>
        </w:rPr>
        <w:t>before</w:t>
      </w:r>
      <w:r w:rsidR="00A35751" w:rsidRPr="00B62A5B">
        <w:rPr>
          <w:rFonts w:ascii="Times New Roman" w:hAnsi="Times New Roman" w:cs="Times New Roman"/>
          <w:sz w:val="24"/>
          <w:szCs w:val="24"/>
        </w:rPr>
        <w:t xml:space="preserve"> analysis, data preparation is necessary for all types of analysis.</w:t>
      </w:r>
    </w:p>
    <w:p w14:paraId="71F01B37" w14:textId="77777777" w:rsidR="005C3B6F" w:rsidRDefault="00B62A5B" w:rsidP="005F33D3">
      <w:pPr>
        <w:spacing w:line="480" w:lineRule="auto"/>
        <w:rPr>
          <w:rFonts w:ascii="Times New Roman" w:hAnsi="Times New Roman" w:cs="Times New Roman"/>
          <w:b/>
          <w:sz w:val="24"/>
          <w:szCs w:val="24"/>
        </w:rPr>
      </w:pPr>
      <w:r w:rsidRPr="00B62A5B">
        <w:rPr>
          <w:rFonts w:ascii="Times New Roman" w:hAnsi="Times New Roman" w:cs="Times New Roman"/>
          <w:b/>
          <w:sz w:val="24"/>
          <w:szCs w:val="24"/>
        </w:rPr>
        <w:t>Step 1: Original dataset e</w:t>
      </w:r>
      <w:r w:rsidR="005C3B6F" w:rsidRPr="00B62A5B">
        <w:rPr>
          <w:rFonts w:ascii="Times New Roman" w:hAnsi="Times New Roman" w:cs="Times New Roman"/>
          <w:b/>
          <w:sz w:val="24"/>
          <w:szCs w:val="24"/>
        </w:rPr>
        <w:t>stablishment</w:t>
      </w:r>
    </w:p>
    <w:p w14:paraId="2350EEB0" w14:textId="77777777" w:rsidR="00B62A5B" w:rsidRPr="00B62A5B" w:rsidRDefault="00B62A5B" w:rsidP="005F33D3">
      <w:pPr>
        <w:spacing w:line="480" w:lineRule="auto"/>
        <w:rPr>
          <w:rFonts w:ascii="Times New Roman" w:hAnsi="Times New Roman" w:cs="Times New Roman"/>
          <w:sz w:val="24"/>
          <w:szCs w:val="24"/>
        </w:rPr>
      </w:pPr>
      <w:r w:rsidRPr="00B62A5B">
        <w:rPr>
          <w:rFonts w:ascii="Times New Roman" w:hAnsi="Times New Roman" w:cs="Times New Roman"/>
          <w:sz w:val="24"/>
          <w:szCs w:val="24"/>
        </w:rPr>
        <w:t>The initial step entails collecting and storing the original dataset, which includes the unprocessed raw data.</w:t>
      </w:r>
    </w:p>
    <w:p w14:paraId="72E1AA61" w14:textId="77777777" w:rsidR="005C3B6F" w:rsidRPr="005F33D3" w:rsidRDefault="005C3B6F" w:rsidP="00B62A5B">
      <w:pPr>
        <w:spacing w:line="480" w:lineRule="auto"/>
        <w:jc w:val="center"/>
        <w:rPr>
          <w:rFonts w:ascii="Times New Roman" w:hAnsi="Times New Roman" w:cs="Times New Roman"/>
          <w:sz w:val="24"/>
          <w:szCs w:val="24"/>
        </w:rPr>
      </w:pPr>
      <w:r w:rsidRPr="005F33D3">
        <w:rPr>
          <w:rFonts w:ascii="Times New Roman" w:hAnsi="Times New Roman" w:cs="Times New Roman"/>
          <w:noProof/>
          <w:sz w:val="24"/>
          <w:szCs w:val="24"/>
          <w:lang w:eastAsia="en-GB"/>
        </w:rPr>
        <w:lastRenderedPageBreak/>
        <w:drawing>
          <wp:inline distT="0" distB="0" distL="0" distR="0" wp14:anchorId="44367870" wp14:editId="78B73547">
            <wp:extent cx="6559816" cy="320992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59816" cy="3209925"/>
                    </a:xfrm>
                    <a:prstGeom prst="rect">
                      <a:avLst/>
                    </a:prstGeom>
                    <a:noFill/>
                  </pic:spPr>
                </pic:pic>
              </a:graphicData>
            </a:graphic>
          </wp:inline>
        </w:drawing>
      </w:r>
    </w:p>
    <w:p w14:paraId="56524046" w14:textId="77777777" w:rsidR="00666C99" w:rsidRPr="005F33D3" w:rsidRDefault="00666C99" w:rsidP="005F33D3">
      <w:pPr>
        <w:spacing w:line="480" w:lineRule="auto"/>
        <w:jc w:val="center"/>
        <w:rPr>
          <w:rFonts w:ascii="Times New Roman" w:hAnsi="Times New Roman" w:cs="Times New Roman"/>
          <w:sz w:val="24"/>
          <w:szCs w:val="24"/>
        </w:rPr>
      </w:pPr>
      <w:r w:rsidRPr="005F33D3">
        <w:rPr>
          <w:rFonts w:ascii="Times New Roman" w:hAnsi="Times New Roman" w:cs="Times New Roman"/>
          <w:sz w:val="24"/>
          <w:szCs w:val="24"/>
        </w:rPr>
        <w:t>Figure</w:t>
      </w:r>
      <w:r w:rsidR="00B62A5B">
        <w:rPr>
          <w:rFonts w:ascii="Times New Roman" w:hAnsi="Times New Roman" w:cs="Times New Roman"/>
          <w:sz w:val="24"/>
          <w:szCs w:val="24"/>
        </w:rPr>
        <w:t xml:space="preserve"> 1: The hotel reservation d</w:t>
      </w:r>
      <w:r w:rsidRPr="005F33D3">
        <w:rPr>
          <w:rFonts w:ascii="Times New Roman" w:hAnsi="Times New Roman" w:cs="Times New Roman"/>
          <w:sz w:val="24"/>
          <w:szCs w:val="24"/>
        </w:rPr>
        <w:t>ataset</w:t>
      </w:r>
    </w:p>
    <w:p w14:paraId="2C78B325" w14:textId="77777777" w:rsidR="00666C99" w:rsidRPr="005F33D3" w:rsidRDefault="00666C99" w:rsidP="005F33D3">
      <w:pPr>
        <w:spacing w:line="480" w:lineRule="auto"/>
        <w:jc w:val="center"/>
        <w:rPr>
          <w:rFonts w:ascii="Times New Roman" w:hAnsi="Times New Roman" w:cs="Times New Roman"/>
          <w:sz w:val="24"/>
          <w:szCs w:val="24"/>
        </w:rPr>
      </w:pPr>
      <w:r w:rsidRPr="005F33D3">
        <w:rPr>
          <w:rFonts w:ascii="Times New Roman" w:hAnsi="Times New Roman" w:cs="Times New Roman"/>
          <w:sz w:val="24"/>
          <w:szCs w:val="24"/>
        </w:rPr>
        <w:t>Source: Course Material</w:t>
      </w:r>
    </w:p>
    <w:p w14:paraId="2D7D53A1" w14:textId="77777777" w:rsidR="005C3B6F" w:rsidRDefault="00B62A5B" w:rsidP="005F33D3">
      <w:pPr>
        <w:spacing w:line="480" w:lineRule="auto"/>
        <w:rPr>
          <w:rFonts w:ascii="Times New Roman" w:hAnsi="Times New Roman" w:cs="Times New Roman"/>
          <w:b/>
          <w:sz w:val="24"/>
          <w:szCs w:val="24"/>
        </w:rPr>
      </w:pPr>
      <w:r>
        <w:rPr>
          <w:rFonts w:ascii="Times New Roman" w:hAnsi="Times New Roman" w:cs="Times New Roman"/>
          <w:b/>
          <w:sz w:val="24"/>
          <w:szCs w:val="24"/>
        </w:rPr>
        <w:t>Step 2: Eliminating unnecessary cell f</w:t>
      </w:r>
      <w:r w:rsidR="005C3B6F" w:rsidRPr="00B62A5B">
        <w:rPr>
          <w:rFonts w:ascii="Times New Roman" w:hAnsi="Times New Roman" w:cs="Times New Roman"/>
          <w:b/>
          <w:sz w:val="24"/>
          <w:szCs w:val="24"/>
        </w:rPr>
        <w:t>ormatting</w:t>
      </w:r>
    </w:p>
    <w:p w14:paraId="3BFE2260" w14:textId="77777777" w:rsidR="00E5613F" w:rsidRPr="00E5613F" w:rsidRDefault="00E5613F" w:rsidP="005F33D3">
      <w:pPr>
        <w:spacing w:line="480" w:lineRule="auto"/>
        <w:rPr>
          <w:rFonts w:ascii="Times New Roman" w:hAnsi="Times New Roman" w:cs="Times New Roman"/>
          <w:sz w:val="24"/>
          <w:szCs w:val="24"/>
        </w:rPr>
      </w:pPr>
      <w:r w:rsidRPr="00E5613F">
        <w:rPr>
          <w:rFonts w:ascii="Times New Roman" w:hAnsi="Times New Roman" w:cs="Times New Roman"/>
          <w:sz w:val="24"/>
          <w:szCs w:val="24"/>
        </w:rPr>
        <w:t>To prepare the data for analysis, unnecessary cell formatting is removed in this stage. The "Autofit Row Height" and "Autofit Column Width" settings are used on the entire data set. Specific rows and columns can be retrieved using this process and placed in different sheets for additional analysis.</w:t>
      </w:r>
    </w:p>
    <w:p w14:paraId="1F79A361" w14:textId="77777777" w:rsidR="00666C99" w:rsidRPr="005F33D3" w:rsidRDefault="00666C99" w:rsidP="00E5613F">
      <w:pPr>
        <w:spacing w:line="480" w:lineRule="auto"/>
        <w:jc w:val="center"/>
        <w:rPr>
          <w:rFonts w:ascii="Times New Roman" w:hAnsi="Times New Roman" w:cs="Times New Roman"/>
          <w:sz w:val="24"/>
          <w:szCs w:val="24"/>
        </w:rPr>
      </w:pPr>
      <w:r w:rsidRPr="005F33D3">
        <w:rPr>
          <w:rFonts w:ascii="Times New Roman" w:hAnsi="Times New Roman" w:cs="Times New Roman"/>
          <w:noProof/>
          <w:sz w:val="24"/>
          <w:szCs w:val="24"/>
          <w:lang w:eastAsia="en-GB"/>
        </w:rPr>
        <w:lastRenderedPageBreak/>
        <w:drawing>
          <wp:inline distT="0" distB="0" distL="0" distR="0" wp14:anchorId="2783E7C5" wp14:editId="0A5F3787">
            <wp:extent cx="6600825" cy="3161807"/>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12026" cy="3167172"/>
                    </a:xfrm>
                    <a:prstGeom prst="rect">
                      <a:avLst/>
                    </a:prstGeom>
                    <a:noFill/>
                  </pic:spPr>
                </pic:pic>
              </a:graphicData>
            </a:graphic>
          </wp:inline>
        </w:drawing>
      </w:r>
    </w:p>
    <w:p w14:paraId="187D864D" w14:textId="77777777" w:rsidR="00666C99" w:rsidRPr="005F33D3" w:rsidRDefault="00666C99" w:rsidP="005F33D3">
      <w:pPr>
        <w:spacing w:line="480" w:lineRule="auto"/>
        <w:jc w:val="center"/>
        <w:rPr>
          <w:rFonts w:ascii="Times New Roman" w:hAnsi="Times New Roman" w:cs="Times New Roman"/>
          <w:sz w:val="24"/>
          <w:szCs w:val="24"/>
        </w:rPr>
      </w:pPr>
      <w:r w:rsidRPr="005F33D3">
        <w:rPr>
          <w:rFonts w:ascii="Times New Roman" w:hAnsi="Times New Roman" w:cs="Times New Roman"/>
          <w:sz w:val="24"/>
          <w:szCs w:val="24"/>
        </w:rPr>
        <w:t>Figure 2: Format Cells</w:t>
      </w:r>
    </w:p>
    <w:p w14:paraId="2295E515" w14:textId="77777777" w:rsidR="00666C99" w:rsidRPr="005F33D3" w:rsidRDefault="00666C99" w:rsidP="005F33D3">
      <w:pPr>
        <w:spacing w:line="480" w:lineRule="auto"/>
        <w:jc w:val="center"/>
        <w:rPr>
          <w:rFonts w:ascii="Times New Roman" w:hAnsi="Times New Roman" w:cs="Times New Roman"/>
          <w:sz w:val="24"/>
          <w:szCs w:val="24"/>
        </w:rPr>
      </w:pPr>
      <w:r w:rsidRPr="005F33D3">
        <w:rPr>
          <w:rFonts w:ascii="Times New Roman" w:hAnsi="Times New Roman" w:cs="Times New Roman"/>
          <w:sz w:val="24"/>
          <w:szCs w:val="24"/>
        </w:rPr>
        <w:t>Source: (Author)</w:t>
      </w:r>
    </w:p>
    <w:p w14:paraId="6B821771" w14:textId="77777777" w:rsidR="005C3B6F" w:rsidRPr="00E5613F" w:rsidRDefault="00E5613F" w:rsidP="005F33D3">
      <w:pPr>
        <w:spacing w:line="480" w:lineRule="auto"/>
        <w:rPr>
          <w:rFonts w:ascii="Times New Roman" w:hAnsi="Times New Roman" w:cs="Times New Roman"/>
          <w:b/>
          <w:sz w:val="24"/>
          <w:szCs w:val="24"/>
        </w:rPr>
      </w:pPr>
      <w:r>
        <w:rPr>
          <w:rFonts w:ascii="Times New Roman" w:hAnsi="Times New Roman" w:cs="Times New Roman"/>
          <w:b/>
          <w:sz w:val="24"/>
          <w:szCs w:val="24"/>
        </w:rPr>
        <w:t>Step 3: Sorting and f</w:t>
      </w:r>
      <w:r w:rsidR="005C3B6F" w:rsidRPr="00E5613F">
        <w:rPr>
          <w:rFonts w:ascii="Times New Roman" w:hAnsi="Times New Roman" w:cs="Times New Roman"/>
          <w:b/>
          <w:sz w:val="24"/>
          <w:szCs w:val="24"/>
        </w:rPr>
        <w:t>iltering</w:t>
      </w:r>
    </w:p>
    <w:p w14:paraId="78CA2875" w14:textId="77777777" w:rsidR="005C3B6F" w:rsidRPr="005F33D3" w:rsidRDefault="008C2A72" w:rsidP="005F33D3">
      <w:pPr>
        <w:spacing w:line="480" w:lineRule="auto"/>
        <w:rPr>
          <w:rFonts w:ascii="Times New Roman" w:hAnsi="Times New Roman" w:cs="Times New Roman"/>
          <w:sz w:val="24"/>
          <w:szCs w:val="24"/>
        </w:rPr>
      </w:pPr>
      <w:r w:rsidRPr="008C2A72">
        <w:rPr>
          <w:rFonts w:ascii="Times New Roman" w:hAnsi="Times New Roman" w:cs="Times New Roman"/>
          <w:sz w:val="24"/>
          <w:szCs w:val="24"/>
        </w:rPr>
        <w:t>In Excel, the "Sort and Filter" option is found in the Home tab. Inconsistencies in the data within particular columns can be found by selecting the header row.</w:t>
      </w:r>
      <w:r>
        <w:rPr>
          <w:rFonts w:ascii="Times New Roman" w:hAnsi="Times New Roman" w:cs="Times New Roman"/>
          <w:sz w:val="24"/>
          <w:szCs w:val="24"/>
        </w:rPr>
        <w:t xml:space="preserve"> </w:t>
      </w:r>
      <w:r w:rsidR="006B16F2">
        <w:rPr>
          <w:rFonts w:ascii="Times New Roman" w:hAnsi="Times New Roman" w:cs="Times New Roman"/>
          <w:sz w:val="24"/>
          <w:szCs w:val="24"/>
        </w:rPr>
        <w:t>The relevant columns for analysi</w:t>
      </w:r>
      <w:r w:rsidR="005C3B6F" w:rsidRPr="005F33D3">
        <w:rPr>
          <w:rFonts w:ascii="Times New Roman" w:hAnsi="Times New Roman" w:cs="Times New Roman"/>
          <w:sz w:val="24"/>
          <w:szCs w:val="24"/>
        </w:rPr>
        <w:t>s are "Arrival_Year" and "</w:t>
      </w:r>
      <w:r w:rsidR="00666C99" w:rsidRPr="005F33D3">
        <w:rPr>
          <w:rFonts w:ascii="Times New Roman" w:hAnsi="Times New Roman" w:cs="Times New Roman"/>
          <w:sz w:val="24"/>
          <w:szCs w:val="24"/>
        </w:rPr>
        <w:t>Average Price</w:t>
      </w:r>
      <w:r w:rsidR="005C3B6F" w:rsidRPr="005F33D3">
        <w:rPr>
          <w:rFonts w:ascii="Times New Roman" w:hAnsi="Times New Roman" w:cs="Times New Roman"/>
          <w:sz w:val="24"/>
          <w:szCs w:val="24"/>
        </w:rPr>
        <w:t>."</w:t>
      </w:r>
    </w:p>
    <w:p w14:paraId="7E7F0B9C" w14:textId="77777777" w:rsidR="00666C99" w:rsidRPr="005F33D3" w:rsidRDefault="00666C99" w:rsidP="005F33D3">
      <w:pPr>
        <w:spacing w:line="480" w:lineRule="auto"/>
        <w:jc w:val="center"/>
        <w:rPr>
          <w:rFonts w:ascii="Times New Roman" w:hAnsi="Times New Roman" w:cs="Times New Roman"/>
          <w:sz w:val="24"/>
          <w:szCs w:val="24"/>
        </w:rPr>
      </w:pPr>
      <w:r w:rsidRPr="005F33D3">
        <w:rPr>
          <w:rFonts w:ascii="Times New Roman" w:hAnsi="Times New Roman" w:cs="Times New Roman"/>
          <w:noProof/>
          <w:sz w:val="24"/>
          <w:szCs w:val="24"/>
          <w:lang w:eastAsia="en-GB"/>
        </w:rPr>
        <w:drawing>
          <wp:inline distT="0" distB="0" distL="0" distR="0" wp14:anchorId="01E1EA0C" wp14:editId="52DC8415">
            <wp:extent cx="4620895" cy="2816860"/>
            <wp:effectExtent l="0" t="0" r="8255"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20895" cy="2816860"/>
                    </a:xfrm>
                    <a:prstGeom prst="rect">
                      <a:avLst/>
                    </a:prstGeom>
                    <a:noFill/>
                  </pic:spPr>
                </pic:pic>
              </a:graphicData>
            </a:graphic>
          </wp:inline>
        </w:drawing>
      </w:r>
    </w:p>
    <w:p w14:paraId="6AED4A4B" w14:textId="77777777" w:rsidR="00666C99" w:rsidRPr="005F33D3" w:rsidRDefault="00666C99" w:rsidP="005F33D3">
      <w:pPr>
        <w:spacing w:line="480" w:lineRule="auto"/>
        <w:jc w:val="center"/>
        <w:rPr>
          <w:rFonts w:ascii="Times New Roman" w:hAnsi="Times New Roman" w:cs="Times New Roman"/>
          <w:sz w:val="24"/>
          <w:szCs w:val="24"/>
          <w:lang w:val="en-US"/>
        </w:rPr>
      </w:pPr>
      <w:r w:rsidRPr="005F33D3">
        <w:rPr>
          <w:rFonts w:ascii="Times New Roman" w:hAnsi="Times New Roman" w:cs="Times New Roman"/>
          <w:sz w:val="24"/>
          <w:szCs w:val="24"/>
          <w:lang w:val="en-US"/>
        </w:rPr>
        <w:lastRenderedPageBreak/>
        <w:t>Figure 3: Sort and Filter</w:t>
      </w:r>
    </w:p>
    <w:p w14:paraId="2C480B5F" w14:textId="77777777" w:rsidR="00666C99" w:rsidRPr="005F33D3" w:rsidRDefault="00666C99" w:rsidP="005F33D3">
      <w:pPr>
        <w:spacing w:line="480" w:lineRule="auto"/>
        <w:jc w:val="center"/>
        <w:rPr>
          <w:rFonts w:ascii="Times New Roman" w:hAnsi="Times New Roman" w:cs="Times New Roman"/>
          <w:sz w:val="24"/>
          <w:szCs w:val="24"/>
          <w:lang w:val="en-US"/>
        </w:rPr>
      </w:pPr>
      <w:r w:rsidRPr="005F33D3">
        <w:rPr>
          <w:rFonts w:ascii="Times New Roman" w:hAnsi="Times New Roman" w:cs="Times New Roman"/>
          <w:sz w:val="24"/>
          <w:szCs w:val="24"/>
          <w:lang w:val="en-US"/>
        </w:rPr>
        <w:t>Source: (Author)</w:t>
      </w:r>
    </w:p>
    <w:p w14:paraId="62E8F32E" w14:textId="77777777" w:rsidR="00666C99" w:rsidRPr="005F33D3" w:rsidRDefault="00666C99" w:rsidP="005F33D3">
      <w:pPr>
        <w:spacing w:line="480" w:lineRule="auto"/>
        <w:jc w:val="center"/>
        <w:rPr>
          <w:rFonts w:ascii="Times New Roman" w:hAnsi="Times New Roman" w:cs="Times New Roman"/>
          <w:sz w:val="24"/>
          <w:szCs w:val="24"/>
        </w:rPr>
      </w:pPr>
      <w:r w:rsidRPr="005F33D3">
        <w:rPr>
          <w:rFonts w:ascii="Times New Roman" w:hAnsi="Times New Roman" w:cs="Times New Roman"/>
          <w:noProof/>
          <w:sz w:val="24"/>
          <w:szCs w:val="24"/>
          <w:lang w:eastAsia="en-GB"/>
        </w:rPr>
        <w:drawing>
          <wp:inline distT="0" distB="0" distL="0" distR="0" wp14:anchorId="70C3FC89" wp14:editId="29BBFB9F">
            <wp:extent cx="2512060" cy="339598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12060" cy="3395980"/>
                    </a:xfrm>
                    <a:prstGeom prst="rect">
                      <a:avLst/>
                    </a:prstGeom>
                    <a:noFill/>
                  </pic:spPr>
                </pic:pic>
              </a:graphicData>
            </a:graphic>
          </wp:inline>
        </w:drawing>
      </w:r>
    </w:p>
    <w:p w14:paraId="1DC62A58" w14:textId="77777777" w:rsidR="00666C99" w:rsidRPr="005F33D3" w:rsidRDefault="00666C99" w:rsidP="005F33D3">
      <w:pPr>
        <w:spacing w:line="480" w:lineRule="auto"/>
        <w:jc w:val="center"/>
        <w:rPr>
          <w:rFonts w:ascii="Times New Roman" w:hAnsi="Times New Roman" w:cs="Times New Roman"/>
          <w:sz w:val="24"/>
          <w:szCs w:val="24"/>
        </w:rPr>
      </w:pPr>
      <w:r w:rsidRPr="005F33D3">
        <w:rPr>
          <w:rFonts w:ascii="Times New Roman" w:hAnsi="Times New Roman" w:cs="Times New Roman"/>
          <w:sz w:val="24"/>
          <w:szCs w:val="24"/>
        </w:rPr>
        <w:t>Figure 4: Filtering the Arrival year column</w:t>
      </w:r>
    </w:p>
    <w:p w14:paraId="56532465" w14:textId="77777777" w:rsidR="00666C99" w:rsidRPr="005F33D3" w:rsidRDefault="00666C99" w:rsidP="005F33D3">
      <w:pPr>
        <w:spacing w:line="480" w:lineRule="auto"/>
        <w:jc w:val="center"/>
        <w:rPr>
          <w:rFonts w:ascii="Times New Roman" w:hAnsi="Times New Roman" w:cs="Times New Roman"/>
          <w:sz w:val="24"/>
          <w:szCs w:val="24"/>
        </w:rPr>
      </w:pPr>
      <w:r w:rsidRPr="005F33D3">
        <w:rPr>
          <w:rFonts w:ascii="Times New Roman" w:hAnsi="Times New Roman" w:cs="Times New Roman"/>
          <w:sz w:val="24"/>
          <w:szCs w:val="24"/>
        </w:rPr>
        <w:t>Source: (Author)</w:t>
      </w:r>
    </w:p>
    <w:p w14:paraId="4EA819E5" w14:textId="77777777" w:rsidR="00666C99" w:rsidRPr="005F33D3" w:rsidRDefault="00666C99" w:rsidP="005F33D3">
      <w:pPr>
        <w:spacing w:line="480" w:lineRule="auto"/>
        <w:jc w:val="center"/>
        <w:rPr>
          <w:rFonts w:ascii="Times New Roman" w:hAnsi="Times New Roman" w:cs="Times New Roman"/>
          <w:sz w:val="24"/>
          <w:szCs w:val="24"/>
        </w:rPr>
      </w:pPr>
      <w:r w:rsidRPr="005F33D3">
        <w:rPr>
          <w:rFonts w:ascii="Times New Roman" w:hAnsi="Times New Roman" w:cs="Times New Roman"/>
          <w:noProof/>
          <w:sz w:val="24"/>
          <w:szCs w:val="24"/>
          <w:lang w:eastAsia="en-GB"/>
        </w:rPr>
        <w:drawing>
          <wp:inline distT="0" distB="0" distL="0" distR="0" wp14:anchorId="2BB0D350" wp14:editId="39A761A7">
            <wp:extent cx="2499360" cy="27070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99360" cy="2707005"/>
                    </a:xfrm>
                    <a:prstGeom prst="rect">
                      <a:avLst/>
                    </a:prstGeom>
                    <a:noFill/>
                  </pic:spPr>
                </pic:pic>
              </a:graphicData>
            </a:graphic>
          </wp:inline>
        </w:drawing>
      </w:r>
    </w:p>
    <w:p w14:paraId="21F652EA" w14:textId="77777777" w:rsidR="00666C99" w:rsidRPr="005F33D3" w:rsidRDefault="00666C99" w:rsidP="005F33D3">
      <w:pPr>
        <w:spacing w:line="480" w:lineRule="auto"/>
        <w:jc w:val="center"/>
        <w:rPr>
          <w:rFonts w:ascii="Times New Roman" w:hAnsi="Times New Roman" w:cs="Times New Roman"/>
          <w:sz w:val="24"/>
          <w:szCs w:val="24"/>
          <w:lang w:val="en-US"/>
        </w:rPr>
      </w:pPr>
      <w:r w:rsidRPr="005F33D3">
        <w:rPr>
          <w:rFonts w:ascii="Times New Roman" w:hAnsi="Times New Roman" w:cs="Times New Roman"/>
          <w:sz w:val="24"/>
          <w:szCs w:val="24"/>
          <w:lang w:val="en-US"/>
        </w:rPr>
        <w:t>Figure 5: Filtering the Average Price column</w:t>
      </w:r>
    </w:p>
    <w:p w14:paraId="01D7A3FE" w14:textId="77777777" w:rsidR="00666C99" w:rsidRPr="005F33D3" w:rsidRDefault="00666C99" w:rsidP="005F33D3">
      <w:pPr>
        <w:spacing w:line="480" w:lineRule="auto"/>
        <w:jc w:val="center"/>
        <w:rPr>
          <w:rFonts w:ascii="Times New Roman" w:hAnsi="Times New Roman" w:cs="Times New Roman"/>
          <w:sz w:val="24"/>
          <w:szCs w:val="24"/>
          <w:lang w:val="en-US"/>
        </w:rPr>
      </w:pPr>
      <w:r w:rsidRPr="005F33D3">
        <w:rPr>
          <w:rFonts w:ascii="Times New Roman" w:hAnsi="Times New Roman" w:cs="Times New Roman"/>
          <w:sz w:val="24"/>
          <w:szCs w:val="24"/>
          <w:lang w:val="en-US"/>
        </w:rPr>
        <w:lastRenderedPageBreak/>
        <w:t>Source: (Author)</w:t>
      </w:r>
    </w:p>
    <w:p w14:paraId="48BAF79A" w14:textId="77777777" w:rsidR="005C3B6F" w:rsidRDefault="005C3B6F" w:rsidP="005F33D3">
      <w:pPr>
        <w:spacing w:line="480" w:lineRule="auto"/>
        <w:rPr>
          <w:rFonts w:ascii="Times New Roman" w:hAnsi="Times New Roman" w:cs="Times New Roman"/>
          <w:b/>
          <w:sz w:val="24"/>
          <w:szCs w:val="24"/>
        </w:rPr>
      </w:pPr>
      <w:r w:rsidRPr="008C2A72">
        <w:rPr>
          <w:rFonts w:ascii="Times New Roman" w:hAnsi="Times New Roman" w:cs="Times New Roman"/>
          <w:b/>
          <w:sz w:val="24"/>
          <w:szCs w:val="24"/>
        </w:rPr>
        <w:t>Step 4: Handling Missing Values</w:t>
      </w:r>
    </w:p>
    <w:p w14:paraId="47B9AEDB" w14:textId="77777777" w:rsidR="008C2A72" w:rsidRPr="008C2A72" w:rsidRDefault="008C2A72" w:rsidP="005F33D3">
      <w:pPr>
        <w:spacing w:line="480" w:lineRule="auto"/>
        <w:rPr>
          <w:rFonts w:ascii="Times New Roman" w:hAnsi="Times New Roman" w:cs="Times New Roman"/>
          <w:sz w:val="24"/>
          <w:szCs w:val="24"/>
        </w:rPr>
      </w:pPr>
      <w:r w:rsidRPr="008C2A72">
        <w:rPr>
          <w:rFonts w:ascii="Times New Roman" w:hAnsi="Times New Roman" w:cs="Times New Roman"/>
          <w:sz w:val="24"/>
          <w:szCs w:val="24"/>
        </w:rPr>
        <w:t>Inspection reveals that the "Average Price" column has missing values, represented by null values. To continue with the analysis, these values must be taken into account. Using the dropdown option for the "Price" column, the rows where the average price is 0 (null values) are chosen and eliminated from the dataset.</w:t>
      </w:r>
    </w:p>
    <w:p w14:paraId="3975E538" w14:textId="77777777" w:rsidR="006758A0" w:rsidRPr="005F33D3" w:rsidRDefault="006758A0" w:rsidP="005F33D3">
      <w:pPr>
        <w:spacing w:line="480" w:lineRule="auto"/>
        <w:jc w:val="center"/>
        <w:rPr>
          <w:rFonts w:ascii="Times New Roman" w:hAnsi="Times New Roman" w:cs="Times New Roman"/>
          <w:sz w:val="24"/>
          <w:szCs w:val="24"/>
        </w:rPr>
      </w:pPr>
      <w:r w:rsidRPr="005F33D3">
        <w:rPr>
          <w:rFonts w:ascii="Times New Roman" w:hAnsi="Times New Roman" w:cs="Times New Roman"/>
          <w:noProof/>
          <w:sz w:val="24"/>
          <w:szCs w:val="24"/>
          <w:lang w:eastAsia="en-GB"/>
        </w:rPr>
        <w:drawing>
          <wp:inline distT="0" distB="0" distL="0" distR="0" wp14:anchorId="655A2958" wp14:editId="4EF10177">
            <wp:extent cx="2621280" cy="316992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21280" cy="3169920"/>
                    </a:xfrm>
                    <a:prstGeom prst="rect">
                      <a:avLst/>
                    </a:prstGeom>
                    <a:noFill/>
                  </pic:spPr>
                </pic:pic>
              </a:graphicData>
            </a:graphic>
          </wp:inline>
        </w:drawing>
      </w:r>
    </w:p>
    <w:p w14:paraId="7AE77121" w14:textId="77777777" w:rsidR="006758A0" w:rsidRPr="005F33D3" w:rsidRDefault="006758A0" w:rsidP="005F33D3">
      <w:pPr>
        <w:spacing w:line="480" w:lineRule="auto"/>
        <w:jc w:val="center"/>
        <w:rPr>
          <w:rFonts w:ascii="Times New Roman" w:hAnsi="Times New Roman" w:cs="Times New Roman"/>
          <w:sz w:val="24"/>
          <w:szCs w:val="24"/>
        </w:rPr>
      </w:pPr>
      <w:r w:rsidRPr="005F33D3">
        <w:rPr>
          <w:rFonts w:ascii="Times New Roman" w:hAnsi="Times New Roman" w:cs="Times New Roman"/>
          <w:sz w:val="24"/>
          <w:szCs w:val="24"/>
        </w:rPr>
        <w:t>Figure 6: Selecting the null values using the dropdown list for the price column</w:t>
      </w:r>
    </w:p>
    <w:p w14:paraId="1BEBEC63" w14:textId="77777777" w:rsidR="006758A0" w:rsidRPr="005F33D3" w:rsidRDefault="006758A0" w:rsidP="005F33D3">
      <w:pPr>
        <w:spacing w:line="480" w:lineRule="auto"/>
        <w:jc w:val="center"/>
        <w:rPr>
          <w:rFonts w:ascii="Times New Roman" w:hAnsi="Times New Roman" w:cs="Times New Roman"/>
          <w:sz w:val="24"/>
          <w:szCs w:val="24"/>
        </w:rPr>
      </w:pPr>
      <w:r w:rsidRPr="005F33D3">
        <w:rPr>
          <w:rFonts w:ascii="Times New Roman" w:hAnsi="Times New Roman" w:cs="Times New Roman"/>
          <w:sz w:val="24"/>
          <w:szCs w:val="24"/>
        </w:rPr>
        <w:t xml:space="preserve">Source: </w:t>
      </w:r>
      <w:r w:rsidR="008C2A72">
        <w:rPr>
          <w:rFonts w:ascii="Times New Roman" w:hAnsi="Times New Roman" w:cs="Times New Roman"/>
          <w:sz w:val="24"/>
          <w:szCs w:val="24"/>
        </w:rPr>
        <w:t>(</w:t>
      </w:r>
      <w:r w:rsidRPr="005F33D3">
        <w:rPr>
          <w:rFonts w:ascii="Times New Roman" w:hAnsi="Times New Roman" w:cs="Times New Roman"/>
          <w:sz w:val="24"/>
          <w:szCs w:val="24"/>
        </w:rPr>
        <w:t>Author</w:t>
      </w:r>
      <w:r w:rsidR="008C2A72">
        <w:rPr>
          <w:rFonts w:ascii="Times New Roman" w:hAnsi="Times New Roman" w:cs="Times New Roman"/>
          <w:sz w:val="24"/>
          <w:szCs w:val="24"/>
        </w:rPr>
        <w:t>)</w:t>
      </w:r>
    </w:p>
    <w:p w14:paraId="44D84CEF" w14:textId="77777777" w:rsidR="006758A0" w:rsidRPr="005F33D3" w:rsidRDefault="006758A0" w:rsidP="005F33D3">
      <w:pPr>
        <w:spacing w:line="480" w:lineRule="auto"/>
        <w:jc w:val="center"/>
        <w:rPr>
          <w:rFonts w:ascii="Times New Roman" w:hAnsi="Times New Roman" w:cs="Times New Roman"/>
          <w:sz w:val="24"/>
          <w:szCs w:val="24"/>
        </w:rPr>
      </w:pPr>
      <w:r w:rsidRPr="005F33D3">
        <w:rPr>
          <w:rFonts w:ascii="Times New Roman" w:hAnsi="Times New Roman" w:cs="Times New Roman"/>
          <w:noProof/>
          <w:sz w:val="24"/>
          <w:szCs w:val="24"/>
          <w:lang w:eastAsia="en-GB"/>
        </w:rPr>
        <w:lastRenderedPageBreak/>
        <w:drawing>
          <wp:inline distT="0" distB="0" distL="0" distR="0" wp14:anchorId="0ED20CAC" wp14:editId="2B3CDF2E">
            <wp:extent cx="4413885" cy="4859020"/>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13885" cy="4859020"/>
                    </a:xfrm>
                    <a:prstGeom prst="rect">
                      <a:avLst/>
                    </a:prstGeom>
                    <a:noFill/>
                  </pic:spPr>
                </pic:pic>
              </a:graphicData>
            </a:graphic>
          </wp:inline>
        </w:drawing>
      </w:r>
    </w:p>
    <w:p w14:paraId="390C44CA" w14:textId="77777777" w:rsidR="006758A0" w:rsidRPr="005F33D3" w:rsidRDefault="006758A0" w:rsidP="005F33D3">
      <w:pPr>
        <w:spacing w:line="480" w:lineRule="auto"/>
        <w:jc w:val="center"/>
        <w:rPr>
          <w:rFonts w:ascii="Times New Roman" w:hAnsi="Times New Roman" w:cs="Times New Roman"/>
          <w:sz w:val="24"/>
          <w:szCs w:val="24"/>
        </w:rPr>
      </w:pPr>
      <w:r w:rsidRPr="005F33D3">
        <w:rPr>
          <w:rFonts w:ascii="Times New Roman" w:hAnsi="Times New Roman" w:cs="Times New Roman"/>
          <w:sz w:val="24"/>
          <w:szCs w:val="24"/>
        </w:rPr>
        <w:t>Figure 7: Deleting the average price rows containing null values.</w:t>
      </w:r>
    </w:p>
    <w:p w14:paraId="26B7DCAA" w14:textId="77777777" w:rsidR="005C3B6F" w:rsidRPr="005F33D3" w:rsidRDefault="006758A0" w:rsidP="005F33D3">
      <w:pPr>
        <w:spacing w:line="480" w:lineRule="auto"/>
        <w:jc w:val="center"/>
        <w:rPr>
          <w:rFonts w:ascii="Times New Roman" w:hAnsi="Times New Roman" w:cs="Times New Roman"/>
          <w:sz w:val="24"/>
          <w:szCs w:val="24"/>
        </w:rPr>
      </w:pPr>
      <w:r w:rsidRPr="005F33D3">
        <w:rPr>
          <w:rFonts w:ascii="Times New Roman" w:hAnsi="Times New Roman" w:cs="Times New Roman"/>
          <w:sz w:val="24"/>
          <w:szCs w:val="24"/>
        </w:rPr>
        <w:t>Source: Author</w:t>
      </w:r>
    </w:p>
    <w:p w14:paraId="76993315" w14:textId="77777777" w:rsidR="008C2A72" w:rsidRDefault="008C2A72" w:rsidP="005F33D3">
      <w:pPr>
        <w:spacing w:line="480" w:lineRule="auto"/>
        <w:rPr>
          <w:rFonts w:ascii="Times New Roman" w:hAnsi="Times New Roman" w:cs="Times New Roman"/>
          <w:sz w:val="24"/>
          <w:szCs w:val="24"/>
        </w:rPr>
      </w:pPr>
      <w:r w:rsidRPr="008C2A72">
        <w:rPr>
          <w:rFonts w:ascii="Times New Roman" w:hAnsi="Times New Roman" w:cs="Times New Roman"/>
          <w:sz w:val="24"/>
          <w:szCs w:val="24"/>
        </w:rPr>
        <w:t xml:space="preserve">By completing these pre-processing steps, the Hotel Reservation dataset is now readily accessible </w:t>
      </w:r>
      <w:r w:rsidR="006B16F2">
        <w:rPr>
          <w:rFonts w:ascii="Times New Roman" w:hAnsi="Times New Roman" w:cs="Times New Roman"/>
          <w:sz w:val="24"/>
          <w:szCs w:val="24"/>
        </w:rPr>
        <w:t>for analysis</w:t>
      </w:r>
      <w:r w:rsidRPr="008C2A72">
        <w:rPr>
          <w:rFonts w:ascii="Times New Roman" w:hAnsi="Times New Roman" w:cs="Times New Roman"/>
          <w:sz w:val="24"/>
          <w:szCs w:val="24"/>
        </w:rPr>
        <w:t xml:space="preserve"> to determine the average price trends from 2017 to 2021.</w:t>
      </w:r>
    </w:p>
    <w:p w14:paraId="6E4997D9" w14:textId="77777777" w:rsidR="00835E4F" w:rsidRDefault="006758A0" w:rsidP="003521B5">
      <w:pPr>
        <w:spacing w:line="480" w:lineRule="auto"/>
        <w:jc w:val="center"/>
        <w:rPr>
          <w:rFonts w:ascii="Times New Roman" w:hAnsi="Times New Roman" w:cs="Times New Roman"/>
          <w:b/>
          <w:bCs/>
          <w:sz w:val="24"/>
          <w:szCs w:val="24"/>
        </w:rPr>
      </w:pPr>
      <w:r w:rsidRPr="005F33D3">
        <w:rPr>
          <w:rFonts w:ascii="Times New Roman" w:hAnsi="Times New Roman" w:cs="Times New Roman"/>
          <w:b/>
          <w:bCs/>
          <w:sz w:val="24"/>
          <w:szCs w:val="24"/>
        </w:rPr>
        <w:t>Data Analysis using Excel</w:t>
      </w:r>
    </w:p>
    <w:p w14:paraId="18535D57" w14:textId="77777777" w:rsidR="006758A0" w:rsidRDefault="006758A0" w:rsidP="005F33D3">
      <w:pPr>
        <w:spacing w:line="480" w:lineRule="auto"/>
        <w:rPr>
          <w:rFonts w:ascii="Times New Roman" w:hAnsi="Times New Roman" w:cs="Times New Roman"/>
          <w:b/>
          <w:sz w:val="24"/>
          <w:szCs w:val="24"/>
        </w:rPr>
      </w:pPr>
      <w:r w:rsidRPr="005F33D3">
        <w:rPr>
          <w:rFonts w:ascii="Times New Roman" w:hAnsi="Times New Roman" w:cs="Times New Roman"/>
          <w:b/>
          <w:sz w:val="24"/>
          <w:szCs w:val="24"/>
        </w:rPr>
        <w:t>IF formula</w:t>
      </w:r>
    </w:p>
    <w:p w14:paraId="51308FAC" w14:textId="77777777" w:rsidR="00835E4F" w:rsidRDefault="00835E4F" w:rsidP="005F33D3">
      <w:pPr>
        <w:spacing w:line="480" w:lineRule="auto"/>
        <w:rPr>
          <w:rFonts w:ascii="Times New Roman" w:hAnsi="Times New Roman" w:cs="Times New Roman"/>
          <w:bCs/>
          <w:sz w:val="24"/>
          <w:szCs w:val="24"/>
        </w:rPr>
      </w:pPr>
      <w:r w:rsidRPr="00835E4F">
        <w:rPr>
          <w:rFonts w:ascii="Times New Roman" w:hAnsi="Times New Roman" w:cs="Times New Roman"/>
          <w:bCs/>
          <w:sz w:val="24"/>
          <w:szCs w:val="24"/>
        </w:rPr>
        <w:t xml:space="preserve">In the initial stages of the analysis process, the evaluation-required data elements are extracted and structured for further analysis. This entails extracting the Average Price and </w:t>
      </w:r>
      <w:r w:rsidRPr="00835E4F">
        <w:rPr>
          <w:rFonts w:ascii="Times New Roman" w:hAnsi="Times New Roman" w:cs="Times New Roman"/>
          <w:bCs/>
          <w:sz w:val="24"/>
          <w:szCs w:val="24"/>
        </w:rPr>
        <w:lastRenderedPageBreak/>
        <w:t>Arrival Year data points from the complete dataset and inserting them into a new table. For this purpose, the Excel IF formula is employed.</w:t>
      </w:r>
    </w:p>
    <w:p w14:paraId="4F0494BF" w14:textId="77777777" w:rsidR="00835E4F" w:rsidRPr="00835E4F" w:rsidRDefault="00835E4F" w:rsidP="00835E4F">
      <w:pPr>
        <w:spacing w:line="480" w:lineRule="auto"/>
        <w:rPr>
          <w:rFonts w:ascii="Times New Roman" w:hAnsi="Times New Roman" w:cs="Times New Roman"/>
          <w:bCs/>
          <w:sz w:val="24"/>
          <w:szCs w:val="24"/>
        </w:rPr>
      </w:pPr>
      <w:r w:rsidRPr="00835E4F">
        <w:rPr>
          <w:rFonts w:ascii="Times New Roman" w:hAnsi="Times New Roman" w:cs="Times New Roman"/>
          <w:bCs/>
          <w:sz w:val="24"/>
          <w:szCs w:val="24"/>
        </w:rPr>
        <w:t>Excel's IF formula is a powerful conditional function that enables users to specify criteria and conduct different calculations based on whether or not those criteria are met. In this instance, the SUMIF() function was utilised, an extension of the IF formula designed particularly for summing values that satisfy a specified condition.</w:t>
      </w:r>
    </w:p>
    <w:p w14:paraId="7DCB465D" w14:textId="77777777" w:rsidR="00835E4F" w:rsidRPr="00835E4F" w:rsidRDefault="00835E4F" w:rsidP="00835E4F">
      <w:pPr>
        <w:spacing w:line="480" w:lineRule="auto"/>
        <w:rPr>
          <w:rFonts w:ascii="Times New Roman" w:hAnsi="Times New Roman" w:cs="Times New Roman"/>
          <w:bCs/>
          <w:sz w:val="24"/>
          <w:szCs w:val="24"/>
        </w:rPr>
      </w:pPr>
      <w:r w:rsidRPr="00835E4F">
        <w:rPr>
          <w:rFonts w:ascii="Times New Roman" w:hAnsi="Times New Roman" w:cs="Times New Roman"/>
          <w:bCs/>
          <w:sz w:val="24"/>
          <w:szCs w:val="24"/>
        </w:rPr>
        <w:t>In this analysis, the syntax of the SUMIF() formula is as follows:</w:t>
      </w:r>
    </w:p>
    <w:p w14:paraId="7A575BF6" w14:textId="77777777" w:rsidR="006758A0" w:rsidRPr="005F33D3" w:rsidRDefault="006758A0" w:rsidP="005F33D3">
      <w:pPr>
        <w:spacing w:line="480" w:lineRule="auto"/>
        <w:rPr>
          <w:rFonts w:ascii="Times New Roman" w:hAnsi="Times New Roman" w:cs="Times New Roman"/>
          <w:sz w:val="24"/>
          <w:szCs w:val="24"/>
        </w:rPr>
      </w:pPr>
      <w:r w:rsidRPr="005F33D3">
        <w:rPr>
          <w:rFonts w:ascii="Times New Roman" w:hAnsi="Times New Roman" w:cs="Times New Roman"/>
          <w:sz w:val="24"/>
          <w:szCs w:val="24"/>
        </w:rPr>
        <w:t xml:space="preserve">SUMIF(A:A, "2017", B:B) </w:t>
      </w:r>
    </w:p>
    <w:p w14:paraId="046FE814" w14:textId="77777777" w:rsidR="006758A0" w:rsidRPr="005F33D3" w:rsidRDefault="006758A0" w:rsidP="005F33D3">
      <w:pPr>
        <w:spacing w:line="480" w:lineRule="auto"/>
        <w:rPr>
          <w:rFonts w:ascii="Times New Roman" w:hAnsi="Times New Roman" w:cs="Times New Roman"/>
          <w:sz w:val="24"/>
          <w:szCs w:val="24"/>
        </w:rPr>
      </w:pPr>
      <w:r w:rsidRPr="005F33D3">
        <w:rPr>
          <w:rFonts w:ascii="Times New Roman" w:hAnsi="Times New Roman" w:cs="Times New Roman"/>
          <w:sz w:val="24"/>
          <w:szCs w:val="24"/>
        </w:rPr>
        <w:t>Here's what each part of the formula represents:</w:t>
      </w:r>
    </w:p>
    <w:p w14:paraId="5426F68B" w14:textId="77777777" w:rsidR="006758A0" w:rsidRPr="005F33D3" w:rsidRDefault="006758A0" w:rsidP="005F33D3">
      <w:pPr>
        <w:numPr>
          <w:ilvl w:val="0"/>
          <w:numId w:val="1"/>
        </w:numPr>
        <w:spacing w:line="480" w:lineRule="auto"/>
        <w:rPr>
          <w:rFonts w:ascii="Times New Roman" w:hAnsi="Times New Roman" w:cs="Times New Roman"/>
          <w:sz w:val="24"/>
          <w:szCs w:val="24"/>
        </w:rPr>
      </w:pPr>
      <w:r w:rsidRPr="005F33D3">
        <w:rPr>
          <w:rFonts w:ascii="Times New Roman" w:hAnsi="Times New Roman" w:cs="Times New Roman"/>
          <w:b/>
          <w:bCs/>
          <w:sz w:val="24"/>
          <w:szCs w:val="24"/>
        </w:rPr>
        <w:t>A:A</w:t>
      </w:r>
      <w:r w:rsidRPr="005F33D3">
        <w:rPr>
          <w:rFonts w:ascii="Times New Roman" w:hAnsi="Times New Roman" w:cs="Times New Roman"/>
          <w:sz w:val="24"/>
          <w:szCs w:val="24"/>
        </w:rPr>
        <w:t>: This denotes the "lookup range" and refers to the column where the condition will be checked (Arrival Year in this case).</w:t>
      </w:r>
    </w:p>
    <w:p w14:paraId="75CD23EF" w14:textId="77777777" w:rsidR="006758A0" w:rsidRPr="005F33D3" w:rsidRDefault="006758A0" w:rsidP="005F33D3">
      <w:pPr>
        <w:numPr>
          <w:ilvl w:val="0"/>
          <w:numId w:val="1"/>
        </w:numPr>
        <w:spacing w:line="480" w:lineRule="auto"/>
        <w:rPr>
          <w:rFonts w:ascii="Times New Roman" w:hAnsi="Times New Roman" w:cs="Times New Roman"/>
          <w:sz w:val="24"/>
          <w:szCs w:val="24"/>
        </w:rPr>
      </w:pPr>
      <w:r w:rsidRPr="005F33D3">
        <w:rPr>
          <w:rFonts w:ascii="Times New Roman" w:hAnsi="Times New Roman" w:cs="Times New Roman"/>
          <w:b/>
          <w:bCs/>
          <w:sz w:val="24"/>
          <w:szCs w:val="24"/>
        </w:rPr>
        <w:t>"2017"</w:t>
      </w:r>
      <w:r w:rsidR="006B16F2">
        <w:rPr>
          <w:rFonts w:ascii="Times New Roman" w:hAnsi="Times New Roman" w:cs="Times New Roman"/>
          <w:sz w:val="24"/>
          <w:szCs w:val="24"/>
        </w:rPr>
        <w:t xml:space="preserve"> is the criteria or condition</w:t>
      </w:r>
      <w:r w:rsidRPr="005F33D3">
        <w:rPr>
          <w:rFonts w:ascii="Times New Roman" w:hAnsi="Times New Roman" w:cs="Times New Roman"/>
          <w:sz w:val="24"/>
          <w:szCs w:val="24"/>
        </w:rPr>
        <w:t xml:space="preserve"> the formula checks for in the lookup range. It looks for the value "2017" in the Arrival Year column.</w:t>
      </w:r>
    </w:p>
    <w:p w14:paraId="59E8882D" w14:textId="77777777" w:rsidR="006758A0" w:rsidRPr="005F33D3" w:rsidRDefault="006758A0" w:rsidP="005F33D3">
      <w:pPr>
        <w:numPr>
          <w:ilvl w:val="0"/>
          <w:numId w:val="1"/>
        </w:numPr>
        <w:spacing w:line="480" w:lineRule="auto"/>
        <w:rPr>
          <w:rFonts w:ascii="Times New Roman" w:hAnsi="Times New Roman" w:cs="Times New Roman"/>
          <w:sz w:val="24"/>
          <w:szCs w:val="24"/>
        </w:rPr>
      </w:pPr>
      <w:r w:rsidRPr="005F33D3">
        <w:rPr>
          <w:rFonts w:ascii="Times New Roman" w:hAnsi="Times New Roman" w:cs="Times New Roman"/>
          <w:b/>
          <w:bCs/>
          <w:sz w:val="24"/>
          <w:szCs w:val="24"/>
        </w:rPr>
        <w:t>B:B</w:t>
      </w:r>
      <w:r w:rsidRPr="005F33D3">
        <w:rPr>
          <w:rFonts w:ascii="Times New Roman" w:hAnsi="Times New Roman" w:cs="Times New Roman"/>
          <w:sz w:val="24"/>
          <w:szCs w:val="24"/>
        </w:rPr>
        <w:t>: This represents the "return range" and specifies the column from which the values will be summed if the condition is met (Average Price in this case).</w:t>
      </w:r>
    </w:p>
    <w:p w14:paraId="48BD0608" w14:textId="77777777" w:rsidR="006758A0" w:rsidRPr="005F33D3" w:rsidRDefault="006758A0" w:rsidP="005F33D3">
      <w:pPr>
        <w:spacing w:line="480" w:lineRule="auto"/>
        <w:jc w:val="center"/>
        <w:rPr>
          <w:rFonts w:ascii="Times New Roman" w:hAnsi="Times New Roman" w:cs="Times New Roman"/>
          <w:sz w:val="24"/>
          <w:szCs w:val="24"/>
        </w:rPr>
      </w:pPr>
      <w:r w:rsidRPr="005F33D3">
        <w:rPr>
          <w:rFonts w:ascii="Times New Roman" w:hAnsi="Times New Roman" w:cs="Times New Roman"/>
          <w:noProof/>
          <w:sz w:val="24"/>
          <w:szCs w:val="24"/>
          <w:lang w:eastAsia="en-GB"/>
        </w:rPr>
        <w:drawing>
          <wp:inline distT="0" distB="0" distL="0" distR="0" wp14:anchorId="594AA021" wp14:editId="1EEE0994">
            <wp:extent cx="5932170" cy="22682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2170" cy="2268220"/>
                    </a:xfrm>
                    <a:prstGeom prst="rect">
                      <a:avLst/>
                    </a:prstGeom>
                    <a:noFill/>
                  </pic:spPr>
                </pic:pic>
              </a:graphicData>
            </a:graphic>
          </wp:inline>
        </w:drawing>
      </w:r>
    </w:p>
    <w:p w14:paraId="169D3906" w14:textId="77777777" w:rsidR="006758A0" w:rsidRPr="005F33D3" w:rsidRDefault="006758A0" w:rsidP="005F33D3">
      <w:pPr>
        <w:spacing w:line="480" w:lineRule="auto"/>
        <w:jc w:val="center"/>
        <w:rPr>
          <w:rFonts w:ascii="Times New Roman" w:hAnsi="Times New Roman" w:cs="Times New Roman"/>
          <w:sz w:val="24"/>
          <w:szCs w:val="24"/>
          <w:lang w:val="en-US"/>
        </w:rPr>
      </w:pPr>
      <w:r w:rsidRPr="005F33D3">
        <w:rPr>
          <w:rFonts w:ascii="Times New Roman" w:hAnsi="Times New Roman" w:cs="Times New Roman"/>
          <w:sz w:val="24"/>
          <w:szCs w:val="24"/>
          <w:lang w:val="en-US"/>
        </w:rPr>
        <w:t>Figure 8: Extraction of required fields</w:t>
      </w:r>
    </w:p>
    <w:p w14:paraId="28A16609" w14:textId="77777777" w:rsidR="006758A0" w:rsidRDefault="006758A0" w:rsidP="005F33D3">
      <w:pPr>
        <w:spacing w:line="480" w:lineRule="auto"/>
        <w:jc w:val="center"/>
        <w:rPr>
          <w:rFonts w:ascii="Times New Roman" w:hAnsi="Times New Roman" w:cs="Times New Roman"/>
          <w:sz w:val="24"/>
          <w:szCs w:val="24"/>
          <w:lang w:val="en-US"/>
        </w:rPr>
      </w:pPr>
      <w:r w:rsidRPr="005F33D3">
        <w:rPr>
          <w:rFonts w:ascii="Times New Roman" w:hAnsi="Times New Roman" w:cs="Times New Roman"/>
          <w:sz w:val="24"/>
          <w:szCs w:val="24"/>
          <w:lang w:val="en-US"/>
        </w:rPr>
        <w:lastRenderedPageBreak/>
        <w:t xml:space="preserve">Source: </w:t>
      </w:r>
      <w:r w:rsidR="00152C0C">
        <w:rPr>
          <w:rFonts w:ascii="Times New Roman" w:hAnsi="Times New Roman" w:cs="Times New Roman"/>
          <w:sz w:val="24"/>
          <w:szCs w:val="24"/>
          <w:lang w:val="en-US"/>
        </w:rPr>
        <w:t>(</w:t>
      </w:r>
      <w:r w:rsidRPr="005F33D3">
        <w:rPr>
          <w:rFonts w:ascii="Times New Roman" w:hAnsi="Times New Roman" w:cs="Times New Roman"/>
          <w:sz w:val="24"/>
          <w:szCs w:val="24"/>
          <w:lang w:val="en-US"/>
        </w:rPr>
        <w:t>Author</w:t>
      </w:r>
      <w:r w:rsidR="00152C0C">
        <w:rPr>
          <w:rFonts w:ascii="Times New Roman" w:hAnsi="Times New Roman" w:cs="Times New Roman"/>
          <w:sz w:val="24"/>
          <w:szCs w:val="24"/>
          <w:lang w:val="en-US"/>
        </w:rPr>
        <w:t>)</w:t>
      </w:r>
    </w:p>
    <w:p w14:paraId="52D42C5A" w14:textId="77777777" w:rsidR="00241806" w:rsidRPr="005F33D3" w:rsidRDefault="006B16F2" w:rsidP="00241806">
      <w:pPr>
        <w:spacing w:line="480" w:lineRule="auto"/>
        <w:rPr>
          <w:rFonts w:ascii="Times New Roman" w:hAnsi="Times New Roman" w:cs="Times New Roman"/>
          <w:sz w:val="24"/>
          <w:szCs w:val="24"/>
        </w:rPr>
      </w:pPr>
      <w:r>
        <w:rPr>
          <w:rFonts w:ascii="Times New Roman" w:hAnsi="Times New Roman" w:cs="Times New Roman"/>
          <w:sz w:val="24"/>
          <w:szCs w:val="24"/>
        </w:rPr>
        <w:t>Figure 9 shows</w:t>
      </w:r>
      <w:r w:rsidR="00241806">
        <w:rPr>
          <w:rFonts w:ascii="Times New Roman" w:hAnsi="Times New Roman" w:cs="Times New Roman"/>
          <w:sz w:val="24"/>
          <w:szCs w:val="24"/>
        </w:rPr>
        <w:t xml:space="preserve"> a new dataset </w:t>
      </w:r>
      <w:r w:rsidR="00241806" w:rsidRPr="00241806">
        <w:rPr>
          <w:rFonts w:ascii="Times New Roman" w:hAnsi="Times New Roman" w:cs="Times New Roman"/>
          <w:sz w:val="24"/>
          <w:szCs w:val="24"/>
        </w:rPr>
        <w:t>created by applying the SUMIF()</w:t>
      </w:r>
      <w:r w:rsidR="00241806">
        <w:rPr>
          <w:rFonts w:ascii="Times New Roman" w:hAnsi="Times New Roman" w:cs="Times New Roman"/>
          <w:sz w:val="24"/>
          <w:szCs w:val="24"/>
        </w:rPr>
        <w:t xml:space="preserve"> formula. This dataset includes </w:t>
      </w:r>
      <w:r w:rsidR="00241806" w:rsidRPr="00241806">
        <w:rPr>
          <w:rFonts w:ascii="Times New Roman" w:hAnsi="Times New Roman" w:cs="Times New Roman"/>
          <w:sz w:val="24"/>
          <w:szCs w:val="24"/>
        </w:rPr>
        <w:t>the Arrival Year and the Average Price Sum, enabling a more organised and focused analysis.</w:t>
      </w:r>
    </w:p>
    <w:p w14:paraId="30B664AB" w14:textId="77777777" w:rsidR="006758A0" w:rsidRPr="005F33D3" w:rsidRDefault="006758A0" w:rsidP="005F33D3">
      <w:pPr>
        <w:spacing w:line="480" w:lineRule="auto"/>
        <w:jc w:val="center"/>
        <w:rPr>
          <w:rFonts w:ascii="Times New Roman" w:hAnsi="Times New Roman" w:cs="Times New Roman"/>
          <w:sz w:val="24"/>
          <w:szCs w:val="24"/>
        </w:rPr>
      </w:pPr>
      <w:r w:rsidRPr="005F33D3">
        <w:rPr>
          <w:rFonts w:ascii="Times New Roman" w:hAnsi="Times New Roman" w:cs="Times New Roman"/>
          <w:noProof/>
          <w:sz w:val="24"/>
          <w:szCs w:val="24"/>
          <w:lang w:eastAsia="en-GB"/>
        </w:rPr>
        <w:drawing>
          <wp:inline distT="0" distB="0" distL="0" distR="0" wp14:anchorId="2CF22259" wp14:editId="601C70EB">
            <wp:extent cx="3517900" cy="2688590"/>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17900" cy="2688590"/>
                    </a:xfrm>
                    <a:prstGeom prst="rect">
                      <a:avLst/>
                    </a:prstGeom>
                    <a:noFill/>
                  </pic:spPr>
                </pic:pic>
              </a:graphicData>
            </a:graphic>
          </wp:inline>
        </w:drawing>
      </w:r>
    </w:p>
    <w:p w14:paraId="6040C425" w14:textId="77777777" w:rsidR="006758A0" w:rsidRPr="005F33D3" w:rsidRDefault="006758A0" w:rsidP="005F33D3">
      <w:pPr>
        <w:spacing w:line="480" w:lineRule="auto"/>
        <w:jc w:val="center"/>
        <w:rPr>
          <w:rFonts w:ascii="Times New Roman" w:hAnsi="Times New Roman" w:cs="Times New Roman"/>
          <w:sz w:val="24"/>
          <w:szCs w:val="24"/>
        </w:rPr>
      </w:pPr>
      <w:r w:rsidRPr="005F33D3">
        <w:rPr>
          <w:rFonts w:ascii="Times New Roman" w:hAnsi="Times New Roman" w:cs="Times New Roman"/>
          <w:sz w:val="24"/>
          <w:szCs w:val="24"/>
        </w:rPr>
        <w:t>Figure 9: Analysis dataset using the conditional formula</w:t>
      </w:r>
    </w:p>
    <w:p w14:paraId="2FB198FB" w14:textId="77777777" w:rsidR="006758A0" w:rsidRPr="005F33D3" w:rsidRDefault="006758A0" w:rsidP="005F33D3">
      <w:pPr>
        <w:spacing w:line="480" w:lineRule="auto"/>
        <w:jc w:val="center"/>
        <w:rPr>
          <w:rFonts w:ascii="Times New Roman" w:hAnsi="Times New Roman" w:cs="Times New Roman"/>
          <w:sz w:val="24"/>
          <w:szCs w:val="24"/>
        </w:rPr>
      </w:pPr>
      <w:r w:rsidRPr="005F33D3">
        <w:rPr>
          <w:rFonts w:ascii="Times New Roman" w:hAnsi="Times New Roman" w:cs="Times New Roman"/>
          <w:sz w:val="24"/>
          <w:szCs w:val="24"/>
        </w:rPr>
        <w:t xml:space="preserve">Source: </w:t>
      </w:r>
      <w:r w:rsidR="00241806">
        <w:rPr>
          <w:rFonts w:ascii="Times New Roman" w:hAnsi="Times New Roman" w:cs="Times New Roman"/>
          <w:sz w:val="24"/>
          <w:szCs w:val="24"/>
        </w:rPr>
        <w:t>(Author)</w:t>
      </w:r>
    </w:p>
    <w:p w14:paraId="4B46B158" w14:textId="77777777" w:rsidR="00681D20" w:rsidRDefault="00681D20" w:rsidP="003521B5">
      <w:pPr>
        <w:spacing w:line="480" w:lineRule="auto"/>
        <w:jc w:val="center"/>
        <w:rPr>
          <w:rFonts w:ascii="Times New Roman" w:hAnsi="Times New Roman" w:cs="Times New Roman"/>
          <w:b/>
          <w:bCs/>
          <w:sz w:val="24"/>
          <w:szCs w:val="24"/>
        </w:rPr>
      </w:pPr>
      <w:r w:rsidRPr="005F33D3">
        <w:rPr>
          <w:rFonts w:ascii="Times New Roman" w:hAnsi="Times New Roman" w:cs="Times New Roman"/>
          <w:b/>
          <w:bCs/>
          <w:sz w:val="24"/>
          <w:szCs w:val="24"/>
        </w:rPr>
        <w:t>Using Pivot Tables for Data Summarization</w:t>
      </w:r>
    </w:p>
    <w:p w14:paraId="720E66D7" w14:textId="77777777" w:rsidR="00241806" w:rsidRPr="00241806" w:rsidRDefault="00241806" w:rsidP="00241806">
      <w:pPr>
        <w:spacing w:line="480" w:lineRule="auto"/>
        <w:rPr>
          <w:rFonts w:ascii="Times New Roman" w:hAnsi="Times New Roman" w:cs="Times New Roman"/>
          <w:sz w:val="24"/>
          <w:szCs w:val="24"/>
        </w:rPr>
      </w:pPr>
      <w:r w:rsidRPr="00241806">
        <w:rPr>
          <w:rFonts w:ascii="Times New Roman" w:hAnsi="Times New Roman" w:cs="Times New Roman"/>
          <w:sz w:val="24"/>
          <w:szCs w:val="24"/>
        </w:rPr>
        <w:t>Excel's Pivot table is a dynamic table that allows for flexible organisation and summarization of large datasets. It permits analysts to generate customised reports and obtain compiled information without modifying the original data</w:t>
      </w:r>
      <w:r>
        <w:rPr>
          <w:rFonts w:ascii="Times New Roman" w:hAnsi="Times New Roman" w:cs="Times New Roman"/>
          <w:sz w:val="24"/>
          <w:szCs w:val="24"/>
        </w:rPr>
        <w:t xml:space="preserve"> </w:t>
      </w:r>
      <w:r w:rsidRPr="00241806">
        <w:rPr>
          <w:rFonts w:ascii="Times New Roman" w:hAnsi="Times New Roman" w:cs="Times New Roman"/>
          <w:sz w:val="24"/>
          <w:szCs w:val="24"/>
        </w:rPr>
        <w:t>(Domino et al., 2021).</w:t>
      </w:r>
    </w:p>
    <w:p w14:paraId="2D8C3932" w14:textId="77777777" w:rsidR="00241806" w:rsidRPr="005F33D3" w:rsidRDefault="00241806" w:rsidP="00241806">
      <w:pPr>
        <w:spacing w:line="480" w:lineRule="auto"/>
        <w:rPr>
          <w:rFonts w:ascii="Times New Roman" w:hAnsi="Times New Roman" w:cs="Times New Roman"/>
          <w:sz w:val="24"/>
          <w:szCs w:val="24"/>
        </w:rPr>
      </w:pPr>
      <w:r w:rsidRPr="00241806">
        <w:rPr>
          <w:rFonts w:ascii="Times New Roman" w:hAnsi="Times New Roman" w:cs="Times New Roman"/>
          <w:sz w:val="24"/>
          <w:szCs w:val="24"/>
        </w:rPr>
        <w:t>The steps involve</w:t>
      </w:r>
      <w:r>
        <w:rPr>
          <w:rFonts w:ascii="Times New Roman" w:hAnsi="Times New Roman" w:cs="Times New Roman"/>
          <w:sz w:val="24"/>
          <w:szCs w:val="24"/>
        </w:rPr>
        <w:t>d in creating a Pivot table are</w:t>
      </w:r>
      <w:r w:rsidRPr="00241806">
        <w:rPr>
          <w:rFonts w:ascii="Times New Roman" w:hAnsi="Times New Roman" w:cs="Times New Roman"/>
          <w:sz w:val="24"/>
          <w:szCs w:val="24"/>
        </w:rPr>
        <w:t xml:space="preserve"> as follows:</w:t>
      </w:r>
    </w:p>
    <w:p w14:paraId="777B0D00" w14:textId="77777777" w:rsidR="00681D20" w:rsidRPr="005F33D3" w:rsidRDefault="00681D20" w:rsidP="005F33D3">
      <w:pPr>
        <w:numPr>
          <w:ilvl w:val="0"/>
          <w:numId w:val="2"/>
        </w:numPr>
        <w:spacing w:line="480" w:lineRule="auto"/>
        <w:rPr>
          <w:rFonts w:ascii="Times New Roman" w:hAnsi="Times New Roman" w:cs="Times New Roman"/>
          <w:sz w:val="24"/>
          <w:szCs w:val="24"/>
        </w:rPr>
      </w:pPr>
      <w:r w:rsidRPr="005F33D3">
        <w:rPr>
          <w:rFonts w:ascii="Times New Roman" w:hAnsi="Times New Roman" w:cs="Times New Roman"/>
          <w:b/>
          <w:bCs/>
          <w:sz w:val="24"/>
          <w:szCs w:val="24"/>
        </w:rPr>
        <w:t>Selecting the Dataset</w:t>
      </w:r>
      <w:r w:rsidR="00241806">
        <w:rPr>
          <w:rFonts w:ascii="Times New Roman" w:hAnsi="Times New Roman" w:cs="Times New Roman"/>
          <w:sz w:val="24"/>
          <w:szCs w:val="24"/>
        </w:rPr>
        <w:t>: The first step is</w:t>
      </w:r>
      <w:r w:rsidRPr="005F33D3">
        <w:rPr>
          <w:rFonts w:ascii="Times New Roman" w:hAnsi="Times New Roman" w:cs="Times New Roman"/>
          <w:sz w:val="24"/>
          <w:szCs w:val="24"/>
        </w:rPr>
        <w:t xml:space="preserve"> to selec</w:t>
      </w:r>
      <w:r w:rsidR="00241806">
        <w:rPr>
          <w:rFonts w:ascii="Times New Roman" w:hAnsi="Times New Roman" w:cs="Times New Roman"/>
          <w:sz w:val="24"/>
          <w:szCs w:val="24"/>
        </w:rPr>
        <w:t>t the entire dataset that need</w:t>
      </w:r>
      <w:r w:rsidR="006B16F2">
        <w:rPr>
          <w:rFonts w:ascii="Times New Roman" w:hAnsi="Times New Roman" w:cs="Times New Roman"/>
          <w:sz w:val="24"/>
          <w:szCs w:val="24"/>
        </w:rPr>
        <w:t>s</w:t>
      </w:r>
      <w:r w:rsidRPr="005F33D3">
        <w:rPr>
          <w:rFonts w:ascii="Times New Roman" w:hAnsi="Times New Roman" w:cs="Times New Roman"/>
          <w:sz w:val="24"/>
          <w:szCs w:val="24"/>
        </w:rPr>
        <w:t xml:space="preserve"> to be summarized or con</w:t>
      </w:r>
      <w:r w:rsidR="00241806">
        <w:rPr>
          <w:rFonts w:ascii="Times New Roman" w:hAnsi="Times New Roman" w:cs="Times New Roman"/>
          <w:sz w:val="24"/>
          <w:szCs w:val="24"/>
        </w:rPr>
        <w:t>densed.</w:t>
      </w:r>
    </w:p>
    <w:p w14:paraId="46AEB109" w14:textId="77777777" w:rsidR="00681D20" w:rsidRPr="005F33D3" w:rsidRDefault="00681D20" w:rsidP="005F33D3">
      <w:pPr>
        <w:spacing w:line="480" w:lineRule="auto"/>
        <w:jc w:val="center"/>
        <w:rPr>
          <w:rFonts w:ascii="Times New Roman" w:hAnsi="Times New Roman" w:cs="Times New Roman"/>
          <w:sz w:val="24"/>
          <w:szCs w:val="24"/>
        </w:rPr>
      </w:pPr>
      <w:r w:rsidRPr="005F33D3">
        <w:rPr>
          <w:rFonts w:ascii="Times New Roman" w:hAnsi="Times New Roman" w:cs="Times New Roman"/>
          <w:noProof/>
          <w:sz w:val="24"/>
          <w:szCs w:val="24"/>
          <w:lang w:eastAsia="en-GB"/>
        </w:rPr>
        <w:lastRenderedPageBreak/>
        <w:drawing>
          <wp:inline distT="0" distB="0" distL="0" distR="0" wp14:anchorId="3E24D73D" wp14:editId="26622045">
            <wp:extent cx="5974715" cy="2463165"/>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74715" cy="2463165"/>
                    </a:xfrm>
                    <a:prstGeom prst="rect">
                      <a:avLst/>
                    </a:prstGeom>
                    <a:noFill/>
                  </pic:spPr>
                </pic:pic>
              </a:graphicData>
            </a:graphic>
          </wp:inline>
        </w:drawing>
      </w:r>
    </w:p>
    <w:p w14:paraId="36CA7FCF" w14:textId="77777777" w:rsidR="00681D20" w:rsidRPr="005F33D3" w:rsidRDefault="00681D20" w:rsidP="005F33D3">
      <w:pPr>
        <w:spacing w:line="480" w:lineRule="auto"/>
        <w:jc w:val="center"/>
        <w:rPr>
          <w:rFonts w:ascii="Times New Roman" w:hAnsi="Times New Roman" w:cs="Times New Roman"/>
          <w:sz w:val="24"/>
          <w:szCs w:val="24"/>
        </w:rPr>
      </w:pPr>
      <w:r w:rsidRPr="005F33D3">
        <w:rPr>
          <w:rFonts w:ascii="Times New Roman" w:hAnsi="Times New Roman" w:cs="Times New Roman"/>
          <w:sz w:val="24"/>
          <w:szCs w:val="24"/>
        </w:rPr>
        <w:t>Figure 10: Selection of all the rows and columns of the required dataset</w:t>
      </w:r>
    </w:p>
    <w:p w14:paraId="1196045D" w14:textId="77777777" w:rsidR="00681D20" w:rsidRPr="005F33D3" w:rsidRDefault="00681D20" w:rsidP="005F33D3">
      <w:pPr>
        <w:spacing w:line="480" w:lineRule="auto"/>
        <w:jc w:val="center"/>
        <w:rPr>
          <w:rFonts w:ascii="Times New Roman" w:hAnsi="Times New Roman" w:cs="Times New Roman"/>
          <w:sz w:val="24"/>
          <w:szCs w:val="24"/>
        </w:rPr>
      </w:pPr>
      <w:r w:rsidRPr="005F33D3">
        <w:rPr>
          <w:rFonts w:ascii="Times New Roman" w:hAnsi="Times New Roman" w:cs="Times New Roman"/>
          <w:sz w:val="24"/>
          <w:szCs w:val="24"/>
        </w:rPr>
        <w:t xml:space="preserve">Source: </w:t>
      </w:r>
      <w:r w:rsidR="00152C0C">
        <w:rPr>
          <w:rFonts w:ascii="Times New Roman" w:hAnsi="Times New Roman" w:cs="Times New Roman"/>
          <w:sz w:val="24"/>
          <w:szCs w:val="24"/>
        </w:rPr>
        <w:t>(</w:t>
      </w:r>
      <w:r w:rsidRPr="005F33D3">
        <w:rPr>
          <w:rFonts w:ascii="Times New Roman" w:hAnsi="Times New Roman" w:cs="Times New Roman"/>
          <w:sz w:val="24"/>
          <w:szCs w:val="24"/>
        </w:rPr>
        <w:t>Author</w:t>
      </w:r>
      <w:r w:rsidR="00152C0C">
        <w:rPr>
          <w:rFonts w:ascii="Times New Roman" w:hAnsi="Times New Roman" w:cs="Times New Roman"/>
          <w:sz w:val="24"/>
          <w:szCs w:val="24"/>
        </w:rPr>
        <w:t>)</w:t>
      </w:r>
    </w:p>
    <w:p w14:paraId="4332274C" w14:textId="77777777" w:rsidR="00681D20" w:rsidRPr="00241806" w:rsidRDefault="00241806" w:rsidP="00241806">
      <w:pPr>
        <w:pStyle w:val="a8"/>
        <w:numPr>
          <w:ilvl w:val="0"/>
          <w:numId w:val="2"/>
        </w:numPr>
        <w:spacing w:line="480" w:lineRule="auto"/>
        <w:rPr>
          <w:rFonts w:ascii="Times New Roman" w:hAnsi="Times New Roman" w:cs="Times New Roman"/>
          <w:b/>
          <w:bCs/>
          <w:sz w:val="24"/>
          <w:szCs w:val="24"/>
        </w:rPr>
      </w:pPr>
      <w:r w:rsidRPr="00241806">
        <w:rPr>
          <w:rFonts w:ascii="Times New Roman" w:hAnsi="Times New Roman" w:cs="Times New Roman"/>
          <w:b/>
          <w:bCs/>
          <w:sz w:val="24"/>
          <w:szCs w:val="24"/>
        </w:rPr>
        <w:t>Inserting a pivot t</w:t>
      </w:r>
      <w:r w:rsidR="00681D20" w:rsidRPr="00241806">
        <w:rPr>
          <w:rFonts w:ascii="Times New Roman" w:hAnsi="Times New Roman" w:cs="Times New Roman"/>
          <w:b/>
          <w:bCs/>
          <w:sz w:val="24"/>
          <w:szCs w:val="24"/>
        </w:rPr>
        <w:t>able</w:t>
      </w:r>
      <w:r w:rsidR="00681D20" w:rsidRPr="00241806">
        <w:rPr>
          <w:rFonts w:ascii="Times New Roman" w:hAnsi="Times New Roman" w:cs="Times New Roman"/>
          <w:sz w:val="24"/>
          <w:szCs w:val="24"/>
        </w:rPr>
        <w:t xml:space="preserve">: </w:t>
      </w:r>
      <w:r w:rsidR="006B16F2">
        <w:rPr>
          <w:rFonts w:ascii="Times New Roman" w:hAnsi="Times New Roman" w:cs="Times New Roman"/>
          <w:sz w:val="24"/>
          <w:szCs w:val="24"/>
        </w:rPr>
        <w:t>The "Pivot table" option is selected in the "Insert" section in the Excel framework</w:t>
      </w:r>
      <w:r w:rsidRPr="00241806">
        <w:rPr>
          <w:rFonts w:ascii="Times New Roman" w:hAnsi="Times New Roman" w:cs="Times New Roman"/>
          <w:sz w:val="24"/>
          <w:szCs w:val="24"/>
        </w:rPr>
        <w:t>.</w:t>
      </w:r>
    </w:p>
    <w:p w14:paraId="761A5B55" w14:textId="77777777" w:rsidR="00681D20" w:rsidRPr="005F33D3" w:rsidRDefault="00681D20" w:rsidP="005F33D3">
      <w:pPr>
        <w:spacing w:line="480" w:lineRule="auto"/>
        <w:jc w:val="center"/>
        <w:rPr>
          <w:rFonts w:ascii="Times New Roman" w:hAnsi="Times New Roman" w:cs="Times New Roman"/>
          <w:sz w:val="24"/>
          <w:szCs w:val="24"/>
        </w:rPr>
      </w:pPr>
      <w:r w:rsidRPr="005F33D3">
        <w:rPr>
          <w:rFonts w:ascii="Times New Roman" w:hAnsi="Times New Roman" w:cs="Times New Roman"/>
          <w:noProof/>
          <w:sz w:val="24"/>
          <w:szCs w:val="24"/>
          <w:lang w:eastAsia="en-GB"/>
        </w:rPr>
        <w:drawing>
          <wp:inline distT="0" distB="0" distL="0" distR="0" wp14:anchorId="1D7CBA21" wp14:editId="54FD4D44">
            <wp:extent cx="4407535" cy="13049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07535" cy="1304925"/>
                    </a:xfrm>
                    <a:prstGeom prst="rect">
                      <a:avLst/>
                    </a:prstGeom>
                    <a:noFill/>
                  </pic:spPr>
                </pic:pic>
              </a:graphicData>
            </a:graphic>
          </wp:inline>
        </w:drawing>
      </w:r>
    </w:p>
    <w:p w14:paraId="6C2ECC14" w14:textId="77777777" w:rsidR="00681D20" w:rsidRPr="005F33D3" w:rsidRDefault="00681D20" w:rsidP="005F33D3">
      <w:pPr>
        <w:spacing w:line="480" w:lineRule="auto"/>
        <w:jc w:val="center"/>
        <w:rPr>
          <w:rFonts w:ascii="Times New Roman" w:hAnsi="Times New Roman" w:cs="Times New Roman"/>
          <w:sz w:val="24"/>
          <w:szCs w:val="24"/>
        </w:rPr>
      </w:pPr>
      <w:r w:rsidRPr="005F33D3">
        <w:rPr>
          <w:rFonts w:ascii="Times New Roman" w:hAnsi="Times New Roman" w:cs="Times New Roman"/>
          <w:sz w:val="24"/>
          <w:szCs w:val="24"/>
        </w:rPr>
        <w:t xml:space="preserve">Figure </w:t>
      </w:r>
      <w:r w:rsidR="00241806">
        <w:rPr>
          <w:rFonts w:ascii="Times New Roman" w:hAnsi="Times New Roman" w:cs="Times New Roman"/>
          <w:sz w:val="24"/>
          <w:szCs w:val="24"/>
        </w:rPr>
        <w:t>11: Inserting the p</w:t>
      </w:r>
      <w:r w:rsidRPr="005F33D3">
        <w:rPr>
          <w:rFonts w:ascii="Times New Roman" w:hAnsi="Times New Roman" w:cs="Times New Roman"/>
          <w:sz w:val="24"/>
          <w:szCs w:val="24"/>
        </w:rPr>
        <w:t>ivot table</w:t>
      </w:r>
    </w:p>
    <w:p w14:paraId="5A581360" w14:textId="77777777" w:rsidR="00681D20" w:rsidRPr="005F33D3" w:rsidRDefault="00681D20" w:rsidP="005F33D3">
      <w:pPr>
        <w:spacing w:line="480" w:lineRule="auto"/>
        <w:jc w:val="center"/>
        <w:rPr>
          <w:rFonts w:ascii="Times New Roman" w:hAnsi="Times New Roman" w:cs="Times New Roman"/>
          <w:sz w:val="24"/>
          <w:szCs w:val="24"/>
        </w:rPr>
      </w:pPr>
      <w:r w:rsidRPr="005F33D3">
        <w:rPr>
          <w:rFonts w:ascii="Times New Roman" w:hAnsi="Times New Roman" w:cs="Times New Roman"/>
          <w:sz w:val="24"/>
          <w:szCs w:val="24"/>
        </w:rPr>
        <w:t xml:space="preserve">Source: </w:t>
      </w:r>
      <w:r w:rsidR="00152C0C">
        <w:rPr>
          <w:rFonts w:ascii="Times New Roman" w:hAnsi="Times New Roman" w:cs="Times New Roman"/>
          <w:sz w:val="24"/>
          <w:szCs w:val="24"/>
        </w:rPr>
        <w:t>(</w:t>
      </w:r>
      <w:r w:rsidRPr="005F33D3">
        <w:rPr>
          <w:rFonts w:ascii="Times New Roman" w:hAnsi="Times New Roman" w:cs="Times New Roman"/>
          <w:sz w:val="24"/>
          <w:szCs w:val="24"/>
        </w:rPr>
        <w:t>Author</w:t>
      </w:r>
      <w:r w:rsidR="00152C0C">
        <w:rPr>
          <w:rFonts w:ascii="Times New Roman" w:hAnsi="Times New Roman" w:cs="Times New Roman"/>
          <w:sz w:val="24"/>
          <w:szCs w:val="24"/>
        </w:rPr>
        <w:t>)</w:t>
      </w:r>
    </w:p>
    <w:p w14:paraId="7FEC2A4E" w14:textId="77777777" w:rsidR="00681D20" w:rsidRPr="00152C0C" w:rsidRDefault="00681D20" w:rsidP="00152C0C">
      <w:pPr>
        <w:pStyle w:val="a8"/>
        <w:numPr>
          <w:ilvl w:val="0"/>
          <w:numId w:val="2"/>
        </w:numPr>
        <w:spacing w:line="480" w:lineRule="auto"/>
        <w:rPr>
          <w:rFonts w:ascii="Times New Roman" w:hAnsi="Times New Roman" w:cs="Times New Roman"/>
          <w:sz w:val="24"/>
          <w:szCs w:val="24"/>
        </w:rPr>
      </w:pPr>
      <w:r w:rsidRPr="00152C0C">
        <w:rPr>
          <w:rFonts w:ascii="Times New Roman" w:hAnsi="Times New Roman" w:cs="Times New Roman"/>
          <w:b/>
          <w:bCs/>
          <w:sz w:val="24"/>
          <w:szCs w:val="24"/>
        </w:rPr>
        <w:t>Creating the Pivot Table</w:t>
      </w:r>
      <w:r w:rsidRPr="00152C0C">
        <w:rPr>
          <w:rFonts w:ascii="Times New Roman" w:hAnsi="Times New Roman" w:cs="Times New Roman"/>
          <w:sz w:val="24"/>
          <w:szCs w:val="24"/>
        </w:rPr>
        <w:t xml:space="preserve">: </w:t>
      </w:r>
      <w:r w:rsidR="00152C0C" w:rsidRPr="00152C0C">
        <w:rPr>
          <w:rFonts w:ascii="Times New Roman" w:hAnsi="Times New Roman" w:cs="Times New Roman"/>
          <w:sz w:val="24"/>
          <w:szCs w:val="24"/>
        </w:rPr>
        <w:t xml:space="preserve">A new </w:t>
      </w:r>
      <w:r w:rsidR="006B16F2">
        <w:rPr>
          <w:rFonts w:ascii="Times New Roman" w:hAnsi="Times New Roman" w:cs="Times New Roman"/>
          <w:sz w:val="24"/>
          <w:szCs w:val="24"/>
        </w:rPr>
        <w:t>"Create Pivot Table" window</w:t>
      </w:r>
      <w:r w:rsidR="00152C0C" w:rsidRPr="00152C0C">
        <w:rPr>
          <w:rFonts w:ascii="Times New Roman" w:hAnsi="Times New Roman" w:cs="Times New Roman"/>
          <w:sz w:val="24"/>
          <w:szCs w:val="24"/>
        </w:rPr>
        <w:t xml:space="preserve"> appears after selecting the "Pivot </w:t>
      </w:r>
      <w:r w:rsidR="006B16F2">
        <w:rPr>
          <w:rFonts w:ascii="Times New Roman" w:hAnsi="Times New Roman" w:cs="Times New Roman"/>
          <w:sz w:val="24"/>
          <w:szCs w:val="24"/>
        </w:rPr>
        <w:t>T</w:t>
      </w:r>
      <w:r w:rsidR="00152C0C" w:rsidRPr="00152C0C">
        <w:rPr>
          <w:rFonts w:ascii="Times New Roman" w:hAnsi="Times New Roman" w:cs="Times New Roman"/>
          <w:sz w:val="24"/>
          <w:szCs w:val="24"/>
        </w:rPr>
        <w:t>able" option. The table range and whether the pivot table should be added to an existing worksheet or a new one must be specified in this window.</w:t>
      </w:r>
    </w:p>
    <w:p w14:paraId="221FE9C6" w14:textId="77777777" w:rsidR="00681D20" w:rsidRPr="005F33D3" w:rsidRDefault="00681D20" w:rsidP="005F33D3">
      <w:pPr>
        <w:spacing w:line="480" w:lineRule="auto"/>
        <w:jc w:val="center"/>
        <w:rPr>
          <w:rFonts w:ascii="Times New Roman" w:hAnsi="Times New Roman" w:cs="Times New Roman"/>
          <w:sz w:val="24"/>
          <w:szCs w:val="24"/>
        </w:rPr>
      </w:pPr>
      <w:r w:rsidRPr="005F33D3">
        <w:rPr>
          <w:rFonts w:ascii="Times New Roman" w:hAnsi="Times New Roman" w:cs="Times New Roman"/>
          <w:noProof/>
          <w:sz w:val="24"/>
          <w:szCs w:val="24"/>
          <w:lang w:eastAsia="en-GB"/>
        </w:rPr>
        <w:lastRenderedPageBreak/>
        <w:drawing>
          <wp:inline distT="0" distB="0" distL="0" distR="0" wp14:anchorId="148A1C45" wp14:editId="116B527E">
            <wp:extent cx="3560445" cy="3298190"/>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60445" cy="3298190"/>
                    </a:xfrm>
                    <a:prstGeom prst="rect">
                      <a:avLst/>
                    </a:prstGeom>
                    <a:noFill/>
                  </pic:spPr>
                </pic:pic>
              </a:graphicData>
            </a:graphic>
          </wp:inline>
        </w:drawing>
      </w:r>
    </w:p>
    <w:p w14:paraId="3D581916" w14:textId="77777777" w:rsidR="00681D20" w:rsidRPr="005F33D3" w:rsidRDefault="00681D20" w:rsidP="005F33D3">
      <w:pPr>
        <w:spacing w:line="480" w:lineRule="auto"/>
        <w:jc w:val="center"/>
        <w:rPr>
          <w:rFonts w:ascii="Times New Roman" w:hAnsi="Times New Roman" w:cs="Times New Roman"/>
          <w:sz w:val="24"/>
          <w:szCs w:val="24"/>
          <w:lang w:val="en-US"/>
        </w:rPr>
      </w:pPr>
      <w:r w:rsidRPr="005F33D3">
        <w:rPr>
          <w:rFonts w:ascii="Times New Roman" w:hAnsi="Times New Roman" w:cs="Times New Roman"/>
          <w:sz w:val="24"/>
          <w:szCs w:val="24"/>
          <w:lang w:val="en-US"/>
        </w:rPr>
        <w:t>Figure 12: Create Pivot Table</w:t>
      </w:r>
    </w:p>
    <w:p w14:paraId="77C737C2" w14:textId="77777777" w:rsidR="00681D20" w:rsidRPr="005F33D3" w:rsidRDefault="00681D20" w:rsidP="005F33D3">
      <w:pPr>
        <w:spacing w:line="480" w:lineRule="auto"/>
        <w:jc w:val="center"/>
        <w:rPr>
          <w:rFonts w:ascii="Times New Roman" w:hAnsi="Times New Roman" w:cs="Times New Roman"/>
          <w:sz w:val="24"/>
          <w:szCs w:val="24"/>
        </w:rPr>
      </w:pPr>
      <w:r w:rsidRPr="005F33D3">
        <w:rPr>
          <w:rFonts w:ascii="Times New Roman" w:hAnsi="Times New Roman" w:cs="Times New Roman"/>
          <w:sz w:val="24"/>
          <w:szCs w:val="24"/>
          <w:lang w:val="en-US"/>
        </w:rPr>
        <w:t xml:space="preserve">Source: </w:t>
      </w:r>
      <w:r w:rsidR="00152C0C">
        <w:rPr>
          <w:rFonts w:ascii="Times New Roman" w:hAnsi="Times New Roman" w:cs="Times New Roman"/>
          <w:sz w:val="24"/>
          <w:szCs w:val="24"/>
          <w:lang w:val="en-US"/>
        </w:rPr>
        <w:t>(</w:t>
      </w:r>
      <w:r w:rsidRPr="005F33D3">
        <w:rPr>
          <w:rFonts w:ascii="Times New Roman" w:hAnsi="Times New Roman" w:cs="Times New Roman"/>
          <w:sz w:val="24"/>
          <w:szCs w:val="24"/>
          <w:lang w:val="en-US"/>
        </w:rPr>
        <w:t>Author</w:t>
      </w:r>
      <w:r w:rsidR="00152C0C">
        <w:rPr>
          <w:rFonts w:ascii="Times New Roman" w:hAnsi="Times New Roman" w:cs="Times New Roman"/>
          <w:sz w:val="24"/>
          <w:szCs w:val="24"/>
          <w:lang w:val="en-US"/>
        </w:rPr>
        <w:t>)</w:t>
      </w:r>
    </w:p>
    <w:p w14:paraId="30B2F45B" w14:textId="77777777" w:rsidR="00681D20" w:rsidRPr="005F33D3" w:rsidRDefault="00681D20" w:rsidP="00152C0C">
      <w:pPr>
        <w:numPr>
          <w:ilvl w:val="0"/>
          <w:numId w:val="2"/>
        </w:numPr>
        <w:spacing w:line="480" w:lineRule="auto"/>
        <w:rPr>
          <w:rFonts w:ascii="Times New Roman" w:hAnsi="Times New Roman" w:cs="Times New Roman"/>
          <w:sz w:val="24"/>
          <w:szCs w:val="24"/>
        </w:rPr>
      </w:pPr>
      <w:r w:rsidRPr="005F33D3">
        <w:rPr>
          <w:rFonts w:ascii="Times New Roman" w:hAnsi="Times New Roman" w:cs="Times New Roman"/>
          <w:b/>
          <w:bCs/>
          <w:sz w:val="24"/>
          <w:szCs w:val="24"/>
        </w:rPr>
        <w:t>Selecting Required Fields</w:t>
      </w:r>
      <w:r w:rsidR="00152C0C">
        <w:rPr>
          <w:rFonts w:ascii="Times New Roman" w:hAnsi="Times New Roman" w:cs="Times New Roman"/>
          <w:sz w:val="24"/>
          <w:szCs w:val="24"/>
        </w:rPr>
        <w:t xml:space="preserve">: </w:t>
      </w:r>
      <w:r w:rsidR="00152C0C" w:rsidRPr="00152C0C">
        <w:rPr>
          <w:rFonts w:ascii="Times New Roman" w:hAnsi="Times New Roman" w:cs="Times New Roman"/>
          <w:sz w:val="24"/>
          <w:szCs w:val="24"/>
        </w:rPr>
        <w:t>A new worksheet with the Pivot table window displays after the Pivot table has been generated. Using the checklist next to each column name, choose the necessary fields for analysis, such as Arrival Year and Average Price. Additionally, filters and conditions can be used as necessary. To produce a structured table resembling that in Figure 9, the Arrival Year and Average Price columns are c</w:t>
      </w:r>
      <w:r w:rsidR="00152C0C">
        <w:rPr>
          <w:rFonts w:ascii="Times New Roman" w:hAnsi="Times New Roman" w:cs="Times New Roman"/>
          <w:sz w:val="24"/>
          <w:szCs w:val="24"/>
        </w:rPr>
        <w:t>hosen for this specific analysis</w:t>
      </w:r>
      <w:r w:rsidR="00152C0C" w:rsidRPr="00152C0C">
        <w:rPr>
          <w:rFonts w:ascii="Times New Roman" w:hAnsi="Times New Roman" w:cs="Times New Roman"/>
          <w:sz w:val="24"/>
          <w:szCs w:val="24"/>
        </w:rPr>
        <w:t>.</w:t>
      </w:r>
    </w:p>
    <w:p w14:paraId="5C5509AB" w14:textId="77777777" w:rsidR="00681D20" w:rsidRPr="005F33D3" w:rsidRDefault="00681D20" w:rsidP="005F33D3">
      <w:pPr>
        <w:spacing w:line="480" w:lineRule="auto"/>
        <w:jc w:val="center"/>
        <w:rPr>
          <w:rFonts w:ascii="Times New Roman" w:hAnsi="Times New Roman" w:cs="Times New Roman"/>
          <w:sz w:val="24"/>
          <w:szCs w:val="24"/>
        </w:rPr>
      </w:pPr>
      <w:r w:rsidRPr="005F33D3">
        <w:rPr>
          <w:rFonts w:ascii="Times New Roman" w:hAnsi="Times New Roman" w:cs="Times New Roman"/>
          <w:noProof/>
          <w:sz w:val="24"/>
          <w:szCs w:val="24"/>
          <w:lang w:eastAsia="en-GB"/>
        </w:rPr>
        <w:lastRenderedPageBreak/>
        <w:drawing>
          <wp:inline distT="0" distB="0" distL="0" distR="0" wp14:anchorId="5D4873EE" wp14:editId="3F94483A">
            <wp:extent cx="2840990" cy="2487295"/>
            <wp:effectExtent l="0" t="0" r="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40990" cy="2487295"/>
                    </a:xfrm>
                    <a:prstGeom prst="rect">
                      <a:avLst/>
                    </a:prstGeom>
                    <a:noFill/>
                  </pic:spPr>
                </pic:pic>
              </a:graphicData>
            </a:graphic>
          </wp:inline>
        </w:drawing>
      </w:r>
    </w:p>
    <w:p w14:paraId="4560D151" w14:textId="77777777" w:rsidR="00681D20" w:rsidRPr="005F33D3" w:rsidRDefault="00681D20" w:rsidP="005F33D3">
      <w:pPr>
        <w:spacing w:line="480" w:lineRule="auto"/>
        <w:jc w:val="center"/>
        <w:rPr>
          <w:rFonts w:ascii="Times New Roman" w:hAnsi="Times New Roman" w:cs="Times New Roman"/>
          <w:sz w:val="24"/>
          <w:szCs w:val="24"/>
          <w:lang w:val="en-US"/>
        </w:rPr>
      </w:pPr>
      <w:r w:rsidRPr="005F33D3">
        <w:rPr>
          <w:rFonts w:ascii="Times New Roman" w:hAnsi="Times New Roman" w:cs="Times New Roman"/>
          <w:sz w:val="24"/>
          <w:szCs w:val="24"/>
          <w:lang w:val="en-US"/>
        </w:rPr>
        <w:t>Figure 13: Inserting Arrival Year field</w:t>
      </w:r>
    </w:p>
    <w:p w14:paraId="2E4AF55B" w14:textId="77777777" w:rsidR="00681D20" w:rsidRPr="005F33D3" w:rsidRDefault="00681D20" w:rsidP="005F33D3">
      <w:pPr>
        <w:spacing w:line="480" w:lineRule="auto"/>
        <w:jc w:val="center"/>
        <w:rPr>
          <w:rFonts w:ascii="Times New Roman" w:hAnsi="Times New Roman" w:cs="Times New Roman"/>
          <w:sz w:val="24"/>
          <w:szCs w:val="24"/>
          <w:lang w:val="en-US"/>
        </w:rPr>
      </w:pPr>
      <w:r w:rsidRPr="005F33D3">
        <w:rPr>
          <w:rFonts w:ascii="Times New Roman" w:hAnsi="Times New Roman" w:cs="Times New Roman"/>
          <w:sz w:val="24"/>
          <w:szCs w:val="24"/>
          <w:lang w:val="en-US"/>
        </w:rPr>
        <w:t xml:space="preserve">Source: </w:t>
      </w:r>
      <w:r w:rsidR="00152C0C">
        <w:rPr>
          <w:rFonts w:ascii="Times New Roman" w:hAnsi="Times New Roman" w:cs="Times New Roman"/>
          <w:sz w:val="24"/>
          <w:szCs w:val="24"/>
          <w:lang w:val="en-US"/>
        </w:rPr>
        <w:t>(</w:t>
      </w:r>
      <w:r w:rsidRPr="005F33D3">
        <w:rPr>
          <w:rFonts w:ascii="Times New Roman" w:hAnsi="Times New Roman" w:cs="Times New Roman"/>
          <w:sz w:val="24"/>
          <w:szCs w:val="24"/>
          <w:lang w:val="en-US"/>
        </w:rPr>
        <w:t>Author</w:t>
      </w:r>
      <w:r w:rsidR="00152C0C">
        <w:rPr>
          <w:rFonts w:ascii="Times New Roman" w:hAnsi="Times New Roman" w:cs="Times New Roman"/>
          <w:sz w:val="24"/>
          <w:szCs w:val="24"/>
          <w:lang w:val="en-US"/>
        </w:rPr>
        <w:t>)</w:t>
      </w:r>
    </w:p>
    <w:p w14:paraId="0CB3713D" w14:textId="77777777" w:rsidR="00681D20" w:rsidRPr="005F33D3" w:rsidRDefault="00681D20" w:rsidP="005F33D3">
      <w:pPr>
        <w:spacing w:line="480" w:lineRule="auto"/>
        <w:jc w:val="center"/>
        <w:rPr>
          <w:rFonts w:ascii="Times New Roman" w:hAnsi="Times New Roman" w:cs="Times New Roman"/>
          <w:sz w:val="24"/>
          <w:szCs w:val="24"/>
        </w:rPr>
      </w:pPr>
      <w:r w:rsidRPr="005F33D3">
        <w:rPr>
          <w:rFonts w:ascii="Times New Roman" w:hAnsi="Times New Roman" w:cs="Times New Roman"/>
          <w:noProof/>
          <w:sz w:val="24"/>
          <w:szCs w:val="24"/>
          <w:lang w:eastAsia="en-GB"/>
        </w:rPr>
        <w:drawing>
          <wp:inline distT="0" distB="0" distL="0" distR="0" wp14:anchorId="36A3BFF3" wp14:editId="43078FD0">
            <wp:extent cx="2371725" cy="3542030"/>
            <wp:effectExtent l="0" t="0" r="9525"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71725" cy="3542030"/>
                    </a:xfrm>
                    <a:prstGeom prst="rect">
                      <a:avLst/>
                    </a:prstGeom>
                    <a:noFill/>
                  </pic:spPr>
                </pic:pic>
              </a:graphicData>
            </a:graphic>
          </wp:inline>
        </w:drawing>
      </w:r>
    </w:p>
    <w:p w14:paraId="5B0BE815" w14:textId="77777777" w:rsidR="005F33D3" w:rsidRPr="005F33D3" w:rsidRDefault="00681D20" w:rsidP="005F33D3">
      <w:pPr>
        <w:spacing w:line="480" w:lineRule="auto"/>
        <w:jc w:val="center"/>
        <w:rPr>
          <w:rFonts w:ascii="Times New Roman" w:hAnsi="Times New Roman" w:cs="Times New Roman"/>
          <w:sz w:val="24"/>
          <w:szCs w:val="24"/>
        </w:rPr>
      </w:pPr>
      <w:r w:rsidRPr="005F33D3">
        <w:rPr>
          <w:rFonts w:ascii="Times New Roman" w:hAnsi="Times New Roman" w:cs="Times New Roman"/>
          <w:sz w:val="24"/>
          <w:szCs w:val="24"/>
        </w:rPr>
        <w:t xml:space="preserve">Figure 14: </w:t>
      </w:r>
      <w:r w:rsidR="005F33D3" w:rsidRPr="005F33D3">
        <w:rPr>
          <w:rFonts w:ascii="Times New Roman" w:hAnsi="Times New Roman" w:cs="Times New Roman"/>
          <w:sz w:val="24"/>
          <w:szCs w:val="24"/>
        </w:rPr>
        <w:t>Inserting Average price field</w:t>
      </w:r>
    </w:p>
    <w:p w14:paraId="72D34CEF" w14:textId="77777777" w:rsidR="00681D20" w:rsidRPr="005F33D3" w:rsidRDefault="00681D20" w:rsidP="005F33D3">
      <w:pPr>
        <w:spacing w:line="480" w:lineRule="auto"/>
        <w:jc w:val="center"/>
        <w:rPr>
          <w:rFonts w:ascii="Times New Roman" w:hAnsi="Times New Roman" w:cs="Times New Roman"/>
          <w:sz w:val="24"/>
          <w:szCs w:val="24"/>
        </w:rPr>
      </w:pPr>
      <w:r w:rsidRPr="005F33D3">
        <w:rPr>
          <w:rFonts w:ascii="Times New Roman" w:hAnsi="Times New Roman" w:cs="Times New Roman"/>
          <w:sz w:val="24"/>
          <w:szCs w:val="24"/>
        </w:rPr>
        <w:t xml:space="preserve">Source: </w:t>
      </w:r>
      <w:r w:rsidR="00152C0C">
        <w:rPr>
          <w:rFonts w:ascii="Times New Roman" w:hAnsi="Times New Roman" w:cs="Times New Roman"/>
          <w:sz w:val="24"/>
          <w:szCs w:val="24"/>
        </w:rPr>
        <w:t>(</w:t>
      </w:r>
      <w:r w:rsidR="005F33D3" w:rsidRPr="005F33D3">
        <w:rPr>
          <w:rFonts w:ascii="Times New Roman" w:hAnsi="Times New Roman" w:cs="Times New Roman"/>
          <w:sz w:val="24"/>
          <w:szCs w:val="24"/>
        </w:rPr>
        <w:t>Author</w:t>
      </w:r>
      <w:r w:rsidR="00152C0C">
        <w:rPr>
          <w:rFonts w:ascii="Times New Roman" w:hAnsi="Times New Roman" w:cs="Times New Roman"/>
          <w:sz w:val="24"/>
          <w:szCs w:val="24"/>
        </w:rPr>
        <w:t>)</w:t>
      </w:r>
    </w:p>
    <w:p w14:paraId="2F3B6ED3" w14:textId="77777777" w:rsidR="005F33D3" w:rsidRPr="005F33D3" w:rsidRDefault="005F33D3" w:rsidP="005F33D3">
      <w:pPr>
        <w:spacing w:line="480" w:lineRule="auto"/>
        <w:jc w:val="center"/>
        <w:rPr>
          <w:rFonts w:ascii="Times New Roman" w:hAnsi="Times New Roman" w:cs="Times New Roman"/>
          <w:sz w:val="24"/>
          <w:szCs w:val="24"/>
        </w:rPr>
      </w:pPr>
      <w:r w:rsidRPr="005F33D3">
        <w:rPr>
          <w:rFonts w:ascii="Times New Roman" w:hAnsi="Times New Roman" w:cs="Times New Roman"/>
          <w:noProof/>
          <w:sz w:val="24"/>
          <w:szCs w:val="24"/>
          <w:lang w:eastAsia="en-GB"/>
        </w:rPr>
        <w:lastRenderedPageBreak/>
        <w:drawing>
          <wp:inline distT="0" distB="0" distL="0" distR="0" wp14:anchorId="142503CB" wp14:editId="6B0F456E">
            <wp:extent cx="2468880" cy="2371725"/>
            <wp:effectExtent l="0" t="0" r="762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68880" cy="2371725"/>
                    </a:xfrm>
                    <a:prstGeom prst="rect">
                      <a:avLst/>
                    </a:prstGeom>
                    <a:noFill/>
                  </pic:spPr>
                </pic:pic>
              </a:graphicData>
            </a:graphic>
          </wp:inline>
        </w:drawing>
      </w:r>
    </w:p>
    <w:p w14:paraId="16177430" w14:textId="77777777" w:rsidR="005F33D3" w:rsidRPr="005F33D3" w:rsidRDefault="005F33D3" w:rsidP="005F33D3">
      <w:pPr>
        <w:spacing w:line="480" w:lineRule="auto"/>
        <w:jc w:val="center"/>
        <w:rPr>
          <w:rFonts w:ascii="Times New Roman" w:hAnsi="Times New Roman" w:cs="Times New Roman"/>
          <w:sz w:val="24"/>
          <w:szCs w:val="24"/>
        </w:rPr>
      </w:pPr>
      <w:r w:rsidRPr="005F33D3">
        <w:rPr>
          <w:rFonts w:ascii="Times New Roman" w:hAnsi="Times New Roman" w:cs="Times New Roman"/>
          <w:sz w:val="24"/>
          <w:szCs w:val="24"/>
        </w:rPr>
        <w:t>Figure 15: Dragging values in the required panes</w:t>
      </w:r>
    </w:p>
    <w:p w14:paraId="1CD11F9E" w14:textId="77777777" w:rsidR="005F33D3" w:rsidRPr="005F33D3" w:rsidRDefault="005F33D3" w:rsidP="005F33D3">
      <w:pPr>
        <w:spacing w:line="480" w:lineRule="auto"/>
        <w:jc w:val="center"/>
        <w:rPr>
          <w:rFonts w:ascii="Times New Roman" w:hAnsi="Times New Roman" w:cs="Times New Roman"/>
          <w:sz w:val="24"/>
          <w:szCs w:val="24"/>
        </w:rPr>
      </w:pPr>
      <w:r w:rsidRPr="005F33D3">
        <w:rPr>
          <w:rFonts w:ascii="Times New Roman" w:hAnsi="Times New Roman" w:cs="Times New Roman"/>
          <w:sz w:val="24"/>
          <w:szCs w:val="24"/>
        </w:rPr>
        <w:t xml:space="preserve">Source: </w:t>
      </w:r>
      <w:r w:rsidR="00152C0C">
        <w:rPr>
          <w:rFonts w:ascii="Times New Roman" w:hAnsi="Times New Roman" w:cs="Times New Roman"/>
          <w:sz w:val="24"/>
          <w:szCs w:val="24"/>
        </w:rPr>
        <w:t>(</w:t>
      </w:r>
      <w:r w:rsidRPr="005F33D3">
        <w:rPr>
          <w:rFonts w:ascii="Times New Roman" w:hAnsi="Times New Roman" w:cs="Times New Roman"/>
          <w:sz w:val="24"/>
          <w:szCs w:val="24"/>
        </w:rPr>
        <w:t>Author</w:t>
      </w:r>
      <w:r w:rsidR="00152C0C">
        <w:rPr>
          <w:rFonts w:ascii="Times New Roman" w:hAnsi="Times New Roman" w:cs="Times New Roman"/>
          <w:sz w:val="24"/>
          <w:szCs w:val="24"/>
        </w:rPr>
        <w:t>)</w:t>
      </w:r>
    </w:p>
    <w:p w14:paraId="1DB6C37F" w14:textId="77777777" w:rsidR="005F33D3" w:rsidRPr="005F33D3" w:rsidRDefault="005F33D3" w:rsidP="005F33D3">
      <w:pPr>
        <w:spacing w:line="480" w:lineRule="auto"/>
        <w:jc w:val="center"/>
        <w:rPr>
          <w:rFonts w:ascii="Times New Roman" w:hAnsi="Times New Roman" w:cs="Times New Roman"/>
          <w:sz w:val="24"/>
          <w:szCs w:val="24"/>
        </w:rPr>
      </w:pPr>
      <w:r w:rsidRPr="005F33D3">
        <w:rPr>
          <w:rFonts w:ascii="Times New Roman" w:hAnsi="Times New Roman" w:cs="Times New Roman"/>
          <w:noProof/>
          <w:sz w:val="24"/>
          <w:szCs w:val="24"/>
          <w:lang w:eastAsia="en-GB"/>
        </w:rPr>
        <w:drawing>
          <wp:inline distT="0" distB="0" distL="0" distR="0" wp14:anchorId="43E78020" wp14:editId="232B2C82">
            <wp:extent cx="4523740" cy="215836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23740" cy="2158365"/>
                    </a:xfrm>
                    <a:prstGeom prst="rect">
                      <a:avLst/>
                    </a:prstGeom>
                    <a:noFill/>
                  </pic:spPr>
                </pic:pic>
              </a:graphicData>
            </a:graphic>
          </wp:inline>
        </w:drawing>
      </w:r>
    </w:p>
    <w:p w14:paraId="0776A37A" w14:textId="77777777" w:rsidR="005F33D3" w:rsidRPr="005F33D3" w:rsidRDefault="00152C0C" w:rsidP="005F33D3">
      <w:pPr>
        <w:spacing w:line="480" w:lineRule="auto"/>
        <w:jc w:val="center"/>
        <w:rPr>
          <w:rFonts w:ascii="Times New Roman" w:hAnsi="Times New Roman" w:cs="Times New Roman"/>
          <w:sz w:val="24"/>
          <w:szCs w:val="24"/>
        </w:rPr>
      </w:pPr>
      <w:r>
        <w:rPr>
          <w:rFonts w:ascii="Times New Roman" w:hAnsi="Times New Roman" w:cs="Times New Roman"/>
          <w:sz w:val="24"/>
          <w:szCs w:val="24"/>
        </w:rPr>
        <w:t>Figure 16</w:t>
      </w:r>
      <w:r w:rsidR="005F33D3" w:rsidRPr="005F33D3">
        <w:rPr>
          <w:rFonts w:ascii="Times New Roman" w:hAnsi="Times New Roman" w:cs="Times New Roman"/>
          <w:sz w:val="24"/>
          <w:szCs w:val="24"/>
        </w:rPr>
        <w:t>: Extracting values using Pivot tables</w:t>
      </w:r>
    </w:p>
    <w:p w14:paraId="6D6A259B" w14:textId="77777777" w:rsidR="005F33D3" w:rsidRPr="005F33D3" w:rsidRDefault="005F33D3" w:rsidP="005F33D3">
      <w:pPr>
        <w:spacing w:line="480" w:lineRule="auto"/>
        <w:jc w:val="center"/>
        <w:rPr>
          <w:rFonts w:ascii="Times New Roman" w:hAnsi="Times New Roman" w:cs="Times New Roman"/>
          <w:sz w:val="24"/>
          <w:szCs w:val="24"/>
        </w:rPr>
      </w:pPr>
      <w:r w:rsidRPr="005F33D3">
        <w:rPr>
          <w:rFonts w:ascii="Times New Roman" w:hAnsi="Times New Roman" w:cs="Times New Roman"/>
          <w:sz w:val="24"/>
          <w:szCs w:val="24"/>
        </w:rPr>
        <w:t xml:space="preserve">Source: </w:t>
      </w:r>
      <w:r w:rsidR="00152C0C">
        <w:rPr>
          <w:rFonts w:ascii="Times New Roman" w:hAnsi="Times New Roman" w:cs="Times New Roman"/>
          <w:sz w:val="24"/>
          <w:szCs w:val="24"/>
        </w:rPr>
        <w:t>(</w:t>
      </w:r>
      <w:r w:rsidRPr="005F33D3">
        <w:rPr>
          <w:rFonts w:ascii="Times New Roman" w:hAnsi="Times New Roman" w:cs="Times New Roman"/>
          <w:sz w:val="24"/>
          <w:szCs w:val="24"/>
        </w:rPr>
        <w:t>Author</w:t>
      </w:r>
      <w:r w:rsidR="00152C0C">
        <w:rPr>
          <w:rFonts w:ascii="Times New Roman" w:hAnsi="Times New Roman" w:cs="Times New Roman"/>
          <w:sz w:val="24"/>
          <w:szCs w:val="24"/>
        </w:rPr>
        <w:t>)</w:t>
      </w:r>
    </w:p>
    <w:p w14:paraId="1C31A48C" w14:textId="77777777" w:rsidR="00791BF3" w:rsidRPr="00791BF3" w:rsidRDefault="00791BF3" w:rsidP="003521B5">
      <w:pPr>
        <w:spacing w:line="480" w:lineRule="auto"/>
        <w:jc w:val="center"/>
        <w:rPr>
          <w:rFonts w:ascii="Times New Roman" w:hAnsi="Times New Roman" w:cs="Times New Roman"/>
          <w:sz w:val="24"/>
          <w:szCs w:val="24"/>
        </w:rPr>
      </w:pPr>
      <w:r w:rsidRPr="00791BF3">
        <w:rPr>
          <w:rFonts w:ascii="Times New Roman" w:hAnsi="Times New Roman" w:cs="Times New Roman"/>
          <w:b/>
          <w:bCs/>
          <w:sz w:val="24"/>
          <w:szCs w:val="24"/>
        </w:rPr>
        <w:t>Data Visualization and Interpretation using a Line Chart</w:t>
      </w:r>
    </w:p>
    <w:p w14:paraId="37823E71" w14:textId="77777777" w:rsidR="00791BF3" w:rsidRDefault="00A26CFC" w:rsidP="00791BF3">
      <w:pPr>
        <w:spacing w:line="480" w:lineRule="auto"/>
        <w:rPr>
          <w:rFonts w:ascii="Times New Roman" w:hAnsi="Times New Roman" w:cs="Times New Roman"/>
          <w:sz w:val="24"/>
          <w:szCs w:val="24"/>
        </w:rPr>
      </w:pPr>
      <w:r w:rsidRPr="00A26CFC">
        <w:rPr>
          <w:rFonts w:ascii="Times New Roman" w:hAnsi="Times New Roman" w:cs="Times New Roman"/>
          <w:sz w:val="24"/>
          <w:szCs w:val="24"/>
        </w:rPr>
        <w:t xml:space="preserve">After the data has been correctly organised and summarised using the pivot table, the next step is </w:t>
      </w:r>
      <w:r w:rsidR="006B16F2">
        <w:rPr>
          <w:rFonts w:ascii="Times New Roman" w:hAnsi="Times New Roman" w:cs="Times New Roman"/>
          <w:sz w:val="24"/>
          <w:szCs w:val="24"/>
        </w:rPr>
        <w:t>visually depicting the trends and patterns across time</w:t>
      </w:r>
      <w:r w:rsidRPr="00A26CFC">
        <w:rPr>
          <w:rFonts w:ascii="Times New Roman" w:hAnsi="Times New Roman" w:cs="Times New Roman"/>
          <w:sz w:val="24"/>
          <w:szCs w:val="24"/>
        </w:rPr>
        <w:t xml:space="preserve">. A line graph is created for this purpose. The line chart makes the data easier to interpret graphically by displaying the </w:t>
      </w:r>
      <w:r w:rsidRPr="00A26CFC">
        <w:rPr>
          <w:rFonts w:ascii="Times New Roman" w:hAnsi="Times New Roman" w:cs="Times New Roman"/>
          <w:sz w:val="24"/>
          <w:szCs w:val="24"/>
        </w:rPr>
        <w:lastRenderedPageBreak/>
        <w:t xml:space="preserve">average price trend from 2017 to 2021. The chart </w:t>
      </w:r>
      <w:r w:rsidR="006B16F2">
        <w:rPr>
          <w:rFonts w:ascii="Times New Roman" w:hAnsi="Times New Roman" w:cs="Times New Roman"/>
          <w:sz w:val="24"/>
          <w:szCs w:val="24"/>
        </w:rPr>
        <w:t>determines</w:t>
      </w:r>
      <w:r w:rsidRPr="00A26CFC">
        <w:rPr>
          <w:rFonts w:ascii="Times New Roman" w:hAnsi="Times New Roman" w:cs="Times New Roman"/>
          <w:sz w:val="24"/>
          <w:szCs w:val="24"/>
        </w:rPr>
        <w:t xml:space="preserve"> whether the aggregate average price increased or decreased during this period.</w:t>
      </w:r>
    </w:p>
    <w:p w14:paraId="1AA235A4" w14:textId="77777777" w:rsidR="00791BF3" w:rsidRPr="00791BF3" w:rsidRDefault="00791BF3" w:rsidP="00791BF3">
      <w:pPr>
        <w:spacing w:line="48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4A574BBF" wp14:editId="1201B408">
            <wp:extent cx="5968365" cy="32861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68365" cy="3286125"/>
                    </a:xfrm>
                    <a:prstGeom prst="rect">
                      <a:avLst/>
                    </a:prstGeom>
                    <a:noFill/>
                  </pic:spPr>
                </pic:pic>
              </a:graphicData>
            </a:graphic>
          </wp:inline>
        </w:drawing>
      </w:r>
    </w:p>
    <w:p w14:paraId="5BF09E15" w14:textId="77777777" w:rsidR="00791BF3" w:rsidRPr="00487878" w:rsidRDefault="00791BF3" w:rsidP="00487878">
      <w:pPr>
        <w:spacing w:line="480" w:lineRule="auto"/>
        <w:jc w:val="center"/>
        <w:rPr>
          <w:rFonts w:ascii="Times New Roman" w:hAnsi="Times New Roman" w:cs="Times New Roman"/>
          <w:bCs/>
          <w:sz w:val="24"/>
          <w:szCs w:val="24"/>
        </w:rPr>
      </w:pPr>
      <w:r w:rsidRPr="00487878">
        <w:rPr>
          <w:rFonts w:ascii="Times New Roman" w:hAnsi="Times New Roman" w:cs="Times New Roman"/>
          <w:bCs/>
          <w:sz w:val="24"/>
          <w:szCs w:val="24"/>
        </w:rPr>
        <w:t>Chart 1: Line depiction of the average price trend from 2017 to 2021</w:t>
      </w:r>
    </w:p>
    <w:p w14:paraId="38ED6CBD" w14:textId="77777777" w:rsidR="00791BF3" w:rsidRDefault="00791BF3" w:rsidP="00487878">
      <w:pPr>
        <w:spacing w:line="480" w:lineRule="auto"/>
        <w:jc w:val="center"/>
        <w:rPr>
          <w:rFonts w:ascii="Times New Roman" w:hAnsi="Times New Roman" w:cs="Times New Roman"/>
          <w:b/>
          <w:bCs/>
          <w:sz w:val="24"/>
          <w:szCs w:val="24"/>
        </w:rPr>
      </w:pPr>
      <w:r w:rsidRPr="00487878">
        <w:rPr>
          <w:rFonts w:ascii="Times New Roman" w:hAnsi="Times New Roman" w:cs="Times New Roman"/>
          <w:bCs/>
          <w:sz w:val="24"/>
          <w:szCs w:val="24"/>
        </w:rPr>
        <w:t xml:space="preserve">Source: </w:t>
      </w:r>
      <w:r w:rsidR="00A26CFC">
        <w:rPr>
          <w:rFonts w:ascii="Times New Roman" w:hAnsi="Times New Roman" w:cs="Times New Roman"/>
          <w:bCs/>
          <w:sz w:val="24"/>
          <w:szCs w:val="24"/>
        </w:rPr>
        <w:t>(</w:t>
      </w:r>
      <w:r w:rsidR="00487878" w:rsidRPr="00487878">
        <w:rPr>
          <w:rFonts w:ascii="Times New Roman" w:hAnsi="Times New Roman" w:cs="Times New Roman"/>
          <w:bCs/>
          <w:sz w:val="24"/>
          <w:szCs w:val="24"/>
        </w:rPr>
        <w:t>Author</w:t>
      </w:r>
      <w:r w:rsidR="00A26CFC">
        <w:rPr>
          <w:rFonts w:ascii="Times New Roman" w:hAnsi="Times New Roman" w:cs="Times New Roman"/>
          <w:bCs/>
          <w:sz w:val="24"/>
          <w:szCs w:val="24"/>
        </w:rPr>
        <w:t>)</w:t>
      </w:r>
    </w:p>
    <w:p w14:paraId="077151BA" w14:textId="77777777" w:rsidR="00791BF3" w:rsidRPr="00791BF3" w:rsidRDefault="00791BF3" w:rsidP="00791BF3">
      <w:pPr>
        <w:spacing w:line="480" w:lineRule="auto"/>
        <w:rPr>
          <w:rFonts w:ascii="Times New Roman" w:hAnsi="Times New Roman" w:cs="Times New Roman"/>
          <w:sz w:val="24"/>
          <w:szCs w:val="24"/>
        </w:rPr>
      </w:pPr>
      <w:r w:rsidRPr="00791BF3">
        <w:rPr>
          <w:rFonts w:ascii="Times New Roman" w:hAnsi="Times New Roman" w:cs="Times New Roman"/>
          <w:b/>
          <w:bCs/>
          <w:sz w:val="24"/>
          <w:szCs w:val="24"/>
        </w:rPr>
        <w:t>Interpretation of the Line Chart</w:t>
      </w:r>
    </w:p>
    <w:p w14:paraId="2158EF7D" w14:textId="77777777" w:rsidR="00791BF3" w:rsidRPr="00791BF3" w:rsidRDefault="00791BF3" w:rsidP="00791BF3">
      <w:pPr>
        <w:spacing w:line="480" w:lineRule="auto"/>
        <w:rPr>
          <w:rFonts w:ascii="Times New Roman" w:hAnsi="Times New Roman" w:cs="Times New Roman"/>
          <w:sz w:val="24"/>
          <w:szCs w:val="24"/>
        </w:rPr>
      </w:pPr>
      <w:r w:rsidRPr="00791BF3">
        <w:rPr>
          <w:rFonts w:ascii="Times New Roman" w:hAnsi="Times New Roman" w:cs="Times New Roman"/>
          <w:sz w:val="24"/>
          <w:szCs w:val="24"/>
        </w:rPr>
        <w:t>The interpretations drawn from the line chart are as follows:</w:t>
      </w:r>
    </w:p>
    <w:p w14:paraId="6BE85A9C" w14:textId="77777777" w:rsidR="00E97309" w:rsidRDefault="00791BF3" w:rsidP="00E97309">
      <w:pPr>
        <w:numPr>
          <w:ilvl w:val="0"/>
          <w:numId w:val="3"/>
        </w:numPr>
        <w:spacing w:line="480" w:lineRule="auto"/>
        <w:rPr>
          <w:rFonts w:ascii="Times New Roman" w:hAnsi="Times New Roman" w:cs="Times New Roman"/>
          <w:sz w:val="24"/>
          <w:szCs w:val="24"/>
        </w:rPr>
      </w:pPr>
      <w:r w:rsidRPr="00E97309">
        <w:rPr>
          <w:rFonts w:ascii="Times New Roman" w:hAnsi="Times New Roman" w:cs="Times New Roman"/>
          <w:b/>
          <w:bCs/>
          <w:sz w:val="24"/>
          <w:szCs w:val="24"/>
        </w:rPr>
        <w:t>Initial Upward Trend</w:t>
      </w:r>
      <w:r w:rsidRPr="00E97309">
        <w:rPr>
          <w:rFonts w:ascii="Times New Roman" w:hAnsi="Times New Roman" w:cs="Times New Roman"/>
          <w:sz w:val="24"/>
          <w:szCs w:val="24"/>
        </w:rPr>
        <w:t xml:space="preserve">: </w:t>
      </w:r>
      <w:r w:rsidR="00E97309" w:rsidRPr="00E97309">
        <w:rPr>
          <w:rFonts w:ascii="Times New Roman" w:hAnsi="Times New Roman" w:cs="Times New Roman"/>
          <w:sz w:val="24"/>
          <w:szCs w:val="24"/>
        </w:rPr>
        <w:t>From 2017 to 2018, the</w:t>
      </w:r>
      <w:r w:rsidR="006B16F2">
        <w:rPr>
          <w:rFonts w:ascii="Times New Roman" w:hAnsi="Times New Roman" w:cs="Times New Roman"/>
          <w:sz w:val="24"/>
          <w:szCs w:val="24"/>
        </w:rPr>
        <w:t xml:space="preserve"> graph shows an initial upward trend in the total average price</w:t>
      </w:r>
      <w:r w:rsidR="00E97309" w:rsidRPr="00E97309">
        <w:rPr>
          <w:rFonts w:ascii="Times New Roman" w:hAnsi="Times New Roman" w:cs="Times New Roman"/>
          <w:sz w:val="24"/>
          <w:szCs w:val="24"/>
        </w:rPr>
        <w:t xml:space="preserve">. During this </w:t>
      </w:r>
      <w:r w:rsidR="006B16F2">
        <w:rPr>
          <w:rFonts w:ascii="Times New Roman" w:hAnsi="Times New Roman" w:cs="Times New Roman"/>
          <w:sz w:val="24"/>
          <w:szCs w:val="24"/>
        </w:rPr>
        <w:t>period, the aggregate average price</w:t>
      </w:r>
      <w:r w:rsidR="00E97309" w:rsidRPr="00E97309">
        <w:rPr>
          <w:rFonts w:ascii="Times New Roman" w:hAnsi="Times New Roman" w:cs="Times New Roman"/>
          <w:sz w:val="24"/>
          <w:szCs w:val="24"/>
        </w:rPr>
        <w:t xml:space="preserve"> increased by more than four times its initial value, representing a substantial increase.</w:t>
      </w:r>
    </w:p>
    <w:p w14:paraId="4BE90875" w14:textId="77777777" w:rsidR="00791BF3" w:rsidRPr="00E97309" w:rsidRDefault="00791BF3" w:rsidP="00E97309">
      <w:pPr>
        <w:numPr>
          <w:ilvl w:val="0"/>
          <w:numId w:val="3"/>
        </w:numPr>
        <w:spacing w:line="480" w:lineRule="auto"/>
        <w:rPr>
          <w:rFonts w:ascii="Times New Roman" w:hAnsi="Times New Roman" w:cs="Times New Roman"/>
          <w:sz w:val="24"/>
          <w:szCs w:val="24"/>
        </w:rPr>
      </w:pPr>
      <w:r w:rsidRPr="00E97309">
        <w:rPr>
          <w:rFonts w:ascii="Times New Roman" w:hAnsi="Times New Roman" w:cs="Times New Roman"/>
          <w:b/>
          <w:bCs/>
          <w:sz w:val="24"/>
          <w:szCs w:val="24"/>
        </w:rPr>
        <w:t>Downward Trend</w:t>
      </w:r>
      <w:r w:rsidR="00E97309">
        <w:rPr>
          <w:rFonts w:ascii="Times New Roman" w:hAnsi="Times New Roman" w:cs="Times New Roman"/>
          <w:sz w:val="24"/>
          <w:szCs w:val="24"/>
        </w:rPr>
        <w:t xml:space="preserve">: </w:t>
      </w:r>
      <w:r w:rsidRPr="00E97309">
        <w:rPr>
          <w:rFonts w:ascii="Times New Roman" w:hAnsi="Times New Roman" w:cs="Times New Roman"/>
          <w:sz w:val="24"/>
          <w:szCs w:val="24"/>
        </w:rPr>
        <w:t xml:space="preserve"> </w:t>
      </w:r>
      <w:r w:rsidR="00E97309" w:rsidRPr="00E97309">
        <w:rPr>
          <w:rFonts w:ascii="Times New Roman" w:hAnsi="Times New Roman" w:cs="Times New Roman"/>
          <w:sz w:val="24"/>
          <w:szCs w:val="24"/>
        </w:rPr>
        <w:t>From 2018 until 2021, the</w:t>
      </w:r>
      <w:r w:rsidR="006B16F2">
        <w:rPr>
          <w:rFonts w:ascii="Times New Roman" w:hAnsi="Times New Roman" w:cs="Times New Roman"/>
          <w:sz w:val="24"/>
          <w:szCs w:val="24"/>
        </w:rPr>
        <w:t xml:space="preserve"> total average price has a distinct downward trend</w:t>
      </w:r>
      <w:r w:rsidR="00E97309" w:rsidRPr="00E97309">
        <w:rPr>
          <w:rFonts w:ascii="Times New Roman" w:hAnsi="Times New Roman" w:cs="Times New Roman"/>
          <w:sz w:val="24"/>
          <w:szCs w:val="24"/>
        </w:rPr>
        <w:t>. From 2018 to 2019, the overall average price decreased by nearly 99.3 percent, a significant decline. From 2019 to 2021, there was minimal growth, showing a lack of a substantial recovery.</w:t>
      </w:r>
    </w:p>
    <w:p w14:paraId="45F65F06" w14:textId="77777777" w:rsidR="00791BF3" w:rsidRPr="00791BF3" w:rsidRDefault="00791BF3" w:rsidP="00791BF3">
      <w:pPr>
        <w:numPr>
          <w:ilvl w:val="0"/>
          <w:numId w:val="3"/>
        </w:numPr>
        <w:spacing w:line="480" w:lineRule="auto"/>
        <w:rPr>
          <w:rFonts w:ascii="Times New Roman" w:hAnsi="Times New Roman" w:cs="Times New Roman"/>
          <w:sz w:val="24"/>
          <w:szCs w:val="24"/>
        </w:rPr>
      </w:pPr>
      <w:r w:rsidRPr="00791BF3">
        <w:rPr>
          <w:rFonts w:ascii="Times New Roman" w:hAnsi="Times New Roman" w:cs="Times New Roman"/>
          <w:b/>
          <w:bCs/>
          <w:sz w:val="24"/>
          <w:szCs w:val="24"/>
        </w:rPr>
        <w:lastRenderedPageBreak/>
        <w:t>Peak and Trough</w:t>
      </w:r>
      <w:r w:rsidR="0077782E">
        <w:rPr>
          <w:rFonts w:ascii="Times New Roman" w:hAnsi="Times New Roman" w:cs="Times New Roman"/>
          <w:sz w:val="24"/>
          <w:szCs w:val="24"/>
        </w:rPr>
        <w:t>: The maximum</w:t>
      </w:r>
      <w:r w:rsidRPr="00791BF3">
        <w:rPr>
          <w:rFonts w:ascii="Times New Roman" w:hAnsi="Times New Roman" w:cs="Times New Roman"/>
          <w:sz w:val="24"/>
          <w:szCs w:val="24"/>
        </w:rPr>
        <w:t xml:space="preserve"> average price for hotel bookings was observed in </w:t>
      </w:r>
      <w:r w:rsidR="0077782E">
        <w:rPr>
          <w:rFonts w:ascii="Times New Roman" w:hAnsi="Times New Roman" w:cs="Times New Roman"/>
          <w:sz w:val="24"/>
          <w:szCs w:val="24"/>
        </w:rPr>
        <w:t>2018 (£ 2984k), while the minimum</w:t>
      </w:r>
      <w:r w:rsidRPr="00791BF3">
        <w:rPr>
          <w:rFonts w:ascii="Times New Roman" w:hAnsi="Times New Roman" w:cs="Times New Roman"/>
          <w:sz w:val="24"/>
          <w:szCs w:val="24"/>
        </w:rPr>
        <w:t xml:space="preserve"> average price was observed in 2019 (£18k).</w:t>
      </w:r>
    </w:p>
    <w:p w14:paraId="17A83FF3" w14:textId="77777777" w:rsidR="00791BF3" w:rsidRPr="00791BF3" w:rsidRDefault="00791BF3" w:rsidP="0077782E">
      <w:pPr>
        <w:numPr>
          <w:ilvl w:val="0"/>
          <w:numId w:val="3"/>
        </w:numPr>
        <w:spacing w:line="480" w:lineRule="auto"/>
        <w:rPr>
          <w:rFonts w:ascii="Times New Roman" w:hAnsi="Times New Roman" w:cs="Times New Roman"/>
          <w:sz w:val="24"/>
          <w:szCs w:val="24"/>
        </w:rPr>
      </w:pPr>
      <w:r w:rsidRPr="00791BF3">
        <w:rPr>
          <w:rFonts w:ascii="Times New Roman" w:hAnsi="Times New Roman" w:cs="Times New Roman"/>
          <w:b/>
          <w:bCs/>
          <w:sz w:val="24"/>
          <w:szCs w:val="24"/>
        </w:rPr>
        <w:t>Overall Decline</w:t>
      </w:r>
      <w:r w:rsidR="0077782E">
        <w:rPr>
          <w:rFonts w:ascii="Times New Roman" w:hAnsi="Times New Roman" w:cs="Times New Roman"/>
          <w:sz w:val="24"/>
          <w:szCs w:val="24"/>
        </w:rPr>
        <w:t xml:space="preserve">: </w:t>
      </w:r>
      <w:r w:rsidR="0077782E" w:rsidRPr="0077782E">
        <w:rPr>
          <w:rFonts w:ascii="Times New Roman" w:hAnsi="Times New Roman" w:cs="Times New Roman"/>
          <w:sz w:val="24"/>
          <w:szCs w:val="24"/>
        </w:rPr>
        <w:t>From 2017 to 2021, the hotel industry's average price value decreased by approximately 96%, according to a comprehensive analysis.</w:t>
      </w:r>
    </w:p>
    <w:p w14:paraId="2CAA0DCB" w14:textId="77777777" w:rsidR="00DA0214" w:rsidRPr="00DA0214" w:rsidRDefault="003521B5" w:rsidP="00DA0214">
      <w:pPr>
        <w:spacing w:line="480" w:lineRule="auto"/>
        <w:rPr>
          <w:rFonts w:ascii="Times New Roman" w:hAnsi="Times New Roman" w:cs="Times New Roman"/>
          <w:b/>
          <w:sz w:val="24"/>
          <w:szCs w:val="24"/>
        </w:rPr>
      </w:pPr>
      <w:r>
        <w:rPr>
          <w:rFonts w:ascii="Times New Roman" w:hAnsi="Times New Roman" w:cs="Times New Roman"/>
          <w:b/>
          <w:sz w:val="24"/>
          <w:szCs w:val="24"/>
        </w:rPr>
        <w:t>PART 2</w:t>
      </w:r>
    </w:p>
    <w:p w14:paraId="12DFE749" w14:textId="77777777" w:rsidR="00DA0214" w:rsidRDefault="00DA0214" w:rsidP="00DA0214">
      <w:pPr>
        <w:spacing w:line="480" w:lineRule="auto"/>
        <w:rPr>
          <w:rFonts w:ascii="Times New Roman" w:hAnsi="Times New Roman" w:cs="Times New Roman"/>
          <w:sz w:val="24"/>
          <w:szCs w:val="24"/>
        </w:rPr>
      </w:pPr>
      <w:r w:rsidRPr="00DA0214">
        <w:rPr>
          <w:rFonts w:ascii="Times New Roman" w:hAnsi="Times New Roman" w:cs="Times New Roman"/>
          <w:sz w:val="24"/>
          <w:szCs w:val="24"/>
        </w:rPr>
        <w:t>The "Student_Score.csv" dat</w:t>
      </w:r>
      <w:r w:rsidR="0077782E">
        <w:rPr>
          <w:rFonts w:ascii="Times New Roman" w:hAnsi="Times New Roman" w:cs="Times New Roman"/>
          <w:sz w:val="24"/>
          <w:szCs w:val="24"/>
        </w:rPr>
        <w:t xml:space="preserve">abase consists of 2133 records </w:t>
      </w:r>
      <w:r w:rsidR="0077782E" w:rsidRPr="0077782E">
        <w:rPr>
          <w:rFonts w:ascii="Times New Roman" w:hAnsi="Times New Roman" w:cs="Times New Roman"/>
          <w:sz w:val="24"/>
          <w:szCs w:val="24"/>
        </w:rPr>
        <w:t>and 14 fields.</w:t>
      </w:r>
    </w:p>
    <w:p w14:paraId="32B89A63" w14:textId="77777777" w:rsidR="00DA0214" w:rsidRDefault="00DA0214" w:rsidP="00DA0214">
      <w:pPr>
        <w:spacing w:line="48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666461FB" wp14:editId="340FDA89">
            <wp:extent cx="6543675" cy="2528967"/>
            <wp:effectExtent l="0" t="0" r="0"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557153" cy="2534176"/>
                    </a:xfrm>
                    <a:prstGeom prst="rect">
                      <a:avLst/>
                    </a:prstGeom>
                    <a:noFill/>
                  </pic:spPr>
                </pic:pic>
              </a:graphicData>
            </a:graphic>
          </wp:inline>
        </w:drawing>
      </w:r>
    </w:p>
    <w:p w14:paraId="6F078AA6" w14:textId="77777777" w:rsidR="00824456" w:rsidRDefault="00824456" w:rsidP="00DA0214">
      <w:pPr>
        <w:spacing w:line="480" w:lineRule="auto"/>
        <w:jc w:val="center"/>
        <w:rPr>
          <w:rFonts w:ascii="Times New Roman" w:hAnsi="Times New Roman" w:cs="Times New Roman"/>
          <w:sz w:val="24"/>
          <w:szCs w:val="24"/>
          <w:lang w:val="en-US"/>
        </w:rPr>
      </w:pPr>
      <w:r w:rsidRPr="00824456">
        <w:rPr>
          <w:rFonts w:ascii="Times New Roman" w:hAnsi="Times New Roman" w:cs="Times New Roman"/>
          <w:sz w:val="24"/>
          <w:szCs w:val="24"/>
          <w:lang w:val="en-US"/>
        </w:rPr>
        <w:t xml:space="preserve">Figure 1: Demonstration of the student_score.csv </w:t>
      </w:r>
      <w:r>
        <w:rPr>
          <w:rFonts w:ascii="Times New Roman" w:hAnsi="Times New Roman" w:cs="Times New Roman"/>
          <w:sz w:val="24"/>
          <w:szCs w:val="24"/>
          <w:lang w:val="en-US"/>
        </w:rPr>
        <w:t>dataset</w:t>
      </w:r>
    </w:p>
    <w:p w14:paraId="0F5EF579" w14:textId="77777777" w:rsidR="00824456" w:rsidRDefault="00824456" w:rsidP="00DA0214">
      <w:pPr>
        <w:spacing w:line="480" w:lineRule="auto"/>
        <w:jc w:val="center"/>
        <w:rPr>
          <w:rFonts w:ascii="Times New Roman" w:hAnsi="Times New Roman" w:cs="Times New Roman"/>
          <w:sz w:val="24"/>
          <w:szCs w:val="24"/>
          <w:lang w:val="en-US"/>
        </w:rPr>
      </w:pPr>
      <w:r w:rsidRPr="00824456">
        <w:rPr>
          <w:rFonts w:ascii="Times New Roman" w:hAnsi="Times New Roman" w:cs="Times New Roman"/>
          <w:sz w:val="24"/>
          <w:szCs w:val="24"/>
          <w:lang w:val="en-US"/>
        </w:rPr>
        <w:t>Source:</w:t>
      </w:r>
      <w:r w:rsidR="0077782E">
        <w:rPr>
          <w:rFonts w:ascii="Times New Roman" w:hAnsi="Times New Roman" w:cs="Times New Roman"/>
          <w:sz w:val="24"/>
          <w:szCs w:val="24"/>
          <w:lang w:val="en-US"/>
        </w:rPr>
        <w:t xml:space="preserve"> Course material </w:t>
      </w:r>
    </w:p>
    <w:p w14:paraId="48FBDD7A" w14:textId="77777777" w:rsidR="00824456" w:rsidRDefault="00824456" w:rsidP="00824456">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2.1. </w:t>
      </w:r>
      <w:r w:rsidR="0077782E" w:rsidRPr="0077782E">
        <w:rPr>
          <w:rFonts w:ascii="Times New Roman" w:hAnsi="Times New Roman" w:cs="Times New Roman"/>
          <w:b/>
          <w:sz w:val="24"/>
          <w:szCs w:val="24"/>
        </w:rPr>
        <w:t>How many students are male and female?</w:t>
      </w:r>
    </w:p>
    <w:p w14:paraId="016C65D8" w14:textId="77777777" w:rsidR="00824456" w:rsidRDefault="00824456" w:rsidP="00824456">
      <w:pPr>
        <w:spacing w:line="480" w:lineRule="auto"/>
        <w:jc w:val="center"/>
        <w:rPr>
          <w:rFonts w:ascii="Times New Roman" w:hAnsi="Times New Roman" w:cs="Times New Roman"/>
          <w:b/>
          <w:sz w:val="24"/>
          <w:szCs w:val="24"/>
        </w:rPr>
      </w:pPr>
      <w:r>
        <w:rPr>
          <w:rFonts w:ascii="Times New Roman" w:hAnsi="Times New Roman" w:cs="Times New Roman"/>
          <w:b/>
          <w:noProof/>
          <w:sz w:val="24"/>
          <w:szCs w:val="24"/>
          <w:lang w:eastAsia="en-GB"/>
        </w:rPr>
        <w:lastRenderedPageBreak/>
        <w:drawing>
          <wp:inline distT="0" distB="0" distL="0" distR="0" wp14:anchorId="5F3F9960" wp14:editId="25EBEF63">
            <wp:extent cx="4383405" cy="238379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83405" cy="2383790"/>
                    </a:xfrm>
                    <a:prstGeom prst="rect">
                      <a:avLst/>
                    </a:prstGeom>
                    <a:noFill/>
                  </pic:spPr>
                </pic:pic>
              </a:graphicData>
            </a:graphic>
          </wp:inline>
        </w:drawing>
      </w:r>
    </w:p>
    <w:p w14:paraId="368BBEC0" w14:textId="77777777" w:rsidR="00824456" w:rsidRPr="00824456" w:rsidRDefault="00824456" w:rsidP="00824456">
      <w:pPr>
        <w:spacing w:line="480" w:lineRule="auto"/>
        <w:jc w:val="center"/>
        <w:rPr>
          <w:rFonts w:ascii="Times New Roman" w:hAnsi="Times New Roman" w:cs="Times New Roman"/>
          <w:sz w:val="24"/>
          <w:szCs w:val="24"/>
          <w:lang w:val="en-US"/>
        </w:rPr>
      </w:pPr>
      <w:r w:rsidRPr="00824456">
        <w:rPr>
          <w:rFonts w:ascii="Times New Roman" w:hAnsi="Times New Roman" w:cs="Times New Roman"/>
          <w:sz w:val="24"/>
          <w:szCs w:val="24"/>
          <w:lang w:val="en-US"/>
        </w:rPr>
        <w:t>Table 1: Frequency distribution of the gender of students</w:t>
      </w:r>
    </w:p>
    <w:p w14:paraId="2A2196D5" w14:textId="77777777" w:rsidR="00824456" w:rsidRDefault="00824456" w:rsidP="00824456">
      <w:pPr>
        <w:spacing w:line="480" w:lineRule="auto"/>
        <w:jc w:val="center"/>
        <w:rPr>
          <w:rFonts w:ascii="Times New Roman" w:hAnsi="Times New Roman" w:cs="Times New Roman"/>
          <w:sz w:val="24"/>
          <w:szCs w:val="24"/>
          <w:lang w:val="en-US"/>
        </w:rPr>
      </w:pPr>
      <w:r w:rsidRPr="00824456">
        <w:rPr>
          <w:rFonts w:ascii="Times New Roman" w:hAnsi="Times New Roman" w:cs="Times New Roman"/>
          <w:sz w:val="24"/>
          <w:szCs w:val="24"/>
          <w:lang w:val="en-US"/>
        </w:rPr>
        <w:t xml:space="preserve">Source: Author </w:t>
      </w:r>
    </w:p>
    <w:p w14:paraId="65A42877" w14:textId="77777777" w:rsidR="00824456" w:rsidRDefault="00824456" w:rsidP="00824456">
      <w:pPr>
        <w:spacing w:line="48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674B77F0" wp14:editId="55451D42">
            <wp:extent cx="3352800" cy="242062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52800" cy="2420620"/>
                    </a:xfrm>
                    <a:prstGeom prst="rect">
                      <a:avLst/>
                    </a:prstGeom>
                    <a:noFill/>
                  </pic:spPr>
                </pic:pic>
              </a:graphicData>
            </a:graphic>
          </wp:inline>
        </w:drawing>
      </w:r>
    </w:p>
    <w:p w14:paraId="65B15B2F" w14:textId="77777777" w:rsidR="00824456" w:rsidRDefault="00824456" w:rsidP="00824456">
      <w:pPr>
        <w:spacing w:line="480" w:lineRule="auto"/>
        <w:jc w:val="center"/>
        <w:rPr>
          <w:rFonts w:ascii="Times New Roman" w:hAnsi="Times New Roman" w:cs="Times New Roman"/>
          <w:sz w:val="24"/>
          <w:szCs w:val="24"/>
        </w:rPr>
      </w:pPr>
      <w:r>
        <w:rPr>
          <w:rFonts w:ascii="Times New Roman" w:hAnsi="Times New Roman" w:cs="Times New Roman"/>
          <w:sz w:val="24"/>
          <w:szCs w:val="24"/>
        </w:rPr>
        <w:t>Chart 1: Gender Distribution</w:t>
      </w:r>
    </w:p>
    <w:p w14:paraId="600400E0" w14:textId="77777777" w:rsidR="00824456" w:rsidRPr="00824456" w:rsidRDefault="00824456" w:rsidP="00824456">
      <w:pPr>
        <w:spacing w:line="480" w:lineRule="auto"/>
        <w:jc w:val="center"/>
        <w:rPr>
          <w:rFonts w:ascii="Times New Roman" w:hAnsi="Times New Roman" w:cs="Times New Roman"/>
          <w:sz w:val="24"/>
          <w:szCs w:val="24"/>
        </w:rPr>
      </w:pPr>
      <w:r w:rsidRPr="00824456">
        <w:rPr>
          <w:rFonts w:ascii="Times New Roman" w:hAnsi="Times New Roman" w:cs="Times New Roman"/>
          <w:sz w:val="24"/>
          <w:szCs w:val="24"/>
        </w:rPr>
        <w:t xml:space="preserve">Source: </w:t>
      </w:r>
      <w:r>
        <w:rPr>
          <w:rFonts w:ascii="Times New Roman" w:hAnsi="Times New Roman" w:cs="Times New Roman"/>
          <w:sz w:val="24"/>
          <w:szCs w:val="24"/>
        </w:rPr>
        <w:t>Author</w:t>
      </w:r>
    </w:p>
    <w:p w14:paraId="14A2734F" w14:textId="77777777" w:rsidR="00DA0214" w:rsidRPr="00DA0214" w:rsidRDefault="0077782E" w:rsidP="00DA0214">
      <w:pPr>
        <w:spacing w:line="480" w:lineRule="auto"/>
        <w:rPr>
          <w:rFonts w:ascii="Times New Roman" w:hAnsi="Times New Roman" w:cs="Times New Roman"/>
          <w:sz w:val="24"/>
          <w:szCs w:val="24"/>
        </w:rPr>
      </w:pPr>
      <w:r w:rsidRPr="0077782E">
        <w:rPr>
          <w:rFonts w:ascii="Times New Roman" w:hAnsi="Times New Roman" w:cs="Times New Roman"/>
          <w:sz w:val="24"/>
          <w:szCs w:val="24"/>
        </w:rPr>
        <w:t>According to "Chart 1: Gender Distribution," the proportion of male students was 49.5%</w:t>
      </w:r>
      <w:r w:rsidR="006B16F2">
        <w:rPr>
          <w:rFonts w:ascii="Times New Roman" w:hAnsi="Times New Roman" w:cs="Times New Roman"/>
          <w:sz w:val="24"/>
          <w:szCs w:val="24"/>
        </w:rPr>
        <w:t>,</w:t>
      </w:r>
      <w:r w:rsidRPr="0077782E">
        <w:rPr>
          <w:rFonts w:ascii="Times New Roman" w:hAnsi="Times New Roman" w:cs="Times New Roman"/>
          <w:sz w:val="24"/>
          <w:szCs w:val="24"/>
        </w:rPr>
        <w:t xml:space="preserve"> and the proportion of female students was 50.5%. Although the number of male students was slightly greater than the number of female students, the overall distribution of each gender was nearly equal, with each gender accounting for nearly half of the total percentage of students.</w:t>
      </w:r>
    </w:p>
    <w:p w14:paraId="372E60B0" w14:textId="77777777" w:rsidR="00DA0214" w:rsidRDefault="00824456" w:rsidP="00DA0214">
      <w:pPr>
        <w:spacing w:line="480" w:lineRule="auto"/>
        <w:rPr>
          <w:rFonts w:ascii="Times New Roman" w:hAnsi="Times New Roman" w:cs="Times New Roman"/>
          <w:b/>
          <w:sz w:val="24"/>
          <w:szCs w:val="24"/>
        </w:rPr>
      </w:pPr>
      <w:r w:rsidRPr="00824456">
        <w:rPr>
          <w:rFonts w:ascii="Times New Roman" w:hAnsi="Times New Roman" w:cs="Times New Roman"/>
          <w:b/>
          <w:sz w:val="24"/>
          <w:szCs w:val="24"/>
        </w:rPr>
        <w:lastRenderedPageBreak/>
        <w:t xml:space="preserve">2.2 </w:t>
      </w:r>
      <w:r w:rsidR="00DA0214" w:rsidRPr="00824456">
        <w:rPr>
          <w:rFonts w:ascii="Times New Roman" w:hAnsi="Times New Roman" w:cs="Times New Roman"/>
          <w:b/>
          <w:sz w:val="24"/>
          <w:szCs w:val="24"/>
        </w:rPr>
        <w:t>Qualification Statistics for Reduced/Free Lunch</w:t>
      </w:r>
    </w:p>
    <w:p w14:paraId="09400241" w14:textId="77777777" w:rsidR="00824456" w:rsidRPr="00824456" w:rsidRDefault="00824456" w:rsidP="00824456">
      <w:pPr>
        <w:spacing w:line="480" w:lineRule="auto"/>
        <w:jc w:val="center"/>
        <w:rPr>
          <w:rFonts w:ascii="Times New Roman" w:hAnsi="Times New Roman" w:cs="Times New Roman"/>
          <w:b/>
          <w:sz w:val="24"/>
          <w:szCs w:val="24"/>
        </w:rPr>
      </w:pPr>
      <w:r>
        <w:rPr>
          <w:rFonts w:ascii="Times New Roman" w:hAnsi="Times New Roman" w:cs="Times New Roman"/>
          <w:b/>
          <w:noProof/>
          <w:sz w:val="24"/>
          <w:szCs w:val="24"/>
          <w:lang w:eastAsia="en-GB"/>
        </w:rPr>
        <w:drawing>
          <wp:inline distT="0" distB="0" distL="0" distR="0" wp14:anchorId="57805C78" wp14:editId="72684C38">
            <wp:extent cx="5133340" cy="252412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133340" cy="2524125"/>
                    </a:xfrm>
                    <a:prstGeom prst="rect">
                      <a:avLst/>
                    </a:prstGeom>
                    <a:noFill/>
                  </pic:spPr>
                </pic:pic>
              </a:graphicData>
            </a:graphic>
          </wp:inline>
        </w:drawing>
      </w:r>
    </w:p>
    <w:p w14:paraId="77A32192" w14:textId="77777777" w:rsidR="00824456" w:rsidRDefault="00824456" w:rsidP="00824456">
      <w:pPr>
        <w:spacing w:line="480" w:lineRule="auto"/>
        <w:jc w:val="center"/>
        <w:rPr>
          <w:rFonts w:ascii="Times New Roman" w:hAnsi="Times New Roman" w:cs="Times New Roman"/>
          <w:sz w:val="24"/>
          <w:szCs w:val="24"/>
        </w:rPr>
      </w:pPr>
      <w:r w:rsidRPr="00824456">
        <w:rPr>
          <w:rFonts w:ascii="Times New Roman" w:hAnsi="Times New Roman" w:cs="Times New Roman"/>
          <w:sz w:val="24"/>
          <w:szCs w:val="24"/>
        </w:rPr>
        <w:t>Table 2: Distribution of qualified and disqualified st</w:t>
      </w:r>
      <w:r>
        <w:rPr>
          <w:rFonts w:ascii="Times New Roman" w:hAnsi="Times New Roman" w:cs="Times New Roman"/>
          <w:sz w:val="24"/>
          <w:szCs w:val="24"/>
        </w:rPr>
        <w:t>udents for reduced/free lunch</w:t>
      </w:r>
    </w:p>
    <w:p w14:paraId="484BD374" w14:textId="77777777" w:rsidR="00DA0214" w:rsidRPr="00DA0214" w:rsidRDefault="00824456" w:rsidP="00824456">
      <w:pPr>
        <w:spacing w:line="480" w:lineRule="auto"/>
        <w:jc w:val="center"/>
        <w:rPr>
          <w:rFonts w:ascii="Times New Roman" w:hAnsi="Times New Roman" w:cs="Times New Roman"/>
          <w:sz w:val="24"/>
          <w:szCs w:val="24"/>
        </w:rPr>
      </w:pPr>
      <w:r>
        <w:rPr>
          <w:rFonts w:ascii="Times New Roman" w:hAnsi="Times New Roman" w:cs="Times New Roman"/>
          <w:sz w:val="24"/>
          <w:szCs w:val="24"/>
        </w:rPr>
        <w:t>Source: Author</w:t>
      </w:r>
    </w:p>
    <w:p w14:paraId="1FFBD4E5" w14:textId="77777777" w:rsidR="00824456" w:rsidRDefault="00DA0214" w:rsidP="00DA0214">
      <w:pPr>
        <w:spacing w:line="480" w:lineRule="auto"/>
        <w:rPr>
          <w:rFonts w:ascii="Times New Roman" w:hAnsi="Times New Roman" w:cs="Times New Roman"/>
          <w:sz w:val="24"/>
          <w:szCs w:val="24"/>
        </w:rPr>
      </w:pPr>
      <w:r w:rsidRPr="00DA0214">
        <w:rPr>
          <w:rFonts w:ascii="Times New Roman" w:hAnsi="Times New Roman" w:cs="Times New Roman"/>
          <w:sz w:val="24"/>
          <w:szCs w:val="24"/>
        </w:rPr>
        <w:t>Out of the 2133 students, 918 (43%) qualified for the reduced/free lunch, wh</w:t>
      </w:r>
      <w:r w:rsidR="00824456">
        <w:rPr>
          <w:rFonts w:ascii="Times New Roman" w:hAnsi="Times New Roman" w:cs="Times New Roman"/>
          <w:sz w:val="24"/>
          <w:szCs w:val="24"/>
        </w:rPr>
        <w:t>ile 1215 (57%) did not qualify.</w:t>
      </w:r>
    </w:p>
    <w:p w14:paraId="1B23212C" w14:textId="77777777" w:rsidR="00DA0214" w:rsidRPr="00824456" w:rsidRDefault="00824456" w:rsidP="00DA0214">
      <w:pPr>
        <w:spacing w:line="480" w:lineRule="auto"/>
        <w:rPr>
          <w:rFonts w:ascii="Times New Roman" w:hAnsi="Times New Roman" w:cs="Times New Roman"/>
          <w:b/>
          <w:sz w:val="24"/>
          <w:szCs w:val="24"/>
        </w:rPr>
      </w:pPr>
      <w:r w:rsidRPr="00824456">
        <w:rPr>
          <w:rFonts w:ascii="Times New Roman" w:hAnsi="Times New Roman" w:cs="Times New Roman"/>
          <w:b/>
          <w:sz w:val="24"/>
          <w:szCs w:val="24"/>
        </w:rPr>
        <w:t xml:space="preserve">2.3 </w:t>
      </w:r>
      <w:r w:rsidR="00DA0214" w:rsidRPr="00824456">
        <w:rPr>
          <w:rFonts w:ascii="Times New Roman" w:hAnsi="Times New Roman" w:cs="Times New Roman"/>
          <w:b/>
          <w:sz w:val="24"/>
          <w:szCs w:val="24"/>
        </w:rPr>
        <w:t>Mean and Median Val</w:t>
      </w:r>
      <w:r>
        <w:rPr>
          <w:rFonts w:ascii="Times New Roman" w:hAnsi="Times New Roman" w:cs="Times New Roman"/>
          <w:b/>
          <w:sz w:val="24"/>
          <w:szCs w:val="24"/>
        </w:rPr>
        <w:t>ue for Qualification Statistics</w:t>
      </w:r>
    </w:p>
    <w:p w14:paraId="2DBC4F81" w14:textId="77777777" w:rsidR="00DA0214" w:rsidRDefault="00DA0214" w:rsidP="00DA0214">
      <w:pPr>
        <w:spacing w:line="480" w:lineRule="auto"/>
        <w:rPr>
          <w:rFonts w:ascii="Times New Roman" w:hAnsi="Times New Roman" w:cs="Times New Roman"/>
          <w:sz w:val="24"/>
          <w:szCs w:val="24"/>
        </w:rPr>
      </w:pPr>
      <w:r w:rsidRPr="00DA0214">
        <w:rPr>
          <w:rFonts w:ascii="Times New Roman" w:hAnsi="Times New Roman" w:cs="Times New Roman"/>
          <w:sz w:val="24"/>
          <w:szCs w:val="24"/>
        </w:rPr>
        <w:t xml:space="preserve">The mean </w:t>
      </w:r>
      <w:r w:rsidR="00824456">
        <w:rPr>
          <w:rFonts w:ascii="Times New Roman" w:hAnsi="Times New Roman" w:cs="Times New Roman"/>
          <w:sz w:val="24"/>
          <w:szCs w:val="24"/>
        </w:rPr>
        <w:t>value</w:t>
      </w:r>
      <w:r w:rsidR="0077782E">
        <w:rPr>
          <w:rFonts w:ascii="Times New Roman" w:hAnsi="Times New Roman" w:cs="Times New Roman"/>
          <w:sz w:val="24"/>
          <w:szCs w:val="24"/>
        </w:rPr>
        <w:t>:</w:t>
      </w:r>
      <w:r w:rsidR="00824456">
        <w:rPr>
          <w:rFonts w:ascii="Times New Roman" w:hAnsi="Times New Roman" w:cs="Times New Roman"/>
          <w:sz w:val="24"/>
          <w:szCs w:val="24"/>
        </w:rPr>
        <w:t xml:space="preserve"> </w:t>
      </w:r>
    </w:p>
    <w:p w14:paraId="2C42DC62" w14:textId="77777777" w:rsidR="00824456" w:rsidRDefault="00824456" w:rsidP="00824456">
      <w:pPr>
        <w:spacing w:line="48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2640FE60" wp14:editId="266B706F">
            <wp:extent cx="2407920" cy="1587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07920" cy="158750"/>
                    </a:xfrm>
                    <a:prstGeom prst="rect">
                      <a:avLst/>
                    </a:prstGeom>
                    <a:noFill/>
                  </pic:spPr>
                </pic:pic>
              </a:graphicData>
            </a:graphic>
          </wp:inline>
        </w:drawing>
      </w:r>
    </w:p>
    <w:p w14:paraId="1C0D713F" w14:textId="77777777" w:rsidR="00824456" w:rsidRDefault="00824456" w:rsidP="00824456">
      <w:pPr>
        <w:spacing w:line="480" w:lineRule="auto"/>
        <w:rPr>
          <w:rFonts w:ascii="Times New Roman" w:hAnsi="Times New Roman" w:cs="Times New Roman"/>
          <w:sz w:val="24"/>
          <w:szCs w:val="24"/>
        </w:rPr>
      </w:pPr>
      <w:r>
        <w:rPr>
          <w:rFonts w:ascii="Times New Roman" w:hAnsi="Times New Roman" w:cs="Times New Roman"/>
          <w:sz w:val="24"/>
          <w:szCs w:val="24"/>
        </w:rPr>
        <w:t>The median</w:t>
      </w:r>
      <w:r w:rsidR="0077782E">
        <w:rPr>
          <w:rFonts w:ascii="Times New Roman" w:hAnsi="Times New Roman" w:cs="Times New Roman"/>
          <w:sz w:val="24"/>
          <w:szCs w:val="24"/>
        </w:rPr>
        <w:t xml:space="preserve"> value: </w:t>
      </w:r>
    </w:p>
    <w:p w14:paraId="4ABE48F7" w14:textId="77777777" w:rsidR="00824456" w:rsidRDefault="00824456" w:rsidP="00824456">
      <w:pPr>
        <w:spacing w:line="48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02C517B6" wp14:editId="5E2B5C3C">
            <wp:extent cx="5035550" cy="28638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35550" cy="286385"/>
                    </a:xfrm>
                    <a:prstGeom prst="rect">
                      <a:avLst/>
                    </a:prstGeom>
                    <a:noFill/>
                  </pic:spPr>
                </pic:pic>
              </a:graphicData>
            </a:graphic>
          </wp:inline>
        </w:drawing>
      </w:r>
    </w:p>
    <w:p w14:paraId="010205B9" w14:textId="77777777" w:rsidR="0077782E" w:rsidRDefault="0077782E" w:rsidP="00DA0214">
      <w:pPr>
        <w:spacing w:line="480" w:lineRule="auto"/>
        <w:rPr>
          <w:rFonts w:ascii="Times New Roman" w:hAnsi="Times New Roman" w:cs="Times New Roman"/>
          <w:b/>
          <w:sz w:val="24"/>
          <w:szCs w:val="24"/>
        </w:rPr>
      </w:pPr>
    </w:p>
    <w:p w14:paraId="45A24374" w14:textId="77777777" w:rsidR="0077782E" w:rsidRDefault="0077782E" w:rsidP="00DA0214">
      <w:pPr>
        <w:spacing w:line="480" w:lineRule="auto"/>
        <w:rPr>
          <w:rFonts w:ascii="Times New Roman" w:hAnsi="Times New Roman" w:cs="Times New Roman"/>
          <w:b/>
          <w:sz w:val="24"/>
          <w:szCs w:val="24"/>
        </w:rPr>
      </w:pPr>
    </w:p>
    <w:p w14:paraId="7D028A49" w14:textId="77777777" w:rsidR="0077782E" w:rsidRDefault="0077782E" w:rsidP="00DA0214">
      <w:pPr>
        <w:spacing w:line="480" w:lineRule="auto"/>
        <w:rPr>
          <w:rFonts w:ascii="Times New Roman" w:hAnsi="Times New Roman" w:cs="Times New Roman"/>
          <w:b/>
          <w:sz w:val="24"/>
          <w:szCs w:val="24"/>
        </w:rPr>
      </w:pPr>
    </w:p>
    <w:p w14:paraId="65801352" w14:textId="77777777" w:rsidR="00DA0214" w:rsidRPr="00824456" w:rsidRDefault="00824456" w:rsidP="00DA0214">
      <w:pPr>
        <w:spacing w:line="480" w:lineRule="auto"/>
        <w:rPr>
          <w:rFonts w:ascii="Times New Roman" w:hAnsi="Times New Roman" w:cs="Times New Roman"/>
          <w:b/>
          <w:sz w:val="24"/>
          <w:szCs w:val="24"/>
        </w:rPr>
      </w:pPr>
      <w:r w:rsidRPr="00824456">
        <w:rPr>
          <w:rFonts w:ascii="Times New Roman" w:hAnsi="Times New Roman" w:cs="Times New Roman"/>
          <w:b/>
          <w:sz w:val="24"/>
          <w:szCs w:val="24"/>
        </w:rPr>
        <w:lastRenderedPageBreak/>
        <w:t xml:space="preserve">2.4 </w:t>
      </w:r>
      <w:r w:rsidR="00DA0214" w:rsidRPr="00824456">
        <w:rPr>
          <w:rFonts w:ascii="Times New Roman" w:hAnsi="Times New Roman" w:cs="Times New Roman"/>
          <w:b/>
          <w:sz w:val="24"/>
          <w:szCs w:val="24"/>
        </w:rPr>
        <w:t>Mean and Median Value of Pre-test and Post-test Scores</w:t>
      </w:r>
    </w:p>
    <w:p w14:paraId="7D7213EA" w14:textId="77777777" w:rsidR="00DA0214" w:rsidRDefault="00824456" w:rsidP="00824456">
      <w:pPr>
        <w:spacing w:line="480" w:lineRule="auto"/>
        <w:jc w:val="cente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407E4FB4" wp14:editId="48C47811">
            <wp:extent cx="2682240" cy="2018030"/>
            <wp:effectExtent l="0" t="0" r="3810"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682240" cy="2018030"/>
                    </a:xfrm>
                    <a:prstGeom prst="rect">
                      <a:avLst/>
                    </a:prstGeom>
                    <a:noFill/>
                  </pic:spPr>
                </pic:pic>
              </a:graphicData>
            </a:graphic>
          </wp:inline>
        </w:drawing>
      </w:r>
    </w:p>
    <w:p w14:paraId="1C730420" w14:textId="77777777" w:rsidR="00824456" w:rsidRDefault="00824456" w:rsidP="00824456">
      <w:pPr>
        <w:spacing w:line="480" w:lineRule="auto"/>
        <w:jc w:val="center"/>
        <w:rPr>
          <w:rFonts w:ascii="Times New Roman" w:hAnsi="Times New Roman" w:cs="Times New Roman"/>
          <w:sz w:val="24"/>
          <w:szCs w:val="24"/>
        </w:rPr>
      </w:pPr>
      <w:r w:rsidRPr="00824456">
        <w:rPr>
          <w:rFonts w:ascii="Times New Roman" w:hAnsi="Times New Roman" w:cs="Times New Roman"/>
          <w:sz w:val="24"/>
          <w:szCs w:val="24"/>
        </w:rPr>
        <w:t>Table 4: Mean and Median differences between pre-test and post-test</w:t>
      </w:r>
      <w:r>
        <w:rPr>
          <w:rFonts w:ascii="Times New Roman" w:hAnsi="Times New Roman" w:cs="Times New Roman"/>
          <w:sz w:val="24"/>
          <w:szCs w:val="24"/>
        </w:rPr>
        <w:t xml:space="preserve"> scores</w:t>
      </w:r>
    </w:p>
    <w:p w14:paraId="03720CE1" w14:textId="77777777" w:rsidR="00824456" w:rsidRPr="00DA0214" w:rsidRDefault="00824456" w:rsidP="00824456">
      <w:pPr>
        <w:spacing w:line="480" w:lineRule="auto"/>
        <w:jc w:val="center"/>
        <w:rPr>
          <w:rFonts w:ascii="Times New Roman" w:hAnsi="Times New Roman" w:cs="Times New Roman"/>
          <w:sz w:val="24"/>
          <w:szCs w:val="24"/>
        </w:rPr>
      </w:pPr>
      <w:r w:rsidRPr="00824456">
        <w:rPr>
          <w:rFonts w:ascii="Times New Roman" w:hAnsi="Times New Roman" w:cs="Times New Roman"/>
          <w:sz w:val="24"/>
          <w:szCs w:val="24"/>
        </w:rPr>
        <w:t xml:space="preserve">Source: </w:t>
      </w:r>
      <w:r w:rsidR="00C67158">
        <w:rPr>
          <w:rFonts w:ascii="Times New Roman" w:hAnsi="Times New Roman" w:cs="Times New Roman"/>
          <w:sz w:val="24"/>
          <w:szCs w:val="24"/>
        </w:rPr>
        <w:t>(</w:t>
      </w:r>
      <w:r>
        <w:rPr>
          <w:rFonts w:ascii="Times New Roman" w:hAnsi="Times New Roman" w:cs="Times New Roman"/>
          <w:sz w:val="24"/>
          <w:szCs w:val="24"/>
        </w:rPr>
        <w:t>Author</w:t>
      </w:r>
      <w:r w:rsidR="00C67158">
        <w:rPr>
          <w:rFonts w:ascii="Times New Roman" w:hAnsi="Times New Roman" w:cs="Times New Roman"/>
          <w:sz w:val="24"/>
          <w:szCs w:val="24"/>
        </w:rPr>
        <w:t>)</w:t>
      </w:r>
    </w:p>
    <w:p w14:paraId="4964D1A1" w14:textId="77777777" w:rsidR="00C67158" w:rsidRDefault="00C67158" w:rsidP="00DA0214">
      <w:pPr>
        <w:spacing w:line="480" w:lineRule="auto"/>
        <w:rPr>
          <w:rFonts w:ascii="Times New Roman" w:hAnsi="Times New Roman" w:cs="Times New Roman"/>
          <w:sz w:val="24"/>
          <w:szCs w:val="24"/>
        </w:rPr>
      </w:pPr>
      <w:r w:rsidRPr="00C67158">
        <w:rPr>
          <w:rFonts w:ascii="Times New Roman" w:hAnsi="Times New Roman" w:cs="Times New Roman"/>
          <w:sz w:val="24"/>
          <w:szCs w:val="24"/>
        </w:rPr>
        <w:t xml:space="preserve">Table 4 </w:t>
      </w:r>
      <w:r w:rsidR="006B16F2">
        <w:rPr>
          <w:rFonts w:ascii="Times New Roman" w:hAnsi="Times New Roman" w:cs="Times New Roman"/>
          <w:sz w:val="24"/>
          <w:szCs w:val="24"/>
        </w:rPr>
        <w:t>summarizes</w:t>
      </w:r>
      <w:r w:rsidRPr="00C67158">
        <w:rPr>
          <w:rFonts w:ascii="Times New Roman" w:hAnsi="Times New Roman" w:cs="Times New Roman"/>
          <w:sz w:val="24"/>
          <w:szCs w:val="24"/>
        </w:rPr>
        <w:t xml:space="preserve"> the pre-and post-test scores of 2133 students. The calculated mean pre-test score was 54.96, while the median pre-test score was 56. This indicates that fifty percent of the students' grades fell on either side of the value 56. In contrast, the median post-test score was 68</w:t>
      </w:r>
      <w:r w:rsidR="006B16F2">
        <w:rPr>
          <w:rFonts w:ascii="Times New Roman" w:hAnsi="Times New Roman" w:cs="Times New Roman"/>
          <w:sz w:val="24"/>
          <w:szCs w:val="24"/>
        </w:rPr>
        <w:t>,</w:t>
      </w:r>
      <w:r w:rsidRPr="00C67158">
        <w:rPr>
          <w:rFonts w:ascii="Times New Roman" w:hAnsi="Times New Roman" w:cs="Times New Roman"/>
          <w:sz w:val="24"/>
          <w:szCs w:val="24"/>
        </w:rPr>
        <w:t xml:space="preserve"> and the average post-test score was 67. This indicates that pupils performed better on the post-test than on the pre-test.</w:t>
      </w:r>
    </w:p>
    <w:p w14:paraId="3BCAE8AD" w14:textId="77777777" w:rsidR="00824456" w:rsidRPr="00824456" w:rsidRDefault="00824456" w:rsidP="00DA0214">
      <w:pPr>
        <w:spacing w:line="480" w:lineRule="auto"/>
        <w:rPr>
          <w:rFonts w:ascii="Times New Roman" w:hAnsi="Times New Roman" w:cs="Times New Roman"/>
          <w:b/>
          <w:sz w:val="24"/>
          <w:szCs w:val="24"/>
        </w:rPr>
      </w:pPr>
      <w:r w:rsidRPr="00824456">
        <w:rPr>
          <w:rFonts w:ascii="Times New Roman" w:hAnsi="Times New Roman" w:cs="Times New Roman"/>
          <w:b/>
          <w:sz w:val="24"/>
          <w:szCs w:val="24"/>
        </w:rPr>
        <w:t xml:space="preserve">2.5 Clustering </w:t>
      </w:r>
    </w:p>
    <w:p w14:paraId="724D10DB" w14:textId="77777777" w:rsidR="00DA0214" w:rsidRDefault="00824456" w:rsidP="00DA0214">
      <w:pPr>
        <w:spacing w:line="480" w:lineRule="auto"/>
        <w:rPr>
          <w:rFonts w:ascii="Times New Roman" w:hAnsi="Times New Roman" w:cs="Times New Roman"/>
          <w:b/>
          <w:sz w:val="24"/>
          <w:szCs w:val="24"/>
        </w:rPr>
      </w:pPr>
      <w:r w:rsidRPr="00824456">
        <w:rPr>
          <w:rFonts w:ascii="Times New Roman" w:hAnsi="Times New Roman" w:cs="Times New Roman"/>
          <w:b/>
          <w:sz w:val="24"/>
          <w:szCs w:val="24"/>
        </w:rPr>
        <w:t>K Means Clustering</w:t>
      </w:r>
    </w:p>
    <w:p w14:paraId="118CA3DD" w14:textId="77777777" w:rsidR="00C67158" w:rsidRPr="00C67158" w:rsidRDefault="00C67158" w:rsidP="00DA0214">
      <w:pPr>
        <w:spacing w:line="480" w:lineRule="auto"/>
        <w:rPr>
          <w:rFonts w:ascii="Times New Roman" w:hAnsi="Times New Roman" w:cs="Times New Roman"/>
          <w:sz w:val="24"/>
          <w:szCs w:val="24"/>
        </w:rPr>
      </w:pPr>
      <w:r w:rsidRPr="00C67158">
        <w:rPr>
          <w:rFonts w:ascii="Times New Roman" w:hAnsi="Times New Roman" w:cs="Times New Roman"/>
          <w:sz w:val="24"/>
          <w:szCs w:val="24"/>
        </w:rPr>
        <w:t xml:space="preserve">The analysis used the K-means clustering method, an unsupervised clustering technique, to divide the students into clusters based on shared characteristics and significant differences (Nainggolan et al., 2019). Using both the pre-test and post-test Z Scores, two clusters were generated. </w:t>
      </w:r>
      <w:r>
        <w:rPr>
          <w:rFonts w:ascii="Times New Roman" w:hAnsi="Times New Roman" w:cs="Times New Roman"/>
          <w:sz w:val="24"/>
          <w:szCs w:val="24"/>
        </w:rPr>
        <w:t>Cluster 1 consisted of 993 student</w:t>
      </w:r>
      <w:r w:rsidRPr="00C67158">
        <w:rPr>
          <w:rFonts w:ascii="Times New Roman" w:hAnsi="Times New Roman" w:cs="Times New Roman"/>
          <w:sz w:val="24"/>
          <w:szCs w:val="24"/>
        </w:rPr>
        <w:t xml:space="preserve">s, whereas Cluster 2 </w:t>
      </w:r>
      <w:r w:rsidR="006B16F2">
        <w:rPr>
          <w:rFonts w:ascii="Times New Roman" w:hAnsi="Times New Roman" w:cs="Times New Roman"/>
          <w:sz w:val="24"/>
          <w:szCs w:val="24"/>
        </w:rPr>
        <w:t>had</w:t>
      </w:r>
      <w:r w:rsidRPr="00C67158">
        <w:rPr>
          <w:rFonts w:ascii="Times New Roman" w:hAnsi="Times New Roman" w:cs="Times New Roman"/>
          <w:sz w:val="24"/>
          <w:szCs w:val="24"/>
        </w:rPr>
        <w:t xml:space="preserve"> 1,140 students.</w:t>
      </w:r>
    </w:p>
    <w:p w14:paraId="5B7703F7" w14:textId="77777777" w:rsidR="00824456" w:rsidRPr="00DA0214" w:rsidRDefault="00824456" w:rsidP="00824456">
      <w:pPr>
        <w:spacing w:line="480" w:lineRule="auto"/>
        <w:jc w:val="center"/>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14:anchorId="343F0F8D" wp14:editId="724452DC">
            <wp:extent cx="5986780" cy="3274060"/>
            <wp:effectExtent l="0" t="0" r="0"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86780" cy="3274060"/>
                    </a:xfrm>
                    <a:prstGeom prst="rect">
                      <a:avLst/>
                    </a:prstGeom>
                    <a:noFill/>
                  </pic:spPr>
                </pic:pic>
              </a:graphicData>
            </a:graphic>
          </wp:inline>
        </w:drawing>
      </w:r>
    </w:p>
    <w:p w14:paraId="7FDFFAC9" w14:textId="77777777" w:rsidR="00824456" w:rsidRPr="00C67158" w:rsidRDefault="00824456" w:rsidP="00824456">
      <w:pPr>
        <w:spacing w:line="480" w:lineRule="auto"/>
        <w:jc w:val="center"/>
        <w:rPr>
          <w:rFonts w:ascii="Times New Roman" w:hAnsi="Times New Roman" w:cs="Times New Roman"/>
          <w:sz w:val="24"/>
          <w:szCs w:val="24"/>
        </w:rPr>
      </w:pPr>
      <w:r w:rsidRPr="00C67158">
        <w:rPr>
          <w:rFonts w:ascii="Times New Roman" w:hAnsi="Times New Roman" w:cs="Times New Roman"/>
          <w:sz w:val="24"/>
          <w:szCs w:val="24"/>
        </w:rPr>
        <w:t>Chart 2: Segmentation of clusters</w:t>
      </w:r>
    </w:p>
    <w:p w14:paraId="4EA4EBFA" w14:textId="77777777" w:rsidR="00DA0214" w:rsidRPr="00C67158" w:rsidRDefault="00824456" w:rsidP="00824456">
      <w:pPr>
        <w:spacing w:line="480" w:lineRule="auto"/>
        <w:jc w:val="center"/>
        <w:rPr>
          <w:rFonts w:ascii="Times New Roman" w:hAnsi="Times New Roman" w:cs="Times New Roman"/>
          <w:sz w:val="24"/>
          <w:szCs w:val="24"/>
        </w:rPr>
      </w:pPr>
      <w:r w:rsidRPr="00C67158">
        <w:rPr>
          <w:rFonts w:ascii="Times New Roman" w:hAnsi="Times New Roman" w:cs="Times New Roman"/>
          <w:sz w:val="24"/>
          <w:szCs w:val="24"/>
        </w:rPr>
        <w:t xml:space="preserve">Source: </w:t>
      </w:r>
      <w:r w:rsidR="00C67158">
        <w:rPr>
          <w:rFonts w:ascii="Times New Roman" w:hAnsi="Times New Roman" w:cs="Times New Roman"/>
          <w:sz w:val="24"/>
          <w:szCs w:val="24"/>
        </w:rPr>
        <w:t>(</w:t>
      </w:r>
      <w:r w:rsidRPr="00C67158">
        <w:rPr>
          <w:rFonts w:ascii="Times New Roman" w:hAnsi="Times New Roman" w:cs="Times New Roman"/>
          <w:sz w:val="24"/>
          <w:szCs w:val="24"/>
        </w:rPr>
        <w:t>Author</w:t>
      </w:r>
      <w:r w:rsidR="00C67158">
        <w:rPr>
          <w:rFonts w:ascii="Times New Roman" w:hAnsi="Times New Roman" w:cs="Times New Roman"/>
          <w:sz w:val="24"/>
          <w:szCs w:val="24"/>
        </w:rPr>
        <w:t>)</w:t>
      </w:r>
    </w:p>
    <w:p w14:paraId="27FDB282" w14:textId="77777777" w:rsidR="00824456" w:rsidRDefault="00824456" w:rsidP="00824456">
      <w:pPr>
        <w:spacing w:line="480" w:lineRule="auto"/>
        <w:jc w:val="center"/>
        <w:rPr>
          <w:rFonts w:ascii="Times New Roman" w:hAnsi="Times New Roman" w:cs="Times New Roman"/>
          <w:b/>
          <w:sz w:val="24"/>
          <w:szCs w:val="24"/>
        </w:rPr>
      </w:pPr>
      <w:r>
        <w:rPr>
          <w:rFonts w:ascii="Times New Roman" w:hAnsi="Times New Roman" w:cs="Times New Roman"/>
          <w:b/>
          <w:noProof/>
          <w:sz w:val="24"/>
          <w:szCs w:val="24"/>
          <w:lang w:eastAsia="en-GB"/>
        </w:rPr>
        <w:drawing>
          <wp:inline distT="0" distB="0" distL="0" distR="0" wp14:anchorId="422BBC6E" wp14:editId="22E8A134">
            <wp:extent cx="2152015" cy="1481455"/>
            <wp:effectExtent l="0" t="0" r="635" b="44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152015" cy="1481455"/>
                    </a:xfrm>
                    <a:prstGeom prst="rect">
                      <a:avLst/>
                    </a:prstGeom>
                    <a:noFill/>
                  </pic:spPr>
                </pic:pic>
              </a:graphicData>
            </a:graphic>
          </wp:inline>
        </w:drawing>
      </w:r>
    </w:p>
    <w:p w14:paraId="4AB5F327" w14:textId="77777777" w:rsidR="00824456" w:rsidRDefault="00824456" w:rsidP="00824456">
      <w:pPr>
        <w:spacing w:line="480" w:lineRule="auto"/>
        <w:jc w:val="center"/>
        <w:rPr>
          <w:rFonts w:ascii="Times New Roman" w:hAnsi="Times New Roman" w:cs="Times New Roman"/>
          <w:b/>
          <w:sz w:val="24"/>
          <w:szCs w:val="24"/>
        </w:rPr>
      </w:pPr>
      <w:r>
        <w:rPr>
          <w:rFonts w:ascii="Times New Roman" w:hAnsi="Times New Roman" w:cs="Times New Roman"/>
          <w:b/>
          <w:noProof/>
          <w:sz w:val="24"/>
          <w:szCs w:val="24"/>
          <w:lang w:eastAsia="en-GB"/>
        </w:rPr>
        <w:drawing>
          <wp:inline distT="0" distB="0" distL="0" distR="0" wp14:anchorId="517D082E" wp14:editId="44AFA0B5">
            <wp:extent cx="1999615" cy="1036320"/>
            <wp:effectExtent l="0" t="0" r="63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999615" cy="1036320"/>
                    </a:xfrm>
                    <a:prstGeom prst="rect">
                      <a:avLst/>
                    </a:prstGeom>
                    <a:noFill/>
                  </pic:spPr>
                </pic:pic>
              </a:graphicData>
            </a:graphic>
          </wp:inline>
        </w:drawing>
      </w:r>
    </w:p>
    <w:p w14:paraId="413DF569" w14:textId="77777777" w:rsidR="00824456" w:rsidRPr="00824456" w:rsidRDefault="00824456" w:rsidP="00824456">
      <w:pPr>
        <w:spacing w:line="480" w:lineRule="auto"/>
        <w:jc w:val="center"/>
        <w:rPr>
          <w:rFonts w:ascii="Times New Roman" w:hAnsi="Times New Roman" w:cs="Times New Roman"/>
          <w:sz w:val="24"/>
          <w:szCs w:val="24"/>
        </w:rPr>
      </w:pPr>
      <w:r w:rsidRPr="00824456">
        <w:rPr>
          <w:rFonts w:ascii="Times New Roman" w:hAnsi="Times New Roman" w:cs="Times New Roman"/>
          <w:sz w:val="24"/>
          <w:szCs w:val="24"/>
        </w:rPr>
        <w:t>Table 5: Initial Cluster Centres and Final cluster centres</w:t>
      </w:r>
    </w:p>
    <w:p w14:paraId="00FC999C" w14:textId="77777777" w:rsidR="00824456" w:rsidRDefault="00824456" w:rsidP="00824456">
      <w:pPr>
        <w:spacing w:line="480" w:lineRule="auto"/>
        <w:jc w:val="center"/>
        <w:rPr>
          <w:rFonts w:ascii="Times New Roman" w:hAnsi="Times New Roman" w:cs="Times New Roman"/>
          <w:sz w:val="24"/>
          <w:szCs w:val="24"/>
        </w:rPr>
      </w:pPr>
      <w:r w:rsidRPr="00824456">
        <w:rPr>
          <w:rFonts w:ascii="Times New Roman" w:hAnsi="Times New Roman" w:cs="Times New Roman"/>
          <w:sz w:val="24"/>
          <w:szCs w:val="24"/>
        </w:rPr>
        <w:t xml:space="preserve">Source: </w:t>
      </w:r>
      <w:r w:rsidR="00C67158">
        <w:rPr>
          <w:rFonts w:ascii="Times New Roman" w:hAnsi="Times New Roman" w:cs="Times New Roman"/>
          <w:sz w:val="24"/>
          <w:szCs w:val="24"/>
        </w:rPr>
        <w:t>(</w:t>
      </w:r>
      <w:r w:rsidRPr="00824456">
        <w:rPr>
          <w:rFonts w:ascii="Times New Roman" w:hAnsi="Times New Roman" w:cs="Times New Roman"/>
          <w:sz w:val="24"/>
          <w:szCs w:val="24"/>
        </w:rPr>
        <w:t>Author</w:t>
      </w:r>
      <w:r w:rsidR="00C67158">
        <w:rPr>
          <w:rFonts w:ascii="Times New Roman" w:hAnsi="Times New Roman" w:cs="Times New Roman"/>
          <w:sz w:val="24"/>
          <w:szCs w:val="24"/>
        </w:rPr>
        <w:t>)</w:t>
      </w:r>
    </w:p>
    <w:p w14:paraId="759DAEB0" w14:textId="77777777" w:rsidR="00D424A0" w:rsidRDefault="00D424A0" w:rsidP="00824456">
      <w:pPr>
        <w:spacing w:line="480" w:lineRule="auto"/>
        <w:jc w:val="center"/>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14:anchorId="20B50AFC" wp14:editId="5C73271C">
            <wp:extent cx="5401310" cy="1390015"/>
            <wp:effectExtent l="0" t="0" r="889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01310" cy="1390015"/>
                    </a:xfrm>
                    <a:prstGeom prst="rect">
                      <a:avLst/>
                    </a:prstGeom>
                    <a:noFill/>
                  </pic:spPr>
                </pic:pic>
              </a:graphicData>
            </a:graphic>
          </wp:inline>
        </w:drawing>
      </w:r>
    </w:p>
    <w:p w14:paraId="3D439EE8" w14:textId="77777777" w:rsidR="00D424A0" w:rsidRDefault="00D424A0" w:rsidP="00824456">
      <w:pPr>
        <w:spacing w:line="480" w:lineRule="auto"/>
        <w:jc w:val="center"/>
        <w:rPr>
          <w:rFonts w:ascii="Times New Roman" w:hAnsi="Times New Roman" w:cs="Times New Roman"/>
          <w:sz w:val="24"/>
          <w:szCs w:val="24"/>
        </w:rPr>
      </w:pPr>
      <w:r w:rsidRPr="00D424A0">
        <w:rPr>
          <w:rFonts w:ascii="Times New Roman" w:hAnsi="Times New Roman" w:cs="Times New Roman"/>
          <w:sz w:val="24"/>
          <w:szCs w:val="24"/>
        </w:rPr>
        <w:t>Table 6: ANOVA table</w:t>
      </w:r>
      <w:r>
        <w:rPr>
          <w:rFonts w:ascii="Times New Roman" w:hAnsi="Times New Roman" w:cs="Times New Roman"/>
          <w:sz w:val="24"/>
          <w:szCs w:val="24"/>
        </w:rPr>
        <w:t xml:space="preserve"> and statistical significance</w:t>
      </w:r>
    </w:p>
    <w:p w14:paraId="66341128" w14:textId="77777777" w:rsidR="00D424A0" w:rsidRPr="00824456" w:rsidRDefault="00D424A0" w:rsidP="00824456">
      <w:pPr>
        <w:spacing w:line="480" w:lineRule="auto"/>
        <w:jc w:val="center"/>
        <w:rPr>
          <w:rFonts w:ascii="Times New Roman" w:hAnsi="Times New Roman" w:cs="Times New Roman"/>
          <w:sz w:val="24"/>
          <w:szCs w:val="24"/>
        </w:rPr>
      </w:pPr>
      <w:r w:rsidRPr="00D424A0">
        <w:rPr>
          <w:rFonts w:ascii="Times New Roman" w:hAnsi="Times New Roman" w:cs="Times New Roman"/>
          <w:sz w:val="24"/>
          <w:szCs w:val="24"/>
        </w:rPr>
        <w:t xml:space="preserve">Source: </w:t>
      </w:r>
      <w:r w:rsidR="00C67158">
        <w:rPr>
          <w:rFonts w:ascii="Times New Roman" w:hAnsi="Times New Roman" w:cs="Times New Roman"/>
          <w:sz w:val="24"/>
          <w:szCs w:val="24"/>
        </w:rPr>
        <w:t>(</w:t>
      </w:r>
      <w:r>
        <w:rPr>
          <w:rFonts w:ascii="Times New Roman" w:hAnsi="Times New Roman" w:cs="Times New Roman"/>
          <w:sz w:val="24"/>
          <w:szCs w:val="24"/>
        </w:rPr>
        <w:t>Author</w:t>
      </w:r>
      <w:r w:rsidR="00C67158">
        <w:rPr>
          <w:rFonts w:ascii="Times New Roman" w:hAnsi="Times New Roman" w:cs="Times New Roman"/>
          <w:sz w:val="24"/>
          <w:szCs w:val="24"/>
        </w:rPr>
        <w:t>)</w:t>
      </w:r>
    </w:p>
    <w:p w14:paraId="7683146E" w14:textId="77777777" w:rsidR="00C67158" w:rsidRPr="00C67158" w:rsidRDefault="00C67158" w:rsidP="00C67158">
      <w:pPr>
        <w:spacing w:line="480" w:lineRule="auto"/>
        <w:rPr>
          <w:rFonts w:ascii="Times New Roman" w:hAnsi="Times New Roman" w:cs="Times New Roman"/>
          <w:sz w:val="24"/>
          <w:szCs w:val="24"/>
        </w:rPr>
      </w:pPr>
      <w:r w:rsidRPr="00C67158">
        <w:rPr>
          <w:rFonts w:ascii="Times New Roman" w:hAnsi="Times New Roman" w:cs="Times New Roman"/>
          <w:sz w:val="24"/>
          <w:szCs w:val="24"/>
        </w:rPr>
        <w:t xml:space="preserve">The initial and final cluster centres for the pre-test and post-test results are shown in Table 5. The </w:t>
      </w:r>
      <w:r w:rsidR="006B16F2">
        <w:rPr>
          <w:rFonts w:ascii="Times New Roman" w:hAnsi="Times New Roman" w:cs="Times New Roman"/>
          <w:sz w:val="24"/>
          <w:szCs w:val="24"/>
        </w:rPr>
        <w:t>cluster centres represent the mean value of the points situated within each cluster</w:t>
      </w:r>
      <w:r w:rsidRPr="00C67158">
        <w:rPr>
          <w:rFonts w:ascii="Times New Roman" w:hAnsi="Times New Roman" w:cs="Times New Roman"/>
          <w:sz w:val="24"/>
          <w:szCs w:val="24"/>
        </w:rPr>
        <w:t>. The statistical significance between the cluster centres for both variables was then assessed using the ANOVA (Analysis of Variance) test.</w:t>
      </w:r>
    </w:p>
    <w:p w14:paraId="1DB3A531" w14:textId="77777777" w:rsidR="00C67158" w:rsidRDefault="00C67158" w:rsidP="00C67158">
      <w:pPr>
        <w:spacing w:line="480" w:lineRule="auto"/>
        <w:rPr>
          <w:rFonts w:ascii="Times New Roman" w:hAnsi="Times New Roman" w:cs="Times New Roman"/>
          <w:sz w:val="24"/>
          <w:szCs w:val="24"/>
        </w:rPr>
      </w:pPr>
      <w:r w:rsidRPr="00C67158">
        <w:rPr>
          <w:rFonts w:ascii="Times New Roman" w:hAnsi="Times New Roman" w:cs="Times New Roman"/>
          <w:sz w:val="24"/>
          <w:szCs w:val="24"/>
        </w:rPr>
        <w:t xml:space="preserve">Table 6 shows that the mean values for clusters 1 and 2 are 0.87 and 0.76 for pre-test results and 0.88 and 0.77 for post-test results. The statistical significance in Table 6 shows a significant difference between the mean values. </w:t>
      </w:r>
      <w:r w:rsidR="006B16F2">
        <w:rPr>
          <w:rFonts w:ascii="Times New Roman" w:hAnsi="Times New Roman" w:cs="Times New Roman"/>
          <w:sz w:val="24"/>
          <w:szCs w:val="24"/>
        </w:rPr>
        <w:t>The pre-test and post-test scores show a stronger dependence on Cluster 1 than</w:t>
      </w:r>
      <w:r w:rsidR="00620312" w:rsidRPr="00620312">
        <w:rPr>
          <w:rFonts w:ascii="Times New Roman" w:hAnsi="Times New Roman" w:cs="Times New Roman"/>
          <w:sz w:val="24"/>
          <w:szCs w:val="24"/>
        </w:rPr>
        <w:t xml:space="preserve"> Cluster 2.</w:t>
      </w:r>
    </w:p>
    <w:p w14:paraId="0FD50B91" w14:textId="77777777" w:rsidR="007F4ED5" w:rsidRPr="007F4ED5" w:rsidRDefault="0025396E" w:rsidP="007F4ED5">
      <w:pPr>
        <w:spacing w:line="480" w:lineRule="auto"/>
        <w:rPr>
          <w:rFonts w:ascii="Times New Roman" w:hAnsi="Times New Roman" w:cs="Times New Roman"/>
          <w:sz w:val="24"/>
          <w:szCs w:val="24"/>
        </w:rPr>
      </w:pPr>
      <w:r>
        <w:rPr>
          <w:rFonts w:ascii="Times New Roman" w:hAnsi="Times New Roman" w:cs="Times New Roman"/>
          <w:b/>
          <w:bCs/>
          <w:sz w:val="24"/>
          <w:szCs w:val="24"/>
        </w:rPr>
        <w:t xml:space="preserve">2.6 </w:t>
      </w:r>
      <w:r w:rsidR="007F4ED5" w:rsidRPr="007F4ED5">
        <w:rPr>
          <w:rFonts w:ascii="Times New Roman" w:hAnsi="Times New Roman" w:cs="Times New Roman"/>
          <w:b/>
          <w:bCs/>
          <w:sz w:val="24"/>
          <w:szCs w:val="24"/>
        </w:rPr>
        <w:t>Data Mining and Text Mining Methods</w:t>
      </w:r>
    </w:p>
    <w:p w14:paraId="7B296714" w14:textId="77777777" w:rsidR="00620312" w:rsidRPr="00620312" w:rsidRDefault="00620312" w:rsidP="00620312">
      <w:pPr>
        <w:spacing w:line="480" w:lineRule="auto"/>
        <w:rPr>
          <w:rFonts w:ascii="Times New Roman" w:hAnsi="Times New Roman" w:cs="Times New Roman"/>
          <w:sz w:val="24"/>
          <w:szCs w:val="24"/>
        </w:rPr>
      </w:pPr>
      <w:r w:rsidRPr="00620312">
        <w:rPr>
          <w:rFonts w:ascii="Times New Roman" w:hAnsi="Times New Roman" w:cs="Times New Roman"/>
          <w:sz w:val="24"/>
          <w:szCs w:val="24"/>
        </w:rPr>
        <w:t>Data is more readily available in today's data-driven world, making efficient data management and analysis crucial for enterprises. As the amount of data becomes overwhelming, businesses try to find relevance and relevant insights in the enormous datasets they collect. Data mining is essential because it entails gathering useful information and patterns from readily accessible data (Ernawati et al., 2021). Businesses can stop relying on intuition when using data mining technology and instead focus on making well-informed judgements based on numerical techniques and statistical analysis.</w:t>
      </w:r>
    </w:p>
    <w:p w14:paraId="7E646D50" w14:textId="77777777" w:rsidR="007F4ED5" w:rsidRPr="007F4ED5" w:rsidRDefault="00620312" w:rsidP="00620312">
      <w:pPr>
        <w:spacing w:line="480" w:lineRule="auto"/>
        <w:rPr>
          <w:rFonts w:ascii="Times New Roman" w:hAnsi="Times New Roman" w:cs="Times New Roman"/>
          <w:sz w:val="24"/>
          <w:szCs w:val="24"/>
        </w:rPr>
      </w:pPr>
      <w:r w:rsidRPr="00620312">
        <w:rPr>
          <w:rFonts w:ascii="Times New Roman" w:hAnsi="Times New Roman" w:cs="Times New Roman"/>
          <w:sz w:val="24"/>
          <w:szCs w:val="24"/>
        </w:rPr>
        <w:lastRenderedPageBreak/>
        <w:t xml:space="preserve">Data mining has a variety of applications that can help organisations in many ways. One of the main applications of data mining is forecasting future values to avoid risks and dangers and take advantage of opportunities to succeed in a competitive market. Data mining may also assist with the maintaining and updating of data warehouses, ensuring that the data is accurate and current for analysis. Another important use of data mining is customer segmentation, which enables organisations to </w:t>
      </w:r>
      <w:r w:rsidR="006B16F2">
        <w:rPr>
          <w:rFonts w:ascii="Times New Roman" w:hAnsi="Times New Roman" w:cs="Times New Roman"/>
          <w:sz w:val="24"/>
          <w:szCs w:val="24"/>
        </w:rPr>
        <w:t>better categorise clients according to specific traits to understand their behaviours and preferences</w:t>
      </w:r>
      <w:r w:rsidRPr="00620312">
        <w:rPr>
          <w:rFonts w:ascii="Times New Roman" w:hAnsi="Times New Roman" w:cs="Times New Roman"/>
          <w:sz w:val="24"/>
          <w:szCs w:val="24"/>
        </w:rPr>
        <w:t>.</w:t>
      </w:r>
    </w:p>
    <w:p w14:paraId="6DC28A6C" w14:textId="77777777" w:rsidR="007F4ED5" w:rsidRPr="007F4ED5" w:rsidRDefault="007F4ED5" w:rsidP="007F4ED5">
      <w:pPr>
        <w:spacing w:line="480" w:lineRule="auto"/>
        <w:rPr>
          <w:rFonts w:ascii="Times New Roman" w:hAnsi="Times New Roman" w:cs="Times New Roman"/>
          <w:sz w:val="24"/>
          <w:szCs w:val="24"/>
        </w:rPr>
      </w:pPr>
      <w:r w:rsidRPr="007F4ED5">
        <w:rPr>
          <w:rFonts w:ascii="Times New Roman" w:hAnsi="Times New Roman" w:cs="Times New Roman"/>
          <w:b/>
          <w:bCs/>
          <w:sz w:val="24"/>
          <w:szCs w:val="24"/>
        </w:rPr>
        <w:t>Clustering in Data Mining</w:t>
      </w:r>
    </w:p>
    <w:p w14:paraId="5B4554E2" w14:textId="77777777" w:rsidR="007F4ED5" w:rsidRPr="007F4ED5" w:rsidRDefault="00F41D68" w:rsidP="007F4ED5">
      <w:pPr>
        <w:spacing w:line="480" w:lineRule="auto"/>
        <w:rPr>
          <w:rFonts w:ascii="Times New Roman" w:hAnsi="Times New Roman" w:cs="Times New Roman"/>
          <w:sz w:val="24"/>
          <w:szCs w:val="24"/>
        </w:rPr>
      </w:pPr>
      <w:r w:rsidRPr="00F41D68">
        <w:rPr>
          <w:rFonts w:ascii="Times New Roman" w:hAnsi="Times New Roman" w:cs="Times New Roman"/>
          <w:sz w:val="24"/>
          <w:szCs w:val="24"/>
        </w:rPr>
        <w:t xml:space="preserve">Clustering is a key data mining approach for dividing data points based on important characteristics (Hossain, 2019). Clustering enables businesses to properly target particular client segments by integrating pertinent data components. Retailers, for example, might use clustering to classify products based on brand, customer choice, price, or geographic preferences, allowing them to tailor marketing campaigns to the unique qualities of each cluster. </w:t>
      </w:r>
      <w:r w:rsidR="006B16F2">
        <w:rPr>
          <w:rFonts w:ascii="Times New Roman" w:hAnsi="Times New Roman" w:cs="Times New Roman"/>
          <w:sz w:val="24"/>
          <w:szCs w:val="24"/>
        </w:rPr>
        <w:t>Numerous clustering methods</w:t>
      </w:r>
      <w:r w:rsidRPr="00F41D68">
        <w:rPr>
          <w:rFonts w:ascii="Times New Roman" w:hAnsi="Times New Roman" w:cs="Times New Roman"/>
          <w:sz w:val="24"/>
          <w:szCs w:val="24"/>
        </w:rPr>
        <w:t xml:space="preserve"> may be used, each best suited for a particular situation and </w:t>
      </w:r>
      <w:r w:rsidR="006B16F2">
        <w:rPr>
          <w:rFonts w:ascii="Times New Roman" w:hAnsi="Times New Roman" w:cs="Times New Roman"/>
          <w:sz w:val="24"/>
          <w:szCs w:val="24"/>
        </w:rPr>
        <w:t>data type</w:t>
      </w:r>
      <w:r w:rsidRPr="00F41D68">
        <w:rPr>
          <w:rFonts w:ascii="Times New Roman" w:hAnsi="Times New Roman" w:cs="Times New Roman"/>
          <w:sz w:val="24"/>
          <w:szCs w:val="24"/>
        </w:rPr>
        <w:t>. Some examples include partition-based, density-based, grid-based, and hierarchical clustering.</w:t>
      </w:r>
    </w:p>
    <w:p w14:paraId="0DD6417D" w14:textId="77777777" w:rsidR="007F4ED5" w:rsidRPr="007F4ED5" w:rsidRDefault="007F4ED5" w:rsidP="007F4ED5">
      <w:pPr>
        <w:spacing w:line="480" w:lineRule="auto"/>
        <w:rPr>
          <w:rFonts w:ascii="Times New Roman" w:hAnsi="Times New Roman" w:cs="Times New Roman"/>
          <w:sz w:val="24"/>
          <w:szCs w:val="24"/>
        </w:rPr>
      </w:pPr>
      <w:r w:rsidRPr="007F4ED5">
        <w:rPr>
          <w:rFonts w:ascii="Times New Roman" w:hAnsi="Times New Roman" w:cs="Times New Roman"/>
          <w:b/>
          <w:bCs/>
          <w:sz w:val="24"/>
          <w:szCs w:val="24"/>
        </w:rPr>
        <w:t>Association in Data Mining</w:t>
      </w:r>
    </w:p>
    <w:p w14:paraId="6F9B14A6" w14:textId="77777777" w:rsidR="007F4ED5" w:rsidRPr="007F4ED5" w:rsidRDefault="00F41D68" w:rsidP="007F4ED5">
      <w:pPr>
        <w:spacing w:line="480" w:lineRule="auto"/>
        <w:rPr>
          <w:rFonts w:ascii="Times New Roman" w:hAnsi="Times New Roman" w:cs="Times New Roman"/>
          <w:sz w:val="24"/>
          <w:szCs w:val="24"/>
        </w:rPr>
      </w:pPr>
      <w:r w:rsidRPr="00F41D68">
        <w:rPr>
          <w:rFonts w:ascii="Times New Roman" w:hAnsi="Times New Roman" w:cs="Times New Roman"/>
          <w:sz w:val="24"/>
          <w:szCs w:val="24"/>
        </w:rPr>
        <w:t>The goal of association mining, as suggested by its name, is to find relationships or correlations between different data points (Surya Narayana et al., 2021). Finding hidden notions that might go unnoticed but could provide crucial information with this technique is helpful. Associations can be mined in marketing to assess transaction data and identify trends like commonly occurring items to build effective cross-selling tactics. Association mining can be multidimensional or single-dimensional, focusing on the connections between many variables, depending on the methodology used.</w:t>
      </w:r>
    </w:p>
    <w:p w14:paraId="2B742602" w14:textId="77777777" w:rsidR="007F4ED5" w:rsidRPr="007F4ED5" w:rsidRDefault="007F4ED5" w:rsidP="007F4ED5">
      <w:pPr>
        <w:spacing w:line="480" w:lineRule="auto"/>
        <w:rPr>
          <w:rFonts w:ascii="Times New Roman" w:hAnsi="Times New Roman" w:cs="Times New Roman"/>
          <w:sz w:val="24"/>
          <w:szCs w:val="24"/>
        </w:rPr>
      </w:pPr>
      <w:r w:rsidRPr="007F4ED5">
        <w:rPr>
          <w:rFonts w:ascii="Times New Roman" w:hAnsi="Times New Roman" w:cs="Times New Roman"/>
          <w:b/>
          <w:bCs/>
          <w:sz w:val="24"/>
          <w:szCs w:val="24"/>
        </w:rPr>
        <w:lastRenderedPageBreak/>
        <w:t>Visualization in Data Mining</w:t>
      </w:r>
    </w:p>
    <w:p w14:paraId="21E2DE64" w14:textId="77777777" w:rsidR="00F41D68" w:rsidRDefault="00F41D68" w:rsidP="007F4ED5">
      <w:pPr>
        <w:spacing w:line="480" w:lineRule="auto"/>
        <w:rPr>
          <w:rFonts w:ascii="Times New Roman" w:hAnsi="Times New Roman" w:cs="Times New Roman"/>
          <w:sz w:val="24"/>
          <w:szCs w:val="24"/>
        </w:rPr>
      </w:pPr>
      <w:r w:rsidRPr="00F41D68">
        <w:rPr>
          <w:rFonts w:ascii="Times New Roman" w:hAnsi="Times New Roman" w:cs="Times New Roman"/>
          <w:sz w:val="24"/>
          <w:szCs w:val="24"/>
        </w:rPr>
        <w:t xml:space="preserve">The effective data mining method called data visualisation converts data points into graphical formats (Inusah et al., 2022). Data visualisation is crucial for firms of all sizes to </w:t>
      </w:r>
      <w:r w:rsidR="006B16F2">
        <w:rPr>
          <w:rFonts w:ascii="Times New Roman" w:hAnsi="Times New Roman" w:cs="Times New Roman"/>
          <w:sz w:val="24"/>
          <w:szCs w:val="24"/>
        </w:rPr>
        <w:t>interact with stakeholders effectively</w:t>
      </w:r>
      <w:r w:rsidRPr="00F41D68">
        <w:rPr>
          <w:rFonts w:ascii="Times New Roman" w:hAnsi="Times New Roman" w:cs="Times New Roman"/>
          <w:sz w:val="24"/>
          <w:szCs w:val="24"/>
        </w:rPr>
        <w:t xml:space="preserve">. </w:t>
      </w:r>
      <w:r w:rsidR="006B16F2">
        <w:rPr>
          <w:rFonts w:ascii="Times New Roman" w:hAnsi="Times New Roman" w:cs="Times New Roman"/>
          <w:sz w:val="24"/>
          <w:szCs w:val="24"/>
        </w:rPr>
        <w:t>Visual reports can be made using various tools, such as comparisons, histograms, heat maps, density plots, correlation plots, and more, depending on the type of information that must be displayed</w:t>
      </w:r>
      <w:r w:rsidRPr="00F41D68">
        <w:rPr>
          <w:rFonts w:ascii="Times New Roman" w:hAnsi="Times New Roman" w:cs="Times New Roman"/>
          <w:sz w:val="24"/>
          <w:szCs w:val="24"/>
        </w:rPr>
        <w:t>. Businesses may make better decisions when data is presented visually because they can more immediately see patterns, trends, and outliers.</w:t>
      </w:r>
    </w:p>
    <w:p w14:paraId="177A56A2" w14:textId="77777777" w:rsidR="007F4ED5" w:rsidRPr="007F4ED5" w:rsidRDefault="007F4ED5" w:rsidP="007F4ED5">
      <w:pPr>
        <w:spacing w:line="480" w:lineRule="auto"/>
        <w:rPr>
          <w:rFonts w:ascii="Times New Roman" w:hAnsi="Times New Roman" w:cs="Times New Roman"/>
          <w:sz w:val="24"/>
          <w:szCs w:val="24"/>
        </w:rPr>
      </w:pPr>
      <w:r w:rsidRPr="007F4ED5">
        <w:rPr>
          <w:rFonts w:ascii="Times New Roman" w:hAnsi="Times New Roman" w:cs="Times New Roman"/>
          <w:b/>
          <w:bCs/>
          <w:sz w:val="24"/>
          <w:szCs w:val="24"/>
        </w:rPr>
        <w:t>Text Mining</w:t>
      </w:r>
    </w:p>
    <w:p w14:paraId="4B5A3016" w14:textId="77777777" w:rsidR="007F4ED5" w:rsidRPr="007F4ED5" w:rsidRDefault="00F41D68" w:rsidP="007F4ED5">
      <w:pPr>
        <w:spacing w:line="480" w:lineRule="auto"/>
        <w:rPr>
          <w:rFonts w:ascii="Times New Roman" w:hAnsi="Times New Roman" w:cs="Times New Roman"/>
          <w:sz w:val="24"/>
          <w:szCs w:val="24"/>
        </w:rPr>
      </w:pPr>
      <w:r w:rsidRPr="00F41D68">
        <w:rPr>
          <w:rFonts w:ascii="Times New Roman" w:hAnsi="Times New Roman" w:cs="Times New Roman"/>
          <w:sz w:val="24"/>
          <w:szCs w:val="24"/>
        </w:rPr>
        <w:t xml:space="preserve">Businesses routinely deal with enormous amounts of unstructured text data </w:t>
      </w:r>
      <w:r w:rsidR="006B16F2">
        <w:rPr>
          <w:rFonts w:ascii="Times New Roman" w:hAnsi="Times New Roman" w:cs="Times New Roman"/>
          <w:sz w:val="24"/>
          <w:szCs w:val="24"/>
        </w:rPr>
        <w:t>and</w:t>
      </w:r>
      <w:r w:rsidRPr="00F41D68">
        <w:rPr>
          <w:rFonts w:ascii="Times New Roman" w:hAnsi="Times New Roman" w:cs="Times New Roman"/>
          <w:sz w:val="24"/>
          <w:szCs w:val="24"/>
        </w:rPr>
        <w:t xml:space="preserve"> numerical data. The goal of text mining, a subset of data mining, is to extract useful insights from unstructured textual data stored in databases. Natural language processing (NLP) techniques are related to text mining, which is particularly helpful for assessing text-based sources like customer reviews, papers, journals, social media posts, or news.</w:t>
      </w:r>
    </w:p>
    <w:p w14:paraId="5DF38E69" w14:textId="77777777" w:rsidR="007F4ED5" w:rsidRPr="007F4ED5" w:rsidRDefault="007F4ED5" w:rsidP="007F4ED5">
      <w:pPr>
        <w:spacing w:line="480" w:lineRule="auto"/>
        <w:rPr>
          <w:rFonts w:ascii="Times New Roman" w:hAnsi="Times New Roman" w:cs="Times New Roman"/>
          <w:sz w:val="24"/>
          <w:szCs w:val="24"/>
        </w:rPr>
      </w:pPr>
      <w:r w:rsidRPr="007F4ED5">
        <w:rPr>
          <w:rFonts w:ascii="Times New Roman" w:hAnsi="Times New Roman" w:cs="Times New Roman"/>
          <w:b/>
          <w:bCs/>
          <w:sz w:val="24"/>
          <w:szCs w:val="24"/>
        </w:rPr>
        <w:t>Methods of Text Mining</w:t>
      </w:r>
    </w:p>
    <w:p w14:paraId="63AB4ADA" w14:textId="77777777" w:rsidR="008D1042" w:rsidRDefault="008D1042" w:rsidP="007F4ED5">
      <w:pPr>
        <w:spacing w:line="480" w:lineRule="auto"/>
        <w:rPr>
          <w:rFonts w:ascii="Times New Roman" w:hAnsi="Times New Roman" w:cs="Times New Roman"/>
          <w:sz w:val="24"/>
          <w:szCs w:val="24"/>
        </w:rPr>
      </w:pPr>
      <w:r w:rsidRPr="008D1042">
        <w:rPr>
          <w:rFonts w:ascii="Times New Roman" w:hAnsi="Times New Roman" w:cs="Times New Roman"/>
          <w:sz w:val="24"/>
          <w:szCs w:val="24"/>
        </w:rPr>
        <w:t xml:space="preserve">Text mining offers </w:t>
      </w:r>
      <w:r w:rsidR="006B16F2">
        <w:rPr>
          <w:rFonts w:ascii="Times New Roman" w:hAnsi="Times New Roman" w:cs="Times New Roman"/>
          <w:sz w:val="24"/>
          <w:szCs w:val="24"/>
        </w:rPr>
        <w:t>several</w:t>
      </w:r>
      <w:r w:rsidRPr="008D1042">
        <w:rPr>
          <w:rFonts w:ascii="Times New Roman" w:hAnsi="Times New Roman" w:cs="Times New Roman"/>
          <w:sz w:val="24"/>
          <w:szCs w:val="24"/>
        </w:rPr>
        <w:t xml:space="preserve"> techniques for drawing important conclusions from textual data, including:</w:t>
      </w:r>
    </w:p>
    <w:p w14:paraId="3D637EF0" w14:textId="77777777" w:rsidR="008D1042" w:rsidRDefault="007F4ED5" w:rsidP="007F4ED5">
      <w:pPr>
        <w:spacing w:line="480" w:lineRule="auto"/>
        <w:rPr>
          <w:rFonts w:ascii="Times New Roman" w:hAnsi="Times New Roman" w:cs="Times New Roman"/>
          <w:sz w:val="24"/>
          <w:szCs w:val="24"/>
        </w:rPr>
      </w:pPr>
      <w:r w:rsidRPr="007F4ED5">
        <w:rPr>
          <w:rFonts w:ascii="Times New Roman" w:hAnsi="Times New Roman" w:cs="Times New Roman"/>
          <w:b/>
          <w:bCs/>
          <w:sz w:val="24"/>
          <w:szCs w:val="24"/>
        </w:rPr>
        <w:t>Automatic Document Classification</w:t>
      </w:r>
      <w:r w:rsidRPr="007F4ED5">
        <w:rPr>
          <w:rFonts w:ascii="Times New Roman" w:hAnsi="Times New Roman" w:cs="Times New Roman"/>
          <w:sz w:val="24"/>
          <w:szCs w:val="24"/>
        </w:rPr>
        <w:t xml:space="preserve">: </w:t>
      </w:r>
      <w:r w:rsidR="008D1042" w:rsidRPr="008D1042">
        <w:rPr>
          <w:rFonts w:ascii="Times New Roman" w:hAnsi="Times New Roman" w:cs="Times New Roman"/>
          <w:sz w:val="24"/>
          <w:szCs w:val="24"/>
        </w:rPr>
        <w:t xml:space="preserve">This method involves classifying </w:t>
      </w:r>
      <w:r w:rsidR="006B16F2">
        <w:rPr>
          <w:rFonts w:ascii="Times New Roman" w:hAnsi="Times New Roman" w:cs="Times New Roman"/>
          <w:sz w:val="24"/>
          <w:szCs w:val="24"/>
        </w:rPr>
        <w:t>many</w:t>
      </w:r>
      <w:r w:rsidR="008D1042" w:rsidRPr="008D1042">
        <w:rPr>
          <w:rFonts w:ascii="Times New Roman" w:hAnsi="Times New Roman" w:cs="Times New Roman"/>
          <w:sz w:val="24"/>
          <w:szCs w:val="24"/>
        </w:rPr>
        <w:t xml:space="preserve"> text-based forms and online documents according to predetermined criteria. Rules-based techniques like sentiment analysis, unsupervised techniques like clustering, and supervised techniques like labelling can all be used to </w:t>
      </w:r>
      <w:r w:rsidR="006B16F2">
        <w:rPr>
          <w:rFonts w:ascii="Times New Roman" w:hAnsi="Times New Roman" w:cs="Times New Roman"/>
          <w:sz w:val="24"/>
          <w:szCs w:val="24"/>
        </w:rPr>
        <w:t>classify documents automatically</w:t>
      </w:r>
      <w:r w:rsidR="008D1042" w:rsidRPr="008D1042">
        <w:rPr>
          <w:rFonts w:ascii="Times New Roman" w:hAnsi="Times New Roman" w:cs="Times New Roman"/>
          <w:sz w:val="24"/>
          <w:szCs w:val="24"/>
        </w:rPr>
        <w:t>. This makes it easier to extract critical information for organisations to manage and organise massive amounts of textual data.</w:t>
      </w:r>
    </w:p>
    <w:p w14:paraId="2D098CB0" w14:textId="77777777" w:rsidR="007F4ED5" w:rsidRPr="007F4ED5" w:rsidRDefault="007F4ED5" w:rsidP="007F4ED5">
      <w:pPr>
        <w:spacing w:line="480" w:lineRule="auto"/>
        <w:rPr>
          <w:rFonts w:ascii="Times New Roman" w:hAnsi="Times New Roman" w:cs="Times New Roman"/>
          <w:sz w:val="24"/>
          <w:szCs w:val="24"/>
        </w:rPr>
      </w:pPr>
      <w:r w:rsidRPr="007F4ED5">
        <w:rPr>
          <w:rFonts w:ascii="Times New Roman" w:hAnsi="Times New Roman" w:cs="Times New Roman"/>
          <w:b/>
          <w:bCs/>
          <w:sz w:val="24"/>
          <w:szCs w:val="24"/>
        </w:rPr>
        <w:lastRenderedPageBreak/>
        <w:t>Keyword-Based Association</w:t>
      </w:r>
      <w:r w:rsidRPr="007F4ED5">
        <w:rPr>
          <w:rFonts w:ascii="Times New Roman" w:hAnsi="Times New Roman" w:cs="Times New Roman"/>
          <w:sz w:val="24"/>
          <w:szCs w:val="24"/>
        </w:rPr>
        <w:t xml:space="preserve">: </w:t>
      </w:r>
      <w:r w:rsidR="006B16F2">
        <w:rPr>
          <w:rFonts w:ascii="Times New Roman" w:hAnsi="Times New Roman" w:cs="Times New Roman"/>
          <w:sz w:val="24"/>
          <w:szCs w:val="24"/>
        </w:rPr>
        <w:t>Keyword-based association mining aim</w:t>
      </w:r>
      <w:r w:rsidR="008D1042" w:rsidRPr="008D1042">
        <w:rPr>
          <w:rFonts w:ascii="Times New Roman" w:hAnsi="Times New Roman" w:cs="Times New Roman"/>
          <w:sz w:val="24"/>
          <w:szCs w:val="24"/>
        </w:rPr>
        <w:t>s to discover correlations and connections between certain keywords in textual data. After pre-processing the data to remove noise and unimportant information, the approach assesses the co-occurrence and behaviour of keywords. This approach saves time by not requiring human work while assisting organisations in identifying relevant patterns and relationships in textual data.</w:t>
      </w:r>
    </w:p>
    <w:p w14:paraId="62670B0F" w14:textId="77777777" w:rsidR="007F4ED5" w:rsidRPr="007F4ED5" w:rsidRDefault="007F4ED5" w:rsidP="007F4ED5">
      <w:pPr>
        <w:spacing w:line="480" w:lineRule="auto"/>
        <w:rPr>
          <w:rFonts w:ascii="Times New Roman" w:hAnsi="Times New Roman" w:cs="Times New Roman"/>
          <w:sz w:val="24"/>
          <w:szCs w:val="24"/>
        </w:rPr>
      </w:pPr>
      <w:r w:rsidRPr="007F4ED5">
        <w:rPr>
          <w:rFonts w:ascii="Times New Roman" w:hAnsi="Times New Roman" w:cs="Times New Roman"/>
          <w:b/>
          <w:bCs/>
          <w:sz w:val="24"/>
          <w:szCs w:val="24"/>
        </w:rPr>
        <w:t>Advantages and Disadvantages of SPSS and Excel</w:t>
      </w:r>
    </w:p>
    <w:p w14:paraId="26203776" w14:textId="77777777" w:rsidR="007F4ED5" w:rsidRDefault="008A1C67" w:rsidP="007F4ED5">
      <w:pPr>
        <w:spacing w:line="480" w:lineRule="auto"/>
        <w:rPr>
          <w:rFonts w:ascii="Times New Roman" w:hAnsi="Times New Roman" w:cs="Times New Roman"/>
          <w:b/>
          <w:bCs/>
          <w:sz w:val="24"/>
          <w:szCs w:val="24"/>
        </w:rPr>
      </w:pPr>
      <w:r>
        <w:rPr>
          <w:rFonts w:ascii="Times New Roman" w:hAnsi="Times New Roman" w:cs="Times New Roman"/>
          <w:b/>
          <w:bCs/>
          <w:sz w:val="24"/>
          <w:szCs w:val="24"/>
        </w:rPr>
        <w:t>SPSS</w:t>
      </w:r>
    </w:p>
    <w:p w14:paraId="3CFC6AC1" w14:textId="77777777" w:rsidR="008A1C67" w:rsidRPr="008D1042" w:rsidRDefault="008D1042" w:rsidP="007F4ED5">
      <w:pPr>
        <w:spacing w:line="480" w:lineRule="auto"/>
        <w:rPr>
          <w:rFonts w:ascii="Times New Roman" w:hAnsi="Times New Roman" w:cs="Times New Roman"/>
          <w:bCs/>
          <w:sz w:val="24"/>
          <w:szCs w:val="24"/>
        </w:rPr>
      </w:pPr>
      <w:r w:rsidRPr="008D1042">
        <w:rPr>
          <w:rFonts w:ascii="Times New Roman" w:hAnsi="Times New Roman" w:cs="Times New Roman"/>
          <w:bCs/>
          <w:sz w:val="24"/>
          <w:szCs w:val="24"/>
        </w:rPr>
        <w:t>"Statistical Package for the Social Sciences," or SPSS, refers to a</w:t>
      </w:r>
      <w:r w:rsidRPr="008D1042">
        <w:t xml:space="preserve"> </w:t>
      </w:r>
      <w:r w:rsidRPr="008D1042">
        <w:rPr>
          <w:rFonts w:ascii="Times New Roman" w:hAnsi="Times New Roman" w:cs="Times New Roman"/>
          <w:bCs/>
          <w:sz w:val="24"/>
          <w:szCs w:val="24"/>
        </w:rPr>
        <w:t xml:space="preserve">comprehensive statistical software widely used in </w:t>
      </w:r>
      <w:r w:rsidR="006B16F2">
        <w:rPr>
          <w:rFonts w:ascii="Times New Roman" w:hAnsi="Times New Roman" w:cs="Times New Roman"/>
          <w:bCs/>
          <w:sz w:val="24"/>
          <w:szCs w:val="24"/>
        </w:rPr>
        <w:t>various</w:t>
      </w:r>
      <w:r w:rsidRPr="008D1042">
        <w:rPr>
          <w:rFonts w:ascii="Times New Roman" w:hAnsi="Times New Roman" w:cs="Times New Roman"/>
          <w:bCs/>
          <w:sz w:val="24"/>
          <w:szCs w:val="24"/>
        </w:rPr>
        <w:t xml:space="preserve"> industries but is most frequently used in education, economics, and healthcare. Its important characteristic is its simplicity of use, which enables researchers and analysts of all statistical expertise levels to use and utilise it effectively (Rahman and Muktadir, 2021).</w:t>
      </w:r>
    </w:p>
    <w:tbl>
      <w:tblPr>
        <w:tblStyle w:val="a3"/>
        <w:tblW w:w="0" w:type="auto"/>
        <w:tblLook w:val="04A0" w:firstRow="1" w:lastRow="0" w:firstColumn="1" w:lastColumn="0" w:noHBand="0" w:noVBand="1"/>
      </w:tblPr>
      <w:tblGrid>
        <w:gridCol w:w="4508"/>
        <w:gridCol w:w="4508"/>
      </w:tblGrid>
      <w:tr w:rsidR="00867307" w14:paraId="0DEBE29E" w14:textId="77777777" w:rsidTr="00867307">
        <w:tc>
          <w:tcPr>
            <w:tcW w:w="4508" w:type="dxa"/>
          </w:tcPr>
          <w:p w14:paraId="3A98537E" w14:textId="77777777" w:rsidR="00867307" w:rsidRPr="00867307" w:rsidRDefault="00867307" w:rsidP="00867307">
            <w:pPr>
              <w:spacing w:line="480" w:lineRule="auto"/>
              <w:jc w:val="center"/>
              <w:rPr>
                <w:rFonts w:ascii="Times New Roman" w:hAnsi="Times New Roman" w:cs="Times New Roman"/>
                <w:b/>
                <w:sz w:val="24"/>
                <w:szCs w:val="24"/>
              </w:rPr>
            </w:pPr>
            <w:r w:rsidRPr="00867307">
              <w:rPr>
                <w:rFonts w:ascii="Times New Roman" w:hAnsi="Times New Roman" w:cs="Times New Roman"/>
                <w:b/>
                <w:sz w:val="24"/>
                <w:szCs w:val="24"/>
              </w:rPr>
              <w:t>Advantages</w:t>
            </w:r>
          </w:p>
        </w:tc>
        <w:tc>
          <w:tcPr>
            <w:tcW w:w="4508" w:type="dxa"/>
          </w:tcPr>
          <w:p w14:paraId="00C7D967" w14:textId="77777777" w:rsidR="00867307" w:rsidRPr="00867307" w:rsidRDefault="00867307" w:rsidP="00867307">
            <w:pPr>
              <w:spacing w:line="480" w:lineRule="auto"/>
              <w:jc w:val="center"/>
              <w:rPr>
                <w:rFonts w:ascii="Times New Roman" w:hAnsi="Times New Roman" w:cs="Times New Roman"/>
                <w:b/>
                <w:sz w:val="24"/>
                <w:szCs w:val="24"/>
              </w:rPr>
            </w:pPr>
            <w:r w:rsidRPr="00867307">
              <w:rPr>
                <w:rFonts w:ascii="Times New Roman" w:hAnsi="Times New Roman" w:cs="Times New Roman"/>
                <w:b/>
                <w:sz w:val="24"/>
                <w:szCs w:val="24"/>
              </w:rPr>
              <w:t>Disadvantages</w:t>
            </w:r>
          </w:p>
        </w:tc>
      </w:tr>
      <w:tr w:rsidR="00867307" w14:paraId="227D1BDC" w14:textId="77777777" w:rsidTr="00867307">
        <w:tc>
          <w:tcPr>
            <w:tcW w:w="4508" w:type="dxa"/>
          </w:tcPr>
          <w:p w14:paraId="2D618298" w14:textId="77777777" w:rsidR="00867307" w:rsidRPr="00812B4B" w:rsidRDefault="00812B4B" w:rsidP="00812B4B">
            <w:pPr>
              <w:pStyle w:val="a8"/>
              <w:numPr>
                <w:ilvl w:val="0"/>
                <w:numId w:val="10"/>
              </w:numPr>
              <w:spacing w:line="480" w:lineRule="auto"/>
              <w:rPr>
                <w:rFonts w:ascii="Times New Roman" w:hAnsi="Times New Roman" w:cs="Times New Roman"/>
                <w:sz w:val="24"/>
                <w:szCs w:val="24"/>
              </w:rPr>
            </w:pPr>
            <w:r w:rsidRPr="00812B4B">
              <w:rPr>
                <w:rFonts w:ascii="Times New Roman" w:hAnsi="Times New Roman" w:cs="Times New Roman"/>
                <w:sz w:val="24"/>
                <w:szCs w:val="24"/>
              </w:rPr>
              <w:t>Graphical User Interface (GUI) with maximum capabilities, making it accessible to users with differing degrees of statistical expertise.</w:t>
            </w:r>
          </w:p>
          <w:p w14:paraId="10DBD33B" w14:textId="77777777" w:rsidR="00812B4B" w:rsidRPr="00812B4B" w:rsidRDefault="00812B4B" w:rsidP="00812B4B">
            <w:pPr>
              <w:pStyle w:val="a8"/>
              <w:numPr>
                <w:ilvl w:val="0"/>
                <w:numId w:val="10"/>
              </w:numPr>
              <w:spacing w:line="480" w:lineRule="auto"/>
              <w:rPr>
                <w:rFonts w:ascii="Times New Roman" w:hAnsi="Times New Roman" w:cs="Times New Roman"/>
                <w:sz w:val="24"/>
                <w:szCs w:val="24"/>
              </w:rPr>
            </w:pPr>
            <w:r w:rsidRPr="00812B4B">
              <w:rPr>
                <w:rFonts w:ascii="Times New Roman" w:hAnsi="Times New Roman" w:cs="Times New Roman"/>
                <w:sz w:val="24"/>
                <w:szCs w:val="24"/>
              </w:rPr>
              <w:t>Advanced statistical capabilities that enable smarter data analysis and the formulation of variables based on data-read information.</w:t>
            </w:r>
          </w:p>
          <w:p w14:paraId="5C433DA2" w14:textId="77777777" w:rsidR="00867307" w:rsidRPr="00812B4B" w:rsidRDefault="00812B4B" w:rsidP="00812B4B">
            <w:pPr>
              <w:pStyle w:val="a8"/>
              <w:numPr>
                <w:ilvl w:val="0"/>
                <w:numId w:val="10"/>
              </w:numPr>
              <w:spacing w:line="480" w:lineRule="auto"/>
              <w:rPr>
                <w:rFonts w:ascii="Times New Roman" w:hAnsi="Times New Roman" w:cs="Times New Roman"/>
                <w:sz w:val="24"/>
                <w:szCs w:val="24"/>
              </w:rPr>
            </w:pPr>
            <w:r w:rsidRPr="00812B4B">
              <w:rPr>
                <w:rFonts w:ascii="Times New Roman" w:hAnsi="Times New Roman" w:cs="Times New Roman"/>
                <w:sz w:val="24"/>
                <w:szCs w:val="24"/>
              </w:rPr>
              <w:t xml:space="preserve">Supports </w:t>
            </w:r>
            <w:r w:rsidR="006B16F2">
              <w:rPr>
                <w:rFonts w:ascii="Times New Roman" w:hAnsi="Times New Roman" w:cs="Times New Roman"/>
                <w:sz w:val="24"/>
                <w:szCs w:val="24"/>
              </w:rPr>
              <w:t>various</w:t>
            </w:r>
            <w:r w:rsidRPr="00812B4B">
              <w:rPr>
                <w:rFonts w:ascii="Times New Roman" w:hAnsi="Times New Roman" w:cs="Times New Roman"/>
                <w:sz w:val="24"/>
                <w:szCs w:val="24"/>
              </w:rPr>
              <w:t xml:space="preserve"> file formats, including Stata and SAS, and runs </w:t>
            </w:r>
            <w:r w:rsidRPr="00812B4B">
              <w:rPr>
                <w:rFonts w:ascii="Times New Roman" w:hAnsi="Times New Roman" w:cs="Times New Roman"/>
                <w:sz w:val="24"/>
                <w:szCs w:val="24"/>
              </w:rPr>
              <w:lastRenderedPageBreak/>
              <w:t>on multiple platforms, including Windows, LINUX, and Mac OS.</w:t>
            </w:r>
          </w:p>
          <w:p w14:paraId="1AA06514" w14:textId="77777777" w:rsidR="00867307" w:rsidRPr="00812B4B" w:rsidRDefault="00812B4B" w:rsidP="006B16F2">
            <w:pPr>
              <w:pStyle w:val="a8"/>
              <w:numPr>
                <w:ilvl w:val="0"/>
                <w:numId w:val="10"/>
              </w:numPr>
              <w:spacing w:line="480" w:lineRule="auto"/>
              <w:rPr>
                <w:rFonts w:ascii="Times New Roman" w:hAnsi="Times New Roman" w:cs="Times New Roman"/>
                <w:sz w:val="24"/>
                <w:szCs w:val="24"/>
              </w:rPr>
            </w:pPr>
            <w:r w:rsidRPr="00812B4B">
              <w:rPr>
                <w:rFonts w:ascii="Times New Roman" w:hAnsi="Times New Roman" w:cs="Times New Roman"/>
                <w:sz w:val="24"/>
                <w:szCs w:val="24"/>
              </w:rPr>
              <w:t>Accurate predictive analysis</w:t>
            </w:r>
            <w:r w:rsidR="006B16F2">
              <w:rPr>
                <w:rFonts w:ascii="Times New Roman" w:hAnsi="Times New Roman" w:cs="Times New Roman"/>
                <w:sz w:val="24"/>
                <w:szCs w:val="24"/>
              </w:rPr>
              <w:t xml:space="preserve"> suits</w:t>
            </w:r>
            <w:r w:rsidRPr="00812B4B">
              <w:rPr>
                <w:rFonts w:ascii="Times New Roman" w:hAnsi="Times New Roman" w:cs="Times New Roman"/>
                <w:sz w:val="24"/>
                <w:szCs w:val="24"/>
              </w:rPr>
              <w:t xml:space="preserve"> social science, education, economics, and healthcare researchers and analysts.</w:t>
            </w:r>
          </w:p>
        </w:tc>
        <w:tc>
          <w:tcPr>
            <w:tcW w:w="4508" w:type="dxa"/>
          </w:tcPr>
          <w:p w14:paraId="16527DBF" w14:textId="77777777" w:rsidR="00867307" w:rsidRPr="00812B4B" w:rsidRDefault="00812B4B" w:rsidP="00812B4B">
            <w:pPr>
              <w:pStyle w:val="a8"/>
              <w:numPr>
                <w:ilvl w:val="0"/>
                <w:numId w:val="11"/>
              </w:numPr>
              <w:spacing w:line="480" w:lineRule="auto"/>
              <w:rPr>
                <w:rFonts w:ascii="Times New Roman" w:hAnsi="Times New Roman" w:cs="Times New Roman"/>
                <w:sz w:val="24"/>
                <w:szCs w:val="24"/>
              </w:rPr>
            </w:pPr>
            <w:r w:rsidRPr="00812B4B">
              <w:rPr>
                <w:rFonts w:ascii="Times New Roman" w:hAnsi="Times New Roman" w:cs="Times New Roman"/>
                <w:sz w:val="24"/>
                <w:szCs w:val="24"/>
              </w:rPr>
              <w:lastRenderedPageBreak/>
              <w:t>Commercial licences can be costly, particularly for specific sectors or industries, rendering them inaccessible to smaller businesses or individuals.</w:t>
            </w:r>
          </w:p>
          <w:p w14:paraId="75AEB4D1" w14:textId="77777777" w:rsidR="00867307" w:rsidRPr="00812B4B" w:rsidRDefault="00812B4B" w:rsidP="00812B4B">
            <w:pPr>
              <w:pStyle w:val="a8"/>
              <w:numPr>
                <w:ilvl w:val="0"/>
                <w:numId w:val="11"/>
              </w:numPr>
              <w:spacing w:line="480" w:lineRule="auto"/>
              <w:rPr>
                <w:rFonts w:ascii="Times New Roman" w:hAnsi="Times New Roman" w:cs="Times New Roman"/>
                <w:sz w:val="24"/>
                <w:szCs w:val="24"/>
              </w:rPr>
            </w:pPr>
            <w:r w:rsidRPr="00812B4B">
              <w:rPr>
                <w:rFonts w:ascii="Times New Roman" w:hAnsi="Times New Roman" w:cs="Times New Roman"/>
                <w:sz w:val="24"/>
                <w:szCs w:val="24"/>
              </w:rPr>
              <w:t xml:space="preserve">Visual graphs in the output are less </w:t>
            </w:r>
            <w:r w:rsidR="006B16F2">
              <w:rPr>
                <w:rFonts w:ascii="Times New Roman" w:hAnsi="Times New Roman" w:cs="Times New Roman"/>
                <w:sz w:val="24"/>
                <w:szCs w:val="24"/>
              </w:rPr>
              <w:t>adapt</w:t>
            </w:r>
            <w:r w:rsidRPr="00812B4B">
              <w:rPr>
                <w:rFonts w:ascii="Times New Roman" w:hAnsi="Times New Roman" w:cs="Times New Roman"/>
                <w:sz w:val="24"/>
                <w:szCs w:val="24"/>
              </w:rPr>
              <w:t xml:space="preserve">able </w:t>
            </w:r>
            <w:r w:rsidR="006B16F2">
              <w:rPr>
                <w:rFonts w:ascii="Times New Roman" w:hAnsi="Times New Roman" w:cs="Times New Roman"/>
                <w:sz w:val="24"/>
                <w:szCs w:val="24"/>
              </w:rPr>
              <w:t>than</w:t>
            </w:r>
            <w:r w:rsidRPr="00812B4B">
              <w:rPr>
                <w:rFonts w:ascii="Times New Roman" w:hAnsi="Times New Roman" w:cs="Times New Roman"/>
                <w:sz w:val="24"/>
                <w:szCs w:val="24"/>
              </w:rPr>
              <w:t xml:space="preserve"> other tools</w:t>
            </w:r>
            <w:r w:rsidR="006B16F2">
              <w:rPr>
                <w:rFonts w:ascii="Times New Roman" w:hAnsi="Times New Roman" w:cs="Times New Roman"/>
                <w:sz w:val="24"/>
                <w:szCs w:val="24"/>
              </w:rPr>
              <w:t>,</w:t>
            </w:r>
            <w:r w:rsidRPr="00812B4B">
              <w:rPr>
                <w:rFonts w:ascii="Times New Roman" w:hAnsi="Times New Roman" w:cs="Times New Roman"/>
                <w:sz w:val="24"/>
                <w:szCs w:val="24"/>
              </w:rPr>
              <w:t xml:space="preserve"> such as Excel, which may restrict data visualisation customization options.</w:t>
            </w:r>
          </w:p>
          <w:p w14:paraId="4A5BAB1D" w14:textId="77777777" w:rsidR="00867307" w:rsidRPr="00812B4B" w:rsidRDefault="00812B4B" w:rsidP="00812B4B">
            <w:pPr>
              <w:pStyle w:val="a8"/>
              <w:numPr>
                <w:ilvl w:val="0"/>
                <w:numId w:val="11"/>
              </w:numPr>
              <w:spacing w:line="480" w:lineRule="auto"/>
              <w:rPr>
                <w:rFonts w:ascii="Times New Roman" w:hAnsi="Times New Roman" w:cs="Times New Roman"/>
                <w:sz w:val="24"/>
                <w:szCs w:val="24"/>
              </w:rPr>
            </w:pPr>
            <w:r w:rsidRPr="00812B4B">
              <w:rPr>
                <w:rFonts w:ascii="Times New Roman" w:hAnsi="Times New Roman" w:cs="Times New Roman"/>
                <w:sz w:val="24"/>
                <w:szCs w:val="24"/>
              </w:rPr>
              <w:lastRenderedPageBreak/>
              <w:t>Some modules and add-ons could have usability issues, and the software's performance could be sluggish when dealing with large datasets or intricate analyses.</w:t>
            </w:r>
          </w:p>
          <w:p w14:paraId="39C054AC" w14:textId="77777777" w:rsidR="00867307" w:rsidRPr="00867307" w:rsidRDefault="00867307" w:rsidP="00867307">
            <w:pPr>
              <w:ind w:firstLine="720"/>
              <w:rPr>
                <w:rFonts w:ascii="Times New Roman" w:hAnsi="Times New Roman" w:cs="Times New Roman"/>
                <w:sz w:val="24"/>
                <w:szCs w:val="24"/>
              </w:rPr>
            </w:pPr>
          </w:p>
        </w:tc>
      </w:tr>
    </w:tbl>
    <w:p w14:paraId="34A28470" w14:textId="77777777" w:rsidR="00867307" w:rsidRPr="007F4ED5" w:rsidRDefault="00867307" w:rsidP="007F4ED5">
      <w:pPr>
        <w:spacing w:line="480" w:lineRule="auto"/>
        <w:rPr>
          <w:rFonts w:ascii="Times New Roman" w:hAnsi="Times New Roman" w:cs="Times New Roman"/>
          <w:sz w:val="24"/>
          <w:szCs w:val="24"/>
        </w:rPr>
      </w:pPr>
    </w:p>
    <w:p w14:paraId="59BF9B65" w14:textId="77777777" w:rsidR="007F4ED5" w:rsidRDefault="00812B4B" w:rsidP="007F4ED5">
      <w:pPr>
        <w:spacing w:line="480" w:lineRule="auto"/>
        <w:rPr>
          <w:rFonts w:ascii="Times New Roman" w:hAnsi="Times New Roman" w:cs="Times New Roman"/>
          <w:b/>
          <w:bCs/>
          <w:sz w:val="24"/>
          <w:szCs w:val="24"/>
        </w:rPr>
      </w:pPr>
      <w:r>
        <w:rPr>
          <w:rFonts w:ascii="Times New Roman" w:hAnsi="Times New Roman" w:cs="Times New Roman"/>
          <w:b/>
          <w:bCs/>
          <w:sz w:val="24"/>
          <w:szCs w:val="24"/>
        </w:rPr>
        <w:t>Excel</w:t>
      </w:r>
    </w:p>
    <w:p w14:paraId="26B9624F" w14:textId="77777777" w:rsidR="00867307" w:rsidRPr="00867307" w:rsidRDefault="00812B4B" w:rsidP="007F4ED5">
      <w:pPr>
        <w:spacing w:line="480" w:lineRule="auto"/>
        <w:rPr>
          <w:rFonts w:ascii="Times New Roman" w:hAnsi="Times New Roman" w:cs="Times New Roman"/>
          <w:bCs/>
          <w:sz w:val="24"/>
          <w:szCs w:val="24"/>
        </w:rPr>
      </w:pPr>
      <w:r w:rsidRPr="00812B4B">
        <w:rPr>
          <w:rFonts w:ascii="Times New Roman" w:hAnsi="Times New Roman" w:cs="Times New Roman"/>
          <w:bCs/>
          <w:sz w:val="24"/>
          <w:szCs w:val="24"/>
        </w:rPr>
        <w:t>Microsoft Excel is a popular spreadsheet programme that offers a variety of environments for data management, analysis,</w:t>
      </w:r>
      <w:r w:rsidR="0025396E">
        <w:rPr>
          <w:rFonts w:ascii="Times New Roman" w:hAnsi="Times New Roman" w:cs="Times New Roman"/>
          <w:bCs/>
          <w:sz w:val="24"/>
          <w:szCs w:val="24"/>
        </w:rPr>
        <w:t xml:space="preserve"> and visualisation (Rouse, 2019)</w:t>
      </w:r>
      <w:r w:rsidRPr="00812B4B">
        <w:rPr>
          <w:rFonts w:ascii="Times New Roman" w:hAnsi="Times New Roman" w:cs="Times New Roman"/>
          <w:bCs/>
          <w:sz w:val="24"/>
          <w:szCs w:val="24"/>
        </w:rPr>
        <w:t xml:space="preserve">. Users may quickly clean, save, and analyse data using </w:t>
      </w:r>
      <w:r w:rsidR="006B16F2">
        <w:rPr>
          <w:rFonts w:ascii="Times New Roman" w:hAnsi="Times New Roman" w:cs="Times New Roman"/>
          <w:bCs/>
          <w:sz w:val="24"/>
          <w:szCs w:val="24"/>
        </w:rPr>
        <w:t>its comprehensive tool</w:t>
      </w:r>
      <w:r w:rsidRPr="00812B4B">
        <w:rPr>
          <w:rFonts w:ascii="Times New Roman" w:hAnsi="Times New Roman" w:cs="Times New Roman"/>
          <w:bCs/>
          <w:sz w:val="24"/>
          <w:szCs w:val="24"/>
        </w:rPr>
        <w:t xml:space="preserve">s, including equations, functions, and chart options. Due to its compatibility with both the "Microsoft Windows" and "Mac OS" operating systems, Excel may be used by </w:t>
      </w:r>
      <w:r w:rsidR="006B16F2">
        <w:rPr>
          <w:rFonts w:ascii="Times New Roman" w:hAnsi="Times New Roman" w:cs="Times New Roman"/>
          <w:bCs/>
          <w:sz w:val="24"/>
          <w:szCs w:val="24"/>
        </w:rPr>
        <w:t>various</w:t>
      </w:r>
      <w:r w:rsidRPr="00812B4B">
        <w:rPr>
          <w:rFonts w:ascii="Times New Roman" w:hAnsi="Times New Roman" w:cs="Times New Roman"/>
          <w:bCs/>
          <w:sz w:val="24"/>
          <w:szCs w:val="24"/>
        </w:rPr>
        <w:t xml:space="preserve"> people.</w:t>
      </w:r>
    </w:p>
    <w:tbl>
      <w:tblPr>
        <w:tblStyle w:val="a3"/>
        <w:tblW w:w="0" w:type="auto"/>
        <w:tblLook w:val="04A0" w:firstRow="1" w:lastRow="0" w:firstColumn="1" w:lastColumn="0" w:noHBand="0" w:noVBand="1"/>
      </w:tblPr>
      <w:tblGrid>
        <w:gridCol w:w="4508"/>
        <w:gridCol w:w="4508"/>
      </w:tblGrid>
      <w:tr w:rsidR="00867307" w14:paraId="668532E5" w14:textId="77777777" w:rsidTr="00867307">
        <w:tc>
          <w:tcPr>
            <w:tcW w:w="4508" w:type="dxa"/>
          </w:tcPr>
          <w:p w14:paraId="30FD4AC4" w14:textId="77777777" w:rsidR="00867307" w:rsidRPr="00867307" w:rsidRDefault="00867307" w:rsidP="00867307">
            <w:pPr>
              <w:spacing w:line="480" w:lineRule="auto"/>
              <w:jc w:val="center"/>
              <w:rPr>
                <w:rFonts w:ascii="Times New Roman" w:hAnsi="Times New Roman" w:cs="Times New Roman"/>
                <w:b/>
                <w:sz w:val="24"/>
                <w:szCs w:val="24"/>
              </w:rPr>
            </w:pPr>
            <w:r w:rsidRPr="00867307">
              <w:rPr>
                <w:rFonts w:ascii="Times New Roman" w:hAnsi="Times New Roman" w:cs="Times New Roman"/>
                <w:b/>
                <w:sz w:val="24"/>
                <w:szCs w:val="24"/>
              </w:rPr>
              <w:t>Advantages</w:t>
            </w:r>
          </w:p>
        </w:tc>
        <w:tc>
          <w:tcPr>
            <w:tcW w:w="4508" w:type="dxa"/>
          </w:tcPr>
          <w:p w14:paraId="002A016C" w14:textId="77777777" w:rsidR="00867307" w:rsidRPr="00867307" w:rsidRDefault="00867307" w:rsidP="00867307">
            <w:pPr>
              <w:spacing w:line="480" w:lineRule="auto"/>
              <w:jc w:val="center"/>
              <w:rPr>
                <w:rFonts w:ascii="Times New Roman" w:hAnsi="Times New Roman" w:cs="Times New Roman"/>
                <w:b/>
                <w:sz w:val="24"/>
                <w:szCs w:val="24"/>
              </w:rPr>
            </w:pPr>
            <w:r w:rsidRPr="00867307">
              <w:rPr>
                <w:rFonts w:ascii="Times New Roman" w:hAnsi="Times New Roman" w:cs="Times New Roman"/>
                <w:b/>
                <w:sz w:val="24"/>
                <w:szCs w:val="24"/>
              </w:rPr>
              <w:t>Disadvantages</w:t>
            </w:r>
          </w:p>
        </w:tc>
      </w:tr>
      <w:tr w:rsidR="00867307" w14:paraId="6934139E" w14:textId="77777777" w:rsidTr="00867307">
        <w:tc>
          <w:tcPr>
            <w:tcW w:w="4508" w:type="dxa"/>
          </w:tcPr>
          <w:p w14:paraId="1EFE70E8" w14:textId="77777777" w:rsidR="00812B4B" w:rsidRPr="00812B4B" w:rsidRDefault="00812B4B" w:rsidP="00812B4B">
            <w:pPr>
              <w:pStyle w:val="a8"/>
              <w:numPr>
                <w:ilvl w:val="0"/>
                <w:numId w:val="9"/>
              </w:numPr>
              <w:spacing w:line="480" w:lineRule="auto"/>
              <w:rPr>
                <w:rFonts w:ascii="Times New Roman" w:hAnsi="Times New Roman" w:cs="Times New Roman"/>
                <w:sz w:val="24"/>
                <w:szCs w:val="24"/>
              </w:rPr>
            </w:pPr>
            <w:r w:rsidRPr="00812B4B">
              <w:rPr>
                <w:rFonts w:ascii="Times New Roman" w:hAnsi="Times New Roman" w:cs="Times New Roman"/>
                <w:sz w:val="24"/>
                <w:szCs w:val="24"/>
              </w:rPr>
              <w:t xml:space="preserve">It allows for </w:t>
            </w:r>
            <w:r w:rsidR="006B16F2">
              <w:rPr>
                <w:rFonts w:ascii="Times New Roman" w:hAnsi="Times New Roman" w:cs="Times New Roman"/>
                <w:sz w:val="24"/>
                <w:szCs w:val="24"/>
              </w:rPr>
              <w:t>unlimited data insertion</w:t>
            </w:r>
            <w:r w:rsidRPr="00812B4B">
              <w:rPr>
                <w:rFonts w:ascii="Times New Roman" w:hAnsi="Times New Roman" w:cs="Times New Roman"/>
                <w:sz w:val="24"/>
                <w:szCs w:val="24"/>
              </w:rPr>
              <w:t xml:space="preserve">, making it a versatile instrument for </w:t>
            </w:r>
            <w:r w:rsidR="006B16F2">
              <w:rPr>
                <w:rFonts w:ascii="Times New Roman" w:hAnsi="Times New Roman" w:cs="Times New Roman"/>
                <w:sz w:val="24"/>
                <w:szCs w:val="24"/>
              </w:rPr>
              <w:t>various</w:t>
            </w:r>
            <w:r w:rsidRPr="00812B4B">
              <w:rPr>
                <w:rFonts w:ascii="Times New Roman" w:hAnsi="Times New Roman" w:cs="Times New Roman"/>
                <w:sz w:val="24"/>
                <w:szCs w:val="24"/>
              </w:rPr>
              <w:t xml:space="preserve"> applications and datasets.</w:t>
            </w:r>
          </w:p>
          <w:p w14:paraId="223E43DB" w14:textId="77777777" w:rsidR="00812B4B" w:rsidRPr="00812B4B" w:rsidRDefault="00812B4B" w:rsidP="00812B4B">
            <w:pPr>
              <w:pStyle w:val="a8"/>
              <w:numPr>
                <w:ilvl w:val="0"/>
                <w:numId w:val="9"/>
              </w:numPr>
              <w:spacing w:line="480" w:lineRule="auto"/>
              <w:rPr>
                <w:rFonts w:ascii="Times New Roman" w:hAnsi="Times New Roman" w:cs="Times New Roman"/>
                <w:sz w:val="24"/>
                <w:szCs w:val="24"/>
              </w:rPr>
            </w:pPr>
            <w:r w:rsidRPr="00812B4B">
              <w:rPr>
                <w:rFonts w:ascii="Times New Roman" w:hAnsi="Times New Roman" w:cs="Times New Roman"/>
                <w:sz w:val="24"/>
                <w:szCs w:val="24"/>
              </w:rPr>
              <w:t>Calculati</w:t>
            </w:r>
            <w:r w:rsidR="006B16F2">
              <w:rPr>
                <w:rFonts w:ascii="Times New Roman" w:hAnsi="Times New Roman" w:cs="Times New Roman"/>
                <w:sz w:val="24"/>
                <w:szCs w:val="24"/>
              </w:rPr>
              <w:t>ng and retrieving data using formulas and functions provides</w:t>
            </w:r>
            <w:r w:rsidRPr="00812B4B">
              <w:rPr>
                <w:rFonts w:ascii="Times New Roman" w:hAnsi="Times New Roman" w:cs="Times New Roman"/>
                <w:sz w:val="24"/>
                <w:szCs w:val="24"/>
              </w:rPr>
              <w:t xml:space="preserve"> a quick and uncomplicated method for data analysis.</w:t>
            </w:r>
          </w:p>
          <w:p w14:paraId="49BDFEA7" w14:textId="77777777" w:rsidR="00812B4B" w:rsidRPr="00812B4B" w:rsidRDefault="00812B4B" w:rsidP="00812B4B">
            <w:pPr>
              <w:pStyle w:val="a8"/>
              <w:numPr>
                <w:ilvl w:val="0"/>
                <w:numId w:val="9"/>
              </w:numPr>
              <w:spacing w:line="480" w:lineRule="auto"/>
              <w:rPr>
                <w:rFonts w:ascii="Times New Roman" w:hAnsi="Times New Roman" w:cs="Times New Roman"/>
                <w:sz w:val="24"/>
                <w:szCs w:val="24"/>
              </w:rPr>
            </w:pPr>
            <w:r w:rsidRPr="00812B4B">
              <w:rPr>
                <w:rFonts w:ascii="Times New Roman" w:hAnsi="Times New Roman" w:cs="Times New Roman"/>
                <w:sz w:val="24"/>
                <w:szCs w:val="24"/>
              </w:rPr>
              <w:t xml:space="preserve">The spreadsheet feature enables the organisation of multiple sheets </w:t>
            </w:r>
            <w:r w:rsidRPr="00812B4B">
              <w:rPr>
                <w:rFonts w:ascii="Times New Roman" w:hAnsi="Times New Roman" w:cs="Times New Roman"/>
                <w:sz w:val="24"/>
                <w:szCs w:val="24"/>
              </w:rPr>
              <w:lastRenderedPageBreak/>
              <w:t>within a single workbook, facilitating data administration and accessibility.</w:t>
            </w:r>
          </w:p>
          <w:p w14:paraId="18DF1B32" w14:textId="77777777" w:rsidR="00812B4B" w:rsidRPr="00812B4B" w:rsidRDefault="00812B4B" w:rsidP="00812B4B">
            <w:pPr>
              <w:pStyle w:val="a8"/>
              <w:numPr>
                <w:ilvl w:val="0"/>
                <w:numId w:val="9"/>
              </w:numPr>
              <w:spacing w:line="480" w:lineRule="auto"/>
              <w:rPr>
                <w:rFonts w:ascii="Times New Roman" w:hAnsi="Times New Roman" w:cs="Times New Roman"/>
                <w:sz w:val="24"/>
                <w:szCs w:val="24"/>
              </w:rPr>
            </w:pPr>
            <w:r w:rsidRPr="00812B4B">
              <w:rPr>
                <w:rFonts w:ascii="Times New Roman" w:hAnsi="Times New Roman" w:cs="Times New Roman"/>
                <w:sz w:val="24"/>
                <w:szCs w:val="24"/>
              </w:rPr>
              <w:t xml:space="preserve">Because of its user-friendly interface and conventional use for spreadsheets, it is extensively adopted in </w:t>
            </w:r>
            <w:r w:rsidR="006B16F2">
              <w:rPr>
                <w:rFonts w:ascii="Times New Roman" w:hAnsi="Times New Roman" w:cs="Times New Roman"/>
                <w:sz w:val="24"/>
                <w:szCs w:val="24"/>
              </w:rPr>
              <w:t>various</w:t>
            </w:r>
            <w:r w:rsidRPr="00812B4B">
              <w:rPr>
                <w:rFonts w:ascii="Times New Roman" w:hAnsi="Times New Roman" w:cs="Times New Roman"/>
                <w:sz w:val="24"/>
                <w:szCs w:val="24"/>
              </w:rPr>
              <w:t xml:space="preserve"> industries and professions.</w:t>
            </w:r>
          </w:p>
          <w:p w14:paraId="42230E6D" w14:textId="77777777" w:rsidR="00867307" w:rsidRDefault="00867307" w:rsidP="00867307">
            <w:pPr>
              <w:spacing w:line="480" w:lineRule="auto"/>
              <w:rPr>
                <w:rFonts w:ascii="Times New Roman" w:hAnsi="Times New Roman" w:cs="Times New Roman"/>
                <w:sz w:val="24"/>
                <w:szCs w:val="24"/>
              </w:rPr>
            </w:pPr>
          </w:p>
        </w:tc>
        <w:tc>
          <w:tcPr>
            <w:tcW w:w="4508" w:type="dxa"/>
          </w:tcPr>
          <w:p w14:paraId="55ED4D74" w14:textId="77777777" w:rsidR="00812B4B" w:rsidRPr="00812B4B" w:rsidRDefault="00812B4B" w:rsidP="00812B4B">
            <w:pPr>
              <w:pStyle w:val="a8"/>
              <w:numPr>
                <w:ilvl w:val="0"/>
                <w:numId w:val="12"/>
              </w:numPr>
              <w:spacing w:line="480" w:lineRule="auto"/>
              <w:rPr>
                <w:rFonts w:ascii="Times New Roman" w:hAnsi="Times New Roman" w:cs="Times New Roman"/>
                <w:sz w:val="24"/>
                <w:szCs w:val="24"/>
              </w:rPr>
            </w:pPr>
            <w:r w:rsidRPr="00812B4B">
              <w:rPr>
                <w:rFonts w:ascii="Times New Roman" w:hAnsi="Times New Roman" w:cs="Times New Roman"/>
                <w:sz w:val="24"/>
                <w:szCs w:val="24"/>
              </w:rPr>
              <w:lastRenderedPageBreak/>
              <w:t>With larger datasets and numerous add-ons and extensions, the software's performance may slow down, limiting its scalability for extensive data analysis.</w:t>
            </w:r>
          </w:p>
          <w:p w14:paraId="0BC13D86" w14:textId="77777777" w:rsidR="00812B4B" w:rsidRPr="00812B4B" w:rsidRDefault="00812B4B" w:rsidP="00812B4B">
            <w:pPr>
              <w:pStyle w:val="a8"/>
              <w:numPr>
                <w:ilvl w:val="0"/>
                <w:numId w:val="12"/>
              </w:numPr>
              <w:spacing w:line="480" w:lineRule="auto"/>
              <w:rPr>
                <w:rFonts w:ascii="Times New Roman" w:hAnsi="Times New Roman" w:cs="Times New Roman"/>
                <w:sz w:val="24"/>
                <w:szCs w:val="24"/>
              </w:rPr>
            </w:pPr>
            <w:r w:rsidRPr="00812B4B">
              <w:rPr>
                <w:rFonts w:ascii="Times New Roman" w:hAnsi="Times New Roman" w:cs="Times New Roman"/>
                <w:sz w:val="24"/>
                <w:szCs w:val="24"/>
              </w:rPr>
              <w:t>Some advanced formulas and functions may be unfamiliar to users, resulting in a learning curve and possible reporting and analysis difficulties.</w:t>
            </w:r>
          </w:p>
          <w:p w14:paraId="0F62041E" w14:textId="77777777" w:rsidR="00812B4B" w:rsidRPr="00812B4B" w:rsidRDefault="00812B4B" w:rsidP="00812B4B">
            <w:pPr>
              <w:pStyle w:val="a8"/>
              <w:numPr>
                <w:ilvl w:val="0"/>
                <w:numId w:val="12"/>
              </w:numPr>
              <w:spacing w:line="480" w:lineRule="auto"/>
              <w:rPr>
                <w:rFonts w:ascii="Times New Roman" w:hAnsi="Times New Roman" w:cs="Times New Roman"/>
                <w:sz w:val="24"/>
                <w:szCs w:val="24"/>
              </w:rPr>
            </w:pPr>
            <w:r w:rsidRPr="00812B4B">
              <w:rPr>
                <w:rFonts w:ascii="Times New Roman" w:hAnsi="Times New Roman" w:cs="Times New Roman"/>
                <w:sz w:val="24"/>
                <w:szCs w:val="24"/>
              </w:rPr>
              <w:lastRenderedPageBreak/>
              <w:t>Excel may lack certain statistical features compared to SPSS, and certain add-ons must be manually downloaded to conduct specific tasks. Consequently, Excel may be</w:t>
            </w:r>
            <w:r w:rsidR="006B16F2">
              <w:rPr>
                <w:rFonts w:ascii="Times New Roman" w:hAnsi="Times New Roman" w:cs="Times New Roman"/>
                <w:sz w:val="24"/>
                <w:szCs w:val="24"/>
              </w:rPr>
              <w:t>tter suit</w:t>
            </w:r>
            <w:r w:rsidRPr="00812B4B">
              <w:rPr>
                <w:rFonts w:ascii="Times New Roman" w:hAnsi="Times New Roman" w:cs="Times New Roman"/>
                <w:sz w:val="24"/>
                <w:szCs w:val="24"/>
              </w:rPr>
              <w:t xml:space="preserve"> simple spreadsheet</w:t>
            </w:r>
            <w:r w:rsidR="006B16F2">
              <w:rPr>
                <w:rFonts w:ascii="Times New Roman" w:hAnsi="Times New Roman" w:cs="Times New Roman"/>
                <w:sz w:val="24"/>
                <w:szCs w:val="24"/>
              </w:rPr>
              <w:t>s</w:t>
            </w:r>
            <w:r w:rsidRPr="00812B4B">
              <w:rPr>
                <w:rFonts w:ascii="Times New Roman" w:hAnsi="Times New Roman" w:cs="Times New Roman"/>
                <w:sz w:val="24"/>
                <w:szCs w:val="24"/>
              </w:rPr>
              <w:t xml:space="preserve"> </w:t>
            </w:r>
            <w:r w:rsidR="006B16F2">
              <w:rPr>
                <w:rFonts w:ascii="Times New Roman" w:hAnsi="Times New Roman" w:cs="Times New Roman"/>
                <w:sz w:val="24"/>
                <w:szCs w:val="24"/>
              </w:rPr>
              <w:t>than</w:t>
            </w:r>
            <w:r w:rsidRPr="00812B4B">
              <w:rPr>
                <w:rFonts w:ascii="Times New Roman" w:hAnsi="Times New Roman" w:cs="Times New Roman"/>
                <w:sz w:val="24"/>
                <w:szCs w:val="24"/>
              </w:rPr>
              <w:t xml:space="preserve"> advanced statistical analyses.</w:t>
            </w:r>
          </w:p>
          <w:p w14:paraId="3E449C7C" w14:textId="77777777" w:rsidR="00867307" w:rsidRPr="006B16F2" w:rsidRDefault="00812B4B" w:rsidP="00867307">
            <w:pPr>
              <w:pStyle w:val="a8"/>
              <w:numPr>
                <w:ilvl w:val="0"/>
                <w:numId w:val="12"/>
              </w:numPr>
              <w:spacing w:line="480" w:lineRule="auto"/>
              <w:rPr>
                <w:rFonts w:ascii="Times New Roman" w:hAnsi="Times New Roman" w:cs="Times New Roman"/>
                <w:sz w:val="24"/>
                <w:szCs w:val="24"/>
              </w:rPr>
            </w:pPr>
            <w:r w:rsidRPr="00812B4B">
              <w:rPr>
                <w:rFonts w:ascii="Times New Roman" w:hAnsi="Times New Roman" w:cs="Times New Roman"/>
                <w:sz w:val="24"/>
                <w:szCs w:val="24"/>
              </w:rPr>
              <w:t>Excel is prone to errors, especially when performing intensive calculations such as predictive analysis, which can affect the dependability of certain results.</w:t>
            </w:r>
          </w:p>
        </w:tc>
      </w:tr>
    </w:tbl>
    <w:p w14:paraId="0DE174AF" w14:textId="77777777" w:rsidR="00867307" w:rsidRPr="007F4ED5" w:rsidRDefault="00867307" w:rsidP="007F4ED5">
      <w:pPr>
        <w:spacing w:line="480" w:lineRule="auto"/>
        <w:rPr>
          <w:rFonts w:ascii="Times New Roman" w:hAnsi="Times New Roman" w:cs="Times New Roman"/>
          <w:sz w:val="24"/>
          <w:szCs w:val="24"/>
        </w:rPr>
      </w:pPr>
    </w:p>
    <w:p w14:paraId="1D4620B6" w14:textId="77777777" w:rsidR="007F4ED5" w:rsidRPr="00DA0214" w:rsidRDefault="00812B4B" w:rsidP="00DA0214">
      <w:pPr>
        <w:spacing w:line="480" w:lineRule="auto"/>
        <w:rPr>
          <w:rFonts w:ascii="Times New Roman" w:hAnsi="Times New Roman" w:cs="Times New Roman"/>
          <w:sz w:val="24"/>
          <w:szCs w:val="24"/>
        </w:rPr>
      </w:pPr>
      <w:r w:rsidRPr="00812B4B">
        <w:rPr>
          <w:rFonts w:ascii="Times New Roman" w:hAnsi="Times New Roman" w:cs="Times New Roman"/>
          <w:sz w:val="24"/>
          <w:szCs w:val="24"/>
        </w:rPr>
        <w:t xml:space="preserve">As a result, SPSS and Excel are </w:t>
      </w:r>
      <w:r w:rsidR="006B16F2">
        <w:rPr>
          <w:rFonts w:ascii="Times New Roman" w:hAnsi="Times New Roman" w:cs="Times New Roman"/>
          <w:sz w:val="24"/>
          <w:szCs w:val="24"/>
        </w:rPr>
        <w:t>suitable for various types of data analysis tasks due to their</w:t>
      </w:r>
      <w:r w:rsidRPr="00812B4B">
        <w:rPr>
          <w:rFonts w:ascii="Times New Roman" w:hAnsi="Times New Roman" w:cs="Times New Roman"/>
          <w:sz w:val="24"/>
          <w:szCs w:val="24"/>
        </w:rPr>
        <w:t xml:space="preserve"> advantages and weaknesses. Because of its well-known precision in predictive analysis and strong statistical capabilities, SPSS is a valuable tool for academics and professionals in some sectors. However, some customers might be put off by its commercial licence and </w:t>
      </w:r>
      <w:r w:rsidR="006B16F2">
        <w:rPr>
          <w:rFonts w:ascii="Times New Roman" w:hAnsi="Times New Roman" w:cs="Times New Roman"/>
          <w:sz w:val="24"/>
          <w:szCs w:val="24"/>
        </w:rPr>
        <w:t>several</w:t>
      </w:r>
      <w:r w:rsidRPr="00812B4B">
        <w:rPr>
          <w:rFonts w:ascii="Times New Roman" w:hAnsi="Times New Roman" w:cs="Times New Roman"/>
          <w:sz w:val="24"/>
          <w:szCs w:val="24"/>
        </w:rPr>
        <w:t xml:space="preserve"> usability issues. The user-friendly interface, effective algorithms, and broad industry acceptance of Excel, on the other hand, make it an essential tool for basic spreadsheet operations and data analysis. Its statistical qualities and scalability might, however, fall short of what is offered by dedicated statistical software like SPSS. The precise requirements, the complexity of the analysis needed, the organization's or person's budget, and other factors all come into play when choosing between SPSS and Excel.</w:t>
      </w:r>
    </w:p>
    <w:p w14:paraId="2661B65E" w14:textId="77777777" w:rsidR="006758A0" w:rsidRDefault="006758A0" w:rsidP="005F33D3">
      <w:pPr>
        <w:spacing w:line="480" w:lineRule="auto"/>
        <w:rPr>
          <w:rFonts w:ascii="Times New Roman" w:hAnsi="Times New Roman" w:cs="Times New Roman"/>
          <w:sz w:val="24"/>
          <w:szCs w:val="24"/>
        </w:rPr>
      </w:pPr>
    </w:p>
    <w:p w14:paraId="0D9DFC3C" w14:textId="77777777" w:rsidR="003521B5" w:rsidRDefault="003521B5" w:rsidP="003521B5">
      <w:pPr>
        <w:spacing w:line="480" w:lineRule="auto"/>
        <w:jc w:val="center"/>
        <w:rPr>
          <w:rFonts w:ascii="Times New Roman" w:hAnsi="Times New Roman" w:cs="Times New Roman"/>
          <w:b/>
          <w:sz w:val="24"/>
          <w:szCs w:val="24"/>
        </w:rPr>
      </w:pPr>
      <w:r w:rsidRPr="003521B5">
        <w:rPr>
          <w:rFonts w:ascii="Times New Roman" w:hAnsi="Times New Roman" w:cs="Times New Roman"/>
          <w:b/>
          <w:sz w:val="24"/>
          <w:szCs w:val="24"/>
        </w:rPr>
        <w:lastRenderedPageBreak/>
        <w:t>References</w:t>
      </w:r>
    </w:p>
    <w:p w14:paraId="00E2333D" w14:textId="77777777" w:rsidR="003521B5" w:rsidRPr="003521B5" w:rsidRDefault="003521B5" w:rsidP="003521B5">
      <w:pPr>
        <w:spacing w:line="480" w:lineRule="auto"/>
        <w:ind w:left="720" w:hanging="720"/>
        <w:rPr>
          <w:rFonts w:ascii="Times New Roman" w:hAnsi="Times New Roman" w:cs="Times New Roman"/>
          <w:sz w:val="24"/>
          <w:szCs w:val="24"/>
          <w:lang w:val="en-US"/>
        </w:rPr>
      </w:pPr>
      <w:r w:rsidRPr="003521B5">
        <w:rPr>
          <w:rFonts w:ascii="Times New Roman" w:hAnsi="Times New Roman" w:cs="Times New Roman"/>
          <w:sz w:val="24"/>
          <w:szCs w:val="24"/>
          <w:lang w:val="en-US"/>
        </w:rPr>
        <w:t xml:space="preserve">Bryant, L.A., (2021). Statistical skills for the workplace: A practical approach to teaching methods with Excel. </w:t>
      </w:r>
      <w:r w:rsidRPr="003521B5">
        <w:rPr>
          <w:rFonts w:ascii="Times New Roman" w:hAnsi="Times New Roman" w:cs="Times New Roman"/>
          <w:i/>
          <w:sz w:val="24"/>
          <w:szCs w:val="24"/>
          <w:lang w:val="en-US"/>
        </w:rPr>
        <w:t>The Palgrave Handbook of Political Research Pedagogy</w:t>
      </w:r>
      <w:r w:rsidRPr="003521B5">
        <w:rPr>
          <w:rFonts w:ascii="Times New Roman" w:hAnsi="Times New Roman" w:cs="Times New Roman"/>
          <w:sz w:val="24"/>
          <w:szCs w:val="24"/>
          <w:lang w:val="en-US"/>
        </w:rPr>
        <w:t>, pp.289-300.</w:t>
      </w:r>
    </w:p>
    <w:p w14:paraId="00D4496F" w14:textId="77777777" w:rsidR="003521B5" w:rsidRPr="003521B5" w:rsidRDefault="003521B5" w:rsidP="003521B5">
      <w:pPr>
        <w:spacing w:line="480" w:lineRule="auto"/>
        <w:ind w:left="720" w:hanging="720"/>
        <w:rPr>
          <w:rFonts w:ascii="Times New Roman" w:hAnsi="Times New Roman" w:cs="Times New Roman"/>
          <w:sz w:val="24"/>
          <w:szCs w:val="24"/>
          <w:lang w:val="en-US"/>
        </w:rPr>
      </w:pPr>
      <w:r w:rsidRPr="003521B5">
        <w:rPr>
          <w:rFonts w:ascii="Times New Roman" w:hAnsi="Times New Roman" w:cs="Times New Roman"/>
          <w:sz w:val="24"/>
          <w:szCs w:val="24"/>
          <w:lang w:val="en-US"/>
        </w:rPr>
        <w:t xml:space="preserve">Domino, M.A., Schrag, D., Webinger, M. and Troy, C., (2021). Linking data analytics to real- world business issues: The power of the pivot table. </w:t>
      </w:r>
      <w:r w:rsidRPr="003521B5">
        <w:rPr>
          <w:rFonts w:ascii="Times New Roman" w:hAnsi="Times New Roman" w:cs="Times New Roman"/>
          <w:i/>
          <w:sz w:val="24"/>
          <w:szCs w:val="24"/>
          <w:lang w:val="en-US"/>
        </w:rPr>
        <w:t>Journal of Accounting Education</w:t>
      </w:r>
      <w:r w:rsidRPr="003521B5">
        <w:rPr>
          <w:rFonts w:ascii="Times New Roman" w:hAnsi="Times New Roman" w:cs="Times New Roman"/>
          <w:sz w:val="24"/>
          <w:szCs w:val="24"/>
          <w:lang w:val="en-US"/>
        </w:rPr>
        <w:t xml:space="preserve">, </w:t>
      </w:r>
      <w:r w:rsidRPr="003521B5">
        <w:rPr>
          <w:rFonts w:ascii="Times New Roman" w:hAnsi="Times New Roman" w:cs="Times New Roman"/>
          <w:i/>
          <w:sz w:val="24"/>
          <w:szCs w:val="24"/>
          <w:lang w:val="en-US"/>
        </w:rPr>
        <w:t>57</w:t>
      </w:r>
      <w:r w:rsidRPr="003521B5">
        <w:rPr>
          <w:rFonts w:ascii="Times New Roman" w:hAnsi="Times New Roman" w:cs="Times New Roman"/>
          <w:sz w:val="24"/>
          <w:szCs w:val="24"/>
          <w:lang w:val="en-US"/>
        </w:rPr>
        <w:t>, p.100744.</w:t>
      </w:r>
    </w:p>
    <w:p w14:paraId="6B11E97C" w14:textId="77777777" w:rsidR="003521B5" w:rsidRPr="003521B5" w:rsidRDefault="003521B5" w:rsidP="003521B5">
      <w:pPr>
        <w:spacing w:line="480" w:lineRule="auto"/>
        <w:ind w:left="720" w:hanging="720"/>
        <w:rPr>
          <w:rFonts w:ascii="Times New Roman" w:hAnsi="Times New Roman" w:cs="Times New Roman"/>
          <w:sz w:val="24"/>
          <w:szCs w:val="24"/>
          <w:lang w:val="en-US"/>
        </w:rPr>
      </w:pPr>
      <w:r w:rsidRPr="003521B5">
        <w:rPr>
          <w:rFonts w:ascii="Times New Roman" w:hAnsi="Times New Roman" w:cs="Times New Roman"/>
          <w:sz w:val="24"/>
          <w:szCs w:val="24"/>
          <w:lang w:val="en-US"/>
        </w:rPr>
        <w:t xml:space="preserve">Ernawati, E., Baharin, S.S.K. and Kasmin, F., (2021). A review of data mining methods in RFM- based customer segmentation. In </w:t>
      </w:r>
      <w:r w:rsidRPr="003521B5">
        <w:rPr>
          <w:rFonts w:ascii="Times New Roman" w:hAnsi="Times New Roman" w:cs="Times New Roman"/>
          <w:i/>
          <w:sz w:val="24"/>
          <w:szCs w:val="24"/>
          <w:lang w:val="en-US"/>
        </w:rPr>
        <w:t xml:space="preserve">Journal of Physics: Conference Series </w:t>
      </w:r>
      <w:r w:rsidRPr="003521B5">
        <w:rPr>
          <w:rFonts w:ascii="Times New Roman" w:hAnsi="Times New Roman" w:cs="Times New Roman"/>
          <w:sz w:val="24"/>
          <w:szCs w:val="24"/>
          <w:lang w:val="en-US"/>
        </w:rPr>
        <w:t>(Vol. 1869, No. 1, p. 012085). IOP Publishing.</w:t>
      </w:r>
    </w:p>
    <w:p w14:paraId="29372E4C" w14:textId="77777777" w:rsidR="003521B5" w:rsidRPr="003521B5" w:rsidRDefault="003521B5" w:rsidP="003521B5">
      <w:pPr>
        <w:spacing w:line="480" w:lineRule="auto"/>
        <w:ind w:left="720" w:hanging="720"/>
        <w:rPr>
          <w:rFonts w:ascii="Times New Roman" w:hAnsi="Times New Roman" w:cs="Times New Roman"/>
          <w:sz w:val="24"/>
          <w:szCs w:val="24"/>
          <w:lang w:val="en-US"/>
        </w:rPr>
      </w:pPr>
      <w:r w:rsidRPr="003521B5">
        <w:rPr>
          <w:rFonts w:ascii="Times New Roman" w:hAnsi="Times New Roman" w:cs="Times New Roman"/>
          <w:sz w:val="24"/>
          <w:szCs w:val="24"/>
          <w:lang w:val="en-US"/>
        </w:rPr>
        <w:t xml:space="preserve">Hossain, M.Z., Akhtar, M.N., Ahmad, R.B. and Rahman, M., (2019). A dynamic K-means clustering for data mining. </w:t>
      </w:r>
      <w:r w:rsidRPr="003521B5">
        <w:rPr>
          <w:rFonts w:ascii="Times New Roman" w:hAnsi="Times New Roman" w:cs="Times New Roman"/>
          <w:i/>
          <w:sz w:val="24"/>
          <w:szCs w:val="24"/>
          <w:lang w:val="en-US"/>
        </w:rPr>
        <w:t>Indonesian Journal of Electrical Engineering and computer science</w:t>
      </w:r>
      <w:r w:rsidRPr="003521B5">
        <w:rPr>
          <w:rFonts w:ascii="Times New Roman" w:hAnsi="Times New Roman" w:cs="Times New Roman"/>
          <w:sz w:val="24"/>
          <w:szCs w:val="24"/>
          <w:lang w:val="en-US"/>
        </w:rPr>
        <w:t xml:space="preserve">, </w:t>
      </w:r>
      <w:r w:rsidRPr="003521B5">
        <w:rPr>
          <w:rFonts w:ascii="Times New Roman" w:hAnsi="Times New Roman" w:cs="Times New Roman"/>
          <w:i/>
          <w:sz w:val="24"/>
          <w:szCs w:val="24"/>
          <w:lang w:val="en-US"/>
        </w:rPr>
        <w:t>13</w:t>
      </w:r>
      <w:r w:rsidRPr="003521B5">
        <w:rPr>
          <w:rFonts w:ascii="Times New Roman" w:hAnsi="Times New Roman" w:cs="Times New Roman"/>
          <w:sz w:val="24"/>
          <w:szCs w:val="24"/>
          <w:lang w:val="en-US"/>
        </w:rPr>
        <w:t>(2), pp.521-526.</w:t>
      </w:r>
    </w:p>
    <w:p w14:paraId="44F7E8A9" w14:textId="77777777" w:rsidR="003521B5" w:rsidRPr="003521B5" w:rsidRDefault="003521B5" w:rsidP="003521B5">
      <w:pPr>
        <w:spacing w:line="480" w:lineRule="auto"/>
        <w:ind w:left="720" w:hanging="720"/>
        <w:rPr>
          <w:rFonts w:ascii="Times New Roman" w:hAnsi="Times New Roman" w:cs="Times New Roman"/>
          <w:sz w:val="24"/>
          <w:szCs w:val="24"/>
          <w:lang w:val="en-US"/>
        </w:rPr>
      </w:pPr>
      <w:r w:rsidRPr="003521B5">
        <w:rPr>
          <w:rFonts w:ascii="Times New Roman" w:hAnsi="Times New Roman" w:cs="Times New Roman"/>
          <w:sz w:val="24"/>
          <w:szCs w:val="24"/>
          <w:lang w:val="en-US"/>
        </w:rPr>
        <w:t xml:space="preserve">Inusah, F., Missah, Y.M., Najim, U. and Twum, F., (2022). Data mining and visualisation of basic educational resources for quality education. </w:t>
      </w:r>
      <w:r w:rsidRPr="003521B5">
        <w:rPr>
          <w:rFonts w:ascii="Times New Roman" w:hAnsi="Times New Roman" w:cs="Times New Roman"/>
          <w:i/>
          <w:sz w:val="24"/>
          <w:szCs w:val="24"/>
          <w:lang w:val="en-US"/>
        </w:rPr>
        <w:t>International Journal of Engineering Trends and Technology</w:t>
      </w:r>
      <w:r w:rsidRPr="003521B5">
        <w:rPr>
          <w:rFonts w:ascii="Times New Roman" w:hAnsi="Times New Roman" w:cs="Times New Roman"/>
          <w:sz w:val="24"/>
          <w:szCs w:val="24"/>
          <w:lang w:val="en-US"/>
        </w:rPr>
        <w:t xml:space="preserve">, </w:t>
      </w:r>
      <w:r w:rsidRPr="003521B5">
        <w:rPr>
          <w:rFonts w:ascii="Times New Roman" w:hAnsi="Times New Roman" w:cs="Times New Roman"/>
          <w:i/>
          <w:sz w:val="24"/>
          <w:szCs w:val="24"/>
          <w:lang w:val="en-US"/>
        </w:rPr>
        <w:t>70</w:t>
      </w:r>
      <w:r w:rsidRPr="003521B5">
        <w:rPr>
          <w:rFonts w:ascii="Times New Roman" w:hAnsi="Times New Roman" w:cs="Times New Roman"/>
          <w:sz w:val="24"/>
          <w:szCs w:val="24"/>
          <w:lang w:val="en-US"/>
        </w:rPr>
        <w:t>(12), pp.296-307.</w:t>
      </w:r>
    </w:p>
    <w:p w14:paraId="75A56712" w14:textId="77777777" w:rsidR="003521B5" w:rsidRPr="003521B5" w:rsidRDefault="003521B5" w:rsidP="003521B5">
      <w:pPr>
        <w:spacing w:line="480" w:lineRule="auto"/>
        <w:ind w:left="720" w:hanging="720"/>
        <w:rPr>
          <w:rFonts w:ascii="Times New Roman" w:hAnsi="Times New Roman" w:cs="Times New Roman"/>
          <w:sz w:val="24"/>
          <w:szCs w:val="24"/>
          <w:lang w:val="en-US"/>
        </w:rPr>
      </w:pPr>
      <w:r w:rsidRPr="003521B5">
        <w:rPr>
          <w:rFonts w:ascii="Times New Roman" w:hAnsi="Times New Roman" w:cs="Times New Roman"/>
          <w:sz w:val="24"/>
          <w:szCs w:val="24"/>
          <w:lang w:val="en-US"/>
        </w:rPr>
        <w:t xml:space="preserve">Nainggolan, R., Perangin-angin, R., Simarmata, E. and Tarigan, A.F., (2019), November. Improved the performance of the K-means cluster using the sum of squared error (SSE) optimized by using the Elbow method. In </w:t>
      </w:r>
      <w:r w:rsidRPr="003521B5">
        <w:rPr>
          <w:rFonts w:ascii="Times New Roman" w:hAnsi="Times New Roman" w:cs="Times New Roman"/>
          <w:i/>
          <w:sz w:val="24"/>
          <w:szCs w:val="24"/>
          <w:lang w:val="en-US"/>
        </w:rPr>
        <w:t xml:space="preserve">Journal of Physics: Conference Series </w:t>
      </w:r>
      <w:r w:rsidRPr="003521B5">
        <w:rPr>
          <w:rFonts w:ascii="Times New Roman" w:hAnsi="Times New Roman" w:cs="Times New Roman"/>
          <w:sz w:val="24"/>
          <w:szCs w:val="24"/>
          <w:lang w:val="en-US"/>
        </w:rPr>
        <w:t>(Vol. 1361, No. 1, p. 012015). IOP Publishing.</w:t>
      </w:r>
    </w:p>
    <w:p w14:paraId="657008E9" w14:textId="77777777" w:rsidR="003521B5" w:rsidRPr="003521B5" w:rsidRDefault="003521B5" w:rsidP="003521B5">
      <w:pPr>
        <w:spacing w:line="480" w:lineRule="auto"/>
        <w:ind w:left="720" w:hanging="720"/>
        <w:rPr>
          <w:rFonts w:ascii="Times New Roman" w:hAnsi="Times New Roman" w:cs="Times New Roman"/>
          <w:sz w:val="24"/>
          <w:szCs w:val="24"/>
          <w:lang w:val="en-US"/>
        </w:rPr>
      </w:pPr>
      <w:r w:rsidRPr="003521B5">
        <w:rPr>
          <w:rFonts w:ascii="Times New Roman" w:hAnsi="Times New Roman" w:cs="Times New Roman"/>
          <w:sz w:val="24"/>
          <w:szCs w:val="24"/>
          <w:lang w:val="en-US"/>
        </w:rPr>
        <w:t xml:space="preserve">Rahman, A. and Muktadir, M.G., (2021). SPSS: An imperative quantitative data analysis tool for social science research. </w:t>
      </w:r>
      <w:r w:rsidRPr="003521B5">
        <w:rPr>
          <w:rFonts w:ascii="Times New Roman" w:hAnsi="Times New Roman" w:cs="Times New Roman"/>
          <w:i/>
          <w:sz w:val="24"/>
          <w:szCs w:val="24"/>
          <w:lang w:val="en-US"/>
        </w:rPr>
        <w:t>International Journal of Research and Innovation in Social Science</w:t>
      </w:r>
      <w:r w:rsidRPr="003521B5">
        <w:rPr>
          <w:rFonts w:ascii="Times New Roman" w:hAnsi="Times New Roman" w:cs="Times New Roman"/>
          <w:sz w:val="24"/>
          <w:szCs w:val="24"/>
          <w:lang w:val="en-US"/>
        </w:rPr>
        <w:t xml:space="preserve">, </w:t>
      </w:r>
      <w:r w:rsidRPr="003521B5">
        <w:rPr>
          <w:rFonts w:ascii="Times New Roman" w:hAnsi="Times New Roman" w:cs="Times New Roman"/>
          <w:i/>
          <w:sz w:val="24"/>
          <w:szCs w:val="24"/>
          <w:lang w:val="en-US"/>
        </w:rPr>
        <w:t>5</w:t>
      </w:r>
      <w:r w:rsidRPr="003521B5">
        <w:rPr>
          <w:rFonts w:ascii="Times New Roman" w:hAnsi="Times New Roman" w:cs="Times New Roman"/>
          <w:sz w:val="24"/>
          <w:szCs w:val="24"/>
          <w:lang w:val="en-US"/>
        </w:rPr>
        <w:t>(10), pp.300-302.</w:t>
      </w:r>
    </w:p>
    <w:p w14:paraId="1612B7BA" w14:textId="77777777" w:rsidR="003521B5" w:rsidRPr="003521B5" w:rsidRDefault="003521B5" w:rsidP="003521B5">
      <w:pPr>
        <w:spacing w:line="480" w:lineRule="auto"/>
        <w:ind w:left="720" w:hanging="720"/>
        <w:rPr>
          <w:rFonts w:ascii="Times New Roman" w:hAnsi="Times New Roman" w:cs="Times New Roman"/>
          <w:sz w:val="24"/>
          <w:szCs w:val="24"/>
          <w:lang w:val="en-US"/>
        </w:rPr>
      </w:pPr>
      <w:r w:rsidRPr="003521B5">
        <w:rPr>
          <w:rFonts w:ascii="Times New Roman" w:hAnsi="Times New Roman" w:cs="Times New Roman"/>
          <w:sz w:val="24"/>
          <w:szCs w:val="24"/>
          <w:lang w:val="en-US"/>
        </w:rPr>
        <w:lastRenderedPageBreak/>
        <w:t xml:space="preserve">Rouse, M. (2019). </w:t>
      </w:r>
      <w:r w:rsidRPr="003521B5">
        <w:rPr>
          <w:rFonts w:ascii="Times New Roman" w:hAnsi="Times New Roman" w:cs="Times New Roman"/>
          <w:i/>
          <w:sz w:val="24"/>
          <w:szCs w:val="24"/>
          <w:lang w:val="en-US"/>
        </w:rPr>
        <w:t>What is Microsoft Excel? - Definition from Techopedia</w:t>
      </w:r>
      <w:r w:rsidRPr="003521B5">
        <w:rPr>
          <w:rFonts w:ascii="Times New Roman" w:hAnsi="Times New Roman" w:cs="Times New Roman"/>
          <w:sz w:val="24"/>
          <w:szCs w:val="24"/>
          <w:lang w:val="en-US"/>
        </w:rPr>
        <w:t xml:space="preserve">. [online] Techopedia.com. Available at: </w:t>
      </w:r>
      <w:hyperlink r:id="rId35">
        <w:r w:rsidRPr="003521B5">
          <w:rPr>
            <w:rStyle w:val="a9"/>
            <w:rFonts w:ascii="Times New Roman" w:hAnsi="Times New Roman" w:cs="Times New Roman"/>
            <w:sz w:val="24"/>
            <w:szCs w:val="24"/>
            <w:lang w:val="en-US"/>
          </w:rPr>
          <w:t>https://www.techopedia.com/definition/5430/microsoft-excel</w:t>
        </w:r>
      </w:hyperlink>
      <w:r w:rsidRPr="003521B5">
        <w:rPr>
          <w:rFonts w:ascii="Times New Roman" w:hAnsi="Times New Roman" w:cs="Times New Roman"/>
          <w:sz w:val="24"/>
          <w:szCs w:val="24"/>
          <w:lang w:val="en-US"/>
        </w:rPr>
        <w:t>.</w:t>
      </w:r>
    </w:p>
    <w:p w14:paraId="671F0F51" w14:textId="77777777" w:rsidR="003521B5" w:rsidRPr="003521B5" w:rsidRDefault="003521B5" w:rsidP="003521B5">
      <w:pPr>
        <w:spacing w:line="480" w:lineRule="auto"/>
        <w:ind w:left="720" w:hanging="720"/>
        <w:rPr>
          <w:rFonts w:ascii="Times New Roman" w:hAnsi="Times New Roman" w:cs="Times New Roman"/>
          <w:sz w:val="24"/>
          <w:szCs w:val="24"/>
          <w:lang w:val="en-US"/>
        </w:rPr>
      </w:pPr>
      <w:r w:rsidRPr="003521B5">
        <w:rPr>
          <w:rFonts w:ascii="Times New Roman" w:hAnsi="Times New Roman" w:cs="Times New Roman"/>
          <w:sz w:val="24"/>
          <w:szCs w:val="24"/>
          <w:lang w:val="en-US"/>
        </w:rPr>
        <w:t xml:space="preserve">SuryaNarayana, G., Kolli, K., Ansari, M.D. and Gunjan, V.K., (2021). A traditional analysis for efficient data mining with integrated association mining into regression techniques. In </w:t>
      </w:r>
      <w:r w:rsidRPr="003521B5">
        <w:rPr>
          <w:rFonts w:ascii="Times New Roman" w:hAnsi="Times New Roman" w:cs="Times New Roman"/>
          <w:i/>
          <w:sz w:val="24"/>
          <w:szCs w:val="24"/>
          <w:lang w:val="en-US"/>
        </w:rPr>
        <w:t xml:space="preserve">ICE 2020: Proceedings of the 3rd International Conference on Communications and Cyber Physical Engineering </w:t>
      </w:r>
      <w:r w:rsidRPr="003521B5">
        <w:rPr>
          <w:rFonts w:ascii="Times New Roman" w:hAnsi="Times New Roman" w:cs="Times New Roman"/>
          <w:sz w:val="24"/>
          <w:szCs w:val="24"/>
          <w:lang w:val="en-US"/>
        </w:rPr>
        <w:t>(pp. 1393-1404). Springer Singapore.</w:t>
      </w:r>
    </w:p>
    <w:p w14:paraId="2D9B91D6" w14:textId="77777777" w:rsidR="003521B5" w:rsidRPr="003521B5" w:rsidRDefault="003521B5" w:rsidP="003521B5">
      <w:pPr>
        <w:spacing w:line="480" w:lineRule="auto"/>
        <w:rPr>
          <w:rFonts w:ascii="Times New Roman" w:hAnsi="Times New Roman" w:cs="Times New Roman"/>
          <w:b/>
          <w:sz w:val="24"/>
          <w:szCs w:val="24"/>
        </w:rPr>
      </w:pPr>
    </w:p>
    <w:sectPr w:rsidR="003521B5" w:rsidRPr="003521B5">
      <w:head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F304E4" w14:textId="77777777" w:rsidR="00A1648A" w:rsidRDefault="00A1648A" w:rsidP="00B62A5B">
      <w:pPr>
        <w:spacing w:after="0" w:line="240" w:lineRule="auto"/>
      </w:pPr>
      <w:r>
        <w:separator/>
      </w:r>
    </w:p>
  </w:endnote>
  <w:endnote w:type="continuationSeparator" w:id="0">
    <w:p w14:paraId="5C3EF92E" w14:textId="77777777" w:rsidR="00A1648A" w:rsidRDefault="00A1648A" w:rsidP="00B62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BACDD8" w14:textId="77777777" w:rsidR="00A1648A" w:rsidRDefault="00A1648A" w:rsidP="00B62A5B">
      <w:pPr>
        <w:spacing w:after="0" w:line="240" w:lineRule="auto"/>
      </w:pPr>
      <w:r>
        <w:separator/>
      </w:r>
    </w:p>
  </w:footnote>
  <w:footnote w:type="continuationSeparator" w:id="0">
    <w:p w14:paraId="05724E85" w14:textId="77777777" w:rsidR="00A1648A" w:rsidRDefault="00A1648A" w:rsidP="00B62A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0678385"/>
      <w:docPartObj>
        <w:docPartGallery w:val="Page Numbers (Top of Page)"/>
        <w:docPartUnique/>
      </w:docPartObj>
    </w:sdtPr>
    <w:sdtEndPr>
      <w:rPr>
        <w:noProof/>
      </w:rPr>
    </w:sdtEndPr>
    <w:sdtContent>
      <w:p w14:paraId="32F1E664" w14:textId="77777777" w:rsidR="00B62A5B" w:rsidRDefault="00B62A5B">
        <w:pPr>
          <w:pStyle w:val="a4"/>
          <w:jc w:val="right"/>
        </w:pPr>
        <w:r>
          <w:fldChar w:fldCharType="begin"/>
        </w:r>
        <w:r>
          <w:instrText xml:space="preserve"> PAGE   \* MERGEFORMAT </w:instrText>
        </w:r>
        <w:r>
          <w:fldChar w:fldCharType="separate"/>
        </w:r>
        <w:r w:rsidR="0025396E">
          <w:rPr>
            <w:noProof/>
          </w:rPr>
          <w:t>1</w:t>
        </w:r>
        <w:r>
          <w:rPr>
            <w:noProof/>
          </w:rPr>
          <w:fldChar w:fldCharType="end"/>
        </w:r>
      </w:p>
    </w:sdtContent>
  </w:sdt>
  <w:p w14:paraId="05204C32" w14:textId="77777777" w:rsidR="00B62A5B" w:rsidRDefault="00B62A5B">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A2357"/>
    <w:multiLevelType w:val="multilevel"/>
    <w:tmpl w:val="F2D22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2C2DBE"/>
    <w:multiLevelType w:val="hybridMultilevel"/>
    <w:tmpl w:val="0A12AEF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77E97"/>
    <w:multiLevelType w:val="multilevel"/>
    <w:tmpl w:val="78CEF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764F9B"/>
    <w:multiLevelType w:val="hybridMultilevel"/>
    <w:tmpl w:val="0A12AEF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6B4682"/>
    <w:multiLevelType w:val="multilevel"/>
    <w:tmpl w:val="55B6B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BC50B7"/>
    <w:multiLevelType w:val="multilevel"/>
    <w:tmpl w:val="A4025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652830"/>
    <w:multiLevelType w:val="multilevel"/>
    <w:tmpl w:val="F14EE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4B0A12"/>
    <w:multiLevelType w:val="hybridMultilevel"/>
    <w:tmpl w:val="1B945A70"/>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9E50C8"/>
    <w:multiLevelType w:val="hybridMultilevel"/>
    <w:tmpl w:val="794AAE3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4B935B1"/>
    <w:multiLevelType w:val="multilevel"/>
    <w:tmpl w:val="239A3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82442CB"/>
    <w:multiLevelType w:val="multilevel"/>
    <w:tmpl w:val="4D1A6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D7D5362"/>
    <w:multiLevelType w:val="multilevel"/>
    <w:tmpl w:val="A4025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52015414">
    <w:abstractNumId w:val="0"/>
  </w:num>
  <w:num w:numId="2" w16cid:durableId="204608627">
    <w:abstractNumId w:val="5"/>
  </w:num>
  <w:num w:numId="3" w16cid:durableId="1199665933">
    <w:abstractNumId w:val="6"/>
  </w:num>
  <w:num w:numId="4" w16cid:durableId="901064824">
    <w:abstractNumId w:val="4"/>
  </w:num>
  <w:num w:numId="5" w16cid:durableId="1100489037">
    <w:abstractNumId w:val="9"/>
  </w:num>
  <w:num w:numId="6" w16cid:durableId="724137208">
    <w:abstractNumId w:val="10"/>
  </w:num>
  <w:num w:numId="7" w16cid:durableId="1980762157">
    <w:abstractNumId w:val="2"/>
  </w:num>
  <w:num w:numId="8" w16cid:durableId="1300067712">
    <w:abstractNumId w:val="11"/>
  </w:num>
  <w:num w:numId="9" w16cid:durableId="977076830">
    <w:abstractNumId w:val="8"/>
  </w:num>
  <w:num w:numId="10" w16cid:durableId="667559906">
    <w:abstractNumId w:val="1"/>
  </w:num>
  <w:num w:numId="11" w16cid:durableId="1838573086">
    <w:abstractNumId w:val="3"/>
  </w:num>
  <w:num w:numId="12" w16cid:durableId="148539499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U0MDIFUaZGpibGSjpKwanFxZn5eSAFRrUAziZIfCwAAAA="/>
  </w:docVars>
  <w:rsids>
    <w:rsidRoot w:val="005C3B6F"/>
    <w:rsid w:val="00067ACA"/>
    <w:rsid w:val="00152C0C"/>
    <w:rsid w:val="001637A7"/>
    <w:rsid w:val="00241806"/>
    <w:rsid w:val="00250B91"/>
    <w:rsid w:val="0025396E"/>
    <w:rsid w:val="002D548B"/>
    <w:rsid w:val="003521B5"/>
    <w:rsid w:val="003A2287"/>
    <w:rsid w:val="00487878"/>
    <w:rsid w:val="005C3B6F"/>
    <w:rsid w:val="005F33D3"/>
    <w:rsid w:val="00620312"/>
    <w:rsid w:val="00666C99"/>
    <w:rsid w:val="006758A0"/>
    <w:rsid w:val="00681D20"/>
    <w:rsid w:val="006B16F2"/>
    <w:rsid w:val="006B3963"/>
    <w:rsid w:val="0077782E"/>
    <w:rsid w:val="00791BF3"/>
    <w:rsid w:val="007F4ED5"/>
    <w:rsid w:val="00812B4B"/>
    <w:rsid w:val="00824456"/>
    <w:rsid w:val="00835E4F"/>
    <w:rsid w:val="00867307"/>
    <w:rsid w:val="008818F2"/>
    <w:rsid w:val="008A1C67"/>
    <w:rsid w:val="008C2A72"/>
    <w:rsid w:val="008D1042"/>
    <w:rsid w:val="00A1648A"/>
    <w:rsid w:val="00A26CFC"/>
    <w:rsid w:val="00A35751"/>
    <w:rsid w:val="00B62A5B"/>
    <w:rsid w:val="00C67158"/>
    <w:rsid w:val="00D424A0"/>
    <w:rsid w:val="00DA0214"/>
    <w:rsid w:val="00E5613F"/>
    <w:rsid w:val="00E76CF1"/>
    <w:rsid w:val="00E97309"/>
    <w:rsid w:val="00F41D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62CBA"/>
  <w15:chartTrackingRefBased/>
  <w15:docId w15:val="{E8B32F02-3ADF-4238-A736-6A02F6F7F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673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B62A5B"/>
    <w:pPr>
      <w:tabs>
        <w:tab w:val="center" w:pos="4513"/>
        <w:tab w:val="right" w:pos="9026"/>
      </w:tabs>
      <w:spacing w:after="0" w:line="240" w:lineRule="auto"/>
    </w:pPr>
  </w:style>
  <w:style w:type="character" w:customStyle="1" w:styleId="a5">
    <w:name w:val="Горен колонтитул Знак"/>
    <w:basedOn w:val="a0"/>
    <w:link w:val="a4"/>
    <w:uiPriority w:val="99"/>
    <w:rsid w:val="00B62A5B"/>
  </w:style>
  <w:style w:type="paragraph" w:styleId="a6">
    <w:name w:val="footer"/>
    <w:basedOn w:val="a"/>
    <w:link w:val="a7"/>
    <w:uiPriority w:val="99"/>
    <w:unhideWhenUsed/>
    <w:rsid w:val="00B62A5B"/>
    <w:pPr>
      <w:tabs>
        <w:tab w:val="center" w:pos="4513"/>
        <w:tab w:val="right" w:pos="9026"/>
      </w:tabs>
      <w:spacing w:after="0" w:line="240" w:lineRule="auto"/>
    </w:pPr>
  </w:style>
  <w:style w:type="character" w:customStyle="1" w:styleId="a7">
    <w:name w:val="Долен колонтитул Знак"/>
    <w:basedOn w:val="a0"/>
    <w:link w:val="a6"/>
    <w:uiPriority w:val="99"/>
    <w:rsid w:val="00B62A5B"/>
  </w:style>
  <w:style w:type="paragraph" w:styleId="a8">
    <w:name w:val="List Paragraph"/>
    <w:basedOn w:val="a"/>
    <w:uiPriority w:val="34"/>
    <w:qFormat/>
    <w:rsid w:val="00241806"/>
    <w:pPr>
      <w:ind w:left="720"/>
      <w:contextualSpacing/>
    </w:pPr>
  </w:style>
  <w:style w:type="character" w:styleId="a9">
    <w:name w:val="Hyperlink"/>
    <w:basedOn w:val="a0"/>
    <w:uiPriority w:val="99"/>
    <w:unhideWhenUsed/>
    <w:rsid w:val="003521B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073558">
      <w:bodyDiv w:val="1"/>
      <w:marLeft w:val="0"/>
      <w:marRight w:val="0"/>
      <w:marTop w:val="0"/>
      <w:marBottom w:val="0"/>
      <w:divBdr>
        <w:top w:val="none" w:sz="0" w:space="0" w:color="auto"/>
        <w:left w:val="none" w:sz="0" w:space="0" w:color="auto"/>
        <w:bottom w:val="none" w:sz="0" w:space="0" w:color="auto"/>
        <w:right w:val="none" w:sz="0" w:space="0" w:color="auto"/>
      </w:divBdr>
      <w:divsChild>
        <w:div w:id="1693456176">
          <w:marLeft w:val="0"/>
          <w:marRight w:val="0"/>
          <w:marTop w:val="0"/>
          <w:marBottom w:val="0"/>
          <w:divBdr>
            <w:top w:val="single" w:sz="2" w:space="0" w:color="D9D9E3"/>
            <w:left w:val="single" w:sz="2" w:space="0" w:color="D9D9E3"/>
            <w:bottom w:val="single" w:sz="2" w:space="0" w:color="D9D9E3"/>
            <w:right w:val="single" w:sz="2" w:space="0" w:color="D9D9E3"/>
          </w:divBdr>
          <w:divsChild>
            <w:div w:id="327633031">
              <w:marLeft w:val="0"/>
              <w:marRight w:val="0"/>
              <w:marTop w:val="0"/>
              <w:marBottom w:val="0"/>
              <w:divBdr>
                <w:top w:val="single" w:sz="2" w:space="0" w:color="D9D9E3"/>
                <w:left w:val="single" w:sz="2" w:space="0" w:color="D9D9E3"/>
                <w:bottom w:val="single" w:sz="2" w:space="0" w:color="D9D9E3"/>
                <w:right w:val="single" w:sz="2" w:space="0" w:color="D9D9E3"/>
              </w:divBdr>
            </w:div>
            <w:div w:id="19625662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49223784">
      <w:bodyDiv w:val="1"/>
      <w:marLeft w:val="0"/>
      <w:marRight w:val="0"/>
      <w:marTop w:val="0"/>
      <w:marBottom w:val="0"/>
      <w:divBdr>
        <w:top w:val="none" w:sz="0" w:space="0" w:color="auto"/>
        <w:left w:val="none" w:sz="0" w:space="0" w:color="auto"/>
        <w:bottom w:val="none" w:sz="0" w:space="0" w:color="auto"/>
        <w:right w:val="none" w:sz="0" w:space="0" w:color="auto"/>
      </w:divBdr>
    </w:div>
    <w:div w:id="756251384">
      <w:bodyDiv w:val="1"/>
      <w:marLeft w:val="0"/>
      <w:marRight w:val="0"/>
      <w:marTop w:val="0"/>
      <w:marBottom w:val="0"/>
      <w:divBdr>
        <w:top w:val="none" w:sz="0" w:space="0" w:color="auto"/>
        <w:left w:val="none" w:sz="0" w:space="0" w:color="auto"/>
        <w:bottom w:val="none" w:sz="0" w:space="0" w:color="auto"/>
        <w:right w:val="none" w:sz="0" w:space="0" w:color="auto"/>
      </w:divBdr>
    </w:div>
    <w:div w:id="1043022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yperlink" Target="https://www.techopedia.com/definition/5430/microsoft-exc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3147</Words>
  <Characters>17942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ELPHAS OUMA</dc:creator>
  <cp:keywords/>
  <dc:description/>
  <cp:lastModifiedBy>zlatina9307@gmail.com</cp:lastModifiedBy>
  <cp:revision>3</cp:revision>
  <dcterms:created xsi:type="dcterms:W3CDTF">2023-07-30T21:49:00Z</dcterms:created>
  <dcterms:modified xsi:type="dcterms:W3CDTF">2023-09-02T11:56:00Z</dcterms:modified>
</cp:coreProperties>
</file>