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9E6D6" w14:textId="77777777" w:rsidR="00635390" w:rsidRDefault="00635390" w:rsidP="00635390">
      <w:pPr>
        <w:pStyle w:val="a3"/>
        <w:spacing w:before="100" w:beforeAutospacing="1" w:after="100" w:afterAutospacing="1" w:line="360" w:lineRule="auto"/>
        <w:jc w:val="both"/>
      </w:pPr>
      <w:bookmarkStart w:id="0" w:name="_Toc448263723"/>
      <w:bookmarkStart w:id="1" w:name="_Toc384721255"/>
      <w:bookmarkStart w:id="2" w:name="_Toc373083528"/>
    </w:p>
    <w:p w14:paraId="55A984F8" w14:textId="77777777" w:rsidR="00635390" w:rsidRDefault="00635390" w:rsidP="00635390">
      <w:pPr>
        <w:pStyle w:val="a3"/>
        <w:spacing w:before="100" w:beforeAutospacing="1" w:after="100" w:afterAutospacing="1" w:line="360" w:lineRule="auto"/>
        <w:jc w:val="both"/>
      </w:pPr>
    </w:p>
    <w:p w14:paraId="635F0724" w14:textId="1A38D353" w:rsidR="00635390" w:rsidRDefault="00635390" w:rsidP="00635390">
      <w:pPr>
        <w:pStyle w:val="a3"/>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Unit name: </w:t>
      </w:r>
      <w:r w:rsidR="0043203C" w:rsidRPr="0043203C">
        <w:rPr>
          <w:rFonts w:ascii="Times New Roman" w:hAnsi="Times New Roman" w:cs="Times New Roman"/>
          <w:sz w:val="24"/>
          <w:szCs w:val="24"/>
        </w:rPr>
        <w:t>Contemporary Issues in Management</w:t>
      </w:r>
    </w:p>
    <w:p w14:paraId="4FA1E33E" w14:textId="242BFFB9" w:rsidR="00635390" w:rsidRDefault="00635390" w:rsidP="00635390">
      <w:pPr>
        <w:pStyle w:val="a3"/>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Module code: BMBM600</w:t>
      </w:r>
      <w:r w:rsidR="0043203C">
        <w:rPr>
          <w:rFonts w:ascii="Times New Roman" w:hAnsi="Times New Roman" w:cs="Times New Roman" w:hint="eastAsia"/>
          <w:sz w:val="24"/>
          <w:szCs w:val="24"/>
        </w:rPr>
        <w:t>3</w:t>
      </w:r>
    </w:p>
    <w:p w14:paraId="6FB17C1C" w14:textId="77777777" w:rsidR="002970C8" w:rsidRDefault="002970C8" w:rsidP="002D264E">
      <w:pPr>
        <w:spacing w:before="100" w:beforeAutospacing="1" w:after="100" w:afterAutospacing="1" w:line="360" w:lineRule="auto"/>
        <w:jc w:val="center"/>
        <w:rPr>
          <w:rFonts w:cs="Times New Roman"/>
        </w:rPr>
      </w:pPr>
      <w:r>
        <w:rPr>
          <w:rFonts w:cs="Times New Roman" w:hint="eastAsia"/>
        </w:rPr>
        <w:t>Management issues related to Siemens</w:t>
      </w:r>
    </w:p>
    <w:p w14:paraId="243B646F" w14:textId="3F7A36F1" w:rsidR="00635390" w:rsidRDefault="00635390" w:rsidP="00635390">
      <w:pPr>
        <w:spacing w:before="100" w:beforeAutospacing="1" w:after="100" w:afterAutospacing="1" w:line="360" w:lineRule="auto"/>
        <w:jc w:val="center"/>
        <w:rPr>
          <w:rFonts w:cs="Times New Roman"/>
        </w:rPr>
      </w:pPr>
      <w:r>
        <w:rPr>
          <w:rFonts w:cs="Times New Roman"/>
        </w:rPr>
        <w:t xml:space="preserve">Prepared for: </w:t>
      </w:r>
      <w:r w:rsidR="0043203C" w:rsidRPr="0043203C">
        <w:rPr>
          <w:rFonts w:cs="Times New Roman"/>
        </w:rPr>
        <w:t>Helen Evans</w:t>
      </w:r>
    </w:p>
    <w:p w14:paraId="1588A9BA" w14:textId="1F065720" w:rsidR="00635390" w:rsidRDefault="00635390" w:rsidP="00635390">
      <w:pPr>
        <w:spacing w:before="100" w:beforeAutospacing="1" w:after="100" w:afterAutospacing="1" w:line="360" w:lineRule="auto"/>
        <w:jc w:val="center"/>
        <w:rPr>
          <w:rFonts w:cs="Times New Roman"/>
        </w:rPr>
      </w:pPr>
      <w:r>
        <w:rPr>
          <w:rFonts w:cs="Times New Roman"/>
        </w:rPr>
        <w:t xml:space="preserve">Written by: </w:t>
      </w:r>
      <w:r w:rsidR="0043203C">
        <w:rPr>
          <w:rFonts w:cs="Times New Roman"/>
        </w:rPr>
        <w:t>HAOYU GU</w:t>
      </w:r>
    </w:p>
    <w:p w14:paraId="36E40F46" w14:textId="617CFC0B" w:rsidR="00635390" w:rsidRDefault="00635390" w:rsidP="00635390">
      <w:pPr>
        <w:spacing w:before="100" w:beforeAutospacing="1" w:after="100" w:afterAutospacing="1" w:line="360" w:lineRule="auto"/>
        <w:jc w:val="center"/>
        <w:rPr>
          <w:rFonts w:cs="Times New Roman"/>
        </w:rPr>
      </w:pPr>
      <w:r>
        <w:rPr>
          <w:rFonts w:cs="Times New Roman"/>
        </w:rPr>
        <w:t xml:space="preserve">Student ID: </w:t>
      </w:r>
      <w:r w:rsidR="0043203C">
        <w:rPr>
          <w:rFonts w:cs="Times New Roman"/>
        </w:rPr>
        <w:t>2400707</w:t>
      </w:r>
    </w:p>
    <w:p w14:paraId="662ACDF0" w14:textId="5132E81F" w:rsidR="00635390" w:rsidRDefault="00635390" w:rsidP="00635390">
      <w:pPr>
        <w:spacing w:before="100" w:beforeAutospacing="1" w:after="100" w:afterAutospacing="1" w:line="360" w:lineRule="auto"/>
        <w:jc w:val="center"/>
        <w:rPr>
          <w:rFonts w:cs="Times New Roman"/>
        </w:rPr>
      </w:pPr>
      <w:r>
        <w:rPr>
          <w:rFonts w:cs="Times New Roman"/>
        </w:rPr>
        <w:t xml:space="preserve">Date submitted: </w:t>
      </w:r>
      <w:r w:rsidR="002970C8">
        <w:rPr>
          <w:rFonts w:cs="Times New Roman"/>
        </w:rPr>
        <w:t>December 1</w:t>
      </w:r>
      <w:r w:rsidR="001E7363">
        <w:rPr>
          <w:rFonts w:cs="Times New Roman" w:hint="eastAsia"/>
        </w:rPr>
        <w:t>2</w:t>
      </w:r>
      <w:r w:rsidR="002970C8" w:rsidRPr="002970C8">
        <w:rPr>
          <w:rFonts w:cs="Times New Roman"/>
          <w:vertAlign w:val="superscript"/>
        </w:rPr>
        <w:t>th</w:t>
      </w:r>
      <w:r w:rsidR="002970C8">
        <w:rPr>
          <w:rFonts w:cs="Times New Roman"/>
        </w:rPr>
        <w:t>, 2024</w:t>
      </w:r>
    </w:p>
    <w:p w14:paraId="132B6468" w14:textId="77777777" w:rsidR="00635390" w:rsidRDefault="00635390" w:rsidP="00635390">
      <w:pPr>
        <w:spacing w:before="100" w:beforeAutospacing="1" w:after="100" w:afterAutospacing="1" w:line="360" w:lineRule="auto"/>
        <w:rPr>
          <w:rFonts w:cs="Times New Roman"/>
        </w:rPr>
      </w:pPr>
    </w:p>
    <w:p w14:paraId="02B792B2" w14:textId="77777777" w:rsidR="00635390" w:rsidRDefault="00635390" w:rsidP="00635390">
      <w:pPr>
        <w:spacing w:before="100" w:beforeAutospacing="1" w:after="100" w:afterAutospacing="1" w:line="360" w:lineRule="auto"/>
        <w:rPr>
          <w:rFonts w:cs="Times New Roman"/>
        </w:rPr>
      </w:pPr>
    </w:p>
    <w:p w14:paraId="578370E2" w14:textId="77777777" w:rsidR="00635390" w:rsidRDefault="00635390" w:rsidP="00635390">
      <w:pPr>
        <w:spacing w:before="100" w:beforeAutospacing="1" w:after="100" w:afterAutospacing="1" w:line="360" w:lineRule="auto"/>
        <w:rPr>
          <w:rFonts w:cs="Times New Roman"/>
        </w:rPr>
      </w:pPr>
    </w:p>
    <w:p w14:paraId="3FF62701" w14:textId="77777777" w:rsidR="00635390" w:rsidRDefault="00635390" w:rsidP="00635390">
      <w:pPr>
        <w:jc w:val="center"/>
      </w:pPr>
    </w:p>
    <w:p w14:paraId="6A72A054" w14:textId="77777777" w:rsidR="00635390" w:rsidRDefault="00635390" w:rsidP="00635390">
      <w:pPr>
        <w:jc w:val="center"/>
      </w:pPr>
    </w:p>
    <w:p w14:paraId="5192DCA3" w14:textId="77777777" w:rsidR="00635390" w:rsidRDefault="00635390" w:rsidP="00635390">
      <w:pPr>
        <w:jc w:val="center"/>
      </w:pPr>
    </w:p>
    <w:p w14:paraId="20D2443D" w14:textId="77777777" w:rsidR="00635390" w:rsidRDefault="00635390" w:rsidP="00635390">
      <w:pPr>
        <w:jc w:val="center"/>
      </w:pPr>
    </w:p>
    <w:p w14:paraId="6E4C723F" w14:textId="77777777" w:rsidR="00635390" w:rsidRDefault="00635390" w:rsidP="00635390">
      <w:pPr>
        <w:jc w:val="center"/>
      </w:pPr>
    </w:p>
    <w:p w14:paraId="5B44801B" w14:textId="77777777" w:rsidR="00635390" w:rsidRDefault="00635390" w:rsidP="00635390">
      <w:pPr>
        <w:jc w:val="center"/>
      </w:pPr>
    </w:p>
    <w:p w14:paraId="30BCDE61" w14:textId="77777777" w:rsidR="00635390" w:rsidRDefault="00635390" w:rsidP="00635390">
      <w:pPr>
        <w:jc w:val="center"/>
      </w:pPr>
    </w:p>
    <w:p w14:paraId="58897118" w14:textId="77777777" w:rsidR="00635390" w:rsidRDefault="00635390" w:rsidP="00635390">
      <w:pPr>
        <w:jc w:val="center"/>
      </w:pPr>
    </w:p>
    <w:p w14:paraId="2F833E69" w14:textId="77777777" w:rsidR="00635390" w:rsidRDefault="00635390" w:rsidP="00635390">
      <w:pPr>
        <w:jc w:val="center"/>
      </w:pPr>
    </w:p>
    <w:p w14:paraId="27002A2B" w14:textId="77777777" w:rsidR="00635390" w:rsidRDefault="00635390" w:rsidP="00635390">
      <w:pPr>
        <w:jc w:val="center"/>
      </w:pPr>
    </w:p>
    <w:p w14:paraId="5C10E79B" w14:textId="77777777" w:rsidR="00635390" w:rsidRDefault="00635390" w:rsidP="0043203C"/>
    <w:p w14:paraId="5E24E0ED" w14:textId="77777777" w:rsidR="00635390" w:rsidRDefault="00635390" w:rsidP="0043203C"/>
    <w:p w14:paraId="6FB354D2" w14:textId="63212D08" w:rsidR="00635390" w:rsidRPr="00635390" w:rsidRDefault="00635390" w:rsidP="00635390">
      <w:pPr>
        <w:jc w:val="center"/>
      </w:pPr>
      <w:r>
        <w:t>A 2</w:t>
      </w:r>
      <w:r w:rsidR="0043203C">
        <w:rPr>
          <w:rFonts w:hint="eastAsia"/>
        </w:rPr>
        <w:t>0</w:t>
      </w:r>
      <w:r>
        <w:t>00-word report submitted in fulfilment of the requirements for CourseBMBM</w:t>
      </w:r>
      <w:r w:rsidR="0043203C">
        <w:rPr>
          <w:rFonts w:hint="eastAsia"/>
        </w:rPr>
        <w:t>6003</w:t>
      </w:r>
      <w:r>
        <w:t xml:space="preserve"> University of Wales Trinity Saint David.</w:t>
      </w:r>
    </w:p>
    <w:p w14:paraId="441A10EA" w14:textId="7561F5D5" w:rsidR="000245E3" w:rsidRDefault="000245E3" w:rsidP="003E1D9E">
      <w:pPr>
        <w:pStyle w:val="1"/>
      </w:pPr>
      <w:bookmarkStart w:id="3" w:name="_Toc184679709"/>
      <w:bookmarkStart w:id="4" w:name="_Toc184696046"/>
      <w:r w:rsidRPr="003E1D9E">
        <w:lastRenderedPageBreak/>
        <w:t>Summary</w:t>
      </w:r>
      <w:bookmarkEnd w:id="3"/>
      <w:bookmarkEnd w:id="4"/>
    </w:p>
    <w:p w14:paraId="196D8FDB" w14:textId="77777777" w:rsidR="003E1D9E" w:rsidRPr="003E1D9E" w:rsidRDefault="003E1D9E" w:rsidP="003E1D9E"/>
    <w:p w14:paraId="29B9E40E" w14:textId="1A02FA30" w:rsidR="003E1D9E" w:rsidRPr="00DE15D4" w:rsidRDefault="00316CD6" w:rsidP="003E1D9E">
      <w:r w:rsidRPr="00316CD6">
        <w:t>Through the ethical review of current management styles and systems, this paper analyzes the impact of managers' leadership styles on employee management without a sense of belonging. Finally, through the analysis of mainstream management theories, scientific management theories, interpersonal relations theories and system management issues, the mainstream and critical management theories are evaluated, and suggestions on related management and ethical issues are given.</w:t>
      </w:r>
      <w:r w:rsidR="000B3C8E">
        <w:t xml:space="preserve"> </w:t>
      </w:r>
      <w:r w:rsidR="000B3C8E">
        <w:rPr>
          <w:rFonts w:hint="eastAsia"/>
        </w:rPr>
        <w:t xml:space="preserve">Junior employees are the cornerstone of the entire team, and junior employees are involved in all aspects of the company (Brent, 2020). Lower-ranking employees are more concerned about the spiritual encouragement given by their immediate supervisors than the salaries they give to their employees (Florent, 2020). By cultivating intimacy among team members and paying attention to emotions among employees, an affinity management style can create a harmonious team atmosphere and increase employees' job satisfaction and sense of belonging (Dirk, 2021). Leadership style directly influences the behavior and performance of team members (John, 2019). Scientific management theory emphasizes the replacement of personal judgment, opinions, and experience through accurate investigation and scientific knowledge, resulting in significant improvements in managerial efficiency (Jordan, 2024). Interpersonal theory is the impact of interpersonal relationships in the workplace on employee behavior, job satisfaction, and productivity (Jean, 2021). </w:t>
      </w:r>
      <w:r w:rsidR="000B3C8E" w:rsidRPr="000847FE">
        <w:rPr>
          <w:color w:val="000000" w:themeColor="text1"/>
        </w:rPr>
        <w:t xml:space="preserve">Systematization is a prerequisite for the normal and healthy functioning of an organization, and the lack of systematization is the fundamental factor that leads to the inefficiency of an organization or enterprise in managing operations (François, 2022). </w:t>
      </w:r>
    </w:p>
    <w:p w14:paraId="3C87004D" w14:textId="3CA2E1AE" w:rsidR="000245E3" w:rsidRPr="003E1D9E" w:rsidRDefault="000245E3" w:rsidP="000245E3"/>
    <w:p w14:paraId="414EC488" w14:textId="77777777" w:rsidR="000245E3" w:rsidRDefault="000245E3" w:rsidP="000245E3"/>
    <w:p w14:paraId="0BB9351E" w14:textId="77777777" w:rsidR="000245E3" w:rsidRDefault="000245E3" w:rsidP="000245E3"/>
    <w:p w14:paraId="7A772E5A" w14:textId="77777777" w:rsidR="000245E3" w:rsidRDefault="000245E3" w:rsidP="000245E3"/>
    <w:p w14:paraId="58ED713B" w14:textId="77777777" w:rsidR="000245E3" w:rsidRDefault="000245E3" w:rsidP="000245E3"/>
    <w:p w14:paraId="1AB1573B" w14:textId="77777777" w:rsidR="000245E3" w:rsidRDefault="000245E3" w:rsidP="000245E3"/>
    <w:p w14:paraId="70F701CE" w14:textId="77777777" w:rsidR="000245E3" w:rsidRDefault="000245E3" w:rsidP="000245E3"/>
    <w:p w14:paraId="1B121645" w14:textId="77777777" w:rsidR="000245E3" w:rsidRDefault="000245E3" w:rsidP="000245E3"/>
    <w:p w14:paraId="67BD5C81" w14:textId="77777777" w:rsidR="000245E3" w:rsidRDefault="000245E3" w:rsidP="000245E3"/>
    <w:p w14:paraId="25844C2E" w14:textId="77777777" w:rsidR="000245E3" w:rsidRDefault="000245E3" w:rsidP="000245E3"/>
    <w:p w14:paraId="0B7BF7BA" w14:textId="77777777" w:rsidR="000B3C8E" w:rsidRDefault="000B3C8E" w:rsidP="000245E3"/>
    <w:p w14:paraId="5A8F4779" w14:textId="77777777" w:rsidR="00635390" w:rsidRDefault="00635390" w:rsidP="000245E3"/>
    <w:p w14:paraId="6A394A89" w14:textId="77777777" w:rsidR="00635390" w:rsidRDefault="00635390" w:rsidP="000245E3"/>
    <w:p w14:paraId="58DF08F0" w14:textId="77777777" w:rsidR="00635390" w:rsidRDefault="00635390" w:rsidP="000245E3"/>
    <w:p w14:paraId="25A972A0" w14:textId="77777777" w:rsidR="00635390" w:rsidRDefault="00635390" w:rsidP="000245E3"/>
    <w:p w14:paraId="27A60394" w14:textId="77777777" w:rsidR="00635390" w:rsidRDefault="00635390" w:rsidP="000245E3"/>
    <w:p w14:paraId="1460A10F" w14:textId="77777777" w:rsidR="00635390" w:rsidRDefault="00635390" w:rsidP="000245E3"/>
    <w:p w14:paraId="1DC9E2D3" w14:textId="77777777" w:rsidR="00635390" w:rsidRDefault="00635390" w:rsidP="000245E3"/>
    <w:p w14:paraId="1BF8FC8F" w14:textId="77777777" w:rsidR="00635390" w:rsidRDefault="00635390" w:rsidP="000245E3"/>
    <w:p w14:paraId="564EA51C" w14:textId="77777777" w:rsidR="00635390" w:rsidRDefault="00635390" w:rsidP="000245E3"/>
    <w:p w14:paraId="690F914F" w14:textId="7D76CF2E" w:rsidR="00635390" w:rsidRDefault="00635390" w:rsidP="000245E3"/>
    <w:p w14:paraId="498A7144" w14:textId="469FC894" w:rsidR="00635390" w:rsidRPr="00635390" w:rsidRDefault="00635390" w:rsidP="00635390">
      <w:pPr>
        <w:jc w:val="center"/>
        <w:rPr>
          <w:b/>
          <w:bCs/>
        </w:rPr>
      </w:pPr>
      <w:r w:rsidRPr="00635390">
        <w:rPr>
          <w:b/>
          <w:bCs/>
        </w:rPr>
        <w:t>Conte</w:t>
      </w:r>
      <w:r w:rsidRPr="00635390">
        <w:rPr>
          <w:rFonts w:hint="eastAsia"/>
          <w:b/>
          <w:bCs/>
        </w:rPr>
        <w:t>nt</w:t>
      </w:r>
      <w:r>
        <w:rPr>
          <w:b/>
          <w:bCs/>
        </w:rPr>
        <w:t xml:space="preserve"> </w:t>
      </w:r>
      <w:r w:rsidR="002970C8">
        <w:rPr>
          <w:b/>
          <w:bCs/>
        </w:rPr>
        <w:t>P</w:t>
      </w:r>
      <w:r>
        <w:rPr>
          <w:b/>
          <w:bCs/>
        </w:rPr>
        <w:t>age</w:t>
      </w:r>
    </w:p>
    <w:p w14:paraId="34EB9BA5" w14:textId="404B63BB" w:rsidR="00241437" w:rsidRDefault="00241437">
      <w:pPr>
        <w:pStyle w:val="TOC1"/>
        <w:tabs>
          <w:tab w:val="right" w:leader="dot" w:pos="8296"/>
        </w:tabs>
        <w:rPr>
          <w:rFonts w:asciiTheme="minorHAnsi" w:hAnsiTheme="minorHAnsi"/>
          <w:noProof/>
          <w:sz w:val="22"/>
          <w14:ligatures w14:val="standardContextual"/>
        </w:rPr>
      </w:pPr>
      <w:r>
        <w:fldChar w:fldCharType="begin"/>
      </w:r>
      <w:r>
        <w:instrText xml:space="preserve"> TOC \o "1-3" \h \z \u </w:instrText>
      </w:r>
      <w:r>
        <w:fldChar w:fldCharType="separate"/>
      </w:r>
      <w:hyperlink w:anchor="_Toc184696046" w:history="1">
        <w:r w:rsidRPr="002C5A60">
          <w:rPr>
            <w:rStyle w:val="af"/>
            <w:noProof/>
          </w:rPr>
          <w:t>Summary</w:t>
        </w:r>
        <w:r>
          <w:rPr>
            <w:noProof/>
            <w:webHidden/>
          </w:rPr>
          <w:tab/>
        </w:r>
        <w:r>
          <w:rPr>
            <w:noProof/>
            <w:webHidden/>
          </w:rPr>
          <w:fldChar w:fldCharType="begin"/>
        </w:r>
        <w:r>
          <w:rPr>
            <w:noProof/>
            <w:webHidden/>
          </w:rPr>
          <w:instrText xml:space="preserve"> PAGEREF _Toc184696046 \h </w:instrText>
        </w:r>
        <w:r>
          <w:rPr>
            <w:noProof/>
            <w:webHidden/>
          </w:rPr>
        </w:r>
        <w:r>
          <w:rPr>
            <w:noProof/>
            <w:webHidden/>
          </w:rPr>
          <w:fldChar w:fldCharType="separate"/>
        </w:r>
        <w:r>
          <w:rPr>
            <w:noProof/>
            <w:webHidden/>
          </w:rPr>
          <w:t>2</w:t>
        </w:r>
        <w:r>
          <w:rPr>
            <w:noProof/>
            <w:webHidden/>
          </w:rPr>
          <w:fldChar w:fldCharType="end"/>
        </w:r>
      </w:hyperlink>
    </w:p>
    <w:p w14:paraId="4DBED3B8" w14:textId="724DEDC2" w:rsidR="00241437" w:rsidRDefault="00241437">
      <w:pPr>
        <w:pStyle w:val="TOC1"/>
        <w:tabs>
          <w:tab w:val="right" w:leader="dot" w:pos="8296"/>
        </w:tabs>
        <w:rPr>
          <w:rFonts w:asciiTheme="minorHAnsi" w:hAnsiTheme="minorHAnsi"/>
          <w:noProof/>
          <w:sz w:val="22"/>
          <w14:ligatures w14:val="standardContextual"/>
        </w:rPr>
      </w:pPr>
      <w:hyperlink w:anchor="_Toc184696047" w:history="1">
        <w:r w:rsidRPr="002C5A60">
          <w:rPr>
            <w:rStyle w:val="af"/>
            <w:noProof/>
          </w:rPr>
          <w:t>1.0Introduction</w:t>
        </w:r>
        <w:r>
          <w:rPr>
            <w:noProof/>
            <w:webHidden/>
          </w:rPr>
          <w:tab/>
        </w:r>
        <w:r>
          <w:rPr>
            <w:noProof/>
            <w:webHidden/>
          </w:rPr>
          <w:fldChar w:fldCharType="begin"/>
        </w:r>
        <w:r>
          <w:rPr>
            <w:noProof/>
            <w:webHidden/>
          </w:rPr>
          <w:instrText xml:space="preserve"> PAGEREF _Toc184696047 \h </w:instrText>
        </w:r>
        <w:r>
          <w:rPr>
            <w:noProof/>
            <w:webHidden/>
          </w:rPr>
        </w:r>
        <w:r>
          <w:rPr>
            <w:noProof/>
            <w:webHidden/>
          </w:rPr>
          <w:fldChar w:fldCharType="separate"/>
        </w:r>
        <w:r>
          <w:rPr>
            <w:noProof/>
            <w:webHidden/>
          </w:rPr>
          <w:t>4</w:t>
        </w:r>
        <w:r>
          <w:rPr>
            <w:noProof/>
            <w:webHidden/>
          </w:rPr>
          <w:fldChar w:fldCharType="end"/>
        </w:r>
      </w:hyperlink>
    </w:p>
    <w:p w14:paraId="2CCD1E53" w14:textId="61DC206B" w:rsidR="00241437" w:rsidRDefault="00241437">
      <w:pPr>
        <w:pStyle w:val="TOC1"/>
        <w:tabs>
          <w:tab w:val="right" w:leader="dot" w:pos="8296"/>
        </w:tabs>
        <w:rPr>
          <w:rFonts w:asciiTheme="minorHAnsi" w:hAnsiTheme="minorHAnsi"/>
          <w:noProof/>
          <w:sz w:val="22"/>
          <w14:ligatures w14:val="standardContextual"/>
        </w:rPr>
      </w:pPr>
      <w:hyperlink w:anchor="_Toc184696048" w:history="1">
        <w:r w:rsidRPr="002C5A60">
          <w:rPr>
            <w:rStyle w:val="af"/>
            <w:noProof/>
          </w:rPr>
          <w:t>2.0</w:t>
        </w:r>
        <w:r w:rsidRPr="002C5A60">
          <w:rPr>
            <w:rStyle w:val="af"/>
            <w:rFonts w:ascii="Segoe UI" w:hAnsi="Segoe UI" w:cs="Segoe UI"/>
            <w:noProof/>
          </w:rPr>
          <w:t xml:space="preserve"> </w:t>
        </w:r>
        <w:r w:rsidRPr="002C5A60">
          <w:rPr>
            <w:rStyle w:val="af"/>
            <w:noProof/>
          </w:rPr>
          <w:t>Management issues at Siemens</w:t>
        </w:r>
        <w:r>
          <w:rPr>
            <w:noProof/>
            <w:webHidden/>
          </w:rPr>
          <w:tab/>
        </w:r>
        <w:r>
          <w:rPr>
            <w:noProof/>
            <w:webHidden/>
          </w:rPr>
          <w:fldChar w:fldCharType="begin"/>
        </w:r>
        <w:r>
          <w:rPr>
            <w:noProof/>
            <w:webHidden/>
          </w:rPr>
          <w:instrText xml:space="preserve"> PAGEREF _Toc184696048 \h </w:instrText>
        </w:r>
        <w:r>
          <w:rPr>
            <w:noProof/>
            <w:webHidden/>
          </w:rPr>
        </w:r>
        <w:r>
          <w:rPr>
            <w:noProof/>
            <w:webHidden/>
          </w:rPr>
          <w:fldChar w:fldCharType="separate"/>
        </w:r>
        <w:r>
          <w:rPr>
            <w:noProof/>
            <w:webHidden/>
          </w:rPr>
          <w:t>5</w:t>
        </w:r>
        <w:r>
          <w:rPr>
            <w:noProof/>
            <w:webHidden/>
          </w:rPr>
          <w:fldChar w:fldCharType="end"/>
        </w:r>
      </w:hyperlink>
    </w:p>
    <w:p w14:paraId="54111FE2" w14:textId="6657F911" w:rsidR="00241437" w:rsidRDefault="00241437">
      <w:pPr>
        <w:pStyle w:val="TOC2"/>
        <w:tabs>
          <w:tab w:val="right" w:leader="dot" w:pos="8296"/>
        </w:tabs>
        <w:ind w:left="480"/>
        <w:rPr>
          <w:rFonts w:asciiTheme="minorHAnsi" w:hAnsiTheme="minorHAnsi"/>
          <w:noProof/>
          <w:sz w:val="22"/>
          <w14:ligatures w14:val="standardContextual"/>
        </w:rPr>
      </w:pPr>
      <w:hyperlink w:anchor="_Toc184696049" w:history="1">
        <w:r w:rsidRPr="002C5A60">
          <w:rPr>
            <w:rStyle w:val="af"/>
            <w:noProof/>
          </w:rPr>
          <w:t>2.1</w:t>
        </w:r>
        <w:r w:rsidRPr="002C5A60">
          <w:rPr>
            <w:rStyle w:val="af"/>
            <w:rFonts w:ascii="Segoe UI" w:hAnsi="Segoe UI" w:cs="Segoe UI"/>
            <w:noProof/>
          </w:rPr>
          <w:t xml:space="preserve"> </w:t>
        </w:r>
        <w:r w:rsidRPr="002C5A60">
          <w:rPr>
            <w:rStyle w:val="af"/>
            <w:noProof/>
          </w:rPr>
          <w:t>Mainstream Theory and Critical Theory</w:t>
        </w:r>
        <w:r>
          <w:rPr>
            <w:noProof/>
            <w:webHidden/>
          </w:rPr>
          <w:tab/>
        </w:r>
        <w:r>
          <w:rPr>
            <w:noProof/>
            <w:webHidden/>
          </w:rPr>
          <w:fldChar w:fldCharType="begin"/>
        </w:r>
        <w:r>
          <w:rPr>
            <w:noProof/>
            <w:webHidden/>
          </w:rPr>
          <w:instrText xml:space="preserve"> PAGEREF _Toc184696049 \h </w:instrText>
        </w:r>
        <w:r>
          <w:rPr>
            <w:noProof/>
            <w:webHidden/>
          </w:rPr>
        </w:r>
        <w:r>
          <w:rPr>
            <w:noProof/>
            <w:webHidden/>
          </w:rPr>
          <w:fldChar w:fldCharType="separate"/>
        </w:r>
        <w:r>
          <w:rPr>
            <w:noProof/>
            <w:webHidden/>
          </w:rPr>
          <w:t>5</w:t>
        </w:r>
        <w:r>
          <w:rPr>
            <w:noProof/>
            <w:webHidden/>
          </w:rPr>
          <w:fldChar w:fldCharType="end"/>
        </w:r>
      </w:hyperlink>
    </w:p>
    <w:p w14:paraId="3000F0C0" w14:textId="0F798E45" w:rsidR="00241437" w:rsidRDefault="00241437">
      <w:pPr>
        <w:pStyle w:val="TOC2"/>
        <w:tabs>
          <w:tab w:val="right" w:leader="dot" w:pos="8296"/>
        </w:tabs>
        <w:ind w:left="480"/>
        <w:rPr>
          <w:rFonts w:asciiTheme="minorHAnsi" w:hAnsiTheme="minorHAnsi"/>
          <w:noProof/>
          <w:sz w:val="22"/>
          <w14:ligatures w14:val="standardContextual"/>
        </w:rPr>
      </w:pPr>
      <w:hyperlink w:anchor="_Toc184696050" w:history="1">
        <w:r w:rsidRPr="002C5A60">
          <w:rPr>
            <w:rStyle w:val="af"/>
            <w:noProof/>
          </w:rPr>
          <w:t>2.2Employees are Not Given Enough Right to Participate</w:t>
        </w:r>
        <w:r>
          <w:rPr>
            <w:noProof/>
            <w:webHidden/>
          </w:rPr>
          <w:tab/>
        </w:r>
        <w:r>
          <w:rPr>
            <w:noProof/>
            <w:webHidden/>
          </w:rPr>
          <w:fldChar w:fldCharType="begin"/>
        </w:r>
        <w:r>
          <w:rPr>
            <w:noProof/>
            <w:webHidden/>
          </w:rPr>
          <w:instrText xml:space="preserve"> PAGEREF _Toc184696050 \h </w:instrText>
        </w:r>
        <w:r>
          <w:rPr>
            <w:noProof/>
            <w:webHidden/>
          </w:rPr>
        </w:r>
        <w:r>
          <w:rPr>
            <w:noProof/>
            <w:webHidden/>
          </w:rPr>
          <w:fldChar w:fldCharType="separate"/>
        </w:r>
        <w:r>
          <w:rPr>
            <w:noProof/>
            <w:webHidden/>
          </w:rPr>
          <w:t>5</w:t>
        </w:r>
        <w:r>
          <w:rPr>
            <w:noProof/>
            <w:webHidden/>
          </w:rPr>
          <w:fldChar w:fldCharType="end"/>
        </w:r>
      </w:hyperlink>
    </w:p>
    <w:p w14:paraId="2F20D2D0" w14:textId="0A1C903A" w:rsidR="00241437" w:rsidRDefault="00241437">
      <w:pPr>
        <w:pStyle w:val="TOC2"/>
        <w:tabs>
          <w:tab w:val="right" w:leader="dot" w:pos="8296"/>
        </w:tabs>
        <w:ind w:left="480"/>
        <w:rPr>
          <w:rFonts w:asciiTheme="minorHAnsi" w:hAnsiTheme="minorHAnsi"/>
          <w:noProof/>
          <w:sz w:val="22"/>
          <w14:ligatures w14:val="standardContextual"/>
        </w:rPr>
      </w:pPr>
      <w:hyperlink w:anchor="_Toc184696051" w:history="1">
        <w:r w:rsidRPr="002C5A60">
          <w:rPr>
            <w:rStyle w:val="af"/>
            <w:noProof/>
          </w:rPr>
          <w:t>2.3Low-level Employees Hardly Have No Opportunity to be Heard</w:t>
        </w:r>
        <w:r>
          <w:rPr>
            <w:noProof/>
            <w:webHidden/>
          </w:rPr>
          <w:tab/>
        </w:r>
        <w:r>
          <w:rPr>
            <w:noProof/>
            <w:webHidden/>
          </w:rPr>
          <w:fldChar w:fldCharType="begin"/>
        </w:r>
        <w:r>
          <w:rPr>
            <w:noProof/>
            <w:webHidden/>
          </w:rPr>
          <w:instrText xml:space="preserve"> PAGEREF _Toc184696051 \h </w:instrText>
        </w:r>
        <w:r>
          <w:rPr>
            <w:noProof/>
            <w:webHidden/>
          </w:rPr>
        </w:r>
        <w:r>
          <w:rPr>
            <w:noProof/>
            <w:webHidden/>
          </w:rPr>
          <w:fldChar w:fldCharType="separate"/>
        </w:r>
        <w:r>
          <w:rPr>
            <w:noProof/>
            <w:webHidden/>
          </w:rPr>
          <w:t>5</w:t>
        </w:r>
        <w:r>
          <w:rPr>
            <w:noProof/>
            <w:webHidden/>
          </w:rPr>
          <w:fldChar w:fldCharType="end"/>
        </w:r>
      </w:hyperlink>
    </w:p>
    <w:p w14:paraId="19443FF8" w14:textId="2905B1C5" w:rsidR="00241437" w:rsidRDefault="00241437">
      <w:pPr>
        <w:pStyle w:val="TOC2"/>
        <w:tabs>
          <w:tab w:val="right" w:leader="dot" w:pos="8296"/>
        </w:tabs>
        <w:ind w:left="480"/>
        <w:rPr>
          <w:rFonts w:asciiTheme="minorHAnsi" w:hAnsiTheme="minorHAnsi"/>
          <w:noProof/>
          <w:sz w:val="22"/>
          <w14:ligatures w14:val="standardContextual"/>
        </w:rPr>
      </w:pPr>
      <w:hyperlink w:anchor="_Toc184696052" w:history="1">
        <w:r w:rsidRPr="002C5A60">
          <w:rPr>
            <w:rStyle w:val="af"/>
            <w:noProof/>
          </w:rPr>
          <w:t>2.4Employees need spiritual encouragement at all levels</w:t>
        </w:r>
        <w:r>
          <w:rPr>
            <w:noProof/>
            <w:webHidden/>
          </w:rPr>
          <w:tab/>
        </w:r>
        <w:r>
          <w:rPr>
            <w:noProof/>
            <w:webHidden/>
          </w:rPr>
          <w:fldChar w:fldCharType="begin"/>
        </w:r>
        <w:r>
          <w:rPr>
            <w:noProof/>
            <w:webHidden/>
          </w:rPr>
          <w:instrText xml:space="preserve"> PAGEREF _Toc184696052 \h </w:instrText>
        </w:r>
        <w:r>
          <w:rPr>
            <w:noProof/>
            <w:webHidden/>
          </w:rPr>
        </w:r>
        <w:r>
          <w:rPr>
            <w:noProof/>
            <w:webHidden/>
          </w:rPr>
          <w:fldChar w:fldCharType="separate"/>
        </w:r>
        <w:r>
          <w:rPr>
            <w:noProof/>
            <w:webHidden/>
          </w:rPr>
          <w:t>6</w:t>
        </w:r>
        <w:r>
          <w:rPr>
            <w:noProof/>
            <w:webHidden/>
          </w:rPr>
          <w:fldChar w:fldCharType="end"/>
        </w:r>
      </w:hyperlink>
    </w:p>
    <w:p w14:paraId="6A56CEBB" w14:textId="0D52F050" w:rsidR="00241437" w:rsidRDefault="00241437">
      <w:pPr>
        <w:pStyle w:val="TOC1"/>
        <w:tabs>
          <w:tab w:val="right" w:leader="dot" w:pos="8296"/>
        </w:tabs>
        <w:rPr>
          <w:rFonts w:asciiTheme="minorHAnsi" w:hAnsiTheme="minorHAnsi"/>
          <w:noProof/>
          <w:sz w:val="22"/>
          <w14:ligatures w14:val="standardContextual"/>
        </w:rPr>
      </w:pPr>
      <w:hyperlink w:anchor="_Toc184696053" w:history="1">
        <w:r w:rsidRPr="002C5A60">
          <w:rPr>
            <w:rStyle w:val="af"/>
            <w:noProof/>
          </w:rPr>
          <w:t>3.0Ethical Review of Current Management Styles and Systems</w:t>
        </w:r>
        <w:r>
          <w:rPr>
            <w:noProof/>
            <w:webHidden/>
          </w:rPr>
          <w:tab/>
        </w:r>
        <w:r>
          <w:rPr>
            <w:noProof/>
            <w:webHidden/>
          </w:rPr>
          <w:fldChar w:fldCharType="begin"/>
        </w:r>
        <w:r>
          <w:rPr>
            <w:noProof/>
            <w:webHidden/>
          </w:rPr>
          <w:instrText xml:space="preserve"> PAGEREF _Toc184696053 \h </w:instrText>
        </w:r>
        <w:r>
          <w:rPr>
            <w:noProof/>
            <w:webHidden/>
          </w:rPr>
        </w:r>
        <w:r>
          <w:rPr>
            <w:noProof/>
            <w:webHidden/>
          </w:rPr>
          <w:fldChar w:fldCharType="separate"/>
        </w:r>
        <w:r>
          <w:rPr>
            <w:noProof/>
            <w:webHidden/>
          </w:rPr>
          <w:t>6</w:t>
        </w:r>
        <w:r>
          <w:rPr>
            <w:noProof/>
            <w:webHidden/>
          </w:rPr>
          <w:fldChar w:fldCharType="end"/>
        </w:r>
      </w:hyperlink>
    </w:p>
    <w:p w14:paraId="1F45BA45" w14:textId="6224BB2B" w:rsidR="00241437" w:rsidRDefault="00241437">
      <w:pPr>
        <w:pStyle w:val="TOC2"/>
        <w:tabs>
          <w:tab w:val="right" w:leader="dot" w:pos="8296"/>
        </w:tabs>
        <w:ind w:left="480"/>
        <w:rPr>
          <w:rFonts w:asciiTheme="minorHAnsi" w:hAnsiTheme="minorHAnsi"/>
          <w:noProof/>
          <w:sz w:val="22"/>
          <w14:ligatures w14:val="standardContextual"/>
        </w:rPr>
      </w:pPr>
      <w:hyperlink w:anchor="_Toc184696054" w:history="1">
        <w:r w:rsidRPr="002C5A60">
          <w:rPr>
            <w:rStyle w:val="af"/>
            <w:noProof/>
          </w:rPr>
          <w:t>3.1Employees Don't Feel a Sense of Belonging</w:t>
        </w:r>
        <w:r>
          <w:rPr>
            <w:noProof/>
            <w:webHidden/>
          </w:rPr>
          <w:tab/>
        </w:r>
        <w:r>
          <w:rPr>
            <w:noProof/>
            <w:webHidden/>
          </w:rPr>
          <w:fldChar w:fldCharType="begin"/>
        </w:r>
        <w:r>
          <w:rPr>
            <w:noProof/>
            <w:webHidden/>
          </w:rPr>
          <w:instrText xml:space="preserve"> PAGEREF _Toc184696054 \h </w:instrText>
        </w:r>
        <w:r>
          <w:rPr>
            <w:noProof/>
            <w:webHidden/>
          </w:rPr>
        </w:r>
        <w:r>
          <w:rPr>
            <w:noProof/>
            <w:webHidden/>
          </w:rPr>
          <w:fldChar w:fldCharType="separate"/>
        </w:r>
        <w:r>
          <w:rPr>
            <w:noProof/>
            <w:webHidden/>
          </w:rPr>
          <w:t>6</w:t>
        </w:r>
        <w:r>
          <w:rPr>
            <w:noProof/>
            <w:webHidden/>
          </w:rPr>
          <w:fldChar w:fldCharType="end"/>
        </w:r>
      </w:hyperlink>
    </w:p>
    <w:p w14:paraId="5107B6D7" w14:textId="34A3AC2E" w:rsidR="00241437" w:rsidRDefault="00241437">
      <w:pPr>
        <w:pStyle w:val="TOC2"/>
        <w:tabs>
          <w:tab w:val="right" w:leader="dot" w:pos="8296"/>
        </w:tabs>
        <w:ind w:left="480"/>
        <w:rPr>
          <w:rFonts w:asciiTheme="minorHAnsi" w:hAnsiTheme="minorHAnsi"/>
          <w:noProof/>
          <w:sz w:val="22"/>
          <w14:ligatures w14:val="standardContextual"/>
        </w:rPr>
      </w:pPr>
      <w:hyperlink w:anchor="_Toc184696055" w:history="1">
        <w:r w:rsidRPr="002C5A60">
          <w:rPr>
            <w:rStyle w:val="af"/>
            <w:noProof/>
          </w:rPr>
          <w:t>3.2</w:t>
        </w:r>
        <w:r w:rsidRPr="002C5A60">
          <w:rPr>
            <w:rStyle w:val="af"/>
            <w:rFonts w:ascii="Segoe UI" w:hAnsi="Segoe UI" w:cs="Segoe UI"/>
            <w:noProof/>
          </w:rPr>
          <w:t xml:space="preserve"> </w:t>
        </w:r>
        <w:r w:rsidRPr="002C5A60">
          <w:rPr>
            <w:rStyle w:val="af"/>
            <w:noProof/>
          </w:rPr>
          <w:t>On the Leadership Style of Managers</w:t>
        </w:r>
        <w:r>
          <w:rPr>
            <w:noProof/>
            <w:webHidden/>
          </w:rPr>
          <w:tab/>
        </w:r>
        <w:r>
          <w:rPr>
            <w:noProof/>
            <w:webHidden/>
          </w:rPr>
          <w:fldChar w:fldCharType="begin"/>
        </w:r>
        <w:r>
          <w:rPr>
            <w:noProof/>
            <w:webHidden/>
          </w:rPr>
          <w:instrText xml:space="preserve"> PAGEREF _Toc184696055 \h </w:instrText>
        </w:r>
        <w:r>
          <w:rPr>
            <w:noProof/>
            <w:webHidden/>
          </w:rPr>
        </w:r>
        <w:r>
          <w:rPr>
            <w:noProof/>
            <w:webHidden/>
          </w:rPr>
          <w:fldChar w:fldCharType="separate"/>
        </w:r>
        <w:r>
          <w:rPr>
            <w:noProof/>
            <w:webHidden/>
          </w:rPr>
          <w:t>7</w:t>
        </w:r>
        <w:r>
          <w:rPr>
            <w:noProof/>
            <w:webHidden/>
          </w:rPr>
          <w:fldChar w:fldCharType="end"/>
        </w:r>
      </w:hyperlink>
    </w:p>
    <w:p w14:paraId="2FFE44C7" w14:textId="6354E6BC" w:rsidR="00241437" w:rsidRDefault="00241437">
      <w:pPr>
        <w:pStyle w:val="TOC1"/>
        <w:tabs>
          <w:tab w:val="right" w:leader="dot" w:pos="8296"/>
        </w:tabs>
        <w:rPr>
          <w:rFonts w:asciiTheme="minorHAnsi" w:hAnsiTheme="minorHAnsi"/>
          <w:noProof/>
          <w:sz w:val="22"/>
          <w14:ligatures w14:val="standardContextual"/>
        </w:rPr>
      </w:pPr>
      <w:hyperlink w:anchor="_Toc184696056" w:history="1">
        <w:r w:rsidRPr="002C5A60">
          <w:rPr>
            <w:rStyle w:val="af"/>
            <w:rFonts w:eastAsia="Calibri" w:cs="Arial"/>
            <w:noProof/>
          </w:rPr>
          <w:t>4.0</w:t>
        </w:r>
        <w:r w:rsidRPr="002C5A60">
          <w:rPr>
            <w:rStyle w:val="af"/>
            <w:noProof/>
          </w:rPr>
          <w:t xml:space="preserve"> Theory</w:t>
        </w:r>
        <w:r w:rsidRPr="002C5A60">
          <w:rPr>
            <w:rStyle w:val="af"/>
            <w:rFonts w:ascii="Segoe UI" w:hAnsi="Segoe UI" w:cs="Segoe UI"/>
            <w:noProof/>
          </w:rPr>
          <w:t xml:space="preserve"> </w:t>
        </w:r>
        <w:r w:rsidRPr="002C5A60">
          <w:rPr>
            <w:rStyle w:val="af"/>
            <w:noProof/>
          </w:rPr>
          <w:t>Relevant Theories of Management</w:t>
        </w:r>
        <w:r>
          <w:rPr>
            <w:noProof/>
            <w:webHidden/>
          </w:rPr>
          <w:tab/>
        </w:r>
        <w:r>
          <w:rPr>
            <w:noProof/>
            <w:webHidden/>
          </w:rPr>
          <w:fldChar w:fldCharType="begin"/>
        </w:r>
        <w:r>
          <w:rPr>
            <w:noProof/>
            <w:webHidden/>
          </w:rPr>
          <w:instrText xml:space="preserve"> PAGEREF _Toc184696056 \h </w:instrText>
        </w:r>
        <w:r>
          <w:rPr>
            <w:noProof/>
            <w:webHidden/>
          </w:rPr>
        </w:r>
        <w:r>
          <w:rPr>
            <w:noProof/>
            <w:webHidden/>
          </w:rPr>
          <w:fldChar w:fldCharType="separate"/>
        </w:r>
        <w:r>
          <w:rPr>
            <w:noProof/>
            <w:webHidden/>
          </w:rPr>
          <w:t>7</w:t>
        </w:r>
        <w:r>
          <w:rPr>
            <w:noProof/>
            <w:webHidden/>
          </w:rPr>
          <w:fldChar w:fldCharType="end"/>
        </w:r>
      </w:hyperlink>
    </w:p>
    <w:p w14:paraId="48A144A2" w14:textId="7BF6C717" w:rsidR="00241437" w:rsidRDefault="00241437">
      <w:pPr>
        <w:pStyle w:val="TOC2"/>
        <w:tabs>
          <w:tab w:val="right" w:leader="dot" w:pos="8296"/>
        </w:tabs>
        <w:ind w:left="480"/>
        <w:rPr>
          <w:rFonts w:asciiTheme="minorHAnsi" w:hAnsiTheme="minorHAnsi"/>
          <w:noProof/>
          <w:sz w:val="22"/>
          <w14:ligatures w14:val="standardContextual"/>
        </w:rPr>
      </w:pPr>
      <w:hyperlink w:anchor="_Toc184696057" w:history="1">
        <w:r w:rsidRPr="002C5A60">
          <w:rPr>
            <w:rStyle w:val="af"/>
            <w:noProof/>
          </w:rPr>
          <w:t>4.1 Scientific Management Theory</w:t>
        </w:r>
        <w:r>
          <w:rPr>
            <w:noProof/>
            <w:webHidden/>
          </w:rPr>
          <w:tab/>
        </w:r>
        <w:r>
          <w:rPr>
            <w:noProof/>
            <w:webHidden/>
          </w:rPr>
          <w:fldChar w:fldCharType="begin"/>
        </w:r>
        <w:r>
          <w:rPr>
            <w:noProof/>
            <w:webHidden/>
          </w:rPr>
          <w:instrText xml:space="preserve"> PAGEREF _Toc184696057 \h </w:instrText>
        </w:r>
        <w:r>
          <w:rPr>
            <w:noProof/>
            <w:webHidden/>
          </w:rPr>
        </w:r>
        <w:r>
          <w:rPr>
            <w:noProof/>
            <w:webHidden/>
          </w:rPr>
          <w:fldChar w:fldCharType="separate"/>
        </w:r>
        <w:r>
          <w:rPr>
            <w:noProof/>
            <w:webHidden/>
          </w:rPr>
          <w:t>7</w:t>
        </w:r>
        <w:r>
          <w:rPr>
            <w:noProof/>
            <w:webHidden/>
          </w:rPr>
          <w:fldChar w:fldCharType="end"/>
        </w:r>
      </w:hyperlink>
    </w:p>
    <w:p w14:paraId="6DD2D97C" w14:textId="188552A8" w:rsidR="00241437" w:rsidRDefault="00241437">
      <w:pPr>
        <w:pStyle w:val="TOC2"/>
        <w:tabs>
          <w:tab w:val="right" w:leader="dot" w:pos="8296"/>
        </w:tabs>
        <w:ind w:left="480"/>
        <w:rPr>
          <w:rFonts w:asciiTheme="minorHAnsi" w:hAnsiTheme="minorHAnsi"/>
          <w:noProof/>
          <w:sz w:val="22"/>
          <w14:ligatures w14:val="standardContextual"/>
        </w:rPr>
      </w:pPr>
      <w:hyperlink w:anchor="_Toc184696058" w:history="1">
        <w:r w:rsidRPr="002C5A60">
          <w:rPr>
            <w:rStyle w:val="af"/>
            <w:noProof/>
          </w:rPr>
          <w:t>4.2 Interpersonal Theory for Management Issues</w:t>
        </w:r>
        <w:r>
          <w:rPr>
            <w:noProof/>
            <w:webHidden/>
          </w:rPr>
          <w:tab/>
        </w:r>
        <w:r>
          <w:rPr>
            <w:noProof/>
            <w:webHidden/>
          </w:rPr>
          <w:fldChar w:fldCharType="begin"/>
        </w:r>
        <w:r>
          <w:rPr>
            <w:noProof/>
            <w:webHidden/>
          </w:rPr>
          <w:instrText xml:space="preserve"> PAGEREF _Toc184696058 \h </w:instrText>
        </w:r>
        <w:r>
          <w:rPr>
            <w:noProof/>
            <w:webHidden/>
          </w:rPr>
        </w:r>
        <w:r>
          <w:rPr>
            <w:noProof/>
            <w:webHidden/>
          </w:rPr>
          <w:fldChar w:fldCharType="separate"/>
        </w:r>
        <w:r>
          <w:rPr>
            <w:noProof/>
            <w:webHidden/>
          </w:rPr>
          <w:t>7</w:t>
        </w:r>
        <w:r>
          <w:rPr>
            <w:noProof/>
            <w:webHidden/>
          </w:rPr>
          <w:fldChar w:fldCharType="end"/>
        </w:r>
      </w:hyperlink>
    </w:p>
    <w:p w14:paraId="4CEE53B2" w14:textId="356F360B" w:rsidR="00241437" w:rsidRDefault="00241437">
      <w:pPr>
        <w:pStyle w:val="TOC2"/>
        <w:tabs>
          <w:tab w:val="right" w:leader="dot" w:pos="8296"/>
        </w:tabs>
        <w:ind w:left="480"/>
        <w:rPr>
          <w:rFonts w:asciiTheme="minorHAnsi" w:hAnsiTheme="minorHAnsi"/>
          <w:noProof/>
          <w:sz w:val="22"/>
          <w14:ligatures w14:val="standardContextual"/>
        </w:rPr>
      </w:pPr>
      <w:hyperlink w:anchor="_Toc184696059" w:history="1">
        <w:r w:rsidRPr="002C5A60">
          <w:rPr>
            <w:rStyle w:val="af"/>
            <w:noProof/>
          </w:rPr>
          <w:t>4.3 Systemic Deficiencies for Management Issues</w:t>
        </w:r>
        <w:r>
          <w:rPr>
            <w:noProof/>
            <w:webHidden/>
          </w:rPr>
          <w:tab/>
        </w:r>
        <w:r>
          <w:rPr>
            <w:noProof/>
            <w:webHidden/>
          </w:rPr>
          <w:fldChar w:fldCharType="begin"/>
        </w:r>
        <w:r>
          <w:rPr>
            <w:noProof/>
            <w:webHidden/>
          </w:rPr>
          <w:instrText xml:space="preserve"> PAGEREF _Toc184696059 \h </w:instrText>
        </w:r>
        <w:r>
          <w:rPr>
            <w:noProof/>
            <w:webHidden/>
          </w:rPr>
        </w:r>
        <w:r>
          <w:rPr>
            <w:noProof/>
            <w:webHidden/>
          </w:rPr>
          <w:fldChar w:fldCharType="separate"/>
        </w:r>
        <w:r>
          <w:rPr>
            <w:noProof/>
            <w:webHidden/>
          </w:rPr>
          <w:t>8</w:t>
        </w:r>
        <w:r>
          <w:rPr>
            <w:noProof/>
            <w:webHidden/>
          </w:rPr>
          <w:fldChar w:fldCharType="end"/>
        </w:r>
      </w:hyperlink>
    </w:p>
    <w:p w14:paraId="6E0DB1FF" w14:textId="09B68836" w:rsidR="00241437" w:rsidRDefault="00241437">
      <w:pPr>
        <w:pStyle w:val="TOC2"/>
        <w:tabs>
          <w:tab w:val="right" w:leader="dot" w:pos="8296"/>
        </w:tabs>
        <w:ind w:left="480"/>
        <w:rPr>
          <w:rFonts w:asciiTheme="minorHAnsi" w:hAnsiTheme="minorHAnsi"/>
          <w:noProof/>
          <w:sz w:val="22"/>
          <w14:ligatures w14:val="standardContextual"/>
        </w:rPr>
      </w:pPr>
      <w:hyperlink w:anchor="_Toc184696060" w:history="1">
        <w:r w:rsidRPr="002C5A60">
          <w:rPr>
            <w:rStyle w:val="af"/>
            <w:noProof/>
          </w:rPr>
          <w:t>4.4</w:t>
        </w:r>
        <w:r w:rsidRPr="002C5A60">
          <w:rPr>
            <w:rStyle w:val="af"/>
            <w:rFonts w:ascii="Segoe UI" w:hAnsi="Segoe UI" w:cs="Segoe UI"/>
            <w:noProof/>
            <w:shd w:val="clear" w:color="auto" w:fill="EFF6FF"/>
          </w:rPr>
          <w:t xml:space="preserve"> </w:t>
        </w:r>
        <w:r w:rsidRPr="002C5A60">
          <w:rPr>
            <w:rStyle w:val="af"/>
            <w:noProof/>
          </w:rPr>
          <w:t>Taylorism in Management</w:t>
        </w:r>
        <w:r>
          <w:rPr>
            <w:noProof/>
            <w:webHidden/>
          </w:rPr>
          <w:tab/>
        </w:r>
        <w:r>
          <w:rPr>
            <w:noProof/>
            <w:webHidden/>
          </w:rPr>
          <w:fldChar w:fldCharType="begin"/>
        </w:r>
        <w:r>
          <w:rPr>
            <w:noProof/>
            <w:webHidden/>
          </w:rPr>
          <w:instrText xml:space="preserve"> PAGEREF _Toc184696060 \h </w:instrText>
        </w:r>
        <w:r>
          <w:rPr>
            <w:noProof/>
            <w:webHidden/>
          </w:rPr>
        </w:r>
        <w:r>
          <w:rPr>
            <w:noProof/>
            <w:webHidden/>
          </w:rPr>
          <w:fldChar w:fldCharType="separate"/>
        </w:r>
        <w:r>
          <w:rPr>
            <w:noProof/>
            <w:webHidden/>
          </w:rPr>
          <w:t>8</w:t>
        </w:r>
        <w:r>
          <w:rPr>
            <w:noProof/>
            <w:webHidden/>
          </w:rPr>
          <w:fldChar w:fldCharType="end"/>
        </w:r>
      </w:hyperlink>
    </w:p>
    <w:p w14:paraId="1E7277C7" w14:textId="5AC4491F" w:rsidR="00241437" w:rsidRDefault="00241437">
      <w:pPr>
        <w:pStyle w:val="TOC1"/>
        <w:tabs>
          <w:tab w:val="right" w:leader="dot" w:pos="8296"/>
        </w:tabs>
        <w:rPr>
          <w:rFonts w:asciiTheme="minorHAnsi" w:hAnsiTheme="minorHAnsi"/>
          <w:noProof/>
          <w:sz w:val="22"/>
          <w14:ligatures w14:val="standardContextual"/>
        </w:rPr>
      </w:pPr>
      <w:hyperlink w:anchor="_Toc184696061" w:history="1">
        <w:r w:rsidRPr="002C5A60">
          <w:rPr>
            <w:rStyle w:val="af"/>
            <w:noProof/>
          </w:rPr>
          <w:t>Conclusion</w:t>
        </w:r>
        <w:r>
          <w:rPr>
            <w:noProof/>
            <w:webHidden/>
          </w:rPr>
          <w:tab/>
        </w:r>
        <w:r>
          <w:rPr>
            <w:noProof/>
            <w:webHidden/>
          </w:rPr>
          <w:fldChar w:fldCharType="begin"/>
        </w:r>
        <w:r>
          <w:rPr>
            <w:noProof/>
            <w:webHidden/>
          </w:rPr>
          <w:instrText xml:space="preserve"> PAGEREF _Toc184696061 \h </w:instrText>
        </w:r>
        <w:r>
          <w:rPr>
            <w:noProof/>
            <w:webHidden/>
          </w:rPr>
        </w:r>
        <w:r>
          <w:rPr>
            <w:noProof/>
            <w:webHidden/>
          </w:rPr>
          <w:fldChar w:fldCharType="separate"/>
        </w:r>
        <w:r>
          <w:rPr>
            <w:noProof/>
            <w:webHidden/>
          </w:rPr>
          <w:t>9</w:t>
        </w:r>
        <w:r>
          <w:rPr>
            <w:noProof/>
            <w:webHidden/>
          </w:rPr>
          <w:fldChar w:fldCharType="end"/>
        </w:r>
      </w:hyperlink>
    </w:p>
    <w:p w14:paraId="2869D5C0" w14:textId="079B2249" w:rsidR="00241437" w:rsidRDefault="00241437">
      <w:pPr>
        <w:pStyle w:val="TOC1"/>
        <w:tabs>
          <w:tab w:val="right" w:leader="dot" w:pos="8296"/>
        </w:tabs>
        <w:rPr>
          <w:rFonts w:asciiTheme="minorHAnsi" w:hAnsiTheme="minorHAnsi"/>
          <w:noProof/>
          <w:sz w:val="22"/>
          <w14:ligatures w14:val="standardContextual"/>
        </w:rPr>
      </w:pPr>
      <w:hyperlink w:anchor="_Toc184696062" w:history="1">
        <w:r w:rsidRPr="002C5A60">
          <w:rPr>
            <w:rStyle w:val="af"/>
            <w:noProof/>
          </w:rPr>
          <w:t>Recommendations</w:t>
        </w:r>
        <w:r>
          <w:rPr>
            <w:noProof/>
            <w:webHidden/>
          </w:rPr>
          <w:tab/>
        </w:r>
        <w:r>
          <w:rPr>
            <w:noProof/>
            <w:webHidden/>
          </w:rPr>
          <w:fldChar w:fldCharType="begin"/>
        </w:r>
        <w:r>
          <w:rPr>
            <w:noProof/>
            <w:webHidden/>
          </w:rPr>
          <w:instrText xml:space="preserve"> PAGEREF _Toc184696062 \h </w:instrText>
        </w:r>
        <w:r>
          <w:rPr>
            <w:noProof/>
            <w:webHidden/>
          </w:rPr>
        </w:r>
        <w:r>
          <w:rPr>
            <w:noProof/>
            <w:webHidden/>
          </w:rPr>
          <w:fldChar w:fldCharType="separate"/>
        </w:r>
        <w:r>
          <w:rPr>
            <w:noProof/>
            <w:webHidden/>
          </w:rPr>
          <w:t>10</w:t>
        </w:r>
        <w:r>
          <w:rPr>
            <w:noProof/>
            <w:webHidden/>
          </w:rPr>
          <w:fldChar w:fldCharType="end"/>
        </w:r>
      </w:hyperlink>
    </w:p>
    <w:p w14:paraId="7F39F306" w14:textId="63B766F7" w:rsidR="00241437" w:rsidRDefault="00241437">
      <w:pPr>
        <w:pStyle w:val="TOC1"/>
        <w:tabs>
          <w:tab w:val="right" w:leader="dot" w:pos="8296"/>
        </w:tabs>
        <w:rPr>
          <w:rFonts w:asciiTheme="minorHAnsi" w:hAnsiTheme="minorHAnsi"/>
          <w:noProof/>
          <w:sz w:val="22"/>
          <w14:ligatures w14:val="standardContextual"/>
        </w:rPr>
      </w:pPr>
      <w:hyperlink w:anchor="_Toc184696063" w:history="1">
        <w:r w:rsidRPr="002C5A60">
          <w:rPr>
            <w:rStyle w:val="af"/>
            <w:noProof/>
          </w:rPr>
          <w:t>Reference</w:t>
        </w:r>
        <w:r>
          <w:rPr>
            <w:noProof/>
            <w:webHidden/>
          </w:rPr>
          <w:tab/>
        </w:r>
        <w:r>
          <w:rPr>
            <w:noProof/>
            <w:webHidden/>
          </w:rPr>
          <w:fldChar w:fldCharType="begin"/>
        </w:r>
        <w:r>
          <w:rPr>
            <w:noProof/>
            <w:webHidden/>
          </w:rPr>
          <w:instrText xml:space="preserve"> PAGEREF _Toc184696063 \h </w:instrText>
        </w:r>
        <w:r>
          <w:rPr>
            <w:noProof/>
            <w:webHidden/>
          </w:rPr>
        </w:r>
        <w:r>
          <w:rPr>
            <w:noProof/>
            <w:webHidden/>
          </w:rPr>
          <w:fldChar w:fldCharType="separate"/>
        </w:r>
        <w:r>
          <w:rPr>
            <w:noProof/>
            <w:webHidden/>
          </w:rPr>
          <w:t>11</w:t>
        </w:r>
        <w:r>
          <w:rPr>
            <w:noProof/>
            <w:webHidden/>
          </w:rPr>
          <w:fldChar w:fldCharType="end"/>
        </w:r>
      </w:hyperlink>
    </w:p>
    <w:p w14:paraId="229FE433" w14:textId="6D2D29EF" w:rsidR="00635390" w:rsidRDefault="00241437" w:rsidP="000245E3">
      <w:r>
        <w:fldChar w:fldCharType="end"/>
      </w:r>
    </w:p>
    <w:p w14:paraId="52B176BC" w14:textId="77777777" w:rsidR="00635390" w:rsidRDefault="00635390" w:rsidP="000245E3"/>
    <w:p w14:paraId="0BB85FBC" w14:textId="77777777" w:rsidR="00635390" w:rsidRDefault="00635390" w:rsidP="000245E3"/>
    <w:p w14:paraId="3DBB0F53" w14:textId="77777777" w:rsidR="00635390" w:rsidRDefault="00635390" w:rsidP="000245E3"/>
    <w:p w14:paraId="77D0E671" w14:textId="77777777" w:rsidR="00635390" w:rsidRDefault="00635390" w:rsidP="000245E3"/>
    <w:p w14:paraId="4BDE8865" w14:textId="77777777" w:rsidR="00635390" w:rsidRDefault="00635390" w:rsidP="000245E3"/>
    <w:p w14:paraId="72A6069D" w14:textId="77777777" w:rsidR="00635390" w:rsidRDefault="00635390" w:rsidP="000245E3"/>
    <w:p w14:paraId="74531526" w14:textId="77777777" w:rsidR="00635390" w:rsidRDefault="00635390" w:rsidP="000245E3"/>
    <w:p w14:paraId="0BA78095" w14:textId="77777777" w:rsidR="00635390" w:rsidRDefault="00635390" w:rsidP="000245E3"/>
    <w:p w14:paraId="78C8C40A" w14:textId="77777777" w:rsidR="00635390" w:rsidRDefault="00635390" w:rsidP="000245E3"/>
    <w:p w14:paraId="5FB25525" w14:textId="77777777" w:rsidR="00635390" w:rsidRDefault="00635390" w:rsidP="000245E3"/>
    <w:p w14:paraId="67BCEDF3" w14:textId="77777777" w:rsidR="00635390" w:rsidRDefault="00635390" w:rsidP="000245E3"/>
    <w:p w14:paraId="0ED0E8E4" w14:textId="77777777" w:rsidR="00635390" w:rsidRDefault="00635390" w:rsidP="000245E3"/>
    <w:p w14:paraId="6621E757" w14:textId="77777777" w:rsidR="00635390" w:rsidRDefault="00635390" w:rsidP="000245E3"/>
    <w:p w14:paraId="60EFC894" w14:textId="77777777" w:rsidR="00635390" w:rsidRDefault="00635390" w:rsidP="000245E3"/>
    <w:p w14:paraId="06FB8627" w14:textId="77777777" w:rsidR="00635390" w:rsidRDefault="00635390" w:rsidP="000245E3"/>
    <w:p w14:paraId="5B04E88F" w14:textId="77777777" w:rsidR="00635390" w:rsidRDefault="00635390" w:rsidP="000245E3"/>
    <w:p w14:paraId="3B56898A" w14:textId="77777777" w:rsidR="00635390" w:rsidRDefault="00635390" w:rsidP="000245E3"/>
    <w:p w14:paraId="1EF71B5C" w14:textId="77777777" w:rsidR="00635390" w:rsidRDefault="00635390" w:rsidP="000245E3"/>
    <w:p w14:paraId="47B08DA4" w14:textId="77777777" w:rsidR="00635390" w:rsidRDefault="00635390" w:rsidP="000245E3"/>
    <w:p w14:paraId="5B6CFF1A" w14:textId="77777777" w:rsidR="00635390" w:rsidRDefault="00635390" w:rsidP="000245E3"/>
    <w:p w14:paraId="349055CB" w14:textId="77777777" w:rsidR="00635390" w:rsidRPr="000245E3" w:rsidRDefault="00635390" w:rsidP="000245E3"/>
    <w:p w14:paraId="454A9B02" w14:textId="3132C809" w:rsidR="003827AE" w:rsidRPr="000245E3" w:rsidRDefault="004A0E1E" w:rsidP="000245E3">
      <w:pPr>
        <w:pStyle w:val="1"/>
      </w:pPr>
      <w:bookmarkStart w:id="5" w:name="_Toc184679710"/>
      <w:bookmarkStart w:id="6" w:name="_Toc184696047"/>
      <w:r>
        <w:lastRenderedPageBreak/>
        <w:t>1.0</w:t>
      </w:r>
      <w:r w:rsidR="003827AE" w:rsidRPr="000245E3">
        <w:t>Introduction</w:t>
      </w:r>
      <w:bookmarkEnd w:id="0"/>
      <w:bookmarkEnd w:id="5"/>
      <w:bookmarkEnd w:id="6"/>
    </w:p>
    <w:bookmarkEnd w:id="1"/>
    <w:bookmarkEnd w:id="2"/>
    <w:p w14:paraId="42789C79" w14:textId="3C910005" w:rsidR="00A4598D" w:rsidRPr="00DE15D4" w:rsidRDefault="000847FE" w:rsidP="000245E3">
      <w:r w:rsidRPr="000847FE">
        <w:t>The background of contemporary management issues is complex and diverse, involving economic, technological, legal, social and cultural aspects, and these factors have put forward new challenges and requirements for enterprise management and operation</w:t>
      </w:r>
      <w:r w:rsidR="00586C0F" w:rsidRPr="00586C0F">
        <w:t xml:space="preserve"> </w:t>
      </w:r>
      <w:r w:rsidR="00586C0F" w:rsidRPr="00E741D5">
        <w:t>(</w:t>
      </w:r>
      <w:proofErr w:type="spellStart"/>
      <w:r w:rsidR="00586C0F" w:rsidRPr="006E150F">
        <w:t>Tyronne</w:t>
      </w:r>
      <w:proofErr w:type="spellEnd"/>
      <w:r w:rsidR="00586C0F">
        <w:t>,</w:t>
      </w:r>
      <w:r w:rsidR="00586C0F" w:rsidRPr="00E741D5">
        <w:t xml:space="preserve"> </w:t>
      </w:r>
      <w:r w:rsidR="00586C0F">
        <w:t>2024</w:t>
      </w:r>
      <w:r w:rsidR="00586C0F" w:rsidRPr="00E741D5">
        <w:t>)</w:t>
      </w:r>
      <w:r w:rsidRPr="000847FE">
        <w:t xml:space="preserve">. The application of organizational theory makes management thinking more systematic and </w:t>
      </w:r>
      <w:r w:rsidR="00A06BFB" w:rsidRPr="000847FE">
        <w:t>scientific and</w:t>
      </w:r>
      <w:r w:rsidRPr="000847FE">
        <w:t xml:space="preserve"> promotes the development of management theory</w:t>
      </w:r>
      <w:r w:rsidR="00A06BFB" w:rsidRPr="00A06BFB">
        <w:t xml:space="preserve"> </w:t>
      </w:r>
      <w:r w:rsidR="00A06BFB" w:rsidRPr="00E741D5">
        <w:t>(</w:t>
      </w:r>
      <w:r w:rsidR="00A06BFB" w:rsidRPr="003F588B">
        <w:t>Dirk</w:t>
      </w:r>
      <w:r w:rsidR="00A06BFB">
        <w:t xml:space="preserve"> 2021</w:t>
      </w:r>
      <w:r w:rsidR="00A06BFB" w:rsidRPr="00E741D5">
        <w:t>)</w:t>
      </w:r>
      <w:r w:rsidRPr="000847FE">
        <w:t>. Management thinking began to pay attention to people's needs and values, emphasizing the people-oriented management concept. Siemens' business scope is very broad, which adds complexity to the organizational structure and decision-making process. This complex structure can lead to a slow decision-making process, affecting the responsiveness and flexibility of the company, especially in a market environment that requires rapid decision-making and innovation</w:t>
      </w:r>
      <w:r w:rsidR="00200AC9" w:rsidRPr="00200AC9">
        <w:t xml:space="preserve"> </w:t>
      </w:r>
      <w:r w:rsidR="00200AC9" w:rsidRPr="00E741D5">
        <w:t>(</w:t>
      </w:r>
      <w:r w:rsidR="00200AC9" w:rsidRPr="005923DA">
        <w:t>Rebecca</w:t>
      </w:r>
      <w:r w:rsidR="00200AC9">
        <w:t>,2024</w:t>
      </w:r>
      <w:r w:rsidR="00200AC9" w:rsidRPr="00E741D5">
        <w:t>)</w:t>
      </w:r>
      <w:r w:rsidRPr="000847FE">
        <w:t>. This report examines the structural and ethical issues of management mechanisms in organizations, the communication between management and employees, and the decision-making of managers, and conducts an ethical survey of current management styles and systems. By assessing critical and mainstream management theories, management processes and strategies to resolve complaints, provide standardized complaint responses, and ensure alignment with contemporary management practices to ensure stability in this highly dynamic and competitive environment.</w:t>
      </w:r>
    </w:p>
    <w:p w14:paraId="72786984" w14:textId="77777777" w:rsidR="00D15C7E" w:rsidRDefault="00D15C7E" w:rsidP="000245E3">
      <w:pPr>
        <w:rPr>
          <w:rFonts w:eastAsia="Calibri" w:cs="Arial"/>
          <w:color w:val="000000" w:themeColor="text1"/>
        </w:rPr>
      </w:pPr>
    </w:p>
    <w:p w14:paraId="726E52AD" w14:textId="77777777" w:rsidR="002970C8" w:rsidRDefault="002970C8" w:rsidP="000245E3">
      <w:pPr>
        <w:rPr>
          <w:rFonts w:eastAsia="Calibri" w:cs="Arial"/>
          <w:color w:val="000000" w:themeColor="text1"/>
        </w:rPr>
      </w:pPr>
    </w:p>
    <w:p w14:paraId="342831E8" w14:textId="77777777" w:rsidR="002970C8" w:rsidRDefault="002970C8" w:rsidP="000245E3">
      <w:pPr>
        <w:rPr>
          <w:rFonts w:eastAsia="Calibri" w:cs="Arial"/>
          <w:color w:val="000000" w:themeColor="text1"/>
        </w:rPr>
      </w:pPr>
    </w:p>
    <w:p w14:paraId="2C1FFF42" w14:textId="77777777" w:rsidR="002970C8" w:rsidRDefault="002970C8" w:rsidP="000245E3">
      <w:pPr>
        <w:rPr>
          <w:rFonts w:eastAsia="Calibri" w:cs="Arial"/>
          <w:color w:val="000000" w:themeColor="text1"/>
        </w:rPr>
      </w:pPr>
    </w:p>
    <w:p w14:paraId="586BDD42" w14:textId="77777777" w:rsidR="002970C8" w:rsidRDefault="002970C8" w:rsidP="000245E3">
      <w:pPr>
        <w:rPr>
          <w:rFonts w:eastAsia="Calibri" w:cs="Arial"/>
          <w:color w:val="000000" w:themeColor="text1"/>
        </w:rPr>
      </w:pPr>
    </w:p>
    <w:p w14:paraId="0224143A" w14:textId="77777777" w:rsidR="002970C8" w:rsidRDefault="002970C8" w:rsidP="000245E3">
      <w:pPr>
        <w:rPr>
          <w:rFonts w:eastAsia="Calibri" w:cs="Arial"/>
          <w:color w:val="000000" w:themeColor="text1"/>
        </w:rPr>
      </w:pPr>
    </w:p>
    <w:p w14:paraId="0BA7118A" w14:textId="77777777" w:rsidR="002970C8" w:rsidRDefault="002970C8" w:rsidP="000245E3">
      <w:pPr>
        <w:rPr>
          <w:rFonts w:eastAsia="Calibri" w:cs="Arial"/>
          <w:color w:val="000000" w:themeColor="text1"/>
        </w:rPr>
      </w:pPr>
    </w:p>
    <w:p w14:paraId="22FDE2C2" w14:textId="77777777" w:rsidR="002970C8" w:rsidRDefault="002970C8" w:rsidP="000245E3">
      <w:pPr>
        <w:rPr>
          <w:rFonts w:eastAsia="Calibri" w:cs="Arial"/>
          <w:color w:val="000000" w:themeColor="text1"/>
        </w:rPr>
      </w:pPr>
    </w:p>
    <w:p w14:paraId="64A8D90D" w14:textId="77777777" w:rsidR="002970C8" w:rsidRDefault="002970C8" w:rsidP="000245E3">
      <w:pPr>
        <w:rPr>
          <w:rFonts w:eastAsia="Calibri" w:cs="Arial"/>
          <w:color w:val="000000" w:themeColor="text1"/>
        </w:rPr>
      </w:pPr>
    </w:p>
    <w:p w14:paraId="0DD31210" w14:textId="77777777" w:rsidR="002970C8" w:rsidRDefault="002970C8" w:rsidP="000245E3">
      <w:pPr>
        <w:rPr>
          <w:rFonts w:eastAsia="Calibri" w:cs="Arial"/>
          <w:color w:val="000000" w:themeColor="text1"/>
        </w:rPr>
      </w:pPr>
    </w:p>
    <w:p w14:paraId="15F2D54A" w14:textId="77777777" w:rsidR="002970C8" w:rsidRDefault="002970C8" w:rsidP="000245E3">
      <w:pPr>
        <w:rPr>
          <w:rFonts w:eastAsia="Calibri" w:cs="Arial"/>
          <w:color w:val="000000" w:themeColor="text1"/>
        </w:rPr>
      </w:pPr>
    </w:p>
    <w:p w14:paraId="0D3FD5F8" w14:textId="77777777" w:rsidR="002970C8" w:rsidRDefault="002970C8" w:rsidP="000245E3">
      <w:pPr>
        <w:rPr>
          <w:rFonts w:eastAsia="Calibri" w:cs="Arial"/>
          <w:color w:val="000000" w:themeColor="text1"/>
        </w:rPr>
      </w:pPr>
    </w:p>
    <w:p w14:paraId="72E27F32" w14:textId="77777777" w:rsidR="002970C8" w:rsidRDefault="002970C8" w:rsidP="000245E3">
      <w:pPr>
        <w:rPr>
          <w:rFonts w:eastAsia="Calibri" w:cs="Arial"/>
          <w:color w:val="000000" w:themeColor="text1"/>
        </w:rPr>
      </w:pPr>
    </w:p>
    <w:p w14:paraId="372E1EB7" w14:textId="77777777" w:rsidR="002970C8" w:rsidRDefault="002970C8" w:rsidP="000245E3">
      <w:pPr>
        <w:rPr>
          <w:rFonts w:eastAsia="Calibri" w:cs="Arial"/>
          <w:color w:val="000000" w:themeColor="text1"/>
        </w:rPr>
      </w:pPr>
    </w:p>
    <w:p w14:paraId="6353F889" w14:textId="77777777" w:rsidR="002970C8" w:rsidRDefault="002970C8" w:rsidP="000245E3">
      <w:pPr>
        <w:rPr>
          <w:rFonts w:eastAsia="Calibri" w:cs="Arial"/>
          <w:color w:val="000000" w:themeColor="text1"/>
        </w:rPr>
      </w:pPr>
    </w:p>
    <w:p w14:paraId="3D5685C4" w14:textId="77777777" w:rsidR="002970C8" w:rsidRDefault="002970C8" w:rsidP="000245E3">
      <w:pPr>
        <w:rPr>
          <w:rFonts w:eastAsia="Calibri" w:cs="Arial"/>
          <w:color w:val="000000" w:themeColor="text1"/>
        </w:rPr>
      </w:pPr>
    </w:p>
    <w:p w14:paraId="5B7CDD19" w14:textId="77777777" w:rsidR="002970C8" w:rsidRDefault="002970C8" w:rsidP="000245E3">
      <w:pPr>
        <w:rPr>
          <w:rFonts w:eastAsia="Calibri" w:cs="Arial"/>
          <w:color w:val="000000" w:themeColor="text1"/>
        </w:rPr>
      </w:pPr>
    </w:p>
    <w:p w14:paraId="299B09B3" w14:textId="77777777" w:rsidR="002970C8" w:rsidRDefault="002970C8" w:rsidP="000245E3">
      <w:pPr>
        <w:rPr>
          <w:rFonts w:eastAsia="Calibri" w:cs="Arial"/>
          <w:color w:val="000000" w:themeColor="text1"/>
        </w:rPr>
      </w:pPr>
    </w:p>
    <w:p w14:paraId="2A8541D6" w14:textId="77777777" w:rsidR="002970C8" w:rsidRDefault="002970C8" w:rsidP="000245E3">
      <w:pPr>
        <w:rPr>
          <w:rFonts w:eastAsia="Calibri" w:cs="Arial"/>
          <w:color w:val="000000" w:themeColor="text1"/>
        </w:rPr>
      </w:pPr>
    </w:p>
    <w:p w14:paraId="007E06EA" w14:textId="77777777" w:rsidR="002970C8" w:rsidRDefault="002970C8" w:rsidP="000245E3">
      <w:pPr>
        <w:rPr>
          <w:rFonts w:eastAsia="Calibri" w:cs="Arial"/>
          <w:color w:val="000000" w:themeColor="text1"/>
        </w:rPr>
      </w:pPr>
    </w:p>
    <w:p w14:paraId="53AA2AD8" w14:textId="77777777" w:rsidR="002970C8" w:rsidRDefault="002970C8" w:rsidP="000245E3">
      <w:pPr>
        <w:rPr>
          <w:rFonts w:eastAsia="Calibri" w:cs="Arial"/>
          <w:color w:val="000000" w:themeColor="text1"/>
        </w:rPr>
      </w:pPr>
    </w:p>
    <w:p w14:paraId="6313A16C" w14:textId="77777777" w:rsidR="002970C8" w:rsidRPr="00DE15D4" w:rsidRDefault="002970C8" w:rsidP="000245E3">
      <w:pPr>
        <w:rPr>
          <w:rFonts w:eastAsia="Calibri" w:cs="Arial"/>
          <w:color w:val="000000" w:themeColor="text1"/>
        </w:rPr>
      </w:pPr>
    </w:p>
    <w:p w14:paraId="3B321F71" w14:textId="475B236C" w:rsidR="006420FC" w:rsidRDefault="0023200A" w:rsidP="002970C8">
      <w:pPr>
        <w:pStyle w:val="1"/>
      </w:pPr>
      <w:bookmarkStart w:id="7" w:name="_Toc184679711"/>
      <w:bookmarkStart w:id="8" w:name="_Toc184696048"/>
      <w:r w:rsidRPr="000245E3">
        <w:lastRenderedPageBreak/>
        <w:t>2.0</w:t>
      </w:r>
      <w:bookmarkEnd w:id="7"/>
      <w:r w:rsidR="002970C8" w:rsidRPr="002970C8">
        <w:rPr>
          <w:rFonts w:ascii="Segoe UI" w:eastAsiaTheme="minorEastAsia" w:hAnsi="Segoe UI" w:cs="Segoe UI"/>
          <w:b w:val="0"/>
          <w:color w:val="000000"/>
          <w:sz w:val="18"/>
          <w:szCs w:val="18"/>
        </w:rPr>
        <w:t xml:space="preserve"> </w:t>
      </w:r>
      <w:r w:rsidR="002970C8" w:rsidRPr="002970C8">
        <w:t>Management issues at Siemens</w:t>
      </w:r>
      <w:bookmarkEnd w:id="8"/>
    </w:p>
    <w:p w14:paraId="7C4A22DE" w14:textId="5A41E760" w:rsidR="006420FC" w:rsidRDefault="006420FC" w:rsidP="002970C8">
      <w:pPr>
        <w:pStyle w:val="2"/>
      </w:pPr>
      <w:bookmarkStart w:id="9" w:name="_Toc184696049"/>
      <w:r>
        <w:rPr>
          <w:rFonts w:hint="eastAsia"/>
        </w:rPr>
        <w:t>2.1</w:t>
      </w:r>
      <w:r w:rsidR="002970C8" w:rsidRPr="002970C8">
        <w:rPr>
          <w:rFonts w:ascii="Segoe UI" w:hAnsi="Segoe UI" w:cs="Segoe UI"/>
          <w:color w:val="000000"/>
          <w:sz w:val="18"/>
          <w:szCs w:val="18"/>
        </w:rPr>
        <w:t xml:space="preserve"> </w:t>
      </w:r>
      <w:r w:rsidR="002970C8" w:rsidRPr="002970C8">
        <w:t>Mainstream Theory and Critical Theory</w:t>
      </w:r>
      <w:bookmarkEnd w:id="9"/>
    </w:p>
    <w:p w14:paraId="57C0128C" w14:textId="77777777" w:rsidR="002970C8" w:rsidRDefault="002970C8" w:rsidP="00962C8E">
      <w:r w:rsidRPr="00787C31">
        <w:rPr>
          <w:rFonts w:hint="eastAsia"/>
        </w:rPr>
        <w:t>Mainstream theories are often based on positivism, which focuses on the operation and optimization of existing social and organizational structures, emphasizing stability and continuity, and the ability of social structures to self-regulate and maintain equilibrium through norms, but mainstream theories can lead to a neglect of human nature and power: employee creativity and long-term social benefits may be ignored</w:t>
      </w:r>
      <w:r w:rsidRPr="000245E3">
        <w:rPr>
          <w:color w:val="000000" w:themeColor="text1"/>
        </w:rPr>
        <w:t xml:space="preserve"> (Jacques, 2021).</w:t>
      </w:r>
      <w:r w:rsidRPr="00787C31">
        <w:rPr>
          <w:rFonts w:hint="eastAsia"/>
        </w:rPr>
        <w:t xml:space="preserve"> </w:t>
      </w:r>
    </w:p>
    <w:p w14:paraId="7528F529" w14:textId="77777777" w:rsidR="00787C31" w:rsidRPr="00787C31" w:rsidRDefault="00787C31" w:rsidP="006420FC"/>
    <w:p w14:paraId="7E669E8C" w14:textId="77777777" w:rsidR="002970C8" w:rsidRDefault="002970C8" w:rsidP="004A0139">
      <w:r w:rsidRPr="00787C31">
        <w:rPr>
          <w:rFonts w:hint="eastAsia"/>
        </w:rPr>
        <w:t>Originating from the Frankfurt School, Critical Theory aims to expose and challenge power inequality, oppression, and ideological control in society, and it aims at social change, emphasizing the critique of the status quo and the empowerment of marginalized groups, but it is difficult to implement and requires high-level organizational buy-in and adjustments to existing power structures</w:t>
      </w:r>
      <w:r w:rsidRPr="000245E3">
        <w:rPr>
          <w:color w:val="000000" w:themeColor="text1"/>
        </w:rPr>
        <w:t xml:space="preserve"> (Jacques, 2021).</w:t>
      </w:r>
      <w:r w:rsidRPr="00787C31">
        <w:rPr>
          <w:rFonts w:hint="eastAsia"/>
        </w:rPr>
        <w:t xml:space="preserve"> </w:t>
      </w:r>
    </w:p>
    <w:p w14:paraId="2D1E8C78" w14:textId="77777777" w:rsidR="002970C8" w:rsidRPr="006420FC" w:rsidRDefault="002970C8" w:rsidP="006420FC"/>
    <w:p w14:paraId="668306AA" w14:textId="3E345161" w:rsidR="00CA74A3" w:rsidRDefault="00DE15D4" w:rsidP="004A0E1E">
      <w:pPr>
        <w:pStyle w:val="2"/>
      </w:pPr>
      <w:bookmarkStart w:id="10" w:name="_Toc184679713"/>
      <w:bookmarkStart w:id="11" w:name="_Toc184696050"/>
      <w:r w:rsidRPr="000245E3">
        <w:rPr>
          <w:rFonts w:hint="eastAsia"/>
        </w:rPr>
        <w:t>2.</w:t>
      </w:r>
      <w:r w:rsidR="004A0E1E">
        <w:t>2</w:t>
      </w:r>
      <w:r w:rsidR="00C512DA" w:rsidRPr="000245E3">
        <w:t>Employees are Not Given Enough Right to Participate</w:t>
      </w:r>
      <w:bookmarkEnd w:id="10"/>
      <w:bookmarkEnd w:id="11"/>
    </w:p>
    <w:p w14:paraId="25672B30" w14:textId="77777777" w:rsidR="000245E3" w:rsidRPr="000245E3" w:rsidRDefault="000245E3" w:rsidP="000245E3"/>
    <w:p w14:paraId="1CB66A09" w14:textId="425E33E5" w:rsidR="00DE15D4" w:rsidRPr="00DE15D4" w:rsidRDefault="000847FE" w:rsidP="000245E3">
      <w:pPr>
        <w:rPr>
          <w:color w:val="000000" w:themeColor="text1"/>
        </w:rPr>
      </w:pPr>
      <w:r w:rsidRPr="000847FE">
        <w:rPr>
          <w:color w:val="000000" w:themeColor="text1"/>
        </w:rPr>
        <w:t xml:space="preserve">Warren Bennis, who believes that leadership is at most 15% of a company's success, and the remaining 85% depends on the hard work of hundreds of </w:t>
      </w:r>
      <w:r w:rsidR="00A06BFB" w:rsidRPr="000847FE">
        <w:rPr>
          <w:color w:val="000000" w:themeColor="text1"/>
        </w:rPr>
        <w:t>employee’s</w:t>
      </w:r>
      <w:r w:rsidRPr="000847FE">
        <w:rPr>
          <w:color w:val="000000" w:themeColor="text1"/>
        </w:rPr>
        <w:t xml:space="preserve"> </w:t>
      </w:r>
      <w:r w:rsidR="00A06BFB" w:rsidRPr="000847FE">
        <w:rPr>
          <w:color w:val="000000" w:themeColor="text1"/>
        </w:rPr>
        <w:t>days</w:t>
      </w:r>
      <w:r w:rsidRPr="000847FE">
        <w:rPr>
          <w:color w:val="000000" w:themeColor="text1"/>
        </w:rPr>
        <w:t xml:space="preserve"> in and day out (Denis, 2024). Critical management theory advocates giving employees more control through affirmative action and employee participation in decision-making. There is less communication between different levels of employees at Siemens, and lower-level employees often don't interact much with senior management</w:t>
      </w:r>
      <w:r w:rsidR="009E39B6" w:rsidRPr="009E39B6">
        <w:t xml:space="preserve"> </w:t>
      </w:r>
      <w:r w:rsidR="009E39B6" w:rsidRPr="00E741D5">
        <w:t>(</w:t>
      </w:r>
      <w:r w:rsidR="009E39B6" w:rsidRPr="00107798">
        <w:t>George</w:t>
      </w:r>
      <w:r w:rsidR="009E39B6">
        <w:t>, 2022</w:t>
      </w:r>
      <w:r w:rsidR="009E39B6" w:rsidRPr="00E741D5">
        <w:t>)</w:t>
      </w:r>
      <w:r w:rsidRPr="000847FE">
        <w:rPr>
          <w:color w:val="000000" w:themeColor="text1"/>
        </w:rPr>
        <w:t xml:space="preserve">. All employees of Mondragon, Spain's largest cooperative, have equal voting rights, participate in major decisions, and contribute greatly to the local economy and philanthropy. Mondragon provides a long-term and stable working environment for its employees, who are more motivated to work </w:t>
      </w:r>
      <w:r w:rsidR="00A06BFB" w:rsidRPr="000847FE">
        <w:rPr>
          <w:color w:val="000000" w:themeColor="text1"/>
        </w:rPr>
        <w:t>daily</w:t>
      </w:r>
      <w:r w:rsidR="00A06BFB" w:rsidRPr="00A06BFB">
        <w:t xml:space="preserve"> </w:t>
      </w:r>
      <w:r w:rsidR="00A06BFB" w:rsidRPr="00E741D5">
        <w:t>(</w:t>
      </w:r>
      <w:r w:rsidR="00A06BFB" w:rsidRPr="00BA777B">
        <w:t>Edwi</w:t>
      </w:r>
      <w:r w:rsidR="00A06BFB">
        <w:t>n,</w:t>
      </w:r>
      <w:r w:rsidR="00A06BFB" w:rsidRPr="000E75B2">
        <w:t xml:space="preserve"> </w:t>
      </w:r>
      <w:r w:rsidR="00A06BFB">
        <w:t>2023</w:t>
      </w:r>
      <w:r w:rsidR="00A06BFB" w:rsidRPr="00E741D5">
        <w:t>)</w:t>
      </w:r>
      <w:r w:rsidRPr="000847FE">
        <w:rPr>
          <w:color w:val="000000" w:themeColor="text1"/>
        </w:rPr>
        <w:t>. More participation and equal rights can make employees more enthusiastic about their work in their daily work.</w:t>
      </w:r>
    </w:p>
    <w:p w14:paraId="3C77E1D0" w14:textId="77777777" w:rsidR="00295596" w:rsidRPr="001C360A" w:rsidRDefault="00295596" w:rsidP="000245E3">
      <w:pPr>
        <w:rPr>
          <w:rFonts w:ascii="微软雅黑" w:eastAsia="微软雅黑" w:hAnsi="微软雅黑" w:cs="微软雅黑"/>
          <w:color w:val="000000" w:themeColor="text1"/>
        </w:rPr>
      </w:pPr>
    </w:p>
    <w:p w14:paraId="5F7BFF81" w14:textId="7896334F" w:rsidR="00DE15D4" w:rsidRDefault="00CA74A3" w:rsidP="004A0E1E">
      <w:pPr>
        <w:pStyle w:val="2"/>
      </w:pPr>
      <w:bookmarkStart w:id="12" w:name="_Toc184679714"/>
      <w:bookmarkStart w:id="13" w:name="_Toc184696051"/>
      <w:r w:rsidRPr="00DE15D4">
        <w:rPr>
          <w:rFonts w:hint="eastAsia"/>
        </w:rPr>
        <w:t>2.</w:t>
      </w:r>
      <w:r w:rsidR="004A0E1E">
        <w:t>3</w:t>
      </w:r>
      <w:r w:rsidR="00DE15D4" w:rsidRPr="00DE15D4">
        <w:rPr>
          <w:rFonts w:hint="eastAsia"/>
        </w:rPr>
        <w:t xml:space="preserve">Low-level </w:t>
      </w:r>
      <w:r w:rsidR="00C512DA">
        <w:t>E</w:t>
      </w:r>
      <w:r w:rsidR="00DE15D4" w:rsidRPr="00DE15D4">
        <w:rPr>
          <w:rFonts w:hint="eastAsia"/>
        </w:rPr>
        <w:t xml:space="preserve">mployees </w:t>
      </w:r>
      <w:r w:rsidR="00C512DA">
        <w:t>H</w:t>
      </w:r>
      <w:r w:rsidR="00DE15D4" w:rsidRPr="00DE15D4">
        <w:rPr>
          <w:rFonts w:hint="eastAsia"/>
        </w:rPr>
        <w:t xml:space="preserve">ardly </w:t>
      </w:r>
      <w:r w:rsidR="00C512DA">
        <w:t>H</w:t>
      </w:r>
      <w:r w:rsidR="00DE15D4" w:rsidRPr="00DE15D4">
        <w:rPr>
          <w:rFonts w:hint="eastAsia"/>
        </w:rPr>
        <w:t xml:space="preserve">ave </w:t>
      </w:r>
      <w:r w:rsidR="00C512DA">
        <w:t>N</w:t>
      </w:r>
      <w:r w:rsidR="00DE15D4" w:rsidRPr="00DE15D4">
        <w:rPr>
          <w:rFonts w:hint="eastAsia"/>
        </w:rPr>
        <w:t xml:space="preserve">o </w:t>
      </w:r>
      <w:r w:rsidR="00C512DA">
        <w:t>O</w:t>
      </w:r>
      <w:r w:rsidR="00DE15D4" w:rsidRPr="00DE15D4">
        <w:rPr>
          <w:rFonts w:hint="eastAsia"/>
        </w:rPr>
        <w:t xml:space="preserve">pportunity to be </w:t>
      </w:r>
      <w:r w:rsidR="00C512DA">
        <w:t>H</w:t>
      </w:r>
      <w:r w:rsidR="00DE15D4" w:rsidRPr="00DE15D4">
        <w:rPr>
          <w:rFonts w:hint="eastAsia"/>
        </w:rPr>
        <w:t>eard</w:t>
      </w:r>
      <w:bookmarkEnd w:id="12"/>
      <w:bookmarkEnd w:id="13"/>
    </w:p>
    <w:p w14:paraId="037194A4" w14:textId="77777777" w:rsidR="000245E3" w:rsidRPr="000245E3" w:rsidRDefault="000245E3" w:rsidP="000245E3"/>
    <w:p w14:paraId="707E7498" w14:textId="46277778" w:rsidR="001C360A" w:rsidRDefault="000847FE" w:rsidP="000245E3">
      <w:pPr>
        <w:rPr>
          <w:rFonts w:eastAsia="微软雅黑" w:cs="Arial"/>
          <w:color w:val="000000" w:themeColor="text1"/>
        </w:rPr>
      </w:pPr>
      <w:r w:rsidRPr="000847FE">
        <w:rPr>
          <w:rFonts w:eastAsia="微软雅黑" w:cs="Arial"/>
          <w:color w:val="000000" w:themeColor="text1"/>
        </w:rPr>
        <w:t>Junior employees are the cornerstone of the entire team, and junior employees are involved in all aspects of the company</w:t>
      </w:r>
      <w:r w:rsidR="009E39B6" w:rsidRPr="009E39B6">
        <w:t xml:space="preserve"> </w:t>
      </w:r>
      <w:r w:rsidR="009E39B6" w:rsidRPr="00E741D5">
        <w:t>(</w:t>
      </w:r>
      <w:r w:rsidR="009E39B6" w:rsidRPr="003F588B">
        <w:t>Brent</w:t>
      </w:r>
      <w:r w:rsidR="009E39B6">
        <w:t>, 2020</w:t>
      </w:r>
      <w:r w:rsidR="009E39B6" w:rsidRPr="00E741D5">
        <w:t>)</w:t>
      </w:r>
      <w:r w:rsidRPr="000847FE">
        <w:rPr>
          <w:rFonts w:eastAsia="微软雅黑" w:cs="Arial"/>
          <w:color w:val="000000" w:themeColor="text1"/>
        </w:rPr>
        <w:t>. Lower-level employees tend to think more about specific issues than managers, and although their work may be seen as trivial, it is these insignificant efforts that build a huge fortress of success</w:t>
      </w:r>
      <w:r w:rsidR="009E39B6" w:rsidRPr="009E39B6">
        <w:t xml:space="preserve"> </w:t>
      </w:r>
      <w:r w:rsidR="009E39B6" w:rsidRPr="00E741D5">
        <w:t>(</w:t>
      </w:r>
      <w:r w:rsidR="009E39B6" w:rsidRPr="002C0DDA">
        <w:t>George</w:t>
      </w:r>
      <w:r w:rsidR="009E39B6">
        <w:t>, 2020</w:t>
      </w:r>
      <w:r w:rsidR="009E39B6" w:rsidRPr="00E741D5">
        <w:t>)</w:t>
      </w:r>
      <w:r w:rsidRPr="000847FE">
        <w:rPr>
          <w:rFonts w:eastAsia="微软雅黑" w:cs="Arial"/>
          <w:color w:val="000000" w:themeColor="text1"/>
        </w:rPr>
        <w:t>. In German companies, if an employee crosses the line to express an opinion, it is considered very rebellious</w:t>
      </w:r>
      <w:r w:rsidR="009E39B6" w:rsidRPr="009E39B6">
        <w:t xml:space="preserve"> </w:t>
      </w:r>
      <w:r w:rsidR="009E39B6" w:rsidRPr="00E741D5">
        <w:t>(</w:t>
      </w:r>
      <w:r w:rsidR="009E39B6" w:rsidRPr="00CF3E64">
        <w:t>Andrew</w:t>
      </w:r>
      <w:r w:rsidR="009E39B6">
        <w:t>,</w:t>
      </w:r>
      <w:r w:rsidR="009E39B6" w:rsidRPr="00E741D5">
        <w:rPr>
          <w:color w:val="000000" w:themeColor="text1"/>
        </w:rPr>
        <w:t xml:space="preserve"> </w:t>
      </w:r>
      <w:r w:rsidR="009E39B6">
        <w:t>2024</w:t>
      </w:r>
      <w:r w:rsidR="009E39B6" w:rsidRPr="00E741D5">
        <w:t>)</w:t>
      </w:r>
      <w:r w:rsidRPr="000847FE">
        <w:rPr>
          <w:rFonts w:eastAsia="微软雅黑" w:cs="Arial"/>
          <w:color w:val="000000" w:themeColor="text1"/>
        </w:rPr>
        <w:t xml:space="preserve">. In Japan's Kyocera and KDDI, the company emphasized de-hierarchy and employee autonomy, and employees can arrange their work according to their own situation, so the company established the title of the world's top 500 in 2022. This reduces the administrative burden on employees, </w:t>
      </w:r>
      <w:r w:rsidRPr="000847FE">
        <w:rPr>
          <w:rFonts w:eastAsia="微软雅黑" w:cs="Arial"/>
          <w:color w:val="000000" w:themeColor="text1"/>
        </w:rPr>
        <w:lastRenderedPageBreak/>
        <w:t>and employees gain more professional happiness. Employees crave to be listened to by managers, not just acting as robots</w:t>
      </w:r>
      <w:r w:rsidR="009E39B6" w:rsidRPr="009E39B6">
        <w:t xml:space="preserve"> </w:t>
      </w:r>
      <w:r w:rsidR="009E39B6" w:rsidRPr="009E39B6">
        <w:rPr>
          <w:rFonts w:eastAsia="微软雅黑" w:cs="Arial"/>
          <w:color w:val="000000" w:themeColor="text1"/>
        </w:rPr>
        <w:t>(Weinland, 2023)</w:t>
      </w:r>
      <w:r w:rsidRPr="000847FE">
        <w:rPr>
          <w:rFonts w:eastAsia="微软雅黑" w:cs="Arial"/>
          <w:color w:val="000000" w:themeColor="text1"/>
        </w:rPr>
        <w:t xml:space="preserve">. Lower-level employees </w:t>
      </w:r>
      <w:r w:rsidR="00586C0F" w:rsidRPr="000847FE">
        <w:rPr>
          <w:rFonts w:eastAsia="微软雅黑" w:cs="Arial"/>
          <w:color w:val="000000" w:themeColor="text1"/>
        </w:rPr>
        <w:t>can</w:t>
      </w:r>
      <w:r w:rsidRPr="000847FE">
        <w:rPr>
          <w:rFonts w:eastAsia="微软雅黑" w:cs="Arial"/>
          <w:color w:val="000000" w:themeColor="text1"/>
        </w:rPr>
        <w:t xml:space="preserve"> be heard, and their motivation and professional well-being are more effectively reflected in their daily work.</w:t>
      </w:r>
    </w:p>
    <w:p w14:paraId="171895C8" w14:textId="77777777" w:rsidR="000847FE" w:rsidRPr="000847FE" w:rsidRDefault="000847FE" w:rsidP="000245E3">
      <w:pPr>
        <w:rPr>
          <w:rFonts w:eastAsia="微软雅黑" w:cs="Arial"/>
          <w:color w:val="000000" w:themeColor="text1"/>
        </w:rPr>
      </w:pPr>
    </w:p>
    <w:p w14:paraId="20411F63" w14:textId="1352710B" w:rsidR="0023200A" w:rsidRPr="00241437" w:rsidRDefault="00DE15D4" w:rsidP="00241437">
      <w:pPr>
        <w:pStyle w:val="2"/>
      </w:pPr>
      <w:bookmarkStart w:id="14" w:name="_Toc184679715"/>
      <w:bookmarkStart w:id="15" w:name="_Toc184696052"/>
      <w:r w:rsidRPr="00241437">
        <w:rPr>
          <w:rFonts w:hint="eastAsia"/>
        </w:rPr>
        <w:t>2.</w:t>
      </w:r>
      <w:r w:rsidR="004A0E1E" w:rsidRPr="00241437">
        <w:t>4</w:t>
      </w:r>
      <w:bookmarkEnd w:id="14"/>
      <w:r w:rsidR="00241437" w:rsidRPr="00241437">
        <w:t>Employees need spiritual encouragement at all levels</w:t>
      </w:r>
      <w:bookmarkEnd w:id="15"/>
    </w:p>
    <w:p w14:paraId="5C742946" w14:textId="77777777" w:rsidR="00DE15D4" w:rsidRPr="00DE15D4" w:rsidRDefault="00DE15D4" w:rsidP="000245E3">
      <w:pPr>
        <w:rPr>
          <w:color w:val="000000" w:themeColor="text1"/>
        </w:rPr>
      </w:pPr>
    </w:p>
    <w:p w14:paraId="43F4FF29" w14:textId="70079F02" w:rsidR="000F0FD4" w:rsidRDefault="000847FE" w:rsidP="000245E3">
      <w:pPr>
        <w:rPr>
          <w:rFonts w:eastAsia="微软雅黑" w:cs="Arial"/>
          <w:color w:val="000000" w:themeColor="text1"/>
        </w:rPr>
      </w:pPr>
      <w:r w:rsidRPr="000847FE">
        <w:rPr>
          <w:rFonts w:eastAsia="微软雅黑" w:cs="Arial"/>
          <w:color w:val="000000" w:themeColor="text1"/>
        </w:rPr>
        <w:t>Compared with the salary given to employees by the company, employees at lower ranks are more concerned about the spiritual encouragement given by their immediate superiors</w:t>
      </w:r>
      <w:r w:rsidR="009E39B6" w:rsidRPr="009E39B6">
        <w:t xml:space="preserve"> </w:t>
      </w:r>
      <w:r w:rsidR="009E39B6" w:rsidRPr="00E741D5">
        <w:t>(</w:t>
      </w:r>
      <w:r w:rsidR="009E39B6" w:rsidRPr="009232BA">
        <w:t>Florent</w:t>
      </w:r>
      <w:r w:rsidR="009E39B6">
        <w:t>,</w:t>
      </w:r>
      <w:r w:rsidR="009E39B6" w:rsidRPr="00E741D5">
        <w:rPr>
          <w:color w:val="000000" w:themeColor="text1"/>
        </w:rPr>
        <w:t xml:space="preserve"> </w:t>
      </w:r>
      <w:r w:rsidR="009E39B6">
        <w:t>2020</w:t>
      </w:r>
      <w:r w:rsidR="009E39B6" w:rsidRPr="00E741D5">
        <w:t>)</w:t>
      </w:r>
      <w:r w:rsidRPr="000847FE">
        <w:rPr>
          <w:rFonts w:eastAsia="微软雅黑" w:cs="Arial"/>
          <w:color w:val="000000" w:themeColor="text1"/>
        </w:rPr>
        <w:t>. Siemens companies typically emphasize structured management and hierarchy rather than giving employees more emotional value, and decision-making power is often concentrated at the top, and the participation of ordinary employees may be low</w:t>
      </w:r>
      <w:r w:rsidR="009E39B6" w:rsidRPr="009E39B6">
        <w:t xml:space="preserve"> </w:t>
      </w:r>
      <w:r w:rsidR="009E39B6" w:rsidRPr="00E741D5">
        <w:t>(</w:t>
      </w:r>
      <w:r w:rsidR="009E39B6" w:rsidRPr="00495A28">
        <w:t>Jacques</w:t>
      </w:r>
      <w:r w:rsidR="009E39B6">
        <w:t>, 2021</w:t>
      </w:r>
      <w:r w:rsidR="009E39B6" w:rsidRPr="00E741D5">
        <w:t>)</w:t>
      </w:r>
      <w:r w:rsidRPr="000847FE">
        <w:rPr>
          <w:rFonts w:eastAsia="微软雅黑" w:cs="Arial"/>
          <w:color w:val="000000" w:themeColor="text1"/>
        </w:rPr>
        <w:t>. China's ANTA Group is fully involved in the work of its employees through the establishment of managers. In addition, ANTA Group has used most of its profits to set up a scholarship fund and a love fund to solve the schooling problems of employees' children and the help of the families of seriously ill employees</w:t>
      </w:r>
      <w:r w:rsidR="009E39B6" w:rsidRPr="009E39B6">
        <w:t xml:space="preserve"> </w:t>
      </w:r>
      <w:r w:rsidR="009E39B6" w:rsidRPr="009E39B6">
        <w:rPr>
          <w:rFonts w:eastAsia="微软雅黑" w:cs="Arial"/>
          <w:color w:val="000000" w:themeColor="text1"/>
        </w:rPr>
        <w:t>(Malak, 2024)</w:t>
      </w:r>
      <w:r w:rsidRPr="000847FE">
        <w:rPr>
          <w:rFonts w:eastAsia="微软雅黑" w:cs="Arial"/>
          <w:color w:val="000000" w:themeColor="text1"/>
        </w:rPr>
        <w:t xml:space="preserve">. ANTA </w:t>
      </w:r>
      <w:r w:rsidR="00A06BFB" w:rsidRPr="000847FE">
        <w:rPr>
          <w:rFonts w:eastAsia="微软雅黑" w:cs="Arial"/>
          <w:color w:val="000000" w:themeColor="text1"/>
        </w:rPr>
        <w:t>emphasizes</w:t>
      </w:r>
      <w:r w:rsidRPr="000847FE">
        <w:rPr>
          <w:rFonts w:eastAsia="微软雅黑" w:cs="Arial"/>
          <w:color w:val="000000" w:themeColor="text1"/>
        </w:rPr>
        <w:t xml:space="preserve"> the company's contribution to employee well-being and community well-being, rather than just pursuing shareholder returns. The spiritual encouragement given by the immediate supervisor can make the </w:t>
      </w:r>
      <w:r w:rsidR="009E39B6" w:rsidRPr="000847FE">
        <w:rPr>
          <w:rFonts w:eastAsia="微软雅黑" w:cs="Arial"/>
          <w:color w:val="000000" w:themeColor="text1"/>
        </w:rPr>
        <w:t>lower-level</w:t>
      </w:r>
      <w:r w:rsidRPr="000847FE">
        <w:rPr>
          <w:rFonts w:eastAsia="微软雅黑" w:cs="Arial"/>
          <w:color w:val="000000" w:themeColor="text1"/>
        </w:rPr>
        <w:t xml:space="preserve"> employees </w:t>
      </w:r>
      <w:r w:rsidR="009E39B6" w:rsidRPr="000847FE">
        <w:rPr>
          <w:rFonts w:eastAsia="微软雅黑" w:cs="Arial"/>
          <w:color w:val="000000" w:themeColor="text1"/>
        </w:rPr>
        <w:t>more enthusiastic and happier</w:t>
      </w:r>
      <w:r w:rsidRPr="000847FE">
        <w:rPr>
          <w:rFonts w:eastAsia="微软雅黑" w:cs="Arial"/>
          <w:color w:val="000000" w:themeColor="text1"/>
        </w:rPr>
        <w:t xml:space="preserve"> at work.</w:t>
      </w:r>
    </w:p>
    <w:p w14:paraId="746CABA0" w14:textId="77777777" w:rsidR="000847FE" w:rsidRPr="000847FE" w:rsidRDefault="000847FE" w:rsidP="000245E3">
      <w:pPr>
        <w:rPr>
          <w:rFonts w:eastAsia="微软雅黑" w:cs="Arial"/>
          <w:color w:val="000000" w:themeColor="text1"/>
        </w:rPr>
      </w:pPr>
    </w:p>
    <w:p w14:paraId="071A895E" w14:textId="277980B3" w:rsidR="0023200A" w:rsidRPr="00DE15D4" w:rsidRDefault="004A0E1E" w:rsidP="004A0E1E">
      <w:pPr>
        <w:pStyle w:val="1"/>
      </w:pPr>
      <w:bookmarkStart w:id="16" w:name="_Toc184679716"/>
      <w:bookmarkStart w:id="17" w:name="_Toc184696053"/>
      <w:r>
        <w:t>3</w:t>
      </w:r>
      <w:r w:rsidR="0023200A" w:rsidRPr="00DE15D4">
        <w:rPr>
          <w:rFonts w:hint="eastAsia"/>
        </w:rPr>
        <w:t>.</w:t>
      </w:r>
      <w:r>
        <w:t>0</w:t>
      </w:r>
      <w:r w:rsidR="00DE15D4" w:rsidRPr="00DE15D4">
        <w:rPr>
          <w:rFonts w:hint="eastAsia"/>
        </w:rPr>
        <w:t xml:space="preserve">Ethical </w:t>
      </w:r>
      <w:r w:rsidR="00C512DA">
        <w:t>R</w:t>
      </w:r>
      <w:r w:rsidR="00DE15D4" w:rsidRPr="00DE15D4">
        <w:rPr>
          <w:rFonts w:hint="eastAsia"/>
        </w:rPr>
        <w:t xml:space="preserve">eview of </w:t>
      </w:r>
      <w:r w:rsidR="00C512DA">
        <w:t>C</w:t>
      </w:r>
      <w:r w:rsidR="00DE15D4" w:rsidRPr="00DE15D4">
        <w:rPr>
          <w:rFonts w:hint="eastAsia"/>
        </w:rPr>
        <w:t xml:space="preserve">urrent </w:t>
      </w:r>
      <w:r w:rsidR="00C512DA">
        <w:t>M</w:t>
      </w:r>
      <w:r w:rsidR="00DE15D4" w:rsidRPr="00DE15D4">
        <w:rPr>
          <w:rFonts w:hint="eastAsia"/>
        </w:rPr>
        <w:t xml:space="preserve">anagement </w:t>
      </w:r>
      <w:r w:rsidR="00C512DA">
        <w:t>S</w:t>
      </w:r>
      <w:r w:rsidR="00DE15D4" w:rsidRPr="00DE15D4">
        <w:rPr>
          <w:rFonts w:hint="eastAsia"/>
        </w:rPr>
        <w:t xml:space="preserve">tyles and </w:t>
      </w:r>
      <w:r w:rsidR="00C512DA">
        <w:t>S</w:t>
      </w:r>
      <w:r w:rsidR="00DE15D4" w:rsidRPr="00DE15D4">
        <w:rPr>
          <w:rFonts w:hint="eastAsia"/>
        </w:rPr>
        <w:t>ystems</w:t>
      </w:r>
      <w:bookmarkEnd w:id="16"/>
      <w:bookmarkEnd w:id="17"/>
    </w:p>
    <w:p w14:paraId="0CF04C2B" w14:textId="5C12974C" w:rsidR="00A538A0" w:rsidRDefault="004A0E1E" w:rsidP="004A0E1E">
      <w:pPr>
        <w:pStyle w:val="2"/>
      </w:pPr>
      <w:bookmarkStart w:id="18" w:name="_Toc184679717"/>
      <w:bookmarkStart w:id="19" w:name="_Toc184696054"/>
      <w:r>
        <w:t>3.1</w:t>
      </w:r>
      <w:r w:rsidR="00C512DA" w:rsidRPr="00C512DA">
        <w:t xml:space="preserve">Employees </w:t>
      </w:r>
      <w:r w:rsidR="00C512DA">
        <w:t>D</w:t>
      </w:r>
      <w:r w:rsidR="00C512DA" w:rsidRPr="00C512DA">
        <w:t xml:space="preserve">on't </w:t>
      </w:r>
      <w:r w:rsidR="00C512DA">
        <w:t>F</w:t>
      </w:r>
      <w:r w:rsidR="00C512DA" w:rsidRPr="00C512DA">
        <w:t xml:space="preserve">eel a </w:t>
      </w:r>
      <w:r w:rsidR="00C512DA">
        <w:t>S</w:t>
      </w:r>
      <w:r w:rsidR="00C512DA" w:rsidRPr="00C512DA">
        <w:t xml:space="preserve">ense of </w:t>
      </w:r>
      <w:r w:rsidR="00C512DA">
        <w:t>B</w:t>
      </w:r>
      <w:r w:rsidR="00C512DA" w:rsidRPr="00C512DA">
        <w:t>elonging</w:t>
      </w:r>
      <w:bookmarkEnd w:id="18"/>
      <w:bookmarkEnd w:id="19"/>
    </w:p>
    <w:p w14:paraId="796CEE12" w14:textId="77777777" w:rsidR="000245E3" w:rsidRPr="000245E3" w:rsidRDefault="000245E3" w:rsidP="000245E3"/>
    <w:p w14:paraId="0E4FC251" w14:textId="28F09EBD" w:rsidR="00650301" w:rsidRPr="000847FE" w:rsidRDefault="000847FE" w:rsidP="000245E3">
      <w:pPr>
        <w:rPr>
          <w:rFonts w:eastAsia="微软雅黑" w:cs="Arial"/>
          <w:color w:val="000000" w:themeColor="text1"/>
        </w:rPr>
      </w:pPr>
      <w:r w:rsidRPr="000847FE">
        <w:rPr>
          <w:rFonts w:eastAsia="微软雅黑" w:cs="Arial"/>
          <w:color w:val="000000" w:themeColor="text1"/>
        </w:rPr>
        <w:t>By cultivating a sense of intimacy among team members and paying attention to the emotions between employees, an affinity management style can create a harmonious team atmosphere and improve employees' job satisfaction and sense of belonging (Dirk, 2021). The Siemens imperative management style can quickly drive tasks forward with strong measures and strict execution, but it can inhibit employee creativity and initiative</w:t>
      </w:r>
      <w:r w:rsidR="009E39B6" w:rsidRPr="009E39B6">
        <w:t xml:space="preserve"> </w:t>
      </w:r>
      <w:r w:rsidR="009E39B6" w:rsidRPr="009E39B6">
        <w:rPr>
          <w:rFonts w:eastAsia="微软雅黑" w:cs="Arial"/>
          <w:color w:val="000000" w:themeColor="text1"/>
        </w:rPr>
        <w:t>(Jeffrey, 2020)</w:t>
      </w:r>
      <w:r w:rsidRPr="000847FE">
        <w:rPr>
          <w:rFonts w:eastAsia="微软雅黑" w:cs="Arial"/>
          <w:color w:val="000000" w:themeColor="text1"/>
        </w:rPr>
        <w:t>. All Starbucks employees can become shareholders through the company's "equity incentive plan" and participate directly in the day-to-day management of the company, and Starbucks offers benefits such as flexible work arrangements, tuition reimbursement and insurance, and Starbucks has significantly more job seekers than it did before the pandemic</w:t>
      </w:r>
      <w:r w:rsidR="009E39B6" w:rsidRPr="009E39B6">
        <w:t xml:space="preserve"> </w:t>
      </w:r>
      <w:r w:rsidR="009E39B6" w:rsidRPr="009E39B6">
        <w:rPr>
          <w:rFonts w:eastAsia="微软雅黑" w:cs="Arial"/>
          <w:color w:val="000000" w:themeColor="text1"/>
        </w:rPr>
        <w:t>(Morodo,2024)</w:t>
      </w:r>
      <w:r w:rsidRPr="000847FE">
        <w:rPr>
          <w:rFonts w:eastAsia="微软雅黑" w:cs="Arial"/>
          <w:color w:val="000000" w:themeColor="text1"/>
        </w:rPr>
        <w:t xml:space="preserve">. Through regular training and community activities, the core concept of "human care" is passed on to employees, so that they feel that they are part of the company. A good working environment and cultural environment can also relieve employees' inner anxiety and work </w:t>
      </w:r>
      <w:r w:rsidR="009E39B6" w:rsidRPr="000847FE">
        <w:rPr>
          <w:rFonts w:eastAsia="微软雅黑" w:cs="Arial"/>
          <w:color w:val="000000" w:themeColor="text1"/>
        </w:rPr>
        <w:t>pressure and</w:t>
      </w:r>
      <w:r w:rsidRPr="000847FE">
        <w:rPr>
          <w:rFonts w:eastAsia="微软雅黑" w:cs="Arial"/>
          <w:color w:val="000000" w:themeColor="text1"/>
        </w:rPr>
        <w:t xml:space="preserve"> increase employees' satisfaction and sense of belonging.</w:t>
      </w:r>
    </w:p>
    <w:p w14:paraId="38F4C9EA" w14:textId="77777777" w:rsidR="003934AF" w:rsidRPr="00DE15D4" w:rsidRDefault="003934AF" w:rsidP="000245E3">
      <w:pPr>
        <w:rPr>
          <w:rFonts w:ascii="微软雅黑" w:eastAsia="微软雅黑" w:hAnsi="微软雅黑" w:cs="微软雅黑"/>
          <w:color w:val="000000" w:themeColor="text1"/>
        </w:rPr>
      </w:pPr>
    </w:p>
    <w:p w14:paraId="14ABC56C" w14:textId="6E254E24" w:rsidR="00A84242" w:rsidRPr="00DE15D4" w:rsidRDefault="004A0E1E" w:rsidP="004A0E1E">
      <w:pPr>
        <w:pStyle w:val="2"/>
      </w:pPr>
      <w:bookmarkStart w:id="20" w:name="_Toc184679718"/>
      <w:bookmarkStart w:id="21" w:name="_Toc184696055"/>
      <w:r>
        <w:lastRenderedPageBreak/>
        <w:t>3.</w:t>
      </w:r>
      <w:r w:rsidR="00DE15D4" w:rsidRPr="00DE15D4">
        <w:rPr>
          <w:rFonts w:hint="eastAsia"/>
        </w:rPr>
        <w:t>2</w:t>
      </w:r>
      <w:r w:rsidR="00C512DA" w:rsidRPr="00C512DA">
        <w:rPr>
          <w:rFonts w:ascii="Segoe UI" w:hAnsi="Segoe UI" w:cs="Segoe UI"/>
          <w:color w:val="000000"/>
          <w:sz w:val="18"/>
          <w:szCs w:val="18"/>
        </w:rPr>
        <w:t xml:space="preserve"> </w:t>
      </w:r>
      <w:r w:rsidR="00C512DA" w:rsidRPr="00C512DA">
        <w:t xml:space="preserve">On the </w:t>
      </w:r>
      <w:r w:rsidR="00C512DA">
        <w:t>L</w:t>
      </w:r>
      <w:r w:rsidR="00C512DA" w:rsidRPr="00C512DA">
        <w:t xml:space="preserve">eadership </w:t>
      </w:r>
      <w:r w:rsidR="00C512DA">
        <w:t>S</w:t>
      </w:r>
      <w:r w:rsidR="00C512DA" w:rsidRPr="00C512DA">
        <w:t xml:space="preserve">tyle of </w:t>
      </w:r>
      <w:r w:rsidR="00C512DA">
        <w:t>M</w:t>
      </w:r>
      <w:r w:rsidR="00C512DA" w:rsidRPr="00C512DA">
        <w:t>anagers</w:t>
      </w:r>
      <w:bookmarkEnd w:id="20"/>
      <w:bookmarkEnd w:id="21"/>
    </w:p>
    <w:p w14:paraId="54297C2D" w14:textId="77777777" w:rsidR="00A84242" w:rsidRPr="000762DE" w:rsidRDefault="00A84242" w:rsidP="004A0E1E"/>
    <w:p w14:paraId="1AF7CE5F" w14:textId="61552F19" w:rsidR="0098797D" w:rsidRPr="0098797D" w:rsidRDefault="000847FE" w:rsidP="000245E3">
      <w:pPr>
        <w:rPr>
          <w:rFonts w:cs="Arial"/>
          <w:color w:val="000000" w:themeColor="text1"/>
        </w:rPr>
      </w:pPr>
      <w:r w:rsidRPr="000847FE">
        <w:rPr>
          <w:rFonts w:cs="Arial"/>
          <w:color w:val="000000" w:themeColor="text1"/>
        </w:rPr>
        <w:t xml:space="preserve">Leadership style directly affects the behavior and performance of team members, and all success or failure factors in a company's business depend on the company's dominant leadership </w:t>
      </w:r>
      <w:r w:rsidR="000B3C8E" w:rsidRPr="000847FE">
        <w:rPr>
          <w:rFonts w:cs="Arial"/>
          <w:color w:val="000000" w:themeColor="text1"/>
        </w:rPr>
        <w:t>style (John, 2019)</w:t>
      </w:r>
      <w:r w:rsidRPr="000847FE">
        <w:rPr>
          <w:rFonts w:cs="Arial"/>
          <w:color w:val="000000" w:themeColor="text1"/>
        </w:rPr>
        <w:t>. The leadership style of Siemens management is mainly directional, and the commanding leadership style makes employees feel controlled and lack autonomy. The bureaucracy of Siemens management cannot be ignored, and in the management of a bureaucratic organization, any procedure must be based on the system. Bureaucracy continues to alienate human nature, leading to less innovation and flexibility within organizations, which is the result of Siemens' overly structured and goal-oriented management</w:t>
      </w:r>
      <w:r w:rsidR="009E39B6" w:rsidRPr="009E39B6">
        <w:t xml:space="preserve"> </w:t>
      </w:r>
      <w:r w:rsidR="009E39B6" w:rsidRPr="00E741D5">
        <w:t>(</w:t>
      </w:r>
      <w:r w:rsidR="009E39B6">
        <w:t>John,2019</w:t>
      </w:r>
      <w:r w:rsidR="009E39B6" w:rsidRPr="00E741D5">
        <w:t>)</w:t>
      </w:r>
      <w:r w:rsidRPr="000847FE">
        <w:rPr>
          <w:rFonts w:cs="Arial"/>
          <w:color w:val="000000" w:themeColor="text1"/>
        </w:rPr>
        <w:t xml:space="preserve">. Microsoft adopts a coaching leadership style that focuses on talent development and organizational transformation, and a growth mindset that encourages employees to learn and </w:t>
      </w:r>
      <w:r w:rsidR="00586C0F" w:rsidRPr="000847FE">
        <w:rPr>
          <w:rFonts w:cs="Arial"/>
          <w:color w:val="000000" w:themeColor="text1"/>
        </w:rPr>
        <w:t>innovate</w:t>
      </w:r>
      <w:r w:rsidR="00586C0F" w:rsidRPr="00E741D5">
        <w:t xml:space="preserve"> (</w:t>
      </w:r>
      <w:r w:rsidR="009E39B6" w:rsidRPr="00BA777B">
        <w:t>Kristen</w:t>
      </w:r>
      <w:r w:rsidR="009E39B6">
        <w:t>,2024</w:t>
      </w:r>
      <w:r w:rsidR="009E39B6" w:rsidRPr="00E741D5">
        <w:t>)</w:t>
      </w:r>
      <w:r w:rsidRPr="000847FE">
        <w:rPr>
          <w:rFonts w:cs="Arial"/>
          <w:color w:val="000000" w:themeColor="text1"/>
        </w:rPr>
        <w:t>. Through managers to point out the direction of development, through the feedback between managers and team members to help develop everyone's potential, competition into cooperation and sharing. Help and cooperation can stimulate the spirit of innovation and cooperation of each employee.</w:t>
      </w:r>
    </w:p>
    <w:p w14:paraId="0BC50B2D" w14:textId="77777777" w:rsidR="00A538A0" w:rsidRPr="00DE15D4" w:rsidRDefault="00A538A0" w:rsidP="000245E3">
      <w:pPr>
        <w:rPr>
          <w:rFonts w:eastAsia="Calibri" w:cs="Arial"/>
          <w:color w:val="000000" w:themeColor="text1"/>
        </w:rPr>
      </w:pPr>
    </w:p>
    <w:p w14:paraId="32FC55FC" w14:textId="03FA0D40" w:rsidR="0023200A" w:rsidRPr="00DE15D4" w:rsidRDefault="004A0E1E" w:rsidP="000245E3">
      <w:pPr>
        <w:pStyle w:val="1"/>
      </w:pPr>
      <w:bookmarkStart w:id="22" w:name="_Toc184679719"/>
      <w:bookmarkStart w:id="23" w:name="_Toc184696056"/>
      <w:r>
        <w:rPr>
          <w:rFonts w:eastAsia="Calibri" w:cs="Arial"/>
        </w:rPr>
        <w:t>4</w:t>
      </w:r>
      <w:r w:rsidR="0023200A" w:rsidRPr="00DE15D4">
        <w:rPr>
          <w:rFonts w:eastAsia="Calibri" w:cs="Arial" w:hint="eastAsia"/>
        </w:rPr>
        <w:t>.0</w:t>
      </w:r>
      <w:r w:rsidR="00DE15D4" w:rsidRPr="00DE15D4">
        <w:rPr>
          <w:rFonts w:hint="eastAsia"/>
        </w:rPr>
        <w:t xml:space="preserve"> Theory</w:t>
      </w:r>
      <w:bookmarkEnd w:id="22"/>
      <w:r w:rsidR="002970C8" w:rsidRPr="002970C8">
        <w:rPr>
          <w:rFonts w:ascii="Segoe UI" w:eastAsiaTheme="minorEastAsia" w:hAnsi="Segoe UI" w:cs="Segoe UI"/>
          <w:b w:val="0"/>
          <w:color w:val="000000"/>
          <w:sz w:val="18"/>
          <w:szCs w:val="18"/>
        </w:rPr>
        <w:t xml:space="preserve"> </w:t>
      </w:r>
      <w:r w:rsidR="002970C8" w:rsidRPr="002970C8">
        <w:t xml:space="preserve">Relevant </w:t>
      </w:r>
      <w:r w:rsidR="002970C8">
        <w:t>T</w:t>
      </w:r>
      <w:r w:rsidR="002970C8" w:rsidRPr="002970C8">
        <w:t xml:space="preserve">heories of </w:t>
      </w:r>
      <w:r w:rsidR="002970C8">
        <w:t>M</w:t>
      </w:r>
      <w:r w:rsidR="002970C8" w:rsidRPr="002970C8">
        <w:t>anagement</w:t>
      </w:r>
      <w:bookmarkEnd w:id="23"/>
    </w:p>
    <w:p w14:paraId="0C1165C1" w14:textId="2DA3D9D5" w:rsidR="002E2417" w:rsidRDefault="004A0E1E" w:rsidP="004A0E1E">
      <w:pPr>
        <w:pStyle w:val="2"/>
      </w:pPr>
      <w:bookmarkStart w:id="24" w:name="_Toc184679721"/>
      <w:bookmarkStart w:id="25" w:name="_Toc184696057"/>
      <w:r>
        <w:t>4</w:t>
      </w:r>
      <w:r w:rsidR="00DE15D4" w:rsidRPr="00DE15D4">
        <w:rPr>
          <w:rFonts w:hint="eastAsia"/>
        </w:rPr>
        <w:t>.1</w:t>
      </w:r>
      <w:r w:rsidR="002970C8">
        <w:rPr>
          <w:rFonts w:hint="eastAsia"/>
        </w:rPr>
        <w:t xml:space="preserve"> </w:t>
      </w:r>
      <w:r w:rsidR="00DE15D4" w:rsidRPr="00DE15D4">
        <w:rPr>
          <w:rFonts w:hint="eastAsia"/>
        </w:rPr>
        <w:t>Scientific Management Theory</w:t>
      </w:r>
      <w:bookmarkEnd w:id="24"/>
      <w:bookmarkEnd w:id="25"/>
    </w:p>
    <w:p w14:paraId="033C164F" w14:textId="77777777" w:rsidR="00B8121B" w:rsidRPr="00B8121B" w:rsidRDefault="00B8121B" w:rsidP="000245E3"/>
    <w:p w14:paraId="485AFDC3" w14:textId="260D218F" w:rsidR="000762DE" w:rsidRPr="000762DE" w:rsidRDefault="000847FE" w:rsidP="000245E3">
      <w:pPr>
        <w:rPr>
          <w:color w:val="000000" w:themeColor="text1"/>
        </w:rPr>
      </w:pPr>
      <w:r w:rsidRPr="000847FE">
        <w:rPr>
          <w:color w:val="000000" w:themeColor="text1"/>
        </w:rPr>
        <w:t>Scientific management theory emphasizes the replacement of personal judgment, opinions, and experience through accurate investigation and scientific knowledge, thereby significantly improving management efficiency</w:t>
      </w:r>
      <w:r w:rsidR="009E39B6" w:rsidRPr="009E39B6">
        <w:t xml:space="preserve"> </w:t>
      </w:r>
      <w:r w:rsidR="009E39B6" w:rsidRPr="00E741D5">
        <w:t>(</w:t>
      </w:r>
      <w:r w:rsidR="009E39B6" w:rsidRPr="00BA777B">
        <w:t>Jordan</w:t>
      </w:r>
      <w:r w:rsidR="009E39B6">
        <w:t>,2024</w:t>
      </w:r>
      <w:r w:rsidR="009E39B6" w:rsidRPr="00E741D5">
        <w:t>)</w:t>
      </w:r>
      <w:r w:rsidRPr="000847FE">
        <w:rPr>
          <w:color w:val="000000" w:themeColor="text1"/>
        </w:rPr>
        <w:t xml:space="preserve">. Due to Siemens' strict process management, Siemens' leadership style is very discipline- and process-oriented, with clear and specific task assignments and hierarchical division of labor. </w:t>
      </w:r>
      <w:r w:rsidR="009E39B6" w:rsidRPr="000847FE">
        <w:rPr>
          <w:color w:val="000000" w:themeColor="text1"/>
        </w:rPr>
        <w:t>Using</w:t>
      </w:r>
      <w:r w:rsidRPr="000847FE">
        <w:rPr>
          <w:color w:val="000000" w:themeColor="text1"/>
        </w:rPr>
        <w:t xml:space="preserve"> cloud computing systems, UPS has improved the work efficiency of employees by giving them the right design procedures the first time by conducting time studies on each driver's driving route, transportation, pause and pick-up activities</w:t>
      </w:r>
      <w:r w:rsidR="009E39B6" w:rsidRPr="009E39B6">
        <w:t xml:space="preserve"> </w:t>
      </w:r>
      <w:r w:rsidR="009E39B6" w:rsidRPr="00E741D5">
        <w:t>(</w:t>
      </w:r>
      <w:r w:rsidR="009E39B6" w:rsidRPr="000E75B2">
        <w:t>Kusum</w:t>
      </w:r>
      <w:r w:rsidR="009E39B6">
        <w:t>,</w:t>
      </w:r>
      <w:r w:rsidR="009E39B6" w:rsidRPr="00E741D5">
        <w:rPr>
          <w:color w:val="000000" w:themeColor="text1"/>
        </w:rPr>
        <w:t xml:space="preserve"> </w:t>
      </w:r>
      <w:r w:rsidR="009E39B6">
        <w:t>2020</w:t>
      </w:r>
      <w:r w:rsidR="009E39B6" w:rsidRPr="00E741D5">
        <w:t>)</w:t>
      </w:r>
      <w:r w:rsidRPr="000847FE">
        <w:rPr>
          <w:color w:val="000000" w:themeColor="text1"/>
        </w:rPr>
        <w:t xml:space="preserve">. Through accurate investigation and data calculation, the interference of human factors can be effectively </w:t>
      </w:r>
      <w:r w:rsidR="009E39B6" w:rsidRPr="000847FE">
        <w:rPr>
          <w:color w:val="000000" w:themeColor="text1"/>
        </w:rPr>
        <w:t>eliminated,</w:t>
      </w:r>
      <w:r w:rsidRPr="000847FE">
        <w:rPr>
          <w:color w:val="000000" w:themeColor="text1"/>
        </w:rPr>
        <w:t xml:space="preserve"> and the scientific management can be improved.</w:t>
      </w:r>
    </w:p>
    <w:p w14:paraId="31A568B0" w14:textId="77777777" w:rsidR="00FB6577" w:rsidRPr="00DE15D4" w:rsidRDefault="00FB6577" w:rsidP="000245E3">
      <w:pPr>
        <w:rPr>
          <w:rFonts w:ascii="微软雅黑" w:eastAsia="微软雅黑" w:hAnsi="微软雅黑" w:cs="微软雅黑"/>
          <w:color w:val="000000" w:themeColor="text1"/>
        </w:rPr>
      </w:pPr>
    </w:p>
    <w:p w14:paraId="78B98323" w14:textId="512102A8" w:rsidR="00FB6577" w:rsidRDefault="004A0E1E" w:rsidP="004A0E1E">
      <w:pPr>
        <w:pStyle w:val="2"/>
      </w:pPr>
      <w:bookmarkStart w:id="26" w:name="_Toc184679722"/>
      <w:bookmarkStart w:id="27" w:name="_Toc184696058"/>
      <w:r>
        <w:t>4</w:t>
      </w:r>
      <w:r w:rsidR="00DE15D4" w:rsidRPr="002970C8">
        <w:rPr>
          <w:rFonts w:hint="eastAsia"/>
        </w:rPr>
        <w:t>.</w:t>
      </w:r>
      <w:r w:rsidR="0023200A" w:rsidRPr="002970C8">
        <w:rPr>
          <w:rFonts w:hint="eastAsia"/>
        </w:rPr>
        <w:t>2</w:t>
      </w:r>
      <w:r w:rsidR="003E1D9E" w:rsidRPr="002970C8">
        <w:t xml:space="preserve"> Interpersonal Theory for Management Issues</w:t>
      </w:r>
      <w:bookmarkEnd w:id="26"/>
      <w:bookmarkEnd w:id="27"/>
    </w:p>
    <w:p w14:paraId="2A1D7696" w14:textId="77777777" w:rsidR="002970C8" w:rsidRPr="002970C8" w:rsidRDefault="002970C8" w:rsidP="002970C8"/>
    <w:p w14:paraId="453F7A0B" w14:textId="5FD0E5BC" w:rsidR="00A614EC" w:rsidRPr="000847FE" w:rsidRDefault="000847FE" w:rsidP="000245E3">
      <w:pPr>
        <w:rPr>
          <w:rFonts w:eastAsia="微软雅黑" w:cs="Arial"/>
          <w:color w:val="000000" w:themeColor="text1"/>
        </w:rPr>
      </w:pPr>
      <w:r w:rsidRPr="000847FE">
        <w:rPr>
          <w:rFonts w:eastAsia="微软雅黑" w:cs="Arial"/>
          <w:color w:val="000000" w:themeColor="text1"/>
        </w:rPr>
        <w:t>Interpersonal theory is the impact of interpersonal relationships in the workplace on employee behavior, job satisfaction, and productivity</w:t>
      </w:r>
      <w:r w:rsidR="000B3C8E" w:rsidRPr="000B3C8E">
        <w:rPr>
          <w:rFonts w:eastAsia="微软雅黑" w:cs="Arial"/>
          <w:color w:val="000000" w:themeColor="text1"/>
        </w:rPr>
        <w:t xml:space="preserve"> </w:t>
      </w:r>
      <w:r w:rsidR="000B3C8E" w:rsidRPr="000847FE">
        <w:rPr>
          <w:rFonts w:eastAsia="微软雅黑" w:cs="Arial"/>
          <w:color w:val="000000" w:themeColor="text1"/>
        </w:rPr>
        <w:t>(Jean, 2021)</w:t>
      </w:r>
      <w:r w:rsidR="000B3C8E" w:rsidRPr="000B3C8E">
        <w:rPr>
          <w:rFonts w:eastAsia="微软雅黑" w:cs="Arial"/>
          <w:color w:val="000000" w:themeColor="text1"/>
        </w:rPr>
        <w:t xml:space="preserve">. </w:t>
      </w:r>
      <w:r w:rsidR="000B3C8E">
        <w:rPr>
          <w:rFonts w:eastAsia="微软雅黑" w:cs="Arial"/>
          <w:color w:val="000000" w:themeColor="text1"/>
        </w:rPr>
        <w:t>I</w:t>
      </w:r>
      <w:r w:rsidRPr="000847FE">
        <w:rPr>
          <w:rFonts w:eastAsia="微软雅黑" w:cs="Arial"/>
          <w:color w:val="000000" w:themeColor="text1"/>
        </w:rPr>
        <w:t xml:space="preserve">nterpersonal theory emphasizes not only the economic needs of employees, but also the relationship between formal and informal organizations, and the communication between managers and employees. The leadership style of Siemens' management is mainly directional, and the directive leadership style makes employees feel controlled and lacks autonomy, </w:t>
      </w:r>
      <w:r w:rsidRPr="000847FE">
        <w:rPr>
          <w:rFonts w:eastAsia="微软雅黑" w:cs="Arial"/>
          <w:color w:val="000000" w:themeColor="text1"/>
        </w:rPr>
        <w:lastRenderedPageBreak/>
        <w:t>which reduces work motivation and satisfaction. Happy Xing</w:t>
      </w:r>
      <w:r w:rsidR="009E39B6">
        <w:rPr>
          <w:rFonts w:eastAsia="微软雅黑" w:cs="Arial" w:hint="eastAsia"/>
          <w:color w:val="000000" w:themeColor="text1"/>
        </w:rPr>
        <w:t xml:space="preserve"> </w:t>
      </w:r>
      <w:proofErr w:type="spellStart"/>
      <w:r w:rsidRPr="000847FE">
        <w:rPr>
          <w:rFonts w:eastAsia="微软雅黑" w:cs="Arial"/>
          <w:color w:val="000000" w:themeColor="text1"/>
        </w:rPr>
        <w:t>han</w:t>
      </w:r>
      <w:proofErr w:type="spellEnd"/>
      <w:r w:rsidRPr="000847FE">
        <w:rPr>
          <w:rFonts w:eastAsia="微软雅黑" w:cs="Arial"/>
          <w:color w:val="000000" w:themeColor="text1"/>
        </w:rPr>
        <w:t xml:space="preserve"> is the largest Western-style fast food chain in China, and after the pandemic, through the strategy of regular involvement of managers in their daily work with employees, it not only improves the understanding between employees, but also builds trust and makes goals </w:t>
      </w:r>
      <w:r w:rsidR="000B3C8E" w:rsidRPr="000847FE">
        <w:rPr>
          <w:rFonts w:eastAsia="微软雅黑" w:cs="Arial"/>
          <w:color w:val="000000" w:themeColor="text1"/>
        </w:rPr>
        <w:t>clearer (</w:t>
      </w:r>
      <w:r w:rsidR="00695A00" w:rsidRPr="000847FE">
        <w:rPr>
          <w:rFonts w:eastAsia="微软雅黑" w:cs="Arial"/>
          <w:color w:val="000000" w:themeColor="text1"/>
        </w:rPr>
        <w:t>Jeffrey, 2021)</w:t>
      </w:r>
      <w:r w:rsidRPr="000847FE">
        <w:rPr>
          <w:rFonts w:eastAsia="微软雅黑" w:cs="Arial"/>
          <w:color w:val="000000" w:themeColor="text1"/>
        </w:rPr>
        <w:t xml:space="preserve">. Communication between managers and employees has a positive impact on employee behavior, job satisfaction, and productivity. </w:t>
      </w:r>
    </w:p>
    <w:p w14:paraId="38B89E9F" w14:textId="77777777" w:rsidR="00B8121B" w:rsidRDefault="00B8121B" w:rsidP="000245E3">
      <w:pPr>
        <w:rPr>
          <w:color w:val="000000" w:themeColor="text1"/>
        </w:rPr>
      </w:pPr>
    </w:p>
    <w:p w14:paraId="244F8D92" w14:textId="2CF38BEE" w:rsidR="0098797D" w:rsidRPr="003E1D9E" w:rsidRDefault="004A0E1E" w:rsidP="002970C8">
      <w:pPr>
        <w:pStyle w:val="2"/>
      </w:pPr>
      <w:bookmarkStart w:id="28" w:name="_Toc184679723"/>
      <w:bookmarkStart w:id="29" w:name="_Toc184696059"/>
      <w:r>
        <w:t>4</w:t>
      </w:r>
      <w:r w:rsidR="0098797D" w:rsidRPr="003E1D9E">
        <w:rPr>
          <w:rFonts w:hint="eastAsia"/>
        </w:rPr>
        <w:t>.</w:t>
      </w:r>
      <w:r w:rsidR="000762DE" w:rsidRPr="003E1D9E">
        <w:rPr>
          <w:rFonts w:hint="eastAsia"/>
        </w:rPr>
        <w:t>3</w:t>
      </w:r>
      <w:r w:rsidR="003E1D9E" w:rsidRPr="003E1D9E">
        <w:t xml:space="preserve"> Systemic </w:t>
      </w:r>
      <w:r w:rsidR="003E1D9E">
        <w:t>D</w:t>
      </w:r>
      <w:r w:rsidR="003E1D9E" w:rsidRPr="003E1D9E">
        <w:t xml:space="preserve">eficiencies </w:t>
      </w:r>
      <w:r w:rsidR="003E1D9E">
        <w:rPr>
          <w:rFonts w:hint="eastAsia"/>
        </w:rPr>
        <w:t>f</w:t>
      </w:r>
      <w:r w:rsidR="003E1D9E" w:rsidRPr="003E1D9E">
        <w:t xml:space="preserve">or </w:t>
      </w:r>
      <w:r w:rsidR="003E1D9E">
        <w:t>M</w:t>
      </w:r>
      <w:r w:rsidR="003E1D9E" w:rsidRPr="003E1D9E">
        <w:t xml:space="preserve">anagement </w:t>
      </w:r>
      <w:r w:rsidR="003E1D9E">
        <w:t>I</w:t>
      </w:r>
      <w:r w:rsidR="003E1D9E" w:rsidRPr="003E1D9E">
        <w:t>ssues</w:t>
      </w:r>
      <w:bookmarkEnd w:id="28"/>
      <w:bookmarkEnd w:id="29"/>
    </w:p>
    <w:p w14:paraId="444BA040" w14:textId="2268F253" w:rsidR="0098797D" w:rsidRDefault="000847FE" w:rsidP="000245E3">
      <w:pPr>
        <w:rPr>
          <w:color w:val="000000" w:themeColor="text1"/>
        </w:rPr>
      </w:pPr>
      <w:r w:rsidRPr="000847FE">
        <w:rPr>
          <w:color w:val="000000" w:themeColor="text1"/>
        </w:rPr>
        <w:t xml:space="preserve">Systematization is the premise of the normal and healthy operation of the organization, and the lack of systematization is the fundamental factor that leads to the low efficiency of the organization or enterprise in the management </w:t>
      </w:r>
      <w:r w:rsidR="000B3C8E" w:rsidRPr="000847FE">
        <w:rPr>
          <w:color w:val="000000" w:themeColor="text1"/>
        </w:rPr>
        <w:t>operation (</w:t>
      </w:r>
      <w:r w:rsidR="001122EE" w:rsidRPr="000847FE">
        <w:rPr>
          <w:color w:val="000000" w:themeColor="text1"/>
        </w:rPr>
        <w:t>François, 2022)</w:t>
      </w:r>
      <w:r w:rsidRPr="000847FE">
        <w:rPr>
          <w:color w:val="000000" w:themeColor="text1"/>
        </w:rPr>
        <w:t xml:space="preserve">. </w:t>
      </w:r>
      <w:r w:rsidR="001122EE" w:rsidRPr="000847FE">
        <w:rPr>
          <w:color w:val="000000" w:themeColor="text1"/>
        </w:rPr>
        <w:t>Systematisms</w:t>
      </w:r>
      <w:r w:rsidRPr="000847FE">
        <w:rPr>
          <w:color w:val="000000" w:themeColor="text1"/>
        </w:rPr>
        <w:t xml:space="preserve"> refers to the holism, coherence, and relevance of things or concepts. Systematization requires that the various components of things are closely related to each other and work together to form a complete whole. </w:t>
      </w:r>
      <w:r w:rsidR="00A06BFB" w:rsidRPr="000847FE">
        <w:rPr>
          <w:color w:val="000000" w:themeColor="text1"/>
        </w:rPr>
        <w:t>To</w:t>
      </w:r>
      <w:r w:rsidRPr="000847FE">
        <w:rPr>
          <w:color w:val="000000" w:themeColor="text1"/>
        </w:rPr>
        <w:t xml:space="preserve"> alleviate the profitability problem caused by the economic downturn, PetroChina has established a staff business capability structure and determined the structure of the integrated management system, and the project team is composed of a management group, a guidance group and a picket group composed of employees and managers to ensure the efficient and smooth progress of the </w:t>
      </w:r>
      <w:r w:rsidR="001122EE" w:rsidRPr="000847FE">
        <w:rPr>
          <w:color w:val="000000" w:themeColor="text1"/>
        </w:rPr>
        <w:t>project (Jim, 2022)</w:t>
      </w:r>
      <w:r w:rsidRPr="000847FE">
        <w:rPr>
          <w:color w:val="000000" w:themeColor="text1"/>
        </w:rPr>
        <w:t>. Due to the limitations of the traditional management model, Siemens' traditional rigorous management model may lead to a lack of flexibility, too much reliance on hierarchical structures, employees are accustomed to being assigned work, and there is a communication gap between different levels and departments, resulting in insufficient coherence between employees and junior employees and senior leaders, so that although Siemens maintains a stable cash flow, employees still lack systematic efficiency in their work within the company</w:t>
      </w:r>
      <w:r w:rsidR="001122EE" w:rsidRPr="001122EE">
        <w:t xml:space="preserve"> </w:t>
      </w:r>
      <w:r w:rsidR="001122EE" w:rsidRPr="00E741D5">
        <w:t>(</w:t>
      </w:r>
      <w:r w:rsidR="001122EE">
        <w:t>John,2019</w:t>
      </w:r>
      <w:r w:rsidR="001122EE" w:rsidRPr="00E741D5">
        <w:t>)</w:t>
      </w:r>
      <w:r w:rsidRPr="000847FE">
        <w:rPr>
          <w:color w:val="000000" w:themeColor="text1"/>
        </w:rPr>
        <w:t xml:space="preserve">. Systematization can improve the efficiency of organization or enterprise management operations. </w:t>
      </w:r>
    </w:p>
    <w:p w14:paraId="5F0DD37B" w14:textId="77777777" w:rsidR="00B8121B" w:rsidRDefault="00B8121B" w:rsidP="000245E3">
      <w:pPr>
        <w:rPr>
          <w:color w:val="000000" w:themeColor="text1"/>
        </w:rPr>
      </w:pPr>
    </w:p>
    <w:p w14:paraId="1BCA2D5E" w14:textId="792DE06C" w:rsidR="002C5778" w:rsidRDefault="004A0E1E" w:rsidP="002970C8">
      <w:pPr>
        <w:pStyle w:val="2"/>
      </w:pPr>
      <w:bookmarkStart w:id="30" w:name="_Toc184696060"/>
      <w:r>
        <w:t>4</w:t>
      </w:r>
      <w:r w:rsidR="002C5778">
        <w:rPr>
          <w:rFonts w:hint="eastAsia"/>
        </w:rPr>
        <w:t>.4</w:t>
      </w:r>
      <w:r w:rsidR="002970C8" w:rsidRPr="002970C8">
        <w:rPr>
          <w:rFonts w:ascii="Segoe UI" w:hAnsi="Segoe UI" w:cs="Segoe UI"/>
          <w:color w:val="000000"/>
          <w:sz w:val="18"/>
          <w:szCs w:val="18"/>
          <w:shd w:val="clear" w:color="auto" w:fill="EFF6FF"/>
        </w:rPr>
        <w:t xml:space="preserve"> </w:t>
      </w:r>
      <w:r w:rsidR="002970C8" w:rsidRPr="002970C8">
        <w:t>Taylorism in Management</w:t>
      </w:r>
      <w:bookmarkEnd w:id="30"/>
    </w:p>
    <w:p w14:paraId="13391BD4" w14:textId="77777777" w:rsidR="002C5778" w:rsidRDefault="002C5778" w:rsidP="000245E3">
      <w:pPr>
        <w:rPr>
          <w:color w:val="000000" w:themeColor="text1"/>
        </w:rPr>
      </w:pPr>
    </w:p>
    <w:p w14:paraId="5E98F04C" w14:textId="44672A8D" w:rsidR="00B8121B" w:rsidRPr="002970C8" w:rsidRDefault="002970C8" w:rsidP="000245E3">
      <w:pPr>
        <w:rPr>
          <w:rFonts w:cs="Times New Roman"/>
          <w:color w:val="000000" w:themeColor="text1"/>
        </w:rPr>
      </w:pPr>
      <w:r w:rsidRPr="002C5778">
        <w:rPr>
          <w:color w:val="000000" w:themeColor="text1"/>
        </w:rPr>
        <w:t xml:space="preserve">Taylorism was developed by Frederick A. </w:t>
      </w:r>
      <w:proofErr w:type="spellStart"/>
      <w:r w:rsidRPr="002C5778">
        <w:rPr>
          <w:color w:val="000000" w:themeColor="text1"/>
        </w:rPr>
        <w:t>W·</w:t>
      </w:r>
      <w:r w:rsidRPr="002C5778">
        <w:rPr>
          <w:rFonts w:hint="eastAsia"/>
          <w:color w:val="000000" w:themeColor="text1"/>
        </w:rPr>
        <w:t>Taylor</w:t>
      </w:r>
      <w:proofErr w:type="spellEnd"/>
      <w:r w:rsidRPr="002C5778">
        <w:rPr>
          <w:rFonts w:hint="eastAsia"/>
          <w:color w:val="000000" w:themeColor="text1"/>
        </w:rPr>
        <w:t xml:space="preserve"> proposes a management theory that aims to improve production efficiency through a scientific approach</w:t>
      </w:r>
      <w:r w:rsidRPr="00E741D5">
        <w:t xml:space="preserve"> (Rebecca, 2024).</w:t>
      </w:r>
      <w:r w:rsidRPr="002C5778">
        <w:rPr>
          <w:rFonts w:hint="eastAsia"/>
          <w:color w:val="000000" w:themeColor="text1"/>
        </w:rPr>
        <w:t xml:space="preserve"> The core idea of Taylorism is the separation of management and execution, optimizing the production process through detailed analysis and coordination of each work step. </w:t>
      </w:r>
      <w:r>
        <w:rPr>
          <w:rFonts w:cs="Times New Roman" w:hint="eastAsia"/>
          <w:color w:val="000000" w:themeColor="text1"/>
        </w:rPr>
        <w:t>China's JD Logistics Center is highly refined and scientifically managed. Use algorithms of big data to optimize and manage employee workflows and reduce pick-up time. The work steps of employees are monitored to ensure efficiency and accuracy, and to improve management efficiency. It significantly reduces the work pressure of employees, improves the efficiency of order processing, and improves the efficiency of employees</w:t>
      </w:r>
      <w:r w:rsidRPr="00E741D5">
        <w:t xml:space="preserve"> (Sonia, 2020).</w:t>
      </w:r>
      <w:r w:rsidRPr="002C5778">
        <w:rPr>
          <w:rFonts w:cs="Times New Roman" w:hint="eastAsia"/>
          <w:color w:val="000000" w:themeColor="text1"/>
        </w:rPr>
        <w:t xml:space="preserve"> Compared with Siemens' management philosophy, which combines management and execution, the employee management model of China's JD Logistics Center makes the work of employees more coordinated and efficient. </w:t>
      </w:r>
    </w:p>
    <w:p w14:paraId="019455F3" w14:textId="4053E55D" w:rsidR="000847FE" w:rsidRDefault="00C512DA" w:rsidP="000245E3">
      <w:pPr>
        <w:pStyle w:val="1"/>
      </w:pPr>
      <w:bookmarkStart w:id="31" w:name="_Toc184679724"/>
      <w:bookmarkStart w:id="32" w:name="_Toc184696061"/>
      <w:r>
        <w:lastRenderedPageBreak/>
        <w:t>C</w:t>
      </w:r>
      <w:r w:rsidR="000847FE" w:rsidRPr="000847FE">
        <w:t>onclusion</w:t>
      </w:r>
      <w:bookmarkEnd w:id="31"/>
      <w:bookmarkEnd w:id="32"/>
      <w:r w:rsidR="000847FE" w:rsidRPr="000847FE">
        <w:t xml:space="preserve"> </w:t>
      </w:r>
    </w:p>
    <w:p w14:paraId="2FB24EA7" w14:textId="53E23DC7" w:rsidR="00FA522B" w:rsidRDefault="000847FE" w:rsidP="000245E3">
      <w:pPr>
        <w:rPr>
          <w:rFonts w:eastAsiaTheme="majorEastAsia" w:cstheme="majorBidi"/>
          <w:bCs/>
          <w:color w:val="000000" w:themeColor="text1"/>
          <w:szCs w:val="48"/>
        </w:rPr>
      </w:pPr>
      <w:r w:rsidRPr="000847FE">
        <w:rPr>
          <w:rFonts w:eastAsiaTheme="majorEastAsia" w:cstheme="majorBidi"/>
          <w:bCs/>
          <w:color w:val="000000" w:themeColor="text1"/>
          <w:szCs w:val="48"/>
        </w:rPr>
        <w:t xml:space="preserve">By analyzing the key areas of Siemens complaints, employees not getting enough participation, low-level employees lack the opportunity to express their opinions, and managers lack recognition of their work, the critical evaluation of Siemens' contemporary management issues through ethical issues, systemic deficiencies and leadership style issues shows the shortcomings of Siemens' contemporary management through scientific management theory, interpersonal relationship theory, and management by goal theory. More participation and equal rights can make employees more enthusiastic about their work in their daily work. Employees' motivation and professional well-being are reflected more effectively in their daily work. Help and cooperation can stimulate the spirit of innovation and cooperation of each employee. A good working environment and cultural environment can also relieve employees' inner anxiety and work </w:t>
      </w:r>
      <w:r w:rsidR="00A06BFB" w:rsidRPr="000847FE">
        <w:rPr>
          <w:rFonts w:eastAsiaTheme="majorEastAsia" w:cstheme="majorBidi"/>
          <w:bCs/>
          <w:color w:val="000000" w:themeColor="text1"/>
          <w:szCs w:val="48"/>
        </w:rPr>
        <w:t>pressure and</w:t>
      </w:r>
      <w:r w:rsidRPr="000847FE">
        <w:rPr>
          <w:rFonts w:eastAsiaTheme="majorEastAsia" w:cstheme="majorBidi"/>
          <w:bCs/>
          <w:color w:val="000000" w:themeColor="text1"/>
          <w:szCs w:val="48"/>
        </w:rPr>
        <w:t xml:space="preserve"> increase employees' satisfaction and sense of belonging. Through accurate investigation and data calculation, the interference of human factors can be effectively </w:t>
      </w:r>
      <w:r w:rsidR="00A06BFB" w:rsidRPr="000847FE">
        <w:rPr>
          <w:rFonts w:eastAsiaTheme="majorEastAsia" w:cstheme="majorBidi"/>
          <w:bCs/>
          <w:color w:val="000000" w:themeColor="text1"/>
          <w:szCs w:val="48"/>
        </w:rPr>
        <w:t>eliminated,</w:t>
      </w:r>
      <w:r w:rsidRPr="000847FE">
        <w:rPr>
          <w:rFonts w:eastAsiaTheme="majorEastAsia" w:cstheme="majorBidi"/>
          <w:bCs/>
          <w:color w:val="000000" w:themeColor="text1"/>
          <w:szCs w:val="48"/>
        </w:rPr>
        <w:t xml:space="preserve"> and the scientific management can be improved. Communication between managers and employees has a positive impact on employee behavior, job satisfaction, and productivity. Systematization can improve the efficiency of organization or enterprise management operations.</w:t>
      </w:r>
    </w:p>
    <w:p w14:paraId="4DF08769" w14:textId="77777777" w:rsidR="00B8121B" w:rsidRDefault="00B8121B" w:rsidP="000245E3">
      <w:pPr>
        <w:rPr>
          <w:rFonts w:ascii="微软雅黑" w:eastAsia="微软雅黑" w:hAnsi="微软雅黑" w:cs="微软雅黑"/>
          <w:color w:val="000000" w:themeColor="text1"/>
        </w:rPr>
      </w:pPr>
    </w:p>
    <w:p w14:paraId="32686783" w14:textId="77777777" w:rsidR="00B8121B" w:rsidRDefault="00B8121B" w:rsidP="000245E3">
      <w:pPr>
        <w:rPr>
          <w:rFonts w:ascii="微软雅黑" w:eastAsia="微软雅黑" w:hAnsi="微软雅黑" w:cs="微软雅黑"/>
          <w:color w:val="000000" w:themeColor="text1"/>
        </w:rPr>
      </w:pPr>
    </w:p>
    <w:p w14:paraId="46E57604" w14:textId="77777777" w:rsidR="00B8121B" w:rsidRDefault="00B8121B" w:rsidP="000245E3">
      <w:pPr>
        <w:rPr>
          <w:rFonts w:ascii="微软雅黑" w:eastAsia="微软雅黑" w:hAnsi="微软雅黑" w:cs="微软雅黑"/>
          <w:color w:val="000000" w:themeColor="text1"/>
        </w:rPr>
      </w:pPr>
    </w:p>
    <w:p w14:paraId="09C4C263" w14:textId="77777777" w:rsidR="00B8121B" w:rsidRDefault="00B8121B" w:rsidP="000245E3">
      <w:pPr>
        <w:rPr>
          <w:rFonts w:ascii="微软雅黑" w:eastAsia="微软雅黑" w:hAnsi="微软雅黑" w:cs="微软雅黑"/>
          <w:color w:val="000000" w:themeColor="text1"/>
        </w:rPr>
      </w:pPr>
    </w:p>
    <w:p w14:paraId="6FEE3767" w14:textId="77777777" w:rsidR="00B8121B" w:rsidRDefault="00B8121B" w:rsidP="000245E3">
      <w:pPr>
        <w:rPr>
          <w:rFonts w:ascii="微软雅黑" w:eastAsia="微软雅黑" w:hAnsi="微软雅黑" w:cs="微软雅黑"/>
          <w:color w:val="000000" w:themeColor="text1"/>
        </w:rPr>
      </w:pPr>
    </w:p>
    <w:p w14:paraId="7EFD76E2" w14:textId="77777777" w:rsidR="000245E3" w:rsidRDefault="000245E3" w:rsidP="000245E3">
      <w:pPr>
        <w:rPr>
          <w:rFonts w:ascii="微软雅黑" w:eastAsia="微软雅黑" w:hAnsi="微软雅黑" w:cs="微软雅黑"/>
          <w:color w:val="000000" w:themeColor="text1"/>
        </w:rPr>
      </w:pPr>
    </w:p>
    <w:p w14:paraId="4CE86877" w14:textId="77777777" w:rsidR="000245E3" w:rsidRDefault="000245E3" w:rsidP="000245E3">
      <w:pPr>
        <w:rPr>
          <w:rFonts w:ascii="微软雅黑" w:eastAsia="微软雅黑" w:hAnsi="微软雅黑" w:cs="微软雅黑"/>
          <w:color w:val="000000" w:themeColor="text1"/>
        </w:rPr>
      </w:pPr>
    </w:p>
    <w:p w14:paraId="12EC59A7" w14:textId="77777777" w:rsidR="000245E3" w:rsidRDefault="000245E3" w:rsidP="000245E3">
      <w:pPr>
        <w:rPr>
          <w:rFonts w:ascii="微软雅黑" w:eastAsia="微软雅黑" w:hAnsi="微软雅黑" w:cs="微软雅黑"/>
          <w:color w:val="000000" w:themeColor="text1"/>
        </w:rPr>
      </w:pPr>
    </w:p>
    <w:p w14:paraId="53C917AB" w14:textId="77777777" w:rsidR="000245E3" w:rsidRDefault="000245E3" w:rsidP="000245E3">
      <w:pPr>
        <w:rPr>
          <w:rFonts w:ascii="微软雅黑" w:eastAsia="微软雅黑" w:hAnsi="微软雅黑" w:cs="微软雅黑"/>
          <w:color w:val="000000" w:themeColor="text1"/>
        </w:rPr>
      </w:pPr>
    </w:p>
    <w:p w14:paraId="19F0A5A6" w14:textId="77777777" w:rsidR="000245E3" w:rsidRDefault="000245E3" w:rsidP="000245E3">
      <w:pPr>
        <w:rPr>
          <w:rFonts w:ascii="微软雅黑" w:eastAsia="微软雅黑" w:hAnsi="微软雅黑" w:cs="微软雅黑"/>
          <w:color w:val="000000" w:themeColor="text1"/>
        </w:rPr>
      </w:pPr>
    </w:p>
    <w:p w14:paraId="30068B94" w14:textId="77777777" w:rsidR="000245E3" w:rsidRDefault="000245E3" w:rsidP="000245E3">
      <w:pPr>
        <w:rPr>
          <w:rFonts w:ascii="微软雅黑" w:eastAsia="微软雅黑" w:hAnsi="微软雅黑" w:cs="微软雅黑"/>
          <w:color w:val="000000" w:themeColor="text1"/>
        </w:rPr>
      </w:pPr>
    </w:p>
    <w:p w14:paraId="654880E8" w14:textId="77777777" w:rsidR="000245E3" w:rsidRDefault="000245E3" w:rsidP="000245E3">
      <w:pPr>
        <w:rPr>
          <w:rFonts w:ascii="微软雅黑" w:eastAsia="微软雅黑" w:hAnsi="微软雅黑" w:cs="微软雅黑"/>
          <w:color w:val="000000" w:themeColor="text1"/>
        </w:rPr>
      </w:pPr>
    </w:p>
    <w:p w14:paraId="1A7A1CC7" w14:textId="5446AB50" w:rsidR="00B8121B" w:rsidRPr="00DE15D4" w:rsidRDefault="002209C5" w:rsidP="000245E3">
      <w:pPr>
        <w:pStyle w:val="1"/>
      </w:pPr>
      <w:bookmarkStart w:id="33" w:name="_Toc184679725"/>
      <w:bookmarkStart w:id="34" w:name="_Toc184696062"/>
      <w:r w:rsidRPr="002209C5">
        <w:lastRenderedPageBreak/>
        <w:t>Recommendations</w:t>
      </w:r>
      <w:bookmarkEnd w:id="33"/>
      <w:bookmarkEnd w:id="34"/>
    </w:p>
    <w:p w14:paraId="2FFEE5C8" w14:textId="708B9CD0" w:rsidR="0051450D" w:rsidRPr="00C512DA" w:rsidRDefault="00C512DA" w:rsidP="000245E3">
      <w:pPr>
        <w:rPr>
          <w:color w:val="000000" w:themeColor="text1"/>
        </w:rPr>
      </w:pPr>
      <w:r>
        <w:rPr>
          <w:rFonts w:hint="eastAsia"/>
          <w:color w:val="000000" w:themeColor="text1"/>
        </w:rPr>
        <w:t>1.</w:t>
      </w:r>
      <w:r w:rsidRPr="00C512DA">
        <w:rPr>
          <w:color w:val="000000" w:themeColor="text1"/>
        </w:rPr>
        <w:t xml:space="preserve">Communication between managers and employees has a positive impact on employee behavior, job satisfaction, and productivity (Yiannis, 2020). Improve employee satisfaction and </w:t>
      </w:r>
      <w:r w:rsidR="002C5778" w:rsidRPr="00C512DA">
        <w:rPr>
          <w:color w:val="000000" w:themeColor="text1"/>
        </w:rPr>
        <w:t>passion and</w:t>
      </w:r>
      <w:r w:rsidRPr="00C512DA">
        <w:rPr>
          <w:color w:val="000000" w:themeColor="text1"/>
        </w:rPr>
        <w:t xml:space="preserve"> enable employees to make the most rational judgment in a rapidly changing situation by empowering them more.</w:t>
      </w:r>
    </w:p>
    <w:p w14:paraId="5A5381DA" w14:textId="77777777" w:rsidR="00C512DA" w:rsidRPr="00C512DA" w:rsidRDefault="00C512DA" w:rsidP="000245E3">
      <w:pPr>
        <w:rPr>
          <w:color w:val="000000" w:themeColor="text1"/>
        </w:rPr>
      </w:pPr>
    </w:p>
    <w:p w14:paraId="6C6D6008" w14:textId="77777777" w:rsidR="00C512DA" w:rsidRDefault="00DE15D4" w:rsidP="000245E3">
      <w:pPr>
        <w:rPr>
          <w:color w:val="000000" w:themeColor="text1"/>
        </w:rPr>
      </w:pPr>
      <w:r w:rsidRPr="00DE15D4">
        <w:rPr>
          <w:rFonts w:hint="eastAsia"/>
          <w:color w:val="000000" w:themeColor="text1"/>
        </w:rPr>
        <w:t xml:space="preserve">2. </w:t>
      </w:r>
      <w:r w:rsidR="00C512DA" w:rsidRPr="00C512DA">
        <w:rPr>
          <w:color w:val="000000" w:themeColor="text1"/>
        </w:rPr>
        <w:t xml:space="preserve">Through accurate investigation and data calculation, the interference of human factors can be effectively </w:t>
      </w:r>
      <w:proofErr w:type="gramStart"/>
      <w:r w:rsidR="00C512DA" w:rsidRPr="00C512DA">
        <w:rPr>
          <w:color w:val="000000" w:themeColor="text1"/>
        </w:rPr>
        <w:t>eliminated</w:t>
      </w:r>
      <w:proofErr w:type="gramEnd"/>
      <w:r w:rsidR="00C512DA" w:rsidRPr="00C512DA">
        <w:rPr>
          <w:color w:val="000000" w:themeColor="text1"/>
        </w:rPr>
        <w:t xml:space="preserve"> and the scientific management can be improved (Reed, 2020). Systematization can help the various components of an enterprise to be closely related to each other and form a complete whole, thereby improving the information that managers convey to their employees and the efficiency of their employees.</w:t>
      </w:r>
    </w:p>
    <w:p w14:paraId="32BC4BCB" w14:textId="7DCE3FAA" w:rsidR="00DE15D4" w:rsidRPr="00DE15D4" w:rsidRDefault="00DE15D4" w:rsidP="000245E3">
      <w:pPr>
        <w:rPr>
          <w:color w:val="000000" w:themeColor="text1"/>
        </w:rPr>
      </w:pPr>
      <w:r w:rsidRPr="00DE15D4">
        <w:rPr>
          <w:color w:val="000000" w:themeColor="text1"/>
        </w:rPr>
        <w:t xml:space="preserve"> </w:t>
      </w:r>
    </w:p>
    <w:p w14:paraId="1012F8CE" w14:textId="261BAFEF" w:rsidR="00D43A8B" w:rsidRPr="00D43A8B" w:rsidRDefault="00DE15D4" w:rsidP="000245E3">
      <w:pPr>
        <w:rPr>
          <w:color w:val="000000" w:themeColor="text1"/>
        </w:rPr>
      </w:pPr>
      <w:r w:rsidRPr="00DE15D4">
        <w:rPr>
          <w:rFonts w:hint="eastAsia"/>
          <w:color w:val="000000" w:themeColor="text1"/>
        </w:rPr>
        <w:t xml:space="preserve">3. </w:t>
      </w:r>
      <w:r w:rsidR="00C512DA" w:rsidRPr="00C512DA">
        <w:rPr>
          <w:color w:val="000000" w:themeColor="text1"/>
        </w:rPr>
        <w:t xml:space="preserve">By using scientific management theory, personal judgment, opinions and experience can be replaced by accurate investigation and scientific knowledge, </w:t>
      </w:r>
      <w:proofErr w:type="gramStart"/>
      <w:r w:rsidR="00C512DA" w:rsidRPr="00C512DA">
        <w:rPr>
          <w:color w:val="000000" w:themeColor="text1"/>
        </w:rPr>
        <w:t>so as to</w:t>
      </w:r>
      <w:proofErr w:type="gramEnd"/>
      <w:r w:rsidR="00C512DA" w:rsidRPr="00C512DA">
        <w:rPr>
          <w:color w:val="000000" w:themeColor="text1"/>
        </w:rPr>
        <w:t xml:space="preserve"> significantly improve management efficiency, and the interference of human factors can be effectively eliminated through accurate investigation and data calculation (Valérie, 2022), improve the scientific nature of management, and improve the work efficiency of employees.</w:t>
      </w:r>
    </w:p>
    <w:p w14:paraId="0901B17D" w14:textId="77777777" w:rsidR="00DE15D4" w:rsidRPr="00DE15D4" w:rsidRDefault="00DE15D4" w:rsidP="000245E3">
      <w:pPr>
        <w:rPr>
          <w:color w:val="000000" w:themeColor="text1"/>
        </w:rPr>
      </w:pPr>
    </w:p>
    <w:p w14:paraId="2102C34E" w14:textId="4E8E1642" w:rsidR="00DE15D4" w:rsidRPr="00DE15D4" w:rsidRDefault="00DE15D4" w:rsidP="000245E3">
      <w:pPr>
        <w:rPr>
          <w:rFonts w:eastAsia="Calibri" w:cs="Arial"/>
          <w:color w:val="000000" w:themeColor="text1"/>
        </w:rPr>
      </w:pPr>
      <w:r w:rsidRPr="00DE15D4">
        <w:rPr>
          <w:rFonts w:eastAsia="Calibri" w:cs="Arial" w:hint="eastAsia"/>
          <w:color w:val="000000" w:themeColor="text1"/>
        </w:rPr>
        <w:t xml:space="preserve">4. </w:t>
      </w:r>
      <w:r w:rsidRPr="00DE15D4">
        <w:rPr>
          <w:color w:val="000000" w:themeColor="text1"/>
        </w:rPr>
        <w:t xml:space="preserve">Establish cross-departmental collaboration mechanisms, optimize hierarchies and introduce flexible organizational forms, such as agile management and project-based </w:t>
      </w:r>
      <w:r w:rsidR="001E7363" w:rsidRPr="00DE15D4">
        <w:rPr>
          <w:color w:val="000000" w:themeColor="text1"/>
        </w:rPr>
        <w:t>management</w:t>
      </w:r>
      <w:r w:rsidR="001E7363" w:rsidRPr="00E741D5">
        <w:t xml:space="preserve"> (</w:t>
      </w:r>
      <w:proofErr w:type="spellStart"/>
      <w:r w:rsidR="00C512DA" w:rsidRPr="006E150F">
        <w:t>Tyronne</w:t>
      </w:r>
      <w:proofErr w:type="spellEnd"/>
      <w:r w:rsidR="00C512DA">
        <w:t>,</w:t>
      </w:r>
      <w:r w:rsidR="00C512DA" w:rsidRPr="00E741D5">
        <w:rPr>
          <w:color w:val="000000" w:themeColor="text1"/>
        </w:rPr>
        <w:t xml:space="preserve"> </w:t>
      </w:r>
      <w:r w:rsidR="00C512DA">
        <w:t>2024</w:t>
      </w:r>
      <w:r w:rsidR="00C512DA" w:rsidRPr="00E741D5">
        <w:t>)</w:t>
      </w:r>
      <w:r w:rsidRPr="00DE15D4">
        <w:rPr>
          <w:rFonts w:hint="eastAsia"/>
          <w:color w:val="000000" w:themeColor="text1"/>
        </w:rPr>
        <w:t xml:space="preserve">. </w:t>
      </w:r>
      <w:r w:rsidRPr="00DE15D4">
        <w:rPr>
          <w:color w:val="000000" w:themeColor="text1"/>
        </w:rPr>
        <w:t xml:space="preserve">Improve work efficiency by streamlining processes, enhancing information sharing, and introducing process monitoring systems. </w:t>
      </w:r>
    </w:p>
    <w:p w14:paraId="01697CEF" w14:textId="77777777" w:rsidR="009E2212" w:rsidRPr="00C512DA" w:rsidRDefault="009E2212" w:rsidP="000245E3">
      <w:pPr>
        <w:rPr>
          <w:rFonts w:eastAsia="Calibri" w:cs="Arial"/>
          <w:color w:val="000000" w:themeColor="text1"/>
        </w:rPr>
      </w:pPr>
    </w:p>
    <w:p w14:paraId="53489D00" w14:textId="474A6578" w:rsidR="0026560A" w:rsidRDefault="0026560A" w:rsidP="000245E3">
      <w:pPr>
        <w:rPr>
          <w:color w:val="000000" w:themeColor="text1"/>
        </w:rPr>
      </w:pPr>
    </w:p>
    <w:p w14:paraId="2283380D" w14:textId="77777777" w:rsidR="00B8121B" w:rsidRDefault="00B8121B" w:rsidP="000245E3">
      <w:pPr>
        <w:rPr>
          <w:color w:val="000000" w:themeColor="text1"/>
        </w:rPr>
      </w:pPr>
    </w:p>
    <w:p w14:paraId="62BF1EC5" w14:textId="77777777" w:rsidR="00B8121B" w:rsidRDefault="00B8121B" w:rsidP="000245E3">
      <w:pPr>
        <w:rPr>
          <w:color w:val="000000" w:themeColor="text1"/>
        </w:rPr>
      </w:pPr>
    </w:p>
    <w:p w14:paraId="4698DAE9" w14:textId="77777777" w:rsidR="00B8121B" w:rsidRDefault="00B8121B" w:rsidP="000245E3">
      <w:pPr>
        <w:rPr>
          <w:color w:val="000000" w:themeColor="text1"/>
        </w:rPr>
      </w:pPr>
    </w:p>
    <w:p w14:paraId="7FB1E2C6" w14:textId="77777777" w:rsidR="00B8121B" w:rsidRDefault="00B8121B" w:rsidP="000245E3">
      <w:pPr>
        <w:rPr>
          <w:color w:val="000000" w:themeColor="text1"/>
        </w:rPr>
      </w:pPr>
    </w:p>
    <w:p w14:paraId="05CC7F03" w14:textId="77777777" w:rsidR="00B8121B" w:rsidRDefault="00B8121B" w:rsidP="000245E3">
      <w:pPr>
        <w:rPr>
          <w:color w:val="000000" w:themeColor="text1"/>
        </w:rPr>
      </w:pPr>
    </w:p>
    <w:p w14:paraId="2CC5DB7E" w14:textId="77777777" w:rsidR="00B8121B" w:rsidRDefault="00B8121B" w:rsidP="000245E3">
      <w:pPr>
        <w:rPr>
          <w:color w:val="000000" w:themeColor="text1"/>
        </w:rPr>
      </w:pPr>
    </w:p>
    <w:p w14:paraId="4980E5B3" w14:textId="77777777" w:rsidR="00B8121B" w:rsidRDefault="00B8121B" w:rsidP="000245E3">
      <w:pPr>
        <w:rPr>
          <w:color w:val="000000" w:themeColor="text1"/>
        </w:rPr>
      </w:pPr>
    </w:p>
    <w:p w14:paraId="1713B76F" w14:textId="77777777" w:rsidR="00B8121B" w:rsidRDefault="00B8121B" w:rsidP="000245E3">
      <w:pPr>
        <w:rPr>
          <w:color w:val="000000" w:themeColor="text1"/>
        </w:rPr>
      </w:pPr>
    </w:p>
    <w:p w14:paraId="078AFD2E" w14:textId="77777777" w:rsidR="00B8121B" w:rsidRDefault="00B8121B" w:rsidP="000245E3">
      <w:pPr>
        <w:rPr>
          <w:color w:val="000000" w:themeColor="text1"/>
        </w:rPr>
      </w:pPr>
    </w:p>
    <w:p w14:paraId="253EA507" w14:textId="77777777" w:rsidR="00B8121B" w:rsidRDefault="00B8121B" w:rsidP="000245E3">
      <w:pPr>
        <w:rPr>
          <w:color w:val="000000" w:themeColor="text1"/>
        </w:rPr>
      </w:pPr>
    </w:p>
    <w:p w14:paraId="12F459D6" w14:textId="77777777" w:rsidR="00B8121B" w:rsidRDefault="00B8121B" w:rsidP="000245E3">
      <w:pPr>
        <w:rPr>
          <w:color w:val="000000" w:themeColor="text1"/>
        </w:rPr>
      </w:pPr>
    </w:p>
    <w:p w14:paraId="4EDD9FBD" w14:textId="77777777" w:rsidR="00B8121B" w:rsidRDefault="00B8121B" w:rsidP="000245E3">
      <w:pPr>
        <w:rPr>
          <w:color w:val="000000" w:themeColor="text1"/>
        </w:rPr>
      </w:pPr>
    </w:p>
    <w:p w14:paraId="41A88BAC" w14:textId="77777777" w:rsidR="00B8121B" w:rsidRDefault="00B8121B" w:rsidP="000245E3">
      <w:pPr>
        <w:rPr>
          <w:color w:val="000000" w:themeColor="text1"/>
        </w:rPr>
      </w:pPr>
    </w:p>
    <w:p w14:paraId="637114DC" w14:textId="77777777" w:rsidR="00B8121B" w:rsidRDefault="00B8121B" w:rsidP="000245E3">
      <w:pPr>
        <w:rPr>
          <w:color w:val="000000" w:themeColor="text1"/>
        </w:rPr>
      </w:pPr>
    </w:p>
    <w:p w14:paraId="452D96D2" w14:textId="77777777" w:rsidR="00B8121B" w:rsidRDefault="00B8121B" w:rsidP="000245E3">
      <w:pPr>
        <w:rPr>
          <w:color w:val="000000" w:themeColor="text1"/>
        </w:rPr>
      </w:pPr>
    </w:p>
    <w:p w14:paraId="6FBB20D9" w14:textId="77777777" w:rsidR="00B8121B" w:rsidRDefault="00B8121B" w:rsidP="000245E3">
      <w:pPr>
        <w:rPr>
          <w:color w:val="000000" w:themeColor="text1"/>
        </w:rPr>
      </w:pPr>
    </w:p>
    <w:p w14:paraId="49EA46CA" w14:textId="71649CCA" w:rsidR="00DE15D4" w:rsidRPr="000245E3" w:rsidRDefault="00DE15D4" w:rsidP="000245E3">
      <w:pPr>
        <w:pStyle w:val="1"/>
      </w:pPr>
      <w:bookmarkStart w:id="35" w:name="_Toc184679726"/>
      <w:bookmarkStart w:id="36" w:name="_Toc184696063"/>
      <w:r w:rsidRPr="000245E3">
        <w:lastRenderedPageBreak/>
        <w:t>R</w:t>
      </w:r>
      <w:r w:rsidRPr="000245E3">
        <w:rPr>
          <w:rFonts w:hint="eastAsia"/>
        </w:rPr>
        <w:t>eference</w:t>
      </w:r>
      <w:bookmarkEnd w:id="35"/>
      <w:bookmarkEnd w:id="36"/>
    </w:p>
    <w:p w14:paraId="74BB7C28" w14:textId="77777777" w:rsidR="00200AC9" w:rsidRPr="000245E3" w:rsidRDefault="00200AC9" w:rsidP="000245E3">
      <w:pPr>
        <w:rPr>
          <w:color w:val="000000" w:themeColor="text1"/>
        </w:rPr>
      </w:pPr>
      <w:proofErr w:type="spellStart"/>
      <w:proofErr w:type="gramStart"/>
      <w:r w:rsidRPr="000245E3">
        <w:rPr>
          <w:color w:val="000000" w:themeColor="text1"/>
        </w:rPr>
        <w:t>Andrew,G</w:t>
      </w:r>
      <w:proofErr w:type="spellEnd"/>
      <w:r w:rsidRPr="000245E3">
        <w:rPr>
          <w:color w:val="000000" w:themeColor="text1"/>
        </w:rPr>
        <w:t>.</w:t>
      </w:r>
      <w:proofErr w:type="gramEnd"/>
      <w:r w:rsidRPr="000245E3">
        <w:rPr>
          <w:color w:val="000000" w:themeColor="text1"/>
        </w:rPr>
        <w:t xml:space="preserve"> (2024) </w:t>
      </w:r>
      <w:r w:rsidRPr="000245E3">
        <w:rPr>
          <w:i/>
          <w:iCs/>
          <w:color w:val="000000" w:themeColor="text1"/>
        </w:rPr>
        <w:t xml:space="preserve">Digitally Curious: Your Simple Guide to Navigating the Future of AI and Beyond. </w:t>
      </w:r>
      <w:r w:rsidRPr="000245E3">
        <w:rPr>
          <w:color w:val="000000" w:themeColor="text1"/>
        </w:rPr>
        <w:t>New Jersey: Wiley &amp; Sons</w:t>
      </w:r>
    </w:p>
    <w:p w14:paraId="1B18A799" w14:textId="77777777" w:rsidR="000245E3" w:rsidRPr="000245E3" w:rsidRDefault="000245E3" w:rsidP="000245E3">
      <w:pPr>
        <w:rPr>
          <w:b/>
          <w:bCs/>
          <w:i/>
          <w:iCs/>
          <w:color w:val="000000" w:themeColor="text1"/>
        </w:rPr>
      </w:pPr>
    </w:p>
    <w:p w14:paraId="741ED4E9" w14:textId="77777777" w:rsidR="00200AC9" w:rsidRPr="000245E3" w:rsidRDefault="00200AC9" w:rsidP="000245E3">
      <w:pPr>
        <w:rPr>
          <w:color w:val="000000" w:themeColor="text1"/>
        </w:rPr>
      </w:pPr>
      <w:proofErr w:type="spellStart"/>
      <w:proofErr w:type="gramStart"/>
      <w:r w:rsidRPr="000245E3">
        <w:rPr>
          <w:color w:val="000000" w:themeColor="text1"/>
        </w:rPr>
        <w:t>Brent,P</w:t>
      </w:r>
      <w:proofErr w:type="spellEnd"/>
      <w:r w:rsidRPr="000245E3">
        <w:rPr>
          <w:rFonts w:hint="eastAsia"/>
          <w:color w:val="000000" w:themeColor="text1"/>
        </w:rPr>
        <w:t>.</w:t>
      </w:r>
      <w:proofErr w:type="gramEnd"/>
      <w:r w:rsidRPr="000245E3">
        <w:rPr>
          <w:color w:val="000000" w:themeColor="text1"/>
        </w:rPr>
        <w:t xml:space="preserve"> (2020) </w:t>
      </w:r>
      <w:r w:rsidRPr="000245E3">
        <w:rPr>
          <w:i/>
          <w:iCs/>
          <w:color w:val="000000" w:themeColor="text1"/>
        </w:rPr>
        <w:t>The Universal Tactics of Successful Trend Trading: Finding Opportunity in Uncertainty</w:t>
      </w:r>
      <w:r w:rsidRPr="000245E3">
        <w:rPr>
          <w:color w:val="000000" w:themeColor="text1"/>
        </w:rPr>
        <w:t>: New Jersey: Wiley &amp; Sons</w:t>
      </w:r>
    </w:p>
    <w:p w14:paraId="5510BBA9" w14:textId="77777777" w:rsidR="000245E3" w:rsidRDefault="000245E3" w:rsidP="000245E3">
      <w:pPr>
        <w:rPr>
          <w:color w:val="000000" w:themeColor="text1"/>
        </w:rPr>
      </w:pPr>
    </w:p>
    <w:p w14:paraId="6200F04C" w14:textId="77777777" w:rsidR="00635390" w:rsidRPr="00892DBF" w:rsidRDefault="00635390" w:rsidP="00635390">
      <w:r w:rsidRPr="00892DBF">
        <w:t xml:space="preserve">Crane, A., Matten, D., </w:t>
      </w:r>
      <w:proofErr w:type="spellStart"/>
      <w:r w:rsidRPr="00892DBF">
        <w:t>Glozer</w:t>
      </w:r>
      <w:proofErr w:type="spellEnd"/>
      <w:r w:rsidRPr="00892DBF">
        <w:t>, S. and Spence, L. (2019). </w:t>
      </w:r>
      <w:r w:rsidRPr="00635390">
        <w:rPr>
          <w:i/>
          <w:iCs/>
        </w:rPr>
        <w:t>Business Ethics: Managing Corporate Citizenship and Sustainability in the Age of Globalization. 5th ed</w:t>
      </w:r>
      <w:r w:rsidRPr="00892DBF">
        <w:t>. Oxford: Oxford University Press.</w:t>
      </w:r>
    </w:p>
    <w:p w14:paraId="7E6E2150" w14:textId="77777777" w:rsidR="00635390" w:rsidRPr="000245E3" w:rsidRDefault="00635390" w:rsidP="000245E3">
      <w:pPr>
        <w:rPr>
          <w:color w:val="000000" w:themeColor="text1"/>
        </w:rPr>
      </w:pPr>
    </w:p>
    <w:p w14:paraId="33C77823" w14:textId="77777777" w:rsidR="00200AC9" w:rsidRPr="000245E3" w:rsidRDefault="00200AC9" w:rsidP="000245E3">
      <w:pPr>
        <w:rPr>
          <w:color w:val="000000" w:themeColor="text1"/>
        </w:rPr>
      </w:pPr>
      <w:proofErr w:type="spellStart"/>
      <w:proofErr w:type="gramStart"/>
      <w:r w:rsidRPr="000245E3">
        <w:rPr>
          <w:color w:val="000000" w:themeColor="text1"/>
        </w:rPr>
        <w:t>Edwin,L</w:t>
      </w:r>
      <w:proofErr w:type="spellEnd"/>
      <w:r w:rsidRPr="000245E3">
        <w:rPr>
          <w:color w:val="000000" w:themeColor="text1"/>
        </w:rPr>
        <w:t>.</w:t>
      </w:r>
      <w:proofErr w:type="gramEnd"/>
      <w:r w:rsidRPr="000245E3">
        <w:rPr>
          <w:color w:val="000000" w:themeColor="text1"/>
        </w:rPr>
        <w:t xml:space="preserve"> (2023) </w:t>
      </w:r>
      <w:r w:rsidRPr="000245E3">
        <w:rPr>
          <w:i/>
          <w:iCs/>
          <w:color w:val="000000" w:themeColor="text1"/>
        </w:rPr>
        <w:t>Principles of Organizational Behavior: The Handbook of Evidence</w:t>
      </w:r>
      <w:r w:rsidRPr="000245E3">
        <w:rPr>
          <w:rFonts w:ascii="Cambria Math" w:hAnsi="Cambria Math" w:cs="Cambria Math"/>
          <w:i/>
          <w:iCs/>
          <w:color w:val="000000" w:themeColor="text1"/>
        </w:rPr>
        <w:t>‐</w:t>
      </w:r>
      <w:r w:rsidRPr="000245E3">
        <w:rPr>
          <w:i/>
          <w:iCs/>
          <w:color w:val="000000" w:themeColor="text1"/>
        </w:rPr>
        <w:t>Based Management 3rd Edition</w:t>
      </w:r>
      <w:r w:rsidRPr="000245E3">
        <w:rPr>
          <w:color w:val="000000" w:themeColor="text1"/>
        </w:rPr>
        <w:t>: New Jersey: Wiley &amp; Sons</w:t>
      </w:r>
    </w:p>
    <w:p w14:paraId="4E9FBB44" w14:textId="77777777" w:rsidR="000245E3" w:rsidRPr="000245E3" w:rsidRDefault="000245E3" w:rsidP="000245E3">
      <w:pPr>
        <w:rPr>
          <w:color w:val="000000" w:themeColor="text1"/>
        </w:rPr>
      </w:pPr>
    </w:p>
    <w:p w14:paraId="06589BE1" w14:textId="77777777" w:rsidR="00200AC9" w:rsidRPr="000245E3" w:rsidRDefault="00200AC9" w:rsidP="000245E3">
      <w:pPr>
        <w:rPr>
          <w:color w:val="000000" w:themeColor="text1"/>
        </w:rPr>
      </w:pPr>
      <w:proofErr w:type="spellStart"/>
      <w:proofErr w:type="gramStart"/>
      <w:r w:rsidRPr="000245E3">
        <w:rPr>
          <w:color w:val="000000" w:themeColor="text1"/>
        </w:rPr>
        <w:t>Florent,N</w:t>
      </w:r>
      <w:proofErr w:type="spellEnd"/>
      <w:r w:rsidRPr="000245E3">
        <w:rPr>
          <w:color w:val="000000" w:themeColor="text1"/>
        </w:rPr>
        <w:t>.</w:t>
      </w:r>
      <w:proofErr w:type="gramEnd"/>
      <w:r w:rsidRPr="000245E3">
        <w:rPr>
          <w:color w:val="000000" w:themeColor="text1"/>
        </w:rPr>
        <w:t xml:space="preserve"> (2020) </w:t>
      </w:r>
      <w:r w:rsidRPr="000245E3">
        <w:rPr>
          <w:i/>
          <w:iCs/>
          <w:color w:val="000000" w:themeColor="text1"/>
        </w:rPr>
        <w:t xml:space="preserve">Employability and Industrial Mutations: Between Individual Trajectories and Organizational Strategic Planning. </w:t>
      </w:r>
      <w:r w:rsidRPr="000245E3">
        <w:rPr>
          <w:color w:val="000000" w:themeColor="text1"/>
        </w:rPr>
        <w:t>London: ISTE</w:t>
      </w:r>
    </w:p>
    <w:p w14:paraId="0CD98B23" w14:textId="77777777" w:rsidR="000245E3" w:rsidRDefault="000245E3" w:rsidP="000245E3">
      <w:pPr>
        <w:rPr>
          <w:b/>
          <w:bCs/>
          <w:i/>
          <w:iCs/>
          <w:color w:val="000000" w:themeColor="text1"/>
        </w:rPr>
      </w:pPr>
    </w:p>
    <w:p w14:paraId="1B02D7DD" w14:textId="3A0E420C" w:rsidR="00635390" w:rsidRPr="00635390" w:rsidRDefault="00635390" w:rsidP="000245E3">
      <w:proofErr w:type="spellStart"/>
      <w:r w:rsidRPr="00036F50">
        <w:t>Galliers</w:t>
      </w:r>
      <w:proofErr w:type="spellEnd"/>
      <w:r w:rsidRPr="00036F50">
        <w:t>, R. and Currie, W. (2011). </w:t>
      </w:r>
      <w:r w:rsidRPr="00635390">
        <w:rPr>
          <w:i/>
          <w:iCs/>
        </w:rPr>
        <w:t>The Oxford handbook of management information systems: critical perspectives and new directions</w:t>
      </w:r>
      <w:r w:rsidRPr="00036F50">
        <w:t>. Oxford; New York: Oxford University Press.</w:t>
      </w:r>
    </w:p>
    <w:p w14:paraId="015FE8C5" w14:textId="77777777" w:rsidR="00635390" w:rsidRDefault="00635390" w:rsidP="000245E3">
      <w:pPr>
        <w:rPr>
          <w:b/>
          <w:bCs/>
          <w:i/>
          <w:iCs/>
          <w:color w:val="000000" w:themeColor="text1"/>
        </w:rPr>
      </w:pPr>
    </w:p>
    <w:p w14:paraId="1FAA67BE" w14:textId="2E445A86" w:rsidR="00635390" w:rsidRPr="00635390" w:rsidRDefault="00635390" w:rsidP="000245E3">
      <w:r w:rsidRPr="00542BDF">
        <w:t>Grey, C. (2022). </w:t>
      </w:r>
      <w:r w:rsidRPr="00635390">
        <w:rPr>
          <w:i/>
          <w:iCs/>
        </w:rPr>
        <w:t>A very short, interesting and reasonably cheap book about studying organizations</w:t>
      </w:r>
      <w:r w:rsidRPr="00542BDF">
        <w:t>. Sage.</w:t>
      </w:r>
    </w:p>
    <w:p w14:paraId="1E668224" w14:textId="77777777" w:rsidR="00635390" w:rsidRPr="000245E3" w:rsidRDefault="00635390" w:rsidP="000245E3">
      <w:pPr>
        <w:rPr>
          <w:b/>
          <w:bCs/>
          <w:i/>
          <w:iCs/>
          <w:color w:val="000000" w:themeColor="text1"/>
        </w:rPr>
      </w:pPr>
    </w:p>
    <w:p w14:paraId="67D7D88A" w14:textId="77777777" w:rsidR="00200AC9" w:rsidRPr="000245E3" w:rsidRDefault="00200AC9" w:rsidP="000245E3">
      <w:pPr>
        <w:rPr>
          <w:color w:val="000000" w:themeColor="text1"/>
        </w:rPr>
      </w:pPr>
      <w:proofErr w:type="spellStart"/>
      <w:proofErr w:type="gramStart"/>
      <w:r w:rsidRPr="000245E3">
        <w:rPr>
          <w:color w:val="000000" w:themeColor="text1"/>
        </w:rPr>
        <w:t>George,B</w:t>
      </w:r>
      <w:proofErr w:type="spellEnd"/>
      <w:r w:rsidRPr="000245E3">
        <w:rPr>
          <w:color w:val="000000" w:themeColor="text1"/>
        </w:rPr>
        <w:t>.</w:t>
      </w:r>
      <w:proofErr w:type="gramEnd"/>
      <w:r w:rsidRPr="000245E3">
        <w:rPr>
          <w:color w:val="000000" w:themeColor="text1"/>
        </w:rPr>
        <w:t xml:space="preserve"> (2022) </w:t>
      </w:r>
      <w:r w:rsidRPr="000245E3">
        <w:rPr>
          <w:i/>
          <w:iCs/>
          <w:color w:val="000000" w:themeColor="text1"/>
        </w:rPr>
        <w:t>The Merger &amp; Acquisition Leader's Playbook: A Practical Guide to Integrating Organizations, Executing Strategy, and Driving New Growth after M&amp;A or Private Equity Deals</w:t>
      </w:r>
      <w:r w:rsidRPr="000245E3">
        <w:rPr>
          <w:color w:val="000000" w:themeColor="text1"/>
        </w:rPr>
        <w:t>: New Jersey: Wiley &amp; Sons</w:t>
      </w:r>
    </w:p>
    <w:p w14:paraId="00098C76" w14:textId="77777777" w:rsidR="000245E3" w:rsidRPr="000245E3" w:rsidRDefault="000245E3" w:rsidP="000245E3">
      <w:pPr>
        <w:rPr>
          <w:color w:val="000000" w:themeColor="text1"/>
        </w:rPr>
      </w:pPr>
    </w:p>
    <w:p w14:paraId="09567B7D" w14:textId="77777777" w:rsidR="00200AC9" w:rsidRDefault="00200AC9" w:rsidP="000245E3">
      <w:pPr>
        <w:rPr>
          <w:color w:val="000000" w:themeColor="text1"/>
        </w:rPr>
      </w:pPr>
      <w:proofErr w:type="spellStart"/>
      <w:proofErr w:type="gramStart"/>
      <w:r w:rsidRPr="000245E3">
        <w:rPr>
          <w:color w:val="000000" w:themeColor="text1"/>
        </w:rPr>
        <w:t>Jacques,B</w:t>
      </w:r>
      <w:proofErr w:type="spellEnd"/>
      <w:r w:rsidRPr="000245E3">
        <w:rPr>
          <w:rFonts w:hint="eastAsia"/>
          <w:color w:val="000000" w:themeColor="text1"/>
        </w:rPr>
        <w:t>.</w:t>
      </w:r>
      <w:proofErr w:type="gramEnd"/>
      <w:r w:rsidRPr="000245E3">
        <w:rPr>
          <w:color w:val="000000" w:themeColor="text1"/>
        </w:rPr>
        <w:t xml:space="preserve"> (2021) </w:t>
      </w:r>
      <w:r w:rsidRPr="000245E3">
        <w:rPr>
          <w:i/>
          <w:iCs/>
          <w:color w:val="000000" w:themeColor="text1"/>
        </w:rPr>
        <w:t>A Companion to Aeschylus</w:t>
      </w:r>
      <w:r w:rsidRPr="000245E3">
        <w:rPr>
          <w:color w:val="000000" w:themeColor="text1"/>
        </w:rPr>
        <w:t>: New Jersey: Wiley &amp; Sons</w:t>
      </w:r>
    </w:p>
    <w:p w14:paraId="08DFF418" w14:textId="77777777" w:rsidR="00EB0DD8" w:rsidRPr="000245E3" w:rsidRDefault="00EB0DD8" w:rsidP="000245E3">
      <w:pPr>
        <w:rPr>
          <w:color w:val="000000" w:themeColor="text1"/>
        </w:rPr>
      </w:pPr>
    </w:p>
    <w:p w14:paraId="5FE3BDB0" w14:textId="77777777" w:rsidR="00200AC9" w:rsidRPr="000245E3" w:rsidRDefault="00200AC9" w:rsidP="000245E3">
      <w:pPr>
        <w:rPr>
          <w:color w:val="000000" w:themeColor="text1"/>
        </w:rPr>
      </w:pPr>
      <w:proofErr w:type="spellStart"/>
      <w:proofErr w:type="gramStart"/>
      <w:r w:rsidRPr="000245E3">
        <w:rPr>
          <w:color w:val="000000" w:themeColor="text1"/>
        </w:rPr>
        <w:t>Jean,M</w:t>
      </w:r>
      <w:proofErr w:type="spellEnd"/>
      <w:r w:rsidRPr="000245E3">
        <w:rPr>
          <w:rFonts w:hint="eastAsia"/>
          <w:color w:val="000000" w:themeColor="text1"/>
        </w:rPr>
        <w:t>.</w:t>
      </w:r>
      <w:proofErr w:type="gramEnd"/>
      <w:r w:rsidRPr="000245E3">
        <w:rPr>
          <w:color w:val="000000" w:themeColor="text1"/>
        </w:rPr>
        <w:t xml:space="preserve"> (2022) </w:t>
      </w:r>
      <w:r w:rsidRPr="000245E3">
        <w:rPr>
          <w:i/>
          <w:iCs/>
          <w:color w:val="000000" w:themeColor="text1"/>
        </w:rPr>
        <w:t>Social Struggles in Archaic Rome: New Perspectives on the Conflict of the Orders</w:t>
      </w:r>
      <w:r w:rsidRPr="000245E3">
        <w:rPr>
          <w:color w:val="000000" w:themeColor="text1"/>
        </w:rPr>
        <w:t xml:space="preserve">: London: ISTE </w:t>
      </w:r>
    </w:p>
    <w:p w14:paraId="00FA7718" w14:textId="77777777" w:rsidR="000245E3" w:rsidRPr="000245E3" w:rsidRDefault="000245E3" w:rsidP="000245E3">
      <w:pPr>
        <w:rPr>
          <w:color w:val="000000" w:themeColor="text1"/>
        </w:rPr>
      </w:pPr>
    </w:p>
    <w:p w14:paraId="55CC17BE" w14:textId="3EF0E673" w:rsidR="00200AC9" w:rsidRDefault="00200AC9" w:rsidP="000245E3">
      <w:pPr>
        <w:rPr>
          <w:color w:val="000000" w:themeColor="text1"/>
        </w:rPr>
      </w:pPr>
      <w:proofErr w:type="spellStart"/>
      <w:proofErr w:type="gramStart"/>
      <w:r w:rsidRPr="000245E3">
        <w:rPr>
          <w:color w:val="000000" w:themeColor="text1"/>
        </w:rPr>
        <w:t>Justin,M</w:t>
      </w:r>
      <w:proofErr w:type="spellEnd"/>
      <w:r w:rsidRPr="000245E3">
        <w:rPr>
          <w:color w:val="000000" w:themeColor="text1"/>
        </w:rPr>
        <w:t>.</w:t>
      </w:r>
      <w:proofErr w:type="gramEnd"/>
      <w:r w:rsidRPr="000245E3">
        <w:rPr>
          <w:color w:val="000000" w:themeColor="text1"/>
        </w:rPr>
        <w:t xml:space="preserve"> (2024) </w:t>
      </w:r>
      <w:r w:rsidRPr="000245E3">
        <w:rPr>
          <w:i/>
          <w:iCs/>
          <w:color w:val="000000" w:themeColor="text1"/>
        </w:rPr>
        <w:t>Reinventing Virtual Events: How To Turn Ghost Webinars Into Hybrid Go</w:t>
      </w:r>
      <w:r w:rsidRPr="000245E3">
        <w:rPr>
          <w:rFonts w:ascii="Cambria Math" w:hAnsi="Cambria Math" w:cs="Cambria Math"/>
          <w:i/>
          <w:iCs/>
          <w:color w:val="000000" w:themeColor="text1"/>
        </w:rPr>
        <w:t>‐</w:t>
      </w:r>
      <w:r w:rsidRPr="000245E3">
        <w:rPr>
          <w:i/>
          <w:iCs/>
          <w:color w:val="000000" w:themeColor="text1"/>
        </w:rPr>
        <w:t>To</w:t>
      </w:r>
      <w:r w:rsidRPr="000245E3">
        <w:rPr>
          <w:rFonts w:ascii="Cambria Math" w:hAnsi="Cambria Math" w:cs="Cambria Math"/>
          <w:i/>
          <w:iCs/>
          <w:color w:val="000000" w:themeColor="text1"/>
        </w:rPr>
        <w:t>‐</w:t>
      </w:r>
      <w:r w:rsidRPr="000245E3">
        <w:rPr>
          <w:i/>
          <w:iCs/>
          <w:color w:val="000000" w:themeColor="text1"/>
        </w:rPr>
        <w:t>Market Simulations That Drive Explosive Attendance</w:t>
      </w:r>
      <w:r w:rsidRPr="000245E3">
        <w:rPr>
          <w:color w:val="000000" w:themeColor="text1"/>
        </w:rPr>
        <w:t>: New Jersey: Wiley &amp; Sons</w:t>
      </w:r>
    </w:p>
    <w:p w14:paraId="38D7A217" w14:textId="77777777" w:rsidR="00EB0DD8" w:rsidRPr="000245E3" w:rsidRDefault="00EB0DD8" w:rsidP="000245E3">
      <w:pPr>
        <w:rPr>
          <w:color w:val="000000" w:themeColor="text1"/>
        </w:rPr>
      </w:pPr>
    </w:p>
    <w:p w14:paraId="11B7A9BF" w14:textId="77777777" w:rsidR="00200AC9" w:rsidRPr="000245E3" w:rsidRDefault="00200AC9" w:rsidP="000245E3">
      <w:pPr>
        <w:rPr>
          <w:color w:val="000000" w:themeColor="text1"/>
        </w:rPr>
      </w:pPr>
      <w:proofErr w:type="spellStart"/>
      <w:proofErr w:type="gramStart"/>
      <w:r w:rsidRPr="000245E3">
        <w:rPr>
          <w:color w:val="000000" w:themeColor="text1"/>
        </w:rPr>
        <w:t>Jeffrey,T</w:t>
      </w:r>
      <w:proofErr w:type="spellEnd"/>
      <w:r w:rsidRPr="000245E3">
        <w:rPr>
          <w:rFonts w:hint="eastAsia"/>
          <w:color w:val="000000" w:themeColor="text1"/>
        </w:rPr>
        <w:t>.</w:t>
      </w:r>
      <w:proofErr w:type="gramEnd"/>
      <w:r w:rsidRPr="000245E3">
        <w:rPr>
          <w:color w:val="000000" w:themeColor="text1"/>
        </w:rPr>
        <w:t xml:space="preserve"> (2020) </w:t>
      </w:r>
      <w:r w:rsidRPr="000245E3">
        <w:rPr>
          <w:i/>
          <w:iCs/>
          <w:color w:val="000000" w:themeColor="text1"/>
        </w:rPr>
        <w:t>Always I am Caesar</w:t>
      </w:r>
      <w:r w:rsidRPr="000245E3">
        <w:rPr>
          <w:color w:val="000000" w:themeColor="text1"/>
        </w:rPr>
        <w:t>: New Jersey: Wiley &amp; Sons</w:t>
      </w:r>
    </w:p>
    <w:p w14:paraId="50752DB4" w14:textId="77777777" w:rsidR="000245E3" w:rsidRPr="000245E3" w:rsidRDefault="000245E3" w:rsidP="000245E3">
      <w:pPr>
        <w:rPr>
          <w:color w:val="000000" w:themeColor="text1"/>
        </w:rPr>
      </w:pPr>
    </w:p>
    <w:p w14:paraId="322A7868" w14:textId="77777777" w:rsidR="00200AC9" w:rsidRPr="000245E3" w:rsidRDefault="00200AC9" w:rsidP="000245E3">
      <w:pPr>
        <w:rPr>
          <w:color w:val="000000" w:themeColor="text1"/>
        </w:rPr>
      </w:pPr>
      <w:proofErr w:type="spellStart"/>
      <w:proofErr w:type="gramStart"/>
      <w:r w:rsidRPr="000245E3">
        <w:rPr>
          <w:color w:val="000000" w:themeColor="text1"/>
        </w:rPr>
        <w:t>John,L</w:t>
      </w:r>
      <w:proofErr w:type="spellEnd"/>
      <w:r w:rsidRPr="000245E3">
        <w:rPr>
          <w:rFonts w:hint="eastAsia"/>
          <w:color w:val="000000" w:themeColor="text1"/>
        </w:rPr>
        <w:t>.</w:t>
      </w:r>
      <w:proofErr w:type="gramEnd"/>
      <w:r w:rsidRPr="000245E3">
        <w:rPr>
          <w:color w:val="000000" w:themeColor="text1"/>
        </w:rPr>
        <w:t xml:space="preserve"> (2019) </w:t>
      </w:r>
      <w:r w:rsidRPr="000245E3">
        <w:rPr>
          <w:i/>
          <w:iCs/>
          <w:color w:val="000000" w:themeColor="text1"/>
        </w:rPr>
        <w:t>Candlestick and Pivot Point Trading Triggers: Setups for Stock, Forex, and Futures Markets</w:t>
      </w:r>
      <w:r w:rsidRPr="000245E3">
        <w:rPr>
          <w:color w:val="000000" w:themeColor="text1"/>
        </w:rPr>
        <w:t>: New Jersey: Wiley &amp; Sons</w:t>
      </w:r>
    </w:p>
    <w:p w14:paraId="25225DAC" w14:textId="77777777" w:rsidR="000245E3" w:rsidRPr="000245E3" w:rsidRDefault="000245E3" w:rsidP="000245E3">
      <w:pPr>
        <w:rPr>
          <w:color w:val="000000" w:themeColor="text1"/>
        </w:rPr>
      </w:pPr>
    </w:p>
    <w:p w14:paraId="225A0DC4" w14:textId="77777777" w:rsidR="00200AC9" w:rsidRDefault="00200AC9" w:rsidP="000245E3">
      <w:pPr>
        <w:rPr>
          <w:color w:val="000000" w:themeColor="text1"/>
        </w:rPr>
      </w:pPr>
      <w:proofErr w:type="spellStart"/>
      <w:proofErr w:type="gramStart"/>
      <w:r w:rsidRPr="000245E3">
        <w:rPr>
          <w:color w:val="000000" w:themeColor="text1"/>
        </w:rPr>
        <w:t>Jordan,M</w:t>
      </w:r>
      <w:proofErr w:type="spellEnd"/>
      <w:r w:rsidRPr="000245E3">
        <w:rPr>
          <w:color w:val="000000" w:themeColor="text1"/>
        </w:rPr>
        <w:t>.</w:t>
      </w:r>
      <w:proofErr w:type="gramEnd"/>
      <w:r w:rsidRPr="000245E3">
        <w:rPr>
          <w:color w:val="000000" w:themeColor="text1"/>
        </w:rPr>
        <w:t xml:space="preserve"> (2024) </w:t>
      </w:r>
      <w:r w:rsidRPr="000245E3">
        <w:rPr>
          <w:i/>
          <w:iCs/>
          <w:color w:val="000000" w:themeColor="text1"/>
        </w:rPr>
        <w:t>The Art of Encouragement</w:t>
      </w:r>
      <w:r w:rsidRPr="000245E3">
        <w:rPr>
          <w:color w:val="000000" w:themeColor="text1"/>
        </w:rPr>
        <w:t>: New Jersey: Wiley &amp; Sons</w:t>
      </w:r>
    </w:p>
    <w:p w14:paraId="5573152F" w14:textId="77777777" w:rsidR="000245E3" w:rsidRPr="000245E3" w:rsidRDefault="000245E3" w:rsidP="000245E3">
      <w:pPr>
        <w:rPr>
          <w:color w:val="000000" w:themeColor="text1"/>
        </w:rPr>
      </w:pPr>
    </w:p>
    <w:p w14:paraId="22624A69" w14:textId="77777777" w:rsidR="00200AC9" w:rsidRDefault="00200AC9" w:rsidP="000245E3">
      <w:pPr>
        <w:rPr>
          <w:color w:val="000000" w:themeColor="text1"/>
        </w:rPr>
      </w:pPr>
      <w:proofErr w:type="spellStart"/>
      <w:r w:rsidRPr="000245E3">
        <w:rPr>
          <w:color w:val="000000" w:themeColor="text1"/>
        </w:rPr>
        <w:lastRenderedPageBreak/>
        <w:t>Kristen.K</w:t>
      </w:r>
      <w:proofErr w:type="spellEnd"/>
      <w:r w:rsidRPr="000245E3">
        <w:rPr>
          <w:color w:val="000000" w:themeColor="text1"/>
        </w:rPr>
        <w:t xml:space="preserve">.(2024) </w:t>
      </w:r>
      <w:r w:rsidRPr="000245E3">
        <w:rPr>
          <w:i/>
          <w:iCs/>
          <w:color w:val="000000" w:themeColor="text1"/>
        </w:rPr>
        <w:t xml:space="preserve">Machine Learning Upgrade: A Data Scientist's Guide to </w:t>
      </w:r>
      <w:proofErr w:type="spellStart"/>
      <w:r w:rsidRPr="000245E3">
        <w:rPr>
          <w:i/>
          <w:iCs/>
          <w:color w:val="000000" w:themeColor="text1"/>
        </w:rPr>
        <w:t>MLOps</w:t>
      </w:r>
      <w:proofErr w:type="spellEnd"/>
      <w:r w:rsidRPr="000245E3">
        <w:rPr>
          <w:i/>
          <w:iCs/>
          <w:color w:val="000000" w:themeColor="text1"/>
        </w:rPr>
        <w:t>, LLMs, and ML Infrastructure:</w:t>
      </w:r>
      <w:r w:rsidRPr="000245E3">
        <w:rPr>
          <w:color w:val="000000" w:themeColor="text1"/>
        </w:rPr>
        <w:t xml:space="preserve"> New Jersey: Wiley &amp; Sons</w:t>
      </w:r>
    </w:p>
    <w:p w14:paraId="20519A56" w14:textId="77777777" w:rsidR="000245E3" w:rsidRPr="000245E3" w:rsidRDefault="000245E3" w:rsidP="000245E3">
      <w:pPr>
        <w:rPr>
          <w:color w:val="000000" w:themeColor="text1"/>
        </w:rPr>
      </w:pPr>
    </w:p>
    <w:p w14:paraId="74679F6B" w14:textId="77777777" w:rsidR="00200AC9" w:rsidRPr="000245E3" w:rsidRDefault="00200AC9" w:rsidP="000245E3">
      <w:pPr>
        <w:rPr>
          <w:b/>
          <w:bCs/>
          <w:i/>
          <w:iCs/>
          <w:color w:val="000000" w:themeColor="text1"/>
        </w:rPr>
      </w:pPr>
      <w:proofErr w:type="spellStart"/>
      <w:proofErr w:type="gramStart"/>
      <w:r w:rsidRPr="000245E3">
        <w:rPr>
          <w:color w:val="000000" w:themeColor="text1"/>
        </w:rPr>
        <w:t>Kusum,L</w:t>
      </w:r>
      <w:proofErr w:type="spellEnd"/>
      <w:r w:rsidRPr="000245E3">
        <w:rPr>
          <w:color w:val="000000" w:themeColor="text1"/>
        </w:rPr>
        <w:t>.</w:t>
      </w:r>
      <w:proofErr w:type="gramEnd"/>
      <w:r w:rsidRPr="000245E3">
        <w:rPr>
          <w:color w:val="000000" w:themeColor="text1"/>
        </w:rPr>
        <w:t xml:space="preserve"> A Farris (2020) </w:t>
      </w:r>
      <w:r w:rsidRPr="000245E3">
        <w:rPr>
          <w:i/>
          <w:iCs/>
          <w:color w:val="000000" w:themeColor="text1"/>
        </w:rPr>
        <w:t>Getting Multi</w:t>
      </w:r>
      <w:r w:rsidRPr="000245E3">
        <w:rPr>
          <w:rFonts w:ascii="Cambria Math" w:hAnsi="Cambria Math" w:cs="Cambria Math"/>
          <w:i/>
          <w:iCs/>
          <w:color w:val="000000" w:themeColor="text1"/>
        </w:rPr>
        <w:t>‐</w:t>
      </w:r>
      <w:r w:rsidRPr="000245E3">
        <w:rPr>
          <w:i/>
          <w:iCs/>
          <w:color w:val="000000" w:themeColor="text1"/>
        </w:rPr>
        <w:t>Channel Distribution Right</w:t>
      </w:r>
      <w:r w:rsidRPr="000245E3">
        <w:rPr>
          <w:color w:val="000000" w:themeColor="text1"/>
        </w:rPr>
        <w:t>: New Jersey: Wiley &amp; Sons</w:t>
      </w:r>
    </w:p>
    <w:p w14:paraId="4C0FE1D6" w14:textId="0E9EEF30" w:rsidR="00200AC9" w:rsidRDefault="00200AC9" w:rsidP="000245E3"/>
    <w:p w14:paraId="1857BB51" w14:textId="77777777" w:rsidR="00200AC9" w:rsidRDefault="00200AC9" w:rsidP="000245E3">
      <w:proofErr w:type="spellStart"/>
      <w:proofErr w:type="gramStart"/>
      <w:r w:rsidRPr="005923DA">
        <w:t>Rebecca</w:t>
      </w:r>
      <w:r>
        <w:t>,</w:t>
      </w:r>
      <w:r w:rsidRPr="005923DA">
        <w:t>R</w:t>
      </w:r>
      <w:proofErr w:type="spellEnd"/>
      <w:r>
        <w:t>.</w:t>
      </w:r>
      <w:proofErr w:type="gramEnd"/>
      <w:r w:rsidRPr="00E741D5">
        <w:rPr>
          <w:color w:val="000000" w:themeColor="text1"/>
        </w:rPr>
        <w:t xml:space="preserve"> </w:t>
      </w:r>
      <w:r w:rsidRPr="00E741D5">
        <w:t>(</w:t>
      </w:r>
      <w:r>
        <w:t>2024</w:t>
      </w:r>
      <w:r w:rsidRPr="00E741D5">
        <w:t xml:space="preserve">) </w:t>
      </w:r>
      <w:r w:rsidRPr="005923DA">
        <w:rPr>
          <w:i/>
          <w:iCs/>
        </w:rPr>
        <w:t>Five Generations at Work: How We Win Together, For Good</w:t>
      </w:r>
      <w:r w:rsidRPr="00E741D5">
        <w:t xml:space="preserve">: </w:t>
      </w:r>
      <w:r w:rsidRPr="00135DB9">
        <w:t>New Jersey</w:t>
      </w:r>
      <w:r w:rsidRPr="00E741D5">
        <w:t xml:space="preserve">: </w:t>
      </w:r>
      <w:r w:rsidRPr="00135DB9">
        <w:t>Wiley &amp; Sons</w:t>
      </w:r>
    </w:p>
    <w:p w14:paraId="22A5F952" w14:textId="77777777" w:rsidR="00200AC9" w:rsidRPr="00E741D5" w:rsidRDefault="00200AC9" w:rsidP="000245E3">
      <w:pPr>
        <w:rPr>
          <w:b/>
          <w:bCs/>
          <w:i/>
          <w:iCs/>
        </w:rPr>
      </w:pPr>
    </w:p>
    <w:p w14:paraId="78B9CD77" w14:textId="77777777" w:rsidR="00200AC9" w:rsidRDefault="00200AC9" w:rsidP="000245E3">
      <w:proofErr w:type="spellStart"/>
      <w:proofErr w:type="gramStart"/>
      <w:r w:rsidRPr="00BA777B">
        <w:t>Reed</w:t>
      </w:r>
      <w:r>
        <w:t>,</w:t>
      </w:r>
      <w:r w:rsidRPr="00BA777B">
        <w:t>K.</w:t>
      </w:r>
      <w:r>
        <w:t>h</w:t>
      </w:r>
      <w:proofErr w:type="spellEnd"/>
      <w:r>
        <w:t>.</w:t>
      </w:r>
      <w:proofErr w:type="gramEnd"/>
      <w:r w:rsidRPr="000E75B2">
        <w:t xml:space="preserve"> </w:t>
      </w:r>
      <w:r w:rsidRPr="00E741D5">
        <w:t>(</w:t>
      </w:r>
      <w:r>
        <w:t>2020</w:t>
      </w:r>
      <w:r w:rsidRPr="00E741D5">
        <w:t>)</w:t>
      </w:r>
      <w:r w:rsidRPr="000E75B2">
        <w:t xml:space="preserve"> </w:t>
      </w:r>
      <w:r w:rsidRPr="00BA777B">
        <w:rPr>
          <w:i/>
          <w:iCs/>
        </w:rPr>
        <w:t>Pricing with Confidence: Ten Rules for Increasing Profits and Staying Ahead of Inflation</w:t>
      </w:r>
      <w:r w:rsidRPr="00E741D5">
        <w:t xml:space="preserve">: </w:t>
      </w:r>
      <w:r w:rsidRPr="00135DB9">
        <w:t>New Jersey</w:t>
      </w:r>
      <w:r w:rsidRPr="00E741D5">
        <w:t xml:space="preserve">: </w:t>
      </w:r>
      <w:r w:rsidRPr="00135DB9">
        <w:t>Wiley &amp; Sons</w:t>
      </w:r>
    </w:p>
    <w:p w14:paraId="2D68662B" w14:textId="77777777" w:rsidR="00200AC9" w:rsidRPr="000E75B2" w:rsidRDefault="00200AC9" w:rsidP="000245E3"/>
    <w:p w14:paraId="0B0C5388" w14:textId="77777777" w:rsidR="00200AC9" w:rsidRDefault="00200AC9" w:rsidP="000245E3">
      <w:proofErr w:type="spellStart"/>
      <w:proofErr w:type="gramStart"/>
      <w:r w:rsidRPr="00CF3E64">
        <w:t>Robynn</w:t>
      </w:r>
      <w:r>
        <w:t>,</w:t>
      </w:r>
      <w:r w:rsidRPr="00CF3E64">
        <w:t>S</w:t>
      </w:r>
      <w:proofErr w:type="spellEnd"/>
      <w:r>
        <w:t>.</w:t>
      </w:r>
      <w:proofErr w:type="gramEnd"/>
      <w:r w:rsidRPr="00E741D5">
        <w:rPr>
          <w:color w:val="000000" w:themeColor="text1"/>
        </w:rPr>
        <w:t xml:space="preserve"> </w:t>
      </w:r>
      <w:r w:rsidRPr="00E741D5">
        <w:t>(</w:t>
      </w:r>
      <w:r>
        <w:t>2024</w:t>
      </w:r>
      <w:r w:rsidRPr="00E741D5">
        <w:t xml:space="preserve">) </w:t>
      </w:r>
      <w:r w:rsidRPr="00CF3E64">
        <w:rPr>
          <w:i/>
          <w:iCs/>
        </w:rPr>
        <w:t>Career Confidence: No</w:t>
      </w:r>
      <w:r w:rsidRPr="00CF3E64">
        <w:rPr>
          <w:rFonts w:ascii="Cambria Math" w:hAnsi="Cambria Math" w:cs="Cambria Math"/>
          <w:i/>
          <w:iCs/>
        </w:rPr>
        <w:t>‐</w:t>
      </w:r>
      <w:r w:rsidRPr="00CF3E64">
        <w:rPr>
          <w:i/>
          <w:iCs/>
        </w:rPr>
        <w:t>BS Stories and Strategies for Finding Your Power</w:t>
      </w:r>
      <w:r w:rsidRPr="00E741D5">
        <w:rPr>
          <w:i/>
          <w:iCs/>
        </w:rPr>
        <w:t xml:space="preserve">. </w:t>
      </w:r>
      <w:r w:rsidRPr="00135DB9">
        <w:t>New Jersey</w:t>
      </w:r>
      <w:r w:rsidRPr="00E741D5">
        <w:t xml:space="preserve">: </w:t>
      </w:r>
      <w:r w:rsidRPr="00135DB9">
        <w:t>Wiley &amp; Sons</w:t>
      </w:r>
    </w:p>
    <w:p w14:paraId="2191A0AA" w14:textId="77777777" w:rsidR="00200AC9" w:rsidRPr="00E741D5" w:rsidRDefault="00200AC9" w:rsidP="000245E3">
      <w:pPr>
        <w:rPr>
          <w:b/>
          <w:bCs/>
          <w:i/>
          <w:iCs/>
        </w:rPr>
      </w:pPr>
    </w:p>
    <w:p w14:paraId="72ED4146" w14:textId="77777777" w:rsidR="00200AC9" w:rsidRDefault="00200AC9" w:rsidP="000245E3">
      <w:proofErr w:type="spellStart"/>
      <w:proofErr w:type="gramStart"/>
      <w:r w:rsidRPr="00495A28">
        <w:t>Shawn</w:t>
      </w:r>
      <w:r>
        <w:t>,</w:t>
      </w:r>
      <w:r w:rsidRPr="00495A28">
        <w:t>O</w:t>
      </w:r>
      <w:proofErr w:type="spellEnd"/>
      <w:r w:rsidRPr="00107798">
        <w:rPr>
          <w:rFonts w:hint="eastAsia"/>
        </w:rPr>
        <w:t>.</w:t>
      </w:r>
      <w:proofErr w:type="gramEnd"/>
      <w:r>
        <w:t xml:space="preserve"> </w:t>
      </w:r>
      <w:r w:rsidRPr="00E741D5">
        <w:t>(</w:t>
      </w:r>
      <w:r>
        <w:t>2021</w:t>
      </w:r>
      <w:r w:rsidRPr="00E741D5">
        <w:t>)</w:t>
      </w:r>
      <w:r w:rsidRPr="000E75B2">
        <w:t xml:space="preserve"> </w:t>
      </w:r>
      <w:r w:rsidRPr="00495A28">
        <w:rPr>
          <w:i/>
          <w:iCs/>
        </w:rPr>
        <w:t>A Student's Commentary on Ovid's Metamorphoses Book 10</w:t>
      </w:r>
      <w:r w:rsidRPr="00E741D5">
        <w:t xml:space="preserve">: </w:t>
      </w:r>
      <w:r w:rsidRPr="00135DB9">
        <w:t>New Jersey</w:t>
      </w:r>
      <w:r w:rsidRPr="00E741D5">
        <w:t xml:space="preserve">: </w:t>
      </w:r>
      <w:r w:rsidRPr="00135DB9">
        <w:t>Wiley &amp; Sons</w:t>
      </w:r>
    </w:p>
    <w:p w14:paraId="62663977" w14:textId="77777777" w:rsidR="00200AC9" w:rsidRPr="000E75B2" w:rsidRDefault="00200AC9" w:rsidP="000245E3"/>
    <w:p w14:paraId="12EE1577" w14:textId="77777777" w:rsidR="00200AC9" w:rsidRDefault="00200AC9" w:rsidP="000245E3">
      <w:proofErr w:type="spellStart"/>
      <w:proofErr w:type="gramStart"/>
      <w:r w:rsidRPr="00D54E30">
        <w:t>Sonia</w:t>
      </w:r>
      <w:r>
        <w:t>,</w:t>
      </w:r>
      <w:r w:rsidRPr="00D54E30">
        <w:t>B</w:t>
      </w:r>
      <w:r>
        <w:t>.</w:t>
      </w:r>
      <w:r w:rsidRPr="00D54E30">
        <w:t>S</w:t>
      </w:r>
      <w:proofErr w:type="spellEnd"/>
      <w:r>
        <w:t>.</w:t>
      </w:r>
      <w:proofErr w:type="gramEnd"/>
      <w:r w:rsidRPr="00E741D5">
        <w:rPr>
          <w:color w:val="000000" w:themeColor="text1"/>
        </w:rPr>
        <w:t xml:space="preserve"> </w:t>
      </w:r>
      <w:r w:rsidRPr="00E741D5">
        <w:t>(</w:t>
      </w:r>
      <w:r>
        <w:t>2020</w:t>
      </w:r>
      <w:r w:rsidRPr="00E741D5">
        <w:t xml:space="preserve">) </w:t>
      </w:r>
      <w:r w:rsidRPr="00D54E30">
        <w:rPr>
          <w:i/>
          <w:iCs/>
        </w:rPr>
        <w:t>Entrepreneurship and Development: Realities and Future Prospects</w:t>
      </w:r>
      <w:r w:rsidRPr="00E741D5">
        <w:rPr>
          <w:i/>
          <w:iCs/>
        </w:rPr>
        <w:t xml:space="preserve">. </w:t>
      </w:r>
      <w:r w:rsidRPr="00E741D5">
        <w:t xml:space="preserve">London: </w:t>
      </w:r>
      <w:r>
        <w:t>ISTE</w:t>
      </w:r>
    </w:p>
    <w:p w14:paraId="4794B509" w14:textId="77777777" w:rsidR="00200AC9" w:rsidRDefault="00200AC9" w:rsidP="000245E3">
      <w:pPr>
        <w:rPr>
          <w:b/>
          <w:bCs/>
          <w:i/>
          <w:iCs/>
        </w:rPr>
      </w:pPr>
    </w:p>
    <w:p w14:paraId="5ED011BD" w14:textId="77777777" w:rsidR="00635390" w:rsidRPr="00892DBF" w:rsidRDefault="00635390" w:rsidP="00635390">
      <w:r w:rsidRPr="00892DBF">
        <w:t>Stephen Eric Broner (2011). </w:t>
      </w:r>
      <w:r w:rsidRPr="00635390">
        <w:rPr>
          <w:i/>
          <w:iCs/>
        </w:rPr>
        <w:t>Critical theory: a very short introduction</w:t>
      </w:r>
      <w:r w:rsidRPr="00892DBF">
        <w:t>. Oxford: Oxford University Press.</w:t>
      </w:r>
    </w:p>
    <w:p w14:paraId="00588417" w14:textId="77777777" w:rsidR="00635390" w:rsidRPr="00E741D5" w:rsidRDefault="00635390" w:rsidP="000245E3">
      <w:pPr>
        <w:rPr>
          <w:b/>
          <w:bCs/>
          <w:i/>
          <w:iCs/>
        </w:rPr>
      </w:pPr>
    </w:p>
    <w:p w14:paraId="52BA3399" w14:textId="77777777" w:rsidR="00200AC9" w:rsidRDefault="00200AC9" w:rsidP="000245E3">
      <w:proofErr w:type="spellStart"/>
      <w:proofErr w:type="gramStart"/>
      <w:r w:rsidRPr="00BA777B">
        <w:t>Sudhi</w:t>
      </w:r>
      <w:r>
        <w:t>,</w:t>
      </w:r>
      <w:r w:rsidRPr="00BA777B">
        <w:t>S</w:t>
      </w:r>
      <w:proofErr w:type="spellEnd"/>
      <w:r>
        <w:t>.</w:t>
      </w:r>
      <w:proofErr w:type="gramEnd"/>
      <w:r w:rsidRPr="000E75B2">
        <w:t xml:space="preserve"> </w:t>
      </w:r>
      <w:r w:rsidRPr="00E741D5">
        <w:t>(</w:t>
      </w:r>
      <w:r>
        <w:t>2024</w:t>
      </w:r>
      <w:r w:rsidRPr="00E741D5">
        <w:t>)</w:t>
      </w:r>
      <w:r w:rsidRPr="000E75B2">
        <w:t xml:space="preserve"> </w:t>
      </w:r>
      <w:r w:rsidRPr="00BA777B">
        <w:rPr>
          <w:i/>
          <w:iCs/>
        </w:rPr>
        <w:t>Reimagining Businesses with AI</w:t>
      </w:r>
      <w:r w:rsidRPr="00E741D5">
        <w:t xml:space="preserve">: </w:t>
      </w:r>
      <w:r w:rsidRPr="00135DB9">
        <w:t>New Jersey</w:t>
      </w:r>
      <w:r w:rsidRPr="00E741D5">
        <w:t xml:space="preserve">: </w:t>
      </w:r>
      <w:r w:rsidRPr="00135DB9">
        <w:t>Wiley &amp; Sons</w:t>
      </w:r>
    </w:p>
    <w:p w14:paraId="0ED64B48" w14:textId="77777777" w:rsidR="00200AC9" w:rsidRPr="000E75B2" w:rsidRDefault="00200AC9" w:rsidP="000245E3"/>
    <w:p w14:paraId="4C5A455B" w14:textId="77777777" w:rsidR="00200AC9" w:rsidRDefault="00200AC9" w:rsidP="000245E3">
      <w:proofErr w:type="spellStart"/>
      <w:proofErr w:type="gramStart"/>
      <w:r w:rsidRPr="006E150F">
        <w:t>Tyronne</w:t>
      </w:r>
      <w:r>
        <w:t>,</w:t>
      </w:r>
      <w:r w:rsidRPr="006E150F">
        <w:t>S</w:t>
      </w:r>
      <w:proofErr w:type="spellEnd"/>
      <w:r>
        <w:t>.</w:t>
      </w:r>
      <w:proofErr w:type="gramEnd"/>
      <w:r w:rsidRPr="00E741D5">
        <w:rPr>
          <w:color w:val="000000" w:themeColor="text1"/>
        </w:rPr>
        <w:t xml:space="preserve"> </w:t>
      </w:r>
      <w:r w:rsidRPr="00E741D5">
        <w:t>(</w:t>
      </w:r>
      <w:r>
        <w:t>2024</w:t>
      </w:r>
      <w:r w:rsidRPr="00E741D5">
        <w:t xml:space="preserve">) </w:t>
      </w:r>
      <w:r w:rsidRPr="006E150F">
        <w:rPr>
          <w:i/>
          <w:iCs/>
        </w:rPr>
        <w:t>Diversity Done Right: Navigating Cultural Difference to Create Positive Change In the Workplace</w:t>
      </w:r>
      <w:r w:rsidRPr="00E741D5">
        <w:rPr>
          <w:i/>
          <w:iCs/>
        </w:rPr>
        <w:t xml:space="preserve">. </w:t>
      </w:r>
      <w:r w:rsidRPr="00135DB9">
        <w:t>New Jersey</w:t>
      </w:r>
      <w:r w:rsidRPr="00E741D5">
        <w:t xml:space="preserve">: </w:t>
      </w:r>
      <w:r w:rsidRPr="00135DB9">
        <w:t>Wiley &amp; Sons</w:t>
      </w:r>
    </w:p>
    <w:p w14:paraId="286B537E" w14:textId="77777777" w:rsidR="00200AC9" w:rsidRPr="00E741D5" w:rsidRDefault="00200AC9" w:rsidP="000245E3">
      <w:pPr>
        <w:rPr>
          <w:b/>
          <w:bCs/>
          <w:i/>
          <w:iCs/>
        </w:rPr>
      </w:pPr>
    </w:p>
    <w:p w14:paraId="3E23868E" w14:textId="77777777" w:rsidR="00200AC9" w:rsidRDefault="00200AC9" w:rsidP="000245E3">
      <w:proofErr w:type="spellStart"/>
      <w:proofErr w:type="gramStart"/>
      <w:r w:rsidRPr="00E741D5">
        <w:rPr>
          <w:color w:val="000000" w:themeColor="text1"/>
        </w:rPr>
        <w:t>Valérie</w:t>
      </w:r>
      <w:r>
        <w:rPr>
          <w:color w:val="000000" w:themeColor="text1"/>
        </w:rPr>
        <w:t>,</w:t>
      </w:r>
      <w:r w:rsidRPr="00E741D5">
        <w:rPr>
          <w:color w:val="000000" w:themeColor="text1"/>
        </w:rPr>
        <w:t>M</w:t>
      </w:r>
      <w:proofErr w:type="spellEnd"/>
      <w:r>
        <w:rPr>
          <w:color w:val="000000" w:themeColor="text1"/>
        </w:rPr>
        <w:t>.</w:t>
      </w:r>
      <w:proofErr w:type="gramEnd"/>
      <w:r w:rsidRPr="00E741D5">
        <w:rPr>
          <w:color w:val="000000" w:themeColor="text1"/>
        </w:rPr>
        <w:t xml:space="preserve"> </w:t>
      </w:r>
      <w:r w:rsidRPr="00E741D5">
        <w:t>(</w:t>
      </w:r>
      <w:r>
        <w:t>2022</w:t>
      </w:r>
      <w:r w:rsidRPr="00E741D5">
        <w:t xml:space="preserve">) </w:t>
      </w:r>
      <w:r w:rsidRPr="00E741D5">
        <w:rPr>
          <w:i/>
          <w:iCs/>
        </w:rPr>
        <w:t>A Customer</w:t>
      </w:r>
      <w:r w:rsidRPr="00E741D5">
        <w:rPr>
          <w:rFonts w:ascii="Cambria Math" w:hAnsi="Cambria Math" w:cs="Cambria Math"/>
          <w:i/>
          <w:iCs/>
        </w:rPr>
        <w:t>‐</w:t>
      </w:r>
      <w:r w:rsidRPr="00E741D5">
        <w:rPr>
          <w:i/>
          <w:iCs/>
        </w:rPr>
        <w:t xml:space="preserve">oriented Manager for B2B Services: Principles and Implementation. </w:t>
      </w:r>
      <w:r w:rsidRPr="00E741D5">
        <w:t xml:space="preserve">London: </w:t>
      </w:r>
      <w:r>
        <w:t>ISTE</w:t>
      </w:r>
    </w:p>
    <w:p w14:paraId="30CD3184" w14:textId="77777777" w:rsidR="00200AC9" w:rsidRPr="00E741D5" w:rsidRDefault="00200AC9" w:rsidP="000245E3">
      <w:pPr>
        <w:rPr>
          <w:b/>
          <w:bCs/>
          <w:i/>
          <w:iCs/>
        </w:rPr>
      </w:pPr>
    </w:p>
    <w:p w14:paraId="73EDCEE6" w14:textId="77777777" w:rsidR="00200AC9" w:rsidRDefault="00200AC9" w:rsidP="000245E3">
      <w:proofErr w:type="spellStart"/>
      <w:proofErr w:type="gramStart"/>
      <w:r w:rsidRPr="000E75B2">
        <w:t>Victor</w:t>
      </w:r>
      <w:r>
        <w:t>,</w:t>
      </w:r>
      <w:r w:rsidRPr="000E75B2">
        <w:t>D</w:t>
      </w:r>
      <w:proofErr w:type="spellEnd"/>
      <w:r w:rsidRPr="000E75B2">
        <w:t>.</w:t>
      </w:r>
      <w:proofErr w:type="gramEnd"/>
      <w:r w:rsidRPr="000E75B2">
        <w:t xml:space="preserve"> </w:t>
      </w:r>
      <w:r w:rsidRPr="00E741D5">
        <w:t>(</w:t>
      </w:r>
      <w:r>
        <w:t>2024</w:t>
      </w:r>
      <w:r w:rsidRPr="00E741D5">
        <w:t>)</w:t>
      </w:r>
      <w:r w:rsidRPr="000E75B2">
        <w:t xml:space="preserve"> </w:t>
      </w:r>
      <w:r w:rsidRPr="000E75B2">
        <w:rPr>
          <w:i/>
          <w:iCs/>
        </w:rPr>
        <w:t>Innovation Trends in the Space Industry</w:t>
      </w:r>
      <w:r w:rsidRPr="00E741D5">
        <w:t xml:space="preserve">: London: </w:t>
      </w:r>
      <w:r>
        <w:t>ISTE</w:t>
      </w:r>
    </w:p>
    <w:p w14:paraId="7A4044DE" w14:textId="77777777" w:rsidR="00200AC9" w:rsidRPr="000E75B2" w:rsidRDefault="00200AC9" w:rsidP="000245E3"/>
    <w:p w14:paraId="05273B2E" w14:textId="4583E838" w:rsidR="00200AC9" w:rsidRDefault="00200AC9" w:rsidP="000245E3">
      <w:proofErr w:type="spellStart"/>
      <w:proofErr w:type="gramStart"/>
      <w:r w:rsidRPr="0073169E">
        <w:t>Yiannis</w:t>
      </w:r>
      <w:r>
        <w:t>,</w:t>
      </w:r>
      <w:r w:rsidRPr="0073169E">
        <w:t>D</w:t>
      </w:r>
      <w:proofErr w:type="spellEnd"/>
      <w:r>
        <w:rPr>
          <w:color w:val="000000" w:themeColor="text1"/>
        </w:rPr>
        <w:t>.</w:t>
      </w:r>
      <w:proofErr w:type="gramEnd"/>
      <w:r w:rsidRPr="00E741D5">
        <w:rPr>
          <w:color w:val="000000" w:themeColor="text1"/>
        </w:rPr>
        <w:t xml:space="preserve"> </w:t>
      </w:r>
      <w:r w:rsidRPr="00E741D5">
        <w:t>(</w:t>
      </w:r>
      <w:r>
        <w:t>2020</w:t>
      </w:r>
      <w:r>
        <w:rPr>
          <w:rFonts w:hint="eastAsia"/>
        </w:rPr>
        <w:t>)</w:t>
      </w:r>
      <w:r w:rsidRPr="00E741D5">
        <w:t xml:space="preserve"> </w:t>
      </w:r>
      <w:r w:rsidRPr="0073169E">
        <w:rPr>
          <w:i/>
          <w:iCs/>
        </w:rPr>
        <w:t>Applied Modeling Techniques and Data Analysis 1: Computational Data Analysis Methods and Tools</w:t>
      </w:r>
      <w:r w:rsidRPr="0073169E">
        <w:t xml:space="preserve">, </w:t>
      </w:r>
      <w:r w:rsidRPr="00E741D5">
        <w:t xml:space="preserve">London: </w:t>
      </w:r>
      <w:r>
        <w:t>ISTE</w:t>
      </w:r>
    </w:p>
    <w:p w14:paraId="0FCA9D91" w14:textId="77777777" w:rsidR="00200AC9" w:rsidRDefault="00200AC9" w:rsidP="000245E3"/>
    <w:p w14:paraId="4B1DAADF" w14:textId="77777777" w:rsidR="00200AC9" w:rsidRPr="000245E3" w:rsidRDefault="00200AC9" w:rsidP="000245E3">
      <w:pPr>
        <w:rPr>
          <w:i/>
          <w:iCs/>
        </w:rPr>
      </w:pPr>
      <w:r w:rsidRPr="000245E3">
        <w:rPr>
          <w:i/>
          <w:iCs/>
        </w:rPr>
        <w:t>Malak, H.A. (2024) Top 9 enterprise content management challenges in 2024, Information Management Simplified. Available at: https://theecmconsultant.com/enterprise-content-management-challenges/ (Accessed: 05 December 2024). </w:t>
      </w:r>
    </w:p>
    <w:p w14:paraId="7821855F" w14:textId="77777777" w:rsidR="00200AC9" w:rsidRPr="000245E3" w:rsidRDefault="00200AC9" w:rsidP="000245E3">
      <w:pPr>
        <w:rPr>
          <w:i/>
          <w:iCs/>
        </w:rPr>
      </w:pPr>
    </w:p>
    <w:p w14:paraId="159A9B87" w14:textId="554C95B5" w:rsidR="00200AC9" w:rsidRPr="000245E3" w:rsidRDefault="00200AC9" w:rsidP="000245E3">
      <w:pPr>
        <w:rPr>
          <w:i/>
          <w:iCs/>
        </w:rPr>
      </w:pPr>
      <w:proofErr w:type="spellStart"/>
      <w:r w:rsidRPr="000245E3">
        <w:rPr>
          <w:i/>
          <w:iCs/>
        </w:rPr>
        <w:t>Morodo</w:t>
      </w:r>
      <w:proofErr w:type="spellEnd"/>
      <w:r w:rsidRPr="000245E3">
        <w:rPr>
          <w:i/>
          <w:iCs/>
        </w:rPr>
        <w:t>, I.F. (2024) How to develop the 12 Management Skills You Need Most, </w:t>
      </w:r>
      <w:r w:rsidR="00635390" w:rsidRPr="000245E3">
        <w:rPr>
          <w:i/>
          <w:iCs/>
        </w:rPr>
        <w:t>Better Up</w:t>
      </w:r>
      <w:r w:rsidRPr="000245E3">
        <w:rPr>
          <w:i/>
          <w:iCs/>
        </w:rPr>
        <w:t xml:space="preserve">. Available at: https://www.betterup.com/blog/functions-of-management (Accessed: </w:t>
      </w:r>
      <w:r w:rsidRPr="000245E3">
        <w:rPr>
          <w:i/>
          <w:iCs/>
        </w:rPr>
        <w:lastRenderedPageBreak/>
        <w:t>05 December 2024). </w:t>
      </w:r>
    </w:p>
    <w:p w14:paraId="4CCAA7F7" w14:textId="77777777" w:rsidR="00200AC9" w:rsidRPr="00200AC9" w:rsidRDefault="00200AC9" w:rsidP="000245E3">
      <w:pPr>
        <w:rPr>
          <w:b/>
          <w:bCs/>
          <w:i/>
          <w:iCs/>
        </w:rPr>
      </w:pPr>
    </w:p>
    <w:p w14:paraId="16C2D602" w14:textId="77777777" w:rsidR="00DE15D4" w:rsidRPr="00200AC9" w:rsidRDefault="00DE15D4" w:rsidP="000245E3">
      <w:pPr>
        <w:rPr>
          <w:color w:val="000000" w:themeColor="text1"/>
        </w:rPr>
      </w:pPr>
    </w:p>
    <w:sectPr w:rsidR="00DE15D4" w:rsidRPr="00200AC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941AF" w14:textId="77777777" w:rsidR="003E237A" w:rsidRDefault="003E237A" w:rsidP="00807890">
      <w:r>
        <w:separator/>
      </w:r>
    </w:p>
  </w:endnote>
  <w:endnote w:type="continuationSeparator" w:id="0">
    <w:p w14:paraId="66713E82" w14:textId="77777777" w:rsidR="003E237A" w:rsidRDefault="003E237A" w:rsidP="00807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23642B" w14:textId="77777777" w:rsidR="003E237A" w:rsidRDefault="003E237A" w:rsidP="00807890">
      <w:r>
        <w:separator/>
      </w:r>
    </w:p>
  </w:footnote>
  <w:footnote w:type="continuationSeparator" w:id="0">
    <w:p w14:paraId="7A78C831" w14:textId="77777777" w:rsidR="003E237A" w:rsidRDefault="003E237A" w:rsidP="008078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270FB"/>
    <w:multiLevelType w:val="multilevel"/>
    <w:tmpl w:val="4AB43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864C88"/>
    <w:multiLevelType w:val="hybridMultilevel"/>
    <w:tmpl w:val="016AA29A"/>
    <w:lvl w:ilvl="0" w:tplc="6EFE609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1C234BD"/>
    <w:multiLevelType w:val="multilevel"/>
    <w:tmpl w:val="E0C69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463C86"/>
    <w:multiLevelType w:val="multilevel"/>
    <w:tmpl w:val="2B60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2736AB"/>
    <w:multiLevelType w:val="hybridMultilevel"/>
    <w:tmpl w:val="B4B294F6"/>
    <w:lvl w:ilvl="0" w:tplc="E794CDC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40122519"/>
    <w:multiLevelType w:val="hybridMultilevel"/>
    <w:tmpl w:val="B0A2AFA6"/>
    <w:lvl w:ilvl="0" w:tplc="79F4F8E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44663019"/>
    <w:multiLevelType w:val="multilevel"/>
    <w:tmpl w:val="BE6A8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654E62"/>
    <w:multiLevelType w:val="multilevel"/>
    <w:tmpl w:val="BB84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4A1014"/>
    <w:multiLevelType w:val="multilevel"/>
    <w:tmpl w:val="6C4A1014"/>
    <w:lvl w:ilvl="0">
      <w:start w:val="1"/>
      <w:numFmt w:val="bullet"/>
      <w:lvlText w:val=""/>
      <w:lvlJc w:val="left"/>
      <w:pPr>
        <w:ind w:left="578" w:hanging="360"/>
      </w:pPr>
      <w:rPr>
        <w:rFonts w:ascii="Symbol" w:hAnsi="Symbol" w:hint="default"/>
      </w:rPr>
    </w:lvl>
    <w:lvl w:ilvl="1">
      <w:start w:val="1"/>
      <w:numFmt w:val="bullet"/>
      <w:lvlText w:val="o"/>
      <w:lvlJc w:val="left"/>
      <w:pPr>
        <w:ind w:left="1298" w:hanging="360"/>
      </w:pPr>
      <w:rPr>
        <w:rFonts w:ascii="Courier New" w:hAnsi="Courier New" w:cs="Courier New" w:hint="default"/>
      </w:rPr>
    </w:lvl>
    <w:lvl w:ilvl="2">
      <w:start w:val="1"/>
      <w:numFmt w:val="bullet"/>
      <w:lvlText w:val=""/>
      <w:lvlJc w:val="left"/>
      <w:pPr>
        <w:ind w:left="2018" w:hanging="360"/>
      </w:pPr>
      <w:rPr>
        <w:rFonts w:ascii="Wingdings" w:hAnsi="Wingdings" w:hint="default"/>
      </w:rPr>
    </w:lvl>
    <w:lvl w:ilvl="3">
      <w:start w:val="1"/>
      <w:numFmt w:val="bullet"/>
      <w:lvlText w:val=""/>
      <w:lvlJc w:val="left"/>
      <w:pPr>
        <w:ind w:left="2738" w:hanging="360"/>
      </w:pPr>
      <w:rPr>
        <w:rFonts w:ascii="Symbol" w:hAnsi="Symbol" w:hint="default"/>
      </w:rPr>
    </w:lvl>
    <w:lvl w:ilvl="4">
      <w:start w:val="1"/>
      <w:numFmt w:val="bullet"/>
      <w:lvlText w:val="o"/>
      <w:lvlJc w:val="left"/>
      <w:pPr>
        <w:ind w:left="3458" w:hanging="360"/>
      </w:pPr>
      <w:rPr>
        <w:rFonts w:ascii="Courier New" w:hAnsi="Courier New" w:cs="Courier New" w:hint="default"/>
      </w:rPr>
    </w:lvl>
    <w:lvl w:ilvl="5">
      <w:start w:val="1"/>
      <w:numFmt w:val="bullet"/>
      <w:lvlText w:val=""/>
      <w:lvlJc w:val="left"/>
      <w:pPr>
        <w:ind w:left="4178" w:hanging="360"/>
      </w:pPr>
      <w:rPr>
        <w:rFonts w:ascii="Wingdings" w:hAnsi="Wingdings" w:hint="default"/>
      </w:rPr>
    </w:lvl>
    <w:lvl w:ilvl="6">
      <w:start w:val="1"/>
      <w:numFmt w:val="bullet"/>
      <w:lvlText w:val=""/>
      <w:lvlJc w:val="left"/>
      <w:pPr>
        <w:ind w:left="4898" w:hanging="360"/>
      </w:pPr>
      <w:rPr>
        <w:rFonts w:ascii="Symbol" w:hAnsi="Symbol" w:hint="default"/>
      </w:rPr>
    </w:lvl>
    <w:lvl w:ilvl="7">
      <w:start w:val="1"/>
      <w:numFmt w:val="bullet"/>
      <w:lvlText w:val="o"/>
      <w:lvlJc w:val="left"/>
      <w:pPr>
        <w:ind w:left="5618" w:hanging="360"/>
      </w:pPr>
      <w:rPr>
        <w:rFonts w:ascii="Courier New" w:hAnsi="Courier New" w:cs="Courier New" w:hint="default"/>
      </w:rPr>
    </w:lvl>
    <w:lvl w:ilvl="8">
      <w:start w:val="1"/>
      <w:numFmt w:val="bullet"/>
      <w:lvlText w:val=""/>
      <w:lvlJc w:val="left"/>
      <w:pPr>
        <w:ind w:left="6338" w:hanging="360"/>
      </w:pPr>
      <w:rPr>
        <w:rFonts w:ascii="Wingdings" w:hAnsi="Wingdings" w:hint="default"/>
      </w:rPr>
    </w:lvl>
  </w:abstractNum>
  <w:abstractNum w:abstractNumId="9" w15:restartNumberingAfterBreak="0">
    <w:nsid w:val="7AD937E8"/>
    <w:multiLevelType w:val="multilevel"/>
    <w:tmpl w:val="F598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6215405">
    <w:abstractNumId w:val="8"/>
  </w:num>
  <w:num w:numId="2" w16cid:durableId="1106192849">
    <w:abstractNumId w:val="7"/>
  </w:num>
  <w:num w:numId="3" w16cid:durableId="1956327041">
    <w:abstractNumId w:val="0"/>
  </w:num>
  <w:num w:numId="4" w16cid:durableId="1576084548">
    <w:abstractNumId w:val="3"/>
  </w:num>
  <w:num w:numId="5" w16cid:durableId="2047948275">
    <w:abstractNumId w:val="6"/>
  </w:num>
  <w:num w:numId="6" w16cid:durableId="719868832">
    <w:abstractNumId w:val="2"/>
  </w:num>
  <w:num w:numId="7" w16cid:durableId="1706786618">
    <w:abstractNumId w:val="9"/>
  </w:num>
  <w:num w:numId="8" w16cid:durableId="608926864">
    <w:abstractNumId w:val="4"/>
  </w:num>
  <w:num w:numId="9" w16cid:durableId="1390685201">
    <w:abstractNumId w:val="5"/>
  </w:num>
  <w:num w:numId="10" w16cid:durableId="124548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7AE"/>
    <w:rsid w:val="0000288C"/>
    <w:rsid w:val="000245E3"/>
    <w:rsid w:val="000631CA"/>
    <w:rsid w:val="00070648"/>
    <w:rsid w:val="000762DE"/>
    <w:rsid w:val="000847FE"/>
    <w:rsid w:val="000B3C8E"/>
    <w:rsid w:val="000F0FD4"/>
    <w:rsid w:val="001122EE"/>
    <w:rsid w:val="00141F2D"/>
    <w:rsid w:val="001A6736"/>
    <w:rsid w:val="001A7AB3"/>
    <w:rsid w:val="001B3451"/>
    <w:rsid w:val="001C360A"/>
    <w:rsid w:val="001E7363"/>
    <w:rsid w:val="001F2214"/>
    <w:rsid w:val="001F5C20"/>
    <w:rsid w:val="00200AC9"/>
    <w:rsid w:val="002209C5"/>
    <w:rsid w:val="0023200A"/>
    <w:rsid w:val="00241437"/>
    <w:rsid w:val="0025010C"/>
    <w:rsid w:val="0025274A"/>
    <w:rsid w:val="002631BA"/>
    <w:rsid w:val="0026560A"/>
    <w:rsid w:val="00286BDC"/>
    <w:rsid w:val="00291E32"/>
    <w:rsid w:val="00295596"/>
    <w:rsid w:val="002970C8"/>
    <w:rsid w:val="002A4491"/>
    <w:rsid w:val="002B5522"/>
    <w:rsid w:val="002C3EA7"/>
    <w:rsid w:val="002C5778"/>
    <w:rsid w:val="002D18D8"/>
    <w:rsid w:val="002D5B16"/>
    <w:rsid w:val="002E2417"/>
    <w:rsid w:val="00316CD6"/>
    <w:rsid w:val="00321E96"/>
    <w:rsid w:val="00353F2F"/>
    <w:rsid w:val="003827AE"/>
    <w:rsid w:val="003934AF"/>
    <w:rsid w:val="003A3099"/>
    <w:rsid w:val="003E1D9E"/>
    <w:rsid w:val="003E237A"/>
    <w:rsid w:val="00400156"/>
    <w:rsid w:val="004034FE"/>
    <w:rsid w:val="004121D3"/>
    <w:rsid w:val="00413E51"/>
    <w:rsid w:val="004169B8"/>
    <w:rsid w:val="0043203C"/>
    <w:rsid w:val="0045222C"/>
    <w:rsid w:val="00470150"/>
    <w:rsid w:val="00475683"/>
    <w:rsid w:val="00496920"/>
    <w:rsid w:val="004A0E1E"/>
    <w:rsid w:val="004A5E55"/>
    <w:rsid w:val="004B1861"/>
    <w:rsid w:val="0051450D"/>
    <w:rsid w:val="005403E4"/>
    <w:rsid w:val="00552294"/>
    <w:rsid w:val="00560BE5"/>
    <w:rsid w:val="00560D33"/>
    <w:rsid w:val="00586C0F"/>
    <w:rsid w:val="005B6712"/>
    <w:rsid w:val="005C046A"/>
    <w:rsid w:val="005D7393"/>
    <w:rsid w:val="005F69A3"/>
    <w:rsid w:val="00611B91"/>
    <w:rsid w:val="00635390"/>
    <w:rsid w:val="006420FC"/>
    <w:rsid w:val="00650301"/>
    <w:rsid w:val="00653B4D"/>
    <w:rsid w:val="00666208"/>
    <w:rsid w:val="0067706D"/>
    <w:rsid w:val="0068442E"/>
    <w:rsid w:val="00686E55"/>
    <w:rsid w:val="00687577"/>
    <w:rsid w:val="00695A00"/>
    <w:rsid w:val="006E62E1"/>
    <w:rsid w:val="00730A0A"/>
    <w:rsid w:val="0074163E"/>
    <w:rsid w:val="00787C31"/>
    <w:rsid w:val="00790EEA"/>
    <w:rsid w:val="00807890"/>
    <w:rsid w:val="00866B7C"/>
    <w:rsid w:val="00890316"/>
    <w:rsid w:val="008B1159"/>
    <w:rsid w:val="008B7984"/>
    <w:rsid w:val="008F5705"/>
    <w:rsid w:val="00935258"/>
    <w:rsid w:val="00954C6D"/>
    <w:rsid w:val="009637AE"/>
    <w:rsid w:val="009679EA"/>
    <w:rsid w:val="00972B09"/>
    <w:rsid w:val="0098797D"/>
    <w:rsid w:val="009A4C9D"/>
    <w:rsid w:val="009B1446"/>
    <w:rsid w:val="009D6E27"/>
    <w:rsid w:val="009E2212"/>
    <w:rsid w:val="009E39B6"/>
    <w:rsid w:val="00A01FEA"/>
    <w:rsid w:val="00A06BFB"/>
    <w:rsid w:val="00A4598D"/>
    <w:rsid w:val="00A538A0"/>
    <w:rsid w:val="00A614EC"/>
    <w:rsid w:val="00A75B62"/>
    <w:rsid w:val="00A84242"/>
    <w:rsid w:val="00AB272D"/>
    <w:rsid w:val="00AC6493"/>
    <w:rsid w:val="00AC6BC3"/>
    <w:rsid w:val="00AF6BDD"/>
    <w:rsid w:val="00AF767E"/>
    <w:rsid w:val="00B555E9"/>
    <w:rsid w:val="00B6378C"/>
    <w:rsid w:val="00B72259"/>
    <w:rsid w:val="00B8121B"/>
    <w:rsid w:val="00BC422E"/>
    <w:rsid w:val="00BE1950"/>
    <w:rsid w:val="00BE28F5"/>
    <w:rsid w:val="00BE4A66"/>
    <w:rsid w:val="00C15BB8"/>
    <w:rsid w:val="00C444E0"/>
    <w:rsid w:val="00C51185"/>
    <w:rsid w:val="00C512DA"/>
    <w:rsid w:val="00C57593"/>
    <w:rsid w:val="00C8079D"/>
    <w:rsid w:val="00CA74A3"/>
    <w:rsid w:val="00CD56F9"/>
    <w:rsid w:val="00CF47B8"/>
    <w:rsid w:val="00D00DD4"/>
    <w:rsid w:val="00D15C7E"/>
    <w:rsid w:val="00D334AC"/>
    <w:rsid w:val="00D43A8B"/>
    <w:rsid w:val="00D652ED"/>
    <w:rsid w:val="00D70FED"/>
    <w:rsid w:val="00DA4931"/>
    <w:rsid w:val="00DB6015"/>
    <w:rsid w:val="00DE15D4"/>
    <w:rsid w:val="00DE3FDC"/>
    <w:rsid w:val="00E76C12"/>
    <w:rsid w:val="00EB0DD8"/>
    <w:rsid w:val="00EE2810"/>
    <w:rsid w:val="00F44B27"/>
    <w:rsid w:val="00F57D2E"/>
    <w:rsid w:val="00F631F5"/>
    <w:rsid w:val="00FA522B"/>
    <w:rsid w:val="00FB6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03B25"/>
  <w15:chartTrackingRefBased/>
  <w15:docId w15:val="{B8A02931-D752-0140-B603-2BFC7FF10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45E3"/>
    <w:pPr>
      <w:widowControl w:val="0"/>
      <w:jc w:val="both"/>
    </w:pPr>
    <w:rPr>
      <w:rFonts w:ascii="Times New Roman" w:hAnsi="Times New Roman"/>
      <w:sz w:val="24"/>
    </w:rPr>
  </w:style>
  <w:style w:type="paragraph" w:styleId="1">
    <w:name w:val="heading 1"/>
    <w:basedOn w:val="a"/>
    <w:next w:val="a"/>
    <w:link w:val="10"/>
    <w:uiPriority w:val="9"/>
    <w:qFormat/>
    <w:rsid w:val="000245E3"/>
    <w:pPr>
      <w:keepNext/>
      <w:keepLines/>
      <w:spacing w:before="480" w:after="80"/>
      <w:outlineLvl w:val="0"/>
    </w:pPr>
    <w:rPr>
      <w:rFonts w:eastAsiaTheme="majorEastAsia" w:cstheme="majorBidi"/>
      <w:b/>
      <w:color w:val="000000" w:themeColor="text1"/>
      <w:szCs w:val="48"/>
    </w:rPr>
  </w:style>
  <w:style w:type="paragraph" w:styleId="2">
    <w:name w:val="heading 2"/>
    <w:basedOn w:val="a"/>
    <w:next w:val="a"/>
    <w:link w:val="20"/>
    <w:uiPriority w:val="9"/>
    <w:unhideWhenUsed/>
    <w:qFormat/>
    <w:rsid w:val="000245E3"/>
    <w:pPr>
      <w:keepNext/>
      <w:keepLines/>
      <w:spacing w:before="160" w:after="80"/>
      <w:outlineLvl w:val="1"/>
    </w:pPr>
    <w:rPr>
      <w:rFonts w:eastAsiaTheme="majorEastAsia" w:cstheme="majorBidi"/>
      <w:b/>
      <w:color w:val="000000" w:themeColor="text1"/>
      <w:szCs w:val="40"/>
    </w:rPr>
  </w:style>
  <w:style w:type="paragraph" w:styleId="3">
    <w:name w:val="heading 3"/>
    <w:basedOn w:val="a"/>
    <w:next w:val="a"/>
    <w:link w:val="30"/>
    <w:uiPriority w:val="9"/>
    <w:unhideWhenUsed/>
    <w:qFormat/>
    <w:rsid w:val="000245E3"/>
    <w:pPr>
      <w:keepNext/>
      <w:keepLines/>
      <w:spacing w:before="160" w:after="80"/>
      <w:outlineLvl w:val="2"/>
    </w:pPr>
    <w:rPr>
      <w:rFonts w:eastAsiaTheme="majorEastAsia" w:cstheme="majorBidi"/>
      <w:b/>
      <w:color w:val="000000" w:themeColor="text1"/>
      <w:szCs w:val="32"/>
    </w:rPr>
  </w:style>
  <w:style w:type="paragraph" w:styleId="4">
    <w:name w:val="heading 4"/>
    <w:basedOn w:val="a"/>
    <w:next w:val="a"/>
    <w:link w:val="40"/>
    <w:uiPriority w:val="9"/>
    <w:semiHidden/>
    <w:unhideWhenUsed/>
    <w:qFormat/>
    <w:rsid w:val="003827A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827AE"/>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3827AE"/>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827A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827A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827A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245E3"/>
    <w:rPr>
      <w:rFonts w:ascii="Times New Roman" w:eastAsiaTheme="majorEastAsia" w:hAnsi="Times New Roman" w:cstheme="majorBidi"/>
      <w:b/>
      <w:color w:val="000000" w:themeColor="text1"/>
      <w:sz w:val="24"/>
      <w:szCs w:val="48"/>
    </w:rPr>
  </w:style>
  <w:style w:type="character" w:customStyle="1" w:styleId="20">
    <w:name w:val="标题 2 字符"/>
    <w:basedOn w:val="a0"/>
    <w:link w:val="2"/>
    <w:uiPriority w:val="9"/>
    <w:rsid w:val="000245E3"/>
    <w:rPr>
      <w:rFonts w:ascii="Times New Roman" w:eastAsiaTheme="majorEastAsia" w:hAnsi="Times New Roman" w:cstheme="majorBidi"/>
      <w:b/>
      <w:color w:val="000000" w:themeColor="text1"/>
      <w:sz w:val="24"/>
      <w:szCs w:val="40"/>
    </w:rPr>
  </w:style>
  <w:style w:type="character" w:customStyle="1" w:styleId="30">
    <w:name w:val="标题 3 字符"/>
    <w:basedOn w:val="a0"/>
    <w:link w:val="3"/>
    <w:uiPriority w:val="9"/>
    <w:rsid w:val="000245E3"/>
    <w:rPr>
      <w:rFonts w:ascii="Times New Roman" w:eastAsiaTheme="majorEastAsia" w:hAnsi="Times New Roman" w:cstheme="majorBidi"/>
      <w:b/>
      <w:color w:val="000000" w:themeColor="text1"/>
      <w:sz w:val="24"/>
      <w:szCs w:val="32"/>
    </w:rPr>
  </w:style>
  <w:style w:type="character" w:customStyle="1" w:styleId="40">
    <w:name w:val="标题 4 字符"/>
    <w:basedOn w:val="a0"/>
    <w:link w:val="4"/>
    <w:uiPriority w:val="9"/>
    <w:semiHidden/>
    <w:rsid w:val="003827AE"/>
    <w:rPr>
      <w:rFonts w:cstheme="majorBidi"/>
      <w:color w:val="0F4761" w:themeColor="accent1" w:themeShade="BF"/>
      <w:sz w:val="28"/>
      <w:szCs w:val="28"/>
    </w:rPr>
  </w:style>
  <w:style w:type="character" w:customStyle="1" w:styleId="50">
    <w:name w:val="标题 5 字符"/>
    <w:basedOn w:val="a0"/>
    <w:link w:val="5"/>
    <w:uiPriority w:val="9"/>
    <w:semiHidden/>
    <w:rsid w:val="003827AE"/>
    <w:rPr>
      <w:rFonts w:cstheme="majorBidi"/>
      <w:color w:val="0F4761" w:themeColor="accent1" w:themeShade="BF"/>
      <w:sz w:val="24"/>
    </w:rPr>
  </w:style>
  <w:style w:type="character" w:customStyle="1" w:styleId="60">
    <w:name w:val="标题 6 字符"/>
    <w:basedOn w:val="a0"/>
    <w:link w:val="6"/>
    <w:uiPriority w:val="9"/>
    <w:semiHidden/>
    <w:rsid w:val="003827AE"/>
    <w:rPr>
      <w:rFonts w:cstheme="majorBidi"/>
      <w:b/>
      <w:bCs/>
      <w:color w:val="0F4761" w:themeColor="accent1" w:themeShade="BF"/>
    </w:rPr>
  </w:style>
  <w:style w:type="character" w:customStyle="1" w:styleId="70">
    <w:name w:val="标题 7 字符"/>
    <w:basedOn w:val="a0"/>
    <w:link w:val="7"/>
    <w:uiPriority w:val="9"/>
    <w:semiHidden/>
    <w:rsid w:val="003827AE"/>
    <w:rPr>
      <w:rFonts w:cstheme="majorBidi"/>
      <w:b/>
      <w:bCs/>
      <w:color w:val="595959" w:themeColor="text1" w:themeTint="A6"/>
    </w:rPr>
  </w:style>
  <w:style w:type="character" w:customStyle="1" w:styleId="80">
    <w:name w:val="标题 8 字符"/>
    <w:basedOn w:val="a0"/>
    <w:link w:val="8"/>
    <w:uiPriority w:val="9"/>
    <w:semiHidden/>
    <w:rsid w:val="003827AE"/>
    <w:rPr>
      <w:rFonts w:cstheme="majorBidi"/>
      <w:color w:val="595959" w:themeColor="text1" w:themeTint="A6"/>
    </w:rPr>
  </w:style>
  <w:style w:type="character" w:customStyle="1" w:styleId="90">
    <w:name w:val="标题 9 字符"/>
    <w:basedOn w:val="a0"/>
    <w:link w:val="9"/>
    <w:uiPriority w:val="9"/>
    <w:semiHidden/>
    <w:rsid w:val="003827AE"/>
    <w:rPr>
      <w:rFonts w:eastAsiaTheme="majorEastAsia" w:cstheme="majorBidi"/>
      <w:color w:val="595959" w:themeColor="text1" w:themeTint="A6"/>
    </w:rPr>
  </w:style>
  <w:style w:type="paragraph" w:styleId="a3">
    <w:name w:val="Title"/>
    <w:basedOn w:val="a"/>
    <w:next w:val="a"/>
    <w:link w:val="a4"/>
    <w:uiPriority w:val="10"/>
    <w:qFormat/>
    <w:rsid w:val="003827A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3827A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827A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827A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827AE"/>
    <w:pPr>
      <w:spacing w:before="160" w:after="160"/>
      <w:jc w:val="center"/>
    </w:pPr>
    <w:rPr>
      <w:i/>
      <w:iCs/>
      <w:color w:val="404040" w:themeColor="text1" w:themeTint="BF"/>
    </w:rPr>
  </w:style>
  <w:style w:type="character" w:customStyle="1" w:styleId="a8">
    <w:name w:val="引用 字符"/>
    <w:basedOn w:val="a0"/>
    <w:link w:val="a7"/>
    <w:uiPriority w:val="29"/>
    <w:rsid w:val="003827AE"/>
    <w:rPr>
      <w:i/>
      <w:iCs/>
      <w:color w:val="404040" w:themeColor="text1" w:themeTint="BF"/>
    </w:rPr>
  </w:style>
  <w:style w:type="paragraph" w:styleId="a9">
    <w:name w:val="List Paragraph"/>
    <w:basedOn w:val="a"/>
    <w:link w:val="aa"/>
    <w:uiPriority w:val="34"/>
    <w:qFormat/>
    <w:rsid w:val="003827AE"/>
    <w:pPr>
      <w:ind w:left="720"/>
      <w:contextualSpacing/>
    </w:pPr>
  </w:style>
  <w:style w:type="character" w:styleId="ab">
    <w:name w:val="Intense Emphasis"/>
    <w:basedOn w:val="a0"/>
    <w:uiPriority w:val="21"/>
    <w:qFormat/>
    <w:rsid w:val="003827AE"/>
    <w:rPr>
      <w:i/>
      <w:iCs/>
      <w:color w:val="0F4761" w:themeColor="accent1" w:themeShade="BF"/>
    </w:rPr>
  </w:style>
  <w:style w:type="paragraph" w:styleId="ac">
    <w:name w:val="Intense Quote"/>
    <w:basedOn w:val="a"/>
    <w:next w:val="a"/>
    <w:link w:val="ad"/>
    <w:uiPriority w:val="30"/>
    <w:qFormat/>
    <w:rsid w:val="00382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0"/>
    <w:link w:val="ac"/>
    <w:uiPriority w:val="30"/>
    <w:rsid w:val="003827AE"/>
    <w:rPr>
      <w:i/>
      <w:iCs/>
      <w:color w:val="0F4761" w:themeColor="accent1" w:themeShade="BF"/>
    </w:rPr>
  </w:style>
  <w:style w:type="character" w:styleId="ae">
    <w:name w:val="Intense Reference"/>
    <w:basedOn w:val="a0"/>
    <w:uiPriority w:val="32"/>
    <w:qFormat/>
    <w:rsid w:val="003827AE"/>
    <w:rPr>
      <w:b/>
      <w:bCs/>
      <w:smallCaps/>
      <w:color w:val="0F4761" w:themeColor="accent1" w:themeShade="BF"/>
      <w:spacing w:val="5"/>
    </w:rPr>
  </w:style>
  <w:style w:type="character" w:customStyle="1" w:styleId="aa">
    <w:name w:val="列表段落 字符"/>
    <w:link w:val="a9"/>
    <w:uiPriority w:val="34"/>
    <w:locked/>
    <w:rsid w:val="009637AE"/>
  </w:style>
  <w:style w:type="character" w:styleId="af">
    <w:name w:val="Hyperlink"/>
    <w:basedOn w:val="a0"/>
    <w:uiPriority w:val="99"/>
    <w:unhideWhenUsed/>
    <w:rsid w:val="00A84242"/>
    <w:rPr>
      <w:color w:val="467886" w:themeColor="hyperlink"/>
      <w:u w:val="single"/>
    </w:rPr>
  </w:style>
  <w:style w:type="character" w:styleId="af0">
    <w:name w:val="Unresolved Mention"/>
    <w:basedOn w:val="a0"/>
    <w:uiPriority w:val="99"/>
    <w:semiHidden/>
    <w:unhideWhenUsed/>
    <w:rsid w:val="00A84242"/>
    <w:rPr>
      <w:color w:val="605E5C"/>
      <w:shd w:val="clear" w:color="auto" w:fill="E1DFDD"/>
    </w:rPr>
  </w:style>
  <w:style w:type="character" w:styleId="af1">
    <w:name w:val="annotation reference"/>
    <w:basedOn w:val="a0"/>
    <w:uiPriority w:val="99"/>
    <w:semiHidden/>
    <w:unhideWhenUsed/>
    <w:rsid w:val="009B1446"/>
    <w:rPr>
      <w:sz w:val="21"/>
      <w:szCs w:val="21"/>
    </w:rPr>
  </w:style>
  <w:style w:type="paragraph" w:styleId="af2">
    <w:name w:val="annotation text"/>
    <w:basedOn w:val="a"/>
    <w:link w:val="af3"/>
    <w:uiPriority w:val="99"/>
    <w:unhideWhenUsed/>
    <w:rsid w:val="009B1446"/>
    <w:pPr>
      <w:jc w:val="left"/>
    </w:pPr>
  </w:style>
  <w:style w:type="character" w:customStyle="1" w:styleId="af3">
    <w:name w:val="批注文字 字符"/>
    <w:basedOn w:val="a0"/>
    <w:link w:val="af2"/>
    <w:uiPriority w:val="99"/>
    <w:rsid w:val="009B1446"/>
  </w:style>
  <w:style w:type="paragraph" w:styleId="af4">
    <w:name w:val="annotation subject"/>
    <w:basedOn w:val="af2"/>
    <w:next w:val="af2"/>
    <w:link w:val="af5"/>
    <w:uiPriority w:val="99"/>
    <w:semiHidden/>
    <w:unhideWhenUsed/>
    <w:rsid w:val="009B1446"/>
    <w:rPr>
      <w:b/>
      <w:bCs/>
    </w:rPr>
  </w:style>
  <w:style w:type="character" w:customStyle="1" w:styleId="af5">
    <w:name w:val="批注主题 字符"/>
    <w:basedOn w:val="af3"/>
    <w:link w:val="af4"/>
    <w:uiPriority w:val="99"/>
    <w:semiHidden/>
    <w:rsid w:val="009B1446"/>
    <w:rPr>
      <w:b/>
      <w:bCs/>
    </w:rPr>
  </w:style>
  <w:style w:type="paragraph" w:styleId="af6">
    <w:name w:val="header"/>
    <w:basedOn w:val="a"/>
    <w:link w:val="af7"/>
    <w:uiPriority w:val="99"/>
    <w:unhideWhenUsed/>
    <w:rsid w:val="00807890"/>
    <w:pPr>
      <w:tabs>
        <w:tab w:val="center" w:pos="4513"/>
        <w:tab w:val="right" w:pos="9026"/>
      </w:tabs>
      <w:snapToGrid w:val="0"/>
      <w:jc w:val="center"/>
    </w:pPr>
    <w:rPr>
      <w:sz w:val="18"/>
      <w:szCs w:val="18"/>
    </w:rPr>
  </w:style>
  <w:style w:type="character" w:customStyle="1" w:styleId="af7">
    <w:name w:val="页眉 字符"/>
    <w:basedOn w:val="a0"/>
    <w:link w:val="af6"/>
    <w:uiPriority w:val="99"/>
    <w:rsid w:val="00807890"/>
    <w:rPr>
      <w:sz w:val="18"/>
      <w:szCs w:val="18"/>
    </w:rPr>
  </w:style>
  <w:style w:type="paragraph" w:styleId="af8">
    <w:name w:val="footer"/>
    <w:basedOn w:val="a"/>
    <w:link w:val="af9"/>
    <w:uiPriority w:val="99"/>
    <w:unhideWhenUsed/>
    <w:rsid w:val="00807890"/>
    <w:pPr>
      <w:tabs>
        <w:tab w:val="center" w:pos="4513"/>
        <w:tab w:val="right" w:pos="9026"/>
      </w:tabs>
      <w:snapToGrid w:val="0"/>
      <w:jc w:val="left"/>
    </w:pPr>
    <w:rPr>
      <w:sz w:val="18"/>
      <w:szCs w:val="18"/>
    </w:rPr>
  </w:style>
  <w:style w:type="character" w:customStyle="1" w:styleId="af9">
    <w:name w:val="页脚 字符"/>
    <w:basedOn w:val="a0"/>
    <w:link w:val="af8"/>
    <w:uiPriority w:val="99"/>
    <w:rsid w:val="00807890"/>
    <w:rPr>
      <w:sz w:val="18"/>
      <w:szCs w:val="18"/>
    </w:rPr>
  </w:style>
  <w:style w:type="paragraph" w:styleId="TOC1">
    <w:name w:val="toc 1"/>
    <w:basedOn w:val="a"/>
    <w:next w:val="a"/>
    <w:autoRedefine/>
    <w:uiPriority w:val="39"/>
    <w:unhideWhenUsed/>
    <w:rsid w:val="00635390"/>
  </w:style>
  <w:style w:type="paragraph" w:styleId="TOC2">
    <w:name w:val="toc 2"/>
    <w:basedOn w:val="a"/>
    <w:next w:val="a"/>
    <w:autoRedefine/>
    <w:uiPriority w:val="39"/>
    <w:unhideWhenUsed/>
    <w:rsid w:val="00635390"/>
    <w:pPr>
      <w:ind w:leftChars="200" w:left="420"/>
    </w:pPr>
  </w:style>
  <w:style w:type="paragraph" w:styleId="TOC3">
    <w:name w:val="toc 3"/>
    <w:basedOn w:val="a"/>
    <w:next w:val="a"/>
    <w:autoRedefine/>
    <w:uiPriority w:val="39"/>
    <w:unhideWhenUsed/>
    <w:rsid w:val="0063539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8860">
      <w:bodyDiv w:val="1"/>
      <w:marLeft w:val="0"/>
      <w:marRight w:val="0"/>
      <w:marTop w:val="0"/>
      <w:marBottom w:val="0"/>
      <w:divBdr>
        <w:top w:val="none" w:sz="0" w:space="0" w:color="auto"/>
        <w:left w:val="none" w:sz="0" w:space="0" w:color="auto"/>
        <w:bottom w:val="none" w:sz="0" w:space="0" w:color="auto"/>
        <w:right w:val="none" w:sz="0" w:space="0" w:color="auto"/>
      </w:divBdr>
    </w:div>
    <w:div w:id="35282429">
      <w:bodyDiv w:val="1"/>
      <w:marLeft w:val="0"/>
      <w:marRight w:val="0"/>
      <w:marTop w:val="0"/>
      <w:marBottom w:val="0"/>
      <w:divBdr>
        <w:top w:val="none" w:sz="0" w:space="0" w:color="auto"/>
        <w:left w:val="none" w:sz="0" w:space="0" w:color="auto"/>
        <w:bottom w:val="none" w:sz="0" w:space="0" w:color="auto"/>
        <w:right w:val="none" w:sz="0" w:space="0" w:color="auto"/>
      </w:divBdr>
    </w:div>
    <w:div w:id="122702340">
      <w:bodyDiv w:val="1"/>
      <w:marLeft w:val="0"/>
      <w:marRight w:val="0"/>
      <w:marTop w:val="0"/>
      <w:marBottom w:val="0"/>
      <w:divBdr>
        <w:top w:val="none" w:sz="0" w:space="0" w:color="auto"/>
        <w:left w:val="none" w:sz="0" w:space="0" w:color="auto"/>
        <w:bottom w:val="none" w:sz="0" w:space="0" w:color="auto"/>
        <w:right w:val="none" w:sz="0" w:space="0" w:color="auto"/>
      </w:divBdr>
    </w:div>
    <w:div w:id="203565312">
      <w:bodyDiv w:val="1"/>
      <w:marLeft w:val="0"/>
      <w:marRight w:val="0"/>
      <w:marTop w:val="0"/>
      <w:marBottom w:val="0"/>
      <w:divBdr>
        <w:top w:val="none" w:sz="0" w:space="0" w:color="auto"/>
        <w:left w:val="none" w:sz="0" w:space="0" w:color="auto"/>
        <w:bottom w:val="none" w:sz="0" w:space="0" w:color="auto"/>
        <w:right w:val="none" w:sz="0" w:space="0" w:color="auto"/>
      </w:divBdr>
    </w:div>
    <w:div w:id="280108391">
      <w:bodyDiv w:val="1"/>
      <w:marLeft w:val="0"/>
      <w:marRight w:val="0"/>
      <w:marTop w:val="0"/>
      <w:marBottom w:val="0"/>
      <w:divBdr>
        <w:top w:val="none" w:sz="0" w:space="0" w:color="auto"/>
        <w:left w:val="none" w:sz="0" w:space="0" w:color="auto"/>
        <w:bottom w:val="none" w:sz="0" w:space="0" w:color="auto"/>
        <w:right w:val="none" w:sz="0" w:space="0" w:color="auto"/>
      </w:divBdr>
    </w:div>
    <w:div w:id="603802265">
      <w:bodyDiv w:val="1"/>
      <w:marLeft w:val="0"/>
      <w:marRight w:val="0"/>
      <w:marTop w:val="0"/>
      <w:marBottom w:val="0"/>
      <w:divBdr>
        <w:top w:val="none" w:sz="0" w:space="0" w:color="auto"/>
        <w:left w:val="none" w:sz="0" w:space="0" w:color="auto"/>
        <w:bottom w:val="none" w:sz="0" w:space="0" w:color="auto"/>
        <w:right w:val="none" w:sz="0" w:space="0" w:color="auto"/>
      </w:divBdr>
    </w:div>
    <w:div w:id="666521676">
      <w:bodyDiv w:val="1"/>
      <w:marLeft w:val="0"/>
      <w:marRight w:val="0"/>
      <w:marTop w:val="0"/>
      <w:marBottom w:val="0"/>
      <w:divBdr>
        <w:top w:val="none" w:sz="0" w:space="0" w:color="auto"/>
        <w:left w:val="none" w:sz="0" w:space="0" w:color="auto"/>
        <w:bottom w:val="none" w:sz="0" w:space="0" w:color="auto"/>
        <w:right w:val="none" w:sz="0" w:space="0" w:color="auto"/>
      </w:divBdr>
    </w:div>
    <w:div w:id="884172409">
      <w:bodyDiv w:val="1"/>
      <w:marLeft w:val="0"/>
      <w:marRight w:val="0"/>
      <w:marTop w:val="0"/>
      <w:marBottom w:val="0"/>
      <w:divBdr>
        <w:top w:val="none" w:sz="0" w:space="0" w:color="auto"/>
        <w:left w:val="none" w:sz="0" w:space="0" w:color="auto"/>
        <w:bottom w:val="none" w:sz="0" w:space="0" w:color="auto"/>
        <w:right w:val="none" w:sz="0" w:space="0" w:color="auto"/>
      </w:divBdr>
    </w:div>
    <w:div w:id="995958998">
      <w:bodyDiv w:val="1"/>
      <w:marLeft w:val="0"/>
      <w:marRight w:val="0"/>
      <w:marTop w:val="0"/>
      <w:marBottom w:val="0"/>
      <w:divBdr>
        <w:top w:val="none" w:sz="0" w:space="0" w:color="auto"/>
        <w:left w:val="none" w:sz="0" w:space="0" w:color="auto"/>
        <w:bottom w:val="none" w:sz="0" w:space="0" w:color="auto"/>
        <w:right w:val="none" w:sz="0" w:space="0" w:color="auto"/>
      </w:divBdr>
      <w:divsChild>
        <w:div w:id="166945393">
          <w:marLeft w:val="0"/>
          <w:marRight w:val="0"/>
          <w:marTop w:val="0"/>
          <w:marBottom w:val="0"/>
          <w:divBdr>
            <w:top w:val="none" w:sz="0" w:space="0" w:color="auto"/>
            <w:left w:val="none" w:sz="0" w:space="0" w:color="auto"/>
            <w:bottom w:val="none" w:sz="0" w:space="0" w:color="auto"/>
            <w:right w:val="none" w:sz="0" w:space="0" w:color="auto"/>
          </w:divBdr>
          <w:divsChild>
            <w:div w:id="564143410">
              <w:marLeft w:val="0"/>
              <w:marRight w:val="0"/>
              <w:marTop w:val="0"/>
              <w:marBottom w:val="0"/>
              <w:divBdr>
                <w:top w:val="none" w:sz="0" w:space="0" w:color="auto"/>
                <w:left w:val="none" w:sz="0" w:space="0" w:color="auto"/>
                <w:bottom w:val="none" w:sz="0" w:space="0" w:color="auto"/>
                <w:right w:val="none" w:sz="0" w:space="0" w:color="auto"/>
              </w:divBdr>
              <w:divsChild>
                <w:div w:id="1602641050">
                  <w:marLeft w:val="0"/>
                  <w:marRight w:val="0"/>
                  <w:marTop w:val="0"/>
                  <w:marBottom w:val="0"/>
                  <w:divBdr>
                    <w:top w:val="none" w:sz="0" w:space="0" w:color="auto"/>
                    <w:left w:val="none" w:sz="0" w:space="0" w:color="auto"/>
                    <w:bottom w:val="none" w:sz="0" w:space="0" w:color="auto"/>
                    <w:right w:val="none" w:sz="0" w:space="0" w:color="auto"/>
                  </w:divBdr>
                  <w:divsChild>
                    <w:div w:id="1575166697">
                      <w:marLeft w:val="0"/>
                      <w:marRight w:val="0"/>
                      <w:marTop w:val="0"/>
                      <w:marBottom w:val="0"/>
                      <w:divBdr>
                        <w:top w:val="single" w:sz="6" w:space="0" w:color="CCCCCC"/>
                        <w:left w:val="single" w:sz="6" w:space="0" w:color="CCCCCC"/>
                        <w:bottom w:val="single" w:sz="6" w:space="0" w:color="CCCCCC"/>
                        <w:right w:val="single" w:sz="6" w:space="0" w:color="CCCCCC"/>
                      </w:divBdr>
                      <w:divsChild>
                        <w:div w:id="16825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516146">
          <w:marLeft w:val="0"/>
          <w:marRight w:val="0"/>
          <w:marTop w:val="0"/>
          <w:marBottom w:val="0"/>
          <w:divBdr>
            <w:top w:val="none" w:sz="0" w:space="0" w:color="auto"/>
            <w:left w:val="none" w:sz="0" w:space="0" w:color="auto"/>
            <w:bottom w:val="none" w:sz="0" w:space="0" w:color="auto"/>
            <w:right w:val="none" w:sz="0" w:space="0" w:color="auto"/>
          </w:divBdr>
        </w:div>
      </w:divsChild>
    </w:div>
    <w:div w:id="1039821817">
      <w:bodyDiv w:val="1"/>
      <w:marLeft w:val="0"/>
      <w:marRight w:val="0"/>
      <w:marTop w:val="0"/>
      <w:marBottom w:val="0"/>
      <w:divBdr>
        <w:top w:val="none" w:sz="0" w:space="0" w:color="auto"/>
        <w:left w:val="none" w:sz="0" w:space="0" w:color="auto"/>
        <w:bottom w:val="none" w:sz="0" w:space="0" w:color="auto"/>
        <w:right w:val="none" w:sz="0" w:space="0" w:color="auto"/>
      </w:divBdr>
      <w:divsChild>
        <w:div w:id="1151092559">
          <w:marLeft w:val="0"/>
          <w:marRight w:val="0"/>
          <w:marTop w:val="0"/>
          <w:marBottom w:val="0"/>
          <w:divBdr>
            <w:top w:val="none" w:sz="0" w:space="0" w:color="auto"/>
            <w:left w:val="none" w:sz="0" w:space="0" w:color="auto"/>
            <w:bottom w:val="none" w:sz="0" w:space="0" w:color="auto"/>
            <w:right w:val="none" w:sz="0" w:space="0" w:color="auto"/>
          </w:divBdr>
          <w:divsChild>
            <w:div w:id="533614896">
              <w:marLeft w:val="0"/>
              <w:marRight w:val="0"/>
              <w:marTop w:val="0"/>
              <w:marBottom w:val="0"/>
              <w:divBdr>
                <w:top w:val="none" w:sz="0" w:space="0" w:color="auto"/>
                <w:left w:val="none" w:sz="0" w:space="0" w:color="auto"/>
                <w:bottom w:val="none" w:sz="0" w:space="0" w:color="auto"/>
                <w:right w:val="none" w:sz="0" w:space="0" w:color="auto"/>
              </w:divBdr>
              <w:divsChild>
                <w:div w:id="1324972528">
                  <w:marLeft w:val="0"/>
                  <w:marRight w:val="0"/>
                  <w:marTop w:val="0"/>
                  <w:marBottom w:val="0"/>
                  <w:divBdr>
                    <w:top w:val="none" w:sz="0" w:space="0" w:color="auto"/>
                    <w:left w:val="none" w:sz="0" w:space="0" w:color="auto"/>
                    <w:bottom w:val="none" w:sz="0" w:space="0" w:color="auto"/>
                    <w:right w:val="none" w:sz="0" w:space="0" w:color="auto"/>
                  </w:divBdr>
                  <w:divsChild>
                    <w:div w:id="1599213548">
                      <w:marLeft w:val="0"/>
                      <w:marRight w:val="0"/>
                      <w:marTop w:val="0"/>
                      <w:marBottom w:val="0"/>
                      <w:divBdr>
                        <w:top w:val="single" w:sz="6" w:space="0" w:color="CCCCCC"/>
                        <w:left w:val="single" w:sz="6" w:space="0" w:color="CCCCCC"/>
                        <w:bottom w:val="single" w:sz="6" w:space="0" w:color="CCCCCC"/>
                        <w:right w:val="single" w:sz="6" w:space="0" w:color="CCCCCC"/>
                      </w:divBdr>
                      <w:divsChild>
                        <w:div w:id="15715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951547">
          <w:marLeft w:val="0"/>
          <w:marRight w:val="0"/>
          <w:marTop w:val="0"/>
          <w:marBottom w:val="0"/>
          <w:divBdr>
            <w:top w:val="none" w:sz="0" w:space="0" w:color="auto"/>
            <w:left w:val="none" w:sz="0" w:space="0" w:color="auto"/>
            <w:bottom w:val="none" w:sz="0" w:space="0" w:color="auto"/>
            <w:right w:val="none" w:sz="0" w:space="0" w:color="auto"/>
          </w:divBdr>
        </w:div>
      </w:divsChild>
    </w:div>
    <w:div w:id="1442842206">
      <w:bodyDiv w:val="1"/>
      <w:marLeft w:val="0"/>
      <w:marRight w:val="0"/>
      <w:marTop w:val="0"/>
      <w:marBottom w:val="0"/>
      <w:divBdr>
        <w:top w:val="none" w:sz="0" w:space="0" w:color="auto"/>
        <w:left w:val="none" w:sz="0" w:space="0" w:color="auto"/>
        <w:bottom w:val="none" w:sz="0" w:space="0" w:color="auto"/>
        <w:right w:val="none" w:sz="0" w:space="0" w:color="auto"/>
      </w:divBdr>
    </w:div>
    <w:div w:id="1520464990">
      <w:bodyDiv w:val="1"/>
      <w:marLeft w:val="0"/>
      <w:marRight w:val="0"/>
      <w:marTop w:val="0"/>
      <w:marBottom w:val="0"/>
      <w:divBdr>
        <w:top w:val="none" w:sz="0" w:space="0" w:color="auto"/>
        <w:left w:val="none" w:sz="0" w:space="0" w:color="auto"/>
        <w:bottom w:val="none" w:sz="0" w:space="0" w:color="auto"/>
        <w:right w:val="none" w:sz="0" w:space="0" w:color="auto"/>
      </w:divBdr>
    </w:div>
    <w:div w:id="1632782893">
      <w:bodyDiv w:val="1"/>
      <w:marLeft w:val="0"/>
      <w:marRight w:val="0"/>
      <w:marTop w:val="0"/>
      <w:marBottom w:val="0"/>
      <w:divBdr>
        <w:top w:val="none" w:sz="0" w:space="0" w:color="auto"/>
        <w:left w:val="none" w:sz="0" w:space="0" w:color="auto"/>
        <w:bottom w:val="none" w:sz="0" w:space="0" w:color="auto"/>
        <w:right w:val="none" w:sz="0" w:space="0" w:color="auto"/>
      </w:divBdr>
    </w:div>
    <w:div w:id="1636982598">
      <w:bodyDiv w:val="1"/>
      <w:marLeft w:val="0"/>
      <w:marRight w:val="0"/>
      <w:marTop w:val="0"/>
      <w:marBottom w:val="0"/>
      <w:divBdr>
        <w:top w:val="none" w:sz="0" w:space="0" w:color="auto"/>
        <w:left w:val="none" w:sz="0" w:space="0" w:color="auto"/>
        <w:bottom w:val="none" w:sz="0" w:space="0" w:color="auto"/>
        <w:right w:val="none" w:sz="0" w:space="0" w:color="auto"/>
      </w:divBdr>
    </w:div>
    <w:div w:id="1832912547">
      <w:bodyDiv w:val="1"/>
      <w:marLeft w:val="0"/>
      <w:marRight w:val="0"/>
      <w:marTop w:val="0"/>
      <w:marBottom w:val="0"/>
      <w:divBdr>
        <w:top w:val="none" w:sz="0" w:space="0" w:color="auto"/>
        <w:left w:val="none" w:sz="0" w:space="0" w:color="auto"/>
        <w:bottom w:val="none" w:sz="0" w:space="0" w:color="auto"/>
        <w:right w:val="none" w:sz="0" w:space="0" w:color="auto"/>
      </w:divBdr>
    </w:div>
    <w:div w:id="2080401814">
      <w:bodyDiv w:val="1"/>
      <w:marLeft w:val="0"/>
      <w:marRight w:val="0"/>
      <w:marTop w:val="0"/>
      <w:marBottom w:val="0"/>
      <w:divBdr>
        <w:top w:val="none" w:sz="0" w:space="0" w:color="auto"/>
        <w:left w:val="none" w:sz="0" w:space="0" w:color="auto"/>
        <w:bottom w:val="none" w:sz="0" w:space="0" w:color="auto"/>
        <w:right w:val="none" w:sz="0" w:space="0" w:color="auto"/>
      </w:divBdr>
    </w:div>
    <w:div w:id="212700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37E41-3C16-1841-AF94-DF2ED0138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972</TotalTime>
  <Pages>13</Pages>
  <Words>3469</Words>
  <Characters>19776</Characters>
  <Application>Microsoft Office Word</Application>
  <DocSecurity>0</DocSecurity>
  <Lines>164</Lines>
  <Paragraphs>46</Paragraphs>
  <ScaleCrop>false</ScaleCrop>
  <Company/>
  <LinksUpToDate>false</LinksUpToDate>
  <CharactersWithSpaces>23199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Haoyu Gu (2400707)</dc:creator>
  <cp:keywords/>
  <dc:description/>
  <cp:lastModifiedBy>Haoyu Gu (2400707)</cp:lastModifiedBy>
  <cp:revision>60</cp:revision>
  <dcterms:created xsi:type="dcterms:W3CDTF">2024-10-24T16:51:00Z</dcterms:created>
  <dcterms:modified xsi:type="dcterms:W3CDTF">2024-12-12T18:20:00Z</dcterms:modified>
</cp:coreProperties>
</file>