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68E9D" w14:textId="313588F9" w:rsidR="004D7398" w:rsidRDefault="3C68F71C" w:rsidP="7B4ABFD6">
      <w:r>
        <w:rPr>
          <w:noProof/>
        </w:rPr>
        <w:drawing>
          <wp:inline distT="0" distB="0" distL="0" distR="0" wp14:anchorId="23A19821" wp14:editId="103C424A">
            <wp:extent cx="5724524" cy="676275"/>
            <wp:effectExtent l="0" t="0" r="0" b="0"/>
            <wp:docPr id="1781684119" name="Picture 178168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4" cy="676275"/>
                    </a:xfrm>
                    <a:prstGeom prst="rect">
                      <a:avLst/>
                    </a:prstGeom>
                  </pic:spPr>
                </pic:pic>
              </a:graphicData>
            </a:graphic>
          </wp:inline>
        </w:drawing>
      </w:r>
      <w:r w:rsidR="00CB6604">
        <w:br/>
      </w:r>
      <w:r w:rsidR="66CB7DE1">
        <w:rPr>
          <w:noProof/>
        </w:rPr>
        <w:drawing>
          <wp:inline distT="0" distB="0" distL="0" distR="0" wp14:anchorId="768CF389" wp14:editId="698A66C9">
            <wp:extent cx="5724525" cy="2150056"/>
            <wp:effectExtent l="0" t="0" r="0" b="0"/>
            <wp:docPr id="1837469225" name="Picture 1837469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4525" cy="2150056"/>
                    </a:xfrm>
                    <a:prstGeom prst="rect">
                      <a:avLst/>
                    </a:prstGeom>
                  </pic:spPr>
                </pic:pic>
              </a:graphicData>
            </a:graphic>
          </wp:inline>
        </w:drawing>
      </w:r>
    </w:p>
    <w:p w14:paraId="527B6FA7" w14:textId="1DB96916" w:rsidR="004D7398" w:rsidRDefault="06303AC3" w:rsidP="7B4ABFD6">
      <w:pPr>
        <w:pStyle w:val="Heading1"/>
        <w:jc w:val="center"/>
        <w:rPr>
          <w:rFonts w:ascii="Arial" w:eastAsia="Arial" w:hAnsi="Arial" w:cs="Arial"/>
          <w:b/>
          <w:bCs/>
          <w:color w:val="auto"/>
          <w:sz w:val="40"/>
          <w:szCs w:val="40"/>
          <w:u w:val="single"/>
        </w:rPr>
      </w:pPr>
      <w:bookmarkStart w:id="0" w:name="_Toc1112620806"/>
      <w:bookmarkStart w:id="1" w:name="_Toc1936298420"/>
      <w:bookmarkStart w:id="2" w:name="_Toc558751887"/>
      <w:r w:rsidRPr="7B4ABFD6">
        <w:rPr>
          <w:rFonts w:ascii="Arial" w:eastAsia="Arial" w:hAnsi="Arial" w:cs="Arial"/>
          <w:b/>
          <w:bCs/>
          <w:color w:val="auto"/>
          <w:sz w:val="40"/>
          <w:szCs w:val="40"/>
          <w:u w:val="single"/>
        </w:rPr>
        <w:t>Chiropractic</w:t>
      </w:r>
      <w:r w:rsidR="1429BCC9" w:rsidRPr="7B4ABFD6">
        <w:rPr>
          <w:rFonts w:ascii="Arial" w:eastAsia="Arial" w:hAnsi="Arial" w:cs="Arial"/>
          <w:b/>
          <w:bCs/>
          <w:color w:val="auto"/>
          <w:sz w:val="40"/>
          <w:szCs w:val="40"/>
          <w:u w:val="single"/>
        </w:rPr>
        <w:t xml:space="preserve"> Therapy</w:t>
      </w:r>
      <w:bookmarkEnd w:id="0"/>
      <w:bookmarkEnd w:id="1"/>
      <w:bookmarkEnd w:id="2"/>
    </w:p>
    <w:p w14:paraId="1E3A3092" w14:textId="2A956F7A" w:rsidR="7B4ABFD6" w:rsidRDefault="7B4ABFD6" w:rsidP="7B4ABFD6"/>
    <w:tbl>
      <w:tblPr>
        <w:tblStyle w:val="TableGrid"/>
        <w:tblW w:w="0" w:type="auto"/>
        <w:jc w:val="center"/>
        <w:tblLayout w:type="fixed"/>
        <w:tblLook w:val="04A0" w:firstRow="1" w:lastRow="0" w:firstColumn="1" w:lastColumn="0" w:noHBand="0" w:noVBand="1"/>
      </w:tblPr>
      <w:tblGrid>
        <w:gridCol w:w="3105"/>
        <w:gridCol w:w="5895"/>
      </w:tblGrid>
      <w:tr w:rsidR="5BE2A2B0" w14:paraId="672C5214" w14:textId="77777777" w:rsidTr="7B4ABFD6">
        <w:trPr>
          <w:trHeight w:val="825"/>
          <w:jc w:val="center"/>
        </w:trPr>
        <w:tc>
          <w:tcPr>
            <w:tcW w:w="3105" w:type="dxa"/>
          </w:tcPr>
          <w:p w14:paraId="155A9E44" w14:textId="2190FFD7" w:rsidR="5BE2A2B0" w:rsidRDefault="5BE2A2B0" w:rsidP="7B4ABFD6">
            <w:pPr>
              <w:rPr>
                <w:rFonts w:ascii="Arial" w:eastAsia="Arial" w:hAnsi="Arial" w:cs="Arial"/>
                <w:b/>
                <w:bCs/>
                <w:sz w:val="24"/>
                <w:szCs w:val="24"/>
                <w:u w:val="single"/>
              </w:rPr>
            </w:pPr>
            <w:r w:rsidRPr="7B4ABFD6">
              <w:rPr>
                <w:rFonts w:ascii="Arial" w:eastAsia="Arial" w:hAnsi="Arial" w:cs="Arial"/>
                <w:b/>
                <w:bCs/>
                <w:sz w:val="24"/>
                <w:szCs w:val="24"/>
                <w:u w:val="single"/>
              </w:rPr>
              <w:t>Module:</w:t>
            </w:r>
            <w:r w:rsidRPr="7B4ABFD6">
              <w:rPr>
                <w:rFonts w:ascii="Arial" w:eastAsia="Arial" w:hAnsi="Arial" w:cs="Arial"/>
                <w:b/>
                <w:bCs/>
                <w:sz w:val="24"/>
                <w:szCs w:val="24"/>
              </w:rPr>
              <w:t xml:space="preserve"> </w:t>
            </w:r>
          </w:p>
        </w:tc>
        <w:tc>
          <w:tcPr>
            <w:tcW w:w="5895" w:type="dxa"/>
          </w:tcPr>
          <w:p w14:paraId="64C8721A" w14:textId="75EF3B76" w:rsidR="5BE2A2B0" w:rsidRDefault="5BE2A2B0" w:rsidP="7B4ABFD6">
            <w:pPr>
              <w:rPr>
                <w:rFonts w:ascii="Arial" w:eastAsia="Arial" w:hAnsi="Arial" w:cs="Arial"/>
                <w:b/>
                <w:bCs/>
                <w:color w:val="000000" w:themeColor="text1"/>
                <w:sz w:val="24"/>
                <w:szCs w:val="24"/>
              </w:rPr>
            </w:pPr>
            <w:r w:rsidRPr="7B4ABFD6">
              <w:rPr>
                <w:rFonts w:ascii="Arial" w:eastAsia="Arial" w:hAnsi="Arial" w:cs="Arial"/>
                <w:b/>
                <w:bCs/>
                <w:sz w:val="24"/>
                <w:szCs w:val="24"/>
              </w:rPr>
              <w:t xml:space="preserve">Complementary Therapies </w:t>
            </w:r>
          </w:p>
        </w:tc>
      </w:tr>
      <w:tr w:rsidR="5BE2A2B0" w14:paraId="1EAEDA5D" w14:textId="77777777" w:rsidTr="7B4ABFD6">
        <w:trPr>
          <w:trHeight w:val="705"/>
          <w:jc w:val="center"/>
        </w:trPr>
        <w:tc>
          <w:tcPr>
            <w:tcW w:w="3105" w:type="dxa"/>
          </w:tcPr>
          <w:p w14:paraId="1D7882A5" w14:textId="12D51C59" w:rsidR="5BE2A2B0" w:rsidRDefault="5BE2A2B0" w:rsidP="7B4ABFD6">
            <w:pPr>
              <w:rPr>
                <w:rFonts w:ascii="Arial" w:eastAsia="Arial" w:hAnsi="Arial" w:cs="Arial"/>
                <w:b/>
                <w:bCs/>
                <w:sz w:val="24"/>
                <w:szCs w:val="24"/>
                <w:u w:val="single"/>
              </w:rPr>
            </w:pPr>
            <w:r w:rsidRPr="7B4ABFD6">
              <w:rPr>
                <w:rFonts w:ascii="Arial" w:eastAsia="Arial" w:hAnsi="Arial" w:cs="Arial"/>
                <w:b/>
                <w:bCs/>
                <w:sz w:val="24"/>
                <w:szCs w:val="24"/>
                <w:u w:val="single"/>
              </w:rPr>
              <w:t>Assignment:</w:t>
            </w:r>
          </w:p>
        </w:tc>
        <w:tc>
          <w:tcPr>
            <w:tcW w:w="5895" w:type="dxa"/>
          </w:tcPr>
          <w:p w14:paraId="05E1105F" w14:textId="2DE88CD5" w:rsidR="5BE2A2B0" w:rsidRDefault="5BE2A2B0" w:rsidP="7B4ABFD6">
            <w:pPr>
              <w:rPr>
                <w:rFonts w:ascii="Arial" w:eastAsia="Arial" w:hAnsi="Arial" w:cs="Arial"/>
                <w:b/>
                <w:bCs/>
                <w:color w:val="000000" w:themeColor="text1"/>
                <w:sz w:val="24"/>
                <w:szCs w:val="24"/>
              </w:rPr>
            </w:pPr>
            <w:r w:rsidRPr="7B4ABFD6">
              <w:rPr>
                <w:rFonts w:ascii="Arial" w:eastAsia="Arial" w:hAnsi="Arial" w:cs="Arial"/>
                <w:b/>
                <w:bCs/>
                <w:sz w:val="24"/>
                <w:szCs w:val="24"/>
              </w:rPr>
              <w:t xml:space="preserve">Assessment </w:t>
            </w:r>
            <w:r w:rsidR="00998779" w:rsidRPr="7B4ABFD6">
              <w:rPr>
                <w:rFonts w:ascii="Arial" w:eastAsia="Arial" w:hAnsi="Arial" w:cs="Arial"/>
                <w:b/>
                <w:bCs/>
                <w:sz w:val="24"/>
                <w:szCs w:val="24"/>
              </w:rPr>
              <w:t>2</w:t>
            </w:r>
            <w:r w:rsidRPr="7B4ABFD6">
              <w:rPr>
                <w:rFonts w:ascii="Arial" w:eastAsia="Arial" w:hAnsi="Arial" w:cs="Arial"/>
                <w:b/>
                <w:bCs/>
                <w:sz w:val="24"/>
                <w:szCs w:val="24"/>
              </w:rPr>
              <w:t xml:space="preserve">: </w:t>
            </w:r>
            <w:r w:rsidR="7D566FEC" w:rsidRPr="7B4ABFD6">
              <w:rPr>
                <w:rFonts w:ascii="Arial" w:eastAsia="Arial" w:hAnsi="Arial" w:cs="Arial"/>
                <w:b/>
                <w:bCs/>
                <w:sz w:val="24"/>
                <w:szCs w:val="24"/>
              </w:rPr>
              <w:t>Written Assignment</w:t>
            </w:r>
          </w:p>
        </w:tc>
      </w:tr>
      <w:tr w:rsidR="5BE2A2B0" w14:paraId="6D737A2A" w14:textId="77777777" w:rsidTr="7B4ABFD6">
        <w:trPr>
          <w:trHeight w:val="825"/>
          <w:jc w:val="center"/>
        </w:trPr>
        <w:tc>
          <w:tcPr>
            <w:tcW w:w="3105" w:type="dxa"/>
          </w:tcPr>
          <w:p w14:paraId="4EE7E3E8" w14:textId="7FAEF3C9" w:rsidR="5BE2A2B0" w:rsidRDefault="5BE2A2B0" w:rsidP="7B4ABFD6">
            <w:pPr>
              <w:rPr>
                <w:rFonts w:ascii="Arial" w:eastAsia="Arial" w:hAnsi="Arial" w:cs="Arial"/>
                <w:b/>
                <w:bCs/>
                <w:sz w:val="24"/>
                <w:szCs w:val="24"/>
                <w:u w:val="single"/>
              </w:rPr>
            </w:pPr>
            <w:r w:rsidRPr="7B4ABFD6">
              <w:rPr>
                <w:rFonts w:ascii="Arial" w:eastAsia="Arial" w:hAnsi="Arial" w:cs="Arial"/>
                <w:b/>
                <w:bCs/>
                <w:sz w:val="24"/>
                <w:szCs w:val="24"/>
                <w:u w:val="single"/>
              </w:rPr>
              <w:t>Module</w:t>
            </w:r>
            <w:r w:rsidR="5AFC909B" w:rsidRPr="7B4ABFD6">
              <w:rPr>
                <w:rFonts w:ascii="Arial" w:eastAsia="Arial" w:hAnsi="Arial" w:cs="Arial"/>
                <w:b/>
                <w:bCs/>
                <w:sz w:val="24"/>
                <w:szCs w:val="24"/>
                <w:u w:val="single"/>
              </w:rPr>
              <w:t xml:space="preserve"> </w:t>
            </w:r>
            <w:r w:rsidRPr="7B4ABFD6">
              <w:rPr>
                <w:rFonts w:ascii="Arial" w:eastAsia="Arial" w:hAnsi="Arial" w:cs="Arial"/>
                <w:b/>
                <w:bCs/>
                <w:sz w:val="24"/>
                <w:szCs w:val="24"/>
                <w:u w:val="single"/>
              </w:rPr>
              <w:t>Code:</w:t>
            </w:r>
            <w:r w:rsidRPr="7B4ABFD6">
              <w:rPr>
                <w:rFonts w:ascii="Arial" w:eastAsia="Arial" w:hAnsi="Arial" w:cs="Arial"/>
                <w:b/>
                <w:bCs/>
                <w:sz w:val="24"/>
                <w:szCs w:val="24"/>
              </w:rPr>
              <w:t xml:space="preserve"> </w:t>
            </w:r>
          </w:p>
        </w:tc>
        <w:tc>
          <w:tcPr>
            <w:tcW w:w="5895" w:type="dxa"/>
          </w:tcPr>
          <w:p w14:paraId="6AA18340" w14:textId="6BC423A2" w:rsidR="5BE2A2B0" w:rsidRDefault="5BE2A2B0" w:rsidP="7B4ABFD6">
            <w:pPr>
              <w:rPr>
                <w:rFonts w:ascii="Arial" w:eastAsia="Arial" w:hAnsi="Arial" w:cs="Arial"/>
                <w:b/>
                <w:bCs/>
                <w:color w:val="000000" w:themeColor="text1"/>
                <w:sz w:val="24"/>
                <w:szCs w:val="24"/>
              </w:rPr>
            </w:pPr>
            <w:r w:rsidRPr="7B4ABFD6">
              <w:rPr>
                <w:rFonts w:ascii="Arial" w:eastAsia="Arial" w:hAnsi="Arial" w:cs="Arial"/>
                <w:b/>
                <w:bCs/>
                <w:sz w:val="24"/>
                <w:szCs w:val="24"/>
              </w:rPr>
              <w:t>BMHP5001_LON</w:t>
            </w:r>
          </w:p>
        </w:tc>
      </w:tr>
      <w:tr w:rsidR="5BE2A2B0" w14:paraId="092E90F6" w14:textId="77777777" w:rsidTr="7B4ABFD6">
        <w:trPr>
          <w:trHeight w:val="555"/>
          <w:jc w:val="center"/>
        </w:trPr>
        <w:tc>
          <w:tcPr>
            <w:tcW w:w="3105" w:type="dxa"/>
          </w:tcPr>
          <w:p w14:paraId="51751F2E" w14:textId="444A9D14" w:rsidR="5BE2A2B0" w:rsidRDefault="5BE2A2B0" w:rsidP="7B4ABFD6">
            <w:pPr>
              <w:rPr>
                <w:rFonts w:ascii="Arial" w:eastAsia="Arial" w:hAnsi="Arial" w:cs="Arial"/>
                <w:b/>
                <w:bCs/>
                <w:sz w:val="24"/>
                <w:szCs w:val="24"/>
                <w:u w:val="single"/>
              </w:rPr>
            </w:pPr>
            <w:r w:rsidRPr="7B4ABFD6">
              <w:rPr>
                <w:rFonts w:ascii="Arial" w:eastAsia="Arial" w:hAnsi="Arial" w:cs="Arial"/>
                <w:b/>
                <w:bCs/>
                <w:sz w:val="24"/>
                <w:szCs w:val="24"/>
                <w:u w:val="single"/>
              </w:rPr>
              <w:t>Lecturer:</w:t>
            </w:r>
          </w:p>
        </w:tc>
        <w:tc>
          <w:tcPr>
            <w:tcW w:w="5895" w:type="dxa"/>
          </w:tcPr>
          <w:p w14:paraId="1F2912EE" w14:textId="01C8B322" w:rsidR="5BE2A2B0" w:rsidRDefault="5BE2A2B0" w:rsidP="7B4ABFD6">
            <w:pPr>
              <w:rPr>
                <w:rFonts w:ascii="Arial" w:eastAsia="Arial" w:hAnsi="Arial" w:cs="Arial"/>
                <w:b/>
                <w:bCs/>
                <w:color w:val="000000" w:themeColor="text1"/>
                <w:sz w:val="24"/>
                <w:szCs w:val="24"/>
              </w:rPr>
            </w:pPr>
            <w:r w:rsidRPr="7B4ABFD6">
              <w:rPr>
                <w:rFonts w:ascii="Arial" w:eastAsia="Arial" w:hAnsi="Arial" w:cs="Arial"/>
                <w:b/>
                <w:bCs/>
                <w:sz w:val="24"/>
                <w:szCs w:val="24"/>
              </w:rPr>
              <w:t>Mentesnot Mengesha</w:t>
            </w:r>
          </w:p>
        </w:tc>
      </w:tr>
      <w:tr w:rsidR="5BE2A2B0" w14:paraId="6E62F114" w14:textId="77777777" w:rsidTr="7B4ABFD6">
        <w:trPr>
          <w:trHeight w:val="480"/>
          <w:jc w:val="center"/>
        </w:trPr>
        <w:tc>
          <w:tcPr>
            <w:tcW w:w="3105" w:type="dxa"/>
          </w:tcPr>
          <w:p w14:paraId="32E2ADAD" w14:textId="2961AE98" w:rsidR="5BE2A2B0" w:rsidRDefault="5BE2A2B0" w:rsidP="7B4ABFD6">
            <w:pPr>
              <w:rPr>
                <w:rFonts w:ascii="Arial" w:eastAsia="Arial" w:hAnsi="Arial" w:cs="Arial"/>
                <w:b/>
                <w:bCs/>
                <w:sz w:val="24"/>
                <w:szCs w:val="24"/>
                <w:u w:val="single"/>
              </w:rPr>
            </w:pPr>
            <w:r w:rsidRPr="7B4ABFD6">
              <w:rPr>
                <w:rFonts w:ascii="Arial" w:eastAsia="Arial" w:hAnsi="Arial" w:cs="Arial"/>
                <w:b/>
                <w:bCs/>
                <w:sz w:val="24"/>
                <w:szCs w:val="24"/>
                <w:u w:val="single"/>
              </w:rPr>
              <w:t>Student:</w:t>
            </w:r>
          </w:p>
        </w:tc>
        <w:tc>
          <w:tcPr>
            <w:tcW w:w="5895" w:type="dxa"/>
          </w:tcPr>
          <w:p w14:paraId="145C11E4" w14:textId="7C246F47" w:rsidR="5BE2A2B0" w:rsidRDefault="5BE2A2B0" w:rsidP="7B4ABFD6">
            <w:pPr>
              <w:rPr>
                <w:rFonts w:ascii="Arial" w:eastAsia="Arial" w:hAnsi="Arial" w:cs="Arial"/>
                <w:b/>
                <w:bCs/>
                <w:color w:val="000000" w:themeColor="text1"/>
                <w:sz w:val="24"/>
                <w:szCs w:val="24"/>
              </w:rPr>
            </w:pPr>
            <w:r w:rsidRPr="7B4ABFD6">
              <w:rPr>
                <w:rFonts w:ascii="Arial" w:eastAsia="Arial" w:hAnsi="Arial" w:cs="Arial"/>
                <w:b/>
                <w:bCs/>
                <w:sz w:val="24"/>
                <w:szCs w:val="24"/>
              </w:rPr>
              <w:t>Fatimah Choudhry</w:t>
            </w:r>
          </w:p>
        </w:tc>
      </w:tr>
      <w:tr w:rsidR="5BE2A2B0" w14:paraId="15FB9BE6" w14:textId="77777777" w:rsidTr="7B4ABFD6">
        <w:trPr>
          <w:trHeight w:val="795"/>
          <w:jc w:val="center"/>
        </w:trPr>
        <w:tc>
          <w:tcPr>
            <w:tcW w:w="3105" w:type="dxa"/>
          </w:tcPr>
          <w:p w14:paraId="04710BCE" w14:textId="1EB03BAF" w:rsidR="5BE2A2B0" w:rsidRDefault="5BE2A2B0" w:rsidP="7B4ABFD6">
            <w:pPr>
              <w:rPr>
                <w:rFonts w:ascii="Arial" w:eastAsia="Arial" w:hAnsi="Arial" w:cs="Arial"/>
                <w:b/>
                <w:bCs/>
                <w:sz w:val="24"/>
                <w:szCs w:val="24"/>
                <w:u w:val="single"/>
              </w:rPr>
            </w:pPr>
            <w:r w:rsidRPr="7B4ABFD6">
              <w:rPr>
                <w:rFonts w:ascii="Arial" w:eastAsia="Arial" w:hAnsi="Arial" w:cs="Arial"/>
                <w:b/>
                <w:bCs/>
                <w:sz w:val="24"/>
                <w:szCs w:val="24"/>
                <w:u w:val="single"/>
              </w:rPr>
              <w:t>Student ID:</w:t>
            </w:r>
          </w:p>
        </w:tc>
        <w:tc>
          <w:tcPr>
            <w:tcW w:w="5895" w:type="dxa"/>
          </w:tcPr>
          <w:p w14:paraId="36FBBE46" w14:textId="0F308E95" w:rsidR="5BE2A2B0" w:rsidRDefault="5BE2A2B0" w:rsidP="7B4ABFD6">
            <w:pPr>
              <w:rPr>
                <w:rFonts w:ascii="Arial" w:eastAsia="Arial" w:hAnsi="Arial" w:cs="Arial"/>
                <w:b/>
                <w:bCs/>
                <w:color w:val="000000" w:themeColor="text1"/>
                <w:sz w:val="24"/>
                <w:szCs w:val="24"/>
              </w:rPr>
            </w:pPr>
            <w:r w:rsidRPr="7B4ABFD6">
              <w:rPr>
                <w:rFonts w:ascii="Arial" w:eastAsia="Arial" w:hAnsi="Arial" w:cs="Arial"/>
                <w:b/>
                <w:bCs/>
                <w:sz w:val="24"/>
                <w:szCs w:val="24"/>
              </w:rPr>
              <w:t>2012893</w:t>
            </w:r>
          </w:p>
        </w:tc>
      </w:tr>
      <w:tr w:rsidR="5BE2A2B0" w14:paraId="6FF78A28" w14:textId="77777777" w:rsidTr="7B4ABFD6">
        <w:trPr>
          <w:trHeight w:val="825"/>
          <w:jc w:val="center"/>
        </w:trPr>
        <w:tc>
          <w:tcPr>
            <w:tcW w:w="3105" w:type="dxa"/>
          </w:tcPr>
          <w:p w14:paraId="1A02D71F" w14:textId="2FF06C37" w:rsidR="5BE2A2B0" w:rsidRDefault="5BE2A2B0" w:rsidP="7B4ABFD6">
            <w:pPr>
              <w:rPr>
                <w:rFonts w:ascii="Arial" w:eastAsia="Arial" w:hAnsi="Arial" w:cs="Arial"/>
                <w:b/>
                <w:bCs/>
                <w:sz w:val="24"/>
                <w:szCs w:val="24"/>
                <w:u w:val="single"/>
              </w:rPr>
            </w:pPr>
            <w:r w:rsidRPr="7B4ABFD6">
              <w:rPr>
                <w:rFonts w:ascii="Arial" w:eastAsia="Arial" w:hAnsi="Arial" w:cs="Arial"/>
                <w:b/>
                <w:bCs/>
                <w:sz w:val="24"/>
                <w:szCs w:val="24"/>
                <w:u w:val="single"/>
              </w:rPr>
              <w:t>Submission Date:</w:t>
            </w:r>
          </w:p>
        </w:tc>
        <w:tc>
          <w:tcPr>
            <w:tcW w:w="5895" w:type="dxa"/>
          </w:tcPr>
          <w:p w14:paraId="6F485CDA" w14:textId="2BF2F9D4" w:rsidR="0F53CFBF" w:rsidRDefault="65389A4E" w:rsidP="7B4ABFD6">
            <w:pPr>
              <w:rPr>
                <w:rFonts w:ascii="Arial" w:eastAsia="Arial" w:hAnsi="Arial" w:cs="Arial"/>
                <w:b/>
                <w:bCs/>
                <w:color w:val="000000" w:themeColor="text1"/>
                <w:sz w:val="24"/>
                <w:szCs w:val="24"/>
              </w:rPr>
            </w:pPr>
            <w:r w:rsidRPr="7B4ABFD6">
              <w:rPr>
                <w:rFonts w:ascii="Arial" w:eastAsia="Arial" w:hAnsi="Arial" w:cs="Arial"/>
                <w:b/>
                <w:bCs/>
                <w:sz w:val="24"/>
                <w:szCs w:val="24"/>
              </w:rPr>
              <w:t>5th January</w:t>
            </w:r>
            <w:r w:rsidR="5BE2A2B0" w:rsidRPr="7B4ABFD6">
              <w:rPr>
                <w:rFonts w:ascii="Arial" w:eastAsia="Arial" w:hAnsi="Arial" w:cs="Arial"/>
                <w:b/>
                <w:bCs/>
                <w:sz w:val="24"/>
                <w:szCs w:val="24"/>
              </w:rPr>
              <w:t xml:space="preserve"> 202</w:t>
            </w:r>
            <w:r w:rsidR="616093C8" w:rsidRPr="7B4ABFD6">
              <w:rPr>
                <w:rFonts w:ascii="Arial" w:eastAsia="Arial" w:hAnsi="Arial" w:cs="Arial"/>
                <w:b/>
                <w:bCs/>
                <w:sz w:val="24"/>
                <w:szCs w:val="24"/>
              </w:rPr>
              <w:t>2</w:t>
            </w:r>
          </w:p>
        </w:tc>
      </w:tr>
      <w:tr w:rsidR="5BE2A2B0" w14:paraId="6F36FD2A" w14:textId="77777777" w:rsidTr="7B4ABFD6">
        <w:trPr>
          <w:trHeight w:val="690"/>
          <w:jc w:val="center"/>
        </w:trPr>
        <w:tc>
          <w:tcPr>
            <w:tcW w:w="3105" w:type="dxa"/>
          </w:tcPr>
          <w:p w14:paraId="372950C3" w14:textId="518EF99C" w:rsidR="5BE2A2B0" w:rsidRDefault="5BE2A2B0" w:rsidP="7B4ABFD6">
            <w:pPr>
              <w:rPr>
                <w:rFonts w:ascii="Arial" w:eastAsia="Arial" w:hAnsi="Arial" w:cs="Arial"/>
                <w:b/>
                <w:bCs/>
                <w:sz w:val="24"/>
                <w:szCs w:val="24"/>
                <w:u w:val="single"/>
              </w:rPr>
            </w:pPr>
            <w:r w:rsidRPr="7B4ABFD6">
              <w:rPr>
                <w:rFonts w:ascii="Arial" w:eastAsia="Arial" w:hAnsi="Arial" w:cs="Arial"/>
                <w:b/>
                <w:bCs/>
                <w:sz w:val="24"/>
                <w:szCs w:val="24"/>
                <w:u w:val="single"/>
              </w:rPr>
              <w:t>Wordcount:</w:t>
            </w:r>
            <w:r w:rsidRPr="7B4ABFD6">
              <w:rPr>
                <w:rFonts w:ascii="Arial" w:eastAsia="Arial" w:hAnsi="Arial" w:cs="Arial"/>
                <w:b/>
                <w:bCs/>
                <w:sz w:val="24"/>
                <w:szCs w:val="24"/>
              </w:rPr>
              <w:t xml:space="preserve"> </w:t>
            </w:r>
          </w:p>
        </w:tc>
        <w:tc>
          <w:tcPr>
            <w:tcW w:w="5895" w:type="dxa"/>
          </w:tcPr>
          <w:p w14:paraId="09F318FC" w14:textId="4603A227" w:rsidR="5BE2A2B0" w:rsidRDefault="42829F6F" w:rsidP="7B4ABFD6">
            <w:pPr>
              <w:rPr>
                <w:rFonts w:ascii="Arial" w:eastAsia="Arial" w:hAnsi="Arial" w:cs="Arial"/>
                <w:b/>
                <w:bCs/>
                <w:sz w:val="24"/>
                <w:szCs w:val="24"/>
              </w:rPr>
            </w:pPr>
            <w:r w:rsidRPr="7B4ABFD6">
              <w:rPr>
                <w:rFonts w:ascii="Arial" w:eastAsia="Arial" w:hAnsi="Arial" w:cs="Arial"/>
                <w:b/>
                <w:bCs/>
                <w:sz w:val="24"/>
                <w:szCs w:val="24"/>
              </w:rPr>
              <w:t>2,622</w:t>
            </w:r>
          </w:p>
        </w:tc>
      </w:tr>
    </w:tbl>
    <w:p w14:paraId="5E5787A5" w14:textId="12120357" w:rsidR="004D7398" w:rsidRDefault="00CB6604" w:rsidP="7B4ABFD6">
      <w:r>
        <w:br/>
      </w:r>
    </w:p>
    <w:p w14:paraId="6F0898DA" w14:textId="79E88C45" w:rsidR="5BE2A2B0" w:rsidRDefault="5BE2A2B0" w:rsidP="7B4ABFD6"/>
    <w:p w14:paraId="146D5E39" w14:textId="35682389" w:rsidR="7B4ABFD6" w:rsidRDefault="7B4ABFD6" w:rsidP="7B4ABFD6"/>
    <w:p w14:paraId="5F87F57D" w14:textId="62F06590" w:rsidR="7B4ABFD6" w:rsidRDefault="7B4ABFD6" w:rsidP="7B4ABFD6"/>
    <w:p w14:paraId="1E6A43B1" w14:textId="076D4492" w:rsidR="7B4ABFD6" w:rsidRDefault="7B4ABFD6" w:rsidP="7B4ABFD6"/>
    <w:p w14:paraId="6F6B3D54" w14:textId="775D300A" w:rsidR="7B4ABFD6" w:rsidRDefault="7B4ABFD6" w:rsidP="7B4ABFD6"/>
    <w:p w14:paraId="2FE44E55" w14:textId="49224DB6" w:rsidR="4D3B0633" w:rsidRDefault="4D3B0633" w:rsidP="5BE2A2B0">
      <w:pPr>
        <w:pStyle w:val="Heading1"/>
        <w:jc w:val="center"/>
        <w:rPr>
          <w:rFonts w:ascii="Arial" w:eastAsia="Arial" w:hAnsi="Arial" w:cs="Arial"/>
          <w:b/>
          <w:bCs/>
          <w:color w:val="auto"/>
          <w:u w:val="single"/>
        </w:rPr>
      </w:pPr>
      <w:bookmarkStart w:id="3" w:name="_Toc881529445"/>
      <w:bookmarkStart w:id="4" w:name="_Toc260045001"/>
      <w:bookmarkStart w:id="5" w:name="_Toc1942188819"/>
      <w:r w:rsidRPr="7B4ABFD6">
        <w:rPr>
          <w:rFonts w:ascii="Arial" w:eastAsia="Arial" w:hAnsi="Arial" w:cs="Arial"/>
          <w:b/>
          <w:bCs/>
          <w:color w:val="auto"/>
          <w:u w:val="single"/>
        </w:rPr>
        <w:t>Contents Page</w:t>
      </w:r>
      <w:bookmarkEnd w:id="3"/>
      <w:bookmarkEnd w:id="4"/>
      <w:bookmarkEnd w:id="5"/>
    </w:p>
    <w:p w14:paraId="6E99FB96" w14:textId="3A591CE7" w:rsidR="7B4ABFD6" w:rsidRDefault="7B4ABFD6" w:rsidP="7B4ABFD6"/>
    <w:p w14:paraId="1C2D930B" w14:textId="0A921189" w:rsidR="7B4ABFD6" w:rsidRDefault="7B4ABFD6" w:rsidP="7B4ABFD6"/>
    <w:sdt>
      <w:sdtPr>
        <w:id w:val="1679521084"/>
        <w:docPartObj>
          <w:docPartGallery w:val="Table of Contents"/>
          <w:docPartUnique/>
        </w:docPartObj>
      </w:sdtPr>
      <w:sdtEndPr/>
      <w:sdtContent>
        <w:p w14:paraId="7BC482CC" w14:textId="7B7B0582" w:rsidR="7B4ABFD6" w:rsidRDefault="7B4ABFD6" w:rsidP="7B4ABFD6">
          <w:pPr>
            <w:pStyle w:val="TOC1"/>
            <w:tabs>
              <w:tab w:val="right" w:leader="dot" w:pos="9015"/>
            </w:tabs>
          </w:pPr>
          <w:r>
            <w:fldChar w:fldCharType="begin"/>
          </w:r>
          <w:r>
            <w:instrText>TOC \o \z \u \h</w:instrText>
          </w:r>
          <w:r>
            <w:fldChar w:fldCharType="separate"/>
          </w:r>
          <w:hyperlink w:anchor="_Toc558751887">
            <w:r w:rsidRPr="7B4ABFD6">
              <w:rPr>
                <w:rStyle w:val="Hyperlink"/>
              </w:rPr>
              <w:t>Chiropractic Therapy</w:t>
            </w:r>
            <w:r>
              <w:tab/>
            </w:r>
            <w:r>
              <w:fldChar w:fldCharType="begin"/>
            </w:r>
            <w:r>
              <w:instrText>PAGEREF _Toc558751887 \h</w:instrText>
            </w:r>
            <w:r>
              <w:fldChar w:fldCharType="separate"/>
            </w:r>
            <w:r w:rsidRPr="7B4ABFD6">
              <w:rPr>
                <w:rStyle w:val="Hyperlink"/>
              </w:rPr>
              <w:t>1</w:t>
            </w:r>
            <w:r>
              <w:fldChar w:fldCharType="end"/>
            </w:r>
          </w:hyperlink>
        </w:p>
        <w:p w14:paraId="7EF38E46" w14:textId="11BB3357" w:rsidR="7B4ABFD6" w:rsidRDefault="00CB6604" w:rsidP="7B4ABFD6">
          <w:pPr>
            <w:pStyle w:val="TOC1"/>
            <w:tabs>
              <w:tab w:val="right" w:leader="dot" w:pos="9015"/>
            </w:tabs>
          </w:pPr>
          <w:hyperlink w:anchor="_Toc1942188819">
            <w:r w:rsidR="7B4ABFD6" w:rsidRPr="7B4ABFD6">
              <w:rPr>
                <w:rStyle w:val="Hyperlink"/>
              </w:rPr>
              <w:t>Contents Page</w:t>
            </w:r>
            <w:r w:rsidR="7B4ABFD6">
              <w:tab/>
            </w:r>
            <w:r w:rsidR="7B4ABFD6">
              <w:fldChar w:fldCharType="begin"/>
            </w:r>
            <w:r w:rsidR="7B4ABFD6">
              <w:instrText>PAGEREF _Toc1942188819 \h</w:instrText>
            </w:r>
            <w:r w:rsidR="7B4ABFD6">
              <w:fldChar w:fldCharType="separate"/>
            </w:r>
            <w:r w:rsidR="7B4ABFD6" w:rsidRPr="7B4ABFD6">
              <w:rPr>
                <w:rStyle w:val="Hyperlink"/>
              </w:rPr>
              <w:t>2</w:t>
            </w:r>
            <w:r w:rsidR="7B4ABFD6">
              <w:fldChar w:fldCharType="end"/>
            </w:r>
          </w:hyperlink>
        </w:p>
        <w:p w14:paraId="4FEE499F" w14:textId="3ABBD198" w:rsidR="7B4ABFD6" w:rsidRDefault="00CB6604" w:rsidP="7B4ABFD6">
          <w:pPr>
            <w:pStyle w:val="TOC1"/>
            <w:tabs>
              <w:tab w:val="right" w:leader="dot" w:pos="9015"/>
            </w:tabs>
          </w:pPr>
          <w:hyperlink w:anchor="_Toc19270117">
            <w:r w:rsidR="7B4ABFD6" w:rsidRPr="7B4ABFD6">
              <w:rPr>
                <w:rStyle w:val="Hyperlink"/>
              </w:rPr>
              <w:t>Introduction</w:t>
            </w:r>
            <w:r w:rsidR="7B4ABFD6">
              <w:tab/>
            </w:r>
            <w:r w:rsidR="7B4ABFD6">
              <w:fldChar w:fldCharType="begin"/>
            </w:r>
            <w:r w:rsidR="7B4ABFD6">
              <w:instrText>PAGEREF _Toc19270117 \h</w:instrText>
            </w:r>
            <w:r w:rsidR="7B4ABFD6">
              <w:fldChar w:fldCharType="separate"/>
            </w:r>
            <w:r w:rsidR="7B4ABFD6" w:rsidRPr="7B4ABFD6">
              <w:rPr>
                <w:rStyle w:val="Hyperlink"/>
              </w:rPr>
              <w:t>2</w:t>
            </w:r>
            <w:r w:rsidR="7B4ABFD6">
              <w:fldChar w:fldCharType="end"/>
            </w:r>
          </w:hyperlink>
        </w:p>
        <w:p w14:paraId="46AA6CC7" w14:textId="0D9177FC" w:rsidR="7B4ABFD6" w:rsidRDefault="00CB6604" w:rsidP="7B4ABFD6">
          <w:pPr>
            <w:pStyle w:val="TOC1"/>
            <w:tabs>
              <w:tab w:val="right" w:leader="dot" w:pos="9015"/>
            </w:tabs>
          </w:pPr>
          <w:hyperlink w:anchor="_Toc127627724">
            <w:r w:rsidR="7B4ABFD6" w:rsidRPr="7B4ABFD6">
              <w:rPr>
                <w:rStyle w:val="Hyperlink"/>
              </w:rPr>
              <w:t>Complementary Therapies and the Current Self-Regulatory Systems</w:t>
            </w:r>
            <w:r w:rsidR="7B4ABFD6">
              <w:tab/>
            </w:r>
            <w:r w:rsidR="7B4ABFD6">
              <w:fldChar w:fldCharType="begin"/>
            </w:r>
            <w:r w:rsidR="7B4ABFD6">
              <w:instrText>PAGEREF _Toc127627724 \h</w:instrText>
            </w:r>
            <w:r w:rsidR="7B4ABFD6">
              <w:fldChar w:fldCharType="separate"/>
            </w:r>
            <w:r w:rsidR="7B4ABFD6" w:rsidRPr="7B4ABFD6">
              <w:rPr>
                <w:rStyle w:val="Hyperlink"/>
              </w:rPr>
              <w:t>3</w:t>
            </w:r>
            <w:r w:rsidR="7B4ABFD6">
              <w:fldChar w:fldCharType="end"/>
            </w:r>
          </w:hyperlink>
        </w:p>
        <w:p w14:paraId="70C33C57" w14:textId="3C47E4B8" w:rsidR="7B4ABFD6" w:rsidRDefault="00CB6604" w:rsidP="7B4ABFD6">
          <w:pPr>
            <w:pStyle w:val="TOC1"/>
            <w:tabs>
              <w:tab w:val="right" w:leader="dot" w:pos="9015"/>
            </w:tabs>
          </w:pPr>
          <w:hyperlink w:anchor="_Toc1046771860">
            <w:r w:rsidR="7B4ABFD6" w:rsidRPr="7B4ABFD6">
              <w:rPr>
                <w:rStyle w:val="Hyperlink"/>
              </w:rPr>
              <w:t>History of Chiropractic</w:t>
            </w:r>
            <w:r w:rsidR="7B4ABFD6">
              <w:tab/>
            </w:r>
            <w:r w:rsidR="7B4ABFD6">
              <w:fldChar w:fldCharType="begin"/>
            </w:r>
            <w:r w:rsidR="7B4ABFD6">
              <w:instrText>PAGEREF _Toc1046771860 \h</w:instrText>
            </w:r>
            <w:r w:rsidR="7B4ABFD6">
              <w:fldChar w:fldCharType="separate"/>
            </w:r>
            <w:r w:rsidR="7B4ABFD6" w:rsidRPr="7B4ABFD6">
              <w:rPr>
                <w:rStyle w:val="Hyperlink"/>
              </w:rPr>
              <w:t>5</w:t>
            </w:r>
            <w:r w:rsidR="7B4ABFD6">
              <w:fldChar w:fldCharType="end"/>
            </w:r>
          </w:hyperlink>
        </w:p>
        <w:p w14:paraId="65B43646" w14:textId="5E6CA9FF" w:rsidR="7B4ABFD6" w:rsidRDefault="00CB6604" w:rsidP="7B4ABFD6">
          <w:pPr>
            <w:pStyle w:val="TOC1"/>
            <w:tabs>
              <w:tab w:val="right" w:leader="dot" w:pos="9015"/>
            </w:tabs>
          </w:pPr>
          <w:hyperlink w:anchor="_Toc361341766">
            <w:r w:rsidR="7B4ABFD6" w:rsidRPr="7B4ABFD6">
              <w:rPr>
                <w:rStyle w:val="Hyperlink"/>
              </w:rPr>
              <w:t>Uses of Chiropractic</w:t>
            </w:r>
            <w:r w:rsidR="7B4ABFD6">
              <w:tab/>
            </w:r>
            <w:r w:rsidR="7B4ABFD6">
              <w:fldChar w:fldCharType="begin"/>
            </w:r>
            <w:r w:rsidR="7B4ABFD6">
              <w:instrText>PAGEREF _Toc361341766 \h</w:instrText>
            </w:r>
            <w:r w:rsidR="7B4ABFD6">
              <w:fldChar w:fldCharType="separate"/>
            </w:r>
            <w:r w:rsidR="7B4ABFD6" w:rsidRPr="7B4ABFD6">
              <w:rPr>
                <w:rStyle w:val="Hyperlink"/>
              </w:rPr>
              <w:t>6</w:t>
            </w:r>
            <w:r w:rsidR="7B4ABFD6">
              <w:fldChar w:fldCharType="end"/>
            </w:r>
          </w:hyperlink>
        </w:p>
        <w:p w14:paraId="70FE030C" w14:textId="26A0FEA7" w:rsidR="7B4ABFD6" w:rsidRDefault="00CB6604" w:rsidP="7B4ABFD6">
          <w:pPr>
            <w:pStyle w:val="TOC1"/>
            <w:tabs>
              <w:tab w:val="right" w:leader="dot" w:pos="9015"/>
            </w:tabs>
          </w:pPr>
          <w:hyperlink w:anchor="_Toc2132607">
            <w:r w:rsidR="7B4ABFD6" w:rsidRPr="7B4ABFD6">
              <w:rPr>
                <w:rStyle w:val="Hyperlink"/>
              </w:rPr>
              <w:t>Efficacy of Chiropractic in Comparison to Traditional Treatments</w:t>
            </w:r>
            <w:r w:rsidR="7B4ABFD6">
              <w:tab/>
            </w:r>
            <w:r w:rsidR="7B4ABFD6">
              <w:fldChar w:fldCharType="begin"/>
            </w:r>
            <w:r w:rsidR="7B4ABFD6">
              <w:instrText>PAGEREF _Toc2132607 \h</w:instrText>
            </w:r>
            <w:r w:rsidR="7B4ABFD6">
              <w:fldChar w:fldCharType="separate"/>
            </w:r>
            <w:r w:rsidR="7B4ABFD6" w:rsidRPr="7B4ABFD6">
              <w:rPr>
                <w:rStyle w:val="Hyperlink"/>
              </w:rPr>
              <w:t>6</w:t>
            </w:r>
            <w:r w:rsidR="7B4ABFD6">
              <w:fldChar w:fldCharType="end"/>
            </w:r>
          </w:hyperlink>
        </w:p>
        <w:p w14:paraId="4A4E0741" w14:textId="66E552CE" w:rsidR="7B4ABFD6" w:rsidRDefault="00CB6604" w:rsidP="7B4ABFD6">
          <w:pPr>
            <w:pStyle w:val="TOC1"/>
            <w:tabs>
              <w:tab w:val="right" w:leader="dot" w:pos="9015"/>
            </w:tabs>
          </w:pPr>
          <w:hyperlink w:anchor="_Toc821703442">
            <w:r w:rsidR="7B4ABFD6" w:rsidRPr="7B4ABFD6">
              <w:rPr>
                <w:rStyle w:val="Hyperlink"/>
              </w:rPr>
              <w:t>Policies, Guidelines and Regulations of Chiropractic</w:t>
            </w:r>
            <w:r w:rsidR="7B4ABFD6">
              <w:tab/>
            </w:r>
            <w:r w:rsidR="7B4ABFD6">
              <w:fldChar w:fldCharType="begin"/>
            </w:r>
            <w:r w:rsidR="7B4ABFD6">
              <w:instrText>PAGEREF _Toc821703442 \h</w:instrText>
            </w:r>
            <w:r w:rsidR="7B4ABFD6">
              <w:fldChar w:fldCharType="separate"/>
            </w:r>
            <w:r w:rsidR="7B4ABFD6" w:rsidRPr="7B4ABFD6">
              <w:rPr>
                <w:rStyle w:val="Hyperlink"/>
              </w:rPr>
              <w:t>10</w:t>
            </w:r>
            <w:r w:rsidR="7B4ABFD6">
              <w:fldChar w:fldCharType="end"/>
            </w:r>
          </w:hyperlink>
        </w:p>
        <w:p w14:paraId="2375C41B" w14:textId="6DE47811" w:rsidR="7B4ABFD6" w:rsidRDefault="00CB6604" w:rsidP="7B4ABFD6">
          <w:pPr>
            <w:pStyle w:val="TOC1"/>
            <w:tabs>
              <w:tab w:val="right" w:leader="dot" w:pos="9015"/>
            </w:tabs>
          </w:pPr>
          <w:hyperlink w:anchor="_Toc2128538870">
            <w:r w:rsidR="7B4ABFD6" w:rsidRPr="7B4ABFD6">
              <w:rPr>
                <w:rStyle w:val="Hyperlink"/>
              </w:rPr>
              <w:t>Ethical Considerations</w:t>
            </w:r>
            <w:r w:rsidR="7B4ABFD6">
              <w:tab/>
            </w:r>
            <w:r w:rsidR="7B4ABFD6">
              <w:fldChar w:fldCharType="begin"/>
            </w:r>
            <w:r w:rsidR="7B4ABFD6">
              <w:instrText>PAGEREF _Toc2128538870 \h</w:instrText>
            </w:r>
            <w:r w:rsidR="7B4ABFD6">
              <w:fldChar w:fldCharType="separate"/>
            </w:r>
            <w:r w:rsidR="7B4ABFD6" w:rsidRPr="7B4ABFD6">
              <w:rPr>
                <w:rStyle w:val="Hyperlink"/>
              </w:rPr>
              <w:t>10</w:t>
            </w:r>
            <w:r w:rsidR="7B4ABFD6">
              <w:fldChar w:fldCharType="end"/>
            </w:r>
          </w:hyperlink>
        </w:p>
        <w:p w14:paraId="3BE0EA39" w14:textId="17F454A3" w:rsidR="7B4ABFD6" w:rsidRDefault="00CB6604" w:rsidP="7B4ABFD6">
          <w:pPr>
            <w:pStyle w:val="TOC1"/>
            <w:tabs>
              <w:tab w:val="right" w:leader="dot" w:pos="9015"/>
            </w:tabs>
          </w:pPr>
          <w:hyperlink w:anchor="_Toc1530906427">
            <w:r w:rsidR="7B4ABFD6" w:rsidRPr="7B4ABFD6">
              <w:rPr>
                <w:rStyle w:val="Hyperlink"/>
              </w:rPr>
              <w:t>Recommendations</w:t>
            </w:r>
            <w:r w:rsidR="7B4ABFD6">
              <w:tab/>
            </w:r>
            <w:r w:rsidR="7B4ABFD6">
              <w:fldChar w:fldCharType="begin"/>
            </w:r>
            <w:r w:rsidR="7B4ABFD6">
              <w:instrText>PAGEREF _Toc1530906427 \h</w:instrText>
            </w:r>
            <w:r w:rsidR="7B4ABFD6">
              <w:fldChar w:fldCharType="separate"/>
            </w:r>
            <w:r w:rsidR="7B4ABFD6" w:rsidRPr="7B4ABFD6">
              <w:rPr>
                <w:rStyle w:val="Hyperlink"/>
              </w:rPr>
              <w:t>12</w:t>
            </w:r>
            <w:r w:rsidR="7B4ABFD6">
              <w:fldChar w:fldCharType="end"/>
            </w:r>
          </w:hyperlink>
        </w:p>
        <w:p w14:paraId="57C601FD" w14:textId="6FE81480" w:rsidR="7B4ABFD6" w:rsidRDefault="00CB6604" w:rsidP="7B4ABFD6">
          <w:pPr>
            <w:pStyle w:val="TOC1"/>
            <w:tabs>
              <w:tab w:val="right" w:leader="dot" w:pos="9015"/>
            </w:tabs>
          </w:pPr>
          <w:hyperlink w:anchor="_Toc1809218704">
            <w:r w:rsidR="7B4ABFD6" w:rsidRPr="7B4ABFD6">
              <w:rPr>
                <w:rStyle w:val="Hyperlink"/>
              </w:rPr>
              <w:t>Conclusion</w:t>
            </w:r>
            <w:r w:rsidR="7B4ABFD6">
              <w:tab/>
            </w:r>
            <w:r w:rsidR="7B4ABFD6">
              <w:fldChar w:fldCharType="begin"/>
            </w:r>
            <w:r w:rsidR="7B4ABFD6">
              <w:instrText>PAGEREF _Toc1809218704 \h</w:instrText>
            </w:r>
            <w:r w:rsidR="7B4ABFD6">
              <w:fldChar w:fldCharType="separate"/>
            </w:r>
            <w:r w:rsidR="7B4ABFD6" w:rsidRPr="7B4ABFD6">
              <w:rPr>
                <w:rStyle w:val="Hyperlink"/>
              </w:rPr>
              <w:t>12</w:t>
            </w:r>
            <w:r w:rsidR="7B4ABFD6">
              <w:fldChar w:fldCharType="end"/>
            </w:r>
          </w:hyperlink>
        </w:p>
        <w:p w14:paraId="46418E2F" w14:textId="4B7F18B6" w:rsidR="7B4ABFD6" w:rsidRDefault="00CB6604" w:rsidP="7B4ABFD6">
          <w:pPr>
            <w:pStyle w:val="TOC1"/>
            <w:tabs>
              <w:tab w:val="right" w:leader="dot" w:pos="9015"/>
            </w:tabs>
          </w:pPr>
          <w:hyperlink w:anchor="_Toc954873099">
            <w:r w:rsidR="7B4ABFD6" w:rsidRPr="7B4ABFD6">
              <w:rPr>
                <w:rStyle w:val="Hyperlink"/>
              </w:rPr>
              <w:t>References</w:t>
            </w:r>
            <w:r w:rsidR="7B4ABFD6">
              <w:tab/>
            </w:r>
            <w:r w:rsidR="7B4ABFD6">
              <w:fldChar w:fldCharType="begin"/>
            </w:r>
            <w:r w:rsidR="7B4ABFD6">
              <w:instrText>PAGEREF _Toc954873099 \h</w:instrText>
            </w:r>
            <w:r w:rsidR="7B4ABFD6">
              <w:fldChar w:fldCharType="separate"/>
            </w:r>
            <w:r w:rsidR="7B4ABFD6" w:rsidRPr="7B4ABFD6">
              <w:rPr>
                <w:rStyle w:val="Hyperlink"/>
              </w:rPr>
              <w:t>13</w:t>
            </w:r>
            <w:r w:rsidR="7B4ABFD6">
              <w:fldChar w:fldCharType="end"/>
            </w:r>
          </w:hyperlink>
          <w:r w:rsidR="7B4ABFD6">
            <w:fldChar w:fldCharType="end"/>
          </w:r>
        </w:p>
      </w:sdtContent>
    </w:sdt>
    <w:p w14:paraId="046EDF02" w14:textId="242ACA32" w:rsidR="7B4ABFD6" w:rsidRDefault="7B4ABFD6" w:rsidP="7B4ABFD6"/>
    <w:p w14:paraId="6CA7992F" w14:textId="7A2AD6DC" w:rsidR="5BE2A2B0" w:rsidRDefault="5BE2A2B0" w:rsidP="5BE2A2B0"/>
    <w:p w14:paraId="66B026DB" w14:textId="380F4B1A" w:rsidR="5BE2A2B0" w:rsidRDefault="5BE2A2B0" w:rsidP="5BE2A2B0"/>
    <w:p w14:paraId="759A6963" w14:textId="22CE382F" w:rsidR="5BE2A2B0" w:rsidRDefault="5BE2A2B0" w:rsidP="5BE2A2B0"/>
    <w:p w14:paraId="3AF5B046" w14:textId="001B33B6" w:rsidR="5BE2A2B0" w:rsidRDefault="5BE2A2B0" w:rsidP="5BE2A2B0"/>
    <w:p w14:paraId="533B9406" w14:textId="11900B74" w:rsidR="5BE2A2B0" w:rsidRDefault="5BE2A2B0" w:rsidP="5BE2A2B0"/>
    <w:p w14:paraId="5D263C25" w14:textId="2042B362" w:rsidR="5BE2A2B0" w:rsidRDefault="5BE2A2B0" w:rsidP="5BE2A2B0"/>
    <w:p w14:paraId="2AC5C256" w14:textId="43FE7D8B" w:rsidR="5BE2A2B0" w:rsidRDefault="5BE2A2B0" w:rsidP="5BE2A2B0"/>
    <w:p w14:paraId="653E0258" w14:textId="6AAFC20C" w:rsidR="5BE2A2B0" w:rsidRDefault="5BE2A2B0" w:rsidP="5BE2A2B0"/>
    <w:p w14:paraId="476D87BA" w14:textId="26FFAD5A" w:rsidR="5BE2A2B0" w:rsidRDefault="5BE2A2B0" w:rsidP="5BE2A2B0"/>
    <w:p w14:paraId="3271DB2C" w14:textId="1DFA9EF0" w:rsidR="5BE2A2B0" w:rsidRDefault="5BE2A2B0" w:rsidP="5BE2A2B0"/>
    <w:p w14:paraId="26D8881F" w14:textId="3C291B5E" w:rsidR="5BE2A2B0" w:rsidRDefault="5BE2A2B0" w:rsidP="5BE2A2B0"/>
    <w:p w14:paraId="67C7BA64" w14:textId="35BB61CB" w:rsidR="5BE2A2B0" w:rsidRDefault="5BE2A2B0" w:rsidP="5BE2A2B0"/>
    <w:p w14:paraId="505499D0" w14:textId="5236F924" w:rsidR="5BE2A2B0" w:rsidRDefault="5BE2A2B0" w:rsidP="5BE2A2B0"/>
    <w:p w14:paraId="74A8D39C" w14:textId="7D34ADDA" w:rsidR="5BE2A2B0" w:rsidRDefault="5BE2A2B0" w:rsidP="5BE2A2B0"/>
    <w:p w14:paraId="7511E1C5" w14:textId="21D1F1CC" w:rsidR="2008E2B1" w:rsidRDefault="2008E2B1" w:rsidP="7B4ABFD6">
      <w:pPr>
        <w:pStyle w:val="Heading1"/>
        <w:spacing w:line="360" w:lineRule="auto"/>
        <w:rPr>
          <w:rFonts w:ascii="Arial" w:eastAsia="Arial" w:hAnsi="Arial" w:cs="Arial"/>
          <w:b/>
          <w:bCs/>
          <w:color w:val="auto"/>
          <w:u w:val="single"/>
        </w:rPr>
      </w:pPr>
      <w:bookmarkStart w:id="6" w:name="_Toc1791323603"/>
      <w:bookmarkStart w:id="7" w:name="_Toc572149012"/>
      <w:bookmarkStart w:id="8" w:name="_Toc19270117"/>
      <w:r w:rsidRPr="7B4ABFD6">
        <w:rPr>
          <w:rFonts w:ascii="Arial" w:eastAsia="Arial" w:hAnsi="Arial" w:cs="Arial"/>
          <w:b/>
          <w:bCs/>
          <w:color w:val="auto"/>
          <w:u w:val="single"/>
        </w:rPr>
        <w:t>Introduction</w:t>
      </w:r>
      <w:bookmarkEnd w:id="6"/>
      <w:bookmarkEnd w:id="7"/>
      <w:bookmarkEnd w:id="8"/>
    </w:p>
    <w:p w14:paraId="29620388" w14:textId="0494694B" w:rsidR="256E452F" w:rsidRDefault="070775DD" w:rsidP="7B4ABFD6">
      <w:pPr>
        <w:spacing w:line="360" w:lineRule="auto"/>
      </w:pPr>
      <w:r w:rsidRPr="7B4ABFD6">
        <w:rPr>
          <w:rFonts w:ascii="Arial" w:eastAsia="Arial" w:hAnsi="Arial" w:cs="Arial"/>
          <w:color w:val="000000" w:themeColor="text1"/>
          <w:sz w:val="23"/>
          <w:szCs w:val="23"/>
        </w:rPr>
        <w:t xml:space="preserve">The National Center for Complementary and Alternative Medicine (NCCAM) explains Complementary Alternative Medicine </w:t>
      </w:r>
      <w:r w:rsidR="58F03A91" w:rsidRPr="7B4ABFD6">
        <w:rPr>
          <w:rFonts w:ascii="Arial" w:eastAsia="Arial" w:hAnsi="Arial" w:cs="Arial"/>
          <w:color w:val="000000" w:themeColor="text1"/>
          <w:sz w:val="23"/>
          <w:szCs w:val="23"/>
        </w:rPr>
        <w:t>to be a g</w:t>
      </w:r>
      <w:r w:rsidR="66DAEC50" w:rsidRPr="7B4ABFD6">
        <w:rPr>
          <w:rFonts w:ascii="Arial" w:eastAsia="Arial" w:hAnsi="Arial" w:cs="Arial"/>
          <w:color w:val="000000" w:themeColor="text1"/>
          <w:sz w:val="23"/>
          <w:szCs w:val="23"/>
        </w:rPr>
        <w:t>roup</w:t>
      </w:r>
      <w:r w:rsidRPr="7B4ABFD6">
        <w:rPr>
          <w:rFonts w:ascii="Arial" w:eastAsia="Arial" w:hAnsi="Arial" w:cs="Arial"/>
          <w:color w:val="000000" w:themeColor="text1"/>
          <w:sz w:val="23"/>
          <w:szCs w:val="23"/>
        </w:rPr>
        <w:t xml:space="preserve"> </w:t>
      </w:r>
      <w:r w:rsidR="0A0691FE" w:rsidRPr="7B4ABFD6">
        <w:rPr>
          <w:rFonts w:ascii="Arial" w:eastAsia="Arial" w:hAnsi="Arial" w:cs="Arial"/>
          <w:color w:val="000000" w:themeColor="text1"/>
          <w:sz w:val="23"/>
          <w:szCs w:val="23"/>
        </w:rPr>
        <w:t xml:space="preserve">of different </w:t>
      </w:r>
      <w:r w:rsidR="2196AD76" w:rsidRPr="7B4ABFD6">
        <w:rPr>
          <w:rFonts w:ascii="Arial" w:eastAsia="Arial" w:hAnsi="Arial" w:cs="Arial"/>
          <w:color w:val="000000" w:themeColor="text1"/>
          <w:sz w:val="23"/>
          <w:szCs w:val="23"/>
        </w:rPr>
        <w:t xml:space="preserve">health care </w:t>
      </w:r>
      <w:r w:rsidR="0A0691FE" w:rsidRPr="7B4ABFD6">
        <w:rPr>
          <w:rFonts w:ascii="Arial" w:eastAsia="Arial" w:hAnsi="Arial" w:cs="Arial"/>
          <w:color w:val="000000" w:themeColor="text1"/>
          <w:sz w:val="23"/>
          <w:szCs w:val="23"/>
        </w:rPr>
        <w:t>practices</w:t>
      </w:r>
      <w:r w:rsidR="7D0F5F03" w:rsidRPr="7B4ABFD6">
        <w:rPr>
          <w:rFonts w:ascii="Arial" w:eastAsia="Arial" w:hAnsi="Arial" w:cs="Arial"/>
          <w:color w:val="000000" w:themeColor="text1"/>
          <w:sz w:val="23"/>
          <w:szCs w:val="23"/>
        </w:rPr>
        <w:t xml:space="preserve"> and is not thought to </w:t>
      </w:r>
      <w:r w:rsidR="2F6B498F" w:rsidRPr="7B4ABFD6">
        <w:rPr>
          <w:rFonts w:ascii="Arial" w:eastAsia="Arial" w:hAnsi="Arial" w:cs="Arial"/>
          <w:color w:val="000000" w:themeColor="text1"/>
          <w:sz w:val="23"/>
          <w:szCs w:val="23"/>
        </w:rPr>
        <w:t xml:space="preserve">be used as </w:t>
      </w:r>
      <w:r w:rsidR="0516F733" w:rsidRPr="7B4ABFD6">
        <w:rPr>
          <w:rFonts w:ascii="Arial" w:eastAsia="Arial" w:hAnsi="Arial" w:cs="Arial"/>
          <w:color w:val="000000" w:themeColor="text1"/>
          <w:sz w:val="23"/>
          <w:szCs w:val="23"/>
        </w:rPr>
        <w:t xml:space="preserve">part of </w:t>
      </w:r>
      <w:r w:rsidR="2F6B498F" w:rsidRPr="7B4ABFD6">
        <w:rPr>
          <w:rFonts w:ascii="Arial" w:eastAsia="Arial" w:hAnsi="Arial" w:cs="Arial"/>
          <w:color w:val="000000" w:themeColor="text1"/>
          <w:sz w:val="23"/>
          <w:szCs w:val="23"/>
        </w:rPr>
        <w:t>conventional medicine.</w:t>
      </w:r>
      <w:r w:rsidR="0A0691FE" w:rsidRPr="7B4ABFD6">
        <w:rPr>
          <w:rFonts w:ascii="Arial" w:eastAsia="Arial" w:hAnsi="Arial" w:cs="Arial"/>
          <w:color w:val="000000" w:themeColor="text1"/>
          <w:sz w:val="23"/>
          <w:szCs w:val="23"/>
        </w:rPr>
        <w:t xml:space="preserve"> </w:t>
      </w:r>
      <w:r w:rsidR="4A4B5006" w:rsidRPr="7B4ABFD6">
        <w:rPr>
          <w:rFonts w:ascii="Arial" w:eastAsia="Arial" w:hAnsi="Arial" w:cs="Arial"/>
          <w:color w:val="000000" w:themeColor="text1"/>
          <w:sz w:val="23"/>
          <w:szCs w:val="23"/>
        </w:rPr>
        <w:t>Complementary therapies are promoted to help f</w:t>
      </w:r>
      <w:r w:rsidR="43BBDC64" w:rsidRPr="7B4ABFD6">
        <w:rPr>
          <w:rFonts w:ascii="Arial" w:eastAsia="Arial" w:hAnsi="Arial" w:cs="Arial"/>
          <w:color w:val="000000" w:themeColor="text1"/>
          <w:sz w:val="23"/>
          <w:szCs w:val="23"/>
        </w:rPr>
        <w:t xml:space="preserve">or recovery of illnesses, to treat </w:t>
      </w:r>
      <w:r w:rsidR="2FA70308" w:rsidRPr="7B4ABFD6">
        <w:rPr>
          <w:rFonts w:ascii="Arial" w:eastAsia="Arial" w:hAnsi="Arial" w:cs="Arial"/>
          <w:color w:val="000000" w:themeColor="text1"/>
          <w:sz w:val="23"/>
          <w:szCs w:val="23"/>
        </w:rPr>
        <w:t xml:space="preserve">and </w:t>
      </w:r>
      <w:r w:rsidR="43BBDC64" w:rsidRPr="7B4ABFD6">
        <w:rPr>
          <w:rFonts w:ascii="Arial" w:eastAsia="Arial" w:hAnsi="Arial" w:cs="Arial"/>
          <w:color w:val="000000" w:themeColor="text1"/>
          <w:sz w:val="23"/>
          <w:szCs w:val="23"/>
        </w:rPr>
        <w:t>preve</w:t>
      </w:r>
      <w:r w:rsidR="2F5749A3" w:rsidRPr="7B4ABFD6">
        <w:rPr>
          <w:rFonts w:ascii="Arial" w:eastAsia="Arial" w:hAnsi="Arial" w:cs="Arial"/>
          <w:color w:val="000000" w:themeColor="text1"/>
          <w:sz w:val="23"/>
          <w:szCs w:val="23"/>
        </w:rPr>
        <w:t xml:space="preserve">nt illnesses, </w:t>
      </w:r>
      <w:r w:rsidR="4613731D" w:rsidRPr="7B4ABFD6">
        <w:rPr>
          <w:rFonts w:ascii="Arial" w:eastAsia="Arial" w:hAnsi="Arial" w:cs="Arial"/>
          <w:color w:val="000000" w:themeColor="text1"/>
          <w:sz w:val="23"/>
          <w:szCs w:val="23"/>
        </w:rPr>
        <w:t xml:space="preserve">all </w:t>
      </w:r>
      <w:r w:rsidR="484868FB" w:rsidRPr="7B4ABFD6">
        <w:rPr>
          <w:rFonts w:ascii="Arial" w:eastAsia="Arial" w:hAnsi="Arial" w:cs="Arial"/>
          <w:color w:val="000000" w:themeColor="text1"/>
          <w:sz w:val="23"/>
          <w:szCs w:val="23"/>
        </w:rPr>
        <w:t xml:space="preserve">to </w:t>
      </w:r>
      <w:r w:rsidR="22602A65" w:rsidRPr="7B4ABFD6">
        <w:rPr>
          <w:rFonts w:ascii="Arial" w:eastAsia="Arial" w:hAnsi="Arial" w:cs="Arial"/>
          <w:color w:val="000000" w:themeColor="text1"/>
          <w:sz w:val="23"/>
          <w:szCs w:val="23"/>
        </w:rPr>
        <w:t>emotionally and spiritually</w:t>
      </w:r>
      <w:r w:rsidR="7661B49A" w:rsidRPr="7B4ABFD6">
        <w:rPr>
          <w:rFonts w:ascii="Arial" w:eastAsia="Arial" w:hAnsi="Arial" w:cs="Arial"/>
          <w:color w:val="000000" w:themeColor="text1"/>
          <w:sz w:val="23"/>
          <w:szCs w:val="23"/>
        </w:rPr>
        <w:t xml:space="preserve"> uplift</w:t>
      </w:r>
      <w:r w:rsidR="33E3D63A" w:rsidRPr="7B4ABFD6">
        <w:rPr>
          <w:rFonts w:ascii="Arial" w:eastAsia="Arial" w:hAnsi="Arial" w:cs="Arial"/>
          <w:color w:val="000000" w:themeColor="text1"/>
          <w:sz w:val="23"/>
          <w:szCs w:val="23"/>
        </w:rPr>
        <w:t xml:space="preserve"> </w:t>
      </w:r>
      <w:r w:rsidR="6D3A97FC" w:rsidRPr="7B4ABFD6">
        <w:rPr>
          <w:rFonts w:ascii="Arial" w:eastAsia="Arial" w:hAnsi="Arial" w:cs="Arial"/>
          <w:color w:val="000000" w:themeColor="text1"/>
          <w:sz w:val="23"/>
          <w:szCs w:val="23"/>
        </w:rPr>
        <w:t xml:space="preserve">an individual using natural practices to </w:t>
      </w:r>
      <w:r w:rsidR="675833BA" w:rsidRPr="7B4ABFD6">
        <w:rPr>
          <w:rFonts w:ascii="Arial" w:eastAsia="Arial" w:hAnsi="Arial" w:cs="Arial"/>
          <w:color w:val="000000" w:themeColor="text1"/>
          <w:sz w:val="23"/>
          <w:szCs w:val="23"/>
        </w:rPr>
        <w:t>relax the body and mind</w:t>
      </w:r>
      <w:r w:rsidR="04CB5963" w:rsidRPr="7B4ABFD6">
        <w:rPr>
          <w:rFonts w:ascii="Arial" w:eastAsia="Arial" w:hAnsi="Arial" w:cs="Arial"/>
          <w:color w:val="000000" w:themeColor="text1"/>
          <w:sz w:val="23"/>
          <w:szCs w:val="23"/>
        </w:rPr>
        <w:t xml:space="preserve">. </w:t>
      </w:r>
    </w:p>
    <w:p w14:paraId="330D9DD4" w14:textId="46150A07" w:rsidR="256E452F" w:rsidRDefault="6E7F156E" w:rsidP="7B4ABFD6">
      <w:pPr>
        <w:spacing w:line="360" w:lineRule="auto"/>
        <w:rPr>
          <w:rFonts w:ascii="Arial" w:eastAsia="Arial" w:hAnsi="Arial" w:cs="Arial"/>
        </w:rPr>
      </w:pPr>
      <w:r w:rsidRPr="7B4ABFD6">
        <w:rPr>
          <w:rFonts w:ascii="Arial" w:eastAsia="Arial" w:hAnsi="Arial" w:cs="Arial"/>
          <w:color w:val="000000" w:themeColor="text1"/>
          <w:sz w:val="23"/>
          <w:szCs w:val="23"/>
        </w:rPr>
        <w:t xml:space="preserve">The use of complementary therapies has grown considerably </w:t>
      </w:r>
      <w:r w:rsidR="26BD643C" w:rsidRPr="7B4ABFD6">
        <w:rPr>
          <w:rFonts w:ascii="Arial" w:eastAsia="Arial" w:hAnsi="Arial" w:cs="Arial"/>
          <w:color w:val="000000" w:themeColor="text1"/>
          <w:sz w:val="23"/>
          <w:szCs w:val="23"/>
        </w:rPr>
        <w:t xml:space="preserve">and become highly recognised to be used globally </w:t>
      </w:r>
      <w:r w:rsidRPr="7B4ABFD6">
        <w:rPr>
          <w:rFonts w:ascii="Arial" w:eastAsia="Arial" w:hAnsi="Arial" w:cs="Arial"/>
          <w:color w:val="000000" w:themeColor="text1"/>
          <w:sz w:val="23"/>
          <w:szCs w:val="23"/>
        </w:rPr>
        <w:t>over the past thirty years</w:t>
      </w:r>
      <w:r w:rsidR="675833BA" w:rsidRPr="7B4ABFD6">
        <w:rPr>
          <w:rFonts w:ascii="Arial" w:eastAsia="Arial" w:hAnsi="Arial" w:cs="Arial"/>
          <w:color w:val="000000" w:themeColor="text1"/>
          <w:sz w:val="23"/>
          <w:szCs w:val="23"/>
        </w:rPr>
        <w:t xml:space="preserve"> </w:t>
      </w:r>
      <w:r w:rsidR="008AA231" w:rsidRPr="7B4ABFD6">
        <w:rPr>
          <w:rFonts w:ascii="Arial" w:eastAsia="Arial" w:hAnsi="Arial" w:cs="Arial"/>
        </w:rPr>
        <w:t>(Lopez-Junior,</w:t>
      </w:r>
      <w:r w:rsidR="008AA231" w:rsidRPr="7B4ABFD6">
        <w:rPr>
          <w:rFonts w:ascii="Arial" w:eastAsia="Arial" w:hAnsi="Arial" w:cs="Arial"/>
          <w:i/>
          <w:iCs/>
        </w:rPr>
        <w:t xml:space="preserve"> et al.</w:t>
      </w:r>
      <w:r w:rsidR="008AA231" w:rsidRPr="7B4ABFD6">
        <w:rPr>
          <w:rFonts w:ascii="Arial" w:eastAsia="Arial" w:hAnsi="Arial" w:cs="Arial"/>
        </w:rPr>
        <w:t>, 2020)</w:t>
      </w:r>
      <w:r w:rsidR="69C1E595" w:rsidRPr="7B4ABFD6">
        <w:rPr>
          <w:rFonts w:ascii="Arial" w:eastAsia="Arial" w:hAnsi="Arial" w:cs="Arial"/>
        </w:rPr>
        <w:t>.</w:t>
      </w:r>
      <w:r w:rsidR="7020D179" w:rsidRPr="7B4ABFD6">
        <w:rPr>
          <w:rFonts w:ascii="Arial" w:eastAsia="Arial" w:hAnsi="Arial" w:cs="Arial"/>
        </w:rPr>
        <w:t xml:space="preserve"> </w:t>
      </w:r>
      <w:r w:rsidR="394993C1" w:rsidRPr="7B4ABFD6">
        <w:rPr>
          <w:rFonts w:ascii="Arial" w:eastAsia="Arial" w:hAnsi="Arial" w:cs="Arial"/>
        </w:rPr>
        <w:t>Research shows</w:t>
      </w:r>
      <w:r w:rsidR="4E483FD5" w:rsidRPr="7B4ABFD6">
        <w:rPr>
          <w:rFonts w:ascii="Arial" w:eastAsia="Arial" w:hAnsi="Arial" w:cs="Arial"/>
        </w:rPr>
        <w:t xml:space="preserve">, </w:t>
      </w:r>
      <w:r w:rsidR="1C26DA7F" w:rsidRPr="7B4ABFD6">
        <w:rPr>
          <w:rFonts w:ascii="Arial" w:eastAsia="Arial" w:hAnsi="Arial" w:cs="Arial"/>
        </w:rPr>
        <w:t xml:space="preserve">in 2005, 12% of the British population were using practitioner </w:t>
      </w:r>
      <w:r w:rsidR="2ED66B89" w:rsidRPr="7B4ABFD6">
        <w:rPr>
          <w:rFonts w:ascii="Arial" w:eastAsia="Arial" w:hAnsi="Arial" w:cs="Arial"/>
        </w:rPr>
        <w:t xml:space="preserve">led </w:t>
      </w:r>
      <w:r w:rsidR="1C26DA7F" w:rsidRPr="7B4ABFD6">
        <w:rPr>
          <w:rFonts w:ascii="Arial" w:eastAsia="Arial" w:hAnsi="Arial" w:cs="Arial"/>
        </w:rPr>
        <w:t>complementary therapies</w:t>
      </w:r>
      <w:r w:rsidR="7596E8D5" w:rsidRPr="7B4ABFD6">
        <w:rPr>
          <w:rFonts w:ascii="Arial" w:eastAsia="Arial" w:hAnsi="Arial" w:cs="Arial"/>
        </w:rPr>
        <w:t>. By 2015, the population had increased to 16% of usage</w:t>
      </w:r>
      <w:r w:rsidR="7BFD7F39" w:rsidRPr="7B4ABFD6">
        <w:rPr>
          <w:rFonts w:ascii="Arial" w:eastAsia="Arial" w:hAnsi="Arial" w:cs="Arial"/>
          <w:color w:val="000000" w:themeColor="text1"/>
          <w:sz w:val="23"/>
          <w:szCs w:val="23"/>
        </w:rPr>
        <w:t xml:space="preserve"> (Sharp, </w:t>
      </w:r>
      <w:r w:rsidR="7BFD7F39" w:rsidRPr="7B4ABFD6">
        <w:rPr>
          <w:rFonts w:ascii="Arial" w:eastAsia="Arial" w:hAnsi="Arial" w:cs="Arial"/>
          <w:i/>
          <w:iCs/>
          <w:color w:val="000000" w:themeColor="text1"/>
        </w:rPr>
        <w:t>et al.</w:t>
      </w:r>
      <w:r w:rsidR="7BFD7F39" w:rsidRPr="7B4ABFD6">
        <w:rPr>
          <w:rFonts w:ascii="Arial" w:eastAsia="Arial" w:hAnsi="Arial" w:cs="Arial"/>
          <w:i/>
          <w:iCs/>
          <w:color w:val="000000" w:themeColor="text1"/>
          <w:sz w:val="23"/>
          <w:szCs w:val="23"/>
        </w:rPr>
        <w:t>,</w:t>
      </w:r>
      <w:r w:rsidR="7BFD7F39" w:rsidRPr="7B4ABFD6">
        <w:rPr>
          <w:rFonts w:ascii="Arial" w:eastAsia="Arial" w:hAnsi="Arial" w:cs="Arial"/>
          <w:color w:val="000000" w:themeColor="text1"/>
          <w:sz w:val="23"/>
          <w:szCs w:val="23"/>
        </w:rPr>
        <w:t xml:space="preserve"> 2018)</w:t>
      </w:r>
      <w:r w:rsidR="7596E8D5" w:rsidRPr="7B4ABFD6">
        <w:rPr>
          <w:rFonts w:ascii="Arial" w:eastAsia="Arial" w:hAnsi="Arial" w:cs="Arial"/>
        </w:rPr>
        <w:t xml:space="preserve">. </w:t>
      </w:r>
      <w:r w:rsidR="7852D55B" w:rsidRPr="7B4ABFD6">
        <w:rPr>
          <w:rFonts w:ascii="Arial" w:eastAsia="Arial" w:hAnsi="Arial" w:cs="Arial"/>
        </w:rPr>
        <w:t xml:space="preserve"> </w:t>
      </w:r>
    </w:p>
    <w:p w14:paraId="6692FCB1" w14:textId="4E6ECD6D" w:rsidR="256E452F" w:rsidRDefault="5E4DFDF3" w:rsidP="7B4ABFD6">
      <w:pPr>
        <w:spacing w:line="360" w:lineRule="auto"/>
        <w:rPr>
          <w:rFonts w:ascii="Times New Roman" w:eastAsia="Times New Roman" w:hAnsi="Times New Roman" w:cs="Times New Roman"/>
          <w:color w:val="000000" w:themeColor="text1"/>
          <w:sz w:val="23"/>
          <w:szCs w:val="23"/>
        </w:rPr>
      </w:pPr>
      <w:r w:rsidRPr="7B4ABFD6">
        <w:rPr>
          <w:rFonts w:ascii="Arial" w:eastAsia="Arial" w:hAnsi="Arial" w:cs="Arial"/>
        </w:rPr>
        <w:t>Even though practitioners in complementary therapies are well trained and experienced, it is important they are regulated by governing bodies</w:t>
      </w:r>
      <w:r w:rsidR="3B673CB3" w:rsidRPr="7B4ABFD6">
        <w:rPr>
          <w:rFonts w:ascii="Arial" w:eastAsia="Arial" w:hAnsi="Arial" w:cs="Arial"/>
        </w:rPr>
        <w:t xml:space="preserve"> to </w:t>
      </w:r>
      <w:r w:rsidR="30B65A2C" w:rsidRPr="7B4ABFD6">
        <w:rPr>
          <w:rFonts w:ascii="Arial" w:eastAsia="Arial" w:hAnsi="Arial" w:cs="Arial"/>
        </w:rPr>
        <w:t xml:space="preserve">aim to </w:t>
      </w:r>
      <w:r w:rsidR="3B673CB3" w:rsidRPr="7B4ABFD6">
        <w:rPr>
          <w:rFonts w:ascii="Arial" w:eastAsia="Arial" w:hAnsi="Arial" w:cs="Arial"/>
        </w:rPr>
        <w:t>ensure</w:t>
      </w:r>
      <w:r w:rsidR="4E5DD80F" w:rsidRPr="7B4ABFD6">
        <w:rPr>
          <w:rFonts w:ascii="Arial" w:eastAsia="Arial" w:hAnsi="Arial" w:cs="Arial"/>
        </w:rPr>
        <w:t xml:space="preserve"> </w:t>
      </w:r>
      <w:r w:rsidR="3B673CB3" w:rsidRPr="7B4ABFD6">
        <w:rPr>
          <w:rFonts w:ascii="Arial" w:eastAsia="Arial" w:hAnsi="Arial" w:cs="Arial"/>
        </w:rPr>
        <w:t>patients are kept safe</w:t>
      </w:r>
      <w:r w:rsidR="1008CCC5" w:rsidRPr="7B4ABFD6">
        <w:rPr>
          <w:rFonts w:ascii="Arial" w:eastAsia="Arial" w:hAnsi="Arial" w:cs="Arial"/>
        </w:rPr>
        <w:t xml:space="preserve"> according to set standards of conduct, training and practice</w:t>
      </w:r>
      <w:r w:rsidR="72033BE0" w:rsidRPr="7B4ABFD6">
        <w:rPr>
          <w:rFonts w:ascii="Arial" w:eastAsia="Arial" w:hAnsi="Arial" w:cs="Arial"/>
        </w:rPr>
        <w:t xml:space="preserve"> and to protect the healthcare practitioners as well (IDB, 2021) </w:t>
      </w:r>
    </w:p>
    <w:p w14:paraId="0AB425FB" w14:textId="5E285F99" w:rsidR="256E452F" w:rsidRDefault="03A02E6E" w:rsidP="7B4ABFD6">
      <w:pPr>
        <w:spacing w:line="360" w:lineRule="auto"/>
        <w:rPr>
          <w:rFonts w:ascii="Arial" w:eastAsia="Arial" w:hAnsi="Arial" w:cs="Arial"/>
        </w:rPr>
      </w:pPr>
      <w:r w:rsidRPr="7B4ABFD6">
        <w:rPr>
          <w:rFonts w:ascii="Arial" w:eastAsia="Arial" w:hAnsi="Arial" w:cs="Arial"/>
        </w:rPr>
        <w:t xml:space="preserve">The aim of this assignment is to critically evaluate the current legislative and policy requirements for the use of chiropractic therapy in healthcare, including its effectiveness of it compared to traditional treatments. </w:t>
      </w:r>
    </w:p>
    <w:p w14:paraId="7C92D09D" w14:textId="58F5C7AC" w:rsidR="256E452F" w:rsidRDefault="0F9C459A" w:rsidP="7B4ABFD6">
      <w:pPr>
        <w:pStyle w:val="Heading1"/>
        <w:spacing w:line="360" w:lineRule="auto"/>
        <w:rPr>
          <w:rFonts w:ascii="Arial" w:eastAsia="Arial" w:hAnsi="Arial" w:cs="Arial"/>
          <w:b/>
          <w:bCs/>
          <w:color w:val="auto"/>
          <w:u w:val="single"/>
        </w:rPr>
      </w:pPr>
      <w:bookmarkStart w:id="9" w:name="_Toc340653450"/>
      <w:bookmarkStart w:id="10" w:name="_Toc1175850600"/>
      <w:bookmarkStart w:id="11" w:name="_Toc127627724"/>
      <w:r w:rsidRPr="7B4ABFD6">
        <w:rPr>
          <w:rFonts w:ascii="Arial" w:eastAsia="Arial" w:hAnsi="Arial" w:cs="Arial"/>
          <w:b/>
          <w:bCs/>
          <w:color w:val="auto"/>
          <w:u w:val="single"/>
        </w:rPr>
        <w:t xml:space="preserve">Complementary Therapies and </w:t>
      </w:r>
      <w:r w:rsidR="7B37B2D8" w:rsidRPr="7B4ABFD6">
        <w:rPr>
          <w:rFonts w:ascii="Arial" w:eastAsia="Arial" w:hAnsi="Arial" w:cs="Arial"/>
          <w:b/>
          <w:bCs/>
          <w:color w:val="auto"/>
          <w:u w:val="single"/>
        </w:rPr>
        <w:t xml:space="preserve">the Current </w:t>
      </w:r>
      <w:r w:rsidR="03A02E6E" w:rsidRPr="7B4ABFD6">
        <w:rPr>
          <w:rFonts w:ascii="Arial" w:eastAsia="Arial" w:hAnsi="Arial" w:cs="Arial"/>
          <w:b/>
          <w:bCs/>
          <w:color w:val="auto"/>
          <w:u w:val="single"/>
        </w:rPr>
        <w:t>Self-Regulatory Systems</w:t>
      </w:r>
      <w:bookmarkEnd w:id="9"/>
      <w:bookmarkEnd w:id="10"/>
      <w:bookmarkEnd w:id="11"/>
    </w:p>
    <w:p w14:paraId="5828711D" w14:textId="3D4DCB0E" w:rsidR="256E452F" w:rsidRDefault="3C777FD0" w:rsidP="7B4ABFD6">
      <w:pPr>
        <w:spacing w:line="360" w:lineRule="auto"/>
        <w:rPr>
          <w:rFonts w:ascii="Arial" w:eastAsia="Arial" w:hAnsi="Arial" w:cs="Arial"/>
        </w:rPr>
      </w:pPr>
      <w:r w:rsidRPr="7B4ABFD6">
        <w:rPr>
          <w:rFonts w:ascii="Arial" w:eastAsia="Arial" w:hAnsi="Arial" w:cs="Arial"/>
        </w:rPr>
        <w:t>Currently, there are no requirements for complementary therapy practitioners to officially be members of any professional bodies. However, chiro practitioners and osteopath doctors must be registered with the right governing body, as do the other ‘</w:t>
      </w:r>
      <w:r w:rsidR="5C5EE71A" w:rsidRPr="7B4ABFD6">
        <w:rPr>
          <w:rFonts w:ascii="Arial" w:eastAsia="Arial" w:hAnsi="Arial" w:cs="Arial"/>
        </w:rPr>
        <w:t>B</w:t>
      </w:r>
      <w:r w:rsidRPr="7B4ABFD6">
        <w:rPr>
          <w:rFonts w:ascii="Arial" w:eastAsia="Arial" w:hAnsi="Arial" w:cs="Arial"/>
        </w:rPr>
        <w:t xml:space="preserve">ig </w:t>
      </w:r>
      <w:r w:rsidR="019E621B" w:rsidRPr="7B4ABFD6">
        <w:rPr>
          <w:rFonts w:ascii="Arial" w:eastAsia="Arial" w:hAnsi="Arial" w:cs="Arial"/>
        </w:rPr>
        <w:t>five’</w:t>
      </w:r>
      <w:r w:rsidRPr="7B4ABFD6">
        <w:rPr>
          <w:rFonts w:ascii="Arial" w:eastAsia="Arial" w:hAnsi="Arial" w:cs="Arial"/>
        </w:rPr>
        <w:t xml:space="preserve"> complementary therapies (Choong, </w:t>
      </w:r>
      <w:r w:rsidRPr="7B4ABFD6">
        <w:rPr>
          <w:rFonts w:ascii="Arial" w:eastAsia="Arial" w:hAnsi="Arial" w:cs="Arial"/>
          <w:i/>
          <w:iCs/>
        </w:rPr>
        <w:t>et al</w:t>
      </w:r>
      <w:r w:rsidRPr="7B4ABFD6">
        <w:rPr>
          <w:rFonts w:ascii="Arial" w:eastAsia="Arial" w:hAnsi="Arial" w:cs="Arial"/>
        </w:rPr>
        <w:t xml:space="preserve">., 2015). Being registered with a recognised organisation, gives the patient using their services peace of mind that they are attending a therapy that will definitely follow safety regulations, and also protects the organisation itself. However, it is apparent over the years the regulation for complementary therapy in the UK has been insufficient as there are a lot of practitioners who are proving to show incompetence. In fact, even if you are a part of a self-regulating voluntary body or registered with the Complementary and Natural Healthcare Council (CNHC) and are struck off it due to incompetent practise, it doesn’t stop you from being able to practise anymore (Choong, </w:t>
      </w:r>
      <w:r w:rsidRPr="7B4ABFD6">
        <w:rPr>
          <w:rFonts w:ascii="Arial" w:eastAsia="Arial" w:hAnsi="Arial" w:cs="Arial"/>
          <w:i/>
          <w:iCs/>
        </w:rPr>
        <w:t>et al</w:t>
      </w:r>
      <w:r w:rsidRPr="7B4ABFD6">
        <w:rPr>
          <w:rFonts w:ascii="Arial" w:eastAsia="Arial" w:hAnsi="Arial" w:cs="Arial"/>
        </w:rPr>
        <w:t>., 2015).</w:t>
      </w:r>
    </w:p>
    <w:p w14:paraId="61511DA2" w14:textId="2313A113" w:rsidR="256E452F" w:rsidRDefault="23797E52" w:rsidP="7B4ABFD6">
      <w:pPr>
        <w:spacing w:line="360" w:lineRule="auto"/>
      </w:pPr>
      <w:r w:rsidRPr="7B4ABFD6">
        <w:rPr>
          <w:rFonts w:ascii="Arial" w:eastAsia="Arial" w:hAnsi="Arial" w:cs="Arial"/>
        </w:rPr>
        <w:t xml:space="preserve">In the year 2000, </w:t>
      </w:r>
      <w:r w:rsidR="631DC7D3" w:rsidRPr="7B4ABFD6">
        <w:rPr>
          <w:rFonts w:ascii="Arial" w:eastAsia="Arial" w:hAnsi="Arial" w:cs="Arial"/>
        </w:rPr>
        <w:t xml:space="preserve">The House of Lords Science and Technology Select Committee </w:t>
      </w:r>
      <w:r w:rsidR="21C2AD05" w:rsidRPr="7B4ABFD6">
        <w:rPr>
          <w:rFonts w:ascii="Arial" w:eastAsia="Arial" w:hAnsi="Arial" w:cs="Arial"/>
        </w:rPr>
        <w:t>published a report after investigating CAMs and placed them into three categories:</w:t>
      </w:r>
    </w:p>
    <w:tbl>
      <w:tblPr>
        <w:tblStyle w:val="TableGrid"/>
        <w:tblW w:w="0" w:type="auto"/>
        <w:tblLayout w:type="fixed"/>
        <w:tblLook w:val="06A0" w:firstRow="1" w:lastRow="0" w:firstColumn="1" w:lastColumn="0" w:noHBand="1" w:noVBand="1"/>
      </w:tblPr>
      <w:tblGrid>
        <w:gridCol w:w="5280"/>
        <w:gridCol w:w="3840"/>
      </w:tblGrid>
      <w:tr w:rsidR="7B4ABFD6" w14:paraId="48FE0047" w14:textId="77777777" w:rsidTr="7B4ABFD6">
        <w:tc>
          <w:tcPr>
            <w:tcW w:w="5280" w:type="dxa"/>
          </w:tcPr>
          <w:p w14:paraId="6C314A99" w14:textId="15122BC7" w:rsidR="31428B0C" w:rsidRDefault="31428B0C" w:rsidP="7B4ABFD6">
            <w:pPr>
              <w:pStyle w:val="ListParagraph"/>
              <w:numPr>
                <w:ilvl w:val="0"/>
                <w:numId w:val="24"/>
              </w:numPr>
              <w:spacing w:line="360" w:lineRule="auto"/>
              <w:rPr>
                <w:rFonts w:ascii="Arial" w:eastAsia="Arial" w:hAnsi="Arial" w:cs="Arial"/>
              </w:rPr>
            </w:pPr>
            <w:r w:rsidRPr="7B4ABFD6">
              <w:rPr>
                <w:rFonts w:ascii="Arial" w:eastAsia="Arial" w:hAnsi="Arial" w:cs="Arial"/>
              </w:rPr>
              <w:t>Professionally organised alternative therapies</w:t>
            </w:r>
            <w:r w:rsidR="5C57D8EE" w:rsidRPr="7B4ABFD6">
              <w:rPr>
                <w:rFonts w:ascii="Arial" w:eastAsia="Arial" w:hAnsi="Arial" w:cs="Arial"/>
              </w:rPr>
              <w:t xml:space="preserve"> (Big 5)</w:t>
            </w:r>
            <w:r w:rsidR="245FB5E6" w:rsidRPr="7B4ABFD6">
              <w:rPr>
                <w:rFonts w:ascii="Arial" w:eastAsia="Arial" w:hAnsi="Arial" w:cs="Arial"/>
              </w:rPr>
              <w:t xml:space="preserve">- </w:t>
            </w:r>
            <w:r w:rsidR="4FB99033" w:rsidRPr="7B4ABFD6">
              <w:rPr>
                <w:rFonts w:ascii="Arial" w:eastAsia="Arial" w:hAnsi="Arial" w:cs="Arial"/>
              </w:rPr>
              <w:t xml:space="preserve">governed by </w:t>
            </w:r>
            <w:r w:rsidR="048A7D47" w:rsidRPr="7B4ABFD6">
              <w:rPr>
                <w:rFonts w:ascii="Arial" w:eastAsia="Arial" w:hAnsi="Arial" w:cs="Arial"/>
              </w:rPr>
              <w:t>self-regulated</w:t>
            </w:r>
            <w:r w:rsidR="245FB5E6" w:rsidRPr="7B4ABFD6">
              <w:rPr>
                <w:rFonts w:ascii="Arial" w:eastAsia="Arial" w:hAnsi="Arial" w:cs="Arial"/>
              </w:rPr>
              <w:t xml:space="preserve"> </w:t>
            </w:r>
            <w:r w:rsidR="47E4333F" w:rsidRPr="7B4ABFD6">
              <w:rPr>
                <w:rFonts w:ascii="Arial" w:eastAsia="Arial" w:hAnsi="Arial" w:cs="Arial"/>
              </w:rPr>
              <w:t>bodies</w:t>
            </w:r>
            <w:r w:rsidR="6455FBA4" w:rsidRPr="7B4ABFD6">
              <w:rPr>
                <w:rFonts w:ascii="Arial" w:eastAsia="Arial" w:hAnsi="Arial" w:cs="Arial"/>
              </w:rPr>
              <w:t xml:space="preserve"> accredited by Professional Standards Authority for Health and Social Care (PSA) </w:t>
            </w:r>
          </w:p>
          <w:p w14:paraId="5B00DB62" w14:textId="16B39872" w:rsidR="7B4ABFD6" w:rsidRDefault="7B4ABFD6" w:rsidP="7B4ABFD6">
            <w:pPr>
              <w:spacing w:line="360" w:lineRule="auto"/>
              <w:rPr>
                <w:rFonts w:ascii="Arial" w:eastAsia="Arial" w:hAnsi="Arial" w:cs="Arial"/>
              </w:rPr>
            </w:pPr>
          </w:p>
        </w:tc>
        <w:tc>
          <w:tcPr>
            <w:tcW w:w="3840" w:type="dxa"/>
          </w:tcPr>
          <w:p w14:paraId="511B7CE0" w14:textId="088C5528" w:rsidR="5C57D8EE" w:rsidRDefault="5C57D8EE" w:rsidP="7B4ABFD6">
            <w:pPr>
              <w:pStyle w:val="ListParagraph"/>
              <w:numPr>
                <w:ilvl w:val="0"/>
                <w:numId w:val="18"/>
              </w:numPr>
              <w:spacing w:line="360" w:lineRule="auto"/>
              <w:rPr>
                <w:rFonts w:ascii="Arial" w:eastAsia="Arial" w:hAnsi="Arial" w:cs="Arial"/>
              </w:rPr>
            </w:pPr>
            <w:r w:rsidRPr="7B4ABFD6">
              <w:rPr>
                <w:rFonts w:ascii="Arial" w:eastAsia="Arial" w:hAnsi="Arial" w:cs="Arial"/>
              </w:rPr>
              <w:t>Acupuncture</w:t>
            </w:r>
            <w:r w:rsidR="4F314C08" w:rsidRPr="7B4ABFD6">
              <w:rPr>
                <w:rFonts w:ascii="Arial" w:eastAsia="Arial" w:hAnsi="Arial" w:cs="Arial"/>
              </w:rPr>
              <w:t xml:space="preserve"> (British Acupuncture Council)</w:t>
            </w:r>
          </w:p>
          <w:p w14:paraId="752E07C5" w14:textId="6222951B" w:rsidR="5C57D8EE" w:rsidRDefault="5C57D8EE" w:rsidP="7B4ABFD6">
            <w:pPr>
              <w:pStyle w:val="ListParagraph"/>
              <w:numPr>
                <w:ilvl w:val="0"/>
                <w:numId w:val="18"/>
              </w:numPr>
              <w:spacing w:line="360" w:lineRule="auto"/>
              <w:rPr>
                <w:rFonts w:ascii="Arial" w:eastAsia="Arial" w:hAnsi="Arial" w:cs="Arial"/>
              </w:rPr>
            </w:pPr>
            <w:r w:rsidRPr="7B4ABFD6">
              <w:rPr>
                <w:rFonts w:ascii="Arial" w:eastAsia="Arial" w:hAnsi="Arial" w:cs="Arial"/>
              </w:rPr>
              <w:t>Chiropractic</w:t>
            </w:r>
            <w:r w:rsidR="61CEF7F8" w:rsidRPr="7B4ABFD6">
              <w:rPr>
                <w:rFonts w:ascii="Arial" w:eastAsia="Arial" w:hAnsi="Arial" w:cs="Arial"/>
              </w:rPr>
              <w:t xml:space="preserve"> (Chiropractors Act 1994, General Chiropractic Council)</w:t>
            </w:r>
          </w:p>
          <w:p w14:paraId="53104917" w14:textId="35FA1C89" w:rsidR="5C57D8EE" w:rsidRDefault="5C57D8EE" w:rsidP="7B4ABFD6">
            <w:pPr>
              <w:pStyle w:val="ListParagraph"/>
              <w:numPr>
                <w:ilvl w:val="0"/>
                <w:numId w:val="18"/>
              </w:numPr>
              <w:spacing w:line="360" w:lineRule="auto"/>
              <w:rPr>
                <w:rFonts w:ascii="Arial" w:eastAsia="Arial" w:hAnsi="Arial" w:cs="Arial"/>
              </w:rPr>
            </w:pPr>
            <w:r w:rsidRPr="7B4ABFD6">
              <w:rPr>
                <w:rFonts w:ascii="Arial" w:eastAsia="Arial" w:hAnsi="Arial" w:cs="Arial"/>
              </w:rPr>
              <w:t>Herbal Medicine</w:t>
            </w:r>
            <w:r w:rsidR="781002A4" w:rsidRPr="7B4ABFD6">
              <w:rPr>
                <w:rFonts w:ascii="Arial" w:eastAsia="Arial" w:hAnsi="Arial" w:cs="Arial"/>
              </w:rPr>
              <w:t xml:space="preserve"> </w:t>
            </w:r>
            <w:r w:rsidR="5A871D6D" w:rsidRPr="7B4ABFD6">
              <w:rPr>
                <w:rFonts w:ascii="Arial" w:eastAsia="Arial" w:hAnsi="Arial" w:cs="Arial"/>
              </w:rPr>
              <w:t>(European Herbal &amp; Traditional Medicine Practitioners Association, 2015)</w:t>
            </w:r>
          </w:p>
          <w:p w14:paraId="6975B600" w14:textId="5224D112" w:rsidR="5C57D8EE" w:rsidRDefault="5C57D8EE" w:rsidP="7B4ABFD6">
            <w:pPr>
              <w:pStyle w:val="ListParagraph"/>
              <w:numPr>
                <w:ilvl w:val="0"/>
                <w:numId w:val="18"/>
              </w:numPr>
              <w:spacing w:line="360" w:lineRule="auto"/>
              <w:rPr>
                <w:rFonts w:ascii="Arial" w:eastAsia="Arial" w:hAnsi="Arial" w:cs="Arial"/>
              </w:rPr>
            </w:pPr>
            <w:r w:rsidRPr="7B4ABFD6">
              <w:rPr>
                <w:rFonts w:ascii="Arial" w:eastAsia="Arial" w:hAnsi="Arial" w:cs="Arial"/>
              </w:rPr>
              <w:t>Homeopathy</w:t>
            </w:r>
            <w:r w:rsidR="5CF04336" w:rsidRPr="7B4ABFD6">
              <w:rPr>
                <w:rFonts w:ascii="Arial" w:eastAsia="Arial" w:hAnsi="Arial" w:cs="Arial"/>
              </w:rPr>
              <w:t xml:space="preserve"> (Faculty of Homeopathy)</w:t>
            </w:r>
          </w:p>
          <w:p w14:paraId="1D346B62" w14:textId="6B98AF28" w:rsidR="5C57D8EE" w:rsidRDefault="5C57D8EE" w:rsidP="7B4ABFD6">
            <w:pPr>
              <w:pStyle w:val="ListParagraph"/>
              <w:numPr>
                <w:ilvl w:val="0"/>
                <w:numId w:val="18"/>
              </w:numPr>
              <w:spacing w:line="360" w:lineRule="auto"/>
              <w:rPr>
                <w:rFonts w:ascii="Arial" w:eastAsia="Arial" w:hAnsi="Arial" w:cs="Arial"/>
              </w:rPr>
            </w:pPr>
            <w:r w:rsidRPr="7B4ABFD6">
              <w:rPr>
                <w:rFonts w:ascii="Arial" w:eastAsia="Arial" w:hAnsi="Arial" w:cs="Arial"/>
              </w:rPr>
              <w:t>Osteopathy</w:t>
            </w:r>
            <w:r w:rsidR="5EA2C953" w:rsidRPr="7B4ABFD6">
              <w:rPr>
                <w:rFonts w:ascii="Arial" w:eastAsia="Arial" w:hAnsi="Arial" w:cs="Arial"/>
              </w:rPr>
              <w:t xml:space="preserve"> (Osteopaths Act 1993</w:t>
            </w:r>
            <w:r w:rsidR="5B686194" w:rsidRPr="7B4ABFD6">
              <w:rPr>
                <w:rFonts w:ascii="Arial" w:eastAsia="Arial" w:hAnsi="Arial" w:cs="Arial"/>
              </w:rPr>
              <w:t>, General Osteopathic Council</w:t>
            </w:r>
            <w:r w:rsidR="5EA2C953" w:rsidRPr="7B4ABFD6">
              <w:rPr>
                <w:rFonts w:ascii="Arial" w:eastAsia="Arial" w:hAnsi="Arial" w:cs="Arial"/>
              </w:rPr>
              <w:t>)</w:t>
            </w:r>
          </w:p>
        </w:tc>
      </w:tr>
      <w:tr w:rsidR="7B4ABFD6" w14:paraId="440880D5" w14:textId="77777777" w:rsidTr="7B4ABFD6">
        <w:tc>
          <w:tcPr>
            <w:tcW w:w="5280" w:type="dxa"/>
          </w:tcPr>
          <w:p w14:paraId="11AB3BB4" w14:textId="7DA0B5B7" w:rsidR="5C57D8EE" w:rsidRDefault="5C57D8EE" w:rsidP="7B4ABFD6">
            <w:pPr>
              <w:pStyle w:val="ListParagraph"/>
              <w:numPr>
                <w:ilvl w:val="0"/>
                <w:numId w:val="24"/>
              </w:numPr>
              <w:spacing w:line="360" w:lineRule="auto"/>
              <w:rPr>
                <w:rFonts w:ascii="Arial" w:eastAsia="Arial" w:hAnsi="Arial" w:cs="Arial"/>
              </w:rPr>
            </w:pPr>
            <w:r w:rsidRPr="7B4ABFD6">
              <w:rPr>
                <w:rFonts w:ascii="Arial" w:eastAsia="Arial" w:hAnsi="Arial" w:cs="Arial"/>
              </w:rPr>
              <w:t>Complementary Therapies</w:t>
            </w:r>
            <w:r w:rsidR="2AC64C4A" w:rsidRPr="7B4ABFD6">
              <w:rPr>
                <w:rFonts w:ascii="Arial" w:eastAsia="Arial" w:hAnsi="Arial" w:cs="Arial"/>
              </w:rPr>
              <w:t xml:space="preserve"> – </w:t>
            </w:r>
            <w:r w:rsidR="1C5D2445" w:rsidRPr="7B4ABFD6">
              <w:rPr>
                <w:rFonts w:ascii="Arial" w:eastAsia="Arial" w:hAnsi="Arial" w:cs="Arial"/>
              </w:rPr>
              <w:t xml:space="preserve">voluntarily </w:t>
            </w:r>
            <w:r w:rsidR="2AC64C4A" w:rsidRPr="7B4ABFD6">
              <w:rPr>
                <w:rFonts w:ascii="Arial" w:eastAsia="Arial" w:hAnsi="Arial" w:cs="Arial"/>
              </w:rPr>
              <w:t>self-regulated</w:t>
            </w:r>
            <w:r w:rsidR="70DF7BA1" w:rsidRPr="7B4ABFD6">
              <w:rPr>
                <w:rFonts w:ascii="Arial" w:eastAsia="Arial" w:hAnsi="Arial" w:cs="Arial"/>
              </w:rPr>
              <w:t xml:space="preserve"> by Complementary &amp; Natural Healthcare Council (CNHC)</w:t>
            </w:r>
            <w:r w:rsidR="3323FBDF" w:rsidRPr="7B4ABFD6">
              <w:rPr>
                <w:rFonts w:ascii="Arial" w:eastAsia="Arial" w:hAnsi="Arial" w:cs="Arial"/>
              </w:rPr>
              <w:t xml:space="preserve"> but not obliged to take any memberships</w:t>
            </w:r>
            <w:r w:rsidR="76C1DFE3" w:rsidRPr="7B4ABFD6">
              <w:rPr>
                <w:rFonts w:ascii="Arial" w:eastAsia="Arial" w:hAnsi="Arial" w:cs="Arial"/>
              </w:rPr>
              <w:t>.</w:t>
            </w:r>
          </w:p>
        </w:tc>
        <w:tc>
          <w:tcPr>
            <w:tcW w:w="3840" w:type="dxa"/>
          </w:tcPr>
          <w:p w14:paraId="3E5ED9E3" w14:textId="70BE4C96" w:rsidR="5C57D8EE" w:rsidRDefault="5C57D8EE" w:rsidP="7B4ABFD6">
            <w:pPr>
              <w:spacing w:line="360" w:lineRule="auto"/>
              <w:rPr>
                <w:rFonts w:ascii="Arial" w:eastAsia="Arial" w:hAnsi="Arial" w:cs="Arial"/>
              </w:rPr>
            </w:pPr>
            <w:r w:rsidRPr="7B4ABFD6">
              <w:rPr>
                <w:rFonts w:ascii="Arial" w:eastAsia="Arial" w:hAnsi="Arial" w:cs="Arial"/>
              </w:rPr>
              <w:t>Alexander Technique</w:t>
            </w:r>
          </w:p>
          <w:p w14:paraId="6251EC1C" w14:textId="6536EA22" w:rsidR="5C57D8EE" w:rsidRDefault="5C57D8EE" w:rsidP="7B4ABFD6">
            <w:pPr>
              <w:spacing w:line="360" w:lineRule="auto"/>
              <w:rPr>
                <w:rFonts w:ascii="Arial" w:eastAsia="Arial" w:hAnsi="Arial" w:cs="Arial"/>
              </w:rPr>
            </w:pPr>
            <w:r w:rsidRPr="7B4ABFD6">
              <w:rPr>
                <w:rFonts w:ascii="Arial" w:eastAsia="Arial" w:hAnsi="Arial" w:cs="Arial"/>
              </w:rPr>
              <w:t>Aromatherapy</w:t>
            </w:r>
          </w:p>
          <w:p w14:paraId="4DC0BD79" w14:textId="62FD4CE2" w:rsidR="5C57D8EE" w:rsidRDefault="5C57D8EE" w:rsidP="7B4ABFD6">
            <w:pPr>
              <w:spacing w:line="360" w:lineRule="auto"/>
              <w:rPr>
                <w:rFonts w:ascii="Arial" w:eastAsia="Arial" w:hAnsi="Arial" w:cs="Arial"/>
              </w:rPr>
            </w:pPr>
            <w:r w:rsidRPr="7B4ABFD6">
              <w:rPr>
                <w:rFonts w:ascii="Arial" w:eastAsia="Arial" w:hAnsi="Arial" w:cs="Arial"/>
              </w:rPr>
              <w:t>Bach and other Flower Extracts</w:t>
            </w:r>
          </w:p>
          <w:p w14:paraId="0624D3CB" w14:textId="24A6ECCE" w:rsidR="5C57D8EE" w:rsidRDefault="5C57D8EE" w:rsidP="7B4ABFD6">
            <w:pPr>
              <w:spacing w:line="360" w:lineRule="auto"/>
              <w:rPr>
                <w:rFonts w:ascii="Arial" w:eastAsia="Arial" w:hAnsi="Arial" w:cs="Arial"/>
              </w:rPr>
            </w:pPr>
            <w:r w:rsidRPr="7B4ABFD6">
              <w:rPr>
                <w:rFonts w:ascii="Arial" w:eastAsia="Arial" w:hAnsi="Arial" w:cs="Arial"/>
              </w:rPr>
              <w:t>Body work therapies (Massage)</w:t>
            </w:r>
          </w:p>
          <w:p w14:paraId="27122E14" w14:textId="527CD520" w:rsidR="5C57D8EE" w:rsidRDefault="5C57D8EE" w:rsidP="7B4ABFD6">
            <w:pPr>
              <w:spacing w:line="360" w:lineRule="auto"/>
              <w:rPr>
                <w:rFonts w:ascii="Arial" w:eastAsia="Arial" w:hAnsi="Arial" w:cs="Arial"/>
              </w:rPr>
            </w:pPr>
            <w:r w:rsidRPr="7B4ABFD6">
              <w:rPr>
                <w:rFonts w:ascii="Arial" w:eastAsia="Arial" w:hAnsi="Arial" w:cs="Arial"/>
              </w:rPr>
              <w:t>Counselling stress therapy</w:t>
            </w:r>
          </w:p>
          <w:p w14:paraId="5CA9BCBA" w14:textId="4620F68C" w:rsidR="5C57D8EE" w:rsidRDefault="5C57D8EE" w:rsidP="7B4ABFD6">
            <w:pPr>
              <w:spacing w:line="360" w:lineRule="auto"/>
              <w:rPr>
                <w:rFonts w:ascii="Arial" w:eastAsia="Arial" w:hAnsi="Arial" w:cs="Arial"/>
              </w:rPr>
            </w:pPr>
            <w:r w:rsidRPr="7B4ABFD6">
              <w:rPr>
                <w:rFonts w:ascii="Arial" w:eastAsia="Arial" w:hAnsi="Arial" w:cs="Arial"/>
              </w:rPr>
              <w:t>Hypnotherapy</w:t>
            </w:r>
          </w:p>
          <w:p w14:paraId="758D07FC" w14:textId="292CE81B" w:rsidR="5C57D8EE" w:rsidRDefault="5C57D8EE" w:rsidP="7B4ABFD6">
            <w:pPr>
              <w:spacing w:line="360" w:lineRule="auto"/>
              <w:rPr>
                <w:rFonts w:ascii="Arial" w:eastAsia="Arial" w:hAnsi="Arial" w:cs="Arial"/>
              </w:rPr>
            </w:pPr>
            <w:r w:rsidRPr="7B4ABFD6">
              <w:rPr>
                <w:rFonts w:ascii="Arial" w:eastAsia="Arial" w:hAnsi="Arial" w:cs="Arial"/>
              </w:rPr>
              <w:t>Meditation</w:t>
            </w:r>
          </w:p>
          <w:p w14:paraId="4606CA77" w14:textId="6BFDF0D3" w:rsidR="5C57D8EE" w:rsidRDefault="5C57D8EE" w:rsidP="7B4ABFD6">
            <w:pPr>
              <w:spacing w:line="360" w:lineRule="auto"/>
              <w:rPr>
                <w:rFonts w:ascii="Arial" w:eastAsia="Arial" w:hAnsi="Arial" w:cs="Arial"/>
              </w:rPr>
            </w:pPr>
            <w:r w:rsidRPr="7B4ABFD6">
              <w:rPr>
                <w:rFonts w:ascii="Arial" w:eastAsia="Arial" w:hAnsi="Arial" w:cs="Arial"/>
              </w:rPr>
              <w:t>Reflexology</w:t>
            </w:r>
          </w:p>
          <w:p w14:paraId="27FBDD06" w14:textId="2698535F" w:rsidR="5C57D8EE" w:rsidRDefault="5C57D8EE" w:rsidP="7B4ABFD6">
            <w:pPr>
              <w:spacing w:line="360" w:lineRule="auto"/>
              <w:rPr>
                <w:rFonts w:ascii="Arial" w:eastAsia="Arial" w:hAnsi="Arial" w:cs="Arial"/>
              </w:rPr>
            </w:pPr>
            <w:r w:rsidRPr="7B4ABFD6">
              <w:rPr>
                <w:rFonts w:ascii="Arial" w:eastAsia="Arial" w:hAnsi="Arial" w:cs="Arial"/>
              </w:rPr>
              <w:t>Shiatsu</w:t>
            </w:r>
          </w:p>
          <w:p w14:paraId="17D67C37" w14:textId="64BA6810" w:rsidR="5C57D8EE" w:rsidRDefault="5C57D8EE" w:rsidP="7B4ABFD6">
            <w:pPr>
              <w:spacing w:line="360" w:lineRule="auto"/>
              <w:rPr>
                <w:rFonts w:ascii="Arial" w:eastAsia="Arial" w:hAnsi="Arial" w:cs="Arial"/>
              </w:rPr>
            </w:pPr>
            <w:r w:rsidRPr="7B4ABFD6">
              <w:rPr>
                <w:rFonts w:ascii="Arial" w:eastAsia="Arial" w:hAnsi="Arial" w:cs="Arial"/>
              </w:rPr>
              <w:t>Healing</w:t>
            </w:r>
          </w:p>
          <w:p w14:paraId="4A544F61" w14:textId="664FC6CB" w:rsidR="5C57D8EE" w:rsidRDefault="5C57D8EE" w:rsidP="7B4ABFD6">
            <w:pPr>
              <w:spacing w:line="360" w:lineRule="auto"/>
              <w:rPr>
                <w:rFonts w:ascii="Arial" w:eastAsia="Arial" w:hAnsi="Arial" w:cs="Arial"/>
              </w:rPr>
            </w:pPr>
            <w:r w:rsidRPr="7B4ABFD6">
              <w:rPr>
                <w:rFonts w:ascii="Arial" w:eastAsia="Arial" w:hAnsi="Arial" w:cs="Arial"/>
              </w:rPr>
              <w:t>Maharishi Ayurvedic Medicine</w:t>
            </w:r>
          </w:p>
          <w:p w14:paraId="1DC136D8" w14:textId="584B7CE5" w:rsidR="5C57D8EE" w:rsidRDefault="5C57D8EE" w:rsidP="7B4ABFD6">
            <w:pPr>
              <w:spacing w:line="360" w:lineRule="auto"/>
              <w:rPr>
                <w:rFonts w:ascii="Arial" w:eastAsia="Arial" w:hAnsi="Arial" w:cs="Arial"/>
              </w:rPr>
            </w:pPr>
            <w:r w:rsidRPr="7B4ABFD6">
              <w:rPr>
                <w:rFonts w:ascii="Arial" w:eastAsia="Arial" w:hAnsi="Arial" w:cs="Arial"/>
              </w:rPr>
              <w:t>Nutritional Medicine</w:t>
            </w:r>
          </w:p>
          <w:p w14:paraId="1EA1D9AA" w14:textId="2D1782E6" w:rsidR="5C57D8EE" w:rsidRDefault="5C57D8EE" w:rsidP="7B4ABFD6">
            <w:pPr>
              <w:spacing w:line="360" w:lineRule="auto"/>
              <w:rPr>
                <w:rFonts w:ascii="Arial" w:eastAsia="Arial" w:hAnsi="Arial" w:cs="Arial"/>
              </w:rPr>
            </w:pPr>
            <w:r w:rsidRPr="7B4ABFD6">
              <w:rPr>
                <w:rFonts w:ascii="Arial" w:eastAsia="Arial" w:hAnsi="Arial" w:cs="Arial"/>
              </w:rPr>
              <w:t>Yoga</w:t>
            </w:r>
          </w:p>
        </w:tc>
      </w:tr>
      <w:tr w:rsidR="7B4ABFD6" w14:paraId="07D93AFB" w14:textId="77777777" w:rsidTr="7B4ABFD6">
        <w:trPr>
          <w:trHeight w:val="3630"/>
        </w:trPr>
        <w:tc>
          <w:tcPr>
            <w:tcW w:w="5280" w:type="dxa"/>
          </w:tcPr>
          <w:p w14:paraId="0E5A28E0" w14:textId="24F7182A" w:rsidR="5C57D8EE" w:rsidRDefault="5C57D8EE" w:rsidP="7B4ABFD6">
            <w:pPr>
              <w:pStyle w:val="ListParagraph"/>
              <w:numPr>
                <w:ilvl w:val="0"/>
                <w:numId w:val="24"/>
              </w:numPr>
              <w:spacing w:line="360" w:lineRule="auto"/>
              <w:rPr>
                <w:rFonts w:ascii="Arial" w:eastAsia="Arial" w:hAnsi="Arial" w:cs="Arial"/>
              </w:rPr>
            </w:pPr>
            <w:r w:rsidRPr="7B4ABFD6">
              <w:rPr>
                <w:rFonts w:ascii="Arial" w:eastAsia="Arial" w:hAnsi="Arial" w:cs="Arial"/>
              </w:rPr>
              <w:t>Alternative Disciplines</w:t>
            </w:r>
            <w:r w:rsidR="7FFCE9A5" w:rsidRPr="7B4ABFD6">
              <w:rPr>
                <w:rFonts w:ascii="Arial" w:eastAsia="Arial" w:hAnsi="Arial" w:cs="Arial"/>
              </w:rPr>
              <w:t>- Long established and traditional forms</w:t>
            </w:r>
            <w:r w:rsidR="61889017" w:rsidRPr="7B4ABFD6">
              <w:rPr>
                <w:rFonts w:ascii="Arial" w:eastAsia="Arial" w:hAnsi="Arial" w:cs="Arial"/>
              </w:rPr>
              <w:t xml:space="preserve"> of healthcare</w:t>
            </w:r>
            <w:r w:rsidR="171910B5" w:rsidRPr="7B4ABFD6">
              <w:rPr>
                <w:rFonts w:ascii="Arial" w:eastAsia="Arial" w:hAnsi="Arial" w:cs="Arial"/>
              </w:rPr>
              <w:t xml:space="preserve"> </w:t>
            </w:r>
            <w:r w:rsidR="11D0B5D4" w:rsidRPr="7B4ABFD6">
              <w:rPr>
                <w:rFonts w:ascii="Arial" w:eastAsia="Arial" w:hAnsi="Arial" w:cs="Arial"/>
              </w:rPr>
              <w:t>-</w:t>
            </w:r>
            <w:r w:rsidR="4F573FAE" w:rsidRPr="7B4ABFD6">
              <w:rPr>
                <w:rFonts w:ascii="Arial" w:eastAsia="Arial" w:hAnsi="Arial" w:cs="Arial"/>
              </w:rPr>
              <w:t>voluntary</w:t>
            </w:r>
            <w:r w:rsidR="171910B5" w:rsidRPr="7B4ABFD6">
              <w:rPr>
                <w:rFonts w:ascii="Arial" w:eastAsia="Arial" w:hAnsi="Arial" w:cs="Arial"/>
              </w:rPr>
              <w:t xml:space="preserve"> self</w:t>
            </w:r>
            <w:r w:rsidR="0A31C55D" w:rsidRPr="7B4ABFD6">
              <w:rPr>
                <w:rFonts w:ascii="Arial" w:eastAsia="Arial" w:hAnsi="Arial" w:cs="Arial"/>
              </w:rPr>
              <w:t>-</w:t>
            </w:r>
            <w:r w:rsidR="61889017" w:rsidRPr="7B4ABFD6">
              <w:rPr>
                <w:rFonts w:ascii="Arial" w:eastAsia="Arial" w:hAnsi="Arial" w:cs="Arial"/>
              </w:rPr>
              <w:t>regulat</w:t>
            </w:r>
            <w:r w:rsidR="4F27ED37" w:rsidRPr="7B4ABFD6">
              <w:rPr>
                <w:rFonts w:ascii="Arial" w:eastAsia="Arial" w:hAnsi="Arial" w:cs="Arial"/>
              </w:rPr>
              <w:t>ion system</w:t>
            </w:r>
            <w:r w:rsidR="436F2017" w:rsidRPr="7B4ABFD6">
              <w:rPr>
                <w:rFonts w:ascii="Arial" w:eastAsia="Arial" w:hAnsi="Arial" w:cs="Arial"/>
              </w:rPr>
              <w:t xml:space="preserve"> (CNHC)</w:t>
            </w:r>
          </w:p>
        </w:tc>
        <w:tc>
          <w:tcPr>
            <w:tcW w:w="3840" w:type="dxa"/>
          </w:tcPr>
          <w:p w14:paraId="2DAFBA98" w14:textId="4337F483" w:rsidR="1AE05241" w:rsidRDefault="1AE05241" w:rsidP="7B4ABFD6">
            <w:pPr>
              <w:spacing w:line="360" w:lineRule="auto"/>
              <w:rPr>
                <w:rFonts w:ascii="Arial" w:eastAsia="Arial" w:hAnsi="Arial" w:cs="Arial"/>
              </w:rPr>
            </w:pPr>
            <w:r w:rsidRPr="7B4ABFD6">
              <w:rPr>
                <w:rFonts w:ascii="Arial" w:eastAsia="Arial" w:hAnsi="Arial" w:cs="Arial"/>
              </w:rPr>
              <w:t xml:space="preserve">3a. </w:t>
            </w:r>
            <w:r w:rsidR="57DE6880" w:rsidRPr="7B4ABFD6">
              <w:rPr>
                <w:rFonts w:ascii="Arial" w:eastAsia="Arial" w:hAnsi="Arial" w:cs="Arial"/>
              </w:rPr>
              <w:t>Anthroposophical medicine</w:t>
            </w:r>
          </w:p>
          <w:p w14:paraId="55957149" w14:textId="37E3D49E" w:rsidR="57DE6880" w:rsidRDefault="57DE6880" w:rsidP="7B4ABFD6">
            <w:pPr>
              <w:spacing w:line="360" w:lineRule="auto"/>
              <w:rPr>
                <w:rFonts w:ascii="Arial" w:eastAsia="Arial" w:hAnsi="Arial" w:cs="Arial"/>
              </w:rPr>
            </w:pPr>
            <w:r w:rsidRPr="7B4ABFD6">
              <w:rPr>
                <w:rFonts w:ascii="Arial" w:eastAsia="Arial" w:hAnsi="Arial" w:cs="Arial"/>
              </w:rPr>
              <w:t>Ayurvedic medicine</w:t>
            </w:r>
          </w:p>
          <w:p w14:paraId="5B49CBD0" w14:textId="1DDDF228" w:rsidR="57DE6880" w:rsidRDefault="57DE6880" w:rsidP="7B4ABFD6">
            <w:pPr>
              <w:spacing w:line="360" w:lineRule="auto"/>
              <w:rPr>
                <w:rFonts w:ascii="Arial" w:eastAsia="Arial" w:hAnsi="Arial" w:cs="Arial"/>
              </w:rPr>
            </w:pPr>
            <w:r w:rsidRPr="7B4ABFD6">
              <w:rPr>
                <w:rFonts w:ascii="Arial" w:eastAsia="Arial" w:hAnsi="Arial" w:cs="Arial"/>
              </w:rPr>
              <w:t>Chinese Herbal medicine</w:t>
            </w:r>
          </w:p>
          <w:p w14:paraId="15136161" w14:textId="560D2223" w:rsidR="57DE6880" w:rsidRDefault="57DE6880" w:rsidP="7B4ABFD6">
            <w:pPr>
              <w:spacing w:line="360" w:lineRule="auto"/>
              <w:rPr>
                <w:rFonts w:ascii="Arial" w:eastAsia="Arial" w:hAnsi="Arial" w:cs="Arial"/>
              </w:rPr>
            </w:pPr>
            <w:r w:rsidRPr="7B4ABFD6">
              <w:rPr>
                <w:rFonts w:ascii="Arial" w:eastAsia="Arial" w:hAnsi="Arial" w:cs="Arial"/>
              </w:rPr>
              <w:t>Eastern Medicine</w:t>
            </w:r>
          </w:p>
          <w:p w14:paraId="3C47741D" w14:textId="7E60D112" w:rsidR="57DE6880" w:rsidRDefault="57DE6880" w:rsidP="7B4ABFD6">
            <w:pPr>
              <w:spacing w:line="360" w:lineRule="auto"/>
              <w:rPr>
                <w:rFonts w:ascii="Arial" w:eastAsia="Arial" w:hAnsi="Arial" w:cs="Arial"/>
              </w:rPr>
            </w:pPr>
            <w:r w:rsidRPr="7B4ABFD6">
              <w:rPr>
                <w:rFonts w:ascii="Arial" w:eastAsia="Arial" w:hAnsi="Arial" w:cs="Arial"/>
              </w:rPr>
              <w:t>Naturopathy</w:t>
            </w:r>
          </w:p>
          <w:p w14:paraId="4EA75B4E" w14:textId="4C9CE4E1" w:rsidR="57DE6880" w:rsidRDefault="57DE6880" w:rsidP="7B4ABFD6">
            <w:pPr>
              <w:spacing w:line="360" w:lineRule="auto"/>
              <w:rPr>
                <w:rFonts w:ascii="Arial" w:eastAsia="Arial" w:hAnsi="Arial" w:cs="Arial"/>
              </w:rPr>
            </w:pPr>
            <w:r w:rsidRPr="7B4ABFD6">
              <w:rPr>
                <w:rFonts w:ascii="Arial" w:eastAsia="Arial" w:hAnsi="Arial" w:cs="Arial"/>
              </w:rPr>
              <w:t>Traditional Chinese Medicine</w:t>
            </w:r>
          </w:p>
          <w:p w14:paraId="6AEBB8D0" w14:textId="5406529C" w:rsidR="6DE9CA33" w:rsidRDefault="6DE9CA33" w:rsidP="7B4ABFD6">
            <w:pPr>
              <w:spacing w:line="360" w:lineRule="auto"/>
              <w:rPr>
                <w:rFonts w:ascii="Arial" w:eastAsia="Arial" w:hAnsi="Arial" w:cs="Arial"/>
              </w:rPr>
            </w:pPr>
            <w:r w:rsidRPr="7B4ABFD6">
              <w:rPr>
                <w:rFonts w:ascii="Arial" w:eastAsia="Arial" w:hAnsi="Arial" w:cs="Arial"/>
              </w:rPr>
              <w:t>3b. Crystal therapy</w:t>
            </w:r>
          </w:p>
          <w:p w14:paraId="259E4F5F" w14:textId="0ECB3E29" w:rsidR="6DE9CA33" w:rsidRDefault="6DE9CA33" w:rsidP="7B4ABFD6">
            <w:pPr>
              <w:spacing w:line="360" w:lineRule="auto"/>
              <w:rPr>
                <w:rFonts w:ascii="Arial" w:eastAsia="Arial" w:hAnsi="Arial" w:cs="Arial"/>
              </w:rPr>
            </w:pPr>
            <w:r w:rsidRPr="7B4ABFD6">
              <w:rPr>
                <w:rFonts w:ascii="Arial" w:eastAsia="Arial" w:hAnsi="Arial" w:cs="Arial"/>
              </w:rPr>
              <w:t>Dowsing</w:t>
            </w:r>
          </w:p>
          <w:p w14:paraId="77DCD4A1" w14:textId="0CAD59AE" w:rsidR="6DE9CA33" w:rsidRDefault="6DE9CA33" w:rsidP="7B4ABFD6">
            <w:pPr>
              <w:spacing w:line="360" w:lineRule="auto"/>
              <w:rPr>
                <w:rFonts w:ascii="Arial" w:eastAsia="Arial" w:hAnsi="Arial" w:cs="Arial"/>
              </w:rPr>
            </w:pPr>
            <w:r w:rsidRPr="7B4ABFD6">
              <w:rPr>
                <w:rFonts w:ascii="Arial" w:eastAsia="Arial" w:hAnsi="Arial" w:cs="Arial"/>
              </w:rPr>
              <w:t>Iridology</w:t>
            </w:r>
          </w:p>
          <w:p w14:paraId="2DACF03E" w14:textId="4198AF04" w:rsidR="6DE9CA33" w:rsidRDefault="6DE9CA33" w:rsidP="7B4ABFD6">
            <w:pPr>
              <w:spacing w:line="360" w:lineRule="auto"/>
              <w:rPr>
                <w:rFonts w:ascii="Arial" w:eastAsia="Arial" w:hAnsi="Arial" w:cs="Arial"/>
              </w:rPr>
            </w:pPr>
            <w:r w:rsidRPr="7B4ABFD6">
              <w:rPr>
                <w:rFonts w:ascii="Arial" w:eastAsia="Arial" w:hAnsi="Arial" w:cs="Arial"/>
              </w:rPr>
              <w:t>Kinesiology</w:t>
            </w:r>
          </w:p>
          <w:p w14:paraId="13C79EC6" w14:textId="5986E552" w:rsidR="6DE9CA33" w:rsidRDefault="6DE9CA33" w:rsidP="7B4ABFD6">
            <w:pPr>
              <w:spacing w:line="360" w:lineRule="auto"/>
              <w:rPr>
                <w:rFonts w:ascii="Arial" w:eastAsia="Arial" w:hAnsi="Arial" w:cs="Arial"/>
              </w:rPr>
            </w:pPr>
            <w:r w:rsidRPr="7B4ABFD6">
              <w:rPr>
                <w:rFonts w:ascii="Arial" w:eastAsia="Arial" w:hAnsi="Arial" w:cs="Arial"/>
              </w:rPr>
              <w:t>Radionics</w:t>
            </w:r>
          </w:p>
        </w:tc>
      </w:tr>
    </w:tbl>
    <w:p w14:paraId="0862DAB7" w14:textId="7CC21F62" w:rsidR="256E452F" w:rsidRDefault="6DE9CA33" w:rsidP="7B4ABFD6">
      <w:pPr>
        <w:spacing w:line="360" w:lineRule="auto"/>
        <w:rPr>
          <w:rFonts w:ascii="Arial" w:eastAsia="Arial" w:hAnsi="Arial" w:cs="Arial"/>
          <w:b/>
          <w:bCs/>
          <w:sz w:val="32"/>
          <w:szCs w:val="32"/>
          <w:u w:val="single"/>
        </w:rPr>
      </w:pPr>
      <w:r w:rsidRPr="7B4ABFD6">
        <w:rPr>
          <w:rFonts w:ascii="Arial" w:eastAsia="Arial" w:hAnsi="Arial" w:cs="Arial"/>
        </w:rPr>
        <w:t xml:space="preserve">(Choong, </w:t>
      </w:r>
      <w:r w:rsidRPr="7B4ABFD6">
        <w:rPr>
          <w:rFonts w:ascii="Arial" w:eastAsia="Arial" w:hAnsi="Arial" w:cs="Arial"/>
          <w:i/>
          <w:iCs/>
        </w:rPr>
        <w:t>et al</w:t>
      </w:r>
      <w:r w:rsidRPr="7B4ABFD6">
        <w:rPr>
          <w:rFonts w:ascii="Arial" w:eastAsia="Arial" w:hAnsi="Arial" w:cs="Arial"/>
        </w:rPr>
        <w:t>., 2015)</w:t>
      </w:r>
    </w:p>
    <w:p w14:paraId="5EE77545" w14:textId="45939D17" w:rsidR="256E452F" w:rsidRDefault="256E452F" w:rsidP="7B4ABFD6">
      <w:pPr>
        <w:pStyle w:val="Heading1"/>
        <w:rPr>
          <w:rFonts w:ascii="Arial" w:eastAsia="Arial" w:hAnsi="Arial" w:cs="Arial"/>
          <w:b/>
          <w:bCs/>
          <w:color w:val="auto"/>
          <w:u w:val="single"/>
        </w:rPr>
      </w:pPr>
      <w:bookmarkStart w:id="12" w:name="_Toc363599826"/>
      <w:bookmarkStart w:id="13" w:name="_Toc1046771860"/>
      <w:r w:rsidRPr="7B4ABFD6">
        <w:rPr>
          <w:rFonts w:ascii="Arial" w:eastAsia="Arial" w:hAnsi="Arial" w:cs="Arial"/>
          <w:b/>
          <w:bCs/>
          <w:color w:val="auto"/>
          <w:u w:val="single"/>
        </w:rPr>
        <w:t>History</w:t>
      </w:r>
      <w:r w:rsidR="71BDD79F" w:rsidRPr="7B4ABFD6">
        <w:rPr>
          <w:rFonts w:ascii="Arial" w:eastAsia="Arial" w:hAnsi="Arial" w:cs="Arial"/>
          <w:b/>
          <w:bCs/>
          <w:color w:val="auto"/>
          <w:u w:val="single"/>
        </w:rPr>
        <w:t xml:space="preserve"> of Chiropractic</w:t>
      </w:r>
      <w:bookmarkEnd w:id="12"/>
      <w:bookmarkEnd w:id="13"/>
    </w:p>
    <w:p w14:paraId="44210BC6" w14:textId="53C4E20A" w:rsidR="256E452F" w:rsidRDefault="5B738F7B" w:rsidP="7B4ABFD6">
      <w:pPr>
        <w:spacing w:line="360" w:lineRule="auto"/>
        <w:rPr>
          <w:rFonts w:ascii="Arial" w:eastAsia="Arial" w:hAnsi="Arial" w:cs="Arial"/>
        </w:rPr>
      </w:pPr>
      <w:r w:rsidRPr="7B4ABFD6">
        <w:rPr>
          <w:rFonts w:ascii="Arial" w:eastAsia="Arial" w:hAnsi="Arial" w:cs="Arial"/>
        </w:rPr>
        <w:t xml:space="preserve">The word ‘chiropractic’ </w:t>
      </w:r>
      <w:r w:rsidR="13B1DE49" w:rsidRPr="7B4ABFD6">
        <w:rPr>
          <w:rFonts w:ascii="Arial" w:eastAsia="Arial" w:hAnsi="Arial" w:cs="Arial"/>
        </w:rPr>
        <w:t>originates</w:t>
      </w:r>
      <w:r w:rsidRPr="7B4ABFD6">
        <w:rPr>
          <w:rFonts w:ascii="Arial" w:eastAsia="Arial" w:hAnsi="Arial" w:cs="Arial"/>
        </w:rPr>
        <w:t xml:space="preserve"> from the Greek words </w:t>
      </w:r>
      <w:r w:rsidR="7F4D4B87" w:rsidRPr="7B4ABFD6">
        <w:rPr>
          <w:rFonts w:ascii="Arial" w:eastAsia="Arial" w:hAnsi="Arial" w:cs="Arial"/>
        </w:rPr>
        <w:t>‘</w:t>
      </w:r>
      <w:r w:rsidRPr="7B4ABFD6">
        <w:rPr>
          <w:rFonts w:ascii="Arial" w:eastAsia="Arial" w:hAnsi="Arial" w:cs="Arial"/>
        </w:rPr>
        <w:t>cheir</w:t>
      </w:r>
      <w:r w:rsidR="048E1C12" w:rsidRPr="7B4ABFD6">
        <w:rPr>
          <w:rFonts w:ascii="Arial" w:eastAsia="Arial" w:hAnsi="Arial" w:cs="Arial"/>
        </w:rPr>
        <w:t>’</w:t>
      </w:r>
      <w:r w:rsidRPr="7B4ABFD6">
        <w:rPr>
          <w:rFonts w:ascii="Arial" w:eastAsia="Arial" w:hAnsi="Arial" w:cs="Arial"/>
        </w:rPr>
        <w:t xml:space="preserve"> (hand) and </w:t>
      </w:r>
      <w:r w:rsidR="2B429FAF" w:rsidRPr="7B4ABFD6">
        <w:rPr>
          <w:rFonts w:ascii="Arial" w:eastAsia="Arial" w:hAnsi="Arial" w:cs="Arial"/>
        </w:rPr>
        <w:t>‘</w:t>
      </w:r>
      <w:r w:rsidRPr="7B4ABFD6">
        <w:rPr>
          <w:rFonts w:ascii="Arial" w:eastAsia="Arial" w:hAnsi="Arial" w:cs="Arial"/>
        </w:rPr>
        <w:t>praktikos</w:t>
      </w:r>
      <w:r w:rsidR="0902694E" w:rsidRPr="7B4ABFD6">
        <w:rPr>
          <w:rFonts w:ascii="Arial" w:eastAsia="Arial" w:hAnsi="Arial" w:cs="Arial"/>
        </w:rPr>
        <w:t>’</w:t>
      </w:r>
      <w:r w:rsidR="13741808" w:rsidRPr="7B4ABFD6">
        <w:rPr>
          <w:rFonts w:ascii="Arial" w:eastAsia="Arial" w:hAnsi="Arial" w:cs="Arial"/>
        </w:rPr>
        <w:t xml:space="preserve"> (</w:t>
      </w:r>
      <w:r w:rsidRPr="7B4ABFD6">
        <w:rPr>
          <w:rFonts w:ascii="Arial" w:eastAsia="Arial" w:hAnsi="Arial" w:cs="Arial"/>
        </w:rPr>
        <w:t>done)</w:t>
      </w:r>
      <w:r w:rsidR="6FC9E922" w:rsidRPr="7B4ABFD6">
        <w:rPr>
          <w:rFonts w:ascii="Arial" w:eastAsia="Arial" w:hAnsi="Arial" w:cs="Arial"/>
        </w:rPr>
        <w:t xml:space="preserve">, which means actions to be done by the hands </w:t>
      </w:r>
      <w:r w:rsidRPr="7B4ABFD6">
        <w:rPr>
          <w:rFonts w:ascii="Arial" w:eastAsia="Arial" w:hAnsi="Arial" w:cs="Arial"/>
        </w:rPr>
        <w:t xml:space="preserve">(betterhealth, </w:t>
      </w:r>
      <w:r w:rsidRPr="7B4ABFD6">
        <w:rPr>
          <w:rFonts w:ascii="Arial" w:eastAsia="Arial" w:hAnsi="Arial" w:cs="Arial"/>
          <w:i/>
          <w:iCs/>
        </w:rPr>
        <w:t>n.d</w:t>
      </w:r>
      <w:r w:rsidRPr="7B4ABFD6">
        <w:rPr>
          <w:rFonts w:ascii="Arial" w:eastAsia="Arial" w:hAnsi="Arial" w:cs="Arial"/>
        </w:rPr>
        <w:t>)</w:t>
      </w:r>
      <w:r w:rsidR="4F1C5BBB" w:rsidRPr="7B4ABFD6">
        <w:rPr>
          <w:rFonts w:ascii="Arial" w:eastAsia="Arial" w:hAnsi="Arial" w:cs="Arial"/>
        </w:rPr>
        <w:t xml:space="preserve">. </w:t>
      </w:r>
    </w:p>
    <w:p w14:paraId="475CDFA8" w14:textId="6BAB7204" w:rsidR="256E452F" w:rsidRDefault="672B4EA2" w:rsidP="7B4ABFD6">
      <w:pPr>
        <w:spacing w:line="360" w:lineRule="auto"/>
        <w:rPr>
          <w:rFonts w:ascii="Arial" w:eastAsia="Arial" w:hAnsi="Arial" w:cs="Arial"/>
        </w:rPr>
      </w:pPr>
      <w:r w:rsidRPr="7B4ABFD6">
        <w:rPr>
          <w:rFonts w:ascii="Arial" w:eastAsia="Arial" w:hAnsi="Arial" w:cs="Arial"/>
        </w:rPr>
        <w:t>Spinal manipulation goes back to the era of Hippocrates</w:t>
      </w:r>
      <w:r w:rsidR="40E78A42" w:rsidRPr="7B4ABFD6">
        <w:rPr>
          <w:rFonts w:ascii="Arial" w:eastAsia="Arial" w:hAnsi="Arial" w:cs="Arial"/>
        </w:rPr>
        <w:t xml:space="preserve"> (860 B.C)</w:t>
      </w:r>
      <w:r w:rsidR="0B050AAF" w:rsidRPr="7B4ABFD6">
        <w:rPr>
          <w:rFonts w:ascii="Arial" w:eastAsia="Arial" w:hAnsi="Arial" w:cs="Arial"/>
        </w:rPr>
        <w:t>, the ancient Greek physician</w:t>
      </w:r>
      <w:r w:rsidR="6B89B8B5" w:rsidRPr="7B4ABFD6">
        <w:rPr>
          <w:rFonts w:ascii="Arial" w:eastAsia="Arial" w:hAnsi="Arial" w:cs="Arial"/>
        </w:rPr>
        <w:t xml:space="preserve"> (WHO, 2005)</w:t>
      </w:r>
      <w:r w:rsidR="0B050AAF" w:rsidRPr="7B4ABFD6">
        <w:rPr>
          <w:rFonts w:ascii="Arial" w:eastAsia="Arial" w:hAnsi="Arial" w:cs="Arial"/>
        </w:rPr>
        <w:t xml:space="preserve">. </w:t>
      </w:r>
      <w:r w:rsidR="3994C9C4" w:rsidRPr="7B4ABFD6">
        <w:rPr>
          <w:rFonts w:ascii="Arial" w:eastAsia="Arial" w:hAnsi="Arial" w:cs="Arial"/>
        </w:rPr>
        <w:t>Chiropractic origin</w:t>
      </w:r>
      <w:r w:rsidR="3C3CC647" w:rsidRPr="7B4ABFD6">
        <w:rPr>
          <w:rFonts w:ascii="Arial" w:eastAsia="Arial" w:hAnsi="Arial" w:cs="Arial"/>
        </w:rPr>
        <w:t xml:space="preserve">ates from the practice of </w:t>
      </w:r>
      <w:hyperlink r:id="rId9">
        <w:r w:rsidR="3994C9C4" w:rsidRPr="7B4ABFD6">
          <w:rPr>
            <w:rStyle w:val="Hyperlink"/>
            <w:rFonts w:ascii="Arial" w:eastAsia="Arial" w:hAnsi="Arial" w:cs="Arial"/>
            <w:color w:val="auto"/>
            <w:u w:val="none"/>
          </w:rPr>
          <w:t>folk medicine</w:t>
        </w:r>
        <w:r w:rsidR="42A35CAB" w:rsidRPr="7B4ABFD6">
          <w:rPr>
            <w:rStyle w:val="Hyperlink"/>
            <w:rFonts w:ascii="Arial" w:eastAsia="Arial" w:hAnsi="Arial" w:cs="Arial"/>
            <w:color w:val="auto"/>
            <w:u w:val="none"/>
          </w:rPr>
          <w:t>,</w:t>
        </w:r>
      </w:hyperlink>
      <w:r w:rsidR="42A35CAB" w:rsidRPr="7B4ABFD6">
        <w:rPr>
          <w:rFonts w:ascii="Arial" w:eastAsia="Arial" w:hAnsi="Arial" w:cs="Arial"/>
        </w:rPr>
        <w:t xml:space="preserve"> called </w:t>
      </w:r>
      <w:hyperlink r:id="rId10">
        <w:r w:rsidR="3994C9C4" w:rsidRPr="7B4ABFD6">
          <w:rPr>
            <w:rStyle w:val="Hyperlink"/>
            <w:rFonts w:ascii="Arial" w:eastAsia="Arial" w:hAnsi="Arial" w:cs="Arial"/>
            <w:color w:val="auto"/>
            <w:u w:val="none"/>
          </w:rPr>
          <w:t>bonesetting</w:t>
        </w:r>
      </w:hyperlink>
      <w:r w:rsidR="3994C9C4" w:rsidRPr="7B4ABFD6">
        <w:rPr>
          <w:rFonts w:ascii="Arial" w:eastAsia="Arial" w:hAnsi="Arial" w:cs="Arial"/>
        </w:rPr>
        <w:t xml:space="preserve">, </w:t>
      </w:r>
      <w:r w:rsidR="3CC0F869" w:rsidRPr="7B4ABFD6">
        <w:rPr>
          <w:rFonts w:ascii="Arial" w:eastAsia="Arial" w:hAnsi="Arial" w:cs="Arial"/>
        </w:rPr>
        <w:t xml:space="preserve">where </w:t>
      </w:r>
      <w:r w:rsidR="3994C9C4" w:rsidRPr="7B4ABFD6">
        <w:rPr>
          <w:rFonts w:ascii="Arial" w:eastAsia="Arial" w:hAnsi="Arial" w:cs="Arial"/>
        </w:rPr>
        <w:t xml:space="preserve">untrained practitioners </w:t>
      </w:r>
      <w:r w:rsidR="4305D1D5" w:rsidRPr="7B4ABFD6">
        <w:rPr>
          <w:rFonts w:ascii="Arial" w:eastAsia="Arial" w:hAnsi="Arial" w:cs="Arial"/>
        </w:rPr>
        <w:t xml:space="preserve">carried out the procedures of </w:t>
      </w:r>
      <w:r w:rsidR="3994C9C4" w:rsidRPr="7B4ABFD6">
        <w:rPr>
          <w:rFonts w:ascii="Arial" w:eastAsia="Arial" w:hAnsi="Arial" w:cs="Arial"/>
        </w:rPr>
        <w:t>joint manipulation or</w:t>
      </w:r>
      <w:r w:rsidR="1C136B02" w:rsidRPr="7B4ABFD6">
        <w:rPr>
          <w:rFonts w:ascii="Arial" w:eastAsia="Arial" w:hAnsi="Arial" w:cs="Arial"/>
        </w:rPr>
        <w:t xml:space="preserve"> putting </w:t>
      </w:r>
      <w:r w:rsidR="3994C9C4" w:rsidRPr="7B4ABFD6">
        <w:rPr>
          <w:rFonts w:ascii="Arial" w:eastAsia="Arial" w:hAnsi="Arial" w:cs="Arial"/>
        </w:rPr>
        <w:t>fractured bones</w:t>
      </w:r>
      <w:r w:rsidR="0588B2CD" w:rsidRPr="7B4ABFD6">
        <w:rPr>
          <w:rFonts w:ascii="Arial" w:eastAsia="Arial" w:hAnsi="Arial" w:cs="Arial"/>
        </w:rPr>
        <w:t xml:space="preserve"> back into place</w:t>
      </w:r>
      <w:r w:rsidR="72AEEE4A" w:rsidRPr="7B4ABFD6">
        <w:rPr>
          <w:rFonts w:ascii="Arial" w:eastAsia="Arial" w:hAnsi="Arial" w:cs="Arial"/>
        </w:rPr>
        <w:t xml:space="preserve"> (Wikipedia, 2021)</w:t>
      </w:r>
      <w:r w:rsidR="0588B2CD" w:rsidRPr="7B4ABFD6">
        <w:rPr>
          <w:rFonts w:ascii="Arial" w:eastAsia="Arial" w:hAnsi="Arial" w:cs="Arial"/>
        </w:rPr>
        <w:t xml:space="preserve">. Bonesetting </w:t>
      </w:r>
      <w:r w:rsidR="4653BD72" w:rsidRPr="7B4ABFD6">
        <w:rPr>
          <w:rFonts w:ascii="Arial" w:eastAsia="Arial" w:hAnsi="Arial" w:cs="Arial"/>
        </w:rPr>
        <w:t>also has roots</w:t>
      </w:r>
      <w:r w:rsidR="2362802B" w:rsidRPr="7B4ABFD6">
        <w:rPr>
          <w:rFonts w:ascii="Arial" w:eastAsia="Arial" w:hAnsi="Arial" w:cs="Arial"/>
        </w:rPr>
        <w:t xml:space="preserve"> </w:t>
      </w:r>
      <w:r w:rsidR="72491199" w:rsidRPr="7B4ABFD6">
        <w:rPr>
          <w:rFonts w:ascii="Arial" w:eastAsia="Arial" w:hAnsi="Arial" w:cs="Arial"/>
        </w:rPr>
        <w:t>from</w:t>
      </w:r>
      <w:r w:rsidR="2362802B" w:rsidRPr="7B4ABFD6">
        <w:rPr>
          <w:rFonts w:ascii="Arial" w:eastAsia="Arial" w:hAnsi="Arial" w:cs="Arial"/>
        </w:rPr>
        <w:t xml:space="preserve"> Traditional Chinese Medicine (TCM)</w:t>
      </w:r>
      <w:r w:rsidR="2B4D207A" w:rsidRPr="7B4ABFD6">
        <w:rPr>
          <w:rFonts w:ascii="Arial" w:eastAsia="Arial" w:hAnsi="Arial" w:cs="Arial"/>
        </w:rPr>
        <w:t>.</w:t>
      </w:r>
      <w:r w:rsidR="551779E2" w:rsidRPr="7B4ABFD6">
        <w:rPr>
          <w:rFonts w:ascii="Arial" w:eastAsia="Arial" w:hAnsi="Arial" w:cs="Arial"/>
        </w:rPr>
        <w:t xml:space="preserve"> </w:t>
      </w:r>
      <w:r w:rsidR="77C017C8" w:rsidRPr="7B4ABFD6">
        <w:rPr>
          <w:rFonts w:ascii="Arial" w:eastAsia="Arial" w:hAnsi="Arial" w:cs="Arial"/>
        </w:rPr>
        <w:t>I</w:t>
      </w:r>
      <w:r w:rsidR="551779E2" w:rsidRPr="7B4ABFD6">
        <w:rPr>
          <w:rFonts w:ascii="Arial" w:eastAsia="Arial" w:hAnsi="Arial" w:cs="Arial"/>
        </w:rPr>
        <w:t xml:space="preserve">t was </w:t>
      </w:r>
      <w:r w:rsidR="2820F1D5" w:rsidRPr="7B4ABFD6">
        <w:rPr>
          <w:rFonts w:ascii="Arial" w:eastAsia="Arial" w:hAnsi="Arial" w:cs="Arial"/>
        </w:rPr>
        <w:t>prevalent</w:t>
      </w:r>
      <w:r w:rsidR="551779E2" w:rsidRPr="7B4ABFD6">
        <w:rPr>
          <w:rFonts w:ascii="Arial" w:eastAsia="Arial" w:hAnsi="Arial" w:cs="Arial"/>
        </w:rPr>
        <w:t xml:space="preserve"> in developing nations</w:t>
      </w:r>
      <w:r w:rsidR="431AD930" w:rsidRPr="7B4ABFD6">
        <w:rPr>
          <w:rFonts w:ascii="Arial" w:eastAsia="Arial" w:hAnsi="Arial" w:cs="Arial"/>
        </w:rPr>
        <w:t>, especially Africa, Asia, and South America</w:t>
      </w:r>
      <w:r w:rsidR="31B3B6DE" w:rsidRPr="7B4ABFD6">
        <w:rPr>
          <w:rFonts w:ascii="Arial" w:eastAsia="Arial" w:hAnsi="Arial" w:cs="Arial"/>
        </w:rPr>
        <w:t xml:space="preserve"> (Nwachukwu, </w:t>
      </w:r>
      <w:r w:rsidR="31B3B6DE" w:rsidRPr="7B4ABFD6">
        <w:rPr>
          <w:rFonts w:ascii="Arial" w:eastAsia="Arial" w:hAnsi="Arial" w:cs="Arial"/>
          <w:i/>
          <w:iCs/>
        </w:rPr>
        <w:t>et al.</w:t>
      </w:r>
      <w:r w:rsidR="31B3B6DE" w:rsidRPr="7B4ABFD6">
        <w:rPr>
          <w:rFonts w:ascii="Arial" w:eastAsia="Arial" w:hAnsi="Arial" w:cs="Arial"/>
        </w:rPr>
        <w:t>, 2011).</w:t>
      </w:r>
    </w:p>
    <w:p w14:paraId="1E6832B8" w14:textId="5E31CA23" w:rsidR="256E452F" w:rsidRDefault="0B050AAF" w:rsidP="7B4ABFD6">
      <w:pPr>
        <w:spacing w:line="360" w:lineRule="auto"/>
        <w:rPr>
          <w:rFonts w:ascii="Arial" w:eastAsia="Arial" w:hAnsi="Arial" w:cs="Arial"/>
        </w:rPr>
      </w:pPr>
      <w:r w:rsidRPr="7B4ABFD6">
        <w:rPr>
          <w:rFonts w:ascii="Arial" w:eastAsia="Arial" w:hAnsi="Arial" w:cs="Arial"/>
        </w:rPr>
        <w:t xml:space="preserve">However, </w:t>
      </w:r>
      <w:r w:rsidR="13A4D4EC" w:rsidRPr="7B4ABFD6">
        <w:rPr>
          <w:rFonts w:ascii="Arial" w:eastAsia="Arial" w:hAnsi="Arial" w:cs="Arial"/>
        </w:rPr>
        <w:t xml:space="preserve">in </w:t>
      </w:r>
      <w:r w:rsidR="1268FC5A" w:rsidRPr="7B4ABFD6">
        <w:rPr>
          <w:rFonts w:ascii="Arial" w:eastAsia="Arial" w:hAnsi="Arial" w:cs="Arial"/>
        </w:rPr>
        <w:t xml:space="preserve">Iowa, in </w:t>
      </w:r>
      <w:r w:rsidR="13A4D4EC" w:rsidRPr="7B4ABFD6">
        <w:rPr>
          <w:rFonts w:ascii="Arial" w:eastAsia="Arial" w:hAnsi="Arial" w:cs="Arial"/>
        </w:rPr>
        <w:t xml:space="preserve">1895 </w:t>
      </w:r>
      <w:r w:rsidRPr="7B4ABFD6">
        <w:rPr>
          <w:rFonts w:ascii="Arial" w:eastAsia="Arial" w:hAnsi="Arial" w:cs="Arial"/>
        </w:rPr>
        <w:t>D</w:t>
      </w:r>
      <w:r w:rsidR="04475B95" w:rsidRPr="7B4ABFD6">
        <w:rPr>
          <w:rFonts w:ascii="Arial" w:eastAsia="Arial" w:hAnsi="Arial" w:cs="Arial"/>
        </w:rPr>
        <w:t xml:space="preserve">aniel </w:t>
      </w:r>
      <w:r w:rsidRPr="7B4ABFD6">
        <w:rPr>
          <w:rFonts w:ascii="Arial" w:eastAsia="Arial" w:hAnsi="Arial" w:cs="Arial"/>
        </w:rPr>
        <w:t>D</w:t>
      </w:r>
      <w:r w:rsidR="4CADA1B3" w:rsidRPr="7B4ABFD6">
        <w:rPr>
          <w:rFonts w:ascii="Arial" w:eastAsia="Arial" w:hAnsi="Arial" w:cs="Arial"/>
        </w:rPr>
        <w:t>avid</w:t>
      </w:r>
      <w:r w:rsidRPr="7B4ABFD6">
        <w:rPr>
          <w:rFonts w:ascii="Arial" w:eastAsia="Arial" w:hAnsi="Arial" w:cs="Arial"/>
        </w:rPr>
        <w:t xml:space="preserve"> Palmer</w:t>
      </w:r>
      <w:r w:rsidR="7F40422A" w:rsidRPr="7B4ABFD6">
        <w:rPr>
          <w:rFonts w:ascii="Arial" w:eastAsia="Arial" w:hAnsi="Arial" w:cs="Arial"/>
        </w:rPr>
        <w:t>, a magnetic healer</w:t>
      </w:r>
      <w:r w:rsidR="41B62B7B" w:rsidRPr="7B4ABFD6">
        <w:rPr>
          <w:rFonts w:ascii="Arial" w:eastAsia="Arial" w:hAnsi="Arial" w:cs="Arial"/>
        </w:rPr>
        <w:t xml:space="preserve">, </w:t>
      </w:r>
      <w:r w:rsidR="72A2120B" w:rsidRPr="7B4ABFD6">
        <w:rPr>
          <w:rFonts w:ascii="Arial" w:eastAsia="Arial" w:hAnsi="Arial" w:cs="Arial"/>
        </w:rPr>
        <w:t xml:space="preserve">performed the first Chiropractic adjustment to </w:t>
      </w:r>
      <w:r w:rsidR="6A300D68" w:rsidRPr="7B4ABFD6">
        <w:rPr>
          <w:rFonts w:ascii="Arial" w:eastAsia="Arial" w:hAnsi="Arial" w:cs="Arial"/>
        </w:rPr>
        <w:t>a partially deaf janitor</w:t>
      </w:r>
      <w:r w:rsidR="72A2120B" w:rsidRPr="7B4ABFD6">
        <w:rPr>
          <w:rFonts w:ascii="Arial" w:eastAsia="Arial" w:hAnsi="Arial" w:cs="Arial"/>
        </w:rPr>
        <w:t xml:space="preserve"> named Harvey</w:t>
      </w:r>
      <w:r w:rsidR="2C444329" w:rsidRPr="7B4ABFD6">
        <w:rPr>
          <w:rFonts w:ascii="Arial" w:eastAsia="Arial" w:hAnsi="Arial" w:cs="Arial"/>
        </w:rPr>
        <w:t xml:space="preserve"> </w:t>
      </w:r>
      <w:r w:rsidR="2453BD34" w:rsidRPr="7B4ABFD6">
        <w:rPr>
          <w:rFonts w:ascii="Arial" w:eastAsia="Arial" w:hAnsi="Arial" w:cs="Arial"/>
        </w:rPr>
        <w:t>Lillard.</w:t>
      </w:r>
      <w:r w:rsidR="0E452FA2" w:rsidRPr="7B4ABFD6">
        <w:rPr>
          <w:rFonts w:ascii="Arial" w:eastAsia="Arial" w:hAnsi="Arial" w:cs="Arial"/>
        </w:rPr>
        <w:t xml:space="preserve"> Who</w:t>
      </w:r>
      <w:r w:rsidR="30E68F4F" w:rsidRPr="7B4ABFD6">
        <w:rPr>
          <w:rFonts w:ascii="Arial" w:eastAsia="Arial" w:hAnsi="Arial" w:cs="Arial"/>
        </w:rPr>
        <w:t xml:space="preserve"> explained to D.D. Palmer, he felt a part of his back click 17 years </w:t>
      </w:r>
      <w:r w:rsidR="55393EE8" w:rsidRPr="7B4ABFD6">
        <w:rPr>
          <w:rFonts w:ascii="Arial" w:eastAsia="Arial" w:hAnsi="Arial" w:cs="Arial"/>
        </w:rPr>
        <w:t>before</w:t>
      </w:r>
      <w:r w:rsidR="30E68F4F" w:rsidRPr="7B4ABFD6">
        <w:rPr>
          <w:rFonts w:ascii="Arial" w:eastAsia="Arial" w:hAnsi="Arial" w:cs="Arial"/>
        </w:rPr>
        <w:t xml:space="preserve">, and experienced </w:t>
      </w:r>
      <w:r w:rsidR="77A70C9B" w:rsidRPr="7B4ABFD6">
        <w:rPr>
          <w:rFonts w:ascii="Arial" w:eastAsia="Arial" w:hAnsi="Arial" w:cs="Arial"/>
        </w:rPr>
        <w:t>hearing loss since. From the adjustment he per</w:t>
      </w:r>
      <w:r w:rsidR="5B26E1BF" w:rsidRPr="7B4ABFD6">
        <w:rPr>
          <w:rFonts w:ascii="Arial" w:eastAsia="Arial" w:hAnsi="Arial" w:cs="Arial"/>
        </w:rPr>
        <w:t>formed on him he said his back felt much better and his hearing was also restored</w:t>
      </w:r>
      <w:r w:rsidR="292A7757" w:rsidRPr="7B4ABFD6">
        <w:rPr>
          <w:rFonts w:ascii="Arial" w:eastAsia="Arial" w:hAnsi="Arial" w:cs="Arial"/>
        </w:rPr>
        <w:t xml:space="preserve"> (Carter, 2016). </w:t>
      </w:r>
      <w:r w:rsidR="458F24F2" w:rsidRPr="7B4ABFD6">
        <w:rPr>
          <w:rFonts w:ascii="Arial" w:eastAsia="Arial" w:hAnsi="Arial" w:cs="Arial"/>
        </w:rPr>
        <w:t xml:space="preserve">From this procedure, he </w:t>
      </w:r>
      <w:r w:rsidR="786F419F" w:rsidRPr="7B4ABFD6">
        <w:rPr>
          <w:rFonts w:ascii="Arial" w:eastAsia="Arial" w:hAnsi="Arial" w:cs="Arial"/>
        </w:rPr>
        <w:t>concluded</w:t>
      </w:r>
      <w:r w:rsidR="458F24F2" w:rsidRPr="7B4ABFD6">
        <w:rPr>
          <w:rFonts w:ascii="Arial" w:eastAsia="Arial" w:hAnsi="Arial" w:cs="Arial"/>
        </w:rPr>
        <w:t xml:space="preserve">, </w:t>
      </w:r>
      <w:r w:rsidR="190472E5" w:rsidRPr="7B4ABFD6">
        <w:rPr>
          <w:rFonts w:ascii="Arial" w:eastAsia="Arial" w:hAnsi="Arial" w:cs="Arial"/>
        </w:rPr>
        <w:t>“Ninety-five percent of all diseases are caused by displaced vertebrae, the remainder by luxations of other joints</w:t>
      </w:r>
      <w:r w:rsidR="7856E57D" w:rsidRPr="7B4ABFD6">
        <w:rPr>
          <w:rFonts w:ascii="Arial" w:eastAsia="Arial" w:hAnsi="Arial" w:cs="Arial"/>
        </w:rPr>
        <w:t>.”</w:t>
      </w:r>
      <w:r w:rsidR="78AFA7FD" w:rsidRPr="7B4ABFD6">
        <w:rPr>
          <w:rFonts w:ascii="Arial" w:eastAsia="Arial" w:hAnsi="Arial" w:cs="Arial"/>
        </w:rPr>
        <w:t xml:space="preserve"> </w:t>
      </w:r>
      <w:r w:rsidR="7856E57D" w:rsidRPr="7B4ABFD6">
        <w:rPr>
          <w:rFonts w:ascii="Arial" w:eastAsia="Arial" w:hAnsi="Arial" w:cs="Arial"/>
        </w:rPr>
        <w:t>(</w:t>
      </w:r>
      <w:r w:rsidR="7B3D008B" w:rsidRPr="7B4ABFD6">
        <w:rPr>
          <w:rFonts w:ascii="Arial" w:eastAsia="Arial" w:hAnsi="Arial" w:cs="Arial"/>
        </w:rPr>
        <w:t xml:space="preserve">Homola, </w:t>
      </w:r>
      <w:r w:rsidR="7B3D008B" w:rsidRPr="7B4ABFD6">
        <w:rPr>
          <w:rFonts w:ascii="Arial" w:eastAsia="Arial" w:hAnsi="Arial" w:cs="Arial"/>
          <w:i/>
          <w:iCs/>
        </w:rPr>
        <w:t>et al</w:t>
      </w:r>
      <w:r w:rsidR="7B3D008B" w:rsidRPr="7B4ABFD6">
        <w:rPr>
          <w:rFonts w:ascii="Arial" w:eastAsia="Arial" w:hAnsi="Arial" w:cs="Arial"/>
        </w:rPr>
        <w:t>., 2006)</w:t>
      </w:r>
      <w:r w:rsidR="1CE793C6" w:rsidRPr="7B4ABFD6">
        <w:rPr>
          <w:rFonts w:ascii="Arial" w:eastAsia="Arial" w:hAnsi="Arial" w:cs="Arial"/>
        </w:rPr>
        <w:t>.</w:t>
      </w:r>
      <w:r w:rsidR="0B2DDF94" w:rsidRPr="7B4ABFD6">
        <w:rPr>
          <w:rFonts w:ascii="Arial" w:eastAsia="Arial" w:hAnsi="Arial" w:cs="Arial"/>
        </w:rPr>
        <w:t xml:space="preserve"> </w:t>
      </w:r>
    </w:p>
    <w:p w14:paraId="4FB07D1D" w14:textId="4658C6A0" w:rsidR="256E452F" w:rsidRDefault="0B2DDF94" w:rsidP="7B4ABFD6">
      <w:pPr>
        <w:spacing w:line="360" w:lineRule="auto"/>
        <w:rPr>
          <w:rFonts w:ascii="Arial" w:eastAsia="Arial" w:hAnsi="Arial" w:cs="Arial"/>
        </w:rPr>
      </w:pPr>
      <w:r w:rsidRPr="7B4ABFD6">
        <w:rPr>
          <w:rFonts w:ascii="Arial" w:eastAsia="Arial" w:hAnsi="Arial" w:cs="Arial"/>
        </w:rPr>
        <w:t>In 189</w:t>
      </w:r>
      <w:r w:rsidR="70CFC37D" w:rsidRPr="7B4ABFD6">
        <w:rPr>
          <w:rFonts w:ascii="Arial" w:eastAsia="Arial" w:hAnsi="Arial" w:cs="Arial"/>
        </w:rPr>
        <w:t>7</w:t>
      </w:r>
      <w:r w:rsidRPr="7B4ABFD6">
        <w:rPr>
          <w:rFonts w:ascii="Arial" w:eastAsia="Arial" w:hAnsi="Arial" w:cs="Arial"/>
        </w:rPr>
        <w:t xml:space="preserve">, </w:t>
      </w:r>
      <w:r w:rsidR="1CD7C881" w:rsidRPr="7B4ABFD6">
        <w:rPr>
          <w:rFonts w:ascii="Arial" w:eastAsia="Arial" w:hAnsi="Arial" w:cs="Arial"/>
        </w:rPr>
        <w:t>D.D. Palmer founded the first chiropractic school</w:t>
      </w:r>
      <w:r w:rsidR="0CE746A1" w:rsidRPr="7B4ABFD6">
        <w:rPr>
          <w:rFonts w:ascii="Arial" w:eastAsia="Arial" w:hAnsi="Arial" w:cs="Arial"/>
        </w:rPr>
        <w:t xml:space="preserve"> for training chiropractors in Iowa, USA</w:t>
      </w:r>
      <w:r w:rsidR="6730B5BF" w:rsidRPr="7B4ABFD6">
        <w:rPr>
          <w:rFonts w:ascii="Arial" w:eastAsia="Arial" w:hAnsi="Arial" w:cs="Arial"/>
        </w:rPr>
        <w:t xml:space="preserve">. The practice </w:t>
      </w:r>
      <w:r w:rsidR="68594BDE" w:rsidRPr="7B4ABFD6">
        <w:rPr>
          <w:rFonts w:ascii="Arial" w:eastAsia="Arial" w:hAnsi="Arial" w:cs="Arial"/>
        </w:rPr>
        <w:t xml:space="preserve">of chiropractic </w:t>
      </w:r>
      <w:r w:rsidR="6730B5BF" w:rsidRPr="7B4ABFD6">
        <w:rPr>
          <w:rFonts w:ascii="Arial" w:eastAsia="Arial" w:hAnsi="Arial" w:cs="Arial"/>
        </w:rPr>
        <w:t xml:space="preserve">expanded </w:t>
      </w:r>
      <w:r w:rsidR="36C9986E" w:rsidRPr="7B4ABFD6">
        <w:rPr>
          <w:rFonts w:ascii="Arial" w:eastAsia="Arial" w:hAnsi="Arial" w:cs="Arial"/>
        </w:rPr>
        <w:t>well,</w:t>
      </w:r>
      <w:r w:rsidR="2D9AE57D" w:rsidRPr="7B4ABFD6">
        <w:rPr>
          <w:rFonts w:ascii="Arial" w:eastAsia="Arial" w:hAnsi="Arial" w:cs="Arial"/>
        </w:rPr>
        <w:t xml:space="preserve"> </w:t>
      </w:r>
      <w:r w:rsidR="6730B5BF" w:rsidRPr="7B4ABFD6">
        <w:rPr>
          <w:rFonts w:ascii="Arial" w:eastAsia="Arial" w:hAnsi="Arial" w:cs="Arial"/>
        </w:rPr>
        <w:t xml:space="preserve">and Palmer </w:t>
      </w:r>
      <w:r w:rsidR="72787C7F" w:rsidRPr="7B4ABFD6">
        <w:rPr>
          <w:rFonts w:ascii="Arial" w:eastAsia="Arial" w:hAnsi="Arial" w:cs="Arial"/>
        </w:rPr>
        <w:t xml:space="preserve">developed the </w:t>
      </w:r>
      <w:r w:rsidR="28D5ED8E" w:rsidRPr="7B4ABFD6">
        <w:rPr>
          <w:rFonts w:ascii="Arial" w:eastAsia="Arial" w:hAnsi="Arial" w:cs="Arial"/>
        </w:rPr>
        <w:t>chiropractic theory from diffe</w:t>
      </w:r>
      <w:r w:rsidR="6F162055" w:rsidRPr="7B4ABFD6">
        <w:rPr>
          <w:rFonts w:ascii="Arial" w:eastAsia="Arial" w:hAnsi="Arial" w:cs="Arial"/>
        </w:rPr>
        <w:t>rent medical origins; medical manipulation, bone setting, and osteopathy, which he dev</w:t>
      </w:r>
      <w:r w:rsidR="339D69C9" w:rsidRPr="7B4ABFD6">
        <w:rPr>
          <w:rFonts w:ascii="Arial" w:eastAsia="Arial" w:hAnsi="Arial" w:cs="Arial"/>
        </w:rPr>
        <w:t>eloped on and improved the techniques and procedures according to his experiences</w:t>
      </w:r>
      <w:r w:rsidR="1597D8E5" w:rsidRPr="7B4ABFD6">
        <w:rPr>
          <w:rFonts w:ascii="Arial" w:eastAsia="Arial" w:hAnsi="Arial" w:cs="Arial"/>
        </w:rPr>
        <w:t xml:space="preserve"> (WHO, 2005).</w:t>
      </w:r>
    </w:p>
    <w:p w14:paraId="60A9F1A9" w14:textId="7ED76D96" w:rsidR="256E452F" w:rsidRDefault="37BA1E49" w:rsidP="7B4ABFD6">
      <w:pPr>
        <w:spacing w:line="360" w:lineRule="auto"/>
        <w:rPr>
          <w:rFonts w:ascii="Arial" w:eastAsia="Arial" w:hAnsi="Arial" w:cs="Arial"/>
        </w:rPr>
      </w:pPr>
      <w:r w:rsidRPr="7B4ABFD6">
        <w:rPr>
          <w:rFonts w:ascii="Arial" w:eastAsia="Arial" w:hAnsi="Arial" w:cs="Arial"/>
        </w:rPr>
        <w:t>By 1902, Barlett Joshua Palmer</w:t>
      </w:r>
      <w:r w:rsidR="7755E493" w:rsidRPr="7B4ABFD6">
        <w:rPr>
          <w:rFonts w:ascii="Arial" w:eastAsia="Arial" w:hAnsi="Arial" w:cs="Arial"/>
        </w:rPr>
        <w:t>, his son</w:t>
      </w:r>
      <w:r w:rsidRPr="7B4ABFD6">
        <w:rPr>
          <w:rFonts w:ascii="Arial" w:eastAsia="Arial" w:hAnsi="Arial" w:cs="Arial"/>
        </w:rPr>
        <w:t xml:space="preserve"> graduated from the</w:t>
      </w:r>
      <w:r w:rsidR="120EEE52" w:rsidRPr="7B4ABFD6">
        <w:rPr>
          <w:rFonts w:ascii="Arial" w:eastAsia="Arial" w:hAnsi="Arial" w:cs="Arial"/>
        </w:rPr>
        <w:t xml:space="preserve"> newly named</w:t>
      </w:r>
      <w:r w:rsidR="446AD8DD" w:rsidRPr="7B4ABFD6">
        <w:rPr>
          <w:rFonts w:ascii="Arial" w:eastAsia="Arial" w:hAnsi="Arial" w:cs="Arial"/>
        </w:rPr>
        <w:t>,</w:t>
      </w:r>
      <w:r w:rsidR="120EEE52" w:rsidRPr="7B4ABFD6">
        <w:rPr>
          <w:rFonts w:ascii="Arial" w:eastAsia="Arial" w:hAnsi="Arial" w:cs="Arial"/>
        </w:rPr>
        <w:t xml:space="preserve"> Palmers</w:t>
      </w:r>
      <w:r w:rsidRPr="7B4ABFD6">
        <w:rPr>
          <w:rFonts w:ascii="Arial" w:eastAsia="Arial" w:hAnsi="Arial" w:cs="Arial"/>
        </w:rPr>
        <w:t xml:space="preserve"> </w:t>
      </w:r>
      <w:r w:rsidR="107CA333" w:rsidRPr="7B4ABFD6">
        <w:rPr>
          <w:rFonts w:ascii="Arial" w:eastAsia="Arial" w:hAnsi="Arial" w:cs="Arial"/>
        </w:rPr>
        <w:t xml:space="preserve">School of </w:t>
      </w:r>
      <w:r w:rsidR="0C2C8A10" w:rsidRPr="7B4ABFD6">
        <w:rPr>
          <w:rFonts w:ascii="Arial" w:eastAsia="Arial" w:hAnsi="Arial" w:cs="Arial"/>
        </w:rPr>
        <w:t>C</w:t>
      </w:r>
      <w:r w:rsidRPr="7B4ABFD6">
        <w:rPr>
          <w:rFonts w:ascii="Arial" w:eastAsia="Arial" w:hAnsi="Arial" w:cs="Arial"/>
        </w:rPr>
        <w:t xml:space="preserve">hiropractic </w:t>
      </w:r>
      <w:r w:rsidR="704EBCBB" w:rsidRPr="7B4ABFD6">
        <w:rPr>
          <w:rFonts w:ascii="Arial" w:eastAsia="Arial" w:hAnsi="Arial" w:cs="Arial"/>
        </w:rPr>
        <w:t>a</w:t>
      </w:r>
      <w:r w:rsidR="2836BBE4" w:rsidRPr="7B4ABFD6">
        <w:rPr>
          <w:rFonts w:ascii="Arial" w:eastAsia="Arial" w:hAnsi="Arial" w:cs="Arial"/>
        </w:rPr>
        <w:t>nd</w:t>
      </w:r>
      <w:r w:rsidR="17F15294" w:rsidRPr="7B4ABFD6">
        <w:rPr>
          <w:rFonts w:ascii="Arial" w:eastAsia="Arial" w:hAnsi="Arial" w:cs="Arial"/>
        </w:rPr>
        <w:t>,</w:t>
      </w:r>
      <w:r w:rsidR="2836BBE4" w:rsidRPr="7B4ABFD6">
        <w:rPr>
          <w:rFonts w:ascii="Arial" w:eastAsia="Arial" w:hAnsi="Arial" w:cs="Arial"/>
        </w:rPr>
        <w:t xml:space="preserve"> at this time chiropractic treatment was becoming much more widely </w:t>
      </w:r>
      <w:r w:rsidR="0EE2BFAD" w:rsidRPr="7B4ABFD6">
        <w:rPr>
          <w:rFonts w:ascii="Arial" w:eastAsia="Arial" w:hAnsi="Arial" w:cs="Arial"/>
        </w:rPr>
        <w:t>promoted</w:t>
      </w:r>
      <w:r w:rsidR="3D8E4971" w:rsidRPr="7B4ABFD6">
        <w:rPr>
          <w:rFonts w:ascii="Arial" w:eastAsia="Arial" w:hAnsi="Arial" w:cs="Arial"/>
        </w:rPr>
        <w:t xml:space="preserve">, through the theory of correcting </w:t>
      </w:r>
      <w:r w:rsidR="05D42CC6" w:rsidRPr="7B4ABFD6">
        <w:rPr>
          <w:rFonts w:ascii="Arial" w:eastAsia="Arial" w:hAnsi="Arial" w:cs="Arial"/>
        </w:rPr>
        <w:t xml:space="preserve">subluxations in the </w:t>
      </w:r>
      <w:r w:rsidR="3D8E4971" w:rsidRPr="7B4ABFD6">
        <w:rPr>
          <w:rFonts w:ascii="Arial" w:eastAsia="Arial" w:hAnsi="Arial" w:cs="Arial"/>
        </w:rPr>
        <w:t xml:space="preserve">spine </w:t>
      </w:r>
      <w:r w:rsidR="6E353245" w:rsidRPr="7B4ABFD6">
        <w:rPr>
          <w:rFonts w:ascii="Arial" w:eastAsia="Arial" w:hAnsi="Arial" w:cs="Arial"/>
        </w:rPr>
        <w:t>be</w:t>
      </w:r>
      <w:r w:rsidR="1DB0C31A" w:rsidRPr="7B4ABFD6">
        <w:rPr>
          <w:rFonts w:ascii="Arial" w:eastAsia="Arial" w:hAnsi="Arial" w:cs="Arial"/>
        </w:rPr>
        <w:t>ing</w:t>
      </w:r>
      <w:r w:rsidR="6E353245" w:rsidRPr="7B4ABFD6">
        <w:rPr>
          <w:rFonts w:ascii="Arial" w:eastAsia="Arial" w:hAnsi="Arial" w:cs="Arial"/>
        </w:rPr>
        <w:t xml:space="preserve"> able to cure nearly every disease</w:t>
      </w:r>
      <w:r w:rsidR="571A69E7" w:rsidRPr="7B4ABFD6">
        <w:rPr>
          <w:rFonts w:ascii="Arial" w:eastAsia="Arial" w:hAnsi="Arial" w:cs="Arial"/>
        </w:rPr>
        <w:t xml:space="preserve"> (Homola, </w:t>
      </w:r>
      <w:r w:rsidR="571A69E7" w:rsidRPr="7B4ABFD6">
        <w:rPr>
          <w:rFonts w:ascii="Arial" w:eastAsia="Arial" w:hAnsi="Arial" w:cs="Arial"/>
          <w:i/>
          <w:iCs/>
        </w:rPr>
        <w:t>et al.,</w:t>
      </w:r>
      <w:r w:rsidR="571A69E7" w:rsidRPr="7B4ABFD6">
        <w:rPr>
          <w:rFonts w:ascii="Arial" w:eastAsia="Arial" w:hAnsi="Arial" w:cs="Arial"/>
        </w:rPr>
        <w:t xml:space="preserve"> 2006). In 1907</w:t>
      </w:r>
      <w:r w:rsidR="15BF4F19" w:rsidRPr="7B4ABFD6">
        <w:rPr>
          <w:rFonts w:ascii="Arial" w:eastAsia="Arial" w:hAnsi="Arial" w:cs="Arial"/>
        </w:rPr>
        <w:t xml:space="preserve">, </w:t>
      </w:r>
      <w:r w:rsidR="5464344A" w:rsidRPr="7B4ABFD6">
        <w:rPr>
          <w:rFonts w:ascii="Arial" w:eastAsia="Arial" w:hAnsi="Arial" w:cs="Arial"/>
        </w:rPr>
        <w:t>chiropractors</w:t>
      </w:r>
      <w:r w:rsidR="15BF4F19" w:rsidRPr="7B4ABFD6">
        <w:rPr>
          <w:rFonts w:ascii="Arial" w:eastAsia="Arial" w:hAnsi="Arial" w:cs="Arial"/>
        </w:rPr>
        <w:t xml:space="preserve"> achieved </w:t>
      </w:r>
      <w:r w:rsidR="18EB7DBE" w:rsidRPr="7B4ABFD6">
        <w:rPr>
          <w:rFonts w:ascii="Arial" w:eastAsia="Arial" w:hAnsi="Arial" w:cs="Arial"/>
        </w:rPr>
        <w:t>legal licensing for Chiropractic</w:t>
      </w:r>
      <w:r w:rsidR="3DAB0AE9" w:rsidRPr="7B4ABFD6">
        <w:rPr>
          <w:rFonts w:ascii="Arial" w:eastAsia="Arial" w:hAnsi="Arial" w:cs="Arial"/>
        </w:rPr>
        <w:t>. I</w:t>
      </w:r>
      <w:r w:rsidR="1E18C925" w:rsidRPr="7B4ABFD6">
        <w:rPr>
          <w:rFonts w:ascii="Arial" w:eastAsia="Arial" w:hAnsi="Arial" w:cs="Arial"/>
        </w:rPr>
        <w:t xml:space="preserve">n 1917, when D.D. Palmer passed away, his son </w:t>
      </w:r>
      <w:r w:rsidR="62A01298" w:rsidRPr="7B4ABFD6">
        <w:rPr>
          <w:rFonts w:ascii="Arial" w:eastAsia="Arial" w:hAnsi="Arial" w:cs="Arial"/>
        </w:rPr>
        <w:t xml:space="preserve">became the developer of </w:t>
      </w:r>
      <w:r w:rsidR="12204F1D" w:rsidRPr="7B4ABFD6">
        <w:rPr>
          <w:rFonts w:ascii="Arial" w:eastAsia="Arial" w:hAnsi="Arial" w:cs="Arial"/>
        </w:rPr>
        <w:t>Chiropractic,</w:t>
      </w:r>
      <w:r w:rsidR="09E544BF" w:rsidRPr="7B4ABFD6">
        <w:rPr>
          <w:rFonts w:ascii="Arial" w:eastAsia="Arial" w:hAnsi="Arial" w:cs="Arial"/>
        </w:rPr>
        <w:t xml:space="preserve"> </w:t>
      </w:r>
      <w:r w:rsidR="3C5A2FCB" w:rsidRPr="7B4ABFD6">
        <w:rPr>
          <w:rFonts w:ascii="Arial" w:eastAsia="Arial" w:hAnsi="Arial" w:cs="Arial"/>
        </w:rPr>
        <w:t>and it has flourished</w:t>
      </w:r>
      <w:r w:rsidR="094C3059" w:rsidRPr="7B4ABFD6">
        <w:rPr>
          <w:rFonts w:ascii="Arial" w:eastAsia="Arial" w:hAnsi="Arial" w:cs="Arial"/>
        </w:rPr>
        <w:t xml:space="preserve">, </w:t>
      </w:r>
      <w:r w:rsidR="0516BD8F" w:rsidRPr="7B4ABFD6">
        <w:rPr>
          <w:rFonts w:ascii="Arial" w:eastAsia="Arial" w:hAnsi="Arial" w:cs="Arial"/>
        </w:rPr>
        <w:t>become recognised</w:t>
      </w:r>
      <w:r w:rsidR="6EC2C442" w:rsidRPr="7B4ABFD6">
        <w:rPr>
          <w:rFonts w:ascii="Arial" w:eastAsia="Arial" w:hAnsi="Arial" w:cs="Arial"/>
        </w:rPr>
        <w:t xml:space="preserve">, and </w:t>
      </w:r>
      <w:r w:rsidR="06D2C663" w:rsidRPr="7B4ABFD6">
        <w:rPr>
          <w:rFonts w:ascii="Arial" w:eastAsia="Arial" w:hAnsi="Arial" w:cs="Arial"/>
        </w:rPr>
        <w:t xml:space="preserve">become </w:t>
      </w:r>
      <w:r w:rsidR="6EC2C442" w:rsidRPr="7B4ABFD6">
        <w:rPr>
          <w:rFonts w:ascii="Arial" w:eastAsia="Arial" w:hAnsi="Arial" w:cs="Arial"/>
        </w:rPr>
        <w:t>regulated</w:t>
      </w:r>
      <w:r w:rsidR="6CFE44E0" w:rsidRPr="7B4ABFD6">
        <w:rPr>
          <w:rFonts w:ascii="Arial" w:eastAsia="Arial" w:hAnsi="Arial" w:cs="Arial"/>
        </w:rPr>
        <w:t xml:space="preserve"> in the western world</w:t>
      </w:r>
      <w:r w:rsidR="3C5A2FCB" w:rsidRPr="7B4ABFD6">
        <w:rPr>
          <w:rFonts w:ascii="Arial" w:eastAsia="Arial" w:hAnsi="Arial" w:cs="Arial"/>
        </w:rPr>
        <w:t xml:space="preserve"> </w:t>
      </w:r>
      <w:r w:rsidR="09E544BF" w:rsidRPr="7B4ABFD6">
        <w:rPr>
          <w:rFonts w:ascii="Arial" w:eastAsia="Arial" w:hAnsi="Arial" w:cs="Arial"/>
        </w:rPr>
        <w:t>(Carter, 2016).</w:t>
      </w:r>
    </w:p>
    <w:p w14:paraId="7ED74646" w14:textId="27A08157" w:rsidR="256E452F" w:rsidRDefault="256E452F" w:rsidP="7B4ABFD6">
      <w:pPr>
        <w:pStyle w:val="Heading1"/>
        <w:spacing w:line="360" w:lineRule="auto"/>
        <w:rPr>
          <w:rFonts w:ascii="Arial" w:eastAsia="Arial" w:hAnsi="Arial" w:cs="Arial"/>
          <w:b/>
          <w:bCs/>
          <w:color w:val="auto"/>
          <w:u w:val="single"/>
        </w:rPr>
      </w:pPr>
      <w:bookmarkStart w:id="14" w:name="_Toc757760618"/>
      <w:bookmarkStart w:id="15" w:name="_Toc1876148649"/>
      <w:bookmarkStart w:id="16" w:name="_Toc361341766"/>
      <w:r w:rsidRPr="7B4ABFD6">
        <w:rPr>
          <w:rFonts w:ascii="Arial" w:eastAsia="Arial" w:hAnsi="Arial" w:cs="Arial"/>
          <w:b/>
          <w:bCs/>
          <w:color w:val="auto"/>
          <w:u w:val="single"/>
        </w:rPr>
        <w:t>Uses</w:t>
      </w:r>
      <w:r w:rsidR="031A0898" w:rsidRPr="7B4ABFD6">
        <w:rPr>
          <w:rFonts w:ascii="Arial" w:eastAsia="Arial" w:hAnsi="Arial" w:cs="Arial"/>
          <w:b/>
          <w:bCs/>
          <w:color w:val="auto"/>
          <w:u w:val="single"/>
        </w:rPr>
        <w:t xml:space="preserve"> of Chiropractic</w:t>
      </w:r>
      <w:bookmarkEnd w:id="14"/>
      <w:bookmarkEnd w:id="15"/>
      <w:bookmarkEnd w:id="16"/>
    </w:p>
    <w:p w14:paraId="24B7BEB5" w14:textId="5156DB4C" w:rsidR="256E452F" w:rsidRDefault="038AD1BB" w:rsidP="7B4ABFD6">
      <w:pPr>
        <w:spacing w:line="360" w:lineRule="auto"/>
      </w:pPr>
      <w:r w:rsidRPr="7B4ABFD6">
        <w:rPr>
          <w:rFonts w:ascii="Arial" w:eastAsia="Arial" w:hAnsi="Arial" w:cs="Arial"/>
        </w:rPr>
        <w:t>Chiropractic treatment is a complementary therapy that is practiced by trained chiropractor practitioners to help</w:t>
      </w:r>
      <w:r w:rsidR="6B1C7327" w:rsidRPr="7B4ABFD6">
        <w:rPr>
          <w:rFonts w:ascii="Arial" w:eastAsia="Arial" w:hAnsi="Arial" w:cs="Arial"/>
        </w:rPr>
        <w:t xml:space="preserve"> treat conditions that affect the nervous system and musculosk</w:t>
      </w:r>
      <w:r w:rsidR="3BECB741" w:rsidRPr="7B4ABFD6">
        <w:rPr>
          <w:rFonts w:ascii="Arial" w:eastAsia="Arial" w:hAnsi="Arial" w:cs="Arial"/>
        </w:rPr>
        <w:t>eletal system by</w:t>
      </w:r>
      <w:r w:rsidRPr="7B4ABFD6">
        <w:rPr>
          <w:rFonts w:ascii="Arial" w:eastAsia="Arial" w:hAnsi="Arial" w:cs="Arial"/>
        </w:rPr>
        <w:t xml:space="preserve"> alleviat</w:t>
      </w:r>
      <w:r w:rsidR="0EF62F34" w:rsidRPr="7B4ABFD6">
        <w:rPr>
          <w:rFonts w:ascii="Arial" w:eastAsia="Arial" w:hAnsi="Arial" w:cs="Arial"/>
        </w:rPr>
        <w:t>ing</w:t>
      </w:r>
      <w:r w:rsidRPr="7B4ABFD6">
        <w:rPr>
          <w:rFonts w:ascii="Arial" w:eastAsia="Arial" w:hAnsi="Arial" w:cs="Arial"/>
        </w:rPr>
        <w:t xml:space="preserve"> pain in joints, muscles, and bones using different techniques with the movement of their hands</w:t>
      </w:r>
      <w:r w:rsidR="513802EC" w:rsidRPr="7B4ABFD6">
        <w:rPr>
          <w:rFonts w:ascii="Arial" w:eastAsia="Arial" w:hAnsi="Arial" w:cs="Arial"/>
        </w:rPr>
        <w:t xml:space="preserve"> or special instruments</w:t>
      </w:r>
      <w:r w:rsidR="41B4A087" w:rsidRPr="7B4ABFD6">
        <w:rPr>
          <w:rFonts w:ascii="Arial" w:eastAsia="Arial" w:hAnsi="Arial" w:cs="Arial"/>
        </w:rPr>
        <w:t xml:space="preserve"> through the procedure called spinal or joint manipulation</w:t>
      </w:r>
      <w:r w:rsidR="625D13C1" w:rsidRPr="7B4ABFD6">
        <w:rPr>
          <w:rFonts w:ascii="Arial" w:eastAsia="Arial" w:hAnsi="Arial" w:cs="Arial"/>
        </w:rPr>
        <w:t>.</w:t>
      </w:r>
      <w:r w:rsidR="2F80F92B" w:rsidRPr="7B4ABFD6">
        <w:rPr>
          <w:rFonts w:ascii="Arial" w:eastAsia="Arial" w:hAnsi="Arial" w:cs="Arial"/>
        </w:rPr>
        <w:t xml:space="preserve"> It can help relieve pain in the back, neck, shoulder, elbow,</w:t>
      </w:r>
      <w:r w:rsidR="7E5ED755" w:rsidRPr="7B4ABFD6">
        <w:rPr>
          <w:rFonts w:ascii="Arial" w:eastAsia="Arial" w:hAnsi="Arial" w:cs="Arial"/>
        </w:rPr>
        <w:t xml:space="preserve"> headaches</w:t>
      </w:r>
      <w:r w:rsidR="2F80F92B" w:rsidRPr="7B4ABFD6">
        <w:rPr>
          <w:rFonts w:ascii="Arial" w:eastAsia="Arial" w:hAnsi="Arial" w:cs="Arial"/>
        </w:rPr>
        <w:t xml:space="preserve"> and</w:t>
      </w:r>
      <w:r w:rsidR="4B4B6D19" w:rsidRPr="7B4ABFD6">
        <w:rPr>
          <w:rFonts w:ascii="Arial" w:eastAsia="Arial" w:hAnsi="Arial" w:cs="Arial"/>
        </w:rPr>
        <w:t>,</w:t>
      </w:r>
      <w:r w:rsidR="2F80F92B" w:rsidRPr="7B4ABFD6">
        <w:rPr>
          <w:rFonts w:ascii="Arial" w:eastAsia="Arial" w:hAnsi="Arial" w:cs="Arial"/>
        </w:rPr>
        <w:t xml:space="preserve"> pain from when one suffers from osteoarthritis</w:t>
      </w:r>
      <w:r w:rsidR="5EB27DD4" w:rsidRPr="7B4ABFD6">
        <w:rPr>
          <w:rFonts w:ascii="Arial" w:eastAsia="Arial" w:hAnsi="Arial" w:cs="Arial"/>
        </w:rPr>
        <w:t>, and sciatica</w:t>
      </w:r>
      <w:r w:rsidRPr="7B4ABFD6">
        <w:rPr>
          <w:rFonts w:ascii="Arial" w:eastAsia="Arial" w:hAnsi="Arial" w:cs="Arial"/>
        </w:rPr>
        <w:t xml:space="preserve"> (NHS, 2020). </w:t>
      </w:r>
      <w:r w:rsidR="218B4542" w:rsidRPr="7B4ABFD6">
        <w:rPr>
          <w:rFonts w:ascii="Arial" w:eastAsia="Arial" w:hAnsi="Arial" w:cs="Arial"/>
        </w:rPr>
        <w:t>It also corrects the bod</w:t>
      </w:r>
      <w:r w:rsidR="00F832D7" w:rsidRPr="7B4ABFD6">
        <w:rPr>
          <w:rFonts w:ascii="Arial" w:eastAsia="Arial" w:hAnsi="Arial" w:cs="Arial"/>
        </w:rPr>
        <w:t>y’</w:t>
      </w:r>
      <w:r w:rsidR="218B4542" w:rsidRPr="7B4ABFD6">
        <w:rPr>
          <w:rFonts w:ascii="Arial" w:eastAsia="Arial" w:hAnsi="Arial" w:cs="Arial"/>
        </w:rPr>
        <w:t xml:space="preserve">s </w:t>
      </w:r>
      <w:r w:rsidR="3EFE6AEA" w:rsidRPr="7B4ABFD6">
        <w:rPr>
          <w:rFonts w:ascii="Arial" w:eastAsia="Arial" w:hAnsi="Arial" w:cs="Arial"/>
        </w:rPr>
        <w:t>alignment</w:t>
      </w:r>
      <w:r w:rsidR="218B4542" w:rsidRPr="7B4ABFD6">
        <w:rPr>
          <w:rFonts w:ascii="Arial" w:eastAsia="Arial" w:hAnsi="Arial" w:cs="Arial"/>
        </w:rPr>
        <w:t xml:space="preserve"> and physical function. </w:t>
      </w:r>
      <w:r w:rsidRPr="7B4ABFD6">
        <w:rPr>
          <w:rFonts w:ascii="Arial" w:eastAsia="Arial" w:hAnsi="Arial" w:cs="Arial"/>
        </w:rPr>
        <w:t>It is one of the most popular forms of manual therapy practiced globally and regulated by law.</w:t>
      </w:r>
      <w:r w:rsidR="69FA4494" w:rsidRPr="7B4ABFD6">
        <w:rPr>
          <w:rFonts w:ascii="Arial" w:eastAsia="Arial" w:hAnsi="Arial" w:cs="Arial"/>
        </w:rPr>
        <w:t xml:space="preserve">  </w:t>
      </w:r>
      <w:r w:rsidR="3EBCA5DB" w:rsidRPr="7B4ABFD6">
        <w:rPr>
          <w:rFonts w:ascii="Arial" w:eastAsia="Arial" w:hAnsi="Arial" w:cs="Arial"/>
        </w:rPr>
        <w:t>When a part of the spine appears slightly misaligned</w:t>
      </w:r>
      <w:r w:rsidR="76FAF4A8" w:rsidRPr="7B4ABFD6">
        <w:rPr>
          <w:rFonts w:ascii="Arial" w:eastAsia="Arial" w:hAnsi="Arial" w:cs="Arial"/>
        </w:rPr>
        <w:t xml:space="preserve"> a nerve can become irritated, which could result in a weaken</w:t>
      </w:r>
      <w:r w:rsidR="564D6741" w:rsidRPr="7B4ABFD6">
        <w:rPr>
          <w:rFonts w:ascii="Arial" w:eastAsia="Arial" w:hAnsi="Arial" w:cs="Arial"/>
        </w:rPr>
        <w:t>ed nervous system and cause pains</w:t>
      </w:r>
      <w:r w:rsidR="0C3EE181" w:rsidRPr="7B4ABFD6">
        <w:rPr>
          <w:rFonts w:ascii="Arial" w:eastAsia="Arial" w:hAnsi="Arial" w:cs="Arial"/>
        </w:rPr>
        <w:t xml:space="preserve"> (Carter, 2016). </w:t>
      </w:r>
      <w:r w:rsidR="12B2C934" w:rsidRPr="7B4ABFD6">
        <w:rPr>
          <w:rFonts w:ascii="Arial" w:eastAsia="Arial" w:hAnsi="Arial" w:cs="Arial"/>
        </w:rPr>
        <w:t xml:space="preserve">Once the </w:t>
      </w:r>
      <w:r w:rsidR="0995FD33" w:rsidRPr="7B4ABFD6">
        <w:rPr>
          <w:rFonts w:ascii="Arial" w:eastAsia="Arial" w:hAnsi="Arial" w:cs="Arial"/>
        </w:rPr>
        <w:t>joint</w:t>
      </w:r>
      <w:r w:rsidR="65BC4126" w:rsidRPr="7B4ABFD6">
        <w:rPr>
          <w:rFonts w:ascii="Arial" w:eastAsia="Arial" w:hAnsi="Arial" w:cs="Arial"/>
        </w:rPr>
        <w:t xml:space="preserve"> adjustment is restored</w:t>
      </w:r>
      <w:r w:rsidR="438C25E7" w:rsidRPr="7B4ABFD6">
        <w:rPr>
          <w:rFonts w:ascii="Arial" w:eastAsia="Arial" w:hAnsi="Arial" w:cs="Arial"/>
        </w:rPr>
        <w:t xml:space="preserve">, evidence shows </w:t>
      </w:r>
      <w:r w:rsidR="3F4B22A7" w:rsidRPr="7B4ABFD6">
        <w:rPr>
          <w:rFonts w:ascii="Arial" w:eastAsia="Arial" w:hAnsi="Arial" w:cs="Arial"/>
        </w:rPr>
        <w:t>the immune system function</w:t>
      </w:r>
      <w:r w:rsidR="5FE03BC6" w:rsidRPr="7B4ABFD6">
        <w:rPr>
          <w:rFonts w:ascii="Arial" w:eastAsia="Arial" w:hAnsi="Arial" w:cs="Arial"/>
        </w:rPr>
        <w:t>s</w:t>
      </w:r>
      <w:r w:rsidR="3F4B22A7" w:rsidRPr="7B4ABFD6">
        <w:rPr>
          <w:rFonts w:ascii="Arial" w:eastAsia="Arial" w:hAnsi="Arial" w:cs="Arial"/>
        </w:rPr>
        <w:t xml:space="preserve"> better, </w:t>
      </w:r>
      <w:r w:rsidR="2AE68FE6" w:rsidRPr="7B4ABFD6">
        <w:rPr>
          <w:rFonts w:ascii="Arial" w:eastAsia="Arial" w:hAnsi="Arial" w:cs="Arial"/>
        </w:rPr>
        <w:t>the way one moves, and even thinks</w:t>
      </w:r>
      <w:r w:rsidR="5D427A71" w:rsidRPr="7B4ABFD6">
        <w:rPr>
          <w:rFonts w:ascii="Arial" w:eastAsia="Arial" w:hAnsi="Arial" w:cs="Arial"/>
        </w:rPr>
        <w:t xml:space="preserve"> improves with chir</w:t>
      </w:r>
      <w:r w:rsidR="5526E256" w:rsidRPr="7B4ABFD6">
        <w:rPr>
          <w:rFonts w:ascii="Arial" w:eastAsia="Arial" w:hAnsi="Arial" w:cs="Arial"/>
        </w:rPr>
        <w:t>o</w:t>
      </w:r>
      <w:r w:rsidR="5D427A71" w:rsidRPr="7B4ABFD6">
        <w:rPr>
          <w:rFonts w:ascii="Arial" w:eastAsia="Arial" w:hAnsi="Arial" w:cs="Arial"/>
        </w:rPr>
        <w:t>practic treatment</w:t>
      </w:r>
      <w:r w:rsidR="66D1041B" w:rsidRPr="7B4ABFD6">
        <w:rPr>
          <w:rFonts w:ascii="Arial" w:eastAsia="Arial" w:hAnsi="Arial" w:cs="Arial"/>
        </w:rPr>
        <w:t>. Most importantly, the care is completely drug-free</w:t>
      </w:r>
      <w:r w:rsidR="65BC4126" w:rsidRPr="7B4ABFD6">
        <w:rPr>
          <w:rFonts w:ascii="Arial" w:eastAsia="Arial" w:hAnsi="Arial" w:cs="Arial"/>
        </w:rPr>
        <w:t xml:space="preserve"> </w:t>
      </w:r>
      <w:r w:rsidR="69FA4494" w:rsidRPr="7B4ABFD6">
        <w:rPr>
          <w:rFonts w:ascii="Arial" w:eastAsia="Arial" w:hAnsi="Arial" w:cs="Arial"/>
        </w:rPr>
        <w:t>(Barhum, 2020)</w:t>
      </w:r>
      <w:r w:rsidR="0231740D" w:rsidRPr="7B4ABFD6">
        <w:rPr>
          <w:rFonts w:ascii="Arial" w:eastAsia="Arial" w:hAnsi="Arial" w:cs="Arial"/>
        </w:rPr>
        <w:t>.</w:t>
      </w:r>
    </w:p>
    <w:tbl>
      <w:tblPr>
        <w:tblStyle w:val="TableGrid"/>
        <w:tblW w:w="0" w:type="auto"/>
        <w:tblLayout w:type="fixed"/>
        <w:tblLook w:val="06A0" w:firstRow="1" w:lastRow="0" w:firstColumn="1" w:lastColumn="0" w:noHBand="1" w:noVBand="1"/>
      </w:tblPr>
      <w:tblGrid>
        <w:gridCol w:w="4508"/>
        <w:gridCol w:w="4508"/>
      </w:tblGrid>
      <w:tr w:rsidR="7B4ABFD6" w14:paraId="0AC5ED8A" w14:textId="77777777" w:rsidTr="7B4ABFD6">
        <w:tc>
          <w:tcPr>
            <w:tcW w:w="4508" w:type="dxa"/>
          </w:tcPr>
          <w:p w14:paraId="6B874DB1" w14:textId="02E1F9AC" w:rsidR="3E572E3F" w:rsidRDefault="3E572E3F" w:rsidP="7B4ABFD6">
            <w:pPr>
              <w:spacing w:line="360" w:lineRule="auto"/>
              <w:rPr>
                <w:rFonts w:ascii="Arial" w:eastAsia="Arial" w:hAnsi="Arial" w:cs="Arial"/>
                <w:b/>
                <w:bCs/>
                <w:u w:val="single"/>
              </w:rPr>
            </w:pPr>
            <w:r w:rsidRPr="7B4ABFD6">
              <w:rPr>
                <w:rFonts w:ascii="Arial" w:eastAsia="Arial" w:hAnsi="Arial" w:cs="Arial"/>
                <w:b/>
                <w:bCs/>
                <w:u w:val="single"/>
              </w:rPr>
              <w:t>Chiropractic Treatments</w:t>
            </w:r>
          </w:p>
        </w:tc>
        <w:tc>
          <w:tcPr>
            <w:tcW w:w="4508" w:type="dxa"/>
          </w:tcPr>
          <w:p w14:paraId="0CD9CD0A" w14:textId="529E24FE" w:rsidR="3E572E3F" w:rsidRDefault="3E572E3F" w:rsidP="7B4ABFD6">
            <w:pPr>
              <w:spacing w:line="360" w:lineRule="auto"/>
              <w:rPr>
                <w:rFonts w:ascii="Arial" w:eastAsia="Arial" w:hAnsi="Arial" w:cs="Arial"/>
                <w:u w:val="single"/>
              </w:rPr>
            </w:pPr>
            <w:r w:rsidRPr="7B4ABFD6">
              <w:rPr>
                <w:rFonts w:ascii="Arial" w:eastAsia="Arial" w:hAnsi="Arial" w:cs="Arial"/>
                <w:b/>
                <w:bCs/>
                <w:u w:val="single"/>
              </w:rPr>
              <w:t>Uses of Treatments</w:t>
            </w:r>
          </w:p>
        </w:tc>
      </w:tr>
      <w:tr w:rsidR="7B4ABFD6" w14:paraId="1BC26607" w14:textId="77777777" w:rsidTr="7B4ABFD6">
        <w:tc>
          <w:tcPr>
            <w:tcW w:w="4508" w:type="dxa"/>
          </w:tcPr>
          <w:p w14:paraId="6BCFE326" w14:textId="710BE7E0" w:rsidR="3EA04978" w:rsidRDefault="3EA04978" w:rsidP="7B4ABFD6">
            <w:pPr>
              <w:spacing w:line="360" w:lineRule="auto"/>
              <w:rPr>
                <w:rFonts w:ascii="Arial" w:eastAsia="Arial" w:hAnsi="Arial" w:cs="Arial"/>
                <w:b/>
                <w:bCs/>
              </w:rPr>
            </w:pPr>
            <w:r w:rsidRPr="7B4ABFD6">
              <w:rPr>
                <w:rFonts w:ascii="Arial" w:eastAsia="Arial" w:hAnsi="Arial" w:cs="Arial"/>
                <w:b/>
                <w:bCs/>
              </w:rPr>
              <w:t>Soft-tissue therapy</w:t>
            </w:r>
          </w:p>
        </w:tc>
        <w:tc>
          <w:tcPr>
            <w:tcW w:w="4508" w:type="dxa"/>
          </w:tcPr>
          <w:p w14:paraId="056EA5DE" w14:textId="38891A4B" w:rsidR="3EA04978" w:rsidRDefault="3EA04978" w:rsidP="7B4ABFD6">
            <w:pPr>
              <w:spacing w:line="360" w:lineRule="auto"/>
              <w:rPr>
                <w:rFonts w:ascii="Arial" w:eastAsia="Arial" w:hAnsi="Arial" w:cs="Arial"/>
              </w:rPr>
            </w:pPr>
            <w:r w:rsidRPr="7B4ABFD6">
              <w:rPr>
                <w:rFonts w:ascii="Arial" w:eastAsia="Arial" w:hAnsi="Arial" w:cs="Arial"/>
              </w:rPr>
              <w:t>Relaxes tight muscles, reli</w:t>
            </w:r>
            <w:r w:rsidR="65A63429" w:rsidRPr="7B4ABFD6">
              <w:rPr>
                <w:rFonts w:ascii="Arial" w:eastAsia="Arial" w:hAnsi="Arial" w:cs="Arial"/>
              </w:rPr>
              <w:t>e</w:t>
            </w:r>
            <w:r w:rsidRPr="7B4ABFD6">
              <w:rPr>
                <w:rFonts w:ascii="Arial" w:eastAsia="Arial" w:hAnsi="Arial" w:cs="Arial"/>
              </w:rPr>
              <w:t>ves muscle spasms</w:t>
            </w:r>
            <w:r w:rsidR="104F6B7A" w:rsidRPr="7B4ABFD6">
              <w:rPr>
                <w:rFonts w:ascii="Arial" w:eastAsia="Arial" w:hAnsi="Arial" w:cs="Arial"/>
              </w:rPr>
              <w:t>,</w:t>
            </w:r>
            <w:r w:rsidRPr="7B4ABFD6">
              <w:rPr>
                <w:rFonts w:ascii="Arial" w:eastAsia="Arial" w:hAnsi="Arial" w:cs="Arial"/>
              </w:rPr>
              <w:t xml:space="preserve"> releases tension in tissues that surround the </w:t>
            </w:r>
            <w:r w:rsidR="69C9C877" w:rsidRPr="7B4ABFD6">
              <w:rPr>
                <w:rFonts w:ascii="Arial" w:eastAsia="Arial" w:hAnsi="Arial" w:cs="Arial"/>
              </w:rPr>
              <w:t>muscles</w:t>
            </w:r>
          </w:p>
        </w:tc>
      </w:tr>
      <w:tr w:rsidR="7B4ABFD6" w14:paraId="095E1FFD" w14:textId="77777777" w:rsidTr="7B4ABFD6">
        <w:tc>
          <w:tcPr>
            <w:tcW w:w="4508" w:type="dxa"/>
          </w:tcPr>
          <w:p w14:paraId="7131F8FE" w14:textId="4A38B679" w:rsidR="3EA04978" w:rsidRDefault="3EA04978" w:rsidP="7B4ABFD6">
            <w:pPr>
              <w:spacing w:line="360" w:lineRule="auto"/>
              <w:rPr>
                <w:rFonts w:ascii="Arial" w:eastAsia="Arial" w:hAnsi="Arial" w:cs="Arial"/>
                <w:b/>
                <w:bCs/>
              </w:rPr>
            </w:pPr>
            <w:r w:rsidRPr="7B4ABFD6">
              <w:rPr>
                <w:rFonts w:ascii="Arial" w:eastAsia="Arial" w:hAnsi="Arial" w:cs="Arial"/>
                <w:b/>
                <w:bCs/>
              </w:rPr>
              <w:t>Adjustments</w:t>
            </w:r>
          </w:p>
        </w:tc>
        <w:tc>
          <w:tcPr>
            <w:tcW w:w="4508" w:type="dxa"/>
          </w:tcPr>
          <w:p w14:paraId="2D87A708" w14:textId="6C003498" w:rsidR="6E45FE66" w:rsidRDefault="6E45FE66" w:rsidP="7B4ABFD6">
            <w:pPr>
              <w:spacing w:line="360" w:lineRule="auto"/>
              <w:rPr>
                <w:rFonts w:ascii="Arial" w:eastAsia="Arial" w:hAnsi="Arial" w:cs="Arial"/>
              </w:rPr>
            </w:pPr>
            <w:r w:rsidRPr="7B4ABFD6">
              <w:rPr>
                <w:rFonts w:ascii="Arial" w:eastAsia="Arial" w:hAnsi="Arial" w:cs="Arial"/>
              </w:rPr>
              <w:t>Gently realigns joints, increasing bodily movements</w:t>
            </w:r>
          </w:p>
        </w:tc>
      </w:tr>
      <w:tr w:rsidR="7B4ABFD6" w14:paraId="2CE2287D" w14:textId="77777777" w:rsidTr="7B4ABFD6">
        <w:tc>
          <w:tcPr>
            <w:tcW w:w="4508" w:type="dxa"/>
          </w:tcPr>
          <w:p w14:paraId="6AC11B6D" w14:textId="0486B350" w:rsidR="3EA04978" w:rsidRDefault="3EA04978" w:rsidP="7B4ABFD6">
            <w:pPr>
              <w:spacing w:line="360" w:lineRule="auto"/>
              <w:rPr>
                <w:rFonts w:ascii="Arial" w:eastAsia="Arial" w:hAnsi="Arial" w:cs="Arial"/>
                <w:b/>
                <w:bCs/>
              </w:rPr>
            </w:pPr>
            <w:r w:rsidRPr="7B4ABFD6">
              <w:rPr>
                <w:rFonts w:ascii="Arial" w:eastAsia="Arial" w:hAnsi="Arial" w:cs="Arial"/>
                <w:b/>
                <w:bCs/>
              </w:rPr>
              <w:t>Joint bracing/taping</w:t>
            </w:r>
          </w:p>
        </w:tc>
        <w:tc>
          <w:tcPr>
            <w:tcW w:w="4508" w:type="dxa"/>
          </w:tcPr>
          <w:p w14:paraId="404B3E0E" w14:textId="25FE14AC" w:rsidR="26844D34" w:rsidRDefault="26844D34" w:rsidP="7B4ABFD6">
            <w:pPr>
              <w:spacing w:line="360" w:lineRule="auto"/>
              <w:rPr>
                <w:rFonts w:ascii="Arial" w:eastAsia="Arial" w:hAnsi="Arial" w:cs="Arial"/>
              </w:rPr>
            </w:pPr>
            <w:r w:rsidRPr="7B4ABFD6">
              <w:rPr>
                <w:rFonts w:ascii="Arial" w:eastAsia="Arial" w:hAnsi="Arial" w:cs="Arial"/>
              </w:rPr>
              <w:t>Supports and heals sprained joints and muscles</w:t>
            </w:r>
            <w:r w:rsidR="780A2172" w:rsidRPr="7B4ABFD6">
              <w:rPr>
                <w:rFonts w:ascii="Arial" w:eastAsia="Arial" w:hAnsi="Arial" w:cs="Arial"/>
              </w:rPr>
              <w:t xml:space="preserve"> (Kinesio taping)</w:t>
            </w:r>
          </w:p>
        </w:tc>
      </w:tr>
      <w:tr w:rsidR="7B4ABFD6" w14:paraId="5462C0E4" w14:textId="77777777" w:rsidTr="7B4ABFD6">
        <w:tc>
          <w:tcPr>
            <w:tcW w:w="4508" w:type="dxa"/>
          </w:tcPr>
          <w:p w14:paraId="22FC1111" w14:textId="0D966A1B" w:rsidR="3EA04978" w:rsidRDefault="3EA04978" w:rsidP="7B4ABFD6">
            <w:pPr>
              <w:spacing w:line="360" w:lineRule="auto"/>
              <w:rPr>
                <w:rFonts w:ascii="Arial" w:eastAsia="Arial" w:hAnsi="Arial" w:cs="Arial"/>
                <w:b/>
                <w:bCs/>
              </w:rPr>
            </w:pPr>
            <w:r w:rsidRPr="7B4ABFD6">
              <w:rPr>
                <w:rFonts w:ascii="Arial" w:eastAsia="Arial" w:hAnsi="Arial" w:cs="Arial"/>
                <w:b/>
                <w:bCs/>
              </w:rPr>
              <w:t>Exercises and stretches</w:t>
            </w:r>
          </w:p>
        </w:tc>
        <w:tc>
          <w:tcPr>
            <w:tcW w:w="4508" w:type="dxa"/>
          </w:tcPr>
          <w:p w14:paraId="1043EFE6" w14:textId="05F7F9BA" w:rsidR="65293265" w:rsidRDefault="65293265" w:rsidP="7B4ABFD6">
            <w:pPr>
              <w:spacing w:line="360" w:lineRule="auto"/>
              <w:rPr>
                <w:rFonts w:ascii="Arial" w:eastAsia="Arial" w:hAnsi="Arial" w:cs="Arial"/>
              </w:rPr>
            </w:pPr>
            <w:r w:rsidRPr="7B4ABFD6">
              <w:rPr>
                <w:rFonts w:ascii="Arial" w:eastAsia="Arial" w:hAnsi="Arial" w:cs="Arial"/>
              </w:rPr>
              <w:t>Strengthens and maintains body functions, muscles and joints</w:t>
            </w:r>
          </w:p>
        </w:tc>
      </w:tr>
      <w:tr w:rsidR="7B4ABFD6" w14:paraId="33B20471" w14:textId="77777777" w:rsidTr="7B4ABFD6">
        <w:tc>
          <w:tcPr>
            <w:tcW w:w="4508" w:type="dxa"/>
          </w:tcPr>
          <w:p w14:paraId="5C0DC446" w14:textId="63209BE6" w:rsidR="3EA04978" w:rsidRDefault="3EA04978" w:rsidP="7B4ABFD6">
            <w:pPr>
              <w:spacing w:line="360" w:lineRule="auto"/>
              <w:rPr>
                <w:rFonts w:ascii="Arial" w:eastAsia="Arial" w:hAnsi="Arial" w:cs="Arial"/>
                <w:b/>
                <w:bCs/>
              </w:rPr>
            </w:pPr>
            <w:r w:rsidRPr="7B4ABFD6">
              <w:rPr>
                <w:rFonts w:ascii="Arial" w:eastAsia="Arial" w:hAnsi="Arial" w:cs="Arial"/>
                <w:b/>
                <w:bCs/>
              </w:rPr>
              <w:t>Referrals to medic</w:t>
            </w:r>
            <w:r w:rsidR="367DA8A1" w:rsidRPr="7B4ABFD6">
              <w:rPr>
                <w:rFonts w:ascii="Arial" w:eastAsia="Arial" w:hAnsi="Arial" w:cs="Arial"/>
                <w:b/>
                <w:bCs/>
              </w:rPr>
              <w:t>al</w:t>
            </w:r>
            <w:r w:rsidRPr="7B4ABFD6">
              <w:rPr>
                <w:rFonts w:ascii="Arial" w:eastAsia="Arial" w:hAnsi="Arial" w:cs="Arial"/>
                <w:b/>
                <w:bCs/>
              </w:rPr>
              <w:t xml:space="preserve"> </w:t>
            </w:r>
            <w:r w:rsidR="07AA5AD5" w:rsidRPr="7B4ABFD6">
              <w:rPr>
                <w:rFonts w:ascii="Arial" w:eastAsia="Arial" w:hAnsi="Arial" w:cs="Arial"/>
                <w:b/>
                <w:bCs/>
              </w:rPr>
              <w:t xml:space="preserve">health </w:t>
            </w:r>
            <w:r w:rsidRPr="7B4ABFD6">
              <w:rPr>
                <w:rFonts w:ascii="Arial" w:eastAsia="Arial" w:hAnsi="Arial" w:cs="Arial"/>
                <w:b/>
                <w:bCs/>
              </w:rPr>
              <w:t>experts</w:t>
            </w:r>
          </w:p>
        </w:tc>
        <w:tc>
          <w:tcPr>
            <w:tcW w:w="4508" w:type="dxa"/>
          </w:tcPr>
          <w:p w14:paraId="5E950916" w14:textId="1FBAA16B" w:rsidR="6EBBF76E" w:rsidRDefault="6EBBF76E" w:rsidP="7B4ABFD6">
            <w:pPr>
              <w:spacing w:line="360" w:lineRule="auto"/>
              <w:rPr>
                <w:rFonts w:ascii="Arial" w:eastAsia="Arial" w:hAnsi="Arial" w:cs="Arial"/>
              </w:rPr>
            </w:pPr>
            <w:r w:rsidRPr="7B4ABFD6">
              <w:rPr>
                <w:rFonts w:ascii="Arial" w:eastAsia="Arial" w:hAnsi="Arial" w:cs="Arial"/>
              </w:rPr>
              <w:t>Help with diet and nutrition guidance to reduce body inflammation</w:t>
            </w:r>
          </w:p>
        </w:tc>
      </w:tr>
    </w:tbl>
    <w:p w14:paraId="0DCAA3A8" w14:textId="0136DD18" w:rsidR="256E452F" w:rsidRDefault="4C0A45AC" w:rsidP="7B4ABFD6">
      <w:pPr>
        <w:spacing w:line="360" w:lineRule="auto"/>
        <w:rPr>
          <w:rFonts w:ascii="Arial" w:eastAsia="Arial" w:hAnsi="Arial" w:cs="Arial"/>
        </w:rPr>
      </w:pPr>
      <w:r w:rsidRPr="7B4ABFD6">
        <w:rPr>
          <w:rFonts w:ascii="Arial" w:eastAsia="Arial" w:hAnsi="Arial" w:cs="Arial"/>
        </w:rPr>
        <w:t xml:space="preserve">(LeFebvre, </w:t>
      </w:r>
      <w:r w:rsidRPr="7B4ABFD6">
        <w:rPr>
          <w:rFonts w:ascii="Arial" w:eastAsia="Arial" w:hAnsi="Arial" w:cs="Arial"/>
          <w:i/>
          <w:iCs/>
        </w:rPr>
        <w:t>et al</w:t>
      </w:r>
      <w:r w:rsidRPr="7B4ABFD6">
        <w:rPr>
          <w:rFonts w:ascii="Arial" w:eastAsia="Arial" w:hAnsi="Arial" w:cs="Arial"/>
        </w:rPr>
        <w:t>., 2012)</w:t>
      </w:r>
      <w:r w:rsidR="256E452F">
        <w:br/>
      </w:r>
    </w:p>
    <w:p w14:paraId="26B02596" w14:textId="111F7E67" w:rsidR="256E452F" w:rsidRDefault="256E452F" w:rsidP="7B4ABFD6">
      <w:pPr>
        <w:pStyle w:val="Heading1"/>
        <w:spacing w:line="360" w:lineRule="auto"/>
        <w:rPr>
          <w:rFonts w:ascii="Arial" w:eastAsia="Arial" w:hAnsi="Arial" w:cs="Arial"/>
          <w:b/>
          <w:bCs/>
          <w:color w:val="auto"/>
          <w:u w:val="single"/>
        </w:rPr>
      </w:pPr>
      <w:bookmarkStart w:id="17" w:name="_Toc129435433"/>
      <w:bookmarkStart w:id="18" w:name="_Toc2132607"/>
      <w:r w:rsidRPr="7B4ABFD6">
        <w:rPr>
          <w:rFonts w:ascii="Arial" w:eastAsia="Arial" w:hAnsi="Arial" w:cs="Arial"/>
          <w:b/>
          <w:bCs/>
          <w:color w:val="auto"/>
          <w:u w:val="single"/>
        </w:rPr>
        <w:t>Efficacy</w:t>
      </w:r>
      <w:r w:rsidR="0B978EF6" w:rsidRPr="7B4ABFD6">
        <w:rPr>
          <w:rFonts w:ascii="Arial" w:eastAsia="Arial" w:hAnsi="Arial" w:cs="Arial"/>
          <w:b/>
          <w:bCs/>
          <w:color w:val="auto"/>
          <w:u w:val="single"/>
        </w:rPr>
        <w:t xml:space="preserve"> of Chiropractic</w:t>
      </w:r>
      <w:r w:rsidR="7FB465A3" w:rsidRPr="7B4ABFD6">
        <w:rPr>
          <w:rFonts w:ascii="Arial" w:eastAsia="Arial" w:hAnsi="Arial" w:cs="Arial"/>
          <w:b/>
          <w:bCs/>
          <w:color w:val="auto"/>
          <w:u w:val="single"/>
        </w:rPr>
        <w:t xml:space="preserve"> in Comparison to Traditional Treatments</w:t>
      </w:r>
      <w:bookmarkEnd w:id="17"/>
      <w:bookmarkEnd w:id="18"/>
    </w:p>
    <w:p w14:paraId="6D06020C" w14:textId="04DF6F4F" w:rsidR="256E452F" w:rsidRDefault="73994D42" w:rsidP="7B4ABFD6">
      <w:pPr>
        <w:spacing w:line="360" w:lineRule="auto"/>
        <w:rPr>
          <w:rFonts w:ascii="Arial" w:eastAsia="Arial" w:hAnsi="Arial" w:cs="Arial"/>
        </w:rPr>
      </w:pPr>
      <w:r w:rsidRPr="7B4ABFD6">
        <w:rPr>
          <w:rFonts w:ascii="Arial" w:eastAsia="Arial" w:hAnsi="Arial" w:cs="Arial"/>
          <w:color w:val="3E3D40"/>
        </w:rPr>
        <w:t xml:space="preserve">According to </w:t>
      </w:r>
      <w:r w:rsidRPr="7B4ABFD6">
        <w:rPr>
          <w:rFonts w:ascii="Arial" w:eastAsia="Arial" w:hAnsi="Arial" w:cs="Arial"/>
        </w:rPr>
        <w:t>Gevers-Montoro,</w:t>
      </w:r>
      <w:r w:rsidRPr="7B4ABFD6">
        <w:rPr>
          <w:rFonts w:ascii="Arial" w:eastAsia="Arial" w:hAnsi="Arial" w:cs="Arial"/>
          <w:i/>
          <w:iCs/>
        </w:rPr>
        <w:t xml:space="preserve"> </w:t>
      </w:r>
      <w:r w:rsidRPr="7B4ABFD6">
        <w:rPr>
          <w:rFonts w:ascii="Arial" w:eastAsia="Arial" w:hAnsi="Arial" w:cs="Arial"/>
        </w:rPr>
        <w:t xml:space="preserve">11% of the global population </w:t>
      </w:r>
      <w:r w:rsidR="1190A50D" w:rsidRPr="7B4ABFD6">
        <w:rPr>
          <w:rFonts w:ascii="Arial" w:eastAsia="Arial" w:hAnsi="Arial" w:cs="Arial"/>
        </w:rPr>
        <w:t xml:space="preserve">is being affected by spinal </w:t>
      </w:r>
      <w:r w:rsidR="62D6E22E" w:rsidRPr="7B4ABFD6">
        <w:rPr>
          <w:rFonts w:ascii="Arial" w:eastAsia="Arial" w:hAnsi="Arial" w:cs="Arial"/>
        </w:rPr>
        <w:t>pai</w:t>
      </w:r>
      <w:r w:rsidR="66EED46E" w:rsidRPr="7B4ABFD6">
        <w:rPr>
          <w:rFonts w:ascii="Arial" w:eastAsia="Arial" w:hAnsi="Arial" w:cs="Arial"/>
        </w:rPr>
        <w:t xml:space="preserve">n. This </w:t>
      </w:r>
      <w:r w:rsidR="67C64BA4" w:rsidRPr="7B4ABFD6">
        <w:rPr>
          <w:rFonts w:ascii="Arial" w:eastAsia="Arial" w:hAnsi="Arial" w:cs="Arial"/>
        </w:rPr>
        <w:t xml:space="preserve">is ranking as </w:t>
      </w:r>
      <w:r w:rsidR="1190A50D" w:rsidRPr="7B4ABFD6">
        <w:rPr>
          <w:rFonts w:ascii="Arial" w:eastAsia="Arial" w:hAnsi="Arial" w:cs="Arial"/>
        </w:rPr>
        <w:t>one the largest cause which limits activities</w:t>
      </w:r>
      <w:r w:rsidR="69A50A0B" w:rsidRPr="7B4ABFD6">
        <w:rPr>
          <w:rFonts w:ascii="Arial" w:eastAsia="Arial" w:hAnsi="Arial" w:cs="Arial"/>
        </w:rPr>
        <w:t xml:space="preserve"> and </w:t>
      </w:r>
      <w:r w:rsidR="2EB085A1" w:rsidRPr="7B4ABFD6">
        <w:rPr>
          <w:rFonts w:ascii="Arial" w:eastAsia="Arial" w:hAnsi="Arial" w:cs="Arial"/>
        </w:rPr>
        <w:t xml:space="preserve">is </w:t>
      </w:r>
      <w:r w:rsidR="69A50A0B" w:rsidRPr="7B4ABFD6">
        <w:rPr>
          <w:rFonts w:ascii="Arial" w:eastAsia="Arial" w:hAnsi="Arial" w:cs="Arial"/>
        </w:rPr>
        <w:t>being classed as having a disability</w:t>
      </w:r>
      <w:r w:rsidR="0AD6C995" w:rsidRPr="7B4ABFD6">
        <w:rPr>
          <w:rFonts w:ascii="Arial" w:eastAsia="Arial" w:hAnsi="Arial" w:cs="Arial"/>
        </w:rPr>
        <w:t xml:space="preserve"> due to limited activities</w:t>
      </w:r>
      <w:r w:rsidR="1ABABB8A" w:rsidRPr="7B4ABFD6">
        <w:rPr>
          <w:rFonts w:ascii="Arial" w:eastAsia="Arial" w:hAnsi="Arial" w:cs="Arial"/>
        </w:rPr>
        <w:t>.</w:t>
      </w:r>
      <w:r w:rsidR="4C31E463" w:rsidRPr="7B4ABFD6">
        <w:rPr>
          <w:rFonts w:ascii="Arial" w:eastAsia="Arial" w:hAnsi="Arial" w:cs="Arial"/>
        </w:rPr>
        <w:t xml:space="preserve"> </w:t>
      </w:r>
      <w:r w:rsidR="31DCB446" w:rsidRPr="7B4ABFD6">
        <w:rPr>
          <w:rFonts w:ascii="Arial" w:eastAsia="Arial" w:hAnsi="Arial" w:cs="Arial"/>
        </w:rPr>
        <w:t xml:space="preserve">When pain continues over 3 months, it becomes chronic pain. </w:t>
      </w:r>
      <w:r w:rsidR="0966D3D8" w:rsidRPr="7B4ABFD6">
        <w:rPr>
          <w:rFonts w:ascii="Arial" w:eastAsia="Arial" w:hAnsi="Arial" w:cs="Arial"/>
        </w:rPr>
        <w:t xml:space="preserve">Therefore, spine pain is becoming a personal, </w:t>
      </w:r>
      <w:r w:rsidR="1685163E" w:rsidRPr="7B4ABFD6">
        <w:rPr>
          <w:rFonts w:ascii="Arial" w:eastAsia="Arial" w:hAnsi="Arial" w:cs="Arial"/>
        </w:rPr>
        <w:t>social,</w:t>
      </w:r>
      <w:r w:rsidR="0966D3D8" w:rsidRPr="7B4ABFD6">
        <w:rPr>
          <w:rFonts w:ascii="Arial" w:eastAsia="Arial" w:hAnsi="Arial" w:cs="Arial"/>
        </w:rPr>
        <w:t xml:space="preserve"> and economic burden</w:t>
      </w:r>
      <w:r w:rsidR="754C0ED2" w:rsidRPr="7B4ABFD6">
        <w:rPr>
          <w:rFonts w:ascii="Arial" w:eastAsia="Arial" w:hAnsi="Arial" w:cs="Arial"/>
        </w:rPr>
        <w:t>, due to employees being absent from work and treatment expenses</w:t>
      </w:r>
      <w:r w:rsidR="0966D3D8" w:rsidRPr="7B4ABFD6">
        <w:rPr>
          <w:rFonts w:ascii="Arial" w:eastAsia="Arial" w:hAnsi="Arial" w:cs="Arial"/>
        </w:rPr>
        <w:t>.</w:t>
      </w:r>
      <w:r w:rsidR="00CE39F9" w:rsidRPr="7B4ABFD6">
        <w:rPr>
          <w:rFonts w:ascii="Arial" w:eastAsia="Arial" w:hAnsi="Arial" w:cs="Arial"/>
        </w:rPr>
        <w:t xml:space="preserve"> </w:t>
      </w:r>
      <w:r w:rsidR="185EFB5F" w:rsidRPr="7B4ABFD6">
        <w:rPr>
          <w:rFonts w:ascii="Arial" w:eastAsia="Arial" w:hAnsi="Arial" w:cs="Arial"/>
        </w:rPr>
        <w:t>Gevers-Montoro suggested wa</w:t>
      </w:r>
      <w:r w:rsidR="634CDB36" w:rsidRPr="7B4ABFD6">
        <w:rPr>
          <w:rFonts w:ascii="Arial" w:eastAsia="Arial" w:hAnsi="Arial" w:cs="Arial"/>
        </w:rPr>
        <w:t xml:space="preserve">ys to decrease the global burden of spinal pain </w:t>
      </w:r>
      <w:r w:rsidR="635F9A75" w:rsidRPr="7B4ABFD6">
        <w:rPr>
          <w:rFonts w:ascii="Arial" w:eastAsia="Arial" w:hAnsi="Arial" w:cs="Arial"/>
        </w:rPr>
        <w:t xml:space="preserve">is </w:t>
      </w:r>
      <w:r w:rsidR="554EDED9" w:rsidRPr="7B4ABFD6">
        <w:rPr>
          <w:rFonts w:ascii="Arial" w:eastAsia="Arial" w:hAnsi="Arial" w:cs="Arial"/>
        </w:rPr>
        <w:t>using</w:t>
      </w:r>
      <w:r w:rsidR="634CDB36" w:rsidRPr="7B4ABFD6">
        <w:rPr>
          <w:rFonts w:ascii="Arial" w:eastAsia="Arial" w:hAnsi="Arial" w:cs="Arial"/>
        </w:rPr>
        <w:t xml:space="preserve"> spinal manipulative therapy through</w:t>
      </w:r>
      <w:r w:rsidR="667909DB" w:rsidRPr="7B4ABFD6">
        <w:rPr>
          <w:rFonts w:ascii="Arial" w:eastAsia="Arial" w:hAnsi="Arial" w:cs="Arial"/>
        </w:rPr>
        <w:t xml:space="preserve"> chiropractors</w:t>
      </w:r>
      <w:r w:rsidR="040D27DD" w:rsidRPr="7B4ABFD6">
        <w:rPr>
          <w:rFonts w:ascii="Arial" w:eastAsia="Arial" w:hAnsi="Arial" w:cs="Arial"/>
        </w:rPr>
        <w:t xml:space="preserve">. </w:t>
      </w:r>
      <w:r w:rsidR="68C4FCF3" w:rsidRPr="7B4ABFD6">
        <w:rPr>
          <w:rFonts w:ascii="Arial" w:eastAsia="Arial" w:hAnsi="Arial" w:cs="Arial"/>
        </w:rPr>
        <w:t>T</w:t>
      </w:r>
      <w:r w:rsidR="7BDC2E07" w:rsidRPr="7B4ABFD6">
        <w:rPr>
          <w:rFonts w:ascii="Arial" w:eastAsia="Arial" w:hAnsi="Arial" w:cs="Arial"/>
        </w:rPr>
        <w:t>herefore, the practice has become increasingly popular,</w:t>
      </w:r>
      <w:r w:rsidR="68C4FCF3" w:rsidRPr="7B4ABFD6">
        <w:rPr>
          <w:rFonts w:ascii="Arial" w:eastAsia="Arial" w:hAnsi="Arial" w:cs="Arial"/>
        </w:rPr>
        <w:t xml:space="preserve"> over the past ten </w:t>
      </w:r>
      <w:r w:rsidR="195DACAE" w:rsidRPr="7B4ABFD6">
        <w:rPr>
          <w:rFonts w:ascii="Arial" w:eastAsia="Arial" w:hAnsi="Arial" w:cs="Arial"/>
        </w:rPr>
        <w:t>years;</w:t>
      </w:r>
      <w:r w:rsidR="68C4FCF3" w:rsidRPr="7B4ABFD6">
        <w:rPr>
          <w:rFonts w:ascii="Arial" w:eastAsia="Arial" w:hAnsi="Arial" w:cs="Arial"/>
        </w:rPr>
        <w:t xml:space="preserve"> </w:t>
      </w:r>
      <w:r w:rsidR="3FE66DF9" w:rsidRPr="7B4ABFD6">
        <w:rPr>
          <w:rFonts w:ascii="Arial" w:eastAsia="Arial" w:hAnsi="Arial" w:cs="Arial"/>
        </w:rPr>
        <w:t>patients have shifted away from pharmaceutical medicines</w:t>
      </w:r>
      <w:r w:rsidR="5D6EFD19" w:rsidRPr="7B4ABFD6">
        <w:rPr>
          <w:rFonts w:ascii="Arial" w:eastAsia="Arial" w:hAnsi="Arial" w:cs="Arial"/>
        </w:rPr>
        <w:t xml:space="preserve"> since high levels of prescription </w:t>
      </w:r>
      <w:r w:rsidR="0CD54AAF" w:rsidRPr="7B4ABFD6">
        <w:rPr>
          <w:rFonts w:ascii="Arial" w:eastAsia="Arial" w:hAnsi="Arial" w:cs="Arial"/>
        </w:rPr>
        <w:t>opioids</w:t>
      </w:r>
      <w:r w:rsidR="3325F4CC" w:rsidRPr="7B4ABFD6">
        <w:rPr>
          <w:rFonts w:ascii="Arial" w:eastAsia="Arial" w:hAnsi="Arial" w:cs="Arial"/>
        </w:rPr>
        <w:t xml:space="preserve"> were being given</w:t>
      </w:r>
      <w:r w:rsidR="3FE66DF9" w:rsidRPr="7B4ABFD6">
        <w:rPr>
          <w:rFonts w:ascii="Arial" w:eastAsia="Arial" w:hAnsi="Arial" w:cs="Arial"/>
        </w:rPr>
        <w:t xml:space="preserve"> </w:t>
      </w:r>
      <w:r w:rsidR="09E88363" w:rsidRPr="7B4ABFD6">
        <w:rPr>
          <w:rFonts w:ascii="Arial" w:eastAsia="Arial" w:hAnsi="Arial" w:cs="Arial"/>
        </w:rPr>
        <w:t xml:space="preserve">and </w:t>
      </w:r>
      <w:r w:rsidR="7BEA8705" w:rsidRPr="7B4ABFD6">
        <w:rPr>
          <w:rFonts w:ascii="Arial" w:eastAsia="Arial" w:hAnsi="Arial" w:cs="Arial"/>
        </w:rPr>
        <w:t xml:space="preserve">people </w:t>
      </w:r>
      <w:r w:rsidR="09E88363" w:rsidRPr="7B4ABFD6">
        <w:rPr>
          <w:rFonts w:ascii="Arial" w:eastAsia="Arial" w:hAnsi="Arial" w:cs="Arial"/>
        </w:rPr>
        <w:t xml:space="preserve">were becoming over-reliant on </w:t>
      </w:r>
      <w:r w:rsidR="7A5D8177" w:rsidRPr="7B4ABFD6">
        <w:rPr>
          <w:rFonts w:ascii="Arial" w:eastAsia="Arial" w:hAnsi="Arial" w:cs="Arial"/>
        </w:rPr>
        <w:t xml:space="preserve">opioids, </w:t>
      </w:r>
      <w:r w:rsidR="09E88363" w:rsidRPr="7B4ABFD6">
        <w:rPr>
          <w:rFonts w:ascii="Arial" w:eastAsia="Arial" w:hAnsi="Arial" w:cs="Arial"/>
        </w:rPr>
        <w:t>spinal injections</w:t>
      </w:r>
      <w:r w:rsidR="2F8328B6" w:rsidRPr="7B4ABFD6">
        <w:rPr>
          <w:rFonts w:ascii="Arial" w:eastAsia="Arial" w:hAnsi="Arial" w:cs="Arial"/>
        </w:rPr>
        <w:t xml:space="preserve"> and</w:t>
      </w:r>
      <w:r w:rsidR="2EA6E13D" w:rsidRPr="7B4ABFD6">
        <w:rPr>
          <w:rFonts w:ascii="Arial" w:eastAsia="Arial" w:hAnsi="Arial" w:cs="Arial"/>
        </w:rPr>
        <w:t>,</w:t>
      </w:r>
      <w:r w:rsidR="2F8328B6" w:rsidRPr="7B4ABFD6">
        <w:rPr>
          <w:rFonts w:ascii="Arial" w:eastAsia="Arial" w:hAnsi="Arial" w:cs="Arial"/>
        </w:rPr>
        <w:t xml:space="preserve"> </w:t>
      </w:r>
      <w:r w:rsidR="09E88363" w:rsidRPr="7B4ABFD6">
        <w:rPr>
          <w:rFonts w:ascii="Arial" w:eastAsia="Arial" w:hAnsi="Arial" w:cs="Arial"/>
        </w:rPr>
        <w:t>surgery</w:t>
      </w:r>
      <w:r w:rsidR="21FD76EB" w:rsidRPr="7B4ABFD6">
        <w:rPr>
          <w:rFonts w:ascii="Arial" w:eastAsia="Arial" w:hAnsi="Arial" w:cs="Arial"/>
        </w:rPr>
        <w:t xml:space="preserve"> </w:t>
      </w:r>
      <w:r w:rsidR="0F09C903" w:rsidRPr="7B4ABFD6">
        <w:rPr>
          <w:rFonts w:ascii="Arial" w:eastAsia="Arial" w:hAnsi="Arial" w:cs="Arial"/>
        </w:rPr>
        <w:t xml:space="preserve">(Gevers-Montoro, </w:t>
      </w:r>
      <w:r w:rsidR="0F09C903" w:rsidRPr="7B4ABFD6">
        <w:rPr>
          <w:rFonts w:ascii="Arial" w:eastAsia="Arial" w:hAnsi="Arial" w:cs="Arial"/>
          <w:i/>
          <w:iCs/>
        </w:rPr>
        <w:t xml:space="preserve">et al., </w:t>
      </w:r>
      <w:r w:rsidR="0F09C903" w:rsidRPr="7B4ABFD6">
        <w:rPr>
          <w:rFonts w:ascii="Arial" w:eastAsia="Arial" w:hAnsi="Arial" w:cs="Arial"/>
        </w:rPr>
        <w:t>2021</w:t>
      </w:r>
      <w:r w:rsidR="0A3D3989" w:rsidRPr="7B4ABFD6">
        <w:rPr>
          <w:rFonts w:ascii="Arial" w:eastAsia="Arial" w:hAnsi="Arial" w:cs="Arial"/>
        </w:rPr>
        <w:t xml:space="preserve">). </w:t>
      </w:r>
      <w:r w:rsidR="3FE51706" w:rsidRPr="7B4ABFD6">
        <w:rPr>
          <w:rFonts w:ascii="Arial" w:eastAsia="Arial" w:hAnsi="Arial" w:cs="Arial"/>
        </w:rPr>
        <w:t>According to Corcoran, patients of chiropractic treatment, were 64</w:t>
      </w:r>
      <w:r w:rsidR="72410191" w:rsidRPr="7B4ABFD6">
        <w:rPr>
          <w:rFonts w:ascii="Arial" w:eastAsia="Arial" w:hAnsi="Arial" w:cs="Arial"/>
        </w:rPr>
        <w:t>% less likely to receive an opioid prescription</w:t>
      </w:r>
      <w:r w:rsidR="189A1333" w:rsidRPr="7B4ABFD6">
        <w:rPr>
          <w:rFonts w:ascii="Arial" w:eastAsia="Arial" w:hAnsi="Arial" w:cs="Arial"/>
        </w:rPr>
        <w:t xml:space="preserve"> compared to patients of usual medical care</w:t>
      </w:r>
      <w:r w:rsidR="4F236049" w:rsidRPr="7B4ABFD6">
        <w:rPr>
          <w:rFonts w:ascii="Arial" w:eastAsia="Arial" w:hAnsi="Arial" w:cs="Arial"/>
        </w:rPr>
        <w:t xml:space="preserve"> </w:t>
      </w:r>
      <w:r w:rsidR="67779B46" w:rsidRPr="7B4ABFD6">
        <w:rPr>
          <w:rFonts w:ascii="Arial" w:eastAsia="Arial" w:hAnsi="Arial" w:cs="Arial"/>
        </w:rPr>
        <w:t xml:space="preserve">as it has been proved highly effective and prevalent </w:t>
      </w:r>
      <w:r w:rsidR="4F236049" w:rsidRPr="7B4ABFD6">
        <w:rPr>
          <w:rFonts w:ascii="Arial" w:eastAsia="Arial" w:hAnsi="Arial" w:cs="Arial"/>
        </w:rPr>
        <w:t>(Corcoran,</w:t>
      </w:r>
      <w:r w:rsidR="4F236049" w:rsidRPr="7B4ABFD6">
        <w:rPr>
          <w:rFonts w:ascii="Arial" w:eastAsia="Arial" w:hAnsi="Arial" w:cs="Arial"/>
          <w:i/>
          <w:iCs/>
        </w:rPr>
        <w:t xml:space="preserve"> et al.</w:t>
      </w:r>
      <w:r w:rsidR="4F236049" w:rsidRPr="7B4ABFD6">
        <w:rPr>
          <w:rFonts w:ascii="Arial" w:eastAsia="Arial" w:hAnsi="Arial" w:cs="Arial"/>
        </w:rPr>
        <w:t>, 2019).</w:t>
      </w:r>
    </w:p>
    <w:p w14:paraId="21C3A1BB" w14:textId="33E3A21F" w:rsidR="256E452F" w:rsidRDefault="4E0A1E1C" w:rsidP="7B4ABFD6">
      <w:pPr>
        <w:spacing w:line="360" w:lineRule="auto"/>
        <w:rPr>
          <w:rFonts w:ascii="Arial" w:eastAsia="Arial" w:hAnsi="Arial" w:cs="Arial"/>
        </w:rPr>
      </w:pPr>
      <w:r w:rsidRPr="7B4ABFD6">
        <w:rPr>
          <w:rFonts w:ascii="Arial" w:eastAsia="Arial" w:hAnsi="Arial" w:cs="Arial"/>
        </w:rPr>
        <w:t xml:space="preserve">In 2018, Goertz investigated whether chiropractic treatment </w:t>
      </w:r>
      <w:r w:rsidR="52B1A621" w:rsidRPr="7B4ABFD6">
        <w:rPr>
          <w:rFonts w:ascii="Arial" w:eastAsia="Arial" w:hAnsi="Arial" w:cs="Arial"/>
        </w:rPr>
        <w:t xml:space="preserve">combined with medical care </w:t>
      </w:r>
      <w:r w:rsidRPr="7B4ABFD6">
        <w:rPr>
          <w:rFonts w:ascii="Arial" w:eastAsia="Arial" w:hAnsi="Arial" w:cs="Arial"/>
        </w:rPr>
        <w:t>was better in offering pain relief</w:t>
      </w:r>
      <w:r w:rsidR="1B9FFA77" w:rsidRPr="7B4ABFD6">
        <w:rPr>
          <w:rFonts w:ascii="Arial" w:eastAsia="Arial" w:hAnsi="Arial" w:cs="Arial"/>
        </w:rPr>
        <w:t xml:space="preserve"> in comparison to usual medical care</w:t>
      </w:r>
      <w:r w:rsidR="2980B389" w:rsidRPr="7B4ABFD6">
        <w:rPr>
          <w:rFonts w:ascii="Arial" w:eastAsia="Arial" w:hAnsi="Arial" w:cs="Arial"/>
        </w:rPr>
        <w:t xml:space="preserve"> </w:t>
      </w:r>
      <w:r w:rsidR="11568B53" w:rsidRPr="7B4ABFD6">
        <w:rPr>
          <w:rFonts w:ascii="Arial" w:eastAsia="Arial" w:hAnsi="Arial" w:cs="Arial"/>
        </w:rPr>
        <w:t xml:space="preserve">by itself </w:t>
      </w:r>
      <w:r w:rsidR="2980B389" w:rsidRPr="7B4ABFD6">
        <w:rPr>
          <w:rFonts w:ascii="Arial" w:eastAsia="Arial" w:hAnsi="Arial" w:cs="Arial"/>
        </w:rPr>
        <w:t>by evaluat</w:t>
      </w:r>
      <w:r w:rsidR="7C8A2B7B" w:rsidRPr="7B4ABFD6">
        <w:rPr>
          <w:rFonts w:ascii="Arial" w:eastAsia="Arial" w:hAnsi="Arial" w:cs="Arial"/>
        </w:rPr>
        <w:t>ing</w:t>
      </w:r>
      <w:r w:rsidR="2980B389" w:rsidRPr="7B4ABFD6">
        <w:rPr>
          <w:rFonts w:ascii="Arial" w:eastAsia="Arial" w:hAnsi="Arial" w:cs="Arial"/>
        </w:rPr>
        <w:t xml:space="preserve"> the effect of non-pharmaceutical treatments on </w:t>
      </w:r>
      <w:r w:rsidR="7A7B6080" w:rsidRPr="7B4ABFD6">
        <w:rPr>
          <w:rFonts w:ascii="Arial" w:eastAsia="Arial" w:hAnsi="Arial" w:cs="Arial"/>
        </w:rPr>
        <w:t xml:space="preserve">lower </w:t>
      </w:r>
      <w:r w:rsidR="2980B389" w:rsidRPr="7B4ABFD6">
        <w:rPr>
          <w:rFonts w:ascii="Arial" w:eastAsia="Arial" w:hAnsi="Arial" w:cs="Arial"/>
        </w:rPr>
        <w:t>back pain and associated disability. The clinical trials were carried out from September 2012 until February 2016 on US service members ranging from 18-50 years old. Over 6 weeks, the medical care provisions were self-care, medications, physical therapy, and pain clinic referral. The Chiropractic care provided included spinal manipulative therapy and therapeutic therapies were used additionally, which were: rehabilitative exercise, cryotherapy, superficial heat and other manual therapies.</w:t>
      </w:r>
      <w:r w:rsidR="398A2B4D" w:rsidRPr="7B4ABFD6">
        <w:rPr>
          <w:rFonts w:ascii="Arial" w:eastAsia="Arial" w:hAnsi="Arial" w:cs="Arial"/>
        </w:rPr>
        <w:t xml:space="preserve"> Clinical trials</w:t>
      </w:r>
      <w:r w:rsidR="2980B389" w:rsidRPr="7B4ABFD6">
        <w:rPr>
          <w:rFonts w:ascii="Arial" w:eastAsia="Arial" w:hAnsi="Arial" w:cs="Arial"/>
        </w:rPr>
        <w:t xml:space="preserve"> </w:t>
      </w:r>
      <w:r w:rsidR="2525988C" w:rsidRPr="7B4ABFD6">
        <w:rPr>
          <w:rFonts w:ascii="Arial" w:eastAsia="Arial" w:hAnsi="Arial" w:cs="Arial"/>
        </w:rPr>
        <w:t xml:space="preserve">were undertaken by </w:t>
      </w:r>
      <w:r w:rsidR="40D7F854" w:rsidRPr="7B4ABFD6">
        <w:rPr>
          <w:rFonts w:ascii="Arial" w:eastAsia="Arial" w:hAnsi="Arial" w:cs="Arial"/>
        </w:rPr>
        <w:t>750 enrolled</w:t>
      </w:r>
      <w:r w:rsidR="2525988C" w:rsidRPr="7B4ABFD6">
        <w:rPr>
          <w:rFonts w:ascii="Arial" w:eastAsia="Arial" w:hAnsi="Arial" w:cs="Arial"/>
        </w:rPr>
        <w:t xml:space="preserve"> patients</w:t>
      </w:r>
      <w:r w:rsidR="04036133" w:rsidRPr="7B4ABFD6">
        <w:rPr>
          <w:rFonts w:ascii="Arial" w:eastAsia="Arial" w:hAnsi="Arial" w:cs="Arial"/>
        </w:rPr>
        <w:t xml:space="preserve"> and the mean age was 30.9 years old</w:t>
      </w:r>
      <w:r w:rsidR="18312A5A" w:rsidRPr="7B4ABFD6">
        <w:rPr>
          <w:rFonts w:ascii="Arial" w:eastAsia="Arial" w:hAnsi="Arial" w:cs="Arial"/>
        </w:rPr>
        <w:t xml:space="preserve">, 175 patients were female, 243 patients were of </w:t>
      </w:r>
      <w:r w:rsidR="1FE41ABC" w:rsidRPr="7B4ABFD6">
        <w:rPr>
          <w:rFonts w:ascii="Arial" w:eastAsia="Arial" w:hAnsi="Arial" w:cs="Arial"/>
        </w:rPr>
        <w:t xml:space="preserve">different </w:t>
      </w:r>
      <w:r w:rsidR="18312A5A" w:rsidRPr="7B4ABFD6">
        <w:rPr>
          <w:rFonts w:ascii="Arial" w:eastAsia="Arial" w:hAnsi="Arial" w:cs="Arial"/>
        </w:rPr>
        <w:t>ethnic origin</w:t>
      </w:r>
      <w:r w:rsidR="71FCDD3A" w:rsidRPr="7B4ABFD6">
        <w:rPr>
          <w:rFonts w:ascii="Arial" w:eastAsia="Arial" w:hAnsi="Arial" w:cs="Arial"/>
        </w:rPr>
        <w:t>s</w:t>
      </w:r>
      <w:r w:rsidR="2525988C" w:rsidRPr="7B4ABFD6">
        <w:rPr>
          <w:rFonts w:ascii="Arial" w:eastAsia="Arial" w:hAnsi="Arial" w:cs="Arial"/>
        </w:rPr>
        <w:t xml:space="preserve">. </w:t>
      </w:r>
      <w:r w:rsidR="2DBA323B" w:rsidRPr="7B4ABFD6">
        <w:rPr>
          <w:rFonts w:ascii="Arial" w:eastAsia="Arial" w:hAnsi="Arial" w:cs="Arial"/>
        </w:rPr>
        <w:t>In conclusion,</w:t>
      </w:r>
      <w:r w:rsidR="1A2A4F44" w:rsidRPr="7B4ABFD6">
        <w:rPr>
          <w:rFonts w:ascii="Arial" w:eastAsia="Arial" w:hAnsi="Arial" w:cs="Arial"/>
        </w:rPr>
        <w:t xml:space="preserve"> the results shown in graphs A-F show</w:t>
      </w:r>
      <w:r w:rsidR="2DBA323B" w:rsidRPr="7B4ABFD6">
        <w:rPr>
          <w:rFonts w:ascii="Arial" w:eastAsia="Arial" w:hAnsi="Arial" w:cs="Arial"/>
        </w:rPr>
        <w:t xml:space="preserve"> when chiropractic treatment was </w:t>
      </w:r>
      <w:r w:rsidR="11E61E5F" w:rsidRPr="7B4ABFD6">
        <w:rPr>
          <w:rFonts w:ascii="Arial" w:eastAsia="Arial" w:hAnsi="Arial" w:cs="Arial"/>
        </w:rPr>
        <w:t xml:space="preserve">combined with </w:t>
      </w:r>
      <w:r w:rsidR="7832DCCF" w:rsidRPr="7B4ABFD6">
        <w:rPr>
          <w:rFonts w:ascii="Arial" w:eastAsia="Arial" w:hAnsi="Arial" w:cs="Arial"/>
        </w:rPr>
        <w:t xml:space="preserve">usual </w:t>
      </w:r>
      <w:r w:rsidR="11E61E5F" w:rsidRPr="7B4ABFD6">
        <w:rPr>
          <w:rFonts w:ascii="Arial" w:eastAsia="Arial" w:hAnsi="Arial" w:cs="Arial"/>
        </w:rPr>
        <w:t>medical care</w:t>
      </w:r>
      <w:r w:rsidR="30712B9D" w:rsidRPr="7B4ABFD6">
        <w:rPr>
          <w:rFonts w:ascii="Arial" w:eastAsia="Arial" w:hAnsi="Arial" w:cs="Arial"/>
        </w:rPr>
        <w:t xml:space="preserve"> </w:t>
      </w:r>
      <w:r w:rsidR="5CD3FE36" w:rsidRPr="7B4ABFD6">
        <w:rPr>
          <w:rFonts w:ascii="Arial" w:eastAsia="Arial" w:hAnsi="Arial" w:cs="Arial"/>
        </w:rPr>
        <w:t xml:space="preserve">it provided </w:t>
      </w:r>
      <w:r w:rsidR="2A5C940A" w:rsidRPr="7B4ABFD6">
        <w:rPr>
          <w:rFonts w:ascii="Arial" w:eastAsia="Arial" w:hAnsi="Arial" w:cs="Arial"/>
        </w:rPr>
        <w:t xml:space="preserve">greater </w:t>
      </w:r>
      <w:r w:rsidR="6551E032" w:rsidRPr="7B4ABFD6">
        <w:rPr>
          <w:rFonts w:ascii="Arial" w:eastAsia="Arial" w:hAnsi="Arial" w:cs="Arial"/>
        </w:rPr>
        <w:t xml:space="preserve">pain relief </w:t>
      </w:r>
      <w:r w:rsidR="3B4C1F57" w:rsidRPr="7B4ABFD6">
        <w:rPr>
          <w:rFonts w:ascii="Arial" w:eastAsia="Arial" w:hAnsi="Arial" w:cs="Arial"/>
        </w:rPr>
        <w:t>i</w:t>
      </w:r>
      <w:r w:rsidR="5CD3FE36" w:rsidRPr="7B4ABFD6">
        <w:rPr>
          <w:rFonts w:ascii="Arial" w:eastAsia="Arial" w:hAnsi="Arial" w:cs="Arial"/>
        </w:rPr>
        <w:t xml:space="preserve">n lower back pain and </w:t>
      </w:r>
      <w:r w:rsidR="1E45CCB5" w:rsidRPr="7B4ABFD6">
        <w:rPr>
          <w:rFonts w:ascii="Arial" w:eastAsia="Arial" w:hAnsi="Arial" w:cs="Arial"/>
        </w:rPr>
        <w:t xml:space="preserve">reduced </w:t>
      </w:r>
      <w:r w:rsidR="5CD3FE36" w:rsidRPr="7B4ABFD6">
        <w:rPr>
          <w:rFonts w:ascii="Arial" w:eastAsia="Arial" w:hAnsi="Arial" w:cs="Arial"/>
        </w:rPr>
        <w:t>disability</w:t>
      </w:r>
      <w:r w:rsidR="35D68E1B" w:rsidRPr="7B4ABFD6">
        <w:rPr>
          <w:rFonts w:ascii="Arial" w:eastAsia="Arial" w:hAnsi="Arial" w:cs="Arial"/>
        </w:rPr>
        <w:t xml:space="preserve"> than medical care alone</w:t>
      </w:r>
      <w:r w:rsidR="004E74EB" w:rsidRPr="7B4ABFD6">
        <w:rPr>
          <w:rFonts w:ascii="Arial" w:eastAsia="Arial" w:hAnsi="Arial" w:cs="Arial"/>
        </w:rPr>
        <w:t>,</w:t>
      </w:r>
      <w:r w:rsidR="47BCEF2D" w:rsidRPr="7B4ABFD6">
        <w:rPr>
          <w:rFonts w:ascii="Arial" w:eastAsia="Arial" w:hAnsi="Arial" w:cs="Arial"/>
        </w:rPr>
        <w:t xml:space="preserve"> and no serious adverse events occurred</w:t>
      </w:r>
      <w:r w:rsidR="5CD3FE36" w:rsidRPr="7B4ABFD6">
        <w:rPr>
          <w:rFonts w:ascii="Arial" w:eastAsia="Arial" w:hAnsi="Arial" w:cs="Arial"/>
        </w:rPr>
        <w:t xml:space="preserve"> </w:t>
      </w:r>
      <w:r w:rsidR="2980B389" w:rsidRPr="7B4ABFD6">
        <w:rPr>
          <w:rFonts w:ascii="Arial" w:eastAsia="Arial" w:hAnsi="Arial" w:cs="Arial"/>
        </w:rPr>
        <w:t xml:space="preserve">(Goertz, </w:t>
      </w:r>
      <w:r w:rsidR="2980B389" w:rsidRPr="7B4ABFD6">
        <w:rPr>
          <w:rFonts w:ascii="Arial" w:eastAsia="Arial" w:hAnsi="Arial" w:cs="Arial"/>
          <w:i/>
          <w:iCs/>
        </w:rPr>
        <w:t>et al.,</w:t>
      </w:r>
      <w:r w:rsidR="2980B389" w:rsidRPr="7B4ABFD6">
        <w:rPr>
          <w:rFonts w:ascii="Arial" w:eastAsia="Arial" w:hAnsi="Arial" w:cs="Arial"/>
        </w:rPr>
        <w:t xml:space="preserve"> 2018).</w:t>
      </w:r>
      <w:r w:rsidR="7D045B64" w:rsidRPr="7B4ABFD6">
        <w:rPr>
          <w:rFonts w:ascii="Arial" w:eastAsia="Arial" w:hAnsi="Arial" w:cs="Arial"/>
        </w:rPr>
        <w:t xml:space="preserve"> </w:t>
      </w:r>
    </w:p>
    <w:p w14:paraId="3A37C00B" w14:textId="739D7E78" w:rsidR="256E452F" w:rsidRDefault="3FF53A30" w:rsidP="7B4ABFD6">
      <w:pPr>
        <w:rPr>
          <w:rFonts w:ascii="Arial" w:eastAsia="Arial" w:hAnsi="Arial" w:cs="Arial"/>
        </w:rPr>
      </w:pPr>
      <w:r>
        <w:rPr>
          <w:noProof/>
        </w:rPr>
        <w:drawing>
          <wp:inline distT="0" distB="0" distL="0" distR="0" wp14:anchorId="08AF000F" wp14:editId="7ED13520">
            <wp:extent cx="5867400" cy="4572000"/>
            <wp:effectExtent l="0" t="0" r="0" b="0"/>
            <wp:docPr id="1384666628" name="Picture 138466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867400" cy="4572000"/>
                    </a:xfrm>
                    <a:prstGeom prst="rect">
                      <a:avLst/>
                    </a:prstGeom>
                  </pic:spPr>
                </pic:pic>
              </a:graphicData>
            </a:graphic>
          </wp:inline>
        </w:drawing>
      </w:r>
      <w:r w:rsidR="0E8C4A71" w:rsidRPr="7B4ABFD6">
        <w:rPr>
          <w:rFonts w:ascii="Arial" w:eastAsia="Arial" w:hAnsi="Arial" w:cs="Arial"/>
        </w:rPr>
        <w:t xml:space="preserve">(Goertz, </w:t>
      </w:r>
      <w:r w:rsidR="0E8C4A71" w:rsidRPr="7B4ABFD6">
        <w:rPr>
          <w:rFonts w:ascii="Arial" w:eastAsia="Arial" w:hAnsi="Arial" w:cs="Arial"/>
          <w:i/>
          <w:iCs/>
        </w:rPr>
        <w:t>et al.,</w:t>
      </w:r>
      <w:r w:rsidR="0E8C4A71" w:rsidRPr="7B4ABFD6">
        <w:rPr>
          <w:rFonts w:ascii="Arial" w:eastAsia="Arial" w:hAnsi="Arial" w:cs="Arial"/>
        </w:rPr>
        <w:t xml:space="preserve"> 2018)</w:t>
      </w:r>
    </w:p>
    <w:p w14:paraId="4EAB706C" w14:textId="0D1C48DC" w:rsidR="256E452F" w:rsidRDefault="123C2B44" w:rsidP="7B4ABFD6">
      <w:pPr>
        <w:spacing w:line="360" w:lineRule="auto"/>
        <w:rPr>
          <w:rFonts w:ascii="Arial" w:eastAsia="Arial" w:hAnsi="Arial" w:cs="Arial"/>
        </w:rPr>
      </w:pPr>
      <w:r w:rsidRPr="7B4ABFD6">
        <w:rPr>
          <w:rFonts w:ascii="Arial" w:eastAsia="Arial" w:hAnsi="Arial" w:cs="Arial"/>
        </w:rPr>
        <w:t xml:space="preserve">DeBar, carried out </w:t>
      </w:r>
      <w:r w:rsidR="50DF7C7C" w:rsidRPr="7B4ABFD6">
        <w:rPr>
          <w:rFonts w:ascii="Arial" w:eastAsia="Arial" w:hAnsi="Arial" w:cs="Arial"/>
        </w:rPr>
        <w:t>a mixed</w:t>
      </w:r>
      <w:r w:rsidR="5852AAE7" w:rsidRPr="7B4ABFD6">
        <w:rPr>
          <w:rFonts w:ascii="Arial" w:eastAsia="Arial" w:hAnsi="Arial" w:cs="Arial"/>
        </w:rPr>
        <w:t>-</w:t>
      </w:r>
      <w:r w:rsidR="50DF7C7C" w:rsidRPr="7B4ABFD6">
        <w:rPr>
          <w:rFonts w:ascii="Arial" w:eastAsia="Arial" w:hAnsi="Arial" w:cs="Arial"/>
        </w:rPr>
        <w:t>methods study on acupuncture and chiropractic care for chronic pa</w:t>
      </w:r>
      <w:r w:rsidR="0F8461AE" w:rsidRPr="7B4ABFD6">
        <w:rPr>
          <w:rFonts w:ascii="Arial" w:eastAsia="Arial" w:hAnsi="Arial" w:cs="Arial"/>
        </w:rPr>
        <w:t>in</w:t>
      </w:r>
      <w:r w:rsidR="6E8C2F1E" w:rsidRPr="7B4ABFD6">
        <w:rPr>
          <w:rFonts w:ascii="Arial" w:eastAsia="Arial" w:hAnsi="Arial" w:cs="Arial"/>
        </w:rPr>
        <w:t>.</w:t>
      </w:r>
      <w:r w:rsidR="0AD386B7" w:rsidRPr="7B4ABFD6">
        <w:rPr>
          <w:rFonts w:ascii="Arial" w:eastAsia="Arial" w:hAnsi="Arial" w:cs="Arial"/>
        </w:rPr>
        <w:t xml:space="preserve"> </w:t>
      </w:r>
      <w:r w:rsidR="3213F1A5" w:rsidRPr="7B4ABFD6">
        <w:rPr>
          <w:rFonts w:ascii="Arial" w:eastAsia="Arial" w:hAnsi="Arial" w:cs="Arial"/>
        </w:rPr>
        <w:t>Due to the growing condition of musculoskeletal pain</w:t>
      </w:r>
      <w:r w:rsidR="646FDC30" w:rsidRPr="7B4ABFD6">
        <w:rPr>
          <w:rFonts w:ascii="Arial" w:eastAsia="Arial" w:hAnsi="Arial" w:cs="Arial"/>
        </w:rPr>
        <w:t>, the most highly accepted</w:t>
      </w:r>
      <w:r w:rsidR="3289EAAD" w:rsidRPr="7B4ABFD6">
        <w:rPr>
          <w:rFonts w:ascii="Arial" w:eastAsia="Arial" w:hAnsi="Arial" w:cs="Arial"/>
        </w:rPr>
        <w:t xml:space="preserve"> and evidence</w:t>
      </w:r>
      <w:r w:rsidR="013E6894" w:rsidRPr="7B4ABFD6">
        <w:rPr>
          <w:rFonts w:ascii="Arial" w:eastAsia="Arial" w:hAnsi="Arial" w:cs="Arial"/>
        </w:rPr>
        <w:t>-</w:t>
      </w:r>
      <w:r w:rsidR="3289EAAD" w:rsidRPr="7B4ABFD6">
        <w:rPr>
          <w:rFonts w:ascii="Arial" w:eastAsia="Arial" w:hAnsi="Arial" w:cs="Arial"/>
        </w:rPr>
        <w:t>supported</w:t>
      </w:r>
      <w:r w:rsidR="0B3CA05E" w:rsidRPr="7B4ABFD6">
        <w:rPr>
          <w:rFonts w:ascii="Arial" w:eastAsia="Arial" w:hAnsi="Arial" w:cs="Arial"/>
        </w:rPr>
        <w:t xml:space="preserve"> effective</w:t>
      </w:r>
      <w:r w:rsidR="646FDC30" w:rsidRPr="7B4ABFD6">
        <w:rPr>
          <w:rFonts w:ascii="Arial" w:eastAsia="Arial" w:hAnsi="Arial" w:cs="Arial"/>
        </w:rPr>
        <w:t xml:space="preserve"> compleme</w:t>
      </w:r>
      <w:r w:rsidR="43C24EC9" w:rsidRPr="7B4ABFD6">
        <w:rPr>
          <w:rFonts w:ascii="Arial" w:eastAsia="Arial" w:hAnsi="Arial" w:cs="Arial"/>
        </w:rPr>
        <w:t>ntary alternative medicine practices are acupuncture and chiropracti</w:t>
      </w:r>
      <w:r w:rsidR="679C0AD5" w:rsidRPr="7B4ABFD6">
        <w:rPr>
          <w:rFonts w:ascii="Arial" w:eastAsia="Arial" w:hAnsi="Arial" w:cs="Arial"/>
        </w:rPr>
        <w:t xml:space="preserve">c </w:t>
      </w:r>
      <w:r w:rsidR="6362A258" w:rsidRPr="7B4ABFD6">
        <w:rPr>
          <w:rFonts w:ascii="Arial" w:eastAsia="Arial" w:hAnsi="Arial" w:cs="Arial"/>
        </w:rPr>
        <w:t xml:space="preserve">for the treatment of chronic musculoskeletal pain. </w:t>
      </w:r>
      <w:r w:rsidR="789E9E56" w:rsidRPr="7B4ABFD6">
        <w:rPr>
          <w:rFonts w:ascii="Arial" w:eastAsia="Arial" w:hAnsi="Arial" w:cs="Arial"/>
        </w:rPr>
        <w:t>This condition is affecting 60-80% of the American adult population</w:t>
      </w:r>
      <w:r w:rsidR="4B2B1485" w:rsidRPr="7B4ABFD6">
        <w:rPr>
          <w:rFonts w:ascii="Arial" w:eastAsia="Arial" w:hAnsi="Arial" w:cs="Arial"/>
        </w:rPr>
        <w:t xml:space="preserve"> </w:t>
      </w:r>
      <w:r w:rsidR="4FC1E4E6" w:rsidRPr="7B4ABFD6">
        <w:rPr>
          <w:rFonts w:ascii="Arial" w:eastAsia="Arial" w:hAnsi="Arial" w:cs="Arial"/>
        </w:rPr>
        <w:t xml:space="preserve">and is one of the </w:t>
      </w:r>
      <w:r w:rsidR="1BBED509" w:rsidRPr="7B4ABFD6">
        <w:rPr>
          <w:rFonts w:ascii="Arial" w:eastAsia="Arial" w:hAnsi="Arial" w:cs="Arial"/>
        </w:rPr>
        <w:t>top 5</w:t>
      </w:r>
      <w:r w:rsidR="4FC1E4E6" w:rsidRPr="7B4ABFD6">
        <w:rPr>
          <w:rFonts w:ascii="Arial" w:eastAsia="Arial" w:hAnsi="Arial" w:cs="Arial"/>
        </w:rPr>
        <w:t xml:space="preserve"> reasons </w:t>
      </w:r>
      <w:r w:rsidR="24B1C408" w:rsidRPr="7B4ABFD6">
        <w:rPr>
          <w:rFonts w:ascii="Arial" w:eastAsia="Arial" w:hAnsi="Arial" w:cs="Arial"/>
        </w:rPr>
        <w:t>to</w:t>
      </w:r>
      <w:r w:rsidR="4FC1E4E6" w:rsidRPr="7B4ABFD6">
        <w:rPr>
          <w:rFonts w:ascii="Arial" w:eastAsia="Arial" w:hAnsi="Arial" w:cs="Arial"/>
        </w:rPr>
        <w:t xml:space="preserve"> </w:t>
      </w:r>
      <w:r w:rsidR="31611F46" w:rsidRPr="7B4ABFD6">
        <w:rPr>
          <w:rFonts w:ascii="Arial" w:eastAsia="Arial" w:hAnsi="Arial" w:cs="Arial"/>
        </w:rPr>
        <w:t>attend emergency care departments.</w:t>
      </w:r>
      <w:r w:rsidR="789E9E56" w:rsidRPr="7B4ABFD6">
        <w:rPr>
          <w:rFonts w:ascii="Arial" w:eastAsia="Arial" w:hAnsi="Arial" w:cs="Arial"/>
        </w:rPr>
        <w:t xml:space="preserve"> </w:t>
      </w:r>
      <w:r w:rsidR="3CE0A033" w:rsidRPr="7B4ABFD6">
        <w:rPr>
          <w:rFonts w:ascii="Arial" w:eastAsia="Arial" w:hAnsi="Arial" w:cs="Arial"/>
        </w:rPr>
        <w:t>The study participants are aged 18 and over and suffer from chronic musculoskeletal</w:t>
      </w:r>
      <w:r w:rsidR="4F90313D" w:rsidRPr="7B4ABFD6">
        <w:rPr>
          <w:rFonts w:ascii="Arial" w:eastAsia="Arial" w:hAnsi="Arial" w:cs="Arial"/>
        </w:rPr>
        <w:t xml:space="preserve"> pain.</w:t>
      </w:r>
      <w:r w:rsidR="3CE0A033" w:rsidRPr="7B4ABFD6">
        <w:rPr>
          <w:rFonts w:ascii="Arial" w:eastAsia="Arial" w:hAnsi="Arial" w:cs="Arial"/>
        </w:rPr>
        <w:t xml:space="preserve"> </w:t>
      </w:r>
      <w:r w:rsidR="497BD002" w:rsidRPr="7B4ABFD6">
        <w:rPr>
          <w:rFonts w:ascii="Arial" w:eastAsia="Arial" w:hAnsi="Arial" w:cs="Arial"/>
        </w:rPr>
        <w:t>Users reported they were highly satisfied with acupuncture</w:t>
      </w:r>
      <w:r w:rsidR="01BA1ED0" w:rsidRPr="7B4ABFD6">
        <w:rPr>
          <w:rFonts w:ascii="Arial" w:eastAsia="Arial" w:hAnsi="Arial" w:cs="Arial"/>
        </w:rPr>
        <w:t xml:space="preserve"> (53%)</w:t>
      </w:r>
      <w:r w:rsidR="497BD002" w:rsidRPr="7B4ABFD6">
        <w:rPr>
          <w:rFonts w:ascii="Arial" w:eastAsia="Arial" w:hAnsi="Arial" w:cs="Arial"/>
        </w:rPr>
        <w:t xml:space="preserve"> and chiropractic </w:t>
      </w:r>
      <w:r w:rsidR="39F86D9D" w:rsidRPr="7B4ABFD6">
        <w:rPr>
          <w:rFonts w:ascii="Arial" w:eastAsia="Arial" w:hAnsi="Arial" w:cs="Arial"/>
        </w:rPr>
        <w:t>(59%) in comparison to (44%)</w:t>
      </w:r>
      <w:r w:rsidR="3416095B" w:rsidRPr="7B4ABFD6">
        <w:rPr>
          <w:rFonts w:ascii="Arial" w:eastAsia="Arial" w:hAnsi="Arial" w:cs="Arial"/>
        </w:rPr>
        <w:t xml:space="preserve"> satisfied patients with care from specialist physicians and (34%) </w:t>
      </w:r>
      <w:r w:rsidR="7081BAB3" w:rsidRPr="7B4ABFD6">
        <w:rPr>
          <w:rFonts w:ascii="Arial" w:eastAsia="Arial" w:hAnsi="Arial" w:cs="Arial"/>
        </w:rPr>
        <w:t>from primary care physicians</w:t>
      </w:r>
      <w:r w:rsidR="497BD002" w:rsidRPr="7B4ABFD6">
        <w:rPr>
          <w:rFonts w:ascii="Arial" w:eastAsia="Arial" w:hAnsi="Arial" w:cs="Arial"/>
        </w:rPr>
        <w:t xml:space="preserve">. </w:t>
      </w:r>
      <w:r w:rsidR="0AD386B7" w:rsidRPr="7B4ABFD6">
        <w:rPr>
          <w:rFonts w:ascii="Arial" w:eastAsia="Arial" w:hAnsi="Arial" w:cs="Arial"/>
        </w:rPr>
        <w:t xml:space="preserve">(DeBar, </w:t>
      </w:r>
      <w:r w:rsidR="0AD386B7" w:rsidRPr="7B4ABFD6">
        <w:rPr>
          <w:rFonts w:ascii="Arial" w:eastAsia="Arial" w:hAnsi="Arial" w:cs="Arial"/>
          <w:i/>
          <w:iCs/>
        </w:rPr>
        <w:t xml:space="preserve">et al., </w:t>
      </w:r>
      <w:r w:rsidR="0AD386B7" w:rsidRPr="7B4ABFD6">
        <w:rPr>
          <w:rFonts w:ascii="Arial" w:eastAsia="Arial" w:hAnsi="Arial" w:cs="Arial"/>
        </w:rPr>
        <w:t>2011).</w:t>
      </w:r>
    </w:p>
    <w:p w14:paraId="02AC1805" w14:textId="0AD7BCDE" w:rsidR="256E452F" w:rsidRDefault="1E402D19" w:rsidP="7B4ABFD6">
      <w:pPr>
        <w:spacing w:line="360" w:lineRule="auto"/>
        <w:rPr>
          <w:rFonts w:ascii="Arial" w:eastAsia="Arial" w:hAnsi="Arial" w:cs="Arial"/>
          <w:b/>
          <w:bCs/>
          <w:sz w:val="32"/>
          <w:szCs w:val="32"/>
          <w:u w:val="single"/>
        </w:rPr>
      </w:pPr>
      <w:r w:rsidRPr="7B4ABFD6">
        <w:rPr>
          <w:rFonts w:ascii="Arial" w:eastAsia="Arial" w:hAnsi="Arial" w:cs="Arial"/>
          <w:color w:val="000000" w:themeColor="text1"/>
        </w:rPr>
        <w:t>Salehi’s study was to evaluate how effective chiropractic tr</w:t>
      </w:r>
      <w:r w:rsidR="063269EF" w:rsidRPr="7B4ABFD6">
        <w:rPr>
          <w:rFonts w:ascii="Arial" w:eastAsia="Arial" w:hAnsi="Arial" w:cs="Arial"/>
          <w:color w:val="000000" w:themeColor="text1"/>
        </w:rPr>
        <w:t xml:space="preserve">eatment was at </w:t>
      </w:r>
      <w:r w:rsidR="3190A495" w:rsidRPr="7B4ABFD6">
        <w:rPr>
          <w:rFonts w:ascii="Arial" w:eastAsia="Arial" w:hAnsi="Arial" w:cs="Arial"/>
          <w:color w:val="000000" w:themeColor="text1"/>
        </w:rPr>
        <w:t xml:space="preserve">improving and removing </w:t>
      </w:r>
      <w:r w:rsidR="063269EF" w:rsidRPr="7B4ABFD6">
        <w:rPr>
          <w:rFonts w:ascii="Arial" w:eastAsia="Arial" w:hAnsi="Arial" w:cs="Arial"/>
          <w:color w:val="000000" w:themeColor="text1"/>
        </w:rPr>
        <w:t>different diseases</w:t>
      </w:r>
      <w:r w:rsidR="44D74F20" w:rsidRPr="7B4ABFD6">
        <w:rPr>
          <w:rFonts w:ascii="Arial" w:eastAsia="Arial" w:hAnsi="Arial" w:cs="Arial"/>
          <w:color w:val="000000" w:themeColor="text1"/>
        </w:rPr>
        <w:t xml:space="preserve"> by </w:t>
      </w:r>
      <w:r w:rsidR="70CCA347" w:rsidRPr="7B4ABFD6">
        <w:rPr>
          <w:rFonts w:ascii="Arial" w:eastAsia="Arial" w:hAnsi="Arial" w:cs="Arial"/>
          <w:color w:val="000000" w:themeColor="text1"/>
        </w:rPr>
        <w:t>looking at systematic reviews</w:t>
      </w:r>
      <w:r w:rsidR="39AC3CB0" w:rsidRPr="7B4ABFD6">
        <w:rPr>
          <w:rFonts w:ascii="Arial" w:eastAsia="Arial" w:hAnsi="Arial" w:cs="Arial"/>
          <w:color w:val="000000" w:themeColor="text1"/>
        </w:rPr>
        <w:t xml:space="preserve"> </w:t>
      </w:r>
      <w:r w:rsidR="785121E1" w:rsidRPr="7B4ABFD6">
        <w:rPr>
          <w:rFonts w:ascii="Arial" w:eastAsia="Arial" w:hAnsi="Arial" w:cs="Arial"/>
          <w:color w:val="000000" w:themeColor="text1"/>
        </w:rPr>
        <w:t>between July and November 2014</w:t>
      </w:r>
      <w:r w:rsidR="70CCA347" w:rsidRPr="7B4ABFD6">
        <w:rPr>
          <w:rFonts w:ascii="Arial" w:eastAsia="Arial" w:hAnsi="Arial" w:cs="Arial"/>
          <w:color w:val="000000" w:themeColor="text1"/>
        </w:rPr>
        <w:t xml:space="preserve">. </w:t>
      </w:r>
      <w:r w:rsidR="34FF983A" w:rsidRPr="7B4ABFD6">
        <w:rPr>
          <w:rFonts w:ascii="Arial" w:eastAsia="Arial" w:hAnsi="Arial" w:cs="Arial"/>
          <w:color w:val="000000" w:themeColor="text1"/>
        </w:rPr>
        <w:t>23 systematic reviews were found, out of which, 11</w:t>
      </w:r>
      <w:r w:rsidR="0E6FA691" w:rsidRPr="7B4ABFD6">
        <w:rPr>
          <w:rFonts w:ascii="Arial" w:eastAsia="Arial" w:hAnsi="Arial" w:cs="Arial"/>
          <w:color w:val="000000" w:themeColor="text1"/>
        </w:rPr>
        <w:t xml:space="preserve"> </w:t>
      </w:r>
      <w:r w:rsidR="145148DF" w:rsidRPr="7B4ABFD6">
        <w:rPr>
          <w:rFonts w:ascii="Arial" w:eastAsia="Arial" w:hAnsi="Arial" w:cs="Arial"/>
          <w:color w:val="000000" w:themeColor="text1"/>
        </w:rPr>
        <w:t xml:space="preserve">relevant </w:t>
      </w:r>
      <w:r w:rsidR="34FF983A" w:rsidRPr="7B4ABFD6">
        <w:rPr>
          <w:rFonts w:ascii="Arial" w:eastAsia="Arial" w:hAnsi="Arial" w:cs="Arial"/>
          <w:color w:val="000000" w:themeColor="text1"/>
        </w:rPr>
        <w:t xml:space="preserve">articles </w:t>
      </w:r>
      <w:r w:rsidR="439B8F37" w:rsidRPr="7B4ABFD6">
        <w:rPr>
          <w:rFonts w:ascii="Arial" w:eastAsia="Arial" w:hAnsi="Arial" w:cs="Arial"/>
          <w:color w:val="000000" w:themeColor="text1"/>
        </w:rPr>
        <w:t>w</w:t>
      </w:r>
      <w:r w:rsidR="3CAF57F1" w:rsidRPr="7B4ABFD6">
        <w:rPr>
          <w:rFonts w:ascii="Arial" w:eastAsia="Arial" w:hAnsi="Arial" w:cs="Arial"/>
          <w:color w:val="000000" w:themeColor="text1"/>
        </w:rPr>
        <w:t>ere investigate</w:t>
      </w:r>
      <w:r w:rsidR="5C3129AB" w:rsidRPr="7B4ABFD6">
        <w:rPr>
          <w:rFonts w:ascii="Arial" w:eastAsia="Arial" w:hAnsi="Arial" w:cs="Arial"/>
          <w:color w:val="000000" w:themeColor="text1"/>
        </w:rPr>
        <w:t xml:space="preserve">d. The studies were on conditions </w:t>
      </w:r>
      <w:r w:rsidR="17630B7B" w:rsidRPr="7B4ABFD6">
        <w:rPr>
          <w:rFonts w:ascii="Arial" w:eastAsia="Arial" w:hAnsi="Arial" w:cs="Arial"/>
          <w:color w:val="000000" w:themeColor="text1"/>
        </w:rPr>
        <w:t xml:space="preserve">people were suffering from, </w:t>
      </w:r>
      <w:r w:rsidR="794E23EB" w:rsidRPr="7B4ABFD6">
        <w:rPr>
          <w:rFonts w:ascii="Arial" w:eastAsia="Arial" w:hAnsi="Arial" w:cs="Arial"/>
          <w:color w:val="000000" w:themeColor="text1"/>
        </w:rPr>
        <w:t xml:space="preserve">upper extremity conditions, </w:t>
      </w:r>
      <w:r w:rsidR="17630B7B" w:rsidRPr="7B4ABFD6">
        <w:rPr>
          <w:rFonts w:ascii="Arial" w:eastAsia="Arial" w:hAnsi="Arial" w:cs="Arial"/>
          <w:color w:val="000000" w:themeColor="text1"/>
        </w:rPr>
        <w:t xml:space="preserve">back pain, neck pain, colic, </w:t>
      </w:r>
      <w:r w:rsidR="4FA15A48" w:rsidRPr="7B4ABFD6">
        <w:rPr>
          <w:rFonts w:ascii="Arial" w:eastAsia="Arial" w:hAnsi="Arial" w:cs="Arial"/>
          <w:color w:val="000000" w:themeColor="text1"/>
        </w:rPr>
        <w:t>autism, asthma, gastric conditions, fibromyalgia, sports injuries, and carpa</w:t>
      </w:r>
      <w:r w:rsidR="01FD44D4" w:rsidRPr="7B4ABFD6">
        <w:rPr>
          <w:rFonts w:ascii="Arial" w:eastAsia="Arial" w:hAnsi="Arial" w:cs="Arial"/>
          <w:color w:val="000000" w:themeColor="text1"/>
        </w:rPr>
        <w:t>l tunnel syndrome. Only one of the articles was with meta-analysis.</w:t>
      </w:r>
      <w:r w:rsidR="4FA15A48" w:rsidRPr="7B4ABFD6">
        <w:rPr>
          <w:rFonts w:ascii="Arial" w:eastAsia="Arial" w:hAnsi="Arial" w:cs="Arial"/>
          <w:color w:val="000000" w:themeColor="text1"/>
        </w:rPr>
        <w:t xml:space="preserve"> </w:t>
      </w:r>
      <w:r w:rsidR="431F87E4" w:rsidRPr="7B4ABFD6">
        <w:rPr>
          <w:rFonts w:ascii="Arial" w:eastAsia="Arial" w:hAnsi="Arial" w:cs="Arial"/>
          <w:color w:val="000000" w:themeColor="text1"/>
        </w:rPr>
        <w:t xml:space="preserve">From all the results it is </w:t>
      </w:r>
      <w:r w:rsidR="66F943F0" w:rsidRPr="7B4ABFD6">
        <w:rPr>
          <w:rFonts w:ascii="Arial" w:eastAsia="Arial" w:hAnsi="Arial" w:cs="Arial"/>
          <w:color w:val="000000" w:themeColor="text1"/>
        </w:rPr>
        <w:t>apparent</w:t>
      </w:r>
      <w:r w:rsidR="431F87E4" w:rsidRPr="7B4ABFD6">
        <w:rPr>
          <w:rFonts w:ascii="Arial" w:eastAsia="Arial" w:hAnsi="Arial" w:cs="Arial"/>
          <w:color w:val="000000" w:themeColor="text1"/>
        </w:rPr>
        <w:t xml:space="preserve"> </w:t>
      </w:r>
      <w:r w:rsidR="3A02BBE3" w:rsidRPr="7B4ABFD6">
        <w:rPr>
          <w:rFonts w:ascii="Arial" w:eastAsia="Arial" w:hAnsi="Arial" w:cs="Arial"/>
          <w:color w:val="000000" w:themeColor="text1"/>
        </w:rPr>
        <w:t xml:space="preserve">development of chiropractic care </w:t>
      </w:r>
      <w:r w:rsidR="2C04BF86" w:rsidRPr="7B4ABFD6">
        <w:rPr>
          <w:rFonts w:ascii="Arial" w:eastAsia="Arial" w:hAnsi="Arial" w:cs="Arial"/>
          <w:color w:val="000000" w:themeColor="text1"/>
        </w:rPr>
        <w:t>is at different levels globally</w:t>
      </w:r>
      <w:r w:rsidR="5ECF72BB" w:rsidRPr="7B4ABFD6">
        <w:rPr>
          <w:rFonts w:ascii="Arial" w:eastAsia="Arial" w:hAnsi="Arial" w:cs="Arial"/>
          <w:color w:val="000000" w:themeColor="text1"/>
        </w:rPr>
        <w:t xml:space="preserve">. </w:t>
      </w:r>
      <w:r w:rsidR="23187D54" w:rsidRPr="7B4ABFD6">
        <w:rPr>
          <w:rFonts w:ascii="Arial" w:eastAsia="Arial" w:hAnsi="Arial" w:cs="Arial"/>
          <w:color w:val="000000" w:themeColor="text1"/>
        </w:rPr>
        <w:t xml:space="preserve">Not all the articles were useful for evaluating. </w:t>
      </w:r>
      <w:r w:rsidR="08D18651" w:rsidRPr="7B4ABFD6">
        <w:rPr>
          <w:rFonts w:ascii="Arial" w:eastAsia="Arial" w:hAnsi="Arial" w:cs="Arial"/>
          <w:color w:val="000000" w:themeColor="text1"/>
        </w:rPr>
        <w:t xml:space="preserve">The studies showed conclusively </w:t>
      </w:r>
      <w:r w:rsidR="38FF8940" w:rsidRPr="7B4ABFD6">
        <w:rPr>
          <w:rFonts w:ascii="Arial" w:eastAsia="Arial" w:hAnsi="Arial" w:cs="Arial"/>
          <w:color w:val="000000" w:themeColor="text1"/>
        </w:rPr>
        <w:t>there was an improvement by chiropractic treat</w:t>
      </w:r>
      <w:r w:rsidR="6B50278E" w:rsidRPr="7B4ABFD6">
        <w:rPr>
          <w:rFonts w:ascii="Arial" w:eastAsia="Arial" w:hAnsi="Arial" w:cs="Arial"/>
          <w:color w:val="000000" w:themeColor="text1"/>
        </w:rPr>
        <w:t>ment in some upper extremity conditions</w:t>
      </w:r>
      <w:r w:rsidR="34706DF0" w:rsidRPr="7B4ABFD6">
        <w:rPr>
          <w:rFonts w:ascii="Arial" w:eastAsia="Arial" w:hAnsi="Arial" w:cs="Arial"/>
          <w:color w:val="000000" w:themeColor="text1"/>
        </w:rPr>
        <w:t xml:space="preserve"> of shoulder and neck pain and sports injuries. </w:t>
      </w:r>
      <w:r w:rsidR="38639A8A" w:rsidRPr="7B4ABFD6">
        <w:rPr>
          <w:rFonts w:ascii="Arial" w:eastAsia="Arial" w:hAnsi="Arial" w:cs="Arial"/>
          <w:color w:val="000000" w:themeColor="text1"/>
        </w:rPr>
        <w:t xml:space="preserve">According to the other conditions studied, the results were inconclusive and further research </w:t>
      </w:r>
      <w:r w:rsidR="275BFF28" w:rsidRPr="7B4ABFD6">
        <w:rPr>
          <w:rFonts w:ascii="Arial" w:eastAsia="Arial" w:hAnsi="Arial" w:cs="Arial"/>
          <w:color w:val="000000" w:themeColor="text1"/>
        </w:rPr>
        <w:t xml:space="preserve">is recommended </w:t>
      </w:r>
      <w:r w:rsidR="6E929C1C" w:rsidRPr="7B4ABFD6">
        <w:rPr>
          <w:rFonts w:ascii="Arial" w:eastAsia="Arial" w:hAnsi="Arial" w:cs="Arial"/>
        </w:rPr>
        <w:t xml:space="preserve">(Salehi, </w:t>
      </w:r>
      <w:r w:rsidR="1A87F044" w:rsidRPr="7B4ABFD6">
        <w:rPr>
          <w:rFonts w:ascii="Arial" w:eastAsia="Arial" w:hAnsi="Arial" w:cs="Arial"/>
          <w:i/>
          <w:iCs/>
        </w:rPr>
        <w:t>et al</w:t>
      </w:r>
      <w:r w:rsidR="1A87F044" w:rsidRPr="7B4ABFD6">
        <w:rPr>
          <w:rFonts w:ascii="Arial" w:eastAsia="Arial" w:hAnsi="Arial" w:cs="Arial"/>
        </w:rPr>
        <w:t xml:space="preserve">., </w:t>
      </w:r>
      <w:r w:rsidR="6E929C1C" w:rsidRPr="7B4ABFD6">
        <w:rPr>
          <w:rFonts w:ascii="Arial" w:eastAsia="Arial" w:hAnsi="Arial" w:cs="Arial"/>
        </w:rPr>
        <w:t>2015)</w:t>
      </w:r>
      <w:r w:rsidR="0DA64656" w:rsidRPr="7B4ABFD6">
        <w:rPr>
          <w:rFonts w:ascii="Arial" w:eastAsia="Arial" w:hAnsi="Arial" w:cs="Arial"/>
        </w:rPr>
        <w:t>.</w:t>
      </w:r>
      <w:r w:rsidR="256E452F">
        <w:br/>
      </w:r>
      <w:bookmarkStart w:id="19" w:name="_Toc264430939"/>
      <w:r w:rsidR="256E452F" w:rsidRPr="7B4ABFD6">
        <w:rPr>
          <w:rFonts w:ascii="Arial" w:eastAsia="Arial" w:hAnsi="Arial" w:cs="Arial"/>
          <w:b/>
          <w:bCs/>
          <w:sz w:val="32"/>
          <w:szCs w:val="32"/>
          <w:u w:val="single"/>
        </w:rPr>
        <w:t>Contraindications</w:t>
      </w:r>
      <w:r w:rsidR="38936569" w:rsidRPr="7B4ABFD6">
        <w:rPr>
          <w:rFonts w:ascii="Arial" w:eastAsia="Arial" w:hAnsi="Arial" w:cs="Arial"/>
          <w:b/>
          <w:bCs/>
          <w:sz w:val="32"/>
          <w:szCs w:val="32"/>
          <w:u w:val="single"/>
        </w:rPr>
        <w:t xml:space="preserve"> of Chiropractic</w:t>
      </w:r>
      <w:bookmarkEnd w:id="19"/>
    </w:p>
    <w:p w14:paraId="517F61A7" w14:textId="51293B6A" w:rsidR="0F872496" w:rsidRDefault="37D6817E" w:rsidP="7B4ABFD6">
      <w:pPr>
        <w:spacing w:line="360" w:lineRule="auto"/>
        <w:rPr>
          <w:rFonts w:ascii="Arial" w:eastAsia="Arial" w:hAnsi="Arial" w:cs="Arial"/>
        </w:rPr>
      </w:pPr>
      <w:r w:rsidRPr="7B4ABFD6">
        <w:rPr>
          <w:rFonts w:ascii="Arial" w:eastAsia="Arial" w:hAnsi="Arial" w:cs="Arial"/>
        </w:rPr>
        <w:t xml:space="preserve">Chiropractic treatment is an extremely safe and effective practice, </w:t>
      </w:r>
      <w:r w:rsidR="35204BE1" w:rsidRPr="7B4ABFD6">
        <w:rPr>
          <w:rFonts w:ascii="Arial" w:eastAsia="Arial" w:hAnsi="Arial" w:cs="Arial"/>
        </w:rPr>
        <w:t>if</w:t>
      </w:r>
      <w:r w:rsidRPr="7B4ABFD6">
        <w:rPr>
          <w:rFonts w:ascii="Arial" w:eastAsia="Arial" w:hAnsi="Arial" w:cs="Arial"/>
        </w:rPr>
        <w:t xml:space="preserve"> it </w:t>
      </w:r>
      <w:r w:rsidR="11468FD5" w:rsidRPr="7B4ABFD6">
        <w:rPr>
          <w:rFonts w:ascii="Arial" w:eastAsia="Arial" w:hAnsi="Arial" w:cs="Arial"/>
        </w:rPr>
        <w:t xml:space="preserve">is practiced by </w:t>
      </w:r>
      <w:r w:rsidR="0829C3D4" w:rsidRPr="7B4ABFD6">
        <w:rPr>
          <w:rFonts w:ascii="Arial" w:eastAsia="Arial" w:hAnsi="Arial" w:cs="Arial"/>
        </w:rPr>
        <w:t>trained and skilful</w:t>
      </w:r>
      <w:r w:rsidR="58FA07ED" w:rsidRPr="7B4ABFD6">
        <w:rPr>
          <w:rFonts w:ascii="Arial" w:eastAsia="Arial" w:hAnsi="Arial" w:cs="Arial"/>
        </w:rPr>
        <w:t>, professional</w:t>
      </w:r>
      <w:r w:rsidR="0829C3D4" w:rsidRPr="7B4ABFD6">
        <w:rPr>
          <w:rFonts w:ascii="Arial" w:eastAsia="Arial" w:hAnsi="Arial" w:cs="Arial"/>
        </w:rPr>
        <w:t xml:space="preserve"> chiropractors.</w:t>
      </w:r>
      <w:r w:rsidR="5F609E51" w:rsidRPr="7B4ABFD6">
        <w:rPr>
          <w:rFonts w:ascii="Arial" w:eastAsia="Arial" w:hAnsi="Arial" w:cs="Arial"/>
        </w:rPr>
        <w:t xml:space="preserve"> However, there are some risks and contraindications </w:t>
      </w:r>
      <w:r w:rsidR="779EBCD5" w:rsidRPr="7B4ABFD6">
        <w:rPr>
          <w:rFonts w:ascii="Arial" w:eastAsia="Arial" w:hAnsi="Arial" w:cs="Arial"/>
        </w:rPr>
        <w:t xml:space="preserve">that are known. </w:t>
      </w:r>
    </w:p>
    <w:p w14:paraId="7179CC78" w14:textId="1B057826" w:rsidR="0F872496" w:rsidRDefault="2DC02EB2" w:rsidP="7B4ABFD6">
      <w:pPr>
        <w:pStyle w:val="ListParagraph"/>
        <w:numPr>
          <w:ilvl w:val="0"/>
          <w:numId w:val="14"/>
        </w:numPr>
        <w:spacing w:line="360" w:lineRule="auto"/>
        <w:rPr>
          <w:rFonts w:ascii="Arial" w:eastAsia="Arial" w:hAnsi="Arial" w:cs="Arial"/>
        </w:rPr>
      </w:pPr>
      <w:r w:rsidRPr="7B4ABFD6">
        <w:rPr>
          <w:rFonts w:ascii="Arial" w:eastAsia="Arial" w:hAnsi="Arial" w:cs="Arial"/>
        </w:rPr>
        <w:t>After spinal manipulation a patient can experience short</w:t>
      </w:r>
      <w:r w:rsidR="71CA7661" w:rsidRPr="7B4ABFD6">
        <w:rPr>
          <w:rFonts w:ascii="Arial" w:eastAsia="Arial" w:hAnsi="Arial" w:cs="Arial"/>
        </w:rPr>
        <w:t>-</w:t>
      </w:r>
      <w:r w:rsidRPr="7B4ABFD6">
        <w:rPr>
          <w:rFonts w:ascii="Arial" w:eastAsia="Arial" w:hAnsi="Arial" w:cs="Arial"/>
        </w:rPr>
        <w:t xml:space="preserve">term discomfort </w:t>
      </w:r>
      <w:r w:rsidR="4550F018" w:rsidRPr="7B4ABFD6">
        <w:rPr>
          <w:rFonts w:ascii="Arial" w:eastAsia="Arial" w:hAnsi="Arial" w:cs="Arial"/>
        </w:rPr>
        <w:t>in</w:t>
      </w:r>
      <w:r w:rsidR="5819747B" w:rsidRPr="7B4ABFD6">
        <w:rPr>
          <w:rFonts w:ascii="Arial" w:eastAsia="Arial" w:hAnsi="Arial" w:cs="Arial"/>
        </w:rPr>
        <w:t xml:space="preserve"> the</w:t>
      </w:r>
      <w:r w:rsidR="7E277E28" w:rsidRPr="7B4ABFD6">
        <w:rPr>
          <w:rFonts w:ascii="Arial" w:eastAsia="Arial" w:hAnsi="Arial" w:cs="Arial"/>
        </w:rPr>
        <w:t xml:space="preserve"> </w:t>
      </w:r>
      <w:r w:rsidR="4550F018" w:rsidRPr="7B4ABFD6">
        <w:rPr>
          <w:rFonts w:ascii="Arial" w:eastAsia="Arial" w:hAnsi="Arial" w:cs="Arial"/>
        </w:rPr>
        <w:t>treat</w:t>
      </w:r>
      <w:r w:rsidR="5EEF9DA8" w:rsidRPr="7B4ABFD6">
        <w:rPr>
          <w:rFonts w:ascii="Arial" w:eastAsia="Arial" w:hAnsi="Arial" w:cs="Arial"/>
        </w:rPr>
        <w:t>ed area</w:t>
      </w:r>
      <w:r w:rsidR="7B08F535" w:rsidRPr="7B4ABFD6">
        <w:rPr>
          <w:rFonts w:ascii="Arial" w:eastAsia="Arial" w:hAnsi="Arial" w:cs="Arial"/>
        </w:rPr>
        <w:t>, fatigue and headaches</w:t>
      </w:r>
      <w:r w:rsidR="4550F018" w:rsidRPr="7B4ABFD6">
        <w:rPr>
          <w:rFonts w:ascii="Arial" w:eastAsia="Arial" w:hAnsi="Arial" w:cs="Arial"/>
        </w:rPr>
        <w:t>.</w:t>
      </w:r>
    </w:p>
    <w:p w14:paraId="782E0B09" w14:textId="432BE7E3" w:rsidR="0F872496" w:rsidRDefault="09E2D9CF" w:rsidP="7B4ABFD6">
      <w:pPr>
        <w:pStyle w:val="ListParagraph"/>
        <w:numPr>
          <w:ilvl w:val="0"/>
          <w:numId w:val="14"/>
        </w:numPr>
        <w:spacing w:line="360" w:lineRule="auto"/>
        <w:rPr>
          <w:rFonts w:ascii="Arial" w:eastAsia="Arial" w:hAnsi="Arial" w:cs="Arial"/>
        </w:rPr>
      </w:pPr>
      <w:r w:rsidRPr="7B4ABFD6">
        <w:rPr>
          <w:rFonts w:ascii="Arial" w:eastAsia="Arial" w:hAnsi="Arial" w:cs="Arial"/>
        </w:rPr>
        <w:t>Chiropractic</w:t>
      </w:r>
      <w:r w:rsidR="2A4D7A94" w:rsidRPr="7B4ABFD6">
        <w:rPr>
          <w:rFonts w:ascii="Arial" w:eastAsia="Arial" w:hAnsi="Arial" w:cs="Arial"/>
        </w:rPr>
        <w:t xml:space="preserve"> care</w:t>
      </w:r>
      <w:r w:rsidR="4550F018" w:rsidRPr="7B4ABFD6">
        <w:rPr>
          <w:rFonts w:ascii="Arial" w:eastAsia="Arial" w:hAnsi="Arial" w:cs="Arial"/>
        </w:rPr>
        <w:t xml:space="preserve"> is not recomme</w:t>
      </w:r>
      <w:r w:rsidR="1EC0FE6F" w:rsidRPr="7B4ABFD6">
        <w:rPr>
          <w:rFonts w:ascii="Arial" w:eastAsia="Arial" w:hAnsi="Arial" w:cs="Arial"/>
        </w:rPr>
        <w:t>nded if patients suffer from</w:t>
      </w:r>
      <w:r w:rsidR="0D889A53" w:rsidRPr="7B4ABFD6">
        <w:rPr>
          <w:rFonts w:ascii="Arial" w:eastAsia="Arial" w:hAnsi="Arial" w:cs="Arial"/>
        </w:rPr>
        <w:t xml:space="preserve"> </w:t>
      </w:r>
      <w:r w:rsidR="78169DA1" w:rsidRPr="7B4ABFD6">
        <w:rPr>
          <w:rFonts w:ascii="Arial" w:eastAsia="Arial" w:hAnsi="Arial" w:cs="Arial"/>
        </w:rPr>
        <w:t xml:space="preserve">spine </w:t>
      </w:r>
      <w:r w:rsidR="7C98138D" w:rsidRPr="7B4ABFD6">
        <w:rPr>
          <w:rFonts w:ascii="Arial" w:eastAsia="Arial" w:hAnsi="Arial" w:cs="Arial"/>
        </w:rPr>
        <w:t xml:space="preserve">cancer, </w:t>
      </w:r>
      <w:r w:rsidR="0AC62EAC" w:rsidRPr="7B4ABFD6">
        <w:rPr>
          <w:rFonts w:ascii="Arial" w:eastAsia="Arial" w:hAnsi="Arial" w:cs="Arial"/>
        </w:rPr>
        <w:t xml:space="preserve">spine deformities, high risk of stroke, </w:t>
      </w:r>
      <w:r w:rsidR="7C98138D" w:rsidRPr="7B4ABFD6">
        <w:rPr>
          <w:rFonts w:ascii="Arial" w:eastAsia="Arial" w:hAnsi="Arial" w:cs="Arial"/>
        </w:rPr>
        <w:t xml:space="preserve">fractures, dislocations, </w:t>
      </w:r>
      <w:r w:rsidR="2667A61C" w:rsidRPr="7B4ABFD6">
        <w:rPr>
          <w:rFonts w:ascii="Arial" w:eastAsia="Arial" w:hAnsi="Arial" w:cs="Arial"/>
        </w:rPr>
        <w:t>arthritic symptoms, infections in the treatment area</w:t>
      </w:r>
      <w:r w:rsidR="20F54193" w:rsidRPr="7B4ABFD6">
        <w:rPr>
          <w:rFonts w:ascii="Arial" w:eastAsia="Arial" w:hAnsi="Arial" w:cs="Arial"/>
        </w:rPr>
        <w:t>.</w:t>
      </w:r>
      <w:r w:rsidR="1EC0FE6F" w:rsidRPr="7B4ABFD6">
        <w:rPr>
          <w:rFonts w:ascii="Arial" w:eastAsia="Arial" w:hAnsi="Arial" w:cs="Arial"/>
        </w:rPr>
        <w:t xml:space="preserve"> </w:t>
      </w:r>
    </w:p>
    <w:p w14:paraId="749CB8A1" w14:textId="369FEDEA" w:rsidR="0F872496" w:rsidRDefault="434E388A" w:rsidP="7B4ABFD6">
      <w:pPr>
        <w:pStyle w:val="ListParagraph"/>
        <w:numPr>
          <w:ilvl w:val="0"/>
          <w:numId w:val="14"/>
        </w:numPr>
        <w:spacing w:line="360" w:lineRule="auto"/>
      </w:pPr>
      <w:r w:rsidRPr="7B4ABFD6">
        <w:rPr>
          <w:rFonts w:ascii="Arial" w:eastAsia="Arial" w:hAnsi="Arial" w:cs="Arial"/>
        </w:rPr>
        <w:t xml:space="preserve">Only gentle procedures of chiropractic care can be carried out </w:t>
      </w:r>
      <w:r w:rsidR="4811C5F8" w:rsidRPr="7B4ABFD6">
        <w:rPr>
          <w:rFonts w:ascii="Arial" w:eastAsia="Arial" w:hAnsi="Arial" w:cs="Arial"/>
        </w:rPr>
        <w:t>if you suffer from osteoporosis (thinning of the bones) or vert</w:t>
      </w:r>
      <w:r w:rsidR="5AC15702" w:rsidRPr="7B4ABFD6">
        <w:rPr>
          <w:rFonts w:ascii="Arial" w:eastAsia="Arial" w:hAnsi="Arial" w:cs="Arial"/>
        </w:rPr>
        <w:t>eb</w:t>
      </w:r>
      <w:r w:rsidR="4811C5F8" w:rsidRPr="7B4ABFD6">
        <w:rPr>
          <w:rFonts w:ascii="Arial" w:eastAsia="Arial" w:hAnsi="Arial" w:cs="Arial"/>
        </w:rPr>
        <w:t>ral artery stenosis</w:t>
      </w:r>
      <w:r w:rsidR="69109182" w:rsidRPr="7B4ABFD6">
        <w:rPr>
          <w:rFonts w:ascii="Arial" w:eastAsia="Arial" w:hAnsi="Arial" w:cs="Arial"/>
        </w:rPr>
        <w:t xml:space="preserve"> (narrowing of the arteries to the brain).</w:t>
      </w:r>
    </w:p>
    <w:p w14:paraId="6BB44ED5" w14:textId="31F7637E" w:rsidR="0F872496" w:rsidRDefault="63E56D5D" w:rsidP="7B4ABFD6">
      <w:pPr>
        <w:pStyle w:val="ListParagraph"/>
        <w:numPr>
          <w:ilvl w:val="0"/>
          <w:numId w:val="14"/>
        </w:numPr>
        <w:spacing w:line="360" w:lineRule="auto"/>
      </w:pPr>
      <w:r w:rsidRPr="7B4ABFD6">
        <w:rPr>
          <w:rFonts w:ascii="Arial" w:eastAsia="Arial" w:hAnsi="Arial" w:cs="Arial"/>
        </w:rPr>
        <w:t>Rarely a patient my suffer from</w:t>
      </w:r>
      <w:r w:rsidR="4ED5603D" w:rsidRPr="7B4ABFD6">
        <w:rPr>
          <w:rFonts w:ascii="Arial" w:eastAsia="Arial" w:hAnsi="Arial" w:cs="Arial"/>
        </w:rPr>
        <w:t>:</w:t>
      </w:r>
    </w:p>
    <w:p w14:paraId="6BFBE0FA" w14:textId="1CB94D92" w:rsidR="0F872496" w:rsidRDefault="4ED5603D" w:rsidP="7B4ABFD6">
      <w:pPr>
        <w:pStyle w:val="ListParagraph"/>
        <w:numPr>
          <w:ilvl w:val="0"/>
          <w:numId w:val="13"/>
        </w:numPr>
        <w:spacing w:line="360" w:lineRule="auto"/>
        <w:rPr>
          <w:rFonts w:ascii="Arial" w:eastAsia="Arial" w:hAnsi="Arial" w:cs="Arial"/>
        </w:rPr>
      </w:pPr>
      <w:r w:rsidRPr="7B4ABFD6">
        <w:rPr>
          <w:rFonts w:ascii="Arial" w:eastAsia="Arial" w:hAnsi="Arial" w:cs="Arial"/>
        </w:rPr>
        <w:t>C</w:t>
      </w:r>
      <w:r w:rsidR="37449ED7" w:rsidRPr="7B4ABFD6">
        <w:rPr>
          <w:rFonts w:ascii="Arial" w:eastAsia="Arial" w:hAnsi="Arial" w:cs="Arial"/>
        </w:rPr>
        <w:t xml:space="preserve">ervical arterial </w:t>
      </w:r>
      <w:r w:rsidR="63E56D5D" w:rsidRPr="7B4ABFD6">
        <w:rPr>
          <w:rFonts w:ascii="Arial" w:eastAsia="Arial" w:hAnsi="Arial" w:cs="Arial"/>
        </w:rPr>
        <w:t>stroke</w:t>
      </w:r>
      <w:r w:rsidR="25F35C03" w:rsidRPr="7B4ABFD6">
        <w:rPr>
          <w:rFonts w:ascii="Arial" w:eastAsia="Arial" w:hAnsi="Arial" w:cs="Arial"/>
        </w:rPr>
        <w:t>s</w:t>
      </w:r>
      <w:r w:rsidR="63E56D5D" w:rsidRPr="7B4ABFD6">
        <w:rPr>
          <w:rFonts w:ascii="Arial" w:eastAsia="Arial" w:hAnsi="Arial" w:cs="Arial"/>
        </w:rPr>
        <w:t xml:space="preserve">, </w:t>
      </w:r>
      <w:r w:rsidR="664CBB75" w:rsidRPr="7B4ABFD6">
        <w:rPr>
          <w:rFonts w:ascii="Arial" w:eastAsia="Arial" w:hAnsi="Arial" w:cs="Arial"/>
        </w:rPr>
        <w:t>as a serious adverse effect when</w:t>
      </w:r>
      <w:r w:rsidR="52F4AAE9" w:rsidRPr="7B4ABFD6">
        <w:rPr>
          <w:rFonts w:ascii="Arial" w:eastAsia="Arial" w:hAnsi="Arial" w:cs="Arial"/>
        </w:rPr>
        <w:t xml:space="preserve"> </w:t>
      </w:r>
      <w:r w:rsidR="7A607F85" w:rsidRPr="7B4ABFD6">
        <w:rPr>
          <w:rFonts w:ascii="Arial" w:eastAsia="Arial" w:hAnsi="Arial" w:cs="Arial"/>
        </w:rPr>
        <w:t xml:space="preserve">neck </w:t>
      </w:r>
      <w:r w:rsidR="3746B64F" w:rsidRPr="7B4ABFD6">
        <w:rPr>
          <w:rFonts w:ascii="Arial" w:eastAsia="Arial" w:hAnsi="Arial" w:cs="Arial"/>
        </w:rPr>
        <w:t xml:space="preserve">pain </w:t>
      </w:r>
      <w:r w:rsidR="7A607F85" w:rsidRPr="7B4ABFD6">
        <w:rPr>
          <w:rFonts w:ascii="Arial" w:eastAsia="Arial" w:hAnsi="Arial" w:cs="Arial"/>
        </w:rPr>
        <w:t>is being treated</w:t>
      </w:r>
      <w:r w:rsidR="428021E7" w:rsidRPr="7B4ABFD6">
        <w:rPr>
          <w:rFonts w:ascii="Arial" w:eastAsia="Arial" w:hAnsi="Arial" w:cs="Arial"/>
        </w:rPr>
        <w:t>.</w:t>
      </w:r>
    </w:p>
    <w:p w14:paraId="4DADFA3F" w14:textId="538719B1" w:rsidR="0F872496" w:rsidRDefault="01314AC9" w:rsidP="7B4ABFD6">
      <w:pPr>
        <w:pStyle w:val="ListParagraph"/>
        <w:numPr>
          <w:ilvl w:val="0"/>
          <w:numId w:val="13"/>
        </w:numPr>
        <w:spacing w:line="360" w:lineRule="auto"/>
      </w:pPr>
      <w:r w:rsidRPr="7B4ABFD6">
        <w:rPr>
          <w:rFonts w:ascii="Arial" w:eastAsia="Arial" w:hAnsi="Arial" w:cs="Arial"/>
        </w:rPr>
        <w:t>Worsening of disc herniations</w:t>
      </w:r>
      <w:r w:rsidR="6C3862BB" w:rsidRPr="7B4ABFD6">
        <w:rPr>
          <w:rFonts w:ascii="Arial" w:eastAsia="Arial" w:hAnsi="Arial" w:cs="Arial"/>
        </w:rPr>
        <w:t xml:space="preserve">, while adjusting a </w:t>
      </w:r>
      <w:r w:rsidR="295F70E9" w:rsidRPr="7B4ABFD6">
        <w:rPr>
          <w:rFonts w:ascii="Arial" w:eastAsia="Arial" w:hAnsi="Arial" w:cs="Arial"/>
        </w:rPr>
        <w:t>p</w:t>
      </w:r>
      <w:r w:rsidR="01DC8474" w:rsidRPr="7B4ABFD6">
        <w:rPr>
          <w:rFonts w:ascii="Arial" w:eastAsia="Arial" w:hAnsi="Arial" w:cs="Arial"/>
        </w:rPr>
        <w:t>r</w:t>
      </w:r>
      <w:r w:rsidR="5AC188D1" w:rsidRPr="7B4ABFD6">
        <w:rPr>
          <w:rFonts w:ascii="Arial" w:eastAsia="Arial" w:hAnsi="Arial" w:cs="Arial"/>
        </w:rPr>
        <w:t>o</w:t>
      </w:r>
      <w:r w:rsidR="01DC8474" w:rsidRPr="7B4ABFD6">
        <w:rPr>
          <w:rFonts w:ascii="Arial" w:eastAsia="Arial" w:hAnsi="Arial" w:cs="Arial"/>
        </w:rPr>
        <w:t>truded</w:t>
      </w:r>
      <w:r w:rsidR="6C3862BB" w:rsidRPr="7B4ABFD6">
        <w:rPr>
          <w:rFonts w:ascii="Arial" w:eastAsia="Arial" w:hAnsi="Arial" w:cs="Arial"/>
        </w:rPr>
        <w:t xml:space="preserve"> disc</w:t>
      </w:r>
      <w:r w:rsidR="14694D09" w:rsidRPr="7B4ABFD6">
        <w:rPr>
          <w:rFonts w:ascii="Arial" w:eastAsia="Arial" w:hAnsi="Arial" w:cs="Arial"/>
        </w:rPr>
        <w:t xml:space="preserve"> </w:t>
      </w:r>
      <w:r w:rsidR="25BDA55D" w:rsidRPr="7B4ABFD6">
        <w:rPr>
          <w:rFonts w:ascii="Arial" w:eastAsia="Arial" w:hAnsi="Arial" w:cs="Arial"/>
        </w:rPr>
        <w:t>f</w:t>
      </w:r>
      <w:r w:rsidR="5D771545" w:rsidRPr="7B4ABFD6">
        <w:rPr>
          <w:rFonts w:ascii="Arial" w:eastAsia="Arial" w:hAnsi="Arial" w:cs="Arial"/>
        </w:rPr>
        <w:t>rom</w:t>
      </w:r>
      <w:r w:rsidR="25BDA55D" w:rsidRPr="7B4ABFD6">
        <w:rPr>
          <w:rFonts w:ascii="Arial" w:eastAsia="Arial" w:hAnsi="Arial" w:cs="Arial"/>
        </w:rPr>
        <w:t xml:space="preserve"> the spine</w:t>
      </w:r>
      <w:r w:rsidR="5215E21A" w:rsidRPr="7B4ABFD6">
        <w:rPr>
          <w:rFonts w:ascii="Arial" w:eastAsia="Arial" w:hAnsi="Arial" w:cs="Arial"/>
        </w:rPr>
        <w:t>.</w:t>
      </w:r>
    </w:p>
    <w:p w14:paraId="0ABC0044" w14:textId="37F69AFE" w:rsidR="0F872496" w:rsidRDefault="2C50F750" w:rsidP="7B4ABFD6">
      <w:pPr>
        <w:pStyle w:val="ListParagraph"/>
        <w:numPr>
          <w:ilvl w:val="0"/>
          <w:numId w:val="13"/>
        </w:numPr>
        <w:spacing w:line="360" w:lineRule="auto"/>
      </w:pPr>
      <w:r w:rsidRPr="7B4ABFD6">
        <w:rPr>
          <w:rFonts w:ascii="Arial" w:eastAsia="Arial" w:hAnsi="Arial" w:cs="Arial"/>
        </w:rPr>
        <w:t xml:space="preserve">Cauda equina syndrome, </w:t>
      </w:r>
      <w:r w:rsidR="4DFB7416" w:rsidRPr="7B4ABFD6">
        <w:rPr>
          <w:rFonts w:ascii="Arial" w:eastAsia="Arial" w:hAnsi="Arial" w:cs="Arial"/>
        </w:rPr>
        <w:t xml:space="preserve">this can occur </w:t>
      </w:r>
      <w:r w:rsidR="54620A7A" w:rsidRPr="7B4ABFD6">
        <w:rPr>
          <w:rFonts w:ascii="Arial" w:eastAsia="Arial" w:hAnsi="Arial" w:cs="Arial"/>
        </w:rPr>
        <w:t xml:space="preserve">after a disc herniation when all the nerves in the lower back </w:t>
      </w:r>
      <w:r w:rsidR="43F3ED14" w:rsidRPr="7B4ABFD6">
        <w:rPr>
          <w:rFonts w:ascii="Arial" w:eastAsia="Arial" w:hAnsi="Arial" w:cs="Arial"/>
        </w:rPr>
        <w:t>become compressed and damaged, resulting in long term paralysis</w:t>
      </w:r>
      <w:r w:rsidR="72499531" w:rsidRPr="7B4ABFD6">
        <w:rPr>
          <w:rFonts w:ascii="Arial" w:eastAsia="Arial" w:hAnsi="Arial" w:cs="Arial"/>
        </w:rPr>
        <w:t xml:space="preserve"> (Barhum, 2020)</w:t>
      </w:r>
      <w:r w:rsidR="43F3ED14" w:rsidRPr="7B4ABFD6">
        <w:rPr>
          <w:rFonts w:ascii="Arial" w:eastAsia="Arial" w:hAnsi="Arial" w:cs="Arial"/>
        </w:rPr>
        <w:t>.</w:t>
      </w:r>
    </w:p>
    <w:p w14:paraId="054B920A" w14:textId="3EDDB2BA" w:rsidR="0F872496" w:rsidRDefault="5786EF43" w:rsidP="7B4ABFD6">
      <w:pPr>
        <w:spacing w:line="360" w:lineRule="auto"/>
        <w:rPr>
          <w:rFonts w:ascii="Arial" w:eastAsia="Arial" w:hAnsi="Arial" w:cs="Arial"/>
        </w:rPr>
      </w:pPr>
      <w:r w:rsidRPr="7B4ABFD6">
        <w:rPr>
          <w:rFonts w:ascii="Arial" w:eastAsia="Arial" w:hAnsi="Arial" w:cs="Arial"/>
        </w:rPr>
        <w:t>Therefore, before any treatment is undertaken a form must be filled out to ensure a patient is eligible for the treatment beforehand</w:t>
      </w:r>
      <w:r w:rsidR="75F9E34D" w:rsidRPr="7B4ABFD6">
        <w:rPr>
          <w:rFonts w:ascii="Arial" w:eastAsia="Arial" w:hAnsi="Arial" w:cs="Arial"/>
        </w:rPr>
        <w:t xml:space="preserve"> and only a trained practitioner can determine this through a thorough pre-examination. </w:t>
      </w:r>
    </w:p>
    <w:p w14:paraId="0359A3D6" w14:textId="3C26F0D0" w:rsidR="0F872496" w:rsidRDefault="1CBC21A0" w:rsidP="7B4ABFD6">
      <w:pPr>
        <w:spacing w:line="360" w:lineRule="auto"/>
        <w:rPr>
          <w:rFonts w:ascii="Arial" w:eastAsia="Arial" w:hAnsi="Arial" w:cs="Arial"/>
        </w:rPr>
      </w:pPr>
      <w:r w:rsidRPr="7B4ABFD6">
        <w:rPr>
          <w:rFonts w:ascii="Arial" w:eastAsia="Arial" w:hAnsi="Arial" w:cs="Arial"/>
        </w:rPr>
        <w:t>In June 2017, a study was conducted to find what risks were found after performing manual treatment on the s</w:t>
      </w:r>
      <w:r w:rsidR="2322B804" w:rsidRPr="7B4ABFD6">
        <w:rPr>
          <w:rFonts w:ascii="Arial" w:eastAsia="Arial" w:hAnsi="Arial" w:cs="Arial"/>
        </w:rPr>
        <w:t xml:space="preserve">pine, </w:t>
      </w:r>
      <w:r w:rsidR="7E49CB21" w:rsidRPr="7B4ABFD6">
        <w:rPr>
          <w:rFonts w:ascii="Arial" w:eastAsia="Arial" w:hAnsi="Arial" w:cs="Arial"/>
        </w:rPr>
        <w:t>250</w:t>
      </w:r>
      <w:r w:rsidR="5B6106D1" w:rsidRPr="7B4ABFD6">
        <w:rPr>
          <w:rFonts w:ascii="Arial" w:eastAsia="Arial" w:hAnsi="Arial" w:cs="Arial"/>
        </w:rPr>
        <w:t xml:space="preserve"> articles were </w:t>
      </w:r>
      <w:r w:rsidR="23CFB8B6" w:rsidRPr="7B4ABFD6">
        <w:rPr>
          <w:rFonts w:ascii="Arial" w:eastAsia="Arial" w:hAnsi="Arial" w:cs="Arial"/>
        </w:rPr>
        <w:t>observed and analysed. The results w</w:t>
      </w:r>
      <w:r w:rsidR="40786933" w:rsidRPr="7B4ABFD6">
        <w:rPr>
          <w:rFonts w:ascii="Arial" w:eastAsia="Arial" w:hAnsi="Arial" w:cs="Arial"/>
        </w:rPr>
        <w:t>h</w:t>
      </w:r>
      <w:r w:rsidR="23CFB8B6" w:rsidRPr="7B4ABFD6">
        <w:rPr>
          <w:rFonts w:ascii="Arial" w:eastAsia="Arial" w:hAnsi="Arial" w:cs="Arial"/>
        </w:rPr>
        <w:t xml:space="preserve">ere </w:t>
      </w:r>
      <w:r w:rsidR="309CE57E" w:rsidRPr="7B4ABFD6">
        <w:rPr>
          <w:rFonts w:ascii="Arial" w:eastAsia="Arial" w:hAnsi="Arial" w:cs="Arial"/>
        </w:rPr>
        <w:t>benign adverse effects were short</w:t>
      </w:r>
      <w:r w:rsidR="5D7595D3" w:rsidRPr="7B4ABFD6">
        <w:rPr>
          <w:rFonts w:ascii="Arial" w:eastAsia="Arial" w:hAnsi="Arial" w:cs="Arial"/>
        </w:rPr>
        <w:t>-</w:t>
      </w:r>
      <w:r w:rsidR="309CE57E" w:rsidRPr="7B4ABFD6">
        <w:rPr>
          <w:rFonts w:ascii="Arial" w:eastAsia="Arial" w:hAnsi="Arial" w:cs="Arial"/>
        </w:rPr>
        <w:t xml:space="preserve">term </w:t>
      </w:r>
      <w:r w:rsidR="5226C657" w:rsidRPr="7B4ABFD6">
        <w:rPr>
          <w:rFonts w:ascii="Arial" w:eastAsia="Arial" w:hAnsi="Arial" w:cs="Arial"/>
        </w:rPr>
        <w:t xml:space="preserve">(maximum 24 hours) </w:t>
      </w:r>
      <w:r w:rsidR="0AF05003" w:rsidRPr="7B4ABFD6">
        <w:rPr>
          <w:rFonts w:ascii="Arial" w:eastAsia="Arial" w:hAnsi="Arial" w:cs="Arial"/>
        </w:rPr>
        <w:t>neck pain</w:t>
      </w:r>
      <w:r w:rsidR="46DEFF97" w:rsidRPr="7B4ABFD6">
        <w:rPr>
          <w:rFonts w:ascii="Arial" w:eastAsia="Arial" w:hAnsi="Arial" w:cs="Arial"/>
        </w:rPr>
        <w:t>, stiffness, headaches</w:t>
      </w:r>
      <w:r w:rsidR="0AF05003" w:rsidRPr="7B4ABFD6">
        <w:rPr>
          <w:rFonts w:ascii="Arial" w:eastAsia="Arial" w:hAnsi="Arial" w:cs="Arial"/>
        </w:rPr>
        <w:t xml:space="preserve"> </w:t>
      </w:r>
      <w:r w:rsidR="309CE57E" w:rsidRPr="7B4ABFD6">
        <w:rPr>
          <w:rFonts w:ascii="Arial" w:eastAsia="Arial" w:hAnsi="Arial" w:cs="Arial"/>
        </w:rPr>
        <w:t xml:space="preserve">and reported in </w:t>
      </w:r>
      <w:r w:rsidR="7F1D4E64" w:rsidRPr="7B4ABFD6">
        <w:rPr>
          <w:rFonts w:ascii="Arial" w:eastAsia="Arial" w:hAnsi="Arial" w:cs="Arial"/>
        </w:rPr>
        <w:t>23-83% adults as well as children</w:t>
      </w:r>
      <w:r w:rsidR="67C32292" w:rsidRPr="7B4ABFD6">
        <w:rPr>
          <w:rFonts w:ascii="Arial" w:eastAsia="Arial" w:hAnsi="Arial" w:cs="Arial"/>
        </w:rPr>
        <w:t>.</w:t>
      </w:r>
      <w:r w:rsidR="0A799DA5" w:rsidRPr="7B4ABFD6">
        <w:rPr>
          <w:rFonts w:ascii="Arial" w:eastAsia="Arial" w:hAnsi="Arial" w:cs="Arial"/>
        </w:rPr>
        <w:t xml:space="preserve"> </w:t>
      </w:r>
      <w:r w:rsidR="3E697FB4" w:rsidRPr="7B4ABFD6">
        <w:rPr>
          <w:rFonts w:ascii="Arial" w:eastAsia="Arial" w:hAnsi="Arial" w:cs="Arial"/>
        </w:rPr>
        <w:t>H</w:t>
      </w:r>
      <w:r w:rsidR="0A799DA5" w:rsidRPr="7B4ABFD6">
        <w:rPr>
          <w:rFonts w:ascii="Arial" w:eastAsia="Arial" w:hAnsi="Arial" w:cs="Arial"/>
        </w:rPr>
        <w:t xml:space="preserve">owever serious adverse effects were rare. </w:t>
      </w:r>
      <w:r w:rsidR="2E541307" w:rsidRPr="7B4ABFD6">
        <w:rPr>
          <w:rFonts w:ascii="Arial" w:eastAsia="Arial" w:hAnsi="Arial" w:cs="Arial"/>
        </w:rPr>
        <w:t xml:space="preserve">These were ranging from </w:t>
      </w:r>
      <w:r w:rsidR="60A1C478" w:rsidRPr="7B4ABFD6">
        <w:rPr>
          <w:rFonts w:ascii="Arial" w:eastAsia="Arial" w:hAnsi="Arial" w:cs="Arial"/>
        </w:rPr>
        <w:t>one</w:t>
      </w:r>
      <w:r w:rsidR="2E541307" w:rsidRPr="7B4ABFD6">
        <w:rPr>
          <w:rFonts w:ascii="Arial" w:eastAsia="Arial" w:hAnsi="Arial" w:cs="Arial"/>
        </w:rPr>
        <w:t xml:space="preserve"> </w:t>
      </w:r>
      <w:r w:rsidR="24DE1F59" w:rsidRPr="7B4ABFD6">
        <w:rPr>
          <w:rFonts w:ascii="Arial" w:eastAsia="Arial" w:hAnsi="Arial" w:cs="Arial"/>
        </w:rPr>
        <w:t>out of</w:t>
      </w:r>
      <w:r w:rsidR="2E541307" w:rsidRPr="7B4ABFD6">
        <w:rPr>
          <w:rFonts w:ascii="Arial" w:eastAsia="Arial" w:hAnsi="Arial" w:cs="Arial"/>
        </w:rPr>
        <w:t xml:space="preserve"> </w:t>
      </w:r>
      <w:r w:rsidR="6433BD21" w:rsidRPr="7B4ABFD6">
        <w:rPr>
          <w:rFonts w:ascii="Arial" w:eastAsia="Arial" w:hAnsi="Arial" w:cs="Arial"/>
        </w:rPr>
        <w:t>two</w:t>
      </w:r>
      <w:r w:rsidR="2E541307" w:rsidRPr="7B4ABFD6">
        <w:rPr>
          <w:rFonts w:ascii="Arial" w:eastAsia="Arial" w:hAnsi="Arial" w:cs="Arial"/>
        </w:rPr>
        <w:t xml:space="preserve"> million</w:t>
      </w:r>
      <w:r w:rsidR="068BD0DD" w:rsidRPr="7B4ABFD6">
        <w:rPr>
          <w:rFonts w:ascii="Arial" w:eastAsia="Arial" w:hAnsi="Arial" w:cs="Arial"/>
        </w:rPr>
        <w:t xml:space="preserve"> spinal</w:t>
      </w:r>
      <w:r w:rsidR="2E541307" w:rsidRPr="7B4ABFD6">
        <w:rPr>
          <w:rFonts w:ascii="Arial" w:eastAsia="Arial" w:hAnsi="Arial" w:cs="Arial"/>
        </w:rPr>
        <w:t xml:space="preserve"> manipulations to 13 per 10,000 patients, for c</w:t>
      </w:r>
      <w:r w:rsidR="399BD9C7" w:rsidRPr="7B4ABFD6">
        <w:rPr>
          <w:rFonts w:ascii="Arial" w:eastAsia="Arial" w:hAnsi="Arial" w:cs="Arial"/>
        </w:rPr>
        <w:t>ases of spinal problems</w:t>
      </w:r>
      <w:r w:rsidR="28E7A7CD" w:rsidRPr="7B4ABFD6">
        <w:rPr>
          <w:rFonts w:ascii="Arial" w:eastAsia="Arial" w:hAnsi="Arial" w:cs="Arial"/>
        </w:rPr>
        <w:t>, worsening of disc herniations</w:t>
      </w:r>
      <w:r w:rsidR="399BD9C7" w:rsidRPr="7B4ABFD6">
        <w:rPr>
          <w:rFonts w:ascii="Arial" w:eastAsia="Arial" w:hAnsi="Arial" w:cs="Arial"/>
        </w:rPr>
        <w:t xml:space="preserve"> and cervical arterial strokes</w:t>
      </w:r>
      <w:r w:rsidR="3723861B" w:rsidRPr="7B4ABFD6">
        <w:rPr>
          <w:rFonts w:ascii="Arial" w:eastAsia="Arial" w:hAnsi="Arial" w:cs="Arial"/>
        </w:rPr>
        <w:t>. The evidence showed th</w:t>
      </w:r>
      <w:r w:rsidR="6F61D4E8" w:rsidRPr="7B4ABFD6">
        <w:rPr>
          <w:rFonts w:ascii="Arial" w:eastAsia="Arial" w:hAnsi="Arial" w:cs="Arial"/>
        </w:rPr>
        <w:t>ose with previous conditions suffered from adverse effects, and benign effects were more common</w:t>
      </w:r>
      <w:r w:rsidR="432E9ED0" w:rsidRPr="7B4ABFD6">
        <w:rPr>
          <w:rFonts w:ascii="Arial" w:eastAsia="Arial" w:hAnsi="Arial" w:cs="Arial"/>
        </w:rPr>
        <w:t xml:space="preserve"> </w:t>
      </w:r>
      <w:r w:rsidR="4ED24DAE" w:rsidRPr="7B4ABFD6">
        <w:rPr>
          <w:rFonts w:ascii="Arial" w:eastAsia="Arial" w:hAnsi="Arial" w:cs="Arial"/>
        </w:rPr>
        <w:t xml:space="preserve">(Swait, </w:t>
      </w:r>
      <w:r w:rsidR="4ED24DAE" w:rsidRPr="7B4ABFD6">
        <w:rPr>
          <w:rFonts w:ascii="Arial" w:eastAsia="Arial" w:hAnsi="Arial" w:cs="Arial"/>
          <w:i/>
          <w:iCs/>
        </w:rPr>
        <w:t>et al.</w:t>
      </w:r>
      <w:r w:rsidR="4ED24DAE" w:rsidRPr="7B4ABFD6">
        <w:rPr>
          <w:rFonts w:ascii="Arial" w:eastAsia="Arial" w:hAnsi="Arial" w:cs="Arial"/>
        </w:rPr>
        <w:t>, 2017)</w:t>
      </w:r>
      <w:r w:rsidR="083A1A66" w:rsidRPr="7B4ABFD6">
        <w:rPr>
          <w:rFonts w:ascii="Arial" w:eastAsia="Arial" w:hAnsi="Arial" w:cs="Arial"/>
        </w:rPr>
        <w:t>.</w:t>
      </w:r>
    </w:p>
    <w:p w14:paraId="7CE6DCED" w14:textId="3E867CFF" w:rsidR="0F872496" w:rsidRDefault="6818097A" w:rsidP="7B4ABFD6">
      <w:pPr>
        <w:spacing w:line="360" w:lineRule="auto"/>
        <w:rPr>
          <w:rFonts w:ascii="Arial" w:eastAsia="Arial" w:hAnsi="Arial" w:cs="Arial"/>
        </w:rPr>
      </w:pPr>
      <w:r w:rsidRPr="7B4ABFD6">
        <w:rPr>
          <w:rFonts w:ascii="Arial" w:eastAsia="Arial" w:hAnsi="Arial" w:cs="Arial"/>
        </w:rPr>
        <w:t>According to</w:t>
      </w:r>
      <w:r w:rsidR="286141DA" w:rsidRPr="7B4ABFD6">
        <w:rPr>
          <w:rFonts w:ascii="Arial" w:eastAsia="Arial" w:hAnsi="Arial" w:cs="Arial"/>
        </w:rPr>
        <w:t xml:space="preserve"> a</w:t>
      </w:r>
      <w:r w:rsidRPr="7B4ABFD6">
        <w:rPr>
          <w:rFonts w:ascii="Arial" w:eastAsia="Arial" w:hAnsi="Arial" w:cs="Arial"/>
        </w:rPr>
        <w:t xml:space="preserve"> stud</w:t>
      </w:r>
      <w:r w:rsidR="6EE4B076" w:rsidRPr="7B4ABFD6">
        <w:rPr>
          <w:rFonts w:ascii="Arial" w:eastAsia="Arial" w:hAnsi="Arial" w:cs="Arial"/>
        </w:rPr>
        <w:t>y</w:t>
      </w:r>
      <w:r w:rsidRPr="7B4ABFD6">
        <w:rPr>
          <w:rFonts w:ascii="Arial" w:eastAsia="Arial" w:hAnsi="Arial" w:cs="Arial"/>
        </w:rPr>
        <w:t xml:space="preserve"> conducted by Kranenburg</w:t>
      </w:r>
      <w:r w:rsidR="07B3B473" w:rsidRPr="7B4ABFD6">
        <w:rPr>
          <w:rFonts w:ascii="Arial" w:eastAsia="Arial" w:hAnsi="Arial" w:cs="Arial"/>
        </w:rPr>
        <w:t xml:space="preserve"> on </w:t>
      </w:r>
      <w:r w:rsidR="44EC00A3" w:rsidRPr="7B4ABFD6">
        <w:rPr>
          <w:rFonts w:ascii="Arial" w:eastAsia="Arial" w:hAnsi="Arial" w:cs="Arial"/>
        </w:rPr>
        <w:t xml:space="preserve">117 male patients with a mean age of 45 and </w:t>
      </w:r>
      <w:r w:rsidR="30F6368C" w:rsidRPr="7B4ABFD6">
        <w:rPr>
          <w:rFonts w:ascii="Arial" w:eastAsia="Arial" w:hAnsi="Arial" w:cs="Arial"/>
        </w:rPr>
        <w:t>females</w:t>
      </w:r>
      <w:r w:rsidR="44EC00A3" w:rsidRPr="7B4ABFD6">
        <w:rPr>
          <w:rFonts w:ascii="Arial" w:eastAsia="Arial" w:hAnsi="Arial" w:cs="Arial"/>
        </w:rPr>
        <w:t xml:space="preserve"> with a mean age of 39</w:t>
      </w:r>
      <w:r w:rsidR="3167916E" w:rsidRPr="7B4ABFD6">
        <w:rPr>
          <w:rFonts w:ascii="Arial" w:eastAsia="Arial" w:hAnsi="Arial" w:cs="Arial"/>
        </w:rPr>
        <w:t>, t</w:t>
      </w:r>
      <w:r w:rsidR="21040B7D" w:rsidRPr="7B4ABFD6">
        <w:rPr>
          <w:rFonts w:ascii="Arial" w:eastAsia="Arial" w:hAnsi="Arial" w:cs="Arial"/>
        </w:rPr>
        <w:t>he reported contr</w:t>
      </w:r>
      <w:r w:rsidR="276AA1E1" w:rsidRPr="7B4ABFD6">
        <w:rPr>
          <w:rFonts w:ascii="Arial" w:eastAsia="Arial" w:hAnsi="Arial" w:cs="Arial"/>
        </w:rPr>
        <w:t>a</w:t>
      </w:r>
      <w:r w:rsidR="21040B7D" w:rsidRPr="7B4ABFD6">
        <w:rPr>
          <w:rFonts w:ascii="Arial" w:eastAsia="Arial" w:hAnsi="Arial" w:cs="Arial"/>
        </w:rPr>
        <w:t xml:space="preserve">indications were </w:t>
      </w:r>
      <w:r w:rsidR="385DC539" w:rsidRPr="7B4ABFD6">
        <w:rPr>
          <w:rFonts w:ascii="Arial" w:eastAsia="Arial" w:hAnsi="Arial" w:cs="Arial"/>
        </w:rPr>
        <w:t xml:space="preserve">95% </w:t>
      </w:r>
      <w:r w:rsidR="047E3D69" w:rsidRPr="7B4ABFD6">
        <w:rPr>
          <w:rFonts w:ascii="Arial" w:eastAsia="Arial" w:hAnsi="Arial" w:cs="Arial"/>
        </w:rPr>
        <w:t>after spinal manipulation suffered from</w:t>
      </w:r>
      <w:r w:rsidR="4C3AFDE6" w:rsidRPr="7B4ABFD6">
        <w:rPr>
          <w:rFonts w:ascii="Arial" w:eastAsia="Arial" w:hAnsi="Arial" w:cs="Arial"/>
        </w:rPr>
        <w:t xml:space="preserve"> short</w:t>
      </w:r>
      <w:r w:rsidR="0ADFE318" w:rsidRPr="7B4ABFD6">
        <w:rPr>
          <w:rFonts w:ascii="Arial" w:eastAsia="Arial" w:hAnsi="Arial" w:cs="Arial"/>
        </w:rPr>
        <w:t>-</w:t>
      </w:r>
      <w:r w:rsidR="4C3AFDE6" w:rsidRPr="7B4ABFD6">
        <w:rPr>
          <w:rFonts w:ascii="Arial" w:eastAsia="Arial" w:hAnsi="Arial" w:cs="Arial"/>
        </w:rPr>
        <w:t>term</w:t>
      </w:r>
      <w:r w:rsidR="047E3D69" w:rsidRPr="7B4ABFD6">
        <w:rPr>
          <w:rFonts w:ascii="Arial" w:eastAsia="Arial" w:hAnsi="Arial" w:cs="Arial"/>
        </w:rPr>
        <w:t xml:space="preserve"> neck pain. </w:t>
      </w:r>
      <w:r w:rsidR="61070E17" w:rsidRPr="7B4ABFD6">
        <w:rPr>
          <w:rFonts w:ascii="Arial" w:eastAsia="Arial" w:hAnsi="Arial" w:cs="Arial"/>
        </w:rPr>
        <w:t xml:space="preserve">However, an adverse effect on </w:t>
      </w:r>
      <w:r w:rsidR="19F1AB76" w:rsidRPr="7B4ABFD6">
        <w:rPr>
          <w:rFonts w:ascii="Arial" w:eastAsia="Arial" w:hAnsi="Arial" w:cs="Arial"/>
        </w:rPr>
        <w:t xml:space="preserve">55% </w:t>
      </w:r>
      <w:r w:rsidR="7367DABD" w:rsidRPr="7B4ABFD6">
        <w:rPr>
          <w:rFonts w:ascii="Arial" w:eastAsia="Arial" w:hAnsi="Arial" w:cs="Arial"/>
        </w:rPr>
        <w:t xml:space="preserve">of females </w:t>
      </w:r>
      <w:r w:rsidR="467152B0" w:rsidRPr="7B4ABFD6">
        <w:rPr>
          <w:rFonts w:ascii="Arial" w:eastAsia="Arial" w:hAnsi="Arial" w:cs="Arial"/>
        </w:rPr>
        <w:t xml:space="preserve">had immediate symptoms of suffering from cervical arterial </w:t>
      </w:r>
      <w:r w:rsidR="53022AAD" w:rsidRPr="7B4ABFD6">
        <w:rPr>
          <w:rFonts w:ascii="Arial" w:eastAsia="Arial" w:hAnsi="Arial" w:cs="Arial"/>
        </w:rPr>
        <w:t>dissection</w:t>
      </w:r>
      <w:r w:rsidR="5FE08339" w:rsidRPr="7B4ABFD6">
        <w:rPr>
          <w:rFonts w:ascii="Arial" w:eastAsia="Arial" w:hAnsi="Arial" w:cs="Arial"/>
        </w:rPr>
        <w:t xml:space="preserve">, therefore women are at a higher risk than men of severe adverse effects after </w:t>
      </w:r>
      <w:r w:rsidR="3A0A58E7" w:rsidRPr="7B4ABFD6">
        <w:rPr>
          <w:rFonts w:ascii="Arial" w:eastAsia="Arial" w:hAnsi="Arial" w:cs="Arial"/>
        </w:rPr>
        <w:t>spinal manipulation</w:t>
      </w:r>
      <w:r w:rsidR="260D9305" w:rsidRPr="7B4ABFD6">
        <w:rPr>
          <w:rFonts w:ascii="Arial" w:eastAsia="Arial" w:hAnsi="Arial" w:cs="Arial"/>
        </w:rPr>
        <w:t xml:space="preserve">. Overall, the study showed 46% </w:t>
      </w:r>
      <w:r w:rsidR="2691C527" w:rsidRPr="7B4ABFD6">
        <w:rPr>
          <w:rFonts w:ascii="Arial" w:eastAsia="Arial" w:hAnsi="Arial" w:cs="Arial"/>
        </w:rPr>
        <w:t>of spinal manipulation to be safe and 13% to be with harmful effects</w:t>
      </w:r>
      <w:r w:rsidR="465899A4" w:rsidRPr="7B4ABFD6">
        <w:rPr>
          <w:rFonts w:ascii="Arial" w:eastAsia="Arial" w:hAnsi="Arial" w:cs="Arial"/>
        </w:rPr>
        <w:t>, and the remaining results were inconclusive</w:t>
      </w:r>
      <w:r w:rsidR="5DE95B0A" w:rsidRPr="7B4ABFD6">
        <w:rPr>
          <w:rFonts w:ascii="Arial" w:eastAsia="Arial" w:hAnsi="Arial" w:cs="Arial"/>
        </w:rPr>
        <w:t xml:space="preserve"> and concluded that after spinal </w:t>
      </w:r>
      <w:r w:rsidR="4FEB5EAD" w:rsidRPr="7B4ABFD6">
        <w:rPr>
          <w:rFonts w:ascii="Arial" w:eastAsia="Arial" w:hAnsi="Arial" w:cs="Arial"/>
        </w:rPr>
        <w:t>manipulation</w:t>
      </w:r>
      <w:r w:rsidR="5DE95B0A" w:rsidRPr="7B4ABFD6">
        <w:rPr>
          <w:rFonts w:ascii="Arial" w:eastAsia="Arial" w:hAnsi="Arial" w:cs="Arial"/>
        </w:rPr>
        <w:t xml:space="preserve"> </w:t>
      </w:r>
      <w:r w:rsidR="056C4780" w:rsidRPr="7B4ABFD6">
        <w:rPr>
          <w:rFonts w:ascii="Arial" w:eastAsia="Arial" w:hAnsi="Arial" w:cs="Arial"/>
        </w:rPr>
        <w:t>there</w:t>
      </w:r>
      <w:r w:rsidR="160E6EEC" w:rsidRPr="7B4ABFD6">
        <w:rPr>
          <w:rFonts w:ascii="Arial" w:eastAsia="Arial" w:hAnsi="Arial" w:cs="Arial"/>
        </w:rPr>
        <w:t xml:space="preserve"> can be adverse effects</w:t>
      </w:r>
      <w:r w:rsidR="2691C527" w:rsidRPr="7B4ABFD6">
        <w:rPr>
          <w:rFonts w:ascii="Arial" w:eastAsia="Arial" w:hAnsi="Arial" w:cs="Arial"/>
        </w:rPr>
        <w:t xml:space="preserve"> </w:t>
      </w:r>
      <w:r w:rsidR="671D8839" w:rsidRPr="7B4ABFD6">
        <w:rPr>
          <w:rFonts w:ascii="Arial" w:eastAsia="Arial" w:hAnsi="Arial" w:cs="Arial"/>
        </w:rPr>
        <w:t xml:space="preserve">(Kranenburg, </w:t>
      </w:r>
      <w:r w:rsidR="671D8839" w:rsidRPr="7B4ABFD6">
        <w:rPr>
          <w:rFonts w:ascii="Arial" w:eastAsia="Arial" w:hAnsi="Arial" w:cs="Arial"/>
          <w:i/>
          <w:iCs/>
        </w:rPr>
        <w:t xml:space="preserve">et al., </w:t>
      </w:r>
      <w:r w:rsidR="671D8839" w:rsidRPr="7B4ABFD6">
        <w:rPr>
          <w:rFonts w:ascii="Arial" w:eastAsia="Arial" w:hAnsi="Arial" w:cs="Arial"/>
        </w:rPr>
        <w:t>2017)</w:t>
      </w:r>
      <w:r w:rsidR="337C7992" w:rsidRPr="7B4ABFD6">
        <w:rPr>
          <w:rFonts w:ascii="Arial" w:eastAsia="Arial" w:hAnsi="Arial" w:cs="Arial"/>
        </w:rPr>
        <w:t xml:space="preserve">. </w:t>
      </w:r>
    </w:p>
    <w:p w14:paraId="29181840" w14:textId="55259FC4" w:rsidR="0F872496" w:rsidRDefault="1D034EC2" w:rsidP="7B4ABFD6">
      <w:pPr>
        <w:pStyle w:val="Heading1"/>
        <w:spacing w:line="360" w:lineRule="auto"/>
        <w:rPr>
          <w:rFonts w:ascii="Arial" w:eastAsia="Arial" w:hAnsi="Arial" w:cs="Arial"/>
          <w:b/>
          <w:bCs/>
          <w:color w:val="auto"/>
          <w:u w:val="single"/>
        </w:rPr>
      </w:pPr>
      <w:bookmarkStart w:id="20" w:name="_Toc709233640"/>
      <w:bookmarkStart w:id="21" w:name="_Toc639133561"/>
      <w:bookmarkStart w:id="22" w:name="_Toc821703442"/>
      <w:r w:rsidRPr="7B4ABFD6">
        <w:rPr>
          <w:rFonts w:ascii="Arial" w:eastAsia="Arial" w:hAnsi="Arial" w:cs="Arial"/>
          <w:b/>
          <w:bCs/>
          <w:color w:val="auto"/>
          <w:u w:val="single"/>
        </w:rPr>
        <w:t>Policies</w:t>
      </w:r>
      <w:r w:rsidR="4AF36D0D" w:rsidRPr="7B4ABFD6">
        <w:rPr>
          <w:rFonts w:ascii="Arial" w:eastAsia="Arial" w:hAnsi="Arial" w:cs="Arial"/>
          <w:b/>
          <w:bCs/>
          <w:color w:val="auto"/>
          <w:u w:val="single"/>
        </w:rPr>
        <w:t xml:space="preserve">, </w:t>
      </w:r>
      <w:r w:rsidRPr="7B4ABFD6">
        <w:rPr>
          <w:rFonts w:ascii="Arial" w:eastAsia="Arial" w:hAnsi="Arial" w:cs="Arial"/>
          <w:b/>
          <w:bCs/>
          <w:color w:val="auto"/>
          <w:u w:val="single"/>
        </w:rPr>
        <w:t>Guidelines</w:t>
      </w:r>
      <w:r w:rsidR="508B6763" w:rsidRPr="7B4ABFD6">
        <w:rPr>
          <w:rFonts w:ascii="Arial" w:eastAsia="Arial" w:hAnsi="Arial" w:cs="Arial"/>
          <w:b/>
          <w:bCs/>
          <w:color w:val="auto"/>
          <w:u w:val="single"/>
        </w:rPr>
        <w:t xml:space="preserve"> and Regulations</w:t>
      </w:r>
      <w:r w:rsidRPr="7B4ABFD6">
        <w:rPr>
          <w:rFonts w:ascii="Arial" w:eastAsia="Arial" w:hAnsi="Arial" w:cs="Arial"/>
          <w:b/>
          <w:bCs/>
          <w:color w:val="auto"/>
          <w:u w:val="single"/>
        </w:rPr>
        <w:t xml:space="preserve"> of Chiropractic</w:t>
      </w:r>
      <w:bookmarkEnd w:id="20"/>
      <w:bookmarkEnd w:id="21"/>
      <w:bookmarkEnd w:id="22"/>
    </w:p>
    <w:p w14:paraId="0D726ED6" w14:textId="3AD9DEBD" w:rsidR="0F872496" w:rsidRDefault="45A03644" w:rsidP="7B4ABFD6">
      <w:pPr>
        <w:spacing w:line="360" w:lineRule="auto"/>
        <w:rPr>
          <w:rFonts w:ascii="Arial" w:eastAsia="Arial" w:hAnsi="Arial" w:cs="Arial"/>
        </w:rPr>
      </w:pPr>
      <w:r w:rsidRPr="7B4ABFD6">
        <w:rPr>
          <w:rFonts w:ascii="Arial" w:eastAsia="Arial" w:hAnsi="Arial" w:cs="Arial"/>
        </w:rPr>
        <w:t>The British Medical Association (BMA) identif</w:t>
      </w:r>
      <w:r w:rsidR="5D30F7AA" w:rsidRPr="7B4ABFD6">
        <w:rPr>
          <w:rFonts w:ascii="Arial" w:eastAsia="Arial" w:hAnsi="Arial" w:cs="Arial"/>
        </w:rPr>
        <w:t>ied the big five complementary therapies to be fast</w:t>
      </w:r>
      <w:r w:rsidR="2D563B67" w:rsidRPr="7B4ABFD6">
        <w:rPr>
          <w:rFonts w:ascii="Arial" w:eastAsia="Arial" w:hAnsi="Arial" w:cs="Arial"/>
        </w:rPr>
        <w:t>-</w:t>
      </w:r>
      <w:r w:rsidR="5D30F7AA" w:rsidRPr="7B4ABFD6">
        <w:rPr>
          <w:rFonts w:ascii="Arial" w:eastAsia="Arial" w:hAnsi="Arial" w:cs="Arial"/>
        </w:rPr>
        <w:t xml:space="preserve">growing potential </w:t>
      </w:r>
      <w:r w:rsidR="74C1B910" w:rsidRPr="7B4ABFD6">
        <w:rPr>
          <w:rFonts w:ascii="Arial" w:eastAsia="Arial" w:hAnsi="Arial" w:cs="Arial"/>
        </w:rPr>
        <w:t xml:space="preserve">approaches to health care </w:t>
      </w:r>
      <w:r w:rsidR="3EF45F1C" w:rsidRPr="7B4ABFD6">
        <w:rPr>
          <w:rFonts w:ascii="Arial" w:eastAsia="Arial" w:hAnsi="Arial" w:cs="Arial"/>
        </w:rPr>
        <w:t>as they can be used with conventional medicinal care.</w:t>
      </w:r>
      <w:r w:rsidR="7732ADE9" w:rsidRPr="7B4ABFD6">
        <w:rPr>
          <w:rFonts w:ascii="Arial" w:eastAsia="Arial" w:hAnsi="Arial" w:cs="Arial"/>
        </w:rPr>
        <w:t xml:space="preserve"> </w:t>
      </w:r>
      <w:r w:rsidR="199F9BAD" w:rsidRPr="7B4ABFD6">
        <w:rPr>
          <w:rFonts w:ascii="Arial" w:eastAsia="Arial" w:hAnsi="Arial" w:cs="Arial"/>
        </w:rPr>
        <w:t>The BMA recognised the</w:t>
      </w:r>
      <w:r w:rsidR="053B08EC" w:rsidRPr="7B4ABFD6">
        <w:rPr>
          <w:rFonts w:ascii="Arial" w:eastAsia="Arial" w:hAnsi="Arial" w:cs="Arial"/>
        </w:rPr>
        <w:t xml:space="preserve">m to be ‘discrete clinical disciplines’ and recommended them to be regulated </w:t>
      </w:r>
      <w:r w:rsidR="355DBF9E" w:rsidRPr="7B4ABFD6">
        <w:rPr>
          <w:rFonts w:ascii="Arial" w:eastAsia="Arial" w:hAnsi="Arial" w:cs="Arial"/>
        </w:rPr>
        <w:t xml:space="preserve">by legislation, which is why ‘The Chiropractors Act 1994’ </w:t>
      </w:r>
      <w:r w:rsidR="4A468481" w:rsidRPr="7B4ABFD6">
        <w:rPr>
          <w:rFonts w:ascii="Arial" w:eastAsia="Arial" w:hAnsi="Arial" w:cs="Arial"/>
        </w:rPr>
        <w:t>was enacted in the U.K</w:t>
      </w:r>
      <w:r w:rsidR="470C1CC2" w:rsidRPr="7B4ABFD6">
        <w:rPr>
          <w:rFonts w:ascii="Arial" w:eastAsia="Arial" w:hAnsi="Arial" w:cs="Arial"/>
        </w:rPr>
        <w:t xml:space="preserve"> (Chapman-Smith, 1997).</w:t>
      </w:r>
    </w:p>
    <w:p w14:paraId="73E06728" w14:textId="139D108A" w:rsidR="0F872496" w:rsidRDefault="5D77AB98" w:rsidP="7B4ABFD6">
      <w:pPr>
        <w:spacing w:line="360" w:lineRule="auto"/>
        <w:rPr>
          <w:rFonts w:ascii="Arial" w:eastAsia="Arial" w:hAnsi="Arial" w:cs="Arial"/>
        </w:rPr>
      </w:pPr>
      <w:r w:rsidRPr="7B4ABFD6">
        <w:rPr>
          <w:rFonts w:ascii="Arial" w:eastAsia="Arial" w:hAnsi="Arial" w:cs="Arial"/>
        </w:rPr>
        <w:t xml:space="preserve">According to ‘The Chiropractors Act 1994’ </w:t>
      </w:r>
      <w:r w:rsidR="5C7677B2" w:rsidRPr="7B4ABFD6">
        <w:rPr>
          <w:rFonts w:ascii="Arial" w:eastAsia="Arial" w:hAnsi="Arial" w:cs="Arial"/>
        </w:rPr>
        <w:t xml:space="preserve">the chiropractic profession </w:t>
      </w:r>
      <w:r w:rsidR="33AD5230" w:rsidRPr="7B4ABFD6">
        <w:rPr>
          <w:rFonts w:ascii="Arial" w:eastAsia="Arial" w:hAnsi="Arial" w:cs="Arial"/>
        </w:rPr>
        <w:t xml:space="preserve">is </w:t>
      </w:r>
      <w:r w:rsidR="2A90862F" w:rsidRPr="7B4ABFD6">
        <w:rPr>
          <w:rFonts w:ascii="Arial" w:eastAsia="Arial" w:hAnsi="Arial" w:cs="Arial"/>
        </w:rPr>
        <w:t>protected and r</w:t>
      </w:r>
      <w:r w:rsidR="33AD5230" w:rsidRPr="7B4ABFD6">
        <w:rPr>
          <w:rFonts w:ascii="Arial" w:eastAsia="Arial" w:hAnsi="Arial" w:cs="Arial"/>
        </w:rPr>
        <w:t>egulated by law, along with the title ‘chiropractor’</w:t>
      </w:r>
      <w:r w:rsidR="72523761" w:rsidRPr="7B4ABFD6">
        <w:rPr>
          <w:rFonts w:ascii="Arial" w:eastAsia="Arial" w:hAnsi="Arial" w:cs="Arial"/>
        </w:rPr>
        <w:t xml:space="preserve">. </w:t>
      </w:r>
      <w:r w:rsidR="580B405E" w:rsidRPr="7B4ABFD6">
        <w:rPr>
          <w:rFonts w:ascii="Arial" w:eastAsia="Arial" w:hAnsi="Arial" w:cs="Arial"/>
        </w:rPr>
        <w:t>Under t</w:t>
      </w:r>
      <w:r w:rsidR="72523761" w:rsidRPr="7B4ABFD6">
        <w:rPr>
          <w:rFonts w:ascii="Arial" w:eastAsia="Arial" w:hAnsi="Arial" w:cs="Arial"/>
        </w:rPr>
        <w:t>h</w:t>
      </w:r>
      <w:r w:rsidR="023114EE" w:rsidRPr="7B4ABFD6">
        <w:rPr>
          <w:rFonts w:ascii="Arial" w:eastAsia="Arial" w:hAnsi="Arial" w:cs="Arial"/>
        </w:rPr>
        <w:t xml:space="preserve">is </w:t>
      </w:r>
      <w:r w:rsidR="72523761" w:rsidRPr="7B4ABFD6">
        <w:rPr>
          <w:rFonts w:ascii="Arial" w:eastAsia="Arial" w:hAnsi="Arial" w:cs="Arial"/>
        </w:rPr>
        <w:t>legislation</w:t>
      </w:r>
      <w:r w:rsidR="10498F2C" w:rsidRPr="7B4ABFD6">
        <w:rPr>
          <w:rFonts w:ascii="Arial" w:eastAsia="Arial" w:hAnsi="Arial" w:cs="Arial"/>
        </w:rPr>
        <w:t>, the statutory regulator a chiropractor must register with is the General Chiropractic Council (GCC)</w:t>
      </w:r>
      <w:r w:rsidR="2F6CB061" w:rsidRPr="7B4ABFD6">
        <w:rPr>
          <w:rFonts w:ascii="Arial" w:eastAsia="Arial" w:hAnsi="Arial" w:cs="Arial"/>
        </w:rPr>
        <w:t xml:space="preserve"> in the UK</w:t>
      </w:r>
      <w:r w:rsidR="54D0D89F" w:rsidRPr="7B4ABFD6">
        <w:rPr>
          <w:rFonts w:ascii="Arial" w:eastAsia="Arial" w:hAnsi="Arial" w:cs="Arial"/>
        </w:rPr>
        <w:t>, otherwise it is deemed illegal to be practising as a Chiro practitioner</w:t>
      </w:r>
      <w:r w:rsidR="23CBC786" w:rsidRPr="7B4ABFD6">
        <w:rPr>
          <w:rFonts w:ascii="Arial" w:eastAsia="Arial" w:hAnsi="Arial" w:cs="Arial"/>
        </w:rPr>
        <w:t xml:space="preserve"> </w:t>
      </w:r>
      <w:r w:rsidR="36936E17" w:rsidRPr="7B4ABFD6">
        <w:rPr>
          <w:rFonts w:ascii="Arial" w:eastAsia="Arial" w:hAnsi="Arial" w:cs="Arial"/>
        </w:rPr>
        <w:t xml:space="preserve">and you will be fined </w:t>
      </w:r>
      <w:r w:rsidR="23CBC786" w:rsidRPr="7B4ABFD6">
        <w:rPr>
          <w:rFonts w:ascii="Arial" w:eastAsia="Arial" w:hAnsi="Arial" w:cs="Arial"/>
        </w:rPr>
        <w:t>(Gov.</w:t>
      </w:r>
      <w:r w:rsidR="2CBE23D6" w:rsidRPr="7B4ABFD6">
        <w:rPr>
          <w:rFonts w:ascii="Arial" w:eastAsia="Arial" w:hAnsi="Arial" w:cs="Arial"/>
        </w:rPr>
        <w:t>UK</w:t>
      </w:r>
      <w:r w:rsidR="3D572EA6" w:rsidRPr="7B4ABFD6">
        <w:rPr>
          <w:rFonts w:ascii="Arial" w:eastAsia="Arial" w:hAnsi="Arial" w:cs="Arial"/>
        </w:rPr>
        <w:t>, 2021</w:t>
      </w:r>
      <w:r w:rsidR="23CBC786" w:rsidRPr="7B4ABFD6">
        <w:rPr>
          <w:rFonts w:ascii="Arial" w:eastAsia="Arial" w:hAnsi="Arial" w:cs="Arial"/>
        </w:rPr>
        <w:t>).</w:t>
      </w:r>
      <w:r w:rsidR="54D0D89F" w:rsidRPr="7B4ABFD6">
        <w:rPr>
          <w:rFonts w:ascii="Arial" w:eastAsia="Arial" w:hAnsi="Arial" w:cs="Arial"/>
        </w:rPr>
        <w:t xml:space="preserve"> </w:t>
      </w:r>
      <w:r w:rsidR="5F4D0C2C" w:rsidRPr="7B4ABFD6">
        <w:rPr>
          <w:rFonts w:ascii="Arial" w:eastAsia="Arial" w:hAnsi="Arial" w:cs="Arial"/>
        </w:rPr>
        <w:t>The GCC, only accept regis</w:t>
      </w:r>
      <w:r w:rsidR="097B236C" w:rsidRPr="7B4ABFD6">
        <w:rPr>
          <w:rFonts w:ascii="Arial" w:eastAsia="Arial" w:hAnsi="Arial" w:cs="Arial"/>
        </w:rPr>
        <w:t xml:space="preserve">trations of </w:t>
      </w:r>
      <w:r w:rsidR="5F4D0C2C" w:rsidRPr="7B4ABFD6">
        <w:rPr>
          <w:rFonts w:ascii="Arial" w:eastAsia="Arial" w:hAnsi="Arial" w:cs="Arial"/>
        </w:rPr>
        <w:t xml:space="preserve">chiropractors who have the relevant qualifications </w:t>
      </w:r>
      <w:r w:rsidR="26EE4914" w:rsidRPr="7B4ABFD6">
        <w:rPr>
          <w:rFonts w:ascii="Arial" w:eastAsia="Arial" w:hAnsi="Arial" w:cs="Arial"/>
        </w:rPr>
        <w:t xml:space="preserve">and agree to follow the code of practice. If a patient feels </w:t>
      </w:r>
      <w:r w:rsidR="1B298090" w:rsidRPr="7B4ABFD6">
        <w:rPr>
          <w:rFonts w:ascii="Arial" w:eastAsia="Arial" w:hAnsi="Arial" w:cs="Arial"/>
        </w:rPr>
        <w:t xml:space="preserve">the chiropractor hasn’t followed the standards of practice, they have the right to complain to the GCC. This </w:t>
      </w:r>
      <w:r w:rsidR="4B4C3742" w:rsidRPr="7B4ABFD6">
        <w:rPr>
          <w:rFonts w:ascii="Arial" w:eastAsia="Arial" w:hAnsi="Arial" w:cs="Arial"/>
        </w:rPr>
        <w:t xml:space="preserve">registered regulated </w:t>
      </w:r>
      <w:r w:rsidR="1B298090" w:rsidRPr="7B4ABFD6">
        <w:rPr>
          <w:rFonts w:ascii="Arial" w:eastAsia="Arial" w:hAnsi="Arial" w:cs="Arial"/>
        </w:rPr>
        <w:t xml:space="preserve">system </w:t>
      </w:r>
      <w:r w:rsidR="00B37CD9" w:rsidRPr="7B4ABFD6">
        <w:rPr>
          <w:rFonts w:ascii="Arial" w:eastAsia="Arial" w:hAnsi="Arial" w:cs="Arial"/>
        </w:rPr>
        <w:t xml:space="preserve">for chiropractic, </w:t>
      </w:r>
      <w:r w:rsidR="18734AF3" w:rsidRPr="7B4ABFD6">
        <w:rPr>
          <w:rFonts w:ascii="Arial" w:eastAsia="Arial" w:hAnsi="Arial" w:cs="Arial"/>
        </w:rPr>
        <w:t xml:space="preserve">works </w:t>
      </w:r>
      <w:r w:rsidR="00B37CD9" w:rsidRPr="7B4ABFD6">
        <w:rPr>
          <w:rFonts w:ascii="Arial" w:eastAsia="Arial" w:hAnsi="Arial" w:cs="Arial"/>
        </w:rPr>
        <w:t>the same</w:t>
      </w:r>
      <w:r w:rsidR="3F0A4558" w:rsidRPr="7B4ABFD6">
        <w:rPr>
          <w:rFonts w:ascii="Arial" w:eastAsia="Arial" w:hAnsi="Arial" w:cs="Arial"/>
        </w:rPr>
        <w:t xml:space="preserve"> </w:t>
      </w:r>
      <w:r w:rsidR="43070B5F" w:rsidRPr="7B4ABFD6">
        <w:rPr>
          <w:rFonts w:ascii="Arial" w:eastAsia="Arial" w:hAnsi="Arial" w:cs="Arial"/>
        </w:rPr>
        <w:t>way</w:t>
      </w:r>
      <w:r w:rsidR="3F0A4558" w:rsidRPr="7B4ABFD6">
        <w:rPr>
          <w:rFonts w:ascii="Arial" w:eastAsia="Arial" w:hAnsi="Arial" w:cs="Arial"/>
        </w:rPr>
        <w:t xml:space="preserve"> </w:t>
      </w:r>
      <w:r w:rsidR="4569D300" w:rsidRPr="7B4ABFD6">
        <w:rPr>
          <w:rFonts w:ascii="Arial" w:eastAsia="Arial" w:hAnsi="Arial" w:cs="Arial"/>
        </w:rPr>
        <w:t>a conventional medical doctor</w:t>
      </w:r>
      <w:r w:rsidR="3F0A4558" w:rsidRPr="7B4ABFD6">
        <w:rPr>
          <w:rFonts w:ascii="Arial" w:eastAsia="Arial" w:hAnsi="Arial" w:cs="Arial"/>
        </w:rPr>
        <w:t xml:space="preserve"> must be registered with the General Medical Council (GMC) (IDB</w:t>
      </w:r>
      <w:r w:rsidR="2CDEE670" w:rsidRPr="7B4ABFD6">
        <w:rPr>
          <w:rFonts w:ascii="Arial" w:eastAsia="Arial" w:hAnsi="Arial" w:cs="Arial"/>
        </w:rPr>
        <w:t>, 2021).</w:t>
      </w:r>
    </w:p>
    <w:p w14:paraId="01237423" w14:textId="3017557D" w:rsidR="0F872496" w:rsidRDefault="1375BDD1" w:rsidP="7B4ABFD6">
      <w:pPr>
        <w:spacing w:line="360" w:lineRule="auto"/>
        <w:rPr>
          <w:rFonts w:ascii="Merriweather" w:eastAsia="Merriweather" w:hAnsi="Merriweather" w:cs="Merriweather"/>
          <w:color w:val="444444"/>
          <w:sz w:val="24"/>
          <w:szCs w:val="24"/>
        </w:rPr>
      </w:pPr>
      <w:r w:rsidRPr="7B4ABFD6">
        <w:rPr>
          <w:rFonts w:ascii="Arial" w:eastAsia="Arial" w:hAnsi="Arial" w:cs="Arial"/>
        </w:rPr>
        <w:t>In the UK the</w:t>
      </w:r>
      <w:r w:rsidR="0A7BFBDB" w:rsidRPr="7B4ABFD6">
        <w:rPr>
          <w:rFonts w:ascii="Arial" w:eastAsia="Arial" w:hAnsi="Arial" w:cs="Arial"/>
        </w:rPr>
        <w:t xml:space="preserve"> largest</w:t>
      </w:r>
      <w:r w:rsidRPr="7B4ABFD6">
        <w:rPr>
          <w:rFonts w:ascii="Arial" w:eastAsia="Arial" w:hAnsi="Arial" w:cs="Arial"/>
        </w:rPr>
        <w:t xml:space="preserve"> </w:t>
      </w:r>
      <w:r w:rsidR="433E7CCA" w:rsidRPr="7B4ABFD6">
        <w:rPr>
          <w:rFonts w:ascii="Arial" w:eastAsia="Arial" w:hAnsi="Arial" w:cs="Arial"/>
        </w:rPr>
        <w:t>representative</w:t>
      </w:r>
      <w:r w:rsidRPr="7B4ABFD6">
        <w:rPr>
          <w:rFonts w:ascii="Arial" w:eastAsia="Arial" w:hAnsi="Arial" w:cs="Arial"/>
        </w:rPr>
        <w:t xml:space="preserve"> bod</w:t>
      </w:r>
      <w:r w:rsidR="2BADBB64" w:rsidRPr="7B4ABFD6">
        <w:rPr>
          <w:rFonts w:ascii="Arial" w:eastAsia="Arial" w:hAnsi="Arial" w:cs="Arial"/>
        </w:rPr>
        <w:t>y for chiropractors to register with is the British Chiropractic Association</w:t>
      </w:r>
      <w:r w:rsidR="601BFCAE" w:rsidRPr="7B4ABFD6">
        <w:rPr>
          <w:rFonts w:ascii="Arial" w:eastAsia="Arial" w:hAnsi="Arial" w:cs="Arial"/>
        </w:rPr>
        <w:t xml:space="preserve"> </w:t>
      </w:r>
      <w:r w:rsidR="5442D98C" w:rsidRPr="7B4ABFD6">
        <w:rPr>
          <w:rFonts w:ascii="Arial" w:eastAsia="Arial" w:hAnsi="Arial" w:cs="Arial"/>
        </w:rPr>
        <w:t>(British Chiropractic Association, 2021)</w:t>
      </w:r>
      <w:r w:rsidR="4E6B2C2C" w:rsidRPr="7B4ABFD6">
        <w:rPr>
          <w:rFonts w:ascii="Arial" w:eastAsia="Arial" w:hAnsi="Arial" w:cs="Arial"/>
        </w:rPr>
        <w:t>.</w:t>
      </w:r>
    </w:p>
    <w:p w14:paraId="09DEA0F1" w14:textId="0BBF8886" w:rsidR="0F872496" w:rsidRDefault="50F4C2F4" w:rsidP="7B4ABFD6">
      <w:pPr>
        <w:spacing w:line="360" w:lineRule="auto"/>
        <w:rPr>
          <w:rFonts w:ascii="Merriweather" w:eastAsia="Merriweather" w:hAnsi="Merriweather" w:cs="Merriweather"/>
          <w:color w:val="444444"/>
          <w:sz w:val="24"/>
          <w:szCs w:val="24"/>
        </w:rPr>
      </w:pPr>
      <w:r w:rsidRPr="7B4ABFD6">
        <w:rPr>
          <w:rFonts w:ascii="Arial" w:eastAsia="Arial" w:hAnsi="Arial" w:cs="Arial"/>
          <w:color w:val="0B0C0C"/>
        </w:rPr>
        <w:t>To be able to become a chiropractor</w:t>
      </w:r>
      <w:r w:rsidR="767F2C99" w:rsidRPr="7B4ABFD6">
        <w:rPr>
          <w:rFonts w:ascii="Arial" w:eastAsia="Arial" w:hAnsi="Arial" w:cs="Arial"/>
          <w:color w:val="0B0C0C"/>
        </w:rPr>
        <w:t xml:space="preserve"> in the UK</w:t>
      </w:r>
      <w:r w:rsidRPr="7B4ABFD6">
        <w:rPr>
          <w:rFonts w:ascii="Arial" w:eastAsia="Arial" w:hAnsi="Arial" w:cs="Arial"/>
          <w:color w:val="0B0C0C"/>
        </w:rPr>
        <w:t xml:space="preserve">, you would need to </w:t>
      </w:r>
      <w:r w:rsidR="04AF5C2D" w:rsidRPr="7B4ABFD6">
        <w:rPr>
          <w:rFonts w:ascii="Arial" w:eastAsia="Arial" w:hAnsi="Arial" w:cs="Arial"/>
          <w:color w:val="0B0C0C"/>
        </w:rPr>
        <w:t xml:space="preserve">satisfy and </w:t>
      </w:r>
      <w:r w:rsidRPr="7B4ABFD6">
        <w:rPr>
          <w:rFonts w:ascii="Arial" w:eastAsia="Arial" w:hAnsi="Arial" w:cs="Arial"/>
          <w:color w:val="0B0C0C"/>
        </w:rPr>
        <w:t>complete</w:t>
      </w:r>
      <w:r w:rsidR="1D149E81" w:rsidRPr="7B4ABFD6">
        <w:rPr>
          <w:rFonts w:ascii="Arial" w:eastAsia="Arial" w:hAnsi="Arial" w:cs="Arial"/>
          <w:color w:val="0B0C0C"/>
        </w:rPr>
        <w:t xml:space="preserve"> the educational requirements according to the GCC</w:t>
      </w:r>
      <w:r w:rsidR="34D212DF" w:rsidRPr="7B4ABFD6">
        <w:rPr>
          <w:rFonts w:ascii="Arial" w:eastAsia="Arial" w:hAnsi="Arial" w:cs="Arial"/>
          <w:color w:val="0B0C0C"/>
        </w:rPr>
        <w:t>, this is</w:t>
      </w:r>
      <w:r w:rsidRPr="7B4ABFD6">
        <w:rPr>
          <w:rFonts w:ascii="Arial" w:eastAsia="Arial" w:hAnsi="Arial" w:cs="Arial"/>
          <w:color w:val="0B0C0C"/>
        </w:rPr>
        <w:t xml:space="preserve"> a</w:t>
      </w:r>
      <w:r w:rsidR="5C3C89B4" w:rsidRPr="7B4ABFD6">
        <w:rPr>
          <w:rFonts w:ascii="Arial" w:eastAsia="Arial" w:hAnsi="Arial" w:cs="Arial"/>
          <w:color w:val="0B0C0C"/>
        </w:rPr>
        <w:t xml:space="preserve">n undergraduate four-year degree </w:t>
      </w:r>
      <w:r w:rsidR="6BB1B2FF" w:rsidRPr="7B4ABFD6">
        <w:rPr>
          <w:rFonts w:ascii="Arial" w:eastAsia="Arial" w:hAnsi="Arial" w:cs="Arial"/>
          <w:color w:val="0B0C0C"/>
        </w:rPr>
        <w:t>(three years full-time study and one</w:t>
      </w:r>
      <w:r w:rsidR="516ABBFC" w:rsidRPr="7B4ABFD6">
        <w:rPr>
          <w:rFonts w:ascii="Arial" w:eastAsia="Arial" w:hAnsi="Arial" w:cs="Arial"/>
          <w:color w:val="0B0C0C"/>
        </w:rPr>
        <w:t>-</w:t>
      </w:r>
      <w:r w:rsidR="6BB1B2FF" w:rsidRPr="7B4ABFD6">
        <w:rPr>
          <w:rFonts w:ascii="Arial" w:eastAsia="Arial" w:hAnsi="Arial" w:cs="Arial"/>
          <w:color w:val="0B0C0C"/>
        </w:rPr>
        <w:t>year work</w:t>
      </w:r>
      <w:r w:rsidR="4B042598" w:rsidRPr="7B4ABFD6">
        <w:rPr>
          <w:rFonts w:ascii="Arial" w:eastAsia="Arial" w:hAnsi="Arial" w:cs="Arial"/>
          <w:color w:val="0B0C0C"/>
        </w:rPr>
        <w:t>-</w:t>
      </w:r>
      <w:r w:rsidR="6BB1B2FF" w:rsidRPr="7B4ABFD6">
        <w:rPr>
          <w:rFonts w:ascii="Arial" w:eastAsia="Arial" w:hAnsi="Arial" w:cs="Arial"/>
          <w:color w:val="0B0C0C"/>
        </w:rPr>
        <w:t>based tr</w:t>
      </w:r>
      <w:r w:rsidR="5BE6C581" w:rsidRPr="7B4ABFD6">
        <w:rPr>
          <w:rFonts w:ascii="Arial" w:eastAsia="Arial" w:hAnsi="Arial" w:cs="Arial"/>
          <w:color w:val="0B0C0C"/>
        </w:rPr>
        <w:t>a</w:t>
      </w:r>
      <w:r w:rsidR="6BB1B2FF" w:rsidRPr="7B4ABFD6">
        <w:rPr>
          <w:rFonts w:ascii="Arial" w:eastAsia="Arial" w:hAnsi="Arial" w:cs="Arial"/>
          <w:color w:val="0B0C0C"/>
        </w:rPr>
        <w:t>ining</w:t>
      </w:r>
      <w:r w:rsidR="06E2A284" w:rsidRPr="7B4ABFD6">
        <w:rPr>
          <w:rFonts w:ascii="Arial" w:eastAsia="Arial" w:hAnsi="Arial" w:cs="Arial"/>
          <w:color w:val="0B0C0C"/>
        </w:rPr>
        <w:t xml:space="preserve">) </w:t>
      </w:r>
      <w:r w:rsidR="5C3C89B4" w:rsidRPr="7B4ABFD6">
        <w:rPr>
          <w:rFonts w:ascii="Arial" w:eastAsia="Arial" w:hAnsi="Arial" w:cs="Arial"/>
          <w:color w:val="0B0C0C"/>
        </w:rPr>
        <w:t>in Chiropractic or a post</w:t>
      </w:r>
      <w:r w:rsidR="3B8EFC4D" w:rsidRPr="7B4ABFD6">
        <w:rPr>
          <w:rFonts w:ascii="Arial" w:eastAsia="Arial" w:hAnsi="Arial" w:cs="Arial"/>
          <w:color w:val="0B0C0C"/>
        </w:rPr>
        <w:t>g</w:t>
      </w:r>
      <w:r w:rsidR="5C3C89B4" w:rsidRPr="7B4ABFD6">
        <w:rPr>
          <w:rFonts w:ascii="Arial" w:eastAsia="Arial" w:hAnsi="Arial" w:cs="Arial"/>
          <w:color w:val="0B0C0C"/>
        </w:rPr>
        <w:t>radu</w:t>
      </w:r>
      <w:r w:rsidR="51ABEF32" w:rsidRPr="7B4ABFD6">
        <w:rPr>
          <w:rFonts w:ascii="Arial" w:eastAsia="Arial" w:hAnsi="Arial" w:cs="Arial"/>
          <w:color w:val="0B0C0C"/>
        </w:rPr>
        <w:t xml:space="preserve">ate </w:t>
      </w:r>
      <w:r w:rsidR="533439C5" w:rsidRPr="7B4ABFD6">
        <w:rPr>
          <w:rFonts w:ascii="Arial" w:eastAsia="Arial" w:hAnsi="Arial" w:cs="Arial"/>
          <w:color w:val="0B0C0C"/>
        </w:rPr>
        <w:t xml:space="preserve">master’s degree </w:t>
      </w:r>
      <w:r w:rsidR="09A90ACA" w:rsidRPr="7B4ABFD6">
        <w:rPr>
          <w:rFonts w:ascii="Arial" w:eastAsia="Arial" w:hAnsi="Arial" w:cs="Arial"/>
          <w:color w:val="0B0C0C"/>
        </w:rPr>
        <w:t>after an undergraduate degree in any healthcare, related subject</w:t>
      </w:r>
      <w:r w:rsidR="6F6213C6" w:rsidRPr="7B4ABFD6">
        <w:rPr>
          <w:rFonts w:ascii="Arial" w:eastAsia="Arial" w:hAnsi="Arial" w:cs="Arial"/>
          <w:color w:val="0B0C0C"/>
        </w:rPr>
        <w:t>. The courses undertaken must be recognised by the General Chiropractic Council</w:t>
      </w:r>
      <w:r w:rsidR="79595C52" w:rsidRPr="7B4ABFD6">
        <w:rPr>
          <w:rFonts w:ascii="Arial" w:eastAsia="Arial" w:hAnsi="Arial" w:cs="Arial"/>
          <w:color w:val="0B0C0C"/>
        </w:rPr>
        <w:t>, and an individual must have the skill, good health</w:t>
      </w:r>
      <w:r w:rsidR="58ABCEEB" w:rsidRPr="7B4ABFD6">
        <w:rPr>
          <w:rFonts w:ascii="Arial" w:eastAsia="Arial" w:hAnsi="Arial" w:cs="Arial"/>
          <w:color w:val="0B0C0C"/>
        </w:rPr>
        <w:t xml:space="preserve"> and caring character to be able to practise best</w:t>
      </w:r>
      <w:r w:rsidR="2C397900" w:rsidRPr="7B4ABFD6">
        <w:rPr>
          <w:rFonts w:ascii="Arial" w:eastAsia="Arial" w:hAnsi="Arial" w:cs="Arial"/>
          <w:color w:val="0B0C0C"/>
        </w:rPr>
        <w:t xml:space="preserve"> effectively</w:t>
      </w:r>
      <w:r w:rsidR="39BD4BC9" w:rsidRPr="7B4ABFD6">
        <w:rPr>
          <w:rFonts w:ascii="Arial" w:eastAsia="Arial" w:hAnsi="Arial" w:cs="Arial"/>
          <w:color w:val="0B0C0C"/>
        </w:rPr>
        <w:t xml:space="preserve"> meeting all the regulations safely</w:t>
      </w:r>
      <w:r w:rsidR="77C7A13F" w:rsidRPr="7B4ABFD6">
        <w:rPr>
          <w:rFonts w:ascii="Arial" w:eastAsia="Arial" w:hAnsi="Arial" w:cs="Arial"/>
          <w:color w:val="0B0C0C"/>
        </w:rPr>
        <w:t xml:space="preserve"> (Gov.UK, 2021)</w:t>
      </w:r>
      <w:r w:rsidR="6F6213C6" w:rsidRPr="7B4ABFD6">
        <w:rPr>
          <w:rFonts w:ascii="Arial" w:eastAsia="Arial" w:hAnsi="Arial" w:cs="Arial"/>
          <w:color w:val="0B0C0C"/>
        </w:rPr>
        <w:t>.</w:t>
      </w:r>
    </w:p>
    <w:p w14:paraId="09D6BB69" w14:textId="1E0C1479" w:rsidR="0F872496" w:rsidRDefault="0F872496" w:rsidP="7B4ABFD6">
      <w:pPr>
        <w:pStyle w:val="Heading1"/>
        <w:spacing w:line="360" w:lineRule="auto"/>
        <w:rPr>
          <w:rFonts w:ascii="Arial" w:eastAsia="Arial" w:hAnsi="Arial" w:cs="Arial"/>
          <w:b/>
          <w:bCs/>
          <w:color w:val="auto"/>
          <w:u w:val="single"/>
        </w:rPr>
      </w:pPr>
      <w:bookmarkStart w:id="23" w:name="_Toc1804791153"/>
      <w:bookmarkStart w:id="24" w:name="_Toc2128538870"/>
      <w:r w:rsidRPr="7B4ABFD6">
        <w:rPr>
          <w:rFonts w:ascii="Arial" w:eastAsia="Arial" w:hAnsi="Arial" w:cs="Arial"/>
          <w:b/>
          <w:bCs/>
          <w:color w:val="auto"/>
          <w:u w:val="single"/>
        </w:rPr>
        <w:t>Ethical Considerations</w:t>
      </w:r>
      <w:bookmarkEnd w:id="23"/>
      <w:bookmarkEnd w:id="24"/>
    </w:p>
    <w:p w14:paraId="0E8D93AB" w14:textId="5EBF7FC6" w:rsidR="50844B05" w:rsidRDefault="50844B05" w:rsidP="7B4ABFD6">
      <w:pPr>
        <w:spacing w:line="360" w:lineRule="auto"/>
      </w:pPr>
      <w:r w:rsidRPr="7B4ABFD6">
        <w:rPr>
          <w:rFonts w:ascii="Arial" w:eastAsia="Arial" w:hAnsi="Arial" w:cs="Arial"/>
        </w:rPr>
        <w:t>According to the GCC</w:t>
      </w:r>
      <w:r w:rsidR="199E1A5F" w:rsidRPr="7B4ABFD6">
        <w:rPr>
          <w:rFonts w:ascii="Arial" w:eastAsia="Arial" w:hAnsi="Arial" w:cs="Arial"/>
        </w:rPr>
        <w:t xml:space="preserve"> chiropractors must follow the </w:t>
      </w:r>
      <w:r w:rsidR="730E28B5" w:rsidRPr="7B4ABFD6">
        <w:rPr>
          <w:rFonts w:ascii="Arial" w:eastAsia="Arial" w:hAnsi="Arial" w:cs="Arial"/>
        </w:rPr>
        <w:t>C</w:t>
      </w:r>
      <w:r w:rsidR="199E1A5F" w:rsidRPr="7B4ABFD6">
        <w:rPr>
          <w:rFonts w:ascii="Arial" w:eastAsia="Arial" w:hAnsi="Arial" w:cs="Arial"/>
        </w:rPr>
        <w:t>ode</w:t>
      </w:r>
      <w:r w:rsidR="4582A353" w:rsidRPr="7B4ABFD6">
        <w:rPr>
          <w:rFonts w:ascii="Arial" w:eastAsia="Arial" w:hAnsi="Arial" w:cs="Arial"/>
        </w:rPr>
        <w:t xml:space="preserve">, this is </w:t>
      </w:r>
      <w:r w:rsidR="4ACD515F" w:rsidRPr="7B4ABFD6">
        <w:rPr>
          <w:rFonts w:ascii="Arial" w:eastAsia="Arial" w:hAnsi="Arial" w:cs="Arial"/>
        </w:rPr>
        <w:t xml:space="preserve">an </w:t>
      </w:r>
      <w:r w:rsidR="4582A353" w:rsidRPr="7B4ABFD6">
        <w:rPr>
          <w:rFonts w:ascii="Arial" w:eastAsia="Arial" w:hAnsi="Arial" w:cs="Arial"/>
        </w:rPr>
        <w:t>overview</w:t>
      </w:r>
      <w:r w:rsidR="199E1A5F" w:rsidRPr="7B4ABFD6">
        <w:rPr>
          <w:rFonts w:ascii="Arial" w:eastAsia="Arial" w:hAnsi="Arial" w:cs="Arial"/>
        </w:rPr>
        <w:t xml:space="preserve"> of </w:t>
      </w:r>
      <w:r w:rsidR="1A91152B" w:rsidRPr="7B4ABFD6">
        <w:rPr>
          <w:rFonts w:ascii="Arial" w:eastAsia="Arial" w:hAnsi="Arial" w:cs="Arial"/>
        </w:rPr>
        <w:t xml:space="preserve">performance </w:t>
      </w:r>
      <w:r w:rsidR="199E1A5F" w:rsidRPr="7B4ABFD6">
        <w:rPr>
          <w:rFonts w:ascii="Arial" w:eastAsia="Arial" w:hAnsi="Arial" w:cs="Arial"/>
        </w:rPr>
        <w:t>standards</w:t>
      </w:r>
      <w:r w:rsidR="7A8686D3" w:rsidRPr="7B4ABFD6">
        <w:rPr>
          <w:rFonts w:ascii="Arial" w:eastAsia="Arial" w:hAnsi="Arial" w:cs="Arial"/>
        </w:rPr>
        <w:t>, conduct and ethics</w:t>
      </w:r>
      <w:r w:rsidRPr="7B4ABFD6">
        <w:rPr>
          <w:rFonts w:ascii="Arial" w:eastAsia="Arial" w:hAnsi="Arial" w:cs="Arial"/>
        </w:rPr>
        <w:t xml:space="preserve"> </w:t>
      </w:r>
      <w:r w:rsidR="5D73FF3D" w:rsidRPr="7B4ABFD6">
        <w:rPr>
          <w:rFonts w:ascii="Arial" w:eastAsia="Arial" w:hAnsi="Arial" w:cs="Arial"/>
        </w:rPr>
        <w:t xml:space="preserve">which must be fulfilled </w:t>
      </w:r>
      <w:r w:rsidR="6D9A8D1D" w:rsidRPr="7B4ABFD6">
        <w:rPr>
          <w:rFonts w:ascii="Arial" w:eastAsia="Arial" w:hAnsi="Arial" w:cs="Arial"/>
        </w:rPr>
        <w:t xml:space="preserve">and followed </w:t>
      </w:r>
      <w:r w:rsidR="5D73FF3D" w:rsidRPr="7B4ABFD6">
        <w:rPr>
          <w:rFonts w:ascii="Arial" w:eastAsia="Arial" w:hAnsi="Arial" w:cs="Arial"/>
        </w:rPr>
        <w:t xml:space="preserve">by a chiropractor </w:t>
      </w:r>
      <w:r w:rsidR="31AF4D65" w:rsidRPr="7B4ABFD6">
        <w:rPr>
          <w:rFonts w:ascii="Arial" w:eastAsia="Arial" w:hAnsi="Arial" w:cs="Arial"/>
        </w:rPr>
        <w:t xml:space="preserve">to promote the safety, health and wellbeing of their patients </w:t>
      </w:r>
      <w:r w:rsidR="6773D00E" w:rsidRPr="7B4ABFD6">
        <w:rPr>
          <w:rFonts w:ascii="Arial" w:eastAsia="Arial" w:hAnsi="Arial" w:cs="Arial"/>
        </w:rPr>
        <w:t>in the UK</w:t>
      </w:r>
      <w:r w:rsidR="368A7E8F" w:rsidRPr="7B4ABFD6">
        <w:rPr>
          <w:rFonts w:ascii="Arial" w:eastAsia="Arial" w:hAnsi="Arial" w:cs="Arial"/>
        </w:rPr>
        <w:t xml:space="preserve">. </w:t>
      </w:r>
      <w:r w:rsidR="632523E3" w:rsidRPr="7B4ABFD6">
        <w:rPr>
          <w:rFonts w:ascii="Arial" w:eastAsia="Arial" w:hAnsi="Arial" w:cs="Arial"/>
        </w:rPr>
        <w:t>The Code is applied and used by practitione</w:t>
      </w:r>
      <w:r w:rsidR="75D4B4ED" w:rsidRPr="7B4ABFD6">
        <w:rPr>
          <w:rFonts w:ascii="Arial" w:eastAsia="Arial" w:hAnsi="Arial" w:cs="Arial"/>
        </w:rPr>
        <w:t xml:space="preserve">rs to protect the </w:t>
      </w:r>
      <w:r w:rsidR="3FC160DF" w:rsidRPr="7B4ABFD6">
        <w:rPr>
          <w:rFonts w:ascii="Arial" w:eastAsia="Arial" w:hAnsi="Arial" w:cs="Arial"/>
        </w:rPr>
        <w:t>patient's</w:t>
      </w:r>
      <w:r w:rsidR="75D4B4ED" w:rsidRPr="7B4ABFD6">
        <w:rPr>
          <w:rFonts w:ascii="Arial" w:eastAsia="Arial" w:hAnsi="Arial" w:cs="Arial"/>
        </w:rPr>
        <w:t xml:space="preserve"> data, ensure equality, and they are practising with the human rights act </w:t>
      </w:r>
      <w:r w:rsidR="606EEE46" w:rsidRPr="7B4ABFD6">
        <w:rPr>
          <w:rFonts w:ascii="Arial" w:eastAsia="Arial" w:hAnsi="Arial" w:cs="Arial"/>
        </w:rPr>
        <w:t>1998 i</w:t>
      </w:r>
      <w:r w:rsidR="0D657654" w:rsidRPr="7B4ABFD6">
        <w:rPr>
          <w:rFonts w:ascii="Arial" w:eastAsia="Arial" w:hAnsi="Arial" w:cs="Arial"/>
        </w:rPr>
        <w:t>n place</w:t>
      </w:r>
      <w:r w:rsidR="0E903220" w:rsidRPr="7B4ABFD6">
        <w:rPr>
          <w:rFonts w:ascii="Arial" w:eastAsia="Arial" w:hAnsi="Arial" w:cs="Arial"/>
        </w:rPr>
        <w:t>.</w:t>
      </w:r>
      <w:r w:rsidR="104487A9" w:rsidRPr="7B4ABFD6">
        <w:rPr>
          <w:rFonts w:ascii="Arial" w:eastAsia="Arial" w:hAnsi="Arial" w:cs="Arial"/>
        </w:rPr>
        <w:t xml:space="preserve"> The practitioners must ensure they are open with the </w:t>
      </w:r>
      <w:r w:rsidR="692DEEEC" w:rsidRPr="7B4ABFD6">
        <w:rPr>
          <w:rFonts w:ascii="Arial" w:eastAsia="Arial" w:hAnsi="Arial" w:cs="Arial"/>
        </w:rPr>
        <w:t>patients,</w:t>
      </w:r>
      <w:r w:rsidR="104487A9" w:rsidRPr="7B4ABFD6">
        <w:rPr>
          <w:rFonts w:ascii="Arial" w:eastAsia="Arial" w:hAnsi="Arial" w:cs="Arial"/>
        </w:rPr>
        <w:t xml:space="preserve"> so they feel comfortable and involved in understanding </w:t>
      </w:r>
      <w:r w:rsidR="4882D676" w:rsidRPr="7B4ABFD6">
        <w:rPr>
          <w:rFonts w:ascii="Arial" w:eastAsia="Arial" w:hAnsi="Arial" w:cs="Arial"/>
        </w:rPr>
        <w:t>their procedures and level of care.</w:t>
      </w:r>
      <w:r w:rsidR="0E903220" w:rsidRPr="7B4ABFD6">
        <w:rPr>
          <w:rFonts w:ascii="Arial" w:eastAsia="Arial" w:hAnsi="Arial" w:cs="Arial"/>
        </w:rPr>
        <w:t xml:space="preserve"> </w:t>
      </w:r>
      <w:r w:rsidR="42B0EC58" w:rsidRPr="7B4ABFD6">
        <w:rPr>
          <w:rFonts w:ascii="Arial" w:eastAsia="Arial" w:hAnsi="Arial" w:cs="Arial"/>
        </w:rPr>
        <w:t>There are eight ethical principles of standards that every chiropractor must follow to ensure a person-centred approach is being maintained</w:t>
      </w:r>
      <w:r w:rsidR="3C560C77" w:rsidRPr="7B4ABFD6">
        <w:rPr>
          <w:rFonts w:ascii="Arial" w:eastAsia="Arial" w:hAnsi="Arial" w:cs="Arial"/>
        </w:rPr>
        <w:t xml:space="preserve"> </w:t>
      </w:r>
      <w:r w:rsidR="2D997D16" w:rsidRPr="7B4ABFD6">
        <w:rPr>
          <w:rFonts w:ascii="Arial" w:eastAsia="Arial" w:hAnsi="Arial" w:cs="Arial"/>
        </w:rPr>
        <w:t>(GCC, 2016)</w:t>
      </w:r>
      <w:r w:rsidR="1D4E7B26" w:rsidRPr="7B4ABFD6">
        <w:rPr>
          <w:rFonts w:ascii="Arial" w:eastAsia="Arial" w:hAnsi="Arial" w:cs="Arial"/>
        </w:rPr>
        <w:t>.</w:t>
      </w:r>
    </w:p>
    <w:tbl>
      <w:tblPr>
        <w:tblStyle w:val="TableGrid"/>
        <w:tblW w:w="0" w:type="auto"/>
        <w:tblLayout w:type="fixed"/>
        <w:tblLook w:val="06A0" w:firstRow="1" w:lastRow="0" w:firstColumn="1" w:lastColumn="0" w:noHBand="1" w:noVBand="1"/>
      </w:tblPr>
      <w:tblGrid>
        <w:gridCol w:w="4680"/>
        <w:gridCol w:w="4335"/>
      </w:tblGrid>
      <w:tr w:rsidR="7B4ABFD6" w14:paraId="2233A179" w14:textId="77777777" w:rsidTr="7B4ABFD6">
        <w:tc>
          <w:tcPr>
            <w:tcW w:w="9015" w:type="dxa"/>
            <w:gridSpan w:val="2"/>
          </w:tcPr>
          <w:p w14:paraId="6AC9000B" w14:textId="257F38B5" w:rsidR="64DB0E48" w:rsidRDefault="64DB0E48" w:rsidP="7B4ABFD6">
            <w:pPr>
              <w:spacing w:line="360" w:lineRule="auto"/>
              <w:jc w:val="center"/>
              <w:rPr>
                <w:rFonts w:ascii="Arial" w:eastAsia="Arial" w:hAnsi="Arial" w:cs="Arial"/>
                <w:b/>
                <w:bCs/>
              </w:rPr>
            </w:pPr>
            <w:r w:rsidRPr="7B4ABFD6">
              <w:rPr>
                <w:rFonts w:ascii="Arial" w:eastAsia="Arial" w:hAnsi="Arial" w:cs="Arial"/>
                <w:b/>
                <w:bCs/>
                <w:u w:val="single"/>
              </w:rPr>
              <w:t xml:space="preserve">Code of </w:t>
            </w:r>
            <w:r w:rsidR="72291423" w:rsidRPr="7B4ABFD6">
              <w:rPr>
                <w:rFonts w:ascii="Arial" w:eastAsia="Arial" w:hAnsi="Arial" w:cs="Arial"/>
                <w:b/>
                <w:bCs/>
                <w:u w:val="single"/>
              </w:rPr>
              <w:t xml:space="preserve">Conduct, Performance and </w:t>
            </w:r>
            <w:r w:rsidRPr="7B4ABFD6">
              <w:rPr>
                <w:rFonts w:ascii="Arial" w:eastAsia="Arial" w:hAnsi="Arial" w:cs="Arial"/>
                <w:b/>
                <w:bCs/>
                <w:u w:val="single"/>
              </w:rPr>
              <w:t xml:space="preserve">Ethics </w:t>
            </w:r>
            <w:r w:rsidR="114AEF43" w:rsidRPr="7B4ABFD6">
              <w:rPr>
                <w:rFonts w:ascii="Arial" w:eastAsia="Arial" w:hAnsi="Arial" w:cs="Arial"/>
                <w:b/>
                <w:bCs/>
                <w:u w:val="single"/>
              </w:rPr>
              <w:t xml:space="preserve">Chiropractors must </w:t>
            </w:r>
            <w:r w:rsidR="6015F937" w:rsidRPr="7B4ABFD6">
              <w:rPr>
                <w:rFonts w:ascii="Arial" w:eastAsia="Arial" w:hAnsi="Arial" w:cs="Arial"/>
                <w:b/>
                <w:bCs/>
                <w:u w:val="single"/>
              </w:rPr>
              <w:t>F</w:t>
            </w:r>
            <w:r w:rsidR="114AEF43" w:rsidRPr="7B4ABFD6">
              <w:rPr>
                <w:rFonts w:ascii="Arial" w:eastAsia="Arial" w:hAnsi="Arial" w:cs="Arial"/>
                <w:b/>
                <w:bCs/>
                <w:u w:val="single"/>
              </w:rPr>
              <w:t>ollow</w:t>
            </w:r>
          </w:p>
        </w:tc>
      </w:tr>
      <w:tr w:rsidR="7B4ABFD6" w14:paraId="5D68DE89" w14:textId="77777777" w:rsidTr="7B4ABFD6">
        <w:tc>
          <w:tcPr>
            <w:tcW w:w="4680" w:type="dxa"/>
          </w:tcPr>
          <w:p w14:paraId="227001D9" w14:textId="214716EE" w:rsidR="114AEF43" w:rsidRDefault="114AEF43" w:rsidP="7B4ABFD6">
            <w:pPr>
              <w:pStyle w:val="ListParagraph"/>
              <w:numPr>
                <w:ilvl w:val="0"/>
                <w:numId w:val="15"/>
              </w:numPr>
              <w:spacing w:line="360" w:lineRule="auto"/>
              <w:rPr>
                <w:rFonts w:ascii="Arial" w:eastAsia="Arial" w:hAnsi="Arial" w:cs="Arial"/>
                <w:b/>
                <w:bCs/>
              </w:rPr>
            </w:pPr>
            <w:r w:rsidRPr="7B4ABFD6">
              <w:rPr>
                <w:rFonts w:ascii="Arial" w:eastAsia="Arial" w:hAnsi="Arial" w:cs="Arial"/>
                <w:b/>
                <w:bCs/>
              </w:rPr>
              <w:t>Ensure patients health interests are the priority</w:t>
            </w:r>
          </w:p>
        </w:tc>
        <w:tc>
          <w:tcPr>
            <w:tcW w:w="4335" w:type="dxa"/>
          </w:tcPr>
          <w:p w14:paraId="32F37C73" w14:textId="5E151EEB" w:rsidR="3F25DC18" w:rsidRDefault="3F25DC18" w:rsidP="7B4ABFD6">
            <w:pPr>
              <w:spacing w:line="360" w:lineRule="auto"/>
              <w:rPr>
                <w:rFonts w:ascii="Arial" w:eastAsia="Arial" w:hAnsi="Arial" w:cs="Arial"/>
              </w:rPr>
            </w:pPr>
            <w:r w:rsidRPr="7B4ABFD6">
              <w:rPr>
                <w:rFonts w:ascii="Arial" w:eastAsia="Arial" w:hAnsi="Arial" w:cs="Arial"/>
              </w:rPr>
              <w:t xml:space="preserve">Listen to </w:t>
            </w:r>
            <w:r w:rsidR="6E5B2D90" w:rsidRPr="7B4ABFD6">
              <w:rPr>
                <w:rFonts w:ascii="Arial" w:eastAsia="Arial" w:hAnsi="Arial" w:cs="Arial"/>
              </w:rPr>
              <w:t>patients concerns, treat them with dignity and respect for their cultu</w:t>
            </w:r>
            <w:r w:rsidR="7F855892" w:rsidRPr="7B4ABFD6">
              <w:rPr>
                <w:rFonts w:ascii="Arial" w:eastAsia="Arial" w:hAnsi="Arial" w:cs="Arial"/>
              </w:rPr>
              <w:t>ral values</w:t>
            </w:r>
            <w:r w:rsidR="1BE11362" w:rsidRPr="7B4ABFD6">
              <w:rPr>
                <w:rFonts w:ascii="Arial" w:eastAsia="Arial" w:hAnsi="Arial" w:cs="Arial"/>
              </w:rPr>
              <w:t>, protect from harm, in a safe and clean environment</w:t>
            </w:r>
          </w:p>
        </w:tc>
      </w:tr>
      <w:tr w:rsidR="7B4ABFD6" w14:paraId="51B2F25E" w14:textId="77777777" w:rsidTr="7B4ABFD6">
        <w:tc>
          <w:tcPr>
            <w:tcW w:w="4680" w:type="dxa"/>
          </w:tcPr>
          <w:p w14:paraId="50D44581" w14:textId="468CCE4E" w:rsidR="114AEF43" w:rsidRDefault="114AEF43" w:rsidP="7B4ABFD6">
            <w:pPr>
              <w:pStyle w:val="ListParagraph"/>
              <w:numPr>
                <w:ilvl w:val="0"/>
                <w:numId w:val="15"/>
              </w:numPr>
              <w:spacing w:line="360" w:lineRule="auto"/>
              <w:rPr>
                <w:rFonts w:ascii="Arial" w:eastAsia="Arial" w:hAnsi="Arial" w:cs="Arial"/>
                <w:b/>
                <w:bCs/>
              </w:rPr>
            </w:pPr>
            <w:r w:rsidRPr="7B4ABFD6">
              <w:rPr>
                <w:rFonts w:ascii="Arial" w:eastAsia="Arial" w:hAnsi="Arial" w:cs="Arial"/>
                <w:b/>
                <w:bCs/>
              </w:rPr>
              <w:t>Maintain high standards of professional conduct through honesty and integrity</w:t>
            </w:r>
          </w:p>
        </w:tc>
        <w:tc>
          <w:tcPr>
            <w:tcW w:w="4335" w:type="dxa"/>
          </w:tcPr>
          <w:p w14:paraId="5CDA0A7E" w14:textId="2700F052" w:rsidR="2728DA22" w:rsidRDefault="2728DA22" w:rsidP="7B4ABFD6">
            <w:pPr>
              <w:spacing w:line="360" w:lineRule="auto"/>
              <w:rPr>
                <w:rFonts w:ascii="Arial" w:eastAsia="Arial" w:hAnsi="Arial" w:cs="Arial"/>
              </w:rPr>
            </w:pPr>
            <w:r w:rsidRPr="7B4ABFD6">
              <w:rPr>
                <w:rFonts w:ascii="Arial" w:eastAsia="Arial" w:hAnsi="Arial" w:cs="Arial"/>
              </w:rPr>
              <w:t>Ensure you are qualified, registered and insured, be honest to resolve issues and professional</w:t>
            </w:r>
            <w:r w:rsidR="192ADDC5" w:rsidRPr="7B4ABFD6">
              <w:rPr>
                <w:rFonts w:ascii="Arial" w:eastAsia="Arial" w:hAnsi="Arial" w:cs="Arial"/>
              </w:rPr>
              <w:t>, maintaining patient confidentiality</w:t>
            </w:r>
          </w:p>
        </w:tc>
      </w:tr>
      <w:tr w:rsidR="7B4ABFD6" w14:paraId="00DD2119" w14:textId="77777777" w:rsidTr="7B4ABFD6">
        <w:tc>
          <w:tcPr>
            <w:tcW w:w="4680" w:type="dxa"/>
          </w:tcPr>
          <w:p w14:paraId="022F611D" w14:textId="34D889FD" w:rsidR="6F48C13F" w:rsidRDefault="6F48C13F" w:rsidP="7B4ABFD6">
            <w:pPr>
              <w:pStyle w:val="ListParagraph"/>
              <w:numPr>
                <w:ilvl w:val="0"/>
                <w:numId w:val="15"/>
              </w:numPr>
              <w:spacing w:line="360" w:lineRule="auto"/>
              <w:rPr>
                <w:rFonts w:ascii="Arial" w:eastAsia="Arial" w:hAnsi="Arial" w:cs="Arial"/>
                <w:b/>
                <w:bCs/>
              </w:rPr>
            </w:pPr>
            <w:r w:rsidRPr="7B4ABFD6">
              <w:rPr>
                <w:rFonts w:ascii="Arial" w:eastAsia="Arial" w:hAnsi="Arial" w:cs="Arial"/>
                <w:b/>
                <w:bCs/>
              </w:rPr>
              <w:t>Provide a good standard of clinical practice</w:t>
            </w:r>
          </w:p>
        </w:tc>
        <w:tc>
          <w:tcPr>
            <w:tcW w:w="4335" w:type="dxa"/>
          </w:tcPr>
          <w:p w14:paraId="0C5344A6" w14:textId="4F3B5005" w:rsidR="053513AE" w:rsidRDefault="053513AE" w:rsidP="7B4ABFD6">
            <w:pPr>
              <w:spacing w:line="360" w:lineRule="auto"/>
              <w:rPr>
                <w:rFonts w:ascii="Arial" w:eastAsia="Arial" w:hAnsi="Arial" w:cs="Arial"/>
              </w:rPr>
            </w:pPr>
            <w:r w:rsidRPr="7B4ABFD6">
              <w:rPr>
                <w:rFonts w:ascii="Arial" w:eastAsia="Arial" w:hAnsi="Arial" w:cs="Arial"/>
              </w:rPr>
              <w:t>Always meet patient preferences</w:t>
            </w:r>
            <w:r w:rsidR="54955B37" w:rsidRPr="7B4ABFD6">
              <w:rPr>
                <w:rFonts w:ascii="Arial" w:eastAsia="Arial" w:hAnsi="Arial" w:cs="Arial"/>
              </w:rPr>
              <w:t xml:space="preserve">, </w:t>
            </w:r>
            <w:r w:rsidR="005F6BDE" w:rsidRPr="7B4ABFD6">
              <w:rPr>
                <w:rFonts w:ascii="Arial" w:eastAsia="Arial" w:hAnsi="Arial" w:cs="Arial"/>
              </w:rPr>
              <w:t>stop treatment</w:t>
            </w:r>
            <w:r w:rsidR="0B2B4047" w:rsidRPr="7B4ABFD6">
              <w:rPr>
                <w:rFonts w:ascii="Arial" w:eastAsia="Arial" w:hAnsi="Arial" w:cs="Arial"/>
              </w:rPr>
              <w:t xml:space="preserve"> if asked to, guide patients,</w:t>
            </w:r>
            <w:r w:rsidR="6A7DB2DF" w:rsidRPr="7B4ABFD6">
              <w:rPr>
                <w:rFonts w:ascii="Arial" w:eastAsia="Arial" w:hAnsi="Arial" w:cs="Arial"/>
              </w:rPr>
              <w:t xml:space="preserve"> carry out assessments, and assess care plans, always provide tr</w:t>
            </w:r>
            <w:r w:rsidR="5C7FB682" w:rsidRPr="7B4ABFD6">
              <w:rPr>
                <w:rFonts w:ascii="Arial" w:eastAsia="Arial" w:hAnsi="Arial" w:cs="Arial"/>
              </w:rPr>
              <w:t>eatment feedback</w:t>
            </w:r>
          </w:p>
        </w:tc>
      </w:tr>
      <w:tr w:rsidR="7B4ABFD6" w14:paraId="2AA43AF8" w14:textId="77777777" w:rsidTr="7B4ABFD6">
        <w:tc>
          <w:tcPr>
            <w:tcW w:w="4680" w:type="dxa"/>
          </w:tcPr>
          <w:p w14:paraId="20B9835E" w14:textId="3FDFF6DE" w:rsidR="6C1C6425" w:rsidRDefault="6C1C6425" w:rsidP="7B4ABFD6">
            <w:pPr>
              <w:pStyle w:val="ListParagraph"/>
              <w:numPr>
                <w:ilvl w:val="0"/>
                <w:numId w:val="15"/>
              </w:numPr>
              <w:spacing w:line="360" w:lineRule="auto"/>
              <w:rPr>
                <w:rFonts w:ascii="Arial" w:eastAsia="Arial" w:hAnsi="Arial" w:cs="Arial"/>
                <w:b/>
                <w:bCs/>
              </w:rPr>
            </w:pPr>
            <w:r w:rsidRPr="7B4ABFD6">
              <w:rPr>
                <w:rFonts w:ascii="Arial" w:eastAsia="Arial" w:hAnsi="Arial" w:cs="Arial"/>
                <w:b/>
                <w:bCs/>
              </w:rPr>
              <w:t>Always maintain a professional relationship</w:t>
            </w:r>
            <w:r w:rsidR="6F48C13F" w:rsidRPr="7B4ABFD6">
              <w:rPr>
                <w:rFonts w:ascii="Arial" w:eastAsia="Arial" w:hAnsi="Arial" w:cs="Arial"/>
                <w:b/>
                <w:bCs/>
              </w:rPr>
              <w:t xml:space="preserve"> with patients</w:t>
            </w:r>
          </w:p>
        </w:tc>
        <w:tc>
          <w:tcPr>
            <w:tcW w:w="4335" w:type="dxa"/>
          </w:tcPr>
          <w:p w14:paraId="586001E9" w14:textId="2C050807" w:rsidR="59634E1D" w:rsidRDefault="59634E1D" w:rsidP="7B4ABFD6">
            <w:pPr>
              <w:spacing w:line="360" w:lineRule="auto"/>
              <w:rPr>
                <w:rFonts w:ascii="Arial" w:eastAsia="Arial" w:hAnsi="Arial" w:cs="Arial"/>
              </w:rPr>
            </w:pPr>
            <w:r w:rsidRPr="7B4ABFD6">
              <w:rPr>
                <w:rFonts w:ascii="Arial" w:eastAsia="Arial" w:hAnsi="Arial" w:cs="Arial"/>
              </w:rPr>
              <w:t xml:space="preserve">Ensure you do not cross relationship boundaries and a level of professionalism is </w:t>
            </w:r>
            <w:r w:rsidR="1DEA9791" w:rsidRPr="7B4ABFD6">
              <w:rPr>
                <w:rFonts w:ascii="Arial" w:eastAsia="Arial" w:hAnsi="Arial" w:cs="Arial"/>
              </w:rPr>
              <w:t xml:space="preserve">always </w:t>
            </w:r>
            <w:r w:rsidRPr="7B4ABFD6">
              <w:rPr>
                <w:rFonts w:ascii="Arial" w:eastAsia="Arial" w:hAnsi="Arial" w:cs="Arial"/>
              </w:rPr>
              <w:t>upheld</w:t>
            </w:r>
          </w:p>
        </w:tc>
      </w:tr>
      <w:tr w:rsidR="7B4ABFD6" w14:paraId="0721F55B" w14:textId="77777777" w:rsidTr="7B4ABFD6">
        <w:tc>
          <w:tcPr>
            <w:tcW w:w="4680" w:type="dxa"/>
          </w:tcPr>
          <w:p w14:paraId="10DEDCD0" w14:textId="6DC13A68" w:rsidR="6F48C13F" w:rsidRDefault="6F48C13F" w:rsidP="7B4ABFD6">
            <w:pPr>
              <w:pStyle w:val="ListParagraph"/>
              <w:numPr>
                <w:ilvl w:val="0"/>
                <w:numId w:val="15"/>
              </w:numPr>
              <w:spacing w:line="360" w:lineRule="auto"/>
              <w:rPr>
                <w:rFonts w:ascii="Arial" w:eastAsia="Arial" w:hAnsi="Arial" w:cs="Arial"/>
                <w:b/>
                <w:bCs/>
              </w:rPr>
            </w:pPr>
            <w:r w:rsidRPr="7B4ABFD6">
              <w:rPr>
                <w:rFonts w:ascii="Arial" w:eastAsia="Arial" w:hAnsi="Arial" w:cs="Arial"/>
                <w:b/>
                <w:bCs/>
              </w:rPr>
              <w:t>Ensure patients sign consent for all aspects of patient care</w:t>
            </w:r>
          </w:p>
        </w:tc>
        <w:tc>
          <w:tcPr>
            <w:tcW w:w="4335" w:type="dxa"/>
          </w:tcPr>
          <w:p w14:paraId="47FBE81E" w14:textId="0A7129DD" w:rsidR="672558EE" w:rsidRDefault="672558EE" w:rsidP="7B4ABFD6">
            <w:pPr>
              <w:spacing w:line="360" w:lineRule="auto"/>
              <w:rPr>
                <w:rFonts w:ascii="Arial" w:eastAsia="Arial" w:hAnsi="Arial" w:cs="Arial"/>
              </w:rPr>
            </w:pPr>
            <w:r w:rsidRPr="7B4ABFD6">
              <w:rPr>
                <w:rFonts w:ascii="Arial" w:eastAsia="Arial" w:hAnsi="Arial" w:cs="Arial"/>
              </w:rPr>
              <w:t>Always ensure consent for care is taken</w:t>
            </w:r>
            <w:r w:rsidR="4FE61A2E" w:rsidRPr="7B4ABFD6">
              <w:rPr>
                <w:rFonts w:ascii="Arial" w:eastAsia="Arial" w:hAnsi="Arial" w:cs="Arial"/>
              </w:rPr>
              <w:t>, ask patients for consent for clothes need to be adjusted or removed for examination and procedures</w:t>
            </w:r>
            <w:r w:rsidR="082468FC" w:rsidRPr="7B4ABFD6">
              <w:rPr>
                <w:rFonts w:ascii="Arial" w:eastAsia="Arial" w:hAnsi="Arial" w:cs="Arial"/>
              </w:rPr>
              <w:t>, obtain consent if information needs to be shared with third parties</w:t>
            </w:r>
          </w:p>
        </w:tc>
      </w:tr>
      <w:tr w:rsidR="7B4ABFD6" w14:paraId="4C3B46C3" w14:textId="77777777" w:rsidTr="7B4ABFD6">
        <w:tc>
          <w:tcPr>
            <w:tcW w:w="4680" w:type="dxa"/>
          </w:tcPr>
          <w:p w14:paraId="7FC6A251" w14:textId="2EF964A7" w:rsidR="6F48C13F" w:rsidRDefault="6F48C13F" w:rsidP="7B4ABFD6">
            <w:pPr>
              <w:pStyle w:val="ListParagraph"/>
              <w:numPr>
                <w:ilvl w:val="0"/>
                <w:numId w:val="15"/>
              </w:numPr>
              <w:spacing w:line="360" w:lineRule="auto"/>
              <w:rPr>
                <w:rFonts w:ascii="Arial" w:eastAsia="Arial" w:hAnsi="Arial" w:cs="Arial"/>
                <w:b/>
                <w:bCs/>
              </w:rPr>
            </w:pPr>
            <w:r w:rsidRPr="7B4ABFD6">
              <w:rPr>
                <w:rFonts w:ascii="Arial" w:eastAsia="Arial" w:hAnsi="Arial" w:cs="Arial"/>
                <w:b/>
                <w:bCs/>
              </w:rPr>
              <w:t>Maintain effective communication</w:t>
            </w:r>
            <w:r w:rsidR="2EF1CD01" w:rsidRPr="7B4ABFD6">
              <w:rPr>
                <w:rFonts w:ascii="Arial" w:eastAsia="Arial" w:hAnsi="Arial" w:cs="Arial"/>
                <w:b/>
                <w:bCs/>
              </w:rPr>
              <w:t xml:space="preserve"> </w:t>
            </w:r>
            <w:r w:rsidR="1AA6FBE6" w:rsidRPr="7B4ABFD6">
              <w:rPr>
                <w:rFonts w:ascii="Arial" w:eastAsia="Arial" w:hAnsi="Arial" w:cs="Arial"/>
                <w:b/>
                <w:bCs/>
              </w:rPr>
              <w:t>with patients, colleagues and other healthcare professionals</w:t>
            </w:r>
          </w:p>
        </w:tc>
        <w:tc>
          <w:tcPr>
            <w:tcW w:w="4335" w:type="dxa"/>
          </w:tcPr>
          <w:p w14:paraId="48A47DE1" w14:textId="0C5FEA31" w:rsidR="76A58639" w:rsidRDefault="76A58639" w:rsidP="7B4ABFD6">
            <w:pPr>
              <w:spacing w:line="360" w:lineRule="auto"/>
              <w:rPr>
                <w:rFonts w:ascii="Arial" w:eastAsia="Arial" w:hAnsi="Arial" w:cs="Arial"/>
              </w:rPr>
            </w:pPr>
            <w:r w:rsidRPr="7B4ABFD6">
              <w:rPr>
                <w:rFonts w:ascii="Arial" w:eastAsia="Arial" w:hAnsi="Arial" w:cs="Arial"/>
              </w:rPr>
              <w:t>Communicate clearly what care the patients should expect, including risks and benefits</w:t>
            </w:r>
            <w:r w:rsidR="248F0913" w:rsidRPr="7B4ABFD6">
              <w:rPr>
                <w:rFonts w:ascii="Arial" w:eastAsia="Arial" w:hAnsi="Arial" w:cs="Arial"/>
              </w:rPr>
              <w:t xml:space="preserve">, listen to </w:t>
            </w:r>
            <w:r w:rsidR="59242777" w:rsidRPr="7B4ABFD6">
              <w:rPr>
                <w:rFonts w:ascii="Arial" w:eastAsia="Arial" w:hAnsi="Arial" w:cs="Arial"/>
              </w:rPr>
              <w:t>deal with</w:t>
            </w:r>
            <w:r w:rsidR="061AAF85" w:rsidRPr="7B4ABFD6">
              <w:rPr>
                <w:rFonts w:ascii="Arial" w:eastAsia="Arial" w:hAnsi="Arial" w:cs="Arial"/>
              </w:rPr>
              <w:t xml:space="preserve"> </w:t>
            </w:r>
            <w:r w:rsidR="248F0913" w:rsidRPr="7B4ABFD6">
              <w:rPr>
                <w:rFonts w:ascii="Arial" w:eastAsia="Arial" w:hAnsi="Arial" w:cs="Arial"/>
              </w:rPr>
              <w:t>complaints</w:t>
            </w:r>
            <w:r w:rsidR="37A7EDAB" w:rsidRPr="7B4ABFD6">
              <w:rPr>
                <w:rFonts w:ascii="Arial" w:eastAsia="Arial" w:hAnsi="Arial" w:cs="Arial"/>
              </w:rPr>
              <w:t xml:space="preserve"> from patients</w:t>
            </w:r>
          </w:p>
        </w:tc>
      </w:tr>
      <w:tr w:rsidR="7B4ABFD6" w14:paraId="299DAD47" w14:textId="77777777" w:rsidTr="7B4ABFD6">
        <w:tc>
          <w:tcPr>
            <w:tcW w:w="4680" w:type="dxa"/>
          </w:tcPr>
          <w:p w14:paraId="4EE239F3" w14:textId="7D7C1143" w:rsidR="40CE45D6" w:rsidRDefault="40CE45D6" w:rsidP="7B4ABFD6">
            <w:pPr>
              <w:pStyle w:val="ListParagraph"/>
              <w:numPr>
                <w:ilvl w:val="0"/>
                <w:numId w:val="15"/>
              </w:numPr>
              <w:spacing w:line="360" w:lineRule="auto"/>
              <w:rPr>
                <w:rFonts w:ascii="Arial" w:eastAsia="Arial" w:hAnsi="Arial" w:cs="Arial"/>
                <w:b/>
                <w:bCs/>
              </w:rPr>
            </w:pPr>
            <w:r w:rsidRPr="7B4ABFD6">
              <w:rPr>
                <w:rFonts w:ascii="Arial" w:eastAsia="Arial" w:hAnsi="Arial" w:cs="Arial"/>
                <w:b/>
                <w:bCs/>
              </w:rPr>
              <w:t>Work within your professional knowledge and skills</w:t>
            </w:r>
          </w:p>
        </w:tc>
        <w:tc>
          <w:tcPr>
            <w:tcW w:w="4335" w:type="dxa"/>
          </w:tcPr>
          <w:p w14:paraId="7AF95EF9" w14:textId="03B65B88" w:rsidR="2FE508ED" w:rsidRDefault="2FE508ED" w:rsidP="7B4ABFD6">
            <w:pPr>
              <w:spacing w:line="360" w:lineRule="auto"/>
              <w:rPr>
                <w:rFonts w:ascii="Arial" w:eastAsia="Arial" w:hAnsi="Arial" w:cs="Arial"/>
              </w:rPr>
            </w:pPr>
            <w:r w:rsidRPr="7B4ABFD6">
              <w:rPr>
                <w:rFonts w:ascii="Arial" w:eastAsia="Arial" w:hAnsi="Arial" w:cs="Arial"/>
              </w:rPr>
              <w:t>Always make sure you are updated with professional knowledge and skills, regularly meet with other healthcare professionals</w:t>
            </w:r>
          </w:p>
        </w:tc>
      </w:tr>
      <w:tr w:rsidR="7B4ABFD6" w14:paraId="035D9DA0" w14:textId="77777777" w:rsidTr="7B4ABFD6">
        <w:tc>
          <w:tcPr>
            <w:tcW w:w="4680" w:type="dxa"/>
          </w:tcPr>
          <w:p w14:paraId="06AFB115" w14:textId="625E9121" w:rsidR="0B4CA77A" w:rsidRDefault="0B4CA77A" w:rsidP="7B4ABFD6">
            <w:pPr>
              <w:pStyle w:val="ListParagraph"/>
              <w:numPr>
                <w:ilvl w:val="0"/>
                <w:numId w:val="15"/>
              </w:numPr>
              <w:spacing w:line="360" w:lineRule="auto"/>
              <w:rPr>
                <w:rFonts w:ascii="Arial" w:eastAsia="Arial" w:hAnsi="Arial" w:cs="Arial"/>
                <w:b/>
                <w:bCs/>
              </w:rPr>
            </w:pPr>
            <w:r w:rsidRPr="7B4ABFD6">
              <w:rPr>
                <w:rFonts w:ascii="Arial" w:eastAsia="Arial" w:hAnsi="Arial" w:cs="Arial"/>
                <w:b/>
                <w:bCs/>
              </w:rPr>
              <w:t>Always maintain patient confidentiality</w:t>
            </w:r>
          </w:p>
        </w:tc>
        <w:tc>
          <w:tcPr>
            <w:tcW w:w="4335" w:type="dxa"/>
          </w:tcPr>
          <w:p w14:paraId="2C43D9B5" w14:textId="38C30D79" w:rsidR="478E2675" w:rsidRDefault="478E2675" w:rsidP="7B4ABFD6">
            <w:pPr>
              <w:spacing w:line="360" w:lineRule="auto"/>
              <w:rPr>
                <w:rFonts w:ascii="Arial" w:eastAsia="Arial" w:hAnsi="Arial" w:cs="Arial"/>
              </w:rPr>
            </w:pPr>
            <w:r w:rsidRPr="7B4ABFD6">
              <w:rPr>
                <w:rFonts w:ascii="Arial" w:eastAsia="Arial" w:hAnsi="Arial" w:cs="Arial"/>
              </w:rPr>
              <w:t>Ensure records are updated and kept confidential, adhere to GCC standards always by storing re</w:t>
            </w:r>
            <w:r w:rsidR="185E6A8F" w:rsidRPr="7B4ABFD6">
              <w:rPr>
                <w:rFonts w:ascii="Arial" w:eastAsia="Arial" w:hAnsi="Arial" w:cs="Arial"/>
              </w:rPr>
              <w:t>cords in a secure way</w:t>
            </w:r>
          </w:p>
        </w:tc>
      </w:tr>
    </w:tbl>
    <w:p w14:paraId="4F628057" w14:textId="014E5558" w:rsidR="4F838C93" w:rsidRDefault="4F838C93" w:rsidP="7B4ABFD6">
      <w:pPr>
        <w:rPr>
          <w:rFonts w:ascii="Calibri Light" w:hAnsi="Calibri Light"/>
          <w:color w:val="2F5496" w:themeColor="accent1" w:themeShade="BF"/>
          <w:sz w:val="32"/>
          <w:szCs w:val="32"/>
        </w:rPr>
      </w:pPr>
      <w:r>
        <w:t xml:space="preserve">       </w:t>
      </w:r>
      <w:r>
        <w:tab/>
      </w:r>
      <w:r>
        <w:tab/>
      </w:r>
      <w:r>
        <w:tab/>
      </w:r>
      <w:r>
        <w:tab/>
      </w:r>
      <w:r>
        <w:tab/>
      </w:r>
      <w:r>
        <w:tab/>
      </w:r>
      <w:r>
        <w:tab/>
      </w:r>
      <w:r>
        <w:tab/>
      </w:r>
      <w:r>
        <w:tab/>
      </w:r>
      <w:r>
        <w:tab/>
      </w:r>
      <w:r w:rsidR="39D7A92D">
        <w:t xml:space="preserve">          </w:t>
      </w:r>
      <w:r w:rsidRPr="7B4ABFD6">
        <w:rPr>
          <w:rFonts w:ascii="Arial" w:eastAsia="Arial" w:hAnsi="Arial" w:cs="Arial"/>
        </w:rPr>
        <w:t>(GCC, 2016)</w:t>
      </w:r>
    </w:p>
    <w:p w14:paraId="76C2243E" w14:textId="47660193" w:rsidR="0F872496" w:rsidRDefault="0F872496" w:rsidP="7B4ABFD6">
      <w:pPr>
        <w:pStyle w:val="Heading1"/>
        <w:spacing w:line="360" w:lineRule="auto"/>
        <w:rPr>
          <w:rFonts w:ascii="Arial" w:eastAsia="Arial" w:hAnsi="Arial" w:cs="Arial"/>
          <w:b/>
          <w:bCs/>
          <w:color w:val="auto"/>
          <w:u w:val="single"/>
        </w:rPr>
      </w:pPr>
      <w:bookmarkStart w:id="25" w:name="_Toc1534063600"/>
      <w:bookmarkStart w:id="26" w:name="_Toc1428641291"/>
      <w:bookmarkStart w:id="27" w:name="_Toc1530906427"/>
      <w:r w:rsidRPr="7B4ABFD6">
        <w:rPr>
          <w:rFonts w:ascii="Arial" w:eastAsia="Arial" w:hAnsi="Arial" w:cs="Arial"/>
          <w:b/>
          <w:bCs/>
          <w:color w:val="auto"/>
          <w:u w:val="single"/>
        </w:rPr>
        <w:t>Recommendations</w:t>
      </w:r>
      <w:bookmarkEnd w:id="25"/>
      <w:bookmarkEnd w:id="26"/>
      <w:bookmarkEnd w:id="27"/>
    </w:p>
    <w:p w14:paraId="48989E15" w14:textId="380EDBA1" w:rsidR="0F872496" w:rsidRDefault="1DBD155B" w:rsidP="7B4ABFD6">
      <w:pPr>
        <w:spacing w:line="360" w:lineRule="auto"/>
        <w:rPr>
          <w:rFonts w:ascii="Arial" w:eastAsia="Arial" w:hAnsi="Arial" w:cs="Arial"/>
        </w:rPr>
      </w:pPr>
      <w:r w:rsidRPr="7B4ABFD6">
        <w:rPr>
          <w:rFonts w:ascii="Arial" w:eastAsia="Arial" w:hAnsi="Arial" w:cs="Arial"/>
        </w:rPr>
        <w:t>It is apparent there are</w:t>
      </w:r>
      <w:r w:rsidR="65948A34" w:rsidRPr="7B4ABFD6">
        <w:rPr>
          <w:rFonts w:ascii="Arial" w:eastAsia="Arial" w:hAnsi="Arial" w:cs="Arial"/>
        </w:rPr>
        <w:t xml:space="preserve"> a</w:t>
      </w:r>
      <w:r w:rsidRPr="7B4ABFD6">
        <w:rPr>
          <w:rFonts w:ascii="Arial" w:eastAsia="Arial" w:hAnsi="Arial" w:cs="Arial"/>
        </w:rPr>
        <w:t xml:space="preserve"> vast majority of therapies. According </w:t>
      </w:r>
      <w:r w:rsidR="45AECA7A" w:rsidRPr="7B4ABFD6">
        <w:rPr>
          <w:rFonts w:ascii="Arial" w:eastAsia="Arial" w:hAnsi="Arial" w:cs="Arial"/>
        </w:rPr>
        <w:t xml:space="preserve">to these a recommendation of setting up a separate regulatory </w:t>
      </w:r>
      <w:r w:rsidR="1B06DFBE" w:rsidRPr="7B4ABFD6">
        <w:rPr>
          <w:rFonts w:ascii="Arial" w:eastAsia="Arial" w:hAnsi="Arial" w:cs="Arial"/>
        </w:rPr>
        <w:t xml:space="preserve">body per discipline </w:t>
      </w:r>
      <w:r w:rsidR="7A595256" w:rsidRPr="7B4ABFD6">
        <w:rPr>
          <w:rFonts w:ascii="Arial" w:eastAsia="Arial" w:hAnsi="Arial" w:cs="Arial"/>
        </w:rPr>
        <w:t>would be extremely effective to protect the company practi</w:t>
      </w:r>
      <w:r w:rsidR="3697EE0D" w:rsidRPr="7B4ABFD6">
        <w:rPr>
          <w:rFonts w:ascii="Arial" w:eastAsia="Arial" w:hAnsi="Arial" w:cs="Arial"/>
        </w:rPr>
        <w:t>c</w:t>
      </w:r>
      <w:r w:rsidR="7A595256" w:rsidRPr="7B4ABFD6">
        <w:rPr>
          <w:rFonts w:ascii="Arial" w:eastAsia="Arial" w:hAnsi="Arial" w:cs="Arial"/>
        </w:rPr>
        <w:t>ing the therapy and the individual u</w:t>
      </w:r>
      <w:r w:rsidR="1E330E63" w:rsidRPr="7B4ABFD6">
        <w:rPr>
          <w:rFonts w:ascii="Arial" w:eastAsia="Arial" w:hAnsi="Arial" w:cs="Arial"/>
        </w:rPr>
        <w:t>sing it</w:t>
      </w:r>
      <w:r w:rsidR="215F3D08" w:rsidRPr="7B4ABFD6">
        <w:rPr>
          <w:rFonts w:ascii="Arial" w:eastAsia="Arial" w:hAnsi="Arial" w:cs="Arial"/>
        </w:rPr>
        <w:t xml:space="preserve"> (Mills, 2001)</w:t>
      </w:r>
      <w:r w:rsidR="1E330E63" w:rsidRPr="7B4ABFD6">
        <w:rPr>
          <w:rFonts w:ascii="Arial" w:eastAsia="Arial" w:hAnsi="Arial" w:cs="Arial"/>
        </w:rPr>
        <w:t>.</w:t>
      </w:r>
    </w:p>
    <w:p w14:paraId="1C5BC656" w14:textId="5EB15898" w:rsidR="0F872496" w:rsidRDefault="1E330E63" w:rsidP="7B4ABFD6">
      <w:pPr>
        <w:spacing w:line="360" w:lineRule="auto"/>
        <w:rPr>
          <w:rFonts w:ascii="Arial" w:eastAsia="Arial" w:hAnsi="Arial" w:cs="Arial"/>
          <w:b/>
          <w:bCs/>
          <w:sz w:val="32"/>
          <w:szCs w:val="32"/>
          <w:u w:val="single"/>
        </w:rPr>
      </w:pPr>
      <w:r w:rsidRPr="7B4ABFD6">
        <w:rPr>
          <w:rFonts w:ascii="Arial" w:eastAsia="Arial" w:hAnsi="Arial" w:cs="Arial"/>
        </w:rPr>
        <w:t>However, the practi</w:t>
      </w:r>
      <w:r w:rsidR="0CC310E9" w:rsidRPr="7B4ABFD6">
        <w:rPr>
          <w:rFonts w:ascii="Arial" w:eastAsia="Arial" w:hAnsi="Arial" w:cs="Arial"/>
        </w:rPr>
        <w:t>c</w:t>
      </w:r>
      <w:r w:rsidRPr="7B4ABFD6">
        <w:rPr>
          <w:rFonts w:ascii="Arial" w:eastAsia="Arial" w:hAnsi="Arial" w:cs="Arial"/>
        </w:rPr>
        <w:t>e of chiropractic</w:t>
      </w:r>
      <w:r w:rsidR="32393486" w:rsidRPr="7B4ABFD6">
        <w:rPr>
          <w:rFonts w:ascii="Arial" w:eastAsia="Arial" w:hAnsi="Arial" w:cs="Arial"/>
        </w:rPr>
        <w:t xml:space="preserve"> </w:t>
      </w:r>
      <w:r w:rsidR="62BA57D6" w:rsidRPr="7B4ABFD6">
        <w:rPr>
          <w:rFonts w:ascii="Arial" w:eastAsia="Arial" w:hAnsi="Arial" w:cs="Arial"/>
        </w:rPr>
        <w:t>should be practi</w:t>
      </w:r>
      <w:r w:rsidR="155526D5" w:rsidRPr="7B4ABFD6">
        <w:rPr>
          <w:rFonts w:ascii="Arial" w:eastAsia="Arial" w:hAnsi="Arial" w:cs="Arial"/>
        </w:rPr>
        <w:t>c</w:t>
      </w:r>
      <w:r w:rsidR="62BA57D6" w:rsidRPr="7B4ABFD6">
        <w:rPr>
          <w:rFonts w:ascii="Arial" w:eastAsia="Arial" w:hAnsi="Arial" w:cs="Arial"/>
        </w:rPr>
        <w:t>ed prevalently on the NHS</w:t>
      </w:r>
      <w:r w:rsidR="5E4C0B76" w:rsidRPr="7B4ABFD6">
        <w:rPr>
          <w:rFonts w:ascii="Arial" w:eastAsia="Arial" w:hAnsi="Arial" w:cs="Arial"/>
        </w:rPr>
        <w:t xml:space="preserve"> and offered prevalently globally in an integrated medical system</w:t>
      </w:r>
      <w:r w:rsidR="62BA57D6" w:rsidRPr="7B4ABFD6">
        <w:rPr>
          <w:rFonts w:ascii="Arial" w:eastAsia="Arial" w:hAnsi="Arial" w:cs="Arial"/>
        </w:rPr>
        <w:t xml:space="preserve">. </w:t>
      </w:r>
      <w:r w:rsidR="27C5D36C" w:rsidRPr="7B4ABFD6">
        <w:rPr>
          <w:rFonts w:ascii="Arial" w:eastAsia="Arial" w:hAnsi="Arial" w:cs="Arial"/>
        </w:rPr>
        <w:t>This would help everyone</w:t>
      </w:r>
      <w:r w:rsidR="1329A74D" w:rsidRPr="7B4ABFD6">
        <w:rPr>
          <w:rFonts w:ascii="Arial" w:eastAsia="Arial" w:hAnsi="Arial" w:cs="Arial"/>
        </w:rPr>
        <w:t>,</w:t>
      </w:r>
      <w:r w:rsidR="27C5D36C" w:rsidRPr="7B4ABFD6">
        <w:rPr>
          <w:rFonts w:ascii="Arial" w:eastAsia="Arial" w:hAnsi="Arial" w:cs="Arial"/>
        </w:rPr>
        <w:t xml:space="preserve"> as it is currently a high cost to use, and the professional </w:t>
      </w:r>
      <w:r w:rsidR="09C04288" w:rsidRPr="7B4ABFD6">
        <w:rPr>
          <w:rFonts w:ascii="Arial" w:eastAsia="Arial" w:hAnsi="Arial" w:cs="Arial"/>
        </w:rPr>
        <w:t>practi</w:t>
      </w:r>
      <w:r w:rsidR="7D27145D" w:rsidRPr="7B4ABFD6">
        <w:rPr>
          <w:rFonts w:ascii="Arial" w:eastAsia="Arial" w:hAnsi="Arial" w:cs="Arial"/>
        </w:rPr>
        <w:t>ci</w:t>
      </w:r>
      <w:r w:rsidR="09C04288" w:rsidRPr="7B4ABFD6">
        <w:rPr>
          <w:rFonts w:ascii="Arial" w:eastAsia="Arial" w:hAnsi="Arial" w:cs="Arial"/>
        </w:rPr>
        <w:t>ng has to be self-employed, therefore earnings can be fluctuating</w:t>
      </w:r>
      <w:r w:rsidR="17F2C368" w:rsidRPr="7B4ABFD6">
        <w:rPr>
          <w:rFonts w:ascii="Arial" w:eastAsia="Arial" w:hAnsi="Arial" w:cs="Arial"/>
        </w:rPr>
        <w:t xml:space="preserve"> as with a high charge, not everyone can afford the treatment and would </w:t>
      </w:r>
      <w:r w:rsidR="50308C50" w:rsidRPr="7B4ABFD6">
        <w:rPr>
          <w:rFonts w:ascii="Arial" w:eastAsia="Arial" w:hAnsi="Arial" w:cs="Arial"/>
        </w:rPr>
        <w:t xml:space="preserve">therefore </w:t>
      </w:r>
      <w:r w:rsidR="17F2C368" w:rsidRPr="7B4ABFD6">
        <w:rPr>
          <w:rFonts w:ascii="Arial" w:eastAsia="Arial" w:hAnsi="Arial" w:cs="Arial"/>
        </w:rPr>
        <w:t xml:space="preserve">prefer to get the conventional treatment </w:t>
      </w:r>
      <w:r w:rsidR="5CDDC9BB" w:rsidRPr="7B4ABFD6">
        <w:rPr>
          <w:rFonts w:ascii="Arial" w:eastAsia="Arial" w:hAnsi="Arial" w:cs="Arial"/>
        </w:rPr>
        <w:t xml:space="preserve">which is offered </w:t>
      </w:r>
      <w:r w:rsidR="17F2C368" w:rsidRPr="7B4ABFD6">
        <w:rPr>
          <w:rFonts w:ascii="Arial" w:eastAsia="Arial" w:hAnsi="Arial" w:cs="Arial"/>
        </w:rPr>
        <w:t>on the NHS</w:t>
      </w:r>
      <w:r w:rsidR="7794E39F" w:rsidRPr="7B4ABFD6">
        <w:rPr>
          <w:rFonts w:ascii="Arial" w:eastAsia="Arial" w:hAnsi="Arial" w:cs="Arial"/>
        </w:rPr>
        <w:t>.</w:t>
      </w:r>
      <w:r w:rsidR="7EC5148B" w:rsidRPr="7B4ABFD6">
        <w:rPr>
          <w:rFonts w:ascii="Arial" w:eastAsia="Arial" w:hAnsi="Arial" w:cs="Arial"/>
        </w:rPr>
        <w:t xml:space="preserve"> If </w:t>
      </w:r>
      <w:r w:rsidR="3BCBF98F" w:rsidRPr="7B4ABFD6">
        <w:rPr>
          <w:rFonts w:ascii="Arial" w:eastAsia="Arial" w:hAnsi="Arial" w:cs="Arial"/>
        </w:rPr>
        <w:t xml:space="preserve">chiropractic care </w:t>
      </w:r>
      <w:r w:rsidR="7EC5148B" w:rsidRPr="7B4ABFD6">
        <w:rPr>
          <w:rFonts w:ascii="Arial" w:eastAsia="Arial" w:hAnsi="Arial" w:cs="Arial"/>
        </w:rPr>
        <w:t xml:space="preserve">was available on the NHS, the chiropractor would get a fixed salary, </w:t>
      </w:r>
      <w:r w:rsidR="1655D5F2" w:rsidRPr="7B4ABFD6">
        <w:rPr>
          <w:rFonts w:ascii="Arial" w:eastAsia="Arial" w:hAnsi="Arial" w:cs="Arial"/>
        </w:rPr>
        <w:t>or be given a fixed payment per referral.</w:t>
      </w:r>
      <w:r w:rsidR="02F131EB" w:rsidRPr="7B4ABFD6">
        <w:rPr>
          <w:rFonts w:ascii="Arial" w:eastAsia="Arial" w:hAnsi="Arial" w:cs="Arial"/>
        </w:rPr>
        <w:t xml:space="preserve"> Therefore, the effectiveness should be researched </w:t>
      </w:r>
      <w:r w:rsidR="20E889B5" w:rsidRPr="7B4ABFD6">
        <w:rPr>
          <w:rFonts w:ascii="Arial" w:eastAsia="Arial" w:hAnsi="Arial" w:cs="Arial"/>
        </w:rPr>
        <w:t xml:space="preserve">further </w:t>
      </w:r>
      <w:r w:rsidR="6E8C9F29" w:rsidRPr="7B4ABFD6">
        <w:rPr>
          <w:rFonts w:ascii="Arial" w:eastAsia="Arial" w:hAnsi="Arial" w:cs="Arial"/>
        </w:rPr>
        <w:t>along with the cost</w:t>
      </w:r>
      <w:r w:rsidR="1B1E6C28" w:rsidRPr="7B4ABFD6">
        <w:rPr>
          <w:rFonts w:ascii="Arial" w:eastAsia="Arial" w:hAnsi="Arial" w:cs="Arial"/>
        </w:rPr>
        <w:t>-</w:t>
      </w:r>
      <w:r w:rsidR="6E8C9F29" w:rsidRPr="7B4ABFD6">
        <w:rPr>
          <w:rFonts w:ascii="Arial" w:eastAsia="Arial" w:hAnsi="Arial" w:cs="Arial"/>
        </w:rPr>
        <w:t>effectiveness to be able to consider a higher availability on the NHS</w:t>
      </w:r>
      <w:r w:rsidR="274F2019" w:rsidRPr="7B4ABFD6">
        <w:rPr>
          <w:rFonts w:ascii="Arial" w:eastAsia="Arial" w:hAnsi="Arial" w:cs="Arial"/>
        </w:rPr>
        <w:t xml:space="preserve"> </w:t>
      </w:r>
      <w:r w:rsidR="274F2019" w:rsidRPr="7B4ABFD6">
        <w:rPr>
          <w:rFonts w:ascii="Arial" w:eastAsia="Arial" w:hAnsi="Arial" w:cs="Arial"/>
          <w:color w:val="000000" w:themeColor="text1"/>
        </w:rPr>
        <w:t>(Sharp, et al., 2018).</w:t>
      </w:r>
      <w:r w:rsidR="732713D0" w:rsidRPr="7B4ABFD6">
        <w:rPr>
          <w:rFonts w:ascii="Arial" w:eastAsia="Arial" w:hAnsi="Arial" w:cs="Arial"/>
          <w:color w:val="000000" w:themeColor="text1"/>
        </w:rPr>
        <w:t xml:space="preserve"> </w:t>
      </w:r>
    </w:p>
    <w:p w14:paraId="2732B034" w14:textId="41862048" w:rsidR="0F872496" w:rsidRDefault="0F872496" w:rsidP="7B4ABFD6">
      <w:pPr>
        <w:pStyle w:val="Heading1"/>
        <w:rPr>
          <w:rFonts w:ascii="Arial" w:eastAsia="Arial" w:hAnsi="Arial" w:cs="Arial"/>
          <w:b/>
          <w:bCs/>
          <w:color w:val="auto"/>
          <w:u w:val="single"/>
        </w:rPr>
      </w:pPr>
      <w:bookmarkStart w:id="28" w:name="_Toc1824109664"/>
      <w:bookmarkStart w:id="29" w:name="_Toc1809218704"/>
      <w:r w:rsidRPr="7B4ABFD6">
        <w:rPr>
          <w:rFonts w:ascii="Arial" w:eastAsia="Arial" w:hAnsi="Arial" w:cs="Arial"/>
          <w:b/>
          <w:bCs/>
          <w:color w:val="auto"/>
          <w:u w:val="single"/>
        </w:rPr>
        <w:t>Conclusion</w:t>
      </w:r>
      <w:bookmarkEnd w:id="28"/>
      <w:bookmarkEnd w:id="29"/>
    </w:p>
    <w:p w14:paraId="282160F9" w14:textId="28C74984" w:rsidR="6623C056" w:rsidRDefault="6623C056" w:rsidP="7B4ABFD6">
      <w:pPr>
        <w:spacing w:line="360" w:lineRule="auto"/>
        <w:rPr>
          <w:rFonts w:ascii="Arial" w:eastAsia="Arial" w:hAnsi="Arial" w:cs="Arial"/>
          <w:b/>
          <w:bCs/>
          <w:sz w:val="32"/>
          <w:szCs w:val="32"/>
          <w:u w:val="single"/>
        </w:rPr>
      </w:pPr>
      <w:r w:rsidRPr="7B4ABFD6">
        <w:rPr>
          <w:rFonts w:ascii="Arial" w:eastAsia="Arial" w:hAnsi="Arial" w:cs="Arial"/>
        </w:rPr>
        <w:t xml:space="preserve">It is apparent </w:t>
      </w:r>
      <w:r w:rsidR="6C8A56BA" w:rsidRPr="7B4ABFD6">
        <w:rPr>
          <w:rFonts w:ascii="Arial" w:eastAsia="Arial" w:hAnsi="Arial" w:cs="Arial"/>
        </w:rPr>
        <w:t>that if we had a more integrated medical system globally, with complementary alternative m</w:t>
      </w:r>
      <w:r w:rsidR="694FEEFB" w:rsidRPr="7B4ABFD6">
        <w:rPr>
          <w:rFonts w:ascii="Arial" w:eastAsia="Arial" w:hAnsi="Arial" w:cs="Arial"/>
        </w:rPr>
        <w:t>edicines some illnesses could be prevented complet</w:t>
      </w:r>
      <w:r w:rsidR="4F08F7F8" w:rsidRPr="7B4ABFD6">
        <w:rPr>
          <w:rFonts w:ascii="Arial" w:eastAsia="Arial" w:hAnsi="Arial" w:cs="Arial"/>
        </w:rPr>
        <w:t xml:space="preserve">ely and create an overall healthier population globally. </w:t>
      </w:r>
      <w:r w:rsidR="52EF50FC" w:rsidRPr="7B4ABFD6">
        <w:rPr>
          <w:rFonts w:ascii="Arial" w:eastAsia="Arial" w:hAnsi="Arial" w:cs="Arial"/>
        </w:rPr>
        <w:t xml:space="preserve">Chiropractors could most certainly complement the traditional treatments you receive. </w:t>
      </w:r>
      <w:r w:rsidR="75D9120E" w:rsidRPr="7B4ABFD6">
        <w:rPr>
          <w:rFonts w:ascii="Arial" w:eastAsia="Arial" w:hAnsi="Arial" w:cs="Arial"/>
        </w:rPr>
        <w:t>T</w:t>
      </w:r>
      <w:r w:rsidR="75D9120E" w:rsidRPr="7B4ABFD6">
        <w:rPr>
          <w:rFonts w:ascii="Arial" w:eastAsia="Arial" w:hAnsi="Arial" w:cs="Arial"/>
          <w:color w:val="000000" w:themeColor="text1"/>
        </w:rPr>
        <w:t>herefore, spinal manipulation should be offered globally as a mainstream option of care and evolve from the field of complementary alternative medicine.</w:t>
      </w:r>
    </w:p>
    <w:p w14:paraId="264E7BEA" w14:textId="6C76C608" w:rsidR="4E4A0B59" w:rsidRDefault="4E4A0B59" w:rsidP="7B4ABFD6">
      <w:pPr>
        <w:spacing w:line="360" w:lineRule="auto"/>
        <w:rPr>
          <w:rFonts w:ascii="Arial" w:eastAsia="Arial" w:hAnsi="Arial" w:cs="Arial"/>
          <w:color w:val="000000" w:themeColor="text1"/>
        </w:rPr>
      </w:pPr>
      <w:r w:rsidRPr="7B4ABFD6">
        <w:rPr>
          <w:rFonts w:ascii="Arial" w:eastAsia="Arial" w:hAnsi="Arial" w:cs="Arial"/>
          <w:color w:val="000000" w:themeColor="text1"/>
        </w:rPr>
        <w:t>In conclusion, f</w:t>
      </w:r>
      <w:r w:rsidR="74EBBAF1" w:rsidRPr="7B4ABFD6">
        <w:rPr>
          <w:rFonts w:ascii="Arial" w:eastAsia="Arial" w:hAnsi="Arial" w:cs="Arial"/>
          <w:color w:val="000000" w:themeColor="text1"/>
        </w:rPr>
        <w:t>urther up</w:t>
      </w:r>
      <w:r w:rsidR="12D154CD" w:rsidRPr="7B4ABFD6">
        <w:rPr>
          <w:rFonts w:ascii="Arial" w:eastAsia="Arial" w:hAnsi="Arial" w:cs="Arial"/>
          <w:color w:val="000000" w:themeColor="text1"/>
        </w:rPr>
        <w:t>-</w:t>
      </w:r>
      <w:r w:rsidR="74EBBAF1" w:rsidRPr="7B4ABFD6">
        <w:rPr>
          <w:rFonts w:ascii="Arial" w:eastAsia="Arial" w:hAnsi="Arial" w:cs="Arial"/>
          <w:color w:val="000000" w:themeColor="text1"/>
        </w:rPr>
        <w:t>to</w:t>
      </w:r>
      <w:r w:rsidR="44F3BC82" w:rsidRPr="7B4ABFD6">
        <w:rPr>
          <w:rFonts w:ascii="Arial" w:eastAsia="Arial" w:hAnsi="Arial" w:cs="Arial"/>
          <w:color w:val="000000" w:themeColor="text1"/>
        </w:rPr>
        <w:t>-</w:t>
      </w:r>
      <w:r w:rsidR="74EBBAF1" w:rsidRPr="7B4ABFD6">
        <w:rPr>
          <w:rFonts w:ascii="Arial" w:eastAsia="Arial" w:hAnsi="Arial" w:cs="Arial"/>
          <w:color w:val="000000" w:themeColor="text1"/>
        </w:rPr>
        <w:t>date studies should be conducted to clarify the specific effectiveness of spinal manipulation due to the low quality of efficacy of spinal manipulation with no treatment or lack of comparison with another traditional treatment and its effects</w:t>
      </w:r>
      <w:r w:rsidR="33FF4C85" w:rsidRPr="7B4ABFD6">
        <w:rPr>
          <w:rFonts w:ascii="Arial" w:eastAsia="Arial" w:hAnsi="Arial" w:cs="Arial"/>
          <w:color w:val="000000" w:themeColor="text1"/>
        </w:rPr>
        <w:t xml:space="preserve"> remains</w:t>
      </w:r>
      <w:r w:rsidR="74EBBAF1" w:rsidRPr="7B4ABFD6">
        <w:rPr>
          <w:rFonts w:ascii="Arial" w:eastAsia="Arial" w:hAnsi="Arial" w:cs="Arial"/>
          <w:color w:val="000000" w:themeColor="text1"/>
        </w:rPr>
        <w:t xml:space="preserve"> uncertain. </w:t>
      </w:r>
      <w:r w:rsidR="1AD6D742" w:rsidRPr="7B4ABFD6">
        <w:rPr>
          <w:rFonts w:ascii="Arial" w:eastAsia="Arial" w:hAnsi="Arial" w:cs="Arial"/>
          <w:color w:val="000000" w:themeColor="text1"/>
        </w:rPr>
        <w:t>However, from the studies conducted it is evident the long-term effects</w:t>
      </w:r>
      <w:r w:rsidR="720DB1BF" w:rsidRPr="7B4ABFD6">
        <w:rPr>
          <w:rFonts w:ascii="Arial" w:eastAsia="Arial" w:hAnsi="Arial" w:cs="Arial"/>
          <w:color w:val="000000" w:themeColor="text1"/>
        </w:rPr>
        <w:t xml:space="preserve"> of medically prescribed opioids</w:t>
      </w:r>
      <w:r w:rsidR="1AD6D742" w:rsidRPr="7B4ABFD6">
        <w:rPr>
          <w:rFonts w:ascii="Arial" w:eastAsia="Arial" w:hAnsi="Arial" w:cs="Arial"/>
          <w:color w:val="000000" w:themeColor="text1"/>
        </w:rPr>
        <w:t xml:space="preserve"> are </w:t>
      </w:r>
      <w:r w:rsidR="53995831" w:rsidRPr="7B4ABFD6">
        <w:rPr>
          <w:rFonts w:ascii="Arial" w:eastAsia="Arial" w:hAnsi="Arial" w:cs="Arial"/>
          <w:color w:val="000000" w:themeColor="text1"/>
        </w:rPr>
        <w:t>deemed much more detrimental</w:t>
      </w:r>
      <w:r w:rsidR="1AD6D742" w:rsidRPr="7B4ABFD6">
        <w:rPr>
          <w:rFonts w:ascii="Arial" w:eastAsia="Arial" w:hAnsi="Arial" w:cs="Arial"/>
          <w:color w:val="000000" w:themeColor="text1"/>
        </w:rPr>
        <w:t xml:space="preserve"> compared to </w:t>
      </w:r>
      <w:r w:rsidR="37192D55" w:rsidRPr="7B4ABFD6">
        <w:rPr>
          <w:rFonts w:ascii="Arial" w:eastAsia="Arial" w:hAnsi="Arial" w:cs="Arial"/>
          <w:color w:val="000000" w:themeColor="text1"/>
        </w:rPr>
        <w:t>the efficacy of chiropractic treatment.</w:t>
      </w:r>
    </w:p>
    <w:p w14:paraId="681D9445" w14:textId="2190A5B7" w:rsidR="577B552C" w:rsidRDefault="577B552C" w:rsidP="7B4ABFD6">
      <w:pPr>
        <w:pStyle w:val="Heading1"/>
        <w:rPr>
          <w:rFonts w:ascii="Arial" w:eastAsia="Arial" w:hAnsi="Arial" w:cs="Arial"/>
          <w:b/>
          <w:bCs/>
          <w:color w:val="auto"/>
          <w:u w:val="single"/>
        </w:rPr>
      </w:pPr>
      <w:bookmarkStart w:id="30" w:name="_Toc1709645631"/>
      <w:bookmarkStart w:id="31" w:name="_Toc1765443063"/>
      <w:bookmarkStart w:id="32" w:name="_Toc954873099"/>
      <w:r w:rsidRPr="7B4ABFD6">
        <w:rPr>
          <w:rFonts w:ascii="Arial" w:eastAsia="Arial" w:hAnsi="Arial" w:cs="Arial"/>
          <w:b/>
          <w:bCs/>
          <w:color w:val="auto"/>
          <w:u w:val="single"/>
        </w:rPr>
        <w:t>References</w:t>
      </w:r>
      <w:bookmarkEnd w:id="30"/>
      <w:bookmarkEnd w:id="31"/>
      <w:bookmarkEnd w:id="32"/>
    </w:p>
    <w:p w14:paraId="42F16E19" w14:textId="5628604C" w:rsidR="7B4ABFD6" w:rsidRDefault="7B4ABFD6" w:rsidP="7B4ABFD6"/>
    <w:p w14:paraId="5971DAB6" w14:textId="2BCD49C3" w:rsidR="4922BDE4" w:rsidRDefault="00CB6604" w:rsidP="7B4ABFD6">
      <w:pPr>
        <w:spacing w:line="360" w:lineRule="auto"/>
        <w:rPr>
          <w:rFonts w:ascii="Arial" w:eastAsia="Arial" w:hAnsi="Arial" w:cs="Arial"/>
        </w:rPr>
      </w:pPr>
      <w:hyperlink r:id="rId12">
        <w:r w:rsidR="4922BDE4" w:rsidRPr="7B4ABFD6">
          <w:rPr>
            <w:rStyle w:val="Hyperlink"/>
            <w:rFonts w:ascii="Arial" w:eastAsia="Arial" w:hAnsi="Arial" w:cs="Arial"/>
          </w:rPr>
          <w:t>https://www.ncbi.nlm.nih.gov/pmc/articles/PMC7529450/</w:t>
        </w:r>
      </w:hyperlink>
      <w:r w:rsidR="4922BDE4" w:rsidRPr="7B4ABFD6">
        <w:rPr>
          <w:rFonts w:ascii="Arial" w:eastAsia="Arial" w:hAnsi="Arial" w:cs="Arial"/>
        </w:rPr>
        <w:t xml:space="preserve"> Accessed 23.12.2021</w:t>
      </w:r>
    </w:p>
    <w:p w14:paraId="3F11AE7D" w14:textId="77F3CDD2" w:rsidR="4922BDE4" w:rsidRDefault="00CB6604" w:rsidP="7B4ABFD6">
      <w:pPr>
        <w:spacing w:line="360" w:lineRule="auto"/>
        <w:rPr>
          <w:rFonts w:ascii="Arial" w:eastAsia="Arial" w:hAnsi="Arial" w:cs="Arial"/>
        </w:rPr>
      </w:pPr>
      <w:hyperlink r:id="rId13">
        <w:r w:rsidR="4922BDE4" w:rsidRPr="7B4ABFD6">
          <w:rPr>
            <w:rStyle w:val="Hyperlink"/>
            <w:rFonts w:ascii="Arial" w:eastAsia="Arial" w:hAnsi="Arial" w:cs="Arial"/>
          </w:rPr>
          <w:t>https://www.ncbi.nlm.nih.gov/pmc/articles/PMC1119419/</w:t>
        </w:r>
      </w:hyperlink>
      <w:r w:rsidR="4922BDE4" w:rsidRPr="7B4ABFD6">
        <w:rPr>
          <w:rFonts w:ascii="Arial" w:eastAsia="Arial" w:hAnsi="Arial" w:cs="Arial"/>
        </w:rPr>
        <w:t xml:space="preserve"> Accessed 23.12.2021</w:t>
      </w:r>
    </w:p>
    <w:p w14:paraId="01DCCE38" w14:textId="0E2F91AC" w:rsidR="7D17B08C" w:rsidRDefault="7D17B08C" w:rsidP="7B4ABFD6">
      <w:pPr>
        <w:spacing w:line="360" w:lineRule="auto"/>
        <w:rPr>
          <w:rFonts w:ascii="Arial" w:eastAsia="Arial" w:hAnsi="Arial" w:cs="Arial"/>
        </w:rPr>
      </w:pPr>
      <w:r w:rsidRPr="7B4ABFD6">
        <w:rPr>
          <w:rFonts w:ascii="Arial" w:eastAsia="Arial" w:hAnsi="Arial" w:cs="Arial"/>
        </w:rPr>
        <w:t xml:space="preserve">(Innes, </w:t>
      </w:r>
      <w:r w:rsidRPr="7B4ABFD6">
        <w:rPr>
          <w:rFonts w:ascii="Arial" w:eastAsia="Arial" w:hAnsi="Arial" w:cs="Arial"/>
          <w:i/>
          <w:iCs/>
        </w:rPr>
        <w:t>et al</w:t>
      </w:r>
      <w:r w:rsidRPr="7B4ABFD6">
        <w:rPr>
          <w:rFonts w:ascii="Arial" w:eastAsia="Arial" w:hAnsi="Arial" w:cs="Arial"/>
        </w:rPr>
        <w:t xml:space="preserve">., 2016)  </w:t>
      </w:r>
      <w:hyperlink r:id="rId14">
        <w:r w:rsidR="51405480" w:rsidRPr="7B4ABFD6">
          <w:rPr>
            <w:rStyle w:val="Hyperlink"/>
            <w:rFonts w:ascii="Arial" w:eastAsia="Arial" w:hAnsi="Arial" w:cs="Arial"/>
          </w:rPr>
          <w:t>https://www.ncbi.nlm.nih.gov/pmc/articles/PMC5142274/</w:t>
        </w:r>
      </w:hyperlink>
      <w:r w:rsidR="51405480" w:rsidRPr="7B4ABFD6">
        <w:rPr>
          <w:rFonts w:ascii="Arial" w:eastAsia="Arial" w:hAnsi="Arial" w:cs="Arial"/>
        </w:rPr>
        <w:t xml:space="preserve"> Accessed 24.12.2021</w:t>
      </w:r>
    </w:p>
    <w:p w14:paraId="02C362E2" w14:textId="2A16A29B" w:rsidR="1F6EDDD7" w:rsidRDefault="00CB6604" w:rsidP="7B4ABFD6">
      <w:pPr>
        <w:spacing w:line="360" w:lineRule="auto"/>
        <w:rPr>
          <w:rFonts w:ascii="Arial" w:eastAsia="Arial" w:hAnsi="Arial" w:cs="Arial"/>
        </w:rPr>
      </w:pPr>
      <w:hyperlink r:id="rId15">
        <w:r w:rsidR="1F6EDDD7" w:rsidRPr="7B4ABFD6">
          <w:rPr>
            <w:rStyle w:val="Hyperlink"/>
            <w:rFonts w:ascii="Arial" w:eastAsia="Arial" w:hAnsi="Arial" w:cs="Arial"/>
          </w:rPr>
          <w:t>https://journals.lww.com/clinorthop/Fulltext/2006/03000/Chiropractic__History_and_Overview_of_Theories_and.35.aspx</w:t>
        </w:r>
      </w:hyperlink>
      <w:r w:rsidR="1F6EDDD7" w:rsidRPr="7B4ABFD6">
        <w:rPr>
          <w:rFonts w:ascii="Arial" w:eastAsia="Arial" w:hAnsi="Arial" w:cs="Arial"/>
        </w:rPr>
        <w:t xml:space="preserve"> Accessed 24.12.2021</w:t>
      </w:r>
    </w:p>
    <w:p w14:paraId="0807EA74" w14:textId="687BC0FD" w:rsidR="17A04C47" w:rsidRDefault="00CB6604" w:rsidP="7B4ABFD6">
      <w:pPr>
        <w:spacing w:line="360" w:lineRule="auto"/>
        <w:rPr>
          <w:rFonts w:ascii="Arial" w:eastAsia="Arial" w:hAnsi="Arial" w:cs="Arial"/>
        </w:rPr>
      </w:pPr>
      <w:hyperlink r:id="rId16">
        <w:r w:rsidR="17A04C47" w:rsidRPr="7B4ABFD6">
          <w:rPr>
            <w:rStyle w:val="Hyperlink"/>
            <w:rFonts w:ascii="Arial" w:eastAsia="Arial" w:hAnsi="Arial" w:cs="Arial"/>
          </w:rPr>
          <w:t>https://www.who.int/medicines/areas/traditional/Chiro-Guidelines.pdf</w:t>
        </w:r>
      </w:hyperlink>
      <w:r w:rsidR="17A04C47" w:rsidRPr="7B4ABFD6">
        <w:rPr>
          <w:rFonts w:ascii="Arial" w:eastAsia="Arial" w:hAnsi="Arial" w:cs="Arial"/>
        </w:rPr>
        <w:t xml:space="preserve"> </w:t>
      </w:r>
      <w:r w:rsidR="58EA11E1" w:rsidRPr="7B4ABFD6">
        <w:rPr>
          <w:rFonts w:ascii="Arial" w:eastAsia="Arial" w:hAnsi="Arial" w:cs="Arial"/>
        </w:rPr>
        <w:t xml:space="preserve">Accessed </w:t>
      </w:r>
      <w:r w:rsidR="17A04C47" w:rsidRPr="7B4ABFD6">
        <w:rPr>
          <w:rFonts w:ascii="Arial" w:eastAsia="Arial" w:hAnsi="Arial" w:cs="Arial"/>
        </w:rPr>
        <w:t>25.12.2021</w:t>
      </w:r>
    </w:p>
    <w:p w14:paraId="4EFF32B7" w14:textId="296CE831" w:rsidR="589F3406" w:rsidRDefault="00CB6604" w:rsidP="7B4ABFD6">
      <w:pPr>
        <w:spacing w:line="360" w:lineRule="auto"/>
        <w:rPr>
          <w:rFonts w:ascii="Arial" w:eastAsia="Arial" w:hAnsi="Arial" w:cs="Arial"/>
        </w:rPr>
      </w:pPr>
      <w:hyperlink r:id="rId17">
        <w:r w:rsidR="589F3406" w:rsidRPr="7B4ABFD6">
          <w:rPr>
            <w:rStyle w:val="Hyperlink"/>
            <w:rFonts w:ascii="Arial" w:eastAsia="Arial" w:hAnsi="Arial" w:cs="Arial"/>
          </w:rPr>
          <w:t>https://www.nhs.uk/conditions/chiropractic/</w:t>
        </w:r>
      </w:hyperlink>
      <w:r w:rsidR="589F3406" w:rsidRPr="7B4ABFD6">
        <w:rPr>
          <w:rFonts w:ascii="Arial" w:eastAsia="Arial" w:hAnsi="Arial" w:cs="Arial"/>
        </w:rPr>
        <w:t xml:space="preserve"> Accessed 25.12.2021</w:t>
      </w:r>
      <w:r w:rsidR="46BEB2F9" w:rsidRPr="7B4ABFD6">
        <w:rPr>
          <w:rFonts w:ascii="Arial" w:eastAsia="Arial" w:hAnsi="Arial" w:cs="Arial"/>
        </w:rPr>
        <w:t xml:space="preserve"> </w:t>
      </w:r>
    </w:p>
    <w:p w14:paraId="09CA62D5" w14:textId="4F6FDD55" w:rsidR="68729657" w:rsidRDefault="00CB6604" w:rsidP="7B4ABFD6">
      <w:pPr>
        <w:spacing w:line="360" w:lineRule="auto"/>
        <w:rPr>
          <w:rFonts w:ascii="Arial" w:eastAsia="Arial" w:hAnsi="Arial" w:cs="Arial"/>
        </w:rPr>
      </w:pPr>
      <w:hyperlink r:id="rId18" w:anchor=".YcdINxPP2CQ">
        <w:r w:rsidR="68729657" w:rsidRPr="7B4ABFD6">
          <w:rPr>
            <w:rStyle w:val="Hyperlink"/>
            <w:rFonts w:ascii="Arial" w:eastAsia="Arial" w:hAnsi="Arial" w:cs="Arial"/>
          </w:rPr>
          <w:t>https://www.thechirocentre.co.uk/blog/chiropractic/chiropractic-how-it-all-began/#.YcdINxPP2CQ</w:t>
        </w:r>
      </w:hyperlink>
      <w:r w:rsidR="68729657" w:rsidRPr="7B4ABFD6">
        <w:rPr>
          <w:rFonts w:ascii="Arial" w:eastAsia="Arial" w:hAnsi="Arial" w:cs="Arial"/>
        </w:rPr>
        <w:t xml:space="preserve"> Accessed 25.12.2021</w:t>
      </w:r>
    </w:p>
    <w:p w14:paraId="1AE4D70A" w14:textId="7409757F" w:rsidR="4A540531" w:rsidRDefault="00CB6604" w:rsidP="7B4ABFD6">
      <w:pPr>
        <w:spacing w:line="360" w:lineRule="auto"/>
        <w:rPr>
          <w:rFonts w:ascii="Arial" w:eastAsia="Arial" w:hAnsi="Arial" w:cs="Arial"/>
        </w:rPr>
      </w:pPr>
      <w:hyperlink r:id="rId19">
        <w:r w:rsidR="4A540531" w:rsidRPr="7B4ABFD6">
          <w:rPr>
            <w:rStyle w:val="Hyperlink"/>
            <w:rFonts w:ascii="Arial" w:eastAsia="Arial" w:hAnsi="Arial" w:cs="Arial"/>
          </w:rPr>
          <w:t>https://www.verywellhealth.com/is-chiropractic-adjustment-safe-4588279</w:t>
        </w:r>
      </w:hyperlink>
      <w:r w:rsidR="4A540531" w:rsidRPr="7B4ABFD6">
        <w:rPr>
          <w:rFonts w:ascii="Arial" w:eastAsia="Arial" w:hAnsi="Arial" w:cs="Arial"/>
        </w:rPr>
        <w:t xml:space="preserve"> Accessed 25.12.2021</w:t>
      </w:r>
    </w:p>
    <w:p w14:paraId="033C1C10" w14:textId="4548123D" w:rsidR="7686513E" w:rsidRDefault="00CB6604" w:rsidP="7B4ABFD6">
      <w:pPr>
        <w:spacing w:line="360" w:lineRule="auto"/>
        <w:rPr>
          <w:rFonts w:ascii="Arial" w:eastAsia="Arial" w:hAnsi="Arial" w:cs="Arial"/>
        </w:rPr>
      </w:pPr>
      <w:hyperlink r:id="rId20">
        <w:r w:rsidR="7686513E" w:rsidRPr="7B4ABFD6">
          <w:rPr>
            <w:rStyle w:val="Hyperlink"/>
            <w:rFonts w:ascii="Arial" w:eastAsia="Arial" w:hAnsi="Arial" w:cs="Arial"/>
          </w:rPr>
          <w:t>https://en.wikipedia.org/wiki/Chiropractic</w:t>
        </w:r>
      </w:hyperlink>
      <w:r w:rsidR="7686513E" w:rsidRPr="7B4ABFD6">
        <w:rPr>
          <w:rFonts w:ascii="Arial" w:eastAsia="Arial" w:hAnsi="Arial" w:cs="Arial"/>
        </w:rPr>
        <w:t xml:space="preserve"> Accessed 27.12.2021</w:t>
      </w:r>
    </w:p>
    <w:p w14:paraId="2B3CDBD7" w14:textId="0ADC1214" w:rsidR="4F26DC86" w:rsidRDefault="00CB6604" w:rsidP="7B4ABFD6">
      <w:pPr>
        <w:spacing w:line="360" w:lineRule="auto"/>
        <w:rPr>
          <w:rFonts w:ascii="Arial" w:eastAsia="Arial" w:hAnsi="Arial" w:cs="Arial"/>
        </w:rPr>
      </w:pPr>
      <w:hyperlink r:id="rId21">
        <w:r w:rsidR="4F26DC86" w:rsidRPr="7B4ABFD6">
          <w:rPr>
            <w:rStyle w:val="Hyperlink"/>
            <w:rFonts w:ascii="Arial" w:eastAsia="Arial" w:hAnsi="Arial" w:cs="Arial"/>
          </w:rPr>
          <w:t>https://www.ncbi.nlm.nih.gov/pmc/articles/PMC3027080/</w:t>
        </w:r>
      </w:hyperlink>
      <w:r w:rsidR="4F26DC86" w:rsidRPr="7B4ABFD6">
        <w:rPr>
          <w:rFonts w:ascii="Arial" w:eastAsia="Arial" w:hAnsi="Arial" w:cs="Arial"/>
        </w:rPr>
        <w:t xml:space="preserve"> Accessed 27.12.2021</w:t>
      </w:r>
    </w:p>
    <w:p w14:paraId="306815DD" w14:textId="7FE0210D" w:rsidR="0448947A" w:rsidRDefault="00CB6604" w:rsidP="7B4ABFD6">
      <w:pPr>
        <w:spacing w:line="360" w:lineRule="auto"/>
        <w:rPr>
          <w:rFonts w:ascii="Arial" w:eastAsia="Arial" w:hAnsi="Arial" w:cs="Arial"/>
        </w:rPr>
      </w:pPr>
      <w:hyperlink r:id="rId22">
        <w:r w:rsidR="0448947A" w:rsidRPr="7B4ABFD6">
          <w:rPr>
            <w:rStyle w:val="Hyperlink"/>
            <w:rFonts w:ascii="Arial" w:eastAsia="Arial" w:hAnsi="Arial" w:cs="Arial"/>
          </w:rPr>
          <w:t>https://www.ncbi.nlm.nih.gov/pmc/articles/PMC3716373/</w:t>
        </w:r>
      </w:hyperlink>
      <w:r w:rsidR="0448947A" w:rsidRPr="7B4ABFD6">
        <w:rPr>
          <w:rFonts w:ascii="Arial" w:eastAsia="Arial" w:hAnsi="Arial" w:cs="Arial"/>
        </w:rPr>
        <w:t xml:space="preserve"> Accessed 26.12.2021</w:t>
      </w:r>
    </w:p>
    <w:p w14:paraId="44A1F1CF" w14:textId="3148923B" w:rsidR="36CFB3E4" w:rsidRDefault="36CFB3E4" w:rsidP="7B4ABFD6">
      <w:pPr>
        <w:spacing w:line="360" w:lineRule="auto"/>
        <w:rPr>
          <w:rFonts w:ascii="Arial" w:eastAsia="Arial" w:hAnsi="Arial" w:cs="Arial"/>
        </w:rPr>
      </w:pPr>
      <w:r w:rsidRPr="7B4ABFD6">
        <w:rPr>
          <w:rFonts w:ascii="Arial" w:eastAsia="Arial" w:hAnsi="Arial" w:cs="Arial"/>
        </w:rPr>
        <w:t xml:space="preserve">(British Chiropractic Association, 2021) </w:t>
      </w:r>
      <w:hyperlink r:id="rId23">
        <w:r w:rsidRPr="7B4ABFD6">
          <w:rPr>
            <w:rStyle w:val="Hyperlink"/>
            <w:rFonts w:ascii="Arial" w:eastAsia="Arial" w:hAnsi="Arial" w:cs="Arial"/>
          </w:rPr>
          <w:t>https://chiropractic-uk.co.uk/history-and-regulation/</w:t>
        </w:r>
      </w:hyperlink>
      <w:r w:rsidRPr="7B4ABFD6">
        <w:rPr>
          <w:rFonts w:ascii="Arial" w:eastAsia="Arial" w:hAnsi="Arial" w:cs="Arial"/>
        </w:rPr>
        <w:t xml:space="preserve"> Accessed 26.12.2021</w:t>
      </w:r>
    </w:p>
    <w:p w14:paraId="73AA710A" w14:textId="6FD08F4C" w:rsidR="54DE9414" w:rsidRDefault="54DE9414" w:rsidP="7B4ABFD6">
      <w:pPr>
        <w:spacing w:line="360" w:lineRule="auto"/>
        <w:rPr>
          <w:rFonts w:ascii="Arial" w:eastAsia="Arial" w:hAnsi="Arial" w:cs="Arial"/>
        </w:rPr>
      </w:pPr>
      <w:r w:rsidRPr="7B4ABFD6">
        <w:rPr>
          <w:rFonts w:ascii="Arial" w:eastAsia="Arial" w:hAnsi="Arial" w:cs="Arial"/>
        </w:rPr>
        <w:t xml:space="preserve">(gov.uk, 2021) </w:t>
      </w:r>
      <w:hyperlink r:id="rId24">
        <w:r w:rsidRPr="7B4ABFD6">
          <w:rPr>
            <w:rStyle w:val="Hyperlink"/>
            <w:rFonts w:ascii="Arial" w:eastAsia="Arial" w:hAnsi="Arial" w:cs="Arial"/>
          </w:rPr>
          <w:t>https://www.gov.uk/register-chiropractor</w:t>
        </w:r>
      </w:hyperlink>
      <w:r w:rsidRPr="7B4ABFD6">
        <w:rPr>
          <w:rFonts w:ascii="Arial" w:eastAsia="Arial" w:hAnsi="Arial" w:cs="Arial"/>
        </w:rPr>
        <w:t xml:space="preserve"> Accessed 26.12.2021</w:t>
      </w:r>
    </w:p>
    <w:p w14:paraId="344D9C96" w14:textId="48BAFF0E" w:rsidR="41654D22" w:rsidRDefault="00CB6604" w:rsidP="7B4ABFD6">
      <w:pPr>
        <w:spacing w:line="360" w:lineRule="auto"/>
        <w:rPr>
          <w:rFonts w:ascii="Arial" w:eastAsia="Arial" w:hAnsi="Arial" w:cs="Arial"/>
        </w:rPr>
      </w:pPr>
      <w:hyperlink r:id="rId25">
        <w:r w:rsidR="41654D22" w:rsidRPr="7B4ABFD6">
          <w:rPr>
            <w:rStyle w:val="Hyperlink"/>
            <w:rFonts w:ascii="Arial" w:eastAsia="Arial" w:hAnsi="Arial" w:cs="Arial"/>
          </w:rPr>
          <w:t>https://pubmed.ncbi.nlm.nih.gov/9409129/</w:t>
        </w:r>
      </w:hyperlink>
      <w:r w:rsidR="41654D22" w:rsidRPr="7B4ABFD6">
        <w:rPr>
          <w:rFonts w:ascii="Arial" w:eastAsia="Arial" w:hAnsi="Arial" w:cs="Arial"/>
        </w:rPr>
        <w:t xml:space="preserve"> (Chapman-Smith, 1997) Accessed 26.12.2021</w:t>
      </w:r>
    </w:p>
    <w:p w14:paraId="6CDC9961" w14:textId="333486A2" w:rsidR="5EF6C7BD" w:rsidRDefault="00CB6604" w:rsidP="7B4ABFD6">
      <w:pPr>
        <w:spacing w:line="360" w:lineRule="auto"/>
        <w:rPr>
          <w:rFonts w:ascii="Arial" w:eastAsia="Arial" w:hAnsi="Arial" w:cs="Arial"/>
        </w:rPr>
      </w:pPr>
      <w:hyperlink r:id="rId26">
        <w:r w:rsidR="5EF6C7BD" w:rsidRPr="7B4ABFD6">
          <w:rPr>
            <w:rStyle w:val="Hyperlink"/>
            <w:rFonts w:ascii="Arial" w:eastAsia="Arial" w:hAnsi="Arial" w:cs="Arial"/>
          </w:rPr>
          <w:t>https://nationalcareers.service.gov.uk/job-profiles/chiropractor</w:t>
        </w:r>
      </w:hyperlink>
      <w:r w:rsidR="5EF6C7BD" w:rsidRPr="7B4ABFD6">
        <w:rPr>
          <w:rFonts w:ascii="Arial" w:eastAsia="Arial" w:hAnsi="Arial" w:cs="Arial"/>
        </w:rPr>
        <w:t xml:space="preserve"> Accessed 26.12.2021 (gov.uk)</w:t>
      </w:r>
    </w:p>
    <w:p w14:paraId="20942CC8" w14:textId="526E5788" w:rsidR="21659341" w:rsidRDefault="00CB6604" w:rsidP="7B4ABFD6">
      <w:pPr>
        <w:spacing w:line="360" w:lineRule="auto"/>
        <w:rPr>
          <w:rFonts w:ascii="Arial" w:eastAsia="Arial" w:hAnsi="Arial" w:cs="Arial"/>
        </w:rPr>
      </w:pPr>
      <w:hyperlink r:id="rId27">
        <w:r w:rsidR="21659341" w:rsidRPr="7B4ABFD6">
          <w:rPr>
            <w:rStyle w:val="Hyperlink"/>
            <w:rFonts w:ascii="Arial" w:eastAsia="Arial" w:hAnsi="Arial" w:cs="Arial"/>
          </w:rPr>
          <w:t>https://www.gcc-uk.org/i-am-a-chiropractor/guidance/the-code</w:t>
        </w:r>
      </w:hyperlink>
      <w:r w:rsidR="21659341" w:rsidRPr="7B4ABFD6">
        <w:rPr>
          <w:rFonts w:ascii="Arial" w:eastAsia="Arial" w:hAnsi="Arial" w:cs="Arial"/>
        </w:rPr>
        <w:t xml:space="preserve"> Accessed 26.12.2021</w:t>
      </w:r>
    </w:p>
    <w:p w14:paraId="15C87684" w14:textId="420C3CE2" w:rsidR="21337924" w:rsidRDefault="00CB6604" w:rsidP="7B4ABFD6">
      <w:pPr>
        <w:spacing w:line="360" w:lineRule="auto"/>
        <w:rPr>
          <w:rFonts w:ascii="Arial" w:eastAsia="Arial" w:hAnsi="Arial" w:cs="Arial"/>
        </w:rPr>
      </w:pPr>
      <w:hyperlink r:id="rId28">
        <w:r w:rsidR="21337924" w:rsidRPr="7B4ABFD6">
          <w:rPr>
            <w:rStyle w:val="Hyperlink"/>
            <w:rFonts w:ascii="Arial" w:eastAsia="Arial" w:hAnsi="Arial" w:cs="Arial"/>
          </w:rPr>
          <w:t>https://www.networks.nhs.uk/nhs-networks/nlp-in-healthcare/news/complementary-therapies-on-the-nhs</w:t>
        </w:r>
      </w:hyperlink>
      <w:r w:rsidR="21337924" w:rsidRPr="7B4ABFD6">
        <w:rPr>
          <w:rFonts w:ascii="Arial" w:eastAsia="Arial" w:hAnsi="Arial" w:cs="Arial"/>
        </w:rPr>
        <w:t xml:space="preserve"> Accessed 28.12.2021</w:t>
      </w:r>
    </w:p>
    <w:p w14:paraId="6C727685" w14:textId="494F6946" w:rsidR="3D6B148B" w:rsidRDefault="00CB6604" w:rsidP="7B4ABFD6">
      <w:pPr>
        <w:spacing w:line="360" w:lineRule="auto"/>
        <w:rPr>
          <w:rFonts w:ascii="Arial" w:eastAsia="Arial" w:hAnsi="Arial" w:cs="Arial"/>
        </w:rPr>
      </w:pPr>
      <w:hyperlink r:id="rId29">
        <w:r w:rsidR="3D6B148B" w:rsidRPr="7B4ABFD6">
          <w:rPr>
            <w:rStyle w:val="Hyperlink"/>
            <w:rFonts w:ascii="Arial" w:eastAsia="Arial" w:hAnsi="Arial" w:cs="Arial"/>
          </w:rPr>
          <w:t>https://pubmed.ncbi.nlm.nih.gov/29234493/</w:t>
        </w:r>
      </w:hyperlink>
      <w:r w:rsidR="3D6B148B" w:rsidRPr="7B4ABFD6">
        <w:rPr>
          <w:rFonts w:ascii="Arial" w:eastAsia="Arial" w:hAnsi="Arial" w:cs="Arial"/>
        </w:rPr>
        <w:t xml:space="preserve">  Accessed 28.12.2021 (Swait, </w:t>
      </w:r>
      <w:r w:rsidR="3D6B148B" w:rsidRPr="7B4ABFD6">
        <w:rPr>
          <w:rFonts w:ascii="Arial" w:eastAsia="Arial" w:hAnsi="Arial" w:cs="Arial"/>
          <w:i/>
          <w:iCs/>
        </w:rPr>
        <w:t>et al.</w:t>
      </w:r>
      <w:r w:rsidR="3D6B148B" w:rsidRPr="7B4ABFD6">
        <w:rPr>
          <w:rFonts w:ascii="Arial" w:eastAsia="Arial" w:hAnsi="Arial" w:cs="Arial"/>
        </w:rPr>
        <w:t>, 2017)</w:t>
      </w:r>
    </w:p>
    <w:p w14:paraId="4A41669A" w14:textId="43D322E6" w:rsidR="36082D3F" w:rsidRDefault="00CB6604" w:rsidP="7B4ABFD6">
      <w:hyperlink r:id="rId30" w:anchor="h6">
        <w:r w:rsidR="36082D3F" w:rsidRPr="7B4ABFD6">
          <w:rPr>
            <w:rStyle w:val="Hyperlink"/>
            <w:rFonts w:ascii="Arial" w:eastAsia="Arial" w:hAnsi="Arial" w:cs="Arial"/>
          </w:rPr>
          <w:t>https://www.frontiersin.org/articles/10.3389/fpain.2021.765921/full#h6</w:t>
        </w:r>
      </w:hyperlink>
      <w:r w:rsidR="36082D3F" w:rsidRPr="7B4ABFD6">
        <w:rPr>
          <w:rFonts w:ascii="Arial" w:eastAsia="Arial" w:hAnsi="Arial" w:cs="Arial"/>
        </w:rPr>
        <w:t xml:space="preserve"> Accessed 27.12.2021 (Gevers-Montoro, </w:t>
      </w:r>
      <w:r w:rsidR="36082D3F" w:rsidRPr="7B4ABFD6">
        <w:rPr>
          <w:rFonts w:ascii="Arial" w:eastAsia="Arial" w:hAnsi="Arial" w:cs="Arial"/>
          <w:i/>
          <w:iCs/>
        </w:rPr>
        <w:t xml:space="preserve">et al., </w:t>
      </w:r>
      <w:r w:rsidR="36082D3F" w:rsidRPr="7B4ABFD6">
        <w:rPr>
          <w:rFonts w:ascii="Arial" w:eastAsia="Arial" w:hAnsi="Arial" w:cs="Arial"/>
        </w:rPr>
        <w:t>2021)</w:t>
      </w:r>
    </w:p>
    <w:p w14:paraId="2E7CE086" w14:textId="7C7521D4" w:rsidR="08FEA287" w:rsidRDefault="00CB6604" w:rsidP="7B4ABFD6">
      <w:pPr>
        <w:rPr>
          <w:rFonts w:ascii="Arial" w:eastAsia="Arial" w:hAnsi="Arial" w:cs="Arial"/>
          <w:i/>
          <w:iCs/>
        </w:rPr>
      </w:pPr>
      <w:hyperlink r:id="rId31">
        <w:r w:rsidR="08FEA287" w:rsidRPr="7B4ABFD6">
          <w:rPr>
            <w:rStyle w:val="Hyperlink"/>
            <w:rFonts w:ascii="Arial" w:eastAsia="Arial" w:hAnsi="Arial" w:cs="Arial"/>
          </w:rPr>
          <w:t>https://pubmed.ncbi.nlm.nih.gov/30646047/</w:t>
        </w:r>
      </w:hyperlink>
      <w:r w:rsidR="08FEA287" w:rsidRPr="7B4ABFD6">
        <w:rPr>
          <w:rFonts w:ascii="Arial" w:eastAsia="Arial" w:hAnsi="Arial" w:cs="Arial"/>
        </w:rPr>
        <w:t xml:space="preserve"> Accessed 27.12.2021 (Goert</w:t>
      </w:r>
      <w:r w:rsidR="6EB7AB83" w:rsidRPr="7B4ABFD6">
        <w:rPr>
          <w:rFonts w:ascii="Arial" w:eastAsia="Arial" w:hAnsi="Arial" w:cs="Arial"/>
        </w:rPr>
        <w:t>z</w:t>
      </w:r>
      <w:r w:rsidR="08FEA287" w:rsidRPr="7B4ABFD6">
        <w:rPr>
          <w:rFonts w:ascii="Arial" w:eastAsia="Arial" w:hAnsi="Arial" w:cs="Arial"/>
        </w:rPr>
        <w:t xml:space="preserve">, </w:t>
      </w:r>
      <w:r w:rsidR="76D3439E" w:rsidRPr="7B4ABFD6">
        <w:rPr>
          <w:rFonts w:ascii="Arial" w:eastAsia="Arial" w:hAnsi="Arial" w:cs="Arial"/>
          <w:i/>
          <w:iCs/>
        </w:rPr>
        <w:t>et al.,</w:t>
      </w:r>
      <w:r w:rsidR="76D3439E" w:rsidRPr="7B4ABFD6">
        <w:rPr>
          <w:rFonts w:ascii="Arial" w:eastAsia="Arial" w:hAnsi="Arial" w:cs="Arial"/>
        </w:rPr>
        <w:t xml:space="preserve"> 2018)</w:t>
      </w:r>
    </w:p>
    <w:p w14:paraId="5B90C091" w14:textId="6507E665" w:rsidR="37159D1F" w:rsidRDefault="00CB6604" w:rsidP="7B4ABFD6">
      <w:pPr>
        <w:rPr>
          <w:rFonts w:ascii="Arial" w:eastAsia="Arial" w:hAnsi="Arial" w:cs="Arial"/>
        </w:rPr>
      </w:pPr>
      <w:hyperlink r:id="rId32">
        <w:r w:rsidR="37159D1F" w:rsidRPr="7B4ABFD6">
          <w:rPr>
            <w:rStyle w:val="Hyperlink"/>
            <w:rFonts w:ascii="Arial" w:eastAsia="Arial" w:hAnsi="Arial" w:cs="Arial"/>
          </w:rPr>
          <w:t>https://academic.oup.com/painmedicine/article/21/2/e139/5575223?login=true</w:t>
        </w:r>
      </w:hyperlink>
      <w:r w:rsidR="37159D1F" w:rsidRPr="7B4ABFD6">
        <w:rPr>
          <w:rFonts w:ascii="Arial" w:eastAsia="Arial" w:hAnsi="Arial" w:cs="Arial"/>
        </w:rPr>
        <w:t xml:space="preserve"> Accessed 27.12.2021 (Cocoran, </w:t>
      </w:r>
      <w:r w:rsidR="37159D1F" w:rsidRPr="7B4ABFD6">
        <w:rPr>
          <w:rFonts w:ascii="Arial" w:eastAsia="Arial" w:hAnsi="Arial" w:cs="Arial"/>
          <w:i/>
          <w:iCs/>
        </w:rPr>
        <w:t>et al</w:t>
      </w:r>
      <w:r w:rsidR="37159D1F" w:rsidRPr="7B4ABFD6">
        <w:rPr>
          <w:rFonts w:ascii="Arial" w:eastAsia="Arial" w:hAnsi="Arial" w:cs="Arial"/>
        </w:rPr>
        <w:t>., 2019)</w:t>
      </w:r>
    </w:p>
    <w:p w14:paraId="032254D8" w14:textId="10620E58" w:rsidR="2C832247" w:rsidRDefault="00CB6604" w:rsidP="7B4ABFD6">
      <w:pPr>
        <w:spacing w:line="360" w:lineRule="auto"/>
        <w:rPr>
          <w:rFonts w:ascii="Arial" w:eastAsia="Arial" w:hAnsi="Arial" w:cs="Arial"/>
        </w:rPr>
      </w:pPr>
      <w:hyperlink r:id="rId33">
        <w:r w:rsidR="2C832247" w:rsidRPr="7B4ABFD6">
          <w:rPr>
            <w:rStyle w:val="Hyperlink"/>
            <w:rFonts w:ascii="Arial" w:eastAsia="Arial" w:hAnsi="Arial" w:cs="Arial"/>
          </w:rPr>
          <w:t>https://www.ncbi.nlm.nih.gov/pmc/articles/PMC3256110/</w:t>
        </w:r>
      </w:hyperlink>
      <w:r w:rsidR="2C832247" w:rsidRPr="7B4ABFD6">
        <w:rPr>
          <w:rFonts w:ascii="Arial" w:eastAsia="Arial" w:hAnsi="Arial" w:cs="Arial"/>
        </w:rPr>
        <w:t xml:space="preserve"> Accessed 27.12.2021 (DeBar, </w:t>
      </w:r>
      <w:r w:rsidR="2C832247" w:rsidRPr="7B4ABFD6">
        <w:rPr>
          <w:rFonts w:ascii="Arial" w:eastAsia="Arial" w:hAnsi="Arial" w:cs="Arial"/>
          <w:i/>
          <w:iCs/>
        </w:rPr>
        <w:t xml:space="preserve">et al., </w:t>
      </w:r>
      <w:r w:rsidR="2C832247" w:rsidRPr="7B4ABFD6">
        <w:rPr>
          <w:rFonts w:ascii="Arial" w:eastAsia="Arial" w:hAnsi="Arial" w:cs="Arial"/>
        </w:rPr>
        <w:t>2011)</w:t>
      </w:r>
    </w:p>
    <w:p w14:paraId="469F8930" w14:textId="06F280B7" w:rsidR="08098339" w:rsidRDefault="00CB6604" w:rsidP="7B4ABFD6">
      <w:pPr>
        <w:spacing w:line="360" w:lineRule="auto"/>
        <w:rPr>
          <w:rFonts w:ascii="Arial" w:eastAsia="Arial" w:hAnsi="Arial" w:cs="Arial"/>
        </w:rPr>
      </w:pPr>
      <w:hyperlink r:id="rId34">
        <w:r w:rsidR="08098339" w:rsidRPr="7B4ABFD6">
          <w:rPr>
            <w:rStyle w:val="Hyperlink"/>
            <w:rFonts w:ascii="Arial" w:eastAsia="Arial" w:hAnsi="Arial" w:cs="Arial"/>
          </w:rPr>
          <w:t>https://www.ncbi.nlm.nih.gov/pmc/articles/PMC4591574/</w:t>
        </w:r>
      </w:hyperlink>
      <w:r w:rsidR="08098339" w:rsidRPr="7B4ABFD6">
        <w:rPr>
          <w:rFonts w:ascii="Arial" w:eastAsia="Arial" w:hAnsi="Arial" w:cs="Arial"/>
        </w:rPr>
        <w:t xml:space="preserve"> Accessed 27.12.2021 (Salehi, </w:t>
      </w:r>
      <w:r w:rsidR="08098339" w:rsidRPr="7B4ABFD6">
        <w:rPr>
          <w:rFonts w:ascii="Arial" w:eastAsia="Arial" w:hAnsi="Arial" w:cs="Arial"/>
          <w:i/>
          <w:iCs/>
        </w:rPr>
        <w:t>et al.</w:t>
      </w:r>
      <w:r w:rsidR="08098339" w:rsidRPr="7B4ABFD6">
        <w:rPr>
          <w:rFonts w:ascii="Arial" w:eastAsia="Arial" w:hAnsi="Arial" w:cs="Arial"/>
        </w:rPr>
        <w:t>, 2015)</w:t>
      </w:r>
    </w:p>
    <w:p w14:paraId="73AA6051" w14:textId="4BFABEF0" w:rsidR="2C832247" w:rsidRDefault="2C832247" w:rsidP="7B4ABFD6">
      <w:pPr>
        <w:rPr>
          <w:rFonts w:ascii="Arial" w:eastAsia="Arial" w:hAnsi="Arial" w:cs="Arial"/>
        </w:rPr>
      </w:pPr>
      <w:r w:rsidRPr="7B4ABFD6">
        <w:rPr>
          <w:rFonts w:ascii="Arial" w:eastAsia="Arial" w:hAnsi="Arial" w:cs="Arial"/>
        </w:rPr>
        <w:t xml:space="preserve"> </w:t>
      </w:r>
    </w:p>
    <w:p w14:paraId="635361DB" w14:textId="7730DABE" w:rsidR="36082D3F" w:rsidRDefault="36082D3F" w:rsidP="7B4ABFD6">
      <w:pPr>
        <w:spacing w:line="360" w:lineRule="auto"/>
        <w:rPr>
          <w:rFonts w:ascii="Arial" w:eastAsia="Arial" w:hAnsi="Arial" w:cs="Arial"/>
        </w:rPr>
      </w:pPr>
      <w:r w:rsidRPr="7B4ABFD6">
        <w:rPr>
          <w:rFonts w:ascii="Arial" w:eastAsia="Arial" w:hAnsi="Arial" w:cs="Arial"/>
        </w:rPr>
        <w:t xml:space="preserve">  </w:t>
      </w:r>
    </w:p>
    <w:sectPr w:rsidR="36082D3F">
      <w:headerReference w:type="default" r:id="rId3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49253" w14:textId="77777777" w:rsidR="00000000" w:rsidRDefault="00CB6604">
      <w:pPr>
        <w:spacing w:after="0" w:line="240" w:lineRule="auto"/>
      </w:pPr>
      <w:r>
        <w:separator/>
      </w:r>
    </w:p>
  </w:endnote>
  <w:endnote w:type="continuationSeparator" w:id="0">
    <w:p w14:paraId="4C0DD6E1" w14:textId="77777777" w:rsidR="00000000" w:rsidRDefault="00CB6604">
      <w:pPr>
        <w:spacing w:after="0" w:line="240" w:lineRule="auto"/>
      </w:pPr>
      <w:r>
        <w:continuationSeparator/>
      </w:r>
    </w:p>
  </w:endnote>
  <w:endnote w:type="continuationNotice" w:id="1">
    <w:p w14:paraId="3E25144A" w14:textId="77777777" w:rsidR="007E7ABC" w:rsidRDefault="007E7A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erriweather">
    <w:panose1 w:val="00000500000000000000"/>
    <w:charset w:val="4D"/>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BE2A2B0" w14:paraId="2DAE692A" w14:textId="77777777" w:rsidTr="5BE2A2B0">
      <w:tc>
        <w:tcPr>
          <w:tcW w:w="3005" w:type="dxa"/>
        </w:tcPr>
        <w:p w14:paraId="68AC3DB2" w14:textId="6C168952" w:rsidR="5BE2A2B0" w:rsidRDefault="5BE2A2B0" w:rsidP="5BE2A2B0">
          <w:pPr>
            <w:pStyle w:val="Header"/>
            <w:ind w:left="-115"/>
          </w:pPr>
        </w:p>
      </w:tc>
      <w:tc>
        <w:tcPr>
          <w:tcW w:w="3005" w:type="dxa"/>
        </w:tcPr>
        <w:p w14:paraId="1650BF23" w14:textId="5CB33D44" w:rsidR="5BE2A2B0" w:rsidRDefault="5BE2A2B0" w:rsidP="5BE2A2B0">
          <w:pPr>
            <w:pStyle w:val="Header"/>
            <w:jc w:val="center"/>
          </w:pPr>
        </w:p>
      </w:tc>
      <w:tc>
        <w:tcPr>
          <w:tcW w:w="3005" w:type="dxa"/>
        </w:tcPr>
        <w:p w14:paraId="714537A1" w14:textId="0A951E2E" w:rsidR="5BE2A2B0" w:rsidRDefault="5BE2A2B0" w:rsidP="5BE2A2B0">
          <w:pPr>
            <w:pStyle w:val="Header"/>
            <w:ind w:right="-115"/>
            <w:jc w:val="right"/>
          </w:pPr>
          <w:r>
            <w:fldChar w:fldCharType="begin"/>
          </w:r>
          <w:r>
            <w:instrText>PAGE</w:instrText>
          </w:r>
          <w:r w:rsidR="00CB6604">
            <w:fldChar w:fldCharType="separate"/>
          </w:r>
          <w:r>
            <w:fldChar w:fldCharType="end"/>
          </w:r>
        </w:p>
      </w:tc>
    </w:tr>
  </w:tbl>
  <w:p w14:paraId="522937CA" w14:textId="62854B86" w:rsidR="5BE2A2B0" w:rsidRDefault="5BE2A2B0" w:rsidP="5BE2A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6B406" w14:textId="77777777" w:rsidR="00000000" w:rsidRDefault="00CB6604">
      <w:pPr>
        <w:spacing w:after="0" w:line="240" w:lineRule="auto"/>
      </w:pPr>
      <w:r>
        <w:separator/>
      </w:r>
    </w:p>
  </w:footnote>
  <w:footnote w:type="continuationSeparator" w:id="0">
    <w:p w14:paraId="23CE0E19" w14:textId="77777777" w:rsidR="00000000" w:rsidRDefault="00CB6604">
      <w:pPr>
        <w:spacing w:after="0" w:line="240" w:lineRule="auto"/>
      </w:pPr>
      <w:r>
        <w:continuationSeparator/>
      </w:r>
    </w:p>
  </w:footnote>
  <w:footnote w:type="continuationNotice" w:id="1">
    <w:p w14:paraId="008D68C8" w14:textId="77777777" w:rsidR="007E7ABC" w:rsidRDefault="007E7A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BE2A2B0" w14:paraId="010138C7" w14:textId="77777777" w:rsidTr="5BE2A2B0">
      <w:tc>
        <w:tcPr>
          <w:tcW w:w="3005" w:type="dxa"/>
        </w:tcPr>
        <w:p w14:paraId="31FA4BDB" w14:textId="30FDB200" w:rsidR="5BE2A2B0" w:rsidRDefault="5BE2A2B0" w:rsidP="5BE2A2B0">
          <w:pPr>
            <w:pStyle w:val="Header"/>
            <w:ind w:left="-115"/>
          </w:pPr>
        </w:p>
      </w:tc>
      <w:tc>
        <w:tcPr>
          <w:tcW w:w="3005" w:type="dxa"/>
        </w:tcPr>
        <w:p w14:paraId="5A52DFA4" w14:textId="754FB72F" w:rsidR="5BE2A2B0" w:rsidRDefault="5BE2A2B0" w:rsidP="5BE2A2B0">
          <w:pPr>
            <w:pStyle w:val="Header"/>
            <w:jc w:val="center"/>
          </w:pPr>
        </w:p>
      </w:tc>
      <w:tc>
        <w:tcPr>
          <w:tcW w:w="3005" w:type="dxa"/>
        </w:tcPr>
        <w:p w14:paraId="3B35497E" w14:textId="46A19D1A" w:rsidR="5BE2A2B0" w:rsidRDefault="5BE2A2B0" w:rsidP="5BE2A2B0">
          <w:pPr>
            <w:pStyle w:val="Header"/>
            <w:ind w:right="-115"/>
            <w:jc w:val="right"/>
          </w:pPr>
        </w:p>
      </w:tc>
    </w:tr>
  </w:tbl>
  <w:p w14:paraId="55D106D8" w14:textId="24B2A11C" w:rsidR="5BE2A2B0" w:rsidRDefault="5BE2A2B0" w:rsidP="5BE2A2B0">
    <w:pPr>
      <w:pStyle w:val="Header"/>
    </w:pPr>
  </w:p>
</w:hdr>
</file>

<file path=word/intelligence.xml><?xml version="1.0" encoding="utf-8"?>
<int:Intelligence xmlns:int="http://schemas.microsoft.com/office/intelligence/2019/intelligence">
  <int:OnDemandWorkflows>
    <int:OnDemandWorkflow Type="SimilarityCheck" ParagraphVersions="1576439453-1403547434 1383821223-498690326 507130002-714436474 358260292-563150807 1690858010-1978612598 494437029-315956313 98635871-770215125 1323820008-2142172105 1788969792-1808016290 1366630190-1145740564 522785518-29930274 853716397-694267544 341578212-2082762567 74517454-514866095 922467910-254840469 436393759-804285495 1867013338-737343956 925454531-1368324508 166926588-1081652610 1582794661-303170391 1862834394-2045283397 342711865-896017289 1602745725-1659921808 510280625-124601490 803491413-1226984886 1855585174-978918631 472748811-177344905 2076476108-275770226 2129890886-466085684 1341016479-709275451 1185574087-1962106082 1891843159-1448253823 1706309190-1750085898 1895695116-1345362343 1246627649-963535602 594920475-2135636941 1004595769-936784054 867665165-1818715427 1250453776-1578209282 825612056-1982881822 1662701845-1356199585 74374914-606784050 1822923055-2049627868 1722820315-940526362 1973053795-583940143 989179974-1782710 1396413446-294652788 1562786853-541242210 717603414-1140751755 1698562648-1789903372 1198360506-654290266 846322476-502963952 651724831-1009326942 1741142628-901472715 1347721680-1379334436 1957221276-2100604378 1964106181-1377831337 1961074100-1991017703 1385901798-2043441697 437767550-1923456394 1815169689-1030735408 1526782818-380868722 1360755936-1253477198 1965950917-324321759 1393576215-1968718594 1769321984-1070960124 489974626-158978714 296434612-258998383 1046403555-1891519638 1649536028-1698097698 1304477049-1660767458 103076811-614919374 655502868-1383912736 1554627770-1176565388 1972176892-690808859 1174850167-1811804371 670817542-647517023 399932471-1689937936 1247039329-1716504267 499201752-1481342181 513923498-756515558 240789728-1859278597 766491288-1127740547 1435857225-937677982 1531562960-501084712 353591649-1443701283 1011315741-2120274194 1319590734-1285350625 1793833168-1409700508 631131999-248200745 2010961057-212687278 766308414-1100525316 331849414-1502012754 103220639-1991251875 1243211649-1297675289 2119149921-967975076 2065316274-1184002809 1143016390-1405411850 510145208-1384890426 1720623291-2067612827 1336966429-1036267759 1621750185-1361140774 2128037446-579216053 616021685-192285785 1804029361-48363948 215600394-1386095870 1808786214-1896605664 91137502-948509259 1899100414-1245230713 763864840-1811952792 1791040365-75936592 1078672910-637408428 586944785-227961371 272887782-100137402 1544406086-1663081446 1586825494-532324715 2125991196-741540919 1677545799-679394832 649078166-2003266344 44832773-63212810 803791427-1147020604 617104436-1703676074 395029441-2096160653 696150968-2035860251 502518147-730491631 1258527575-674266831 1563844138-1481893015 300132533-902100768 1141027334-1582233441 1701634198-1134245912 1273486217-409850294 1439315678-1047419928 1144732256-1888367448 936779555-2116586289 921516453-2101820118 496978160-1781192019 165067625-870779000 1754819971-833240398 1558113442-1535144434 1595719550-1904842594 31939348-1393107967 1442430054-789959909 657633332-351178141 1390911315-920516860 1746768965-563127735 1123118617-1445486668 1500633782-734874051 1058123389-2012466642 31247928-1536567885 46359266-706126491 134736500-1752940797 1325347511-695003185 164258517-1332731221 451204874-1946776959 838487003-821932544 1515380644-1968158511 993347966-1184996634 1439762136-615686428 1756118450-1813416274 374390563-1555250500 1900361633-177544750 1378432970-1652902790"/>
  </int:OnDemandWorkflows>
  <int:IntelligenceSettings/>
  <int:Manifest>
    <int:ParagraphRange paragraphId="510145208" textId="1580321315" start="400" length="151" invalidationStart="400" invalidationLength="151" id="vyLfde2z"/>
    <int:ParagraphRange paragraphId="1439315678" textId="1047419928" start="0" length="440" invalidationStart="0" invalidationLength="440" id="yShwjDwD"/>
    <int:ParagraphRange paragraphId="1595719550" textId="1904842594" start="0" length="175" invalidationStart="0" invalidationLength="175" id="uYGM0jxF"/>
  </int:Manifest>
  <int:Observations>
    <int:Content id="vyLfde2z">
      <int:Reviewed type="AugLoop_Similarity_SimilarityAnnotation"/>
    </int:Content>
    <int:Content id="yShwjDwD">
      <int:Reviewed type="AugLoop_Similarity_SimilarityAnnotation"/>
    </int:Content>
    <int:Content id="uYGM0jxF">
      <int:Reviewed type="AugLoop_Similarity_Similarity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5AD4"/>
    <w:multiLevelType w:val="hybridMultilevel"/>
    <w:tmpl w:val="FFFFFFFF"/>
    <w:lvl w:ilvl="0" w:tplc="5CD6006E">
      <w:start w:val="1"/>
      <w:numFmt w:val="decimal"/>
      <w:lvlText w:val="%1."/>
      <w:lvlJc w:val="left"/>
      <w:pPr>
        <w:ind w:left="720" w:hanging="360"/>
      </w:pPr>
    </w:lvl>
    <w:lvl w:ilvl="1" w:tplc="B84271E8">
      <w:start w:val="1"/>
      <w:numFmt w:val="lowerLetter"/>
      <w:lvlText w:val="%2."/>
      <w:lvlJc w:val="left"/>
      <w:pPr>
        <w:ind w:left="1440" w:hanging="360"/>
      </w:pPr>
    </w:lvl>
    <w:lvl w:ilvl="2" w:tplc="690A09AC">
      <w:start w:val="1"/>
      <w:numFmt w:val="lowerRoman"/>
      <w:lvlText w:val="%3."/>
      <w:lvlJc w:val="right"/>
      <w:pPr>
        <w:ind w:left="2160" w:hanging="180"/>
      </w:pPr>
    </w:lvl>
    <w:lvl w:ilvl="3" w:tplc="70CCE34A">
      <w:start w:val="1"/>
      <w:numFmt w:val="decimal"/>
      <w:lvlText w:val="%4."/>
      <w:lvlJc w:val="left"/>
      <w:pPr>
        <w:ind w:left="2880" w:hanging="360"/>
      </w:pPr>
    </w:lvl>
    <w:lvl w:ilvl="4" w:tplc="4B567AF4">
      <w:start w:val="1"/>
      <w:numFmt w:val="lowerLetter"/>
      <w:lvlText w:val="%5."/>
      <w:lvlJc w:val="left"/>
      <w:pPr>
        <w:ind w:left="3600" w:hanging="360"/>
      </w:pPr>
    </w:lvl>
    <w:lvl w:ilvl="5" w:tplc="892E26B6">
      <w:start w:val="1"/>
      <w:numFmt w:val="lowerRoman"/>
      <w:lvlText w:val="%6."/>
      <w:lvlJc w:val="right"/>
      <w:pPr>
        <w:ind w:left="4320" w:hanging="180"/>
      </w:pPr>
    </w:lvl>
    <w:lvl w:ilvl="6" w:tplc="A002F17E">
      <w:start w:val="1"/>
      <w:numFmt w:val="decimal"/>
      <w:lvlText w:val="%7."/>
      <w:lvlJc w:val="left"/>
      <w:pPr>
        <w:ind w:left="5040" w:hanging="360"/>
      </w:pPr>
    </w:lvl>
    <w:lvl w:ilvl="7" w:tplc="F678EE16">
      <w:start w:val="1"/>
      <w:numFmt w:val="lowerLetter"/>
      <w:lvlText w:val="%8."/>
      <w:lvlJc w:val="left"/>
      <w:pPr>
        <w:ind w:left="5760" w:hanging="360"/>
      </w:pPr>
    </w:lvl>
    <w:lvl w:ilvl="8" w:tplc="5D5ABDC2">
      <w:start w:val="1"/>
      <w:numFmt w:val="lowerRoman"/>
      <w:lvlText w:val="%9."/>
      <w:lvlJc w:val="right"/>
      <w:pPr>
        <w:ind w:left="6480" w:hanging="180"/>
      </w:pPr>
    </w:lvl>
  </w:abstractNum>
  <w:abstractNum w:abstractNumId="1" w15:restartNumberingAfterBreak="0">
    <w:nsid w:val="0409773E"/>
    <w:multiLevelType w:val="hybridMultilevel"/>
    <w:tmpl w:val="FFFFFFFF"/>
    <w:lvl w:ilvl="0" w:tplc="C9EE5762">
      <w:start w:val="1"/>
      <w:numFmt w:val="lowerLetter"/>
      <w:lvlText w:val="%1."/>
      <w:lvlJc w:val="left"/>
      <w:pPr>
        <w:ind w:left="720" w:hanging="360"/>
      </w:pPr>
    </w:lvl>
    <w:lvl w:ilvl="1" w:tplc="DCDC8E2A">
      <w:start w:val="1"/>
      <w:numFmt w:val="lowerLetter"/>
      <w:lvlText w:val="%2."/>
      <w:lvlJc w:val="left"/>
      <w:pPr>
        <w:ind w:left="1440" w:hanging="360"/>
      </w:pPr>
    </w:lvl>
    <w:lvl w:ilvl="2" w:tplc="538A2714">
      <w:start w:val="1"/>
      <w:numFmt w:val="lowerRoman"/>
      <w:lvlText w:val="%3."/>
      <w:lvlJc w:val="right"/>
      <w:pPr>
        <w:ind w:left="2160" w:hanging="180"/>
      </w:pPr>
    </w:lvl>
    <w:lvl w:ilvl="3" w:tplc="A4FC007C">
      <w:start w:val="1"/>
      <w:numFmt w:val="decimal"/>
      <w:lvlText w:val="%4."/>
      <w:lvlJc w:val="left"/>
      <w:pPr>
        <w:ind w:left="2880" w:hanging="360"/>
      </w:pPr>
    </w:lvl>
    <w:lvl w:ilvl="4" w:tplc="FA24F562">
      <w:start w:val="1"/>
      <w:numFmt w:val="lowerLetter"/>
      <w:lvlText w:val="%5."/>
      <w:lvlJc w:val="left"/>
      <w:pPr>
        <w:ind w:left="3600" w:hanging="360"/>
      </w:pPr>
    </w:lvl>
    <w:lvl w:ilvl="5" w:tplc="54F2291C">
      <w:start w:val="1"/>
      <w:numFmt w:val="lowerRoman"/>
      <w:lvlText w:val="%6."/>
      <w:lvlJc w:val="right"/>
      <w:pPr>
        <w:ind w:left="4320" w:hanging="180"/>
      </w:pPr>
    </w:lvl>
    <w:lvl w:ilvl="6" w:tplc="7D20B350">
      <w:start w:val="1"/>
      <w:numFmt w:val="decimal"/>
      <w:lvlText w:val="%7."/>
      <w:lvlJc w:val="left"/>
      <w:pPr>
        <w:ind w:left="5040" w:hanging="360"/>
      </w:pPr>
    </w:lvl>
    <w:lvl w:ilvl="7" w:tplc="7DF45EF4">
      <w:start w:val="1"/>
      <w:numFmt w:val="lowerLetter"/>
      <w:lvlText w:val="%8."/>
      <w:lvlJc w:val="left"/>
      <w:pPr>
        <w:ind w:left="5760" w:hanging="360"/>
      </w:pPr>
    </w:lvl>
    <w:lvl w:ilvl="8" w:tplc="1060724C">
      <w:start w:val="1"/>
      <w:numFmt w:val="lowerRoman"/>
      <w:lvlText w:val="%9."/>
      <w:lvlJc w:val="right"/>
      <w:pPr>
        <w:ind w:left="6480" w:hanging="180"/>
      </w:pPr>
    </w:lvl>
  </w:abstractNum>
  <w:abstractNum w:abstractNumId="2" w15:restartNumberingAfterBreak="0">
    <w:nsid w:val="074352BF"/>
    <w:multiLevelType w:val="hybridMultilevel"/>
    <w:tmpl w:val="FFFFFFFF"/>
    <w:lvl w:ilvl="0" w:tplc="4C98B9F4">
      <w:start w:val="1"/>
      <w:numFmt w:val="bullet"/>
      <w:lvlText w:val=""/>
      <w:lvlJc w:val="left"/>
      <w:pPr>
        <w:ind w:left="720" w:hanging="360"/>
      </w:pPr>
      <w:rPr>
        <w:rFonts w:ascii="Symbol" w:hAnsi="Symbol" w:hint="default"/>
      </w:rPr>
    </w:lvl>
    <w:lvl w:ilvl="1" w:tplc="7F72B4E8">
      <w:start w:val="1"/>
      <w:numFmt w:val="bullet"/>
      <w:lvlText w:val="o"/>
      <w:lvlJc w:val="left"/>
      <w:pPr>
        <w:ind w:left="1440" w:hanging="360"/>
      </w:pPr>
      <w:rPr>
        <w:rFonts w:ascii="Courier New" w:hAnsi="Courier New" w:hint="default"/>
      </w:rPr>
    </w:lvl>
    <w:lvl w:ilvl="2" w:tplc="D73A5C6E">
      <w:start w:val="1"/>
      <w:numFmt w:val="bullet"/>
      <w:lvlText w:val=""/>
      <w:lvlJc w:val="left"/>
      <w:pPr>
        <w:ind w:left="2160" w:hanging="360"/>
      </w:pPr>
      <w:rPr>
        <w:rFonts w:ascii="Wingdings" w:hAnsi="Wingdings" w:hint="default"/>
      </w:rPr>
    </w:lvl>
    <w:lvl w:ilvl="3" w:tplc="6BB0AA34">
      <w:start w:val="1"/>
      <w:numFmt w:val="bullet"/>
      <w:lvlText w:val=""/>
      <w:lvlJc w:val="left"/>
      <w:pPr>
        <w:ind w:left="2880" w:hanging="360"/>
      </w:pPr>
      <w:rPr>
        <w:rFonts w:ascii="Symbol" w:hAnsi="Symbol" w:hint="default"/>
      </w:rPr>
    </w:lvl>
    <w:lvl w:ilvl="4" w:tplc="F6F491BC">
      <w:start w:val="1"/>
      <w:numFmt w:val="bullet"/>
      <w:lvlText w:val="o"/>
      <w:lvlJc w:val="left"/>
      <w:pPr>
        <w:ind w:left="3600" w:hanging="360"/>
      </w:pPr>
      <w:rPr>
        <w:rFonts w:ascii="Courier New" w:hAnsi="Courier New" w:hint="default"/>
      </w:rPr>
    </w:lvl>
    <w:lvl w:ilvl="5" w:tplc="6130CDCC">
      <w:start w:val="1"/>
      <w:numFmt w:val="bullet"/>
      <w:lvlText w:val=""/>
      <w:lvlJc w:val="left"/>
      <w:pPr>
        <w:ind w:left="4320" w:hanging="360"/>
      </w:pPr>
      <w:rPr>
        <w:rFonts w:ascii="Wingdings" w:hAnsi="Wingdings" w:hint="default"/>
      </w:rPr>
    </w:lvl>
    <w:lvl w:ilvl="6" w:tplc="A050A8DE">
      <w:start w:val="1"/>
      <w:numFmt w:val="bullet"/>
      <w:lvlText w:val=""/>
      <w:lvlJc w:val="left"/>
      <w:pPr>
        <w:ind w:left="5040" w:hanging="360"/>
      </w:pPr>
      <w:rPr>
        <w:rFonts w:ascii="Symbol" w:hAnsi="Symbol" w:hint="default"/>
      </w:rPr>
    </w:lvl>
    <w:lvl w:ilvl="7" w:tplc="C7522CD4">
      <w:start w:val="1"/>
      <w:numFmt w:val="bullet"/>
      <w:lvlText w:val="o"/>
      <w:lvlJc w:val="left"/>
      <w:pPr>
        <w:ind w:left="5760" w:hanging="360"/>
      </w:pPr>
      <w:rPr>
        <w:rFonts w:ascii="Courier New" w:hAnsi="Courier New" w:hint="default"/>
      </w:rPr>
    </w:lvl>
    <w:lvl w:ilvl="8" w:tplc="383A9AE8">
      <w:start w:val="1"/>
      <w:numFmt w:val="bullet"/>
      <w:lvlText w:val=""/>
      <w:lvlJc w:val="left"/>
      <w:pPr>
        <w:ind w:left="6480" w:hanging="360"/>
      </w:pPr>
      <w:rPr>
        <w:rFonts w:ascii="Wingdings" w:hAnsi="Wingdings" w:hint="default"/>
      </w:rPr>
    </w:lvl>
  </w:abstractNum>
  <w:abstractNum w:abstractNumId="3" w15:restartNumberingAfterBreak="0">
    <w:nsid w:val="0ABE5B1C"/>
    <w:multiLevelType w:val="hybridMultilevel"/>
    <w:tmpl w:val="FFFFFFFF"/>
    <w:lvl w:ilvl="0" w:tplc="F19483D8">
      <w:start w:val="1"/>
      <w:numFmt w:val="bullet"/>
      <w:lvlText w:val=""/>
      <w:lvlJc w:val="left"/>
      <w:pPr>
        <w:ind w:left="720" w:hanging="360"/>
      </w:pPr>
      <w:rPr>
        <w:rFonts w:ascii="Symbol" w:hAnsi="Symbol" w:hint="default"/>
      </w:rPr>
    </w:lvl>
    <w:lvl w:ilvl="1" w:tplc="9CEEF8F8">
      <w:start w:val="1"/>
      <w:numFmt w:val="bullet"/>
      <w:lvlText w:val="o"/>
      <w:lvlJc w:val="left"/>
      <w:pPr>
        <w:ind w:left="1440" w:hanging="360"/>
      </w:pPr>
      <w:rPr>
        <w:rFonts w:ascii="Courier New" w:hAnsi="Courier New" w:hint="default"/>
      </w:rPr>
    </w:lvl>
    <w:lvl w:ilvl="2" w:tplc="C388EBB4">
      <w:start w:val="1"/>
      <w:numFmt w:val="bullet"/>
      <w:lvlText w:val=""/>
      <w:lvlJc w:val="left"/>
      <w:pPr>
        <w:ind w:left="2160" w:hanging="360"/>
      </w:pPr>
      <w:rPr>
        <w:rFonts w:ascii="Wingdings" w:hAnsi="Wingdings" w:hint="default"/>
      </w:rPr>
    </w:lvl>
    <w:lvl w:ilvl="3" w:tplc="1694999A">
      <w:start w:val="1"/>
      <w:numFmt w:val="bullet"/>
      <w:lvlText w:val=""/>
      <w:lvlJc w:val="left"/>
      <w:pPr>
        <w:ind w:left="2880" w:hanging="360"/>
      </w:pPr>
      <w:rPr>
        <w:rFonts w:ascii="Symbol" w:hAnsi="Symbol" w:hint="default"/>
      </w:rPr>
    </w:lvl>
    <w:lvl w:ilvl="4" w:tplc="3518308C">
      <w:start w:val="1"/>
      <w:numFmt w:val="bullet"/>
      <w:lvlText w:val="o"/>
      <w:lvlJc w:val="left"/>
      <w:pPr>
        <w:ind w:left="3600" w:hanging="360"/>
      </w:pPr>
      <w:rPr>
        <w:rFonts w:ascii="Courier New" w:hAnsi="Courier New" w:hint="default"/>
      </w:rPr>
    </w:lvl>
    <w:lvl w:ilvl="5" w:tplc="BED0DA7E">
      <w:start w:val="1"/>
      <w:numFmt w:val="bullet"/>
      <w:lvlText w:val=""/>
      <w:lvlJc w:val="left"/>
      <w:pPr>
        <w:ind w:left="4320" w:hanging="360"/>
      </w:pPr>
      <w:rPr>
        <w:rFonts w:ascii="Wingdings" w:hAnsi="Wingdings" w:hint="default"/>
      </w:rPr>
    </w:lvl>
    <w:lvl w:ilvl="6" w:tplc="B37AD696">
      <w:start w:val="1"/>
      <w:numFmt w:val="bullet"/>
      <w:lvlText w:val=""/>
      <w:lvlJc w:val="left"/>
      <w:pPr>
        <w:ind w:left="5040" w:hanging="360"/>
      </w:pPr>
      <w:rPr>
        <w:rFonts w:ascii="Symbol" w:hAnsi="Symbol" w:hint="default"/>
      </w:rPr>
    </w:lvl>
    <w:lvl w:ilvl="7" w:tplc="EBEEAD1A">
      <w:start w:val="1"/>
      <w:numFmt w:val="bullet"/>
      <w:lvlText w:val="o"/>
      <w:lvlJc w:val="left"/>
      <w:pPr>
        <w:ind w:left="5760" w:hanging="360"/>
      </w:pPr>
      <w:rPr>
        <w:rFonts w:ascii="Courier New" w:hAnsi="Courier New" w:hint="default"/>
      </w:rPr>
    </w:lvl>
    <w:lvl w:ilvl="8" w:tplc="71B2457E">
      <w:start w:val="1"/>
      <w:numFmt w:val="bullet"/>
      <w:lvlText w:val=""/>
      <w:lvlJc w:val="left"/>
      <w:pPr>
        <w:ind w:left="6480" w:hanging="360"/>
      </w:pPr>
      <w:rPr>
        <w:rFonts w:ascii="Wingdings" w:hAnsi="Wingdings" w:hint="default"/>
      </w:rPr>
    </w:lvl>
  </w:abstractNum>
  <w:abstractNum w:abstractNumId="4" w15:restartNumberingAfterBreak="0">
    <w:nsid w:val="0B0D35F9"/>
    <w:multiLevelType w:val="hybridMultilevel"/>
    <w:tmpl w:val="FFFFFFFF"/>
    <w:lvl w:ilvl="0" w:tplc="A09E5DFC">
      <w:start w:val="1"/>
      <w:numFmt w:val="bullet"/>
      <w:lvlText w:val=""/>
      <w:lvlJc w:val="left"/>
      <w:pPr>
        <w:ind w:left="720" w:hanging="360"/>
      </w:pPr>
      <w:rPr>
        <w:rFonts w:ascii="Symbol" w:hAnsi="Symbol" w:hint="default"/>
      </w:rPr>
    </w:lvl>
    <w:lvl w:ilvl="1" w:tplc="F8BE5A46">
      <w:start w:val="1"/>
      <w:numFmt w:val="bullet"/>
      <w:lvlText w:val="o"/>
      <w:lvlJc w:val="left"/>
      <w:pPr>
        <w:ind w:left="1440" w:hanging="360"/>
      </w:pPr>
      <w:rPr>
        <w:rFonts w:ascii="Courier New" w:hAnsi="Courier New" w:hint="default"/>
      </w:rPr>
    </w:lvl>
    <w:lvl w:ilvl="2" w:tplc="BCAEF792">
      <w:start w:val="1"/>
      <w:numFmt w:val="bullet"/>
      <w:lvlText w:val=""/>
      <w:lvlJc w:val="left"/>
      <w:pPr>
        <w:ind w:left="2160" w:hanging="360"/>
      </w:pPr>
      <w:rPr>
        <w:rFonts w:ascii="Wingdings" w:hAnsi="Wingdings" w:hint="default"/>
      </w:rPr>
    </w:lvl>
    <w:lvl w:ilvl="3" w:tplc="2C424572">
      <w:start w:val="1"/>
      <w:numFmt w:val="bullet"/>
      <w:lvlText w:val=""/>
      <w:lvlJc w:val="left"/>
      <w:pPr>
        <w:ind w:left="2880" w:hanging="360"/>
      </w:pPr>
      <w:rPr>
        <w:rFonts w:ascii="Symbol" w:hAnsi="Symbol" w:hint="default"/>
      </w:rPr>
    </w:lvl>
    <w:lvl w:ilvl="4" w:tplc="B7EC762A">
      <w:start w:val="1"/>
      <w:numFmt w:val="bullet"/>
      <w:lvlText w:val="o"/>
      <w:lvlJc w:val="left"/>
      <w:pPr>
        <w:ind w:left="3600" w:hanging="360"/>
      </w:pPr>
      <w:rPr>
        <w:rFonts w:ascii="Courier New" w:hAnsi="Courier New" w:hint="default"/>
      </w:rPr>
    </w:lvl>
    <w:lvl w:ilvl="5" w:tplc="C0A4090E">
      <w:start w:val="1"/>
      <w:numFmt w:val="bullet"/>
      <w:lvlText w:val=""/>
      <w:lvlJc w:val="left"/>
      <w:pPr>
        <w:ind w:left="4320" w:hanging="360"/>
      </w:pPr>
      <w:rPr>
        <w:rFonts w:ascii="Wingdings" w:hAnsi="Wingdings" w:hint="default"/>
      </w:rPr>
    </w:lvl>
    <w:lvl w:ilvl="6" w:tplc="BCC09A24">
      <w:start w:val="1"/>
      <w:numFmt w:val="bullet"/>
      <w:lvlText w:val=""/>
      <w:lvlJc w:val="left"/>
      <w:pPr>
        <w:ind w:left="5040" w:hanging="360"/>
      </w:pPr>
      <w:rPr>
        <w:rFonts w:ascii="Symbol" w:hAnsi="Symbol" w:hint="default"/>
      </w:rPr>
    </w:lvl>
    <w:lvl w:ilvl="7" w:tplc="DB58772A">
      <w:start w:val="1"/>
      <w:numFmt w:val="bullet"/>
      <w:lvlText w:val="o"/>
      <w:lvlJc w:val="left"/>
      <w:pPr>
        <w:ind w:left="5760" w:hanging="360"/>
      </w:pPr>
      <w:rPr>
        <w:rFonts w:ascii="Courier New" w:hAnsi="Courier New" w:hint="default"/>
      </w:rPr>
    </w:lvl>
    <w:lvl w:ilvl="8" w:tplc="E10AC084">
      <w:start w:val="1"/>
      <w:numFmt w:val="bullet"/>
      <w:lvlText w:val=""/>
      <w:lvlJc w:val="left"/>
      <w:pPr>
        <w:ind w:left="6480" w:hanging="360"/>
      </w:pPr>
      <w:rPr>
        <w:rFonts w:ascii="Wingdings" w:hAnsi="Wingdings" w:hint="default"/>
      </w:rPr>
    </w:lvl>
  </w:abstractNum>
  <w:abstractNum w:abstractNumId="5" w15:restartNumberingAfterBreak="0">
    <w:nsid w:val="11786873"/>
    <w:multiLevelType w:val="hybridMultilevel"/>
    <w:tmpl w:val="FFFFFFFF"/>
    <w:lvl w:ilvl="0" w:tplc="BE7C4522">
      <w:start w:val="1"/>
      <w:numFmt w:val="bullet"/>
      <w:lvlText w:val=""/>
      <w:lvlJc w:val="left"/>
      <w:pPr>
        <w:ind w:left="720" w:hanging="360"/>
      </w:pPr>
      <w:rPr>
        <w:rFonts w:ascii="Symbol" w:hAnsi="Symbol" w:hint="default"/>
      </w:rPr>
    </w:lvl>
    <w:lvl w:ilvl="1" w:tplc="8CC871AE">
      <w:start w:val="1"/>
      <w:numFmt w:val="bullet"/>
      <w:lvlText w:val="o"/>
      <w:lvlJc w:val="left"/>
      <w:pPr>
        <w:ind w:left="1440" w:hanging="360"/>
      </w:pPr>
      <w:rPr>
        <w:rFonts w:ascii="Courier New" w:hAnsi="Courier New" w:hint="default"/>
      </w:rPr>
    </w:lvl>
    <w:lvl w:ilvl="2" w:tplc="A89AA84C">
      <w:start w:val="1"/>
      <w:numFmt w:val="bullet"/>
      <w:lvlText w:val=""/>
      <w:lvlJc w:val="left"/>
      <w:pPr>
        <w:ind w:left="2160" w:hanging="360"/>
      </w:pPr>
      <w:rPr>
        <w:rFonts w:ascii="Wingdings" w:hAnsi="Wingdings" w:hint="default"/>
      </w:rPr>
    </w:lvl>
    <w:lvl w:ilvl="3" w:tplc="15DA9FFA">
      <w:start w:val="1"/>
      <w:numFmt w:val="bullet"/>
      <w:lvlText w:val=""/>
      <w:lvlJc w:val="left"/>
      <w:pPr>
        <w:ind w:left="2880" w:hanging="360"/>
      </w:pPr>
      <w:rPr>
        <w:rFonts w:ascii="Symbol" w:hAnsi="Symbol" w:hint="default"/>
      </w:rPr>
    </w:lvl>
    <w:lvl w:ilvl="4" w:tplc="AD32F13C">
      <w:start w:val="1"/>
      <w:numFmt w:val="bullet"/>
      <w:lvlText w:val="o"/>
      <w:lvlJc w:val="left"/>
      <w:pPr>
        <w:ind w:left="3600" w:hanging="360"/>
      </w:pPr>
      <w:rPr>
        <w:rFonts w:ascii="Courier New" w:hAnsi="Courier New" w:hint="default"/>
      </w:rPr>
    </w:lvl>
    <w:lvl w:ilvl="5" w:tplc="3E26ADE6">
      <w:start w:val="1"/>
      <w:numFmt w:val="bullet"/>
      <w:lvlText w:val=""/>
      <w:lvlJc w:val="left"/>
      <w:pPr>
        <w:ind w:left="4320" w:hanging="360"/>
      </w:pPr>
      <w:rPr>
        <w:rFonts w:ascii="Wingdings" w:hAnsi="Wingdings" w:hint="default"/>
      </w:rPr>
    </w:lvl>
    <w:lvl w:ilvl="6" w:tplc="D4A45276">
      <w:start w:val="1"/>
      <w:numFmt w:val="bullet"/>
      <w:lvlText w:val=""/>
      <w:lvlJc w:val="left"/>
      <w:pPr>
        <w:ind w:left="5040" w:hanging="360"/>
      </w:pPr>
      <w:rPr>
        <w:rFonts w:ascii="Symbol" w:hAnsi="Symbol" w:hint="default"/>
      </w:rPr>
    </w:lvl>
    <w:lvl w:ilvl="7" w:tplc="F15E4106">
      <w:start w:val="1"/>
      <w:numFmt w:val="bullet"/>
      <w:lvlText w:val="o"/>
      <w:lvlJc w:val="left"/>
      <w:pPr>
        <w:ind w:left="5760" w:hanging="360"/>
      </w:pPr>
      <w:rPr>
        <w:rFonts w:ascii="Courier New" w:hAnsi="Courier New" w:hint="default"/>
      </w:rPr>
    </w:lvl>
    <w:lvl w:ilvl="8" w:tplc="FFCA9B9E">
      <w:start w:val="1"/>
      <w:numFmt w:val="bullet"/>
      <w:lvlText w:val=""/>
      <w:lvlJc w:val="left"/>
      <w:pPr>
        <w:ind w:left="6480" w:hanging="360"/>
      </w:pPr>
      <w:rPr>
        <w:rFonts w:ascii="Wingdings" w:hAnsi="Wingdings" w:hint="default"/>
      </w:rPr>
    </w:lvl>
  </w:abstractNum>
  <w:abstractNum w:abstractNumId="6" w15:restartNumberingAfterBreak="0">
    <w:nsid w:val="14A40E2C"/>
    <w:multiLevelType w:val="hybridMultilevel"/>
    <w:tmpl w:val="FFFFFFFF"/>
    <w:lvl w:ilvl="0" w:tplc="D910BF60">
      <w:start w:val="1"/>
      <w:numFmt w:val="bullet"/>
      <w:lvlText w:val=""/>
      <w:lvlJc w:val="left"/>
      <w:pPr>
        <w:ind w:left="720" w:hanging="360"/>
      </w:pPr>
      <w:rPr>
        <w:rFonts w:ascii="Symbol" w:hAnsi="Symbol" w:hint="default"/>
      </w:rPr>
    </w:lvl>
    <w:lvl w:ilvl="1" w:tplc="63CC00EE">
      <w:start w:val="1"/>
      <w:numFmt w:val="bullet"/>
      <w:lvlText w:val="o"/>
      <w:lvlJc w:val="left"/>
      <w:pPr>
        <w:ind w:left="1440" w:hanging="360"/>
      </w:pPr>
      <w:rPr>
        <w:rFonts w:ascii="Courier New" w:hAnsi="Courier New" w:hint="default"/>
      </w:rPr>
    </w:lvl>
    <w:lvl w:ilvl="2" w:tplc="111A615A">
      <w:start w:val="1"/>
      <w:numFmt w:val="bullet"/>
      <w:lvlText w:val=""/>
      <w:lvlJc w:val="left"/>
      <w:pPr>
        <w:ind w:left="2160" w:hanging="360"/>
      </w:pPr>
      <w:rPr>
        <w:rFonts w:ascii="Wingdings" w:hAnsi="Wingdings" w:hint="default"/>
      </w:rPr>
    </w:lvl>
    <w:lvl w:ilvl="3" w:tplc="12023180">
      <w:start w:val="1"/>
      <w:numFmt w:val="bullet"/>
      <w:lvlText w:val=""/>
      <w:lvlJc w:val="left"/>
      <w:pPr>
        <w:ind w:left="2880" w:hanging="360"/>
      </w:pPr>
      <w:rPr>
        <w:rFonts w:ascii="Symbol" w:hAnsi="Symbol" w:hint="default"/>
      </w:rPr>
    </w:lvl>
    <w:lvl w:ilvl="4" w:tplc="6898115C">
      <w:start w:val="1"/>
      <w:numFmt w:val="bullet"/>
      <w:lvlText w:val="o"/>
      <w:lvlJc w:val="left"/>
      <w:pPr>
        <w:ind w:left="3600" w:hanging="360"/>
      </w:pPr>
      <w:rPr>
        <w:rFonts w:ascii="Courier New" w:hAnsi="Courier New" w:hint="default"/>
      </w:rPr>
    </w:lvl>
    <w:lvl w:ilvl="5" w:tplc="742884DC">
      <w:start w:val="1"/>
      <w:numFmt w:val="bullet"/>
      <w:lvlText w:val=""/>
      <w:lvlJc w:val="left"/>
      <w:pPr>
        <w:ind w:left="4320" w:hanging="360"/>
      </w:pPr>
      <w:rPr>
        <w:rFonts w:ascii="Wingdings" w:hAnsi="Wingdings" w:hint="default"/>
      </w:rPr>
    </w:lvl>
    <w:lvl w:ilvl="6" w:tplc="4AA29A92">
      <w:start w:val="1"/>
      <w:numFmt w:val="bullet"/>
      <w:lvlText w:val=""/>
      <w:lvlJc w:val="left"/>
      <w:pPr>
        <w:ind w:left="5040" w:hanging="360"/>
      </w:pPr>
      <w:rPr>
        <w:rFonts w:ascii="Symbol" w:hAnsi="Symbol" w:hint="default"/>
      </w:rPr>
    </w:lvl>
    <w:lvl w:ilvl="7" w:tplc="4FF49C3A">
      <w:start w:val="1"/>
      <w:numFmt w:val="bullet"/>
      <w:lvlText w:val="o"/>
      <w:lvlJc w:val="left"/>
      <w:pPr>
        <w:ind w:left="5760" w:hanging="360"/>
      </w:pPr>
      <w:rPr>
        <w:rFonts w:ascii="Courier New" w:hAnsi="Courier New" w:hint="default"/>
      </w:rPr>
    </w:lvl>
    <w:lvl w:ilvl="8" w:tplc="095A2A82">
      <w:start w:val="1"/>
      <w:numFmt w:val="bullet"/>
      <w:lvlText w:val=""/>
      <w:lvlJc w:val="left"/>
      <w:pPr>
        <w:ind w:left="6480" w:hanging="360"/>
      </w:pPr>
      <w:rPr>
        <w:rFonts w:ascii="Wingdings" w:hAnsi="Wingdings" w:hint="default"/>
      </w:rPr>
    </w:lvl>
  </w:abstractNum>
  <w:abstractNum w:abstractNumId="7" w15:restartNumberingAfterBreak="0">
    <w:nsid w:val="1F6D5701"/>
    <w:multiLevelType w:val="hybridMultilevel"/>
    <w:tmpl w:val="FFFFFFFF"/>
    <w:lvl w:ilvl="0" w:tplc="00145DC0">
      <w:start w:val="1"/>
      <w:numFmt w:val="bullet"/>
      <w:lvlText w:val="1"/>
      <w:lvlJc w:val="left"/>
      <w:pPr>
        <w:ind w:left="720" w:hanging="360"/>
      </w:pPr>
      <w:rPr>
        <w:rFonts w:ascii="Arial" w:hAnsi="Arial" w:hint="default"/>
      </w:rPr>
    </w:lvl>
    <w:lvl w:ilvl="1" w:tplc="FE8ABBA0">
      <w:start w:val="1"/>
      <w:numFmt w:val="bullet"/>
      <w:lvlText w:val="o"/>
      <w:lvlJc w:val="left"/>
      <w:pPr>
        <w:ind w:left="1440" w:hanging="360"/>
      </w:pPr>
      <w:rPr>
        <w:rFonts w:ascii="Courier New" w:hAnsi="Courier New" w:hint="default"/>
      </w:rPr>
    </w:lvl>
    <w:lvl w:ilvl="2" w:tplc="93E8D1CE">
      <w:start w:val="1"/>
      <w:numFmt w:val="bullet"/>
      <w:lvlText w:val=""/>
      <w:lvlJc w:val="left"/>
      <w:pPr>
        <w:ind w:left="2160" w:hanging="360"/>
      </w:pPr>
      <w:rPr>
        <w:rFonts w:ascii="Wingdings" w:hAnsi="Wingdings" w:hint="default"/>
      </w:rPr>
    </w:lvl>
    <w:lvl w:ilvl="3" w:tplc="55D8C468">
      <w:start w:val="1"/>
      <w:numFmt w:val="bullet"/>
      <w:lvlText w:val=""/>
      <w:lvlJc w:val="left"/>
      <w:pPr>
        <w:ind w:left="2880" w:hanging="360"/>
      </w:pPr>
      <w:rPr>
        <w:rFonts w:ascii="Symbol" w:hAnsi="Symbol" w:hint="default"/>
      </w:rPr>
    </w:lvl>
    <w:lvl w:ilvl="4" w:tplc="581465C2">
      <w:start w:val="1"/>
      <w:numFmt w:val="bullet"/>
      <w:lvlText w:val="o"/>
      <w:lvlJc w:val="left"/>
      <w:pPr>
        <w:ind w:left="3600" w:hanging="360"/>
      </w:pPr>
      <w:rPr>
        <w:rFonts w:ascii="Courier New" w:hAnsi="Courier New" w:hint="default"/>
      </w:rPr>
    </w:lvl>
    <w:lvl w:ilvl="5" w:tplc="397E0B76">
      <w:start w:val="1"/>
      <w:numFmt w:val="bullet"/>
      <w:lvlText w:val=""/>
      <w:lvlJc w:val="left"/>
      <w:pPr>
        <w:ind w:left="4320" w:hanging="360"/>
      </w:pPr>
      <w:rPr>
        <w:rFonts w:ascii="Wingdings" w:hAnsi="Wingdings" w:hint="default"/>
      </w:rPr>
    </w:lvl>
    <w:lvl w:ilvl="6" w:tplc="2432090E">
      <w:start w:val="1"/>
      <w:numFmt w:val="bullet"/>
      <w:lvlText w:val=""/>
      <w:lvlJc w:val="left"/>
      <w:pPr>
        <w:ind w:left="5040" w:hanging="360"/>
      </w:pPr>
      <w:rPr>
        <w:rFonts w:ascii="Symbol" w:hAnsi="Symbol" w:hint="default"/>
      </w:rPr>
    </w:lvl>
    <w:lvl w:ilvl="7" w:tplc="BA609A2E">
      <w:start w:val="1"/>
      <w:numFmt w:val="bullet"/>
      <w:lvlText w:val="o"/>
      <w:lvlJc w:val="left"/>
      <w:pPr>
        <w:ind w:left="5760" w:hanging="360"/>
      </w:pPr>
      <w:rPr>
        <w:rFonts w:ascii="Courier New" w:hAnsi="Courier New" w:hint="default"/>
      </w:rPr>
    </w:lvl>
    <w:lvl w:ilvl="8" w:tplc="55647638">
      <w:start w:val="1"/>
      <w:numFmt w:val="bullet"/>
      <w:lvlText w:val=""/>
      <w:lvlJc w:val="left"/>
      <w:pPr>
        <w:ind w:left="6480" w:hanging="360"/>
      </w:pPr>
      <w:rPr>
        <w:rFonts w:ascii="Wingdings" w:hAnsi="Wingdings" w:hint="default"/>
      </w:rPr>
    </w:lvl>
  </w:abstractNum>
  <w:abstractNum w:abstractNumId="8" w15:restartNumberingAfterBreak="0">
    <w:nsid w:val="20742902"/>
    <w:multiLevelType w:val="hybridMultilevel"/>
    <w:tmpl w:val="FFFFFFFF"/>
    <w:lvl w:ilvl="0" w:tplc="DC3697E2">
      <w:start w:val="1"/>
      <w:numFmt w:val="bullet"/>
      <w:lvlText w:val=""/>
      <w:lvlJc w:val="left"/>
      <w:pPr>
        <w:ind w:left="720" w:hanging="360"/>
      </w:pPr>
      <w:rPr>
        <w:rFonts w:ascii="Symbol" w:hAnsi="Symbol" w:hint="default"/>
      </w:rPr>
    </w:lvl>
    <w:lvl w:ilvl="1" w:tplc="49887576">
      <w:start w:val="1"/>
      <w:numFmt w:val="bullet"/>
      <w:lvlText w:val="o"/>
      <w:lvlJc w:val="left"/>
      <w:pPr>
        <w:ind w:left="1440" w:hanging="360"/>
      </w:pPr>
      <w:rPr>
        <w:rFonts w:ascii="Courier New" w:hAnsi="Courier New" w:hint="default"/>
      </w:rPr>
    </w:lvl>
    <w:lvl w:ilvl="2" w:tplc="BE7C4920">
      <w:start w:val="1"/>
      <w:numFmt w:val="bullet"/>
      <w:lvlText w:val=""/>
      <w:lvlJc w:val="left"/>
      <w:pPr>
        <w:ind w:left="2160" w:hanging="360"/>
      </w:pPr>
      <w:rPr>
        <w:rFonts w:ascii="Wingdings" w:hAnsi="Wingdings" w:hint="default"/>
      </w:rPr>
    </w:lvl>
    <w:lvl w:ilvl="3" w:tplc="B7968DAE">
      <w:start w:val="1"/>
      <w:numFmt w:val="bullet"/>
      <w:lvlText w:val=""/>
      <w:lvlJc w:val="left"/>
      <w:pPr>
        <w:ind w:left="2880" w:hanging="360"/>
      </w:pPr>
      <w:rPr>
        <w:rFonts w:ascii="Symbol" w:hAnsi="Symbol" w:hint="default"/>
      </w:rPr>
    </w:lvl>
    <w:lvl w:ilvl="4" w:tplc="D172B238">
      <w:start w:val="1"/>
      <w:numFmt w:val="bullet"/>
      <w:lvlText w:val="o"/>
      <w:lvlJc w:val="left"/>
      <w:pPr>
        <w:ind w:left="3600" w:hanging="360"/>
      </w:pPr>
      <w:rPr>
        <w:rFonts w:ascii="Courier New" w:hAnsi="Courier New" w:hint="default"/>
      </w:rPr>
    </w:lvl>
    <w:lvl w:ilvl="5" w:tplc="9294A1A8">
      <w:start w:val="1"/>
      <w:numFmt w:val="bullet"/>
      <w:lvlText w:val=""/>
      <w:lvlJc w:val="left"/>
      <w:pPr>
        <w:ind w:left="4320" w:hanging="360"/>
      </w:pPr>
      <w:rPr>
        <w:rFonts w:ascii="Wingdings" w:hAnsi="Wingdings" w:hint="default"/>
      </w:rPr>
    </w:lvl>
    <w:lvl w:ilvl="6" w:tplc="41747C40">
      <w:start w:val="1"/>
      <w:numFmt w:val="bullet"/>
      <w:lvlText w:val=""/>
      <w:lvlJc w:val="left"/>
      <w:pPr>
        <w:ind w:left="5040" w:hanging="360"/>
      </w:pPr>
      <w:rPr>
        <w:rFonts w:ascii="Symbol" w:hAnsi="Symbol" w:hint="default"/>
      </w:rPr>
    </w:lvl>
    <w:lvl w:ilvl="7" w:tplc="02EA4C66">
      <w:start w:val="1"/>
      <w:numFmt w:val="bullet"/>
      <w:lvlText w:val="o"/>
      <w:lvlJc w:val="left"/>
      <w:pPr>
        <w:ind w:left="5760" w:hanging="360"/>
      </w:pPr>
      <w:rPr>
        <w:rFonts w:ascii="Courier New" w:hAnsi="Courier New" w:hint="default"/>
      </w:rPr>
    </w:lvl>
    <w:lvl w:ilvl="8" w:tplc="4B08E114">
      <w:start w:val="1"/>
      <w:numFmt w:val="bullet"/>
      <w:lvlText w:val=""/>
      <w:lvlJc w:val="left"/>
      <w:pPr>
        <w:ind w:left="6480" w:hanging="360"/>
      </w:pPr>
      <w:rPr>
        <w:rFonts w:ascii="Wingdings" w:hAnsi="Wingdings" w:hint="default"/>
      </w:rPr>
    </w:lvl>
  </w:abstractNum>
  <w:abstractNum w:abstractNumId="9" w15:restartNumberingAfterBreak="0">
    <w:nsid w:val="26FC5D5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283FEE"/>
    <w:multiLevelType w:val="hybridMultilevel"/>
    <w:tmpl w:val="FFFFFFFF"/>
    <w:lvl w:ilvl="0" w:tplc="88000716">
      <w:start w:val="1"/>
      <w:numFmt w:val="bullet"/>
      <w:lvlText w:val=""/>
      <w:lvlJc w:val="left"/>
      <w:pPr>
        <w:ind w:left="720" w:hanging="360"/>
      </w:pPr>
      <w:rPr>
        <w:rFonts w:ascii="Symbol" w:hAnsi="Symbol" w:hint="default"/>
      </w:rPr>
    </w:lvl>
    <w:lvl w:ilvl="1" w:tplc="23E4255A">
      <w:start w:val="1"/>
      <w:numFmt w:val="bullet"/>
      <w:lvlText w:val="o"/>
      <w:lvlJc w:val="left"/>
      <w:pPr>
        <w:ind w:left="1440" w:hanging="360"/>
      </w:pPr>
      <w:rPr>
        <w:rFonts w:ascii="Courier New" w:hAnsi="Courier New" w:hint="default"/>
      </w:rPr>
    </w:lvl>
    <w:lvl w:ilvl="2" w:tplc="48BCEBF8">
      <w:start w:val="1"/>
      <w:numFmt w:val="bullet"/>
      <w:lvlText w:val=""/>
      <w:lvlJc w:val="left"/>
      <w:pPr>
        <w:ind w:left="2160" w:hanging="360"/>
      </w:pPr>
      <w:rPr>
        <w:rFonts w:ascii="Wingdings" w:hAnsi="Wingdings" w:hint="default"/>
      </w:rPr>
    </w:lvl>
    <w:lvl w:ilvl="3" w:tplc="21EE2562">
      <w:start w:val="1"/>
      <w:numFmt w:val="bullet"/>
      <w:lvlText w:val=""/>
      <w:lvlJc w:val="left"/>
      <w:pPr>
        <w:ind w:left="2880" w:hanging="360"/>
      </w:pPr>
      <w:rPr>
        <w:rFonts w:ascii="Symbol" w:hAnsi="Symbol" w:hint="default"/>
      </w:rPr>
    </w:lvl>
    <w:lvl w:ilvl="4" w:tplc="A2F4DFD8">
      <w:start w:val="1"/>
      <w:numFmt w:val="bullet"/>
      <w:lvlText w:val="o"/>
      <w:lvlJc w:val="left"/>
      <w:pPr>
        <w:ind w:left="3600" w:hanging="360"/>
      </w:pPr>
      <w:rPr>
        <w:rFonts w:ascii="Courier New" w:hAnsi="Courier New" w:hint="default"/>
      </w:rPr>
    </w:lvl>
    <w:lvl w:ilvl="5" w:tplc="EC425054">
      <w:start w:val="1"/>
      <w:numFmt w:val="bullet"/>
      <w:lvlText w:val=""/>
      <w:lvlJc w:val="left"/>
      <w:pPr>
        <w:ind w:left="4320" w:hanging="360"/>
      </w:pPr>
      <w:rPr>
        <w:rFonts w:ascii="Wingdings" w:hAnsi="Wingdings" w:hint="default"/>
      </w:rPr>
    </w:lvl>
    <w:lvl w:ilvl="6" w:tplc="FF040944">
      <w:start w:val="1"/>
      <w:numFmt w:val="bullet"/>
      <w:lvlText w:val=""/>
      <w:lvlJc w:val="left"/>
      <w:pPr>
        <w:ind w:left="5040" w:hanging="360"/>
      </w:pPr>
      <w:rPr>
        <w:rFonts w:ascii="Symbol" w:hAnsi="Symbol" w:hint="default"/>
      </w:rPr>
    </w:lvl>
    <w:lvl w:ilvl="7" w:tplc="DED4E74E">
      <w:start w:val="1"/>
      <w:numFmt w:val="bullet"/>
      <w:lvlText w:val="o"/>
      <w:lvlJc w:val="left"/>
      <w:pPr>
        <w:ind w:left="5760" w:hanging="360"/>
      </w:pPr>
      <w:rPr>
        <w:rFonts w:ascii="Courier New" w:hAnsi="Courier New" w:hint="default"/>
      </w:rPr>
    </w:lvl>
    <w:lvl w:ilvl="8" w:tplc="22A44F64">
      <w:start w:val="1"/>
      <w:numFmt w:val="bullet"/>
      <w:lvlText w:val=""/>
      <w:lvlJc w:val="left"/>
      <w:pPr>
        <w:ind w:left="6480" w:hanging="360"/>
      </w:pPr>
      <w:rPr>
        <w:rFonts w:ascii="Wingdings" w:hAnsi="Wingdings" w:hint="default"/>
      </w:rPr>
    </w:lvl>
  </w:abstractNum>
  <w:abstractNum w:abstractNumId="11" w15:restartNumberingAfterBreak="0">
    <w:nsid w:val="2A232F79"/>
    <w:multiLevelType w:val="hybridMultilevel"/>
    <w:tmpl w:val="FFFFFFFF"/>
    <w:lvl w:ilvl="0" w:tplc="C1CE71B6">
      <w:start w:val="1"/>
      <w:numFmt w:val="bullet"/>
      <w:lvlText w:val=""/>
      <w:lvlJc w:val="left"/>
      <w:pPr>
        <w:ind w:left="720" w:hanging="360"/>
      </w:pPr>
      <w:rPr>
        <w:rFonts w:ascii="Symbol" w:hAnsi="Symbol" w:hint="default"/>
      </w:rPr>
    </w:lvl>
    <w:lvl w:ilvl="1" w:tplc="D5D00CB2">
      <w:start w:val="1"/>
      <w:numFmt w:val="bullet"/>
      <w:lvlText w:val="o"/>
      <w:lvlJc w:val="left"/>
      <w:pPr>
        <w:ind w:left="1440" w:hanging="360"/>
      </w:pPr>
      <w:rPr>
        <w:rFonts w:ascii="Courier New" w:hAnsi="Courier New" w:hint="default"/>
      </w:rPr>
    </w:lvl>
    <w:lvl w:ilvl="2" w:tplc="7B526FAE">
      <w:start w:val="1"/>
      <w:numFmt w:val="bullet"/>
      <w:lvlText w:val=""/>
      <w:lvlJc w:val="left"/>
      <w:pPr>
        <w:ind w:left="2160" w:hanging="360"/>
      </w:pPr>
      <w:rPr>
        <w:rFonts w:ascii="Wingdings" w:hAnsi="Wingdings" w:hint="default"/>
      </w:rPr>
    </w:lvl>
    <w:lvl w:ilvl="3" w:tplc="E66204E0">
      <w:start w:val="1"/>
      <w:numFmt w:val="bullet"/>
      <w:lvlText w:val=""/>
      <w:lvlJc w:val="left"/>
      <w:pPr>
        <w:ind w:left="2880" w:hanging="360"/>
      </w:pPr>
      <w:rPr>
        <w:rFonts w:ascii="Symbol" w:hAnsi="Symbol" w:hint="default"/>
      </w:rPr>
    </w:lvl>
    <w:lvl w:ilvl="4" w:tplc="833E5EDA">
      <w:start w:val="1"/>
      <w:numFmt w:val="bullet"/>
      <w:lvlText w:val="o"/>
      <w:lvlJc w:val="left"/>
      <w:pPr>
        <w:ind w:left="3600" w:hanging="360"/>
      </w:pPr>
      <w:rPr>
        <w:rFonts w:ascii="Courier New" w:hAnsi="Courier New" w:hint="default"/>
      </w:rPr>
    </w:lvl>
    <w:lvl w:ilvl="5" w:tplc="2F009884">
      <w:start w:val="1"/>
      <w:numFmt w:val="bullet"/>
      <w:lvlText w:val=""/>
      <w:lvlJc w:val="left"/>
      <w:pPr>
        <w:ind w:left="4320" w:hanging="360"/>
      </w:pPr>
      <w:rPr>
        <w:rFonts w:ascii="Wingdings" w:hAnsi="Wingdings" w:hint="default"/>
      </w:rPr>
    </w:lvl>
    <w:lvl w:ilvl="6" w:tplc="91969BD6">
      <w:start w:val="1"/>
      <w:numFmt w:val="bullet"/>
      <w:lvlText w:val=""/>
      <w:lvlJc w:val="left"/>
      <w:pPr>
        <w:ind w:left="5040" w:hanging="360"/>
      </w:pPr>
      <w:rPr>
        <w:rFonts w:ascii="Symbol" w:hAnsi="Symbol" w:hint="default"/>
      </w:rPr>
    </w:lvl>
    <w:lvl w:ilvl="7" w:tplc="E96C7D72">
      <w:start w:val="1"/>
      <w:numFmt w:val="bullet"/>
      <w:lvlText w:val="o"/>
      <w:lvlJc w:val="left"/>
      <w:pPr>
        <w:ind w:left="5760" w:hanging="360"/>
      </w:pPr>
      <w:rPr>
        <w:rFonts w:ascii="Courier New" w:hAnsi="Courier New" w:hint="default"/>
      </w:rPr>
    </w:lvl>
    <w:lvl w:ilvl="8" w:tplc="E4AE7A7E">
      <w:start w:val="1"/>
      <w:numFmt w:val="bullet"/>
      <w:lvlText w:val=""/>
      <w:lvlJc w:val="left"/>
      <w:pPr>
        <w:ind w:left="6480" w:hanging="360"/>
      </w:pPr>
      <w:rPr>
        <w:rFonts w:ascii="Wingdings" w:hAnsi="Wingdings" w:hint="default"/>
      </w:rPr>
    </w:lvl>
  </w:abstractNum>
  <w:abstractNum w:abstractNumId="12" w15:restartNumberingAfterBreak="0">
    <w:nsid w:val="2F2A2A89"/>
    <w:multiLevelType w:val="hybridMultilevel"/>
    <w:tmpl w:val="FFFFFFFF"/>
    <w:lvl w:ilvl="0" w:tplc="064CDB4C">
      <w:start w:val="1"/>
      <w:numFmt w:val="decimal"/>
      <w:lvlText w:val="%1."/>
      <w:lvlJc w:val="left"/>
      <w:pPr>
        <w:ind w:left="720" w:hanging="360"/>
      </w:pPr>
    </w:lvl>
    <w:lvl w:ilvl="1" w:tplc="826E4DD2">
      <w:start w:val="1"/>
      <w:numFmt w:val="lowerLetter"/>
      <w:lvlText w:val="%2."/>
      <w:lvlJc w:val="left"/>
      <w:pPr>
        <w:ind w:left="1440" w:hanging="360"/>
      </w:pPr>
    </w:lvl>
    <w:lvl w:ilvl="2" w:tplc="D17ACE20">
      <w:start w:val="1"/>
      <w:numFmt w:val="lowerRoman"/>
      <w:lvlText w:val="%3."/>
      <w:lvlJc w:val="right"/>
      <w:pPr>
        <w:ind w:left="2160" w:hanging="180"/>
      </w:pPr>
    </w:lvl>
    <w:lvl w:ilvl="3" w:tplc="2AA2D3E4">
      <w:start w:val="1"/>
      <w:numFmt w:val="decimal"/>
      <w:lvlText w:val="%4."/>
      <w:lvlJc w:val="left"/>
      <w:pPr>
        <w:ind w:left="2880" w:hanging="360"/>
      </w:pPr>
    </w:lvl>
    <w:lvl w:ilvl="4" w:tplc="682AAB98">
      <w:start w:val="1"/>
      <w:numFmt w:val="lowerLetter"/>
      <w:lvlText w:val="%5."/>
      <w:lvlJc w:val="left"/>
      <w:pPr>
        <w:ind w:left="3600" w:hanging="360"/>
      </w:pPr>
    </w:lvl>
    <w:lvl w:ilvl="5" w:tplc="53600990">
      <w:start w:val="1"/>
      <w:numFmt w:val="lowerRoman"/>
      <w:lvlText w:val="%6."/>
      <w:lvlJc w:val="right"/>
      <w:pPr>
        <w:ind w:left="4320" w:hanging="180"/>
      </w:pPr>
    </w:lvl>
    <w:lvl w:ilvl="6" w:tplc="4872CE08">
      <w:start w:val="1"/>
      <w:numFmt w:val="decimal"/>
      <w:lvlText w:val="%7."/>
      <w:lvlJc w:val="left"/>
      <w:pPr>
        <w:ind w:left="5040" w:hanging="360"/>
      </w:pPr>
    </w:lvl>
    <w:lvl w:ilvl="7" w:tplc="AD26343E">
      <w:start w:val="1"/>
      <w:numFmt w:val="lowerLetter"/>
      <w:lvlText w:val="%8."/>
      <w:lvlJc w:val="left"/>
      <w:pPr>
        <w:ind w:left="5760" w:hanging="360"/>
      </w:pPr>
    </w:lvl>
    <w:lvl w:ilvl="8" w:tplc="7C82F38A">
      <w:start w:val="1"/>
      <w:numFmt w:val="lowerRoman"/>
      <w:lvlText w:val="%9."/>
      <w:lvlJc w:val="right"/>
      <w:pPr>
        <w:ind w:left="6480" w:hanging="180"/>
      </w:pPr>
    </w:lvl>
  </w:abstractNum>
  <w:abstractNum w:abstractNumId="13" w15:restartNumberingAfterBreak="0">
    <w:nsid w:val="325224B3"/>
    <w:multiLevelType w:val="hybridMultilevel"/>
    <w:tmpl w:val="FFFFFFFF"/>
    <w:lvl w:ilvl="0" w:tplc="570AA378">
      <w:start w:val="1"/>
      <w:numFmt w:val="decimal"/>
      <w:lvlText w:val="%1."/>
      <w:lvlJc w:val="left"/>
      <w:pPr>
        <w:ind w:left="720" w:hanging="360"/>
      </w:pPr>
    </w:lvl>
    <w:lvl w:ilvl="1" w:tplc="CBD64774">
      <w:start w:val="1"/>
      <w:numFmt w:val="lowerLetter"/>
      <w:lvlText w:val="%2."/>
      <w:lvlJc w:val="left"/>
      <w:pPr>
        <w:ind w:left="1440" w:hanging="360"/>
      </w:pPr>
    </w:lvl>
    <w:lvl w:ilvl="2" w:tplc="9566ED1E">
      <w:start w:val="1"/>
      <w:numFmt w:val="lowerRoman"/>
      <w:lvlText w:val="%3."/>
      <w:lvlJc w:val="right"/>
      <w:pPr>
        <w:ind w:left="2160" w:hanging="180"/>
      </w:pPr>
    </w:lvl>
    <w:lvl w:ilvl="3" w:tplc="23AA72D2">
      <w:start w:val="1"/>
      <w:numFmt w:val="decimal"/>
      <w:lvlText w:val="%4."/>
      <w:lvlJc w:val="left"/>
      <w:pPr>
        <w:ind w:left="2880" w:hanging="360"/>
      </w:pPr>
    </w:lvl>
    <w:lvl w:ilvl="4" w:tplc="4C90AE8C">
      <w:start w:val="1"/>
      <w:numFmt w:val="lowerLetter"/>
      <w:lvlText w:val="%5."/>
      <w:lvlJc w:val="left"/>
      <w:pPr>
        <w:ind w:left="3600" w:hanging="360"/>
      </w:pPr>
    </w:lvl>
    <w:lvl w:ilvl="5" w:tplc="D3C4C66C">
      <w:start w:val="1"/>
      <w:numFmt w:val="lowerRoman"/>
      <w:lvlText w:val="%6."/>
      <w:lvlJc w:val="right"/>
      <w:pPr>
        <w:ind w:left="4320" w:hanging="180"/>
      </w:pPr>
    </w:lvl>
    <w:lvl w:ilvl="6" w:tplc="9BC2C68E">
      <w:start w:val="1"/>
      <w:numFmt w:val="decimal"/>
      <w:lvlText w:val="%7."/>
      <w:lvlJc w:val="left"/>
      <w:pPr>
        <w:ind w:left="5040" w:hanging="360"/>
      </w:pPr>
    </w:lvl>
    <w:lvl w:ilvl="7" w:tplc="EE70E8C0">
      <w:start w:val="1"/>
      <w:numFmt w:val="lowerLetter"/>
      <w:lvlText w:val="%8."/>
      <w:lvlJc w:val="left"/>
      <w:pPr>
        <w:ind w:left="5760" w:hanging="360"/>
      </w:pPr>
    </w:lvl>
    <w:lvl w:ilvl="8" w:tplc="C040CFCC">
      <w:start w:val="1"/>
      <w:numFmt w:val="lowerRoman"/>
      <w:lvlText w:val="%9."/>
      <w:lvlJc w:val="right"/>
      <w:pPr>
        <w:ind w:left="6480" w:hanging="180"/>
      </w:pPr>
    </w:lvl>
  </w:abstractNum>
  <w:abstractNum w:abstractNumId="14" w15:restartNumberingAfterBreak="0">
    <w:nsid w:val="38222BDD"/>
    <w:multiLevelType w:val="hybridMultilevel"/>
    <w:tmpl w:val="FFFFFFFF"/>
    <w:lvl w:ilvl="0" w:tplc="D17869CC">
      <w:start w:val="1"/>
      <w:numFmt w:val="bullet"/>
      <w:lvlText w:val="1"/>
      <w:lvlJc w:val="left"/>
      <w:pPr>
        <w:ind w:left="720" w:hanging="360"/>
      </w:pPr>
      <w:rPr>
        <w:rFonts w:ascii="Arial" w:hAnsi="Arial" w:hint="default"/>
      </w:rPr>
    </w:lvl>
    <w:lvl w:ilvl="1" w:tplc="0F5A5D8E">
      <w:start w:val="1"/>
      <w:numFmt w:val="bullet"/>
      <w:lvlText w:val="o"/>
      <w:lvlJc w:val="left"/>
      <w:pPr>
        <w:ind w:left="1440" w:hanging="360"/>
      </w:pPr>
      <w:rPr>
        <w:rFonts w:ascii="Courier New" w:hAnsi="Courier New" w:hint="default"/>
      </w:rPr>
    </w:lvl>
    <w:lvl w:ilvl="2" w:tplc="80E8ED6A">
      <w:start w:val="1"/>
      <w:numFmt w:val="bullet"/>
      <w:lvlText w:val=""/>
      <w:lvlJc w:val="left"/>
      <w:pPr>
        <w:ind w:left="2160" w:hanging="360"/>
      </w:pPr>
      <w:rPr>
        <w:rFonts w:ascii="Wingdings" w:hAnsi="Wingdings" w:hint="default"/>
      </w:rPr>
    </w:lvl>
    <w:lvl w:ilvl="3" w:tplc="B0CC30C8">
      <w:start w:val="1"/>
      <w:numFmt w:val="bullet"/>
      <w:lvlText w:val=""/>
      <w:lvlJc w:val="left"/>
      <w:pPr>
        <w:ind w:left="2880" w:hanging="360"/>
      </w:pPr>
      <w:rPr>
        <w:rFonts w:ascii="Symbol" w:hAnsi="Symbol" w:hint="default"/>
      </w:rPr>
    </w:lvl>
    <w:lvl w:ilvl="4" w:tplc="ADE0EC30">
      <w:start w:val="1"/>
      <w:numFmt w:val="bullet"/>
      <w:lvlText w:val="o"/>
      <w:lvlJc w:val="left"/>
      <w:pPr>
        <w:ind w:left="3600" w:hanging="360"/>
      </w:pPr>
      <w:rPr>
        <w:rFonts w:ascii="Courier New" w:hAnsi="Courier New" w:hint="default"/>
      </w:rPr>
    </w:lvl>
    <w:lvl w:ilvl="5" w:tplc="A88A25CC">
      <w:start w:val="1"/>
      <w:numFmt w:val="bullet"/>
      <w:lvlText w:val=""/>
      <w:lvlJc w:val="left"/>
      <w:pPr>
        <w:ind w:left="4320" w:hanging="360"/>
      </w:pPr>
      <w:rPr>
        <w:rFonts w:ascii="Wingdings" w:hAnsi="Wingdings" w:hint="default"/>
      </w:rPr>
    </w:lvl>
    <w:lvl w:ilvl="6" w:tplc="53F6576E">
      <w:start w:val="1"/>
      <w:numFmt w:val="bullet"/>
      <w:lvlText w:val=""/>
      <w:lvlJc w:val="left"/>
      <w:pPr>
        <w:ind w:left="5040" w:hanging="360"/>
      </w:pPr>
      <w:rPr>
        <w:rFonts w:ascii="Symbol" w:hAnsi="Symbol" w:hint="default"/>
      </w:rPr>
    </w:lvl>
    <w:lvl w:ilvl="7" w:tplc="AF20FF86">
      <w:start w:val="1"/>
      <w:numFmt w:val="bullet"/>
      <w:lvlText w:val="o"/>
      <w:lvlJc w:val="left"/>
      <w:pPr>
        <w:ind w:left="5760" w:hanging="360"/>
      </w:pPr>
      <w:rPr>
        <w:rFonts w:ascii="Courier New" w:hAnsi="Courier New" w:hint="default"/>
      </w:rPr>
    </w:lvl>
    <w:lvl w:ilvl="8" w:tplc="58949D68">
      <w:start w:val="1"/>
      <w:numFmt w:val="bullet"/>
      <w:lvlText w:val=""/>
      <w:lvlJc w:val="left"/>
      <w:pPr>
        <w:ind w:left="6480" w:hanging="360"/>
      </w:pPr>
      <w:rPr>
        <w:rFonts w:ascii="Wingdings" w:hAnsi="Wingdings" w:hint="default"/>
      </w:rPr>
    </w:lvl>
  </w:abstractNum>
  <w:abstractNum w:abstractNumId="15" w15:restartNumberingAfterBreak="0">
    <w:nsid w:val="39775447"/>
    <w:multiLevelType w:val="hybridMultilevel"/>
    <w:tmpl w:val="FFFFFFFF"/>
    <w:lvl w:ilvl="0" w:tplc="FBBAD51A">
      <w:start w:val="1"/>
      <w:numFmt w:val="bullet"/>
      <w:lvlText w:val=""/>
      <w:lvlJc w:val="left"/>
      <w:pPr>
        <w:ind w:left="720" w:hanging="360"/>
      </w:pPr>
      <w:rPr>
        <w:rFonts w:ascii="Symbol" w:hAnsi="Symbol" w:hint="default"/>
      </w:rPr>
    </w:lvl>
    <w:lvl w:ilvl="1" w:tplc="06AE8340">
      <w:start w:val="1"/>
      <w:numFmt w:val="bullet"/>
      <w:lvlText w:val="o"/>
      <w:lvlJc w:val="left"/>
      <w:pPr>
        <w:ind w:left="1440" w:hanging="360"/>
      </w:pPr>
      <w:rPr>
        <w:rFonts w:ascii="Courier New" w:hAnsi="Courier New" w:hint="default"/>
      </w:rPr>
    </w:lvl>
    <w:lvl w:ilvl="2" w:tplc="B2AE4BEA">
      <w:start w:val="1"/>
      <w:numFmt w:val="bullet"/>
      <w:lvlText w:val=""/>
      <w:lvlJc w:val="left"/>
      <w:pPr>
        <w:ind w:left="2160" w:hanging="360"/>
      </w:pPr>
      <w:rPr>
        <w:rFonts w:ascii="Wingdings" w:hAnsi="Wingdings" w:hint="default"/>
      </w:rPr>
    </w:lvl>
    <w:lvl w:ilvl="3" w:tplc="AF946D2A">
      <w:start w:val="1"/>
      <w:numFmt w:val="bullet"/>
      <w:lvlText w:val=""/>
      <w:lvlJc w:val="left"/>
      <w:pPr>
        <w:ind w:left="2880" w:hanging="360"/>
      </w:pPr>
      <w:rPr>
        <w:rFonts w:ascii="Symbol" w:hAnsi="Symbol" w:hint="default"/>
      </w:rPr>
    </w:lvl>
    <w:lvl w:ilvl="4" w:tplc="5CFCC314">
      <w:start w:val="1"/>
      <w:numFmt w:val="bullet"/>
      <w:lvlText w:val="o"/>
      <w:lvlJc w:val="left"/>
      <w:pPr>
        <w:ind w:left="3600" w:hanging="360"/>
      </w:pPr>
      <w:rPr>
        <w:rFonts w:ascii="Courier New" w:hAnsi="Courier New" w:hint="default"/>
      </w:rPr>
    </w:lvl>
    <w:lvl w:ilvl="5" w:tplc="7D5EF026">
      <w:start w:val="1"/>
      <w:numFmt w:val="bullet"/>
      <w:lvlText w:val=""/>
      <w:lvlJc w:val="left"/>
      <w:pPr>
        <w:ind w:left="4320" w:hanging="360"/>
      </w:pPr>
      <w:rPr>
        <w:rFonts w:ascii="Wingdings" w:hAnsi="Wingdings" w:hint="default"/>
      </w:rPr>
    </w:lvl>
    <w:lvl w:ilvl="6" w:tplc="8A5458E0">
      <w:start w:val="1"/>
      <w:numFmt w:val="bullet"/>
      <w:lvlText w:val=""/>
      <w:lvlJc w:val="left"/>
      <w:pPr>
        <w:ind w:left="5040" w:hanging="360"/>
      </w:pPr>
      <w:rPr>
        <w:rFonts w:ascii="Symbol" w:hAnsi="Symbol" w:hint="default"/>
      </w:rPr>
    </w:lvl>
    <w:lvl w:ilvl="7" w:tplc="0FACACB0">
      <w:start w:val="1"/>
      <w:numFmt w:val="bullet"/>
      <w:lvlText w:val="o"/>
      <w:lvlJc w:val="left"/>
      <w:pPr>
        <w:ind w:left="5760" w:hanging="360"/>
      </w:pPr>
      <w:rPr>
        <w:rFonts w:ascii="Courier New" w:hAnsi="Courier New" w:hint="default"/>
      </w:rPr>
    </w:lvl>
    <w:lvl w:ilvl="8" w:tplc="4D36A852">
      <w:start w:val="1"/>
      <w:numFmt w:val="bullet"/>
      <w:lvlText w:val=""/>
      <w:lvlJc w:val="left"/>
      <w:pPr>
        <w:ind w:left="6480" w:hanging="360"/>
      </w:pPr>
      <w:rPr>
        <w:rFonts w:ascii="Wingdings" w:hAnsi="Wingdings" w:hint="default"/>
      </w:rPr>
    </w:lvl>
  </w:abstractNum>
  <w:abstractNum w:abstractNumId="16" w15:restartNumberingAfterBreak="0">
    <w:nsid w:val="3AC8566E"/>
    <w:multiLevelType w:val="hybridMultilevel"/>
    <w:tmpl w:val="FFFFFFFF"/>
    <w:lvl w:ilvl="0" w:tplc="089E1030">
      <w:start w:val="1"/>
      <w:numFmt w:val="decimal"/>
      <w:lvlText w:val="%1."/>
      <w:lvlJc w:val="left"/>
      <w:pPr>
        <w:ind w:left="720" w:hanging="360"/>
      </w:pPr>
    </w:lvl>
    <w:lvl w:ilvl="1" w:tplc="3E8C0402">
      <w:start w:val="1"/>
      <w:numFmt w:val="lowerLetter"/>
      <w:lvlText w:val="%2."/>
      <w:lvlJc w:val="left"/>
      <w:pPr>
        <w:ind w:left="1440" w:hanging="360"/>
      </w:pPr>
    </w:lvl>
    <w:lvl w:ilvl="2" w:tplc="33302740">
      <w:start w:val="1"/>
      <w:numFmt w:val="lowerRoman"/>
      <w:lvlText w:val="%3."/>
      <w:lvlJc w:val="right"/>
      <w:pPr>
        <w:ind w:left="2160" w:hanging="180"/>
      </w:pPr>
    </w:lvl>
    <w:lvl w:ilvl="3" w:tplc="0592073C">
      <w:start w:val="1"/>
      <w:numFmt w:val="decimal"/>
      <w:lvlText w:val="%4."/>
      <w:lvlJc w:val="left"/>
      <w:pPr>
        <w:ind w:left="2880" w:hanging="360"/>
      </w:pPr>
    </w:lvl>
    <w:lvl w:ilvl="4" w:tplc="FAAC4F9A">
      <w:start w:val="1"/>
      <w:numFmt w:val="lowerLetter"/>
      <w:lvlText w:val="%5."/>
      <w:lvlJc w:val="left"/>
      <w:pPr>
        <w:ind w:left="3600" w:hanging="360"/>
      </w:pPr>
    </w:lvl>
    <w:lvl w:ilvl="5" w:tplc="59E2CF1E">
      <w:start w:val="1"/>
      <w:numFmt w:val="lowerRoman"/>
      <w:lvlText w:val="%6."/>
      <w:lvlJc w:val="right"/>
      <w:pPr>
        <w:ind w:left="4320" w:hanging="180"/>
      </w:pPr>
    </w:lvl>
    <w:lvl w:ilvl="6" w:tplc="6046ED88">
      <w:start w:val="1"/>
      <w:numFmt w:val="decimal"/>
      <w:lvlText w:val="%7."/>
      <w:lvlJc w:val="left"/>
      <w:pPr>
        <w:ind w:left="5040" w:hanging="360"/>
      </w:pPr>
    </w:lvl>
    <w:lvl w:ilvl="7" w:tplc="41860EE0">
      <w:start w:val="1"/>
      <w:numFmt w:val="lowerLetter"/>
      <w:lvlText w:val="%8."/>
      <w:lvlJc w:val="left"/>
      <w:pPr>
        <w:ind w:left="5760" w:hanging="360"/>
      </w:pPr>
    </w:lvl>
    <w:lvl w:ilvl="8" w:tplc="085402BC">
      <w:start w:val="1"/>
      <w:numFmt w:val="lowerRoman"/>
      <w:lvlText w:val="%9."/>
      <w:lvlJc w:val="right"/>
      <w:pPr>
        <w:ind w:left="6480" w:hanging="180"/>
      </w:pPr>
    </w:lvl>
  </w:abstractNum>
  <w:abstractNum w:abstractNumId="17" w15:restartNumberingAfterBreak="0">
    <w:nsid w:val="3C9E4946"/>
    <w:multiLevelType w:val="hybridMultilevel"/>
    <w:tmpl w:val="FFFFFFFF"/>
    <w:lvl w:ilvl="0" w:tplc="89DEAF38">
      <w:start w:val="1"/>
      <w:numFmt w:val="lowerLetter"/>
      <w:lvlText w:val="%1."/>
      <w:lvlJc w:val="left"/>
      <w:pPr>
        <w:ind w:left="720" w:hanging="360"/>
      </w:pPr>
    </w:lvl>
    <w:lvl w:ilvl="1" w:tplc="9AF6372E">
      <w:start w:val="1"/>
      <w:numFmt w:val="lowerLetter"/>
      <w:lvlText w:val="%2."/>
      <w:lvlJc w:val="left"/>
      <w:pPr>
        <w:ind w:left="1440" w:hanging="360"/>
      </w:pPr>
    </w:lvl>
    <w:lvl w:ilvl="2" w:tplc="6B842426">
      <w:start w:val="1"/>
      <w:numFmt w:val="lowerRoman"/>
      <w:lvlText w:val="%3."/>
      <w:lvlJc w:val="right"/>
      <w:pPr>
        <w:ind w:left="2160" w:hanging="180"/>
      </w:pPr>
    </w:lvl>
    <w:lvl w:ilvl="3" w:tplc="0CC8983E">
      <w:start w:val="1"/>
      <w:numFmt w:val="decimal"/>
      <w:lvlText w:val="%4."/>
      <w:lvlJc w:val="left"/>
      <w:pPr>
        <w:ind w:left="2880" w:hanging="360"/>
      </w:pPr>
    </w:lvl>
    <w:lvl w:ilvl="4" w:tplc="1B2CC96C">
      <w:start w:val="1"/>
      <w:numFmt w:val="lowerLetter"/>
      <w:lvlText w:val="%5."/>
      <w:lvlJc w:val="left"/>
      <w:pPr>
        <w:ind w:left="3600" w:hanging="360"/>
      </w:pPr>
    </w:lvl>
    <w:lvl w:ilvl="5" w:tplc="F34EA122">
      <w:start w:val="1"/>
      <w:numFmt w:val="lowerRoman"/>
      <w:lvlText w:val="%6."/>
      <w:lvlJc w:val="right"/>
      <w:pPr>
        <w:ind w:left="4320" w:hanging="180"/>
      </w:pPr>
    </w:lvl>
    <w:lvl w:ilvl="6" w:tplc="3D66D136">
      <w:start w:val="1"/>
      <w:numFmt w:val="decimal"/>
      <w:lvlText w:val="%7."/>
      <w:lvlJc w:val="left"/>
      <w:pPr>
        <w:ind w:left="5040" w:hanging="360"/>
      </w:pPr>
    </w:lvl>
    <w:lvl w:ilvl="7" w:tplc="9E42D7C6">
      <w:start w:val="1"/>
      <w:numFmt w:val="lowerLetter"/>
      <w:lvlText w:val="%8."/>
      <w:lvlJc w:val="left"/>
      <w:pPr>
        <w:ind w:left="5760" w:hanging="360"/>
      </w:pPr>
    </w:lvl>
    <w:lvl w:ilvl="8" w:tplc="8208EBC4">
      <w:start w:val="1"/>
      <w:numFmt w:val="lowerRoman"/>
      <w:lvlText w:val="%9."/>
      <w:lvlJc w:val="right"/>
      <w:pPr>
        <w:ind w:left="6480" w:hanging="180"/>
      </w:pPr>
    </w:lvl>
  </w:abstractNum>
  <w:abstractNum w:abstractNumId="18" w15:restartNumberingAfterBreak="0">
    <w:nsid w:val="41A9442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C02BAA"/>
    <w:multiLevelType w:val="hybridMultilevel"/>
    <w:tmpl w:val="FFFFFFFF"/>
    <w:lvl w:ilvl="0" w:tplc="BE400D1E">
      <w:start w:val="1"/>
      <w:numFmt w:val="decimal"/>
      <w:lvlText w:val="%1."/>
      <w:lvlJc w:val="left"/>
      <w:pPr>
        <w:ind w:left="720" w:hanging="360"/>
      </w:pPr>
    </w:lvl>
    <w:lvl w:ilvl="1" w:tplc="8ADED2C2">
      <w:start w:val="1"/>
      <w:numFmt w:val="lowerLetter"/>
      <w:lvlText w:val="%2."/>
      <w:lvlJc w:val="left"/>
      <w:pPr>
        <w:ind w:left="1440" w:hanging="360"/>
      </w:pPr>
    </w:lvl>
    <w:lvl w:ilvl="2" w:tplc="F02EA6FC">
      <w:start w:val="1"/>
      <w:numFmt w:val="lowerRoman"/>
      <w:lvlText w:val="%3."/>
      <w:lvlJc w:val="right"/>
      <w:pPr>
        <w:ind w:left="2160" w:hanging="180"/>
      </w:pPr>
    </w:lvl>
    <w:lvl w:ilvl="3" w:tplc="BBD43386">
      <w:start w:val="1"/>
      <w:numFmt w:val="decimal"/>
      <w:lvlText w:val="%4."/>
      <w:lvlJc w:val="left"/>
      <w:pPr>
        <w:ind w:left="2880" w:hanging="360"/>
      </w:pPr>
    </w:lvl>
    <w:lvl w:ilvl="4" w:tplc="F3280492">
      <w:start w:val="1"/>
      <w:numFmt w:val="lowerLetter"/>
      <w:lvlText w:val="%5."/>
      <w:lvlJc w:val="left"/>
      <w:pPr>
        <w:ind w:left="3600" w:hanging="360"/>
      </w:pPr>
    </w:lvl>
    <w:lvl w:ilvl="5" w:tplc="B7A85086">
      <w:start w:val="1"/>
      <w:numFmt w:val="lowerRoman"/>
      <w:lvlText w:val="%6."/>
      <w:lvlJc w:val="right"/>
      <w:pPr>
        <w:ind w:left="4320" w:hanging="180"/>
      </w:pPr>
    </w:lvl>
    <w:lvl w:ilvl="6" w:tplc="7332B530">
      <w:start w:val="1"/>
      <w:numFmt w:val="decimal"/>
      <w:lvlText w:val="%7."/>
      <w:lvlJc w:val="left"/>
      <w:pPr>
        <w:ind w:left="5040" w:hanging="360"/>
      </w:pPr>
    </w:lvl>
    <w:lvl w:ilvl="7" w:tplc="7160EE78">
      <w:start w:val="1"/>
      <w:numFmt w:val="lowerLetter"/>
      <w:lvlText w:val="%8."/>
      <w:lvlJc w:val="left"/>
      <w:pPr>
        <w:ind w:left="5760" w:hanging="360"/>
      </w:pPr>
    </w:lvl>
    <w:lvl w:ilvl="8" w:tplc="267CBF82">
      <w:start w:val="1"/>
      <w:numFmt w:val="lowerRoman"/>
      <w:lvlText w:val="%9."/>
      <w:lvlJc w:val="right"/>
      <w:pPr>
        <w:ind w:left="6480" w:hanging="180"/>
      </w:pPr>
    </w:lvl>
  </w:abstractNum>
  <w:abstractNum w:abstractNumId="20" w15:restartNumberingAfterBreak="0">
    <w:nsid w:val="46E636FB"/>
    <w:multiLevelType w:val="hybridMultilevel"/>
    <w:tmpl w:val="FFFFFFFF"/>
    <w:lvl w:ilvl="0" w:tplc="0764D754">
      <w:start w:val="1"/>
      <w:numFmt w:val="bullet"/>
      <w:lvlText w:val=""/>
      <w:lvlJc w:val="left"/>
      <w:pPr>
        <w:ind w:left="720" w:hanging="360"/>
      </w:pPr>
      <w:rPr>
        <w:rFonts w:ascii="Symbol" w:hAnsi="Symbol" w:hint="default"/>
      </w:rPr>
    </w:lvl>
    <w:lvl w:ilvl="1" w:tplc="65F24F30">
      <w:start w:val="1"/>
      <w:numFmt w:val="bullet"/>
      <w:lvlText w:val="o"/>
      <w:lvlJc w:val="left"/>
      <w:pPr>
        <w:ind w:left="1440" w:hanging="360"/>
      </w:pPr>
      <w:rPr>
        <w:rFonts w:ascii="Courier New" w:hAnsi="Courier New" w:hint="default"/>
      </w:rPr>
    </w:lvl>
    <w:lvl w:ilvl="2" w:tplc="63D0872A">
      <w:start w:val="1"/>
      <w:numFmt w:val="bullet"/>
      <w:lvlText w:val=""/>
      <w:lvlJc w:val="left"/>
      <w:pPr>
        <w:ind w:left="2160" w:hanging="360"/>
      </w:pPr>
      <w:rPr>
        <w:rFonts w:ascii="Wingdings" w:hAnsi="Wingdings" w:hint="default"/>
      </w:rPr>
    </w:lvl>
    <w:lvl w:ilvl="3" w:tplc="DF56859A">
      <w:start w:val="1"/>
      <w:numFmt w:val="bullet"/>
      <w:lvlText w:val=""/>
      <w:lvlJc w:val="left"/>
      <w:pPr>
        <w:ind w:left="2880" w:hanging="360"/>
      </w:pPr>
      <w:rPr>
        <w:rFonts w:ascii="Symbol" w:hAnsi="Symbol" w:hint="default"/>
      </w:rPr>
    </w:lvl>
    <w:lvl w:ilvl="4" w:tplc="DA3CCDFA">
      <w:start w:val="1"/>
      <w:numFmt w:val="bullet"/>
      <w:lvlText w:val="o"/>
      <w:lvlJc w:val="left"/>
      <w:pPr>
        <w:ind w:left="3600" w:hanging="360"/>
      </w:pPr>
      <w:rPr>
        <w:rFonts w:ascii="Courier New" w:hAnsi="Courier New" w:hint="default"/>
      </w:rPr>
    </w:lvl>
    <w:lvl w:ilvl="5" w:tplc="92F67002">
      <w:start w:val="1"/>
      <w:numFmt w:val="bullet"/>
      <w:lvlText w:val=""/>
      <w:lvlJc w:val="left"/>
      <w:pPr>
        <w:ind w:left="4320" w:hanging="360"/>
      </w:pPr>
      <w:rPr>
        <w:rFonts w:ascii="Wingdings" w:hAnsi="Wingdings" w:hint="default"/>
      </w:rPr>
    </w:lvl>
    <w:lvl w:ilvl="6" w:tplc="5C36ECD6">
      <w:start w:val="1"/>
      <w:numFmt w:val="bullet"/>
      <w:lvlText w:val=""/>
      <w:lvlJc w:val="left"/>
      <w:pPr>
        <w:ind w:left="5040" w:hanging="360"/>
      </w:pPr>
      <w:rPr>
        <w:rFonts w:ascii="Symbol" w:hAnsi="Symbol" w:hint="default"/>
      </w:rPr>
    </w:lvl>
    <w:lvl w:ilvl="7" w:tplc="5970708E">
      <w:start w:val="1"/>
      <w:numFmt w:val="bullet"/>
      <w:lvlText w:val="o"/>
      <w:lvlJc w:val="left"/>
      <w:pPr>
        <w:ind w:left="5760" w:hanging="360"/>
      </w:pPr>
      <w:rPr>
        <w:rFonts w:ascii="Courier New" w:hAnsi="Courier New" w:hint="default"/>
      </w:rPr>
    </w:lvl>
    <w:lvl w:ilvl="8" w:tplc="776E53CC">
      <w:start w:val="1"/>
      <w:numFmt w:val="bullet"/>
      <w:lvlText w:val=""/>
      <w:lvlJc w:val="left"/>
      <w:pPr>
        <w:ind w:left="6480" w:hanging="360"/>
      </w:pPr>
      <w:rPr>
        <w:rFonts w:ascii="Wingdings" w:hAnsi="Wingdings" w:hint="default"/>
      </w:rPr>
    </w:lvl>
  </w:abstractNum>
  <w:abstractNum w:abstractNumId="21" w15:restartNumberingAfterBreak="0">
    <w:nsid w:val="51EB6555"/>
    <w:multiLevelType w:val="hybridMultilevel"/>
    <w:tmpl w:val="FFFFFFFF"/>
    <w:lvl w:ilvl="0" w:tplc="719847AA">
      <w:start w:val="1"/>
      <w:numFmt w:val="bullet"/>
      <w:lvlText w:val=""/>
      <w:lvlJc w:val="left"/>
      <w:pPr>
        <w:ind w:left="720" w:hanging="360"/>
      </w:pPr>
      <w:rPr>
        <w:rFonts w:ascii="Symbol" w:hAnsi="Symbol" w:hint="default"/>
      </w:rPr>
    </w:lvl>
    <w:lvl w:ilvl="1" w:tplc="D206B3E6">
      <w:start w:val="1"/>
      <w:numFmt w:val="bullet"/>
      <w:lvlText w:val="o"/>
      <w:lvlJc w:val="left"/>
      <w:pPr>
        <w:ind w:left="1440" w:hanging="360"/>
      </w:pPr>
      <w:rPr>
        <w:rFonts w:ascii="Courier New" w:hAnsi="Courier New" w:hint="default"/>
      </w:rPr>
    </w:lvl>
    <w:lvl w:ilvl="2" w:tplc="FC88B200">
      <w:start w:val="1"/>
      <w:numFmt w:val="bullet"/>
      <w:lvlText w:val=""/>
      <w:lvlJc w:val="left"/>
      <w:pPr>
        <w:ind w:left="2160" w:hanging="360"/>
      </w:pPr>
      <w:rPr>
        <w:rFonts w:ascii="Wingdings" w:hAnsi="Wingdings" w:hint="default"/>
      </w:rPr>
    </w:lvl>
    <w:lvl w:ilvl="3" w:tplc="2CDA1D2E">
      <w:start w:val="1"/>
      <w:numFmt w:val="bullet"/>
      <w:lvlText w:val=""/>
      <w:lvlJc w:val="left"/>
      <w:pPr>
        <w:ind w:left="2880" w:hanging="360"/>
      </w:pPr>
      <w:rPr>
        <w:rFonts w:ascii="Symbol" w:hAnsi="Symbol" w:hint="default"/>
      </w:rPr>
    </w:lvl>
    <w:lvl w:ilvl="4" w:tplc="C9FEB7F0">
      <w:start w:val="1"/>
      <w:numFmt w:val="bullet"/>
      <w:lvlText w:val="o"/>
      <w:lvlJc w:val="left"/>
      <w:pPr>
        <w:ind w:left="3600" w:hanging="360"/>
      </w:pPr>
      <w:rPr>
        <w:rFonts w:ascii="Courier New" w:hAnsi="Courier New" w:hint="default"/>
      </w:rPr>
    </w:lvl>
    <w:lvl w:ilvl="5" w:tplc="19F2B562">
      <w:start w:val="1"/>
      <w:numFmt w:val="bullet"/>
      <w:lvlText w:val=""/>
      <w:lvlJc w:val="left"/>
      <w:pPr>
        <w:ind w:left="4320" w:hanging="360"/>
      </w:pPr>
      <w:rPr>
        <w:rFonts w:ascii="Wingdings" w:hAnsi="Wingdings" w:hint="default"/>
      </w:rPr>
    </w:lvl>
    <w:lvl w:ilvl="6" w:tplc="F11A04B2">
      <w:start w:val="1"/>
      <w:numFmt w:val="bullet"/>
      <w:lvlText w:val=""/>
      <w:lvlJc w:val="left"/>
      <w:pPr>
        <w:ind w:left="5040" w:hanging="360"/>
      </w:pPr>
      <w:rPr>
        <w:rFonts w:ascii="Symbol" w:hAnsi="Symbol" w:hint="default"/>
      </w:rPr>
    </w:lvl>
    <w:lvl w:ilvl="7" w:tplc="879843C0">
      <w:start w:val="1"/>
      <w:numFmt w:val="bullet"/>
      <w:lvlText w:val="o"/>
      <w:lvlJc w:val="left"/>
      <w:pPr>
        <w:ind w:left="5760" w:hanging="360"/>
      </w:pPr>
      <w:rPr>
        <w:rFonts w:ascii="Courier New" w:hAnsi="Courier New" w:hint="default"/>
      </w:rPr>
    </w:lvl>
    <w:lvl w:ilvl="8" w:tplc="6A441B06">
      <w:start w:val="1"/>
      <w:numFmt w:val="bullet"/>
      <w:lvlText w:val=""/>
      <w:lvlJc w:val="left"/>
      <w:pPr>
        <w:ind w:left="6480" w:hanging="360"/>
      </w:pPr>
      <w:rPr>
        <w:rFonts w:ascii="Wingdings" w:hAnsi="Wingdings" w:hint="default"/>
      </w:rPr>
    </w:lvl>
  </w:abstractNum>
  <w:abstractNum w:abstractNumId="22" w15:restartNumberingAfterBreak="0">
    <w:nsid w:val="681A7A78"/>
    <w:multiLevelType w:val="hybridMultilevel"/>
    <w:tmpl w:val="FFFFFFFF"/>
    <w:lvl w:ilvl="0" w:tplc="31E2006A">
      <w:start w:val="1"/>
      <w:numFmt w:val="bullet"/>
      <w:lvlText w:val=""/>
      <w:lvlJc w:val="left"/>
      <w:pPr>
        <w:ind w:left="720" w:hanging="360"/>
      </w:pPr>
      <w:rPr>
        <w:rFonts w:ascii="Symbol" w:hAnsi="Symbol" w:hint="default"/>
      </w:rPr>
    </w:lvl>
    <w:lvl w:ilvl="1" w:tplc="3B82580E">
      <w:start w:val="1"/>
      <w:numFmt w:val="bullet"/>
      <w:lvlText w:val="o"/>
      <w:lvlJc w:val="left"/>
      <w:pPr>
        <w:ind w:left="1440" w:hanging="360"/>
      </w:pPr>
      <w:rPr>
        <w:rFonts w:ascii="Courier New" w:hAnsi="Courier New" w:hint="default"/>
      </w:rPr>
    </w:lvl>
    <w:lvl w:ilvl="2" w:tplc="A440B1F8">
      <w:start w:val="1"/>
      <w:numFmt w:val="bullet"/>
      <w:lvlText w:val=""/>
      <w:lvlJc w:val="left"/>
      <w:pPr>
        <w:ind w:left="2160" w:hanging="360"/>
      </w:pPr>
      <w:rPr>
        <w:rFonts w:ascii="Wingdings" w:hAnsi="Wingdings" w:hint="default"/>
      </w:rPr>
    </w:lvl>
    <w:lvl w:ilvl="3" w:tplc="162608E8">
      <w:start w:val="1"/>
      <w:numFmt w:val="bullet"/>
      <w:lvlText w:val=""/>
      <w:lvlJc w:val="left"/>
      <w:pPr>
        <w:ind w:left="2880" w:hanging="360"/>
      </w:pPr>
      <w:rPr>
        <w:rFonts w:ascii="Symbol" w:hAnsi="Symbol" w:hint="default"/>
      </w:rPr>
    </w:lvl>
    <w:lvl w:ilvl="4" w:tplc="F024324E">
      <w:start w:val="1"/>
      <w:numFmt w:val="bullet"/>
      <w:lvlText w:val="o"/>
      <w:lvlJc w:val="left"/>
      <w:pPr>
        <w:ind w:left="3600" w:hanging="360"/>
      </w:pPr>
      <w:rPr>
        <w:rFonts w:ascii="Courier New" w:hAnsi="Courier New" w:hint="default"/>
      </w:rPr>
    </w:lvl>
    <w:lvl w:ilvl="5" w:tplc="589016FC">
      <w:start w:val="1"/>
      <w:numFmt w:val="bullet"/>
      <w:lvlText w:val=""/>
      <w:lvlJc w:val="left"/>
      <w:pPr>
        <w:ind w:left="4320" w:hanging="360"/>
      </w:pPr>
      <w:rPr>
        <w:rFonts w:ascii="Wingdings" w:hAnsi="Wingdings" w:hint="default"/>
      </w:rPr>
    </w:lvl>
    <w:lvl w:ilvl="6" w:tplc="49DAC55E">
      <w:start w:val="1"/>
      <w:numFmt w:val="bullet"/>
      <w:lvlText w:val=""/>
      <w:lvlJc w:val="left"/>
      <w:pPr>
        <w:ind w:left="5040" w:hanging="360"/>
      </w:pPr>
      <w:rPr>
        <w:rFonts w:ascii="Symbol" w:hAnsi="Symbol" w:hint="default"/>
      </w:rPr>
    </w:lvl>
    <w:lvl w:ilvl="7" w:tplc="2DEAB610">
      <w:start w:val="1"/>
      <w:numFmt w:val="bullet"/>
      <w:lvlText w:val="o"/>
      <w:lvlJc w:val="left"/>
      <w:pPr>
        <w:ind w:left="5760" w:hanging="360"/>
      </w:pPr>
      <w:rPr>
        <w:rFonts w:ascii="Courier New" w:hAnsi="Courier New" w:hint="default"/>
      </w:rPr>
    </w:lvl>
    <w:lvl w:ilvl="8" w:tplc="2A7A0624">
      <w:start w:val="1"/>
      <w:numFmt w:val="bullet"/>
      <w:lvlText w:val=""/>
      <w:lvlJc w:val="left"/>
      <w:pPr>
        <w:ind w:left="6480" w:hanging="360"/>
      </w:pPr>
      <w:rPr>
        <w:rFonts w:ascii="Wingdings" w:hAnsi="Wingdings" w:hint="default"/>
      </w:rPr>
    </w:lvl>
  </w:abstractNum>
  <w:abstractNum w:abstractNumId="23" w15:restartNumberingAfterBreak="0">
    <w:nsid w:val="77DE4779"/>
    <w:multiLevelType w:val="hybridMultilevel"/>
    <w:tmpl w:val="FFFFFFFF"/>
    <w:lvl w:ilvl="0" w:tplc="60145E88">
      <w:start w:val="1"/>
      <w:numFmt w:val="decimal"/>
      <w:lvlText w:val="%1."/>
      <w:lvlJc w:val="left"/>
      <w:pPr>
        <w:ind w:left="720" w:hanging="360"/>
      </w:pPr>
    </w:lvl>
    <w:lvl w:ilvl="1" w:tplc="07B050D4">
      <w:start w:val="1"/>
      <w:numFmt w:val="lowerLetter"/>
      <w:lvlText w:val="%2."/>
      <w:lvlJc w:val="left"/>
      <w:pPr>
        <w:ind w:left="1440" w:hanging="360"/>
      </w:pPr>
    </w:lvl>
    <w:lvl w:ilvl="2" w:tplc="54F0D108">
      <w:start w:val="1"/>
      <w:numFmt w:val="lowerRoman"/>
      <w:lvlText w:val="%3."/>
      <w:lvlJc w:val="right"/>
      <w:pPr>
        <w:ind w:left="2160" w:hanging="180"/>
      </w:pPr>
    </w:lvl>
    <w:lvl w:ilvl="3" w:tplc="C6B2429A">
      <w:start w:val="1"/>
      <w:numFmt w:val="decimal"/>
      <w:lvlText w:val="%4."/>
      <w:lvlJc w:val="left"/>
      <w:pPr>
        <w:ind w:left="2880" w:hanging="360"/>
      </w:pPr>
    </w:lvl>
    <w:lvl w:ilvl="4" w:tplc="6DE698A2">
      <w:start w:val="1"/>
      <w:numFmt w:val="lowerLetter"/>
      <w:lvlText w:val="%5."/>
      <w:lvlJc w:val="left"/>
      <w:pPr>
        <w:ind w:left="3600" w:hanging="360"/>
      </w:pPr>
    </w:lvl>
    <w:lvl w:ilvl="5" w:tplc="E3E2EFF2">
      <w:start w:val="1"/>
      <w:numFmt w:val="lowerRoman"/>
      <w:lvlText w:val="%6."/>
      <w:lvlJc w:val="right"/>
      <w:pPr>
        <w:ind w:left="4320" w:hanging="180"/>
      </w:pPr>
    </w:lvl>
    <w:lvl w:ilvl="6" w:tplc="9D00B08E">
      <w:start w:val="1"/>
      <w:numFmt w:val="decimal"/>
      <w:lvlText w:val="%7."/>
      <w:lvlJc w:val="left"/>
      <w:pPr>
        <w:ind w:left="5040" w:hanging="360"/>
      </w:pPr>
    </w:lvl>
    <w:lvl w:ilvl="7" w:tplc="ACA84246">
      <w:start w:val="1"/>
      <w:numFmt w:val="lowerLetter"/>
      <w:lvlText w:val="%8."/>
      <w:lvlJc w:val="left"/>
      <w:pPr>
        <w:ind w:left="5760" w:hanging="360"/>
      </w:pPr>
    </w:lvl>
    <w:lvl w:ilvl="8" w:tplc="D2C210C2">
      <w:start w:val="1"/>
      <w:numFmt w:val="lowerRoman"/>
      <w:lvlText w:val="%9."/>
      <w:lvlJc w:val="right"/>
      <w:pPr>
        <w:ind w:left="6480" w:hanging="180"/>
      </w:pPr>
    </w:lvl>
  </w:abstractNum>
  <w:num w:numId="1">
    <w:abstractNumId w:val="1"/>
  </w:num>
  <w:num w:numId="2">
    <w:abstractNumId w:val="13"/>
  </w:num>
  <w:num w:numId="3">
    <w:abstractNumId w:val="16"/>
  </w:num>
  <w:num w:numId="4">
    <w:abstractNumId w:val="9"/>
  </w:num>
  <w:num w:numId="5">
    <w:abstractNumId w:val="14"/>
  </w:num>
  <w:num w:numId="6">
    <w:abstractNumId w:val="8"/>
  </w:num>
  <w:num w:numId="7">
    <w:abstractNumId w:val="10"/>
  </w:num>
  <w:num w:numId="8">
    <w:abstractNumId w:val="4"/>
  </w:num>
  <w:num w:numId="9">
    <w:abstractNumId w:val="5"/>
  </w:num>
  <w:num w:numId="10">
    <w:abstractNumId w:val="20"/>
  </w:num>
  <w:num w:numId="11">
    <w:abstractNumId w:val="6"/>
  </w:num>
  <w:num w:numId="12">
    <w:abstractNumId w:val="0"/>
  </w:num>
  <w:num w:numId="13">
    <w:abstractNumId w:val="17"/>
  </w:num>
  <w:num w:numId="14">
    <w:abstractNumId w:val="12"/>
  </w:num>
  <w:num w:numId="15">
    <w:abstractNumId w:val="19"/>
  </w:num>
  <w:num w:numId="16">
    <w:abstractNumId w:val="18"/>
  </w:num>
  <w:num w:numId="17">
    <w:abstractNumId w:val="7"/>
  </w:num>
  <w:num w:numId="18">
    <w:abstractNumId w:val="22"/>
  </w:num>
  <w:num w:numId="19">
    <w:abstractNumId w:val="2"/>
  </w:num>
  <w:num w:numId="20">
    <w:abstractNumId w:val="11"/>
  </w:num>
  <w:num w:numId="21">
    <w:abstractNumId w:val="21"/>
  </w:num>
  <w:num w:numId="22">
    <w:abstractNumId w:val="3"/>
  </w:num>
  <w:num w:numId="23">
    <w:abstractNumId w:val="15"/>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628D7B"/>
    <w:rsid w:val="000CDEA9"/>
    <w:rsid w:val="0019AEE2"/>
    <w:rsid w:val="001EDB1A"/>
    <w:rsid w:val="001F4952"/>
    <w:rsid w:val="00275ED3"/>
    <w:rsid w:val="004562AA"/>
    <w:rsid w:val="004D7398"/>
    <w:rsid w:val="004DB32D"/>
    <w:rsid w:val="004E74EB"/>
    <w:rsid w:val="004F66D4"/>
    <w:rsid w:val="005F6BDE"/>
    <w:rsid w:val="007C1A0B"/>
    <w:rsid w:val="007E7ABC"/>
    <w:rsid w:val="007F918D"/>
    <w:rsid w:val="008AA231"/>
    <w:rsid w:val="00998779"/>
    <w:rsid w:val="009C6381"/>
    <w:rsid w:val="00AF4B8B"/>
    <w:rsid w:val="00B37CD9"/>
    <w:rsid w:val="00C9C47A"/>
    <w:rsid w:val="00CB6604"/>
    <w:rsid w:val="00CE39F9"/>
    <w:rsid w:val="00E9736E"/>
    <w:rsid w:val="00F832D7"/>
    <w:rsid w:val="011CBF4C"/>
    <w:rsid w:val="01314AC9"/>
    <w:rsid w:val="013E6894"/>
    <w:rsid w:val="01508A72"/>
    <w:rsid w:val="0158A28A"/>
    <w:rsid w:val="018A6A3E"/>
    <w:rsid w:val="019E621B"/>
    <w:rsid w:val="01B57F43"/>
    <w:rsid w:val="01BA1ED0"/>
    <w:rsid w:val="01BA3DD3"/>
    <w:rsid w:val="01DC8474"/>
    <w:rsid w:val="01E139DE"/>
    <w:rsid w:val="01FB3E4A"/>
    <w:rsid w:val="01FD44D4"/>
    <w:rsid w:val="023114EE"/>
    <w:rsid w:val="0231740D"/>
    <w:rsid w:val="02474939"/>
    <w:rsid w:val="025026AB"/>
    <w:rsid w:val="026C68A1"/>
    <w:rsid w:val="026D64C0"/>
    <w:rsid w:val="026DA160"/>
    <w:rsid w:val="027219EE"/>
    <w:rsid w:val="02871A3B"/>
    <w:rsid w:val="028B0600"/>
    <w:rsid w:val="02AE4057"/>
    <w:rsid w:val="02E1B648"/>
    <w:rsid w:val="02F131EB"/>
    <w:rsid w:val="02F293FF"/>
    <w:rsid w:val="031A0898"/>
    <w:rsid w:val="032654A2"/>
    <w:rsid w:val="032B803D"/>
    <w:rsid w:val="0337FA2D"/>
    <w:rsid w:val="034E2459"/>
    <w:rsid w:val="036E58BC"/>
    <w:rsid w:val="03717400"/>
    <w:rsid w:val="0373DAB4"/>
    <w:rsid w:val="038AD1BB"/>
    <w:rsid w:val="03A02E6E"/>
    <w:rsid w:val="03D07BB2"/>
    <w:rsid w:val="03DF5637"/>
    <w:rsid w:val="0401653C"/>
    <w:rsid w:val="04036133"/>
    <w:rsid w:val="040D27DD"/>
    <w:rsid w:val="0418C10D"/>
    <w:rsid w:val="042C8B86"/>
    <w:rsid w:val="0435B1C6"/>
    <w:rsid w:val="04424B00"/>
    <w:rsid w:val="04475B95"/>
    <w:rsid w:val="0448947A"/>
    <w:rsid w:val="0459CB98"/>
    <w:rsid w:val="045A2E29"/>
    <w:rsid w:val="046EB75B"/>
    <w:rsid w:val="047BE1E6"/>
    <w:rsid w:val="047E3D69"/>
    <w:rsid w:val="048A7D47"/>
    <w:rsid w:val="048DAB37"/>
    <w:rsid w:val="048E1C12"/>
    <w:rsid w:val="0490434C"/>
    <w:rsid w:val="04AF5C2D"/>
    <w:rsid w:val="04BB9061"/>
    <w:rsid w:val="04CB5963"/>
    <w:rsid w:val="050A291D"/>
    <w:rsid w:val="0516BD8F"/>
    <w:rsid w:val="0516F733"/>
    <w:rsid w:val="052AF71F"/>
    <w:rsid w:val="0530FC70"/>
    <w:rsid w:val="053513AE"/>
    <w:rsid w:val="053B08EC"/>
    <w:rsid w:val="0545CD2E"/>
    <w:rsid w:val="0547BC69"/>
    <w:rsid w:val="056C4780"/>
    <w:rsid w:val="0573FA15"/>
    <w:rsid w:val="0587C76D"/>
    <w:rsid w:val="0588B2CD"/>
    <w:rsid w:val="05A97E65"/>
    <w:rsid w:val="05C4981F"/>
    <w:rsid w:val="05D18227"/>
    <w:rsid w:val="05D42CC6"/>
    <w:rsid w:val="05E88BFB"/>
    <w:rsid w:val="05F92E4E"/>
    <w:rsid w:val="0617B247"/>
    <w:rsid w:val="061AAF85"/>
    <w:rsid w:val="061E8B1D"/>
    <w:rsid w:val="06303AC3"/>
    <w:rsid w:val="063269EF"/>
    <w:rsid w:val="0646A725"/>
    <w:rsid w:val="065AEB64"/>
    <w:rsid w:val="066D534B"/>
    <w:rsid w:val="0672EF69"/>
    <w:rsid w:val="06784C3E"/>
    <w:rsid w:val="067B01F9"/>
    <w:rsid w:val="06807013"/>
    <w:rsid w:val="068BD0DD"/>
    <w:rsid w:val="06A07AA8"/>
    <w:rsid w:val="06A5F97E"/>
    <w:rsid w:val="06CCCCD1"/>
    <w:rsid w:val="06D2C663"/>
    <w:rsid w:val="06DBF8F9"/>
    <w:rsid w:val="06E2A284"/>
    <w:rsid w:val="06E38CCA"/>
    <w:rsid w:val="06F239DC"/>
    <w:rsid w:val="070775DD"/>
    <w:rsid w:val="074913E7"/>
    <w:rsid w:val="0752887E"/>
    <w:rsid w:val="078F41D6"/>
    <w:rsid w:val="0794EA2F"/>
    <w:rsid w:val="079FCE8E"/>
    <w:rsid w:val="07AA5AD5"/>
    <w:rsid w:val="07B3B473"/>
    <w:rsid w:val="07BFB9D7"/>
    <w:rsid w:val="07C9013E"/>
    <w:rsid w:val="0802ED6F"/>
    <w:rsid w:val="08098339"/>
    <w:rsid w:val="082468FC"/>
    <w:rsid w:val="0824C0C7"/>
    <w:rsid w:val="0829C3D4"/>
    <w:rsid w:val="083A1A66"/>
    <w:rsid w:val="083F7A8A"/>
    <w:rsid w:val="084F834F"/>
    <w:rsid w:val="088E0A3D"/>
    <w:rsid w:val="08B1C206"/>
    <w:rsid w:val="08B2BAD4"/>
    <w:rsid w:val="08D18651"/>
    <w:rsid w:val="08D68035"/>
    <w:rsid w:val="08FEA287"/>
    <w:rsid w:val="0902694E"/>
    <w:rsid w:val="0924DBDE"/>
    <w:rsid w:val="092DE23A"/>
    <w:rsid w:val="093983C9"/>
    <w:rsid w:val="094C3059"/>
    <w:rsid w:val="0957139A"/>
    <w:rsid w:val="0966D3D8"/>
    <w:rsid w:val="097794A1"/>
    <w:rsid w:val="0979BBD6"/>
    <w:rsid w:val="097B236C"/>
    <w:rsid w:val="0995FD33"/>
    <w:rsid w:val="09A42FDA"/>
    <w:rsid w:val="09A654B1"/>
    <w:rsid w:val="09A90ACA"/>
    <w:rsid w:val="09AA902B"/>
    <w:rsid w:val="09B738A0"/>
    <w:rsid w:val="09C04288"/>
    <w:rsid w:val="09C87228"/>
    <w:rsid w:val="09E2D9CF"/>
    <w:rsid w:val="09E544BF"/>
    <w:rsid w:val="09E88363"/>
    <w:rsid w:val="0A0691FE"/>
    <w:rsid w:val="0A10B14B"/>
    <w:rsid w:val="0A2C4C82"/>
    <w:rsid w:val="0A31C55D"/>
    <w:rsid w:val="0A3D3989"/>
    <w:rsid w:val="0A4D9267"/>
    <w:rsid w:val="0A799DA5"/>
    <w:rsid w:val="0A7BFBDB"/>
    <w:rsid w:val="0A89CDFF"/>
    <w:rsid w:val="0A9A7A50"/>
    <w:rsid w:val="0ABBFD1E"/>
    <w:rsid w:val="0AC094C2"/>
    <w:rsid w:val="0AC62EAC"/>
    <w:rsid w:val="0AD386B7"/>
    <w:rsid w:val="0AD5542A"/>
    <w:rsid w:val="0AD6C995"/>
    <w:rsid w:val="0ADFE318"/>
    <w:rsid w:val="0AF05003"/>
    <w:rsid w:val="0AFFF4AE"/>
    <w:rsid w:val="0B050AAF"/>
    <w:rsid w:val="0B136502"/>
    <w:rsid w:val="0B2B4047"/>
    <w:rsid w:val="0B2DDF94"/>
    <w:rsid w:val="0B2EB5B4"/>
    <w:rsid w:val="0B3340A5"/>
    <w:rsid w:val="0B3CA05E"/>
    <w:rsid w:val="0B435A21"/>
    <w:rsid w:val="0B47FB46"/>
    <w:rsid w:val="0B4B4156"/>
    <w:rsid w:val="0B4CA77A"/>
    <w:rsid w:val="0B5535ED"/>
    <w:rsid w:val="0B612055"/>
    <w:rsid w:val="0B6146F9"/>
    <w:rsid w:val="0B6261F7"/>
    <w:rsid w:val="0B76DD8C"/>
    <w:rsid w:val="0B7D6A1A"/>
    <w:rsid w:val="0B978EF6"/>
    <w:rsid w:val="0BA1903F"/>
    <w:rsid w:val="0BB0A5EF"/>
    <w:rsid w:val="0BF26067"/>
    <w:rsid w:val="0BFE6E10"/>
    <w:rsid w:val="0C288AA6"/>
    <w:rsid w:val="0C2C8A10"/>
    <w:rsid w:val="0C3EE181"/>
    <w:rsid w:val="0C5B652A"/>
    <w:rsid w:val="0C69B4A8"/>
    <w:rsid w:val="0C720C57"/>
    <w:rsid w:val="0C80355F"/>
    <w:rsid w:val="0C96F1F3"/>
    <w:rsid w:val="0C995DBC"/>
    <w:rsid w:val="0CC310E9"/>
    <w:rsid w:val="0CC6E712"/>
    <w:rsid w:val="0CCB722D"/>
    <w:rsid w:val="0CD54AAF"/>
    <w:rsid w:val="0CE746A1"/>
    <w:rsid w:val="0CE75AC7"/>
    <w:rsid w:val="0D63A0BD"/>
    <w:rsid w:val="0D657654"/>
    <w:rsid w:val="0D889A53"/>
    <w:rsid w:val="0DA64656"/>
    <w:rsid w:val="0DAF1B48"/>
    <w:rsid w:val="0DAFE188"/>
    <w:rsid w:val="0DC4533D"/>
    <w:rsid w:val="0DD0313F"/>
    <w:rsid w:val="0DD9B37C"/>
    <w:rsid w:val="0DE29C55"/>
    <w:rsid w:val="0E003354"/>
    <w:rsid w:val="0E25FD20"/>
    <w:rsid w:val="0E4120FB"/>
    <w:rsid w:val="0E452FA2"/>
    <w:rsid w:val="0E4E6ED4"/>
    <w:rsid w:val="0E51B90A"/>
    <w:rsid w:val="0E6AE167"/>
    <w:rsid w:val="0E6FA691"/>
    <w:rsid w:val="0E8C4A71"/>
    <w:rsid w:val="0E903220"/>
    <w:rsid w:val="0EA071E9"/>
    <w:rsid w:val="0EB466C5"/>
    <w:rsid w:val="0ED3AF0D"/>
    <w:rsid w:val="0EDEFD64"/>
    <w:rsid w:val="0EE2BFAD"/>
    <w:rsid w:val="0EE846B1"/>
    <w:rsid w:val="0EF62F34"/>
    <w:rsid w:val="0F09C903"/>
    <w:rsid w:val="0F53CFBF"/>
    <w:rsid w:val="0F654459"/>
    <w:rsid w:val="0F8461AE"/>
    <w:rsid w:val="0F86D3B7"/>
    <w:rsid w:val="0F872496"/>
    <w:rsid w:val="0F8B04F5"/>
    <w:rsid w:val="0F9C459A"/>
    <w:rsid w:val="0FCE92B5"/>
    <w:rsid w:val="0FE25E91"/>
    <w:rsid w:val="1008CCC5"/>
    <w:rsid w:val="101E7704"/>
    <w:rsid w:val="1037B2E0"/>
    <w:rsid w:val="104487A9"/>
    <w:rsid w:val="10498F2C"/>
    <w:rsid w:val="104A4EAF"/>
    <w:rsid w:val="104F6B7A"/>
    <w:rsid w:val="10503726"/>
    <w:rsid w:val="10703AD0"/>
    <w:rsid w:val="1071627C"/>
    <w:rsid w:val="107CA333"/>
    <w:rsid w:val="10A6698B"/>
    <w:rsid w:val="10C6C638"/>
    <w:rsid w:val="10E7824A"/>
    <w:rsid w:val="10F82BE1"/>
    <w:rsid w:val="10FBFBC9"/>
    <w:rsid w:val="1101BFFE"/>
    <w:rsid w:val="111A11FA"/>
    <w:rsid w:val="111CFBBF"/>
    <w:rsid w:val="1122A418"/>
    <w:rsid w:val="1122AC28"/>
    <w:rsid w:val="11468FD5"/>
    <w:rsid w:val="114AEF43"/>
    <w:rsid w:val="1153A682"/>
    <w:rsid w:val="11568B53"/>
    <w:rsid w:val="116BA55E"/>
    <w:rsid w:val="117E2EF2"/>
    <w:rsid w:val="118B24DF"/>
    <w:rsid w:val="1190A50D"/>
    <w:rsid w:val="11B1104C"/>
    <w:rsid w:val="11D0B5D4"/>
    <w:rsid w:val="11E61E5F"/>
    <w:rsid w:val="11E815AA"/>
    <w:rsid w:val="120EEE52"/>
    <w:rsid w:val="121A4B30"/>
    <w:rsid w:val="12204F1D"/>
    <w:rsid w:val="12263EAC"/>
    <w:rsid w:val="123A7A38"/>
    <w:rsid w:val="123C2B44"/>
    <w:rsid w:val="1264ACE8"/>
    <w:rsid w:val="1268FC5A"/>
    <w:rsid w:val="128352AB"/>
    <w:rsid w:val="1286D3CF"/>
    <w:rsid w:val="128D690C"/>
    <w:rsid w:val="12923F52"/>
    <w:rsid w:val="12B295C7"/>
    <w:rsid w:val="12B2C934"/>
    <w:rsid w:val="12B7AEF1"/>
    <w:rsid w:val="12B7B159"/>
    <w:rsid w:val="12D154CD"/>
    <w:rsid w:val="12E104CB"/>
    <w:rsid w:val="13103C00"/>
    <w:rsid w:val="13252A2D"/>
    <w:rsid w:val="1329A74D"/>
    <w:rsid w:val="133BDC3A"/>
    <w:rsid w:val="134D8D9C"/>
    <w:rsid w:val="135D1F93"/>
    <w:rsid w:val="13628D7B"/>
    <w:rsid w:val="13741808"/>
    <w:rsid w:val="1375BDD1"/>
    <w:rsid w:val="13851739"/>
    <w:rsid w:val="13A4D4EC"/>
    <w:rsid w:val="13B1DE49"/>
    <w:rsid w:val="13D8B83A"/>
    <w:rsid w:val="13F2AB37"/>
    <w:rsid w:val="140ACA2F"/>
    <w:rsid w:val="141810CE"/>
    <w:rsid w:val="14212062"/>
    <w:rsid w:val="1422A430"/>
    <w:rsid w:val="1429BCC9"/>
    <w:rsid w:val="1430215C"/>
    <w:rsid w:val="14396309"/>
    <w:rsid w:val="145148DF"/>
    <w:rsid w:val="1462C86E"/>
    <w:rsid w:val="14654F23"/>
    <w:rsid w:val="14694D09"/>
    <w:rsid w:val="147B9771"/>
    <w:rsid w:val="149EE633"/>
    <w:rsid w:val="14AF4528"/>
    <w:rsid w:val="14B0627F"/>
    <w:rsid w:val="14B5CFB4"/>
    <w:rsid w:val="14D62C97"/>
    <w:rsid w:val="14F260E1"/>
    <w:rsid w:val="15211CF3"/>
    <w:rsid w:val="152FBD7C"/>
    <w:rsid w:val="15345548"/>
    <w:rsid w:val="154AF1E4"/>
    <w:rsid w:val="155526D5"/>
    <w:rsid w:val="156043D5"/>
    <w:rsid w:val="15604900"/>
    <w:rsid w:val="1564B6CC"/>
    <w:rsid w:val="157263F6"/>
    <w:rsid w:val="1597D8E5"/>
    <w:rsid w:val="15A22D08"/>
    <w:rsid w:val="15A36E9A"/>
    <w:rsid w:val="15B3E12F"/>
    <w:rsid w:val="15BF4F19"/>
    <w:rsid w:val="15E374E2"/>
    <w:rsid w:val="1607B964"/>
    <w:rsid w:val="160E6EEC"/>
    <w:rsid w:val="162F1925"/>
    <w:rsid w:val="163AB694"/>
    <w:rsid w:val="1655D5F2"/>
    <w:rsid w:val="1658E125"/>
    <w:rsid w:val="16737CFC"/>
    <w:rsid w:val="1685163E"/>
    <w:rsid w:val="16A29044"/>
    <w:rsid w:val="16B56D47"/>
    <w:rsid w:val="16C64D6B"/>
    <w:rsid w:val="16ED7B80"/>
    <w:rsid w:val="16EDBC53"/>
    <w:rsid w:val="171910B5"/>
    <w:rsid w:val="171FCD9D"/>
    <w:rsid w:val="1758C124"/>
    <w:rsid w:val="17630B7B"/>
    <w:rsid w:val="1770563E"/>
    <w:rsid w:val="17A04C47"/>
    <w:rsid w:val="17A389C5"/>
    <w:rsid w:val="17C92ABE"/>
    <w:rsid w:val="17F15294"/>
    <w:rsid w:val="17F2C368"/>
    <w:rsid w:val="17F89B50"/>
    <w:rsid w:val="18287F86"/>
    <w:rsid w:val="1830F4BE"/>
    <w:rsid w:val="18312A5A"/>
    <w:rsid w:val="184A2E5F"/>
    <w:rsid w:val="18590B2A"/>
    <w:rsid w:val="185E6A8F"/>
    <w:rsid w:val="185EFB5F"/>
    <w:rsid w:val="18621DCC"/>
    <w:rsid w:val="18634C04"/>
    <w:rsid w:val="18734AF3"/>
    <w:rsid w:val="18867804"/>
    <w:rsid w:val="189A1333"/>
    <w:rsid w:val="18A1F751"/>
    <w:rsid w:val="18B4A394"/>
    <w:rsid w:val="18C9B2B3"/>
    <w:rsid w:val="18EB7DBE"/>
    <w:rsid w:val="18EDE551"/>
    <w:rsid w:val="18F49185"/>
    <w:rsid w:val="18FB0653"/>
    <w:rsid w:val="190472E5"/>
    <w:rsid w:val="190757E1"/>
    <w:rsid w:val="192ADDC5"/>
    <w:rsid w:val="195DACAE"/>
    <w:rsid w:val="19775093"/>
    <w:rsid w:val="1980E54B"/>
    <w:rsid w:val="198C41BD"/>
    <w:rsid w:val="1991347C"/>
    <w:rsid w:val="199A0DA8"/>
    <w:rsid w:val="199E1A5F"/>
    <w:rsid w:val="199F9BAD"/>
    <w:rsid w:val="19DCF5EB"/>
    <w:rsid w:val="19E4C5D0"/>
    <w:rsid w:val="19F157BD"/>
    <w:rsid w:val="19F1AB76"/>
    <w:rsid w:val="19FE7C66"/>
    <w:rsid w:val="1A2A4F44"/>
    <w:rsid w:val="1A4652F9"/>
    <w:rsid w:val="1A839085"/>
    <w:rsid w:val="1A87F044"/>
    <w:rsid w:val="1A89B5B2"/>
    <w:rsid w:val="1A91152B"/>
    <w:rsid w:val="1A9A5D1D"/>
    <w:rsid w:val="1AA6FBE6"/>
    <w:rsid w:val="1ABABB8A"/>
    <w:rsid w:val="1ABB684A"/>
    <w:rsid w:val="1AC58473"/>
    <w:rsid w:val="1AD25819"/>
    <w:rsid w:val="1AD6D742"/>
    <w:rsid w:val="1AE05241"/>
    <w:rsid w:val="1B06DFBE"/>
    <w:rsid w:val="1B1E6C28"/>
    <w:rsid w:val="1B298090"/>
    <w:rsid w:val="1B2988CC"/>
    <w:rsid w:val="1B35DE09"/>
    <w:rsid w:val="1B3E6950"/>
    <w:rsid w:val="1B44593D"/>
    <w:rsid w:val="1B651F4D"/>
    <w:rsid w:val="1B809631"/>
    <w:rsid w:val="1B8696B0"/>
    <w:rsid w:val="1B973FEB"/>
    <w:rsid w:val="1B99BE8E"/>
    <w:rsid w:val="1B9FFA77"/>
    <w:rsid w:val="1BA97D19"/>
    <w:rsid w:val="1BBED509"/>
    <w:rsid w:val="1BD730D4"/>
    <w:rsid w:val="1BDBE1CA"/>
    <w:rsid w:val="1BE11362"/>
    <w:rsid w:val="1BFD18F1"/>
    <w:rsid w:val="1C115F5C"/>
    <w:rsid w:val="1C136B02"/>
    <w:rsid w:val="1C26DA7F"/>
    <w:rsid w:val="1C2C3247"/>
    <w:rsid w:val="1C52BA59"/>
    <w:rsid w:val="1C5D2445"/>
    <w:rsid w:val="1C74843C"/>
    <w:rsid w:val="1C77E271"/>
    <w:rsid w:val="1C7E2D1D"/>
    <w:rsid w:val="1C9C9BE1"/>
    <w:rsid w:val="1CA2FCE5"/>
    <w:rsid w:val="1CB94D17"/>
    <w:rsid w:val="1CBC21A0"/>
    <w:rsid w:val="1CC5592D"/>
    <w:rsid w:val="1CD7C881"/>
    <w:rsid w:val="1CE40D24"/>
    <w:rsid w:val="1CE4A1D8"/>
    <w:rsid w:val="1CE793C6"/>
    <w:rsid w:val="1CF372DE"/>
    <w:rsid w:val="1CFB56C2"/>
    <w:rsid w:val="1D017157"/>
    <w:rsid w:val="1D032CDF"/>
    <w:rsid w:val="1D034EC2"/>
    <w:rsid w:val="1D1496AD"/>
    <w:rsid w:val="1D149E81"/>
    <w:rsid w:val="1D22F42F"/>
    <w:rsid w:val="1D2540A4"/>
    <w:rsid w:val="1D2A2544"/>
    <w:rsid w:val="1D2E05B9"/>
    <w:rsid w:val="1D359B5F"/>
    <w:rsid w:val="1D40BBE4"/>
    <w:rsid w:val="1D4E7B26"/>
    <w:rsid w:val="1D82B7D1"/>
    <w:rsid w:val="1D99EADB"/>
    <w:rsid w:val="1DB0C31A"/>
    <w:rsid w:val="1DBC8530"/>
    <w:rsid w:val="1DBD155B"/>
    <w:rsid w:val="1DD666BB"/>
    <w:rsid w:val="1DD84C22"/>
    <w:rsid w:val="1DDF97C2"/>
    <w:rsid w:val="1DE92119"/>
    <w:rsid w:val="1DEA9791"/>
    <w:rsid w:val="1E018D4B"/>
    <w:rsid w:val="1E129CD8"/>
    <w:rsid w:val="1E13B2D2"/>
    <w:rsid w:val="1E18AF60"/>
    <w:rsid w:val="1E18C925"/>
    <w:rsid w:val="1E19FD7E"/>
    <w:rsid w:val="1E1FBC72"/>
    <w:rsid w:val="1E225183"/>
    <w:rsid w:val="1E28B29D"/>
    <w:rsid w:val="1E330E63"/>
    <w:rsid w:val="1E35E830"/>
    <w:rsid w:val="1E3E1C68"/>
    <w:rsid w:val="1E402D19"/>
    <w:rsid w:val="1E45CCB5"/>
    <w:rsid w:val="1E49205D"/>
    <w:rsid w:val="1E5CB1FA"/>
    <w:rsid w:val="1E7518BC"/>
    <w:rsid w:val="1E971DAB"/>
    <w:rsid w:val="1EB061B3"/>
    <w:rsid w:val="1EB30794"/>
    <w:rsid w:val="1EB94E94"/>
    <w:rsid w:val="1EC0FE6F"/>
    <w:rsid w:val="1EC5F5A5"/>
    <w:rsid w:val="1EE11DDB"/>
    <w:rsid w:val="1EEAF6B4"/>
    <w:rsid w:val="1F33DE9A"/>
    <w:rsid w:val="1F54EC81"/>
    <w:rsid w:val="1F6EDDD7"/>
    <w:rsid w:val="1F8A5B1B"/>
    <w:rsid w:val="1FA09294"/>
    <w:rsid w:val="1FB47FC1"/>
    <w:rsid w:val="1FBE4B25"/>
    <w:rsid w:val="1FDFE4C3"/>
    <w:rsid w:val="1FE41ABC"/>
    <w:rsid w:val="1FF026CF"/>
    <w:rsid w:val="2008E2B1"/>
    <w:rsid w:val="201BADE6"/>
    <w:rsid w:val="20355115"/>
    <w:rsid w:val="20391219"/>
    <w:rsid w:val="204ED7F5"/>
    <w:rsid w:val="2051B411"/>
    <w:rsid w:val="206D2FB1"/>
    <w:rsid w:val="207C586F"/>
    <w:rsid w:val="20802CA1"/>
    <w:rsid w:val="2090CEF4"/>
    <w:rsid w:val="20E889B5"/>
    <w:rsid w:val="20F4120C"/>
    <w:rsid w:val="20F54193"/>
    <w:rsid w:val="20F87AB0"/>
    <w:rsid w:val="21040B7D"/>
    <w:rsid w:val="210A4DAA"/>
    <w:rsid w:val="210FECE4"/>
    <w:rsid w:val="21173884"/>
    <w:rsid w:val="212FF54D"/>
    <w:rsid w:val="2131E7D9"/>
    <w:rsid w:val="21337924"/>
    <w:rsid w:val="215F3D08"/>
    <w:rsid w:val="21646D77"/>
    <w:rsid w:val="21659341"/>
    <w:rsid w:val="216D6A20"/>
    <w:rsid w:val="217A1AD4"/>
    <w:rsid w:val="218B4542"/>
    <w:rsid w:val="2196AD76"/>
    <w:rsid w:val="21A0B7D6"/>
    <w:rsid w:val="21C2AD05"/>
    <w:rsid w:val="21EE99CD"/>
    <w:rsid w:val="21F617C9"/>
    <w:rsid w:val="21FD76EB"/>
    <w:rsid w:val="2203DC9A"/>
    <w:rsid w:val="2215EAC8"/>
    <w:rsid w:val="2218BE9D"/>
    <w:rsid w:val="223DF8C3"/>
    <w:rsid w:val="224ACC93"/>
    <w:rsid w:val="22602A65"/>
    <w:rsid w:val="2266A391"/>
    <w:rsid w:val="226CBD28"/>
    <w:rsid w:val="2272B98D"/>
    <w:rsid w:val="228A528F"/>
    <w:rsid w:val="22D99582"/>
    <w:rsid w:val="22DC85C9"/>
    <w:rsid w:val="22ECB94A"/>
    <w:rsid w:val="22F4785F"/>
    <w:rsid w:val="2301AE63"/>
    <w:rsid w:val="23187D54"/>
    <w:rsid w:val="2322B804"/>
    <w:rsid w:val="2339532D"/>
    <w:rsid w:val="233C8837"/>
    <w:rsid w:val="2362802B"/>
    <w:rsid w:val="23652546"/>
    <w:rsid w:val="23797E52"/>
    <w:rsid w:val="23BB650E"/>
    <w:rsid w:val="23C56154"/>
    <w:rsid w:val="23C59A51"/>
    <w:rsid w:val="23C5ECE2"/>
    <w:rsid w:val="23C86FB6"/>
    <w:rsid w:val="23C9B83E"/>
    <w:rsid w:val="23CBC786"/>
    <w:rsid w:val="23CFB8B6"/>
    <w:rsid w:val="23D9A2F2"/>
    <w:rsid w:val="240ECDD2"/>
    <w:rsid w:val="2453BD34"/>
    <w:rsid w:val="245FB5E6"/>
    <w:rsid w:val="2465764D"/>
    <w:rsid w:val="247ECBC4"/>
    <w:rsid w:val="24811F63"/>
    <w:rsid w:val="2482F456"/>
    <w:rsid w:val="248F0913"/>
    <w:rsid w:val="2493012A"/>
    <w:rsid w:val="24B1C408"/>
    <w:rsid w:val="24D37947"/>
    <w:rsid w:val="24DE1F59"/>
    <w:rsid w:val="250E5AB7"/>
    <w:rsid w:val="250FF8E6"/>
    <w:rsid w:val="2525988C"/>
    <w:rsid w:val="252AB7D2"/>
    <w:rsid w:val="25424CC2"/>
    <w:rsid w:val="256E452F"/>
    <w:rsid w:val="256F5F63"/>
    <w:rsid w:val="259EBAAC"/>
    <w:rsid w:val="25BDA55D"/>
    <w:rsid w:val="25D3C6E4"/>
    <w:rsid w:val="25E9F262"/>
    <w:rsid w:val="25F35A95"/>
    <w:rsid w:val="25F35C03"/>
    <w:rsid w:val="260146AE"/>
    <w:rsid w:val="260D9305"/>
    <w:rsid w:val="261A9C25"/>
    <w:rsid w:val="26245A0C"/>
    <w:rsid w:val="262AA2E3"/>
    <w:rsid w:val="262C1921"/>
    <w:rsid w:val="262DDD08"/>
    <w:rsid w:val="262DF10B"/>
    <w:rsid w:val="26390094"/>
    <w:rsid w:val="26487CD0"/>
    <w:rsid w:val="2658D93A"/>
    <w:rsid w:val="2661A52D"/>
    <w:rsid w:val="2667A61C"/>
    <w:rsid w:val="26844D34"/>
    <w:rsid w:val="268C4B20"/>
    <w:rsid w:val="268D06AC"/>
    <w:rsid w:val="2691C527"/>
    <w:rsid w:val="26B615B4"/>
    <w:rsid w:val="26BD643C"/>
    <w:rsid w:val="26EB04D9"/>
    <w:rsid w:val="26EE4914"/>
    <w:rsid w:val="26F305D0"/>
    <w:rsid w:val="2716D9D5"/>
    <w:rsid w:val="2728DA22"/>
    <w:rsid w:val="27347D16"/>
    <w:rsid w:val="274F2019"/>
    <w:rsid w:val="2757C08C"/>
    <w:rsid w:val="275BFF28"/>
    <w:rsid w:val="276AA1E1"/>
    <w:rsid w:val="277D63B9"/>
    <w:rsid w:val="2787C6D7"/>
    <w:rsid w:val="27A06294"/>
    <w:rsid w:val="27BC389E"/>
    <w:rsid w:val="27C5D36C"/>
    <w:rsid w:val="27E52672"/>
    <w:rsid w:val="2820F1D5"/>
    <w:rsid w:val="2836BBE4"/>
    <w:rsid w:val="2837C90F"/>
    <w:rsid w:val="28486702"/>
    <w:rsid w:val="286141DA"/>
    <w:rsid w:val="286359CB"/>
    <w:rsid w:val="288B61A7"/>
    <w:rsid w:val="288ED631"/>
    <w:rsid w:val="28ACF5F9"/>
    <w:rsid w:val="28AEE3C3"/>
    <w:rsid w:val="28CEB2C7"/>
    <w:rsid w:val="28D5ED8E"/>
    <w:rsid w:val="28E7A7CD"/>
    <w:rsid w:val="2917A083"/>
    <w:rsid w:val="292A7757"/>
    <w:rsid w:val="2948DCBF"/>
    <w:rsid w:val="295A0BAD"/>
    <w:rsid w:val="295F70E9"/>
    <w:rsid w:val="2980B389"/>
    <w:rsid w:val="299AC6C2"/>
    <w:rsid w:val="29ABC9BB"/>
    <w:rsid w:val="29F1A6E1"/>
    <w:rsid w:val="2A288786"/>
    <w:rsid w:val="2A4CA115"/>
    <w:rsid w:val="2A4D7A94"/>
    <w:rsid w:val="2A5C940A"/>
    <w:rsid w:val="2A5D9C7E"/>
    <w:rsid w:val="2A60DFA5"/>
    <w:rsid w:val="2A660B0E"/>
    <w:rsid w:val="2A830DFF"/>
    <w:rsid w:val="2A90862F"/>
    <w:rsid w:val="2A934D83"/>
    <w:rsid w:val="2AA865EB"/>
    <w:rsid w:val="2AAFF704"/>
    <w:rsid w:val="2ABD1F77"/>
    <w:rsid w:val="2AC64C4A"/>
    <w:rsid w:val="2ACD9345"/>
    <w:rsid w:val="2ACF60D8"/>
    <w:rsid w:val="2AE68FE6"/>
    <w:rsid w:val="2AEE0D48"/>
    <w:rsid w:val="2B429FAF"/>
    <w:rsid w:val="2B479A1C"/>
    <w:rsid w:val="2B4D207A"/>
    <w:rsid w:val="2B51BEAC"/>
    <w:rsid w:val="2B62D43B"/>
    <w:rsid w:val="2B7FAC01"/>
    <w:rsid w:val="2B85DB0B"/>
    <w:rsid w:val="2B98B560"/>
    <w:rsid w:val="2B98FC41"/>
    <w:rsid w:val="2B9CCAEE"/>
    <w:rsid w:val="2BA0FBD0"/>
    <w:rsid w:val="2BADBB64"/>
    <w:rsid w:val="2BB1CE9B"/>
    <w:rsid w:val="2BC2695F"/>
    <w:rsid w:val="2BCCEB57"/>
    <w:rsid w:val="2BDCB89C"/>
    <w:rsid w:val="2BEE0525"/>
    <w:rsid w:val="2BF03D2A"/>
    <w:rsid w:val="2C007376"/>
    <w:rsid w:val="2C04BF86"/>
    <w:rsid w:val="2C144A8C"/>
    <w:rsid w:val="2C16546B"/>
    <w:rsid w:val="2C223710"/>
    <w:rsid w:val="2C2DD6C7"/>
    <w:rsid w:val="2C397900"/>
    <w:rsid w:val="2C444329"/>
    <w:rsid w:val="2C50F750"/>
    <w:rsid w:val="2C5482F5"/>
    <w:rsid w:val="2C575FD5"/>
    <w:rsid w:val="2C6805EE"/>
    <w:rsid w:val="2C7F6FB0"/>
    <w:rsid w:val="2C832247"/>
    <w:rsid w:val="2C845613"/>
    <w:rsid w:val="2CA8082D"/>
    <w:rsid w:val="2CBE23D6"/>
    <w:rsid w:val="2CD263DA"/>
    <w:rsid w:val="2CDB0446"/>
    <w:rsid w:val="2CDEE670"/>
    <w:rsid w:val="2CE36A7D"/>
    <w:rsid w:val="2D08DC28"/>
    <w:rsid w:val="2D1B1754"/>
    <w:rsid w:val="2D1DA0B8"/>
    <w:rsid w:val="2D21AB6C"/>
    <w:rsid w:val="2D235356"/>
    <w:rsid w:val="2D563B67"/>
    <w:rsid w:val="2D6DE673"/>
    <w:rsid w:val="2D83F5B2"/>
    <w:rsid w:val="2D8E8620"/>
    <w:rsid w:val="2D997D16"/>
    <w:rsid w:val="2D9AE57D"/>
    <w:rsid w:val="2DA82D6C"/>
    <w:rsid w:val="2DA89240"/>
    <w:rsid w:val="2DBA323B"/>
    <w:rsid w:val="2DBE6230"/>
    <w:rsid w:val="2DC02EB2"/>
    <w:rsid w:val="2DDBEC95"/>
    <w:rsid w:val="2DE60CAC"/>
    <w:rsid w:val="2DF25B55"/>
    <w:rsid w:val="2E0217B4"/>
    <w:rsid w:val="2E06F448"/>
    <w:rsid w:val="2E2E65ED"/>
    <w:rsid w:val="2E541307"/>
    <w:rsid w:val="2E633C19"/>
    <w:rsid w:val="2E7F3ADE"/>
    <w:rsid w:val="2EA6E13D"/>
    <w:rsid w:val="2EB085A1"/>
    <w:rsid w:val="2EB8C108"/>
    <w:rsid w:val="2EBE4792"/>
    <w:rsid w:val="2EC35FFA"/>
    <w:rsid w:val="2ED66B89"/>
    <w:rsid w:val="2ED89C92"/>
    <w:rsid w:val="2EF1CD01"/>
    <w:rsid w:val="2EFF2F2B"/>
    <w:rsid w:val="2F0AB892"/>
    <w:rsid w:val="2F0F5775"/>
    <w:rsid w:val="2F133817"/>
    <w:rsid w:val="2F13E613"/>
    <w:rsid w:val="2F25A5E7"/>
    <w:rsid w:val="2F26D898"/>
    <w:rsid w:val="2F2EDAC8"/>
    <w:rsid w:val="2F381438"/>
    <w:rsid w:val="2F3FCEED"/>
    <w:rsid w:val="2F51EFEA"/>
    <w:rsid w:val="2F5550FE"/>
    <w:rsid w:val="2F56C362"/>
    <w:rsid w:val="2F5749A3"/>
    <w:rsid w:val="2F5E3D2B"/>
    <w:rsid w:val="2F6B498F"/>
    <w:rsid w:val="2F6CB061"/>
    <w:rsid w:val="2F80F92B"/>
    <w:rsid w:val="2F80FEA3"/>
    <w:rsid w:val="2F8328B6"/>
    <w:rsid w:val="2F8418E0"/>
    <w:rsid w:val="2F8E2BB6"/>
    <w:rsid w:val="2F951C0D"/>
    <w:rsid w:val="2F9DE815"/>
    <w:rsid w:val="2FA70308"/>
    <w:rsid w:val="2FB71072"/>
    <w:rsid w:val="2FCA364E"/>
    <w:rsid w:val="2FE508ED"/>
    <w:rsid w:val="2FEC3077"/>
    <w:rsid w:val="2FF8AEF7"/>
    <w:rsid w:val="300E381F"/>
    <w:rsid w:val="3015727D"/>
    <w:rsid w:val="301B8C1E"/>
    <w:rsid w:val="3021BE85"/>
    <w:rsid w:val="3031D801"/>
    <w:rsid w:val="305F305B"/>
    <w:rsid w:val="30602ABB"/>
    <w:rsid w:val="30712B9D"/>
    <w:rsid w:val="3081D72F"/>
    <w:rsid w:val="3095C66D"/>
    <w:rsid w:val="309CE57E"/>
    <w:rsid w:val="30B65A2C"/>
    <w:rsid w:val="30E68F4F"/>
    <w:rsid w:val="30EDC04B"/>
    <w:rsid w:val="30F6368C"/>
    <w:rsid w:val="30FB5490"/>
    <w:rsid w:val="310F2B4F"/>
    <w:rsid w:val="31143AF5"/>
    <w:rsid w:val="31428B0C"/>
    <w:rsid w:val="3148BB1E"/>
    <w:rsid w:val="31611F46"/>
    <w:rsid w:val="31654A57"/>
    <w:rsid w:val="3167916E"/>
    <w:rsid w:val="318041AC"/>
    <w:rsid w:val="3190A495"/>
    <w:rsid w:val="31AA0880"/>
    <w:rsid w:val="31AF4D65"/>
    <w:rsid w:val="31B3B6DE"/>
    <w:rsid w:val="31C95CF5"/>
    <w:rsid w:val="31DAD09C"/>
    <w:rsid w:val="31DCB446"/>
    <w:rsid w:val="31FB00BC"/>
    <w:rsid w:val="32015AD8"/>
    <w:rsid w:val="320DE905"/>
    <w:rsid w:val="3213F1A5"/>
    <w:rsid w:val="32140B3B"/>
    <w:rsid w:val="322CB930"/>
    <w:rsid w:val="32393486"/>
    <w:rsid w:val="327DCF15"/>
    <w:rsid w:val="3289EAAD"/>
    <w:rsid w:val="32B89F65"/>
    <w:rsid w:val="32C11D46"/>
    <w:rsid w:val="32C8315C"/>
    <w:rsid w:val="32D1F26A"/>
    <w:rsid w:val="32D74772"/>
    <w:rsid w:val="32E48B7F"/>
    <w:rsid w:val="32F0ABD0"/>
    <w:rsid w:val="32F1FCFF"/>
    <w:rsid w:val="32F73FCF"/>
    <w:rsid w:val="33045759"/>
    <w:rsid w:val="3309CC4C"/>
    <w:rsid w:val="33163D08"/>
    <w:rsid w:val="3323FBDF"/>
    <w:rsid w:val="3325F4CC"/>
    <w:rsid w:val="33312D40"/>
    <w:rsid w:val="337C7992"/>
    <w:rsid w:val="337DA8C0"/>
    <w:rsid w:val="33907FB3"/>
    <w:rsid w:val="339D69C9"/>
    <w:rsid w:val="33A9B966"/>
    <w:rsid w:val="33AD5230"/>
    <w:rsid w:val="33C4B0D2"/>
    <w:rsid w:val="33E3D63A"/>
    <w:rsid w:val="33FE4693"/>
    <w:rsid w:val="33FF4C85"/>
    <w:rsid w:val="34059898"/>
    <w:rsid w:val="3416095B"/>
    <w:rsid w:val="3420E17D"/>
    <w:rsid w:val="34225A46"/>
    <w:rsid w:val="3423E263"/>
    <w:rsid w:val="342D486C"/>
    <w:rsid w:val="343B2660"/>
    <w:rsid w:val="345C4708"/>
    <w:rsid w:val="346ECA76"/>
    <w:rsid w:val="34706DF0"/>
    <w:rsid w:val="34710CBE"/>
    <w:rsid w:val="34CA8765"/>
    <w:rsid w:val="34D212DF"/>
    <w:rsid w:val="34E36E7A"/>
    <w:rsid w:val="34F2B958"/>
    <w:rsid w:val="34FD23BA"/>
    <w:rsid w:val="34FF983A"/>
    <w:rsid w:val="350C41FC"/>
    <w:rsid w:val="350DC1AD"/>
    <w:rsid w:val="35153CDE"/>
    <w:rsid w:val="3517CB42"/>
    <w:rsid w:val="351CE8EF"/>
    <w:rsid w:val="35204BE1"/>
    <w:rsid w:val="3532A17E"/>
    <w:rsid w:val="3549673F"/>
    <w:rsid w:val="355DBF9E"/>
    <w:rsid w:val="359A2F7D"/>
    <w:rsid w:val="359E1C4C"/>
    <w:rsid w:val="35BD2A95"/>
    <w:rsid w:val="35D68E1B"/>
    <w:rsid w:val="35F8BE08"/>
    <w:rsid w:val="35FF46DB"/>
    <w:rsid w:val="36082D3F"/>
    <w:rsid w:val="360DB0B0"/>
    <w:rsid w:val="364CB7DD"/>
    <w:rsid w:val="3651DFB9"/>
    <w:rsid w:val="36601DC3"/>
    <w:rsid w:val="3672BE40"/>
    <w:rsid w:val="367DA8A1"/>
    <w:rsid w:val="368A7E8F"/>
    <w:rsid w:val="36936E17"/>
    <w:rsid w:val="3697EE0D"/>
    <w:rsid w:val="36B10D3F"/>
    <w:rsid w:val="36B4EC65"/>
    <w:rsid w:val="36B8B950"/>
    <w:rsid w:val="36B98399"/>
    <w:rsid w:val="36C9986E"/>
    <w:rsid w:val="36CFB3E4"/>
    <w:rsid w:val="37159D1F"/>
    <w:rsid w:val="37192D55"/>
    <w:rsid w:val="3723861B"/>
    <w:rsid w:val="3723C4F9"/>
    <w:rsid w:val="3727BE4D"/>
    <w:rsid w:val="37449ED7"/>
    <w:rsid w:val="3746B64F"/>
    <w:rsid w:val="3753D6CE"/>
    <w:rsid w:val="37581B7D"/>
    <w:rsid w:val="3765403F"/>
    <w:rsid w:val="3772C722"/>
    <w:rsid w:val="3794D627"/>
    <w:rsid w:val="37A7EDAB"/>
    <w:rsid w:val="37BA1E49"/>
    <w:rsid w:val="37CB76DB"/>
    <w:rsid w:val="37D6817E"/>
    <w:rsid w:val="37FB91D0"/>
    <w:rsid w:val="38022846"/>
    <w:rsid w:val="380F8E3B"/>
    <w:rsid w:val="38194B79"/>
    <w:rsid w:val="382A5A1A"/>
    <w:rsid w:val="384E327C"/>
    <w:rsid w:val="385DC539"/>
    <w:rsid w:val="38639A8A"/>
    <w:rsid w:val="38801650"/>
    <w:rsid w:val="38924602"/>
    <w:rsid w:val="38936569"/>
    <w:rsid w:val="38B70553"/>
    <w:rsid w:val="38C51175"/>
    <w:rsid w:val="38F4CB57"/>
    <w:rsid w:val="38FB0642"/>
    <w:rsid w:val="38FF8940"/>
    <w:rsid w:val="3928876F"/>
    <w:rsid w:val="392978F6"/>
    <w:rsid w:val="393C0687"/>
    <w:rsid w:val="39497811"/>
    <w:rsid w:val="394993C1"/>
    <w:rsid w:val="395E5F42"/>
    <w:rsid w:val="39823814"/>
    <w:rsid w:val="398A2B4D"/>
    <w:rsid w:val="3994C9C4"/>
    <w:rsid w:val="399BD9C7"/>
    <w:rsid w:val="39A1CBED"/>
    <w:rsid w:val="39AC3CB0"/>
    <w:rsid w:val="39B2E3C3"/>
    <w:rsid w:val="39BD4BC9"/>
    <w:rsid w:val="39C26DC3"/>
    <w:rsid w:val="39D7A92D"/>
    <w:rsid w:val="39E8AE01"/>
    <w:rsid w:val="39F86D9D"/>
    <w:rsid w:val="3A02BBE3"/>
    <w:rsid w:val="3A066054"/>
    <w:rsid w:val="3A0A58E7"/>
    <w:rsid w:val="3A3941C4"/>
    <w:rsid w:val="3A463C50"/>
    <w:rsid w:val="3A909BB8"/>
    <w:rsid w:val="3A970394"/>
    <w:rsid w:val="3A9FF12B"/>
    <w:rsid w:val="3AA33B61"/>
    <w:rsid w:val="3ABC37E5"/>
    <w:rsid w:val="3AC3DBF2"/>
    <w:rsid w:val="3AE88842"/>
    <w:rsid w:val="3AE9655D"/>
    <w:rsid w:val="3AEB6FE0"/>
    <w:rsid w:val="3AEF4DED"/>
    <w:rsid w:val="3B04D057"/>
    <w:rsid w:val="3B1C64EB"/>
    <w:rsid w:val="3B377C27"/>
    <w:rsid w:val="3B38AEAE"/>
    <w:rsid w:val="3B3EAF81"/>
    <w:rsid w:val="3B4C1F57"/>
    <w:rsid w:val="3B61FADC"/>
    <w:rsid w:val="3B673CB3"/>
    <w:rsid w:val="3B85D33E"/>
    <w:rsid w:val="3B8EFC4D"/>
    <w:rsid w:val="3B93CDAE"/>
    <w:rsid w:val="3BBD57A1"/>
    <w:rsid w:val="3BCBF98F"/>
    <w:rsid w:val="3BD86A8E"/>
    <w:rsid w:val="3BECB741"/>
    <w:rsid w:val="3C095878"/>
    <w:rsid w:val="3C33E707"/>
    <w:rsid w:val="3C3CC647"/>
    <w:rsid w:val="3C3D17A1"/>
    <w:rsid w:val="3C560C77"/>
    <w:rsid w:val="3C5A2FCB"/>
    <w:rsid w:val="3C68F71C"/>
    <w:rsid w:val="3C777FD0"/>
    <w:rsid w:val="3CAF57F1"/>
    <w:rsid w:val="3CC0F869"/>
    <w:rsid w:val="3CDB3361"/>
    <w:rsid w:val="3CE0A033"/>
    <w:rsid w:val="3CFA0E85"/>
    <w:rsid w:val="3D1753E1"/>
    <w:rsid w:val="3D258566"/>
    <w:rsid w:val="3D431B02"/>
    <w:rsid w:val="3D572EA6"/>
    <w:rsid w:val="3D5AC565"/>
    <w:rsid w:val="3D6B148B"/>
    <w:rsid w:val="3D8E0DF2"/>
    <w:rsid w:val="3D8E4971"/>
    <w:rsid w:val="3DAB0AE9"/>
    <w:rsid w:val="3DBD27B5"/>
    <w:rsid w:val="3DD8E802"/>
    <w:rsid w:val="3DDADC23"/>
    <w:rsid w:val="3E0BB3E4"/>
    <w:rsid w:val="3E1AFFAC"/>
    <w:rsid w:val="3E4B04BD"/>
    <w:rsid w:val="3E4B8823"/>
    <w:rsid w:val="3E572E3F"/>
    <w:rsid w:val="3E697FB4"/>
    <w:rsid w:val="3E7169CA"/>
    <w:rsid w:val="3E8BFC8F"/>
    <w:rsid w:val="3EA04978"/>
    <w:rsid w:val="3EA8FD22"/>
    <w:rsid w:val="3EB20D55"/>
    <w:rsid w:val="3EBCA5DB"/>
    <w:rsid w:val="3ED2B438"/>
    <w:rsid w:val="3EDEB241"/>
    <w:rsid w:val="3EDEEB63"/>
    <w:rsid w:val="3EF45F1C"/>
    <w:rsid w:val="3EFE6AEA"/>
    <w:rsid w:val="3F0A4558"/>
    <w:rsid w:val="3F18C009"/>
    <w:rsid w:val="3F197629"/>
    <w:rsid w:val="3F25DC18"/>
    <w:rsid w:val="3F354F70"/>
    <w:rsid w:val="3F3A8952"/>
    <w:rsid w:val="3F4B22A7"/>
    <w:rsid w:val="3F73624E"/>
    <w:rsid w:val="3F9A9B3E"/>
    <w:rsid w:val="3F9FEE5D"/>
    <w:rsid w:val="3FA097DE"/>
    <w:rsid w:val="3FAF549A"/>
    <w:rsid w:val="3FB41E5A"/>
    <w:rsid w:val="3FC160DF"/>
    <w:rsid w:val="3FE1487D"/>
    <w:rsid w:val="3FE51706"/>
    <w:rsid w:val="3FE66DF9"/>
    <w:rsid w:val="3FECB709"/>
    <w:rsid w:val="3FF53A30"/>
    <w:rsid w:val="400EE3A7"/>
    <w:rsid w:val="40166447"/>
    <w:rsid w:val="402A62DE"/>
    <w:rsid w:val="402F2C87"/>
    <w:rsid w:val="4077A067"/>
    <w:rsid w:val="40786933"/>
    <w:rsid w:val="40814EFA"/>
    <w:rsid w:val="4097D49D"/>
    <w:rsid w:val="40BF538C"/>
    <w:rsid w:val="40CE45D6"/>
    <w:rsid w:val="40D7F854"/>
    <w:rsid w:val="40DCC99B"/>
    <w:rsid w:val="40E78A42"/>
    <w:rsid w:val="40E9A5C1"/>
    <w:rsid w:val="40F60401"/>
    <w:rsid w:val="410F32AF"/>
    <w:rsid w:val="412AC6A6"/>
    <w:rsid w:val="413836AA"/>
    <w:rsid w:val="413BBEBE"/>
    <w:rsid w:val="414BB278"/>
    <w:rsid w:val="415AE97E"/>
    <w:rsid w:val="41654D22"/>
    <w:rsid w:val="4188876A"/>
    <w:rsid w:val="41A940C7"/>
    <w:rsid w:val="41B1DBBE"/>
    <w:rsid w:val="41B4A087"/>
    <w:rsid w:val="41B62B7B"/>
    <w:rsid w:val="420535E1"/>
    <w:rsid w:val="420C75C4"/>
    <w:rsid w:val="4211C6AF"/>
    <w:rsid w:val="421D1F5B"/>
    <w:rsid w:val="42260834"/>
    <w:rsid w:val="422954C7"/>
    <w:rsid w:val="4253493E"/>
    <w:rsid w:val="425D3D20"/>
    <w:rsid w:val="4263C036"/>
    <w:rsid w:val="428021E7"/>
    <w:rsid w:val="42829F6F"/>
    <w:rsid w:val="42857622"/>
    <w:rsid w:val="42998362"/>
    <w:rsid w:val="42A35CAB"/>
    <w:rsid w:val="42A8744D"/>
    <w:rsid w:val="42AE4D46"/>
    <w:rsid w:val="42B0EC58"/>
    <w:rsid w:val="42E1B914"/>
    <w:rsid w:val="4305D1D5"/>
    <w:rsid w:val="43070B5F"/>
    <w:rsid w:val="430A4C00"/>
    <w:rsid w:val="430E5232"/>
    <w:rsid w:val="430FFA82"/>
    <w:rsid w:val="431AD930"/>
    <w:rsid w:val="431F87E4"/>
    <w:rsid w:val="432E9ED0"/>
    <w:rsid w:val="433E7CCA"/>
    <w:rsid w:val="43451128"/>
    <w:rsid w:val="434E388A"/>
    <w:rsid w:val="435CFB3F"/>
    <w:rsid w:val="436F2017"/>
    <w:rsid w:val="436F4B53"/>
    <w:rsid w:val="438C25E7"/>
    <w:rsid w:val="43977DCD"/>
    <w:rsid w:val="439B8F37"/>
    <w:rsid w:val="43A10642"/>
    <w:rsid w:val="43BBDC64"/>
    <w:rsid w:val="43BE7D73"/>
    <w:rsid w:val="43C24EC9"/>
    <w:rsid w:val="43C5EE23"/>
    <w:rsid w:val="43C805D2"/>
    <w:rsid w:val="43DA6B36"/>
    <w:rsid w:val="43E07D65"/>
    <w:rsid w:val="43EF199F"/>
    <w:rsid w:val="43F3ED14"/>
    <w:rsid w:val="44050AF4"/>
    <w:rsid w:val="44214683"/>
    <w:rsid w:val="443659B0"/>
    <w:rsid w:val="4441F3B3"/>
    <w:rsid w:val="44431D70"/>
    <w:rsid w:val="4460B226"/>
    <w:rsid w:val="446AD8DD"/>
    <w:rsid w:val="4490D186"/>
    <w:rsid w:val="44C35EAE"/>
    <w:rsid w:val="44D74F20"/>
    <w:rsid w:val="44EC00A3"/>
    <w:rsid w:val="44F3BC82"/>
    <w:rsid w:val="45021F10"/>
    <w:rsid w:val="450D434D"/>
    <w:rsid w:val="453CD6A3"/>
    <w:rsid w:val="4543F3A8"/>
    <w:rsid w:val="454797AA"/>
    <w:rsid w:val="4550F018"/>
    <w:rsid w:val="4569D300"/>
    <w:rsid w:val="45711A40"/>
    <w:rsid w:val="45782F35"/>
    <w:rsid w:val="4582A353"/>
    <w:rsid w:val="458E65D1"/>
    <w:rsid w:val="458F24F2"/>
    <w:rsid w:val="45A03644"/>
    <w:rsid w:val="45ADBC1B"/>
    <w:rsid w:val="45AECA7A"/>
    <w:rsid w:val="45C3D9AD"/>
    <w:rsid w:val="45DAC32E"/>
    <w:rsid w:val="45E3F9E7"/>
    <w:rsid w:val="45F60784"/>
    <w:rsid w:val="460FF948"/>
    <w:rsid w:val="461330DC"/>
    <w:rsid w:val="4613731D"/>
    <w:rsid w:val="461D0E74"/>
    <w:rsid w:val="4628AC10"/>
    <w:rsid w:val="4644DD2F"/>
    <w:rsid w:val="4647DEE1"/>
    <w:rsid w:val="4653BD72"/>
    <w:rsid w:val="465899A4"/>
    <w:rsid w:val="466462CE"/>
    <w:rsid w:val="467152B0"/>
    <w:rsid w:val="4676DF6C"/>
    <w:rsid w:val="46788CA4"/>
    <w:rsid w:val="4685A5CB"/>
    <w:rsid w:val="46A44DC3"/>
    <w:rsid w:val="46BEB2F9"/>
    <w:rsid w:val="46D8A704"/>
    <w:rsid w:val="46DEFF97"/>
    <w:rsid w:val="46F2D8A0"/>
    <w:rsid w:val="46FFA694"/>
    <w:rsid w:val="470C1CC2"/>
    <w:rsid w:val="47181E27"/>
    <w:rsid w:val="471A8CFA"/>
    <w:rsid w:val="4726BA61"/>
    <w:rsid w:val="474F816B"/>
    <w:rsid w:val="478E2675"/>
    <w:rsid w:val="4791D7E5"/>
    <w:rsid w:val="47B2B7FA"/>
    <w:rsid w:val="47BCEF2D"/>
    <w:rsid w:val="47C47C71"/>
    <w:rsid w:val="47E4333F"/>
    <w:rsid w:val="47EC6F1D"/>
    <w:rsid w:val="47F1E703"/>
    <w:rsid w:val="47F8C00E"/>
    <w:rsid w:val="481029A3"/>
    <w:rsid w:val="4811C5F8"/>
    <w:rsid w:val="4812AFCD"/>
    <w:rsid w:val="483EFA55"/>
    <w:rsid w:val="4846BF9D"/>
    <w:rsid w:val="484868FB"/>
    <w:rsid w:val="484F6AE4"/>
    <w:rsid w:val="48747765"/>
    <w:rsid w:val="4877A753"/>
    <w:rsid w:val="4882D676"/>
    <w:rsid w:val="4891D207"/>
    <w:rsid w:val="48960749"/>
    <w:rsid w:val="489B76F5"/>
    <w:rsid w:val="48B46AC2"/>
    <w:rsid w:val="48CECBAC"/>
    <w:rsid w:val="48EE1E38"/>
    <w:rsid w:val="48F3CE5E"/>
    <w:rsid w:val="48FB7A6F"/>
    <w:rsid w:val="4922BDE4"/>
    <w:rsid w:val="493F5F81"/>
    <w:rsid w:val="49710BD4"/>
    <w:rsid w:val="497BD002"/>
    <w:rsid w:val="49AE802E"/>
    <w:rsid w:val="49E689C9"/>
    <w:rsid w:val="49ECF1A4"/>
    <w:rsid w:val="4A189F49"/>
    <w:rsid w:val="4A3A72A1"/>
    <w:rsid w:val="4A468481"/>
    <w:rsid w:val="4A4B5006"/>
    <w:rsid w:val="4A540531"/>
    <w:rsid w:val="4A58E2B7"/>
    <w:rsid w:val="4A7A85CE"/>
    <w:rsid w:val="4A995157"/>
    <w:rsid w:val="4AB13537"/>
    <w:rsid w:val="4AB44D30"/>
    <w:rsid w:val="4ABD8C1A"/>
    <w:rsid w:val="4ACC43C9"/>
    <w:rsid w:val="4ACD515F"/>
    <w:rsid w:val="4ACDACDD"/>
    <w:rsid w:val="4AF36D0D"/>
    <w:rsid w:val="4AFC1D33"/>
    <w:rsid w:val="4B042598"/>
    <w:rsid w:val="4B22E833"/>
    <w:rsid w:val="4B24B0B6"/>
    <w:rsid w:val="4B2B1485"/>
    <w:rsid w:val="4B2DE5F6"/>
    <w:rsid w:val="4B4680EA"/>
    <w:rsid w:val="4B4B6D19"/>
    <w:rsid w:val="4B4C3742"/>
    <w:rsid w:val="4B5E4677"/>
    <w:rsid w:val="4B72319D"/>
    <w:rsid w:val="4BA6CBF5"/>
    <w:rsid w:val="4BA883FF"/>
    <w:rsid w:val="4BA8FCE0"/>
    <w:rsid w:val="4BC9D300"/>
    <w:rsid w:val="4BD70D78"/>
    <w:rsid w:val="4C059816"/>
    <w:rsid w:val="4C0A45AC"/>
    <w:rsid w:val="4C1F7C42"/>
    <w:rsid w:val="4C31E463"/>
    <w:rsid w:val="4C37B1F3"/>
    <w:rsid w:val="4C3AFDE6"/>
    <w:rsid w:val="4C3F5002"/>
    <w:rsid w:val="4C41A926"/>
    <w:rsid w:val="4C4E7C46"/>
    <w:rsid w:val="4C7FA949"/>
    <w:rsid w:val="4C863DF6"/>
    <w:rsid w:val="4C880270"/>
    <w:rsid w:val="4C972227"/>
    <w:rsid w:val="4C9FDB1A"/>
    <w:rsid w:val="4CADA1B3"/>
    <w:rsid w:val="4CB98E90"/>
    <w:rsid w:val="4CE3277B"/>
    <w:rsid w:val="4CE5A1CF"/>
    <w:rsid w:val="4D0D1E92"/>
    <w:rsid w:val="4D126944"/>
    <w:rsid w:val="4D3B0633"/>
    <w:rsid w:val="4D44CD41"/>
    <w:rsid w:val="4D44ECB5"/>
    <w:rsid w:val="4D503C04"/>
    <w:rsid w:val="4D53A80C"/>
    <w:rsid w:val="4D61CC0F"/>
    <w:rsid w:val="4D9EF538"/>
    <w:rsid w:val="4DA32097"/>
    <w:rsid w:val="4DC55899"/>
    <w:rsid w:val="4DDD46B6"/>
    <w:rsid w:val="4DE4B3E5"/>
    <w:rsid w:val="4DEDC8B8"/>
    <w:rsid w:val="4DFB7416"/>
    <w:rsid w:val="4E030D8A"/>
    <w:rsid w:val="4E07BBC6"/>
    <w:rsid w:val="4E0A1E1C"/>
    <w:rsid w:val="4E0CBACB"/>
    <w:rsid w:val="4E1030FE"/>
    <w:rsid w:val="4E186658"/>
    <w:rsid w:val="4E2553D7"/>
    <w:rsid w:val="4E299D12"/>
    <w:rsid w:val="4E44FFFF"/>
    <w:rsid w:val="4E479A20"/>
    <w:rsid w:val="4E483FD5"/>
    <w:rsid w:val="4E4A0B59"/>
    <w:rsid w:val="4E555EF1"/>
    <w:rsid w:val="4E5B4757"/>
    <w:rsid w:val="4E5DD80F"/>
    <w:rsid w:val="4E6A40F4"/>
    <w:rsid w:val="4E6B2C2C"/>
    <w:rsid w:val="4E7216FD"/>
    <w:rsid w:val="4E95E739"/>
    <w:rsid w:val="4EA8EEF3"/>
    <w:rsid w:val="4EAF5AC1"/>
    <w:rsid w:val="4EB88223"/>
    <w:rsid w:val="4ED24DAE"/>
    <w:rsid w:val="4ED5603D"/>
    <w:rsid w:val="4EDF6717"/>
    <w:rsid w:val="4F08F7F8"/>
    <w:rsid w:val="4F08F9DE"/>
    <w:rsid w:val="4F137E34"/>
    <w:rsid w:val="4F1C5BBB"/>
    <w:rsid w:val="4F236049"/>
    <w:rsid w:val="4F26DC86"/>
    <w:rsid w:val="4F27ED37"/>
    <w:rsid w:val="4F310153"/>
    <w:rsid w:val="4F314C08"/>
    <w:rsid w:val="4F573FAE"/>
    <w:rsid w:val="4F838C93"/>
    <w:rsid w:val="4F899919"/>
    <w:rsid w:val="4F90313D"/>
    <w:rsid w:val="4FA15A48"/>
    <w:rsid w:val="4FA88B2C"/>
    <w:rsid w:val="4FA8E88F"/>
    <w:rsid w:val="4FB99033"/>
    <w:rsid w:val="4FBC1125"/>
    <w:rsid w:val="4FBF9136"/>
    <w:rsid w:val="4FC1E4E6"/>
    <w:rsid w:val="4FD5552D"/>
    <w:rsid w:val="4FD6CAE5"/>
    <w:rsid w:val="4FDE7B92"/>
    <w:rsid w:val="4FE61A2E"/>
    <w:rsid w:val="4FEB5EAD"/>
    <w:rsid w:val="4FFC1552"/>
    <w:rsid w:val="50081E61"/>
    <w:rsid w:val="50308C50"/>
    <w:rsid w:val="5031B79A"/>
    <w:rsid w:val="5044AD35"/>
    <w:rsid w:val="5073C838"/>
    <w:rsid w:val="507BAF23"/>
    <w:rsid w:val="50844B05"/>
    <w:rsid w:val="508B6763"/>
    <w:rsid w:val="508CD6F6"/>
    <w:rsid w:val="508CFC32"/>
    <w:rsid w:val="509AD1AF"/>
    <w:rsid w:val="509EF7C1"/>
    <w:rsid w:val="50C6BD3D"/>
    <w:rsid w:val="50D2A1BA"/>
    <w:rsid w:val="50DF7C7C"/>
    <w:rsid w:val="50F4C2F4"/>
    <w:rsid w:val="510C5B9C"/>
    <w:rsid w:val="5132DA2D"/>
    <w:rsid w:val="513802EC"/>
    <w:rsid w:val="513FB303"/>
    <w:rsid w:val="51405480"/>
    <w:rsid w:val="516025C2"/>
    <w:rsid w:val="51617B3D"/>
    <w:rsid w:val="516ABBFC"/>
    <w:rsid w:val="51729B46"/>
    <w:rsid w:val="5179224F"/>
    <w:rsid w:val="5190B322"/>
    <w:rsid w:val="519D69C6"/>
    <w:rsid w:val="51ABEF32"/>
    <w:rsid w:val="51AF2487"/>
    <w:rsid w:val="51D77F5B"/>
    <w:rsid w:val="51DC06F8"/>
    <w:rsid w:val="52132612"/>
    <w:rsid w:val="5215E21A"/>
    <w:rsid w:val="5226C657"/>
    <w:rsid w:val="5226D85C"/>
    <w:rsid w:val="52496541"/>
    <w:rsid w:val="524C8085"/>
    <w:rsid w:val="525375E6"/>
    <w:rsid w:val="5260A362"/>
    <w:rsid w:val="528DAE65"/>
    <w:rsid w:val="528DDB8C"/>
    <w:rsid w:val="529B0380"/>
    <w:rsid w:val="52B1A621"/>
    <w:rsid w:val="52C139DB"/>
    <w:rsid w:val="52D413E9"/>
    <w:rsid w:val="52E2691F"/>
    <w:rsid w:val="52EF50FC"/>
    <w:rsid w:val="52F4AAE9"/>
    <w:rsid w:val="52FF092C"/>
    <w:rsid w:val="53022AAD"/>
    <w:rsid w:val="5307980B"/>
    <w:rsid w:val="5308F8B0"/>
    <w:rsid w:val="530CF5EF"/>
    <w:rsid w:val="5317B6F6"/>
    <w:rsid w:val="53246515"/>
    <w:rsid w:val="533439C5"/>
    <w:rsid w:val="5348A4CA"/>
    <w:rsid w:val="535EFE30"/>
    <w:rsid w:val="5361B8E3"/>
    <w:rsid w:val="5367CF5D"/>
    <w:rsid w:val="5373C33F"/>
    <w:rsid w:val="5378B867"/>
    <w:rsid w:val="538B8C84"/>
    <w:rsid w:val="53995831"/>
    <w:rsid w:val="53A92574"/>
    <w:rsid w:val="53AED713"/>
    <w:rsid w:val="53B22B8D"/>
    <w:rsid w:val="53B94135"/>
    <w:rsid w:val="5442D98C"/>
    <w:rsid w:val="5443E1DF"/>
    <w:rsid w:val="54469F3D"/>
    <w:rsid w:val="544D302B"/>
    <w:rsid w:val="54558F4E"/>
    <w:rsid w:val="545B4C54"/>
    <w:rsid w:val="54620A7A"/>
    <w:rsid w:val="5464344A"/>
    <w:rsid w:val="54784222"/>
    <w:rsid w:val="547C7DF8"/>
    <w:rsid w:val="547E3980"/>
    <w:rsid w:val="548FA34E"/>
    <w:rsid w:val="54955B37"/>
    <w:rsid w:val="54D0D89F"/>
    <w:rsid w:val="54DE9414"/>
    <w:rsid w:val="551779E2"/>
    <w:rsid w:val="5526E256"/>
    <w:rsid w:val="5531F009"/>
    <w:rsid w:val="55393EE8"/>
    <w:rsid w:val="554DFBEE"/>
    <w:rsid w:val="554EDED9"/>
    <w:rsid w:val="5553DB69"/>
    <w:rsid w:val="55551196"/>
    <w:rsid w:val="555B7C98"/>
    <w:rsid w:val="557814CC"/>
    <w:rsid w:val="5585057C"/>
    <w:rsid w:val="5593BC01"/>
    <w:rsid w:val="5595DFD7"/>
    <w:rsid w:val="559AAA3B"/>
    <w:rsid w:val="55A3BF3E"/>
    <w:rsid w:val="55A612DD"/>
    <w:rsid w:val="55AD7D25"/>
    <w:rsid w:val="55BDE33C"/>
    <w:rsid w:val="55E9008C"/>
    <w:rsid w:val="56156E39"/>
    <w:rsid w:val="564D6741"/>
    <w:rsid w:val="566112E6"/>
    <w:rsid w:val="567469BB"/>
    <w:rsid w:val="56914ECF"/>
    <w:rsid w:val="56AF781B"/>
    <w:rsid w:val="56E9CC4F"/>
    <w:rsid w:val="56EE5FE0"/>
    <w:rsid w:val="56F9E842"/>
    <w:rsid w:val="5710E9F0"/>
    <w:rsid w:val="57141E3E"/>
    <w:rsid w:val="571A69E7"/>
    <w:rsid w:val="5738BB3A"/>
    <w:rsid w:val="574CA660"/>
    <w:rsid w:val="57510C9B"/>
    <w:rsid w:val="575767B2"/>
    <w:rsid w:val="577B552C"/>
    <w:rsid w:val="5786EF43"/>
    <w:rsid w:val="57A34103"/>
    <w:rsid w:val="57B335A7"/>
    <w:rsid w:val="57B79464"/>
    <w:rsid w:val="57C285C8"/>
    <w:rsid w:val="57CE78C5"/>
    <w:rsid w:val="57DE6880"/>
    <w:rsid w:val="57DF2D37"/>
    <w:rsid w:val="57EFA69A"/>
    <w:rsid w:val="57F7D481"/>
    <w:rsid w:val="57FCE347"/>
    <w:rsid w:val="580B405E"/>
    <w:rsid w:val="580B6C56"/>
    <w:rsid w:val="5813EBB6"/>
    <w:rsid w:val="5819747B"/>
    <w:rsid w:val="583B6CCC"/>
    <w:rsid w:val="583C32EF"/>
    <w:rsid w:val="584C15D6"/>
    <w:rsid w:val="5852AAE7"/>
    <w:rsid w:val="58538613"/>
    <w:rsid w:val="58560A36"/>
    <w:rsid w:val="585AA9A4"/>
    <w:rsid w:val="589C85EE"/>
    <w:rsid w:val="589F3406"/>
    <w:rsid w:val="58A8E22C"/>
    <w:rsid w:val="58AB01EE"/>
    <w:rsid w:val="58ABCEEB"/>
    <w:rsid w:val="58ACBA51"/>
    <w:rsid w:val="58BBC209"/>
    <w:rsid w:val="58BEC874"/>
    <w:rsid w:val="58E18A86"/>
    <w:rsid w:val="58EA11E1"/>
    <w:rsid w:val="58F03A91"/>
    <w:rsid w:val="58FA07ED"/>
    <w:rsid w:val="59242777"/>
    <w:rsid w:val="59361180"/>
    <w:rsid w:val="595364C5"/>
    <w:rsid w:val="59634E1D"/>
    <w:rsid w:val="5978A308"/>
    <w:rsid w:val="59D38B76"/>
    <w:rsid w:val="59E7E637"/>
    <w:rsid w:val="59EE0A12"/>
    <w:rsid w:val="5A032250"/>
    <w:rsid w:val="5A1B0CC0"/>
    <w:rsid w:val="5A1C8076"/>
    <w:rsid w:val="5A1E3A26"/>
    <w:rsid w:val="5A1E66A6"/>
    <w:rsid w:val="5A264DDB"/>
    <w:rsid w:val="5A2EEDBB"/>
    <w:rsid w:val="5A37B8B4"/>
    <w:rsid w:val="5A3E3160"/>
    <w:rsid w:val="5A51E61E"/>
    <w:rsid w:val="5A547726"/>
    <w:rsid w:val="5A58769F"/>
    <w:rsid w:val="5A605BA3"/>
    <w:rsid w:val="5A6272AF"/>
    <w:rsid w:val="5A871D6D"/>
    <w:rsid w:val="5A88AD5D"/>
    <w:rsid w:val="5AB12D0F"/>
    <w:rsid w:val="5AC15702"/>
    <w:rsid w:val="5AC188D1"/>
    <w:rsid w:val="5AE783A6"/>
    <w:rsid w:val="5AFC909B"/>
    <w:rsid w:val="5B26E1BF"/>
    <w:rsid w:val="5B348409"/>
    <w:rsid w:val="5B44595E"/>
    <w:rsid w:val="5B479915"/>
    <w:rsid w:val="5B561059"/>
    <w:rsid w:val="5B5B945B"/>
    <w:rsid w:val="5B6106D1"/>
    <w:rsid w:val="5B686194"/>
    <w:rsid w:val="5B738F7B"/>
    <w:rsid w:val="5B79C559"/>
    <w:rsid w:val="5B8DAAF8"/>
    <w:rsid w:val="5BA8296A"/>
    <w:rsid w:val="5BE082EE"/>
    <w:rsid w:val="5BE2A2B0"/>
    <w:rsid w:val="5BE6C581"/>
    <w:rsid w:val="5C201783"/>
    <w:rsid w:val="5C3129AB"/>
    <w:rsid w:val="5C3C87E5"/>
    <w:rsid w:val="5C3C89B4"/>
    <w:rsid w:val="5C57D8EE"/>
    <w:rsid w:val="5C59DA20"/>
    <w:rsid w:val="5C5EE71A"/>
    <w:rsid w:val="5C7677B2"/>
    <w:rsid w:val="5C7E0739"/>
    <w:rsid w:val="5C7FB682"/>
    <w:rsid w:val="5C835407"/>
    <w:rsid w:val="5C984640"/>
    <w:rsid w:val="5CA8C52C"/>
    <w:rsid w:val="5CB2E39D"/>
    <w:rsid w:val="5CBEDD7C"/>
    <w:rsid w:val="5CCA4119"/>
    <w:rsid w:val="5CD11A24"/>
    <w:rsid w:val="5CD3FE36"/>
    <w:rsid w:val="5CDDC9BB"/>
    <w:rsid w:val="5CF04336"/>
    <w:rsid w:val="5CF1E0BA"/>
    <w:rsid w:val="5D28397E"/>
    <w:rsid w:val="5D297B59"/>
    <w:rsid w:val="5D30F7AA"/>
    <w:rsid w:val="5D31B559"/>
    <w:rsid w:val="5D3AC312"/>
    <w:rsid w:val="5D427A71"/>
    <w:rsid w:val="5D6EFD19"/>
    <w:rsid w:val="5D721270"/>
    <w:rsid w:val="5D73FF3D"/>
    <w:rsid w:val="5D7595D3"/>
    <w:rsid w:val="5D771545"/>
    <w:rsid w:val="5D77AB98"/>
    <w:rsid w:val="5DB40D35"/>
    <w:rsid w:val="5DD3E5DB"/>
    <w:rsid w:val="5DDA7DA3"/>
    <w:rsid w:val="5DDCB1CE"/>
    <w:rsid w:val="5DDE15BB"/>
    <w:rsid w:val="5DE95B0A"/>
    <w:rsid w:val="5DF5AA81"/>
    <w:rsid w:val="5E01F630"/>
    <w:rsid w:val="5E154B70"/>
    <w:rsid w:val="5E26BE6E"/>
    <w:rsid w:val="5E271136"/>
    <w:rsid w:val="5E2F1E73"/>
    <w:rsid w:val="5E470E25"/>
    <w:rsid w:val="5E4C0B76"/>
    <w:rsid w:val="5E4DFDF3"/>
    <w:rsid w:val="5E6A0FE7"/>
    <w:rsid w:val="5E6A7AC6"/>
    <w:rsid w:val="5E6F126A"/>
    <w:rsid w:val="5E783043"/>
    <w:rsid w:val="5E7F509C"/>
    <w:rsid w:val="5E85E27B"/>
    <w:rsid w:val="5E9B749A"/>
    <w:rsid w:val="5EA2C953"/>
    <w:rsid w:val="5EA7A929"/>
    <w:rsid w:val="5EB27DD4"/>
    <w:rsid w:val="5ECF72BB"/>
    <w:rsid w:val="5EEF9DA8"/>
    <w:rsid w:val="5EF6C7BD"/>
    <w:rsid w:val="5F12E75B"/>
    <w:rsid w:val="5F1F24DB"/>
    <w:rsid w:val="5F4D0C2C"/>
    <w:rsid w:val="5F609E51"/>
    <w:rsid w:val="5F9FE1B6"/>
    <w:rsid w:val="5FA09157"/>
    <w:rsid w:val="5FBAF50C"/>
    <w:rsid w:val="5FCAEED4"/>
    <w:rsid w:val="5FD0E321"/>
    <w:rsid w:val="5FDC213F"/>
    <w:rsid w:val="5FE03BC6"/>
    <w:rsid w:val="5FE08339"/>
    <w:rsid w:val="5FE8A127"/>
    <w:rsid w:val="6015F937"/>
    <w:rsid w:val="601BFCAE"/>
    <w:rsid w:val="60344AEF"/>
    <w:rsid w:val="605AAF17"/>
    <w:rsid w:val="605D4B96"/>
    <w:rsid w:val="606EEE46"/>
    <w:rsid w:val="607142A6"/>
    <w:rsid w:val="607B9A8D"/>
    <w:rsid w:val="607F260B"/>
    <w:rsid w:val="6091C133"/>
    <w:rsid w:val="60939151"/>
    <w:rsid w:val="60958F5F"/>
    <w:rsid w:val="6095D86F"/>
    <w:rsid w:val="60997652"/>
    <w:rsid w:val="60A1C478"/>
    <w:rsid w:val="60B17045"/>
    <w:rsid w:val="60C2DB8F"/>
    <w:rsid w:val="60C7C575"/>
    <w:rsid w:val="61070E17"/>
    <w:rsid w:val="610D9F8D"/>
    <w:rsid w:val="611B84C5"/>
    <w:rsid w:val="6143AD8B"/>
    <w:rsid w:val="6148BC19"/>
    <w:rsid w:val="615D98F0"/>
    <w:rsid w:val="616093C8"/>
    <w:rsid w:val="617B88DE"/>
    <w:rsid w:val="61889017"/>
    <w:rsid w:val="61CD4165"/>
    <w:rsid w:val="61CEF7F8"/>
    <w:rsid w:val="61EFE7F3"/>
    <w:rsid w:val="61F67F78"/>
    <w:rsid w:val="625D052F"/>
    <w:rsid w:val="625D13C1"/>
    <w:rsid w:val="6262A44F"/>
    <w:rsid w:val="62A01298"/>
    <w:rsid w:val="62A756FE"/>
    <w:rsid w:val="62BA57D6"/>
    <w:rsid w:val="62D14E15"/>
    <w:rsid w:val="62D6E22E"/>
    <w:rsid w:val="631DC7D3"/>
    <w:rsid w:val="631F854E"/>
    <w:rsid w:val="632523E3"/>
    <w:rsid w:val="634A79DB"/>
    <w:rsid w:val="634C6A4A"/>
    <w:rsid w:val="634CDB36"/>
    <w:rsid w:val="6354AE38"/>
    <w:rsid w:val="635F9A75"/>
    <w:rsid w:val="6362A258"/>
    <w:rsid w:val="636E0E54"/>
    <w:rsid w:val="63720D31"/>
    <w:rsid w:val="63833ACC"/>
    <w:rsid w:val="63900B4B"/>
    <w:rsid w:val="63A8E368"/>
    <w:rsid w:val="63B0B838"/>
    <w:rsid w:val="63B7D967"/>
    <w:rsid w:val="63E153F4"/>
    <w:rsid w:val="63E56D5D"/>
    <w:rsid w:val="63FF62B4"/>
    <w:rsid w:val="640DA22D"/>
    <w:rsid w:val="6433BD21"/>
    <w:rsid w:val="644B153C"/>
    <w:rsid w:val="6454E733"/>
    <w:rsid w:val="6455FBA4"/>
    <w:rsid w:val="646FDC30"/>
    <w:rsid w:val="64813136"/>
    <w:rsid w:val="64A522AA"/>
    <w:rsid w:val="64BF632D"/>
    <w:rsid w:val="64D7ADB7"/>
    <w:rsid w:val="64DB0E48"/>
    <w:rsid w:val="64E2C5E9"/>
    <w:rsid w:val="65239EE1"/>
    <w:rsid w:val="65293265"/>
    <w:rsid w:val="652BDBAC"/>
    <w:rsid w:val="652FAD80"/>
    <w:rsid w:val="65355E65"/>
    <w:rsid w:val="65389A4E"/>
    <w:rsid w:val="653AA373"/>
    <w:rsid w:val="6551E032"/>
    <w:rsid w:val="65546B26"/>
    <w:rsid w:val="657D2455"/>
    <w:rsid w:val="65948A34"/>
    <w:rsid w:val="65A63429"/>
    <w:rsid w:val="65B2F917"/>
    <w:rsid w:val="65BC4126"/>
    <w:rsid w:val="65E7F0E6"/>
    <w:rsid w:val="65EE1BF8"/>
    <w:rsid w:val="660EC756"/>
    <w:rsid w:val="6623C056"/>
    <w:rsid w:val="663F66FB"/>
    <w:rsid w:val="664CBB75"/>
    <w:rsid w:val="665794F8"/>
    <w:rsid w:val="6658157C"/>
    <w:rsid w:val="667909DB"/>
    <w:rsid w:val="6698A630"/>
    <w:rsid w:val="66A5F60B"/>
    <w:rsid w:val="66C0BE43"/>
    <w:rsid w:val="66CB7DE1"/>
    <w:rsid w:val="66D1041B"/>
    <w:rsid w:val="66D79B59"/>
    <w:rsid w:val="66DAEC50"/>
    <w:rsid w:val="66E13E96"/>
    <w:rsid w:val="66E61CEC"/>
    <w:rsid w:val="66EED46E"/>
    <w:rsid w:val="66F4BDB8"/>
    <w:rsid w:val="66F943F0"/>
    <w:rsid w:val="66FD3BFD"/>
    <w:rsid w:val="67155E49"/>
    <w:rsid w:val="671D8839"/>
    <w:rsid w:val="672244DA"/>
    <w:rsid w:val="672558EE"/>
    <w:rsid w:val="672B4EA2"/>
    <w:rsid w:val="672C4A95"/>
    <w:rsid w:val="672CA9D0"/>
    <w:rsid w:val="672D7879"/>
    <w:rsid w:val="6730B5BF"/>
    <w:rsid w:val="6730F7C0"/>
    <w:rsid w:val="6751DB2A"/>
    <w:rsid w:val="675833BA"/>
    <w:rsid w:val="6773D00E"/>
    <w:rsid w:val="67779B46"/>
    <w:rsid w:val="67858F1D"/>
    <w:rsid w:val="67981F2F"/>
    <w:rsid w:val="679C0AD5"/>
    <w:rsid w:val="67C32292"/>
    <w:rsid w:val="67C64BA4"/>
    <w:rsid w:val="67D75595"/>
    <w:rsid w:val="67E73324"/>
    <w:rsid w:val="67FCE3D0"/>
    <w:rsid w:val="6818097A"/>
    <w:rsid w:val="6829ECE5"/>
    <w:rsid w:val="68570229"/>
    <w:rsid w:val="68594BDE"/>
    <w:rsid w:val="68729657"/>
    <w:rsid w:val="68A0A144"/>
    <w:rsid w:val="68ABD7F4"/>
    <w:rsid w:val="68C4FCF3"/>
    <w:rsid w:val="68CBC78E"/>
    <w:rsid w:val="68E4EEDF"/>
    <w:rsid w:val="69109182"/>
    <w:rsid w:val="691DD273"/>
    <w:rsid w:val="692DEEEC"/>
    <w:rsid w:val="69408F99"/>
    <w:rsid w:val="694FEEFB"/>
    <w:rsid w:val="695B0ED1"/>
    <w:rsid w:val="695E9D0A"/>
    <w:rsid w:val="6962105B"/>
    <w:rsid w:val="698C2EF3"/>
    <w:rsid w:val="699D0417"/>
    <w:rsid w:val="69A50A0B"/>
    <w:rsid w:val="69C1E595"/>
    <w:rsid w:val="69C204D8"/>
    <w:rsid w:val="69C9C877"/>
    <w:rsid w:val="69D046F2"/>
    <w:rsid w:val="69E1882B"/>
    <w:rsid w:val="69F8A2A5"/>
    <w:rsid w:val="69FA4494"/>
    <w:rsid w:val="69FEEA2A"/>
    <w:rsid w:val="6A1E993B"/>
    <w:rsid w:val="6A2F904A"/>
    <w:rsid w:val="6A300D68"/>
    <w:rsid w:val="6A53B1CB"/>
    <w:rsid w:val="6A6797EF"/>
    <w:rsid w:val="6A6CF5D3"/>
    <w:rsid w:val="6A7D5769"/>
    <w:rsid w:val="6A7DB2DF"/>
    <w:rsid w:val="6A88CFF8"/>
    <w:rsid w:val="6A9DB1FB"/>
    <w:rsid w:val="6AB6EE4F"/>
    <w:rsid w:val="6ADCF999"/>
    <w:rsid w:val="6AE2809D"/>
    <w:rsid w:val="6AECFDED"/>
    <w:rsid w:val="6B0C68BC"/>
    <w:rsid w:val="6B19F6CC"/>
    <w:rsid w:val="6B1C7327"/>
    <w:rsid w:val="6B26CD45"/>
    <w:rsid w:val="6B395A25"/>
    <w:rsid w:val="6B3FFEE3"/>
    <w:rsid w:val="6B50278E"/>
    <w:rsid w:val="6B52F2A1"/>
    <w:rsid w:val="6B77A866"/>
    <w:rsid w:val="6B8083F0"/>
    <w:rsid w:val="6B89B8B5"/>
    <w:rsid w:val="6B927B91"/>
    <w:rsid w:val="6B9ABA8B"/>
    <w:rsid w:val="6BABEAE3"/>
    <w:rsid w:val="6BB1B2FF"/>
    <w:rsid w:val="6BB58F32"/>
    <w:rsid w:val="6BCB8058"/>
    <w:rsid w:val="6BEF5593"/>
    <w:rsid w:val="6BFDB32B"/>
    <w:rsid w:val="6C109B74"/>
    <w:rsid w:val="6C1C6425"/>
    <w:rsid w:val="6C34D311"/>
    <w:rsid w:val="6C3862BB"/>
    <w:rsid w:val="6C40CBB7"/>
    <w:rsid w:val="6C8A56BA"/>
    <w:rsid w:val="6CA79251"/>
    <w:rsid w:val="6CAAC6B8"/>
    <w:rsid w:val="6CBAA447"/>
    <w:rsid w:val="6CC922BE"/>
    <w:rsid w:val="6CC9973F"/>
    <w:rsid w:val="6CE37A36"/>
    <w:rsid w:val="6CF3BBE5"/>
    <w:rsid w:val="6CF6E66B"/>
    <w:rsid w:val="6CFE44E0"/>
    <w:rsid w:val="6D19722C"/>
    <w:rsid w:val="6D1E9AC6"/>
    <w:rsid w:val="6D39A4BB"/>
    <w:rsid w:val="6D3A97FC"/>
    <w:rsid w:val="6D55DEAE"/>
    <w:rsid w:val="6D63FF3C"/>
    <w:rsid w:val="6D73CAA9"/>
    <w:rsid w:val="6D836722"/>
    <w:rsid w:val="6D9A8D1D"/>
    <w:rsid w:val="6DC3EC48"/>
    <w:rsid w:val="6DC6ACF7"/>
    <w:rsid w:val="6DDB00E1"/>
    <w:rsid w:val="6DE51D0A"/>
    <w:rsid w:val="6DE9CA33"/>
    <w:rsid w:val="6DF1824C"/>
    <w:rsid w:val="6E0F77FF"/>
    <w:rsid w:val="6E34903A"/>
    <w:rsid w:val="6E353245"/>
    <w:rsid w:val="6E45FE66"/>
    <w:rsid w:val="6E5674A8"/>
    <w:rsid w:val="6E59E826"/>
    <w:rsid w:val="6E5B2D90"/>
    <w:rsid w:val="6E718242"/>
    <w:rsid w:val="6E7F156E"/>
    <w:rsid w:val="6E80C101"/>
    <w:rsid w:val="6E89A9C4"/>
    <w:rsid w:val="6E8C2F1E"/>
    <w:rsid w:val="6E8C9F29"/>
    <w:rsid w:val="6E929C1C"/>
    <w:rsid w:val="6EA29942"/>
    <w:rsid w:val="6EB7AB83"/>
    <w:rsid w:val="6EBBF76E"/>
    <w:rsid w:val="6EC2C442"/>
    <w:rsid w:val="6EDB8285"/>
    <w:rsid w:val="6EE21B2F"/>
    <w:rsid w:val="6EE35D0A"/>
    <w:rsid w:val="6EE4B076"/>
    <w:rsid w:val="6EED2FF4"/>
    <w:rsid w:val="6EFC0DFA"/>
    <w:rsid w:val="6EFC230A"/>
    <w:rsid w:val="6EFDDB7C"/>
    <w:rsid w:val="6F162055"/>
    <w:rsid w:val="6F30D181"/>
    <w:rsid w:val="6F326C86"/>
    <w:rsid w:val="6F3553ED"/>
    <w:rsid w:val="6F372007"/>
    <w:rsid w:val="6F3C2501"/>
    <w:rsid w:val="6F48C13F"/>
    <w:rsid w:val="6F5A771F"/>
    <w:rsid w:val="6F5CBF41"/>
    <w:rsid w:val="6F61D4E8"/>
    <w:rsid w:val="6F6213C6"/>
    <w:rsid w:val="6F627D58"/>
    <w:rsid w:val="6F769E71"/>
    <w:rsid w:val="6FBF4644"/>
    <w:rsid w:val="6FC9E922"/>
    <w:rsid w:val="6FD9F5DC"/>
    <w:rsid w:val="6FEF09A1"/>
    <w:rsid w:val="6FF85EAB"/>
    <w:rsid w:val="700256B3"/>
    <w:rsid w:val="701C9162"/>
    <w:rsid w:val="7020D179"/>
    <w:rsid w:val="70257A25"/>
    <w:rsid w:val="7038E0C0"/>
    <w:rsid w:val="704EBCBB"/>
    <w:rsid w:val="7065ECB4"/>
    <w:rsid w:val="707A1BE8"/>
    <w:rsid w:val="70808380"/>
    <w:rsid w:val="7081BAB3"/>
    <w:rsid w:val="70B3E9BF"/>
    <w:rsid w:val="70C3F411"/>
    <w:rsid w:val="70C4DBC9"/>
    <w:rsid w:val="70CCA347"/>
    <w:rsid w:val="70CFC37D"/>
    <w:rsid w:val="70D1244E"/>
    <w:rsid w:val="70DF7BA1"/>
    <w:rsid w:val="70E40C97"/>
    <w:rsid w:val="711E5163"/>
    <w:rsid w:val="712997ED"/>
    <w:rsid w:val="712C9D03"/>
    <w:rsid w:val="7140085B"/>
    <w:rsid w:val="714718C1"/>
    <w:rsid w:val="7171190D"/>
    <w:rsid w:val="7184E463"/>
    <w:rsid w:val="718E156A"/>
    <w:rsid w:val="71BDD79F"/>
    <w:rsid w:val="71CA7661"/>
    <w:rsid w:val="71E44706"/>
    <w:rsid w:val="71E6E9EA"/>
    <w:rsid w:val="71E8AD41"/>
    <w:rsid w:val="71E93C25"/>
    <w:rsid w:val="71F53D81"/>
    <w:rsid w:val="71FCDD3A"/>
    <w:rsid w:val="72033BE0"/>
    <w:rsid w:val="720DB1BF"/>
    <w:rsid w:val="7225BAF9"/>
    <w:rsid w:val="72291423"/>
    <w:rsid w:val="72357C3E"/>
    <w:rsid w:val="72410191"/>
    <w:rsid w:val="724390F5"/>
    <w:rsid w:val="7247838A"/>
    <w:rsid w:val="72491199"/>
    <w:rsid w:val="72499531"/>
    <w:rsid w:val="724FBA20"/>
    <w:rsid w:val="72523761"/>
    <w:rsid w:val="72787C7F"/>
    <w:rsid w:val="729483ED"/>
    <w:rsid w:val="72A2120B"/>
    <w:rsid w:val="72A6FC63"/>
    <w:rsid w:val="72AEEE4A"/>
    <w:rsid w:val="72E80914"/>
    <w:rsid w:val="73053951"/>
    <w:rsid w:val="730E28B5"/>
    <w:rsid w:val="732713D0"/>
    <w:rsid w:val="732CB296"/>
    <w:rsid w:val="73342694"/>
    <w:rsid w:val="73386442"/>
    <w:rsid w:val="733B3BCC"/>
    <w:rsid w:val="735362AF"/>
    <w:rsid w:val="7354A404"/>
    <w:rsid w:val="7367DABD"/>
    <w:rsid w:val="736A40A7"/>
    <w:rsid w:val="736D4063"/>
    <w:rsid w:val="7382BA4B"/>
    <w:rsid w:val="738392F2"/>
    <w:rsid w:val="73994D42"/>
    <w:rsid w:val="73A03B1F"/>
    <w:rsid w:val="73ABE503"/>
    <w:rsid w:val="73B60FFD"/>
    <w:rsid w:val="73B9DA04"/>
    <w:rsid w:val="73C6F4B8"/>
    <w:rsid w:val="73CAE7E0"/>
    <w:rsid w:val="73F2047B"/>
    <w:rsid w:val="7410B296"/>
    <w:rsid w:val="741CC61E"/>
    <w:rsid w:val="74507FD8"/>
    <w:rsid w:val="7485AAB8"/>
    <w:rsid w:val="74A02568"/>
    <w:rsid w:val="74B2BB98"/>
    <w:rsid w:val="74BDEE81"/>
    <w:rsid w:val="74C1B910"/>
    <w:rsid w:val="74C2FDE9"/>
    <w:rsid w:val="74EBBAF1"/>
    <w:rsid w:val="74EE5704"/>
    <w:rsid w:val="74F653F4"/>
    <w:rsid w:val="74F799BD"/>
    <w:rsid w:val="75058317"/>
    <w:rsid w:val="7536DF34"/>
    <w:rsid w:val="75395DD7"/>
    <w:rsid w:val="753D1C7D"/>
    <w:rsid w:val="7543E61B"/>
    <w:rsid w:val="754C0ED2"/>
    <w:rsid w:val="755A63DB"/>
    <w:rsid w:val="7596E8D5"/>
    <w:rsid w:val="759B3007"/>
    <w:rsid w:val="75A1D10C"/>
    <w:rsid w:val="75A333E2"/>
    <w:rsid w:val="75AF6CDA"/>
    <w:rsid w:val="75CC24AF"/>
    <w:rsid w:val="75D4B4ED"/>
    <w:rsid w:val="75D9120E"/>
    <w:rsid w:val="75F9E34D"/>
    <w:rsid w:val="7600238B"/>
    <w:rsid w:val="76070930"/>
    <w:rsid w:val="7648A1C0"/>
    <w:rsid w:val="764A02B1"/>
    <w:rsid w:val="764FE1A3"/>
    <w:rsid w:val="765AB308"/>
    <w:rsid w:val="765ECE4A"/>
    <w:rsid w:val="7661B49A"/>
    <w:rsid w:val="766A9593"/>
    <w:rsid w:val="767F2C99"/>
    <w:rsid w:val="7686513E"/>
    <w:rsid w:val="769B36F2"/>
    <w:rsid w:val="76A2F607"/>
    <w:rsid w:val="76A58639"/>
    <w:rsid w:val="76C1DFE3"/>
    <w:rsid w:val="76D0FD56"/>
    <w:rsid w:val="76D3439E"/>
    <w:rsid w:val="76D765FA"/>
    <w:rsid w:val="76D8ECDE"/>
    <w:rsid w:val="76EA13A5"/>
    <w:rsid w:val="76F2BEDF"/>
    <w:rsid w:val="76F32799"/>
    <w:rsid w:val="76FAF4A8"/>
    <w:rsid w:val="7722E233"/>
    <w:rsid w:val="7726C926"/>
    <w:rsid w:val="7732ADE9"/>
    <w:rsid w:val="77370606"/>
    <w:rsid w:val="77433AF0"/>
    <w:rsid w:val="77491AE7"/>
    <w:rsid w:val="7755E493"/>
    <w:rsid w:val="7767F510"/>
    <w:rsid w:val="7794E39F"/>
    <w:rsid w:val="779EBCD5"/>
    <w:rsid w:val="779F5328"/>
    <w:rsid w:val="77A70C9B"/>
    <w:rsid w:val="77C017C8"/>
    <w:rsid w:val="77C7A13F"/>
    <w:rsid w:val="77DF25EF"/>
    <w:rsid w:val="77EA0CA2"/>
    <w:rsid w:val="77FA9EAB"/>
    <w:rsid w:val="77FD9A7E"/>
    <w:rsid w:val="7804F519"/>
    <w:rsid w:val="78054474"/>
    <w:rsid w:val="780A2172"/>
    <w:rsid w:val="781002A4"/>
    <w:rsid w:val="78131F14"/>
    <w:rsid w:val="781583F8"/>
    <w:rsid w:val="78169DA1"/>
    <w:rsid w:val="7822DB73"/>
    <w:rsid w:val="7832DCCF"/>
    <w:rsid w:val="785121E1"/>
    <w:rsid w:val="7852D55B"/>
    <w:rsid w:val="7856E57D"/>
    <w:rsid w:val="7857EEC5"/>
    <w:rsid w:val="786F419F"/>
    <w:rsid w:val="788013D0"/>
    <w:rsid w:val="789E9E56"/>
    <w:rsid w:val="78AFA7FD"/>
    <w:rsid w:val="78C26CC1"/>
    <w:rsid w:val="78DAF5F6"/>
    <w:rsid w:val="78DF0B51"/>
    <w:rsid w:val="78E37FFE"/>
    <w:rsid w:val="78F1DCA3"/>
    <w:rsid w:val="7906CA8D"/>
    <w:rsid w:val="791FF2EA"/>
    <w:rsid w:val="79244D68"/>
    <w:rsid w:val="794E23EB"/>
    <w:rsid w:val="7953D29A"/>
    <w:rsid w:val="79595C52"/>
    <w:rsid w:val="796FACE2"/>
    <w:rsid w:val="797F993D"/>
    <w:rsid w:val="797FF866"/>
    <w:rsid w:val="798D9233"/>
    <w:rsid w:val="79AFC456"/>
    <w:rsid w:val="79BA1215"/>
    <w:rsid w:val="79C2AC43"/>
    <w:rsid w:val="79F3BF26"/>
    <w:rsid w:val="79F9AF13"/>
    <w:rsid w:val="7A0F29FC"/>
    <w:rsid w:val="7A22A6A1"/>
    <w:rsid w:val="7A293E23"/>
    <w:rsid w:val="7A4165FC"/>
    <w:rsid w:val="7A4D48A1"/>
    <w:rsid w:val="7A5295B2"/>
    <w:rsid w:val="7A595256"/>
    <w:rsid w:val="7A5D8177"/>
    <w:rsid w:val="7A607F85"/>
    <w:rsid w:val="7A66072B"/>
    <w:rsid w:val="7A6EA12A"/>
    <w:rsid w:val="7A74BD9C"/>
    <w:rsid w:val="7A7B6080"/>
    <w:rsid w:val="7A8686D3"/>
    <w:rsid w:val="7AA29AEE"/>
    <w:rsid w:val="7AD90948"/>
    <w:rsid w:val="7B08F535"/>
    <w:rsid w:val="7B16C6B1"/>
    <w:rsid w:val="7B32E71B"/>
    <w:rsid w:val="7B360E49"/>
    <w:rsid w:val="7B37B2D8"/>
    <w:rsid w:val="7B3D008B"/>
    <w:rsid w:val="7B4479A3"/>
    <w:rsid w:val="7B4ABFD6"/>
    <w:rsid w:val="7B5A7C35"/>
    <w:rsid w:val="7BBA65A3"/>
    <w:rsid w:val="7BD97949"/>
    <w:rsid w:val="7BDC2E07"/>
    <w:rsid w:val="7BE91902"/>
    <w:rsid w:val="7BEA8705"/>
    <w:rsid w:val="7BFCB7F1"/>
    <w:rsid w:val="7BFD7F39"/>
    <w:rsid w:val="7C06F49A"/>
    <w:rsid w:val="7C07249B"/>
    <w:rsid w:val="7C141385"/>
    <w:rsid w:val="7C3552E2"/>
    <w:rsid w:val="7C539582"/>
    <w:rsid w:val="7C55C15A"/>
    <w:rsid w:val="7C58D396"/>
    <w:rsid w:val="7C64E20B"/>
    <w:rsid w:val="7C838B27"/>
    <w:rsid w:val="7C8A2B7B"/>
    <w:rsid w:val="7C8DA1CE"/>
    <w:rsid w:val="7C98138D"/>
    <w:rsid w:val="7C990F96"/>
    <w:rsid w:val="7CA40AC4"/>
    <w:rsid w:val="7CB29712"/>
    <w:rsid w:val="7CB8ED3B"/>
    <w:rsid w:val="7CF07A18"/>
    <w:rsid w:val="7CF49C9C"/>
    <w:rsid w:val="7D023A48"/>
    <w:rsid w:val="7D045B64"/>
    <w:rsid w:val="7D0F5F03"/>
    <w:rsid w:val="7D17B08C"/>
    <w:rsid w:val="7D27145D"/>
    <w:rsid w:val="7D3EF7A4"/>
    <w:rsid w:val="7D4E7BB2"/>
    <w:rsid w:val="7D566FEC"/>
    <w:rsid w:val="7D91355A"/>
    <w:rsid w:val="7D995417"/>
    <w:rsid w:val="7DA3B8B1"/>
    <w:rsid w:val="7DA8D18E"/>
    <w:rsid w:val="7DD12343"/>
    <w:rsid w:val="7DD4DF8B"/>
    <w:rsid w:val="7DEE07E8"/>
    <w:rsid w:val="7DF5396D"/>
    <w:rsid w:val="7E001A26"/>
    <w:rsid w:val="7E02583B"/>
    <w:rsid w:val="7E0CA061"/>
    <w:rsid w:val="7E1F5051"/>
    <w:rsid w:val="7E2101C7"/>
    <w:rsid w:val="7E277E28"/>
    <w:rsid w:val="7E29722F"/>
    <w:rsid w:val="7E4858DE"/>
    <w:rsid w:val="7E4998E1"/>
    <w:rsid w:val="7E49CB21"/>
    <w:rsid w:val="7E5ED755"/>
    <w:rsid w:val="7E6CDC02"/>
    <w:rsid w:val="7E710E47"/>
    <w:rsid w:val="7E95B0F5"/>
    <w:rsid w:val="7EB767ED"/>
    <w:rsid w:val="7EC5148B"/>
    <w:rsid w:val="7ED3F3E6"/>
    <w:rsid w:val="7EDA18FF"/>
    <w:rsid w:val="7F1D4E64"/>
    <w:rsid w:val="7F31AE45"/>
    <w:rsid w:val="7F3636DC"/>
    <w:rsid w:val="7F40422A"/>
    <w:rsid w:val="7F4D4B87"/>
    <w:rsid w:val="7F4F7978"/>
    <w:rsid w:val="7F70AFEC"/>
    <w:rsid w:val="7F760C11"/>
    <w:rsid w:val="7F855892"/>
    <w:rsid w:val="7F94B666"/>
    <w:rsid w:val="7FACB1AB"/>
    <w:rsid w:val="7FB465A3"/>
    <w:rsid w:val="7FB6ABD3"/>
    <w:rsid w:val="7FBCD228"/>
    <w:rsid w:val="7FF7DB89"/>
    <w:rsid w:val="7FFA450D"/>
    <w:rsid w:val="7FFCE9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28D7B"/>
  <w15:chartTrackingRefBased/>
  <w15:docId w15:val="{D8E8663F-C0D2-4E30-9649-4F895A539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1119419/" TargetMode="External"/><Relationship Id="rId18" Type="http://schemas.openxmlformats.org/officeDocument/2006/relationships/hyperlink" Target="https://www.thechirocentre.co.uk/blog/chiropractic/chiropractic-how-it-all-began/" TargetMode="External"/><Relationship Id="rId26" Type="http://schemas.openxmlformats.org/officeDocument/2006/relationships/hyperlink" Target="https://nationalcareers.service.gov.uk/job-profiles/chiropractor" TargetMode="External"/><Relationship Id="rId21" Type="http://schemas.openxmlformats.org/officeDocument/2006/relationships/hyperlink" Target="https://www.ncbi.nlm.nih.gov/pmc/articles/PMC3027080/" TargetMode="External"/><Relationship Id="rId34" Type="http://schemas.openxmlformats.org/officeDocument/2006/relationships/hyperlink" Target="https://www.ncbi.nlm.nih.gov/pmc/articles/PMC4591574/" TargetMode="External"/><Relationship Id="rId7" Type="http://schemas.openxmlformats.org/officeDocument/2006/relationships/image" Target="media/image1.png"/><Relationship Id="rId12" Type="http://schemas.openxmlformats.org/officeDocument/2006/relationships/hyperlink" Target="https://www.ncbi.nlm.nih.gov/pmc/articles/PMC7529450/" TargetMode="External"/><Relationship Id="rId17" Type="http://schemas.openxmlformats.org/officeDocument/2006/relationships/hyperlink" Target="https://www.nhs.uk/conditions/chiropractic/" TargetMode="External"/><Relationship Id="rId25" Type="http://schemas.openxmlformats.org/officeDocument/2006/relationships/hyperlink" Target="https://pubmed.ncbi.nlm.nih.gov/9409129/" TargetMode="External"/><Relationship Id="rId33" Type="http://schemas.openxmlformats.org/officeDocument/2006/relationships/hyperlink" Target="https://www.ncbi.nlm.nih.gov/pmc/articles/PMC3256110/" TargetMode="External"/><Relationship Id="rId38" Type="http://schemas.openxmlformats.org/officeDocument/2006/relationships/theme" Target="theme/theme1.xml"/><Relationship Id="Ra8d3b0f0852d4724" Type="http://schemas.microsoft.com/office/2019/09/relationships/intelligence" Target="intelligence.xml"/><Relationship Id="rId2" Type="http://schemas.openxmlformats.org/officeDocument/2006/relationships/styles" Target="styles.xml"/><Relationship Id="rId16" Type="http://schemas.openxmlformats.org/officeDocument/2006/relationships/hyperlink" Target="https://www.who.int/medicines/areas/traditional/Chiro-Guidelines.pdf" TargetMode="External"/><Relationship Id="rId20" Type="http://schemas.openxmlformats.org/officeDocument/2006/relationships/hyperlink" Target="https://en.wikipedia.org/wiki/Chiropractic" TargetMode="External"/><Relationship Id="rId29" Type="http://schemas.openxmlformats.org/officeDocument/2006/relationships/hyperlink" Target="https://pubmed.ncbi.nlm.nih.gov/2923449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gov.uk/register-chiropractor" TargetMode="External"/><Relationship Id="rId32" Type="http://schemas.openxmlformats.org/officeDocument/2006/relationships/hyperlink" Target="https://academic.oup.com/painmedicine/article/21/2/e139/5575223?login=true"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s.lww.com/clinorthop/Fulltext/2006/03000/Chiropractic__History_and_Overview_of_Theories_and.35.aspx" TargetMode="External"/><Relationship Id="rId23" Type="http://schemas.openxmlformats.org/officeDocument/2006/relationships/hyperlink" Target="https://chiropractic-uk.co.uk/history-and-regulation/" TargetMode="External"/><Relationship Id="rId28" Type="http://schemas.openxmlformats.org/officeDocument/2006/relationships/hyperlink" Target="https://www.networks.nhs.uk/nhs-networks/nlp-in-healthcare/news/complementary-therapies-on-the-nhs" TargetMode="External"/><Relationship Id="rId36" Type="http://schemas.openxmlformats.org/officeDocument/2006/relationships/footer" Target="footer1.xml"/><Relationship Id="rId10" Type="http://schemas.openxmlformats.org/officeDocument/2006/relationships/hyperlink" Target="https://en.wikipedia.org/wiki/Bonesetter" TargetMode="External"/><Relationship Id="rId19" Type="http://schemas.openxmlformats.org/officeDocument/2006/relationships/hyperlink" Target="https://www.verywellhealth.com/is-chiropractic-adjustment-safe-4588279" TargetMode="External"/><Relationship Id="rId31" Type="http://schemas.openxmlformats.org/officeDocument/2006/relationships/hyperlink" Target="https://pubmed.ncbi.nlm.nih.gov/30646047/" TargetMode="External"/><Relationship Id="rId4" Type="http://schemas.openxmlformats.org/officeDocument/2006/relationships/webSettings" Target="webSettings.xml"/><Relationship Id="rId9" Type="http://schemas.openxmlformats.org/officeDocument/2006/relationships/hyperlink" Target="https://en.wikipedia.org/wiki/Folk_medicine" TargetMode="External"/><Relationship Id="rId14" Type="http://schemas.openxmlformats.org/officeDocument/2006/relationships/hyperlink" Target="https://www.ncbi.nlm.nih.gov/pmc/articles/PMC5142274/" TargetMode="External"/><Relationship Id="rId22" Type="http://schemas.openxmlformats.org/officeDocument/2006/relationships/hyperlink" Target="https://www.ncbi.nlm.nih.gov/pmc/articles/PMC3716373/" TargetMode="External"/><Relationship Id="rId27" Type="http://schemas.openxmlformats.org/officeDocument/2006/relationships/hyperlink" Target="https://www.gcc-uk.org/i-am-a-chiropractor/guidance/the-code" TargetMode="External"/><Relationship Id="rId30" Type="http://schemas.openxmlformats.org/officeDocument/2006/relationships/hyperlink" Target="https://www.frontiersin.org/articles/10.3389/fpain.2021.765921/full" TargetMode="External"/><Relationship Id="rId35" Type="http://schemas.openxmlformats.org/officeDocument/2006/relationships/header" Target="header1.xml"/><Relationship Id="rId8" Type="http://schemas.openxmlformats.org/officeDocument/2006/relationships/image" Target="media/image2.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3949</Words>
  <Characters>22515</Characters>
  <Application>Microsoft Office Word</Application>
  <DocSecurity>0</DocSecurity>
  <Lines>187</Lines>
  <Paragraphs>52</Paragraphs>
  <ScaleCrop>false</ScaleCrop>
  <Company/>
  <LinksUpToDate>false</LinksUpToDate>
  <CharactersWithSpaces>26412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Fatimah Nasr Choudhry (2012893)</dc:creator>
  <cp:keywords/>
  <dc:description/>
  <cp:lastModifiedBy>Fatimah Choudhry</cp:lastModifiedBy>
  <cp:revision>5</cp:revision>
  <dcterms:created xsi:type="dcterms:W3CDTF">2021-12-22T21:42:00Z</dcterms:created>
  <dcterms:modified xsi:type="dcterms:W3CDTF">2022-01-03T08:31:00Z</dcterms:modified>
</cp:coreProperties>
</file>