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37494" w14:textId="77777777" w:rsidR="001F184C" w:rsidRDefault="001F184C" w:rsidP="001F184C">
      <w:pPr>
        <w:rPr>
          <w:rFonts w:ascii="Times New Roman" w:hAnsi="Times New Roman"/>
          <w:b/>
          <w:i/>
          <w:color w:val="333333"/>
          <w:sz w:val="56"/>
          <w:szCs w:val="56"/>
          <w:shd w:val="clear" w:color="auto" w:fill="FFFFFF"/>
        </w:rPr>
      </w:pPr>
      <w:r>
        <w:rPr>
          <w:rFonts w:ascii="Times New Roman" w:hAnsi="Times New Roman"/>
          <w:b/>
          <w:i/>
          <w:noProof/>
          <w:color w:val="333333"/>
          <w:sz w:val="56"/>
          <w:szCs w:val="56"/>
          <w:shd w:val="clear" w:color="auto" w:fill="FFFFFF"/>
        </w:rPr>
        <w:drawing>
          <wp:inline distT="0" distB="0" distL="0" distR="0" wp14:anchorId="43AC3220" wp14:editId="400BD6BB">
            <wp:extent cx="1688465" cy="518160"/>
            <wp:effectExtent l="0" t="0" r="698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8465" cy="518160"/>
                    </a:xfrm>
                    <a:prstGeom prst="rect">
                      <a:avLst/>
                    </a:prstGeom>
                    <a:noFill/>
                  </pic:spPr>
                </pic:pic>
              </a:graphicData>
            </a:graphic>
          </wp:inline>
        </w:drawing>
      </w:r>
    </w:p>
    <w:p w14:paraId="11825B67" w14:textId="77777777" w:rsidR="001F184C" w:rsidRDefault="001F184C" w:rsidP="001F184C">
      <w:pPr>
        <w:rPr>
          <w:rFonts w:ascii="Arial" w:hAnsi="Arial" w:cs="Arial"/>
          <w:b/>
          <w:bCs/>
          <w:sz w:val="40"/>
          <w:szCs w:val="40"/>
        </w:rPr>
      </w:pPr>
    </w:p>
    <w:p w14:paraId="0260B6DA" w14:textId="77777777" w:rsidR="001F184C" w:rsidRDefault="001F184C" w:rsidP="001F184C">
      <w:pPr>
        <w:jc w:val="center"/>
        <w:rPr>
          <w:rFonts w:ascii="Arial" w:hAnsi="Arial" w:cs="Arial"/>
          <w:b/>
          <w:bCs/>
          <w:sz w:val="40"/>
          <w:szCs w:val="40"/>
        </w:rPr>
      </w:pPr>
    </w:p>
    <w:p w14:paraId="49080351" w14:textId="4E17DF88" w:rsidR="001A197E" w:rsidRDefault="001F184C" w:rsidP="003110B4">
      <w:pPr>
        <w:jc w:val="right"/>
        <w:rPr>
          <w:rFonts w:ascii="Arial" w:hAnsi="Arial" w:cs="Arial"/>
          <w:b/>
          <w:bCs/>
          <w:sz w:val="40"/>
          <w:szCs w:val="40"/>
        </w:rPr>
      </w:pPr>
      <w:r>
        <w:rPr>
          <w:rFonts w:ascii="Arial" w:hAnsi="Arial" w:cs="Arial"/>
          <w:b/>
          <w:bCs/>
          <w:sz w:val="40"/>
          <w:szCs w:val="40"/>
        </w:rPr>
        <w:t xml:space="preserve">LCBB5003 </w:t>
      </w:r>
      <w:r w:rsidRPr="001F184C">
        <w:rPr>
          <w:rFonts w:ascii="Arial" w:hAnsi="Arial" w:cs="Arial"/>
          <w:b/>
          <w:bCs/>
          <w:sz w:val="40"/>
          <w:szCs w:val="40"/>
        </w:rPr>
        <w:t>Management economics</w:t>
      </w:r>
    </w:p>
    <w:p w14:paraId="04E73230" w14:textId="347CFD62" w:rsidR="001F184C" w:rsidRDefault="001F184C" w:rsidP="003110B4">
      <w:pPr>
        <w:jc w:val="right"/>
        <w:rPr>
          <w:rFonts w:ascii="Arial" w:hAnsi="Arial" w:cs="Arial"/>
          <w:b/>
          <w:bCs/>
          <w:sz w:val="40"/>
          <w:szCs w:val="40"/>
        </w:rPr>
      </w:pPr>
    </w:p>
    <w:p w14:paraId="622DD2B0" w14:textId="77777777" w:rsidR="00E76C01" w:rsidRDefault="00E76C01" w:rsidP="003110B4">
      <w:pPr>
        <w:jc w:val="right"/>
        <w:rPr>
          <w:rFonts w:ascii="Arial" w:hAnsi="Arial" w:cs="Arial"/>
          <w:b/>
          <w:bCs/>
          <w:sz w:val="40"/>
          <w:szCs w:val="40"/>
        </w:rPr>
      </w:pPr>
    </w:p>
    <w:p w14:paraId="2BA97388" w14:textId="2BBBE430" w:rsidR="001F184C" w:rsidRDefault="00B636AE" w:rsidP="003110B4">
      <w:pPr>
        <w:jc w:val="right"/>
        <w:rPr>
          <w:rFonts w:ascii="Arial" w:hAnsi="Arial" w:cs="Arial"/>
          <w:b/>
          <w:bCs/>
          <w:sz w:val="40"/>
          <w:szCs w:val="40"/>
        </w:rPr>
      </w:pPr>
      <w:r>
        <w:rPr>
          <w:rFonts w:ascii="Arial" w:hAnsi="Arial" w:cs="Arial"/>
          <w:b/>
          <w:bCs/>
          <w:sz w:val="40"/>
          <w:szCs w:val="40"/>
        </w:rPr>
        <w:t>Lecthurer:Vasilios Tavlaridis</w:t>
      </w:r>
    </w:p>
    <w:p w14:paraId="29F4526A" w14:textId="1D0A6E4C" w:rsidR="00B636AE" w:rsidRDefault="00B636AE" w:rsidP="003110B4">
      <w:pPr>
        <w:jc w:val="right"/>
        <w:rPr>
          <w:rFonts w:ascii="Arial" w:hAnsi="Arial" w:cs="Arial"/>
          <w:b/>
          <w:bCs/>
          <w:sz w:val="40"/>
          <w:szCs w:val="40"/>
        </w:rPr>
      </w:pPr>
    </w:p>
    <w:p w14:paraId="34361F85" w14:textId="1B63F6DA" w:rsidR="00B636AE" w:rsidRDefault="00B636AE" w:rsidP="003110B4">
      <w:pPr>
        <w:jc w:val="right"/>
        <w:rPr>
          <w:rFonts w:ascii="Arial" w:hAnsi="Arial" w:cs="Arial"/>
          <w:b/>
          <w:bCs/>
          <w:sz w:val="40"/>
          <w:szCs w:val="40"/>
        </w:rPr>
      </w:pPr>
    </w:p>
    <w:p w14:paraId="6501D240" w14:textId="5D462549" w:rsidR="00B636AE" w:rsidRDefault="00B636AE" w:rsidP="003110B4">
      <w:pPr>
        <w:jc w:val="right"/>
        <w:rPr>
          <w:rFonts w:ascii="Arial" w:hAnsi="Arial" w:cs="Arial"/>
          <w:b/>
          <w:bCs/>
          <w:sz w:val="40"/>
          <w:szCs w:val="40"/>
        </w:rPr>
      </w:pPr>
      <w:r>
        <w:rPr>
          <w:rFonts w:ascii="Arial" w:hAnsi="Arial" w:cs="Arial"/>
          <w:b/>
          <w:bCs/>
          <w:sz w:val="40"/>
          <w:szCs w:val="40"/>
        </w:rPr>
        <w:t>Stratsimir Milushev 2009416</w:t>
      </w:r>
    </w:p>
    <w:p w14:paraId="67113F54" w14:textId="1BB7633E" w:rsidR="00B636AE" w:rsidRDefault="00B636AE" w:rsidP="003110B4">
      <w:pPr>
        <w:jc w:val="right"/>
        <w:rPr>
          <w:rFonts w:ascii="Arial" w:hAnsi="Arial" w:cs="Arial"/>
          <w:b/>
          <w:bCs/>
          <w:sz w:val="40"/>
          <w:szCs w:val="40"/>
        </w:rPr>
      </w:pPr>
    </w:p>
    <w:p w14:paraId="6473C8FD" w14:textId="77777777" w:rsidR="00E76C01" w:rsidRDefault="00E76C01" w:rsidP="003110B4">
      <w:pPr>
        <w:jc w:val="right"/>
        <w:rPr>
          <w:rFonts w:ascii="Arial" w:hAnsi="Arial" w:cs="Arial"/>
          <w:b/>
          <w:bCs/>
          <w:sz w:val="40"/>
          <w:szCs w:val="40"/>
        </w:rPr>
      </w:pPr>
    </w:p>
    <w:p w14:paraId="65670050" w14:textId="12F88E32" w:rsidR="00B636AE" w:rsidRDefault="00B636AE" w:rsidP="003110B4">
      <w:pPr>
        <w:jc w:val="right"/>
        <w:rPr>
          <w:rFonts w:ascii="Arial" w:hAnsi="Arial" w:cs="Arial"/>
          <w:b/>
          <w:bCs/>
          <w:sz w:val="40"/>
          <w:szCs w:val="40"/>
        </w:rPr>
      </w:pPr>
      <w:r>
        <w:rPr>
          <w:rFonts w:ascii="Arial" w:hAnsi="Arial" w:cs="Arial"/>
          <w:b/>
          <w:bCs/>
          <w:sz w:val="40"/>
          <w:szCs w:val="40"/>
        </w:rPr>
        <w:t>Date:</w:t>
      </w:r>
      <w:r w:rsidR="00255631">
        <w:rPr>
          <w:rFonts w:ascii="Arial" w:hAnsi="Arial" w:cs="Arial"/>
          <w:b/>
          <w:bCs/>
          <w:sz w:val="40"/>
          <w:szCs w:val="40"/>
        </w:rPr>
        <w:t>02</w:t>
      </w:r>
      <w:r w:rsidR="00EB53C0">
        <w:rPr>
          <w:rFonts w:ascii="Arial" w:hAnsi="Arial" w:cs="Arial"/>
          <w:b/>
          <w:bCs/>
          <w:sz w:val="40"/>
          <w:szCs w:val="40"/>
        </w:rPr>
        <w:t>.03.2022</w:t>
      </w:r>
    </w:p>
    <w:p w14:paraId="373C45CC" w14:textId="1E4E64E6" w:rsidR="00B636AE" w:rsidRDefault="00B636AE" w:rsidP="001F184C">
      <w:pPr>
        <w:jc w:val="right"/>
        <w:rPr>
          <w:rFonts w:ascii="Arial" w:hAnsi="Arial" w:cs="Arial"/>
          <w:b/>
          <w:bCs/>
          <w:sz w:val="40"/>
          <w:szCs w:val="40"/>
        </w:rPr>
      </w:pPr>
    </w:p>
    <w:p w14:paraId="40819177" w14:textId="45B647C4" w:rsidR="00B636AE" w:rsidRDefault="00B636AE" w:rsidP="001F184C">
      <w:pPr>
        <w:jc w:val="right"/>
        <w:rPr>
          <w:rFonts w:ascii="Arial" w:hAnsi="Arial" w:cs="Arial"/>
          <w:b/>
          <w:bCs/>
          <w:sz w:val="40"/>
          <w:szCs w:val="40"/>
        </w:rPr>
      </w:pPr>
    </w:p>
    <w:p w14:paraId="5389A000" w14:textId="77777777" w:rsidR="00391173" w:rsidRDefault="00391173" w:rsidP="00B636AE">
      <w:pPr>
        <w:rPr>
          <w:rFonts w:ascii="Arial" w:hAnsi="Arial" w:cs="Arial"/>
          <w:b/>
          <w:bCs/>
          <w:sz w:val="23"/>
          <w:szCs w:val="23"/>
        </w:rPr>
      </w:pPr>
    </w:p>
    <w:p w14:paraId="67BB501B" w14:textId="77777777" w:rsidR="00391173" w:rsidRDefault="00391173" w:rsidP="00B636AE">
      <w:pPr>
        <w:rPr>
          <w:rFonts w:ascii="Arial" w:hAnsi="Arial" w:cs="Arial"/>
          <w:b/>
          <w:bCs/>
          <w:sz w:val="23"/>
          <w:szCs w:val="23"/>
        </w:rPr>
      </w:pPr>
    </w:p>
    <w:p w14:paraId="609C19A1" w14:textId="77777777" w:rsidR="00391173" w:rsidRDefault="00391173" w:rsidP="00B636AE">
      <w:pPr>
        <w:rPr>
          <w:rFonts w:ascii="Arial" w:hAnsi="Arial" w:cs="Arial"/>
          <w:b/>
          <w:bCs/>
          <w:sz w:val="23"/>
          <w:szCs w:val="23"/>
        </w:rPr>
      </w:pPr>
    </w:p>
    <w:p w14:paraId="34471F96" w14:textId="77777777" w:rsidR="00391173" w:rsidRDefault="00391173" w:rsidP="00B636AE">
      <w:pPr>
        <w:rPr>
          <w:rFonts w:ascii="Arial" w:hAnsi="Arial" w:cs="Arial"/>
          <w:b/>
          <w:bCs/>
          <w:sz w:val="23"/>
          <w:szCs w:val="23"/>
        </w:rPr>
      </w:pPr>
    </w:p>
    <w:p w14:paraId="62108158" w14:textId="77777777" w:rsidR="00391173" w:rsidRDefault="00391173" w:rsidP="00B636AE">
      <w:pPr>
        <w:rPr>
          <w:rFonts w:ascii="Arial" w:hAnsi="Arial" w:cs="Arial"/>
          <w:b/>
          <w:bCs/>
          <w:sz w:val="23"/>
          <w:szCs w:val="23"/>
        </w:rPr>
      </w:pPr>
    </w:p>
    <w:p w14:paraId="427EF2F4" w14:textId="77777777" w:rsidR="00391173" w:rsidRDefault="00391173" w:rsidP="00B636AE">
      <w:pPr>
        <w:rPr>
          <w:rFonts w:ascii="Arial" w:hAnsi="Arial" w:cs="Arial"/>
          <w:b/>
          <w:bCs/>
          <w:sz w:val="23"/>
          <w:szCs w:val="23"/>
        </w:rPr>
      </w:pPr>
    </w:p>
    <w:p w14:paraId="4B6763E9" w14:textId="77777777" w:rsidR="00391173" w:rsidRDefault="00391173" w:rsidP="00B636AE">
      <w:pPr>
        <w:rPr>
          <w:rFonts w:ascii="Arial" w:hAnsi="Arial" w:cs="Arial"/>
          <w:b/>
          <w:bCs/>
          <w:sz w:val="23"/>
          <w:szCs w:val="23"/>
        </w:rPr>
      </w:pPr>
    </w:p>
    <w:p w14:paraId="78FA8886" w14:textId="77777777" w:rsidR="00391173" w:rsidRDefault="00391173" w:rsidP="00B636AE">
      <w:pPr>
        <w:rPr>
          <w:rFonts w:ascii="Arial" w:hAnsi="Arial" w:cs="Arial"/>
          <w:b/>
          <w:bCs/>
          <w:sz w:val="23"/>
          <w:szCs w:val="23"/>
        </w:rPr>
      </w:pPr>
    </w:p>
    <w:p w14:paraId="4A75B9C7" w14:textId="77777777" w:rsidR="00391173" w:rsidRDefault="00391173" w:rsidP="00B636AE">
      <w:pPr>
        <w:rPr>
          <w:rFonts w:ascii="Arial" w:hAnsi="Arial" w:cs="Arial"/>
          <w:b/>
          <w:bCs/>
          <w:sz w:val="23"/>
          <w:szCs w:val="23"/>
        </w:rPr>
      </w:pPr>
    </w:p>
    <w:p w14:paraId="38B5A926" w14:textId="77777777" w:rsidR="00391173" w:rsidRDefault="00391173" w:rsidP="00B636AE">
      <w:pPr>
        <w:rPr>
          <w:rFonts w:ascii="Arial" w:hAnsi="Arial" w:cs="Arial"/>
          <w:b/>
          <w:bCs/>
          <w:sz w:val="23"/>
          <w:szCs w:val="23"/>
        </w:rPr>
      </w:pPr>
    </w:p>
    <w:p w14:paraId="6DEA901A" w14:textId="77777777" w:rsidR="00391173" w:rsidRDefault="00391173" w:rsidP="00B636AE">
      <w:pPr>
        <w:rPr>
          <w:rFonts w:ascii="Arial" w:hAnsi="Arial" w:cs="Arial"/>
          <w:b/>
          <w:bCs/>
          <w:sz w:val="23"/>
          <w:szCs w:val="23"/>
        </w:rPr>
      </w:pPr>
    </w:p>
    <w:p w14:paraId="5877B905" w14:textId="77777777" w:rsidR="00391173" w:rsidRDefault="00391173" w:rsidP="00B636AE">
      <w:pPr>
        <w:rPr>
          <w:rFonts w:ascii="Arial" w:hAnsi="Arial" w:cs="Arial"/>
          <w:b/>
          <w:bCs/>
          <w:sz w:val="23"/>
          <w:szCs w:val="23"/>
        </w:rPr>
      </w:pPr>
    </w:p>
    <w:p w14:paraId="53620036" w14:textId="77777777" w:rsidR="00391173" w:rsidRDefault="00391173" w:rsidP="00B636AE">
      <w:pPr>
        <w:rPr>
          <w:rFonts w:ascii="Arial" w:hAnsi="Arial" w:cs="Arial"/>
          <w:b/>
          <w:bCs/>
          <w:sz w:val="23"/>
          <w:szCs w:val="23"/>
        </w:rPr>
      </w:pPr>
    </w:p>
    <w:p w14:paraId="6299A2D5" w14:textId="77777777" w:rsidR="00391173" w:rsidRDefault="00391173" w:rsidP="00B636AE">
      <w:pPr>
        <w:rPr>
          <w:rFonts w:ascii="Arial" w:hAnsi="Arial" w:cs="Arial"/>
          <w:b/>
          <w:bCs/>
          <w:sz w:val="23"/>
          <w:szCs w:val="23"/>
        </w:rPr>
      </w:pPr>
    </w:p>
    <w:p w14:paraId="597143BB" w14:textId="77777777" w:rsidR="00391173" w:rsidRDefault="00391173" w:rsidP="00B636AE">
      <w:pPr>
        <w:rPr>
          <w:rFonts w:ascii="Arial" w:hAnsi="Arial" w:cs="Arial"/>
          <w:b/>
          <w:bCs/>
          <w:sz w:val="23"/>
          <w:szCs w:val="23"/>
        </w:rPr>
      </w:pPr>
    </w:p>
    <w:p w14:paraId="63B52B3B" w14:textId="77777777" w:rsidR="00391173" w:rsidRDefault="00391173" w:rsidP="00B636AE">
      <w:pPr>
        <w:rPr>
          <w:rFonts w:ascii="Arial" w:hAnsi="Arial" w:cs="Arial"/>
          <w:b/>
          <w:bCs/>
          <w:sz w:val="23"/>
          <w:szCs w:val="23"/>
        </w:rPr>
      </w:pPr>
    </w:p>
    <w:p w14:paraId="4DE8294D" w14:textId="77777777" w:rsidR="00391173" w:rsidRDefault="00391173" w:rsidP="00B636AE">
      <w:pPr>
        <w:rPr>
          <w:rFonts w:ascii="Arial" w:hAnsi="Arial" w:cs="Arial"/>
          <w:b/>
          <w:bCs/>
          <w:sz w:val="23"/>
          <w:szCs w:val="23"/>
        </w:rPr>
      </w:pPr>
    </w:p>
    <w:p w14:paraId="3C01D152" w14:textId="77777777" w:rsidR="00391173" w:rsidRDefault="00391173" w:rsidP="00B636AE">
      <w:pPr>
        <w:rPr>
          <w:rFonts w:ascii="Arial" w:hAnsi="Arial" w:cs="Arial"/>
          <w:b/>
          <w:bCs/>
          <w:sz w:val="23"/>
          <w:szCs w:val="23"/>
        </w:rPr>
      </w:pPr>
    </w:p>
    <w:p w14:paraId="0F0266E4" w14:textId="77777777" w:rsidR="00391173" w:rsidRDefault="00391173" w:rsidP="00B636AE">
      <w:pPr>
        <w:rPr>
          <w:rFonts w:ascii="Arial" w:hAnsi="Arial" w:cs="Arial"/>
          <w:b/>
          <w:bCs/>
          <w:sz w:val="23"/>
          <w:szCs w:val="23"/>
        </w:rPr>
      </w:pPr>
    </w:p>
    <w:p w14:paraId="1B1D5D29" w14:textId="77777777" w:rsidR="00391173" w:rsidRDefault="00391173" w:rsidP="00B636AE">
      <w:pPr>
        <w:rPr>
          <w:rFonts w:ascii="Arial" w:hAnsi="Arial" w:cs="Arial"/>
          <w:b/>
          <w:bCs/>
          <w:sz w:val="23"/>
          <w:szCs w:val="23"/>
        </w:rPr>
      </w:pPr>
    </w:p>
    <w:p w14:paraId="1BC55CA1" w14:textId="77777777" w:rsidR="00391173" w:rsidRDefault="00391173" w:rsidP="00B636AE">
      <w:pPr>
        <w:rPr>
          <w:rFonts w:ascii="Arial" w:hAnsi="Arial" w:cs="Arial"/>
          <w:b/>
          <w:bCs/>
          <w:sz w:val="23"/>
          <w:szCs w:val="23"/>
        </w:rPr>
      </w:pPr>
    </w:p>
    <w:p w14:paraId="17976374" w14:textId="77777777" w:rsidR="00391173" w:rsidRDefault="00391173" w:rsidP="00B636AE">
      <w:pPr>
        <w:rPr>
          <w:rFonts w:ascii="Arial" w:hAnsi="Arial" w:cs="Arial"/>
          <w:b/>
          <w:bCs/>
          <w:sz w:val="23"/>
          <w:szCs w:val="23"/>
        </w:rPr>
      </w:pPr>
    </w:p>
    <w:p w14:paraId="16823446" w14:textId="77777777" w:rsidR="00391173" w:rsidRDefault="00391173" w:rsidP="00B636AE">
      <w:pPr>
        <w:rPr>
          <w:rFonts w:ascii="Arial" w:hAnsi="Arial" w:cs="Arial"/>
          <w:b/>
          <w:bCs/>
          <w:sz w:val="23"/>
          <w:szCs w:val="23"/>
        </w:rPr>
      </w:pPr>
    </w:p>
    <w:p w14:paraId="00BBE785" w14:textId="77777777" w:rsidR="00391173" w:rsidRDefault="00391173" w:rsidP="00B636AE">
      <w:pPr>
        <w:rPr>
          <w:rFonts w:ascii="Arial" w:hAnsi="Arial" w:cs="Arial"/>
          <w:b/>
          <w:bCs/>
          <w:sz w:val="23"/>
          <w:szCs w:val="23"/>
        </w:rPr>
      </w:pPr>
    </w:p>
    <w:p w14:paraId="74891335" w14:textId="77777777" w:rsidR="00391173" w:rsidRDefault="00391173" w:rsidP="00B636AE">
      <w:pPr>
        <w:rPr>
          <w:rFonts w:ascii="Arial" w:hAnsi="Arial" w:cs="Arial"/>
          <w:b/>
          <w:bCs/>
          <w:sz w:val="23"/>
          <w:szCs w:val="23"/>
        </w:rPr>
      </w:pPr>
    </w:p>
    <w:p w14:paraId="6DE769A9" w14:textId="77777777" w:rsidR="00391173" w:rsidRDefault="00391173" w:rsidP="00B636AE">
      <w:pPr>
        <w:rPr>
          <w:rFonts w:ascii="Arial" w:hAnsi="Arial" w:cs="Arial"/>
          <w:b/>
          <w:bCs/>
          <w:sz w:val="23"/>
          <w:szCs w:val="23"/>
        </w:rPr>
      </w:pPr>
    </w:p>
    <w:p w14:paraId="1DBBAF67" w14:textId="77777777" w:rsidR="00391173" w:rsidRDefault="00391173" w:rsidP="00B636AE">
      <w:pPr>
        <w:rPr>
          <w:rFonts w:ascii="Arial" w:hAnsi="Arial" w:cs="Arial"/>
          <w:b/>
          <w:bCs/>
          <w:sz w:val="23"/>
          <w:szCs w:val="23"/>
        </w:rPr>
      </w:pPr>
    </w:p>
    <w:p w14:paraId="1FFC4A93" w14:textId="77777777" w:rsidR="00391173" w:rsidRDefault="00391173" w:rsidP="00B636AE">
      <w:pPr>
        <w:rPr>
          <w:rFonts w:ascii="Arial" w:hAnsi="Arial" w:cs="Arial"/>
          <w:b/>
          <w:bCs/>
          <w:sz w:val="23"/>
          <w:szCs w:val="23"/>
        </w:rPr>
      </w:pPr>
    </w:p>
    <w:p w14:paraId="7CEBF341" w14:textId="4444D716" w:rsidR="00B636AE" w:rsidRDefault="00423154" w:rsidP="00B636AE">
      <w:pPr>
        <w:rPr>
          <w:rFonts w:ascii="Arial" w:hAnsi="Arial" w:cs="Arial"/>
          <w:b/>
          <w:bCs/>
          <w:sz w:val="23"/>
          <w:szCs w:val="23"/>
        </w:rPr>
      </w:pPr>
      <w:r>
        <w:rPr>
          <w:rFonts w:ascii="Arial" w:hAnsi="Arial" w:cs="Arial"/>
          <w:b/>
          <w:bCs/>
          <w:sz w:val="23"/>
          <w:szCs w:val="23"/>
        </w:rPr>
        <w:t>Table of content:</w:t>
      </w:r>
    </w:p>
    <w:p w14:paraId="5F29DDD0" w14:textId="642F525F" w:rsidR="00612933" w:rsidRDefault="00612933" w:rsidP="00B636AE">
      <w:pPr>
        <w:rPr>
          <w:rFonts w:ascii="Arial" w:hAnsi="Arial" w:cs="Arial"/>
          <w:b/>
          <w:bCs/>
          <w:sz w:val="23"/>
          <w:szCs w:val="23"/>
        </w:rPr>
      </w:pPr>
    </w:p>
    <w:p w14:paraId="0677F03D" w14:textId="2C452606" w:rsidR="00612933" w:rsidRDefault="00612933" w:rsidP="00B636AE">
      <w:pPr>
        <w:rPr>
          <w:rFonts w:ascii="Arial" w:hAnsi="Arial" w:cs="Arial"/>
          <w:b/>
          <w:bCs/>
          <w:sz w:val="23"/>
          <w:szCs w:val="23"/>
        </w:rPr>
      </w:pPr>
      <w:r>
        <w:rPr>
          <w:rFonts w:ascii="Arial" w:hAnsi="Arial" w:cs="Arial"/>
          <w:b/>
          <w:bCs/>
          <w:sz w:val="23"/>
          <w:szCs w:val="23"/>
        </w:rPr>
        <w:t>Task:</w:t>
      </w:r>
      <w:r w:rsidR="00DC6542" w:rsidRPr="00DC6542">
        <w:rPr>
          <w:rFonts w:ascii="Arial" w:hAnsi="Arial" w:cs="Arial"/>
          <w:sz w:val="22"/>
          <w:szCs w:val="22"/>
        </w:rPr>
        <w:t xml:space="preserve"> </w:t>
      </w:r>
      <w:r w:rsidR="00DC6542" w:rsidRPr="00612933">
        <w:rPr>
          <w:rFonts w:ascii="Arial" w:hAnsi="Arial" w:cs="Arial"/>
          <w:sz w:val="22"/>
          <w:szCs w:val="22"/>
        </w:rPr>
        <w:t>Using the appropriate economic theories, discuss and evaluate the possible market structures (Perfect competition, Monopoly, Duopoly, Oligopoly) and their effect on managerial decisions using the appropriate examples</w:t>
      </w:r>
    </w:p>
    <w:p w14:paraId="38609896" w14:textId="77777777" w:rsidR="00423154" w:rsidRDefault="00423154" w:rsidP="00B636AE">
      <w:pPr>
        <w:rPr>
          <w:rFonts w:ascii="Arial" w:hAnsi="Arial" w:cs="Arial"/>
          <w:b/>
          <w:bCs/>
          <w:sz w:val="23"/>
          <w:szCs w:val="23"/>
        </w:rPr>
      </w:pPr>
    </w:p>
    <w:p w14:paraId="3F21C495" w14:textId="75B5AAE6" w:rsidR="00423154" w:rsidRPr="00E230FC" w:rsidRDefault="00423154" w:rsidP="00AB12D1">
      <w:pPr>
        <w:tabs>
          <w:tab w:val="left" w:pos="7080"/>
        </w:tabs>
        <w:rPr>
          <w:rFonts w:ascii="Arial" w:hAnsi="Arial" w:cs="Arial"/>
          <w:b/>
          <w:bCs/>
          <w:sz w:val="23"/>
          <w:szCs w:val="23"/>
          <w:lang w:val="bg-BG"/>
        </w:rPr>
      </w:pPr>
      <w:r>
        <w:rPr>
          <w:rFonts w:ascii="Arial" w:hAnsi="Arial" w:cs="Arial"/>
          <w:b/>
          <w:bCs/>
          <w:sz w:val="23"/>
          <w:szCs w:val="23"/>
        </w:rPr>
        <w:t>Introduction</w:t>
      </w:r>
      <w:r w:rsidR="00E230FC">
        <w:rPr>
          <w:rFonts w:ascii="Arial" w:hAnsi="Arial" w:cs="Arial"/>
          <w:b/>
          <w:bCs/>
          <w:sz w:val="23"/>
          <w:szCs w:val="23"/>
          <w:lang w:val="bg-BG"/>
        </w:rPr>
        <w:t xml:space="preserve">: </w:t>
      </w:r>
      <w:r w:rsidR="00E230FC" w:rsidRPr="003A0566">
        <w:rPr>
          <w:rFonts w:ascii="Arial" w:hAnsi="Arial" w:cs="Arial"/>
          <w:sz w:val="23"/>
          <w:szCs w:val="23"/>
          <w:lang w:val="en-GB"/>
        </w:rPr>
        <w:t>What is a Market</w:t>
      </w:r>
      <w:r w:rsidR="00E230FC" w:rsidRPr="003A0566">
        <w:rPr>
          <w:rFonts w:ascii="Arial" w:hAnsi="Arial" w:cs="Arial"/>
          <w:sz w:val="23"/>
          <w:szCs w:val="23"/>
          <w:lang w:val="bg-BG"/>
        </w:rPr>
        <w:t>?</w:t>
      </w:r>
    </w:p>
    <w:p w14:paraId="30B2F359" w14:textId="77777777" w:rsidR="00423154" w:rsidRDefault="00423154" w:rsidP="00B636AE">
      <w:pPr>
        <w:rPr>
          <w:rFonts w:ascii="Arial" w:hAnsi="Arial" w:cs="Arial"/>
          <w:b/>
          <w:bCs/>
          <w:sz w:val="23"/>
          <w:szCs w:val="23"/>
        </w:rPr>
      </w:pPr>
    </w:p>
    <w:p w14:paraId="0142B6A5" w14:textId="22837A29" w:rsidR="00423154" w:rsidRPr="00785C7B" w:rsidRDefault="00423154" w:rsidP="00B636AE">
      <w:pPr>
        <w:rPr>
          <w:rFonts w:ascii="Arial" w:hAnsi="Arial" w:cs="Arial"/>
          <w:b/>
          <w:bCs/>
          <w:sz w:val="23"/>
          <w:szCs w:val="23"/>
          <w:lang w:val="bg-BG"/>
        </w:rPr>
      </w:pPr>
      <w:r>
        <w:rPr>
          <w:rFonts w:ascii="Arial" w:hAnsi="Arial" w:cs="Arial"/>
          <w:b/>
          <w:bCs/>
          <w:sz w:val="23"/>
          <w:szCs w:val="23"/>
        </w:rPr>
        <w:t>Main body</w:t>
      </w:r>
      <w:r w:rsidR="00785C7B">
        <w:rPr>
          <w:rFonts w:ascii="Arial" w:hAnsi="Arial" w:cs="Arial"/>
          <w:b/>
          <w:bCs/>
          <w:sz w:val="23"/>
          <w:szCs w:val="23"/>
          <w:lang w:val="bg-BG"/>
        </w:rPr>
        <w:t xml:space="preserve">: </w:t>
      </w:r>
      <w:r w:rsidR="00785C7B" w:rsidRPr="00612933">
        <w:rPr>
          <w:rFonts w:ascii="Arial" w:hAnsi="Arial" w:cs="Arial"/>
          <w:sz w:val="22"/>
          <w:szCs w:val="22"/>
        </w:rPr>
        <w:t>Perfect competition, Monopoly, Duopoly, Oligopoly</w:t>
      </w:r>
    </w:p>
    <w:p w14:paraId="7993D336" w14:textId="77777777" w:rsidR="00423154" w:rsidRDefault="00423154" w:rsidP="00B636AE">
      <w:pPr>
        <w:rPr>
          <w:rFonts w:ascii="Arial" w:hAnsi="Arial" w:cs="Arial"/>
          <w:b/>
          <w:bCs/>
          <w:sz w:val="23"/>
          <w:szCs w:val="23"/>
        </w:rPr>
      </w:pPr>
    </w:p>
    <w:p w14:paraId="4FCE9C6E" w14:textId="153E1AAC" w:rsidR="00423154" w:rsidRDefault="00423154" w:rsidP="00B636AE">
      <w:pPr>
        <w:rPr>
          <w:rFonts w:ascii="Arial" w:hAnsi="Arial" w:cs="Arial"/>
          <w:b/>
          <w:bCs/>
          <w:sz w:val="23"/>
          <w:szCs w:val="23"/>
        </w:rPr>
      </w:pPr>
      <w:r>
        <w:rPr>
          <w:rFonts w:ascii="Arial" w:hAnsi="Arial" w:cs="Arial"/>
          <w:b/>
          <w:bCs/>
          <w:sz w:val="23"/>
          <w:szCs w:val="23"/>
        </w:rPr>
        <w:t>Conclusion</w:t>
      </w:r>
      <w:r w:rsidR="00442EB8">
        <w:rPr>
          <w:rFonts w:ascii="Arial" w:hAnsi="Arial" w:cs="Arial"/>
          <w:b/>
          <w:bCs/>
          <w:sz w:val="23"/>
          <w:szCs w:val="23"/>
        </w:rPr>
        <w:t>:</w:t>
      </w:r>
    </w:p>
    <w:p w14:paraId="6B0F7B26" w14:textId="77777777" w:rsidR="00424DEE" w:rsidRDefault="00424DEE" w:rsidP="00B636AE">
      <w:pPr>
        <w:rPr>
          <w:rFonts w:ascii="Arial" w:hAnsi="Arial" w:cs="Arial"/>
          <w:b/>
          <w:bCs/>
          <w:sz w:val="23"/>
          <w:szCs w:val="23"/>
        </w:rPr>
      </w:pPr>
    </w:p>
    <w:p w14:paraId="75F5E107" w14:textId="0601FC70" w:rsidR="00424DEE" w:rsidRDefault="00424DEE" w:rsidP="00B636AE">
      <w:pPr>
        <w:rPr>
          <w:rFonts w:ascii="Arial" w:hAnsi="Arial" w:cs="Arial"/>
          <w:b/>
          <w:bCs/>
          <w:sz w:val="23"/>
          <w:szCs w:val="23"/>
        </w:rPr>
      </w:pPr>
      <w:r>
        <w:rPr>
          <w:rFonts w:ascii="Arial" w:hAnsi="Arial" w:cs="Arial"/>
          <w:b/>
          <w:bCs/>
          <w:sz w:val="23"/>
          <w:szCs w:val="23"/>
        </w:rPr>
        <w:t>Reference</w:t>
      </w:r>
      <w:r w:rsidR="00442EB8">
        <w:rPr>
          <w:rFonts w:ascii="Arial" w:hAnsi="Arial" w:cs="Arial"/>
          <w:b/>
          <w:bCs/>
          <w:sz w:val="23"/>
          <w:szCs w:val="23"/>
        </w:rPr>
        <w:t>:</w:t>
      </w:r>
    </w:p>
    <w:p w14:paraId="1623268B" w14:textId="5D8A50A7" w:rsidR="00423154" w:rsidRDefault="00423154" w:rsidP="00B636AE">
      <w:pPr>
        <w:rPr>
          <w:rFonts w:ascii="Arial" w:hAnsi="Arial" w:cs="Arial"/>
          <w:b/>
          <w:bCs/>
          <w:sz w:val="23"/>
          <w:szCs w:val="23"/>
        </w:rPr>
      </w:pPr>
    </w:p>
    <w:p w14:paraId="1E44EC50" w14:textId="552A8424" w:rsidR="00423154" w:rsidRDefault="00423154" w:rsidP="00B636AE">
      <w:pPr>
        <w:rPr>
          <w:rFonts w:ascii="Arial" w:hAnsi="Arial" w:cs="Arial"/>
          <w:b/>
          <w:bCs/>
          <w:sz w:val="23"/>
          <w:szCs w:val="23"/>
        </w:rPr>
      </w:pPr>
    </w:p>
    <w:p w14:paraId="2171DA2B" w14:textId="58AD40A2" w:rsidR="00423154" w:rsidRDefault="00612933" w:rsidP="00612933">
      <w:pPr>
        <w:tabs>
          <w:tab w:val="left" w:pos="7080"/>
        </w:tabs>
        <w:rPr>
          <w:rFonts w:ascii="Arial" w:hAnsi="Arial" w:cs="Arial"/>
          <w:b/>
          <w:bCs/>
          <w:sz w:val="23"/>
          <w:szCs w:val="23"/>
        </w:rPr>
      </w:pPr>
      <w:r>
        <w:rPr>
          <w:rFonts w:ascii="Arial" w:hAnsi="Arial" w:cs="Arial"/>
          <w:b/>
          <w:bCs/>
          <w:sz w:val="23"/>
          <w:szCs w:val="23"/>
        </w:rPr>
        <w:tab/>
      </w:r>
    </w:p>
    <w:p w14:paraId="0995657D" w14:textId="43632FB2" w:rsidR="00612933" w:rsidRDefault="00612933" w:rsidP="00612933">
      <w:pPr>
        <w:tabs>
          <w:tab w:val="left" w:pos="7080"/>
        </w:tabs>
        <w:rPr>
          <w:rFonts w:ascii="Arial" w:hAnsi="Arial" w:cs="Arial"/>
          <w:b/>
          <w:bCs/>
          <w:sz w:val="23"/>
          <w:szCs w:val="23"/>
        </w:rPr>
      </w:pPr>
    </w:p>
    <w:p w14:paraId="4F299DD9" w14:textId="03911184" w:rsidR="00612933" w:rsidRDefault="00612933" w:rsidP="00612933">
      <w:pPr>
        <w:tabs>
          <w:tab w:val="left" w:pos="7080"/>
        </w:tabs>
        <w:rPr>
          <w:rFonts w:ascii="Arial" w:hAnsi="Arial" w:cs="Arial"/>
          <w:b/>
          <w:bCs/>
          <w:sz w:val="23"/>
          <w:szCs w:val="23"/>
        </w:rPr>
      </w:pPr>
      <w:r>
        <w:rPr>
          <w:rFonts w:ascii="Arial" w:hAnsi="Arial" w:cs="Arial"/>
          <w:b/>
          <w:bCs/>
          <w:sz w:val="23"/>
          <w:szCs w:val="23"/>
        </w:rPr>
        <w:t>Introduction:</w:t>
      </w:r>
    </w:p>
    <w:p w14:paraId="63518553" w14:textId="77777777" w:rsidR="00612933" w:rsidRDefault="00612933" w:rsidP="00612933">
      <w:pPr>
        <w:tabs>
          <w:tab w:val="left" w:pos="7080"/>
        </w:tabs>
        <w:rPr>
          <w:rFonts w:ascii="Arial" w:hAnsi="Arial" w:cs="Arial"/>
          <w:sz w:val="23"/>
          <w:szCs w:val="23"/>
          <w:lang w:val="en-GB"/>
        </w:rPr>
      </w:pPr>
    </w:p>
    <w:p w14:paraId="6F5997F1" w14:textId="1EFBAFEA" w:rsidR="00612933" w:rsidRPr="00E230FC" w:rsidRDefault="00612933" w:rsidP="00612933">
      <w:pPr>
        <w:tabs>
          <w:tab w:val="left" w:pos="7080"/>
        </w:tabs>
        <w:rPr>
          <w:rFonts w:ascii="Arial" w:hAnsi="Arial" w:cs="Arial"/>
          <w:b/>
          <w:bCs/>
          <w:sz w:val="23"/>
          <w:szCs w:val="23"/>
          <w:lang w:val="bg-BG"/>
        </w:rPr>
      </w:pPr>
      <w:r w:rsidRPr="002E6E45">
        <w:rPr>
          <w:rFonts w:ascii="Arial" w:hAnsi="Arial" w:cs="Arial"/>
          <w:b/>
          <w:bCs/>
          <w:sz w:val="23"/>
          <w:szCs w:val="23"/>
          <w:lang w:val="en-GB"/>
        </w:rPr>
        <w:t>What is a Market</w:t>
      </w:r>
      <w:r w:rsidR="00E230FC">
        <w:rPr>
          <w:rFonts w:ascii="Arial" w:hAnsi="Arial" w:cs="Arial"/>
          <w:b/>
          <w:bCs/>
          <w:sz w:val="23"/>
          <w:szCs w:val="23"/>
          <w:lang w:val="bg-BG"/>
        </w:rPr>
        <w:t>?</w:t>
      </w:r>
    </w:p>
    <w:p w14:paraId="418C7EB4" w14:textId="77777777" w:rsidR="00B85FCC" w:rsidRDefault="00B85FCC" w:rsidP="00B85FCC">
      <w:pPr>
        <w:tabs>
          <w:tab w:val="left" w:pos="7080"/>
        </w:tabs>
        <w:jc w:val="both"/>
        <w:rPr>
          <w:rFonts w:ascii="Arial" w:hAnsi="Arial" w:cs="Arial"/>
          <w:sz w:val="23"/>
          <w:szCs w:val="23"/>
          <w:lang w:val="en-GB"/>
        </w:rPr>
      </w:pPr>
    </w:p>
    <w:p w14:paraId="35F1209E" w14:textId="62E3E7EB" w:rsidR="00641396" w:rsidRPr="00641396" w:rsidRDefault="00612933" w:rsidP="00B85FCC">
      <w:pPr>
        <w:tabs>
          <w:tab w:val="left" w:pos="7080"/>
        </w:tabs>
        <w:jc w:val="both"/>
        <w:rPr>
          <w:rFonts w:ascii="Arial" w:hAnsi="Arial" w:cs="Arial"/>
          <w:sz w:val="23"/>
          <w:szCs w:val="23"/>
          <w:lang w:val="en-GB"/>
        </w:rPr>
      </w:pPr>
      <w:r w:rsidRPr="00612933">
        <w:rPr>
          <w:rFonts w:ascii="Arial" w:hAnsi="Arial" w:cs="Arial"/>
          <w:sz w:val="23"/>
          <w:szCs w:val="23"/>
          <w:lang w:val="en-GB"/>
        </w:rPr>
        <w:t>The market is a concept that describes the inter</w:t>
      </w:r>
      <w:r w:rsidR="00105347">
        <w:rPr>
          <w:rFonts w:ascii="Arial" w:hAnsi="Arial" w:cs="Arial"/>
          <w:sz w:val="23"/>
          <w:szCs w:val="23"/>
          <w:lang w:val="en-GB"/>
        </w:rPr>
        <w:t>play</w:t>
      </w:r>
      <w:r w:rsidRPr="00612933">
        <w:rPr>
          <w:rFonts w:ascii="Arial" w:hAnsi="Arial" w:cs="Arial"/>
          <w:sz w:val="23"/>
          <w:szCs w:val="23"/>
          <w:lang w:val="en-GB"/>
        </w:rPr>
        <w:t xml:space="preserve"> between buyers and sellers of products and services, which results in the establishment of prices and quantities, as well as the completion of exchange transactions.</w:t>
      </w:r>
      <w:r w:rsidR="007A75C4" w:rsidRPr="007A75C4">
        <w:t xml:space="preserve"> </w:t>
      </w:r>
      <w:r w:rsidR="007A75C4" w:rsidRPr="007A75C4">
        <w:rPr>
          <w:rFonts w:ascii="Arial" w:hAnsi="Arial" w:cs="Arial"/>
          <w:sz w:val="23"/>
          <w:szCs w:val="23"/>
          <w:lang w:val="en-GB"/>
        </w:rPr>
        <w:t>The market is a system of economic connections that govern the sale of things in the area of circulation. You go to the store to get the essential goods and services to fulfil a variety of requirements. The demand for these items is formed by the sum of all purchasers of material goods and services. As a result, demand is based on ever-increasing demands, and consumers must pay a set price to fulfil them. Solvent demand refers to their capacity to purchase products and services.</w:t>
      </w:r>
      <w:r w:rsidR="00D80766" w:rsidRPr="00D80766">
        <w:t xml:space="preserve"> </w:t>
      </w:r>
      <w:r w:rsidR="00D80766" w:rsidRPr="00D80766">
        <w:rPr>
          <w:rFonts w:ascii="Arial" w:hAnsi="Arial" w:cs="Arial"/>
          <w:sz w:val="23"/>
          <w:szCs w:val="23"/>
          <w:lang w:val="en-GB"/>
        </w:rPr>
        <w:t>Commodity producers, on their part, make things that meet people</w:t>
      </w:r>
      <w:r w:rsidR="00101628">
        <w:rPr>
          <w:rFonts w:ascii="Arial" w:hAnsi="Arial" w:cs="Arial"/>
          <w:sz w:val="23"/>
          <w:szCs w:val="23"/>
          <w:lang w:val="en-GB"/>
        </w:rPr>
        <w:t>’</w:t>
      </w:r>
      <w:r w:rsidR="00D80766" w:rsidRPr="00D80766">
        <w:rPr>
          <w:rFonts w:ascii="Arial" w:hAnsi="Arial" w:cs="Arial"/>
          <w:sz w:val="23"/>
          <w:szCs w:val="23"/>
          <w:lang w:val="en-GB"/>
        </w:rPr>
        <w:t>s requirements. The supply is made up of all manufacturers together. As a result, supply and demand collide on the market, which is a real or imagined location where the act of selling occurs. The market is an outcome, a condition, and a requirement for property to operate.</w:t>
      </w:r>
      <w:r w:rsidR="00641396" w:rsidRPr="00641396">
        <w:t xml:space="preserve"> </w:t>
      </w:r>
      <w:r w:rsidR="00641396" w:rsidRPr="00641396">
        <w:rPr>
          <w:rFonts w:ascii="Arial" w:hAnsi="Arial" w:cs="Arial"/>
          <w:sz w:val="23"/>
          <w:szCs w:val="23"/>
          <w:lang w:val="en-GB"/>
        </w:rPr>
        <w:t>Markets can be classified into several types:</w:t>
      </w:r>
    </w:p>
    <w:p w14:paraId="7E7D26DC" w14:textId="77777777" w:rsidR="00641396" w:rsidRPr="00641396" w:rsidRDefault="00641396" w:rsidP="00B85FCC">
      <w:pPr>
        <w:tabs>
          <w:tab w:val="left" w:pos="7080"/>
        </w:tabs>
        <w:jc w:val="both"/>
        <w:rPr>
          <w:rFonts w:ascii="Arial" w:hAnsi="Arial" w:cs="Arial"/>
          <w:sz w:val="23"/>
          <w:szCs w:val="23"/>
          <w:lang w:val="en-GB"/>
        </w:rPr>
      </w:pPr>
      <w:r w:rsidRPr="00641396">
        <w:rPr>
          <w:rFonts w:ascii="Arial" w:hAnsi="Arial" w:cs="Arial"/>
          <w:sz w:val="23"/>
          <w:szCs w:val="23"/>
          <w:lang w:val="en-GB"/>
        </w:rPr>
        <w:t xml:space="preserve"> In terms of territorial boundaries and its scale:</w:t>
      </w:r>
    </w:p>
    <w:p w14:paraId="28CBDD2D" w14:textId="77777777" w:rsidR="00B85FCC" w:rsidRDefault="00B85FCC" w:rsidP="00641396">
      <w:pPr>
        <w:tabs>
          <w:tab w:val="left" w:pos="7080"/>
        </w:tabs>
        <w:rPr>
          <w:rFonts w:ascii="Arial" w:hAnsi="Arial" w:cs="Arial"/>
          <w:sz w:val="23"/>
          <w:szCs w:val="23"/>
          <w:lang w:val="en-GB"/>
        </w:rPr>
      </w:pPr>
    </w:p>
    <w:p w14:paraId="2248C17B" w14:textId="5BD5813D" w:rsidR="00641396" w:rsidRPr="00641396" w:rsidRDefault="00641396" w:rsidP="00641396">
      <w:pPr>
        <w:tabs>
          <w:tab w:val="left" w:pos="7080"/>
        </w:tabs>
        <w:rPr>
          <w:rFonts w:ascii="Arial" w:hAnsi="Arial" w:cs="Arial"/>
          <w:sz w:val="23"/>
          <w:szCs w:val="23"/>
          <w:lang w:val="en-GB"/>
        </w:rPr>
      </w:pPr>
      <w:r w:rsidRPr="00641396">
        <w:rPr>
          <w:rFonts w:ascii="Arial" w:hAnsi="Arial" w:cs="Arial"/>
          <w:sz w:val="23"/>
          <w:szCs w:val="23"/>
          <w:lang w:val="en-GB"/>
        </w:rPr>
        <w:t>- local</w:t>
      </w:r>
    </w:p>
    <w:p w14:paraId="5C335363" w14:textId="77777777" w:rsidR="00641396" w:rsidRPr="00641396" w:rsidRDefault="00641396" w:rsidP="00641396">
      <w:pPr>
        <w:tabs>
          <w:tab w:val="left" w:pos="7080"/>
        </w:tabs>
        <w:rPr>
          <w:rFonts w:ascii="Arial" w:hAnsi="Arial" w:cs="Arial"/>
          <w:sz w:val="23"/>
          <w:szCs w:val="23"/>
          <w:lang w:val="en-GB"/>
        </w:rPr>
      </w:pPr>
    </w:p>
    <w:p w14:paraId="3812F6A6" w14:textId="4A350562" w:rsidR="00641396" w:rsidRPr="00641396" w:rsidRDefault="00641396" w:rsidP="00641396">
      <w:pPr>
        <w:tabs>
          <w:tab w:val="left" w:pos="7080"/>
        </w:tabs>
        <w:rPr>
          <w:rFonts w:ascii="Arial" w:hAnsi="Arial" w:cs="Arial"/>
          <w:sz w:val="23"/>
          <w:szCs w:val="23"/>
          <w:lang w:val="en-GB"/>
        </w:rPr>
      </w:pPr>
      <w:r w:rsidRPr="00641396">
        <w:rPr>
          <w:rFonts w:ascii="Arial" w:hAnsi="Arial" w:cs="Arial"/>
          <w:sz w:val="23"/>
          <w:szCs w:val="23"/>
          <w:lang w:val="en-GB"/>
        </w:rPr>
        <w:t>- national</w:t>
      </w:r>
    </w:p>
    <w:p w14:paraId="4A8D178B" w14:textId="77777777" w:rsidR="00641396" w:rsidRPr="00641396" w:rsidRDefault="00641396" w:rsidP="00641396">
      <w:pPr>
        <w:tabs>
          <w:tab w:val="left" w:pos="7080"/>
        </w:tabs>
        <w:rPr>
          <w:rFonts w:ascii="Arial" w:hAnsi="Arial" w:cs="Arial"/>
          <w:sz w:val="23"/>
          <w:szCs w:val="23"/>
          <w:lang w:val="en-GB"/>
        </w:rPr>
      </w:pPr>
    </w:p>
    <w:p w14:paraId="21CD1626" w14:textId="649B54BC" w:rsidR="00641396" w:rsidRPr="00641396" w:rsidRDefault="00641396" w:rsidP="00641396">
      <w:pPr>
        <w:tabs>
          <w:tab w:val="left" w:pos="7080"/>
        </w:tabs>
        <w:rPr>
          <w:rFonts w:ascii="Arial" w:hAnsi="Arial" w:cs="Arial"/>
          <w:sz w:val="23"/>
          <w:szCs w:val="23"/>
          <w:lang w:val="en-GB"/>
        </w:rPr>
      </w:pPr>
      <w:r w:rsidRPr="00641396">
        <w:rPr>
          <w:rFonts w:ascii="Arial" w:hAnsi="Arial" w:cs="Arial"/>
          <w:sz w:val="23"/>
          <w:szCs w:val="23"/>
          <w:lang w:val="en-GB"/>
        </w:rPr>
        <w:t>- regional</w:t>
      </w:r>
    </w:p>
    <w:p w14:paraId="53D783CC" w14:textId="77777777" w:rsidR="00641396" w:rsidRPr="00641396" w:rsidRDefault="00641396" w:rsidP="00641396">
      <w:pPr>
        <w:tabs>
          <w:tab w:val="left" w:pos="7080"/>
        </w:tabs>
        <w:rPr>
          <w:rFonts w:ascii="Arial" w:hAnsi="Arial" w:cs="Arial"/>
          <w:sz w:val="23"/>
          <w:szCs w:val="23"/>
          <w:lang w:val="en-GB"/>
        </w:rPr>
      </w:pPr>
    </w:p>
    <w:p w14:paraId="3D5DC55E" w14:textId="5C6098D9" w:rsidR="00612933" w:rsidRPr="002E6E45" w:rsidRDefault="00641396" w:rsidP="00641396">
      <w:pPr>
        <w:tabs>
          <w:tab w:val="left" w:pos="7080"/>
        </w:tabs>
        <w:rPr>
          <w:rFonts w:ascii="Arial" w:hAnsi="Arial" w:cs="Arial"/>
          <w:sz w:val="23"/>
          <w:szCs w:val="23"/>
          <w:lang w:val="bg-BG"/>
        </w:rPr>
      </w:pPr>
      <w:r w:rsidRPr="00641396">
        <w:rPr>
          <w:rFonts w:ascii="Arial" w:hAnsi="Arial" w:cs="Arial"/>
          <w:sz w:val="23"/>
          <w:szCs w:val="23"/>
          <w:lang w:val="en-GB"/>
        </w:rPr>
        <w:t xml:space="preserve">- global </w:t>
      </w:r>
    </w:p>
    <w:p w14:paraId="0500E168" w14:textId="77777777" w:rsidR="00EB59FA" w:rsidRDefault="00EB59FA">
      <w:pPr>
        <w:tabs>
          <w:tab w:val="left" w:pos="7080"/>
        </w:tabs>
        <w:rPr>
          <w:rFonts w:ascii="Arial" w:hAnsi="Arial" w:cs="Arial"/>
          <w:sz w:val="23"/>
          <w:szCs w:val="23"/>
          <w:lang w:val="bg-BG"/>
        </w:rPr>
      </w:pPr>
    </w:p>
    <w:p w14:paraId="07BE5D18" w14:textId="77777777" w:rsidR="00985967" w:rsidRDefault="00985967">
      <w:pPr>
        <w:tabs>
          <w:tab w:val="left" w:pos="7080"/>
        </w:tabs>
        <w:rPr>
          <w:rFonts w:ascii="Arial" w:hAnsi="Arial" w:cs="Arial"/>
          <w:sz w:val="23"/>
          <w:szCs w:val="23"/>
          <w:lang w:val="bg-BG"/>
        </w:rPr>
      </w:pPr>
    </w:p>
    <w:p w14:paraId="28AF679E" w14:textId="62CD6CE0" w:rsidR="00E030B0" w:rsidRDefault="00BC4EDB" w:rsidP="006F24B6">
      <w:pPr>
        <w:pStyle w:val="NormalWeb"/>
        <w:spacing w:before="0" w:beforeAutospacing="0" w:after="0" w:afterAutospacing="0" w:line="360" w:lineRule="atLeast"/>
        <w:jc w:val="both"/>
        <w:rPr>
          <w:rFonts w:ascii="Calibri" w:hAnsi="Calibri" w:cs="Calibri"/>
          <w:color w:val="000000"/>
          <w:sz w:val="27"/>
          <w:szCs w:val="27"/>
        </w:rPr>
      </w:pPr>
      <w:r w:rsidRPr="00BC4EDB">
        <w:rPr>
          <w:rFonts w:ascii="Arial" w:hAnsi="Arial" w:cs="Arial"/>
          <w:sz w:val="23"/>
          <w:szCs w:val="23"/>
          <w:lang w:val="bg-BG"/>
        </w:rPr>
        <w:t xml:space="preserve">Complete competition market </w:t>
      </w:r>
      <w:r w:rsidR="00101628">
        <w:rPr>
          <w:rFonts w:ascii="Arial" w:hAnsi="Arial" w:cs="Arial"/>
          <w:sz w:val="23"/>
          <w:szCs w:val="23"/>
          <w:lang w:val="bg-BG"/>
        </w:rPr>
        <w:t>–</w:t>
      </w:r>
      <w:r w:rsidRPr="00BC4EDB">
        <w:rPr>
          <w:rFonts w:ascii="Arial" w:hAnsi="Arial" w:cs="Arial"/>
          <w:sz w:val="23"/>
          <w:szCs w:val="23"/>
          <w:lang w:val="bg-BG"/>
        </w:rPr>
        <w:t xml:space="preserve"> an organisational market structure with a large number of participating markets that has access to market information but lacks the power to affect the primary market dynamics (supply and demand) and hence market pricing.</w:t>
      </w:r>
      <w:r w:rsidR="008952F7" w:rsidRPr="008952F7">
        <w:t xml:space="preserve"> </w:t>
      </w:r>
      <w:r w:rsidR="008952F7" w:rsidRPr="008952F7">
        <w:rPr>
          <w:rFonts w:ascii="Arial" w:hAnsi="Arial" w:cs="Arial"/>
          <w:sz w:val="23"/>
          <w:szCs w:val="23"/>
          <w:lang w:val="bg-BG"/>
        </w:rPr>
        <w:t xml:space="preserve">Imperfect </w:t>
      </w:r>
      <w:r w:rsidR="008952F7" w:rsidRPr="008952F7">
        <w:rPr>
          <w:rFonts w:ascii="Arial" w:hAnsi="Arial" w:cs="Arial"/>
          <w:sz w:val="23"/>
          <w:szCs w:val="23"/>
          <w:lang w:val="bg-BG"/>
        </w:rPr>
        <w:lastRenderedPageBreak/>
        <w:t xml:space="preserve">competition necessitates the inverse or vice versa of the preceding. It is due to so-called market defects </w:t>
      </w:r>
      <w:r w:rsidR="00101628">
        <w:rPr>
          <w:rFonts w:ascii="Arial" w:hAnsi="Arial" w:cs="Arial"/>
          <w:sz w:val="23"/>
          <w:szCs w:val="23"/>
          <w:lang w:val="bg-BG"/>
        </w:rPr>
        <w:t>–</w:t>
      </w:r>
      <w:r w:rsidR="008952F7" w:rsidRPr="008952F7">
        <w:rPr>
          <w:rFonts w:ascii="Arial" w:hAnsi="Arial" w:cs="Arial"/>
          <w:sz w:val="23"/>
          <w:szCs w:val="23"/>
          <w:lang w:val="bg-BG"/>
        </w:rPr>
        <w:t xml:space="preserve"> external and internal factors such as a lack of information, uneven improvement of production activities, and the ability of some to respond more quickly to market changes and thus gain more capital, as well as monopoly activities, violations of private property principles, state intervention, and so on.</w:t>
      </w:r>
      <w:r w:rsidR="00AC079D" w:rsidRPr="00AC079D">
        <w:t xml:space="preserve"> </w:t>
      </w:r>
      <w:r w:rsidR="00AC079D" w:rsidRPr="00AC079D">
        <w:rPr>
          <w:rFonts w:ascii="Arial" w:hAnsi="Arial" w:cs="Arial"/>
          <w:sz w:val="23"/>
          <w:szCs w:val="23"/>
          <w:lang w:val="bg-BG"/>
        </w:rPr>
        <w:t xml:space="preserve">As a result, the market is influenced by a variety of economic pressures that impact market forces and the development of market prices </w:t>
      </w:r>
      <w:r w:rsidR="00101628">
        <w:rPr>
          <w:rFonts w:ascii="Arial" w:hAnsi="Arial" w:cs="Arial"/>
          <w:sz w:val="23"/>
          <w:szCs w:val="23"/>
          <w:lang w:val="bg-BG"/>
        </w:rPr>
        <w:t>–</w:t>
      </w:r>
      <w:r w:rsidR="0009082B" w:rsidRPr="0009082B">
        <w:t xml:space="preserve"> </w:t>
      </w:r>
      <w:r w:rsidR="0009082B" w:rsidRPr="0009082B">
        <w:rPr>
          <w:rFonts w:ascii="Arial" w:hAnsi="Arial" w:cs="Arial"/>
          <w:sz w:val="23"/>
          <w:szCs w:val="23"/>
          <w:lang w:val="bg-BG"/>
        </w:rPr>
        <w:t>They have the potential to lead to the formation of monopolies</w:t>
      </w:r>
      <w:r w:rsidR="0009082B">
        <w:rPr>
          <w:rFonts w:ascii="Arial" w:hAnsi="Arial" w:cs="Arial"/>
          <w:sz w:val="23"/>
          <w:szCs w:val="23"/>
        </w:rPr>
        <w:t xml:space="preserve"> </w:t>
      </w:r>
      <w:r w:rsidR="00AC079D" w:rsidRPr="00AC079D">
        <w:rPr>
          <w:rFonts w:ascii="Arial" w:hAnsi="Arial" w:cs="Arial"/>
          <w:sz w:val="23"/>
          <w:szCs w:val="23"/>
          <w:lang w:val="bg-BG"/>
        </w:rPr>
        <w:t>high or monopolistically low colours, monopoly profits, and the limitation of the quantities available. As a result, the market system</w:t>
      </w:r>
      <w:r w:rsidR="00101628">
        <w:rPr>
          <w:rFonts w:ascii="Arial" w:hAnsi="Arial" w:cs="Arial"/>
          <w:sz w:val="23"/>
          <w:szCs w:val="23"/>
          <w:lang w:val="bg-BG"/>
        </w:rPr>
        <w:t>‘</w:t>
      </w:r>
      <w:r w:rsidR="00AC079D" w:rsidRPr="00AC079D">
        <w:rPr>
          <w:rFonts w:ascii="Arial" w:hAnsi="Arial" w:cs="Arial"/>
          <w:sz w:val="23"/>
          <w:szCs w:val="23"/>
          <w:lang w:val="bg-BG"/>
        </w:rPr>
        <w:t xml:space="preserve">s efficiency is weakened </w:t>
      </w:r>
      <w:r w:rsidR="00101628">
        <w:rPr>
          <w:rFonts w:ascii="Arial" w:hAnsi="Arial" w:cs="Arial"/>
          <w:sz w:val="23"/>
          <w:szCs w:val="23"/>
          <w:lang w:val="bg-BG"/>
        </w:rPr>
        <w:t>–</w:t>
      </w:r>
      <w:r w:rsidR="00AC079D" w:rsidRPr="00AC079D">
        <w:rPr>
          <w:rFonts w:ascii="Arial" w:hAnsi="Arial" w:cs="Arial"/>
          <w:sz w:val="23"/>
          <w:szCs w:val="23"/>
          <w:lang w:val="bg-BG"/>
        </w:rPr>
        <w:t xml:space="preserve"> economic power is imposed on particular economic organisations that have economic supremacy and attempt to limit the scope and strength of free competition as much as possible.</w:t>
      </w:r>
      <w:r w:rsidR="00515E97" w:rsidRPr="00515E97">
        <w:t xml:space="preserve"> </w:t>
      </w:r>
      <w:r w:rsidR="00515E97" w:rsidRPr="00515E97">
        <w:rPr>
          <w:rFonts w:ascii="Arial" w:hAnsi="Arial" w:cs="Arial"/>
          <w:sz w:val="23"/>
          <w:szCs w:val="23"/>
          <w:lang w:val="bg-BG"/>
        </w:rPr>
        <w:t>The market of imperfect competition, on the other hand, is the natural type of market organisation (because market equilibrium is difficult to achieve and even more difficult to maintain). The mixed economic system</w:t>
      </w:r>
      <w:r w:rsidR="00101628">
        <w:rPr>
          <w:rFonts w:ascii="Arial" w:hAnsi="Arial" w:cs="Arial"/>
          <w:sz w:val="23"/>
          <w:szCs w:val="23"/>
          <w:lang w:val="bg-BG"/>
        </w:rPr>
        <w:t>‘</w:t>
      </w:r>
      <w:r w:rsidR="00515E97" w:rsidRPr="00515E97">
        <w:rPr>
          <w:rFonts w:ascii="Arial" w:hAnsi="Arial" w:cs="Arial"/>
          <w:sz w:val="23"/>
          <w:szCs w:val="23"/>
          <w:lang w:val="bg-BG"/>
        </w:rPr>
        <w:t>s organisational structure provides a remedy to the negative impacts of imperfect competition.</w:t>
      </w:r>
      <w:r w:rsidR="00D61F21" w:rsidRPr="00D61F21">
        <w:t xml:space="preserve"> </w:t>
      </w:r>
      <w:r w:rsidR="00D61F21" w:rsidRPr="00D61F21">
        <w:rPr>
          <w:rFonts w:ascii="Arial" w:hAnsi="Arial" w:cs="Arial"/>
          <w:sz w:val="23"/>
          <w:szCs w:val="23"/>
          <w:lang w:val="bg-BG"/>
        </w:rPr>
        <w:t xml:space="preserve">The state acts as a stimulant for economic processes, with the main aims of safeguarding private property </w:t>
      </w:r>
      <w:r w:rsidR="00101628">
        <w:rPr>
          <w:rFonts w:ascii="Arial" w:hAnsi="Arial" w:cs="Arial"/>
          <w:sz w:val="23"/>
          <w:szCs w:val="23"/>
          <w:lang w:val="bg-BG"/>
        </w:rPr>
        <w:t>–</w:t>
      </w:r>
      <w:r w:rsidR="00D61F21" w:rsidRPr="00D61F21">
        <w:rPr>
          <w:rFonts w:ascii="Arial" w:hAnsi="Arial" w:cs="Arial"/>
          <w:sz w:val="23"/>
          <w:szCs w:val="23"/>
          <w:lang w:val="bg-BG"/>
        </w:rPr>
        <w:t xml:space="preserve"> and the rights and limits that come with it </w:t>
      </w:r>
      <w:r w:rsidR="00101628">
        <w:rPr>
          <w:rFonts w:ascii="Arial" w:hAnsi="Arial" w:cs="Arial"/>
          <w:sz w:val="23"/>
          <w:szCs w:val="23"/>
          <w:lang w:val="bg-BG"/>
        </w:rPr>
        <w:t>–</w:t>
      </w:r>
      <w:r w:rsidR="00D61F21" w:rsidRPr="00D61F21">
        <w:rPr>
          <w:rFonts w:ascii="Arial" w:hAnsi="Arial" w:cs="Arial"/>
          <w:sz w:val="23"/>
          <w:szCs w:val="23"/>
          <w:lang w:val="bg-BG"/>
        </w:rPr>
        <w:t xml:space="preserve"> by governmental punishments; and providing the legal structures that allow the economy to function.</w:t>
      </w:r>
      <w:r w:rsidR="008C2BF6" w:rsidRPr="008C2BF6">
        <w:t xml:space="preserve"> </w:t>
      </w:r>
      <w:r w:rsidR="008C2BF6" w:rsidRPr="008C2BF6">
        <w:rPr>
          <w:rFonts w:ascii="Arial" w:hAnsi="Arial" w:cs="Arial"/>
          <w:sz w:val="23"/>
          <w:szCs w:val="23"/>
          <w:lang w:val="bg-BG"/>
        </w:rPr>
        <w:t>As a result of the government</w:t>
      </w:r>
      <w:r w:rsidR="00101628">
        <w:rPr>
          <w:rFonts w:ascii="Arial" w:hAnsi="Arial" w:cs="Arial"/>
          <w:sz w:val="23"/>
          <w:szCs w:val="23"/>
          <w:lang w:val="bg-BG"/>
        </w:rPr>
        <w:t>‘</w:t>
      </w:r>
      <w:r w:rsidR="008C2BF6" w:rsidRPr="008C2BF6">
        <w:rPr>
          <w:rFonts w:ascii="Arial" w:hAnsi="Arial" w:cs="Arial"/>
          <w:sz w:val="23"/>
          <w:szCs w:val="23"/>
          <w:lang w:val="bg-BG"/>
        </w:rPr>
        <w:t>s participation, an institutional framework for the economy is created, which serves as the foundation for global production, trade, and distribution. The institutional environment is a collection of social, political, and legal laws that govern the market economy</w:t>
      </w:r>
      <w:r w:rsidR="00101628">
        <w:rPr>
          <w:rFonts w:ascii="Arial" w:hAnsi="Arial" w:cs="Arial"/>
          <w:sz w:val="23"/>
          <w:szCs w:val="23"/>
          <w:lang w:val="bg-BG"/>
        </w:rPr>
        <w:t>‘</w:t>
      </w:r>
      <w:r w:rsidR="008C2BF6" w:rsidRPr="008C2BF6">
        <w:rPr>
          <w:rFonts w:ascii="Arial" w:hAnsi="Arial" w:cs="Arial"/>
          <w:sz w:val="23"/>
          <w:szCs w:val="23"/>
          <w:lang w:val="bg-BG"/>
        </w:rPr>
        <w:t>s institutional structure. This structure represents the market</w:t>
      </w:r>
      <w:r w:rsidR="00101628">
        <w:rPr>
          <w:rFonts w:ascii="Arial" w:hAnsi="Arial" w:cs="Arial"/>
          <w:sz w:val="23"/>
          <w:szCs w:val="23"/>
          <w:lang w:val="bg-BG"/>
        </w:rPr>
        <w:t>‘</w:t>
      </w:r>
      <w:r w:rsidR="008C2BF6" w:rsidRPr="008C2BF6">
        <w:rPr>
          <w:rFonts w:ascii="Arial" w:hAnsi="Arial" w:cs="Arial"/>
          <w:sz w:val="23"/>
          <w:szCs w:val="23"/>
          <w:lang w:val="bg-BG"/>
        </w:rPr>
        <w:t xml:space="preserve">s direct agents </w:t>
      </w:r>
      <w:r w:rsidR="00101628">
        <w:rPr>
          <w:rFonts w:ascii="Arial" w:hAnsi="Arial" w:cs="Arial"/>
          <w:sz w:val="23"/>
          <w:szCs w:val="23"/>
          <w:lang w:val="bg-BG"/>
        </w:rPr>
        <w:t>–</w:t>
      </w:r>
      <w:r w:rsidR="008C2BF6" w:rsidRPr="008C2BF6">
        <w:rPr>
          <w:rFonts w:ascii="Arial" w:hAnsi="Arial" w:cs="Arial"/>
          <w:sz w:val="23"/>
          <w:szCs w:val="23"/>
          <w:lang w:val="bg-BG"/>
        </w:rPr>
        <w:t xml:space="preserve"> businesses, governments, and financial institutions engaging with the market and its participants. The market game</w:t>
      </w:r>
      <w:r w:rsidR="00101628">
        <w:rPr>
          <w:rFonts w:ascii="Arial" w:hAnsi="Arial" w:cs="Arial"/>
          <w:sz w:val="23"/>
          <w:szCs w:val="23"/>
          <w:lang w:val="bg-BG"/>
        </w:rPr>
        <w:t>‘</w:t>
      </w:r>
      <w:r w:rsidR="008C2BF6" w:rsidRPr="008C2BF6">
        <w:rPr>
          <w:rFonts w:ascii="Arial" w:hAnsi="Arial" w:cs="Arial"/>
          <w:sz w:val="23"/>
          <w:szCs w:val="23"/>
          <w:lang w:val="bg-BG"/>
        </w:rPr>
        <w:t xml:space="preserve">s rules </w:t>
      </w:r>
      <w:r w:rsidR="00101628">
        <w:rPr>
          <w:rFonts w:ascii="Arial" w:hAnsi="Arial" w:cs="Arial"/>
          <w:sz w:val="23"/>
          <w:szCs w:val="23"/>
          <w:lang w:val="bg-BG"/>
        </w:rPr>
        <w:t>–</w:t>
      </w:r>
      <w:r w:rsidR="008C2BF6" w:rsidRPr="008C2BF6">
        <w:rPr>
          <w:rFonts w:ascii="Arial" w:hAnsi="Arial" w:cs="Arial"/>
          <w:sz w:val="23"/>
          <w:szCs w:val="23"/>
          <w:lang w:val="bg-BG"/>
        </w:rPr>
        <w:t xml:space="preserve"> a collection of institutional standards of behaviour </w:t>
      </w:r>
      <w:r w:rsidR="00101628">
        <w:rPr>
          <w:rFonts w:ascii="Arial" w:hAnsi="Arial" w:cs="Arial"/>
          <w:sz w:val="23"/>
          <w:szCs w:val="23"/>
          <w:lang w:val="bg-BG"/>
        </w:rPr>
        <w:t>–</w:t>
      </w:r>
      <w:r w:rsidR="008C2BF6" w:rsidRPr="008C2BF6">
        <w:rPr>
          <w:rFonts w:ascii="Arial" w:hAnsi="Arial" w:cs="Arial"/>
          <w:sz w:val="23"/>
          <w:szCs w:val="23"/>
          <w:lang w:val="bg-BG"/>
        </w:rPr>
        <w:t xml:space="preserve"> are developed.</w:t>
      </w:r>
    </w:p>
    <w:p w14:paraId="6C26EA5E" w14:textId="77777777" w:rsidR="00E030B0" w:rsidRDefault="00E030B0" w:rsidP="00E030B0">
      <w:pPr>
        <w:pStyle w:val="NormalWeb"/>
        <w:rPr>
          <w:rFonts w:ascii="Calibri" w:hAnsi="Calibri" w:cs="Calibri"/>
          <w:color w:val="000000"/>
          <w:sz w:val="27"/>
          <w:szCs w:val="27"/>
        </w:rPr>
      </w:pPr>
      <w:r>
        <w:rPr>
          <w:rFonts w:ascii="Calibri" w:hAnsi="Calibri" w:cs="Calibri"/>
          <w:color w:val="000000"/>
          <w:sz w:val="27"/>
          <w:szCs w:val="27"/>
        </w:rPr>
        <w:t>‌</w:t>
      </w:r>
    </w:p>
    <w:p w14:paraId="5D709072" w14:textId="2BFA0D6A" w:rsidR="00985967" w:rsidRDefault="00985967">
      <w:pPr>
        <w:tabs>
          <w:tab w:val="left" w:pos="7080"/>
        </w:tabs>
        <w:rPr>
          <w:rFonts w:ascii="Arial" w:hAnsi="Arial" w:cs="Arial"/>
          <w:sz w:val="23"/>
          <w:szCs w:val="23"/>
          <w:lang w:val="bg-BG"/>
        </w:rPr>
      </w:pPr>
    </w:p>
    <w:p w14:paraId="0F579E9B" w14:textId="77777777" w:rsidR="003770E7" w:rsidRDefault="003770E7">
      <w:pPr>
        <w:tabs>
          <w:tab w:val="left" w:pos="7080"/>
        </w:tabs>
        <w:rPr>
          <w:rFonts w:ascii="Arial" w:hAnsi="Arial" w:cs="Arial"/>
          <w:sz w:val="23"/>
          <w:szCs w:val="23"/>
          <w:lang w:val="bg-BG"/>
        </w:rPr>
      </w:pPr>
    </w:p>
    <w:p w14:paraId="15758269" w14:textId="57F810D8" w:rsidR="006B5058" w:rsidRPr="007E0205" w:rsidRDefault="006B5058">
      <w:pPr>
        <w:tabs>
          <w:tab w:val="left" w:pos="7080"/>
        </w:tabs>
        <w:rPr>
          <w:rFonts w:ascii="Arial" w:hAnsi="Arial" w:cs="Arial"/>
          <w:sz w:val="23"/>
          <w:szCs w:val="23"/>
          <w:lang w:val="en-GB"/>
        </w:rPr>
      </w:pPr>
      <w:r w:rsidRPr="007E0205">
        <w:rPr>
          <w:rFonts w:ascii="Arial" w:hAnsi="Arial" w:cs="Arial"/>
          <w:sz w:val="23"/>
          <w:szCs w:val="23"/>
          <w:lang w:val="en-GB"/>
        </w:rPr>
        <w:t>Main body</w:t>
      </w:r>
      <w:r w:rsidR="003D76A5" w:rsidRPr="007E0205">
        <w:rPr>
          <w:rFonts w:ascii="Arial" w:hAnsi="Arial" w:cs="Arial"/>
          <w:sz w:val="23"/>
          <w:szCs w:val="23"/>
          <w:lang w:val="en-GB"/>
        </w:rPr>
        <w:t>:</w:t>
      </w:r>
    </w:p>
    <w:p w14:paraId="591C7155" w14:textId="77777777" w:rsidR="003D76A5" w:rsidRDefault="003D76A5">
      <w:pPr>
        <w:tabs>
          <w:tab w:val="left" w:pos="7080"/>
        </w:tabs>
        <w:rPr>
          <w:rFonts w:ascii="Arial" w:hAnsi="Arial" w:cs="Arial"/>
          <w:b/>
          <w:bCs/>
          <w:sz w:val="23"/>
          <w:szCs w:val="23"/>
          <w:lang w:val="en-GB"/>
        </w:rPr>
      </w:pPr>
    </w:p>
    <w:p w14:paraId="06AA4DD0" w14:textId="288E0451" w:rsidR="003D76A5" w:rsidRDefault="00C566B9">
      <w:pPr>
        <w:tabs>
          <w:tab w:val="left" w:pos="7080"/>
        </w:tabs>
        <w:rPr>
          <w:rFonts w:ascii="Arial" w:hAnsi="Arial" w:cs="Arial"/>
          <w:sz w:val="23"/>
          <w:szCs w:val="23"/>
          <w:lang w:val="en-GB"/>
        </w:rPr>
      </w:pPr>
      <w:r w:rsidRPr="00264FC2">
        <w:rPr>
          <w:rFonts w:ascii="Arial" w:hAnsi="Arial" w:cs="Arial"/>
          <w:sz w:val="23"/>
          <w:szCs w:val="23"/>
          <w:lang w:val="en-GB"/>
        </w:rPr>
        <w:t xml:space="preserve">When we talk about </w:t>
      </w:r>
      <w:r w:rsidR="00101628">
        <w:rPr>
          <w:rFonts w:ascii="Arial" w:hAnsi="Arial" w:cs="Arial"/>
          <w:sz w:val="23"/>
          <w:szCs w:val="23"/>
          <w:lang w:val="en-GB"/>
        </w:rPr>
        <w:t>“</w:t>
      </w:r>
      <w:r w:rsidRPr="00264FC2">
        <w:rPr>
          <w:rFonts w:ascii="Arial" w:hAnsi="Arial" w:cs="Arial"/>
          <w:sz w:val="23"/>
          <w:szCs w:val="23"/>
          <w:lang w:val="en-GB"/>
        </w:rPr>
        <w:t>market structure,</w:t>
      </w:r>
      <w:r w:rsidR="00101628">
        <w:rPr>
          <w:rFonts w:ascii="Arial" w:hAnsi="Arial" w:cs="Arial"/>
          <w:sz w:val="23"/>
          <w:szCs w:val="23"/>
          <w:lang w:val="en-GB"/>
        </w:rPr>
        <w:t>”</w:t>
      </w:r>
      <w:r w:rsidRPr="00264FC2">
        <w:rPr>
          <w:rFonts w:ascii="Arial" w:hAnsi="Arial" w:cs="Arial"/>
          <w:sz w:val="23"/>
          <w:szCs w:val="23"/>
          <w:lang w:val="en-GB"/>
        </w:rPr>
        <w:t xml:space="preserve"> we</w:t>
      </w:r>
      <w:r w:rsidR="00101628">
        <w:rPr>
          <w:rFonts w:ascii="Arial" w:hAnsi="Arial" w:cs="Arial"/>
          <w:sz w:val="23"/>
          <w:szCs w:val="23"/>
          <w:lang w:val="en-GB"/>
        </w:rPr>
        <w:t>’</w:t>
      </w:r>
      <w:r w:rsidRPr="00264FC2">
        <w:rPr>
          <w:rFonts w:ascii="Arial" w:hAnsi="Arial" w:cs="Arial"/>
          <w:sz w:val="23"/>
          <w:szCs w:val="23"/>
          <w:lang w:val="en-GB"/>
        </w:rPr>
        <w:t>re talking about a collection of factors that define how a market</w:t>
      </w:r>
      <w:r w:rsidR="00101628">
        <w:rPr>
          <w:rFonts w:ascii="Arial" w:hAnsi="Arial" w:cs="Arial"/>
          <w:sz w:val="23"/>
          <w:szCs w:val="23"/>
          <w:lang w:val="en-GB"/>
        </w:rPr>
        <w:t>’</w:t>
      </w:r>
      <w:r w:rsidRPr="00264FC2">
        <w:rPr>
          <w:rFonts w:ascii="Arial" w:hAnsi="Arial" w:cs="Arial"/>
          <w:sz w:val="23"/>
          <w:szCs w:val="23"/>
          <w:lang w:val="en-GB"/>
        </w:rPr>
        <w:t xml:space="preserve">s key stakeholders </w:t>
      </w:r>
      <w:r w:rsidR="00101628">
        <w:rPr>
          <w:rFonts w:ascii="Arial" w:hAnsi="Arial" w:cs="Arial"/>
          <w:sz w:val="23"/>
          <w:szCs w:val="23"/>
          <w:lang w:val="en-GB"/>
        </w:rPr>
        <w:t>–</w:t>
      </w:r>
      <w:r w:rsidRPr="00264FC2">
        <w:rPr>
          <w:rFonts w:ascii="Arial" w:hAnsi="Arial" w:cs="Arial"/>
          <w:sz w:val="23"/>
          <w:szCs w:val="23"/>
          <w:lang w:val="en-GB"/>
        </w:rPr>
        <w:t xml:space="preserve"> sellers and buyers </w:t>
      </w:r>
      <w:r w:rsidR="00101628">
        <w:rPr>
          <w:rFonts w:ascii="Arial" w:hAnsi="Arial" w:cs="Arial"/>
          <w:sz w:val="23"/>
          <w:szCs w:val="23"/>
          <w:lang w:val="en-GB"/>
        </w:rPr>
        <w:t>–</w:t>
      </w:r>
      <w:r w:rsidRPr="00264FC2">
        <w:rPr>
          <w:rFonts w:ascii="Arial" w:hAnsi="Arial" w:cs="Arial"/>
          <w:sz w:val="23"/>
          <w:szCs w:val="23"/>
          <w:lang w:val="en-GB"/>
        </w:rPr>
        <w:t xml:space="preserve"> interact.</w:t>
      </w:r>
    </w:p>
    <w:p w14:paraId="4F217431" w14:textId="77777777" w:rsidR="00BD5770" w:rsidRDefault="00BD5770">
      <w:pPr>
        <w:tabs>
          <w:tab w:val="left" w:pos="7080"/>
        </w:tabs>
        <w:rPr>
          <w:rFonts w:ascii="Arial" w:hAnsi="Arial" w:cs="Arial"/>
          <w:sz w:val="23"/>
          <w:szCs w:val="23"/>
          <w:lang w:val="en-GB"/>
        </w:rPr>
      </w:pPr>
    </w:p>
    <w:p w14:paraId="23EC2784" w14:textId="63019797" w:rsidR="00264FC2" w:rsidRDefault="00394403">
      <w:pPr>
        <w:tabs>
          <w:tab w:val="left" w:pos="7080"/>
        </w:tabs>
        <w:rPr>
          <w:rFonts w:ascii="Arial" w:hAnsi="Arial" w:cs="Arial"/>
          <w:sz w:val="23"/>
          <w:szCs w:val="23"/>
          <w:lang w:val="en-GB"/>
        </w:rPr>
      </w:pPr>
      <w:r>
        <w:rPr>
          <w:rFonts w:ascii="Arial" w:hAnsi="Arial" w:cs="Arial"/>
          <w:sz w:val="23"/>
          <w:szCs w:val="23"/>
          <w:lang w:val="en-GB"/>
        </w:rPr>
        <w:t>T</w:t>
      </w:r>
      <w:r w:rsidR="005A0609">
        <w:rPr>
          <w:rFonts w:ascii="Arial" w:hAnsi="Arial" w:cs="Arial"/>
          <w:sz w:val="23"/>
          <w:szCs w:val="23"/>
          <w:lang w:val="en-GB"/>
        </w:rPr>
        <w:t>hey are one of the most popular market st</w:t>
      </w:r>
      <w:r w:rsidR="00BD5770">
        <w:rPr>
          <w:rFonts w:ascii="Arial" w:hAnsi="Arial" w:cs="Arial"/>
          <w:sz w:val="23"/>
          <w:szCs w:val="23"/>
          <w:lang w:val="en-GB"/>
        </w:rPr>
        <w:t>ructures:</w:t>
      </w:r>
    </w:p>
    <w:p w14:paraId="2D95A35B" w14:textId="77777777" w:rsidR="00FC6F97" w:rsidRDefault="00FC6F97">
      <w:pPr>
        <w:tabs>
          <w:tab w:val="left" w:pos="7080"/>
        </w:tabs>
        <w:rPr>
          <w:rFonts w:ascii="Arial" w:hAnsi="Arial" w:cs="Arial"/>
          <w:b/>
          <w:bCs/>
          <w:sz w:val="23"/>
          <w:szCs w:val="23"/>
          <w:lang w:val="en-GB"/>
        </w:rPr>
      </w:pPr>
    </w:p>
    <w:p w14:paraId="438E4281" w14:textId="77777777" w:rsidR="00FC6F97" w:rsidRDefault="00FC6F97">
      <w:pPr>
        <w:tabs>
          <w:tab w:val="left" w:pos="7080"/>
        </w:tabs>
        <w:rPr>
          <w:rFonts w:ascii="Arial" w:hAnsi="Arial" w:cs="Arial"/>
          <w:b/>
          <w:bCs/>
          <w:sz w:val="23"/>
          <w:szCs w:val="23"/>
          <w:lang w:val="en-GB"/>
        </w:rPr>
      </w:pPr>
    </w:p>
    <w:p w14:paraId="09A88F21" w14:textId="77777777" w:rsidR="00FC6F97" w:rsidRDefault="00FC6F97">
      <w:pPr>
        <w:tabs>
          <w:tab w:val="left" w:pos="7080"/>
        </w:tabs>
        <w:rPr>
          <w:rFonts w:ascii="Arial" w:hAnsi="Arial" w:cs="Arial"/>
          <w:b/>
          <w:bCs/>
          <w:sz w:val="23"/>
          <w:szCs w:val="23"/>
          <w:lang w:val="en-GB"/>
        </w:rPr>
      </w:pPr>
    </w:p>
    <w:p w14:paraId="4F059922" w14:textId="6168BDF3" w:rsidR="00BD5770" w:rsidRPr="00D26283" w:rsidRDefault="00C5768F" w:rsidP="00D26283">
      <w:pPr>
        <w:pStyle w:val="ListParagraph"/>
        <w:numPr>
          <w:ilvl w:val="0"/>
          <w:numId w:val="3"/>
        </w:numPr>
        <w:tabs>
          <w:tab w:val="left" w:pos="7080"/>
        </w:tabs>
        <w:rPr>
          <w:rFonts w:ascii="Arial" w:hAnsi="Arial" w:cs="Arial"/>
          <w:b/>
          <w:bCs/>
          <w:sz w:val="23"/>
          <w:szCs w:val="23"/>
          <w:lang w:val="en-GB"/>
        </w:rPr>
      </w:pPr>
      <w:r>
        <w:rPr>
          <w:rFonts w:ascii="Arial" w:hAnsi="Arial" w:cs="Arial"/>
          <w:b/>
          <w:bCs/>
          <w:sz w:val="23"/>
          <w:szCs w:val="23"/>
          <w:lang w:val="bg-BG"/>
        </w:rPr>
        <w:t>Р</w:t>
      </w:r>
      <w:r w:rsidR="00B7072C" w:rsidRPr="00D26283">
        <w:rPr>
          <w:rFonts w:ascii="Arial" w:hAnsi="Arial" w:cs="Arial"/>
          <w:b/>
          <w:bCs/>
          <w:sz w:val="23"/>
          <w:szCs w:val="23"/>
          <w:lang w:val="en-GB"/>
        </w:rPr>
        <w:t>erfect competition</w:t>
      </w:r>
    </w:p>
    <w:p w14:paraId="106FF92E" w14:textId="227A7408" w:rsidR="00B7072C" w:rsidRPr="00DB4DA6" w:rsidRDefault="00C5768F" w:rsidP="00DB4DA6">
      <w:pPr>
        <w:pStyle w:val="ListParagraph"/>
        <w:numPr>
          <w:ilvl w:val="0"/>
          <w:numId w:val="3"/>
        </w:numPr>
        <w:tabs>
          <w:tab w:val="left" w:pos="7080"/>
        </w:tabs>
        <w:rPr>
          <w:rFonts w:ascii="Arial" w:hAnsi="Arial" w:cs="Arial"/>
          <w:b/>
          <w:bCs/>
          <w:sz w:val="23"/>
          <w:szCs w:val="23"/>
          <w:lang w:val="en-GB"/>
        </w:rPr>
      </w:pPr>
      <w:r>
        <w:rPr>
          <w:rFonts w:ascii="Arial" w:hAnsi="Arial" w:cs="Arial"/>
          <w:b/>
          <w:bCs/>
          <w:sz w:val="23"/>
          <w:szCs w:val="23"/>
          <w:lang w:val="bg-BG"/>
        </w:rPr>
        <w:t>М</w:t>
      </w:r>
      <w:r w:rsidR="00B7072C" w:rsidRPr="00DB4DA6">
        <w:rPr>
          <w:rFonts w:ascii="Arial" w:hAnsi="Arial" w:cs="Arial"/>
          <w:b/>
          <w:bCs/>
          <w:sz w:val="23"/>
          <w:szCs w:val="23"/>
          <w:lang w:val="en-GB"/>
        </w:rPr>
        <w:t>onopoly</w:t>
      </w:r>
    </w:p>
    <w:p w14:paraId="707ABF23" w14:textId="080C0123" w:rsidR="00605851" w:rsidRPr="00D26283" w:rsidRDefault="00C5768F" w:rsidP="00D26283">
      <w:pPr>
        <w:pStyle w:val="ListParagraph"/>
        <w:numPr>
          <w:ilvl w:val="0"/>
          <w:numId w:val="3"/>
        </w:numPr>
        <w:tabs>
          <w:tab w:val="left" w:pos="7080"/>
        </w:tabs>
        <w:rPr>
          <w:rFonts w:ascii="Arial" w:hAnsi="Arial" w:cs="Arial"/>
          <w:b/>
          <w:bCs/>
          <w:sz w:val="23"/>
          <w:szCs w:val="23"/>
          <w:lang w:val="en-GB"/>
        </w:rPr>
      </w:pPr>
      <w:r>
        <w:rPr>
          <w:rFonts w:ascii="Arial" w:hAnsi="Arial" w:cs="Arial"/>
          <w:b/>
          <w:bCs/>
          <w:sz w:val="23"/>
          <w:szCs w:val="23"/>
          <w:lang w:val="bg-BG"/>
        </w:rPr>
        <w:t>М</w:t>
      </w:r>
      <w:r w:rsidR="00626069" w:rsidRPr="00D26283">
        <w:rPr>
          <w:rFonts w:ascii="Arial" w:hAnsi="Arial" w:cs="Arial"/>
          <w:b/>
          <w:bCs/>
          <w:sz w:val="23"/>
          <w:szCs w:val="23"/>
          <w:lang w:val="en-GB"/>
        </w:rPr>
        <w:t>onopolistic competition</w:t>
      </w:r>
    </w:p>
    <w:p w14:paraId="7FF01CA4" w14:textId="439E151D" w:rsidR="005C39CA" w:rsidRPr="00D26283" w:rsidRDefault="005C39CA" w:rsidP="00D26283">
      <w:pPr>
        <w:pStyle w:val="ListParagraph"/>
        <w:numPr>
          <w:ilvl w:val="0"/>
          <w:numId w:val="3"/>
        </w:numPr>
        <w:tabs>
          <w:tab w:val="left" w:pos="7080"/>
        </w:tabs>
        <w:rPr>
          <w:rFonts w:ascii="Arial" w:hAnsi="Arial" w:cs="Arial"/>
          <w:sz w:val="23"/>
          <w:szCs w:val="23"/>
          <w:lang w:val="en-GB"/>
        </w:rPr>
      </w:pPr>
      <w:r w:rsidRPr="00D26283">
        <w:rPr>
          <w:rFonts w:ascii="Arial" w:hAnsi="Arial" w:cs="Arial"/>
          <w:b/>
          <w:bCs/>
          <w:sz w:val="23"/>
          <w:szCs w:val="23"/>
          <w:lang w:val="en-GB"/>
        </w:rPr>
        <w:t>Duopoly</w:t>
      </w:r>
    </w:p>
    <w:p w14:paraId="1728BFA4" w14:textId="3935E969" w:rsidR="00B7072C" w:rsidRPr="00D26283" w:rsidRDefault="00B7072C" w:rsidP="00D26283">
      <w:pPr>
        <w:pStyle w:val="ListParagraph"/>
        <w:numPr>
          <w:ilvl w:val="0"/>
          <w:numId w:val="3"/>
        </w:numPr>
        <w:tabs>
          <w:tab w:val="left" w:pos="7080"/>
        </w:tabs>
        <w:rPr>
          <w:rFonts w:ascii="Arial" w:hAnsi="Arial" w:cs="Arial"/>
          <w:b/>
          <w:bCs/>
          <w:sz w:val="23"/>
          <w:szCs w:val="23"/>
          <w:lang w:val="en-GB"/>
        </w:rPr>
      </w:pPr>
      <w:r w:rsidRPr="00D26283">
        <w:rPr>
          <w:rFonts w:ascii="Arial" w:hAnsi="Arial" w:cs="Arial"/>
          <w:b/>
          <w:bCs/>
          <w:sz w:val="23"/>
          <w:szCs w:val="23"/>
          <w:lang w:val="en-GB"/>
        </w:rPr>
        <w:t>Oligopoly</w:t>
      </w:r>
    </w:p>
    <w:p w14:paraId="5BC3CBD4" w14:textId="77777777" w:rsidR="007F741D" w:rsidRDefault="007F741D">
      <w:pPr>
        <w:tabs>
          <w:tab w:val="left" w:pos="7080"/>
        </w:tabs>
        <w:rPr>
          <w:rFonts w:ascii="Arial" w:hAnsi="Arial" w:cs="Arial"/>
          <w:b/>
          <w:bCs/>
          <w:sz w:val="23"/>
          <w:szCs w:val="23"/>
          <w:lang w:val="en-GB"/>
        </w:rPr>
      </w:pPr>
    </w:p>
    <w:p w14:paraId="55597C2F" w14:textId="77777777" w:rsidR="00DB3AD7" w:rsidRPr="00741F3D" w:rsidRDefault="00DB3AD7" w:rsidP="00741F3D">
      <w:pPr>
        <w:pStyle w:val="ListParagraph"/>
        <w:tabs>
          <w:tab w:val="left" w:pos="7080"/>
        </w:tabs>
        <w:rPr>
          <w:rFonts w:ascii="Arial" w:hAnsi="Arial" w:cs="Arial"/>
          <w:sz w:val="23"/>
          <w:szCs w:val="23"/>
          <w:lang w:val="en-GB"/>
        </w:rPr>
      </w:pPr>
    </w:p>
    <w:p w14:paraId="4AA9D7A5" w14:textId="77777777" w:rsidR="00741F3D" w:rsidRDefault="00741F3D" w:rsidP="00DB3AD7">
      <w:pPr>
        <w:pStyle w:val="ListParagraph"/>
        <w:tabs>
          <w:tab w:val="left" w:pos="7080"/>
        </w:tabs>
        <w:rPr>
          <w:rFonts w:ascii="Arial" w:hAnsi="Arial" w:cs="Arial"/>
          <w:b/>
          <w:bCs/>
          <w:sz w:val="23"/>
          <w:szCs w:val="23"/>
          <w:lang w:val="en-GB"/>
        </w:rPr>
      </w:pPr>
    </w:p>
    <w:p w14:paraId="01A1E6AF" w14:textId="67A89D5D" w:rsidR="00A10960" w:rsidRDefault="00DB3AD7" w:rsidP="00DB3AD7">
      <w:pPr>
        <w:pStyle w:val="ListParagraph"/>
        <w:tabs>
          <w:tab w:val="left" w:pos="7080"/>
        </w:tabs>
        <w:rPr>
          <w:rFonts w:ascii="Arial" w:hAnsi="Arial" w:cs="Arial"/>
          <w:sz w:val="23"/>
          <w:szCs w:val="23"/>
          <w:lang w:val="en-GB"/>
        </w:rPr>
      </w:pPr>
      <w:r>
        <w:rPr>
          <w:rFonts w:ascii="Arial" w:hAnsi="Arial" w:cs="Arial"/>
          <w:b/>
          <w:bCs/>
          <w:sz w:val="23"/>
          <w:szCs w:val="23"/>
          <w:lang w:val="en-GB"/>
        </w:rPr>
        <w:t>1</w:t>
      </w:r>
      <w:r w:rsidR="00741F3D">
        <w:rPr>
          <w:rFonts w:ascii="Arial" w:hAnsi="Arial" w:cs="Arial"/>
          <w:b/>
          <w:bCs/>
          <w:sz w:val="23"/>
          <w:szCs w:val="23"/>
          <w:lang w:val="en-GB"/>
        </w:rPr>
        <w:t>.</w:t>
      </w:r>
      <w:r w:rsidR="002C54F9" w:rsidRPr="00A10960">
        <w:rPr>
          <w:rFonts w:ascii="Arial" w:hAnsi="Arial" w:cs="Arial"/>
          <w:b/>
          <w:bCs/>
          <w:sz w:val="23"/>
          <w:szCs w:val="23"/>
          <w:lang w:val="en-GB"/>
        </w:rPr>
        <w:t>Perfect competition market</w:t>
      </w:r>
      <w:r w:rsidR="002C54F9" w:rsidRPr="00101628">
        <w:rPr>
          <w:rFonts w:ascii="Arial" w:hAnsi="Arial" w:cs="Arial"/>
          <w:sz w:val="23"/>
          <w:szCs w:val="23"/>
          <w:lang w:val="en-GB"/>
        </w:rPr>
        <w:t xml:space="preserve"> </w:t>
      </w:r>
    </w:p>
    <w:p w14:paraId="190AAF61" w14:textId="106BC04A" w:rsidR="00705244" w:rsidRPr="00A10960" w:rsidRDefault="009D0B7C" w:rsidP="00A10960">
      <w:pPr>
        <w:tabs>
          <w:tab w:val="left" w:pos="7080"/>
        </w:tabs>
        <w:ind w:left="360"/>
        <w:jc w:val="both"/>
        <w:rPr>
          <w:rFonts w:ascii="Arial" w:hAnsi="Arial" w:cs="Arial"/>
          <w:sz w:val="23"/>
          <w:szCs w:val="23"/>
          <w:lang w:val="en-GB"/>
        </w:rPr>
      </w:pPr>
      <w:r w:rsidRPr="009D0B7C">
        <w:rPr>
          <w:rFonts w:ascii="Arial" w:hAnsi="Arial" w:cs="Arial"/>
          <w:sz w:val="23"/>
          <w:szCs w:val="23"/>
          <w:lang w:val="en-GB"/>
        </w:rPr>
        <w:t>An organisational market structure that provides equitable access to market information to a wide number of market players</w:t>
      </w:r>
      <w:r>
        <w:rPr>
          <w:rFonts w:ascii="Arial" w:hAnsi="Arial" w:cs="Arial"/>
          <w:sz w:val="23"/>
          <w:szCs w:val="23"/>
          <w:lang w:val="en-GB"/>
        </w:rPr>
        <w:t xml:space="preserve"> </w:t>
      </w:r>
      <w:r w:rsidR="002C54F9" w:rsidRPr="00A10960">
        <w:rPr>
          <w:rFonts w:ascii="Arial" w:hAnsi="Arial" w:cs="Arial"/>
          <w:sz w:val="23"/>
          <w:szCs w:val="23"/>
          <w:lang w:val="en-GB"/>
        </w:rPr>
        <w:t>but are unable to independently affect the major market dynamics (supply and demand) and, as a result, market pricing formation.</w:t>
      </w:r>
    </w:p>
    <w:p w14:paraId="49F6ECF0" w14:textId="77777777" w:rsidR="00705244" w:rsidRPr="00A92EAA" w:rsidRDefault="00705244" w:rsidP="00705244">
      <w:pPr>
        <w:tabs>
          <w:tab w:val="left" w:pos="7080"/>
        </w:tabs>
        <w:rPr>
          <w:rFonts w:ascii="Arial" w:hAnsi="Arial" w:cs="Arial"/>
          <w:sz w:val="23"/>
          <w:szCs w:val="23"/>
          <w:lang w:val="en-GB"/>
        </w:rPr>
      </w:pPr>
    </w:p>
    <w:p w14:paraId="1F99AC47" w14:textId="29DBCBEE" w:rsidR="00842827" w:rsidRPr="00842827" w:rsidRDefault="00705244" w:rsidP="00A10960">
      <w:pPr>
        <w:tabs>
          <w:tab w:val="left" w:pos="7080"/>
        </w:tabs>
        <w:jc w:val="both"/>
        <w:rPr>
          <w:rFonts w:ascii="Arial" w:hAnsi="Arial" w:cs="Arial"/>
          <w:sz w:val="23"/>
          <w:szCs w:val="23"/>
          <w:lang w:val="en-GB"/>
        </w:rPr>
      </w:pPr>
      <w:r w:rsidRPr="00A92EAA">
        <w:rPr>
          <w:rFonts w:ascii="Arial" w:hAnsi="Arial" w:cs="Arial"/>
          <w:sz w:val="23"/>
          <w:szCs w:val="23"/>
          <w:lang w:val="en-GB"/>
        </w:rPr>
        <w:t>In perfect competition, no company has a considerable amount of power over market processes, especially market pricing. As a consequence, based on supply and demand, the market is in an optimal equilibrium.</w:t>
      </w:r>
      <w:r w:rsidR="00842827" w:rsidRPr="00842827">
        <w:t xml:space="preserve"> </w:t>
      </w:r>
      <w:r w:rsidR="00842827" w:rsidRPr="00842827">
        <w:rPr>
          <w:rFonts w:ascii="Arial" w:hAnsi="Arial" w:cs="Arial"/>
          <w:sz w:val="23"/>
          <w:szCs w:val="23"/>
          <w:lang w:val="en-GB"/>
        </w:rPr>
        <w:t>The following processes and behaviours describe ideal competitive situations:</w:t>
      </w:r>
    </w:p>
    <w:p w14:paraId="6572D1CE" w14:textId="77777777" w:rsidR="00842827" w:rsidRPr="00842827" w:rsidRDefault="00842827" w:rsidP="00842827">
      <w:pPr>
        <w:tabs>
          <w:tab w:val="left" w:pos="7080"/>
        </w:tabs>
        <w:rPr>
          <w:rFonts w:ascii="Arial" w:hAnsi="Arial" w:cs="Arial"/>
          <w:sz w:val="23"/>
          <w:szCs w:val="23"/>
          <w:lang w:val="en-GB"/>
        </w:rPr>
      </w:pPr>
    </w:p>
    <w:p w14:paraId="47BBF7B8" w14:textId="77777777" w:rsidR="00F56996" w:rsidRDefault="00F56996" w:rsidP="00B944C2">
      <w:pPr>
        <w:tabs>
          <w:tab w:val="left" w:pos="7080"/>
        </w:tabs>
        <w:jc w:val="both"/>
        <w:rPr>
          <w:rFonts w:ascii="Arial" w:hAnsi="Arial" w:cs="Arial"/>
          <w:sz w:val="23"/>
          <w:szCs w:val="23"/>
          <w:lang w:val="en-GB"/>
        </w:rPr>
      </w:pPr>
    </w:p>
    <w:p w14:paraId="594FBBEF" w14:textId="77777777" w:rsidR="00F56996" w:rsidRDefault="00F56996" w:rsidP="00B944C2">
      <w:pPr>
        <w:tabs>
          <w:tab w:val="left" w:pos="7080"/>
        </w:tabs>
        <w:jc w:val="both"/>
        <w:rPr>
          <w:rFonts w:ascii="Arial" w:hAnsi="Arial" w:cs="Arial"/>
          <w:sz w:val="23"/>
          <w:szCs w:val="23"/>
          <w:lang w:val="en-GB"/>
        </w:rPr>
      </w:pPr>
    </w:p>
    <w:p w14:paraId="00E7C244" w14:textId="111B2464" w:rsidR="00842827" w:rsidRPr="00842827" w:rsidRDefault="00842827" w:rsidP="00B944C2">
      <w:pPr>
        <w:tabs>
          <w:tab w:val="left" w:pos="7080"/>
        </w:tabs>
        <w:jc w:val="both"/>
        <w:rPr>
          <w:rFonts w:ascii="Arial" w:hAnsi="Arial" w:cs="Arial"/>
          <w:sz w:val="23"/>
          <w:szCs w:val="23"/>
          <w:lang w:val="en-GB"/>
        </w:rPr>
      </w:pPr>
      <w:r w:rsidRPr="00842827">
        <w:rPr>
          <w:rFonts w:ascii="Arial" w:hAnsi="Arial" w:cs="Arial"/>
          <w:sz w:val="23"/>
          <w:szCs w:val="23"/>
          <w:lang w:val="en-GB"/>
        </w:rPr>
        <w:t>The product provided by all market participants is precisely similar, resulting in the most elastic demand curve feasible in such a market.</w:t>
      </w:r>
    </w:p>
    <w:p w14:paraId="56144E38" w14:textId="77777777" w:rsidR="00842827" w:rsidRPr="00842827" w:rsidRDefault="00842827" w:rsidP="00B944C2">
      <w:pPr>
        <w:tabs>
          <w:tab w:val="left" w:pos="7080"/>
        </w:tabs>
        <w:jc w:val="both"/>
        <w:rPr>
          <w:rFonts w:ascii="Arial" w:hAnsi="Arial" w:cs="Arial"/>
          <w:sz w:val="23"/>
          <w:szCs w:val="23"/>
          <w:lang w:val="en-GB"/>
        </w:rPr>
      </w:pPr>
      <w:r w:rsidRPr="00842827">
        <w:rPr>
          <w:rFonts w:ascii="Arial" w:hAnsi="Arial" w:cs="Arial"/>
          <w:sz w:val="23"/>
          <w:szCs w:val="23"/>
          <w:lang w:val="en-GB"/>
        </w:rPr>
        <w:t>Profit maximisation is the goal of any business.</w:t>
      </w:r>
    </w:p>
    <w:p w14:paraId="640997EE" w14:textId="77777777" w:rsidR="00842827" w:rsidRPr="00842827" w:rsidRDefault="00842827" w:rsidP="00B944C2">
      <w:pPr>
        <w:tabs>
          <w:tab w:val="left" w:pos="7080"/>
        </w:tabs>
        <w:jc w:val="both"/>
        <w:rPr>
          <w:rFonts w:ascii="Arial" w:hAnsi="Arial" w:cs="Arial"/>
          <w:sz w:val="23"/>
          <w:szCs w:val="23"/>
          <w:lang w:val="en-GB"/>
        </w:rPr>
      </w:pPr>
      <w:r w:rsidRPr="00842827">
        <w:rPr>
          <w:rFonts w:ascii="Arial" w:hAnsi="Arial" w:cs="Arial"/>
          <w:sz w:val="23"/>
          <w:szCs w:val="23"/>
          <w:lang w:val="en-GB"/>
        </w:rPr>
        <w:t>There are no restrictions on entering or exiting the market.</w:t>
      </w:r>
    </w:p>
    <w:p w14:paraId="5F1665BE" w14:textId="77777777" w:rsidR="00842827" w:rsidRPr="00842827" w:rsidRDefault="00842827" w:rsidP="00B944C2">
      <w:pPr>
        <w:tabs>
          <w:tab w:val="left" w:pos="7080"/>
        </w:tabs>
        <w:jc w:val="both"/>
        <w:rPr>
          <w:rFonts w:ascii="Arial" w:hAnsi="Arial" w:cs="Arial"/>
          <w:sz w:val="23"/>
          <w:szCs w:val="23"/>
          <w:lang w:val="en-GB"/>
        </w:rPr>
      </w:pPr>
      <w:r w:rsidRPr="00842827">
        <w:rPr>
          <w:rFonts w:ascii="Arial" w:hAnsi="Arial" w:cs="Arial"/>
          <w:sz w:val="23"/>
          <w:szCs w:val="23"/>
          <w:lang w:val="en-GB"/>
        </w:rPr>
        <w:t>Everyone has easy access to market information.</w:t>
      </w:r>
    </w:p>
    <w:p w14:paraId="1B4701BC" w14:textId="77777777" w:rsidR="00B81E49" w:rsidRDefault="00842827" w:rsidP="00B944C2">
      <w:pPr>
        <w:tabs>
          <w:tab w:val="left" w:pos="7080"/>
        </w:tabs>
        <w:jc w:val="both"/>
      </w:pPr>
      <w:r w:rsidRPr="00842827">
        <w:rPr>
          <w:rFonts w:ascii="Arial" w:hAnsi="Arial" w:cs="Arial"/>
          <w:sz w:val="23"/>
          <w:szCs w:val="23"/>
          <w:lang w:val="en-GB"/>
        </w:rPr>
        <w:t>There is no sense of giving customers a choice.</w:t>
      </w:r>
      <w:r w:rsidR="00D37D1E" w:rsidRPr="00D37D1E">
        <w:t xml:space="preserve"> </w:t>
      </w:r>
    </w:p>
    <w:p w14:paraId="37CC0A2A" w14:textId="020F2D3C" w:rsidR="00D37D1E" w:rsidRPr="00D37D1E" w:rsidRDefault="00D37D1E" w:rsidP="00B944C2">
      <w:pPr>
        <w:tabs>
          <w:tab w:val="left" w:pos="7080"/>
        </w:tabs>
        <w:jc w:val="both"/>
        <w:rPr>
          <w:rFonts w:ascii="Arial" w:hAnsi="Arial" w:cs="Arial"/>
          <w:sz w:val="23"/>
          <w:szCs w:val="23"/>
          <w:lang w:val="en-GB"/>
        </w:rPr>
      </w:pPr>
      <w:r w:rsidRPr="00D37D1E">
        <w:rPr>
          <w:rFonts w:ascii="Arial" w:hAnsi="Arial" w:cs="Arial"/>
          <w:sz w:val="23"/>
          <w:szCs w:val="23"/>
          <w:lang w:val="en-GB"/>
        </w:rPr>
        <w:t>When we examine the qualities of perfect competition, we will almost certainly discover that there are few examples of such a market system in use today. Theoretically, it is this market structure that optimally balances supply and demand, output, and pricing, but real-world examples are difficult to come across.</w:t>
      </w:r>
    </w:p>
    <w:p w14:paraId="29AEADEC" w14:textId="77777777" w:rsidR="00D37D1E" w:rsidRPr="00D37D1E" w:rsidRDefault="00D37D1E" w:rsidP="00D37D1E">
      <w:pPr>
        <w:tabs>
          <w:tab w:val="left" w:pos="7080"/>
        </w:tabs>
        <w:rPr>
          <w:rFonts w:ascii="Arial" w:hAnsi="Arial" w:cs="Arial"/>
          <w:sz w:val="23"/>
          <w:szCs w:val="23"/>
          <w:lang w:val="en-GB"/>
        </w:rPr>
      </w:pPr>
    </w:p>
    <w:p w14:paraId="3AD4F119" w14:textId="77777777" w:rsidR="00F56996" w:rsidRDefault="00F56996" w:rsidP="00B944C2">
      <w:pPr>
        <w:tabs>
          <w:tab w:val="left" w:pos="7080"/>
        </w:tabs>
        <w:jc w:val="both"/>
        <w:rPr>
          <w:rFonts w:ascii="Arial" w:hAnsi="Arial" w:cs="Arial"/>
          <w:sz w:val="23"/>
          <w:szCs w:val="23"/>
          <w:lang w:val="en-GB"/>
        </w:rPr>
      </w:pPr>
    </w:p>
    <w:p w14:paraId="284B0DEA" w14:textId="62E9B516" w:rsidR="007F741D" w:rsidRDefault="00D37D1E" w:rsidP="00B944C2">
      <w:pPr>
        <w:tabs>
          <w:tab w:val="left" w:pos="7080"/>
        </w:tabs>
        <w:jc w:val="both"/>
        <w:rPr>
          <w:rFonts w:ascii="Arial" w:hAnsi="Arial" w:cs="Arial"/>
          <w:sz w:val="23"/>
          <w:szCs w:val="23"/>
          <w:lang w:val="en-GB"/>
        </w:rPr>
      </w:pPr>
      <w:r w:rsidRPr="00D37D1E">
        <w:rPr>
          <w:rFonts w:ascii="Arial" w:hAnsi="Arial" w:cs="Arial"/>
          <w:sz w:val="23"/>
          <w:szCs w:val="23"/>
          <w:lang w:val="en-GB"/>
        </w:rPr>
        <w:t>The global financial markets are perhaps one of the greatest instances of ideal competition.</w:t>
      </w:r>
    </w:p>
    <w:p w14:paraId="11DF61AA" w14:textId="23706AE2" w:rsidR="00A7770D" w:rsidRPr="00A7770D" w:rsidRDefault="00A7770D" w:rsidP="00B944C2">
      <w:pPr>
        <w:tabs>
          <w:tab w:val="left" w:pos="7080"/>
        </w:tabs>
        <w:jc w:val="both"/>
        <w:rPr>
          <w:rFonts w:ascii="Arial" w:hAnsi="Arial" w:cs="Arial"/>
          <w:sz w:val="23"/>
          <w:szCs w:val="23"/>
          <w:lang w:val="en-GB"/>
        </w:rPr>
      </w:pPr>
      <w:r w:rsidRPr="00A7770D">
        <w:rPr>
          <w:rFonts w:ascii="Arial" w:hAnsi="Arial" w:cs="Arial"/>
          <w:sz w:val="23"/>
          <w:szCs w:val="23"/>
          <w:lang w:val="en-GB"/>
        </w:rPr>
        <w:t>A perfect competition combines a variety of talents and proposals: rationality, a large number of competitors, homogenous commodities</w:t>
      </w:r>
      <w:r w:rsidR="00101628">
        <w:rPr>
          <w:rFonts w:ascii="Arial" w:hAnsi="Arial" w:cs="Arial"/>
          <w:sz w:val="23"/>
          <w:szCs w:val="23"/>
          <w:lang w:val="en-GB"/>
        </w:rPr>
        <w:t>…</w:t>
      </w:r>
    </w:p>
    <w:p w14:paraId="41B27C24" w14:textId="4E2CAE83" w:rsidR="00A7770D" w:rsidRPr="00A7770D" w:rsidRDefault="00A7770D" w:rsidP="00B944C2">
      <w:pPr>
        <w:tabs>
          <w:tab w:val="left" w:pos="7080"/>
        </w:tabs>
        <w:jc w:val="both"/>
        <w:rPr>
          <w:rFonts w:ascii="Arial" w:hAnsi="Arial" w:cs="Arial"/>
          <w:sz w:val="23"/>
          <w:szCs w:val="23"/>
          <w:lang w:val="en-GB"/>
        </w:rPr>
      </w:pPr>
      <w:r w:rsidRPr="00A7770D">
        <w:rPr>
          <w:rFonts w:ascii="Arial" w:hAnsi="Arial" w:cs="Arial"/>
          <w:sz w:val="23"/>
          <w:szCs w:val="23"/>
          <w:lang w:val="en-GB"/>
        </w:rPr>
        <w:t>Rationality is defined as customers</w:t>
      </w:r>
      <w:r w:rsidR="00101628">
        <w:rPr>
          <w:rFonts w:ascii="Arial" w:hAnsi="Arial" w:cs="Arial"/>
          <w:sz w:val="23"/>
          <w:szCs w:val="23"/>
          <w:lang w:val="en-GB"/>
        </w:rPr>
        <w:t>’</w:t>
      </w:r>
      <w:r w:rsidRPr="00A7770D">
        <w:rPr>
          <w:rFonts w:ascii="Arial" w:hAnsi="Arial" w:cs="Arial"/>
          <w:sz w:val="23"/>
          <w:szCs w:val="23"/>
          <w:lang w:val="en-GB"/>
        </w:rPr>
        <w:t xml:space="preserve"> desire to maximise the pleasure they derive from their purchase and usage of commodities.</w:t>
      </w:r>
    </w:p>
    <w:p w14:paraId="7751528F" w14:textId="77777777" w:rsidR="00A7770D" w:rsidRPr="00A7770D" w:rsidRDefault="00A7770D" w:rsidP="00B944C2">
      <w:pPr>
        <w:tabs>
          <w:tab w:val="left" w:pos="7080"/>
        </w:tabs>
        <w:jc w:val="both"/>
        <w:rPr>
          <w:rFonts w:ascii="Arial" w:hAnsi="Arial" w:cs="Arial"/>
          <w:sz w:val="23"/>
          <w:szCs w:val="23"/>
          <w:lang w:val="en-GB"/>
        </w:rPr>
      </w:pPr>
      <w:r w:rsidRPr="00A7770D">
        <w:rPr>
          <w:rFonts w:ascii="Arial" w:hAnsi="Arial" w:cs="Arial"/>
          <w:sz w:val="23"/>
          <w:szCs w:val="23"/>
          <w:lang w:val="en-GB"/>
        </w:rPr>
        <w:t>The market price is determined by a large number of people. When there is sufficient demand, the price adjusts higher.</w:t>
      </w:r>
    </w:p>
    <w:p w14:paraId="3A9941B8" w14:textId="05D91DDB" w:rsidR="00A7770D" w:rsidRDefault="00A7770D" w:rsidP="00A7770D">
      <w:pPr>
        <w:tabs>
          <w:tab w:val="left" w:pos="7080"/>
        </w:tabs>
        <w:rPr>
          <w:rFonts w:ascii="Arial" w:hAnsi="Arial" w:cs="Arial"/>
          <w:sz w:val="23"/>
          <w:szCs w:val="23"/>
          <w:lang w:val="en-GB"/>
        </w:rPr>
      </w:pPr>
      <w:r w:rsidRPr="00A7770D">
        <w:rPr>
          <w:rFonts w:ascii="Arial" w:hAnsi="Arial" w:cs="Arial"/>
          <w:sz w:val="23"/>
          <w:szCs w:val="23"/>
          <w:lang w:val="en-GB"/>
        </w:rPr>
        <w:t>Homogeneous goods refers to a product or service in the market that must be visually and qualitatively equal.</w:t>
      </w:r>
    </w:p>
    <w:p w14:paraId="3821667B" w14:textId="77777777" w:rsidR="00D00BD5" w:rsidRDefault="00D00BD5" w:rsidP="00A7770D">
      <w:pPr>
        <w:tabs>
          <w:tab w:val="left" w:pos="7080"/>
        </w:tabs>
        <w:rPr>
          <w:rFonts w:ascii="Arial" w:hAnsi="Arial" w:cs="Arial"/>
          <w:sz w:val="23"/>
          <w:szCs w:val="23"/>
          <w:lang w:val="en-GB"/>
        </w:rPr>
      </w:pPr>
    </w:p>
    <w:p w14:paraId="576154AF" w14:textId="77777777" w:rsidR="0050743E" w:rsidRDefault="0050743E" w:rsidP="00A7770D">
      <w:pPr>
        <w:tabs>
          <w:tab w:val="left" w:pos="7080"/>
        </w:tabs>
        <w:rPr>
          <w:rFonts w:ascii="Arial" w:hAnsi="Arial" w:cs="Arial"/>
          <w:sz w:val="23"/>
          <w:szCs w:val="23"/>
          <w:lang w:val="en-GB"/>
        </w:rPr>
      </w:pPr>
    </w:p>
    <w:p w14:paraId="69E85426" w14:textId="01451C1F" w:rsidR="0050743E" w:rsidRDefault="00767590" w:rsidP="00A7770D">
      <w:pPr>
        <w:tabs>
          <w:tab w:val="left" w:pos="7080"/>
        </w:tabs>
        <w:rPr>
          <w:rFonts w:ascii="Arial" w:hAnsi="Arial" w:cs="Arial"/>
          <w:sz w:val="23"/>
          <w:szCs w:val="23"/>
          <w:lang w:val="en-GB"/>
        </w:rPr>
      </w:pPr>
      <w:r>
        <w:rPr>
          <w:noProof/>
        </w:rPr>
        <w:lastRenderedPageBreak/>
        <w:drawing>
          <wp:inline distT="0" distB="0" distL="0" distR="0" wp14:anchorId="714DCC5E" wp14:editId="74AEB5A0">
            <wp:extent cx="5731510" cy="3167380"/>
            <wp:effectExtent l="0" t="0" r="2540" b="0"/>
            <wp:docPr id="4" name="Picture 4" descr="perfect-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fect-competi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67380"/>
                    </a:xfrm>
                    <a:prstGeom prst="rect">
                      <a:avLst/>
                    </a:prstGeom>
                    <a:noFill/>
                    <a:ln>
                      <a:noFill/>
                    </a:ln>
                  </pic:spPr>
                </pic:pic>
              </a:graphicData>
            </a:graphic>
          </wp:inline>
        </w:drawing>
      </w:r>
    </w:p>
    <w:p w14:paraId="5770C564" w14:textId="79F0213F" w:rsidR="00F87A48" w:rsidRDefault="003110B4" w:rsidP="00391173">
      <w:pPr>
        <w:tabs>
          <w:tab w:val="left" w:pos="7080"/>
        </w:tabs>
        <w:jc w:val="right"/>
        <w:rPr>
          <w:rFonts w:ascii="Arial" w:hAnsi="Arial" w:cs="Arial"/>
          <w:sz w:val="23"/>
          <w:szCs w:val="23"/>
          <w:lang w:val="en-GB"/>
        </w:rPr>
      </w:pPr>
      <w:hyperlink r:id="rId9" w:history="1">
        <w:r w:rsidR="00E12A3B" w:rsidRPr="002212E5">
          <w:rPr>
            <w:rStyle w:val="Hyperlink"/>
            <w:rFonts w:ascii="Arial" w:hAnsi="Arial" w:cs="Arial"/>
            <w:sz w:val="23"/>
            <w:szCs w:val="23"/>
            <w:lang w:val="en-GB"/>
          </w:rPr>
          <w:t>www.economicshelp.org</w:t>
        </w:r>
      </w:hyperlink>
    </w:p>
    <w:p w14:paraId="664ECD9E" w14:textId="77777777" w:rsidR="00B944C2" w:rsidRDefault="00B944C2" w:rsidP="00A7770D">
      <w:pPr>
        <w:tabs>
          <w:tab w:val="left" w:pos="7080"/>
        </w:tabs>
        <w:rPr>
          <w:rFonts w:ascii="Arial" w:hAnsi="Arial" w:cs="Arial"/>
          <w:sz w:val="23"/>
          <w:szCs w:val="23"/>
          <w:lang w:val="en-GB"/>
        </w:rPr>
      </w:pPr>
    </w:p>
    <w:p w14:paraId="58B3C949" w14:textId="77777777" w:rsidR="00B944C2" w:rsidRDefault="00B944C2" w:rsidP="00A7770D">
      <w:pPr>
        <w:tabs>
          <w:tab w:val="left" w:pos="7080"/>
        </w:tabs>
        <w:rPr>
          <w:rFonts w:ascii="Arial" w:hAnsi="Arial" w:cs="Arial"/>
          <w:sz w:val="23"/>
          <w:szCs w:val="23"/>
          <w:lang w:val="en-GB"/>
        </w:rPr>
      </w:pPr>
    </w:p>
    <w:p w14:paraId="7778C32C" w14:textId="77777777" w:rsidR="00741F3D" w:rsidRDefault="00741F3D" w:rsidP="00B944C2">
      <w:pPr>
        <w:tabs>
          <w:tab w:val="left" w:pos="7080"/>
        </w:tabs>
        <w:jc w:val="both"/>
        <w:rPr>
          <w:rFonts w:ascii="Arial" w:hAnsi="Arial" w:cs="Arial"/>
          <w:sz w:val="23"/>
          <w:szCs w:val="23"/>
          <w:lang w:val="en-GB"/>
        </w:rPr>
      </w:pPr>
    </w:p>
    <w:p w14:paraId="7CBE4DF5" w14:textId="70C2AD21" w:rsidR="00F87A48" w:rsidRDefault="007F17E6" w:rsidP="00B944C2">
      <w:pPr>
        <w:tabs>
          <w:tab w:val="left" w:pos="7080"/>
        </w:tabs>
        <w:jc w:val="both"/>
        <w:rPr>
          <w:rFonts w:ascii="Arial" w:hAnsi="Arial" w:cs="Arial"/>
          <w:sz w:val="23"/>
          <w:szCs w:val="23"/>
          <w:lang w:val="en-GB"/>
        </w:rPr>
      </w:pPr>
      <w:r w:rsidRPr="007F17E6">
        <w:rPr>
          <w:rFonts w:ascii="Arial" w:hAnsi="Arial" w:cs="Arial"/>
          <w:sz w:val="23"/>
          <w:szCs w:val="23"/>
          <w:lang w:val="en-GB"/>
        </w:rPr>
        <w:t>The industry</w:t>
      </w:r>
      <w:r w:rsidR="00E12A3B">
        <w:rPr>
          <w:rFonts w:ascii="Arial" w:hAnsi="Arial" w:cs="Arial"/>
          <w:sz w:val="23"/>
          <w:szCs w:val="23"/>
          <w:lang w:val="en-GB"/>
        </w:rPr>
        <w:t>’</w:t>
      </w:r>
      <w:r w:rsidRPr="007F17E6">
        <w:rPr>
          <w:rFonts w:ascii="Arial" w:hAnsi="Arial" w:cs="Arial"/>
          <w:sz w:val="23"/>
          <w:szCs w:val="23"/>
          <w:lang w:val="en-GB"/>
        </w:rPr>
        <w:t>s supply and demand determine the market price (diagram on right) This establishes P1</w:t>
      </w:r>
      <w:r w:rsidR="00E12A3B">
        <w:rPr>
          <w:rFonts w:ascii="Arial" w:hAnsi="Arial" w:cs="Arial"/>
          <w:sz w:val="23"/>
          <w:szCs w:val="23"/>
          <w:lang w:val="en-GB"/>
        </w:rPr>
        <w:t>’</w:t>
      </w:r>
      <w:r w:rsidRPr="007F17E6">
        <w:rPr>
          <w:rFonts w:ascii="Arial" w:hAnsi="Arial" w:cs="Arial"/>
          <w:sz w:val="23"/>
          <w:szCs w:val="23"/>
          <w:lang w:val="en-GB"/>
        </w:rPr>
        <w:t>s market equilibrium price. Price takers are individual companies (on the left). Their demand curve is elastomeric.</w:t>
      </w:r>
    </w:p>
    <w:p w14:paraId="5751DC4D" w14:textId="77777777" w:rsidR="007F17E6" w:rsidRDefault="007F17E6" w:rsidP="00A7770D">
      <w:pPr>
        <w:tabs>
          <w:tab w:val="left" w:pos="7080"/>
        </w:tabs>
        <w:rPr>
          <w:rFonts w:ascii="Arial" w:hAnsi="Arial" w:cs="Arial"/>
          <w:sz w:val="23"/>
          <w:szCs w:val="23"/>
          <w:lang w:val="en-GB"/>
        </w:rPr>
      </w:pPr>
    </w:p>
    <w:p w14:paraId="361ADCD6" w14:textId="77777777" w:rsidR="007F17E6" w:rsidRDefault="007F17E6" w:rsidP="00A7770D">
      <w:pPr>
        <w:tabs>
          <w:tab w:val="left" w:pos="7080"/>
        </w:tabs>
        <w:rPr>
          <w:rFonts w:ascii="Arial" w:hAnsi="Arial" w:cs="Arial"/>
          <w:sz w:val="23"/>
          <w:szCs w:val="23"/>
          <w:lang w:val="en-GB"/>
        </w:rPr>
      </w:pPr>
    </w:p>
    <w:p w14:paraId="69D2721B" w14:textId="68594827" w:rsidR="00713CAF" w:rsidRPr="00E12A3B" w:rsidRDefault="00713CAF" w:rsidP="00E12A3B">
      <w:pPr>
        <w:pStyle w:val="ListParagraph"/>
        <w:numPr>
          <w:ilvl w:val="0"/>
          <w:numId w:val="1"/>
        </w:numPr>
        <w:tabs>
          <w:tab w:val="left" w:pos="7080"/>
        </w:tabs>
        <w:rPr>
          <w:rFonts w:ascii="Arial" w:hAnsi="Arial" w:cs="Arial"/>
          <w:sz w:val="23"/>
          <w:szCs w:val="23"/>
          <w:lang w:val="bg-BG"/>
        </w:rPr>
      </w:pPr>
      <w:r w:rsidRPr="00E12A3B">
        <w:rPr>
          <w:rFonts w:ascii="Arial" w:hAnsi="Arial" w:cs="Arial"/>
          <w:sz w:val="23"/>
          <w:szCs w:val="23"/>
          <w:lang w:val="bg-BG"/>
        </w:rPr>
        <w:t>A monopoly is a market structure in which one firm dominates the whole market and is the single or primary producer of a product or service.</w:t>
      </w:r>
    </w:p>
    <w:p w14:paraId="497054AB" w14:textId="77777777" w:rsidR="00713CAF" w:rsidRPr="00713CAF" w:rsidRDefault="00713CAF" w:rsidP="00713CAF">
      <w:pPr>
        <w:tabs>
          <w:tab w:val="left" w:pos="7080"/>
        </w:tabs>
        <w:rPr>
          <w:rFonts w:ascii="Arial" w:hAnsi="Arial" w:cs="Arial"/>
          <w:sz w:val="23"/>
          <w:szCs w:val="23"/>
          <w:lang w:val="bg-BG"/>
        </w:rPr>
      </w:pPr>
    </w:p>
    <w:p w14:paraId="13BB6040" w14:textId="41AD5E09" w:rsidR="00EF4C94" w:rsidRPr="00EF4C94" w:rsidRDefault="00713CAF" w:rsidP="00B944C2">
      <w:pPr>
        <w:tabs>
          <w:tab w:val="left" w:pos="7080"/>
        </w:tabs>
        <w:jc w:val="both"/>
        <w:rPr>
          <w:rFonts w:ascii="Arial" w:hAnsi="Arial" w:cs="Arial"/>
          <w:sz w:val="23"/>
          <w:szCs w:val="23"/>
          <w:lang w:val="bg-BG"/>
        </w:rPr>
      </w:pPr>
      <w:r w:rsidRPr="00713CAF">
        <w:rPr>
          <w:rFonts w:ascii="Arial" w:hAnsi="Arial" w:cs="Arial"/>
          <w:sz w:val="23"/>
          <w:szCs w:val="23"/>
          <w:lang w:val="bg-BG"/>
        </w:rPr>
        <w:t xml:space="preserve">In its strictest definition, a monopoly means a firm has 100 </w:t>
      </w:r>
      <w:r>
        <w:rPr>
          <w:rFonts w:ascii="Arial" w:hAnsi="Arial" w:cs="Arial"/>
          <w:sz w:val="23"/>
          <w:szCs w:val="23"/>
          <w:lang w:val="bg-BG"/>
        </w:rPr>
        <w:t>%</w:t>
      </w:r>
      <w:r w:rsidRPr="00713CAF">
        <w:rPr>
          <w:rFonts w:ascii="Arial" w:hAnsi="Arial" w:cs="Arial"/>
          <w:sz w:val="23"/>
          <w:szCs w:val="23"/>
          <w:lang w:val="bg-BG"/>
        </w:rPr>
        <w:t xml:space="preserve"> market share, yet a lot of governments throughout the globe consider a corporation to have a monopoly if it has a 25 </w:t>
      </w:r>
      <w:r>
        <w:rPr>
          <w:rFonts w:ascii="Arial" w:hAnsi="Arial" w:cs="Arial"/>
          <w:sz w:val="23"/>
          <w:szCs w:val="23"/>
          <w:lang w:val="bg-BG"/>
        </w:rPr>
        <w:t>%</w:t>
      </w:r>
      <w:r w:rsidRPr="00713CAF">
        <w:rPr>
          <w:rFonts w:ascii="Arial" w:hAnsi="Arial" w:cs="Arial"/>
          <w:sz w:val="23"/>
          <w:szCs w:val="23"/>
          <w:lang w:val="bg-BG"/>
        </w:rPr>
        <w:t xml:space="preserve"> market share.</w:t>
      </w:r>
      <w:r w:rsidR="00EF4C94" w:rsidRPr="00EF4C94">
        <w:t xml:space="preserve"> </w:t>
      </w:r>
      <w:r w:rsidR="00EF4C94" w:rsidRPr="00EF4C94">
        <w:rPr>
          <w:rFonts w:ascii="Arial" w:hAnsi="Arial" w:cs="Arial"/>
          <w:sz w:val="23"/>
          <w:szCs w:val="23"/>
          <w:lang w:val="bg-BG"/>
        </w:rPr>
        <w:t>Because consumers have no other options, a monopoly gives the corporation the most potential market power. As a result, the monopolistic corporation frequently limits its output in order to raise its pricing and profits.</w:t>
      </w:r>
    </w:p>
    <w:p w14:paraId="166842A1" w14:textId="77777777" w:rsidR="00EF4C94" w:rsidRPr="00EF4C94" w:rsidRDefault="00EF4C94" w:rsidP="00EF4C94">
      <w:pPr>
        <w:tabs>
          <w:tab w:val="left" w:pos="7080"/>
        </w:tabs>
        <w:rPr>
          <w:rFonts w:ascii="Arial" w:hAnsi="Arial" w:cs="Arial"/>
          <w:sz w:val="23"/>
          <w:szCs w:val="23"/>
          <w:lang w:val="bg-BG"/>
        </w:rPr>
      </w:pPr>
    </w:p>
    <w:p w14:paraId="6F395E66" w14:textId="38D0E9FD" w:rsidR="00D00BD5" w:rsidRDefault="00EF4C94" w:rsidP="00B944C2">
      <w:pPr>
        <w:tabs>
          <w:tab w:val="left" w:pos="7080"/>
        </w:tabs>
        <w:jc w:val="both"/>
        <w:rPr>
          <w:rFonts w:ascii="Arial" w:hAnsi="Arial" w:cs="Arial"/>
          <w:sz w:val="23"/>
          <w:szCs w:val="23"/>
          <w:lang w:val="bg-BG"/>
        </w:rPr>
      </w:pPr>
      <w:r w:rsidRPr="00EF4C94">
        <w:rPr>
          <w:rFonts w:ascii="Arial" w:hAnsi="Arial" w:cs="Arial"/>
          <w:sz w:val="23"/>
          <w:szCs w:val="23"/>
          <w:lang w:val="bg-BG"/>
        </w:rPr>
        <w:t>In monopolistic conditions, the following processes and events are common:</w:t>
      </w:r>
    </w:p>
    <w:p w14:paraId="3D7DA5D0" w14:textId="77777777" w:rsidR="0091479B" w:rsidRPr="0091479B" w:rsidRDefault="0091479B" w:rsidP="00B944C2">
      <w:pPr>
        <w:tabs>
          <w:tab w:val="left" w:pos="7080"/>
        </w:tabs>
        <w:jc w:val="both"/>
        <w:rPr>
          <w:rFonts w:ascii="Arial" w:hAnsi="Arial" w:cs="Arial"/>
          <w:sz w:val="23"/>
          <w:szCs w:val="23"/>
          <w:lang w:val="bg-BG"/>
        </w:rPr>
      </w:pPr>
      <w:r w:rsidRPr="0091479B">
        <w:rPr>
          <w:rFonts w:ascii="Arial" w:hAnsi="Arial" w:cs="Arial"/>
          <w:sz w:val="23"/>
          <w:szCs w:val="23"/>
          <w:lang w:val="bg-BG"/>
        </w:rPr>
        <w:t>There is just one corporation that controls the market, leaving customers with few options.</w:t>
      </w:r>
    </w:p>
    <w:p w14:paraId="184EDF7A" w14:textId="77777777" w:rsidR="0091479B" w:rsidRPr="0091479B" w:rsidRDefault="0091479B" w:rsidP="00B944C2">
      <w:pPr>
        <w:tabs>
          <w:tab w:val="left" w:pos="7080"/>
        </w:tabs>
        <w:jc w:val="both"/>
        <w:rPr>
          <w:rFonts w:ascii="Arial" w:hAnsi="Arial" w:cs="Arial"/>
          <w:sz w:val="23"/>
          <w:szCs w:val="23"/>
          <w:lang w:val="bg-BG"/>
        </w:rPr>
      </w:pPr>
      <w:r w:rsidRPr="0091479B">
        <w:rPr>
          <w:rFonts w:ascii="Arial" w:hAnsi="Arial" w:cs="Arial"/>
          <w:sz w:val="23"/>
          <w:szCs w:val="23"/>
          <w:lang w:val="bg-BG"/>
        </w:rPr>
        <w:t>The monopolist may set any price he wants, resulting in greater market pricing and the most possible profit from the activity.</w:t>
      </w:r>
    </w:p>
    <w:p w14:paraId="24E006AA" w14:textId="77777777" w:rsidR="0091479B" w:rsidRPr="0091479B" w:rsidRDefault="0091479B" w:rsidP="00B944C2">
      <w:pPr>
        <w:tabs>
          <w:tab w:val="left" w:pos="7080"/>
        </w:tabs>
        <w:jc w:val="both"/>
        <w:rPr>
          <w:rFonts w:ascii="Arial" w:hAnsi="Arial" w:cs="Arial"/>
          <w:sz w:val="23"/>
          <w:szCs w:val="23"/>
          <w:lang w:val="bg-BG"/>
        </w:rPr>
      </w:pPr>
      <w:r w:rsidRPr="0091479B">
        <w:rPr>
          <w:rFonts w:ascii="Arial" w:hAnsi="Arial" w:cs="Arial"/>
          <w:sz w:val="23"/>
          <w:szCs w:val="23"/>
          <w:lang w:val="bg-BG"/>
        </w:rPr>
        <w:t>Entry and exit barriers are strong, making it difficult for other businesses to get into the market.</w:t>
      </w:r>
    </w:p>
    <w:p w14:paraId="416C7C34" w14:textId="77777777" w:rsidR="0091479B" w:rsidRPr="0091479B" w:rsidRDefault="0091479B" w:rsidP="00B944C2">
      <w:pPr>
        <w:tabs>
          <w:tab w:val="left" w:pos="7080"/>
        </w:tabs>
        <w:jc w:val="both"/>
        <w:rPr>
          <w:rFonts w:ascii="Arial" w:hAnsi="Arial" w:cs="Arial"/>
          <w:sz w:val="23"/>
          <w:szCs w:val="23"/>
          <w:lang w:val="bg-BG"/>
        </w:rPr>
      </w:pPr>
      <w:r w:rsidRPr="0091479B">
        <w:rPr>
          <w:rFonts w:ascii="Arial" w:hAnsi="Arial" w:cs="Arial"/>
          <w:sz w:val="23"/>
          <w:szCs w:val="23"/>
          <w:lang w:val="bg-BG"/>
        </w:rPr>
        <w:t>The monopolist lacks adequate drive to develop and create better products because of its strong position in a non-competitive environment.</w:t>
      </w:r>
    </w:p>
    <w:p w14:paraId="1B574816" w14:textId="4077652A" w:rsidR="00332606" w:rsidRDefault="0091479B" w:rsidP="00B944C2">
      <w:pPr>
        <w:tabs>
          <w:tab w:val="left" w:pos="7080"/>
        </w:tabs>
        <w:jc w:val="both"/>
        <w:rPr>
          <w:rFonts w:ascii="Arial" w:hAnsi="Arial" w:cs="Arial"/>
          <w:sz w:val="23"/>
          <w:szCs w:val="23"/>
          <w:lang w:val="bg-BG"/>
        </w:rPr>
      </w:pPr>
      <w:r w:rsidRPr="0091479B">
        <w:rPr>
          <w:rFonts w:ascii="Arial" w:hAnsi="Arial" w:cs="Arial"/>
          <w:sz w:val="23"/>
          <w:szCs w:val="23"/>
          <w:lang w:val="bg-BG"/>
        </w:rPr>
        <w:t>The monopolist may force his will on his suppliers as a result of his market strength, resulting in cheaper pricing for them.</w:t>
      </w:r>
      <w:r w:rsidR="00184E68" w:rsidRPr="00184E68">
        <w:t xml:space="preserve"> </w:t>
      </w:r>
      <w:r w:rsidR="00184E68" w:rsidRPr="00184E68">
        <w:rPr>
          <w:rFonts w:ascii="Arial" w:hAnsi="Arial" w:cs="Arial"/>
          <w:sz w:val="23"/>
          <w:szCs w:val="23"/>
          <w:lang w:val="bg-BG"/>
        </w:rPr>
        <w:t>Monopolies are common in the public sector, where corporations that provide power, water, or rail transportation, for example, have a complete monopoly. Such corporations benefit from massive economies of scale and have high barriers to entry into the sector, making it difficult for any new potential market participant who would have to invest a significant amount of money to enter such a market.</w:t>
      </w:r>
      <w:r w:rsidR="009B3194" w:rsidRPr="009B3194">
        <w:t xml:space="preserve"> </w:t>
      </w:r>
      <w:r w:rsidR="009B3194" w:rsidRPr="009B3194">
        <w:rPr>
          <w:rFonts w:ascii="Arial" w:hAnsi="Arial" w:cs="Arial"/>
          <w:sz w:val="23"/>
          <w:szCs w:val="23"/>
          <w:lang w:val="bg-BG"/>
        </w:rPr>
        <w:t xml:space="preserve">Simultaneously, there are cases of monopolies arising as a result of internal organisational </w:t>
      </w:r>
      <w:r w:rsidR="009B3194" w:rsidRPr="009B3194">
        <w:rPr>
          <w:rFonts w:ascii="Arial" w:hAnsi="Arial" w:cs="Arial"/>
          <w:sz w:val="23"/>
          <w:szCs w:val="23"/>
          <w:lang w:val="bg-BG"/>
        </w:rPr>
        <w:lastRenderedPageBreak/>
        <w:t>efficiency. In this sense, Google, as well as Apple, Amazon, and others, are well-known examples.</w:t>
      </w:r>
      <w:r w:rsidR="00A460DF" w:rsidRPr="00A460DF">
        <w:t xml:space="preserve"> </w:t>
      </w:r>
      <w:r w:rsidR="00A460DF" w:rsidRPr="00A460DF">
        <w:rPr>
          <w:rFonts w:ascii="Arial" w:hAnsi="Arial" w:cs="Arial"/>
          <w:sz w:val="23"/>
          <w:szCs w:val="23"/>
          <w:lang w:val="bg-BG"/>
        </w:rPr>
        <w:t>Most monopolies are undesirable in the public interest because they result in the concentration of significant market power in the hands of a single organisation, which leads to increased pricing and other market inefficiencies. Monopolies are regulated in a lot of nations, which is no coincidence.</w:t>
      </w:r>
    </w:p>
    <w:p w14:paraId="5C422ED6" w14:textId="77777777" w:rsidR="00E12801" w:rsidRDefault="00E12801" w:rsidP="00B944C2">
      <w:pPr>
        <w:tabs>
          <w:tab w:val="left" w:pos="7080"/>
        </w:tabs>
        <w:jc w:val="both"/>
        <w:rPr>
          <w:rFonts w:ascii="Arial" w:hAnsi="Arial" w:cs="Arial"/>
          <w:sz w:val="23"/>
          <w:szCs w:val="23"/>
          <w:lang w:val="en-GB"/>
        </w:rPr>
      </w:pPr>
    </w:p>
    <w:p w14:paraId="48520595" w14:textId="4ED59BD1" w:rsidR="00E12801" w:rsidRPr="00E12801" w:rsidRDefault="00E12801" w:rsidP="00B944C2">
      <w:pPr>
        <w:tabs>
          <w:tab w:val="left" w:pos="7080"/>
        </w:tabs>
        <w:jc w:val="both"/>
        <w:rPr>
          <w:rFonts w:ascii="Arial" w:hAnsi="Arial" w:cs="Arial"/>
          <w:sz w:val="23"/>
          <w:szCs w:val="23"/>
          <w:lang w:val="en-GB"/>
        </w:rPr>
      </w:pPr>
      <w:r>
        <w:rPr>
          <w:rFonts w:ascii="Arial" w:hAnsi="Arial" w:cs="Arial"/>
          <w:sz w:val="23"/>
          <w:szCs w:val="23"/>
          <w:lang w:val="en-GB"/>
        </w:rPr>
        <w:t xml:space="preserve">Microsoft </w:t>
      </w:r>
      <w:r w:rsidRPr="00E12801">
        <w:rPr>
          <w:rFonts w:ascii="Arial" w:hAnsi="Arial" w:cs="Arial"/>
          <w:sz w:val="23"/>
          <w:szCs w:val="23"/>
          <w:lang w:val="en-GB"/>
        </w:rPr>
        <w:t>This is one of the world</w:t>
      </w:r>
      <w:r w:rsidR="00E12A3B">
        <w:rPr>
          <w:rFonts w:ascii="Arial" w:hAnsi="Arial" w:cs="Arial"/>
          <w:sz w:val="23"/>
          <w:szCs w:val="23"/>
          <w:lang w:val="en-GB"/>
        </w:rPr>
        <w:t>’</w:t>
      </w:r>
      <w:r w:rsidRPr="00E12801">
        <w:rPr>
          <w:rFonts w:ascii="Arial" w:hAnsi="Arial" w:cs="Arial"/>
          <w:sz w:val="23"/>
          <w:szCs w:val="23"/>
          <w:lang w:val="en-GB"/>
        </w:rPr>
        <w:t>s most contentious examples of monopoly and dominance. Its primary product and service area is the hardware and software industry, where it has ushered in a revolution since its foundation.</w:t>
      </w:r>
    </w:p>
    <w:p w14:paraId="0DAD0797" w14:textId="77777777" w:rsidR="00E12801" w:rsidRPr="00E12801" w:rsidRDefault="00E12801" w:rsidP="00B944C2">
      <w:pPr>
        <w:tabs>
          <w:tab w:val="left" w:pos="7080"/>
        </w:tabs>
        <w:jc w:val="both"/>
        <w:rPr>
          <w:rFonts w:ascii="Arial" w:hAnsi="Arial" w:cs="Arial"/>
          <w:sz w:val="23"/>
          <w:szCs w:val="23"/>
          <w:lang w:val="en-GB"/>
        </w:rPr>
      </w:pPr>
    </w:p>
    <w:p w14:paraId="5F4B4712" w14:textId="4208D2E5" w:rsidR="0010163B" w:rsidRDefault="00E12801" w:rsidP="00B944C2">
      <w:pPr>
        <w:tabs>
          <w:tab w:val="left" w:pos="7080"/>
        </w:tabs>
        <w:jc w:val="both"/>
        <w:rPr>
          <w:rFonts w:ascii="Arial" w:hAnsi="Arial" w:cs="Arial"/>
          <w:sz w:val="23"/>
          <w:szCs w:val="23"/>
          <w:lang w:val="en-GB"/>
        </w:rPr>
      </w:pPr>
      <w:r w:rsidRPr="00E12801">
        <w:rPr>
          <w:rFonts w:ascii="Arial" w:hAnsi="Arial" w:cs="Arial"/>
          <w:sz w:val="23"/>
          <w:szCs w:val="23"/>
          <w:lang w:val="en-GB"/>
        </w:rPr>
        <w:t>Bill Gates and Paul Allen founded the company in 1975. Microsoft is in charge of the Windows operating system as well as its add-ons. In the European Union and the United States, there are a number of legal battles regarding monopolies.</w:t>
      </w:r>
    </w:p>
    <w:p w14:paraId="4D65DCDF" w14:textId="77777777" w:rsidR="003118AB" w:rsidRDefault="003118AB" w:rsidP="00B944C2">
      <w:pPr>
        <w:tabs>
          <w:tab w:val="left" w:pos="7080"/>
        </w:tabs>
        <w:jc w:val="both"/>
        <w:rPr>
          <w:rFonts w:ascii="Arial" w:hAnsi="Arial" w:cs="Arial"/>
          <w:sz w:val="23"/>
          <w:szCs w:val="23"/>
          <w:lang w:val="en-GB"/>
        </w:rPr>
      </w:pPr>
    </w:p>
    <w:p w14:paraId="2274DCEF" w14:textId="47B1D7E2" w:rsidR="004A001A" w:rsidRDefault="004A001A" w:rsidP="00B944C2">
      <w:pPr>
        <w:tabs>
          <w:tab w:val="left" w:pos="7080"/>
        </w:tabs>
        <w:jc w:val="both"/>
        <w:rPr>
          <w:rFonts w:ascii="Arial" w:hAnsi="Arial" w:cs="Arial"/>
          <w:sz w:val="23"/>
          <w:szCs w:val="23"/>
          <w:lang w:val="en-GB"/>
        </w:rPr>
      </w:pPr>
      <w:r w:rsidRPr="004A001A">
        <w:rPr>
          <w:rFonts w:ascii="Arial" w:hAnsi="Arial" w:cs="Arial"/>
          <w:sz w:val="23"/>
          <w:szCs w:val="23"/>
          <w:lang w:val="en-GB"/>
        </w:rPr>
        <w:t>Apple is also referred to as a monopolist since it puts limits on its users, as seen by the fact that the majority of the company</w:t>
      </w:r>
      <w:r w:rsidR="00E12A3B">
        <w:rPr>
          <w:rFonts w:ascii="Arial" w:hAnsi="Arial" w:cs="Arial"/>
          <w:sz w:val="23"/>
          <w:szCs w:val="23"/>
          <w:lang w:val="en-GB"/>
        </w:rPr>
        <w:t>’</w:t>
      </w:r>
      <w:r w:rsidRPr="004A001A">
        <w:rPr>
          <w:rFonts w:ascii="Arial" w:hAnsi="Arial" w:cs="Arial"/>
          <w:sz w:val="23"/>
          <w:szCs w:val="23"/>
          <w:lang w:val="en-GB"/>
        </w:rPr>
        <w:t>s apps are carefully specified and exclusively for this device.</w:t>
      </w:r>
    </w:p>
    <w:p w14:paraId="46697C43" w14:textId="77777777" w:rsidR="00B91F3D" w:rsidRDefault="00B91F3D" w:rsidP="00E12801">
      <w:pPr>
        <w:tabs>
          <w:tab w:val="left" w:pos="7080"/>
        </w:tabs>
        <w:rPr>
          <w:rFonts w:ascii="Arial" w:hAnsi="Arial" w:cs="Arial"/>
          <w:sz w:val="23"/>
          <w:szCs w:val="23"/>
          <w:lang w:val="en-GB"/>
        </w:rPr>
      </w:pPr>
    </w:p>
    <w:p w14:paraId="18214915" w14:textId="77777777" w:rsidR="007F17E6" w:rsidRDefault="007F17E6" w:rsidP="008966A3">
      <w:pPr>
        <w:tabs>
          <w:tab w:val="left" w:pos="7080"/>
        </w:tabs>
        <w:rPr>
          <w:rFonts w:ascii="Arial" w:hAnsi="Arial" w:cs="Arial"/>
          <w:b/>
          <w:bCs/>
          <w:sz w:val="23"/>
          <w:szCs w:val="23"/>
          <w:lang w:val="en-GB"/>
        </w:rPr>
      </w:pPr>
    </w:p>
    <w:p w14:paraId="4546CC89" w14:textId="77777777" w:rsidR="007F17E6" w:rsidRDefault="007F17E6" w:rsidP="008966A3">
      <w:pPr>
        <w:tabs>
          <w:tab w:val="left" w:pos="7080"/>
        </w:tabs>
        <w:rPr>
          <w:rFonts w:ascii="Arial" w:hAnsi="Arial" w:cs="Arial"/>
          <w:b/>
          <w:bCs/>
          <w:sz w:val="23"/>
          <w:szCs w:val="23"/>
          <w:lang w:val="en-GB"/>
        </w:rPr>
      </w:pPr>
    </w:p>
    <w:p w14:paraId="45083BEF" w14:textId="77777777" w:rsidR="007F17E6" w:rsidRDefault="007F17E6" w:rsidP="008966A3">
      <w:pPr>
        <w:tabs>
          <w:tab w:val="left" w:pos="7080"/>
        </w:tabs>
        <w:rPr>
          <w:rFonts w:ascii="Arial" w:hAnsi="Arial" w:cs="Arial"/>
          <w:b/>
          <w:bCs/>
          <w:sz w:val="23"/>
          <w:szCs w:val="23"/>
          <w:lang w:val="en-GB"/>
        </w:rPr>
      </w:pPr>
    </w:p>
    <w:p w14:paraId="016B9C8E" w14:textId="77777777" w:rsidR="007F17E6" w:rsidRDefault="007F17E6" w:rsidP="008966A3">
      <w:pPr>
        <w:tabs>
          <w:tab w:val="left" w:pos="7080"/>
        </w:tabs>
        <w:rPr>
          <w:rFonts w:ascii="Arial" w:hAnsi="Arial" w:cs="Arial"/>
          <w:b/>
          <w:bCs/>
          <w:sz w:val="23"/>
          <w:szCs w:val="23"/>
          <w:lang w:val="en-GB"/>
        </w:rPr>
      </w:pPr>
    </w:p>
    <w:p w14:paraId="73F9F200" w14:textId="77777777" w:rsidR="007F17E6" w:rsidRDefault="007F17E6" w:rsidP="008966A3">
      <w:pPr>
        <w:tabs>
          <w:tab w:val="left" w:pos="7080"/>
        </w:tabs>
        <w:rPr>
          <w:rFonts w:ascii="Arial" w:hAnsi="Arial" w:cs="Arial"/>
          <w:b/>
          <w:bCs/>
          <w:sz w:val="23"/>
          <w:szCs w:val="23"/>
          <w:lang w:val="en-GB"/>
        </w:rPr>
      </w:pPr>
    </w:p>
    <w:p w14:paraId="02BDA2D8" w14:textId="77777777" w:rsidR="007F17E6" w:rsidRDefault="007F17E6" w:rsidP="008966A3">
      <w:pPr>
        <w:tabs>
          <w:tab w:val="left" w:pos="7080"/>
        </w:tabs>
        <w:rPr>
          <w:rFonts w:ascii="Arial" w:hAnsi="Arial" w:cs="Arial"/>
          <w:b/>
          <w:bCs/>
          <w:sz w:val="23"/>
          <w:szCs w:val="23"/>
          <w:lang w:val="en-GB"/>
        </w:rPr>
      </w:pPr>
    </w:p>
    <w:p w14:paraId="330FB802" w14:textId="34794C62" w:rsidR="007F17E6" w:rsidRDefault="00F26635" w:rsidP="008966A3">
      <w:pPr>
        <w:tabs>
          <w:tab w:val="left" w:pos="7080"/>
        </w:tabs>
        <w:rPr>
          <w:rFonts w:ascii="Arial" w:hAnsi="Arial" w:cs="Arial"/>
          <w:b/>
          <w:bCs/>
          <w:sz w:val="23"/>
          <w:szCs w:val="23"/>
          <w:lang w:val="en-GB"/>
        </w:rPr>
      </w:pPr>
      <w:r>
        <w:rPr>
          <w:noProof/>
        </w:rPr>
        <w:drawing>
          <wp:inline distT="0" distB="0" distL="0" distR="0" wp14:anchorId="4D46DC5A" wp14:editId="4C27392D">
            <wp:extent cx="5731510" cy="4460240"/>
            <wp:effectExtent l="0" t="0" r="2540" b="0"/>
            <wp:docPr id="5" name="Picture 5" descr="monopoly-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nopoly-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60240"/>
                    </a:xfrm>
                    <a:prstGeom prst="rect">
                      <a:avLst/>
                    </a:prstGeom>
                    <a:noFill/>
                    <a:ln>
                      <a:noFill/>
                    </a:ln>
                  </pic:spPr>
                </pic:pic>
              </a:graphicData>
            </a:graphic>
          </wp:inline>
        </w:drawing>
      </w:r>
    </w:p>
    <w:p w14:paraId="7AB44CCF" w14:textId="77777777" w:rsidR="007E6D21" w:rsidRDefault="007E6D21" w:rsidP="008966A3">
      <w:pPr>
        <w:tabs>
          <w:tab w:val="left" w:pos="7080"/>
        </w:tabs>
        <w:rPr>
          <w:rFonts w:ascii="Arial" w:hAnsi="Arial" w:cs="Arial"/>
          <w:b/>
          <w:bCs/>
          <w:sz w:val="23"/>
          <w:szCs w:val="23"/>
          <w:lang w:val="en-GB"/>
        </w:rPr>
      </w:pPr>
    </w:p>
    <w:p w14:paraId="28C0728C" w14:textId="77777777" w:rsidR="007E6D21" w:rsidRDefault="007E6D21" w:rsidP="008966A3">
      <w:pPr>
        <w:tabs>
          <w:tab w:val="left" w:pos="7080"/>
        </w:tabs>
        <w:rPr>
          <w:rFonts w:ascii="Arial" w:hAnsi="Arial" w:cs="Arial"/>
          <w:b/>
          <w:bCs/>
          <w:sz w:val="23"/>
          <w:szCs w:val="23"/>
          <w:lang w:val="en-GB"/>
        </w:rPr>
      </w:pPr>
    </w:p>
    <w:p w14:paraId="50C68A8C" w14:textId="2AB8D594" w:rsidR="00C64B4E" w:rsidRPr="00C64B4E" w:rsidRDefault="00C64B4E" w:rsidP="00B944C2">
      <w:pPr>
        <w:tabs>
          <w:tab w:val="left" w:pos="7080"/>
        </w:tabs>
        <w:jc w:val="both"/>
        <w:rPr>
          <w:rFonts w:ascii="Arial" w:hAnsi="Arial" w:cs="Arial"/>
          <w:sz w:val="23"/>
          <w:szCs w:val="23"/>
          <w:lang w:val="en-GB"/>
        </w:rPr>
      </w:pPr>
      <w:r w:rsidRPr="00C64B4E">
        <w:rPr>
          <w:rFonts w:ascii="Arial" w:hAnsi="Arial" w:cs="Arial"/>
          <w:sz w:val="23"/>
          <w:szCs w:val="23"/>
          <w:lang w:val="en-GB"/>
        </w:rPr>
        <w:lastRenderedPageBreak/>
        <w:t>In both the short and long run, the monopoly diagram is widely assumed to be the same. When MR=MC, profit maximisation occurs. As a result, the equilibrium is found at Qm, Pm. (M-point) Because the price (AR) is larger than the average cost (AC), a monopoly can produce supernormal profits.</w:t>
      </w:r>
    </w:p>
    <w:p w14:paraId="5BDC9C6F" w14:textId="77777777" w:rsidR="007F17E6" w:rsidRDefault="007F17E6" w:rsidP="00B944C2">
      <w:pPr>
        <w:tabs>
          <w:tab w:val="left" w:pos="7080"/>
        </w:tabs>
        <w:jc w:val="both"/>
        <w:rPr>
          <w:rFonts w:ascii="Arial" w:hAnsi="Arial" w:cs="Arial"/>
          <w:b/>
          <w:bCs/>
          <w:sz w:val="23"/>
          <w:szCs w:val="23"/>
          <w:lang w:val="en-GB"/>
        </w:rPr>
      </w:pPr>
    </w:p>
    <w:p w14:paraId="3AB00C9E" w14:textId="77777777" w:rsidR="007F17E6" w:rsidRDefault="007F17E6" w:rsidP="008966A3">
      <w:pPr>
        <w:tabs>
          <w:tab w:val="left" w:pos="7080"/>
        </w:tabs>
        <w:rPr>
          <w:rFonts w:ascii="Arial" w:hAnsi="Arial" w:cs="Arial"/>
          <w:b/>
          <w:bCs/>
          <w:sz w:val="23"/>
          <w:szCs w:val="23"/>
          <w:lang w:val="en-GB"/>
        </w:rPr>
      </w:pPr>
    </w:p>
    <w:p w14:paraId="6349BA8A" w14:textId="77777777" w:rsidR="007F17E6" w:rsidRDefault="007F17E6" w:rsidP="008966A3">
      <w:pPr>
        <w:tabs>
          <w:tab w:val="left" w:pos="7080"/>
        </w:tabs>
        <w:rPr>
          <w:rFonts w:ascii="Arial" w:hAnsi="Arial" w:cs="Arial"/>
          <w:b/>
          <w:bCs/>
          <w:sz w:val="23"/>
          <w:szCs w:val="23"/>
          <w:lang w:val="en-GB"/>
        </w:rPr>
      </w:pPr>
    </w:p>
    <w:p w14:paraId="1BC71E4D" w14:textId="77777777" w:rsidR="007F17E6" w:rsidRDefault="007F17E6" w:rsidP="008966A3">
      <w:pPr>
        <w:tabs>
          <w:tab w:val="left" w:pos="7080"/>
        </w:tabs>
        <w:rPr>
          <w:rFonts w:ascii="Arial" w:hAnsi="Arial" w:cs="Arial"/>
          <w:b/>
          <w:bCs/>
          <w:sz w:val="23"/>
          <w:szCs w:val="23"/>
          <w:lang w:val="en-GB"/>
        </w:rPr>
      </w:pPr>
    </w:p>
    <w:p w14:paraId="408D6C65" w14:textId="77777777" w:rsidR="007F17E6" w:rsidRDefault="007F17E6" w:rsidP="008966A3">
      <w:pPr>
        <w:tabs>
          <w:tab w:val="left" w:pos="7080"/>
        </w:tabs>
        <w:rPr>
          <w:rFonts w:ascii="Arial" w:hAnsi="Arial" w:cs="Arial"/>
          <w:b/>
          <w:bCs/>
          <w:sz w:val="23"/>
          <w:szCs w:val="23"/>
          <w:lang w:val="en-GB"/>
        </w:rPr>
      </w:pPr>
    </w:p>
    <w:p w14:paraId="710947B1" w14:textId="63CBFAD1" w:rsidR="008966A3" w:rsidRPr="008966A3" w:rsidRDefault="005046DA" w:rsidP="008966A3">
      <w:pPr>
        <w:tabs>
          <w:tab w:val="left" w:pos="7080"/>
        </w:tabs>
        <w:rPr>
          <w:rFonts w:ascii="Arial" w:hAnsi="Arial" w:cs="Arial"/>
          <w:sz w:val="23"/>
          <w:szCs w:val="23"/>
          <w:lang w:val="en-GB"/>
        </w:rPr>
      </w:pPr>
      <w:r>
        <w:rPr>
          <w:rFonts w:ascii="Arial" w:hAnsi="Arial" w:cs="Arial"/>
          <w:sz w:val="23"/>
          <w:szCs w:val="23"/>
          <w:lang w:val="en-GB"/>
        </w:rPr>
        <w:t>M</w:t>
      </w:r>
      <w:r w:rsidRPr="005046DA">
        <w:rPr>
          <w:rFonts w:ascii="Arial" w:hAnsi="Arial" w:cs="Arial"/>
          <w:sz w:val="23"/>
          <w:szCs w:val="23"/>
          <w:lang w:val="en-GB"/>
        </w:rPr>
        <w:t>onopolistic competition: in this structure, small businesses have and are fighting for certain customers</w:t>
      </w:r>
    </w:p>
    <w:p w14:paraId="0400CA41" w14:textId="77777777" w:rsidR="004E5292" w:rsidRDefault="004E5292" w:rsidP="00B944C2">
      <w:pPr>
        <w:tabs>
          <w:tab w:val="left" w:pos="7080"/>
        </w:tabs>
        <w:jc w:val="both"/>
        <w:rPr>
          <w:rFonts w:ascii="Arial" w:hAnsi="Arial" w:cs="Arial"/>
          <w:sz w:val="23"/>
          <w:szCs w:val="23"/>
          <w:lang w:val="en-GB"/>
        </w:rPr>
      </w:pPr>
    </w:p>
    <w:p w14:paraId="2762F62F" w14:textId="67C82358" w:rsidR="00DD191D" w:rsidRPr="00DD191D" w:rsidRDefault="008966A3" w:rsidP="00B944C2">
      <w:pPr>
        <w:tabs>
          <w:tab w:val="left" w:pos="7080"/>
        </w:tabs>
        <w:jc w:val="both"/>
        <w:rPr>
          <w:rFonts w:ascii="Arial" w:hAnsi="Arial" w:cs="Arial"/>
          <w:sz w:val="23"/>
          <w:szCs w:val="23"/>
          <w:lang w:val="en-GB"/>
        </w:rPr>
      </w:pPr>
      <w:r w:rsidRPr="008966A3">
        <w:rPr>
          <w:rFonts w:ascii="Arial" w:hAnsi="Arial" w:cs="Arial"/>
          <w:sz w:val="23"/>
          <w:szCs w:val="23"/>
          <w:lang w:val="en-GB"/>
        </w:rPr>
        <w:t>Unlike the next market structure we</w:t>
      </w:r>
      <w:r w:rsidR="00E12A3B">
        <w:rPr>
          <w:rFonts w:ascii="Arial" w:hAnsi="Arial" w:cs="Arial"/>
          <w:sz w:val="23"/>
          <w:szCs w:val="23"/>
          <w:lang w:val="en-GB"/>
        </w:rPr>
        <w:t>’</w:t>
      </w:r>
      <w:r w:rsidRPr="008966A3">
        <w:rPr>
          <w:rFonts w:ascii="Arial" w:hAnsi="Arial" w:cs="Arial"/>
          <w:sz w:val="23"/>
          <w:szCs w:val="23"/>
          <w:lang w:val="en-GB"/>
        </w:rPr>
        <w:t xml:space="preserve">ll look at </w:t>
      </w:r>
      <w:r w:rsidR="00E12A3B">
        <w:rPr>
          <w:rFonts w:ascii="Arial" w:hAnsi="Arial" w:cs="Arial"/>
          <w:sz w:val="23"/>
          <w:szCs w:val="23"/>
          <w:lang w:val="en-GB"/>
        </w:rPr>
        <w:t>–</w:t>
      </w:r>
      <w:r w:rsidRPr="008966A3">
        <w:rPr>
          <w:rFonts w:ascii="Arial" w:hAnsi="Arial" w:cs="Arial"/>
          <w:sz w:val="23"/>
          <w:szCs w:val="23"/>
          <w:lang w:val="en-GB"/>
        </w:rPr>
        <w:t xml:space="preserve"> ideal competition </w:t>
      </w:r>
      <w:r w:rsidR="00E12A3B">
        <w:rPr>
          <w:rFonts w:ascii="Arial" w:hAnsi="Arial" w:cs="Arial"/>
          <w:sz w:val="23"/>
          <w:szCs w:val="23"/>
          <w:lang w:val="en-GB"/>
        </w:rPr>
        <w:t>–</w:t>
      </w:r>
      <w:r w:rsidRPr="008966A3">
        <w:rPr>
          <w:rFonts w:ascii="Arial" w:hAnsi="Arial" w:cs="Arial"/>
          <w:sz w:val="23"/>
          <w:szCs w:val="23"/>
          <w:lang w:val="en-GB"/>
        </w:rPr>
        <w:t xml:space="preserve"> these firms provide similar but distinct (different) items. This provides them some market strength, allowing them to pursue their own policies, including changing their pricing to some extent.</w:t>
      </w:r>
      <w:r w:rsidR="00DD191D" w:rsidRPr="00DD191D">
        <w:t xml:space="preserve"> </w:t>
      </w:r>
      <w:r w:rsidR="00DD191D" w:rsidRPr="00DD191D">
        <w:rPr>
          <w:rFonts w:ascii="Arial" w:hAnsi="Arial" w:cs="Arial"/>
          <w:sz w:val="23"/>
          <w:szCs w:val="23"/>
          <w:lang w:val="en-GB"/>
        </w:rPr>
        <w:t>The following processes and phenomena describe monopolistic competition situations:</w:t>
      </w:r>
    </w:p>
    <w:p w14:paraId="1A8B34C1" w14:textId="77777777" w:rsidR="00DD191D" w:rsidRPr="00DD191D" w:rsidRDefault="00DD191D" w:rsidP="00B944C2">
      <w:pPr>
        <w:tabs>
          <w:tab w:val="left" w:pos="7080"/>
        </w:tabs>
        <w:jc w:val="both"/>
        <w:rPr>
          <w:rFonts w:ascii="Arial" w:hAnsi="Arial" w:cs="Arial"/>
          <w:sz w:val="23"/>
          <w:szCs w:val="23"/>
          <w:lang w:val="en-GB"/>
        </w:rPr>
      </w:pPr>
    </w:p>
    <w:p w14:paraId="34DDE0A0" w14:textId="77777777" w:rsidR="004E5292" w:rsidRDefault="004E5292" w:rsidP="00B944C2">
      <w:pPr>
        <w:tabs>
          <w:tab w:val="left" w:pos="7080"/>
        </w:tabs>
        <w:jc w:val="both"/>
        <w:rPr>
          <w:rFonts w:ascii="Arial" w:hAnsi="Arial" w:cs="Arial"/>
          <w:sz w:val="23"/>
          <w:szCs w:val="23"/>
          <w:lang w:val="en-GB"/>
        </w:rPr>
      </w:pPr>
    </w:p>
    <w:p w14:paraId="6973951F" w14:textId="2D5BC694" w:rsidR="00DD191D" w:rsidRPr="00DD191D" w:rsidRDefault="00DD191D" w:rsidP="00B944C2">
      <w:pPr>
        <w:tabs>
          <w:tab w:val="left" w:pos="7080"/>
        </w:tabs>
        <w:jc w:val="both"/>
        <w:rPr>
          <w:rFonts w:ascii="Arial" w:hAnsi="Arial" w:cs="Arial"/>
          <w:sz w:val="23"/>
          <w:szCs w:val="23"/>
          <w:lang w:val="en-GB"/>
        </w:rPr>
      </w:pPr>
      <w:r w:rsidRPr="00DD191D">
        <w:rPr>
          <w:rFonts w:ascii="Arial" w:hAnsi="Arial" w:cs="Arial"/>
          <w:sz w:val="23"/>
          <w:szCs w:val="23"/>
          <w:lang w:val="en-GB"/>
        </w:rPr>
        <w:t>Many market participants compete with one another while also attempting to maximise their earnings.</w:t>
      </w:r>
    </w:p>
    <w:p w14:paraId="55902854" w14:textId="77777777" w:rsidR="00B944C2" w:rsidRDefault="00B944C2" w:rsidP="00B944C2">
      <w:pPr>
        <w:tabs>
          <w:tab w:val="left" w:pos="7080"/>
        </w:tabs>
        <w:jc w:val="both"/>
        <w:rPr>
          <w:rFonts w:ascii="Arial" w:hAnsi="Arial" w:cs="Arial"/>
          <w:sz w:val="23"/>
          <w:szCs w:val="23"/>
          <w:lang w:val="en-GB"/>
        </w:rPr>
      </w:pPr>
    </w:p>
    <w:p w14:paraId="4AC02AC7" w14:textId="77777777" w:rsidR="007D2838" w:rsidRDefault="007D2838" w:rsidP="00B944C2">
      <w:pPr>
        <w:tabs>
          <w:tab w:val="left" w:pos="7080"/>
        </w:tabs>
        <w:jc w:val="both"/>
        <w:rPr>
          <w:rFonts w:ascii="Arial" w:hAnsi="Arial" w:cs="Arial"/>
          <w:sz w:val="23"/>
          <w:szCs w:val="23"/>
          <w:lang w:val="en-GB"/>
        </w:rPr>
      </w:pPr>
    </w:p>
    <w:p w14:paraId="122CAB45" w14:textId="2C797667" w:rsidR="00DD191D" w:rsidRPr="00DD191D" w:rsidRDefault="00DD191D" w:rsidP="00B944C2">
      <w:pPr>
        <w:tabs>
          <w:tab w:val="left" w:pos="7080"/>
        </w:tabs>
        <w:jc w:val="both"/>
        <w:rPr>
          <w:rFonts w:ascii="Arial" w:hAnsi="Arial" w:cs="Arial"/>
          <w:sz w:val="23"/>
          <w:szCs w:val="23"/>
          <w:lang w:val="en-GB"/>
        </w:rPr>
      </w:pPr>
      <w:r w:rsidRPr="00DD191D">
        <w:rPr>
          <w:rFonts w:ascii="Arial" w:hAnsi="Arial" w:cs="Arial"/>
          <w:sz w:val="23"/>
          <w:szCs w:val="23"/>
          <w:lang w:val="en-GB"/>
        </w:rPr>
        <w:t>Because a variety of items are accessible, their demand is defined by price inelasticity.</w:t>
      </w:r>
    </w:p>
    <w:p w14:paraId="56B323D9" w14:textId="77777777" w:rsidR="00DD191D" w:rsidRPr="00DD191D" w:rsidRDefault="00DD191D" w:rsidP="00B944C2">
      <w:pPr>
        <w:tabs>
          <w:tab w:val="left" w:pos="7080"/>
        </w:tabs>
        <w:jc w:val="both"/>
        <w:rPr>
          <w:rFonts w:ascii="Arial" w:hAnsi="Arial" w:cs="Arial"/>
          <w:sz w:val="23"/>
          <w:szCs w:val="23"/>
          <w:lang w:val="en-GB"/>
        </w:rPr>
      </w:pPr>
      <w:r w:rsidRPr="00DD191D">
        <w:rPr>
          <w:rFonts w:ascii="Arial" w:hAnsi="Arial" w:cs="Arial"/>
          <w:sz w:val="23"/>
          <w:szCs w:val="23"/>
          <w:lang w:val="en-GB"/>
        </w:rPr>
        <w:t>There are no restrictions on entering or exiting the market.</w:t>
      </w:r>
    </w:p>
    <w:p w14:paraId="03E8C316" w14:textId="0776A35B" w:rsidR="00AF4D70" w:rsidRPr="00AF4D70" w:rsidRDefault="00DD191D" w:rsidP="00B944C2">
      <w:pPr>
        <w:tabs>
          <w:tab w:val="left" w:pos="7080"/>
        </w:tabs>
        <w:jc w:val="both"/>
        <w:rPr>
          <w:rFonts w:ascii="Arial" w:hAnsi="Arial" w:cs="Arial"/>
          <w:sz w:val="23"/>
          <w:szCs w:val="23"/>
          <w:lang w:val="en-GB"/>
        </w:rPr>
      </w:pPr>
      <w:r w:rsidRPr="00DD191D">
        <w:rPr>
          <w:rFonts w:ascii="Arial" w:hAnsi="Arial" w:cs="Arial"/>
          <w:sz w:val="23"/>
          <w:szCs w:val="23"/>
          <w:lang w:val="en-GB"/>
        </w:rPr>
        <w:t>Consumers have a lot of options, and based on the benefits they obtain, they may favour one manufacturer over another.</w:t>
      </w:r>
      <w:r w:rsidR="00A35B21" w:rsidRPr="00A35B21">
        <w:t xml:space="preserve"> </w:t>
      </w:r>
      <w:r w:rsidR="00A35B21" w:rsidRPr="00A35B21">
        <w:rPr>
          <w:rFonts w:ascii="Arial" w:hAnsi="Arial" w:cs="Arial"/>
          <w:sz w:val="23"/>
          <w:szCs w:val="23"/>
          <w:lang w:val="en-GB"/>
        </w:rPr>
        <w:t>Monopolistic rivalry may be found in a variety of markets, including dairy, bread, muesli, chocolate, alcohol, and many more. There are several manufacturers and brands in each of these industries, each with its own set of unique traits (tastes, colors, sizes, etc.).</w:t>
      </w:r>
      <w:r w:rsidR="00EA266D" w:rsidRPr="00EA266D">
        <w:t xml:space="preserve"> </w:t>
      </w:r>
      <w:r w:rsidR="00EA266D" w:rsidRPr="00EA266D">
        <w:rPr>
          <w:rFonts w:ascii="Arial" w:hAnsi="Arial" w:cs="Arial"/>
          <w:sz w:val="23"/>
          <w:szCs w:val="23"/>
          <w:lang w:val="en-GB"/>
        </w:rPr>
        <w:t>The competitive strategy of each individual firm in such a market of monopolistic competition is based on these modest distinctive traits.</w:t>
      </w:r>
    </w:p>
    <w:p w14:paraId="177368E3" w14:textId="7F8C25B0" w:rsidR="00EA7CD9" w:rsidRDefault="00EA7CD9" w:rsidP="00EA7CD9">
      <w:pPr>
        <w:shd w:val="clear" w:color="auto" w:fill="FFFFFF"/>
        <w:spacing w:after="300" w:line="288" w:lineRule="atLeast"/>
        <w:outlineLvl w:val="2"/>
        <w:rPr>
          <w:rFonts w:ascii="Arial Black" w:eastAsia="Times New Roman" w:hAnsi="Arial Black" w:cs="Open Sans"/>
          <w:b/>
          <w:bCs/>
          <w:sz w:val="27"/>
          <w:szCs w:val="27"/>
          <w:lang w:eastAsia="en-GB"/>
        </w:rPr>
      </w:pPr>
      <w:r w:rsidRPr="00E1134D">
        <w:rPr>
          <w:rFonts w:ascii="Arial Black" w:eastAsia="Times New Roman" w:hAnsi="Arial Black" w:cs="Open Sans"/>
          <w:b/>
          <w:bCs/>
          <w:sz w:val="27"/>
          <w:szCs w:val="27"/>
          <w:lang w:eastAsia="en-GB"/>
        </w:rPr>
        <w:lastRenderedPageBreak/>
        <w:t>Diagram monopolistic competition short run</w:t>
      </w:r>
      <w:r w:rsidR="003E4BF5">
        <w:rPr>
          <w:noProof/>
        </w:rPr>
        <w:drawing>
          <wp:inline distT="0" distB="0" distL="0" distR="0" wp14:anchorId="0FDB455C" wp14:editId="6A009BFB">
            <wp:extent cx="5554980" cy="4975860"/>
            <wp:effectExtent l="0" t="0" r="7620" b="0"/>
            <wp:docPr id="2" name="Picture 2" descr="monopolistic-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polistic-competi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4980" cy="4975860"/>
                    </a:xfrm>
                    <a:prstGeom prst="rect">
                      <a:avLst/>
                    </a:prstGeom>
                    <a:noFill/>
                    <a:ln>
                      <a:noFill/>
                    </a:ln>
                  </pic:spPr>
                </pic:pic>
              </a:graphicData>
            </a:graphic>
          </wp:inline>
        </w:drawing>
      </w:r>
    </w:p>
    <w:p w14:paraId="6A33A3E3" w14:textId="606A75A9" w:rsidR="00E12A3B" w:rsidRPr="001372A2" w:rsidRDefault="001372A2" w:rsidP="00E12A3B">
      <w:pPr>
        <w:shd w:val="clear" w:color="auto" w:fill="FFFFFF"/>
        <w:spacing w:after="300" w:line="288" w:lineRule="atLeast"/>
        <w:jc w:val="right"/>
        <w:outlineLvl w:val="2"/>
        <w:rPr>
          <w:rFonts w:ascii="Arial" w:eastAsia="Times New Roman" w:hAnsi="Arial" w:cs="Arial"/>
          <w:sz w:val="23"/>
          <w:szCs w:val="23"/>
          <w:lang w:val="en-GB" w:eastAsia="en-GB"/>
        </w:rPr>
      </w:pPr>
      <w:r w:rsidRPr="001372A2">
        <w:rPr>
          <w:rFonts w:ascii="Arial" w:eastAsia="Times New Roman" w:hAnsi="Arial" w:cs="Arial"/>
          <w:sz w:val="23"/>
          <w:szCs w:val="23"/>
          <w:lang w:val="en-GB" w:eastAsia="en-GB"/>
        </w:rPr>
        <w:t>www.economicshelp.org</w:t>
      </w:r>
    </w:p>
    <w:p w14:paraId="3141A39B" w14:textId="77777777" w:rsidR="00B944C2" w:rsidRDefault="00B944C2" w:rsidP="00481D54">
      <w:pPr>
        <w:shd w:val="clear" w:color="auto" w:fill="FFFFFF"/>
        <w:spacing w:after="300" w:line="288" w:lineRule="atLeast"/>
        <w:outlineLvl w:val="2"/>
        <w:rPr>
          <w:rFonts w:ascii="Arial" w:eastAsia="Times New Roman" w:hAnsi="Arial" w:cs="Arial"/>
          <w:sz w:val="23"/>
          <w:szCs w:val="23"/>
          <w:lang w:val="en-GB" w:eastAsia="en-GB"/>
        </w:rPr>
      </w:pPr>
    </w:p>
    <w:p w14:paraId="16EBCEF0" w14:textId="1668102F" w:rsidR="00481D54" w:rsidRPr="008E1DD4" w:rsidRDefault="00481D54" w:rsidP="00481D54">
      <w:pPr>
        <w:shd w:val="clear" w:color="auto" w:fill="FFFFFF"/>
        <w:spacing w:after="300" w:line="288" w:lineRule="atLeast"/>
        <w:outlineLvl w:val="2"/>
        <w:rPr>
          <w:rFonts w:ascii="Arial" w:eastAsia="Times New Roman" w:hAnsi="Arial" w:cs="Arial"/>
          <w:sz w:val="23"/>
          <w:szCs w:val="23"/>
          <w:lang w:val="en-GB" w:eastAsia="en-GB"/>
        </w:rPr>
      </w:pPr>
      <w:r w:rsidRPr="008E1DD4">
        <w:rPr>
          <w:rFonts w:ascii="Arial" w:eastAsia="Times New Roman" w:hAnsi="Arial" w:cs="Arial"/>
          <w:sz w:val="23"/>
          <w:szCs w:val="23"/>
          <w:lang w:val="en-GB" w:eastAsia="en-GB"/>
        </w:rPr>
        <w:t>In the near run, monopolistic competition has the same diagram as a monopoly.</w:t>
      </w:r>
    </w:p>
    <w:p w14:paraId="34AA0DC5" w14:textId="6F6E8E73" w:rsidR="00481D54" w:rsidRPr="008E1DD4" w:rsidRDefault="00481D54" w:rsidP="00481D54">
      <w:pPr>
        <w:shd w:val="clear" w:color="auto" w:fill="FFFFFF"/>
        <w:spacing w:after="300" w:line="288" w:lineRule="atLeast"/>
        <w:outlineLvl w:val="2"/>
        <w:rPr>
          <w:rFonts w:ascii="Arial" w:eastAsia="Times New Roman" w:hAnsi="Arial" w:cs="Arial"/>
          <w:sz w:val="23"/>
          <w:szCs w:val="23"/>
          <w:lang w:val="en-GB" w:eastAsia="en-GB"/>
        </w:rPr>
      </w:pPr>
      <w:r w:rsidRPr="008E1DD4">
        <w:rPr>
          <w:rFonts w:ascii="Arial" w:eastAsia="Times New Roman" w:hAnsi="Arial" w:cs="Arial"/>
          <w:sz w:val="23"/>
          <w:szCs w:val="23"/>
          <w:lang w:val="en-GB" w:eastAsia="en-GB"/>
        </w:rPr>
        <w:t>Where MR=MC, the company maximises profit. This is at production Q1 and price P1, resulting in an above-average profit.</w:t>
      </w:r>
    </w:p>
    <w:p w14:paraId="578ACF90" w14:textId="77777777" w:rsidR="00481D54" w:rsidRDefault="00481D54" w:rsidP="00E90E8F">
      <w:pPr>
        <w:shd w:val="clear" w:color="auto" w:fill="FFFFFF"/>
        <w:spacing w:after="300" w:line="288" w:lineRule="atLeast"/>
        <w:outlineLvl w:val="2"/>
        <w:rPr>
          <w:rFonts w:ascii="Arial Black" w:eastAsia="Times New Roman" w:hAnsi="Arial Black" w:cs="Open Sans"/>
          <w:b/>
          <w:bCs/>
          <w:sz w:val="27"/>
          <w:szCs w:val="27"/>
          <w:lang w:val="en-GB" w:eastAsia="en-GB"/>
        </w:rPr>
      </w:pPr>
    </w:p>
    <w:p w14:paraId="3A7329F2" w14:textId="77777777" w:rsidR="00481D54" w:rsidRDefault="00481D54" w:rsidP="00E90E8F">
      <w:pPr>
        <w:shd w:val="clear" w:color="auto" w:fill="FFFFFF"/>
        <w:spacing w:after="300" w:line="288" w:lineRule="atLeast"/>
        <w:outlineLvl w:val="2"/>
        <w:rPr>
          <w:rFonts w:ascii="Arial Black" w:eastAsia="Times New Roman" w:hAnsi="Arial Black" w:cs="Open Sans"/>
          <w:b/>
          <w:bCs/>
          <w:sz w:val="27"/>
          <w:szCs w:val="27"/>
          <w:lang w:val="en-GB" w:eastAsia="en-GB"/>
        </w:rPr>
      </w:pPr>
    </w:p>
    <w:p w14:paraId="5DCD8F10" w14:textId="03499F5B" w:rsidR="00E90E8F" w:rsidRPr="00E90E8F" w:rsidRDefault="00E90E8F" w:rsidP="00E90E8F">
      <w:pPr>
        <w:shd w:val="clear" w:color="auto" w:fill="FFFFFF"/>
        <w:spacing w:after="300" w:line="288" w:lineRule="atLeast"/>
        <w:outlineLvl w:val="2"/>
        <w:rPr>
          <w:rFonts w:ascii="Arial Black" w:eastAsia="Times New Roman" w:hAnsi="Arial Black" w:cs="Open Sans"/>
          <w:b/>
          <w:bCs/>
          <w:sz w:val="27"/>
          <w:szCs w:val="27"/>
          <w:lang w:val="en-GB" w:eastAsia="en-GB"/>
        </w:rPr>
      </w:pPr>
      <w:r w:rsidRPr="00E90E8F">
        <w:rPr>
          <w:rFonts w:ascii="Arial Black" w:eastAsia="Times New Roman" w:hAnsi="Arial Black" w:cs="Open Sans"/>
          <w:b/>
          <w:bCs/>
          <w:sz w:val="27"/>
          <w:szCs w:val="27"/>
          <w:lang w:val="en-GB" w:eastAsia="en-GB"/>
        </w:rPr>
        <w:t>Monopolistic competition long run</w:t>
      </w:r>
    </w:p>
    <w:p w14:paraId="515687E7" w14:textId="77777777" w:rsidR="003E4BF5" w:rsidRPr="00E1134D" w:rsidRDefault="003E4BF5" w:rsidP="00EA7CD9">
      <w:pPr>
        <w:shd w:val="clear" w:color="auto" w:fill="FFFFFF"/>
        <w:spacing w:after="300" w:line="288" w:lineRule="atLeast"/>
        <w:outlineLvl w:val="2"/>
        <w:rPr>
          <w:rFonts w:ascii="Arial Black" w:eastAsia="Times New Roman" w:hAnsi="Arial Black" w:cs="Open Sans"/>
          <w:b/>
          <w:bCs/>
          <w:sz w:val="27"/>
          <w:szCs w:val="27"/>
          <w:lang w:eastAsia="en-GB"/>
        </w:rPr>
      </w:pPr>
    </w:p>
    <w:p w14:paraId="09AD0C39" w14:textId="597D527D" w:rsidR="00EA7CD9" w:rsidRDefault="00F7241A" w:rsidP="00DD191D">
      <w:pPr>
        <w:tabs>
          <w:tab w:val="left" w:pos="7080"/>
        </w:tabs>
        <w:rPr>
          <w:rFonts w:ascii="Arial" w:hAnsi="Arial" w:cs="Arial"/>
          <w:sz w:val="23"/>
          <w:szCs w:val="23"/>
          <w:lang w:val="en-GB"/>
        </w:rPr>
      </w:pPr>
      <w:r>
        <w:rPr>
          <w:noProof/>
        </w:rPr>
        <w:lastRenderedPageBreak/>
        <w:drawing>
          <wp:inline distT="0" distB="0" distL="0" distR="0" wp14:anchorId="12E416FA" wp14:editId="0F736884">
            <wp:extent cx="5715000" cy="4914900"/>
            <wp:effectExtent l="0" t="0" r="0" b="0"/>
            <wp:docPr id="3" name="Picture 3" descr="monopolistic-competition-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polistic-competition-l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4914900"/>
                    </a:xfrm>
                    <a:prstGeom prst="rect">
                      <a:avLst/>
                    </a:prstGeom>
                    <a:noFill/>
                    <a:ln>
                      <a:noFill/>
                    </a:ln>
                  </pic:spPr>
                </pic:pic>
              </a:graphicData>
            </a:graphic>
          </wp:inline>
        </w:drawing>
      </w:r>
    </w:p>
    <w:p w14:paraId="22A3DECC" w14:textId="77777777" w:rsidR="00923FC1" w:rsidRDefault="00923FC1" w:rsidP="00DD191D">
      <w:pPr>
        <w:tabs>
          <w:tab w:val="left" w:pos="7080"/>
        </w:tabs>
        <w:rPr>
          <w:rFonts w:ascii="Arial" w:hAnsi="Arial" w:cs="Arial"/>
          <w:sz w:val="23"/>
          <w:szCs w:val="23"/>
          <w:lang w:val="en-GB"/>
        </w:rPr>
      </w:pPr>
    </w:p>
    <w:p w14:paraId="263F5AA2" w14:textId="77777777" w:rsidR="00090833" w:rsidRDefault="00090833" w:rsidP="00DD191D">
      <w:pPr>
        <w:tabs>
          <w:tab w:val="left" w:pos="7080"/>
        </w:tabs>
        <w:rPr>
          <w:rFonts w:ascii="Arial" w:hAnsi="Arial" w:cs="Arial"/>
          <w:sz w:val="23"/>
          <w:szCs w:val="23"/>
          <w:lang w:val="en-GB"/>
        </w:rPr>
      </w:pPr>
    </w:p>
    <w:p w14:paraId="39CA7B93" w14:textId="2B1380C2" w:rsidR="00923FC1" w:rsidRDefault="00923FC1" w:rsidP="00DD191D">
      <w:pPr>
        <w:tabs>
          <w:tab w:val="left" w:pos="7080"/>
        </w:tabs>
        <w:rPr>
          <w:rFonts w:ascii="Arial" w:hAnsi="Arial" w:cs="Arial"/>
          <w:sz w:val="23"/>
          <w:szCs w:val="23"/>
          <w:lang w:val="en-GB"/>
        </w:rPr>
      </w:pPr>
      <w:r w:rsidRPr="00923FC1">
        <w:rPr>
          <w:rFonts w:ascii="Arial" w:hAnsi="Arial" w:cs="Arial"/>
          <w:sz w:val="23"/>
          <w:szCs w:val="23"/>
          <w:lang w:val="en-GB"/>
        </w:rPr>
        <w:t>Supernormal profit promotes new enterprises to enter the market in the long run. This decreases demand for current businesses, resulting in typical profit margins.</w:t>
      </w:r>
    </w:p>
    <w:p w14:paraId="0CB85B3F" w14:textId="77777777" w:rsidR="00746976" w:rsidRDefault="00746976" w:rsidP="00DD191D">
      <w:pPr>
        <w:tabs>
          <w:tab w:val="left" w:pos="7080"/>
        </w:tabs>
        <w:rPr>
          <w:rFonts w:ascii="Arial" w:hAnsi="Arial" w:cs="Arial"/>
          <w:sz w:val="23"/>
          <w:szCs w:val="23"/>
          <w:lang w:val="en-GB"/>
        </w:rPr>
      </w:pPr>
    </w:p>
    <w:p w14:paraId="371637D9" w14:textId="77777777" w:rsidR="00746976" w:rsidRDefault="00746976" w:rsidP="00DD191D">
      <w:pPr>
        <w:tabs>
          <w:tab w:val="left" w:pos="7080"/>
        </w:tabs>
        <w:rPr>
          <w:rFonts w:ascii="Arial" w:hAnsi="Arial" w:cs="Arial"/>
          <w:sz w:val="23"/>
          <w:szCs w:val="23"/>
          <w:lang w:val="en-GB"/>
        </w:rPr>
      </w:pPr>
    </w:p>
    <w:p w14:paraId="65519C49" w14:textId="77777777" w:rsidR="00746976" w:rsidRDefault="00746976" w:rsidP="00DD191D">
      <w:pPr>
        <w:tabs>
          <w:tab w:val="left" w:pos="7080"/>
        </w:tabs>
        <w:rPr>
          <w:rFonts w:ascii="Arial" w:hAnsi="Arial" w:cs="Arial"/>
          <w:sz w:val="23"/>
          <w:szCs w:val="23"/>
          <w:lang w:val="en-GB"/>
        </w:rPr>
      </w:pPr>
    </w:p>
    <w:p w14:paraId="2F2DB43D" w14:textId="77777777" w:rsidR="00746976" w:rsidRDefault="00746976" w:rsidP="00DD191D">
      <w:pPr>
        <w:tabs>
          <w:tab w:val="left" w:pos="7080"/>
        </w:tabs>
        <w:rPr>
          <w:rFonts w:ascii="Arial" w:hAnsi="Arial" w:cs="Arial"/>
          <w:sz w:val="23"/>
          <w:szCs w:val="23"/>
          <w:lang w:val="en-GB"/>
        </w:rPr>
      </w:pPr>
    </w:p>
    <w:p w14:paraId="46E9B52F" w14:textId="12CA8EE6" w:rsidR="00746976" w:rsidRDefault="004C34BC" w:rsidP="00DD191D">
      <w:pPr>
        <w:tabs>
          <w:tab w:val="left" w:pos="7080"/>
        </w:tabs>
        <w:rPr>
          <w:rFonts w:ascii="Arial" w:hAnsi="Arial" w:cs="Arial"/>
          <w:b/>
          <w:bCs/>
          <w:sz w:val="23"/>
          <w:szCs w:val="23"/>
          <w:lang w:val="en-GB"/>
        </w:rPr>
      </w:pPr>
      <w:r w:rsidRPr="004C34BC">
        <w:rPr>
          <w:rFonts w:ascii="Arial" w:hAnsi="Arial" w:cs="Arial"/>
          <w:b/>
          <w:bCs/>
          <w:sz w:val="23"/>
          <w:szCs w:val="23"/>
          <w:lang w:val="en-GB"/>
        </w:rPr>
        <w:t>4.</w:t>
      </w:r>
      <w:r w:rsidR="00167CE2">
        <w:rPr>
          <w:rFonts w:ascii="Arial" w:hAnsi="Arial" w:cs="Arial"/>
          <w:b/>
          <w:bCs/>
          <w:sz w:val="23"/>
          <w:szCs w:val="23"/>
          <w:lang w:val="en-GB"/>
        </w:rPr>
        <w:t>Duopoly</w:t>
      </w:r>
    </w:p>
    <w:p w14:paraId="392A44D0" w14:textId="77777777" w:rsidR="00167CE2" w:rsidRDefault="00167CE2" w:rsidP="00DD191D">
      <w:pPr>
        <w:tabs>
          <w:tab w:val="left" w:pos="7080"/>
        </w:tabs>
        <w:rPr>
          <w:rFonts w:ascii="Arial" w:hAnsi="Arial" w:cs="Arial"/>
          <w:b/>
          <w:bCs/>
          <w:sz w:val="23"/>
          <w:szCs w:val="23"/>
          <w:lang w:val="en-GB"/>
        </w:rPr>
      </w:pPr>
    </w:p>
    <w:p w14:paraId="7A27DAE3" w14:textId="437B14AB" w:rsidR="00841388" w:rsidRDefault="00841388" w:rsidP="00B944C2">
      <w:pPr>
        <w:tabs>
          <w:tab w:val="left" w:pos="7080"/>
        </w:tabs>
        <w:jc w:val="both"/>
        <w:rPr>
          <w:rFonts w:ascii="Arial" w:hAnsi="Arial" w:cs="Arial"/>
          <w:sz w:val="23"/>
          <w:szCs w:val="23"/>
          <w:lang w:val="bg-BG"/>
        </w:rPr>
      </w:pPr>
      <w:r w:rsidRPr="00B613D9">
        <w:rPr>
          <w:rFonts w:ascii="Arial" w:hAnsi="Arial" w:cs="Arial"/>
          <w:sz w:val="23"/>
          <w:szCs w:val="23"/>
          <w:lang w:val="en-GB"/>
        </w:rPr>
        <w:t>Duopoly (from Greek δύο, duo (two) + πωλεῖν, polein (to sell)) is a type of oligopoly in which two companies have dominant or exclusive control over the market.</w:t>
      </w:r>
      <w:r w:rsidR="00B613D9" w:rsidRPr="00B613D9">
        <w:t xml:space="preserve"> </w:t>
      </w:r>
      <w:r w:rsidR="00B613D9" w:rsidRPr="00B613D9">
        <w:rPr>
          <w:rFonts w:ascii="Arial" w:hAnsi="Arial" w:cs="Arial"/>
          <w:sz w:val="23"/>
          <w:szCs w:val="23"/>
          <w:lang w:val="en-GB"/>
        </w:rPr>
        <w:t>Because of its simplicity, this is the most widely studied oligopoly. Duopoly sells to consumers in a competitive market where a single customer's decision has no impact on the firm. The interdependence of seller decisions is a distinguishing feature of both duopolies and oligopolies.</w:t>
      </w:r>
    </w:p>
    <w:p w14:paraId="45F45B1A" w14:textId="53B8235F" w:rsidR="00242E70" w:rsidRDefault="00D8236F" w:rsidP="00B944C2">
      <w:pPr>
        <w:tabs>
          <w:tab w:val="left" w:pos="7080"/>
        </w:tabs>
        <w:jc w:val="both"/>
      </w:pPr>
      <w:r w:rsidRPr="00D8236F">
        <w:rPr>
          <w:rFonts w:ascii="Arial" w:hAnsi="Arial" w:cs="Arial"/>
          <w:sz w:val="23"/>
          <w:szCs w:val="23"/>
          <w:lang w:val="bg-BG"/>
        </w:rPr>
        <w:t xml:space="preserve">Several models of the duopoly are known, but two of them stand out as the main ones: the </w:t>
      </w:r>
      <w:r w:rsidR="00501E42">
        <w:rPr>
          <w:rFonts w:ascii="Arial" w:hAnsi="Arial" w:cs="Arial"/>
          <w:sz w:val="23"/>
          <w:szCs w:val="23"/>
          <w:lang w:val="en-GB"/>
        </w:rPr>
        <w:t>Cournot</w:t>
      </w:r>
      <w:r w:rsidRPr="00D8236F">
        <w:rPr>
          <w:rFonts w:ascii="Arial" w:hAnsi="Arial" w:cs="Arial"/>
          <w:sz w:val="23"/>
          <w:szCs w:val="23"/>
          <w:lang w:val="bg-BG"/>
        </w:rPr>
        <w:t xml:space="preserve"> duopoly and the Bertrand duopoly.</w:t>
      </w:r>
      <w:r w:rsidR="003D735F" w:rsidRPr="003D735F">
        <w:t xml:space="preserve"> </w:t>
      </w:r>
    </w:p>
    <w:p w14:paraId="09B9C172" w14:textId="1AF44D91" w:rsidR="00711EE8" w:rsidRDefault="00C25FBF" w:rsidP="00B944C2">
      <w:pPr>
        <w:tabs>
          <w:tab w:val="left" w:pos="7080"/>
        </w:tabs>
        <w:jc w:val="both"/>
        <w:rPr>
          <w:rFonts w:ascii="Arial" w:hAnsi="Arial" w:cs="Arial"/>
          <w:sz w:val="23"/>
          <w:szCs w:val="23"/>
          <w:lang w:val="bg-BG"/>
        </w:rPr>
      </w:pPr>
      <w:r>
        <w:rPr>
          <w:lang w:val="en-GB"/>
        </w:rPr>
        <w:t>Cournots</w:t>
      </w:r>
      <w:r w:rsidR="003D735F" w:rsidRPr="003D735F">
        <w:rPr>
          <w:rFonts w:ascii="Arial" w:hAnsi="Arial" w:cs="Arial"/>
          <w:sz w:val="23"/>
          <w:szCs w:val="23"/>
          <w:lang w:val="bg-BG"/>
        </w:rPr>
        <w:t> approach, in which two firms take over each other's output and treat it as a set quantity, producing in their own companies appropriately.</w:t>
      </w:r>
    </w:p>
    <w:p w14:paraId="6C65ADB2" w14:textId="39B84BE0" w:rsidR="00A05A8F" w:rsidRDefault="00A05A8F" w:rsidP="00B944C2">
      <w:pPr>
        <w:tabs>
          <w:tab w:val="left" w:pos="7080"/>
        </w:tabs>
        <w:jc w:val="both"/>
        <w:rPr>
          <w:rFonts w:ascii="Arial" w:hAnsi="Arial" w:cs="Arial"/>
          <w:sz w:val="23"/>
          <w:szCs w:val="23"/>
          <w:lang w:val="bg-BG"/>
        </w:rPr>
      </w:pPr>
      <w:r w:rsidRPr="00A05A8F">
        <w:rPr>
          <w:rFonts w:ascii="Arial" w:hAnsi="Arial" w:cs="Arial"/>
          <w:sz w:val="23"/>
          <w:szCs w:val="23"/>
          <w:lang w:val="bg-BG"/>
        </w:rPr>
        <w:t>Bertrand's model, in which one company in a game of two assumes that the other would not respond to its price reductions by raising prices. Both firms will attain Nash equilibrium if they apply this logic.</w:t>
      </w:r>
      <w:r w:rsidR="006B42D4" w:rsidRPr="006B42D4">
        <w:t xml:space="preserve"> </w:t>
      </w:r>
      <w:r w:rsidR="006B42D4" w:rsidRPr="006B42D4">
        <w:rPr>
          <w:rFonts w:ascii="Arial" w:hAnsi="Arial" w:cs="Arial"/>
          <w:sz w:val="23"/>
          <w:szCs w:val="23"/>
          <w:lang w:val="bg-BG"/>
        </w:rPr>
        <w:t xml:space="preserve">Pepsi and Coca-Cola are examples of duopolies, as are AMD and </w:t>
      </w:r>
      <w:r w:rsidR="006B42D4" w:rsidRPr="006B42D4">
        <w:rPr>
          <w:rFonts w:ascii="Arial" w:hAnsi="Arial" w:cs="Arial"/>
          <w:sz w:val="23"/>
          <w:szCs w:val="23"/>
          <w:lang w:val="bg-BG"/>
        </w:rPr>
        <w:lastRenderedPageBreak/>
        <w:t>Intel, McDonald's and Burger King, and others.These are all companies that have almost 100% market share.</w:t>
      </w:r>
    </w:p>
    <w:p w14:paraId="0CAD29CD" w14:textId="77777777" w:rsidR="00C86B4A" w:rsidRDefault="00C86B4A" w:rsidP="00DD191D">
      <w:pPr>
        <w:tabs>
          <w:tab w:val="left" w:pos="7080"/>
        </w:tabs>
        <w:rPr>
          <w:rFonts w:ascii="Arial" w:hAnsi="Arial" w:cs="Arial"/>
          <w:sz w:val="23"/>
          <w:szCs w:val="23"/>
          <w:lang w:val="bg-BG"/>
        </w:rPr>
      </w:pPr>
    </w:p>
    <w:p w14:paraId="7A161AB2" w14:textId="77777777" w:rsidR="007561B5" w:rsidRDefault="007561B5" w:rsidP="007561B5">
      <w:r>
        <w:t>Figure 1: Classical Cournot Duopoly Model</w:t>
      </w:r>
    </w:p>
    <w:p w14:paraId="4E1BEB90" w14:textId="7EB5AD6E" w:rsidR="00C86B4A" w:rsidRDefault="0097280E" w:rsidP="00DD191D">
      <w:pPr>
        <w:tabs>
          <w:tab w:val="left" w:pos="7080"/>
        </w:tabs>
        <w:rPr>
          <w:rFonts w:ascii="Arial" w:hAnsi="Arial" w:cs="Arial"/>
          <w:sz w:val="23"/>
          <w:szCs w:val="23"/>
          <w:lang w:val="en-GB"/>
        </w:rPr>
      </w:pPr>
      <w:r>
        <w:rPr>
          <w:noProof/>
        </w:rPr>
        <w:drawing>
          <wp:inline distT="0" distB="0" distL="0" distR="0" wp14:anchorId="1ACB638D" wp14:editId="75C69309">
            <wp:extent cx="5731510" cy="2844165"/>
            <wp:effectExtent l="0" t="0" r="2540" b="0"/>
            <wp:docPr id="8" name="Picture 8" descr="Classical Cournot Duopol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ical Cournot Duopoly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44165"/>
                    </a:xfrm>
                    <a:prstGeom prst="rect">
                      <a:avLst/>
                    </a:prstGeom>
                    <a:noFill/>
                    <a:ln>
                      <a:noFill/>
                    </a:ln>
                  </pic:spPr>
                </pic:pic>
              </a:graphicData>
            </a:graphic>
          </wp:inline>
        </w:drawing>
      </w:r>
    </w:p>
    <w:p w14:paraId="36DEFAF1" w14:textId="6DE8FDE3" w:rsidR="00DD0B2D" w:rsidRDefault="007D01F5" w:rsidP="007D01F5">
      <w:pPr>
        <w:tabs>
          <w:tab w:val="left" w:pos="7080"/>
        </w:tabs>
        <w:jc w:val="right"/>
        <w:rPr>
          <w:rFonts w:ascii="Arial" w:hAnsi="Arial" w:cs="Arial"/>
          <w:sz w:val="23"/>
          <w:szCs w:val="23"/>
          <w:lang w:val="en-GB"/>
        </w:rPr>
      </w:pPr>
      <w:r>
        <w:rPr>
          <w:rFonts w:ascii="Arial" w:hAnsi="Arial" w:cs="Arial"/>
          <w:sz w:val="23"/>
          <w:szCs w:val="23"/>
          <w:lang w:val="en-GB"/>
        </w:rPr>
        <w:t>www.researchegate.net</w:t>
      </w:r>
    </w:p>
    <w:p w14:paraId="6D1DC746" w14:textId="77777777" w:rsidR="00090833" w:rsidRDefault="00090833" w:rsidP="00DD191D">
      <w:pPr>
        <w:tabs>
          <w:tab w:val="left" w:pos="7080"/>
        </w:tabs>
        <w:rPr>
          <w:rFonts w:ascii="Arial" w:hAnsi="Arial" w:cs="Arial"/>
          <w:sz w:val="23"/>
          <w:szCs w:val="23"/>
          <w:lang w:val="en-GB"/>
        </w:rPr>
      </w:pPr>
    </w:p>
    <w:p w14:paraId="0D09C8BF" w14:textId="77777777" w:rsidR="00090833" w:rsidRDefault="00090833" w:rsidP="00DD191D">
      <w:pPr>
        <w:tabs>
          <w:tab w:val="left" w:pos="7080"/>
        </w:tabs>
        <w:rPr>
          <w:rFonts w:ascii="Arial" w:hAnsi="Arial" w:cs="Arial"/>
          <w:sz w:val="23"/>
          <w:szCs w:val="23"/>
          <w:lang w:val="en-GB"/>
        </w:rPr>
      </w:pPr>
    </w:p>
    <w:p w14:paraId="76F81233" w14:textId="2A72B155" w:rsidR="00962273" w:rsidRDefault="006360C7" w:rsidP="00090833">
      <w:pPr>
        <w:tabs>
          <w:tab w:val="left" w:pos="7080"/>
        </w:tabs>
        <w:jc w:val="both"/>
        <w:rPr>
          <w:rFonts w:ascii="Arial" w:hAnsi="Arial" w:cs="Arial"/>
          <w:sz w:val="23"/>
          <w:szCs w:val="23"/>
          <w:lang w:val="en-GB"/>
        </w:rPr>
      </w:pPr>
      <w:r w:rsidRPr="006360C7">
        <w:rPr>
          <w:rFonts w:ascii="Arial" w:hAnsi="Arial" w:cs="Arial"/>
          <w:sz w:val="23"/>
          <w:szCs w:val="23"/>
          <w:lang w:val="en-GB"/>
        </w:rPr>
        <w:t>The response functions in the standard Cournot duopoly model are continuous, differentiable, and smooth, as shown in Figure 1. Because of these regularity constraints, each time one business's production varies, the other firm reacts. Indeed, given perfect information, one duopolist will always be aware of the acts of the other duopolist and will always respond. The conjectural variation is zero in equilibrium, which indicates that each business believes that its change in production will have no effect on the other firm. The model established here, on the other hand, is considerably different. As illustrated in Figure 2, the reaction functions are not differentiable nor smooth.</w:t>
      </w:r>
      <w:r w:rsidR="00962273" w:rsidRPr="00962273">
        <w:rPr>
          <w:rFonts w:ascii="Arial" w:hAnsi="Arial" w:cs="Arial"/>
          <w:sz w:val="23"/>
          <w:szCs w:val="23"/>
          <w:lang w:val="en-GB"/>
        </w:rPr>
        <w:t>.</w:t>
      </w:r>
    </w:p>
    <w:p w14:paraId="644E523A" w14:textId="77777777" w:rsidR="0031372C" w:rsidRDefault="0031372C" w:rsidP="00DD191D">
      <w:pPr>
        <w:tabs>
          <w:tab w:val="left" w:pos="7080"/>
        </w:tabs>
        <w:rPr>
          <w:rFonts w:ascii="Arial" w:hAnsi="Arial" w:cs="Arial"/>
          <w:sz w:val="23"/>
          <w:szCs w:val="23"/>
          <w:lang w:val="en-GB"/>
        </w:rPr>
      </w:pPr>
    </w:p>
    <w:p w14:paraId="7CA1D414" w14:textId="77777777" w:rsidR="00DF34A3" w:rsidRDefault="00DF34A3" w:rsidP="00DF34A3">
      <w:r>
        <w:t>Figure 2: Capacity Constrained Cournot Model</w:t>
      </w:r>
    </w:p>
    <w:p w14:paraId="66C95D57" w14:textId="61F14A6A" w:rsidR="0031372C" w:rsidRDefault="003E062D" w:rsidP="00DD191D">
      <w:pPr>
        <w:tabs>
          <w:tab w:val="left" w:pos="7080"/>
        </w:tabs>
        <w:rPr>
          <w:rFonts w:ascii="Arial" w:hAnsi="Arial" w:cs="Arial"/>
          <w:sz w:val="23"/>
          <w:szCs w:val="23"/>
          <w:lang w:val="en-GB"/>
        </w:rPr>
      </w:pPr>
      <w:r>
        <w:rPr>
          <w:noProof/>
        </w:rPr>
        <w:drawing>
          <wp:inline distT="0" distB="0" distL="0" distR="0" wp14:anchorId="00C0B055" wp14:editId="4572D8DF">
            <wp:extent cx="5731510" cy="2655570"/>
            <wp:effectExtent l="0" t="0" r="2540" b="0"/>
            <wp:docPr id="10" name="Picture 10" descr="Capacity Constrained Courno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acity Constrained Cournot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655570"/>
                    </a:xfrm>
                    <a:prstGeom prst="rect">
                      <a:avLst/>
                    </a:prstGeom>
                    <a:noFill/>
                    <a:ln>
                      <a:noFill/>
                    </a:ln>
                  </pic:spPr>
                </pic:pic>
              </a:graphicData>
            </a:graphic>
          </wp:inline>
        </w:drawing>
      </w:r>
    </w:p>
    <w:p w14:paraId="647C761B" w14:textId="799294F2" w:rsidR="00980C2F" w:rsidRDefault="00BB3F25" w:rsidP="00D32A15">
      <w:pPr>
        <w:tabs>
          <w:tab w:val="left" w:pos="7080"/>
        </w:tabs>
        <w:jc w:val="right"/>
        <w:rPr>
          <w:rFonts w:ascii="Arial" w:hAnsi="Arial" w:cs="Arial"/>
          <w:sz w:val="23"/>
          <w:szCs w:val="23"/>
          <w:lang w:val="en-GB"/>
        </w:rPr>
      </w:pPr>
      <w:r>
        <w:rPr>
          <w:rFonts w:ascii="Arial" w:hAnsi="Arial" w:cs="Arial"/>
          <w:sz w:val="23"/>
          <w:szCs w:val="23"/>
          <w:lang w:val="en-GB"/>
        </w:rPr>
        <w:t>w</w:t>
      </w:r>
      <w:r w:rsidR="00D32A15">
        <w:rPr>
          <w:rFonts w:ascii="Arial" w:hAnsi="Arial" w:cs="Arial"/>
          <w:sz w:val="23"/>
          <w:szCs w:val="23"/>
          <w:lang w:val="en-GB"/>
        </w:rPr>
        <w:t>ww</w:t>
      </w:r>
      <w:r>
        <w:rPr>
          <w:rFonts w:ascii="Arial" w:hAnsi="Arial" w:cs="Arial"/>
          <w:sz w:val="23"/>
          <w:szCs w:val="23"/>
          <w:lang w:val="en-GB"/>
        </w:rPr>
        <w:t>.</w:t>
      </w:r>
      <w:r w:rsidR="00D32A15">
        <w:rPr>
          <w:rFonts w:ascii="Arial" w:hAnsi="Arial" w:cs="Arial"/>
          <w:sz w:val="23"/>
          <w:szCs w:val="23"/>
          <w:lang w:val="en-GB"/>
        </w:rPr>
        <w:t>researc</w:t>
      </w:r>
      <w:r>
        <w:rPr>
          <w:rFonts w:ascii="Arial" w:hAnsi="Arial" w:cs="Arial"/>
          <w:sz w:val="23"/>
          <w:szCs w:val="23"/>
          <w:lang w:val="en-GB"/>
        </w:rPr>
        <w:t>gate.net</w:t>
      </w:r>
    </w:p>
    <w:p w14:paraId="494DB8BD" w14:textId="77777777" w:rsidR="00980C2F" w:rsidRDefault="00980C2F" w:rsidP="00DD191D">
      <w:pPr>
        <w:tabs>
          <w:tab w:val="left" w:pos="7080"/>
        </w:tabs>
        <w:rPr>
          <w:rFonts w:ascii="Arial" w:hAnsi="Arial" w:cs="Arial"/>
          <w:sz w:val="23"/>
          <w:szCs w:val="23"/>
          <w:lang w:val="en-GB"/>
        </w:rPr>
      </w:pPr>
    </w:p>
    <w:p w14:paraId="212EBA47" w14:textId="632847A3" w:rsidR="00FA648C" w:rsidRDefault="002E6DBB" w:rsidP="00DD191D">
      <w:pPr>
        <w:tabs>
          <w:tab w:val="left" w:pos="7080"/>
        </w:tabs>
        <w:rPr>
          <w:rFonts w:ascii="Arial" w:hAnsi="Arial" w:cs="Arial"/>
          <w:sz w:val="23"/>
          <w:szCs w:val="23"/>
          <w:lang w:val="en-GB"/>
        </w:rPr>
      </w:pPr>
      <w:r w:rsidRPr="002E6DBB">
        <w:rPr>
          <w:rFonts w:ascii="Arial" w:hAnsi="Arial" w:cs="Arial"/>
          <w:sz w:val="23"/>
          <w:szCs w:val="23"/>
          <w:lang w:val="en-GB"/>
        </w:rPr>
        <w:lastRenderedPageBreak/>
        <w:t>The assumption in this model is that enterprises decide on their production capacity at the start of each session. As a result of its capacity restriction, the duopolist does not have entire freedom to react to the activities of the other enterprise. In reality, each firm's output must fall somewhere between zero and the capital accumulated over the period. In terms of response functions, if firm two decides to cut his level of production for whatever reason, firm one cannot increase its output as a result since its production capacity is limited. This is one of the most significant deviations from the original Cournot model seen in Figure 1. The kinks in the reaction functions are the key to making the standard Cournot equilibrium unstable under the new conditions.</w:t>
      </w:r>
    </w:p>
    <w:p w14:paraId="0079F322" w14:textId="77777777" w:rsidR="00703942" w:rsidRDefault="00703942" w:rsidP="00DD191D">
      <w:pPr>
        <w:tabs>
          <w:tab w:val="left" w:pos="7080"/>
        </w:tabs>
        <w:rPr>
          <w:rFonts w:ascii="Arial" w:hAnsi="Arial" w:cs="Arial"/>
          <w:b/>
          <w:bCs/>
          <w:sz w:val="23"/>
          <w:szCs w:val="23"/>
          <w:lang w:val="en-GB"/>
        </w:rPr>
      </w:pPr>
    </w:p>
    <w:p w14:paraId="4BCC2B17" w14:textId="77777777" w:rsidR="00703942" w:rsidRDefault="00703942" w:rsidP="00DD191D">
      <w:pPr>
        <w:tabs>
          <w:tab w:val="left" w:pos="7080"/>
        </w:tabs>
        <w:rPr>
          <w:rFonts w:ascii="Arial" w:hAnsi="Arial" w:cs="Arial"/>
          <w:b/>
          <w:bCs/>
          <w:sz w:val="23"/>
          <w:szCs w:val="23"/>
          <w:lang w:val="en-GB"/>
        </w:rPr>
      </w:pPr>
    </w:p>
    <w:p w14:paraId="5A112FD6" w14:textId="77777777" w:rsidR="00576589" w:rsidRDefault="00576589" w:rsidP="00DD191D">
      <w:pPr>
        <w:tabs>
          <w:tab w:val="left" w:pos="7080"/>
        </w:tabs>
        <w:rPr>
          <w:rFonts w:ascii="Arial" w:hAnsi="Arial" w:cs="Arial"/>
          <w:b/>
          <w:bCs/>
          <w:sz w:val="23"/>
          <w:szCs w:val="23"/>
          <w:lang w:val="en-GB"/>
        </w:rPr>
      </w:pPr>
    </w:p>
    <w:p w14:paraId="3D4144F2" w14:textId="00AF2453" w:rsidR="00FA648C" w:rsidRDefault="00FA648C" w:rsidP="00DD191D">
      <w:pPr>
        <w:tabs>
          <w:tab w:val="left" w:pos="7080"/>
        </w:tabs>
        <w:rPr>
          <w:rFonts w:ascii="Arial" w:hAnsi="Arial" w:cs="Arial"/>
          <w:b/>
          <w:bCs/>
          <w:sz w:val="23"/>
          <w:szCs w:val="23"/>
          <w:lang w:val="en-GB"/>
        </w:rPr>
      </w:pPr>
      <w:r w:rsidRPr="00FA648C">
        <w:rPr>
          <w:rFonts w:ascii="Arial" w:hAnsi="Arial" w:cs="Arial"/>
          <w:b/>
          <w:bCs/>
          <w:sz w:val="23"/>
          <w:szCs w:val="23"/>
          <w:lang w:val="en-GB"/>
        </w:rPr>
        <w:t>5.Oligopoly</w:t>
      </w:r>
    </w:p>
    <w:p w14:paraId="0503B95F" w14:textId="77777777" w:rsidR="00FA648C" w:rsidRDefault="00FA648C" w:rsidP="00DD191D">
      <w:pPr>
        <w:tabs>
          <w:tab w:val="left" w:pos="7080"/>
        </w:tabs>
        <w:rPr>
          <w:rFonts w:ascii="Arial" w:hAnsi="Arial" w:cs="Arial"/>
          <w:b/>
          <w:bCs/>
          <w:sz w:val="23"/>
          <w:szCs w:val="23"/>
          <w:lang w:val="en-GB"/>
        </w:rPr>
      </w:pPr>
    </w:p>
    <w:p w14:paraId="2FC38781" w14:textId="77777777" w:rsidR="006B2EA1" w:rsidRDefault="006B2EA1" w:rsidP="00703942">
      <w:pPr>
        <w:tabs>
          <w:tab w:val="left" w:pos="7080"/>
        </w:tabs>
        <w:jc w:val="both"/>
        <w:rPr>
          <w:rFonts w:ascii="Arial" w:hAnsi="Arial" w:cs="Arial"/>
          <w:sz w:val="23"/>
          <w:szCs w:val="23"/>
          <w:lang w:val="en-GB"/>
        </w:rPr>
      </w:pPr>
    </w:p>
    <w:p w14:paraId="0D3DFE50" w14:textId="22BC6035" w:rsidR="0092472F" w:rsidRPr="0092472F" w:rsidRDefault="0092472F" w:rsidP="00703942">
      <w:pPr>
        <w:tabs>
          <w:tab w:val="left" w:pos="7080"/>
        </w:tabs>
        <w:jc w:val="both"/>
        <w:rPr>
          <w:rFonts w:ascii="Arial" w:hAnsi="Arial" w:cs="Arial"/>
          <w:sz w:val="23"/>
          <w:szCs w:val="23"/>
          <w:lang w:val="en-GB"/>
        </w:rPr>
      </w:pPr>
      <w:r w:rsidRPr="0092472F">
        <w:rPr>
          <w:rFonts w:ascii="Arial" w:hAnsi="Arial" w:cs="Arial"/>
          <w:sz w:val="23"/>
          <w:szCs w:val="23"/>
          <w:lang w:val="en-GB"/>
        </w:rPr>
        <w:t>An oligopoly is a market structure in which a small number of enterprises control a product or service market.</w:t>
      </w:r>
    </w:p>
    <w:p w14:paraId="1E51E8FB" w14:textId="77777777" w:rsidR="0092472F" w:rsidRPr="0092472F" w:rsidRDefault="0092472F" w:rsidP="00703942">
      <w:pPr>
        <w:tabs>
          <w:tab w:val="left" w:pos="7080"/>
        </w:tabs>
        <w:jc w:val="both"/>
        <w:rPr>
          <w:rFonts w:ascii="Arial" w:hAnsi="Arial" w:cs="Arial"/>
          <w:sz w:val="23"/>
          <w:szCs w:val="23"/>
          <w:lang w:val="en-GB"/>
        </w:rPr>
      </w:pPr>
    </w:p>
    <w:p w14:paraId="4DF46296" w14:textId="04321620" w:rsidR="00ED730F" w:rsidRPr="00ED730F" w:rsidRDefault="0092472F" w:rsidP="00703942">
      <w:pPr>
        <w:tabs>
          <w:tab w:val="left" w:pos="7080"/>
        </w:tabs>
        <w:jc w:val="both"/>
        <w:rPr>
          <w:rFonts w:ascii="Arial" w:hAnsi="Arial" w:cs="Arial"/>
          <w:sz w:val="23"/>
          <w:szCs w:val="23"/>
          <w:lang w:val="en-GB"/>
        </w:rPr>
      </w:pPr>
      <w:r w:rsidRPr="0092472F">
        <w:rPr>
          <w:rFonts w:ascii="Arial" w:hAnsi="Arial" w:cs="Arial"/>
          <w:sz w:val="23"/>
          <w:szCs w:val="23"/>
          <w:lang w:val="en-GB"/>
        </w:rPr>
        <w:t>One of the most popular market configurations is the oligopoly. The number of firms in it usually ranges from three to five. We can definitely talk about an oligopolistic market structure if this group of enterprises has a market share of 50% or more.</w:t>
      </w:r>
      <w:r w:rsidR="00ED730F" w:rsidRPr="00ED730F">
        <w:t xml:space="preserve"> </w:t>
      </w:r>
      <w:r w:rsidR="00ED730F" w:rsidRPr="00ED730F">
        <w:rPr>
          <w:rFonts w:ascii="Arial" w:hAnsi="Arial" w:cs="Arial"/>
          <w:sz w:val="23"/>
          <w:szCs w:val="23"/>
          <w:lang w:val="en-GB"/>
        </w:rPr>
        <w:t>There is minimal competition in an oligopoly, and enterprises in the relevant market can either fight with one other or collaborate to raise their total market power, hence rising prices and profits, due to their small number. Yes, you are.</w:t>
      </w:r>
    </w:p>
    <w:p w14:paraId="3376FF1E" w14:textId="77777777" w:rsidR="00ED730F" w:rsidRPr="00ED730F" w:rsidRDefault="00ED730F" w:rsidP="00703942">
      <w:pPr>
        <w:tabs>
          <w:tab w:val="left" w:pos="7080"/>
        </w:tabs>
        <w:jc w:val="both"/>
        <w:rPr>
          <w:rFonts w:ascii="Arial" w:hAnsi="Arial" w:cs="Arial"/>
          <w:sz w:val="23"/>
          <w:szCs w:val="23"/>
          <w:lang w:val="en-GB"/>
        </w:rPr>
      </w:pPr>
    </w:p>
    <w:p w14:paraId="2BFC384E" w14:textId="7725E794" w:rsidR="00FA648C" w:rsidRDefault="00ED730F" w:rsidP="00703942">
      <w:pPr>
        <w:tabs>
          <w:tab w:val="left" w:pos="7080"/>
        </w:tabs>
        <w:jc w:val="both"/>
        <w:rPr>
          <w:rFonts w:ascii="Arial" w:hAnsi="Arial" w:cs="Arial"/>
          <w:sz w:val="23"/>
          <w:szCs w:val="23"/>
          <w:lang w:val="en-GB"/>
        </w:rPr>
      </w:pPr>
      <w:r w:rsidRPr="00ED730F">
        <w:rPr>
          <w:rFonts w:ascii="Arial" w:hAnsi="Arial" w:cs="Arial"/>
          <w:sz w:val="23"/>
          <w:szCs w:val="23"/>
          <w:lang w:val="en-GB"/>
        </w:rPr>
        <w:t>In an oligopoly environment, the following processes and events are common:</w:t>
      </w:r>
    </w:p>
    <w:p w14:paraId="06E07D8C" w14:textId="77777777" w:rsidR="00156529" w:rsidRPr="00156529" w:rsidRDefault="00156529" w:rsidP="00703942">
      <w:pPr>
        <w:tabs>
          <w:tab w:val="left" w:pos="7080"/>
        </w:tabs>
        <w:jc w:val="both"/>
        <w:rPr>
          <w:rFonts w:ascii="Arial" w:hAnsi="Arial" w:cs="Arial"/>
          <w:sz w:val="23"/>
          <w:szCs w:val="23"/>
          <w:lang w:val="en-GB"/>
        </w:rPr>
      </w:pPr>
      <w:r w:rsidRPr="00156529">
        <w:rPr>
          <w:rFonts w:ascii="Arial" w:hAnsi="Arial" w:cs="Arial"/>
          <w:sz w:val="23"/>
          <w:szCs w:val="23"/>
          <w:lang w:val="en-GB"/>
        </w:rPr>
        <w:t>There are just a few market actors who are completely independent of one another, which has an impact on how these firms decide on output and pricing.</w:t>
      </w:r>
    </w:p>
    <w:p w14:paraId="6D3D20B3" w14:textId="77777777" w:rsidR="00156529" w:rsidRPr="00156529" w:rsidRDefault="00156529" w:rsidP="00703942">
      <w:pPr>
        <w:tabs>
          <w:tab w:val="left" w:pos="7080"/>
        </w:tabs>
        <w:jc w:val="both"/>
        <w:rPr>
          <w:rFonts w:ascii="Arial" w:hAnsi="Arial" w:cs="Arial"/>
          <w:sz w:val="23"/>
          <w:szCs w:val="23"/>
          <w:lang w:val="en-GB"/>
        </w:rPr>
      </w:pPr>
      <w:r w:rsidRPr="00156529">
        <w:rPr>
          <w:rFonts w:ascii="Arial" w:hAnsi="Arial" w:cs="Arial"/>
          <w:sz w:val="23"/>
          <w:szCs w:val="23"/>
          <w:lang w:val="en-GB"/>
        </w:rPr>
        <w:t>Oligopolistic firms can fix market prices to their chosen levels, ensuring the best potential profits from the activity.</w:t>
      </w:r>
    </w:p>
    <w:p w14:paraId="4F8C625C" w14:textId="2F0202A9" w:rsidR="00D619D9" w:rsidRPr="00D619D9" w:rsidRDefault="00156529" w:rsidP="00703942">
      <w:pPr>
        <w:tabs>
          <w:tab w:val="left" w:pos="7080"/>
        </w:tabs>
        <w:jc w:val="both"/>
        <w:rPr>
          <w:rFonts w:ascii="Arial" w:hAnsi="Arial" w:cs="Arial"/>
          <w:sz w:val="23"/>
          <w:szCs w:val="23"/>
          <w:lang w:val="en-GB"/>
        </w:rPr>
      </w:pPr>
      <w:r w:rsidRPr="00156529">
        <w:rPr>
          <w:rFonts w:ascii="Arial" w:hAnsi="Arial" w:cs="Arial"/>
          <w:sz w:val="23"/>
          <w:szCs w:val="23"/>
          <w:lang w:val="en-GB"/>
        </w:rPr>
        <w:t>Companies often avoid competing on pricing, thus there are chances for product differentiation</w:t>
      </w:r>
      <w:r w:rsidR="00802DA8">
        <w:rPr>
          <w:rFonts w:ascii="Arial" w:hAnsi="Arial" w:cs="Arial"/>
          <w:sz w:val="23"/>
          <w:szCs w:val="23"/>
          <w:lang w:val="en-GB"/>
        </w:rPr>
        <w:t>.</w:t>
      </w:r>
      <w:r w:rsidR="00802DA8" w:rsidRPr="00802DA8">
        <w:t xml:space="preserve"> </w:t>
      </w:r>
      <w:r w:rsidR="00802DA8" w:rsidRPr="00802DA8">
        <w:rPr>
          <w:rFonts w:ascii="Arial" w:hAnsi="Arial" w:cs="Arial"/>
          <w:sz w:val="23"/>
          <w:szCs w:val="23"/>
          <w:lang w:val="en-GB"/>
        </w:rPr>
        <w:t>New market participants are hampered by barriers to entry and departure from the business. Strong brands and associated consumer loyalty, as well as economies of scale, are examples of these hurdles. These hurdles, however, are not as significant as they are in monopolistic market setups.</w:t>
      </w:r>
      <w:r w:rsidR="00D619D9" w:rsidRPr="00D619D9">
        <w:t xml:space="preserve"> </w:t>
      </w:r>
      <w:r w:rsidR="00D619D9" w:rsidRPr="00D619D9">
        <w:rPr>
          <w:rFonts w:ascii="Arial" w:hAnsi="Arial" w:cs="Arial"/>
          <w:sz w:val="23"/>
          <w:szCs w:val="23"/>
          <w:lang w:val="en-GB"/>
        </w:rPr>
        <w:t>Gas station chains, cellphone operators, grocery store chains, pharmacy chains, bookshop chains, and other retail fuel businesses are examples of oligopolistic marketplaces.</w:t>
      </w:r>
    </w:p>
    <w:p w14:paraId="57A64E45" w14:textId="77777777" w:rsidR="00D619D9" w:rsidRPr="00D619D9" w:rsidRDefault="00D619D9" w:rsidP="00703942">
      <w:pPr>
        <w:tabs>
          <w:tab w:val="left" w:pos="7080"/>
        </w:tabs>
        <w:jc w:val="both"/>
        <w:rPr>
          <w:rFonts w:ascii="Arial" w:hAnsi="Arial" w:cs="Arial"/>
          <w:sz w:val="23"/>
          <w:szCs w:val="23"/>
          <w:lang w:val="en-GB"/>
        </w:rPr>
      </w:pPr>
    </w:p>
    <w:p w14:paraId="3A1B4900" w14:textId="221587A8" w:rsidR="00156529" w:rsidRDefault="00D619D9" w:rsidP="00703942">
      <w:pPr>
        <w:tabs>
          <w:tab w:val="left" w:pos="7080"/>
        </w:tabs>
        <w:jc w:val="both"/>
        <w:rPr>
          <w:rFonts w:ascii="Arial" w:hAnsi="Arial" w:cs="Arial"/>
          <w:sz w:val="23"/>
          <w:szCs w:val="23"/>
          <w:lang w:val="en-GB"/>
        </w:rPr>
      </w:pPr>
      <w:r w:rsidRPr="00D619D9">
        <w:rPr>
          <w:rFonts w:ascii="Arial" w:hAnsi="Arial" w:cs="Arial"/>
          <w:sz w:val="23"/>
          <w:szCs w:val="23"/>
          <w:lang w:val="en-GB"/>
        </w:rPr>
        <w:t>It's tough to break into such oligopolistic industries, and there are major hurdles, because a small number of large corporations control significant financial and material resources, as well as essential raw materials, patents, and other intellectual property.</w:t>
      </w:r>
    </w:p>
    <w:p w14:paraId="43B2811A" w14:textId="77777777" w:rsidR="0090637F" w:rsidRDefault="0090637F" w:rsidP="00D619D9">
      <w:pPr>
        <w:tabs>
          <w:tab w:val="left" w:pos="7080"/>
        </w:tabs>
        <w:rPr>
          <w:rFonts w:ascii="Arial" w:hAnsi="Arial" w:cs="Arial"/>
          <w:sz w:val="23"/>
          <w:szCs w:val="23"/>
          <w:lang w:val="en-GB"/>
        </w:rPr>
      </w:pPr>
    </w:p>
    <w:p w14:paraId="1B3C1615" w14:textId="77777777" w:rsidR="0090637F" w:rsidRDefault="0090637F" w:rsidP="00D619D9">
      <w:pPr>
        <w:tabs>
          <w:tab w:val="left" w:pos="7080"/>
        </w:tabs>
        <w:rPr>
          <w:rFonts w:ascii="Arial" w:hAnsi="Arial" w:cs="Arial"/>
          <w:sz w:val="23"/>
          <w:szCs w:val="23"/>
          <w:lang w:val="en-GB"/>
        </w:rPr>
      </w:pPr>
    </w:p>
    <w:p w14:paraId="759034A7" w14:textId="1F97D268" w:rsidR="0090637F" w:rsidRDefault="00A0763C" w:rsidP="00D619D9">
      <w:pPr>
        <w:tabs>
          <w:tab w:val="left" w:pos="7080"/>
        </w:tabs>
        <w:rPr>
          <w:rFonts w:ascii="Arial" w:hAnsi="Arial" w:cs="Arial"/>
          <w:sz w:val="23"/>
          <w:szCs w:val="23"/>
          <w:lang w:val="en-GB"/>
        </w:rPr>
      </w:pPr>
      <w:r>
        <w:rPr>
          <w:noProof/>
        </w:rPr>
        <w:lastRenderedPageBreak/>
        <w:drawing>
          <wp:inline distT="0" distB="0" distL="0" distR="0" wp14:anchorId="1F046EFF" wp14:editId="21FDC5BE">
            <wp:extent cx="5715000" cy="3771900"/>
            <wp:effectExtent l="0" t="0" r="0" b="0"/>
            <wp:docPr id="9" name="Picture 9" descr="economies-of-scale-growth-in-fi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conomies-of-scale-growth-in-fir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771900"/>
                    </a:xfrm>
                    <a:prstGeom prst="rect">
                      <a:avLst/>
                    </a:prstGeom>
                    <a:noFill/>
                    <a:ln>
                      <a:noFill/>
                    </a:ln>
                  </pic:spPr>
                </pic:pic>
              </a:graphicData>
            </a:graphic>
          </wp:inline>
        </w:drawing>
      </w:r>
    </w:p>
    <w:p w14:paraId="22B9F4D7" w14:textId="77777777" w:rsidR="00DA21BE" w:rsidRDefault="00DA21BE" w:rsidP="00D619D9">
      <w:pPr>
        <w:tabs>
          <w:tab w:val="left" w:pos="7080"/>
        </w:tabs>
        <w:rPr>
          <w:rFonts w:ascii="Arial" w:hAnsi="Arial" w:cs="Arial"/>
          <w:sz w:val="23"/>
          <w:szCs w:val="23"/>
          <w:lang w:val="en-GB"/>
        </w:rPr>
      </w:pPr>
    </w:p>
    <w:p w14:paraId="315457D1" w14:textId="77777777" w:rsidR="00703942" w:rsidRDefault="00703942" w:rsidP="00D619D9">
      <w:pPr>
        <w:tabs>
          <w:tab w:val="left" w:pos="7080"/>
        </w:tabs>
        <w:rPr>
          <w:rFonts w:ascii="Arial" w:hAnsi="Arial" w:cs="Arial"/>
          <w:sz w:val="23"/>
          <w:szCs w:val="23"/>
          <w:lang w:val="en-GB"/>
        </w:rPr>
      </w:pPr>
    </w:p>
    <w:p w14:paraId="7047A7AB" w14:textId="77777777" w:rsidR="00703942" w:rsidRDefault="00703942" w:rsidP="00D619D9">
      <w:pPr>
        <w:tabs>
          <w:tab w:val="left" w:pos="7080"/>
        </w:tabs>
        <w:rPr>
          <w:rFonts w:ascii="Arial" w:hAnsi="Arial" w:cs="Arial"/>
          <w:sz w:val="23"/>
          <w:szCs w:val="23"/>
          <w:lang w:val="en-GB"/>
        </w:rPr>
      </w:pPr>
    </w:p>
    <w:p w14:paraId="431B6385" w14:textId="0BB9C1AC" w:rsidR="00DA21BE" w:rsidRPr="00DE6D0A" w:rsidRDefault="00DA21BE" w:rsidP="00D619D9">
      <w:pPr>
        <w:tabs>
          <w:tab w:val="left" w:pos="7080"/>
        </w:tabs>
        <w:rPr>
          <w:rFonts w:ascii="Arial" w:hAnsi="Arial" w:cs="Arial"/>
          <w:sz w:val="23"/>
          <w:szCs w:val="23"/>
          <w:lang w:val="bg-BG"/>
        </w:rPr>
      </w:pPr>
      <w:r w:rsidRPr="00DA21BE">
        <w:rPr>
          <w:rFonts w:ascii="Arial" w:hAnsi="Arial" w:cs="Arial"/>
          <w:sz w:val="23"/>
          <w:szCs w:val="23"/>
          <w:lang w:val="en-GB"/>
        </w:rPr>
        <w:t>In an oligopoly, the price and output will be the same as in a monopoly. The Quantity Qm will be shared among the cartel's members.</w:t>
      </w:r>
    </w:p>
    <w:p w14:paraId="7AA0147C" w14:textId="77777777" w:rsidR="001D140C" w:rsidRDefault="001D140C" w:rsidP="00D619D9">
      <w:pPr>
        <w:tabs>
          <w:tab w:val="left" w:pos="7080"/>
        </w:tabs>
        <w:rPr>
          <w:rFonts w:ascii="Arial" w:hAnsi="Arial" w:cs="Arial"/>
          <w:sz w:val="23"/>
          <w:szCs w:val="23"/>
          <w:lang w:val="en-GB"/>
        </w:rPr>
      </w:pPr>
    </w:p>
    <w:p w14:paraId="7A88BC6C" w14:textId="77777777" w:rsidR="00DE6D0A" w:rsidRDefault="00DE6D0A" w:rsidP="00D619D9">
      <w:pPr>
        <w:tabs>
          <w:tab w:val="left" w:pos="7080"/>
        </w:tabs>
        <w:rPr>
          <w:rFonts w:ascii="Arial" w:hAnsi="Arial" w:cs="Arial"/>
          <w:sz w:val="23"/>
          <w:szCs w:val="23"/>
          <w:lang w:val="en-GB"/>
        </w:rPr>
      </w:pPr>
    </w:p>
    <w:p w14:paraId="575DEFB7" w14:textId="77777777" w:rsidR="00703942" w:rsidRDefault="00703942" w:rsidP="00D619D9">
      <w:pPr>
        <w:tabs>
          <w:tab w:val="left" w:pos="7080"/>
        </w:tabs>
        <w:rPr>
          <w:rFonts w:ascii="Arial" w:hAnsi="Arial" w:cs="Arial"/>
          <w:b/>
          <w:bCs/>
          <w:sz w:val="23"/>
          <w:szCs w:val="23"/>
          <w:lang w:val="en-GB"/>
        </w:rPr>
      </w:pPr>
    </w:p>
    <w:p w14:paraId="36A58CB6" w14:textId="77777777" w:rsidR="00703942" w:rsidRDefault="00703942" w:rsidP="00D619D9">
      <w:pPr>
        <w:tabs>
          <w:tab w:val="left" w:pos="7080"/>
        </w:tabs>
        <w:rPr>
          <w:rFonts w:ascii="Arial" w:hAnsi="Arial" w:cs="Arial"/>
          <w:b/>
          <w:bCs/>
          <w:sz w:val="23"/>
          <w:szCs w:val="23"/>
          <w:lang w:val="en-GB"/>
        </w:rPr>
      </w:pPr>
    </w:p>
    <w:p w14:paraId="62FBFB1F" w14:textId="77777777" w:rsidR="0033269B" w:rsidRDefault="0033269B" w:rsidP="00D619D9">
      <w:pPr>
        <w:tabs>
          <w:tab w:val="left" w:pos="7080"/>
        </w:tabs>
        <w:rPr>
          <w:rFonts w:ascii="Arial" w:hAnsi="Arial" w:cs="Arial"/>
          <w:b/>
          <w:bCs/>
          <w:sz w:val="23"/>
          <w:szCs w:val="23"/>
          <w:lang w:val="en-GB"/>
        </w:rPr>
      </w:pPr>
    </w:p>
    <w:p w14:paraId="0FF99B46" w14:textId="77777777" w:rsidR="0033269B" w:rsidRDefault="0033269B" w:rsidP="00D619D9">
      <w:pPr>
        <w:tabs>
          <w:tab w:val="left" w:pos="7080"/>
        </w:tabs>
        <w:rPr>
          <w:rFonts w:ascii="Arial" w:hAnsi="Arial" w:cs="Arial"/>
          <w:b/>
          <w:bCs/>
          <w:sz w:val="23"/>
          <w:szCs w:val="23"/>
          <w:lang w:val="en-GB"/>
        </w:rPr>
      </w:pPr>
    </w:p>
    <w:p w14:paraId="57153301" w14:textId="77DDB870" w:rsidR="00E27FA9" w:rsidRDefault="00E27FA9" w:rsidP="00D619D9">
      <w:pPr>
        <w:tabs>
          <w:tab w:val="left" w:pos="7080"/>
        </w:tabs>
        <w:rPr>
          <w:rFonts w:ascii="Arial" w:hAnsi="Arial" w:cs="Arial"/>
          <w:b/>
          <w:bCs/>
          <w:sz w:val="23"/>
          <w:szCs w:val="23"/>
          <w:lang w:val="en-GB"/>
        </w:rPr>
      </w:pPr>
      <w:r w:rsidRPr="00E27FA9">
        <w:rPr>
          <w:rFonts w:ascii="Arial" w:hAnsi="Arial" w:cs="Arial"/>
          <w:b/>
          <w:bCs/>
          <w:sz w:val="23"/>
          <w:szCs w:val="23"/>
          <w:lang w:val="en-GB"/>
        </w:rPr>
        <w:t>Conclusion:</w:t>
      </w:r>
    </w:p>
    <w:p w14:paraId="29F13D98" w14:textId="77777777" w:rsidR="00E27FA9" w:rsidRDefault="00E27FA9" w:rsidP="00D619D9">
      <w:pPr>
        <w:tabs>
          <w:tab w:val="left" w:pos="7080"/>
        </w:tabs>
        <w:rPr>
          <w:rFonts w:ascii="Arial" w:hAnsi="Arial" w:cs="Arial"/>
          <w:b/>
          <w:bCs/>
          <w:sz w:val="23"/>
          <w:szCs w:val="23"/>
          <w:lang w:val="en-GB"/>
        </w:rPr>
      </w:pPr>
    </w:p>
    <w:p w14:paraId="2335F301" w14:textId="77777777" w:rsidR="00093724" w:rsidRPr="00093724" w:rsidRDefault="00093724" w:rsidP="0033269B">
      <w:pPr>
        <w:tabs>
          <w:tab w:val="left" w:pos="7080"/>
        </w:tabs>
        <w:jc w:val="both"/>
        <w:rPr>
          <w:rFonts w:ascii="Arial" w:hAnsi="Arial" w:cs="Arial"/>
          <w:sz w:val="23"/>
          <w:szCs w:val="23"/>
          <w:lang w:val="en-GB"/>
        </w:rPr>
      </w:pPr>
      <w:r w:rsidRPr="00093724">
        <w:rPr>
          <w:rFonts w:ascii="Arial" w:hAnsi="Arial" w:cs="Arial"/>
          <w:sz w:val="23"/>
          <w:szCs w:val="23"/>
          <w:lang w:val="en-GB"/>
        </w:rPr>
        <w:t>In summary, the following are the five most common market structures:</w:t>
      </w:r>
    </w:p>
    <w:p w14:paraId="67B8433B" w14:textId="77777777" w:rsidR="00093724" w:rsidRPr="00093724" w:rsidRDefault="00093724" w:rsidP="0033269B">
      <w:pPr>
        <w:tabs>
          <w:tab w:val="left" w:pos="7080"/>
        </w:tabs>
        <w:jc w:val="both"/>
        <w:rPr>
          <w:rFonts w:ascii="Arial" w:hAnsi="Arial" w:cs="Arial"/>
          <w:sz w:val="23"/>
          <w:szCs w:val="23"/>
          <w:lang w:val="en-GB"/>
        </w:rPr>
      </w:pPr>
    </w:p>
    <w:p w14:paraId="22F80E6B" w14:textId="77777777" w:rsidR="00093724" w:rsidRPr="00093724" w:rsidRDefault="00093724" w:rsidP="0033269B">
      <w:pPr>
        <w:tabs>
          <w:tab w:val="left" w:pos="7080"/>
        </w:tabs>
        <w:jc w:val="both"/>
        <w:rPr>
          <w:rFonts w:ascii="Arial" w:hAnsi="Arial" w:cs="Arial"/>
          <w:sz w:val="23"/>
          <w:szCs w:val="23"/>
          <w:lang w:val="en-GB"/>
        </w:rPr>
      </w:pPr>
      <w:r w:rsidRPr="00093724">
        <w:rPr>
          <w:rFonts w:ascii="Arial" w:hAnsi="Arial" w:cs="Arial"/>
          <w:sz w:val="23"/>
          <w:szCs w:val="23"/>
          <w:lang w:val="en-GB"/>
        </w:rPr>
        <w:t>Monopoly; Oligopoly; Perfect Competition; Duopoliy; Monopolistic Competition;</w:t>
      </w:r>
    </w:p>
    <w:p w14:paraId="48C93C1E" w14:textId="214DEC80" w:rsidR="00E27FA9" w:rsidRDefault="00093724" w:rsidP="0033269B">
      <w:pPr>
        <w:tabs>
          <w:tab w:val="left" w:pos="7080"/>
        </w:tabs>
        <w:jc w:val="both"/>
        <w:rPr>
          <w:rFonts w:ascii="Arial" w:hAnsi="Arial" w:cs="Arial"/>
          <w:sz w:val="23"/>
          <w:szCs w:val="23"/>
          <w:lang w:val="en-GB"/>
        </w:rPr>
      </w:pPr>
      <w:r w:rsidRPr="00093724">
        <w:rPr>
          <w:rFonts w:ascii="Arial" w:hAnsi="Arial" w:cs="Arial"/>
          <w:sz w:val="23"/>
          <w:szCs w:val="23"/>
          <w:lang w:val="en-GB"/>
        </w:rPr>
        <w:t>Every entrepreneur should be knowledgeable of the market in which he works and what its characteristics are so that he may conduct at least a rudimentary study of the present situation and make projections for his company's future development.</w:t>
      </w:r>
    </w:p>
    <w:p w14:paraId="1ED622D9" w14:textId="77777777" w:rsidR="00442EB8" w:rsidRDefault="00442EB8" w:rsidP="0033269B">
      <w:pPr>
        <w:tabs>
          <w:tab w:val="left" w:pos="7080"/>
        </w:tabs>
        <w:jc w:val="both"/>
        <w:rPr>
          <w:rFonts w:ascii="Arial" w:hAnsi="Arial" w:cs="Arial"/>
          <w:sz w:val="23"/>
          <w:szCs w:val="23"/>
          <w:lang w:val="en-GB"/>
        </w:rPr>
      </w:pPr>
    </w:p>
    <w:p w14:paraId="021E213C" w14:textId="77777777" w:rsidR="000229F8" w:rsidRDefault="000229F8" w:rsidP="00093724">
      <w:pPr>
        <w:tabs>
          <w:tab w:val="left" w:pos="7080"/>
        </w:tabs>
        <w:rPr>
          <w:rFonts w:ascii="Arial" w:hAnsi="Arial" w:cs="Arial"/>
          <w:b/>
          <w:bCs/>
          <w:sz w:val="23"/>
          <w:szCs w:val="23"/>
          <w:lang w:val="en-GB"/>
        </w:rPr>
      </w:pPr>
    </w:p>
    <w:p w14:paraId="2E218930" w14:textId="77777777" w:rsidR="000229F8" w:rsidRDefault="000229F8" w:rsidP="00093724">
      <w:pPr>
        <w:tabs>
          <w:tab w:val="left" w:pos="7080"/>
        </w:tabs>
        <w:rPr>
          <w:rFonts w:ascii="Arial" w:hAnsi="Arial" w:cs="Arial"/>
          <w:b/>
          <w:bCs/>
          <w:sz w:val="23"/>
          <w:szCs w:val="23"/>
          <w:lang w:val="en-GB"/>
        </w:rPr>
      </w:pPr>
    </w:p>
    <w:p w14:paraId="19F162B2" w14:textId="77777777" w:rsidR="000229F8" w:rsidRDefault="000229F8" w:rsidP="00093724">
      <w:pPr>
        <w:tabs>
          <w:tab w:val="left" w:pos="7080"/>
        </w:tabs>
        <w:rPr>
          <w:rFonts w:ascii="Arial" w:hAnsi="Arial" w:cs="Arial"/>
          <w:b/>
          <w:bCs/>
          <w:sz w:val="23"/>
          <w:szCs w:val="23"/>
          <w:lang w:val="en-GB"/>
        </w:rPr>
      </w:pPr>
    </w:p>
    <w:p w14:paraId="0406F72A" w14:textId="77777777" w:rsidR="000229F8" w:rsidRDefault="000229F8" w:rsidP="00093724">
      <w:pPr>
        <w:tabs>
          <w:tab w:val="left" w:pos="7080"/>
        </w:tabs>
        <w:rPr>
          <w:rFonts w:ascii="Arial" w:hAnsi="Arial" w:cs="Arial"/>
          <w:b/>
          <w:bCs/>
          <w:sz w:val="23"/>
          <w:szCs w:val="23"/>
          <w:lang w:val="en-GB"/>
        </w:rPr>
      </w:pPr>
    </w:p>
    <w:p w14:paraId="5BC3D9E1" w14:textId="77777777" w:rsidR="000229F8" w:rsidRDefault="000229F8" w:rsidP="00093724">
      <w:pPr>
        <w:tabs>
          <w:tab w:val="left" w:pos="7080"/>
        </w:tabs>
        <w:rPr>
          <w:rFonts w:ascii="Arial" w:hAnsi="Arial" w:cs="Arial"/>
          <w:b/>
          <w:bCs/>
          <w:sz w:val="23"/>
          <w:szCs w:val="23"/>
          <w:lang w:val="en-GB"/>
        </w:rPr>
      </w:pPr>
    </w:p>
    <w:p w14:paraId="7068839B" w14:textId="77777777" w:rsidR="000229F8" w:rsidRDefault="000229F8" w:rsidP="00093724">
      <w:pPr>
        <w:tabs>
          <w:tab w:val="left" w:pos="7080"/>
        </w:tabs>
        <w:rPr>
          <w:rFonts w:ascii="Arial" w:hAnsi="Arial" w:cs="Arial"/>
          <w:b/>
          <w:bCs/>
          <w:sz w:val="23"/>
          <w:szCs w:val="23"/>
          <w:lang w:val="en-GB"/>
        </w:rPr>
      </w:pPr>
    </w:p>
    <w:p w14:paraId="7EA8ABF9" w14:textId="77777777" w:rsidR="000229F8" w:rsidRDefault="000229F8" w:rsidP="00093724">
      <w:pPr>
        <w:tabs>
          <w:tab w:val="left" w:pos="7080"/>
        </w:tabs>
        <w:rPr>
          <w:rFonts w:ascii="Arial" w:hAnsi="Arial" w:cs="Arial"/>
          <w:b/>
          <w:bCs/>
          <w:sz w:val="23"/>
          <w:szCs w:val="23"/>
          <w:lang w:val="en-GB"/>
        </w:rPr>
      </w:pPr>
    </w:p>
    <w:p w14:paraId="010EC2C0" w14:textId="77777777" w:rsidR="000229F8" w:rsidRDefault="000229F8" w:rsidP="00093724">
      <w:pPr>
        <w:tabs>
          <w:tab w:val="left" w:pos="7080"/>
        </w:tabs>
        <w:rPr>
          <w:rFonts w:ascii="Arial" w:hAnsi="Arial" w:cs="Arial"/>
          <w:b/>
          <w:bCs/>
          <w:sz w:val="23"/>
          <w:szCs w:val="23"/>
          <w:lang w:val="en-GB"/>
        </w:rPr>
      </w:pPr>
    </w:p>
    <w:p w14:paraId="18CD2B2B" w14:textId="77777777" w:rsidR="000229F8" w:rsidRDefault="000229F8" w:rsidP="00093724">
      <w:pPr>
        <w:tabs>
          <w:tab w:val="left" w:pos="7080"/>
        </w:tabs>
        <w:rPr>
          <w:rFonts w:ascii="Arial" w:hAnsi="Arial" w:cs="Arial"/>
          <w:b/>
          <w:bCs/>
          <w:sz w:val="23"/>
          <w:szCs w:val="23"/>
          <w:lang w:val="en-GB"/>
        </w:rPr>
      </w:pPr>
    </w:p>
    <w:p w14:paraId="32DC2AF5" w14:textId="77777777" w:rsidR="0033269B" w:rsidRDefault="0033269B" w:rsidP="00093724">
      <w:pPr>
        <w:tabs>
          <w:tab w:val="left" w:pos="7080"/>
        </w:tabs>
        <w:rPr>
          <w:rFonts w:ascii="Arial" w:hAnsi="Arial" w:cs="Arial"/>
          <w:b/>
          <w:bCs/>
          <w:sz w:val="23"/>
          <w:szCs w:val="23"/>
          <w:lang w:val="en-GB"/>
        </w:rPr>
      </w:pPr>
    </w:p>
    <w:p w14:paraId="5CB1AB21" w14:textId="03035B8F" w:rsidR="00442EB8" w:rsidRPr="00AA0F2C" w:rsidRDefault="00AA0F2C" w:rsidP="00093724">
      <w:pPr>
        <w:tabs>
          <w:tab w:val="left" w:pos="7080"/>
        </w:tabs>
        <w:rPr>
          <w:rFonts w:ascii="Arial" w:hAnsi="Arial" w:cs="Arial"/>
          <w:b/>
          <w:bCs/>
          <w:sz w:val="23"/>
          <w:szCs w:val="23"/>
          <w:lang w:val="en-GB"/>
        </w:rPr>
      </w:pPr>
      <w:r w:rsidRPr="00AA0F2C">
        <w:rPr>
          <w:rFonts w:ascii="Arial" w:hAnsi="Arial" w:cs="Arial"/>
          <w:b/>
          <w:bCs/>
          <w:sz w:val="23"/>
          <w:szCs w:val="23"/>
          <w:lang w:val="en-GB"/>
        </w:rPr>
        <w:lastRenderedPageBreak/>
        <w:t>Reference:</w:t>
      </w:r>
    </w:p>
    <w:p w14:paraId="3C3734C9" w14:textId="77777777" w:rsidR="00AA0F2C" w:rsidRDefault="00AA0F2C" w:rsidP="00093724">
      <w:pPr>
        <w:tabs>
          <w:tab w:val="left" w:pos="7080"/>
        </w:tabs>
        <w:rPr>
          <w:rFonts w:ascii="Arial" w:hAnsi="Arial" w:cs="Arial"/>
          <w:sz w:val="23"/>
          <w:szCs w:val="23"/>
          <w:lang w:val="en-GB"/>
        </w:rPr>
      </w:pPr>
    </w:p>
    <w:p w14:paraId="59053575" w14:textId="1605B255" w:rsidR="00114275" w:rsidRPr="00114275" w:rsidRDefault="00AA0F2C" w:rsidP="00114275">
      <w:pPr>
        <w:pStyle w:val="NormalWeb"/>
        <w:spacing w:before="0" w:beforeAutospacing="0" w:after="0" w:afterAutospacing="0" w:line="360" w:lineRule="atLeast"/>
        <w:rPr>
          <w:rFonts w:ascii="Calibri" w:hAnsi="Calibri" w:cs="Calibri"/>
          <w:color w:val="000000"/>
          <w:sz w:val="27"/>
          <w:szCs w:val="27"/>
        </w:rPr>
      </w:pPr>
      <w:r>
        <w:rPr>
          <w:rFonts w:ascii="Arial" w:hAnsi="Arial" w:cs="Arial"/>
          <w:sz w:val="23"/>
          <w:szCs w:val="23"/>
        </w:rPr>
        <w:t>1-</w:t>
      </w:r>
      <w:r w:rsidR="00114275" w:rsidRPr="00114275">
        <w:rPr>
          <w:rFonts w:ascii="Calibri" w:hAnsi="Calibri" w:cs="Calibri"/>
          <w:color w:val="000000"/>
          <w:sz w:val="27"/>
          <w:szCs w:val="27"/>
        </w:rPr>
        <w:t>Petrov, K. (n.d.). [online] Available at: http://bg-pravo.com/2009/12/3_5893.</w:t>
      </w:r>
    </w:p>
    <w:p w14:paraId="5A30166A" w14:textId="77777777" w:rsidR="009D78EC" w:rsidRDefault="00114275" w:rsidP="00845FFB">
      <w:pPr>
        <w:pStyle w:val="NormalWeb"/>
        <w:spacing w:before="0" w:beforeAutospacing="0" w:after="0" w:afterAutospacing="0" w:line="360" w:lineRule="atLeast"/>
        <w:rPr>
          <w:rFonts w:ascii="Calibri" w:hAnsi="Calibri" w:cs="Calibri"/>
          <w:color w:val="000000"/>
          <w:sz w:val="27"/>
          <w:szCs w:val="27"/>
        </w:rPr>
      </w:pPr>
      <w:r w:rsidRPr="00114275">
        <w:rPr>
          <w:rFonts w:ascii="Calibri" w:hAnsi="Calibri" w:cs="Calibri"/>
          <w:color w:val="000000"/>
          <w:sz w:val="27"/>
          <w:szCs w:val="27"/>
        </w:rPr>
        <w:t>‌</w:t>
      </w:r>
    </w:p>
    <w:p w14:paraId="687614E5" w14:textId="58E166C2" w:rsidR="00845FFB" w:rsidRPr="00845FFB" w:rsidRDefault="005D01DD" w:rsidP="00845FF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2-</w:t>
      </w:r>
      <w:r w:rsidR="00845FFB" w:rsidRPr="00845FFB">
        <w:rPr>
          <w:rFonts w:ascii="Calibri" w:hAnsi="Calibri" w:cs="Calibri"/>
          <w:color w:val="000000"/>
          <w:sz w:val="27"/>
          <w:szCs w:val="27"/>
        </w:rPr>
        <w:t>http://novavizia.com/ [Accessed 24 Feb. 2022].</w:t>
      </w:r>
    </w:p>
    <w:p w14:paraId="71E20078" w14:textId="77777777" w:rsidR="009D78EC" w:rsidRDefault="00845FFB" w:rsidP="001A0828">
      <w:pPr>
        <w:pStyle w:val="NormalWeb"/>
        <w:spacing w:before="0" w:beforeAutospacing="0" w:after="0" w:afterAutospacing="0" w:line="360" w:lineRule="atLeast"/>
        <w:rPr>
          <w:rFonts w:ascii="Calibri" w:hAnsi="Calibri" w:cs="Calibri"/>
          <w:color w:val="000000"/>
          <w:sz w:val="27"/>
          <w:szCs w:val="27"/>
        </w:rPr>
      </w:pPr>
      <w:r w:rsidRPr="00845FFB">
        <w:rPr>
          <w:rFonts w:ascii="Calibri" w:hAnsi="Calibri" w:cs="Calibri"/>
          <w:color w:val="000000"/>
          <w:sz w:val="27"/>
          <w:szCs w:val="27"/>
        </w:rPr>
        <w:t>‌</w:t>
      </w:r>
    </w:p>
    <w:p w14:paraId="1C7CECA2" w14:textId="01D8B69B" w:rsidR="001A0828" w:rsidRPr="001A0828" w:rsidRDefault="00F4595D" w:rsidP="001A08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3-</w:t>
      </w:r>
      <w:r w:rsidR="001A0828" w:rsidRPr="001A0828">
        <w:rPr>
          <w:rFonts w:ascii="Calibri" w:hAnsi="Calibri" w:cs="Calibri"/>
          <w:color w:val="000000"/>
          <w:sz w:val="27"/>
          <w:szCs w:val="27"/>
        </w:rPr>
        <w:t>www.soas.ac.uk. (n.d.). </w:t>
      </w:r>
      <w:r w:rsidR="001A0828" w:rsidRPr="001A0828">
        <w:rPr>
          <w:rFonts w:ascii="Calibri" w:hAnsi="Calibri" w:cs="Calibri"/>
          <w:i/>
          <w:iCs/>
          <w:color w:val="000000"/>
          <w:sz w:val="27"/>
          <w:szCs w:val="27"/>
        </w:rPr>
        <w:t>SOAS University of London</w:t>
      </w:r>
      <w:r w:rsidR="001A0828" w:rsidRPr="001A0828">
        <w:rPr>
          <w:rFonts w:ascii="Calibri" w:hAnsi="Calibri" w:cs="Calibri"/>
          <w:color w:val="000000"/>
          <w:sz w:val="27"/>
          <w:szCs w:val="27"/>
        </w:rPr>
        <w:t>. [online] Available at: http://soas.ac.uk.</w:t>
      </w:r>
    </w:p>
    <w:p w14:paraId="4F71D434" w14:textId="77777777" w:rsidR="009D78EC" w:rsidRDefault="001A0828" w:rsidP="000A5863">
      <w:pPr>
        <w:pStyle w:val="NormalWeb"/>
        <w:spacing w:before="0" w:beforeAutospacing="0" w:after="0" w:afterAutospacing="0" w:line="360" w:lineRule="atLeast"/>
        <w:rPr>
          <w:rFonts w:ascii="Calibri" w:hAnsi="Calibri" w:cs="Calibri"/>
          <w:color w:val="000000"/>
          <w:sz w:val="27"/>
          <w:szCs w:val="27"/>
        </w:rPr>
      </w:pPr>
      <w:r w:rsidRPr="001A0828">
        <w:rPr>
          <w:rFonts w:ascii="Calibri" w:hAnsi="Calibri" w:cs="Calibri"/>
          <w:color w:val="000000"/>
          <w:sz w:val="27"/>
          <w:szCs w:val="27"/>
        </w:rPr>
        <w:t>‌</w:t>
      </w:r>
    </w:p>
    <w:p w14:paraId="156C5D70" w14:textId="0638E33A" w:rsidR="000A5863" w:rsidRPr="000A5863" w:rsidRDefault="00946E97" w:rsidP="000A586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4-</w:t>
      </w:r>
      <w:r w:rsidR="000A5863" w:rsidRPr="000A5863">
        <w:rPr>
          <w:rFonts w:ascii="Calibri" w:hAnsi="Calibri" w:cs="Calibri"/>
          <w:color w:val="000000"/>
          <w:sz w:val="27"/>
          <w:szCs w:val="27"/>
        </w:rPr>
        <w:t>Economics Help. (n.d.). </w:t>
      </w:r>
      <w:r w:rsidR="000A5863" w:rsidRPr="000A5863">
        <w:rPr>
          <w:rFonts w:ascii="Calibri" w:hAnsi="Calibri" w:cs="Calibri"/>
          <w:i/>
          <w:iCs/>
          <w:color w:val="000000"/>
          <w:sz w:val="27"/>
          <w:szCs w:val="27"/>
        </w:rPr>
        <w:t>Economics help blog</w:t>
      </w:r>
      <w:r w:rsidR="000A5863" w:rsidRPr="000A5863">
        <w:rPr>
          <w:rFonts w:ascii="Calibri" w:hAnsi="Calibri" w:cs="Calibri"/>
          <w:color w:val="000000"/>
          <w:sz w:val="27"/>
          <w:szCs w:val="27"/>
        </w:rPr>
        <w:t>. [online] Available at: http://economicshelp.org/blog/ [Accessed 24 Feb. 2022].</w:t>
      </w:r>
    </w:p>
    <w:p w14:paraId="26E09C9C" w14:textId="5C613D53" w:rsidR="00CE7635" w:rsidRPr="00CE7635" w:rsidRDefault="000A5863" w:rsidP="00CE7635">
      <w:pPr>
        <w:pStyle w:val="NormalWeb"/>
        <w:spacing w:before="0" w:beforeAutospacing="0" w:after="0" w:afterAutospacing="0" w:line="360" w:lineRule="atLeast"/>
        <w:rPr>
          <w:rFonts w:ascii="Calibri" w:hAnsi="Calibri" w:cs="Calibri"/>
          <w:color w:val="000000"/>
          <w:sz w:val="27"/>
          <w:szCs w:val="27"/>
        </w:rPr>
      </w:pPr>
      <w:r w:rsidRPr="000A5863">
        <w:rPr>
          <w:rFonts w:ascii="Calibri" w:hAnsi="Calibri" w:cs="Calibri"/>
          <w:color w:val="000000"/>
          <w:sz w:val="27"/>
          <w:szCs w:val="27"/>
        </w:rPr>
        <w:t>‌</w:t>
      </w:r>
      <w:r w:rsidR="00CE7635">
        <w:rPr>
          <w:rFonts w:ascii="Calibri" w:hAnsi="Calibri" w:cs="Calibri"/>
          <w:color w:val="000000"/>
          <w:sz w:val="27"/>
          <w:szCs w:val="27"/>
        </w:rPr>
        <w:t>5-</w:t>
      </w:r>
      <w:r w:rsidR="00CE7635" w:rsidRPr="00CE7635">
        <w:rPr>
          <w:rFonts w:ascii="Calibri" w:hAnsi="Calibri" w:cs="Calibri"/>
          <w:color w:val="000000"/>
          <w:sz w:val="27"/>
          <w:szCs w:val="27"/>
        </w:rPr>
        <w:t xml:space="preserve"> Research Gate (2019). </w:t>
      </w:r>
      <w:r w:rsidR="00CE7635" w:rsidRPr="00CE7635">
        <w:rPr>
          <w:rFonts w:ascii="Calibri" w:hAnsi="Calibri" w:cs="Calibri"/>
          <w:i/>
          <w:iCs/>
          <w:color w:val="000000"/>
          <w:sz w:val="27"/>
          <w:szCs w:val="27"/>
        </w:rPr>
        <w:t>ResearchGate | share and discover research</w:t>
      </w:r>
      <w:r w:rsidR="00CE7635" w:rsidRPr="00CE7635">
        <w:rPr>
          <w:rFonts w:ascii="Calibri" w:hAnsi="Calibri" w:cs="Calibri"/>
          <w:color w:val="000000"/>
          <w:sz w:val="27"/>
          <w:szCs w:val="27"/>
        </w:rPr>
        <w:t>. [online] ResearchGate. Available at: https://www.researchgate.net/.</w:t>
      </w:r>
    </w:p>
    <w:p w14:paraId="17CFC083" w14:textId="77777777" w:rsidR="009D78EC" w:rsidRDefault="00CE7635" w:rsidP="00EF568C">
      <w:pPr>
        <w:pStyle w:val="NormalWeb"/>
        <w:spacing w:before="0" w:beforeAutospacing="0" w:after="0" w:afterAutospacing="0" w:line="360" w:lineRule="atLeast"/>
        <w:rPr>
          <w:rFonts w:ascii="Calibri" w:hAnsi="Calibri" w:cs="Calibri"/>
          <w:color w:val="000000"/>
          <w:sz w:val="27"/>
          <w:szCs w:val="27"/>
        </w:rPr>
      </w:pPr>
      <w:r w:rsidRPr="00CE7635">
        <w:rPr>
          <w:rFonts w:ascii="Calibri" w:hAnsi="Calibri" w:cs="Calibri"/>
          <w:color w:val="000000"/>
          <w:sz w:val="27"/>
          <w:szCs w:val="27"/>
        </w:rPr>
        <w:t>‌</w:t>
      </w:r>
    </w:p>
    <w:p w14:paraId="308571D1" w14:textId="5CE6A834" w:rsidR="00EF568C" w:rsidRPr="00EF568C" w:rsidRDefault="00EF568C" w:rsidP="00EF568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6-</w:t>
      </w:r>
      <w:r w:rsidRPr="00EF568C">
        <w:rPr>
          <w:rFonts w:ascii="Calibri" w:hAnsi="Calibri" w:cs="Calibri"/>
          <w:color w:val="000000"/>
          <w:sz w:val="27"/>
          <w:szCs w:val="27"/>
        </w:rPr>
        <w:t xml:space="preserve"> librarysearch.uwtsd.ac.uk. (n.d.). </w:t>
      </w:r>
      <w:r w:rsidRPr="00EF568C">
        <w:rPr>
          <w:rFonts w:ascii="Calibri" w:hAnsi="Calibri" w:cs="Calibri"/>
          <w:i/>
          <w:iCs/>
          <w:color w:val="000000"/>
          <w:sz w:val="27"/>
          <w:szCs w:val="27"/>
        </w:rPr>
        <w:t>https://librarysearch.uwtsd.ac.uk/discovery/search?vid=44WHELF_UWTSD:44WHELF_UWTSD_VU1</w:t>
      </w:r>
      <w:r w:rsidRPr="00EF568C">
        <w:rPr>
          <w:rFonts w:ascii="Calibri" w:hAnsi="Calibri" w:cs="Calibri"/>
          <w:color w:val="000000"/>
          <w:sz w:val="27"/>
          <w:szCs w:val="27"/>
        </w:rPr>
        <w:t>. [online] Available at: http://librarysearch.uwtsd.ac.uk [Accessed 24 Feb. 2022].</w:t>
      </w:r>
    </w:p>
    <w:p w14:paraId="48CFFD4C" w14:textId="29A41D98" w:rsidR="00B97F8C" w:rsidRPr="000256F8" w:rsidRDefault="00EF568C" w:rsidP="000256F8">
      <w:pPr>
        <w:spacing w:before="100" w:beforeAutospacing="1" w:after="100" w:afterAutospacing="1"/>
        <w:rPr>
          <w:rFonts w:ascii="Calibri" w:eastAsia="Times New Roman" w:hAnsi="Calibri" w:cs="Calibri"/>
          <w:color w:val="000000"/>
          <w:sz w:val="27"/>
          <w:szCs w:val="27"/>
          <w:lang w:val="en-GB" w:eastAsia="en-GB"/>
        </w:rPr>
      </w:pPr>
      <w:r w:rsidRPr="00EF568C">
        <w:rPr>
          <w:rFonts w:ascii="Calibri" w:eastAsia="Times New Roman" w:hAnsi="Calibri" w:cs="Calibri"/>
          <w:color w:val="000000"/>
          <w:sz w:val="27"/>
          <w:szCs w:val="27"/>
          <w:lang w:val="en-GB" w:eastAsia="en-GB"/>
        </w:rPr>
        <w:t>‌</w:t>
      </w:r>
      <w:r w:rsidR="007D5CD6">
        <w:rPr>
          <w:rFonts w:ascii="Calibri" w:hAnsi="Calibri" w:cs="Calibri"/>
          <w:color w:val="000000"/>
          <w:sz w:val="27"/>
          <w:szCs w:val="27"/>
        </w:rPr>
        <w:t>7-</w:t>
      </w:r>
      <w:r w:rsidR="00B97F8C" w:rsidRPr="00B97F8C">
        <w:rPr>
          <w:rFonts w:ascii="Calibri" w:hAnsi="Calibri" w:cs="Calibri"/>
          <w:color w:val="000000"/>
          <w:sz w:val="27"/>
          <w:szCs w:val="27"/>
        </w:rPr>
        <w:t>Economics Online. (2020). </w:t>
      </w:r>
      <w:r w:rsidR="00B97F8C" w:rsidRPr="00B97F8C">
        <w:rPr>
          <w:rFonts w:ascii="Calibri" w:hAnsi="Calibri" w:cs="Calibri"/>
          <w:i/>
          <w:iCs/>
          <w:color w:val="000000"/>
          <w:sz w:val="27"/>
          <w:szCs w:val="27"/>
        </w:rPr>
        <w:t>Oligopoly</w:t>
      </w:r>
      <w:r w:rsidR="00B97F8C" w:rsidRPr="00B97F8C">
        <w:rPr>
          <w:rFonts w:ascii="Calibri" w:hAnsi="Calibri" w:cs="Calibri"/>
          <w:color w:val="000000"/>
          <w:sz w:val="27"/>
          <w:szCs w:val="27"/>
        </w:rPr>
        <w:t>. [online] Available at: https://www.economicsonline.co.uk/business_economics/oligopoly.html/.</w:t>
      </w:r>
    </w:p>
    <w:p w14:paraId="708E723D" w14:textId="29F8D9CA" w:rsidR="004D756F" w:rsidRPr="009D78EC" w:rsidRDefault="00B97F8C" w:rsidP="009D78EC">
      <w:pPr>
        <w:spacing w:before="100" w:beforeAutospacing="1" w:after="100" w:afterAutospacing="1"/>
        <w:rPr>
          <w:rFonts w:ascii="Calibri" w:eastAsia="Times New Roman" w:hAnsi="Calibri" w:cs="Calibri"/>
          <w:color w:val="000000"/>
          <w:sz w:val="27"/>
          <w:szCs w:val="27"/>
          <w:lang w:val="en-GB" w:eastAsia="en-GB"/>
        </w:rPr>
      </w:pPr>
      <w:r w:rsidRPr="00B97F8C">
        <w:rPr>
          <w:rFonts w:ascii="Calibri" w:eastAsia="Times New Roman" w:hAnsi="Calibri" w:cs="Calibri"/>
          <w:color w:val="000000"/>
          <w:sz w:val="27"/>
          <w:szCs w:val="27"/>
          <w:lang w:val="en-GB" w:eastAsia="en-GB"/>
        </w:rPr>
        <w:t>‌</w:t>
      </w:r>
      <w:r w:rsidR="00D2276A">
        <w:rPr>
          <w:rFonts w:ascii="Calibri" w:hAnsi="Calibri" w:cs="Calibri"/>
          <w:color w:val="000000"/>
          <w:sz w:val="27"/>
          <w:szCs w:val="27"/>
        </w:rPr>
        <w:t>8-</w:t>
      </w:r>
      <w:r w:rsidR="004D756F" w:rsidRPr="004D756F">
        <w:rPr>
          <w:rFonts w:ascii="Calibri" w:hAnsi="Calibri" w:cs="Calibri"/>
          <w:color w:val="000000"/>
          <w:sz w:val="27"/>
          <w:szCs w:val="27"/>
        </w:rPr>
        <w:t>Boyce, P. (2020). </w:t>
      </w:r>
      <w:r w:rsidR="004D756F" w:rsidRPr="004D756F">
        <w:rPr>
          <w:rFonts w:ascii="Calibri" w:hAnsi="Calibri" w:cs="Calibri"/>
          <w:i/>
          <w:iCs/>
          <w:color w:val="000000"/>
          <w:sz w:val="27"/>
          <w:szCs w:val="27"/>
        </w:rPr>
        <w:t>Perfect Competition Definition | 5 Characteristics | 3 Examples | BoyceWire</w:t>
      </w:r>
      <w:r w:rsidR="004D756F" w:rsidRPr="004D756F">
        <w:rPr>
          <w:rFonts w:ascii="Calibri" w:hAnsi="Calibri" w:cs="Calibri"/>
          <w:color w:val="000000"/>
          <w:sz w:val="27"/>
          <w:szCs w:val="27"/>
        </w:rPr>
        <w:t>. [online] boycewire.com. Available at: https://boycewire.com/perfect-competition-definition/.</w:t>
      </w:r>
    </w:p>
    <w:p w14:paraId="3FAFE2F5" w14:textId="30E83FB9" w:rsidR="0027661D" w:rsidRPr="009D78EC" w:rsidRDefault="004D756F" w:rsidP="009D78EC">
      <w:pPr>
        <w:spacing w:before="100" w:beforeAutospacing="1" w:after="100" w:afterAutospacing="1"/>
        <w:rPr>
          <w:rFonts w:ascii="Calibri" w:eastAsia="Times New Roman" w:hAnsi="Calibri" w:cs="Calibri"/>
          <w:color w:val="000000"/>
          <w:sz w:val="27"/>
          <w:szCs w:val="27"/>
          <w:lang w:val="en-GB" w:eastAsia="en-GB"/>
        </w:rPr>
      </w:pPr>
      <w:r w:rsidRPr="004D756F">
        <w:rPr>
          <w:rFonts w:ascii="Calibri" w:eastAsia="Times New Roman" w:hAnsi="Calibri" w:cs="Calibri"/>
          <w:color w:val="000000"/>
          <w:sz w:val="27"/>
          <w:szCs w:val="27"/>
          <w:lang w:val="en-GB" w:eastAsia="en-GB"/>
        </w:rPr>
        <w:t>‌</w:t>
      </w:r>
      <w:r w:rsidR="00A11CA0">
        <w:rPr>
          <w:rFonts w:ascii="Calibri" w:hAnsi="Calibri" w:cs="Calibri"/>
          <w:color w:val="000000"/>
          <w:sz w:val="27"/>
          <w:szCs w:val="27"/>
        </w:rPr>
        <w:t>9-</w:t>
      </w:r>
      <w:r w:rsidR="0027661D" w:rsidRPr="0027661D">
        <w:rPr>
          <w:rFonts w:ascii="Calibri" w:hAnsi="Calibri" w:cs="Calibri"/>
          <w:color w:val="000000"/>
          <w:sz w:val="27"/>
          <w:szCs w:val="27"/>
        </w:rPr>
        <w:t>SendPulse. (n.d.). </w:t>
      </w:r>
      <w:r w:rsidR="0027661D" w:rsidRPr="0027661D">
        <w:rPr>
          <w:rFonts w:ascii="Calibri" w:hAnsi="Calibri" w:cs="Calibri"/>
          <w:i/>
          <w:iCs/>
          <w:color w:val="000000"/>
          <w:sz w:val="27"/>
          <w:szCs w:val="27"/>
        </w:rPr>
        <w:t>What is a Duopoly: Features, Advantages, Types - Definition</w:t>
      </w:r>
      <w:r w:rsidR="0027661D" w:rsidRPr="0027661D">
        <w:rPr>
          <w:rFonts w:ascii="Calibri" w:hAnsi="Calibri" w:cs="Calibri"/>
          <w:color w:val="000000"/>
          <w:sz w:val="27"/>
          <w:szCs w:val="27"/>
        </w:rPr>
        <w:t>. [online] Available at: https://sendpulse.com/support/glossary/duopoly [Accessed 26 Feb. 2022].</w:t>
      </w:r>
    </w:p>
    <w:p w14:paraId="08E2FA22" w14:textId="77777777" w:rsidR="004F5775" w:rsidRPr="004F5775" w:rsidRDefault="0027661D" w:rsidP="004F5775">
      <w:pPr>
        <w:pStyle w:val="NormalWeb"/>
        <w:spacing w:before="0" w:beforeAutospacing="0" w:after="0" w:afterAutospacing="0" w:line="360" w:lineRule="atLeast"/>
        <w:rPr>
          <w:rFonts w:ascii="Calibri" w:hAnsi="Calibri" w:cs="Calibri"/>
          <w:color w:val="000000"/>
          <w:sz w:val="27"/>
          <w:szCs w:val="27"/>
        </w:rPr>
      </w:pPr>
      <w:r w:rsidRPr="0027661D">
        <w:rPr>
          <w:rFonts w:ascii="Calibri" w:hAnsi="Calibri" w:cs="Calibri"/>
          <w:color w:val="000000"/>
          <w:sz w:val="27"/>
          <w:szCs w:val="27"/>
        </w:rPr>
        <w:t>‌</w:t>
      </w:r>
      <w:r>
        <w:rPr>
          <w:rFonts w:ascii="Calibri" w:hAnsi="Calibri" w:cs="Calibri"/>
          <w:color w:val="000000"/>
          <w:sz w:val="27"/>
          <w:szCs w:val="27"/>
        </w:rPr>
        <w:t>10-</w:t>
      </w:r>
      <w:r w:rsidR="004F5775" w:rsidRPr="004F5775">
        <w:rPr>
          <w:rFonts w:ascii="Calibri" w:hAnsi="Calibri" w:cs="Calibri"/>
          <w:color w:val="000000"/>
          <w:sz w:val="27"/>
          <w:szCs w:val="27"/>
        </w:rPr>
        <w:t>www.sciencedirect.com. (n.d.). </w:t>
      </w:r>
      <w:r w:rsidR="004F5775" w:rsidRPr="004F5775">
        <w:rPr>
          <w:rFonts w:ascii="Calibri" w:hAnsi="Calibri" w:cs="Calibri"/>
          <w:i/>
          <w:iCs/>
          <w:color w:val="000000"/>
          <w:sz w:val="27"/>
          <w:szCs w:val="27"/>
        </w:rPr>
        <w:t>Monopolistic Competition - an overview | ScienceDirect Topics</w:t>
      </w:r>
      <w:r w:rsidR="004F5775" w:rsidRPr="004F5775">
        <w:rPr>
          <w:rFonts w:ascii="Calibri" w:hAnsi="Calibri" w:cs="Calibri"/>
          <w:color w:val="000000"/>
          <w:sz w:val="27"/>
          <w:szCs w:val="27"/>
        </w:rPr>
        <w:t>. [online] Available at: https://www.sciencedirect.com/topics/economics-econometrics-and-finance/monopolistic-competition [Accessed 26 Feb. 2022].</w:t>
      </w:r>
    </w:p>
    <w:p w14:paraId="4FC9F90B" w14:textId="77777777" w:rsidR="00745056" w:rsidRDefault="004F5775" w:rsidP="00745056">
      <w:pPr>
        <w:pStyle w:val="NormalWeb"/>
        <w:spacing w:before="0" w:beforeAutospacing="0" w:after="0" w:afterAutospacing="0" w:line="360" w:lineRule="atLeast"/>
        <w:rPr>
          <w:rFonts w:ascii="Calibri" w:hAnsi="Calibri" w:cs="Calibri"/>
          <w:color w:val="000000"/>
          <w:sz w:val="27"/>
          <w:szCs w:val="27"/>
        </w:rPr>
      </w:pPr>
      <w:r w:rsidRPr="004F5775">
        <w:rPr>
          <w:rFonts w:ascii="Calibri" w:hAnsi="Calibri" w:cs="Calibri"/>
          <w:color w:val="000000"/>
          <w:sz w:val="27"/>
          <w:szCs w:val="27"/>
        </w:rPr>
        <w:t>‌</w:t>
      </w:r>
    </w:p>
    <w:p w14:paraId="44779AF6" w14:textId="761647B6" w:rsidR="00745056" w:rsidRPr="00745056" w:rsidRDefault="00DB55E4" w:rsidP="0074505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11-</w:t>
      </w:r>
      <w:r w:rsidR="00745056" w:rsidRPr="00745056">
        <w:rPr>
          <w:rFonts w:ascii="Calibri" w:hAnsi="Calibri" w:cs="Calibri"/>
          <w:color w:val="000000"/>
          <w:sz w:val="27"/>
          <w:szCs w:val="27"/>
        </w:rPr>
        <w:t>SendPulse. (n.d.). </w:t>
      </w:r>
      <w:r w:rsidR="00745056" w:rsidRPr="00745056">
        <w:rPr>
          <w:rFonts w:ascii="Calibri" w:hAnsi="Calibri" w:cs="Calibri"/>
          <w:i/>
          <w:iCs/>
          <w:color w:val="000000"/>
          <w:sz w:val="27"/>
          <w:szCs w:val="27"/>
        </w:rPr>
        <w:t>What is Monopolistic Competition: Basics - Definition</w:t>
      </w:r>
      <w:r w:rsidR="00745056" w:rsidRPr="00745056">
        <w:rPr>
          <w:rFonts w:ascii="Calibri" w:hAnsi="Calibri" w:cs="Calibri"/>
          <w:color w:val="000000"/>
          <w:sz w:val="27"/>
          <w:szCs w:val="27"/>
        </w:rPr>
        <w:t>. [online] Available at: https://sendpulse.com/support/glossary/monopolistic-competition.</w:t>
      </w:r>
    </w:p>
    <w:p w14:paraId="03CE0B07" w14:textId="77777777" w:rsidR="004740CA" w:rsidRDefault="00745056" w:rsidP="004740CA">
      <w:pPr>
        <w:pStyle w:val="NormalWeb"/>
        <w:spacing w:before="0" w:beforeAutospacing="0" w:after="0" w:afterAutospacing="0" w:line="360" w:lineRule="atLeast"/>
        <w:rPr>
          <w:rFonts w:ascii="Calibri" w:hAnsi="Calibri" w:cs="Calibri"/>
          <w:color w:val="000000"/>
          <w:sz w:val="27"/>
          <w:szCs w:val="27"/>
        </w:rPr>
      </w:pPr>
      <w:r w:rsidRPr="00745056">
        <w:rPr>
          <w:rFonts w:ascii="Calibri" w:hAnsi="Calibri" w:cs="Calibri"/>
          <w:color w:val="000000"/>
          <w:sz w:val="27"/>
          <w:szCs w:val="27"/>
        </w:rPr>
        <w:t>‌</w:t>
      </w:r>
    </w:p>
    <w:p w14:paraId="007FC113" w14:textId="7CDB4AB5" w:rsidR="004740CA" w:rsidRPr="004740CA" w:rsidRDefault="00EE343F" w:rsidP="004740C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12</w:t>
      </w:r>
      <w:r w:rsidR="004740CA">
        <w:rPr>
          <w:rFonts w:ascii="Calibri" w:hAnsi="Calibri" w:cs="Calibri"/>
          <w:color w:val="000000"/>
          <w:sz w:val="27"/>
          <w:szCs w:val="27"/>
        </w:rPr>
        <w:t>-</w:t>
      </w:r>
      <w:r w:rsidR="004740CA" w:rsidRPr="004740CA">
        <w:rPr>
          <w:rFonts w:ascii="Calibri" w:hAnsi="Calibri" w:cs="Calibri"/>
          <w:color w:val="000000"/>
          <w:sz w:val="27"/>
          <w:szCs w:val="27"/>
        </w:rPr>
        <w:t>Managementstudyguide.com. (2015). </w:t>
      </w:r>
      <w:r w:rsidR="004740CA" w:rsidRPr="004740CA">
        <w:rPr>
          <w:rFonts w:ascii="Calibri" w:hAnsi="Calibri" w:cs="Calibri"/>
          <w:i/>
          <w:iCs/>
          <w:color w:val="000000"/>
          <w:sz w:val="27"/>
          <w:szCs w:val="27"/>
        </w:rPr>
        <w:t>What is a Market - Definition and Different types of Markets</w:t>
      </w:r>
      <w:r w:rsidR="004740CA" w:rsidRPr="004740CA">
        <w:rPr>
          <w:rFonts w:ascii="Calibri" w:hAnsi="Calibri" w:cs="Calibri"/>
          <w:color w:val="000000"/>
          <w:sz w:val="27"/>
          <w:szCs w:val="27"/>
        </w:rPr>
        <w:t>. [online] Available at: https://www.managementstudyguide.com/what-is-market.htm.</w:t>
      </w:r>
    </w:p>
    <w:p w14:paraId="401E9A2B" w14:textId="77777777" w:rsidR="004740CA" w:rsidRPr="004740CA" w:rsidRDefault="004740CA" w:rsidP="004740CA">
      <w:pPr>
        <w:spacing w:before="100" w:beforeAutospacing="1" w:after="100" w:afterAutospacing="1"/>
        <w:rPr>
          <w:rFonts w:ascii="Calibri" w:eastAsia="Times New Roman" w:hAnsi="Calibri" w:cs="Calibri"/>
          <w:color w:val="000000"/>
          <w:sz w:val="27"/>
          <w:szCs w:val="27"/>
          <w:lang w:val="en-GB" w:eastAsia="en-GB"/>
        </w:rPr>
      </w:pPr>
      <w:r w:rsidRPr="004740CA">
        <w:rPr>
          <w:rFonts w:ascii="Calibri" w:eastAsia="Times New Roman" w:hAnsi="Calibri" w:cs="Calibri"/>
          <w:color w:val="000000"/>
          <w:sz w:val="27"/>
          <w:szCs w:val="27"/>
          <w:lang w:val="en-GB" w:eastAsia="en-GB"/>
        </w:rPr>
        <w:t>‌</w:t>
      </w:r>
    </w:p>
    <w:p w14:paraId="3B809713" w14:textId="710D3A29" w:rsidR="00745056" w:rsidRPr="00745056" w:rsidRDefault="00745056" w:rsidP="00745056">
      <w:pPr>
        <w:spacing w:before="100" w:beforeAutospacing="1" w:after="100" w:afterAutospacing="1"/>
        <w:rPr>
          <w:rFonts w:ascii="Calibri" w:eastAsia="Times New Roman" w:hAnsi="Calibri" w:cs="Calibri"/>
          <w:color w:val="000000"/>
          <w:sz w:val="27"/>
          <w:szCs w:val="27"/>
          <w:lang w:val="en-GB" w:eastAsia="en-GB"/>
        </w:rPr>
      </w:pPr>
    </w:p>
    <w:p w14:paraId="31022425" w14:textId="4F308739" w:rsidR="00D646C2" w:rsidRPr="0001721C" w:rsidRDefault="00D646C2" w:rsidP="0001721C">
      <w:pPr>
        <w:spacing w:before="100" w:beforeAutospacing="1" w:after="100" w:afterAutospacing="1"/>
        <w:rPr>
          <w:rFonts w:ascii="Calibri" w:eastAsia="Times New Roman" w:hAnsi="Calibri" w:cs="Calibri"/>
          <w:color w:val="000000"/>
          <w:sz w:val="27"/>
          <w:szCs w:val="27"/>
          <w:lang w:val="en-GB" w:eastAsia="en-GB"/>
        </w:rPr>
      </w:pPr>
    </w:p>
    <w:p w14:paraId="3A317EFA" w14:textId="77777777" w:rsidR="00D646C2" w:rsidRPr="00D646C2" w:rsidRDefault="00D646C2" w:rsidP="00D646C2">
      <w:pPr>
        <w:spacing w:before="100" w:beforeAutospacing="1" w:after="100" w:afterAutospacing="1"/>
        <w:rPr>
          <w:rFonts w:ascii="Calibri" w:eastAsia="Times New Roman" w:hAnsi="Calibri" w:cs="Calibri"/>
          <w:color w:val="000000"/>
          <w:sz w:val="27"/>
          <w:szCs w:val="27"/>
          <w:lang w:val="en-GB" w:eastAsia="en-GB"/>
        </w:rPr>
      </w:pPr>
      <w:r w:rsidRPr="00D646C2">
        <w:rPr>
          <w:rFonts w:ascii="Calibri" w:eastAsia="Times New Roman" w:hAnsi="Calibri" w:cs="Calibri"/>
          <w:color w:val="000000"/>
          <w:sz w:val="27"/>
          <w:szCs w:val="27"/>
          <w:lang w:val="en-GB" w:eastAsia="en-GB"/>
        </w:rPr>
        <w:t>‌</w:t>
      </w:r>
    </w:p>
    <w:p w14:paraId="11E4CC10" w14:textId="17E10701" w:rsidR="00CE7635" w:rsidRPr="00CE7635" w:rsidRDefault="00CE7635" w:rsidP="00CE7635">
      <w:pPr>
        <w:spacing w:before="100" w:beforeAutospacing="1" w:after="100" w:afterAutospacing="1"/>
        <w:rPr>
          <w:rFonts w:ascii="Calibri" w:eastAsia="Times New Roman" w:hAnsi="Calibri" w:cs="Calibri"/>
          <w:color w:val="000000"/>
          <w:sz w:val="27"/>
          <w:szCs w:val="27"/>
          <w:lang w:val="en-GB" w:eastAsia="en-GB"/>
        </w:rPr>
      </w:pPr>
    </w:p>
    <w:p w14:paraId="79493E44" w14:textId="11754EEB" w:rsidR="000A5863" w:rsidRPr="000A5863" w:rsidRDefault="000A5863" w:rsidP="000A5863">
      <w:pPr>
        <w:spacing w:before="100" w:beforeAutospacing="1" w:after="100" w:afterAutospacing="1"/>
        <w:rPr>
          <w:rFonts w:ascii="Calibri" w:eastAsia="Times New Roman" w:hAnsi="Calibri" w:cs="Calibri"/>
          <w:color w:val="000000"/>
          <w:sz w:val="27"/>
          <w:szCs w:val="27"/>
          <w:lang w:val="en-GB" w:eastAsia="en-GB"/>
        </w:rPr>
      </w:pPr>
    </w:p>
    <w:p w14:paraId="7F8ED678" w14:textId="09E6B9D5" w:rsidR="001A0828" w:rsidRPr="001A0828" w:rsidRDefault="001A0828" w:rsidP="001A0828">
      <w:pPr>
        <w:spacing w:before="100" w:beforeAutospacing="1" w:after="100" w:afterAutospacing="1"/>
        <w:rPr>
          <w:rFonts w:ascii="Calibri" w:eastAsia="Times New Roman" w:hAnsi="Calibri" w:cs="Calibri"/>
          <w:color w:val="000000"/>
          <w:sz w:val="27"/>
          <w:szCs w:val="27"/>
          <w:lang w:val="en-GB" w:eastAsia="en-GB"/>
        </w:rPr>
      </w:pPr>
    </w:p>
    <w:p w14:paraId="150C85F6" w14:textId="25C6AEB5" w:rsidR="00845FFB" w:rsidRPr="00845FFB" w:rsidRDefault="00845FFB" w:rsidP="00845FFB">
      <w:pPr>
        <w:spacing w:before="100" w:beforeAutospacing="1" w:after="100" w:afterAutospacing="1"/>
        <w:rPr>
          <w:rFonts w:ascii="Calibri" w:eastAsia="Times New Roman" w:hAnsi="Calibri" w:cs="Calibri"/>
          <w:color w:val="000000"/>
          <w:sz w:val="27"/>
          <w:szCs w:val="27"/>
          <w:lang w:val="en-GB" w:eastAsia="en-GB"/>
        </w:rPr>
      </w:pPr>
    </w:p>
    <w:p w14:paraId="37E0BB52" w14:textId="1C7BF002" w:rsidR="00114275" w:rsidRPr="00114275" w:rsidRDefault="00114275" w:rsidP="00114275">
      <w:pPr>
        <w:spacing w:before="100" w:beforeAutospacing="1" w:after="100" w:afterAutospacing="1"/>
        <w:rPr>
          <w:rFonts w:ascii="Calibri" w:eastAsia="Times New Roman" w:hAnsi="Calibri" w:cs="Calibri"/>
          <w:color w:val="000000"/>
          <w:sz w:val="27"/>
          <w:szCs w:val="27"/>
          <w:lang w:val="en-GB" w:eastAsia="en-GB"/>
        </w:rPr>
      </w:pPr>
    </w:p>
    <w:p w14:paraId="2C255A53" w14:textId="437F0F42" w:rsidR="00AA0F2C" w:rsidRPr="00093724" w:rsidRDefault="00AA0F2C" w:rsidP="00093724">
      <w:pPr>
        <w:tabs>
          <w:tab w:val="left" w:pos="7080"/>
        </w:tabs>
        <w:rPr>
          <w:rFonts w:ascii="Arial" w:hAnsi="Arial" w:cs="Arial"/>
          <w:sz w:val="23"/>
          <w:szCs w:val="23"/>
          <w:lang w:val="en-GB"/>
        </w:rPr>
      </w:pPr>
    </w:p>
    <w:sectPr w:rsidR="00AA0F2C" w:rsidRPr="00093724">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91698" w14:textId="77777777" w:rsidR="00864087" w:rsidRDefault="00864087" w:rsidP="00B944C2">
      <w:r>
        <w:separator/>
      </w:r>
    </w:p>
  </w:endnote>
  <w:endnote w:type="continuationSeparator" w:id="0">
    <w:p w14:paraId="03328985" w14:textId="77777777" w:rsidR="00864087" w:rsidRDefault="00864087" w:rsidP="00B94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AC617" w14:textId="77777777" w:rsidR="00B944C2" w:rsidRDefault="00B944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A737B" w14:textId="77777777" w:rsidR="00B944C2" w:rsidRDefault="00B944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78FE8" w14:textId="77777777" w:rsidR="00B944C2" w:rsidRDefault="00B94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FF2AC" w14:textId="77777777" w:rsidR="00864087" w:rsidRDefault="00864087" w:rsidP="00B944C2">
      <w:r>
        <w:separator/>
      </w:r>
    </w:p>
  </w:footnote>
  <w:footnote w:type="continuationSeparator" w:id="0">
    <w:p w14:paraId="25A4AE6E" w14:textId="77777777" w:rsidR="00864087" w:rsidRDefault="00864087" w:rsidP="00B94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B7824" w14:textId="77777777" w:rsidR="00B944C2" w:rsidRDefault="00B944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BBD9" w14:textId="77777777" w:rsidR="00B944C2" w:rsidRDefault="00B944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83517" w14:textId="77777777" w:rsidR="00B944C2" w:rsidRDefault="00B94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37866"/>
    <w:multiLevelType w:val="hybridMultilevel"/>
    <w:tmpl w:val="02B2D728"/>
    <w:lvl w:ilvl="0" w:tplc="DD34CF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2792B"/>
    <w:multiLevelType w:val="hybridMultilevel"/>
    <w:tmpl w:val="5C56A9C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C951564"/>
    <w:multiLevelType w:val="hybridMultilevel"/>
    <w:tmpl w:val="A4246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84C"/>
    <w:rsid w:val="0001721C"/>
    <w:rsid w:val="000229F8"/>
    <w:rsid w:val="000256F8"/>
    <w:rsid w:val="0009082B"/>
    <w:rsid w:val="00090833"/>
    <w:rsid w:val="00093724"/>
    <w:rsid w:val="000A5863"/>
    <w:rsid w:val="00101628"/>
    <w:rsid w:val="0010163B"/>
    <w:rsid w:val="00105347"/>
    <w:rsid w:val="00114275"/>
    <w:rsid w:val="001372A2"/>
    <w:rsid w:val="00147B00"/>
    <w:rsid w:val="00156529"/>
    <w:rsid w:val="00167CE2"/>
    <w:rsid w:val="00184E68"/>
    <w:rsid w:val="00195F2B"/>
    <w:rsid w:val="001A0828"/>
    <w:rsid w:val="001A197E"/>
    <w:rsid w:val="001D140C"/>
    <w:rsid w:val="001F184C"/>
    <w:rsid w:val="00242E70"/>
    <w:rsid w:val="00255631"/>
    <w:rsid w:val="00264FC2"/>
    <w:rsid w:val="0027661D"/>
    <w:rsid w:val="00290024"/>
    <w:rsid w:val="00297565"/>
    <w:rsid w:val="002C54F9"/>
    <w:rsid w:val="002E6DBB"/>
    <w:rsid w:val="002E6E45"/>
    <w:rsid w:val="003110B4"/>
    <w:rsid w:val="003118AB"/>
    <w:rsid w:val="0031372C"/>
    <w:rsid w:val="00332606"/>
    <w:rsid w:val="0033269B"/>
    <w:rsid w:val="003770E7"/>
    <w:rsid w:val="00391173"/>
    <w:rsid w:val="00394403"/>
    <w:rsid w:val="0039596E"/>
    <w:rsid w:val="003A0566"/>
    <w:rsid w:val="003D735F"/>
    <w:rsid w:val="003D76A5"/>
    <w:rsid w:val="003E062D"/>
    <w:rsid w:val="003E4BF5"/>
    <w:rsid w:val="00423154"/>
    <w:rsid w:val="00424DEE"/>
    <w:rsid w:val="00442EB8"/>
    <w:rsid w:val="004740CA"/>
    <w:rsid w:val="00481D54"/>
    <w:rsid w:val="00486980"/>
    <w:rsid w:val="004A001A"/>
    <w:rsid w:val="004C34BC"/>
    <w:rsid w:val="004D756F"/>
    <w:rsid w:val="004E5292"/>
    <w:rsid w:val="004F5775"/>
    <w:rsid w:val="00501E42"/>
    <w:rsid w:val="00503B6A"/>
    <w:rsid w:val="005046DA"/>
    <w:rsid w:val="0050743E"/>
    <w:rsid w:val="00515E97"/>
    <w:rsid w:val="00576589"/>
    <w:rsid w:val="005A0609"/>
    <w:rsid w:val="005C39CA"/>
    <w:rsid w:val="005D01DD"/>
    <w:rsid w:val="00605851"/>
    <w:rsid w:val="00612933"/>
    <w:rsid w:val="00620E6B"/>
    <w:rsid w:val="00626069"/>
    <w:rsid w:val="006360C7"/>
    <w:rsid w:val="00641396"/>
    <w:rsid w:val="00645845"/>
    <w:rsid w:val="00646EA8"/>
    <w:rsid w:val="006B2EA1"/>
    <w:rsid w:val="006B42D4"/>
    <w:rsid w:val="006B5058"/>
    <w:rsid w:val="006F24B6"/>
    <w:rsid w:val="00703942"/>
    <w:rsid w:val="00705244"/>
    <w:rsid w:val="00711EE8"/>
    <w:rsid w:val="00713CAF"/>
    <w:rsid w:val="00741F3D"/>
    <w:rsid w:val="00745056"/>
    <w:rsid w:val="00746976"/>
    <w:rsid w:val="007503E1"/>
    <w:rsid w:val="007561B5"/>
    <w:rsid w:val="00767590"/>
    <w:rsid w:val="00785C7B"/>
    <w:rsid w:val="007A75C4"/>
    <w:rsid w:val="007D01F5"/>
    <w:rsid w:val="007D2838"/>
    <w:rsid w:val="007D5CD6"/>
    <w:rsid w:val="007E0205"/>
    <w:rsid w:val="007E4A60"/>
    <w:rsid w:val="007E6D21"/>
    <w:rsid w:val="007F17E6"/>
    <w:rsid w:val="007F741D"/>
    <w:rsid w:val="00802DA8"/>
    <w:rsid w:val="00841388"/>
    <w:rsid w:val="00842827"/>
    <w:rsid w:val="00845FFB"/>
    <w:rsid w:val="00864087"/>
    <w:rsid w:val="008952F7"/>
    <w:rsid w:val="008966A3"/>
    <w:rsid w:val="008C2BF6"/>
    <w:rsid w:val="008D21C8"/>
    <w:rsid w:val="008E1DD4"/>
    <w:rsid w:val="0090637F"/>
    <w:rsid w:val="0091479B"/>
    <w:rsid w:val="00923FC1"/>
    <w:rsid w:val="0092472F"/>
    <w:rsid w:val="00946E97"/>
    <w:rsid w:val="00962273"/>
    <w:rsid w:val="0097280E"/>
    <w:rsid w:val="00980C2F"/>
    <w:rsid w:val="00985967"/>
    <w:rsid w:val="009B3194"/>
    <w:rsid w:val="009D0B7C"/>
    <w:rsid w:val="009D78EC"/>
    <w:rsid w:val="00A05A8F"/>
    <w:rsid w:val="00A0763C"/>
    <w:rsid w:val="00A10960"/>
    <w:rsid w:val="00A11CA0"/>
    <w:rsid w:val="00A35B21"/>
    <w:rsid w:val="00A460DF"/>
    <w:rsid w:val="00A741E7"/>
    <w:rsid w:val="00A7770D"/>
    <w:rsid w:val="00A92EAA"/>
    <w:rsid w:val="00AA0F2C"/>
    <w:rsid w:val="00AA2A4D"/>
    <w:rsid w:val="00AB12D1"/>
    <w:rsid w:val="00AC079D"/>
    <w:rsid w:val="00AF4D70"/>
    <w:rsid w:val="00B525A1"/>
    <w:rsid w:val="00B613D9"/>
    <w:rsid w:val="00B636AE"/>
    <w:rsid w:val="00B7072C"/>
    <w:rsid w:val="00B81E49"/>
    <w:rsid w:val="00B85FCC"/>
    <w:rsid w:val="00B91F3D"/>
    <w:rsid w:val="00B928A0"/>
    <w:rsid w:val="00B944C2"/>
    <w:rsid w:val="00B97F8C"/>
    <w:rsid w:val="00BB3F25"/>
    <w:rsid w:val="00BC4EDB"/>
    <w:rsid w:val="00BD5770"/>
    <w:rsid w:val="00BF4106"/>
    <w:rsid w:val="00C11B65"/>
    <w:rsid w:val="00C25FBF"/>
    <w:rsid w:val="00C566B9"/>
    <w:rsid w:val="00C5768F"/>
    <w:rsid w:val="00C64B4E"/>
    <w:rsid w:val="00C81479"/>
    <w:rsid w:val="00C86B4A"/>
    <w:rsid w:val="00CE7635"/>
    <w:rsid w:val="00CF3DEB"/>
    <w:rsid w:val="00D00BD5"/>
    <w:rsid w:val="00D2276A"/>
    <w:rsid w:val="00D26283"/>
    <w:rsid w:val="00D325C7"/>
    <w:rsid w:val="00D32A15"/>
    <w:rsid w:val="00D37D1E"/>
    <w:rsid w:val="00D619D9"/>
    <w:rsid w:val="00D61F21"/>
    <w:rsid w:val="00D646C2"/>
    <w:rsid w:val="00D80766"/>
    <w:rsid w:val="00D8236F"/>
    <w:rsid w:val="00DA21BE"/>
    <w:rsid w:val="00DB3AD7"/>
    <w:rsid w:val="00DB4DA6"/>
    <w:rsid w:val="00DB55E4"/>
    <w:rsid w:val="00DC6542"/>
    <w:rsid w:val="00DD0B2D"/>
    <w:rsid w:val="00DD191D"/>
    <w:rsid w:val="00DE6D0A"/>
    <w:rsid w:val="00DF34A3"/>
    <w:rsid w:val="00E030B0"/>
    <w:rsid w:val="00E12801"/>
    <w:rsid w:val="00E12A3B"/>
    <w:rsid w:val="00E230FC"/>
    <w:rsid w:val="00E27FA9"/>
    <w:rsid w:val="00E76C01"/>
    <w:rsid w:val="00E90E8F"/>
    <w:rsid w:val="00EA266D"/>
    <w:rsid w:val="00EA7CD9"/>
    <w:rsid w:val="00EB53C0"/>
    <w:rsid w:val="00EB59FA"/>
    <w:rsid w:val="00ED730F"/>
    <w:rsid w:val="00EE343F"/>
    <w:rsid w:val="00EF4C94"/>
    <w:rsid w:val="00EF568C"/>
    <w:rsid w:val="00F26635"/>
    <w:rsid w:val="00F4595D"/>
    <w:rsid w:val="00F55F69"/>
    <w:rsid w:val="00F56996"/>
    <w:rsid w:val="00F7241A"/>
    <w:rsid w:val="00F87A48"/>
    <w:rsid w:val="00FA648C"/>
    <w:rsid w:val="00FA69A4"/>
    <w:rsid w:val="00FC6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538ED"/>
  <w15:chartTrackingRefBased/>
  <w15:docId w15:val="{0DCF6B36-BEBE-498E-92A6-E3C65C0EA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84C"/>
    <w:pPr>
      <w:spacing w:after="0" w:line="240" w:lineRule="auto"/>
    </w:pPr>
    <w:rPr>
      <w:rFonts w:eastAsiaTheme="minorEastAsia" w:cs="Times New Roman"/>
      <w:sz w:val="24"/>
      <w:szCs w:val="24"/>
      <w:lang w:val="en-US"/>
    </w:rPr>
  </w:style>
  <w:style w:type="paragraph" w:styleId="Heading3">
    <w:name w:val="heading 3"/>
    <w:basedOn w:val="Normal"/>
    <w:link w:val="Heading3Char"/>
    <w:uiPriority w:val="9"/>
    <w:qFormat/>
    <w:rsid w:val="00E90E8F"/>
    <w:pPr>
      <w:spacing w:before="100" w:beforeAutospacing="1" w:after="100" w:afterAutospacing="1"/>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30B0"/>
    <w:pPr>
      <w:spacing w:before="100" w:beforeAutospacing="1" w:after="100" w:afterAutospacing="1"/>
    </w:pPr>
    <w:rPr>
      <w:rFonts w:ascii="Times New Roman" w:eastAsia="Times New Roman" w:hAnsi="Times New Roman"/>
      <w:lang w:val="en-GB" w:eastAsia="en-GB"/>
    </w:rPr>
  </w:style>
  <w:style w:type="character" w:customStyle="1" w:styleId="Heading3Char">
    <w:name w:val="Heading 3 Char"/>
    <w:basedOn w:val="DefaultParagraphFont"/>
    <w:link w:val="Heading3"/>
    <w:uiPriority w:val="9"/>
    <w:rsid w:val="00E90E8F"/>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101628"/>
    <w:pPr>
      <w:ind w:left="720"/>
      <w:contextualSpacing/>
    </w:pPr>
  </w:style>
  <w:style w:type="character" w:styleId="Hyperlink">
    <w:name w:val="Hyperlink"/>
    <w:basedOn w:val="DefaultParagraphFont"/>
    <w:uiPriority w:val="99"/>
    <w:unhideWhenUsed/>
    <w:rsid w:val="00E12A3B"/>
    <w:rPr>
      <w:color w:val="0563C1" w:themeColor="hyperlink"/>
      <w:u w:val="single"/>
    </w:rPr>
  </w:style>
  <w:style w:type="character" w:styleId="UnresolvedMention">
    <w:name w:val="Unresolved Mention"/>
    <w:basedOn w:val="DefaultParagraphFont"/>
    <w:uiPriority w:val="99"/>
    <w:semiHidden/>
    <w:unhideWhenUsed/>
    <w:rsid w:val="00E12A3B"/>
    <w:rPr>
      <w:color w:val="605E5C"/>
      <w:shd w:val="clear" w:color="auto" w:fill="E1DFDD"/>
    </w:rPr>
  </w:style>
  <w:style w:type="paragraph" w:styleId="Header">
    <w:name w:val="header"/>
    <w:basedOn w:val="Normal"/>
    <w:link w:val="HeaderChar"/>
    <w:uiPriority w:val="99"/>
    <w:unhideWhenUsed/>
    <w:rsid w:val="00B944C2"/>
    <w:pPr>
      <w:tabs>
        <w:tab w:val="center" w:pos="4513"/>
        <w:tab w:val="right" w:pos="9026"/>
      </w:tabs>
    </w:pPr>
  </w:style>
  <w:style w:type="character" w:customStyle="1" w:styleId="HeaderChar">
    <w:name w:val="Header Char"/>
    <w:basedOn w:val="DefaultParagraphFont"/>
    <w:link w:val="Header"/>
    <w:uiPriority w:val="99"/>
    <w:rsid w:val="00B944C2"/>
    <w:rPr>
      <w:rFonts w:eastAsiaTheme="minorEastAsia" w:cs="Times New Roman"/>
      <w:sz w:val="24"/>
      <w:szCs w:val="24"/>
      <w:lang w:val="en-US"/>
    </w:rPr>
  </w:style>
  <w:style w:type="paragraph" w:styleId="Footer">
    <w:name w:val="footer"/>
    <w:basedOn w:val="Normal"/>
    <w:link w:val="FooterChar"/>
    <w:uiPriority w:val="99"/>
    <w:unhideWhenUsed/>
    <w:rsid w:val="00B944C2"/>
    <w:pPr>
      <w:tabs>
        <w:tab w:val="center" w:pos="4513"/>
        <w:tab w:val="right" w:pos="9026"/>
      </w:tabs>
    </w:pPr>
  </w:style>
  <w:style w:type="character" w:customStyle="1" w:styleId="FooterChar">
    <w:name w:val="Footer Char"/>
    <w:basedOn w:val="DefaultParagraphFont"/>
    <w:link w:val="Footer"/>
    <w:uiPriority w:val="99"/>
    <w:rsid w:val="00B944C2"/>
    <w:rPr>
      <w:rFonts w:eastAsiaTheme="minorEastAsia" w:cs="Times New Roman"/>
      <w:sz w:val="24"/>
      <w:szCs w:val="24"/>
      <w:lang w:val="en-US"/>
    </w:rPr>
  </w:style>
  <w:style w:type="paragraph" w:styleId="HTMLPreformatted">
    <w:name w:val="HTML Preformatted"/>
    <w:basedOn w:val="Normal"/>
    <w:link w:val="HTMLPreformattedChar"/>
    <w:uiPriority w:val="99"/>
    <w:semiHidden/>
    <w:unhideWhenUsed/>
    <w:rsid w:val="00CF3D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CF3DEB"/>
    <w:rPr>
      <w:rFonts w:ascii="Courier New" w:eastAsia="Times New Roman" w:hAnsi="Courier New" w:cs="Courier New"/>
      <w:sz w:val="20"/>
      <w:szCs w:val="20"/>
      <w:lang w:eastAsia="en-GB"/>
    </w:rPr>
  </w:style>
  <w:style w:type="character" w:customStyle="1" w:styleId="y2iqfc">
    <w:name w:val="y2iqfc"/>
    <w:basedOn w:val="DefaultParagraphFont"/>
    <w:rsid w:val="00CF3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4589">
      <w:bodyDiv w:val="1"/>
      <w:marLeft w:val="0"/>
      <w:marRight w:val="0"/>
      <w:marTop w:val="0"/>
      <w:marBottom w:val="0"/>
      <w:divBdr>
        <w:top w:val="none" w:sz="0" w:space="0" w:color="auto"/>
        <w:left w:val="none" w:sz="0" w:space="0" w:color="auto"/>
        <w:bottom w:val="none" w:sz="0" w:space="0" w:color="auto"/>
        <w:right w:val="none" w:sz="0" w:space="0" w:color="auto"/>
      </w:divBdr>
    </w:div>
    <w:div w:id="146559247">
      <w:bodyDiv w:val="1"/>
      <w:marLeft w:val="0"/>
      <w:marRight w:val="0"/>
      <w:marTop w:val="0"/>
      <w:marBottom w:val="0"/>
      <w:divBdr>
        <w:top w:val="none" w:sz="0" w:space="0" w:color="auto"/>
        <w:left w:val="none" w:sz="0" w:space="0" w:color="auto"/>
        <w:bottom w:val="none" w:sz="0" w:space="0" w:color="auto"/>
        <w:right w:val="none" w:sz="0" w:space="0" w:color="auto"/>
      </w:divBdr>
    </w:div>
    <w:div w:id="264584087">
      <w:bodyDiv w:val="1"/>
      <w:marLeft w:val="0"/>
      <w:marRight w:val="0"/>
      <w:marTop w:val="0"/>
      <w:marBottom w:val="0"/>
      <w:divBdr>
        <w:top w:val="none" w:sz="0" w:space="0" w:color="auto"/>
        <w:left w:val="none" w:sz="0" w:space="0" w:color="auto"/>
        <w:bottom w:val="none" w:sz="0" w:space="0" w:color="auto"/>
        <w:right w:val="none" w:sz="0" w:space="0" w:color="auto"/>
      </w:divBdr>
    </w:div>
    <w:div w:id="375159077">
      <w:bodyDiv w:val="1"/>
      <w:marLeft w:val="0"/>
      <w:marRight w:val="0"/>
      <w:marTop w:val="0"/>
      <w:marBottom w:val="0"/>
      <w:divBdr>
        <w:top w:val="none" w:sz="0" w:space="0" w:color="auto"/>
        <w:left w:val="none" w:sz="0" w:space="0" w:color="auto"/>
        <w:bottom w:val="none" w:sz="0" w:space="0" w:color="auto"/>
        <w:right w:val="none" w:sz="0" w:space="0" w:color="auto"/>
      </w:divBdr>
    </w:div>
    <w:div w:id="608702694">
      <w:bodyDiv w:val="1"/>
      <w:marLeft w:val="0"/>
      <w:marRight w:val="0"/>
      <w:marTop w:val="0"/>
      <w:marBottom w:val="0"/>
      <w:divBdr>
        <w:top w:val="none" w:sz="0" w:space="0" w:color="auto"/>
        <w:left w:val="none" w:sz="0" w:space="0" w:color="auto"/>
        <w:bottom w:val="none" w:sz="0" w:space="0" w:color="auto"/>
        <w:right w:val="none" w:sz="0" w:space="0" w:color="auto"/>
      </w:divBdr>
    </w:div>
    <w:div w:id="641890619">
      <w:bodyDiv w:val="1"/>
      <w:marLeft w:val="0"/>
      <w:marRight w:val="0"/>
      <w:marTop w:val="0"/>
      <w:marBottom w:val="0"/>
      <w:divBdr>
        <w:top w:val="none" w:sz="0" w:space="0" w:color="auto"/>
        <w:left w:val="none" w:sz="0" w:space="0" w:color="auto"/>
        <w:bottom w:val="none" w:sz="0" w:space="0" w:color="auto"/>
        <w:right w:val="none" w:sz="0" w:space="0" w:color="auto"/>
      </w:divBdr>
    </w:div>
    <w:div w:id="738527349">
      <w:bodyDiv w:val="1"/>
      <w:marLeft w:val="0"/>
      <w:marRight w:val="0"/>
      <w:marTop w:val="0"/>
      <w:marBottom w:val="0"/>
      <w:divBdr>
        <w:top w:val="none" w:sz="0" w:space="0" w:color="auto"/>
        <w:left w:val="none" w:sz="0" w:space="0" w:color="auto"/>
        <w:bottom w:val="none" w:sz="0" w:space="0" w:color="auto"/>
        <w:right w:val="none" w:sz="0" w:space="0" w:color="auto"/>
      </w:divBdr>
    </w:div>
    <w:div w:id="752894952">
      <w:bodyDiv w:val="1"/>
      <w:marLeft w:val="0"/>
      <w:marRight w:val="0"/>
      <w:marTop w:val="0"/>
      <w:marBottom w:val="0"/>
      <w:divBdr>
        <w:top w:val="none" w:sz="0" w:space="0" w:color="auto"/>
        <w:left w:val="none" w:sz="0" w:space="0" w:color="auto"/>
        <w:bottom w:val="none" w:sz="0" w:space="0" w:color="auto"/>
        <w:right w:val="none" w:sz="0" w:space="0" w:color="auto"/>
      </w:divBdr>
    </w:div>
    <w:div w:id="804734141">
      <w:bodyDiv w:val="1"/>
      <w:marLeft w:val="0"/>
      <w:marRight w:val="0"/>
      <w:marTop w:val="0"/>
      <w:marBottom w:val="0"/>
      <w:divBdr>
        <w:top w:val="none" w:sz="0" w:space="0" w:color="auto"/>
        <w:left w:val="none" w:sz="0" w:space="0" w:color="auto"/>
        <w:bottom w:val="none" w:sz="0" w:space="0" w:color="auto"/>
        <w:right w:val="none" w:sz="0" w:space="0" w:color="auto"/>
      </w:divBdr>
    </w:div>
    <w:div w:id="852307073">
      <w:bodyDiv w:val="1"/>
      <w:marLeft w:val="0"/>
      <w:marRight w:val="0"/>
      <w:marTop w:val="0"/>
      <w:marBottom w:val="0"/>
      <w:divBdr>
        <w:top w:val="none" w:sz="0" w:space="0" w:color="auto"/>
        <w:left w:val="none" w:sz="0" w:space="0" w:color="auto"/>
        <w:bottom w:val="none" w:sz="0" w:space="0" w:color="auto"/>
        <w:right w:val="none" w:sz="0" w:space="0" w:color="auto"/>
      </w:divBdr>
    </w:div>
    <w:div w:id="1386490723">
      <w:bodyDiv w:val="1"/>
      <w:marLeft w:val="0"/>
      <w:marRight w:val="0"/>
      <w:marTop w:val="0"/>
      <w:marBottom w:val="0"/>
      <w:divBdr>
        <w:top w:val="none" w:sz="0" w:space="0" w:color="auto"/>
        <w:left w:val="none" w:sz="0" w:space="0" w:color="auto"/>
        <w:bottom w:val="none" w:sz="0" w:space="0" w:color="auto"/>
        <w:right w:val="none" w:sz="0" w:space="0" w:color="auto"/>
      </w:divBdr>
    </w:div>
    <w:div w:id="1440491390">
      <w:bodyDiv w:val="1"/>
      <w:marLeft w:val="0"/>
      <w:marRight w:val="0"/>
      <w:marTop w:val="0"/>
      <w:marBottom w:val="0"/>
      <w:divBdr>
        <w:top w:val="none" w:sz="0" w:space="0" w:color="auto"/>
        <w:left w:val="none" w:sz="0" w:space="0" w:color="auto"/>
        <w:bottom w:val="none" w:sz="0" w:space="0" w:color="auto"/>
        <w:right w:val="none" w:sz="0" w:space="0" w:color="auto"/>
      </w:divBdr>
    </w:div>
    <w:div w:id="1647974097">
      <w:bodyDiv w:val="1"/>
      <w:marLeft w:val="0"/>
      <w:marRight w:val="0"/>
      <w:marTop w:val="0"/>
      <w:marBottom w:val="0"/>
      <w:divBdr>
        <w:top w:val="none" w:sz="0" w:space="0" w:color="auto"/>
        <w:left w:val="none" w:sz="0" w:space="0" w:color="auto"/>
        <w:bottom w:val="none" w:sz="0" w:space="0" w:color="auto"/>
        <w:right w:val="none" w:sz="0" w:space="0" w:color="auto"/>
      </w:divBdr>
    </w:div>
    <w:div w:id="1718502705">
      <w:bodyDiv w:val="1"/>
      <w:marLeft w:val="0"/>
      <w:marRight w:val="0"/>
      <w:marTop w:val="0"/>
      <w:marBottom w:val="0"/>
      <w:divBdr>
        <w:top w:val="none" w:sz="0" w:space="0" w:color="auto"/>
        <w:left w:val="none" w:sz="0" w:space="0" w:color="auto"/>
        <w:bottom w:val="none" w:sz="0" w:space="0" w:color="auto"/>
        <w:right w:val="none" w:sz="0" w:space="0" w:color="auto"/>
      </w:divBdr>
    </w:div>
    <w:div w:id="1875919062">
      <w:bodyDiv w:val="1"/>
      <w:marLeft w:val="0"/>
      <w:marRight w:val="0"/>
      <w:marTop w:val="0"/>
      <w:marBottom w:val="0"/>
      <w:divBdr>
        <w:top w:val="none" w:sz="0" w:space="0" w:color="auto"/>
        <w:left w:val="none" w:sz="0" w:space="0" w:color="auto"/>
        <w:bottom w:val="none" w:sz="0" w:space="0" w:color="auto"/>
        <w:right w:val="none" w:sz="0" w:space="0" w:color="auto"/>
      </w:divBdr>
    </w:div>
    <w:div w:id="190926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economicshelp.org" TargetMode="External"/><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862</TotalTime>
  <Pages>14</Pages>
  <Words>2713</Words>
  <Characters>15466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stratsimir milushev</dc:creator>
  <cp:keywords/>
  <dc:description/>
  <cp:lastModifiedBy>stratsimir milushev</cp:lastModifiedBy>
  <cp:revision>192</cp:revision>
  <dcterms:created xsi:type="dcterms:W3CDTF">2022-02-10T08:47:00Z</dcterms:created>
  <dcterms:modified xsi:type="dcterms:W3CDTF">2022-02-28T16:09:00Z</dcterms:modified>
</cp:coreProperties>
</file>