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FC83243" w14:textId="5F638D51" w:rsidR="006F530B" w:rsidRPr="001A0E5B" w:rsidRDefault="005B43E6" w:rsidP="008B18BB">
      <w:pPr>
        <w:rPr>
          <w:rFonts w:ascii="Arial" w:hAnsi="Arial" w:cs="Arial"/>
          <w:lang w:val="en-GB"/>
        </w:rPr>
      </w:pPr>
      <w:r w:rsidRPr="001A0E5B">
        <w:rPr>
          <w:rFonts w:ascii="Arial" w:hAnsi="Arial" w:cs="Arial"/>
          <w:lang w:val="en-GB"/>
        </w:rPr>
        <w:t xml:space="preserve">In this piece of essay, it will demonstrate a clear understanding of one or more educational philosophers in terms of their contribution to our understanding or practice of education and their continued relevance in education today. The two philosophers that this essay will be focusing on is John Dewey and </w:t>
      </w:r>
      <w:r w:rsidR="00914317" w:rsidRPr="001A0E5B">
        <w:rPr>
          <w:rFonts w:ascii="Arial" w:hAnsi="Arial" w:cs="Arial"/>
          <w:lang w:val="en-GB"/>
        </w:rPr>
        <w:t xml:space="preserve">Maria Montessori </w:t>
      </w:r>
      <w:r w:rsidRPr="001A0E5B">
        <w:rPr>
          <w:rFonts w:ascii="Arial" w:hAnsi="Arial" w:cs="Arial"/>
          <w:lang w:val="en-GB"/>
        </w:rPr>
        <w:t>theory. After identifying both philosophers as well as comparing them to one another, the essay will be evaluating how their work is still used in education today.</w:t>
      </w:r>
    </w:p>
    <w:p w14:paraId="5E3CE56B" w14:textId="77777777" w:rsidR="005B43E6" w:rsidRPr="001A0E5B" w:rsidRDefault="005B43E6" w:rsidP="008B18BB">
      <w:pPr>
        <w:rPr>
          <w:rFonts w:ascii="Arial" w:hAnsi="Arial" w:cs="Arial"/>
          <w:lang w:val="en-GB"/>
        </w:rPr>
      </w:pPr>
    </w:p>
    <w:p w14:paraId="64F6A5ED" w14:textId="758C21BE" w:rsidR="008634B6" w:rsidRPr="001A0E5B" w:rsidRDefault="005B43E6" w:rsidP="008B18BB">
      <w:pPr>
        <w:rPr>
          <w:rFonts w:ascii="Arial" w:hAnsi="Arial" w:cs="Arial"/>
          <w:lang w:val="en-GB"/>
        </w:rPr>
      </w:pPr>
      <w:r w:rsidRPr="001A0E5B">
        <w:rPr>
          <w:rFonts w:ascii="Arial" w:hAnsi="Arial" w:cs="Arial"/>
          <w:lang w:val="en-GB"/>
        </w:rPr>
        <w:t xml:space="preserve">John Dewey was a very well read and referenced philosopher </w:t>
      </w:r>
      <w:r w:rsidR="00D8307A" w:rsidRPr="001A0E5B">
        <w:rPr>
          <w:rFonts w:ascii="Arial" w:hAnsi="Arial" w:cs="Arial"/>
          <w:lang w:val="en-GB"/>
        </w:rPr>
        <w:t>whose</w:t>
      </w:r>
      <w:r w:rsidRPr="001A0E5B">
        <w:rPr>
          <w:rFonts w:ascii="Arial" w:hAnsi="Arial" w:cs="Arial"/>
          <w:lang w:val="en-GB"/>
        </w:rPr>
        <w:t xml:space="preserve"> work was hugely influenced</w:t>
      </w:r>
      <w:r w:rsidR="000D4176" w:rsidRPr="001A0E5B">
        <w:rPr>
          <w:rFonts w:ascii="Arial" w:hAnsi="Arial" w:cs="Arial"/>
          <w:lang w:val="en-GB"/>
        </w:rPr>
        <w:t xml:space="preserve"> in many childcare settings</w:t>
      </w:r>
      <w:r w:rsidRPr="001A0E5B">
        <w:rPr>
          <w:rFonts w:ascii="Arial" w:hAnsi="Arial" w:cs="Arial"/>
          <w:lang w:val="en-GB"/>
        </w:rPr>
        <w:t>. John Dewey was a bright kid that studied in the university of Vermont,</w:t>
      </w:r>
      <w:r w:rsidR="00914317" w:rsidRPr="001A0E5B">
        <w:rPr>
          <w:rFonts w:ascii="Arial" w:hAnsi="Arial" w:cs="Arial"/>
          <w:lang w:val="en-GB"/>
        </w:rPr>
        <w:t xml:space="preserve"> he </w:t>
      </w:r>
      <w:r w:rsidR="00D8307A" w:rsidRPr="001A0E5B">
        <w:rPr>
          <w:rFonts w:ascii="Arial" w:hAnsi="Arial" w:cs="Arial"/>
          <w:lang w:val="en-GB"/>
        </w:rPr>
        <w:t>graduated</w:t>
      </w:r>
      <w:r w:rsidRPr="001A0E5B">
        <w:rPr>
          <w:rFonts w:ascii="Arial" w:hAnsi="Arial" w:cs="Arial"/>
          <w:lang w:val="en-GB"/>
        </w:rPr>
        <w:t xml:space="preserve"> in his </w:t>
      </w:r>
      <w:r w:rsidR="00D8307A" w:rsidRPr="001A0E5B">
        <w:rPr>
          <w:rFonts w:ascii="Arial" w:hAnsi="Arial" w:cs="Arial"/>
          <w:lang w:val="en-GB"/>
        </w:rPr>
        <w:t>Batchelor</w:t>
      </w:r>
      <w:r w:rsidRPr="001A0E5B">
        <w:rPr>
          <w:rFonts w:ascii="Arial" w:hAnsi="Arial" w:cs="Arial"/>
          <w:lang w:val="en-GB"/>
        </w:rPr>
        <w:t xml:space="preserve"> degree in 1879. He then began his teaching career, he taught two years of high school in Oil city and one year of elementary </w:t>
      </w:r>
      <w:r w:rsidR="00914317" w:rsidRPr="001A0E5B">
        <w:rPr>
          <w:rFonts w:ascii="Arial" w:hAnsi="Arial" w:cs="Arial"/>
          <w:lang w:val="en-GB"/>
        </w:rPr>
        <w:t>school in Vermont (Study, 2003).</w:t>
      </w:r>
    </w:p>
    <w:p w14:paraId="06E07439" w14:textId="3B504BC1" w:rsidR="00914317" w:rsidRPr="001A0E5B" w:rsidRDefault="008B18BB" w:rsidP="008B18BB">
      <w:pPr>
        <w:rPr>
          <w:rFonts w:ascii="Arial" w:hAnsi="Arial" w:cs="Arial"/>
          <w:lang w:val="en-GB"/>
        </w:rPr>
      </w:pPr>
      <w:r w:rsidRPr="001A0E5B">
        <w:rPr>
          <w:rFonts w:ascii="Arial" w:hAnsi="Arial" w:cs="Arial"/>
          <w:lang w:val="en-GB"/>
        </w:rPr>
        <w:t>H</w:t>
      </w:r>
      <w:r w:rsidR="005B43E6" w:rsidRPr="001A0E5B">
        <w:rPr>
          <w:rFonts w:ascii="Arial" w:hAnsi="Arial" w:cs="Arial"/>
          <w:lang w:val="en-GB"/>
        </w:rPr>
        <w:t>e was born in 1859 and d</w:t>
      </w:r>
      <w:r w:rsidRPr="001A0E5B">
        <w:rPr>
          <w:rFonts w:ascii="Arial" w:hAnsi="Arial" w:cs="Arial"/>
          <w:lang w:val="en-GB"/>
        </w:rPr>
        <w:t xml:space="preserve">ied in 1952 in New York aged 92, while he was in New York he wrote his most famous philosophical work, </w:t>
      </w:r>
      <w:r w:rsidRPr="001A0E5B">
        <w:rPr>
          <w:rFonts w:ascii="Arial" w:hAnsi="Arial" w:cs="Arial"/>
          <w:i/>
          <w:lang w:val="en-GB"/>
        </w:rPr>
        <w:t>Experience and Nature 1925</w:t>
      </w:r>
      <w:r w:rsidR="00914317" w:rsidRPr="001A0E5B">
        <w:rPr>
          <w:rFonts w:ascii="Arial" w:hAnsi="Arial" w:cs="Arial"/>
          <w:i/>
          <w:lang w:val="en-GB"/>
        </w:rPr>
        <w:t xml:space="preserve"> </w:t>
      </w:r>
      <w:r w:rsidR="00914317" w:rsidRPr="001A0E5B">
        <w:rPr>
          <w:rFonts w:ascii="Arial" w:hAnsi="Arial" w:cs="Arial"/>
          <w:lang w:val="en-GB"/>
        </w:rPr>
        <w:t>(Godfrey-Smith, 2013).</w:t>
      </w:r>
    </w:p>
    <w:p w14:paraId="474AC385" w14:textId="77777777" w:rsidR="001A0E5B" w:rsidRDefault="001A0E5B" w:rsidP="008B18BB">
      <w:pPr>
        <w:rPr>
          <w:rFonts w:ascii="Arial" w:hAnsi="Arial" w:cs="Arial"/>
          <w:color w:val="0D0D0D" w:themeColor="text1" w:themeTint="F2"/>
          <w:lang w:val="en-GB"/>
        </w:rPr>
      </w:pPr>
    </w:p>
    <w:p w14:paraId="3F2F4A25" w14:textId="1C1A6590" w:rsidR="00914317" w:rsidRPr="001A0E5B" w:rsidRDefault="00C94971" w:rsidP="008B18BB">
      <w:pPr>
        <w:rPr>
          <w:rFonts w:ascii="Arial" w:hAnsi="Arial" w:cs="Arial"/>
          <w:color w:val="0D0D0D" w:themeColor="text1" w:themeTint="F2"/>
          <w:lang w:val="en-GB"/>
        </w:rPr>
      </w:pPr>
      <w:r w:rsidRPr="001A0E5B">
        <w:rPr>
          <w:rFonts w:ascii="Arial" w:hAnsi="Arial" w:cs="Arial"/>
          <w:color w:val="0D0D0D" w:themeColor="text1" w:themeTint="F2"/>
          <w:lang w:val="en-GB"/>
        </w:rPr>
        <w:t xml:space="preserve">The Analysis of human learning was an experiment that Dewey conducted, he believed that the reflex arc concept in psychology in both sequences of the child’s behaviour which is the seeing, reading and feeling, the burn withdrawing the hand there was said to be an arc from the external stimulation of the sense organ to a response set up by the internal working of the child’s brain. </w:t>
      </w:r>
    </w:p>
    <w:p w14:paraId="56CF5122" w14:textId="26B7C907" w:rsidR="00C94971" w:rsidRPr="001A0E5B" w:rsidRDefault="00C94971" w:rsidP="008B18BB">
      <w:pPr>
        <w:rPr>
          <w:rFonts w:ascii="Arial" w:hAnsi="Arial" w:cs="Arial"/>
          <w:color w:val="0D0D0D" w:themeColor="text1" w:themeTint="F2"/>
          <w:lang w:val="en-GB"/>
        </w:rPr>
      </w:pPr>
      <w:r w:rsidRPr="001A0E5B">
        <w:rPr>
          <w:rFonts w:ascii="Arial" w:hAnsi="Arial" w:cs="Arial"/>
          <w:color w:val="0D0D0D" w:themeColor="text1" w:themeTint="F2"/>
          <w:lang w:val="en-GB"/>
        </w:rPr>
        <w:t>James attempted to approve on this model by empathising the isolation produced in the child’s mind and the new habit</w:t>
      </w:r>
      <w:r w:rsidR="001A0E5B" w:rsidRPr="001A0E5B">
        <w:rPr>
          <w:rFonts w:ascii="Arial" w:hAnsi="Arial" w:cs="Arial"/>
          <w:color w:val="0D0D0D" w:themeColor="text1" w:themeTint="F2"/>
          <w:lang w:val="en-GB"/>
        </w:rPr>
        <w:t xml:space="preserve"> that they produced </w:t>
      </w:r>
      <w:r w:rsidR="001A0E5B" w:rsidRPr="001A0E5B">
        <w:rPr>
          <w:rFonts w:ascii="Arial" w:hAnsi="Arial" w:cs="Arial"/>
          <w:color w:val="0D0D0D" w:themeColor="text1" w:themeTint="F2"/>
          <w:lang w:val="en-GB"/>
        </w:rPr>
        <w:t>(Godfrey-Smith, 2013).</w:t>
      </w:r>
    </w:p>
    <w:p w14:paraId="4411AB58" w14:textId="5548073E" w:rsidR="00C94971" w:rsidRPr="001A0E5B" w:rsidRDefault="00C94971" w:rsidP="008B18BB">
      <w:pPr>
        <w:rPr>
          <w:rFonts w:ascii="Arial" w:hAnsi="Arial" w:cs="Arial"/>
          <w:color w:val="0D0D0D" w:themeColor="text1" w:themeTint="F2"/>
          <w:lang w:val="en-GB"/>
        </w:rPr>
      </w:pPr>
      <w:r w:rsidRPr="001A0E5B">
        <w:rPr>
          <w:rFonts w:ascii="Arial" w:hAnsi="Arial" w:cs="Arial"/>
          <w:color w:val="0D0D0D" w:themeColor="text1" w:themeTint="F2"/>
          <w:lang w:val="en-GB"/>
        </w:rPr>
        <w:t>In this case, the new habit was the child withdrawing her hand form the presence of the flame but Dewey was still not convinced. His own analysis of the learning experience begins not with stimulates than his external to organism but with stimulus that is a coordinate act involving the sensory and motor actions of the child and the context which the situation occurs, the context includes such things such as the child’s pass experiences environment and the level of engagement incl</w:t>
      </w:r>
      <w:r w:rsidR="001A0E5B" w:rsidRPr="001A0E5B">
        <w:rPr>
          <w:rFonts w:ascii="Arial" w:hAnsi="Arial" w:cs="Arial"/>
          <w:color w:val="0D0D0D" w:themeColor="text1" w:themeTint="F2"/>
          <w:lang w:val="en-GB"/>
        </w:rPr>
        <w:t xml:space="preserve">uded she is to the experiences </w:t>
      </w:r>
      <w:r w:rsidR="001A0E5B" w:rsidRPr="001A0E5B">
        <w:rPr>
          <w:rFonts w:ascii="Arial" w:hAnsi="Arial" w:cs="Arial"/>
          <w:color w:val="0D0D0D" w:themeColor="text1" w:themeTint="F2"/>
          <w:lang w:val="en-GB"/>
        </w:rPr>
        <w:t>(Godfrey-Smith, 2013).</w:t>
      </w:r>
    </w:p>
    <w:p w14:paraId="29FA3167" w14:textId="77777777" w:rsidR="00C94971" w:rsidRPr="001A0E5B" w:rsidRDefault="00C94971" w:rsidP="008B18BB">
      <w:pPr>
        <w:rPr>
          <w:rFonts w:ascii="Arial" w:hAnsi="Arial" w:cs="Arial"/>
          <w:lang w:val="en-GB"/>
        </w:rPr>
      </w:pPr>
    </w:p>
    <w:p w14:paraId="6818DA61" w14:textId="77777777" w:rsidR="000D4176" w:rsidRPr="001A0E5B" w:rsidRDefault="008B18BB" w:rsidP="008B18BB">
      <w:pPr>
        <w:rPr>
          <w:rFonts w:ascii="Arial" w:hAnsi="Arial" w:cs="Arial"/>
          <w:lang w:val="en-GB"/>
        </w:rPr>
      </w:pPr>
      <w:r w:rsidRPr="001A0E5B">
        <w:rPr>
          <w:rFonts w:ascii="Arial" w:hAnsi="Arial" w:cs="Arial"/>
          <w:lang w:val="en-GB"/>
        </w:rPr>
        <w:t>After having his doctorate in philosophy which was given to him by John Hopkins University later in 1884 he started teaching philosophy and psychology at the univer</w:t>
      </w:r>
      <w:r w:rsidR="00914317" w:rsidRPr="001A0E5B">
        <w:rPr>
          <w:rFonts w:ascii="Arial" w:hAnsi="Arial" w:cs="Arial"/>
          <w:lang w:val="en-GB"/>
        </w:rPr>
        <w:t>sity of Michigan (McLeod, 2019).</w:t>
      </w:r>
      <w:r w:rsidRPr="001A0E5B">
        <w:rPr>
          <w:rFonts w:ascii="Arial" w:hAnsi="Arial" w:cs="Arial"/>
          <w:lang w:val="en-GB"/>
        </w:rPr>
        <w:t xml:space="preserve"> </w:t>
      </w:r>
    </w:p>
    <w:p w14:paraId="0F5176D5" w14:textId="1C7EA903" w:rsidR="00914317" w:rsidRPr="001A0E5B" w:rsidRDefault="00482253" w:rsidP="008B18BB">
      <w:pPr>
        <w:rPr>
          <w:rFonts w:ascii="Arial" w:hAnsi="Arial" w:cs="Arial"/>
          <w:lang w:val="en-GB"/>
        </w:rPr>
      </w:pPr>
      <w:r w:rsidRPr="001A0E5B">
        <w:rPr>
          <w:rFonts w:ascii="Arial" w:hAnsi="Arial" w:cs="Arial"/>
          <w:lang w:val="en-GB"/>
        </w:rPr>
        <w:t>Dewey firstly started his int</w:t>
      </w:r>
      <w:r w:rsidR="00914317" w:rsidRPr="001A0E5B">
        <w:rPr>
          <w:rFonts w:ascii="Arial" w:hAnsi="Arial" w:cs="Arial"/>
          <w:lang w:val="en-GB"/>
        </w:rPr>
        <w:t>e</w:t>
      </w:r>
      <w:r w:rsidRPr="001A0E5B">
        <w:rPr>
          <w:rFonts w:ascii="Arial" w:hAnsi="Arial" w:cs="Arial"/>
          <w:lang w:val="en-GB"/>
        </w:rPr>
        <w:t xml:space="preserve">rest in education while he was in Michigan, he focused and observed his reading that most schools were following early traditions and did not pay no attention to the latest findings in psychology and to the need for </w:t>
      </w:r>
      <w:r w:rsidR="00D8307A" w:rsidRPr="001A0E5B">
        <w:rPr>
          <w:rFonts w:ascii="Arial" w:hAnsi="Arial" w:cs="Arial"/>
          <w:lang w:val="en-GB"/>
        </w:rPr>
        <w:t>intergrading</w:t>
      </w:r>
      <w:r w:rsidRPr="001A0E5B">
        <w:rPr>
          <w:rFonts w:ascii="Arial" w:hAnsi="Arial" w:cs="Arial"/>
          <w:lang w:val="en-GB"/>
        </w:rPr>
        <w:t xml:space="preserve"> democracy in current school order</w:t>
      </w:r>
      <w:r w:rsidR="00914317" w:rsidRPr="001A0E5B">
        <w:rPr>
          <w:rFonts w:ascii="Arial" w:hAnsi="Arial" w:cs="Arial"/>
          <w:lang w:val="en-GB"/>
        </w:rPr>
        <w:t xml:space="preserve"> (Stanford </w:t>
      </w:r>
      <w:r w:rsidR="00D8307A" w:rsidRPr="001A0E5B">
        <w:rPr>
          <w:rFonts w:ascii="Arial" w:hAnsi="Arial" w:cs="Arial"/>
          <w:lang w:val="en-GB"/>
        </w:rPr>
        <w:t>Encyclopaedia</w:t>
      </w:r>
      <w:r w:rsidR="00914317" w:rsidRPr="001A0E5B">
        <w:rPr>
          <w:rFonts w:ascii="Arial" w:hAnsi="Arial" w:cs="Arial"/>
          <w:lang w:val="en-GB"/>
        </w:rPr>
        <w:t xml:space="preserve"> of philosophy, 2018).</w:t>
      </w:r>
    </w:p>
    <w:p w14:paraId="3C0C9850" w14:textId="43487570" w:rsidR="00482253" w:rsidRPr="001A0E5B" w:rsidRDefault="00482253" w:rsidP="008B18BB">
      <w:pPr>
        <w:rPr>
          <w:rFonts w:ascii="Arial" w:hAnsi="Arial" w:cs="Arial"/>
          <w:lang w:val="en-GB"/>
        </w:rPr>
      </w:pPr>
      <w:r w:rsidRPr="001A0E5B">
        <w:rPr>
          <w:rFonts w:ascii="Arial" w:hAnsi="Arial" w:cs="Arial"/>
          <w:lang w:val="en-GB"/>
        </w:rPr>
        <w:t xml:space="preserve">He was searching for new ways in which that philosophy of education would be addressing these needs. </w:t>
      </w:r>
    </w:p>
    <w:p w14:paraId="0F64BF7B" w14:textId="084A30F1" w:rsidR="00482253" w:rsidRPr="001A0E5B" w:rsidRDefault="00482253" w:rsidP="008B18BB">
      <w:pPr>
        <w:rPr>
          <w:rFonts w:ascii="Arial" w:hAnsi="Arial" w:cs="Arial"/>
          <w:lang w:val="en-GB"/>
        </w:rPr>
      </w:pPr>
      <w:r w:rsidRPr="001A0E5B">
        <w:rPr>
          <w:rFonts w:ascii="Arial" w:hAnsi="Arial" w:cs="Arial"/>
          <w:lang w:val="en-GB"/>
        </w:rPr>
        <w:t xml:space="preserve">Dewey’s philosophy was </w:t>
      </w:r>
      <w:r w:rsidR="00D8307A" w:rsidRPr="001A0E5B">
        <w:rPr>
          <w:rFonts w:ascii="Arial" w:hAnsi="Arial" w:cs="Arial"/>
          <w:lang w:val="en-GB"/>
        </w:rPr>
        <w:t>labelled</w:t>
      </w:r>
      <w:r w:rsidRPr="001A0E5B">
        <w:rPr>
          <w:rFonts w:ascii="Arial" w:hAnsi="Arial" w:cs="Arial"/>
          <w:lang w:val="en-GB"/>
        </w:rPr>
        <w:t xml:space="preserve"> as pragmatism, which basically believes that reality is to be </w:t>
      </w:r>
      <w:r w:rsidR="00914317" w:rsidRPr="001A0E5B">
        <w:rPr>
          <w:rFonts w:ascii="Arial" w:hAnsi="Arial" w:cs="Arial"/>
          <w:lang w:val="en-GB"/>
        </w:rPr>
        <w:t xml:space="preserve">experienced </w:t>
      </w:r>
      <w:r w:rsidR="00914317" w:rsidRPr="001A0E5B">
        <w:rPr>
          <w:rFonts w:ascii="Arial" w:hAnsi="Arial" w:cs="Arial"/>
          <w:lang w:val="en-GB"/>
        </w:rPr>
        <w:t xml:space="preserve">(Stanford </w:t>
      </w:r>
      <w:r w:rsidR="00D8307A" w:rsidRPr="001A0E5B">
        <w:rPr>
          <w:rFonts w:ascii="Arial" w:hAnsi="Arial" w:cs="Arial"/>
          <w:lang w:val="en-GB"/>
        </w:rPr>
        <w:t>Encyclopaedia</w:t>
      </w:r>
      <w:r w:rsidR="00914317" w:rsidRPr="001A0E5B">
        <w:rPr>
          <w:rFonts w:ascii="Arial" w:hAnsi="Arial" w:cs="Arial"/>
          <w:lang w:val="en-GB"/>
        </w:rPr>
        <w:t xml:space="preserve"> of philosophy, 2018)</w:t>
      </w:r>
      <w:r w:rsidR="00914317" w:rsidRPr="001A0E5B">
        <w:rPr>
          <w:rFonts w:ascii="Arial" w:hAnsi="Arial" w:cs="Arial"/>
          <w:lang w:val="en-GB"/>
        </w:rPr>
        <w:t xml:space="preserve">. </w:t>
      </w:r>
    </w:p>
    <w:p w14:paraId="3EF0A584" w14:textId="138F445C" w:rsidR="00914317" w:rsidRPr="001A0E5B" w:rsidRDefault="005B43E6" w:rsidP="008B18BB">
      <w:pPr>
        <w:rPr>
          <w:rFonts w:ascii="Arial" w:hAnsi="Arial" w:cs="Arial"/>
          <w:lang w:val="en-GB"/>
        </w:rPr>
      </w:pPr>
      <w:r w:rsidRPr="001A0E5B">
        <w:rPr>
          <w:rFonts w:ascii="Arial" w:hAnsi="Arial" w:cs="Arial"/>
          <w:lang w:val="en-GB"/>
        </w:rPr>
        <w:t>His field of work was mainly focused on philosophy of education and progressive education. Progressive education is essentially a view of education that emphasi</w:t>
      </w:r>
      <w:r w:rsidR="00914317" w:rsidRPr="001A0E5B">
        <w:rPr>
          <w:rFonts w:ascii="Arial" w:hAnsi="Arial" w:cs="Arial"/>
          <w:lang w:val="en-GB"/>
        </w:rPr>
        <w:t xml:space="preserve">zes the need to learn by doing </w:t>
      </w:r>
      <w:r w:rsidR="00914317" w:rsidRPr="001A0E5B">
        <w:rPr>
          <w:rFonts w:ascii="Arial" w:hAnsi="Arial" w:cs="Arial"/>
          <w:lang w:val="en-GB"/>
        </w:rPr>
        <w:t>(McLeod, 2019)</w:t>
      </w:r>
      <w:r w:rsidR="00914317" w:rsidRPr="001A0E5B">
        <w:rPr>
          <w:rFonts w:ascii="Arial" w:hAnsi="Arial" w:cs="Arial"/>
          <w:lang w:val="en-GB"/>
        </w:rPr>
        <w:t xml:space="preserve">. </w:t>
      </w:r>
    </w:p>
    <w:p w14:paraId="108E33A2" w14:textId="77777777" w:rsidR="001A0E5B" w:rsidRDefault="008B18BB" w:rsidP="000D4176">
      <w:pPr>
        <w:rPr>
          <w:rFonts w:ascii="Arial" w:hAnsi="Arial" w:cs="Arial"/>
          <w:lang w:val="en-GB"/>
        </w:rPr>
      </w:pPr>
      <w:r w:rsidRPr="001A0E5B">
        <w:rPr>
          <w:rFonts w:ascii="Arial" w:hAnsi="Arial" w:cs="Arial"/>
          <w:lang w:val="en-GB"/>
        </w:rPr>
        <w:t xml:space="preserve">He didn’t believe that education should just be teachers making student learn facts, they will be soon forgotten. </w:t>
      </w:r>
    </w:p>
    <w:p w14:paraId="7DBA7C22" w14:textId="77777777" w:rsidR="001A0E5B" w:rsidRDefault="001A0E5B" w:rsidP="000D4176">
      <w:pPr>
        <w:rPr>
          <w:rFonts w:ascii="Arial" w:hAnsi="Arial" w:cs="Arial"/>
          <w:lang w:val="en-GB"/>
        </w:rPr>
      </w:pPr>
    </w:p>
    <w:p w14:paraId="5B8B1087" w14:textId="3A5F8693" w:rsidR="000D4176" w:rsidRPr="001A0E5B" w:rsidRDefault="008B18BB" w:rsidP="000D4176">
      <w:pPr>
        <w:rPr>
          <w:rFonts w:ascii="Arial" w:hAnsi="Arial" w:cs="Arial"/>
          <w:lang w:val="en-GB"/>
        </w:rPr>
      </w:pPr>
      <w:r w:rsidRPr="001A0E5B">
        <w:rPr>
          <w:rFonts w:ascii="Arial" w:hAnsi="Arial" w:cs="Arial"/>
          <w:lang w:val="en-GB"/>
        </w:rPr>
        <w:lastRenderedPageBreak/>
        <w:t xml:space="preserve">He suggested that learning should be like a journey full of experiences and learning from their previous mistakes, and that schools should give students the opportunity to prepare themselves for life in society which is by socializing them. </w:t>
      </w:r>
      <w:r w:rsidR="000D4176" w:rsidRPr="001A0E5B">
        <w:rPr>
          <w:rFonts w:ascii="Arial" w:hAnsi="Arial" w:cs="Arial"/>
          <w:lang w:val="en-GB"/>
        </w:rPr>
        <w:t>“</w:t>
      </w:r>
      <w:r w:rsidR="000D4176" w:rsidRPr="001A0E5B">
        <w:rPr>
          <w:rFonts w:ascii="Arial" w:hAnsi="Arial" w:cs="Arial"/>
        </w:rPr>
        <w:t xml:space="preserve">The school is primarily a social institution.’’ (School and Ecosystems et al, 2012). </w:t>
      </w:r>
    </w:p>
    <w:p w14:paraId="42268F89" w14:textId="77777777" w:rsidR="000D4176" w:rsidRPr="001A0E5B" w:rsidRDefault="000D4176" w:rsidP="008B18BB">
      <w:pPr>
        <w:rPr>
          <w:rFonts w:ascii="Arial" w:hAnsi="Arial" w:cs="Arial"/>
          <w:lang w:val="en-GB"/>
        </w:rPr>
      </w:pPr>
    </w:p>
    <w:p w14:paraId="2E0271F9" w14:textId="5C5D647E" w:rsidR="008B18BB" w:rsidRPr="001A0E5B" w:rsidRDefault="00482253" w:rsidP="008B18BB">
      <w:pPr>
        <w:rPr>
          <w:rFonts w:ascii="Arial" w:hAnsi="Arial" w:cs="Arial"/>
          <w:lang w:val="en-GB"/>
        </w:rPr>
      </w:pPr>
      <w:r w:rsidRPr="001A0E5B">
        <w:rPr>
          <w:rFonts w:ascii="Arial" w:hAnsi="Arial" w:cs="Arial"/>
          <w:lang w:val="en-GB"/>
        </w:rPr>
        <w:t xml:space="preserve">He felt that school tries so hard to create a world that would separate from students lives. He felt that </w:t>
      </w:r>
      <w:r w:rsidR="00D8307A" w:rsidRPr="001A0E5B">
        <w:rPr>
          <w:rFonts w:ascii="Arial" w:hAnsi="Arial" w:cs="Arial"/>
          <w:lang w:val="en-GB"/>
        </w:rPr>
        <w:t>school’s</w:t>
      </w:r>
      <w:r w:rsidRPr="001A0E5B">
        <w:rPr>
          <w:rFonts w:ascii="Arial" w:hAnsi="Arial" w:cs="Arial"/>
          <w:lang w:val="en-GB"/>
        </w:rPr>
        <w:t xml:space="preserve"> life experiences and activities should some how be connected to </w:t>
      </w:r>
      <w:r w:rsidR="00D8307A" w:rsidRPr="001A0E5B">
        <w:rPr>
          <w:rFonts w:ascii="Arial" w:hAnsi="Arial" w:cs="Arial"/>
          <w:lang w:val="en-GB"/>
        </w:rPr>
        <w:t>each other</w:t>
      </w:r>
      <w:r w:rsidRPr="001A0E5B">
        <w:rPr>
          <w:rFonts w:ascii="Arial" w:hAnsi="Arial" w:cs="Arial"/>
          <w:lang w:val="en-GB"/>
        </w:rPr>
        <w:t xml:space="preserve"> for the students. He felt that it would be impossible that real learning takes place. </w:t>
      </w:r>
    </w:p>
    <w:p w14:paraId="3ABB4BF6" w14:textId="77777777" w:rsidR="00482253" w:rsidRPr="001A0E5B" w:rsidRDefault="00482253" w:rsidP="00482253">
      <w:pPr>
        <w:rPr>
          <w:rFonts w:ascii="Arial" w:eastAsia="Times New Roman" w:hAnsi="Arial" w:cs="Arial"/>
          <w:color w:val="222222"/>
          <w:shd w:val="clear" w:color="auto" w:fill="FFFFFF"/>
        </w:rPr>
      </w:pPr>
    </w:p>
    <w:p w14:paraId="32B5E3B7" w14:textId="5C773230" w:rsidR="00482253" w:rsidRPr="00482253" w:rsidRDefault="00482253" w:rsidP="00482253">
      <w:pPr>
        <w:rPr>
          <w:rFonts w:ascii="Arial" w:eastAsia="Times New Roman" w:hAnsi="Arial" w:cs="Arial"/>
        </w:rPr>
      </w:pPr>
      <w:r w:rsidRPr="001A0E5B">
        <w:rPr>
          <w:rFonts w:ascii="Arial" w:eastAsia="Times New Roman" w:hAnsi="Arial" w:cs="Arial"/>
          <w:color w:val="222222"/>
          <w:shd w:val="clear" w:color="auto" w:fill="FFFFFF"/>
        </w:rPr>
        <w:t xml:space="preserve">Dewey was mostly famous for his ‘progressive education’ which is a view that emphasizes the need to ‘learn by doing’ one learnt well with a hands on approach. His approach was that both students and teachers learn together, he wanted everyone to have an equal voice and opportunity to have a </w:t>
      </w:r>
      <w:r w:rsidR="00914317" w:rsidRPr="001A0E5B">
        <w:rPr>
          <w:rFonts w:ascii="Arial" w:eastAsia="Times New Roman" w:hAnsi="Arial" w:cs="Arial"/>
          <w:color w:val="222222"/>
          <w:shd w:val="clear" w:color="auto" w:fill="FFFFFF"/>
        </w:rPr>
        <w:t xml:space="preserve">say in the learning experience (Pegg, 2019). </w:t>
      </w:r>
    </w:p>
    <w:p w14:paraId="48CA10AE" w14:textId="55562443" w:rsidR="008B18BB" w:rsidRPr="001A0E5B" w:rsidRDefault="008B18BB" w:rsidP="008B18BB">
      <w:pPr>
        <w:rPr>
          <w:rFonts w:ascii="Arial" w:hAnsi="Arial" w:cs="Arial"/>
          <w:lang w:val="en-GB"/>
        </w:rPr>
      </w:pPr>
      <w:r w:rsidRPr="001A0E5B">
        <w:rPr>
          <w:rFonts w:ascii="Arial" w:hAnsi="Arial" w:cs="Arial"/>
          <w:lang w:val="en-GB"/>
        </w:rPr>
        <w:t>Dewey’s work published over 1,000 essays, books and articles, that include a wide range of different subjects such as culture, art,</w:t>
      </w:r>
      <w:r w:rsidR="00914317" w:rsidRPr="001A0E5B">
        <w:rPr>
          <w:rFonts w:ascii="Arial" w:hAnsi="Arial" w:cs="Arial"/>
          <w:lang w:val="en-GB"/>
        </w:rPr>
        <w:t xml:space="preserve"> nature, religion and many more (Pegg, 2019). </w:t>
      </w:r>
      <w:r w:rsidRPr="001A0E5B">
        <w:rPr>
          <w:rFonts w:ascii="Arial" w:hAnsi="Arial" w:cs="Arial"/>
          <w:lang w:val="en-GB"/>
        </w:rPr>
        <w:t xml:space="preserve"> </w:t>
      </w:r>
    </w:p>
    <w:p w14:paraId="231E32F1" w14:textId="4C421C17" w:rsidR="008B18BB" w:rsidRPr="001A0E5B" w:rsidRDefault="00482253" w:rsidP="008B18BB">
      <w:pPr>
        <w:rPr>
          <w:rFonts w:ascii="Arial" w:hAnsi="Arial" w:cs="Arial"/>
          <w:lang w:val="en-GB"/>
        </w:rPr>
      </w:pPr>
      <w:r w:rsidRPr="001A0E5B">
        <w:rPr>
          <w:rFonts w:ascii="Arial" w:hAnsi="Arial" w:cs="Arial"/>
          <w:lang w:val="en-GB"/>
        </w:rPr>
        <w:t>He helped found the famous laboratory school which was well known as ‘the Dewey school, where he tested his psycholo</w:t>
      </w:r>
      <w:r w:rsidR="00914317" w:rsidRPr="001A0E5B">
        <w:rPr>
          <w:rFonts w:ascii="Arial" w:hAnsi="Arial" w:cs="Arial"/>
          <w:lang w:val="en-GB"/>
        </w:rPr>
        <w:t xml:space="preserve">gical and pedagogic hypotheses (Pegg, 2019). </w:t>
      </w:r>
    </w:p>
    <w:p w14:paraId="1FEAACAE" w14:textId="7003CF01" w:rsidR="00482253" w:rsidRPr="001A0E5B" w:rsidRDefault="00482253" w:rsidP="008B18BB">
      <w:pPr>
        <w:rPr>
          <w:rFonts w:ascii="Arial" w:hAnsi="Arial" w:cs="Arial"/>
          <w:lang w:val="en-GB"/>
        </w:rPr>
      </w:pPr>
      <w:r w:rsidRPr="001A0E5B">
        <w:rPr>
          <w:rFonts w:ascii="Arial" w:hAnsi="Arial" w:cs="Arial"/>
          <w:lang w:val="en-GB"/>
        </w:rPr>
        <w:t xml:space="preserve">His ideas affected American educational theory and practice. All his ideas were child centric and not subject oriented children </w:t>
      </w:r>
      <w:r w:rsidR="00914317" w:rsidRPr="001A0E5B">
        <w:rPr>
          <w:rFonts w:ascii="Arial" w:hAnsi="Arial" w:cs="Arial"/>
          <w:lang w:val="en-GB"/>
        </w:rPr>
        <w:t xml:space="preserve">should explore the environment (Pegg, 2019). </w:t>
      </w:r>
    </w:p>
    <w:p w14:paraId="0A154BF5" w14:textId="244C982E" w:rsidR="008B18BB" w:rsidRPr="001A0E5B" w:rsidRDefault="008B18BB" w:rsidP="008B18BB">
      <w:pPr>
        <w:pStyle w:val="NormalWeb"/>
        <w:shd w:val="clear" w:color="auto" w:fill="FFFFFF"/>
        <w:rPr>
          <w:rFonts w:ascii="Arial" w:hAnsi="Arial" w:cs="Arial"/>
        </w:rPr>
      </w:pPr>
      <w:r w:rsidRPr="001A0E5B">
        <w:rPr>
          <w:rFonts w:ascii="Arial" w:hAnsi="Arial" w:cs="Arial"/>
        </w:rPr>
        <w:t xml:space="preserve">“The world is moving at a tremendous rate. No one knows where. We must prepare our children not for the world of the past, not for our world, but for their world–the world of the future.” </w:t>
      </w:r>
      <w:r w:rsidR="008F7738" w:rsidRPr="001A0E5B">
        <w:rPr>
          <w:rFonts w:ascii="Arial" w:hAnsi="Arial" w:cs="Arial"/>
        </w:rPr>
        <w:t xml:space="preserve">(Heick, et al 2018). </w:t>
      </w:r>
    </w:p>
    <w:p w14:paraId="45A17CE6" w14:textId="77777777" w:rsidR="000D4176" w:rsidRPr="001A0E5B" w:rsidRDefault="005B43E6" w:rsidP="000D4176">
      <w:pPr>
        <w:pStyle w:val="NormalWeb"/>
        <w:shd w:val="clear" w:color="auto" w:fill="FFFFFF"/>
        <w:rPr>
          <w:rFonts w:ascii="Arial" w:hAnsi="Arial" w:cs="Arial"/>
        </w:rPr>
      </w:pPr>
      <w:r w:rsidRPr="001A0E5B">
        <w:rPr>
          <w:rFonts w:ascii="Arial" w:hAnsi="Arial" w:cs="Arial"/>
          <w:lang w:val="en-GB"/>
        </w:rPr>
        <w:t xml:space="preserve">Dewey hugely believed that that humans learn best through a ‘hands on approach’, </w:t>
      </w:r>
      <w:bookmarkStart w:id="0" w:name="_GoBack"/>
      <w:bookmarkEnd w:id="0"/>
      <w:r w:rsidRPr="001A0E5B">
        <w:rPr>
          <w:rFonts w:ascii="Arial" w:hAnsi="Arial" w:cs="Arial"/>
          <w:lang w:val="en-GB"/>
        </w:rPr>
        <w:t xml:space="preserve">Dewey’s work of research believed that students needs to interact with their environment </w:t>
      </w:r>
      <w:r w:rsidR="008B18BB" w:rsidRPr="001A0E5B">
        <w:rPr>
          <w:rFonts w:ascii="Arial" w:hAnsi="Arial" w:cs="Arial"/>
          <w:lang w:val="en-GB"/>
        </w:rPr>
        <w:t xml:space="preserve">surroundings in order to be </w:t>
      </w:r>
      <w:r w:rsidRPr="001A0E5B">
        <w:rPr>
          <w:rFonts w:ascii="Arial" w:hAnsi="Arial" w:cs="Arial"/>
          <w:lang w:val="en-GB"/>
        </w:rPr>
        <w:t>able to learn effectively</w:t>
      </w:r>
      <w:r w:rsidR="007A6B2E" w:rsidRPr="001A0E5B">
        <w:rPr>
          <w:rFonts w:ascii="Arial" w:hAnsi="Arial" w:cs="Arial"/>
          <w:lang w:val="en-GB"/>
        </w:rPr>
        <w:t xml:space="preserve"> (Study, 2019), </w:t>
      </w:r>
      <w:r w:rsidRPr="001A0E5B">
        <w:rPr>
          <w:rFonts w:ascii="Arial" w:hAnsi="Arial" w:cs="Arial"/>
          <w:lang w:val="en-GB"/>
        </w:rPr>
        <w:t xml:space="preserve">he </w:t>
      </w:r>
      <w:r w:rsidR="007A6B2E" w:rsidRPr="001A0E5B">
        <w:rPr>
          <w:rFonts w:ascii="Arial" w:hAnsi="Arial" w:cs="Arial"/>
          <w:lang w:val="en-GB"/>
        </w:rPr>
        <w:t xml:space="preserve">also </w:t>
      </w:r>
      <w:r w:rsidRPr="001A0E5B">
        <w:rPr>
          <w:rFonts w:ascii="Arial" w:hAnsi="Arial" w:cs="Arial"/>
          <w:lang w:val="en-GB"/>
        </w:rPr>
        <w:t>believed that the same idea was true for teachers, both teachers and student must learn together (Study, 2019).</w:t>
      </w:r>
      <w:r w:rsidR="000D4176" w:rsidRPr="001A0E5B">
        <w:rPr>
          <w:rFonts w:ascii="Arial" w:hAnsi="Arial" w:cs="Arial"/>
          <w:lang w:val="en-GB"/>
        </w:rPr>
        <w:t xml:space="preserve"> </w:t>
      </w:r>
      <w:r w:rsidR="000D4176" w:rsidRPr="001A0E5B">
        <w:rPr>
          <w:rFonts w:ascii="Arial" w:hAnsi="Arial" w:cs="Arial"/>
        </w:rPr>
        <w:t xml:space="preserve">“If we think of education as the process of forming fundamental dispositions, intellectual and emotional, toward nature and fellow men philosophy may even be defined, as the general theory of education” (John Dewey et al). </w:t>
      </w:r>
    </w:p>
    <w:p w14:paraId="0A6154F3" w14:textId="77777777" w:rsidR="001574CF" w:rsidRPr="001A0E5B" w:rsidRDefault="00843098" w:rsidP="00843098">
      <w:pPr>
        <w:rPr>
          <w:rFonts w:ascii="Arial" w:hAnsi="Arial" w:cs="Arial"/>
          <w:lang w:val="en-GB"/>
        </w:rPr>
      </w:pPr>
      <w:r w:rsidRPr="001A0E5B">
        <w:rPr>
          <w:rFonts w:ascii="Arial" w:hAnsi="Arial" w:cs="Arial"/>
          <w:lang w:val="en-GB"/>
        </w:rPr>
        <w:t xml:space="preserve">When conducting research John Dewey was one of the main influencer that has a huge impact in todays education. His theory has many advantages to education today as well as a few disadvantages. </w:t>
      </w:r>
    </w:p>
    <w:p w14:paraId="1F1059B4" w14:textId="24313205" w:rsidR="00843098" w:rsidRPr="001A0E5B" w:rsidRDefault="00843098" w:rsidP="00843098">
      <w:pPr>
        <w:rPr>
          <w:rFonts w:ascii="Arial" w:hAnsi="Arial" w:cs="Arial"/>
          <w:lang w:val="en-GB"/>
        </w:rPr>
      </w:pPr>
      <w:r w:rsidRPr="001A0E5B">
        <w:rPr>
          <w:rFonts w:ascii="Arial" w:hAnsi="Arial" w:cs="Arial"/>
          <w:lang w:val="en-GB"/>
        </w:rPr>
        <w:t xml:space="preserve">One of the main advantage of Dewey’s theory is that children get to explore both indoor and outdoor environment freely with no barriers holding them back, while having the opportunity to be in charge of their leaning and become independent whether its choosing where </w:t>
      </w:r>
      <w:r w:rsidR="00C94971" w:rsidRPr="001A0E5B">
        <w:rPr>
          <w:rFonts w:ascii="Arial" w:hAnsi="Arial" w:cs="Arial"/>
          <w:lang w:val="en-GB"/>
        </w:rPr>
        <w:t>they’d</w:t>
      </w:r>
      <w:r w:rsidRPr="001A0E5B">
        <w:rPr>
          <w:rFonts w:ascii="Arial" w:hAnsi="Arial" w:cs="Arial"/>
          <w:lang w:val="en-GB"/>
        </w:rPr>
        <w:t xml:space="preserve"> like to play, dressing themselves and choosing how </w:t>
      </w:r>
      <w:r w:rsidR="00C94971" w:rsidRPr="001A0E5B">
        <w:rPr>
          <w:rFonts w:ascii="Arial" w:hAnsi="Arial" w:cs="Arial"/>
          <w:lang w:val="en-GB"/>
        </w:rPr>
        <w:t>they’d</w:t>
      </w:r>
      <w:r w:rsidRPr="001A0E5B">
        <w:rPr>
          <w:rFonts w:ascii="Arial" w:hAnsi="Arial" w:cs="Arial"/>
          <w:lang w:val="en-GB"/>
        </w:rPr>
        <w:t xml:space="preserve"> like to learn. When children are given opportunity and choice learning also becomes enjoyable to them and they become more motivated, this is because they are not being told what to do and how to do it, they are able to use their own creatively and imaginary how they like. </w:t>
      </w:r>
    </w:p>
    <w:p w14:paraId="7F590CEC" w14:textId="77777777" w:rsidR="00843098" w:rsidRPr="001A0E5B" w:rsidRDefault="00843098" w:rsidP="00843098">
      <w:pPr>
        <w:rPr>
          <w:rFonts w:ascii="Arial" w:hAnsi="Arial" w:cs="Arial"/>
          <w:lang w:val="en-GB"/>
        </w:rPr>
      </w:pPr>
    </w:p>
    <w:p w14:paraId="65E4D4E5" w14:textId="041142C5" w:rsidR="00843098" w:rsidRPr="001A0E5B" w:rsidRDefault="00843098" w:rsidP="00843098">
      <w:pPr>
        <w:rPr>
          <w:rFonts w:ascii="Arial" w:hAnsi="Arial" w:cs="Arial"/>
          <w:lang w:val="en-GB"/>
        </w:rPr>
      </w:pPr>
      <w:r w:rsidRPr="001A0E5B">
        <w:rPr>
          <w:rFonts w:ascii="Arial" w:hAnsi="Arial" w:cs="Arial"/>
          <w:lang w:val="en-GB"/>
        </w:rPr>
        <w:t xml:space="preserve">John Dewey work </w:t>
      </w:r>
      <w:r w:rsidRPr="001A0E5B">
        <w:rPr>
          <w:rFonts w:ascii="Arial" w:hAnsi="Arial" w:cs="Arial"/>
          <w:lang w:val="en-GB"/>
        </w:rPr>
        <w:t xml:space="preserve">is still used in education </w:t>
      </w:r>
      <w:r w:rsidRPr="001A0E5B">
        <w:rPr>
          <w:rFonts w:ascii="Arial" w:hAnsi="Arial" w:cs="Arial"/>
          <w:lang w:val="en-GB"/>
        </w:rPr>
        <w:t xml:space="preserve">today, because teachers give children the opportunity to explore their curiously. </w:t>
      </w:r>
    </w:p>
    <w:p w14:paraId="2DAF75FA" w14:textId="77777777" w:rsidR="000D4176" w:rsidRPr="001A0E5B" w:rsidRDefault="00843098" w:rsidP="000D4176">
      <w:pPr>
        <w:rPr>
          <w:rFonts w:ascii="Arial" w:hAnsi="Arial" w:cs="Arial"/>
          <w:lang w:val="en-GB"/>
        </w:rPr>
      </w:pPr>
      <w:r w:rsidRPr="001A0E5B">
        <w:rPr>
          <w:rFonts w:ascii="Arial" w:hAnsi="Arial" w:cs="Arial"/>
          <w:lang w:val="en-GB"/>
        </w:rPr>
        <w:t xml:space="preserve">Some </w:t>
      </w:r>
      <w:r w:rsidR="000D4176" w:rsidRPr="001A0E5B">
        <w:rPr>
          <w:rFonts w:ascii="Arial" w:hAnsi="Arial" w:cs="Arial"/>
          <w:lang w:val="en-GB"/>
        </w:rPr>
        <w:t xml:space="preserve">disadvantages </w:t>
      </w:r>
      <w:r w:rsidRPr="001A0E5B">
        <w:rPr>
          <w:rFonts w:ascii="Arial" w:hAnsi="Arial" w:cs="Arial"/>
          <w:lang w:val="en-GB"/>
        </w:rPr>
        <w:t xml:space="preserve">to Dewey’s work is that teachers sometimes may miss some big red flags in the child’s development and then when the area is identified it may be to late to provide the correct support to be put in place. </w:t>
      </w:r>
    </w:p>
    <w:p w14:paraId="61F3F267" w14:textId="227E169B" w:rsidR="008B18BB" w:rsidRPr="001A0E5B" w:rsidRDefault="008B18BB" w:rsidP="008B18BB">
      <w:pPr>
        <w:pStyle w:val="NormalWeb"/>
        <w:shd w:val="clear" w:color="auto" w:fill="FFFFFF"/>
        <w:rPr>
          <w:rFonts w:ascii="Arial" w:hAnsi="Arial" w:cs="Arial"/>
        </w:rPr>
      </w:pPr>
      <w:r w:rsidRPr="001A0E5B">
        <w:rPr>
          <w:rFonts w:ascii="Arial" w:hAnsi="Arial" w:cs="Arial"/>
        </w:rPr>
        <w:t xml:space="preserve">“the school is simply that form of community life in which all those agencies are concentrated that will be most effective in bringing the child to share in the inherited resources of the race, and to use his own powers for social ends...education is a process of living and not a </w:t>
      </w:r>
      <w:r w:rsidRPr="001A0E5B">
        <w:rPr>
          <w:rFonts w:ascii="Arial" w:hAnsi="Arial" w:cs="Arial"/>
        </w:rPr>
        <w:t xml:space="preserve">preparation for future living.” </w:t>
      </w:r>
      <w:r w:rsidRPr="001A0E5B">
        <w:rPr>
          <w:rFonts w:ascii="Arial" w:hAnsi="Arial" w:cs="Arial"/>
        </w:rPr>
        <w:t xml:space="preserve">Dewey (1897) </w:t>
      </w:r>
      <w:r w:rsidR="007A6B2E" w:rsidRPr="001A0E5B">
        <w:rPr>
          <w:rFonts w:ascii="Arial" w:hAnsi="Arial" w:cs="Arial"/>
        </w:rPr>
        <w:t>(My Pedagogic Creed)</w:t>
      </w:r>
    </w:p>
    <w:p w14:paraId="75367289" w14:textId="77777777" w:rsidR="000D4176" w:rsidRPr="001A0E5B" w:rsidRDefault="00482253" w:rsidP="008B18BB">
      <w:pPr>
        <w:rPr>
          <w:rFonts w:ascii="Arial" w:hAnsi="Arial" w:cs="Arial"/>
          <w:lang w:val="en-GB"/>
        </w:rPr>
      </w:pPr>
      <w:r w:rsidRPr="001A0E5B">
        <w:rPr>
          <w:rFonts w:ascii="Arial" w:hAnsi="Arial" w:cs="Arial"/>
          <w:lang w:val="en-GB"/>
        </w:rPr>
        <w:t xml:space="preserve">The Foundation Phase is a legal requirement that all schools across Wales </w:t>
      </w:r>
      <w:r w:rsidR="003B67C6" w:rsidRPr="001A0E5B">
        <w:rPr>
          <w:rFonts w:ascii="Arial" w:hAnsi="Arial" w:cs="Arial"/>
          <w:lang w:val="en-GB"/>
        </w:rPr>
        <w:t xml:space="preserve">should follow, it is a statutory </w:t>
      </w:r>
      <w:r w:rsidR="00D8307A" w:rsidRPr="001A0E5B">
        <w:rPr>
          <w:rFonts w:ascii="Arial" w:hAnsi="Arial" w:cs="Arial"/>
          <w:lang w:val="en-GB"/>
        </w:rPr>
        <w:t>Curriculum</w:t>
      </w:r>
      <w:r w:rsidR="003B67C6" w:rsidRPr="001A0E5B">
        <w:rPr>
          <w:rFonts w:ascii="Arial" w:hAnsi="Arial" w:cs="Arial"/>
          <w:lang w:val="en-GB"/>
        </w:rPr>
        <w:t xml:space="preserve"> for all three to seven year olds</w:t>
      </w:r>
      <w:r w:rsidRPr="001A0E5B">
        <w:rPr>
          <w:rFonts w:ascii="Arial" w:hAnsi="Arial" w:cs="Arial"/>
          <w:lang w:val="en-GB"/>
        </w:rPr>
        <w:t xml:space="preserve">, </w:t>
      </w:r>
      <w:r w:rsidR="003B67C6" w:rsidRPr="001A0E5B">
        <w:rPr>
          <w:rFonts w:ascii="Arial" w:hAnsi="Arial" w:cs="Arial"/>
          <w:lang w:val="en-GB"/>
        </w:rPr>
        <w:t>that was firstly introduced in 2010 of September (W</w:t>
      </w:r>
      <w:r w:rsidR="007A6B2E" w:rsidRPr="001A0E5B">
        <w:rPr>
          <w:rFonts w:ascii="Arial" w:hAnsi="Arial" w:cs="Arial"/>
          <w:lang w:val="en-GB"/>
        </w:rPr>
        <w:t xml:space="preserve">elsh Government, 2015). </w:t>
      </w:r>
    </w:p>
    <w:p w14:paraId="0BC194DE" w14:textId="696E4053" w:rsidR="003B67C6" w:rsidRPr="001A0E5B" w:rsidRDefault="000D4176" w:rsidP="008B18BB">
      <w:pPr>
        <w:rPr>
          <w:rFonts w:ascii="Arial" w:hAnsi="Arial" w:cs="Arial"/>
          <w:lang w:val="en-GB"/>
        </w:rPr>
      </w:pPr>
      <w:r w:rsidRPr="001A0E5B">
        <w:rPr>
          <w:rFonts w:ascii="Arial" w:hAnsi="Arial" w:cs="Arial"/>
          <w:lang w:val="en-GB"/>
        </w:rPr>
        <w:t xml:space="preserve">This </w:t>
      </w:r>
      <w:r w:rsidR="00C94971" w:rsidRPr="001A0E5B">
        <w:rPr>
          <w:rFonts w:ascii="Arial" w:hAnsi="Arial" w:cs="Arial"/>
          <w:lang w:val="en-GB"/>
        </w:rPr>
        <w:t>curriculum</w:t>
      </w:r>
      <w:r w:rsidRPr="001A0E5B">
        <w:rPr>
          <w:rFonts w:ascii="Arial" w:hAnsi="Arial" w:cs="Arial"/>
          <w:lang w:val="en-GB"/>
        </w:rPr>
        <w:t xml:space="preserve"> sets out standards for early </w:t>
      </w:r>
      <w:r w:rsidR="00C94971" w:rsidRPr="001A0E5B">
        <w:rPr>
          <w:rFonts w:ascii="Arial" w:hAnsi="Arial" w:cs="Arial"/>
          <w:lang w:val="en-GB"/>
        </w:rPr>
        <w:t>years’</w:t>
      </w:r>
      <w:r w:rsidRPr="001A0E5B">
        <w:rPr>
          <w:rFonts w:ascii="Arial" w:hAnsi="Arial" w:cs="Arial"/>
          <w:lang w:val="en-GB"/>
        </w:rPr>
        <w:t xml:space="preserve"> </w:t>
      </w:r>
      <w:r w:rsidR="00C94971" w:rsidRPr="001A0E5B">
        <w:rPr>
          <w:rFonts w:ascii="Arial" w:hAnsi="Arial" w:cs="Arial"/>
          <w:lang w:val="en-GB"/>
        </w:rPr>
        <w:t>practitioners</w:t>
      </w:r>
      <w:r w:rsidRPr="001A0E5B">
        <w:rPr>
          <w:rFonts w:ascii="Arial" w:hAnsi="Arial" w:cs="Arial"/>
          <w:lang w:val="en-GB"/>
        </w:rPr>
        <w:t xml:space="preserve"> to ensure that the needs of every child is being meet effectively and that every child is being kept safe and healthy while they are in the setting. </w:t>
      </w:r>
    </w:p>
    <w:p w14:paraId="482A399D" w14:textId="77777777" w:rsidR="000D4176" w:rsidRPr="001A0E5B" w:rsidRDefault="003B67C6" w:rsidP="008B18BB">
      <w:pPr>
        <w:rPr>
          <w:rFonts w:ascii="Arial" w:hAnsi="Arial" w:cs="Arial"/>
          <w:lang w:val="en-GB"/>
        </w:rPr>
      </w:pPr>
      <w:r w:rsidRPr="001A0E5B">
        <w:rPr>
          <w:rFonts w:ascii="Arial" w:hAnsi="Arial" w:cs="Arial"/>
          <w:lang w:val="en-GB"/>
        </w:rPr>
        <w:t xml:space="preserve">This </w:t>
      </w:r>
      <w:r w:rsidR="00D8307A" w:rsidRPr="001A0E5B">
        <w:rPr>
          <w:rFonts w:ascii="Arial" w:hAnsi="Arial" w:cs="Arial"/>
          <w:lang w:val="en-GB"/>
        </w:rPr>
        <w:t>Curriculum</w:t>
      </w:r>
      <w:r w:rsidR="00482253" w:rsidRPr="001A0E5B">
        <w:rPr>
          <w:rFonts w:ascii="Arial" w:hAnsi="Arial" w:cs="Arial"/>
          <w:lang w:val="en-GB"/>
        </w:rPr>
        <w:t xml:space="preserve"> allows children to be creative and imaginative as well as making learning more enjoyable for the children, where they have the opportunity to explore the world around them without adults directing them what’s right and wrong. </w:t>
      </w:r>
    </w:p>
    <w:p w14:paraId="6A0823CD" w14:textId="16F11C05" w:rsidR="008B18BB" w:rsidRPr="001A0E5B" w:rsidRDefault="00482253" w:rsidP="008B18BB">
      <w:pPr>
        <w:rPr>
          <w:rFonts w:ascii="Arial" w:hAnsi="Arial" w:cs="Arial"/>
          <w:lang w:val="en-GB"/>
        </w:rPr>
      </w:pPr>
      <w:r w:rsidRPr="001A0E5B">
        <w:rPr>
          <w:rFonts w:ascii="Arial" w:hAnsi="Arial" w:cs="Arial"/>
          <w:lang w:val="en-GB"/>
        </w:rPr>
        <w:t xml:space="preserve">It has seven core aims which are, </w:t>
      </w:r>
    </w:p>
    <w:p w14:paraId="6EA8C184" w14:textId="61743F97" w:rsidR="00482253" w:rsidRPr="001A0E5B" w:rsidRDefault="00482253" w:rsidP="00482253">
      <w:pPr>
        <w:pStyle w:val="ListParagraph"/>
        <w:numPr>
          <w:ilvl w:val="0"/>
          <w:numId w:val="2"/>
        </w:numPr>
        <w:rPr>
          <w:rFonts w:ascii="Arial" w:hAnsi="Arial" w:cs="Arial"/>
          <w:lang w:val="en-GB"/>
        </w:rPr>
      </w:pPr>
      <w:r w:rsidRPr="001A0E5B">
        <w:rPr>
          <w:rFonts w:ascii="Arial" w:hAnsi="Arial" w:cs="Arial"/>
          <w:lang w:val="en-GB"/>
        </w:rPr>
        <w:t xml:space="preserve">Physical development </w:t>
      </w:r>
    </w:p>
    <w:p w14:paraId="43B86AF5" w14:textId="0B7393F8" w:rsidR="00482253" w:rsidRPr="001A0E5B" w:rsidRDefault="00482253" w:rsidP="00482253">
      <w:pPr>
        <w:pStyle w:val="ListParagraph"/>
        <w:numPr>
          <w:ilvl w:val="0"/>
          <w:numId w:val="2"/>
        </w:numPr>
        <w:rPr>
          <w:rFonts w:ascii="Arial" w:hAnsi="Arial" w:cs="Arial"/>
          <w:lang w:val="en-GB"/>
        </w:rPr>
      </w:pPr>
      <w:r w:rsidRPr="001A0E5B">
        <w:rPr>
          <w:rFonts w:ascii="Arial" w:hAnsi="Arial" w:cs="Arial"/>
          <w:lang w:val="en-GB"/>
        </w:rPr>
        <w:t xml:space="preserve">Mathematics </w:t>
      </w:r>
    </w:p>
    <w:p w14:paraId="6C005354" w14:textId="1941A417" w:rsidR="00482253" w:rsidRPr="001A0E5B" w:rsidRDefault="00482253" w:rsidP="00482253">
      <w:pPr>
        <w:pStyle w:val="ListParagraph"/>
        <w:numPr>
          <w:ilvl w:val="0"/>
          <w:numId w:val="2"/>
        </w:numPr>
        <w:rPr>
          <w:rFonts w:ascii="Arial" w:hAnsi="Arial" w:cs="Arial"/>
          <w:lang w:val="en-GB"/>
        </w:rPr>
      </w:pPr>
      <w:r w:rsidRPr="001A0E5B">
        <w:rPr>
          <w:rFonts w:ascii="Arial" w:hAnsi="Arial" w:cs="Arial"/>
          <w:lang w:val="en-GB"/>
        </w:rPr>
        <w:t xml:space="preserve">Welsh language development </w:t>
      </w:r>
    </w:p>
    <w:p w14:paraId="0640D842" w14:textId="790D84C1" w:rsidR="00482253" w:rsidRPr="001A0E5B" w:rsidRDefault="00482253" w:rsidP="00482253">
      <w:pPr>
        <w:pStyle w:val="ListParagraph"/>
        <w:numPr>
          <w:ilvl w:val="0"/>
          <w:numId w:val="2"/>
        </w:numPr>
        <w:rPr>
          <w:rFonts w:ascii="Arial" w:hAnsi="Arial" w:cs="Arial"/>
          <w:lang w:val="en-GB"/>
        </w:rPr>
      </w:pPr>
      <w:r w:rsidRPr="001A0E5B">
        <w:rPr>
          <w:rFonts w:ascii="Arial" w:hAnsi="Arial" w:cs="Arial"/>
          <w:lang w:val="en-GB"/>
        </w:rPr>
        <w:t xml:space="preserve">Literacy, language and communication </w:t>
      </w:r>
    </w:p>
    <w:p w14:paraId="60408284" w14:textId="64C2E216" w:rsidR="00482253" w:rsidRPr="001A0E5B" w:rsidRDefault="00482253" w:rsidP="00482253">
      <w:pPr>
        <w:pStyle w:val="ListParagraph"/>
        <w:numPr>
          <w:ilvl w:val="0"/>
          <w:numId w:val="2"/>
        </w:numPr>
        <w:rPr>
          <w:rFonts w:ascii="Arial" w:hAnsi="Arial" w:cs="Arial"/>
          <w:lang w:val="en-GB"/>
        </w:rPr>
      </w:pPr>
      <w:r w:rsidRPr="001A0E5B">
        <w:rPr>
          <w:rFonts w:ascii="Arial" w:hAnsi="Arial" w:cs="Arial"/>
          <w:lang w:val="en-GB"/>
        </w:rPr>
        <w:t xml:space="preserve">Creative development </w:t>
      </w:r>
    </w:p>
    <w:p w14:paraId="06BB9153" w14:textId="5CCC0FAB" w:rsidR="00482253" w:rsidRPr="001A0E5B" w:rsidRDefault="00482253" w:rsidP="00482253">
      <w:pPr>
        <w:pStyle w:val="ListParagraph"/>
        <w:numPr>
          <w:ilvl w:val="0"/>
          <w:numId w:val="2"/>
        </w:numPr>
        <w:rPr>
          <w:rFonts w:ascii="Arial" w:hAnsi="Arial" w:cs="Arial"/>
          <w:lang w:val="en-GB"/>
        </w:rPr>
      </w:pPr>
      <w:r w:rsidRPr="001A0E5B">
        <w:rPr>
          <w:rFonts w:ascii="Arial" w:hAnsi="Arial" w:cs="Arial"/>
          <w:lang w:val="en-GB"/>
        </w:rPr>
        <w:t xml:space="preserve">Personal and social development </w:t>
      </w:r>
    </w:p>
    <w:p w14:paraId="1B820610" w14:textId="5E9D4134" w:rsidR="00482253" w:rsidRPr="001A0E5B" w:rsidRDefault="00482253" w:rsidP="00482253">
      <w:pPr>
        <w:pStyle w:val="ListParagraph"/>
        <w:numPr>
          <w:ilvl w:val="0"/>
          <w:numId w:val="2"/>
        </w:numPr>
        <w:rPr>
          <w:rFonts w:ascii="Arial" w:hAnsi="Arial" w:cs="Arial"/>
          <w:lang w:val="en-GB"/>
        </w:rPr>
      </w:pPr>
      <w:r w:rsidRPr="001A0E5B">
        <w:rPr>
          <w:rFonts w:ascii="Arial" w:hAnsi="Arial" w:cs="Arial"/>
          <w:lang w:val="en-GB"/>
        </w:rPr>
        <w:t>Knowledge and understanding of the world</w:t>
      </w:r>
      <w:r w:rsidR="007A6B2E" w:rsidRPr="001A0E5B">
        <w:rPr>
          <w:rFonts w:ascii="Arial" w:hAnsi="Arial" w:cs="Arial"/>
          <w:lang w:val="en-GB"/>
        </w:rPr>
        <w:t xml:space="preserve"> </w:t>
      </w:r>
      <w:r w:rsidR="007A6B2E" w:rsidRPr="001A0E5B">
        <w:rPr>
          <w:rFonts w:ascii="Arial" w:hAnsi="Arial" w:cs="Arial"/>
          <w:lang w:val="en-GB"/>
        </w:rPr>
        <w:t>(Welsh Government, 2015).</w:t>
      </w:r>
    </w:p>
    <w:p w14:paraId="55526449" w14:textId="77777777" w:rsidR="008B18BB" w:rsidRPr="001A0E5B" w:rsidRDefault="008B18BB" w:rsidP="008B18BB">
      <w:pPr>
        <w:rPr>
          <w:rFonts w:ascii="Arial" w:hAnsi="Arial" w:cs="Arial"/>
          <w:lang w:val="en-GB"/>
        </w:rPr>
      </w:pPr>
    </w:p>
    <w:p w14:paraId="55531808" w14:textId="3A261E95" w:rsidR="003B67C6" w:rsidRPr="001A0E5B" w:rsidRDefault="003B67C6" w:rsidP="008B18BB">
      <w:pPr>
        <w:rPr>
          <w:rFonts w:ascii="Arial" w:hAnsi="Arial" w:cs="Arial"/>
          <w:lang w:val="en-GB"/>
        </w:rPr>
      </w:pPr>
      <w:r w:rsidRPr="001A0E5B">
        <w:rPr>
          <w:rFonts w:ascii="Arial" w:hAnsi="Arial" w:cs="Arial"/>
          <w:lang w:val="en-GB"/>
        </w:rPr>
        <w:t xml:space="preserve">The United Nations Convention on the Rights of the child (UNCRC) is an agreement that most countries have agreed on which protects all human’s rights to the age of 18. </w:t>
      </w:r>
      <w:r w:rsidR="000D4176" w:rsidRPr="001A0E5B">
        <w:rPr>
          <w:rFonts w:ascii="Arial" w:hAnsi="Arial" w:cs="Arial"/>
          <w:lang w:val="en-GB"/>
        </w:rPr>
        <w:t xml:space="preserve">194 counties have </w:t>
      </w:r>
      <w:r w:rsidR="00C94971" w:rsidRPr="001A0E5B">
        <w:rPr>
          <w:rFonts w:ascii="Arial" w:hAnsi="Arial" w:cs="Arial"/>
          <w:lang w:val="en-GB"/>
        </w:rPr>
        <w:t>officially</w:t>
      </w:r>
      <w:r w:rsidR="000D4176" w:rsidRPr="001A0E5B">
        <w:rPr>
          <w:rFonts w:ascii="Arial" w:hAnsi="Arial" w:cs="Arial"/>
          <w:lang w:val="en-GB"/>
        </w:rPr>
        <w:t xml:space="preserve"> signed up to the </w:t>
      </w:r>
      <w:r w:rsidR="00C94971" w:rsidRPr="001A0E5B">
        <w:rPr>
          <w:rFonts w:ascii="Arial" w:hAnsi="Arial" w:cs="Arial"/>
          <w:lang w:val="en-GB"/>
        </w:rPr>
        <w:t>agreement</w:t>
      </w:r>
      <w:r w:rsidR="000D4176" w:rsidRPr="001A0E5B">
        <w:rPr>
          <w:rFonts w:ascii="Arial" w:hAnsi="Arial" w:cs="Arial"/>
          <w:lang w:val="en-GB"/>
        </w:rPr>
        <w:t xml:space="preserve">, whereas there are two </w:t>
      </w:r>
      <w:r w:rsidR="00C94971" w:rsidRPr="001A0E5B">
        <w:rPr>
          <w:rFonts w:ascii="Arial" w:hAnsi="Arial" w:cs="Arial"/>
          <w:lang w:val="en-GB"/>
        </w:rPr>
        <w:t>countries</w:t>
      </w:r>
      <w:r w:rsidR="000D4176" w:rsidRPr="001A0E5B">
        <w:rPr>
          <w:rFonts w:ascii="Arial" w:hAnsi="Arial" w:cs="Arial"/>
          <w:lang w:val="en-GB"/>
        </w:rPr>
        <w:t xml:space="preserve"> who haven’t, which is the U.S.A and Somalia. The UNCRC consist of 54 articles that set out every child’s rights and how the governments should work together to make the rights available for children and most importantly that the children are aware of the legal rights. </w:t>
      </w:r>
      <w:r w:rsidRPr="001A0E5B">
        <w:rPr>
          <w:rFonts w:ascii="Arial" w:hAnsi="Arial" w:cs="Arial"/>
          <w:lang w:val="en-GB"/>
        </w:rPr>
        <w:t xml:space="preserve">The Welsh government has summed the UNCRC to come under seven key headlines, which sets out seven core aims (Welsh Government, 2015) </w:t>
      </w:r>
    </w:p>
    <w:p w14:paraId="5E66245A" w14:textId="5A6D44F5" w:rsidR="003B67C6" w:rsidRPr="001A0E5B" w:rsidRDefault="003B67C6" w:rsidP="008B18BB">
      <w:pPr>
        <w:rPr>
          <w:rFonts w:ascii="Arial" w:hAnsi="Arial" w:cs="Arial"/>
          <w:lang w:val="en-GB"/>
        </w:rPr>
      </w:pPr>
      <w:r w:rsidRPr="001A0E5B">
        <w:rPr>
          <w:rFonts w:ascii="Arial" w:hAnsi="Arial" w:cs="Arial"/>
          <w:lang w:val="en-GB"/>
        </w:rPr>
        <w:t xml:space="preserve">The seven core aims </w:t>
      </w:r>
      <w:r w:rsidR="00D8307A" w:rsidRPr="001A0E5B">
        <w:rPr>
          <w:rFonts w:ascii="Arial" w:hAnsi="Arial" w:cs="Arial"/>
          <w:lang w:val="en-GB"/>
        </w:rPr>
        <w:t>help</w:t>
      </w:r>
      <w:r w:rsidRPr="001A0E5B">
        <w:rPr>
          <w:rFonts w:ascii="Arial" w:hAnsi="Arial" w:cs="Arial"/>
          <w:lang w:val="en-GB"/>
        </w:rPr>
        <w:t xml:space="preserve"> ensure that all children and young people: </w:t>
      </w:r>
    </w:p>
    <w:p w14:paraId="75B25478" w14:textId="419070EF" w:rsidR="003B67C6" w:rsidRPr="001A0E5B" w:rsidRDefault="003B67C6" w:rsidP="003B67C6">
      <w:pPr>
        <w:pStyle w:val="ListParagraph"/>
        <w:numPr>
          <w:ilvl w:val="0"/>
          <w:numId w:val="4"/>
        </w:numPr>
        <w:rPr>
          <w:rFonts w:ascii="Arial" w:hAnsi="Arial" w:cs="Arial"/>
          <w:lang w:val="en-GB"/>
        </w:rPr>
      </w:pPr>
      <w:r w:rsidRPr="001A0E5B">
        <w:rPr>
          <w:rFonts w:ascii="Arial" w:hAnsi="Arial" w:cs="Arial"/>
          <w:lang w:val="en-GB"/>
        </w:rPr>
        <w:t xml:space="preserve">Have a flying start </w:t>
      </w:r>
    </w:p>
    <w:p w14:paraId="6664BC15" w14:textId="32A8A052" w:rsidR="003B67C6" w:rsidRPr="001A0E5B" w:rsidRDefault="003B67C6" w:rsidP="003B67C6">
      <w:pPr>
        <w:pStyle w:val="ListParagraph"/>
        <w:numPr>
          <w:ilvl w:val="0"/>
          <w:numId w:val="4"/>
        </w:numPr>
        <w:rPr>
          <w:rFonts w:ascii="Arial" w:hAnsi="Arial" w:cs="Arial"/>
          <w:lang w:val="en-GB"/>
        </w:rPr>
      </w:pPr>
      <w:r w:rsidRPr="001A0E5B">
        <w:rPr>
          <w:rFonts w:ascii="Arial" w:hAnsi="Arial" w:cs="Arial"/>
          <w:lang w:val="en-GB"/>
        </w:rPr>
        <w:t xml:space="preserve">Have access to range of comprehensive education </w:t>
      </w:r>
    </w:p>
    <w:p w14:paraId="12A3D82B" w14:textId="5C6C50BF" w:rsidR="003B67C6" w:rsidRPr="001A0E5B" w:rsidRDefault="003B67C6" w:rsidP="003B67C6">
      <w:pPr>
        <w:pStyle w:val="ListParagraph"/>
        <w:numPr>
          <w:ilvl w:val="0"/>
          <w:numId w:val="4"/>
        </w:numPr>
        <w:rPr>
          <w:rFonts w:ascii="Arial" w:hAnsi="Arial" w:cs="Arial"/>
          <w:lang w:val="en-GB"/>
        </w:rPr>
      </w:pPr>
      <w:r w:rsidRPr="001A0E5B">
        <w:rPr>
          <w:rFonts w:ascii="Arial" w:hAnsi="Arial" w:cs="Arial"/>
          <w:lang w:val="en-GB"/>
        </w:rPr>
        <w:t xml:space="preserve">Enjoy the best possible physical and mental and emotional health, are free from abuse. </w:t>
      </w:r>
    </w:p>
    <w:p w14:paraId="7190D5F0" w14:textId="6C2B7943" w:rsidR="003B67C6" w:rsidRPr="001A0E5B" w:rsidRDefault="003B67C6" w:rsidP="003B67C6">
      <w:pPr>
        <w:pStyle w:val="ListParagraph"/>
        <w:numPr>
          <w:ilvl w:val="0"/>
          <w:numId w:val="4"/>
        </w:numPr>
        <w:rPr>
          <w:rFonts w:ascii="Arial" w:hAnsi="Arial" w:cs="Arial"/>
          <w:lang w:val="en-GB"/>
        </w:rPr>
      </w:pPr>
      <w:r w:rsidRPr="001A0E5B">
        <w:rPr>
          <w:rFonts w:ascii="Arial" w:hAnsi="Arial" w:cs="Arial"/>
          <w:lang w:val="en-GB"/>
        </w:rPr>
        <w:t xml:space="preserve">Access to play, leisure and cultural activities </w:t>
      </w:r>
    </w:p>
    <w:p w14:paraId="037CF764" w14:textId="56F6CE3F" w:rsidR="003B67C6" w:rsidRPr="001A0E5B" w:rsidRDefault="003B67C6" w:rsidP="003B67C6">
      <w:pPr>
        <w:pStyle w:val="ListParagraph"/>
        <w:numPr>
          <w:ilvl w:val="0"/>
          <w:numId w:val="4"/>
        </w:numPr>
        <w:rPr>
          <w:rFonts w:ascii="Arial" w:hAnsi="Arial" w:cs="Arial"/>
          <w:lang w:val="en-GB"/>
        </w:rPr>
      </w:pPr>
      <w:r w:rsidRPr="001A0E5B">
        <w:rPr>
          <w:rFonts w:ascii="Arial" w:hAnsi="Arial" w:cs="Arial"/>
          <w:lang w:val="en-GB"/>
        </w:rPr>
        <w:t xml:space="preserve">Treated with respect </w:t>
      </w:r>
    </w:p>
    <w:p w14:paraId="66082AFB" w14:textId="1FC37718" w:rsidR="003B67C6" w:rsidRPr="001A0E5B" w:rsidRDefault="003B67C6" w:rsidP="003B67C6">
      <w:pPr>
        <w:pStyle w:val="ListParagraph"/>
        <w:numPr>
          <w:ilvl w:val="0"/>
          <w:numId w:val="4"/>
        </w:numPr>
        <w:rPr>
          <w:rFonts w:ascii="Arial" w:hAnsi="Arial" w:cs="Arial"/>
          <w:lang w:val="en-GB"/>
        </w:rPr>
      </w:pPr>
      <w:r w:rsidRPr="001A0E5B">
        <w:rPr>
          <w:rFonts w:ascii="Arial" w:hAnsi="Arial" w:cs="Arial"/>
          <w:lang w:val="en-GB"/>
        </w:rPr>
        <w:t xml:space="preserve">Have a safe home and community </w:t>
      </w:r>
    </w:p>
    <w:p w14:paraId="29E05FAF" w14:textId="50B0DA1D" w:rsidR="003B67C6" w:rsidRPr="001A0E5B" w:rsidRDefault="003B67C6" w:rsidP="003B67C6">
      <w:pPr>
        <w:pStyle w:val="ListParagraph"/>
        <w:numPr>
          <w:ilvl w:val="0"/>
          <w:numId w:val="4"/>
        </w:numPr>
        <w:rPr>
          <w:rFonts w:ascii="Arial" w:hAnsi="Arial" w:cs="Arial"/>
          <w:lang w:val="en-GB"/>
        </w:rPr>
      </w:pPr>
      <w:r w:rsidRPr="001A0E5B">
        <w:rPr>
          <w:rFonts w:ascii="Arial" w:hAnsi="Arial" w:cs="Arial"/>
          <w:lang w:val="en-GB"/>
        </w:rPr>
        <w:t xml:space="preserve">Not disadvantaged by no type of poverty (Welsh Government, 2015) </w:t>
      </w:r>
    </w:p>
    <w:p w14:paraId="462C80B4" w14:textId="77777777" w:rsidR="00914317" w:rsidRPr="001A0E5B" w:rsidRDefault="00914317" w:rsidP="003B67C6">
      <w:pPr>
        <w:rPr>
          <w:rFonts w:ascii="Arial" w:hAnsi="Arial" w:cs="Arial"/>
          <w:lang w:val="en-GB"/>
        </w:rPr>
      </w:pPr>
    </w:p>
    <w:p w14:paraId="1A5EEBC6" w14:textId="441EBFA4" w:rsidR="000D4176" w:rsidRPr="001A0E5B" w:rsidRDefault="000D4176" w:rsidP="00914317">
      <w:pPr>
        <w:rPr>
          <w:rFonts w:ascii="Arial" w:eastAsia="Times New Roman" w:hAnsi="Arial" w:cs="Arial"/>
          <w:bCs/>
          <w:color w:val="0D0D0D" w:themeColor="text1" w:themeTint="F2"/>
        </w:rPr>
      </w:pPr>
      <w:r w:rsidRPr="001A0E5B">
        <w:rPr>
          <w:rFonts w:ascii="Arial" w:eastAsia="Times New Roman" w:hAnsi="Arial" w:cs="Arial"/>
          <w:bCs/>
          <w:color w:val="0D0D0D" w:themeColor="text1" w:themeTint="F2"/>
        </w:rPr>
        <w:t xml:space="preserve">In many childcare setting, the child’s rights are put up on display boards around the school, to make children aware that they have those rights. </w:t>
      </w:r>
      <w:r w:rsidR="00C94971" w:rsidRPr="001A0E5B">
        <w:rPr>
          <w:rFonts w:ascii="Arial" w:eastAsia="Times New Roman" w:hAnsi="Arial" w:cs="Arial"/>
          <w:bCs/>
          <w:color w:val="0D0D0D" w:themeColor="text1" w:themeTint="F2"/>
        </w:rPr>
        <w:t xml:space="preserve">Some articles are: </w:t>
      </w:r>
    </w:p>
    <w:p w14:paraId="36666668" w14:textId="77777777" w:rsidR="00C94971" w:rsidRPr="001A0E5B" w:rsidRDefault="00914317" w:rsidP="00C94971">
      <w:pPr>
        <w:rPr>
          <w:rFonts w:ascii="Arial" w:eastAsia="Times New Roman" w:hAnsi="Arial" w:cs="Arial"/>
          <w:color w:val="0D0D0D" w:themeColor="text1" w:themeTint="F2"/>
          <w:shd w:val="clear" w:color="auto" w:fill="FFFFFF"/>
        </w:rPr>
      </w:pPr>
      <w:r w:rsidRPr="001A0E5B">
        <w:rPr>
          <w:rFonts w:ascii="Arial" w:eastAsia="Times New Roman" w:hAnsi="Arial" w:cs="Arial"/>
          <w:bCs/>
          <w:color w:val="0D0D0D" w:themeColor="text1" w:themeTint="F2"/>
        </w:rPr>
        <w:t>(Article 12)</w:t>
      </w:r>
      <w:r w:rsidRPr="001A0E5B">
        <w:rPr>
          <w:rFonts w:ascii="Arial" w:eastAsia="Times New Roman" w:hAnsi="Arial" w:cs="Arial"/>
          <w:color w:val="0D0D0D" w:themeColor="text1" w:themeTint="F2"/>
        </w:rPr>
        <w:t xml:space="preserve"> </w:t>
      </w:r>
      <w:r w:rsidRPr="001A0E5B">
        <w:rPr>
          <w:rFonts w:ascii="Arial" w:eastAsia="Times New Roman" w:hAnsi="Arial" w:cs="Arial"/>
          <w:color w:val="0D0D0D" w:themeColor="text1" w:themeTint="F2"/>
          <w:shd w:val="clear" w:color="auto" w:fill="FFFFFF"/>
        </w:rPr>
        <w:t>‘’</w:t>
      </w:r>
      <w:r w:rsidRPr="003B67C6">
        <w:rPr>
          <w:rFonts w:ascii="Arial" w:eastAsia="Times New Roman" w:hAnsi="Arial" w:cs="Arial"/>
          <w:color w:val="0D0D0D" w:themeColor="text1" w:themeTint="F2"/>
          <w:shd w:val="clear" w:color="auto" w:fill="FFFFFF"/>
        </w:rPr>
        <w:t>Every child has the right to say what they think in all matters affecting them, and to h</w:t>
      </w:r>
      <w:r w:rsidRPr="001A0E5B">
        <w:rPr>
          <w:rFonts w:ascii="Arial" w:eastAsia="Times New Roman" w:hAnsi="Arial" w:cs="Arial"/>
          <w:color w:val="0D0D0D" w:themeColor="text1" w:themeTint="F2"/>
          <w:shd w:val="clear" w:color="auto" w:fill="FFFFFF"/>
        </w:rPr>
        <w:t>ave their views taken seriously’’</w:t>
      </w:r>
      <w:r w:rsidR="007A6B2E" w:rsidRPr="001A0E5B">
        <w:rPr>
          <w:rFonts w:ascii="Arial" w:eastAsia="Times New Roman" w:hAnsi="Arial" w:cs="Arial"/>
          <w:color w:val="0D0D0D" w:themeColor="text1" w:themeTint="F2"/>
          <w:shd w:val="clear" w:color="auto" w:fill="FFFFFF"/>
        </w:rPr>
        <w:t xml:space="preserve"> </w:t>
      </w:r>
      <w:r w:rsidR="007A6B2E" w:rsidRPr="001A0E5B">
        <w:rPr>
          <w:rFonts w:ascii="Arial" w:eastAsia="Times New Roman" w:hAnsi="Arial" w:cs="Arial"/>
          <w:color w:val="0D0D0D" w:themeColor="text1" w:themeTint="F2"/>
          <w:shd w:val="clear" w:color="auto" w:fill="FFFFFF"/>
        </w:rPr>
        <w:t>(Children and young people’s commissioner Scotland)</w:t>
      </w:r>
    </w:p>
    <w:p w14:paraId="0E9E6EDD" w14:textId="77777777" w:rsidR="00C94971" w:rsidRPr="001A0E5B" w:rsidRDefault="00914317" w:rsidP="00C94971">
      <w:pPr>
        <w:rPr>
          <w:rFonts w:ascii="Arial" w:eastAsia="Times New Roman" w:hAnsi="Arial" w:cs="Arial"/>
          <w:color w:val="0D0D0D" w:themeColor="text1" w:themeTint="F2"/>
          <w:shd w:val="clear" w:color="auto" w:fill="FFFFFF"/>
        </w:rPr>
      </w:pPr>
      <w:r w:rsidRPr="001A0E5B">
        <w:rPr>
          <w:rFonts w:ascii="Arial" w:eastAsia="Times New Roman" w:hAnsi="Arial" w:cs="Arial"/>
          <w:bCs/>
          <w:color w:val="0D0D0D" w:themeColor="text1" w:themeTint="F2"/>
        </w:rPr>
        <w:t xml:space="preserve">(Article 19) ‘’I have the right to be protected from being hurt or badly treated’’ </w:t>
      </w:r>
      <w:r w:rsidR="007A6B2E" w:rsidRPr="001A0E5B">
        <w:rPr>
          <w:rFonts w:ascii="Arial" w:eastAsia="Times New Roman" w:hAnsi="Arial" w:cs="Arial"/>
          <w:color w:val="0D0D0D" w:themeColor="text1" w:themeTint="F2"/>
          <w:shd w:val="clear" w:color="auto" w:fill="FFFFFF"/>
        </w:rPr>
        <w:t>(Children and young people’s commissioner Scotland)</w:t>
      </w:r>
    </w:p>
    <w:p w14:paraId="01603E84" w14:textId="6F0FD911" w:rsidR="00914317" w:rsidRPr="001A0E5B" w:rsidRDefault="00914317" w:rsidP="00C94971">
      <w:pPr>
        <w:rPr>
          <w:rFonts w:ascii="Arial" w:eastAsia="Times New Roman" w:hAnsi="Arial" w:cs="Arial"/>
          <w:color w:val="0D0D0D" w:themeColor="text1" w:themeTint="F2"/>
        </w:rPr>
      </w:pPr>
      <w:r w:rsidRPr="001A0E5B">
        <w:rPr>
          <w:rFonts w:ascii="Arial" w:eastAsia="Times New Roman" w:hAnsi="Arial" w:cs="Arial"/>
          <w:bCs/>
          <w:color w:val="0D0D0D" w:themeColor="text1" w:themeTint="F2"/>
        </w:rPr>
        <w:t xml:space="preserve">(Article 31) ‘’I have a right to relax and play’’ </w:t>
      </w:r>
      <w:r w:rsidR="007A6B2E" w:rsidRPr="001A0E5B">
        <w:rPr>
          <w:rFonts w:ascii="Arial" w:eastAsia="Times New Roman" w:hAnsi="Arial" w:cs="Arial"/>
          <w:color w:val="0D0D0D" w:themeColor="text1" w:themeTint="F2"/>
          <w:shd w:val="clear" w:color="auto" w:fill="FFFFFF"/>
        </w:rPr>
        <w:t>(Children and young people’s commissioner Scotland)</w:t>
      </w:r>
    </w:p>
    <w:p w14:paraId="73DEBA0D" w14:textId="77777777" w:rsidR="00914317" w:rsidRPr="001A0E5B" w:rsidRDefault="00914317" w:rsidP="003B67C6">
      <w:pPr>
        <w:rPr>
          <w:rFonts w:ascii="Arial" w:eastAsia="Times New Roman" w:hAnsi="Arial" w:cs="Arial"/>
          <w:bCs/>
          <w:color w:val="0D0D0D" w:themeColor="text1" w:themeTint="F2"/>
        </w:rPr>
      </w:pPr>
    </w:p>
    <w:p w14:paraId="0D79EE47" w14:textId="2CBBB767" w:rsidR="00914317" w:rsidRPr="001A0E5B" w:rsidRDefault="00914317" w:rsidP="003B67C6">
      <w:pPr>
        <w:rPr>
          <w:rFonts w:ascii="Arial" w:eastAsia="Times New Roman" w:hAnsi="Arial" w:cs="Arial"/>
          <w:bCs/>
          <w:color w:val="0D0D0D" w:themeColor="text1" w:themeTint="F2"/>
        </w:rPr>
      </w:pPr>
      <w:r w:rsidRPr="001A0E5B">
        <w:rPr>
          <w:rFonts w:ascii="Arial" w:eastAsia="Times New Roman" w:hAnsi="Arial" w:cs="Arial"/>
          <w:bCs/>
          <w:color w:val="0D0D0D" w:themeColor="text1" w:themeTint="F2"/>
        </w:rPr>
        <w:t>Montessori theory is also an approach that links into Dewey’s theory of development which was developed by Maria Montessori, she strongly believed that children should be given the opportunity to engage in hands on experiences, she suggested that children learn better by doing. The Montessori approach is holistic which focuses on the whole of the child (Montessori St Nicholas,</w:t>
      </w:r>
      <w:r w:rsidR="007A6B2E" w:rsidRPr="001A0E5B">
        <w:rPr>
          <w:rFonts w:ascii="Arial" w:eastAsia="Times New Roman" w:hAnsi="Arial" w:cs="Arial"/>
          <w:bCs/>
          <w:color w:val="0D0D0D" w:themeColor="text1" w:themeTint="F2"/>
        </w:rPr>
        <w:t xml:space="preserve"> no date).</w:t>
      </w:r>
    </w:p>
    <w:p w14:paraId="2C2974FF" w14:textId="3877C130" w:rsidR="00914317" w:rsidRPr="001A0E5B" w:rsidRDefault="00914317" w:rsidP="00914317">
      <w:pPr>
        <w:rPr>
          <w:rFonts w:ascii="Arial" w:eastAsia="Times New Roman" w:hAnsi="Arial" w:cs="Arial"/>
          <w:color w:val="0D0D0D" w:themeColor="text1" w:themeTint="F2"/>
        </w:rPr>
      </w:pPr>
      <w:r w:rsidRPr="001A0E5B">
        <w:rPr>
          <w:rFonts w:ascii="Arial" w:eastAsia="Times New Roman" w:hAnsi="Arial" w:cs="Arial"/>
          <w:iCs/>
          <w:color w:val="0D0D0D" w:themeColor="text1" w:themeTint="F2"/>
          <w:bdr w:val="none" w:sz="0" w:space="0" w:color="auto" w:frame="1"/>
        </w:rPr>
        <w:t>She beli</w:t>
      </w:r>
      <w:r w:rsidR="007A6B2E" w:rsidRPr="001A0E5B">
        <w:rPr>
          <w:rFonts w:ascii="Arial" w:eastAsia="Times New Roman" w:hAnsi="Arial" w:cs="Arial"/>
          <w:iCs/>
          <w:color w:val="0D0D0D" w:themeColor="text1" w:themeTint="F2"/>
          <w:bdr w:val="none" w:sz="0" w:space="0" w:color="auto" w:frame="1"/>
        </w:rPr>
        <w:t>e</w:t>
      </w:r>
      <w:r w:rsidRPr="001A0E5B">
        <w:rPr>
          <w:rFonts w:ascii="Arial" w:eastAsia="Times New Roman" w:hAnsi="Arial" w:cs="Arial"/>
          <w:iCs/>
          <w:color w:val="0D0D0D" w:themeColor="text1" w:themeTint="F2"/>
          <w:bdr w:val="none" w:sz="0" w:space="0" w:color="auto" w:frame="1"/>
        </w:rPr>
        <w:t>ved that “The greatest sign of a success for a teacher is to be able to say, ‘The children are now working as if I did not exist.” </w:t>
      </w:r>
      <w:r w:rsidRPr="00914317">
        <w:rPr>
          <w:rFonts w:ascii="Arial" w:eastAsia="Times New Roman" w:hAnsi="Arial" w:cs="Arial"/>
          <w:color w:val="0D0D0D" w:themeColor="text1" w:themeTint="F2"/>
        </w:rPr>
        <w:t>– Maria Montessori</w:t>
      </w:r>
    </w:p>
    <w:p w14:paraId="653B0EF3" w14:textId="2153FD2C" w:rsidR="007A6B2E" w:rsidRPr="00914317" w:rsidRDefault="007A6B2E" w:rsidP="00914317">
      <w:pPr>
        <w:rPr>
          <w:rFonts w:ascii="Arial" w:eastAsia="Times New Roman" w:hAnsi="Arial" w:cs="Arial"/>
          <w:color w:val="0D0D0D" w:themeColor="text1" w:themeTint="F2"/>
        </w:rPr>
      </w:pPr>
      <w:r w:rsidRPr="001A0E5B">
        <w:rPr>
          <w:rFonts w:ascii="Arial" w:eastAsia="Times New Roman" w:hAnsi="Arial" w:cs="Arial"/>
          <w:color w:val="0D0D0D" w:themeColor="text1" w:themeTint="F2"/>
        </w:rPr>
        <w:t xml:space="preserve">The quote above suggests that children should be given the opportunity to explore both indoor and outdoor without any </w:t>
      </w:r>
      <w:r w:rsidR="00D8307A" w:rsidRPr="001A0E5B">
        <w:rPr>
          <w:rFonts w:ascii="Arial" w:eastAsia="Times New Roman" w:hAnsi="Arial" w:cs="Arial"/>
          <w:color w:val="0D0D0D" w:themeColor="text1" w:themeTint="F2"/>
        </w:rPr>
        <w:t>disruption</w:t>
      </w:r>
      <w:r w:rsidRPr="001A0E5B">
        <w:rPr>
          <w:rFonts w:ascii="Arial" w:eastAsia="Times New Roman" w:hAnsi="Arial" w:cs="Arial"/>
          <w:color w:val="0D0D0D" w:themeColor="text1" w:themeTint="F2"/>
        </w:rPr>
        <w:t xml:space="preserve"> as well as having trial and error to learn from. The </w:t>
      </w:r>
      <w:r w:rsidR="00D8307A" w:rsidRPr="001A0E5B">
        <w:rPr>
          <w:rFonts w:ascii="Arial" w:eastAsia="Times New Roman" w:hAnsi="Arial" w:cs="Arial"/>
          <w:color w:val="0D0D0D" w:themeColor="text1" w:themeTint="F2"/>
        </w:rPr>
        <w:t>teacher’s</w:t>
      </w:r>
      <w:r w:rsidRPr="001A0E5B">
        <w:rPr>
          <w:rFonts w:ascii="Arial" w:eastAsia="Times New Roman" w:hAnsi="Arial" w:cs="Arial"/>
          <w:color w:val="0D0D0D" w:themeColor="text1" w:themeTint="F2"/>
        </w:rPr>
        <w:t xml:space="preserve"> role is just to </w:t>
      </w:r>
      <w:r w:rsidR="00D8307A" w:rsidRPr="001A0E5B">
        <w:rPr>
          <w:rFonts w:ascii="Arial" w:eastAsia="Times New Roman" w:hAnsi="Arial" w:cs="Arial"/>
          <w:color w:val="0D0D0D" w:themeColor="text1" w:themeTint="F2"/>
        </w:rPr>
        <w:t>supervise</w:t>
      </w:r>
      <w:r w:rsidRPr="001A0E5B">
        <w:rPr>
          <w:rFonts w:ascii="Arial" w:eastAsia="Times New Roman" w:hAnsi="Arial" w:cs="Arial"/>
          <w:color w:val="0D0D0D" w:themeColor="text1" w:themeTint="F2"/>
        </w:rPr>
        <w:t xml:space="preserve"> and observe the children.</w:t>
      </w:r>
    </w:p>
    <w:p w14:paraId="082CE8DE" w14:textId="59940392" w:rsidR="00914317" w:rsidRPr="001A0E5B" w:rsidRDefault="00914317" w:rsidP="003B67C6">
      <w:pPr>
        <w:rPr>
          <w:rFonts w:ascii="Arial" w:eastAsia="Times New Roman" w:hAnsi="Arial" w:cs="Arial"/>
          <w:bCs/>
          <w:color w:val="0D0D0D" w:themeColor="text1" w:themeTint="F2"/>
        </w:rPr>
      </w:pPr>
      <w:r w:rsidRPr="001A0E5B">
        <w:rPr>
          <w:rFonts w:ascii="Arial" w:eastAsia="Times New Roman" w:hAnsi="Arial" w:cs="Arial"/>
          <w:bCs/>
          <w:color w:val="0D0D0D" w:themeColor="text1" w:themeTint="F2"/>
        </w:rPr>
        <w:t xml:space="preserve">She believed in six different key principles which are, </w:t>
      </w:r>
    </w:p>
    <w:p w14:paraId="3935CEEF" w14:textId="05AA578E" w:rsidR="00914317" w:rsidRPr="001A0E5B" w:rsidRDefault="00914317" w:rsidP="001A0E5B">
      <w:pPr>
        <w:rPr>
          <w:rFonts w:ascii="Arial" w:eastAsia="Times New Roman" w:hAnsi="Arial" w:cs="Arial"/>
          <w:bCs/>
          <w:color w:val="0D0D0D" w:themeColor="text1" w:themeTint="F2"/>
        </w:rPr>
      </w:pPr>
      <w:r w:rsidRPr="001A0E5B">
        <w:rPr>
          <w:rFonts w:ascii="Arial" w:eastAsia="Times New Roman" w:hAnsi="Arial" w:cs="Arial"/>
          <w:bCs/>
          <w:color w:val="0D0D0D" w:themeColor="text1" w:themeTint="F2"/>
        </w:rPr>
        <w:t xml:space="preserve">Independence </w:t>
      </w:r>
    </w:p>
    <w:p w14:paraId="72ED86D9" w14:textId="03BCF0A0" w:rsidR="00914317" w:rsidRPr="001A0E5B" w:rsidRDefault="00914317" w:rsidP="001A0E5B">
      <w:pPr>
        <w:rPr>
          <w:rFonts w:ascii="Arial" w:eastAsia="Times New Roman" w:hAnsi="Arial" w:cs="Arial"/>
          <w:bCs/>
          <w:color w:val="0D0D0D" w:themeColor="text1" w:themeTint="F2"/>
        </w:rPr>
      </w:pPr>
      <w:r w:rsidRPr="001A0E5B">
        <w:rPr>
          <w:rFonts w:ascii="Arial" w:eastAsia="Times New Roman" w:hAnsi="Arial" w:cs="Arial"/>
          <w:bCs/>
          <w:color w:val="0D0D0D" w:themeColor="text1" w:themeTint="F2"/>
        </w:rPr>
        <w:t xml:space="preserve">Observation </w:t>
      </w:r>
    </w:p>
    <w:p w14:paraId="0267E3C0" w14:textId="061F9F57" w:rsidR="00914317" w:rsidRPr="001A0E5B" w:rsidRDefault="00914317" w:rsidP="001A0E5B">
      <w:pPr>
        <w:rPr>
          <w:rFonts w:ascii="Arial" w:eastAsia="Times New Roman" w:hAnsi="Arial" w:cs="Arial"/>
          <w:bCs/>
          <w:color w:val="0D0D0D" w:themeColor="text1" w:themeTint="F2"/>
        </w:rPr>
      </w:pPr>
      <w:r w:rsidRPr="001A0E5B">
        <w:rPr>
          <w:rFonts w:ascii="Arial" w:eastAsia="Times New Roman" w:hAnsi="Arial" w:cs="Arial"/>
          <w:bCs/>
          <w:color w:val="0D0D0D" w:themeColor="text1" w:themeTint="F2"/>
        </w:rPr>
        <w:t xml:space="preserve">Following the child </w:t>
      </w:r>
    </w:p>
    <w:p w14:paraId="7480A3FA" w14:textId="32E61644" w:rsidR="00914317" w:rsidRPr="001A0E5B" w:rsidRDefault="00914317" w:rsidP="001A0E5B">
      <w:pPr>
        <w:rPr>
          <w:rFonts w:ascii="Arial" w:eastAsia="Times New Roman" w:hAnsi="Arial" w:cs="Arial"/>
          <w:bCs/>
          <w:color w:val="0D0D0D" w:themeColor="text1" w:themeTint="F2"/>
        </w:rPr>
      </w:pPr>
      <w:r w:rsidRPr="001A0E5B">
        <w:rPr>
          <w:rFonts w:ascii="Arial" w:eastAsia="Times New Roman" w:hAnsi="Arial" w:cs="Arial"/>
          <w:bCs/>
          <w:color w:val="0D0D0D" w:themeColor="text1" w:themeTint="F2"/>
        </w:rPr>
        <w:t>Correcting the child</w:t>
      </w:r>
    </w:p>
    <w:p w14:paraId="231D377A" w14:textId="2FED0492" w:rsidR="00914317" w:rsidRPr="001A0E5B" w:rsidRDefault="00914317" w:rsidP="001A0E5B">
      <w:pPr>
        <w:rPr>
          <w:rFonts w:ascii="Arial" w:eastAsia="Times New Roman" w:hAnsi="Arial" w:cs="Arial"/>
          <w:bCs/>
          <w:color w:val="0D0D0D" w:themeColor="text1" w:themeTint="F2"/>
        </w:rPr>
      </w:pPr>
      <w:r w:rsidRPr="001A0E5B">
        <w:rPr>
          <w:rFonts w:ascii="Arial" w:eastAsia="Times New Roman" w:hAnsi="Arial" w:cs="Arial"/>
          <w:bCs/>
          <w:color w:val="0D0D0D" w:themeColor="text1" w:themeTint="F2"/>
        </w:rPr>
        <w:t xml:space="preserve">Prepared environment </w:t>
      </w:r>
    </w:p>
    <w:p w14:paraId="73C03638" w14:textId="6491F06C" w:rsidR="00914317" w:rsidRPr="001A0E5B" w:rsidRDefault="00914317" w:rsidP="001A0E5B">
      <w:pPr>
        <w:rPr>
          <w:rFonts w:ascii="Arial" w:eastAsia="Times New Roman" w:hAnsi="Arial" w:cs="Arial"/>
          <w:bCs/>
          <w:color w:val="0D0D0D" w:themeColor="text1" w:themeTint="F2"/>
        </w:rPr>
      </w:pPr>
      <w:r w:rsidRPr="001A0E5B">
        <w:rPr>
          <w:rFonts w:ascii="Arial" w:eastAsia="Times New Roman" w:hAnsi="Arial" w:cs="Arial"/>
          <w:bCs/>
          <w:color w:val="0D0D0D" w:themeColor="text1" w:themeTint="F2"/>
        </w:rPr>
        <w:t xml:space="preserve">Absorbent mind </w:t>
      </w:r>
      <w:r w:rsidR="007A6B2E" w:rsidRPr="001A0E5B">
        <w:rPr>
          <w:rFonts w:ascii="Arial" w:eastAsia="Times New Roman" w:hAnsi="Arial" w:cs="Arial"/>
          <w:bCs/>
          <w:color w:val="0D0D0D" w:themeColor="text1" w:themeTint="F2"/>
        </w:rPr>
        <w:t xml:space="preserve">(Daily Montessori, 2019). </w:t>
      </w:r>
    </w:p>
    <w:p w14:paraId="0DE90E5E" w14:textId="77777777" w:rsidR="00914317" w:rsidRPr="001A0E5B" w:rsidRDefault="00914317" w:rsidP="00914317">
      <w:pPr>
        <w:rPr>
          <w:rFonts w:ascii="Arial" w:eastAsia="Times New Roman" w:hAnsi="Arial" w:cs="Arial"/>
          <w:bCs/>
          <w:color w:val="0D0D0D" w:themeColor="text1" w:themeTint="F2"/>
        </w:rPr>
      </w:pPr>
    </w:p>
    <w:p w14:paraId="5AE0DB50" w14:textId="6D0DE399" w:rsidR="00914317" w:rsidRPr="001A0E5B" w:rsidRDefault="007A6B2E" w:rsidP="007A6B2E">
      <w:pPr>
        <w:pStyle w:val="ListParagraph"/>
        <w:numPr>
          <w:ilvl w:val="0"/>
          <w:numId w:val="6"/>
        </w:numPr>
        <w:rPr>
          <w:rFonts w:ascii="Arial" w:eastAsia="Times New Roman" w:hAnsi="Arial" w:cs="Arial"/>
          <w:bCs/>
          <w:color w:val="0D0D0D" w:themeColor="text1" w:themeTint="F2"/>
        </w:rPr>
      </w:pPr>
      <w:r w:rsidRPr="001A0E5B">
        <w:rPr>
          <w:rFonts w:ascii="Arial" w:eastAsia="Times New Roman" w:hAnsi="Arial" w:cs="Arial"/>
          <w:bCs/>
          <w:color w:val="0D0D0D" w:themeColor="text1" w:themeTint="F2"/>
        </w:rPr>
        <w:t xml:space="preserve">Independence is the first key principle that Montessori believed that children needed in order to experience trial and error </w:t>
      </w:r>
      <w:r w:rsidR="00914317" w:rsidRPr="001A0E5B">
        <w:rPr>
          <w:rFonts w:ascii="Arial" w:eastAsia="Times New Roman" w:hAnsi="Arial" w:cs="Arial"/>
          <w:bCs/>
          <w:color w:val="0D0D0D" w:themeColor="text1" w:themeTint="F2"/>
        </w:rPr>
        <w:t>‘’Never help a child with a task at which he feels he can succeed’’</w:t>
      </w:r>
      <w:r w:rsidRPr="001A0E5B">
        <w:rPr>
          <w:rFonts w:ascii="Arial" w:eastAsia="Times New Roman" w:hAnsi="Arial" w:cs="Arial"/>
          <w:bCs/>
          <w:color w:val="0D0D0D" w:themeColor="text1" w:themeTint="F2"/>
        </w:rPr>
        <w:t xml:space="preserve"> Maria Montessori. It was her aim to make sure that children are given the independence to do things for themselves. This is by giving the children the opportunity to explore, what they want to do, the opportunity to move around and to dress themselves. She believed that when children are given the independence an increase in their self belief and confidence increases to the best outcome. </w:t>
      </w:r>
    </w:p>
    <w:p w14:paraId="63D8E1D6" w14:textId="75744C2C" w:rsidR="007A6B2E" w:rsidRPr="001A0E5B" w:rsidRDefault="007A6B2E" w:rsidP="007A6B2E">
      <w:pPr>
        <w:pStyle w:val="ListParagraph"/>
        <w:numPr>
          <w:ilvl w:val="0"/>
          <w:numId w:val="6"/>
        </w:numPr>
        <w:rPr>
          <w:rFonts w:ascii="Arial" w:eastAsia="Times New Roman" w:hAnsi="Arial" w:cs="Arial"/>
          <w:bCs/>
          <w:color w:val="0D0D0D" w:themeColor="text1" w:themeTint="F2"/>
        </w:rPr>
      </w:pPr>
      <w:r w:rsidRPr="001A0E5B">
        <w:rPr>
          <w:rFonts w:ascii="Arial" w:eastAsia="Times New Roman" w:hAnsi="Arial" w:cs="Arial"/>
          <w:bCs/>
          <w:color w:val="0D0D0D" w:themeColor="text1" w:themeTint="F2"/>
        </w:rPr>
        <w:t xml:space="preserve">The second key principle is observation, that is also known as watching, this is a simple principle that parents can easily do, this was Montessori method that she leant about children was to observe the children enjoying themselves without any interference from the adults. It also developed Montessori’s theories on child development. This principle is also a way that adults can observe what the child’s needs are, and whether support in needed in some areas.  </w:t>
      </w:r>
    </w:p>
    <w:p w14:paraId="099B3610" w14:textId="3CC8A14F" w:rsidR="007A6B2E" w:rsidRPr="001A0E5B" w:rsidRDefault="007A6B2E" w:rsidP="007A6B2E">
      <w:pPr>
        <w:pStyle w:val="ListParagraph"/>
        <w:numPr>
          <w:ilvl w:val="0"/>
          <w:numId w:val="6"/>
        </w:numPr>
        <w:rPr>
          <w:rFonts w:ascii="Arial" w:eastAsia="Times New Roman" w:hAnsi="Arial" w:cs="Arial"/>
          <w:bCs/>
          <w:color w:val="0D0D0D" w:themeColor="text1" w:themeTint="F2"/>
        </w:rPr>
      </w:pPr>
      <w:r w:rsidRPr="001A0E5B">
        <w:rPr>
          <w:rFonts w:ascii="Arial" w:eastAsia="Times New Roman" w:hAnsi="Arial" w:cs="Arial"/>
          <w:bCs/>
          <w:color w:val="0D0D0D" w:themeColor="text1" w:themeTint="F2"/>
        </w:rPr>
        <w:t xml:space="preserve">Following the child is the third principle, Montessori believed that when following the </w:t>
      </w:r>
      <w:r w:rsidR="00D8307A" w:rsidRPr="001A0E5B">
        <w:rPr>
          <w:rFonts w:ascii="Arial" w:eastAsia="Times New Roman" w:hAnsi="Arial" w:cs="Arial"/>
          <w:bCs/>
          <w:color w:val="0D0D0D" w:themeColor="text1" w:themeTint="F2"/>
        </w:rPr>
        <w:t>child,</w:t>
      </w:r>
      <w:r w:rsidRPr="001A0E5B">
        <w:rPr>
          <w:rFonts w:ascii="Arial" w:eastAsia="Times New Roman" w:hAnsi="Arial" w:cs="Arial"/>
          <w:bCs/>
          <w:color w:val="0D0D0D" w:themeColor="text1" w:themeTint="F2"/>
        </w:rPr>
        <w:t xml:space="preserve"> they are able to show the adults what they need to do, and what areas they need to develop in as well as some challenges they might find difficult that needs extra work on. </w:t>
      </w:r>
    </w:p>
    <w:p w14:paraId="57BD3986" w14:textId="146BFB02" w:rsidR="007A6B2E" w:rsidRPr="001A0E5B" w:rsidRDefault="007A6B2E" w:rsidP="007A6B2E">
      <w:pPr>
        <w:pStyle w:val="ListParagraph"/>
        <w:numPr>
          <w:ilvl w:val="0"/>
          <w:numId w:val="6"/>
        </w:numPr>
        <w:rPr>
          <w:rFonts w:ascii="Arial" w:eastAsia="Times New Roman" w:hAnsi="Arial" w:cs="Arial"/>
          <w:bCs/>
          <w:color w:val="0D0D0D" w:themeColor="text1" w:themeTint="F2"/>
        </w:rPr>
      </w:pPr>
      <w:r w:rsidRPr="001A0E5B">
        <w:rPr>
          <w:rFonts w:ascii="Arial" w:eastAsia="Times New Roman" w:hAnsi="Arial" w:cs="Arial"/>
          <w:bCs/>
          <w:color w:val="0D0D0D" w:themeColor="text1" w:themeTint="F2"/>
        </w:rPr>
        <w:t xml:space="preserve">The fourth principle is correcting the child, all children make mistakes, whether its spilling something, or dropping food, she believed that adults raising their voice was not necessary. Instead she believed that </w:t>
      </w:r>
      <w:r w:rsidR="00D8307A" w:rsidRPr="001A0E5B">
        <w:rPr>
          <w:rFonts w:ascii="Arial" w:eastAsia="Times New Roman" w:hAnsi="Arial" w:cs="Arial"/>
          <w:bCs/>
          <w:color w:val="0D0D0D" w:themeColor="text1" w:themeTint="F2"/>
        </w:rPr>
        <w:t>recognizing</w:t>
      </w:r>
      <w:r w:rsidRPr="001A0E5B">
        <w:rPr>
          <w:rFonts w:ascii="Arial" w:eastAsia="Times New Roman" w:hAnsi="Arial" w:cs="Arial"/>
          <w:bCs/>
          <w:color w:val="0D0D0D" w:themeColor="text1" w:themeTint="F2"/>
        </w:rPr>
        <w:t xml:space="preserve"> the child’s mistakes calmly such as ‘oh, you’ve dropped food on the floor, why don’t we get a cloth to clean it’ this was a better way to come across the point it gave the child the opportunity to ask the child to do some valid practical work with the adult. </w:t>
      </w:r>
    </w:p>
    <w:p w14:paraId="2909996B" w14:textId="6892548E" w:rsidR="007979C1" w:rsidRPr="001A0E5B" w:rsidRDefault="007979C1" w:rsidP="007979C1">
      <w:pPr>
        <w:pStyle w:val="ListParagraph"/>
        <w:numPr>
          <w:ilvl w:val="0"/>
          <w:numId w:val="6"/>
        </w:numPr>
        <w:rPr>
          <w:rFonts w:ascii="Arial" w:eastAsia="Times New Roman" w:hAnsi="Arial" w:cs="Arial"/>
        </w:rPr>
      </w:pPr>
      <w:r w:rsidRPr="001A0E5B">
        <w:rPr>
          <w:rFonts w:ascii="Arial" w:eastAsia="Times New Roman" w:hAnsi="Arial" w:cs="Arial"/>
          <w:color w:val="333333"/>
          <w:shd w:val="clear" w:color="auto" w:fill="FFFFFF"/>
        </w:rPr>
        <w:t xml:space="preserve">“The teacher’s first duty is to watch over the environment, and this takes precedence over all the rest. </w:t>
      </w:r>
      <w:r w:rsidR="00D8307A" w:rsidRPr="001A0E5B">
        <w:rPr>
          <w:rFonts w:ascii="Arial" w:eastAsia="Times New Roman" w:hAnsi="Arial" w:cs="Arial"/>
          <w:color w:val="333333"/>
          <w:shd w:val="clear" w:color="auto" w:fill="FFFFFF"/>
        </w:rPr>
        <w:t>Its</w:t>
      </w:r>
      <w:r w:rsidRPr="001A0E5B">
        <w:rPr>
          <w:rFonts w:ascii="Arial" w:eastAsia="Times New Roman" w:hAnsi="Arial" w:cs="Arial"/>
          <w:color w:val="333333"/>
          <w:shd w:val="clear" w:color="auto" w:fill="FFFFFF"/>
        </w:rPr>
        <w:t xml:space="preserve"> influence is indirect, but unless it be well done there will be no effective and permanent results of any kind, physical, intellectual or spiritual.” – </w:t>
      </w:r>
      <w:r w:rsidRPr="001A0E5B">
        <w:rPr>
          <w:rStyle w:val="Strong"/>
          <w:rFonts w:ascii="Arial" w:eastAsia="Times New Roman" w:hAnsi="Arial" w:cs="Arial"/>
          <w:b w:val="0"/>
          <w:color w:val="333333"/>
          <w:bdr w:val="none" w:sz="0" w:space="0" w:color="auto" w:frame="1"/>
        </w:rPr>
        <w:t>Maria Montessori</w:t>
      </w:r>
      <w:r w:rsidRPr="001A0E5B">
        <w:rPr>
          <w:rFonts w:ascii="Arial" w:eastAsia="Times New Roman" w:hAnsi="Arial" w:cs="Arial"/>
          <w:b/>
          <w:color w:val="333333"/>
          <w:shd w:val="clear" w:color="auto" w:fill="FFFFFF"/>
        </w:rPr>
        <w:t>.</w:t>
      </w:r>
      <w:r w:rsidRPr="001A0E5B">
        <w:rPr>
          <w:rFonts w:ascii="Arial" w:eastAsia="Times New Roman" w:hAnsi="Arial" w:cs="Arial"/>
          <w:b/>
          <w:color w:val="333333"/>
          <w:shd w:val="clear" w:color="auto" w:fill="FFFFFF"/>
        </w:rPr>
        <w:t xml:space="preserve"> </w:t>
      </w:r>
      <w:r w:rsidRPr="001A0E5B">
        <w:rPr>
          <w:rFonts w:ascii="Arial" w:eastAsia="Times New Roman" w:hAnsi="Arial" w:cs="Arial"/>
          <w:color w:val="333333"/>
          <w:shd w:val="clear" w:color="auto" w:fill="FFFFFF"/>
        </w:rPr>
        <w:t xml:space="preserve">This principle was the prepared environment which Montessori </w:t>
      </w:r>
      <w:r w:rsidR="00D8307A" w:rsidRPr="001A0E5B">
        <w:rPr>
          <w:rFonts w:ascii="Arial" w:eastAsia="Times New Roman" w:hAnsi="Arial" w:cs="Arial"/>
          <w:color w:val="333333"/>
          <w:shd w:val="clear" w:color="auto" w:fill="FFFFFF"/>
        </w:rPr>
        <w:t>thought</w:t>
      </w:r>
      <w:r w:rsidRPr="001A0E5B">
        <w:rPr>
          <w:rFonts w:ascii="Arial" w:eastAsia="Times New Roman" w:hAnsi="Arial" w:cs="Arial"/>
          <w:color w:val="333333"/>
          <w:shd w:val="clear" w:color="auto" w:fill="FFFFFF"/>
        </w:rPr>
        <w:t xml:space="preserve"> to be extremely important, this principle allows the child to learn from the adult. Rooms in which children are taught in are child sized with activities already set up for success that allows freedom for children to move around in freely. The environment must be safe for children to explore freely. </w:t>
      </w:r>
    </w:p>
    <w:p w14:paraId="0669B79A" w14:textId="381B9645" w:rsidR="007A6B2E" w:rsidRPr="001A0E5B" w:rsidRDefault="007979C1" w:rsidP="007A6B2E">
      <w:pPr>
        <w:pStyle w:val="ListParagraph"/>
        <w:numPr>
          <w:ilvl w:val="0"/>
          <w:numId w:val="6"/>
        </w:numPr>
        <w:rPr>
          <w:rFonts w:ascii="Arial" w:eastAsia="Times New Roman" w:hAnsi="Arial" w:cs="Arial"/>
          <w:bCs/>
          <w:color w:val="0D0D0D" w:themeColor="text1" w:themeTint="F2"/>
        </w:rPr>
      </w:pPr>
      <w:r w:rsidRPr="001A0E5B">
        <w:rPr>
          <w:rFonts w:ascii="Arial" w:eastAsia="Times New Roman" w:hAnsi="Arial" w:cs="Arial"/>
          <w:bCs/>
          <w:color w:val="0D0D0D" w:themeColor="text1" w:themeTint="F2"/>
        </w:rPr>
        <w:t xml:space="preserve">The sixth and final principle was absorbent mind in which Montessori analyzed how children learned the language without an adult teaching them. </w:t>
      </w:r>
      <w:r w:rsidR="00DC264C" w:rsidRPr="001A0E5B">
        <w:rPr>
          <w:rFonts w:ascii="Arial" w:eastAsia="Times New Roman" w:hAnsi="Arial" w:cs="Arial"/>
          <w:bCs/>
          <w:color w:val="0D0D0D" w:themeColor="text1" w:themeTint="F2"/>
        </w:rPr>
        <w:t xml:space="preserve">She believed that children under the age of three, don’t really need to have taught lessons in order for them to learn, they usually absorb everything in the environment by experiencing it. Children pick up the language of the adult easily, that’s why she believed that adults should be careful what they say while they are around children, children </w:t>
      </w:r>
      <w:r w:rsidR="00D8307A" w:rsidRPr="001A0E5B">
        <w:rPr>
          <w:rFonts w:ascii="Arial" w:eastAsia="Times New Roman" w:hAnsi="Arial" w:cs="Arial"/>
          <w:bCs/>
          <w:color w:val="0D0D0D" w:themeColor="text1" w:themeTint="F2"/>
        </w:rPr>
        <w:t>usually</w:t>
      </w:r>
      <w:r w:rsidR="00DC264C" w:rsidRPr="001A0E5B">
        <w:rPr>
          <w:rFonts w:ascii="Arial" w:eastAsia="Times New Roman" w:hAnsi="Arial" w:cs="Arial"/>
          <w:bCs/>
          <w:color w:val="0D0D0D" w:themeColor="text1" w:themeTint="F2"/>
        </w:rPr>
        <w:t xml:space="preserve"> see adults as role models and want to copy what they do and say. </w:t>
      </w:r>
    </w:p>
    <w:p w14:paraId="271958F8" w14:textId="77777777" w:rsidR="007A6B2E" w:rsidRPr="001A0E5B" w:rsidRDefault="007A6B2E" w:rsidP="00914317">
      <w:pPr>
        <w:rPr>
          <w:rFonts w:ascii="Arial" w:eastAsia="Times New Roman" w:hAnsi="Arial" w:cs="Arial"/>
          <w:bCs/>
          <w:color w:val="0D0D0D" w:themeColor="text1" w:themeTint="F2"/>
        </w:rPr>
      </w:pPr>
    </w:p>
    <w:p w14:paraId="061FDE84" w14:textId="0E9D5C7F" w:rsidR="00914317" w:rsidRPr="001A0E5B" w:rsidRDefault="00914317" w:rsidP="00914317">
      <w:pPr>
        <w:rPr>
          <w:rFonts w:ascii="Arial" w:eastAsia="Times New Roman" w:hAnsi="Arial" w:cs="Arial"/>
          <w:bCs/>
          <w:color w:val="0D0D0D" w:themeColor="text1" w:themeTint="F2"/>
        </w:rPr>
      </w:pPr>
      <w:r w:rsidRPr="001A0E5B">
        <w:rPr>
          <w:rFonts w:ascii="Arial" w:eastAsia="Times New Roman" w:hAnsi="Arial" w:cs="Arial"/>
          <w:bCs/>
          <w:color w:val="0D0D0D" w:themeColor="text1" w:themeTint="F2"/>
        </w:rPr>
        <w:t>Maria Montessori was born in 1870 in Ancona, Italy to a very well known and successful family, she attended the university of Rome with the support of her mother, she became the first ever women physio</w:t>
      </w:r>
      <w:r w:rsidR="007A6B2E" w:rsidRPr="001A0E5B">
        <w:rPr>
          <w:rFonts w:ascii="Arial" w:eastAsia="Times New Roman" w:hAnsi="Arial" w:cs="Arial"/>
          <w:bCs/>
          <w:color w:val="0D0D0D" w:themeColor="text1" w:themeTint="F2"/>
        </w:rPr>
        <w:t xml:space="preserve">ion in 1896 (Smith, 1997). </w:t>
      </w:r>
    </w:p>
    <w:p w14:paraId="1E59CF08" w14:textId="76AC622B" w:rsidR="00914317" w:rsidRPr="001A0E5B" w:rsidRDefault="00914317" w:rsidP="00914317">
      <w:pPr>
        <w:rPr>
          <w:rFonts w:ascii="Arial" w:eastAsia="Times New Roman" w:hAnsi="Arial" w:cs="Arial"/>
          <w:bCs/>
          <w:color w:val="0D0D0D" w:themeColor="text1" w:themeTint="F2"/>
        </w:rPr>
      </w:pPr>
      <w:r w:rsidRPr="001A0E5B">
        <w:rPr>
          <w:rFonts w:ascii="Arial" w:eastAsia="Times New Roman" w:hAnsi="Arial" w:cs="Arial"/>
          <w:bCs/>
          <w:color w:val="0D0D0D" w:themeColor="text1" w:themeTint="F2"/>
        </w:rPr>
        <w:t>She began attending a public elementary school in 1876, later she entered a secondary school Regia Scuola Tecica Micherlangelo Buonarroti with a degree in physics-mathematics from Regio instituto Tecnico Leonardo O</w:t>
      </w:r>
      <w:r w:rsidR="007A6B2E" w:rsidRPr="001A0E5B">
        <w:rPr>
          <w:rFonts w:ascii="Arial" w:eastAsia="Times New Roman" w:hAnsi="Arial" w:cs="Arial"/>
          <w:bCs/>
          <w:color w:val="0D0D0D" w:themeColor="text1" w:themeTint="F2"/>
        </w:rPr>
        <w:t xml:space="preserve">la Vinci in 1890 </w:t>
      </w:r>
      <w:r w:rsidR="007A6B2E" w:rsidRPr="001A0E5B">
        <w:rPr>
          <w:rFonts w:ascii="Arial" w:eastAsia="Times New Roman" w:hAnsi="Arial" w:cs="Arial"/>
          <w:bCs/>
          <w:color w:val="0D0D0D" w:themeColor="text1" w:themeTint="F2"/>
        </w:rPr>
        <w:t>(Smith, 1997)</w:t>
      </w:r>
      <w:r w:rsidR="007A6B2E" w:rsidRPr="001A0E5B">
        <w:rPr>
          <w:rFonts w:ascii="Arial" w:eastAsia="Times New Roman" w:hAnsi="Arial" w:cs="Arial"/>
          <w:bCs/>
          <w:color w:val="0D0D0D" w:themeColor="text1" w:themeTint="F2"/>
        </w:rPr>
        <w:t xml:space="preserve">. </w:t>
      </w:r>
    </w:p>
    <w:p w14:paraId="33D3D29F" w14:textId="29047CBB" w:rsidR="00914317" w:rsidRPr="001A0E5B" w:rsidRDefault="00914317" w:rsidP="00914317">
      <w:pPr>
        <w:rPr>
          <w:rFonts w:ascii="Arial" w:eastAsia="Times New Roman" w:hAnsi="Arial" w:cs="Arial"/>
          <w:bCs/>
          <w:color w:val="0D0D0D" w:themeColor="text1" w:themeTint="F2"/>
        </w:rPr>
      </w:pPr>
      <w:r w:rsidRPr="001A0E5B">
        <w:rPr>
          <w:rFonts w:ascii="Arial" w:eastAsia="Times New Roman" w:hAnsi="Arial" w:cs="Arial"/>
          <w:bCs/>
          <w:color w:val="0D0D0D" w:themeColor="text1" w:themeTint="F2"/>
        </w:rPr>
        <w:t>Her parents wanted her become a teacher, but Maria on the other hand was more interested in pursuing higher education at this time she realized she wanted to become a doctor and entered the medical program at the un</w:t>
      </w:r>
      <w:r w:rsidR="007A6B2E" w:rsidRPr="001A0E5B">
        <w:rPr>
          <w:rFonts w:ascii="Arial" w:eastAsia="Times New Roman" w:hAnsi="Arial" w:cs="Arial"/>
          <w:bCs/>
          <w:color w:val="0D0D0D" w:themeColor="text1" w:themeTint="F2"/>
        </w:rPr>
        <w:t xml:space="preserve">iversity of Rome in 1893 </w:t>
      </w:r>
      <w:r w:rsidR="007A6B2E" w:rsidRPr="001A0E5B">
        <w:rPr>
          <w:rFonts w:ascii="Arial" w:eastAsia="Times New Roman" w:hAnsi="Arial" w:cs="Arial"/>
          <w:bCs/>
          <w:color w:val="0D0D0D" w:themeColor="text1" w:themeTint="F2"/>
        </w:rPr>
        <w:t>(Smith, 1997)</w:t>
      </w:r>
      <w:r w:rsidR="007A6B2E" w:rsidRPr="001A0E5B">
        <w:rPr>
          <w:rFonts w:ascii="Arial" w:eastAsia="Times New Roman" w:hAnsi="Arial" w:cs="Arial"/>
          <w:bCs/>
          <w:color w:val="0D0D0D" w:themeColor="text1" w:themeTint="F2"/>
        </w:rPr>
        <w:t>,</w:t>
      </w:r>
      <w:r w:rsidRPr="001A0E5B">
        <w:rPr>
          <w:rFonts w:ascii="Arial" w:eastAsia="Times New Roman" w:hAnsi="Arial" w:cs="Arial"/>
          <w:bCs/>
          <w:color w:val="0D0D0D" w:themeColor="text1" w:themeTint="F2"/>
        </w:rPr>
        <w:t xml:space="preserve"> she specialized in pediatrics and psychiatry and became a doctor of medicine in 1896 then following her </w:t>
      </w:r>
      <w:r w:rsidR="00D8307A" w:rsidRPr="001A0E5B">
        <w:rPr>
          <w:rFonts w:ascii="Arial" w:eastAsia="Times New Roman" w:hAnsi="Arial" w:cs="Arial"/>
          <w:bCs/>
          <w:color w:val="0D0D0D" w:themeColor="text1" w:themeTint="F2"/>
        </w:rPr>
        <w:t>graduation</w:t>
      </w:r>
      <w:r w:rsidRPr="001A0E5B">
        <w:rPr>
          <w:rFonts w:ascii="Arial" w:eastAsia="Times New Roman" w:hAnsi="Arial" w:cs="Arial"/>
          <w:bCs/>
          <w:color w:val="0D0D0D" w:themeColor="text1" w:themeTint="F2"/>
        </w:rPr>
        <w:t xml:space="preserve"> as a medical doctor sh</w:t>
      </w:r>
      <w:r w:rsidR="007A6B2E" w:rsidRPr="001A0E5B">
        <w:rPr>
          <w:rFonts w:ascii="Arial" w:eastAsia="Times New Roman" w:hAnsi="Arial" w:cs="Arial"/>
          <w:bCs/>
          <w:color w:val="0D0D0D" w:themeColor="text1" w:themeTint="F2"/>
        </w:rPr>
        <w:t xml:space="preserve">e was employed as an assistant </w:t>
      </w:r>
      <w:r w:rsidR="007A6B2E" w:rsidRPr="001A0E5B">
        <w:rPr>
          <w:rFonts w:ascii="Arial" w:eastAsia="Times New Roman" w:hAnsi="Arial" w:cs="Arial"/>
          <w:bCs/>
          <w:color w:val="0D0D0D" w:themeColor="text1" w:themeTint="F2"/>
        </w:rPr>
        <w:t>(Smith, 1997</w:t>
      </w:r>
      <w:r w:rsidR="007A6B2E" w:rsidRPr="001A0E5B">
        <w:rPr>
          <w:rFonts w:ascii="Arial" w:eastAsia="Times New Roman" w:hAnsi="Arial" w:cs="Arial"/>
          <w:bCs/>
          <w:color w:val="0D0D0D" w:themeColor="text1" w:themeTint="F2"/>
        </w:rPr>
        <w:t xml:space="preserve">). </w:t>
      </w:r>
    </w:p>
    <w:p w14:paraId="25201F11" w14:textId="77777777" w:rsidR="007A6B2E" w:rsidRPr="001A0E5B" w:rsidRDefault="007A6B2E" w:rsidP="00914317">
      <w:pPr>
        <w:rPr>
          <w:rFonts w:ascii="Arial" w:eastAsia="Times New Roman" w:hAnsi="Arial" w:cs="Arial"/>
          <w:bCs/>
          <w:color w:val="0D0D0D" w:themeColor="text1" w:themeTint="F2"/>
        </w:rPr>
      </w:pPr>
    </w:p>
    <w:p w14:paraId="7D8C5A1D" w14:textId="74815607" w:rsidR="00914317" w:rsidRPr="001A0E5B" w:rsidRDefault="00914317" w:rsidP="00914317">
      <w:pPr>
        <w:rPr>
          <w:rFonts w:ascii="Arial" w:eastAsia="Times New Roman" w:hAnsi="Arial" w:cs="Arial"/>
          <w:bCs/>
          <w:color w:val="0D0D0D" w:themeColor="text1" w:themeTint="F2"/>
        </w:rPr>
      </w:pPr>
      <w:r w:rsidRPr="001A0E5B">
        <w:rPr>
          <w:rFonts w:ascii="Arial" w:eastAsia="Times New Roman" w:hAnsi="Arial" w:cs="Arial"/>
          <w:bCs/>
          <w:color w:val="0D0D0D" w:themeColor="text1" w:themeTint="F2"/>
        </w:rPr>
        <w:t xml:space="preserve">During her early medical </w:t>
      </w:r>
      <w:r w:rsidR="00D8307A" w:rsidRPr="001A0E5B">
        <w:rPr>
          <w:rFonts w:ascii="Arial" w:eastAsia="Times New Roman" w:hAnsi="Arial" w:cs="Arial"/>
          <w:bCs/>
          <w:color w:val="0D0D0D" w:themeColor="text1" w:themeTint="F2"/>
        </w:rPr>
        <w:t>career,</w:t>
      </w:r>
      <w:r w:rsidRPr="001A0E5B">
        <w:rPr>
          <w:rFonts w:ascii="Arial" w:eastAsia="Times New Roman" w:hAnsi="Arial" w:cs="Arial"/>
          <w:bCs/>
          <w:color w:val="0D0D0D" w:themeColor="text1" w:themeTint="F2"/>
        </w:rPr>
        <w:t xml:space="preserve"> she worked mostly with the poor and children she was very well interested in education as well as </w:t>
      </w:r>
      <w:r w:rsidR="00D8307A" w:rsidRPr="001A0E5B">
        <w:rPr>
          <w:rFonts w:ascii="Arial" w:eastAsia="Times New Roman" w:hAnsi="Arial" w:cs="Arial"/>
          <w:bCs/>
          <w:color w:val="0D0D0D" w:themeColor="text1" w:themeTint="F2"/>
        </w:rPr>
        <w:t>psychiatry</w:t>
      </w:r>
      <w:r w:rsidRPr="001A0E5B">
        <w:rPr>
          <w:rFonts w:ascii="Arial" w:eastAsia="Times New Roman" w:hAnsi="Arial" w:cs="Arial"/>
          <w:bCs/>
          <w:color w:val="0D0D0D" w:themeColor="text1" w:themeTint="F2"/>
        </w:rPr>
        <w:t xml:space="preserve"> and used to observe the ways that children were educated. </w:t>
      </w:r>
    </w:p>
    <w:p w14:paraId="0953B2D6" w14:textId="7B01D67B" w:rsidR="00914317" w:rsidRPr="001A0E5B" w:rsidRDefault="00914317" w:rsidP="001A0E5B">
      <w:pPr>
        <w:rPr>
          <w:rFonts w:ascii="Arial" w:eastAsia="Times New Roman" w:hAnsi="Arial" w:cs="Arial"/>
          <w:bCs/>
          <w:color w:val="0D0D0D" w:themeColor="text1" w:themeTint="F2"/>
        </w:rPr>
      </w:pPr>
      <w:r w:rsidRPr="001A0E5B">
        <w:rPr>
          <w:rFonts w:ascii="Arial" w:eastAsia="Times New Roman" w:hAnsi="Arial" w:cs="Arial"/>
          <w:bCs/>
          <w:color w:val="0D0D0D" w:themeColor="text1" w:themeTint="F2"/>
        </w:rPr>
        <w:t xml:space="preserve">She felt that children could do better if some changes were made to the existing education system. She was appointed as a counselor to the newly formed National league for the protection of Retarted children in 1899. Then in 1907 she opened the Casa Olei Bambini or </w:t>
      </w:r>
      <w:r w:rsidR="00D8307A" w:rsidRPr="001A0E5B">
        <w:rPr>
          <w:rFonts w:ascii="Arial" w:eastAsia="Times New Roman" w:hAnsi="Arial" w:cs="Arial"/>
          <w:bCs/>
          <w:color w:val="0D0D0D" w:themeColor="text1" w:themeTint="F2"/>
        </w:rPr>
        <w:t>children’s</w:t>
      </w:r>
      <w:r w:rsidRPr="001A0E5B">
        <w:rPr>
          <w:rFonts w:ascii="Arial" w:eastAsia="Times New Roman" w:hAnsi="Arial" w:cs="Arial"/>
          <w:bCs/>
          <w:color w:val="0D0D0D" w:themeColor="text1" w:themeTint="F2"/>
        </w:rPr>
        <w:t xml:space="preserve"> house enrolling 50 to 60 children from poor backgrounds. Her first school became a great success and then soon schools all over It</w:t>
      </w:r>
      <w:r w:rsidR="00C94971" w:rsidRPr="001A0E5B">
        <w:rPr>
          <w:rFonts w:ascii="Arial" w:eastAsia="Times New Roman" w:hAnsi="Arial" w:cs="Arial"/>
          <w:bCs/>
          <w:color w:val="0D0D0D" w:themeColor="text1" w:themeTint="F2"/>
        </w:rPr>
        <w:t xml:space="preserve">aly began following this model. </w:t>
      </w:r>
      <w:r w:rsidR="00C94971" w:rsidRPr="001A0E5B">
        <w:rPr>
          <w:rFonts w:ascii="Arial" w:hAnsi="Arial" w:cs="Arial"/>
        </w:rPr>
        <w:t xml:space="preserve">Today there are 3,000 Montessori schools </w:t>
      </w:r>
      <w:r w:rsidR="00C94971" w:rsidRPr="001A0E5B">
        <w:rPr>
          <w:rFonts w:ascii="Arial" w:hAnsi="Arial" w:cs="Arial"/>
        </w:rPr>
        <w:t>all over the world.</w:t>
      </w:r>
      <w:r w:rsidR="001A0E5B">
        <w:rPr>
          <w:rFonts w:ascii="Arial" w:hAnsi="Arial" w:cs="Arial"/>
        </w:rPr>
        <w:t xml:space="preserve"> </w:t>
      </w:r>
      <w:r w:rsidRPr="001A0E5B">
        <w:rPr>
          <w:rFonts w:ascii="Arial" w:eastAsia="Times New Roman" w:hAnsi="Arial" w:cs="Arial"/>
          <w:bCs/>
          <w:color w:val="0D0D0D" w:themeColor="text1" w:themeTint="F2"/>
        </w:rPr>
        <w:t xml:space="preserve">Soon Montessori schools were sprouting up in countries like America, Germany, France, India and China, from 1915 to 1939 she covered countries like Spain the Netherlands and the UK. </w:t>
      </w:r>
    </w:p>
    <w:p w14:paraId="6761FCE3" w14:textId="77777777" w:rsidR="001A0E5B" w:rsidRDefault="00914317" w:rsidP="00914317">
      <w:pPr>
        <w:rPr>
          <w:rFonts w:ascii="Arial" w:eastAsia="Times New Roman" w:hAnsi="Arial" w:cs="Arial"/>
          <w:bCs/>
          <w:color w:val="0D0D0D" w:themeColor="text1" w:themeTint="F2"/>
        </w:rPr>
      </w:pPr>
      <w:r w:rsidRPr="001A0E5B">
        <w:rPr>
          <w:rFonts w:ascii="Arial" w:eastAsia="Times New Roman" w:hAnsi="Arial" w:cs="Arial"/>
          <w:bCs/>
          <w:color w:val="0D0D0D" w:themeColor="text1" w:themeTint="F2"/>
        </w:rPr>
        <w:t xml:space="preserve">In 1939 she went to India where she would stay for seven years before returning home. She died in Noordwilk South Holland, Netherlands on May 6, 1952 at the age of 81. </w:t>
      </w:r>
    </w:p>
    <w:p w14:paraId="2DD1E973" w14:textId="352F84AE" w:rsidR="00914317" w:rsidRPr="001A0E5B" w:rsidRDefault="000D4176" w:rsidP="00914317">
      <w:pPr>
        <w:rPr>
          <w:rFonts w:ascii="Arial" w:eastAsia="Times New Roman" w:hAnsi="Arial" w:cs="Arial"/>
          <w:bCs/>
          <w:color w:val="0D0D0D" w:themeColor="text1" w:themeTint="F2"/>
        </w:rPr>
      </w:pPr>
      <w:r w:rsidRPr="001A0E5B">
        <w:rPr>
          <w:rFonts w:ascii="Arial" w:eastAsia="Times New Roman" w:hAnsi="Arial" w:cs="Arial"/>
          <w:bCs/>
          <w:color w:val="0D0D0D" w:themeColor="text1" w:themeTint="F2"/>
        </w:rPr>
        <w:t xml:space="preserve">The Montessori approach also interlinks with the Foundation Phase this is by ensuring that practitioners are always giving and the child the amount of freedom that they need to explore the world and curiosity. </w:t>
      </w:r>
    </w:p>
    <w:p w14:paraId="57E677B8" w14:textId="77777777" w:rsidR="001A0E5B" w:rsidRDefault="00C94971" w:rsidP="001A0E5B">
      <w:pPr>
        <w:pStyle w:val="NormalWeb"/>
        <w:rPr>
          <w:rFonts w:ascii="Arial" w:eastAsia="Times New Roman" w:hAnsi="Arial" w:cs="Arial"/>
          <w:bCs/>
          <w:color w:val="0D0D0D" w:themeColor="text1" w:themeTint="F2"/>
        </w:rPr>
      </w:pPr>
      <w:r w:rsidRPr="001A0E5B">
        <w:rPr>
          <w:rFonts w:ascii="Arial" w:eastAsia="Times New Roman" w:hAnsi="Arial" w:cs="Arial"/>
          <w:bCs/>
          <w:color w:val="0D0D0D" w:themeColor="text1" w:themeTint="F2"/>
        </w:rPr>
        <w:t xml:space="preserve">She believed that, </w:t>
      </w:r>
      <w:r w:rsidR="00914317" w:rsidRPr="001A0E5B">
        <w:rPr>
          <w:rFonts w:ascii="Arial" w:eastAsia="Times New Roman" w:hAnsi="Arial" w:cs="Arial"/>
          <w:bCs/>
          <w:color w:val="0D0D0D" w:themeColor="text1" w:themeTint="F2"/>
        </w:rPr>
        <w:t xml:space="preserve">‘’The only language men ever speak perfectly is the one they learn in babyhood, when no one can teach them anything’’ </w:t>
      </w:r>
      <w:r w:rsidRPr="001A0E5B">
        <w:rPr>
          <w:rFonts w:ascii="Arial" w:eastAsia="Times New Roman" w:hAnsi="Arial" w:cs="Arial"/>
          <w:bCs/>
          <w:color w:val="0D0D0D" w:themeColor="text1" w:themeTint="F2"/>
        </w:rPr>
        <w:t xml:space="preserve">What </w:t>
      </w:r>
      <w:r w:rsidR="001574CF" w:rsidRPr="001A0E5B">
        <w:rPr>
          <w:rFonts w:ascii="Arial" w:eastAsia="Times New Roman" w:hAnsi="Arial" w:cs="Arial"/>
          <w:bCs/>
          <w:color w:val="0D0D0D" w:themeColor="text1" w:themeTint="F2"/>
        </w:rPr>
        <w:t>Montessori suggested here is that children don’t need adults to teach them, they learn better by having experiential learning, they get to experience and make mistakes then</w:t>
      </w:r>
      <w:r w:rsidRPr="001A0E5B">
        <w:rPr>
          <w:rFonts w:ascii="Arial" w:eastAsia="Times New Roman" w:hAnsi="Arial" w:cs="Arial"/>
          <w:bCs/>
          <w:color w:val="0D0D0D" w:themeColor="text1" w:themeTint="F2"/>
        </w:rPr>
        <w:t xml:space="preserve"> learn from them. Montessori’s approach to leaning has an impact in today’s learning, because schools around the world follow her approach to learning as studies show that children usually learn better from experiencing. </w:t>
      </w:r>
    </w:p>
    <w:p w14:paraId="522BCD73" w14:textId="3F8BB851" w:rsidR="00C94971" w:rsidRPr="001A0E5B" w:rsidRDefault="00C94971" w:rsidP="001A0E5B">
      <w:pPr>
        <w:pStyle w:val="NormalWeb"/>
        <w:rPr>
          <w:rFonts w:ascii="Arial" w:eastAsia="Times New Roman" w:hAnsi="Arial" w:cs="Arial"/>
          <w:bCs/>
          <w:color w:val="0D0D0D" w:themeColor="text1" w:themeTint="F2"/>
        </w:rPr>
      </w:pPr>
      <w:r w:rsidRPr="001A0E5B">
        <w:rPr>
          <w:rFonts w:ascii="Arial" w:eastAsia="Times New Roman" w:hAnsi="Arial" w:cs="Arial"/>
          <w:bCs/>
          <w:color w:val="0D0D0D" w:themeColor="text1" w:themeTint="F2"/>
        </w:rPr>
        <w:t>I</w:t>
      </w:r>
      <w:r w:rsidR="001574CF" w:rsidRPr="001A0E5B">
        <w:rPr>
          <w:rFonts w:ascii="Arial" w:eastAsia="Times New Roman" w:hAnsi="Arial" w:cs="Arial"/>
          <w:bCs/>
          <w:color w:val="0D0D0D" w:themeColor="text1" w:themeTint="F2"/>
        </w:rPr>
        <w:t>n conclusion, John Dewey</w:t>
      </w:r>
      <w:r w:rsidRPr="001A0E5B">
        <w:rPr>
          <w:rFonts w:ascii="Arial" w:eastAsia="Times New Roman" w:hAnsi="Arial" w:cs="Arial"/>
          <w:bCs/>
          <w:color w:val="0D0D0D" w:themeColor="text1" w:themeTint="F2"/>
        </w:rPr>
        <w:t xml:space="preserve"> was a very success American philosopher and educator who founded the pragmatism that was very popular in the latest 20</w:t>
      </w:r>
      <w:r w:rsidRPr="001A0E5B">
        <w:rPr>
          <w:rFonts w:ascii="Arial" w:eastAsia="Times New Roman" w:hAnsi="Arial" w:cs="Arial"/>
          <w:bCs/>
          <w:color w:val="0D0D0D" w:themeColor="text1" w:themeTint="F2"/>
          <w:vertAlign w:val="superscript"/>
        </w:rPr>
        <w:t>th</w:t>
      </w:r>
      <w:r w:rsidRPr="001A0E5B">
        <w:rPr>
          <w:rFonts w:ascii="Arial" w:eastAsia="Times New Roman" w:hAnsi="Arial" w:cs="Arial"/>
          <w:bCs/>
          <w:color w:val="0D0D0D" w:themeColor="text1" w:themeTint="F2"/>
        </w:rPr>
        <w:t xml:space="preserve"> century. </w:t>
      </w:r>
    </w:p>
    <w:p w14:paraId="13CBC098" w14:textId="77777777" w:rsidR="00C94971" w:rsidRPr="001A0E5B" w:rsidRDefault="00C94971" w:rsidP="00C94971">
      <w:pPr>
        <w:jc w:val="center"/>
        <w:rPr>
          <w:rStyle w:val="Emphasis"/>
          <w:rFonts w:ascii="Arial" w:eastAsia="Times New Roman" w:hAnsi="Arial" w:cs="Arial"/>
          <w:color w:val="0D0D0D" w:themeColor="text1" w:themeTint="F2"/>
          <w:bdr w:val="none" w:sz="0" w:space="0" w:color="auto" w:frame="1"/>
        </w:rPr>
      </w:pPr>
    </w:p>
    <w:p w14:paraId="77E2901F" w14:textId="24B99422" w:rsidR="00C94971" w:rsidRPr="001A0E5B" w:rsidRDefault="00C94971" w:rsidP="00C94971">
      <w:pPr>
        <w:jc w:val="center"/>
        <w:rPr>
          <w:rStyle w:val="apple-converted-space"/>
          <w:rFonts w:ascii="Arial" w:eastAsia="Times New Roman" w:hAnsi="Arial" w:cs="Arial"/>
          <w:color w:val="0D0D0D" w:themeColor="text1" w:themeTint="F2"/>
          <w:shd w:val="clear" w:color="auto" w:fill="FFFFFF"/>
        </w:rPr>
      </w:pPr>
      <w:r w:rsidRPr="001A0E5B">
        <w:rPr>
          <w:rStyle w:val="Emphasis"/>
          <w:rFonts w:ascii="Arial" w:eastAsia="Times New Roman" w:hAnsi="Arial" w:cs="Arial"/>
          <w:color w:val="0D0D0D" w:themeColor="text1" w:themeTint="F2"/>
          <w:bdr w:val="none" w:sz="0" w:space="0" w:color="auto" w:frame="1"/>
        </w:rPr>
        <w:t>"I believe that education, therefore, is a process of living and not a preparation for future living."</w:t>
      </w:r>
    </w:p>
    <w:p w14:paraId="0C5F97AC" w14:textId="49BFE14F" w:rsidR="00C94971" w:rsidRPr="001A0E5B" w:rsidRDefault="00C94971" w:rsidP="00C94971">
      <w:pPr>
        <w:jc w:val="center"/>
        <w:rPr>
          <w:rFonts w:ascii="Arial" w:eastAsia="Times New Roman" w:hAnsi="Arial" w:cs="Arial"/>
          <w:color w:val="0D0D0D" w:themeColor="text1" w:themeTint="F2"/>
          <w:shd w:val="clear" w:color="auto" w:fill="FFFFFF"/>
        </w:rPr>
      </w:pPr>
      <w:r w:rsidRPr="001A0E5B">
        <w:rPr>
          <w:rFonts w:ascii="Arial" w:eastAsia="Times New Roman" w:hAnsi="Arial" w:cs="Arial"/>
          <w:color w:val="0D0D0D" w:themeColor="text1" w:themeTint="F2"/>
          <w:shd w:val="clear" w:color="auto" w:fill="FFFFFF"/>
        </w:rPr>
        <w:t>- John Dewey,</w:t>
      </w:r>
      <w:r w:rsidRPr="001A0E5B">
        <w:rPr>
          <w:rStyle w:val="apple-converted-space"/>
          <w:rFonts w:ascii="Arial" w:eastAsia="Times New Roman" w:hAnsi="Arial" w:cs="Arial"/>
          <w:color w:val="0D0D0D" w:themeColor="text1" w:themeTint="F2"/>
          <w:shd w:val="clear" w:color="auto" w:fill="FFFFFF"/>
        </w:rPr>
        <w:t> </w:t>
      </w:r>
      <w:r w:rsidRPr="001A0E5B">
        <w:rPr>
          <w:rStyle w:val="Emphasis"/>
          <w:rFonts w:ascii="Arial" w:eastAsia="Times New Roman" w:hAnsi="Arial" w:cs="Arial"/>
          <w:color w:val="0D0D0D" w:themeColor="text1" w:themeTint="F2"/>
          <w:bdr w:val="none" w:sz="0" w:space="0" w:color="auto" w:frame="1"/>
        </w:rPr>
        <w:t>My Pedagogic Creed</w:t>
      </w:r>
      <w:r w:rsidRPr="001A0E5B">
        <w:rPr>
          <w:rStyle w:val="apple-converted-space"/>
          <w:rFonts w:ascii="Arial" w:eastAsia="Times New Roman" w:hAnsi="Arial" w:cs="Arial"/>
          <w:color w:val="0D0D0D" w:themeColor="text1" w:themeTint="F2"/>
          <w:shd w:val="clear" w:color="auto" w:fill="FFFFFF"/>
        </w:rPr>
        <w:t> </w:t>
      </w:r>
      <w:r w:rsidRPr="001A0E5B">
        <w:rPr>
          <w:rFonts w:ascii="Arial" w:eastAsia="Times New Roman" w:hAnsi="Arial" w:cs="Arial"/>
          <w:color w:val="0D0D0D" w:themeColor="text1" w:themeTint="F2"/>
          <w:shd w:val="clear" w:color="auto" w:fill="FFFFFF"/>
        </w:rPr>
        <w:t>(1897)</w:t>
      </w:r>
    </w:p>
    <w:p w14:paraId="74C7FDCB" w14:textId="7FD1FA84" w:rsidR="00C94971" w:rsidRPr="001A0E5B" w:rsidRDefault="00C94971" w:rsidP="00C94971">
      <w:pPr>
        <w:pStyle w:val="NormalWeb"/>
        <w:rPr>
          <w:rFonts w:ascii="Arial" w:eastAsia="Times New Roman" w:hAnsi="Arial" w:cs="Arial"/>
          <w:color w:val="0D0D0D" w:themeColor="text1" w:themeTint="F2"/>
          <w:shd w:val="clear" w:color="auto" w:fill="FFFFFF"/>
        </w:rPr>
      </w:pPr>
      <w:r w:rsidRPr="001A0E5B">
        <w:rPr>
          <w:rFonts w:ascii="Arial" w:eastAsia="Times New Roman" w:hAnsi="Arial" w:cs="Arial"/>
          <w:color w:val="0D0D0D" w:themeColor="text1" w:themeTint="F2"/>
          <w:shd w:val="clear" w:color="auto" w:fill="FFFFFF"/>
        </w:rPr>
        <w:t xml:space="preserve">Dewey hugely believed that education should be full of experiences that would be building upon previous experiences and that learning should be a life long journey for children to trail and error. He didn’t believe that children learn well when being taught to by teachers, he suggested that when teachers teach children, all that children learn is mindless facts that they will soon forget. Coming back to </w:t>
      </w:r>
      <w:r w:rsidRPr="001A0E5B">
        <w:rPr>
          <w:rFonts w:ascii="Arial" w:eastAsia="Times New Roman" w:hAnsi="Arial" w:cs="Arial"/>
          <w:bCs/>
          <w:color w:val="0D0D0D" w:themeColor="text1" w:themeTint="F2"/>
        </w:rPr>
        <w:t>Montessori’</w:t>
      </w:r>
      <w:r w:rsidRPr="001A0E5B">
        <w:rPr>
          <w:rFonts w:ascii="Arial" w:eastAsia="Times New Roman" w:hAnsi="Arial" w:cs="Arial"/>
          <w:bCs/>
          <w:color w:val="0D0D0D" w:themeColor="text1" w:themeTint="F2"/>
        </w:rPr>
        <w:t xml:space="preserve">s approach, both philosophers interlink to one another, Montessori’s approach links in with Dewey’s theory to </w:t>
      </w:r>
      <w:r w:rsidRPr="001A0E5B">
        <w:rPr>
          <w:rFonts w:ascii="Arial" w:eastAsia="Times New Roman" w:hAnsi="Arial" w:cs="Arial"/>
          <w:bCs/>
          <w:color w:val="0D0D0D" w:themeColor="text1" w:themeTint="F2"/>
        </w:rPr>
        <w:t xml:space="preserve">leaning </w:t>
      </w:r>
      <w:r w:rsidRPr="001A0E5B">
        <w:rPr>
          <w:rFonts w:ascii="Arial" w:eastAsia="Times New Roman" w:hAnsi="Arial" w:cs="Arial"/>
          <w:bCs/>
          <w:color w:val="0D0D0D" w:themeColor="text1" w:themeTint="F2"/>
        </w:rPr>
        <w:t xml:space="preserve">as Maria </w:t>
      </w:r>
      <w:r w:rsidRPr="001A0E5B">
        <w:rPr>
          <w:rFonts w:ascii="Arial" w:eastAsia="Times New Roman" w:hAnsi="Arial" w:cs="Arial"/>
          <w:bCs/>
          <w:color w:val="0D0D0D" w:themeColor="text1" w:themeTint="F2"/>
        </w:rPr>
        <w:t>suggested that children should be given the opportunity to explore their curiously</w:t>
      </w:r>
      <w:r w:rsidRPr="001A0E5B">
        <w:rPr>
          <w:rFonts w:ascii="Arial" w:eastAsia="Times New Roman" w:hAnsi="Arial" w:cs="Arial"/>
          <w:bCs/>
          <w:color w:val="0D0D0D" w:themeColor="text1" w:themeTint="F2"/>
        </w:rPr>
        <w:t xml:space="preserve">, as we all know children love to question. </w:t>
      </w:r>
      <w:r w:rsidRPr="001A0E5B">
        <w:rPr>
          <w:rFonts w:ascii="Arial" w:eastAsia="Times New Roman" w:hAnsi="Arial" w:cs="Arial"/>
          <w:bCs/>
          <w:color w:val="0D0D0D" w:themeColor="text1" w:themeTint="F2"/>
        </w:rPr>
        <w:t>Lillard (2013) suggested that child</w:t>
      </w:r>
      <w:r w:rsidRPr="001A0E5B">
        <w:rPr>
          <w:rFonts w:ascii="Arial" w:eastAsia="Times New Roman" w:hAnsi="Arial" w:cs="Arial"/>
          <w:bCs/>
          <w:color w:val="0D0D0D" w:themeColor="text1" w:themeTint="F2"/>
        </w:rPr>
        <w:t xml:space="preserve">ren should be able </w:t>
      </w:r>
      <w:r w:rsidRPr="001A0E5B">
        <w:rPr>
          <w:rFonts w:ascii="Arial" w:eastAsia="Times New Roman" w:hAnsi="Arial" w:cs="Arial"/>
          <w:bCs/>
          <w:color w:val="0D0D0D" w:themeColor="text1" w:themeTint="F2"/>
        </w:rPr>
        <w:t xml:space="preserve">to </w:t>
      </w:r>
      <w:r w:rsidRPr="001A0E5B">
        <w:rPr>
          <w:rFonts w:ascii="Arial" w:hAnsi="Arial" w:cs="Arial"/>
        </w:rPr>
        <w:t xml:space="preserve">engage in playful learning. </w:t>
      </w:r>
      <w:r w:rsidR="00314997" w:rsidRPr="001A0E5B">
        <w:rPr>
          <w:rFonts w:ascii="Arial" w:hAnsi="Arial" w:cs="Arial"/>
        </w:rPr>
        <w:t xml:space="preserve">Overall, the both </w:t>
      </w:r>
      <w:r w:rsidR="001A0E5B" w:rsidRPr="001A0E5B">
        <w:rPr>
          <w:rFonts w:ascii="Arial" w:hAnsi="Arial" w:cs="Arial"/>
        </w:rPr>
        <w:t>philosophers</w:t>
      </w:r>
      <w:r w:rsidR="00314997" w:rsidRPr="001A0E5B">
        <w:rPr>
          <w:rFonts w:ascii="Arial" w:hAnsi="Arial" w:cs="Arial"/>
        </w:rPr>
        <w:t xml:space="preserve"> identified above promotes the hands on approach to leaning which makes learning more enjoyable as well as beneficial for children. </w:t>
      </w:r>
    </w:p>
    <w:p w14:paraId="7E74B24A" w14:textId="77777777" w:rsidR="00C94971" w:rsidRDefault="00C94971" w:rsidP="00C94971">
      <w:pPr>
        <w:rPr>
          <w:rFonts w:ascii="Arial" w:eastAsia="Times New Roman" w:hAnsi="Arial" w:cs="Arial"/>
          <w:color w:val="0D0D0D" w:themeColor="text1" w:themeTint="F2"/>
          <w:sz w:val="32"/>
          <w:szCs w:val="32"/>
          <w:shd w:val="clear" w:color="auto" w:fill="FFFFFF"/>
        </w:rPr>
      </w:pPr>
    </w:p>
    <w:p w14:paraId="473B442F" w14:textId="77777777" w:rsidR="00C94971" w:rsidRDefault="00C94971" w:rsidP="00C94971">
      <w:pPr>
        <w:rPr>
          <w:rFonts w:ascii="Arial" w:eastAsia="Times New Roman" w:hAnsi="Arial" w:cs="Arial"/>
          <w:color w:val="0D0D0D" w:themeColor="text1" w:themeTint="F2"/>
          <w:sz w:val="32"/>
          <w:szCs w:val="32"/>
          <w:shd w:val="clear" w:color="auto" w:fill="FFFFFF"/>
        </w:rPr>
      </w:pPr>
    </w:p>
    <w:p w14:paraId="47B387C1" w14:textId="77777777" w:rsidR="00C94971" w:rsidRDefault="00C94971" w:rsidP="00C94971">
      <w:pPr>
        <w:rPr>
          <w:rFonts w:ascii="Arial" w:eastAsia="Times New Roman" w:hAnsi="Arial" w:cs="Arial"/>
          <w:color w:val="0D0D0D" w:themeColor="text1" w:themeTint="F2"/>
          <w:sz w:val="32"/>
          <w:szCs w:val="32"/>
          <w:shd w:val="clear" w:color="auto" w:fill="FFFFFF"/>
        </w:rPr>
      </w:pPr>
    </w:p>
    <w:p w14:paraId="6E2AD989" w14:textId="77777777" w:rsidR="001A0E5B" w:rsidRDefault="001A0E5B" w:rsidP="008B18BB">
      <w:pPr>
        <w:rPr>
          <w:rFonts w:ascii="Arial" w:hAnsi="Arial" w:cs="Arial"/>
          <w:u w:val="single"/>
          <w:lang w:val="en-GB"/>
        </w:rPr>
      </w:pPr>
    </w:p>
    <w:p w14:paraId="7CE83C00" w14:textId="77777777" w:rsidR="001A0E5B" w:rsidRDefault="001A0E5B" w:rsidP="008B18BB">
      <w:pPr>
        <w:rPr>
          <w:rFonts w:ascii="Arial" w:hAnsi="Arial" w:cs="Arial"/>
          <w:u w:val="single"/>
          <w:lang w:val="en-GB"/>
        </w:rPr>
      </w:pPr>
    </w:p>
    <w:p w14:paraId="7452C71B" w14:textId="77777777" w:rsidR="001A0E5B" w:rsidRDefault="001A0E5B" w:rsidP="008B18BB">
      <w:pPr>
        <w:rPr>
          <w:rFonts w:ascii="Arial" w:hAnsi="Arial" w:cs="Arial"/>
          <w:u w:val="single"/>
          <w:lang w:val="en-GB"/>
        </w:rPr>
      </w:pPr>
    </w:p>
    <w:p w14:paraId="26AD416F" w14:textId="77777777" w:rsidR="001A0E5B" w:rsidRDefault="001A0E5B" w:rsidP="008B18BB">
      <w:pPr>
        <w:rPr>
          <w:rFonts w:ascii="Arial" w:hAnsi="Arial" w:cs="Arial"/>
          <w:u w:val="single"/>
          <w:lang w:val="en-GB"/>
        </w:rPr>
      </w:pPr>
    </w:p>
    <w:p w14:paraId="5FB40515" w14:textId="77777777" w:rsidR="001A0E5B" w:rsidRDefault="001A0E5B" w:rsidP="008B18BB">
      <w:pPr>
        <w:rPr>
          <w:rFonts w:ascii="Arial" w:hAnsi="Arial" w:cs="Arial"/>
          <w:u w:val="single"/>
          <w:lang w:val="en-GB"/>
        </w:rPr>
      </w:pPr>
    </w:p>
    <w:p w14:paraId="1833D497" w14:textId="77777777" w:rsidR="001A0E5B" w:rsidRDefault="001A0E5B" w:rsidP="008B18BB">
      <w:pPr>
        <w:rPr>
          <w:rFonts w:ascii="Arial" w:hAnsi="Arial" w:cs="Arial"/>
          <w:u w:val="single"/>
          <w:lang w:val="en-GB"/>
        </w:rPr>
      </w:pPr>
    </w:p>
    <w:p w14:paraId="176F7628" w14:textId="77777777" w:rsidR="001A0E5B" w:rsidRDefault="001A0E5B" w:rsidP="008B18BB">
      <w:pPr>
        <w:rPr>
          <w:rFonts w:ascii="Arial" w:hAnsi="Arial" w:cs="Arial"/>
          <w:u w:val="single"/>
          <w:lang w:val="en-GB"/>
        </w:rPr>
      </w:pPr>
    </w:p>
    <w:p w14:paraId="2A149315" w14:textId="77777777" w:rsidR="001A0E5B" w:rsidRDefault="001A0E5B" w:rsidP="008B18BB">
      <w:pPr>
        <w:rPr>
          <w:rFonts w:ascii="Arial" w:hAnsi="Arial" w:cs="Arial"/>
          <w:u w:val="single"/>
          <w:lang w:val="en-GB"/>
        </w:rPr>
      </w:pPr>
    </w:p>
    <w:p w14:paraId="725B4918" w14:textId="77777777" w:rsidR="001A0E5B" w:rsidRDefault="001A0E5B" w:rsidP="008B18BB">
      <w:pPr>
        <w:rPr>
          <w:rFonts w:ascii="Arial" w:hAnsi="Arial" w:cs="Arial"/>
          <w:u w:val="single"/>
          <w:lang w:val="en-GB"/>
        </w:rPr>
      </w:pPr>
    </w:p>
    <w:p w14:paraId="33100DF6" w14:textId="77777777" w:rsidR="001A0E5B" w:rsidRDefault="001A0E5B" w:rsidP="008B18BB">
      <w:pPr>
        <w:rPr>
          <w:rFonts w:ascii="Arial" w:hAnsi="Arial" w:cs="Arial"/>
          <w:u w:val="single"/>
          <w:lang w:val="en-GB"/>
        </w:rPr>
      </w:pPr>
    </w:p>
    <w:p w14:paraId="09F4741B" w14:textId="77777777" w:rsidR="001A0E5B" w:rsidRDefault="001A0E5B" w:rsidP="008B18BB">
      <w:pPr>
        <w:rPr>
          <w:rFonts w:ascii="Arial" w:hAnsi="Arial" w:cs="Arial"/>
          <w:u w:val="single"/>
          <w:lang w:val="en-GB"/>
        </w:rPr>
      </w:pPr>
    </w:p>
    <w:p w14:paraId="0216EC34" w14:textId="77777777" w:rsidR="001A0E5B" w:rsidRDefault="001A0E5B" w:rsidP="008B18BB">
      <w:pPr>
        <w:rPr>
          <w:rFonts w:ascii="Arial" w:hAnsi="Arial" w:cs="Arial"/>
          <w:u w:val="single"/>
          <w:lang w:val="en-GB"/>
        </w:rPr>
      </w:pPr>
    </w:p>
    <w:p w14:paraId="60031302" w14:textId="77777777" w:rsidR="005B43E6" w:rsidRPr="001A0E5B" w:rsidRDefault="005B43E6" w:rsidP="008B18BB">
      <w:pPr>
        <w:rPr>
          <w:rFonts w:ascii="Arial" w:hAnsi="Arial" w:cs="Arial"/>
          <w:u w:val="single"/>
          <w:lang w:val="en-GB"/>
        </w:rPr>
      </w:pPr>
      <w:r w:rsidRPr="001A0E5B">
        <w:rPr>
          <w:rFonts w:ascii="Arial" w:hAnsi="Arial" w:cs="Arial"/>
          <w:u w:val="single"/>
          <w:lang w:val="en-GB"/>
        </w:rPr>
        <w:t>Bibliography</w:t>
      </w:r>
    </w:p>
    <w:p w14:paraId="483DF44F" w14:textId="77777777" w:rsidR="001A0E5B" w:rsidRPr="001A0E5B" w:rsidRDefault="001A0E5B" w:rsidP="001A0E5B">
      <w:pPr>
        <w:rPr>
          <w:rFonts w:ascii="Arial" w:hAnsi="Arial" w:cs="Arial"/>
        </w:rPr>
      </w:pPr>
      <w:r w:rsidRPr="001A0E5B">
        <w:rPr>
          <w:rFonts w:ascii="Arial" w:hAnsi="Arial" w:cs="Arial"/>
        </w:rPr>
        <w:t>Daily Montessori (2019) ‘Montessori Theory’ (Available from: 21</w:t>
      </w:r>
      <w:r w:rsidRPr="001A0E5B">
        <w:rPr>
          <w:rFonts w:ascii="Arial" w:hAnsi="Arial" w:cs="Arial"/>
          <w:vertAlign w:val="superscript"/>
        </w:rPr>
        <w:t>st</w:t>
      </w:r>
      <w:r w:rsidRPr="001A0E5B">
        <w:rPr>
          <w:rFonts w:ascii="Arial" w:hAnsi="Arial" w:cs="Arial"/>
        </w:rPr>
        <w:t xml:space="preserve"> November 2019) [Accessed on: </w:t>
      </w:r>
      <w:hyperlink r:id="rId7" w:history="1">
        <w:r w:rsidRPr="001A0E5B">
          <w:rPr>
            <w:rStyle w:val="Hyperlink"/>
            <w:rFonts w:ascii="Arial" w:hAnsi="Arial" w:cs="Arial"/>
          </w:rPr>
          <w:t>http://www.dailymontessori.com/montessori-theory/</w:t>
        </w:r>
      </w:hyperlink>
      <w:r w:rsidRPr="001A0E5B">
        <w:rPr>
          <w:rFonts w:ascii="Arial" w:hAnsi="Arial" w:cs="Arial"/>
        </w:rPr>
        <w:t xml:space="preserve">] </w:t>
      </w:r>
    </w:p>
    <w:p w14:paraId="035FC88E" w14:textId="77777777" w:rsidR="001A0E5B" w:rsidRDefault="001A0E5B" w:rsidP="001A0E5B">
      <w:pPr>
        <w:pStyle w:val="Heading1"/>
        <w:spacing w:before="0" w:beforeAutospacing="0" w:after="96" w:afterAutospacing="0"/>
        <w:textAlignment w:val="baseline"/>
        <w:rPr>
          <w:rFonts w:ascii="Arial" w:eastAsia="Times New Roman" w:hAnsi="Arial" w:cs="Arial"/>
          <w:b w:val="0"/>
          <w:color w:val="111111"/>
          <w:spacing w:val="-10"/>
          <w:sz w:val="24"/>
          <w:szCs w:val="24"/>
        </w:rPr>
      </w:pPr>
      <w:r w:rsidRPr="001A0E5B">
        <w:rPr>
          <w:rFonts w:ascii="Arial" w:hAnsi="Arial" w:cs="Arial"/>
          <w:b w:val="0"/>
          <w:sz w:val="24"/>
          <w:szCs w:val="24"/>
          <w:lang w:val="en-GB"/>
        </w:rPr>
        <w:t xml:space="preserve">Heick,. T (2018) </w:t>
      </w:r>
      <w:r w:rsidRPr="001A0E5B">
        <w:rPr>
          <w:rFonts w:ascii="Arial" w:eastAsia="Times New Roman" w:hAnsi="Arial" w:cs="Arial"/>
          <w:b w:val="0"/>
          <w:color w:val="111111"/>
          <w:spacing w:val="-10"/>
          <w:sz w:val="24"/>
          <w:szCs w:val="24"/>
        </w:rPr>
        <w:t>John Dewey: ‘We must prepare our students…for their world’ (Available from: 17</w:t>
      </w:r>
      <w:r w:rsidRPr="001A0E5B">
        <w:rPr>
          <w:rFonts w:ascii="Arial" w:eastAsia="Times New Roman" w:hAnsi="Arial" w:cs="Arial"/>
          <w:b w:val="0"/>
          <w:color w:val="111111"/>
          <w:spacing w:val="-10"/>
          <w:sz w:val="24"/>
          <w:szCs w:val="24"/>
          <w:vertAlign w:val="superscript"/>
        </w:rPr>
        <w:t>th</w:t>
      </w:r>
      <w:r w:rsidRPr="001A0E5B">
        <w:rPr>
          <w:rFonts w:ascii="Arial" w:eastAsia="Times New Roman" w:hAnsi="Arial" w:cs="Arial"/>
          <w:b w:val="0"/>
          <w:color w:val="111111"/>
          <w:spacing w:val="-10"/>
          <w:sz w:val="24"/>
          <w:szCs w:val="24"/>
        </w:rPr>
        <w:t xml:space="preserve"> November 2019) [Accessed on: </w:t>
      </w:r>
      <w:hyperlink r:id="rId8" w:history="1">
        <w:r w:rsidRPr="001A0E5B">
          <w:rPr>
            <w:rStyle w:val="Hyperlink"/>
            <w:rFonts w:ascii="Arial" w:eastAsia="Times New Roman" w:hAnsi="Arial" w:cs="Arial"/>
            <w:b w:val="0"/>
            <w:spacing w:val="-10"/>
            <w:sz w:val="24"/>
            <w:szCs w:val="24"/>
          </w:rPr>
          <w:t>https://www.teachthought.com/the-future-of-learning/the-more-things-change-a-view-of-progressive-learning-from-1940/</w:t>
        </w:r>
      </w:hyperlink>
      <w:r w:rsidRPr="001A0E5B">
        <w:rPr>
          <w:rFonts w:ascii="Arial" w:eastAsia="Times New Roman" w:hAnsi="Arial" w:cs="Arial"/>
          <w:b w:val="0"/>
          <w:color w:val="111111"/>
          <w:spacing w:val="-10"/>
          <w:sz w:val="24"/>
          <w:szCs w:val="24"/>
        </w:rPr>
        <w:t xml:space="preserve"> </w:t>
      </w:r>
    </w:p>
    <w:p w14:paraId="6947189E" w14:textId="0C9D9760" w:rsidR="001A0E5B" w:rsidRPr="001A0E5B" w:rsidRDefault="001A0E5B" w:rsidP="001A0E5B">
      <w:pPr>
        <w:pStyle w:val="Heading1"/>
        <w:spacing w:before="0" w:beforeAutospacing="0" w:after="96" w:afterAutospacing="0"/>
        <w:textAlignment w:val="baseline"/>
        <w:rPr>
          <w:rFonts w:ascii="Arial" w:eastAsia="Times New Roman" w:hAnsi="Arial" w:cs="Arial"/>
          <w:b w:val="0"/>
          <w:color w:val="111111"/>
          <w:spacing w:val="-10"/>
          <w:sz w:val="24"/>
          <w:szCs w:val="24"/>
        </w:rPr>
      </w:pPr>
      <w:r w:rsidRPr="001A0E5B">
        <w:rPr>
          <w:rFonts w:ascii="Arial" w:hAnsi="Arial" w:cs="Arial"/>
          <w:b w:val="0"/>
          <w:sz w:val="24"/>
          <w:szCs w:val="24"/>
        </w:rPr>
        <w:t xml:space="preserve">Lillard, A. S. (2013). Playful learning and Montessori education. </w:t>
      </w:r>
      <w:r w:rsidRPr="001A0E5B">
        <w:rPr>
          <w:rFonts w:ascii="Arial" w:hAnsi="Arial" w:cs="Arial"/>
          <w:b w:val="0"/>
          <w:i/>
          <w:iCs/>
          <w:sz w:val="24"/>
          <w:szCs w:val="24"/>
        </w:rPr>
        <w:t>American Journal of Play, 5</w:t>
      </w:r>
      <w:r w:rsidRPr="001A0E5B">
        <w:rPr>
          <w:rFonts w:ascii="Arial" w:hAnsi="Arial" w:cs="Arial"/>
          <w:b w:val="0"/>
          <w:sz w:val="24"/>
          <w:szCs w:val="24"/>
        </w:rPr>
        <w:t>(2), 157-186.</w:t>
      </w:r>
    </w:p>
    <w:p w14:paraId="71351808" w14:textId="77777777" w:rsidR="001A0E5B" w:rsidRPr="001A0E5B" w:rsidRDefault="001A0E5B" w:rsidP="001A0E5B">
      <w:pPr>
        <w:rPr>
          <w:rFonts w:ascii="Arial" w:hAnsi="Arial" w:cs="Arial"/>
          <w:lang w:val="en-GB"/>
        </w:rPr>
      </w:pPr>
      <w:r w:rsidRPr="001A0E5B">
        <w:rPr>
          <w:rFonts w:ascii="Arial" w:hAnsi="Arial" w:cs="Arial"/>
          <w:lang w:val="en-GB"/>
        </w:rPr>
        <w:t>Montessori St Nicholas (no date) ‘what is Montessori’ (Available from: 15</w:t>
      </w:r>
      <w:r w:rsidRPr="001A0E5B">
        <w:rPr>
          <w:rFonts w:ascii="Arial" w:hAnsi="Arial" w:cs="Arial"/>
          <w:vertAlign w:val="superscript"/>
          <w:lang w:val="en-GB"/>
        </w:rPr>
        <w:t>th</w:t>
      </w:r>
      <w:r w:rsidRPr="001A0E5B">
        <w:rPr>
          <w:rFonts w:ascii="Arial" w:hAnsi="Arial" w:cs="Arial"/>
          <w:lang w:val="en-GB"/>
        </w:rPr>
        <w:t xml:space="preserve"> November 2019)</w:t>
      </w:r>
    </w:p>
    <w:p w14:paraId="6503DD7E" w14:textId="77777777" w:rsidR="001A0E5B" w:rsidRDefault="001A0E5B" w:rsidP="001A0E5B">
      <w:pPr>
        <w:rPr>
          <w:rFonts w:ascii="Arial" w:hAnsi="Arial" w:cs="Arial"/>
          <w:lang w:val="en-GB"/>
        </w:rPr>
      </w:pPr>
      <w:r w:rsidRPr="001A0E5B">
        <w:rPr>
          <w:rFonts w:ascii="Arial" w:hAnsi="Arial" w:cs="Arial"/>
          <w:lang w:val="en-GB"/>
        </w:rPr>
        <w:t xml:space="preserve">[Accessed on: </w:t>
      </w:r>
      <w:hyperlink r:id="rId9" w:history="1">
        <w:r w:rsidRPr="001A0E5B">
          <w:rPr>
            <w:rStyle w:val="Hyperlink"/>
            <w:rFonts w:ascii="Arial" w:hAnsi="Arial" w:cs="Arial"/>
            <w:lang w:val="en-GB"/>
          </w:rPr>
          <w:t>https://www.montessori.org.uk/about-us/what-is-montessori</w:t>
        </w:r>
      </w:hyperlink>
      <w:r w:rsidRPr="001A0E5B">
        <w:rPr>
          <w:rFonts w:ascii="Arial" w:hAnsi="Arial" w:cs="Arial"/>
          <w:lang w:val="en-GB"/>
        </w:rPr>
        <w:t xml:space="preserve">] </w:t>
      </w:r>
    </w:p>
    <w:p w14:paraId="42598E68" w14:textId="60550B48" w:rsidR="001A0E5B" w:rsidRPr="001A0E5B" w:rsidRDefault="001A0E5B" w:rsidP="001A0E5B">
      <w:pPr>
        <w:rPr>
          <w:rFonts w:ascii="Arial" w:hAnsi="Arial" w:cs="Arial"/>
          <w:lang w:val="en-GB"/>
        </w:rPr>
      </w:pPr>
      <w:r w:rsidRPr="001A0E5B">
        <w:rPr>
          <w:rFonts w:ascii="Arial" w:hAnsi="Arial" w:cs="Arial"/>
          <w:lang w:val="en-GB"/>
        </w:rPr>
        <w:t>McLeod,. S (2019) ‘</w:t>
      </w:r>
      <w:r w:rsidRPr="001A0E5B">
        <w:rPr>
          <w:rFonts w:ascii="Arial" w:eastAsia="Times New Roman" w:hAnsi="Arial" w:cs="Arial"/>
          <w:color w:val="000000"/>
        </w:rPr>
        <w:t>Constructivism as a theory for teaching and learning</w:t>
      </w:r>
      <w:r w:rsidRPr="001A0E5B">
        <w:rPr>
          <w:rFonts w:ascii="Arial" w:eastAsia="Times New Roman" w:hAnsi="Arial" w:cs="Arial"/>
          <w:bCs/>
          <w:color w:val="000000"/>
        </w:rPr>
        <w:t>’ (Available from: 16</w:t>
      </w:r>
      <w:r w:rsidRPr="001A0E5B">
        <w:rPr>
          <w:rFonts w:ascii="Arial" w:eastAsia="Times New Roman" w:hAnsi="Arial" w:cs="Arial"/>
          <w:bCs/>
          <w:color w:val="000000"/>
          <w:vertAlign w:val="superscript"/>
        </w:rPr>
        <w:t>th</w:t>
      </w:r>
      <w:r w:rsidRPr="001A0E5B">
        <w:rPr>
          <w:rFonts w:ascii="Arial" w:eastAsia="Times New Roman" w:hAnsi="Arial" w:cs="Arial"/>
          <w:bCs/>
          <w:color w:val="000000"/>
        </w:rPr>
        <w:t xml:space="preserve"> November 2019) [Accessed on: </w:t>
      </w:r>
      <w:hyperlink r:id="rId10" w:history="1">
        <w:r w:rsidRPr="001A0E5B">
          <w:rPr>
            <w:rStyle w:val="Hyperlink"/>
            <w:rFonts w:ascii="Arial" w:eastAsia="Times New Roman" w:hAnsi="Arial" w:cs="Arial"/>
          </w:rPr>
          <w:t>https://www.simplypsychology.org/constructivism.html</w:t>
        </w:r>
      </w:hyperlink>
      <w:r w:rsidRPr="001A0E5B">
        <w:rPr>
          <w:rFonts w:ascii="Arial" w:eastAsia="Times New Roman" w:hAnsi="Arial" w:cs="Arial"/>
          <w:bCs/>
          <w:color w:val="000000"/>
        </w:rPr>
        <w:t xml:space="preserve">] </w:t>
      </w:r>
    </w:p>
    <w:p w14:paraId="369555EC" w14:textId="77777777" w:rsidR="001A0E5B" w:rsidRPr="001A0E5B" w:rsidRDefault="001A0E5B" w:rsidP="001A0E5B">
      <w:pPr>
        <w:rPr>
          <w:rFonts w:ascii="Arial" w:hAnsi="Arial" w:cs="Arial"/>
        </w:rPr>
      </w:pPr>
      <w:r w:rsidRPr="001A0E5B">
        <w:rPr>
          <w:rFonts w:ascii="Arial" w:hAnsi="Arial" w:cs="Arial"/>
        </w:rPr>
        <w:t>My Pedagogic Creed (Available from: 17</w:t>
      </w:r>
      <w:r w:rsidRPr="001A0E5B">
        <w:rPr>
          <w:rFonts w:ascii="Arial" w:hAnsi="Arial" w:cs="Arial"/>
          <w:vertAlign w:val="superscript"/>
        </w:rPr>
        <w:t>th</w:t>
      </w:r>
      <w:r w:rsidRPr="001A0E5B">
        <w:rPr>
          <w:rFonts w:ascii="Arial" w:hAnsi="Arial" w:cs="Arial"/>
        </w:rPr>
        <w:t xml:space="preserve"> November 2019) [Accessed on: </w:t>
      </w:r>
      <w:hyperlink r:id="rId11" w:history="1">
        <w:r w:rsidRPr="001A0E5B">
          <w:rPr>
            <w:rStyle w:val="Hyperlink"/>
            <w:rFonts w:ascii="Arial" w:hAnsi="Arial" w:cs="Arial"/>
          </w:rPr>
          <w:t>http://infed.org/mobi/john-dewey-my-pedagogical-creed/</w:t>
        </w:r>
      </w:hyperlink>
      <w:r w:rsidRPr="001A0E5B">
        <w:rPr>
          <w:rFonts w:ascii="Arial" w:hAnsi="Arial" w:cs="Arial"/>
        </w:rPr>
        <w:t xml:space="preserve">] </w:t>
      </w:r>
    </w:p>
    <w:p w14:paraId="1E744AFD" w14:textId="77777777" w:rsidR="001A0E5B" w:rsidRPr="001A0E5B" w:rsidRDefault="001A0E5B" w:rsidP="001A0E5B">
      <w:pPr>
        <w:rPr>
          <w:rFonts w:ascii="Arial" w:hAnsi="Arial" w:cs="Arial"/>
          <w:lang w:val="en-GB"/>
        </w:rPr>
      </w:pPr>
      <w:r w:rsidRPr="001A0E5B">
        <w:rPr>
          <w:rFonts w:ascii="Arial" w:hAnsi="Arial" w:cs="Arial"/>
          <w:lang w:val="en-GB"/>
        </w:rPr>
        <w:t>Pegg,. M (2019) ‘The positive Encourager’ (Available from: 17</w:t>
      </w:r>
      <w:r w:rsidRPr="001A0E5B">
        <w:rPr>
          <w:rFonts w:ascii="Arial" w:hAnsi="Arial" w:cs="Arial"/>
          <w:vertAlign w:val="superscript"/>
          <w:lang w:val="en-GB"/>
        </w:rPr>
        <w:t>th</w:t>
      </w:r>
      <w:r w:rsidRPr="001A0E5B">
        <w:rPr>
          <w:rFonts w:ascii="Arial" w:hAnsi="Arial" w:cs="Arial"/>
          <w:lang w:val="en-GB"/>
        </w:rPr>
        <w:t xml:space="preserve"> November 2019) [Accessed on: </w:t>
      </w:r>
      <w:hyperlink r:id="rId12" w:history="1">
        <w:r w:rsidRPr="001A0E5B">
          <w:rPr>
            <w:rStyle w:val="Hyperlink"/>
            <w:rFonts w:ascii="Arial" w:hAnsi="Arial" w:cs="Arial"/>
            <w:lang w:val="en-GB"/>
          </w:rPr>
          <w:t>https://www.thepositiveencourager.global/john-deweys-approach-to-doing-positive-work/</w:t>
        </w:r>
      </w:hyperlink>
      <w:r w:rsidRPr="001A0E5B">
        <w:rPr>
          <w:rFonts w:ascii="Arial" w:hAnsi="Arial" w:cs="Arial"/>
          <w:lang w:val="en-GB"/>
        </w:rPr>
        <w:t xml:space="preserve">] </w:t>
      </w:r>
    </w:p>
    <w:p w14:paraId="70FD2D55" w14:textId="78ADE29C" w:rsidR="005B43E6" w:rsidRPr="001A0E5B" w:rsidRDefault="00914317" w:rsidP="008B18BB">
      <w:pPr>
        <w:rPr>
          <w:rFonts w:ascii="Arial" w:hAnsi="Arial" w:cs="Arial"/>
          <w:lang w:val="en-GB"/>
        </w:rPr>
      </w:pPr>
      <w:r w:rsidRPr="001A0E5B">
        <w:rPr>
          <w:rFonts w:ascii="Arial" w:hAnsi="Arial" w:cs="Arial"/>
          <w:lang w:val="en-GB"/>
        </w:rPr>
        <w:t>Study (2003</w:t>
      </w:r>
      <w:r w:rsidR="005B43E6" w:rsidRPr="001A0E5B">
        <w:rPr>
          <w:rFonts w:ascii="Arial" w:hAnsi="Arial" w:cs="Arial"/>
          <w:lang w:val="en-GB"/>
        </w:rPr>
        <w:t>) ‘’John Dewey on Education: impact and theory’’ (</w:t>
      </w:r>
      <w:r w:rsidR="00D8307A" w:rsidRPr="001A0E5B">
        <w:rPr>
          <w:rFonts w:ascii="Arial" w:hAnsi="Arial" w:cs="Arial"/>
          <w:lang w:val="en-GB"/>
        </w:rPr>
        <w:t>Available</w:t>
      </w:r>
      <w:r w:rsidR="005B43E6" w:rsidRPr="001A0E5B">
        <w:rPr>
          <w:rFonts w:ascii="Arial" w:hAnsi="Arial" w:cs="Arial"/>
          <w:lang w:val="en-GB"/>
        </w:rPr>
        <w:t xml:space="preserve"> from: </w:t>
      </w:r>
      <w:r w:rsidR="001A0E5B" w:rsidRPr="001A0E5B">
        <w:rPr>
          <w:rFonts w:ascii="Arial" w:hAnsi="Arial" w:cs="Arial"/>
          <w:lang w:val="en-GB"/>
        </w:rPr>
        <w:t>14</w:t>
      </w:r>
      <w:r w:rsidR="001A0E5B" w:rsidRPr="001A0E5B">
        <w:rPr>
          <w:rFonts w:ascii="Arial" w:hAnsi="Arial" w:cs="Arial"/>
          <w:vertAlign w:val="superscript"/>
          <w:lang w:val="en-GB"/>
        </w:rPr>
        <w:t>th</w:t>
      </w:r>
      <w:r w:rsidR="001A0E5B">
        <w:rPr>
          <w:rFonts w:ascii="Arial" w:hAnsi="Arial" w:cs="Arial"/>
          <w:lang w:val="en-GB"/>
        </w:rPr>
        <w:t xml:space="preserve"> November</w:t>
      </w:r>
      <w:r w:rsidR="001A0E5B" w:rsidRPr="001A0E5B">
        <w:rPr>
          <w:rFonts w:ascii="Arial" w:hAnsi="Arial" w:cs="Arial"/>
          <w:lang w:val="en-GB"/>
        </w:rPr>
        <w:t xml:space="preserve"> 2019</w:t>
      </w:r>
      <w:r w:rsidR="005B43E6" w:rsidRPr="001A0E5B">
        <w:rPr>
          <w:rFonts w:ascii="Arial" w:hAnsi="Arial" w:cs="Arial"/>
          <w:lang w:val="en-GB"/>
        </w:rPr>
        <w:t xml:space="preserve">) [Accessed on: </w:t>
      </w:r>
      <w:hyperlink r:id="rId13" w:history="1">
        <w:r w:rsidR="005B43E6" w:rsidRPr="001A0E5B">
          <w:rPr>
            <w:rStyle w:val="Hyperlink"/>
            <w:rFonts w:ascii="Arial" w:hAnsi="Arial" w:cs="Arial"/>
            <w:lang w:val="en-GB"/>
          </w:rPr>
          <w:t>https://study.com/academy/lesson/john-dewey-on-education-impact-theory.html</w:t>
        </w:r>
      </w:hyperlink>
      <w:r w:rsidR="005B43E6" w:rsidRPr="001A0E5B">
        <w:rPr>
          <w:rFonts w:ascii="Arial" w:hAnsi="Arial" w:cs="Arial"/>
          <w:lang w:val="en-GB"/>
        </w:rPr>
        <w:t>]</w:t>
      </w:r>
    </w:p>
    <w:p w14:paraId="2597F344" w14:textId="77777777" w:rsidR="001A0E5B" w:rsidRPr="001A0E5B" w:rsidRDefault="001A0E5B" w:rsidP="001A0E5B">
      <w:pPr>
        <w:rPr>
          <w:rFonts w:ascii="Arial" w:hAnsi="Arial" w:cs="Arial"/>
          <w:lang w:val="en-GB"/>
        </w:rPr>
      </w:pPr>
      <w:r w:rsidRPr="001A0E5B">
        <w:rPr>
          <w:rFonts w:ascii="Arial" w:hAnsi="Arial" w:cs="Arial"/>
          <w:lang w:val="en-GB"/>
        </w:rPr>
        <w:t>Stanford Encyclopedia of philosophy (2018) ‘John Dewey’ (Available from: 13</w:t>
      </w:r>
      <w:r w:rsidRPr="001A0E5B">
        <w:rPr>
          <w:rFonts w:ascii="Arial" w:hAnsi="Arial" w:cs="Arial"/>
          <w:vertAlign w:val="superscript"/>
          <w:lang w:val="en-GB"/>
        </w:rPr>
        <w:t>th</w:t>
      </w:r>
      <w:r w:rsidRPr="001A0E5B">
        <w:rPr>
          <w:rFonts w:ascii="Arial" w:hAnsi="Arial" w:cs="Arial"/>
          <w:lang w:val="en-GB"/>
        </w:rPr>
        <w:t xml:space="preserve"> November 2019) [Accessed on: </w:t>
      </w:r>
      <w:hyperlink r:id="rId14" w:history="1">
        <w:r w:rsidRPr="001A0E5B">
          <w:rPr>
            <w:rStyle w:val="Hyperlink"/>
            <w:rFonts w:ascii="Arial" w:hAnsi="Arial" w:cs="Arial"/>
            <w:lang w:val="en-GB"/>
          </w:rPr>
          <w:t>https://plato.stanford.edu/entries/dewey/</w:t>
        </w:r>
      </w:hyperlink>
      <w:r w:rsidRPr="001A0E5B">
        <w:rPr>
          <w:rFonts w:ascii="Arial" w:hAnsi="Arial" w:cs="Arial"/>
          <w:lang w:val="en-GB"/>
        </w:rPr>
        <w:t xml:space="preserve">] </w:t>
      </w:r>
    </w:p>
    <w:p w14:paraId="1A97433A" w14:textId="77777777" w:rsidR="001A0E5B" w:rsidRPr="001A0E5B" w:rsidRDefault="001A0E5B" w:rsidP="001A0E5B">
      <w:pPr>
        <w:rPr>
          <w:rFonts w:ascii="Arial" w:hAnsi="Arial" w:cs="Arial"/>
        </w:rPr>
      </w:pPr>
      <w:r w:rsidRPr="001A0E5B">
        <w:rPr>
          <w:rFonts w:ascii="Arial" w:hAnsi="Arial" w:cs="Arial"/>
        </w:rPr>
        <w:t>School and Ecosystems (2012) 'John Dewey on schools as social institutions’ (Available from: 18</w:t>
      </w:r>
      <w:r w:rsidRPr="001A0E5B">
        <w:rPr>
          <w:rFonts w:ascii="Arial" w:hAnsi="Arial" w:cs="Arial"/>
          <w:vertAlign w:val="superscript"/>
        </w:rPr>
        <w:t>th</w:t>
      </w:r>
      <w:r w:rsidRPr="001A0E5B">
        <w:rPr>
          <w:rFonts w:ascii="Arial" w:hAnsi="Arial" w:cs="Arial"/>
        </w:rPr>
        <w:t xml:space="preserve"> November 2019) [Accessed on: </w:t>
      </w:r>
      <w:hyperlink r:id="rId15" w:history="1">
        <w:r w:rsidRPr="001A0E5B">
          <w:rPr>
            <w:rStyle w:val="Hyperlink"/>
            <w:rFonts w:ascii="Arial" w:hAnsi="Arial" w:cs="Arial"/>
          </w:rPr>
          <w:t>https://schoolecosystem.org/2012/02/14/john-dewey-on-schools-as-social-institutions/</w:t>
        </w:r>
      </w:hyperlink>
      <w:r w:rsidRPr="001A0E5B">
        <w:rPr>
          <w:rFonts w:ascii="Arial" w:hAnsi="Arial" w:cs="Arial"/>
        </w:rPr>
        <w:t xml:space="preserve">] </w:t>
      </w:r>
    </w:p>
    <w:p w14:paraId="5401234E" w14:textId="77777777" w:rsidR="001A0E5B" w:rsidRPr="001A0E5B" w:rsidRDefault="001A0E5B" w:rsidP="001A0E5B">
      <w:pPr>
        <w:rPr>
          <w:rFonts w:ascii="Arial" w:hAnsi="Arial" w:cs="Arial"/>
        </w:rPr>
      </w:pPr>
      <w:r w:rsidRPr="001A0E5B">
        <w:rPr>
          <w:rFonts w:ascii="Arial" w:hAnsi="Arial" w:cs="Arial"/>
        </w:rPr>
        <w:t>Smith,. K (1997) ‘Maria Montessori and education’ (Available from: 24</w:t>
      </w:r>
      <w:r w:rsidRPr="001A0E5B">
        <w:rPr>
          <w:rFonts w:ascii="Arial" w:hAnsi="Arial" w:cs="Arial"/>
          <w:vertAlign w:val="superscript"/>
        </w:rPr>
        <w:t>th</w:t>
      </w:r>
      <w:r w:rsidRPr="001A0E5B">
        <w:rPr>
          <w:rFonts w:ascii="Arial" w:hAnsi="Arial" w:cs="Arial"/>
        </w:rPr>
        <w:t xml:space="preserve"> November 2019) [Accessed on: </w:t>
      </w:r>
      <w:hyperlink r:id="rId16" w:history="1">
        <w:r w:rsidRPr="001A0E5B">
          <w:rPr>
            <w:rStyle w:val="Hyperlink"/>
            <w:rFonts w:ascii="Arial" w:hAnsi="Arial" w:cs="Arial"/>
          </w:rPr>
          <w:t>http://infed.org/mobi/maria-montessori-and-education/</w:t>
        </w:r>
      </w:hyperlink>
      <w:r w:rsidRPr="001A0E5B">
        <w:rPr>
          <w:rFonts w:ascii="Arial" w:hAnsi="Arial" w:cs="Arial"/>
        </w:rPr>
        <w:t xml:space="preserve">] </w:t>
      </w:r>
    </w:p>
    <w:p w14:paraId="7856A282" w14:textId="1A2A732A" w:rsidR="005B43E6" w:rsidRPr="001A0E5B" w:rsidRDefault="003B67C6">
      <w:pPr>
        <w:rPr>
          <w:rFonts w:ascii="Arial" w:hAnsi="Arial" w:cs="Arial"/>
          <w:lang w:val="en-GB"/>
        </w:rPr>
      </w:pPr>
      <w:r w:rsidRPr="001A0E5B">
        <w:rPr>
          <w:rFonts w:ascii="Arial" w:hAnsi="Arial" w:cs="Arial"/>
          <w:lang w:val="en-GB"/>
        </w:rPr>
        <w:t>Welsh Government (2015) ‘Foundation Phase Framework’ (</w:t>
      </w:r>
      <w:r w:rsidR="00D8307A" w:rsidRPr="001A0E5B">
        <w:rPr>
          <w:rFonts w:ascii="Arial" w:hAnsi="Arial" w:cs="Arial"/>
          <w:lang w:val="en-GB"/>
        </w:rPr>
        <w:t>Available</w:t>
      </w:r>
      <w:r w:rsidRPr="001A0E5B">
        <w:rPr>
          <w:rFonts w:ascii="Arial" w:hAnsi="Arial" w:cs="Arial"/>
          <w:lang w:val="en-GB"/>
        </w:rPr>
        <w:t xml:space="preserve"> from:</w:t>
      </w:r>
      <w:r w:rsidR="001A0E5B" w:rsidRPr="001A0E5B">
        <w:rPr>
          <w:rFonts w:ascii="Arial" w:hAnsi="Arial" w:cs="Arial"/>
          <w:lang w:val="en-GB"/>
        </w:rPr>
        <w:t xml:space="preserve"> 14</w:t>
      </w:r>
      <w:r w:rsidR="001A0E5B" w:rsidRPr="001A0E5B">
        <w:rPr>
          <w:rFonts w:ascii="Arial" w:hAnsi="Arial" w:cs="Arial"/>
          <w:vertAlign w:val="superscript"/>
          <w:lang w:val="en-GB"/>
        </w:rPr>
        <w:t>th</w:t>
      </w:r>
      <w:r w:rsidR="001A0E5B" w:rsidRPr="001A0E5B">
        <w:rPr>
          <w:rFonts w:ascii="Arial" w:hAnsi="Arial" w:cs="Arial"/>
          <w:lang w:val="en-GB"/>
        </w:rPr>
        <w:t xml:space="preserve"> November 2019</w:t>
      </w:r>
      <w:r w:rsidRPr="001A0E5B">
        <w:rPr>
          <w:rFonts w:ascii="Arial" w:hAnsi="Arial" w:cs="Arial"/>
          <w:lang w:val="en-GB"/>
        </w:rPr>
        <w:t xml:space="preserve">) [Accessed on: </w:t>
      </w:r>
      <w:hyperlink r:id="rId17" w:history="1">
        <w:r w:rsidRPr="001A0E5B">
          <w:rPr>
            <w:rStyle w:val="Hyperlink"/>
            <w:rFonts w:ascii="Arial" w:hAnsi="Arial" w:cs="Arial"/>
            <w:lang w:val="en-GB"/>
          </w:rPr>
          <w:t>https://hwb.gov.wales/storage/d5d8e39c-b534-40cb-a3f5-7e2e126d8077/foundation-phase-framework.pdf</w:t>
        </w:r>
      </w:hyperlink>
      <w:r w:rsidRPr="001A0E5B">
        <w:rPr>
          <w:rFonts w:ascii="Arial" w:hAnsi="Arial" w:cs="Arial"/>
          <w:lang w:val="en-GB"/>
        </w:rPr>
        <w:t xml:space="preserve">] </w:t>
      </w:r>
    </w:p>
    <w:p w14:paraId="309D6B8E" w14:textId="1D110906" w:rsidR="00914317" w:rsidRPr="001A0E5B" w:rsidRDefault="00914317">
      <w:pPr>
        <w:rPr>
          <w:rFonts w:ascii="Arial" w:hAnsi="Arial" w:cs="Arial"/>
          <w:lang w:val="en-GB"/>
        </w:rPr>
      </w:pPr>
      <w:r w:rsidRPr="001A0E5B">
        <w:rPr>
          <w:rFonts w:ascii="Arial" w:hAnsi="Arial" w:cs="Arial"/>
          <w:lang w:val="en-GB"/>
        </w:rPr>
        <w:t>Godfrey-</w:t>
      </w:r>
      <w:r w:rsidR="001A0E5B" w:rsidRPr="001A0E5B">
        <w:rPr>
          <w:rFonts w:ascii="Arial" w:hAnsi="Arial" w:cs="Arial"/>
          <w:lang w:val="en-GB"/>
        </w:rPr>
        <w:t>Smith,</w:t>
      </w:r>
      <w:r w:rsidRPr="001A0E5B">
        <w:rPr>
          <w:rFonts w:ascii="Arial" w:hAnsi="Arial" w:cs="Arial"/>
          <w:lang w:val="en-GB"/>
        </w:rPr>
        <w:t xml:space="preserve"> P (</w:t>
      </w:r>
      <w:r w:rsidRPr="001A0E5B">
        <w:rPr>
          <w:rFonts w:ascii="Arial" w:hAnsi="Arial" w:cs="Arial"/>
          <w:lang w:val="en-GB"/>
        </w:rPr>
        <w:t>2013</w:t>
      </w:r>
      <w:r w:rsidRPr="001A0E5B">
        <w:rPr>
          <w:rFonts w:ascii="Arial" w:hAnsi="Arial" w:cs="Arial"/>
          <w:lang w:val="en-GB"/>
        </w:rPr>
        <w:t>) ‘John Dewey’s experience and Nature’ (Available from</w:t>
      </w:r>
      <w:r w:rsidR="001A0E5B" w:rsidRPr="001A0E5B">
        <w:rPr>
          <w:rFonts w:ascii="Arial" w:hAnsi="Arial" w:cs="Arial"/>
          <w:lang w:val="en-GB"/>
        </w:rPr>
        <w:t>: 16</w:t>
      </w:r>
      <w:r w:rsidR="001A0E5B" w:rsidRPr="001A0E5B">
        <w:rPr>
          <w:rFonts w:ascii="Arial" w:hAnsi="Arial" w:cs="Arial"/>
          <w:vertAlign w:val="superscript"/>
          <w:lang w:val="en-GB"/>
        </w:rPr>
        <w:t>th</w:t>
      </w:r>
      <w:r w:rsidR="001A0E5B">
        <w:rPr>
          <w:rFonts w:ascii="Arial" w:hAnsi="Arial" w:cs="Arial"/>
          <w:lang w:val="en-GB"/>
        </w:rPr>
        <w:t xml:space="preserve"> November</w:t>
      </w:r>
      <w:r w:rsidR="001A0E5B" w:rsidRPr="001A0E5B">
        <w:rPr>
          <w:rFonts w:ascii="Arial" w:hAnsi="Arial" w:cs="Arial"/>
          <w:lang w:val="en-GB"/>
        </w:rPr>
        <w:t xml:space="preserve"> 2019</w:t>
      </w:r>
      <w:r w:rsidRPr="001A0E5B">
        <w:rPr>
          <w:rFonts w:ascii="Arial" w:hAnsi="Arial" w:cs="Arial"/>
          <w:lang w:val="en-GB"/>
        </w:rPr>
        <w:t xml:space="preserve">) [Accessed on: </w:t>
      </w:r>
      <w:hyperlink r:id="rId18" w:history="1">
        <w:r w:rsidRPr="001A0E5B">
          <w:rPr>
            <w:rStyle w:val="Hyperlink"/>
            <w:rFonts w:ascii="Arial" w:hAnsi="Arial" w:cs="Arial"/>
            <w:lang w:val="en-GB"/>
          </w:rPr>
          <w:t>https://petergodfreysmith.com/wp-content/uploads/2013/06/PGS-on-Experience-and-Nature-Topoi-2013.pdf</w:t>
        </w:r>
      </w:hyperlink>
      <w:r w:rsidRPr="001A0E5B">
        <w:rPr>
          <w:rFonts w:ascii="Arial" w:hAnsi="Arial" w:cs="Arial"/>
          <w:lang w:val="en-GB"/>
        </w:rPr>
        <w:t xml:space="preserve">] </w:t>
      </w:r>
    </w:p>
    <w:p w14:paraId="7A3E383D" w14:textId="77777777" w:rsidR="00914317" w:rsidRPr="001A0E5B" w:rsidRDefault="00914317">
      <w:pPr>
        <w:rPr>
          <w:rFonts w:ascii="Arial" w:hAnsi="Arial" w:cs="Arial"/>
          <w:sz w:val="16"/>
          <w:szCs w:val="16"/>
          <w:lang w:val="en-GB"/>
        </w:rPr>
      </w:pPr>
    </w:p>
    <w:p w14:paraId="40006C8E" w14:textId="0E577E83" w:rsidR="00914317" w:rsidRPr="001A0E5B" w:rsidRDefault="00914317">
      <w:pPr>
        <w:rPr>
          <w:rFonts w:ascii="Arial" w:hAnsi="Arial" w:cs="Arial"/>
          <w:sz w:val="16"/>
          <w:szCs w:val="16"/>
          <w:lang w:val="en-GB"/>
        </w:rPr>
      </w:pPr>
    </w:p>
    <w:p w14:paraId="0060001E" w14:textId="77777777" w:rsidR="008F7738" w:rsidRPr="001A0E5B" w:rsidRDefault="008F7738">
      <w:pPr>
        <w:rPr>
          <w:rFonts w:ascii="Arial" w:hAnsi="Arial" w:cs="Arial"/>
          <w:sz w:val="16"/>
          <w:szCs w:val="16"/>
          <w:lang w:val="en-GB"/>
        </w:rPr>
      </w:pPr>
    </w:p>
    <w:p w14:paraId="2976D67B" w14:textId="77777777" w:rsidR="008F7738" w:rsidRPr="001A0E5B" w:rsidRDefault="008F7738">
      <w:pPr>
        <w:rPr>
          <w:rFonts w:ascii="Arial" w:hAnsi="Arial" w:cs="Arial"/>
          <w:sz w:val="16"/>
          <w:szCs w:val="16"/>
          <w:lang w:val="en-GB"/>
        </w:rPr>
      </w:pPr>
    </w:p>
    <w:p w14:paraId="4F0F083F" w14:textId="0EBC3161" w:rsidR="008F7738" w:rsidRPr="001A0E5B" w:rsidRDefault="008F7738">
      <w:pPr>
        <w:rPr>
          <w:rFonts w:ascii="Arial" w:hAnsi="Arial" w:cs="Arial"/>
          <w:sz w:val="16"/>
          <w:szCs w:val="16"/>
          <w:lang w:val="en-GB"/>
        </w:rPr>
      </w:pPr>
    </w:p>
    <w:p w14:paraId="74C1E633" w14:textId="77777777" w:rsidR="00C94971" w:rsidRPr="001A0E5B" w:rsidRDefault="00C94971">
      <w:pPr>
        <w:rPr>
          <w:rFonts w:ascii="Arial" w:hAnsi="Arial" w:cs="Arial"/>
          <w:sz w:val="16"/>
          <w:szCs w:val="16"/>
        </w:rPr>
      </w:pPr>
    </w:p>
    <w:p w14:paraId="77AEC75D" w14:textId="77777777" w:rsidR="001A0E5B" w:rsidRDefault="001A0E5B">
      <w:pPr>
        <w:rPr>
          <w:rFonts w:asciiTheme="minorHAnsi" w:hAnsiTheme="minorHAnsi" w:cstheme="minorBidi"/>
        </w:rPr>
      </w:pPr>
    </w:p>
    <w:p w14:paraId="515C2BC7" w14:textId="77777777" w:rsidR="001A0E5B" w:rsidRDefault="001A0E5B">
      <w:pPr>
        <w:rPr>
          <w:rFonts w:asciiTheme="minorHAnsi" w:hAnsiTheme="minorHAnsi" w:cstheme="minorBidi"/>
        </w:rPr>
      </w:pPr>
    </w:p>
    <w:sectPr w:rsidR="001A0E5B" w:rsidSect="00920E60">
      <w:headerReference w:type="default" r:id="rId19"/>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5D3148D" w14:textId="77777777" w:rsidR="00B9407A" w:rsidRDefault="00B9407A" w:rsidP="001A0E5B">
      <w:r>
        <w:separator/>
      </w:r>
    </w:p>
  </w:endnote>
  <w:endnote w:type="continuationSeparator" w:id="0">
    <w:p w14:paraId="37FCA568" w14:textId="77777777" w:rsidR="00B9407A" w:rsidRDefault="00B9407A" w:rsidP="001A0E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Symbol">
    <w:panose1 w:val="00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0CA729A" w14:textId="77777777" w:rsidR="00B9407A" w:rsidRDefault="00B9407A" w:rsidP="001A0E5B">
      <w:r>
        <w:separator/>
      </w:r>
    </w:p>
  </w:footnote>
  <w:footnote w:type="continuationSeparator" w:id="0">
    <w:p w14:paraId="3E8C56D0" w14:textId="77777777" w:rsidR="00B9407A" w:rsidRDefault="00B9407A" w:rsidP="001A0E5B">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3C9460C" w14:textId="3B912F79" w:rsidR="001A0E5B" w:rsidRPr="001A0E5B" w:rsidRDefault="001A0E5B" w:rsidP="001A0E5B">
    <w:pPr>
      <w:pStyle w:val="Header"/>
      <w:jc w:val="right"/>
      <w:rPr>
        <w:rFonts w:ascii="Arial" w:hAnsi="Arial" w:cs="Arial"/>
        <w:lang w:val="en-GB"/>
      </w:rPr>
    </w:pPr>
    <w:r w:rsidRPr="001A0E5B">
      <w:rPr>
        <w:rFonts w:ascii="Arial" w:hAnsi="Arial" w:cs="Arial"/>
        <w:lang w:val="en-GB"/>
      </w:rPr>
      <w:t xml:space="preserve">Wroud Al Roshoq </w:t>
    </w:r>
  </w:p>
  <w:p w14:paraId="36FDDCDA" w14:textId="00E74136" w:rsidR="001A0E5B" w:rsidRPr="001A0E5B" w:rsidRDefault="001A0E5B" w:rsidP="001A0E5B">
    <w:pPr>
      <w:pStyle w:val="Header"/>
      <w:jc w:val="right"/>
      <w:rPr>
        <w:rFonts w:ascii="Arial" w:hAnsi="Arial" w:cs="Arial"/>
        <w:lang w:val="en-GB"/>
      </w:rPr>
    </w:pPr>
    <w:r>
      <w:rPr>
        <w:rFonts w:ascii="Arial" w:hAnsi="Arial" w:cs="Arial"/>
        <w:lang w:val="en-GB"/>
      </w:rPr>
      <w:t>Candidate</w:t>
    </w:r>
    <w:r w:rsidRPr="001A0E5B">
      <w:rPr>
        <w:rFonts w:ascii="Arial" w:hAnsi="Arial" w:cs="Arial"/>
        <w:lang w:val="en-GB"/>
      </w:rPr>
      <w:t xml:space="preserve"> Number:</w:t>
    </w:r>
    <w:r w:rsidRPr="001A0E5B">
      <w:rPr>
        <w:rFonts w:ascii="Arial" w:hAnsi="Arial" w:cs="Arial"/>
        <w:lang w:val="en-GB"/>
      </w:rPr>
      <w:t>1809194</w:t>
    </w:r>
  </w:p>
  <w:p w14:paraId="4BD70B20" w14:textId="63AB202A" w:rsidR="001A0E5B" w:rsidRPr="001A0E5B" w:rsidRDefault="001A0E5B" w:rsidP="001A0E5B">
    <w:pPr>
      <w:pStyle w:val="Header"/>
      <w:jc w:val="right"/>
      <w:rPr>
        <w:rFonts w:ascii="Arial" w:hAnsi="Arial" w:cs="Arial"/>
        <w:lang w:val="en-GB"/>
      </w:rP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0D03B8B"/>
    <w:multiLevelType w:val="hybridMultilevel"/>
    <w:tmpl w:val="AC6400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36534E4B"/>
    <w:multiLevelType w:val="hybridMultilevel"/>
    <w:tmpl w:val="BB4CC4B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C32002E"/>
    <w:multiLevelType w:val="multilevel"/>
    <w:tmpl w:val="03703A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48E006D3"/>
    <w:multiLevelType w:val="hybridMultilevel"/>
    <w:tmpl w:val="352E7B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4C593C53"/>
    <w:multiLevelType w:val="hybridMultilevel"/>
    <w:tmpl w:val="D6AAF7A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54115F39"/>
    <w:multiLevelType w:val="hybridMultilevel"/>
    <w:tmpl w:val="2F24C2D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1"/>
  </w:num>
  <w:num w:numId="3">
    <w:abstractNumId w:val="2"/>
  </w:num>
  <w:num w:numId="4">
    <w:abstractNumId w:val="0"/>
  </w:num>
  <w:num w:numId="5">
    <w:abstractNumId w:val="5"/>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7"/>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B43E6"/>
    <w:rsid w:val="000D4176"/>
    <w:rsid w:val="001574CF"/>
    <w:rsid w:val="001A0E5B"/>
    <w:rsid w:val="00314997"/>
    <w:rsid w:val="003B67C6"/>
    <w:rsid w:val="004727FD"/>
    <w:rsid w:val="00482253"/>
    <w:rsid w:val="005B43E6"/>
    <w:rsid w:val="007979C1"/>
    <w:rsid w:val="007A6B2E"/>
    <w:rsid w:val="00843098"/>
    <w:rsid w:val="00853375"/>
    <w:rsid w:val="008634B6"/>
    <w:rsid w:val="008B18BB"/>
    <w:rsid w:val="008F7738"/>
    <w:rsid w:val="00914317"/>
    <w:rsid w:val="00920E60"/>
    <w:rsid w:val="009B0673"/>
    <w:rsid w:val="00A3685F"/>
    <w:rsid w:val="00B9407A"/>
    <w:rsid w:val="00C94971"/>
    <w:rsid w:val="00D8307A"/>
    <w:rsid w:val="00DC264C"/>
    <w:rsid w:val="00F8039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321A5F58"/>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94971"/>
    <w:rPr>
      <w:rFonts w:ascii="Times New Roman" w:hAnsi="Times New Roman" w:cs="Times New Roman"/>
    </w:rPr>
  </w:style>
  <w:style w:type="paragraph" w:styleId="Heading1">
    <w:name w:val="heading 1"/>
    <w:basedOn w:val="Normal"/>
    <w:link w:val="Heading1Char"/>
    <w:uiPriority w:val="9"/>
    <w:qFormat/>
    <w:rsid w:val="00914317"/>
    <w:pPr>
      <w:spacing w:before="100" w:beforeAutospacing="1" w:after="100" w:afterAutospacing="1"/>
      <w:outlineLvl w:val="0"/>
    </w:pPr>
    <w:rPr>
      <w:b/>
      <w:bCs/>
      <w:kern w:val="36"/>
      <w:sz w:val="48"/>
      <w:szCs w:val="48"/>
    </w:rPr>
  </w:style>
  <w:style w:type="paragraph" w:styleId="Heading3">
    <w:name w:val="heading 3"/>
    <w:basedOn w:val="Normal"/>
    <w:link w:val="Heading3Char"/>
    <w:uiPriority w:val="9"/>
    <w:qFormat/>
    <w:rsid w:val="003B67C6"/>
    <w:pPr>
      <w:spacing w:before="100" w:beforeAutospacing="1" w:after="100" w:afterAutospacing="1"/>
      <w:outlineLvl w:val="2"/>
    </w:pPr>
    <w:rPr>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5B43E6"/>
    <w:pPr>
      <w:spacing w:before="100" w:beforeAutospacing="1" w:after="100" w:afterAutospacing="1"/>
    </w:pPr>
  </w:style>
  <w:style w:type="character" w:styleId="Hyperlink">
    <w:name w:val="Hyperlink"/>
    <w:basedOn w:val="DefaultParagraphFont"/>
    <w:uiPriority w:val="99"/>
    <w:unhideWhenUsed/>
    <w:rsid w:val="005B43E6"/>
    <w:rPr>
      <w:color w:val="0563C1" w:themeColor="hyperlink"/>
      <w:u w:val="single"/>
    </w:rPr>
  </w:style>
  <w:style w:type="character" w:styleId="Emphasis">
    <w:name w:val="Emphasis"/>
    <w:basedOn w:val="DefaultParagraphFont"/>
    <w:uiPriority w:val="20"/>
    <w:qFormat/>
    <w:rsid w:val="00482253"/>
    <w:rPr>
      <w:i/>
      <w:iCs/>
    </w:rPr>
  </w:style>
  <w:style w:type="character" w:customStyle="1" w:styleId="apple-converted-space">
    <w:name w:val="apple-converted-space"/>
    <w:basedOn w:val="DefaultParagraphFont"/>
    <w:rsid w:val="00482253"/>
  </w:style>
  <w:style w:type="paragraph" w:styleId="ListParagraph">
    <w:name w:val="List Paragraph"/>
    <w:basedOn w:val="Normal"/>
    <w:uiPriority w:val="34"/>
    <w:qFormat/>
    <w:rsid w:val="00482253"/>
    <w:pPr>
      <w:ind w:left="720"/>
      <w:contextualSpacing/>
    </w:pPr>
    <w:rPr>
      <w:rFonts w:asciiTheme="minorHAnsi" w:hAnsiTheme="minorHAnsi" w:cstheme="minorBidi"/>
    </w:rPr>
  </w:style>
  <w:style w:type="character" w:styleId="Strong">
    <w:name w:val="Strong"/>
    <w:basedOn w:val="DefaultParagraphFont"/>
    <w:uiPriority w:val="22"/>
    <w:qFormat/>
    <w:rsid w:val="003B67C6"/>
    <w:rPr>
      <w:b/>
      <w:bCs/>
    </w:rPr>
  </w:style>
  <w:style w:type="character" w:customStyle="1" w:styleId="Heading3Char">
    <w:name w:val="Heading 3 Char"/>
    <w:basedOn w:val="DefaultParagraphFont"/>
    <w:link w:val="Heading3"/>
    <w:uiPriority w:val="9"/>
    <w:rsid w:val="003B67C6"/>
    <w:rPr>
      <w:rFonts w:ascii="Times New Roman" w:hAnsi="Times New Roman" w:cs="Times New Roman"/>
      <w:b/>
      <w:bCs/>
      <w:sz w:val="27"/>
      <w:szCs w:val="27"/>
    </w:rPr>
  </w:style>
  <w:style w:type="character" w:styleId="FollowedHyperlink">
    <w:name w:val="FollowedHyperlink"/>
    <w:basedOn w:val="DefaultParagraphFont"/>
    <w:uiPriority w:val="99"/>
    <w:semiHidden/>
    <w:unhideWhenUsed/>
    <w:rsid w:val="00914317"/>
    <w:rPr>
      <w:color w:val="954F72" w:themeColor="followedHyperlink"/>
      <w:u w:val="single"/>
    </w:rPr>
  </w:style>
  <w:style w:type="character" w:customStyle="1" w:styleId="Heading1Char">
    <w:name w:val="Heading 1 Char"/>
    <w:basedOn w:val="DefaultParagraphFont"/>
    <w:link w:val="Heading1"/>
    <w:uiPriority w:val="9"/>
    <w:rsid w:val="00914317"/>
    <w:rPr>
      <w:rFonts w:ascii="Times New Roman" w:hAnsi="Times New Roman" w:cs="Times New Roman"/>
      <w:b/>
      <w:bCs/>
      <w:kern w:val="36"/>
      <w:sz w:val="48"/>
      <w:szCs w:val="48"/>
    </w:rPr>
  </w:style>
  <w:style w:type="paragraph" w:styleId="Header">
    <w:name w:val="header"/>
    <w:basedOn w:val="Normal"/>
    <w:link w:val="HeaderChar"/>
    <w:uiPriority w:val="99"/>
    <w:unhideWhenUsed/>
    <w:rsid w:val="001A0E5B"/>
    <w:pPr>
      <w:tabs>
        <w:tab w:val="center" w:pos="4513"/>
        <w:tab w:val="right" w:pos="9026"/>
      </w:tabs>
    </w:pPr>
  </w:style>
  <w:style w:type="character" w:customStyle="1" w:styleId="HeaderChar">
    <w:name w:val="Header Char"/>
    <w:basedOn w:val="DefaultParagraphFont"/>
    <w:link w:val="Header"/>
    <w:uiPriority w:val="99"/>
    <w:rsid w:val="001A0E5B"/>
    <w:rPr>
      <w:rFonts w:ascii="Times New Roman" w:hAnsi="Times New Roman" w:cs="Times New Roman"/>
    </w:rPr>
  </w:style>
  <w:style w:type="paragraph" w:styleId="Footer">
    <w:name w:val="footer"/>
    <w:basedOn w:val="Normal"/>
    <w:link w:val="FooterChar"/>
    <w:uiPriority w:val="99"/>
    <w:unhideWhenUsed/>
    <w:rsid w:val="001A0E5B"/>
    <w:pPr>
      <w:tabs>
        <w:tab w:val="center" w:pos="4513"/>
        <w:tab w:val="right" w:pos="9026"/>
      </w:tabs>
    </w:pPr>
  </w:style>
  <w:style w:type="character" w:customStyle="1" w:styleId="FooterChar">
    <w:name w:val="Footer Char"/>
    <w:basedOn w:val="DefaultParagraphFont"/>
    <w:link w:val="Footer"/>
    <w:uiPriority w:val="99"/>
    <w:rsid w:val="001A0E5B"/>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403135">
      <w:bodyDiv w:val="1"/>
      <w:marLeft w:val="0"/>
      <w:marRight w:val="0"/>
      <w:marTop w:val="0"/>
      <w:marBottom w:val="0"/>
      <w:divBdr>
        <w:top w:val="none" w:sz="0" w:space="0" w:color="auto"/>
        <w:left w:val="none" w:sz="0" w:space="0" w:color="auto"/>
        <w:bottom w:val="none" w:sz="0" w:space="0" w:color="auto"/>
        <w:right w:val="none" w:sz="0" w:space="0" w:color="auto"/>
      </w:divBdr>
      <w:divsChild>
        <w:div w:id="1320041589">
          <w:marLeft w:val="0"/>
          <w:marRight w:val="0"/>
          <w:marTop w:val="0"/>
          <w:marBottom w:val="0"/>
          <w:divBdr>
            <w:top w:val="none" w:sz="0" w:space="0" w:color="auto"/>
            <w:left w:val="none" w:sz="0" w:space="0" w:color="auto"/>
            <w:bottom w:val="none" w:sz="0" w:space="0" w:color="auto"/>
            <w:right w:val="none" w:sz="0" w:space="0" w:color="auto"/>
          </w:divBdr>
          <w:divsChild>
            <w:div w:id="1947734620">
              <w:marLeft w:val="0"/>
              <w:marRight w:val="0"/>
              <w:marTop w:val="0"/>
              <w:marBottom w:val="0"/>
              <w:divBdr>
                <w:top w:val="none" w:sz="0" w:space="0" w:color="auto"/>
                <w:left w:val="none" w:sz="0" w:space="0" w:color="auto"/>
                <w:bottom w:val="none" w:sz="0" w:space="0" w:color="auto"/>
                <w:right w:val="none" w:sz="0" w:space="0" w:color="auto"/>
              </w:divBdr>
              <w:divsChild>
                <w:div w:id="1210729563">
                  <w:marLeft w:val="0"/>
                  <w:marRight w:val="0"/>
                  <w:marTop w:val="0"/>
                  <w:marBottom w:val="0"/>
                  <w:divBdr>
                    <w:top w:val="none" w:sz="0" w:space="0" w:color="auto"/>
                    <w:left w:val="none" w:sz="0" w:space="0" w:color="auto"/>
                    <w:bottom w:val="none" w:sz="0" w:space="0" w:color="auto"/>
                    <w:right w:val="none" w:sz="0" w:space="0" w:color="auto"/>
                  </w:divBdr>
                  <w:divsChild>
                    <w:div w:id="137378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3547736">
      <w:bodyDiv w:val="1"/>
      <w:marLeft w:val="0"/>
      <w:marRight w:val="0"/>
      <w:marTop w:val="0"/>
      <w:marBottom w:val="0"/>
      <w:divBdr>
        <w:top w:val="none" w:sz="0" w:space="0" w:color="auto"/>
        <w:left w:val="none" w:sz="0" w:space="0" w:color="auto"/>
        <w:bottom w:val="none" w:sz="0" w:space="0" w:color="auto"/>
        <w:right w:val="none" w:sz="0" w:space="0" w:color="auto"/>
      </w:divBdr>
    </w:div>
    <w:div w:id="143939783">
      <w:bodyDiv w:val="1"/>
      <w:marLeft w:val="0"/>
      <w:marRight w:val="0"/>
      <w:marTop w:val="0"/>
      <w:marBottom w:val="0"/>
      <w:divBdr>
        <w:top w:val="none" w:sz="0" w:space="0" w:color="auto"/>
        <w:left w:val="none" w:sz="0" w:space="0" w:color="auto"/>
        <w:bottom w:val="none" w:sz="0" w:space="0" w:color="auto"/>
        <w:right w:val="none" w:sz="0" w:space="0" w:color="auto"/>
      </w:divBdr>
      <w:divsChild>
        <w:div w:id="1150516620">
          <w:marLeft w:val="0"/>
          <w:marRight w:val="0"/>
          <w:marTop w:val="0"/>
          <w:marBottom w:val="0"/>
          <w:divBdr>
            <w:top w:val="none" w:sz="0" w:space="0" w:color="auto"/>
            <w:left w:val="none" w:sz="0" w:space="0" w:color="auto"/>
            <w:bottom w:val="none" w:sz="0" w:space="0" w:color="auto"/>
            <w:right w:val="none" w:sz="0" w:space="0" w:color="auto"/>
          </w:divBdr>
          <w:divsChild>
            <w:div w:id="1835143961">
              <w:marLeft w:val="0"/>
              <w:marRight w:val="0"/>
              <w:marTop w:val="0"/>
              <w:marBottom w:val="0"/>
              <w:divBdr>
                <w:top w:val="none" w:sz="0" w:space="0" w:color="auto"/>
                <w:left w:val="none" w:sz="0" w:space="0" w:color="auto"/>
                <w:bottom w:val="none" w:sz="0" w:space="0" w:color="auto"/>
                <w:right w:val="none" w:sz="0" w:space="0" w:color="auto"/>
              </w:divBdr>
              <w:divsChild>
                <w:div w:id="848787624">
                  <w:marLeft w:val="0"/>
                  <w:marRight w:val="0"/>
                  <w:marTop w:val="0"/>
                  <w:marBottom w:val="0"/>
                  <w:divBdr>
                    <w:top w:val="none" w:sz="0" w:space="0" w:color="auto"/>
                    <w:left w:val="none" w:sz="0" w:space="0" w:color="auto"/>
                    <w:bottom w:val="none" w:sz="0" w:space="0" w:color="auto"/>
                    <w:right w:val="none" w:sz="0" w:space="0" w:color="auto"/>
                  </w:divBdr>
                  <w:divsChild>
                    <w:div w:id="1640332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35038388">
      <w:bodyDiv w:val="1"/>
      <w:marLeft w:val="0"/>
      <w:marRight w:val="0"/>
      <w:marTop w:val="0"/>
      <w:marBottom w:val="0"/>
      <w:divBdr>
        <w:top w:val="none" w:sz="0" w:space="0" w:color="auto"/>
        <w:left w:val="none" w:sz="0" w:space="0" w:color="auto"/>
        <w:bottom w:val="none" w:sz="0" w:space="0" w:color="auto"/>
        <w:right w:val="none" w:sz="0" w:space="0" w:color="auto"/>
      </w:divBdr>
      <w:divsChild>
        <w:div w:id="1895969639">
          <w:marLeft w:val="0"/>
          <w:marRight w:val="0"/>
          <w:marTop w:val="0"/>
          <w:marBottom w:val="0"/>
          <w:divBdr>
            <w:top w:val="none" w:sz="0" w:space="0" w:color="auto"/>
            <w:left w:val="none" w:sz="0" w:space="0" w:color="auto"/>
            <w:bottom w:val="none" w:sz="0" w:space="0" w:color="auto"/>
            <w:right w:val="none" w:sz="0" w:space="0" w:color="auto"/>
          </w:divBdr>
          <w:divsChild>
            <w:div w:id="564923115">
              <w:marLeft w:val="0"/>
              <w:marRight w:val="0"/>
              <w:marTop w:val="0"/>
              <w:marBottom w:val="0"/>
              <w:divBdr>
                <w:top w:val="none" w:sz="0" w:space="0" w:color="auto"/>
                <w:left w:val="none" w:sz="0" w:space="0" w:color="auto"/>
                <w:bottom w:val="none" w:sz="0" w:space="0" w:color="auto"/>
                <w:right w:val="none" w:sz="0" w:space="0" w:color="auto"/>
              </w:divBdr>
              <w:divsChild>
                <w:div w:id="412631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6179014">
      <w:bodyDiv w:val="1"/>
      <w:marLeft w:val="0"/>
      <w:marRight w:val="0"/>
      <w:marTop w:val="0"/>
      <w:marBottom w:val="0"/>
      <w:divBdr>
        <w:top w:val="none" w:sz="0" w:space="0" w:color="auto"/>
        <w:left w:val="none" w:sz="0" w:space="0" w:color="auto"/>
        <w:bottom w:val="none" w:sz="0" w:space="0" w:color="auto"/>
        <w:right w:val="none" w:sz="0" w:space="0" w:color="auto"/>
      </w:divBdr>
    </w:div>
    <w:div w:id="507330490">
      <w:bodyDiv w:val="1"/>
      <w:marLeft w:val="0"/>
      <w:marRight w:val="0"/>
      <w:marTop w:val="0"/>
      <w:marBottom w:val="0"/>
      <w:divBdr>
        <w:top w:val="none" w:sz="0" w:space="0" w:color="auto"/>
        <w:left w:val="none" w:sz="0" w:space="0" w:color="auto"/>
        <w:bottom w:val="none" w:sz="0" w:space="0" w:color="auto"/>
        <w:right w:val="none" w:sz="0" w:space="0" w:color="auto"/>
      </w:divBdr>
      <w:divsChild>
        <w:div w:id="1856112057">
          <w:marLeft w:val="0"/>
          <w:marRight w:val="0"/>
          <w:marTop w:val="0"/>
          <w:marBottom w:val="0"/>
          <w:divBdr>
            <w:top w:val="none" w:sz="0" w:space="0" w:color="auto"/>
            <w:left w:val="none" w:sz="0" w:space="0" w:color="auto"/>
            <w:bottom w:val="none" w:sz="0" w:space="0" w:color="auto"/>
            <w:right w:val="none" w:sz="0" w:space="0" w:color="auto"/>
          </w:divBdr>
          <w:divsChild>
            <w:div w:id="147788664">
              <w:marLeft w:val="0"/>
              <w:marRight w:val="0"/>
              <w:marTop w:val="0"/>
              <w:marBottom w:val="0"/>
              <w:divBdr>
                <w:top w:val="none" w:sz="0" w:space="0" w:color="auto"/>
                <w:left w:val="none" w:sz="0" w:space="0" w:color="auto"/>
                <w:bottom w:val="none" w:sz="0" w:space="0" w:color="auto"/>
                <w:right w:val="none" w:sz="0" w:space="0" w:color="auto"/>
              </w:divBdr>
              <w:divsChild>
                <w:div w:id="1333265061">
                  <w:marLeft w:val="0"/>
                  <w:marRight w:val="0"/>
                  <w:marTop w:val="0"/>
                  <w:marBottom w:val="0"/>
                  <w:divBdr>
                    <w:top w:val="none" w:sz="0" w:space="0" w:color="auto"/>
                    <w:left w:val="none" w:sz="0" w:space="0" w:color="auto"/>
                    <w:bottom w:val="none" w:sz="0" w:space="0" w:color="auto"/>
                    <w:right w:val="none" w:sz="0" w:space="0" w:color="auto"/>
                  </w:divBdr>
                  <w:divsChild>
                    <w:div w:id="998852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04270036">
      <w:bodyDiv w:val="1"/>
      <w:marLeft w:val="0"/>
      <w:marRight w:val="0"/>
      <w:marTop w:val="0"/>
      <w:marBottom w:val="0"/>
      <w:divBdr>
        <w:top w:val="none" w:sz="0" w:space="0" w:color="auto"/>
        <w:left w:val="none" w:sz="0" w:space="0" w:color="auto"/>
        <w:bottom w:val="none" w:sz="0" w:space="0" w:color="auto"/>
        <w:right w:val="none" w:sz="0" w:space="0" w:color="auto"/>
      </w:divBdr>
    </w:div>
    <w:div w:id="834615838">
      <w:bodyDiv w:val="1"/>
      <w:marLeft w:val="0"/>
      <w:marRight w:val="0"/>
      <w:marTop w:val="0"/>
      <w:marBottom w:val="0"/>
      <w:divBdr>
        <w:top w:val="none" w:sz="0" w:space="0" w:color="auto"/>
        <w:left w:val="none" w:sz="0" w:space="0" w:color="auto"/>
        <w:bottom w:val="none" w:sz="0" w:space="0" w:color="auto"/>
        <w:right w:val="none" w:sz="0" w:space="0" w:color="auto"/>
      </w:divBdr>
      <w:divsChild>
        <w:div w:id="1081367863">
          <w:marLeft w:val="0"/>
          <w:marRight w:val="0"/>
          <w:marTop w:val="0"/>
          <w:marBottom w:val="0"/>
          <w:divBdr>
            <w:top w:val="none" w:sz="0" w:space="0" w:color="auto"/>
            <w:left w:val="none" w:sz="0" w:space="0" w:color="auto"/>
            <w:bottom w:val="none" w:sz="0" w:space="0" w:color="auto"/>
            <w:right w:val="none" w:sz="0" w:space="0" w:color="auto"/>
          </w:divBdr>
          <w:divsChild>
            <w:div w:id="1961565751">
              <w:marLeft w:val="0"/>
              <w:marRight w:val="0"/>
              <w:marTop w:val="0"/>
              <w:marBottom w:val="0"/>
              <w:divBdr>
                <w:top w:val="none" w:sz="0" w:space="0" w:color="auto"/>
                <w:left w:val="none" w:sz="0" w:space="0" w:color="auto"/>
                <w:bottom w:val="none" w:sz="0" w:space="0" w:color="auto"/>
                <w:right w:val="none" w:sz="0" w:space="0" w:color="auto"/>
              </w:divBdr>
              <w:divsChild>
                <w:div w:id="1724258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7223452">
      <w:bodyDiv w:val="1"/>
      <w:marLeft w:val="0"/>
      <w:marRight w:val="0"/>
      <w:marTop w:val="0"/>
      <w:marBottom w:val="0"/>
      <w:divBdr>
        <w:top w:val="none" w:sz="0" w:space="0" w:color="auto"/>
        <w:left w:val="none" w:sz="0" w:space="0" w:color="auto"/>
        <w:bottom w:val="none" w:sz="0" w:space="0" w:color="auto"/>
        <w:right w:val="none" w:sz="0" w:space="0" w:color="auto"/>
      </w:divBdr>
    </w:div>
    <w:div w:id="997462232">
      <w:bodyDiv w:val="1"/>
      <w:marLeft w:val="0"/>
      <w:marRight w:val="0"/>
      <w:marTop w:val="0"/>
      <w:marBottom w:val="0"/>
      <w:divBdr>
        <w:top w:val="none" w:sz="0" w:space="0" w:color="auto"/>
        <w:left w:val="none" w:sz="0" w:space="0" w:color="auto"/>
        <w:bottom w:val="none" w:sz="0" w:space="0" w:color="auto"/>
        <w:right w:val="none" w:sz="0" w:space="0" w:color="auto"/>
      </w:divBdr>
    </w:div>
    <w:div w:id="1044452547">
      <w:bodyDiv w:val="1"/>
      <w:marLeft w:val="0"/>
      <w:marRight w:val="0"/>
      <w:marTop w:val="0"/>
      <w:marBottom w:val="0"/>
      <w:divBdr>
        <w:top w:val="none" w:sz="0" w:space="0" w:color="auto"/>
        <w:left w:val="none" w:sz="0" w:space="0" w:color="auto"/>
        <w:bottom w:val="none" w:sz="0" w:space="0" w:color="auto"/>
        <w:right w:val="none" w:sz="0" w:space="0" w:color="auto"/>
      </w:divBdr>
      <w:divsChild>
        <w:div w:id="1222014145">
          <w:marLeft w:val="0"/>
          <w:marRight w:val="0"/>
          <w:marTop w:val="0"/>
          <w:marBottom w:val="0"/>
          <w:divBdr>
            <w:top w:val="none" w:sz="0" w:space="0" w:color="auto"/>
            <w:left w:val="none" w:sz="0" w:space="0" w:color="auto"/>
            <w:bottom w:val="none" w:sz="0" w:space="0" w:color="auto"/>
            <w:right w:val="none" w:sz="0" w:space="0" w:color="auto"/>
          </w:divBdr>
          <w:divsChild>
            <w:div w:id="420953151">
              <w:marLeft w:val="0"/>
              <w:marRight w:val="0"/>
              <w:marTop w:val="0"/>
              <w:marBottom w:val="0"/>
              <w:divBdr>
                <w:top w:val="none" w:sz="0" w:space="0" w:color="auto"/>
                <w:left w:val="none" w:sz="0" w:space="0" w:color="auto"/>
                <w:bottom w:val="none" w:sz="0" w:space="0" w:color="auto"/>
                <w:right w:val="none" w:sz="0" w:space="0" w:color="auto"/>
              </w:divBdr>
              <w:divsChild>
                <w:div w:id="728268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8455808">
      <w:bodyDiv w:val="1"/>
      <w:marLeft w:val="0"/>
      <w:marRight w:val="0"/>
      <w:marTop w:val="0"/>
      <w:marBottom w:val="0"/>
      <w:divBdr>
        <w:top w:val="none" w:sz="0" w:space="0" w:color="auto"/>
        <w:left w:val="none" w:sz="0" w:space="0" w:color="auto"/>
        <w:bottom w:val="none" w:sz="0" w:space="0" w:color="auto"/>
        <w:right w:val="none" w:sz="0" w:space="0" w:color="auto"/>
      </w:divBdr>
    </w:div>
    <w:div w:id="1094282143">
      <w:bodyDiv w:val="1"/>
      <w:marLeft w:val="0"/>
      <w:marRight w:val="0"/>
      <w:marTop w:val="0"/>
      <w:marBottom w:val="0"/>
      <w:divBdr>
        <w:top w:val="none" w:sz="0" w:space="0" w:color="auto"/>
        <w:left w:val="none" w:sz="0" w:space="0" w:color="auto"/>
        <w:bottom w:val="none" w:sz="0" w:space="0" w:color="auto"/>
        <w:right w:val="none" w:sz="0" w:space="0" w:color="auto"/>
      </w:divBdr>
      <w:divsChild>
        <w:div w:id="391582873">
          <w:marLeft w:val="0"/>
          <w:marRight w:val="0"/>
          <w:marTop w:val="0"/>
          <w:marBottom w:val="0"/>
          <w:divBdr>
            <w:top w:val="none" w:sz="0" w:space="0" w:color="auto"/>
            <w:left w:val="none" w:sz="0" w:space="0" w:color="auto"/>
            <w:bottom w:val="none" w:sz="0" w:space="0" w:color="auto"/>
            <w:right w:val="none" w:sz="0" w:space="0" w:color="auto"/>
          </w:divBdr>
          <w:divsChild>
            <w:div w:id="1461991275">
              <w:marLeft w:val="0"/>
              <w:marRight w:val="0"/>
              <w:marTop w:val="0"/>
              <w:marBottom w:val="0"/>
              <w:divBdr>
                <w:top w:val="none" w:sz="0" w:space="0" w:color="auto"/>
                <w:left w:val="none" w:sz="0" w:space="0" w:color="auto"/>
                <w:bottom w:val="none" w:sz="0" w:space="0" w:color="auto"/>
                <w:right w:val="none" w:sz="0" w:space="0" w:color="auto"/>
              </w:divBdr>
              <w:divsChild>
                <w:div w:id="1472164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5541443">
      <w:bodyDiv w:val="1"/>
      <w:marLeft w:val="0"/>
      <w:marRight w:val="0"/>
      <w:marTop w:val="0"/>
      <w:marBottom w:val="0"/>
      <w:divBdr>
        <w:top w:val="none" w:sz="0" w:space="0" w:color="auto"/>
        <w:left w:val="none" w:sz="0" w:space="0" w:color="auto"/>
        <w:bottom w:val="none" w:sz="0" w:space="0" w:color="auto"/>
        <w:right w:val="none" w:sz="0" w:space="0" w:color="auto"/>
      </w:divBdr>
    </w:div>
    <w:div w:id="1464423733">
      <w:bodyDiv w:val="1"/>
      <w:marLeft w:val="0"/>
      <w:marRight w:val="0"/>
      <w:marTop w:val="0"/>
      <w:marBottom w:val="0"/>
      <w:divBdr>
        <w:top w:val="none" w:sz="0" w:space="0" w:color="auto"/>
        <w:left w:val="none" w:sz="0" w:space="0" w:color="auto"/>
        <w:bottom w:val="none" w:sz="0" w:space="0" w:color="auto"/>
        <w:right w:val="none" w:sz="0" w:space="0" w:color="auto"/>
      </w:divBdr>
      <w:divsChild>
        <w:div w:id="438642489">
          <w:marLeft w:val="0"/>
          <w:marRight w:val="0"/>
          <w:marTop w:val="0"/>
          <w:marBottom w:val="0"/>
          <w:divBdr>
            <w:top w:val="none" w:sz="0" w:space="0" w:color="auto"/>
            <w:left w:val="none" w:sz="0" w:space="0" w:color="auto"/>
            <w:bottom w:val="none" w:sz="0" w:space="0" w:color="auto"/>
            <w:right w:val="none" w:sz="0" w:space="0" w:color="auto"/>
          </w:divBdr>
          <w:divsChild>
            <w:div w:id="820537332">
              <w:marLeft w:val="0"/>
              <w:marRight w:val="0"/>
              <w:marTop w:val="0"/>
              <w:marBottom w:val="0"/>
              <w:divBdr>
                <w:top w:val="none" w:sz="0" w:space="0" w:color="auto"/>
                <w:left w:val="none" w:sz="0" w:space="0" w:color="auto"/>
                <w:bottom w:val="none" w:sz="0" w:space="0" w:color="auto"/>
                <w:right w:val="none" w:sz="0" w:space="0" w:color="auto"/>
              </w:divBdr>
              <w:divsChild>
                <w:div w:id="748231940">
                  <w:marLeft w:val="0"/>
                  <w:marRight w:val="0"/>
                  <w:marTop w:val="0"/>
                  <w:marBottom w:val="0"/>
                  <w:divBdr>
                    <w:top w:val="none" w:sz="0" w:space="0" w:color="auto"/>
                    <w:left w:val="none" w:sz="0" w:space="0" w:color="auto"/>
                    <w:bottom w:val="none" w:sz="0" w:space="0" w:color="auto"/>
                    <w:right w:val="none" w:sz="0" w:space="0" w:color="auto"/>
                  </w:divBdr>
                  <w:divsChild>
                    <w:div w:id="6822448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01461497">
      <w:bodyDiv w:val="1"/>
      <w:marLeft w:val="0"/>
      <w:marRight w:val="0"/>
      <w:marTop w:val="0"/>
      <w:marBottom w:val="0"/>
      <w:divBdr>
        <w:top w:val="none" w:sz="0" w:space="0" w:color="auto"/>
        <w:left w:val="none" w:sz="0" w:space="0" w:color="auto"/>
        <w:bottom w:val="none" w:sz="0" w:space="0" w:color="auto"/>
        <w:right w:val="none" w:sz="0" w:space="0" w:color="auto"/>
      </w:divBdr>
      <w:divsChild>
        <w:div w:id="1944343530">
          <w:marLeft w:val="0"/>
          <w:marRight w:val="0"/>
          <w:marTop w:val="0"/>
          <w:marBottom w:val="0"/>
          <w:divBdr>
            <w:top w:val="none" w:sz="0" w:space="0" w:color="auto"/>
            <w:left w:val="none" w:sz="0" w:space="0" w:color="auto"/>
            <w:bottom w:val="none" w:sz="0" w:space="0" w:color="auto"/>
            <w:right w:val="none" w:sz="0" w:space="0" w:color="auto"/>
          </w:divBdr>
          <w:divsChild>
            <w:div w:id="479690073">
              <w:marLeft w:val="0"/>
              <w:marRight w:val="0"/>
              <w:marTop w:val="0"/>
              <w:marBottom w:val="0"/>
              <w:divBdr>
                <w:top w:val="none" w:sz="0" w:space="0" w:color="auto"/>
                <w:left w:val="none" w:sz="0" w:space="0" w:color="auto"/>
                <w:bottom w:val="none" w:sz="0" w:space="0" w:color="auto"/>
                <w:right w:val="none" w:sz="0" w:space="0" w:color="auto"/>
              </w:divBdr>
              <w:divsChild>
                <w:div w:id="2006779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3537306">
      <w:bodyDiv w:val="1"/>
      <w:marLeft w:val="0"/>
      <w:marRight w:val="0"/>
      <w:marTop w:val="0"/>
      <w:marBottom w:val="0"/>
      <w:divBdr>
        <w:top w:val="none" w:sz="0" w:space="0" w:color="auto"/>
        <w:left w:val="none" w:sz="0" w:space="0" w:color="auto"/>
        <w:bottom w:val="none" w:sz="0" w:space="0" w:color="auto"/>
        <w:right w:val="none" w:sz="0" w:space="0" w:color="auto"/>
      </w:divBdr>
    </w:div>
    <w:div w:id="1780441925">
      <w:bodyDiv w:val="1"/>
      <w:marLeft w:val="0"/>
      <w:marRight w:val="0"/>
      <w:marTop w:val="0"/>
      <w:marBottom w:val="0"/>
      <w:divBdr>
        <w:top w:val="none" w:sz="0" w:space="0" w:color="auto"/>
        <w:left w:val="none" w:sz="0" w:space="0" w:color="auto"/>
        <w:bottom w:val="none" w:sz="0" w:space="0" w:color="auto"/>
        <w:right w:val="none" w:sz="0" w:space="0" w:color="auto"/>
      </w:divBdr>
      <w:divsChild>
        <w:div w:id="90394192">
          <w:marLeft w:val="0"/>
          <w:marRight w:val="0"/>
          <w:marTop w:val="0"/>
          <w:marBottom w:val="0"/>
          <w:divBdr>
            <w:top w:val="none" w:sz="0" w:space="0" w:color="auto"/>
            <w:left w:val="none" w:sz="0" w:space="0" w:color="auto"/>
            <w:bottom w:val="none" w:sz="0" w:space="0" w:color="auto"/>
            <w:right w:val="none" w:sz="0" w:space="0" w:color="auto"/>
          </w:divBdr>
          <w:divsChild>
            <w:div w:id="389156148">
              <w:marLeft w:val="0"/>
              <w:marRight w:val="0"/>
              <w:marTop w:val="0"/>
              <w:marBottom w:val="0"/>
              <w:divBdr>
                <w:top w:val="none" w:sz="0" w:space="0" w:color="auto"/>
                <w:left w:val="none" w:sz="0" w:space="0" w:color="auto"/>
                <w:bottom w:val="none" w:sz="0" w:space="0" w:color="auto"/>
                <w:right w:val="none" w:sz="0" w:space="0" w:color="auto"/>
              </w:divBdr>
              <w:divsChild>
                <w:div w:id="1156528162">
                  <w:marLeft w:val="0"/>
                  <w:marRight w:val="0"/>
                  <w:marTop w:val="0"/>
                  <w:marBottom w:val="0"/>
                  <w:divBdr>
                    <w:top w:val="none" w:sz="0" w:space="0" w:color="auto"/>
                    <w:left w:val="none" w:sz="0" w:space="0" w:color="auto"/>
                    <w:bottom w:val="none" w:sz="0" w:space="0" w:color="auto"/>
                    <w:right w:val="none" w:sz="0" w:space="0" w:color="auto"/>
                  </w:divBdr>
                  <w:divsChild>
                    <w:div w:id="896235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84291810">
      <w:bodyDiv w:val="1"/>
      <w:marLeft w:val="0"/>
      <w:marRight w:val="0"/>
      <w:marTop w:val="0"/>
      <w:marBottom w:val="0"/>
      <w:divBdr>
        <w:top w:val="none" w:sz="0" w:space="0" w:color="auto"/>
        <w:left w:val="none" w:sz="0" w:space="0" w:color="auto"/>
        <w:bottom w:val="none" w:sz="0" w:space="0" w:color="auto"/>
        <w:right w:val="none" w:sz="0" w:space="0" w:color="auto"/>
      </w:divBdr>
    </w:div>
    <w:div w:id="1891069766">
      <w:bodyDiv w:val="1"/>
      <w:marLeft w:val="0"/>
      <w:marRight w:val="0"/>
      <w:marTop w:val="0"/>
      <w:marBottom w:val="0"/>
      <w:divBdr>
        <w:top w:val="none" w:sz="0" w:space="0" w:color="auto"/>
        <w:left w:val="none" w:sz="0" w:space="0" w:color="auto"/>
        <w:bottom w:val="none" w:sz="0" w:space="0" w:color="auto"/>
        <w:right w:val="none" w:sz="0" w:space="0" w:color="auto"/>
      </w:divBdr>
      <w:divsChild>
        <w:div w:id="1817531685">
          <w:marLeft w:val="0"/>
          <w:marRight w:val="0"/>
          <w:marTop w:val="0"/>
          <w:marBottom w:val="0"/>
          <w:divBdr>
            <w:top w:val="none" w:sz="0" w:space="0" w:color="auto"/>
            <w:left w:val="none" w:sz="0" w:space="0" w:color="auto"/>
            <w:bottom w:val="none" w:sz="0" w:space="0" w:color="auto"/>
            <w:right w:val="none" w:sz="0" w:space="0" w:color="auto"/>
          </w:divBdr>
        </w:div>
        <w:div w:id="137309787">
          <w:marLeft w:val="0"/>
          <w:marRight w:val="0"/>
          <w:marTop w:val="0"/>
          <w:marBottom w:val="0"/>
          <w:divBdr>
            <w:top w:val="none" w:sz="0" w:space="0" w:color="auto"/>
            <w:left w:val="none" w:sz="0" w:space="0" w:color="auto"/>
            <w:bottom w:val="none" w:sz="0" w:space="0" w:color="auto"/>
            <w:right w:val="none" w:sz="0" w:space="0" w:color="auto"/>
          </w:divBdr>
        </w:div>
      </w:divsChild>
    </w:div>
    <w:div w:id="1928885247">
      <w:bodyDiv w:val="1"/>
      <w:marLeft w:val="0"/>
      <w:marRight w:val="0"/>
      <w:marTop w:val="0"/>
      <w:marBottom w:val="0"/>
      <w:divBdr>
        <w:top w:val="none" w:sz="0" w:space="0" w:color="auto"/>
        <w:left w:val="none" w:sz="0" w:space="0" w:color="auto"/>
        <w:bottom w:val="none" w:sz="0" w:space="0" w:color="auto"/>
        <w:right w:val="none" w:sz="0" w:space="0" w:color="auto"/>
      </w:divBdr>
    </w:div>
    <w:div w:id="1936330068">
      <w:bodyDiv w:val="1"/>
      <w:marLeft w:val="0"/>
      <w:marRight w:val="0"/>
      <w:marTop w:val="0"/>
      <w:marBottom w:val="0"/>
      <w:divBdr>
        <w:top w:val="none" w:sz="0" w:space="0" w:color="auto"/>
        <w:left w:val="none" w:sz="0" w:space="0" w:color="auto"/>
        <w:bottom w:val="none" w:sz="0" w:space="0" w:color="auto"/>
        <w:right w:val="none" w:sz="0" w:space="0" w:color="auto"/>
      </w:divBdr>
    </w:div>
    <w:div w:id="2017531329">
      <w:bodyDiv w:val="1"/>
      <w:marLeft w:val="0"/>
      <w:marRight w:val="0"/>
      <w:marTop w:val="0"/>
      <w:marBottom w:val="0"/>
      <w:divBdr>
        <w:top w:val="none" w:sz="0" w:space="0" w:color="auto"/>
        <w:left w:val="none" w:sz="0" w:space="0" w:color="auto"/>
        <w:bottom w:val="none" w:sz="0" w:space="0" w:color="auto"/>
        <w:right w:val="none" w:sz="0" w:space="0" w:color="auto"/>
      </w:divBdr>
    </w:div>
    <w:div w:id="2018923228">
      <w:bodyDiv w:val="1"/>
      <w:marLeft w:val="0"/>
      <w:marRight w:val="0"/>
      <w:marTop w:val="0"/>
      <w:marBottom w:val="0"/>
      <w:divBdr>
        <w:top w:val="none" w:sz="0" w:space="0" w:color="auto"/>
        <w:left w:val="none" w:sz="0" w:space="0" w:color="auto"/>
        <w:bottom w:val="none" w:sz="0" w:space="0" w:color="auto"/>
        <w:right w:val="none" w:sz="0" w:space="0" w:color="auto"/>
      </w:divBdr>
      <w:divsChild>
        <w:div w:id="584461665">
          <w:marLeft w:val="0"/>
          <w:marRight w:val="0"/>
          <w:marTop w:val="0"/>
          <w:marBottom w:val="0"/>
          <w:divBdr>
            <w:top w:val="none" w:sz="0" w:space="0" w:color="auto"/>
            <w:left w:val="none" w:sz="0" w:space="0" w:color="auto"/>
            <w:bottom w:val="none" w:sz="0" w:space="0" w:color="auto"/>
            <w:right w:val="none" w:sz="0" w:space="0" w:color="auto"/>
          </w:divBdr>
          <w:divsChild>
            <w:div w:id="1425035097">
              <w:marLeft w:val="0"/>
              <w:marRight w:val="0"/>
              <w:marTop w:val="0"/>
              <w:marBottom w:val="0"/>
              <w:divBdr>
                <w:top w:val="none" w:sz="0" w:space="0" w:color="auto"/>
                <w:left w:val="none" w:sz="0" w:space="0" w:color="auto"/>
                <w:bottom w:val="none" w:sz="0" w:space="0" w:color="auto"/>
                <w:right w:val="none" w:sz="0" w:space="0" w:color="auto"/>
              </w:divBdr>
              <w:divsChild>
                <w:div w:id="869220585">
                  <w:marLeft w:val="0"/>
                  <w:marRight w:val="0"/>
                  <w:marTop w:val="0"/>
                  <w:marBottom w:val="0"/>
                  <w:divBdr>
                    <w:top w:val="none" w:sz="0" w:space="0" w:color="auto"/>
                    <w:left w:val="none" w:sz="0" w:space="0" w:color="auto"/>
                    <w:bottom w:val="none" w:sz="0" w:space="0" w:color="auto"/>
                    <w:right w:val="none" w:sz="0" w:space="0" w:color="auto"/>
                  </w:divBdr>
                  <w:divsChild>
                    <w:div w:id="1859540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34719573">
      <w:bodyDiv w:val="1"/>
      <w:marLeft w:val="0"/>
      <w:marRight w:val="0"/>
      <w:marTop w:val="0"/>
      <w:marBottom w:val="0"/>
      <w:divBdr>
        <w:top w:val="none" w:sz="0" w:space="0" w:color="auto"/>
        <w:left w:val="none" w:sz="0" w:space="0" w:color="auto"/>
        <w:bottom w:val="none" w:sz="0" w:space="0" w:color="auto"/>
        <w:right w:val="none" w:sz="0" w:space="0" w:color="auto"/>
      </w:divBdr>
    </w:div>
    <w:div w:id="2070375637">
      <w:bodyDiv w:val="1"/>
      <w:marLeft w:val="0"/>
      <w:marRight w:val="0"/>
      <w:marTop w:val="0"/>
      <w:marBottom w:val="0"/>
      <w:divBdr>
        <w:top w:val="none" w:sz="0" w:space="0" w:color="auto"/>
        <w:left w:val="none" w:sz="0" w:space="0" w:color="auto"/>
        <w:bottom w:val="none" w:sz="0" w:space="0" w:color="auto"/>
        <w:right w:val="none" w:sz="0" w:space="0" w:color="auto"/>
      </w:divBdr>
    </w:div>
    <w:div w:id="2116319063">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9" Type="http://schemas.openxmlformats.org/officeDocument/2006/relationships/hyperlink" Target="https://www.montessori.org.uk/about-us/what-is-montessori" TargetMode="External"/><Relationship Id="rId20" Type="http://schemas.openxmlformats.org/officeDocument/2006/relationships/fontTable" Target="fontTable.xml"/><Relationship Id="rId21" Type="http://schemas.openxmlformats.org/officeDocument/2006/relationships/theme" Target="theme/theme1.xml"/><Relationship Id="rId10" Type="http://schemas.openxmlformats.org/officeDocument/2006/relationships/hyperlink" Target="https://www.simplypsychology.org/constructivism.html" TargetMode="External"/><Relationship Id="rId11" Type="http://schemas.openxmlformats.org/officeDocument/2006/relationships/hyperlink" Target="http://infed.org/mobi/john-dewey-my-pedagogical-creed/" TargetMode="External"/><Relationship Id="rId12" Type="http://schemas.openxmlformats.org/officeDocument/2006/relationships/hyperlink" Target="https://www.thepositiveencourager.global/john-deweys-approach-to-doing-positive-work/" TargetMode="External"/><Relationship Id="rId13" Type="http://schemas.openxmlformats.org/officeDocument/2006/relationships/hyperlink" Target="https://study.com/academy/lesson/john-dewey-on-education-impact-theory.html" TargetMode="External"/><Relationship Id="rId14" Type="http://schemas.openxmlformats.org/officeDocument/2006/relationships/hyperlink" Target="https://plato.stanford.edu/entries/dewey/" TargetMode="External"/><Relationship Id="rId15" Type="http://schemas.openxmlformats.org/officeDocument/2006/relationships/hyperlink" Target="https://schoolecosystem.org/2012/02/14/john-dewey-on-schools-as-social-institutions/" TargetMode="External"/><Relationship Id="rId16" Type="http://schemas.openxmlformats.org/officeDocument/2006/relationships/hyperlink" Target="http://infed.org/mobi/maria-montessori-and-education/" TargetMode="External"/><Relationship Id="rId17" Type="http://schemas.openxmlformats.org/officeDocument/2006/relationships/hyperlink" Target="https://hwb.gov.wales/storage/d5d8e39c-b534-40cb-a3f5-7e2e126d8077/foundation-phase-framework.pdf" TargetMode="External"/><Relationship Id="rId18" Type="http://schemas.openxmlformats.org/officeDocument/2006/relationships/hyperlink" Target="https://petergodfreysmith.com/wp-content/uploads/2013/06/PGS-on-Experience-and-Nature-Topoi-2013.pdf" TargetMode="External"/><Relationship Id="rId19" Type="http://schemas.openxmlformats.org/officeDocument/2006/relationships/header" Target="header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yperlink" Target="http://www.dailymontessori.com/montessori-theory/" TargetMode="External"/><Relationship Id="rId8" Type="http://schemas.openxmlformats.org/officeDocument/2006/relationships/hyperlink" Target="https://www.teachthought.com/the-future-of-learning/the-more-things-change-a-view-of-progressive-learning-from-194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7</Pages>
  <Words>3124</Words>
  <Characters>17807</Characters>
  <Application>Microsoft Macintosh Word</Application>
  <DocSecurity>0</DocSecurity>
  <Lines>148</Lines>
  <Paragraphs>41</Paragraphs>
  <ScaleCrop>false</ScaleCrop>
  <LinksUpToDate>false</LinksUpToDate>
  <CharactersWithSpaces>20890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HANAN AL-ROSHOQ</dc:creator>
  <cp:keywords/>
  <dc:description/>
  <cp:lastModifiedBy>HANAN AL-ROSHOQ</cp:lastModifiedBy>
  <cp:revision>2</cp:revision>
  <dcterms:created xsi:type="dcterms:W3CDTF">2019-12-02T17:16:00Z</dcterms:created>
  <dcterms:modified xsi:type="dcterms:W3CDTF">2019-12-02T17:16:00Z</dcterms:modified>
</cp:coreProperties>
</file>