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B48FD7" w14:textId="1D2AA325" w:rsidR="00755962" w:rsidRPr="00743C97" w:rsidRDefault="00755962" w:rsidP="00755962">
      <w:pPr>
        <w:rPr>
          <w:rFonts w:ascii="Arial" w:hAnsi="Arial" w:cs="Arial"/>
          <w:sz w:val="52"/>
          <w:szCs w:val="52"/>
          <w:lang w:val="en-US"/>
        </w:rPr>
      </w:pPr>
      <w:r w:rsidRPr="00743C97">
        <w:rPr>
          <w:rFonts w:ascii="Arial" w:hAnsi="Arial" w:cs="Arial"/>
          <w:sz w:val="52"/>
          <w:szCs w:val="52"/>
          <w:lang w:val="en-US"/>
        </w:rPr>
        <w:t>University of Wales Trinity Saint David</w:t>
      </w:r>
    </w:p>
    <w:p w14:paraId="27FEDFEF" w14:textId="77777777" w:rsidR="00755962" w:rsidRPr="00743C97" w:rsidRDefault="00755962" w:rsidP="00755962">
      <w:pPr>
        <w:rPr>
          <w:lang w:val="en-US"/>
        </w:rPr>
      </w:pPr>
    </w:p>
    <w:p w14:paraId="77E18978" w14:textId="77777777" w:rsidR="00755962" w:rsidRDefault="00755962" w:rsidP="00755962"/>
    <w:p w14:paraId="2263C2E5" w14:textId="77777777" w:rsidR="00755962" w:rsidRDefault="00755962" w:rsidP="00755962"/>
    <w:p w14:paraId="6838A03C" w14:textId="77777777" w:rsidR="00755962" w:rsidRPr="00743C97" w:rsidRDefault="00755962" w:rsidP="00755962">
      <w:pPr>
        <w:jc w:val="center"/>
        <w:rPr>
          <w:rFonts w:ascii="Arial" w:hAnsi="Arial" w:cs="Arial"/>
          <w:sz w:val="36"/>
          <w:szCs w:val="36"/>
        </w:rPr>
      </w:pPr>
    </w:p>
    <w:p w14:paraId="5F67FDDA" w14:textId="77777777" w:rsidR="00755962" w:rsidRDefault="00755962" w:rsidP="00755962">
      <w:pPr>
        <w:jc w:val="center"/>
        <w:rPr>
          <w:rFonts w:ascii="Arial" w:hAnsi="Arial" w:cs="Arial"/>
          <w:sz w:val="36"/>
          <w:szCs w:val="36"/>
        </w:rPr>
      </w:pPr>
      <w:r w:rsidRPr="00743C97">
        <w:rPr>
          <w:rFonts w:ascii="Arial" w:hAnsi="Arial" w:cs="Arial"/>
          <w:sz w:val="36"/>
          <w:szCs w:val="36"/>
        </w:rPr>
        <w:t>The Global Business Environment</w:t>
      </w:r>
    </w:p>
    <w:p w14:paraId="33828F27" w14:textId="1B83EF4F" w:rsidR="00755962" w:rsidRPr="00743C97" w:rsidRDefault="00755962" w:rsidP="00755962">
      <w:pPr>
        <w:jc w:val="center"/>
        <w:rPr>
          <w:rFonts w:ascii="Arial" w:hAnsi="Arial" w:cs="Arial"/>
          <w:sz w:val="32"/>
          <w:szCs w:val="32"/>
        </w:rPr>
      </w:pPr>
      <w:r w:rsidRPr="00743C97">
        <w:rPr>
          <w:rFonts w:ascii="Arial" w:hAnsi="Arial" w:cs="Arial"/>
          <w:sz w:val="32"/>
          <w:szCs w:val="32"/>
        </w:rPr>
        <w:t>LC</w:t>
      </w:r>
      <w:r w:rsidR="00752EEF">
        <w:rPr>
          <w:rFonts w:ascii="Arial" w:hAnsi="Arial" w:cs="Arial"/>
          <w:sz w:val="32"/>
          <w:szCs w:val="32"/>
          <w:lang w:val="en-US"/>
        </w:rPr>
        <w:t>BB</w:t>
      </w:r>
      <w:r w:rsidRPr="00743C97">
        <w:rPr>
          <w:rFonts w:ascii="Arial" w:hAnsi="Arial" w:cs="Arial"/>
          <w:sz w:val="32"/>
          <w:szCs w:val="32"/>
        </w:rPr>
        <w:t>4005</w:t>
      </w:r>
    </w:p>
    <w:p w14:paraId="32BAA7C8" w14:textId="77777777" w:rsidR="00755962" w:rsidRDefault="00755962" w:rsidP="00755962">
      <w:pPr>
        <w:jc w:val="center"/>
        <w:rPr>
          <w:rFonts w:ascii="Arial" w:hAnsi="Arial" w:cs="Arial"/>
          <w:sz w:val="36"/>
          <w:szCs w:val="36"/>
        </w:rPr>
      </w:pPr>
    </w:p>
    <w:p w14:paraId="3DC36A9D" w14:textId="77777777" w:rsidR="00755962" w:rsidRDefault="0069378D" w:rsidP="00755962">
      <w:pPr>
        <w:jc w:val="center"/>
        <w:rPr>
          <w:rFonts w:ascii="Arial" w:hAnsi="Arial" w:cs="Arial"/>
          <w:sz w:val="36"/>
          <w:szCs w:val="36"/>
          <w:lang w:val="en-US"/>
        </w:rPr>
      </w:pPr>
      <w:r>
        <w:rPr>
          <w:rFonts w:ascii="Arial" w:hAnsi="Arial" w:cs="Arial"/>
          <w:sz w:val="36"/>
          <w:szCs w:val="36"/>
          <w:lang w:val="en-US"/>
        </w:rPr>
        <w:t>Hossein Shokri</w:t>
      </w:r>
    </w:p>
    <w:p w14:paraId="0CDDE367" w14:textId="77777777" w:rsidR="00755962" w:rsidRDefault="00755962" w:rsidP="00755962">
      <w:pPr>
        <w:jc w:val="center"/>
        <w:rPr>
          <w:rFonts w:ascii="Arial" w:hAnsi="Arial" w:cs="Arial"/>
          <w:sz w:val="36"/>
          <w:szCs w:val="36"/>
          <w:lang w:val="en-US"/>
        </w:rPr>
      </w:pPr>
    </w:p>
    <w:p w14:paraId="37699C24" w14:textId="77777777" w:rsidR="00755962" w:rsidRDefault="00755962" w:rsidP="00755962">
      <w:pPr>
        <w:jc w:val="center"/>
        <w:rPr>
          <w:rFonts w:ascii="Arial" w:hAnsi="Arial" w:cs="Arial"/>
          <w:sz w:val="36"/>
          <w:szCs w:val="36"/>
          <w:lang w:val="en-US"/>
        </w:rPr>
      </w:pPr>
      <w:r>
        <w:rPr>
          <w:rFonts w:ascii="Arial" w:hAnsi="Arial" w:cs="Arial"/>
          <w:sz w:val="36"/>
          <w:szCs w:val="36"/>
          <w:lang w:val="en-US"/>
        </w:rPr>
        <w:t>Mariya Mitreva</w:t>
      </w:r>
    </w:p>
    <w:p w14:paraId="6997F3FB" w14:textId="77777777" w:rsidR="00755962" w:rsidRPr="00743C97" w:rsidRDefault="00755962" w:rsidP="00755962">
      <w:pPr>
        <w:jc w:val="center"/>
        <w:rPr>
          <w:rFonts w:ascii="Arial" w:hAnsi="Arial" w:cs="Arial"/>
          <w:sz w:val="36"/>
          <w:szCs w:val="36"/>
          <w:lang w:val="en-US"/>
        </w:rPr>
      </w:pPr>
      <w:r>
        <w:rPr>
          <w:rFonts w:ascii="Arial" w:hAnsi="Arial" w:cs="Arial"/>
          <w:sz w:val="36"/>
          <w:szCs w:val="36"/>
          <w:lang w:val="en-US"/>
        </w:rPr>
        <w:t>2011903</w:t>
      </w:r>
    </w:p>
    <w:p w14:paraId="0577DB66" w14:textId="77777777" w:rsidR="00755962" w:rsidRDefault="00755962" w:rsidP="00755962"/>
    <w:p w14:paraId="62288B27" w14:textId="77777777" w:rsidR="00755962" w:rsidRDefault="00246C42" w:rsidP="00755962">
      <w:pPr>
        <w:jc w:val="center"/>
        <w:rPr>
          <w:rFonts w:ascii="Arial" w:hAnsi="Arial" w:cs="Arial"/>
          <w:sz w:val="24"/>
          <w:szCs w:val="24"/>
          <w:lang w:val="en-US"/>
        </w:rPr>
      </w:pPr>
      <w:r>
        <w:rPr>
          <w:rFonts w:ascii="Arial" w:hAnsi="Arial" w:cs="Arial"/>
          <w:sz w:val="24"/>
          <w:szCs w:val="24"/>
          <w:lang w:val="en-US"/>
        </w:rPr>
        <w:t>Assessment</w:t>
      </w:r>
      <w:r w:rsidR="00755962">
        <w:rPr>
          <w:rFonts w:ascii="Arial" w:hAnsi="Arial" w:cs="Arial"/>
          <w:sz w:val="24"/>
          <w:szCs w:val="24"/>
          <w:lang w:val="en-US"/>
        </w:rPr>
        <w:t xml:space="preserve"> 2</w:t>
      </w:r>
    </w:p>
    <w:p w14:paraId="486F52B9" w14:textId="77777777" w:rsidR="00B65AB1" w:rsidRDefault="00B65AB1" w:rsidP="00755962">
      <w:pPr>
        <w:jc w:val="center"/>
        <w:rPr>
          <w:rFonts w:ascii="Arial" w:hAnsi="Arial" w:cs="Arial"/>
          <w:sz w:val="24"/>
          <w:szCs w:val="24"/>
          <w:lang w:val="en-US"/>
        </w:rPr>
      </w:pPr>
    </w:p>
    <w:p w14:paraId="71C57133" w14:textId="77777777" w:rsidR="00B65AB1" w:rsidRPr="00743C97" w:rsidRDefault="00B65AB1" w:rsidP="00755962">
      <w:pPr>
        <w:jc w:val="center"/>
        <w:rPr>
          <w:rFonts w:ascii="Arial" w:hAnsi="Arial" w:cs="Arial"/>
          <w:sz w:val="24"/>
          <w:szCs w:val="24"/>
          <w:lang w:val="en-US"/>
        </w:rPr>
      </w:pPr>
      <w:r>
        <w:rPr>
          <w:rFonts w:ascii="Arial" w:hAnsi="Arial" w:cs="Arial"/>
          <w:sz w:val="24"/>
          <w:szCs w:val="24"/>
          <w:lang w:val="en-US"/>
        </w:rPr>
        <w:t>ZARA</w:t>
      </w:r>
    </w:p>
    <w:p w14:paraId="3E94A43E" w14:textId="77777777" w:rsidR="00FB15F4" w:rsidRDefault="00FB15F4"/>
    <w:p w14:paraId="676DBBF5" w14:textId="77777777" w:rsidR="00347AC7" w:rsidRDefault="00347AC7"/>
    <w:p w14:paraId="77D0933F" w14:textId="77777777" w:rsidR="0069378D" w:rsidRDefault="0069378D"/>
    <w:p w14:paraId="17ADD1A6" w14:textId="77777777" w:rsidR="0069378D" w:rsidRDefault="0069378D"/>
    <w:p w14:paraId="0250873A" w14:textId="77777777" w:rsidR="0069378D" w:rsidRDefault="0069378D"/>
    <w:p w14:paraId="66607F34" w14:textId="77777777" w:rsidR="0069378D" w:rsidRDefault="0069378D"/>
    <w:p w14:paraId="1EFCE482" w14:textId="77777777" w:rsidR="0069378D" w:rsidRDefault="0069378D"/>
    <w:p w14:paraId="66D707F2" w14:textId="77777777" w:rsidR="0069378D" w:rsidRDefault="0069378D"/>
    <w:p w14:paraId="6258BC02" w14:textId="77777777" w:rsidR="0069378D" w:rsidRDefault="0069378D"/>
    <w:p w14:paraId="0131848D" w14:textId="77777777" w:rsidR="00347AC7" w:rsidRDefault="00347AC7"/>
    <w:p w14:paraId="63B6D74F" w14:textId="77777777" w:rsidR="00347AC7" w:rsidRDefault="00347AC7"/>
    <w:sdt>
      <w:sdtPr>
        <w:rPr>
          <w:rFonts w:asciiTheme="minorHAnsi" w:eastAsiaTheme="minorHAnsi" w:hAnsiTheme="minorHAnsi" w:cstheme="minorBidi"/>
          <w:color w:val="auto"/>
          <w:sz w:val="22"/>
          <w:szCs w:val="22"/>
          <w:lang w:val="bg-BG"/>
        </w:rPr>
        <w:id w:val="1842969184"/>
        <w:docPartObj>
          <w:docPartGallery w:val="Table of Contents"/>
          <w:docPartUnique/>
        </w:docPartObj>
      </w:sdtPr>
      <w:sdtEndPr>
        <w:rPr>
          <w:b/>
          <w:bCs/>
          <w:noProof/>
        </w:rPr>
      </w:sdtEndPr>
      <w:sdtContent>
        <w:p w14:paraId="786ED37B" w14:textId="77777777" w:rsidR="0069378D" w:rsidRPr="0069378D" w:rsidRDefault="0069378D" w:rsidP="0069378D">
          <w:pPr>
            <w:pStyle w:val="TOCHeading"/>
            <w:spacing w:line="360" w:lineRule="auto"/>
            <w:jc w:val="center"/>
            <w:rPr>
              <w:rFonts w:ascii="Arial" w:hAnsi="Arial" w:cs="Arial"/>
              <w:color w:val="auto"/>
              <w:sz w:val="28"/>
              <w:szCs w:val="28"/>
            </w:rPr>
          </w:pPr>
          <w:r w:rsidRPr="0069378D">
            <w:rPr>
              <w:rFonts w:ascii="Arial" w:hAnsi="Arial" w:cs="Arial"/>
              <w:color w:val="auto"/>
              <w:sz w:val="28"/>
              <w:szCs w:val="28"/>
            </w:rPr>
            <w:t>Table of Contents</w:t>
          </w:r>
        </w:p>
        <w:p w14:paraId="4EB3FC8F" w14:textId="77777777" w:rsidR="0069378D" w:rsidRPr="0069378D" w:rsidRDefault="0069378D" w:rsidP="0069378D">
          <w:pPr>
            <w:pStyle w:val="TOC1"/>
            <w:tabs>
              <w:tab w:val="right" w:leader="dot" w:pos="9062"/>
            </w:tabs>
            <w:spacing w:line="360" w:lineRule="auto"/>
            <w:rPr>
              <w:rFonts w:ascii="Arial" w:hAnsi="Arial" w:cs="Arial"/>
              <w:noProof/>
              <w:sz w:val="24"/>
              <w:szCs w:val="24"/>
            </w:rPr>
          </w:pPr>
          <w:r w:rsidRPr="0069378D">
            <w:rPr>
              <w:rFonts w:ascii="Arial" w:hAnsi="Arial" w:cs="Arial"/>
              <w:b/>
              <w:bCs/>
              <w:noProof/>
              <w:sz w:val="24"/>
              <w:szCs w:val="24"/>
            </w:rPr>
            <w:fldChar w:fldCharType="begin"/>
          </w:r>
          <w:r w:rsidRPr="0069378D">
            <w:rPr>
              <w:rFonts w:ascii="Arial" w:hAnsi="Arial" w:cs="Arial"/>
              <w:b/>
              <w:bCs/>
              <w:noProof/>
              <w:sz w:val="24"/>
              <w:szCs w:val="24"/>
            </w:rPr>
            <w:instrText xml:space="preserve"> TOC \o "1-3" \h \z \u </w:instrText>
          </w:r>
          <w:r w:rsidRPr="0069378D">
            <w:rPr>
              <w:rFonts w:ascii="Arial" w:hAnsi="Arial" w:cs="Arial"/>
              <w:b/>
              <w:bCs/>
              <w:noProof/>
              <w:sz w:val="24"/>
              <w:szCs w:val="24"/>
            </w:rPr>
            <w:fldChar w:fldCharType="separate"/>
          </w:r>
          <w:hyperlink w:anchor="_Toc71277519" w:history="1">
            <w:r w:rsidRPr="0069378D">
              <w:rPr>
                <w:rStyle w:val="Hyperlink"/>
                <w:rFonts w:ascii="Arial" w:hAnsi="Arial" w:cs="Arial"/>
                <w:noProof/>
                <w:sz w:val="24"/>
                <w:szCs w:val="24"/>
                <w:lang w:val="en-US"/>
              </w:rPr>
              <w:t>Introduction</w:t>
            </w:r>
            <w:r w:rsidRPr="0069378D">
              <w:rPr>
                <w:rFonts w:ascii="Arial" w:hAnsi="Arial" w:cs="Arial"/>
                <w:noProof/>
                <w:webHidden/>
                <w:sz w:val="24"/>
                <w:szCs w:val="24"/>
              </w:rPr>
              <w:tab/>
            </w:r>
            <w:r w:rsidRPr="0069378D">
              <w:rPr>
                <w:rFonts w:ascii="Arial" w:hAnsi="Arial" w:cs="Arial"/>
                <w:noProof/>
                <w:webHidden/>
                <w:sz w:val="24"/>
                <w:szCs w:val="24"/>
              </w:rPr>
              <w:fldChar w:fldCharType="begin"/>
            </w:r>
            <w:r w:rsidRPr="0069378D">
              <w:rPr>
                <w:rFonts w:ascii="Arial" w:hAnsi="Arial" w:cs="Arial"/>
                <w:noProof/>
                <w:webHidden/>
                <w:sz w:val="24"/>
                <w:szCs w:val="24"/>
              </w:rPr>
              <w:instrText xml:space="preserve"> PAGEREF _Toc71277519 \h </w:instrText>
            </w:r>
            <w:r w:rsidRPr="0069378D">
              <w:rPr>
                <w:rFonts w:ascii="Arial" w:hAnsi="Arial" w:cs="Arial"/>
                <w:noProof/>
                <w:webHidden/>
                <w:sz w:val="24"/>
                <w:szCs w:val="24"/>
              </w:rPr>
            </w:r>
            <w:r w:rsidRPr="0069378D">
              <w:rPr>
                <w:rFonts w:ascii="Arial" w:hAnsi="Arial" w:cs="Arial"/>
                <w:noProof/>
                <w:webHidden/>
                <w:sz w:val="24"/>
                <w:szCs w:val="24"/>
              </w:rPr>
              <w:fldChar w:fldCharType="separate"/>
            </w:r>
            <w:r w:rsidRPr="0069378D">
              <w:rPr>
                <w:rFonts w:ascii="Arial" w:hAnsi="Arial" w:cs="Arial"/>
                <w:noProof/>
                <w:webHidden/>
                <w:sz w:val="24"/>
                <w:szCs w:val="24"/>
              </w:rPr>
              <w:t>2</w:t>
            </w:r>
            <w:r w:rsidRPr="0069378D">
              <w:rPr>
                <w:rFonts w:ascii="Arial" w:hAnsi="Arial" w:cs="Arial"/>
                <w:noProof/>
                <w:webHidden/>
                <w:sz w:val="24"/>
                <w:szCs w:val="24"/>
              </w:rPr>
              <w:fldChar w:fldCharType="end"/>
            </w:r>
          </w:hyperlink>
        </w:p>
        <w:p w14:paraId="69ECE2EC" w14:textId="77777777" w:rsidR="0069378D" w:rsidRPr="0069378D" w:rsidRDefault="00752EEF" w:rsidP="0069378D">
          <w:pPr>
            <w:pStyle w:val="TOC2"/>
            <w:tabs>
              <w:tab w:val="right" w:leader="dot" w:pos="9062"/>
            </w:tabs>
            <w:spacing w:line="360" w:lineRule="auto"/>
            <w:rPr>
              <w:rFonts w:ascii="Arial" w:hAnsi="Arial" w:cs="Arial"/>
              <w:noProof/>
              <w:sz w:val="24"/>
              <w:szCs w:val="24"/>
            </w:rPr>
          </w:pPr>
          <w:hyperlink w:anchor="_Toc71277520" w:history="1">
            <w:r w:rsidR="0069378D" w:rsidRPr="0069378D">
              <w:rPr>
                <w:rStyle w:val="Hyperlink"/>
                <w:rFonts w:ascii="Arial" w:hAnsi="Arial" w:cs="Arial"/>
                <w:noProof/>
                <w:sz w:val="24"/>
                <w:szCs w:val="24"/>
                <w:lang w:val="en-US"/>
              </w:rPr>
              <w:t>Company Background</w:t>
            </w:r>
            <w:r w:rsidR="0069378D" w:rsidRPr="0069378D">
              <w:rPr>
                <w:rFonts w:ascii="Arial" w:hAnsi="Arial" w:cs="Arial"/>
                <w:noProof/>
                <w:webHidden/>
                <w:sz w:val="24"/>
                <w:szCs w:val="24"/>
              </w:rPr>
              <w:tab/>
            </w:r>
            <w:r w:rsidR="0069378D" w:rsidRPr="0069378D">
              <w:rPr>
                <w:rFonts w:ascii="Arial" w:hAnsi="Arial" w:cs="Arial"/>
                <w:noProof/>
                <w:webHidden/>
                <w:sz w:val="24"/>
                <w:szCs w:val="24"/>
              </w:rPr>
              <w:fldChar w:fldCharType="begin"/>
            </w:r>
            <w:r w:rsidR="0069378D" w:rsidRPr="0069378D">
              <w:rPr>
                <w:rFonts w:ascii="Arial" w:hAnsi="Arial" w:cs="Arial"/>
                <w:noProof/>
                <w:webHidden/>
                <w:sz w:val="24"/>
                <w:szCs w:val="24"/>
              </w:rPr>
              <w:instrText xml:space="preserve"> PAGEREF _Toc71277520 \h </w:instrText>
            </w:r>
            <w:r w:rsidR="0069378D" w:rsidRPr="0069378D">
              <w:rPr>
                <w:rFonts w:ascii="Arial" w:hAnsi="Arial" w:cs="Arial"/>
                <w:noProof/>
                <w:webHidden/>
                <w:sz w:val="24"/>
                <w:szCs w:val="24"/>
              </w:rPr>
            </w:r>
            <w:r w:rsidR="0069378D" w:rsidRPr="0069378D">
              <w:rPr>
                <w:rFonts w:ascii="Arial" w:hAnsi="Arial" w:cs="Arial"/>
                <w:noProof/>
                <w:webHidden/>
                <w:sz w:val="24"/>
                <w:szCs w:val="24"/>
              </w:rPr>
              <w:fldChar w:fldCharType="separate"/>
            </w:r>
            <w:r w:rsidR="0069378D" w:rsidRPr="0069378D">
              <w:rPr>
                <w:rFonts w:ascii="Arial" w:hAnsi="Arial" w:cs="Arial"/>
                <w:noProof/>
                <w:webHidden/>
                <w:sz w:val="24"/>
                <w:szCs w:val="24"/>
              </w:rPr>
              <w:t>2</w:t>
            </w:r>
            <w:r w:rsidR="0069378D" w:rsidRPr="0069378D">
              <w:rPr>
                <w:rFonts w:ascii="Arial" w:hAnsi="Arial" w:cs="Arial"/>
                <w:noProof/>
                <w:webHidden/>
                <w:sz w:val="24"/>
                <w:szCs w:val="24"/>
              </w:rPr>
              <w:fldChar w:fldCharType="end"/>
            </w:r>
          </w:hyperlink>
        </w:p>
        <w:p w14:paraId="3FCA63EE" w14:textId="77777777" w:rsidR="0069378D" w:rsidRPr="0069378D" w:rsidRDefault="00752EEF" w:rsidP="0069378D">
          <w:pPr>
            <w:pStyle w:val="TOC1"/>
            <w:tabs>
              <w:tab w:val="right" w:leader="dot" w:pos="9062"/>
            </w:tabs>
            <w:spacing w:line="360" w:lineRule="auto"/>
            <w:rPr>
              <w:rFonts w:ascii="Arial" w:hAnsi="Arial" w:cs="Arial"/>
              <w:noProof/>
              <w:sz w:val="24"/>
              <w:szCs w:val="24"/>
            </w:rPr>
          </w:pPr>
          <w:hyperlink w:anchor="_Toc71277521" w:history="1">
            <w:r w:rsidR="0069378D" w:rsidRPr="0069378D">
              <w:rPr>
                <w:rStyle w:val="Hyperlink"/>
                <w:rFonts w:ascii="Arial" w:hAnsi="Arial" w:cs="Arial"/>
                <w:noProof/>
                <w:sz w:val="24"/>
                <w:szCs w:val="24"/>
              </w:rPr>
              <w:t xml:space="preserve">Critically </w:t>
            </w:r>
            <w:r w:rsidR="0069378D" w:rsidRPr="0069378D">
              <w:rPr>
                <w:rStyle w:val="Hyperlink"/>
                <w:rFonts w:ascii="Arial" w:hAnsi="Arial" w:cs="Arial"/>
                <w:noProof/>
                <w:sz w:val="24"/>
                <w:szCs w:val="24"/>
                <w:lang w:val="en-US"/>
              </w:rPr>
              <w:t>evaluation of the Zara’s changes</w:t>
            </w:r>
            <w:r w:rsidR="0069378D" w:rsidRPr="0069378D">
              <w:rPr>
                <w:rFonts w:ascii="Arial" w:hAnsi="Arial" w:cs="Arial"/>
                <w:noProof/>
                <w:webHidden/>
                <w:sz w:val="24"/>
                <w:szCs w:val="24"/>
              </w:rPr>
              <w:tab/>
            </w:r>
            <w:r w:rsidR="0069378D" w:rsidRPr="0069378D">
              <w:rPr>
                <w:rFonts w:ascii="Arial" w:hAnsi="Arial" w:cs="Arial"/>
                <w:noProof/>
                <w:webHidden/>
                <w:sz w:val="24"/>
                <w:szCs w:val="24"/>
              </w:rPr>
              <w:fldChar w:fldCharType="begin"/>
            </w:r>
            <w:r w:rsidR="0069378D" w:rsidRPr="0069378D">
              <w:rPr>
                <w:rFonts w:ascii="Arial" w:hAnsi="Arial" w:cs="Arial"/>
                <w:noProof/>
                <w:webHidden/>
                <w:sz w:val="24"/>
                <w:szCs w:val="24"/>
              </w:rPr>
              <w:instrText xml:space="preserve"> PAGEREF _Toc71277521 \h </w:instrText>
            </w:r>
            <w:r w:rsidR="0069378D" w:rsidRPr="0069378D">
              <w:rPr>
                <w:rFonts w:ascii="Arial" w:hAnsi="Arial" w:cs="Arial"/>
                <w:noProof/>
                <w:webHidden/>
                <w:sz w:val="24"/>
                <w:szCs w:val="24"/>
              </w:rPr>
            </w:r>
            <w:r w:rsidR="0069378D" w:rsidRPr="0069378D">
              <w:rPr>
                <w:rFonts w:ascii="Arial" w:hAnsi="Arial" w:cs="Arial"/>
                <w:noProof/>
                <w:webHidden/>
                <w:sz w:val="24"/>
                <w:szCs w:val="24"/>
              </w:rPr>
              <w:fldChar w:fldCharType="separate"/>
            </w:r>
            <w:r w:rsidR="0069378D" w:rsidRPr="0069378D">
              <w:rPr>
                <w:rFonts w:ascii="Arial" w:hAnsi="Arial" w:cs="Arial"/>
                <w:noProof/>
                <w:webHidden/>
                <w:sz w:val="24"/>
                <w:szCs w:val="24"/>
              </w:rPr>
              <w:t>3</w:t>
            </w:r>
            <w:r w:rsidR="0069378D" w:rsidRPr="0069378D">
              <w:rPr>
                <w:rFonts w:ascii="Arial" w:hAnsi="Arial" w:cs="Arial"/>
                <w:noProof/>
                <w:webHidden/>
                <w:sz w:val="24"/>
                <w:szCs w:val="24"/>
              </w:rPr>
              <w:fldChar w:fldCharType="end"/>
            </w:r>
          </w:hyperlink>
        </w:p>
        <w:p w14:paraId="52688663" w14:textId="77777777" w:rsidR="0069378D" w:rsidRPr="0069378D" w:rsidRDefault="00752EEF" w:rsidP="0069378D">
          <w:pPr>
            <w:pStyle w:val="TOC2"/>
            <w:tabs>
              <w:tab w:val="right" w:leader="dot" w:pos="9062"/>
            </w:tabs>
            <w:spacing w:line="360" w:lineRule="auto"/>
            <w:rPr>
              <w:rFonts w:ascii="Arial" w:hAnsi="Arial" w:cs="Arial"/>
              <w:noProof/>
              <w:sz w:val="24"/>
              <w:szCs w:val="24"/>
            </w:rPr>
          </w:pPr>
          <w:hyperlink w:anchor="_Toc71277522" w:history="1">
            <w:r w:rsidR="0069378D" w:rsidRPr="0069378D">
              <w:rPr>
                <w:rStyle w:val="Hyperlink"/>
                <w:rFonts w:ascii="Arial" w:hAnsi="Arial" w:cs="Arial"/>
                <w:noProof/>
                <w:sz w:val="24"/>
                <w:szCs w:val="24"/>
                <w:lang w:val="en-US"/>
              </w:rPr>
              <w:t>C</w:t>
            </w:r>
            <w:r w:rsidR="0069378D" w:rsidRPr="0069378D">
              <w:rPr>
                <w:rStyle w:val="Hyperlink"/>
                <w:rFonts w:ascii="Arial" w:hAnsi="Arial" w:cs="Arial"/>
                <w:noProof/>
                <w:sz w:val="24"/>
                <w:szCs w:val="24"/>
              </w:rPr>
              <w:t>ompetitive advantage position</w:t>
            </w:r>
            <w:r w:rsidR="0069378D" w:rsidRPr="0069378D">
              <w:rPr>
                <w:rFonts w:ascii="Arial" w:hAnsi="Arial" w:cs="Arial"/>
                <w:noProof/>
                <w:webHidden/>
                <w:sz w:val="24"/>
                <w:szCs w:val="24"/>
              </w:rPr>
              <w:tab/>
            </w:r>
            <w:r w:rsidR="0069378D" w:rsidRPr="0069378D">
              <w:rPr>
                <w:rFonts w:ascii="Arial" w:hAnsi="Arial" w:cs="Arial"/>
                <w:noProof/>
                <w:webHidden/>
                <w:sz w:val="24"/>
                <w:szCs w:val="24"/>
              </w:rPr>
              <w:fldChar w:fldCharType="begin"/>
            </w:r>
            <w:r w:rsidR="0069378D" w:rsidRPr="0069378D">
              <w:rPr>
                <w:rFonts w:ascii="Arial" w:hAnsi="Arial" w:cs="Arial"/>
                <w:noProof/>
                <w:webHidden/>
                <w:sz w:val="24"/>
                <w:szCs w:val="24"/>
              </w:rPr>
              <w:instrText xml:space="preserve"> PAGEREF _Toc71277522 \h </w:instrText>
            </w:r>
            <w:r w:rsidR="0069378D" w:rsidRPr="0069378D">
              <w:rPr>
                <w:rFonts w:ascii="Arial" w:hAnsi="Arial" w:cs="Arial"/>
                <w:noProof/>
                <w:webHidden/>
                <w:sz w:val="24"/>
                <w:szCs w:val="24"/>
              </w:rPr>
            </w:r>
            <w:r w:rsidR="0069378D" w:rsidRPr="0069378D">
              <w:rPr>
                <w:rFonts w:ascii="Arial" w:hAnsi="Arial" w:cs="Arial"/>
                <w:noProof/>
                <w:webHidden/>
                <w:sz w:val="24"/>
                <w:szCs w:val="24"/>
              </w:rPr>
              <w:fldChar w:fldCharType="separate"/>
            </w:r>
            <w:r w:rsidR="0069378D" w:rsidRPr="0069378D">
              <w:rPr>
                <w:rFonts w:ascii="Arial" w:hAnsi="Arial" w:cs="Arial"/>
                <w:noProof/>
                <w:webHidden/>
                <w:sz w:val="24"/>
                <w:szCs w:val="24"/>
              </w:rPr>
              <w:t>3</w:t>
            </w:r>
            <w:r w:rsidR="0069378D" w:rsidRPr="0069378D">
              <w:rPr>
                <w:rFonts w:ascii="Arial" w:hAnsi="Arial" w:cs="Arial"/>
                <w:noProof/>
                <w:webHidden/>
                <w:sz w:val="24"/>
                <w:szCs w:val="24"/>
              </w:rPr>
              <w:fldChar w:fldCharType="end"/>
            </w:r>
          </w:hyperlink>
        </w:p>
        <w:p w14:paraId="0EF87782" w14:textId="77777777" w:rsidR="0069378D" w:rsidRPr="0069378D" w:rsidRDefault="00752EEF" w:rsidP="0069378D">
          <w:pPr>
            <w:pStyle w:val="TOC2"/>
            <w:tabs>
              <w:tab w:val="right" w:leader="dot" w:pos="9062"/>
            </w:tabs>
            <w:spacing w:line="360" w:lineRule="auto"/>
            <w:rPr>
              <w:rFonts w:ascii="Arial" w:hAnsi="Arial" w:cs="Arial"/>
              <w:noProof/>
              <w:sz w:val="24"/>
              <w:szCs w:val="24"/>
            </w:rPr>
          </w:pPr>
          <w:hyperlink w:anchor="_Toc71277523" w:history="1">
            <w:r w:rsidR="0069378D" w:rsidRPr="0069378D">
              <w:rPr>
                <w:rStyle w:val="Hyperlink"/>
                <w:rFonts w:ascii="Arial" w:hAnsi="Arial" w:cs="Arial"/>
                <w:noProof/>
                <w:sz w:val="24"/>
                <w:szCs w:val="24"/>
              </w:rPr>
              <w:t>Porter’s 5 Forces</w:t>
            </w:r>
            <w:r w:rsidR="0069378D" w:rsidRPr="0069378D">
              <w:rPr>
                <w:rFonts w:ascii="Arial" w:hAnsi="Arial" w:cs="Arial"/>
                <w:noProof/>
                <w:webHidden/>
                <w:sz w:val="24"/>
                <w:szCs w:val="24"/>
              </w:rPr>
              <w:tab/>
            </w:r>
            <w:r w:rsidR="0069378D" w:rsidRPr="0069378D">
              <w:rPr>
                <w:rFonts w:ascii="Arial" w:hAnsi="Arial" w:cs="Arial"/>
                <w:noProof/>
                <w:webHidden/>
                <w:sz w:val="24"/>
                <w:szCs w:val="24"/>
              </w:rPr>
              <w:fldChar w:fldCharType="begin"/>
            </w:r>
            <w:r w:rsidR="0069378D" w:rsidRPr="0069378D">
              <w:rPr>
                <w:rFonts w:ascii="Arial" w:hAnsi="Arial" w:cs="Arial"/>
                <w:noProof/>
                <w:webHidden/>
                <w:sz w:val="24"/>
                <w:szCs w:val="24"/>
              </w:rPr>
              <w:instrText xml:space="preserve"> PAGEREF _Toc71277523 \h </w:instrText>
            </w:r>
            <w:r w:rsidR="0069378D" w:rsidRPr="0069378D">
              <w:rPr>
                <w:rFonts w:ascii="Arial" w:hAnsi="Arial" w:cs="Arial"/>
                <w:noProof/>
                <w:webHidden/>
                <w:sz w:val="24"/>
                <w:szCs w:val="24"/>
              </w:rPr>
            </w:r>
            <w:r w:rsidR="0069378D" w:rsidRPr="0069378D">
              <w:rPr>
                <w:rFonts w:ascii="Arial" w:hAnsi="Arial" w:cs="Arial"/>
                <w:noProof/>
                <w:webHidden/>
                <w:sz w:val="24"/>
                <w:szCs w:val="24"/>
              </w:rPr>
              <w:fldChar w:fldCharType="separate"/>
            </w:r>
            <w:r w:rsidR="0069378D" w:rsidRPr="0069378D">
              <w:rPr>
                <w:rFonts w:ascii="Arial" w:hAnsi="Arial" w:cs="Arial"/>
                <w:noProof/>
                <w:webHidden/>
                <w:sz w:val="24"/>
                <w:szCs w:val="24"/>
              </w:rPr>
              <w:t>4</w:t>
            </w:r>
            <w:r w:rsidR="0069378D" w:rsidRPr="0069378D">
              <w:rPr>
                <w:rFonts w:ascii="Arial" w:hAnsi="Arial" w:cs="Arial"/>
                <w:noProof/>
                <w:webHidden/>
                <w:sz w:val="24"/>
                <w:szCs w:val="24"/>
              </w:rPr>
              <w:fldChar w:fldCharType="end"/>
            </w:r>
          </w:hyperlink>
        </w:p>
        <w:p w14:paraId="6D0D6D26" w14:textId="77777777" w:rsidR="0069378D" w:rsidRPr="0069378D" w:rsidRDefault="00752EEF" w:rsidP="0069378D">
          <w:pPr>
            <w:pStyle w:val="TOC2"/>
            <w:tabs>
              <w:tab w:val="right" w:leader="dot" w:pos="9062"/>
            </w:tabs>
            <w:spacing w:line="360" w:lineRule="auto"/>
            <w:rPr>
              <w:rFonts w:ascii="Arial" w:hAnsi="Arial" w:cs="Arial"/>
              <w:noProof/>
              <w:sz w:val="24"/>
              <w:szCs w:val="24"/>
            </w:rPr>
          </w:pPr>
          <w:hyperlink w:anchor="_Toc71277524" w:history="1">
            <w:r w:rsidR="0069378D" w:rsidRPr="0069378D">
              <w:rPr>
                <w:rStyle w:val="Hyperlink"/>
                <w:rFonts w:ascii="Arial" w:hAnsi="Arial" w:cs="Arial"/>
                <w:noProof/>
                <w:sz w:val="24"/>
                <w:szCs w:val="24"/>
                <w:lang w:val="en-GB"/>
              </w:rPr>
              <w:t>SWOT Analysis of ZARA Fashion company</w:t>
            </w:r>
            <w:r w:rsidR="0069378D" w:rsidRPr="0069378D">
              <w:rPr>
                <w:rFonts w:ascii="Arial" w:hAnsi="Arial" w:cs="Arial"/>
                <w:noProof/>
                <w:webHidden/>
                <w:sz w:val="24"/>
                <w:szCs w:val="24"/>
              </w:rPr>
              <w:tab/>
            </w:r>
            <w:r w:rsidR="0069378D" w:rsidRPr="0069378D">
              <w:rPr>
                <w:rFonts w:ascii="Arial" w:hAnsi="Arial" w:cs="Arial"/>
                <w:noProof/>
                <w:webHidden/>
                <w:sz w:val="24"/>
                <w:szCs w:val="24"/>
              </w:rPr>
              <w:fldChar w:fldCharType="begin"/>
            </w:r>
            <w:r w:rsidR="0069378D" w:rsidRPr="0069378D">
              <w:rPr>
                <w:rFonts w:ascii="Arial" w:hAnsi="Arial" w:cs="Arial"/>
                <w:noProof/>
                <w:webHidden/>
                <w:sz w:val="24"/>
                <w:szCs w:val="24"/>
              </w:rPr>
              <w:instrText xml:space="preserve"> PAGEREF _Toc71277524 \h </w:instrText>
            </w:r>
            <w:r w:rsidR="0069378D" w:rsidRPr="0069378D">
              <w:rPr>
                <w:rFonts w:ascii="Arial" w:hAnsi="Arial" w:cs="Arial"/>
                <w:noProof/>
                <w:webHidden/>
                <w:sz w:val="24"/>
                <w:szCs w:val="24"/>
              </w:rPr>
            </w:r>
            <w:r w:rsidR="0069378D" w:rsidRPr="0069378D">
              <w:rPr>
                <w:rFonts w:ascii="Arial" w:hAnsi="Arial" w:cs="Arial"/>
                <w:noProof/>
                <w:webHidden/>
                <w:sz w:val="24"/>
                <w:szCs w:val="24"/>
              </w:rPr>
              <w:fldChar w:fldCharType="separate"/>
            </w:r>
            <w:r w:rsidR="0069378D" w:rsidRPr="0069378D">
              <w:rPr>
                <w:rFonts w:ascii="Arial" w:hAnsi="Arial" w:cs="Arial"/>
                <w:noProof/>
                <w:webHidden/>
                <w:sz w:val="24"/>
                <w:szCs w:val="24"/>
              </w:rPr>
              <w:t>5</w:t>
            </w:r>
            <w:r w:rsidR="0069378D" w:rsidRPr="0069378D">
              <w:rPr>
                <w:rFonts w:ascii="Arial" w:hAnsi="Arial" w:cs="Arial"/>
                <w:noProof/>
                <w:webHidden/>
                <w:sz w:val="24"/>
                <w:szCs w:val="24"/>
              </w:rPr>
              <w:fldChar w:fldCharType="end"/>
            </w:r>
          </w:hyperlink>
        </w:p>
        <w:p w14:paraId="37212A1D" w14:textId="77777777" w:rsidR="0069378D" w:rsidRPr="0069378D" w:rsidRDefault="00752EEF" w:rsidP="0069378D">
          <w:pPr>
            <w:pStyle w:val="TOC2"/>
            <w:tabs>
              <w:tab w:val="right" w:leader="dot" w:pos="9062"/>
            </w:tabs>
            <w:spacing w:line="360" w:lineRule="auto"/>
            <w:rPr>
              <w:rFonts w:ascii="Arial" w:hAnsi="Arial" w:cs="Arial"/>
              <w:noProof/>
              <w:sz w:val="24"/>
              <w:szCs w:val="24"/>
            </w:rPr>
          </w:pPr>
          <w:hyperlink w:anchor="_Toc71277525" w:history="1">
            <w:r w:rsidR="0069378D" w:rsidRPr="0069378D">
              <w:rPr>
                <w:rStyle w:val="Hyperlink"/>
                <w:rFonts w:ascii="Arial" w:hAnsi="Arial" w:cs="Arial"/>
                <w:noProof/>
                <w:sz w:val="24"/>
                <w:szCs w:val="24"/>
                <w:shd w:val="clear" w:color="auto" w:fill="FFFFFF"/>
                <w:lang w:val="en-GB"/>
              </w:rPr>
              <w:t>PEST Analysis of ZARA</w:t>
            </w:r>
            <w:r w:rsidR="0069378D" w:rsidRPr="0069378D">
              <w:rPr>
                <w:rFonts w:ascii="Arial" w:hAnsi="Arial" w:cs="Arial"/>
                <w:noProof/>
                <w:webHidden/>
                <w:sz w:val="24"/>
                <w:szCs w:val="24"/>
              </w:rPr>
              <w:tab/>
            </w:r>
            <w:r w:rsidR="0069378D" w:rsidRPr="0069378D">
              <w:rPr>
                <w:rFonts w:ascii="Arial" w:hAnsi="Arial" w:cs="Arial"/>
                <w:noProof/>
                <w:webHidden/>
                <w:sz w:val="24"/>
                <w:szCs w:val="24"/>
              </w:rPr>
              <w:fldChar w:fldCharType="begin"/>
            </w:r>
            <w:r w:rsidR="0069378D" w:rsidRPr="0069378D">
              <w:rPr>
                <w:rFonts w:ascii="Arial" w:hAnsi="Arial" w:cs="Arial"/>
                <w:noProof/>
                <w:webHidden/>
                <w:sz w:val="24"/>
                <w:szCs w:val="24"/>
              </w:rPr>
              <w:instrText xml:space="preserve"> PAGEREF _Toc71277525 \h </w:instrText>
            </w:r>
            <w:r w:rsidR="0069378D" w:rsidRPr="0069378D">
              <w:rPr>
                <w:rFonts w:ascii="Arial" w:hAnsi="Arial" w:cs="Arial"/>
                <w:noProof/>
                <w:webHidden/>
                <w:sz w:val="24"/>
                <w:szCs w:val="24"/>
              </w:rPr>
            </w:r>
            <w:r w:rsidR="0069378D" w:rsidRPr="0069378D">
              <w:rPr>
                <w:rFonts w:ascii="Arial" w:hAnsi="Arial" w:cs="Arial"/>
                <w:noProof/>
                <w:webHidden/>
                <w:sz w:val="24"/>
                <w:szCs w:val="24"/>
              </w:rPr>
              <w:fldChar w:fldCharType="separate"/>
            </w:r>
            <w:r w:rsidR="0069378D" w:rsidRPr="0069378D">
              <w:rPr>
                <w:rFonts w:ascii="Arial" w:hAnsi="Arial" w:cs="Arial"/>
                <w:noProof/>
                <w:webHidden/>
                <w:sz w:val="24"/>
                <w:szCs w:val="24"/>
              </w:rPr>
              <w:t>7</w:t>
            </w:r>
            <w:r w:rsidR="0069378D" w:rsidRPr="0069378D">
              <w:rPr>
                <w:rFonts w:ascii="Arial" w:hAnsi="Arial" w:cs="Arial"/>
                <w:noProof/>
                <w:webHidden/>
                <w:sz w:val="24"/>
                <w:szCs w:val="24"/>
              </w:rPr>
              <w:fldChar w:fldCharType="end"/>
            </w:r>
          </w:hyperlink>
        </w:p>
        <w:p w14:paraId="0E59762D" w14:textId="77777777" w:rsidR="0069378D" w:rsidRPr="0069378D" w:rsidRDefault="00752EEF" w:rsidP="0069378D">
          <w:pPr>
            <w:pStyle w:val="TOC2"/>
            <w:tabs>
              <w:tab w:val="right" w:leader="dot" w:pos="9062"/>
            </w:tabs>
            <w:spacing w:line="360" w:lineRule="auto"/>
            <w:rPr>
              <w:rFonts w:ascii="Arial" w:hAnsi="Arial" w:cs="Arial"/>
              <w:noProof/>
              <w:sz w:val="24"/>
              <w:szCs w:val="24"/>
            </w:rPr>
          </w:pPr>
          <w:hyperlink w:anchor="_Toc71277526" w:history="1">
            <w:r w:rsidR="0069378D" w:rsidRPr="0069378D">
              <w:rPr>
                <w:rStyle w:val="Hyperlink"/>
                <w:rFonts w:ascii="Arial" w:hAnsi="Arial" w:cs="Arial"/>
                <w:noProof/>
                <w:sz w:val="24"/>
                <w:szCs w:val="24"/>
                <w:lang w:val="en-GB"/>
              </w:rPr>
              <w:t>Porter’s Value chain</w:t>
            </w:r>
            <w:r w:rsidR="0069378D" w:rsidRPr="0069378D">
              <w:rPr>
                <w:rFonts w:ascii="Arial" w:hAnsi="Arial" w:cs="Arial"/>
                <w:noProof/>
                <w:webHidden/>
                <w:sz w:val="24"/>
                <w:szCs w:val="24"/>
              </w:rPr>
              <w:tab/>
            </w:r>
            <w:r w:rsidR="0069378D" w:rsidRPr="0069378D">
              <w:rPr>
                <w:rFonts w:ascii="Arial" w:hAnsi="Arial" w:cs="Arial"/>
                <w:noProof/>
                <w:webHidden/>
                <w:sz w:val="24"/>
                <w:szCs w:val="24"/>
              </w:rPr>
              <w:fldChar w:fldCharType="begin"/>
            </w:r>
            <w:r w:rsidR="0069378D" w:rsidRPr="0069378D">
              <w:rPr>
                <w:rFonts w:ascii="Arial" w:hAnsi="Arial" w:cs="Arial"/>
                <w:noProof/>
                <w:webHidden/>
                <w:sz w:val="24"/>
                <w:szCs w:val="24"/>
              </w:rPr>
              <w:instrText xml:space="preserve"> PAGEREF _Toc71277526 \h </w:instrText>
            </w:r>
            <w:r w:rsidR="0069378D" w:rsidRPr="0069378D">
              <w:rPr>
                <w:rFonts w:ascii="Arial" w:hAnsi="Arial" w:cs="Arial"/>
                <w:noProof/>
                <w:webHidden/>
                <w:sz w:val="24"/>
                <w:szCs w:val="24"/>
              </w:rPr>
            </w:r>
            <w:r w:rsidR="0069378D" w:rsidRPr="0069378D">
              <w:rPr>
                <w:rFonts w:ascii="Arial" w:hAnsi="Arial" w:cs="Arial"/>
                <w:noProof/>
                <w:webHidden/>
                <w:sz w:val="24"/>
                <w:szCs w:val="24"/>
              </w:rPr>
              <w:fldChar w:fldCharType="separate"/>
            </w:r>
            <w:r w:rsidR="0069378D" w:rsidRPr="0069378D">
              <w:rPr>
                <w:rFonts w:ascii="Arial" w:hAnsi="Arial" w:cs="Arial"/>
                <w:noProof/>
                <w:webHidden/>
                <w:sz w:val="24"/>
                <w:szCs w:val="24"/>
              </w:rPr>
              <w:t>8</w:t>
            </w:r>
            <w:r w:rsidR="0069378D" w:rsidRPr="0069378D">
              <w:rPr>
                <w:rFonts w:ascii="Arial" w:hAnsi="Arial" w:cs="Arial"/>
                <w:noProof/>
                <w:webHidden/>
                <w:sz w:val="24"/>
                <w:szCs w:val="24"/>
              </w:rPr>
              <w:fldChar w:fldCharType="end"/>
            </w:r>
          </w:hyperlink>
        </w:p>
        <w:p w14:paraId="19175572" w14:textId="77777777" w:rsidR="0069378D" w:rsidRPr="0069378D" w:rsidRDefault="00752EEF" w:rsidP="0069378D">
          <w:pPr>
            <w:pStyle w:val="TOC1"/>
            <w:tabs>
              <w:tab w:val="right" w:leader="dot" w:pos="9062"/>
            </w:tabs>
            <w:spacing w:line="360" w:lineRule="auto"/>
            <w:rPr>
              <w:rFonts w:ascii="Arial" w:hAnsi="Arial" w:cs="Arial"/>
              <w:noProof/>
              <w:sz w:val="24"/>
              <w:szCs w:val="24"/>
            </w:rPr>
          </w:pPr>
          <w:hyperlink w:anchor="_Toc71277527" w:history="1">
            <w:r w:rsidR="0069378D" w:rsidRPr="0069378D">
              <w:rPr>
                <w:rStyle w:val="Hyperlink"/>
                <w:rFonts w:ascii="Arial" w:hAnsi="Arial" w:cs="Arial"/>
                <w:noProof/>
                <w:sz w:val="24"/>
                <w:szCs w:val="24"/>
                <w:lang w:val="en-US"/>
              </w:rPr>
              <w:t>R</w:t>
            </w:r>
            <w:r w:rsidR="0069378D" w:rsidRPr="0069378D">
              <w:rPr>
                <w:rStyle w:val="Hyperlink"/>
                <w:rFonts w:ascii="Arial" w:hAnsi="Arial" w:cs="Arial"/>
                <w:noProof/>
                <w:sz w:val="24"/>
                <w:szCs w:val="24"/>
              </w:rPr>
              <w:t>ecommendations to management of this organisation</w:t>
            </w:r>
            <w:r w:rsidR="0069378D" w:rsidRPr="0069378D">
              <w:rPr>
                <w:rFonts w:ascii="Arial" w:hAnsi="Arial" w:cs="Arial"/>
                <w:noProof/>
                <w:webHidden/>
                <w:sz w:val="24"/>
                <w:szCs w:val="24"/>
              </w:rPr>
              <w:tab/>
            </w:r>
            <w:r w:rsidR="0069378D" w:rsidRPr="0069378D">
              <w:rPr>
                <w:rFonts w:ascii="Arial" w:hAnsi="Arial" w:cs="Arial"/>
                <w:noProof/>
                <w:webHidden/>
                <w:sz w:val="24"/>
                <w:szCs w:val="24"/>
              </w:rPr>
              <w:fldChar w:fldCharType="begin"/>
            </w:r>
            <w:r w:rsidR="0069378D" w:rsidRPr="0069378D">
              <w:rPr>
                <w:rFonts w:ascii="Arial" w:hAnsi="Arial" w:cs="Arial"/>
                <w:noProof/>
                <w:webHidden/>
                <w:sz w:val="24"/>
                <w:szCs w:val="24"/>
              </w:rPr>
              <w:instrText xml:space="preserve"> PAGEREF _Toc71277527 \h </w:instrText>
            </w:r>
            <w:r w:rsidR="0069378D" w:rsidRPr="0069378D">
              <w:rPr>
                <w:rFonts w:ascii="Arial" w:hAnsi="Arial" w:cs="Arial"/>
                <w:noProof/>
                <w:webHidden/>
                <w:sz w:val="24"/>
                <w:szCs w:val="24"/>
              </w:rPr>
            </w:r>
            <w:r w:rsidR="0069378D" w:rsidRPr="0069378D">
              <w:rPr>
                <w:rFonts w:ascii="Arial" w:hAnsi="Arial" w:cs="Arial"/>
                <w:noProof/>
                <w:webHidden/>
                <w:sz w:val="24"/>
                <w:szCs w:val="24"/>
              </w:rPr>
              <w:fldChar w:fldCharType="separate"/>
            </w:r>
            <w:r w:rsidR="0069378D" w:rsidRPr="0069378D">
              <w:rPr>
                <w:rFonts w:ascii="Arial" w:hAnsi="Arial" w:cs="Arial"/>
                <w:noProof/>
                <w:webHidden/>
                <w:sz w:val="24"/>
                <w:szCs w:val="24"/>
              </w:rPr>
              <w:t>9</w:t>
            </w:r>
            <w:r w:rsidR="0069378D" w:rsidRPr="0069378D">
              <w:rPr>
                <w:rFonts w:ascii="Arial" w:hAnsi="Arial" w:cs="Arial"/>
                <w:noProof/>
                <w:webHidden/>
                <w:sz w:val="24"/>
                <w:szCs w:val="24"/>
              </w:rPr>
              <w:fldChar w:fldCharType="end"/>
            </w:r>
          </w:hyperlink>
        </w:p>
        <w:p w14:paraId="2F35B9A0" w14:textId="77777777" w:rsidR="0069378D" w:rsidRPr="0069378D" w:rsidRDefault="00752EEF" w:rsidP="0069378D">
          <w:pPr>
            <w:pStyle w:val="TOC1"/>
            <w:tabs>
              <w:tab w:val="right" w:leader="dot" w:pos="9062"/>
            </w:tabs>
            <w:spacing w:line="360" w:lineRule="auto"/>
            <w:rPr>
              <w:rFonts w:ascii="Arial" w:hAnsi="Arial" w:cs="Arial"/>
              <w:noProof/>
              <w:sz w:val="24"/>
              <w:szCs w:val="24"/>
            </w:rPr>
          </w:pPr>
          <w:hyperlink w:anchor="_Toc71277528" w:history="1">
            <w:r w:rsidR="0069378D" w:rsidRPr="0069378D">
              <w:rPr>
                <w:rStyle w:val="Hyperlink"/>
                <w:rFonts w:ascii="Arial" w:hAnsi="Arial" w:cs="Arial"/>
                <w:noProof/>
                <w:sz w:val="24"/>
                <w:szCs w:val="24"/>
                <w:lang w:val="en-US"/>
              </w:rPr>
              <w:t>Conclusion</w:t>
            </w:r>
            <w:r w:rsidR="0069378D" w:rsidRPr="0069378D">
              <w:rPr>
                <w:rFonts w:ascii="Arial" w:hAnsi="Arial" w:cs="Arial"/>
                <w:noProof/>
                <w:webHidden/>
                <w:sz w:val="24"/>
                <w:szCs w:val="24"/>
              </w:rPr>
              <w:tab/>
            </w:r>
            <w:r w:rsidR="0069378D" w:rsidRPr="0069378D">
              <w:rPr>
                <w:rFonts w:ascii="Arial" w:hAnsi="Arial" w:cs="Arial"/>
                <w:noProof/>
                <w:webHidden/>
                <w:sz w:val="24"/>
                <w:szCs w:val="24"/>
              </w:rPr>
              <w:fldChar w:fldCharType="begin"/>
            </w:r>
            <w:r w:rsidR="0069378D" w:rsidRPr="0069378D">
              <w:rPr>
                <w:rFonts w:ascii="Arial" w:hAnsi="Arial" w:cs="Arial"/>
                <w:noProof/>
                <w:webHidden/>
                <w:sz w:val="24"/>
                <w:szCs w:val="24"/>
              </w:rPr>
              <w:instrText xml:space="preserve"> PAGEREF _Toc71277528 \h </w:instrText>
            </w:r>
            <w:r w:rsidR="0069378D" w:rsidRPr="0069378D">
              <w:rPr>
                <w:rFonts w:ascii="Arial" w:hAnsi="Arial" w:cs="Arial"/>
                <w:noProof/>
                <w:webHidden/>
                <w:sz w:val="24"/>
                <w:szCs w:val="24"/>
              </w:rPr>
            </w:r>
            <w:r w:rsidR="0069378D" w:rsidRPr="0069378D">
              <w:rPr>
                <w:rFonts w:ascii="Arial" w:hAnsi="Arial" w:cs="Arial"/>
                <w:noProof/>
                <w:webHidden/>
                <w:sz w:val="24"/>
                <w:szCs w:val="24"/>
              </w:rPr>
              <w:fldChar w:fldCharType="separate"/>
            </w:r>
            <w:r w:rsidR="0069378D" w:rsidRPr="0069378D">
              <w:rPr>
                <w:rFonts w:ascii="Arial" w:hAnsi="Arial" w:cs="Arial"/>
                <w:noProof/>
                <w:webHidden/>
                <w:sz w:val="24"/>
                <w:szCs w:val="24"/>
              </w:rPr>
              <w:t>10</w:t>
            </w:r>
            <w:r w:rsidR="0069378D" w:rsidRPr="0069378D">
              <w:rPr>
                <w:rFonts w:ascii="Arial" w:hAnsi="Arial" w:cs="Arial"/>
                <w:noProof/>
                <w:webHidden/>
                <w:sz w:val="24"/>
                <w:szCs w:val="24"/>
              </w:rPr>
              <w:fldChar w:fldCharType="end"/>
            </w:r>
          </w:hyperlink>
        </w:p>
        <w:p w14:paraId="3B1F0658" w14:textId="77777777" w:rsidR="0069378D" w:rsidRPr="0069378D" w:rsidRDefault="00752EEF" w:rsidP="0069378D">
          <w:pPr>
            <w:pStyle w:val="TOC1"/>
            <w:tabs>
              <w:tab w:val="right" w:leader="dot" w:pos="9062"/>
            </w:tabs>
            <w:spacing w:line="360" w:lineRule="auto"/>
            <w:rPr>
              <w:rFonts w:ascii="Arial" w:hAnsi="Arial" w:cs="Arial"/>
              <w:noProof/>
              <w:sz w:val="24"/>
              <w:szCs w:val="24"/>
            </w:rPr>
          </w:pPr>
          <w:hyperlink w:anchor="_Toc71277529" w:history="1">
            <w:r w:rsidR="0069378D" w:rsidRPr="0069378D">
              <w:rPr>
                <w:rStyle w:val="Hyperlink"/>
                <w:rFonts w:ascii="Arial" w:hAnsi="Arial" w:cs="Arial"/>
                <w:noProof/>
                <w:sz w:val="24"/>
                <w:szCs w:val="24"/>
                <w:lang w:val="en-US"/>
              </w:rPr>
              <w:t>References</w:t>
            </w:r>
            <w:r w:rsidR="0069378D" w:rsidRPr="0069378D">
              <w:rPr>
                <w:rFonts w:ascii="Arial" w:hAnsi="Arial" w:cs="Arial"/>
                <w:noProof/>
                <w:webHidden/>
                <w:sz w:val="24"/>
                <w:szCs w:val="24"/>
              </w:rPr>
              <w:tab/>
            </w:r>
            <w:r w:rsidR="0069378D" w:rsidRPr="0069378D">
              <w:rPr>
                <w:rFonts w:ascii="Arial" w:hAnsi="Arial" w:cs="Arial"/>
                <w:noProof/>
                <w:webHidden/>
                <w:sz w:val="24"/>
                <w:szCs w:val="24"/>
              </w:rPr>
              <w:fldChar w:fldCharType="begin"/>
            </w:r>
            <w:r w:rsidR="0069378D" w:rsidRPr="0069378D">
              <w:rPr>
                <w:rFonts w:ascii="Arial" w:hAnsi="Arial" w:cs="Arial"/>
                <w:noProof/>
                <w:webHidden/>
                <w:sz w:val="24"/>
                <w:szCs w:val="24"/>
              </w:rPr>
              <w:instrText xml:space="preserve"> PAGEREF _Toc71277529 \h </w:instrText>
            </w:r>
            <w:r w:rsidR="0069378D" w:rsidRPr="0069378D">
              <w:rPr>
                <w:rFonts w:ascii="Arial" w:hAnsi="Arial" w:cs="Arial"/>
                <w:noProof/>
                <w:webHidden/>
                <w:sz w:val="24"/>
                <w:szCs w:val="24"/>
              </w:rPr>
            </w:r>
            <w:r w:rsidR="0069378D" w:rsidRPr="0069378D">
              <w:rPr>
                <w:rFonts w:ascii="Arial" w:hAnsi="Arial" w:cs="Arial"/>
                <w:noProof/>
                <w:webHidden/>
                <w:sz w:val="24"/>
                <w:szCs w:val="24"/>
              </w:rPr>
              <w:fldChar w:fldCharType="separate"/>
            </w:r>
            <w:r w:rsidR="0069378D" w:rsidRPr="0069378D">
              <w:rPr>
                <w:rFonts w:ascii="Arial" w:hAnsi="Arial" w:cs="Arial"/>
                <w:noProof/>
                <w:webHidden/>
                <w:sz w:val="24"/>
                <w:szCs w:val="24"/>
              </w:rPr>
              <w:t>10</w:t>
            </w:r>
            <w:r w:rsidR="0069378D" w:rsidRPr="0069378D">
              <w:rPr>
                <w:rFonts w:ascii="Arial" w:hAnsi="Arial" w:cs="Arial"/>
                <w:noProof/>
                <w:webHidden/>
                <w:sz w:val="24"/>
                <w:szCs w:val="24"/>
              </w:rPr>
              <w:fldChar w:fldCharType="end"/>
            </w:r>
          </w:hyperlink>
        </w:p>
        <w:p w14:paraId="304321EE" w14:textId="77777777" w:rsidR="0069378D" w:rsidRDefault="0069378D" w:rsidP="0069378D">
          <w:pPr>
            <w:spacing w:line="360" w:lineRule="auto"/>
          </w:pPr>
          <w:r w:rsidRPr="0069378D">
            <w:rPr>
              <w:rFonts w:ascii="Arial" w:hAnsi="Arial" w:cs="Arial"/>
              <w:b/>
              <w:bCs/>
              <w:noProof/>
              <w:sz w:val="24"/>
              <w:szCs w:val="24"/>
            </w:rPr>
            <w:fldChar w:fldCharType="end"/>
          </w:r>
        </w:p>
      </w:sdtContent>
    </w:sdt>
    <w:p w14:paraId="1A7977A3" w14:textId="77777777" w:rsidR="00347AC7" w:rsidRDefault="00347AC7"/>
    <w:p w14:paraId="40EF6954" w14:textId="77777777" w:rsidR="00347AC7" w:rsidRDefault="00347AC7"/>
    <w:p w14:paraId="3BA88F70" w14:textId="77777777" w:rsidR="00347AC7" w:rsidRDefault="00347AC7"/>
    <w:p w14:paraId="4C937FF2" w14:textId="77777777" w:rsidR="00347AC7" w:rsidRDefault="00347AC7"/>
    <w:p w14:paraId="51A052F6" w14:textId="77777777" w:rsidR="00347AC7" w:rsidRDefault="00347AC7"/>
    <w:p w14:paraId="0E9B7E5D" w14:textId="77777777" w:rsidR="00347AC7" w:rsidRDefault="00347AC7"/>
    <w:p w14:paraId="7E4B64D6" w14:textId="77777777" w:rsidR="0069378D" w:rsidRDefault="0069378D"/>
    <w:p w14:paraId="2D6868A5" w14:textId="77777777" w:rsidR="0069378D" w:rsidRDefault="0069378D"/>
    <w:p w14:paraId="19834202" w14:textId="77777777" w:rsidR="0069378D" w:rsidRDefault="0069378D"/>
    <w:p w14:paraId="5B8805D1" w14:textId="77777777" w:rsidR="0069378D" w:rsidRDefault="0069378D"/>
    <w:p w14:paraId="0C53FA85" w14:textId="77777777" w:rsidR="00347AC7" w:rsidRDefault="00347AC7"/>
    <w:p w14:paraId="0CBE80C2" w14:textId="77777777" w:rsidR="00347AC7" w:rsidRDefault="00347AC7"/>
    <w:p w14:paraId="035E4E0C" w14:textId="77777777" w:rsidR="00347AC7" w:rsidRDefault="00347AC7"/>
    <w:p w14:paraId="53E4E558" w14:textId="77777777" w:rsidR="00347AC7" w:rsidRDefault="00347AC7"/>
    <w:p w14:paraId="0F3F49A6" w14:textId="77777777" w:rsidR="00347AC7" w:rsidRDefault="00347AC7" w:rsidP="00347AC7">
      <w:pPr>
        <w:pStyle w:val="Heading1"/>
        <w:rPr>
          <w:rFonts w:ascii="Arial" w:hAnsi="Arial" w:cs="Arial"/>
          <w:color w:val="auto"/>
          <w:lang w:val="en-US"/>
        </w:rPr>
      </w:pPr>
      <w:bookmarkStart w:id="0" w:name="_Toc71277519"/>
      <w:r w:rsidRPr="00347AC7">
        <w:rPr>
          <w:rFonts w:ascii="Arial" w:hAnsi="Arial" w:cs="Arial"/>
          <w:color w:val="auto"/>
          <w:lang w:val="en-US"/>
        </w:rPr>
        <w:lastRenderedPageBreak/>
        <w:t>Introduction</w:t>
      </w:r>
      <w:bookmarkEnd w:id="0"/>
    </w:p>
    <w:p w14:paraId="09F90F45" w14:textId="77777777" w:rsidR="006411D6" w:rsidRDefault="00B65AB1" w:rsidP="006411D6">
      <w:pPr>
        <w:spacing w:line="360" w:lineRule="auto"/>
        <w:jc w:val="both"/>
        <w:rPr>
          <w:rFonts w:ascii="Arial" w:hAnsi="Arial" w:cs="Arial"/>
          <w:sz w:val="24"/>
          <w:szCs w:val="24"/>
          <w:lang w:val="en-GB"/>
        </w:rPr>
      </w:pPr>
      <w:r>
        <w:rPr>
          <w:rFonts w:ascii="Arial" w:hAnsi="Arial" w:cs="Arial"/>
          <w:sz w:val="24"/>
          <w:szCs w:val="24"/>
        </w:rPr>
        <w:t xml:space="preserve">This study </w:t>
      </w:r>
      <w:r w:rsidR="006411D6" w:rsidRPr="006C4A8F">
        <w:rPr>
          <w:rFonts w:ascii="Arial" w:hAnsi="Arial" w:cs="Arial"/>
          <w:sz w:val="24"/>
          <w:szCs w:val="24"/>
        </w:rPr>
        <w:t xml:space="preserve"> will conduct an analyze the modifications that the corporation has made in the last few years to their business model in order to self-regulate and respond to some of the issues posed by the various stakeholders listed above. Furthermore, it will explain in detail why these improvements have/will offer the business a competitive advantage, as well as advantage role and some appropriate recommendations to this company's management administration.</w:t>
      </w:r>
      <w:r>
        <w:rPr>
          <w:rFonts w:ascii="Arial" w:hAnsi="Arial" w:cs="Arial"/>
          <w:sz w:val="24"/>
          <w:szCs w:val="24"/>
          <w:lang w:val="en-GB"/>
        </w:rPr>
        <w:t xml:space="preserve"> As </w:t>
      </w:r>
      <w:r w:rsidR="009B27E7">
        <w:rPr>
          <w:rFonts w:ascii="Arial" w:hAnsi="Arial" w:cs="Arial"/>
          <w:sz w:val="24"/>
          <w:szCs w:val="24"/>
          <w:lang w:val="en-GB"/>
        </w:rPr>
        <w:t>an</w:t>
      </w:r>
      <w:r>
        <w:rPr>
          <w:rFonts w:ascii="Arial" w:hAnsi="Arial" w:cs="Arial"/>
          <w:sz w:val="24"/>
          <w:szCs w:val="24"/>
          <w:lang w:val="en-GB"/>
        </w:rPr>
        <w:t xml:space="preserve"> industry example it will be used ZARA.</w:t>
      </w:r>
    </w:p>
    <w:p w14:paraId="32CB72C1" w14:textId="77777777" w:rsidR="00B65AB1" w:rsidRPr="00B65AB1" w:rsidRDefault="00B65AB1" w:rsidP="006411D6">
      <w:pPr>
        <w:spacing w:line="360" w:lineRule="auto"/>
        <w:jc w:val="both"/>
        <w:rPr>
          <w:rFonts w:ascii="Arial" w:hAnsi="Arial" w:cs="Arial"/>
          <w:sz w:val="24"/>
          <w:szCs w:val="24"/>
          <w:lang w:val="en-GB"/>
        </w:rPr>
      </w:pPr>
      <w:r>
        <w:rPr>
          <w:rFonts w:ascii="Arial" w:hAnsi="Arial" w:cs="Arial"/>
          <w:sz w:val="24"/>
          <w:szCs w:val="24"/>
          <w:lang w:val="en-GB"/>
        </w:rPr>
        <w:t xml:space="preserve">The study will consist of company background, analysing and critically evaluation of company changes. For that purpose it will be used Porter’s five forces, SWOT and Porters value chain analysis. Furthermore, it will be identify competitive advantage position of the company. At the </w:t>
      </w:r>
      <w:r w:rsidR="009B27E7">
        <w:rPr>
          <w:rFonts w:ascii="Arial" w:hAnsi="Arial" w:cs="Arial"/>
          <w:sz w:val="24"/>
          <w:szCs w:val="24"/>
          <w:lang w:val="en-GB"/>
        </w:rPr>
        <w:t>end</w:t>
      </w:r>
      <w:r>
        <w:rPr>
          <w:rFonts w:ascii="Arial" w:hAnsi="Arial" w:cs="Arial"/>
          <w:sz w:val="24"/>
          <w:szCs w:val="24"/>
          <w:lang w:val="en-GB"/>
        </w:rPr>
        <w:t xml:space="preserve"> of this work it will be provided some recommendation and conclusion.</w:t>
      </w:r>
    </w:p>
    <w:p w14:paraId="41FE21CB" w14:textId="77777777" w:rsidR="006411D6" w:rsidRPr="006411D6" w:rsidRDefault="006411D6" w:rsidP="006411D6">
      <w:pPr>
        <w:pStyle w:val="Heading2"/>
        <w:rPr>
          <w:rFonts w:ascii="Arial" w:hAnsi="Arial" w:cs="Arial"/>
          <w:color w:val="auto"/>
          <w:lang w:val="en-US"/>
        </w:rPr>
      </w:pPr>
      <w:bookmarkStart w:id="1" w:name="_Toc71277520"/>
      <w:r w:rsidRPr="006411D6">
        <w:rPr>
          <w:rFonts w:ascii="Arial" w:hAnsi="Arial" w:cs="Arial"/>
          <w:color w:val="auto"/>
          <w:lang w:val="en-US"/>
        </w:rPr>
        <w:t>Company Background</w:t>
      </w:r>
      <w:bookmarkEnd w:id="1"/>
    </w:p>
    <w:p w14:paraId="4D632DC1" w14:textId="77777777" w:rsidR="006411D6" w:rsidRPr="00FC1CC5" w:rsidRDefault="006411D6" w:rsidP="006411D6">
      <w:pPr>
        <w:spacing w:line="360" w:lineRule="auto"/>
        <w:jc w:val="both"/>
        <w:rPr>
          <w:rFonts w:ascii="Arial" w:hAnsi="Arial" w:cs="Arial"/>
          <w:sz w:val="24"/>
          <w:szCs w:val="24"/>
        </w:rPr>
      </w:pPr>
      <w:r w:rsidRPr="006411D6">
        <w:rPr>
          <w:rFonts w:ascii="Arial" w:hAnsi="Arial" w:cs="Arial"/>
          <w:sz w:val="24"/>
          <w:szCs w:val="24"/>
        </w:rPr>
        <w:t>Zara is a fresh take on the Spanish clothes and accessories fashion market. In 1963, Amancio Ortega and Rosalia Mera founded it in Spain. Zara has about 2000 thousand stores worldwide and handles up to 20 clothing lines a year as of 2017. As an apparel dealer, they have a wide variety of offerings such as collections for women, men, and children.</w:t>
      </w:r>
      <w:r w:rsidRPr="006411D6">
        <w:t xml:space="preserve"> </w:t>
      </w:r>
      <w:r w:rsidRPr="006411D6">
        <w:rPr>
          <w:rFonts w:ascii="Arial" w:hAnsi="Arial" w:cs="Arial"/>
          <w:sz w:val="24"/>
          <w:szCs w:val="24"/>
        </w:rPr>
        <w:t>The company has also released a line of cosmetics, perfumes, and kitchen goods.</w:t>
      </w:r>
      <w:r w:rsidRPr="006411D6">
        <w:t xml:space="preserve"> </w:t>
      </w:r>
      <w:r w:rsidRPr="006411D6">
        <w:rPr>
          <w:rFonts w:ascii="Arial" w:hAnsi="Arial" w:cs="Arial"/>
          <w:sz w:val="24"/>
          <w:szCs w:val="24"/>
        </w:rPr>
        <w:t>Zara's core mission statement read, "T</w:t>
      </w:r>
      <w:r w:rsidR="00892884">
        <w:rPr>
          <w:rFonts w:ascii="Arial" w:hAnsi="Arial" w:cs="Arial"/>
          <w:sz w:val="24"/>
          <w:szCs w:val="24"/>
        </w:rPr>
        <w:t>hrough Zara's business model, they</w:t>
      </w:r>
      <w:r w:rsidRPr="006411D6">
        <w:rPr>
          <w:rFonts w:ascii="Arial" w:hAnsi="Arial" w:cs="Arial"/>
          <w:sz w:val="24"/>
          <w:szCs w:val="24"/>
        </w:rPr>
        <w:t xml:space="preserve"> strive to contribute to the sustainable development of society and the world in which we associate." Also reported was the vision that "Zara is committed to satisfying the wants of our customers."</w:t>
      </w:r>
      <w:r w:rsidR="00892884" w:rsidRPr="00892884">
        <w:t xml:space="preserve"> </w:t>
      </w:r>
      <w:r w:rsidR="00892884" w:rsidRPr="00892884">
        <w:rPr>
          <w:rFonts w:ascii="Arial" w:hAnsi="Arial" w:cs="Arial"/>
          <w:sz w:val="24"/>
          <w:szCs w:val="24"/>
        </w:rPr>
        <w:t>Its vertically integrated corporate strategy enables the company to manage the majority of the supply chain steps: it develops, manufactures, and distributes itself, and the majority of Zara</w:t>
      </w:r>
      <w:r w:rsidR="00FC1CC5">
        <w:rPr>
          <w:rFonts w:ascii="Arial" w:hAnsi="Arial" w:cs="Arial"/>
          <w:sz w:val="24"/>
          <w:szCs w:val="24"/>
        </w:rPr>
        <w:t xml:space="preserve"> stores are owned by the brand </w:t>
      </w:r>
      <w:r w:rsidR="00892884" w:rsidRPr="00892884">
        <w:rPr>
          <w:rFonts w:ascii="Arial" w:hAnsi="Arial" w:cs="Arial"/>
          <w:sz w:val="24"/>
          <w:szCs w:val="24"/>
        </w:rPr>
        <w:t>company-owned, allowing for a quicker response to changing customer preferences and greater versatility</w:t>
      </w:r>
      <w:r w:rsidR="00FC1CC5">
        <w:rPr>
          <w:rFonts w:ascii="Arial" w:hAnsi="Arial" w:cs="Arial"/>
          <w:sz w:val="24"/>
          <w:szCs w:val="24"/>
          <w:lang w:val="en-GB"/>
        </w:rPr>
        <w:t xml:space="preserve"> </w:t>
      </w:r>
      <w:r w:rsidRPr="006411D6">
        <w:rPr>
          <w:rFonts w:ascii="Arial" w:hAnsi="Arial" w:cs="Arial"/>
          <w:sz w:val="24"/>
          <w:szCs w:val="24"/>
        </w:rPr>
        <w:t>purchasers As a result, the organisation pledges to constantly reinvent our industry in order to better the experience</w:t>
      </w:r>
      <w:sdt>
        <w:sdtPr>
          <w:rPr>
            <w:rFonts w:ascii="Arial" w:hAnsi="Arial" w:cs="Arial"/>
            <w:sz w:val="24"/>
            <w:szCs w:val="24"/>
          </w:rPr>
          <w:id w:val="-1144732521"/>
          <w:citation/>
        </w:sdtPr>
        <w:sdtEndPr/>
        <w:sdtContent>
          <w:r w:rsidR="00246C42">
            <w:rPr>
              <w:rFonts w:ascii="Arial" w:hAnsi="Arial" w:cs="Arial"/>
              <w:sz w:val="24"/>
              <w:szCs w:val="24"/>
            </w:rPr>
            <w:fldChar w:fldCharType="begin"/>
          </w:r>
          <w:r w:rsidR="00246C42">
            <w:rPr>
              <w:rFonts w:ascii="Arial" w:hAnsi="Arial" w:cs="Arial"/>
              <w:sz w:val="24"/>
              <w:szCs w:val="24"/>
              <w:lang w:val="en-GB"/>
            </w:rPr>
            <w:instrText xml:space="preserve"> CITATION ZAR20 \l 2057 </w:instrText>
          </w:r>
          <w:r w:rsidR="00246C42">
            <w:rPr>
              <w:rFonts w:ascii="Arial" w:hAnsi="Arial" w:cs="Arial"/>
              <w:sz w:val="24"/>
              <w:szCs w:val="24"/>
            </w:rPr>
            <w:fldChar w:fldCharType="separate"/>
          </w:r>
          <w:r w:rsidR="0069378D">
            <w:rPr>
              <w:rFonts w:ascii="Arial" w:hAnsi="Arial" w:cs="Arial"/>
              <w:noProof/>
              <w:sz w:val="24"/>
              <w:szCs w:val="24"/>
              <w:lang w:val="en-GB"/>
            </w:rPr>
            <w:t xml:space="preserve"> </w:t>
          </w:r>
          <w:r w:rsidR="0069378D" w:rsidRPr="0069378D">
            <w:rPr>
              <w:rFonts w:ascii="Arial" w:hAnsi="Arial" w:cs="Arial"/>
              <w:noProof/>
              <w:sz w:val="24"/>
              <w:szCs w:val="24"/>
              <w:lang w:val="en-GB"/>
            </w:rPr>
            <w:t>(ZARA, 2020)</w:t>
          </w:r>
          <w:r w:rsidR="00246C42">
            <w:rPr>
              <w:rFonts w:ascii="Arial" w:hAnsi="Arial" w:cs="Arial"/>
              <w:sz w:val="24"/>
              <w:szCs w:val="24"/>
            </w:rPr>
            <w:fldChar w:fldCharType="end"/>
          </w:r>
        </w:sdtContent>
      </w:sdt>
      <w:r w:rsidRPr="006411D6">
        <w:rPr>
          <w:rFonts w:ascii="Arial" w:hAnsi="Arial" w:cs="Arial"/>
          <w:sz w:val="24"/>
          <w:szCs w:val="24"/>
        </w:rPr>
        <w:t>.</w:t>
      </w:r>
    </w:p>
    <w:p w14:paraId="70DF2A1D" w14:textId="77777777" w:rsidR="00347AC7" w:rsidRPr="00347AC7" w:rsidRDefault="00347AC7" w:rsidP="00347AC7">
      <w:pPr>
        <w:pStyle w:val="Heading1"/>
        <w:rPr>
          <w:rFonts w:ascii="Arial" w:hAnsi="Arial" w:cs="Arial"/>
          <w:color w:val="auto"/>
        </w:rPr>
      </w:pPr>
      <w:bookmarkStart w:id="2" w:name="_Toc71277521"/>
      <w:r w:rsidRPr="00347AC7">
        <w:rPr>
          <w:rFonts w:ascii="Arial" w:hAnsi="Arial" w:cs="Arial"/>
          <w:color w:val="auto"/>
        </w:rPr>
        <w:t xml:space="preserve">Critically </w:t>
      </w:r>
      <w:r w:rsidRPr="00347AC7">
        <w:rPr>
          <w:rFonts w:ascii="Arial" w:hAnsi="Arial" w:cs="Arial"/>
          <w:color w:val="auto"/>
          <w:lang w:val="en-US"/>
        </w:rPr>
        <w:t>evaluation of the Zara’s changes</w:t>
      </w:r>
      <w:bookmarkEnd w:id="2"/>
      <w:r w:rsidRPr="00347AC7">
        <w:rPr>
          <w:rFonts w:ascii="Arial" w:hAnsi="Arial" w:cs="Arial"/>
          <w:color w:val="auto"/>
          <w:lang w:val="en-US"/>
        </w:rPr>
        <w:t xml:space="preserve"> </w:t>
      </w:r>
    </w:p>
    <w:p w14:paraId="3C5F950B" w14:textId="77777777" w:rsidR="00347AC7" w:rsidRDefault="00347AC7" w:rsidP="00347AC7">
      <w:pPr>
        <w:pStyle w:val="Heading2"/>
        <w:rPr>
          <w:rFonts w:ascii="Arial" w:hAnsi="Arial" w:cs="Arial"/>
          <w:color w:val="auto"/>
        </w:rPr>
      </w:pPr>
      <w:bookmarkStart w:id="3" w:name="_Toc71277522"/>
      <w:r>
        <w:rPr>
          <w:rFonts w:ascii="Arial" w:hAnsi="Arial" w:cs="Arial"/>
          <w:color w:val="auto"/>
          <w:lang w:val="en-US"/>
        </w:rPr>
        <w:t>C</w:t>
      </w:r>
      <w:r w:rsidRPr="00347AC7">
        <w:rPr>
          <w:rFonts w:ascii="Arial" w:hAnsi="Arial" w:cs="Arial"/>
          <w:color w:val="auto"/>
        </w:rPr>
        <w:t>ompetitive advantage position</w:t>
      </w:r>
      <w:bookmarkEnd w:id="3"/>
      <w:r w:rsidRPr="00347AC7">
        <w:rPr>
          <w:rFonts w:ascii="Arial" w:hAnsi="Arial" w:cs="Arial"/>
          <w:color w:val="auto"/>
        </w:rPr>
        <w:t xml:space="preserve"> </w:t>
      </w:r>
    </w:p>
    <w:p w14:paraId="39E5A03D" w14:textId="77777777" w:rsidR="009B27E7" w:rsidRDefault="009B27E7" w:rsidP="00EC6088">
      <w:pPr>
        <w:spacing w:line="360" w:lineRule="auto"/>
        <w:jc w:val="both"/>
        <w:rPr>
          <w:rFonts w:ascii="Arial" w:hAnsi="Arial" w:cs="Arial"/>
          <w:sz w:val="24"/>
          <w:szCs w:val="24"/>
        </w:rPr>
      </w:pPr>
      <w:r w:rsidRPr="009B27E7">
        <w:rPr>
          <w:rFonts w:ascii="Arial" w:hAnsi="Arial" w:cs="Arial"/>
          <w:sz w:val="24"/>
          <w:szCs w:val="24"/>
        </w:rPr>
        <w:t>Competitive advantage is a term that distinguishes it from its origins as well as the principle of high efficiency. Competitive advantage, according to Sigalas (2013</w:t>
      </w:r>
      <w:r w:rsidR="00742DC5">
        <w:rPr>
          <w:rFonts w:ascii="Arial" w:hAnsi="Arial" w:cs="Arial"/>
          <w:sz w:val="24"/>
          <w:szCs w:val="24"/>
        </w:rPr>
        <w:t xml:space="preserve">), is </w:t>
      </w:r>
      <w:r w:rsidRPr="009B27E7">
        <w:rPr>
          <w:rFonts w:ascii="Arial" w:hAnsi="Arial" w:cs="Arial"/>
          <w:sz w:val="24"/>
          <w:szCs w:val="24"/>
        </w:rPr>
        <w:t>the above sector industry lev</w:t>
      </w:r>
      <w:r>
        <w:rPr>
          <w:rFonts w:ascii="Arial" w:hAnsi="Arial" w:cs="Arial"/>
          <w:sz w:val="24"/>
          <w:szCs w:val="24"/>
        </w:rPr>
        <w:t>eraging of marketopportunities</w:t>
      </w:r>
      <w:sdt>
        <w:sdtPr>
          <w:rPr>
            <w:rFonts w:ascii="Arial" w:hAnsi="Arial" w:cs="Arial"/>
            <w:sz w:val="24"/>
            <w:szCs w:val="24"/>
          </w:rPr>
          <w:id w:val="-1397736600"/>
          <w:citation/>
        </w:sdtPr>
        <w:sdtEndPr/>
        <w:sdtContent>
          <w:r w:rsidR="00742DC5">
            <w:rPr>
              <w:rFonts w:ascii="Arial" w:hAnsi="Arial" w:cs="Arial"/>
              <w:sz w:val="24"/>
              <w:szCs w:val="24"/>
            </w:rPr>
            <w:fldChar w:fldCharType="begin"/>
          </w:r>
          <w:r w:rsidR="00742DC5">
            <w:rPr>
              <w:rFonts w:ascii="Arial" w:hAnsi="Arial" w:cs="Arial"/>
              <w:sz w:val="24"/>
              <w:szCs w:val="24"/>
              <w:lang w:val="en-GB"/>
            </w:rPr>
            <w:instrText xml:space="preserve"> CITATION Sig13 \l 2057 </w:instrText>
          </w:r>
          <w:r w:rsidR="00742DC5">
            <w:rPr>
              <w:rFonts w:ascii="Arial" w:hAnsi="Arial" w:cs="Arial"/>
              <w:sz w:val="24"/>
              <w:szCs w:val="24"/>
            </w:rPr>
            <w:fldChar w:fldCharType="separate"/>
          </w:r>
          <w:r w:rsidR="0069378D">
            <w:rPr>
              <w:rFonts w:ascii="Arial" w:hAnsi="Arial" w:cs="Arial"/>
              <w:noProof/>
              <w:sz w:val="24"/>
              <w:szCs w:val="24"/>
              <w:lang w:val="en-GB"/>
            </w:rPr>
            <w:t xml:space="preserve"> </w:t>
          </w:r>
          <w:r w:rsidR="0069378D" w:rsidRPr="0069378D">
            <w:rPr>
              <w:rFonts w:ascii="Arial" w:hAnsi="Arial" w:cs="Arial"/>
              <w:noProof/>
              <w:sz w:val="24"/>
              <w:szCs w:val="24"/>
              <w:lang w:val="en-GB"/>
            </w:rPr>
            <w:t>(Sigalas, et al., 2013)</w:t>
          </w:r>
          <w:r w:rsidR="00742DC5">
            <w:rPr>
              <w:rFonts w:ascii="Arial" w:hAnsi="Arial" w:cs="Arial"/>
              <w:sz w:val="24"/>
              <w:szCs w:val="24"/>
            </w:rPr>
            <w:fldChar w:fldCharType="end"/>
          </w:r>
        </w:sdtContent>
      </w:sdt>
      <w:r>
        <w:rPr>
          <w:rFonts w:ascii="Arial" w:hAnsi="Arial" w:cs="Arial"/>
          <w:sz w:val="24"/>
          <w:szCs w:val="24"/>
        </w:rPr>
        <w:t>.</w:t>
      </w:r>
    </w:p>
    <w:p w14:paraId="39410473" w14:textId="77777777" w:rsidR="00EC6088" w:rsidRDefault="000C0915" w:rsidP="00EC6088">
      <w:pPr>
        <w:spacing w:line="360" w:lineRule="auto"/>
        <w:jc w:val="both"/>
        <w:rPr>
          <w:rFonts w:ascii="Arial" w:hAnsi="Arial" w:cs="Arial"/>
          <w:sz w:val="24"/>
          <w:szCs w:val="24"/>
        </w:rPr>
      </w:pPr>
      <w:r>
        <w:rPr>
          <w:rFonts w:ascii="Arial" w:hAnsi="Arial" w:cs="Arial"/>
          <w:sz w:val="24"/>
          <w:szCs w:val="24"/>
        </w:rPr>
        <w:lastRenderedPageBreak/>
        <w:t>Zara's mission is</w:t>
      </w:r>
      <w:r w:rsidR="00EC6088" w:rsidRPr="00EC6088">
        <w:rPr>
          <w:rFonts w:ascii="Arial" w:hAnsi="Arial" w:cs="Arial"/>
          <w:sz w:val="24"/>
          <w:szCs w:val="24"/>
        </w:rPr>
        <w:t xml:space="preserve"> to provide its consumers with the finest high-fashionable brands available on the market at an incredible affordable price.</w:t>
      </w:r>
      <w:r w:rsidR="00EC6088" w:rsidRPr="00EC6088">
        <w:rPr>
          <w:rFonts w:ascii="Arial" w:hAnsi="Arial" w:cs="Arial"/>
          <w:sz w:val="24"/>
          <w:szCs w:val="24"/>
          <w:lang w:val="en-GB"/>
        </w:rPr>
        <w:t xml:space="preserve"> </w:t>
      </w:r>
      <w:r w:rsidR="00EC6088">
        <w:rPr>
          <w:rFonts w:ascii="Arial" w:hAnsi="Arial" w:cs="Arial"/>
          <w:sz w:val="24"/>
          <w:szCs w:val="24"/>
          <w:lang w:val="en-GB"/>
        </w:rPr>
        <w:t xml:space="preserve">Also, </w:t>
      </w:r>
      <w:r w:rsidR="00EC6088" w:rsidRPr="00EC6088">
        <w:rPr>
          <w:rFonts w:ascii="Arial" w:hAnsi="Arial" w:cs="Arial"/>
          <w:sz w:val="24"/>
          <w:szCs w:val="24"/>
        </w:rPr>
        <w:t xml:space="preserve">Zara specialises in the whole supply chain, from raw material production to profitable sales. The online store's reliability, process management, delivery, and return service all need to be greatly enhanced. </w:t>
      </w:r>
      <w:r w:rsidR="00EC6088">
        <w:rPr>
          <w:rFonts w:ascii="Arial" w:hAnsi="Arial" w:cs="Arial"/>
          <w:sz w:val="24"/>
          <w:szCs w:val="24"/>
          <w:lang w:val="en-GB"/>
        </w:rPr>
        <w:t xml:space="preserve">Moreover, </w:t>
      </w:r>
      <w:r w:rsidR="00EC6088">
        <w:rPr>
          <w:rFonts w:ascii="Arial" w:hAnsi="Arial" w:cs="Arial"/>
          <w:sz w:val="24"/>
          <w:szCs w:val="24"/>
        </w:rPr>
        <w:t>company</w:t>
      </w:r>
      <w:r w:rsidR="00EC6088" w:rsidRPr="00EC6088">
        <w:rPr>
          <w:rFonts w:ascii="Arial" w:hAnsi="Arial" w:cs="Arial"/>
          <w:sz w:val="24"/>
          <w:szCs w:val="24"/>
        </w:rPr>
        <w:t xml:space="preserve"> has an impressive stock rotation every 15 days, taking up new models and bringing them to market in less than 2 weeks.</w:t>
      </w:r>
      <w:r w:rsidR="00EC6088" w:rsidRPr="00EC6088">
        <w:rPr>
          <w:rFonts w:ascii="Arial" w:hAnsi="Arial" w:cs="Arial"/>
          <w:sz w:val="24"/>
          <w:szCs w:val="24"/>
          <w:lang w:val="en-GB"/>
        </w:rPr>
        <w:t xml:space="preserve"> </w:t>
      </w:r>
      <w:r w:rsidR="00EC6088" w:rsidRPr="00EC6088">
        <w:rPr>
          <w:rFonts w:ascii="Arial" w:hAnsi="Arial" w:cs="Arial"/>
          <w:sz w:val="24"/>
          <w:szCs w:val="24"/>
        </w:rPr>
        <w:t>Zara's strategic edge is dominated by low-cost leadership, product differentiation, and a greater emphasis on consumer niche. Zara's excellent range of fancy, chic brands should be mirrored on social media. Any Zara consumer can be a starlet and pose as a shooting star in a social m</w:t>
      </w:r>
      <w:r w:rsidR="00EC6088">
        <w:rPr>
          <w:rFonts w:ascii="Arial" w:hAnsi="Arial" w:cs="Arial"/>
          <w:sz w:val="24"/>
          <w:szCs w:val="24"/>
        </w:rPr>
        <w:t>edia advertisement</w:t>
      </w:r>
      <w:r w:rsidR="00EC6088" w:rsidRPr="00EC6088">
        <w:rPr>
          <w:rFonts w:ascii="Arial" w:hAnsi="Arial" w:cs="Arial"/>
          <w:sz w:val="24"/>
          <w:szCs w:val="24"/>
        </w:rPr>
        <w:t xml:space="preserve">. </w:t>
      </w:r>
      <w:r w:rsidR="00EC6088">
        <w:rPr>
          <w:rFonts w:ascii="Arial" w:hAnsi="Arial" w:cs="Arial"/>
          <w:sz w:val="24"/>
          <w:szCs w:val="24"/>
          <w:lang w:val="en-GB"/>
        </w:rPr>
        <w:t xml:space="preserve">Furthermore, </w:t>
      </w:r>
      <w:r w:rsidR="00EC6088" w:rsidRPr="00EC6088">
        <w:rPr>
          <w:rFonts w:ascii="Arial" w:hAnsi="Arial" w:cs="Arial"/>
          <w:sz w:val="24"/>
          <w:szCs w:val="24"/>
        </w:rPr>
        <w:t>Zara is reliable with her production of style amounts and global investments. The use of social media platforms such as Facebook and YouTube is also needed in order to meet the perfect Zara consumer worldwide. The expenditure could be made on a tighter budget, but infrastructure and supply chains must be factored into the plan</w:t>
      </w:r>
      <w:sdt>
        <w:sdtPr>
          <w:rPr>
            <w:rFonts w:ascii="Arial" w:hAnsi="Arial" w:cs="Arial"/>
            <w:sz w:val="24"/>
            <w:szCs w:val="24"/>
          </w:rPr>
          <w:id w:val="-291450615"/>
          <w:citation/>
        </w:sdtPr>
        <w:sdtEndPr/>
        <w:sdtContent>
          <w:r w:rsidR="00801FF3">
            <w:rPr>
              <w:rFonts w:ascii="Arial" w:hAnsi="Arial" w:cs="Arial"/>
              <w:sz w:val="24"/>
              <w:szCs w:val="24"/>
            </w:rPr>
            <w:fldChar w:fldCharType="begin"/>
          </w:r>
          <w:r w:rsidR="00801FF3">
            <w:rPr>
              <w:rFonts w:ascii="Arial" w:hAnsi="Arial" w:cs="Arial"/>
              <w:sz w:val="24"/>
              <w:szCs w:val="24"/>
              <w:lang w:val="en-GB"/>
            </w:rPr>
            <w:instrText xml:space="preserve"> CITATION JBl03 \l 2057 </w:instrText>
          </w:r>
          <w:r w:rsidR="00801FF3">
            <w:rPr>
              <w:rFonts w:ascii="Arial" w:hAnsi="Arial" w:cs="Arial"/>
              <w:sz w:val="24"/>
              <w:szCs w:val="24"/>
            </w:rPr>
            <w:fldChar w:fldCharType="separate"/>
          </w:r>
          <w:r w:rsidR="0069378D">
            <w:rPr>
              <w:rFonts w:ascii="Arial" w:hAnsi="Arial" w:cs="Arial"/>
              <w:noProof/>
              <w:sz w:val="24"/>
              <w:szCs w:val="24"/>
              <w:lang w:val="en-GB"/>
            </w:rPr>
            <w:t xml:space="preserve"> </w:t>
          </w:r>
          <w:r w:rsidR="0069378D" w:rsidRPr="0069378D">
            <w:rPr>
              <w:rFonts w:ascii="Arial" w:hAnsi="Arial" w:cs="Arial"/>
              <w:noProof/>
              <w:sz w:val="24"/>
              <w:szCs w:val="24"/>
              <w:lang w:val="en-GB"/>
            </w:rPr>
            <w:t>(Blythe, 2003)</w:t>
          </w:r>
          <w:r w:rsidR="00801FF3">
            <w:rPr>
              <w:rFonts w:ascii="Arial" w:hAnsi="Arial" w:cs="Arial"/>
              <w:sz w:val="24"/>
              <w:szCs w:val="24"/>
            </w:rPr>
            <w:fldChar w:fldCharType="end"/>
          </w:r>
        </w:sdtContent>
      </w:sdt>
      <w:r w:rsidR="00EC6088" w:rsidRPr="00EC6088">
        <w:rPr>
          <w:rFonts w:ascii="Arial" w:hAnsi="Arial" w:cs="Arial"/>
          <w:sz w:val="24"/>
          <w:szCs w:val="24"/>
        </w:rPr>
        <w:t>.</w:t>
      </w:r>
    </w:p>
    <w:p w14:paraId="0E5483C6" w14:textId="77777777" w:rsidR="00EC6088" w:rsidRDefault="00EC6088" w:rsidP="00EC6088">
      <w:pPr>
        <w:spacing w:line="360" w:lineRule="auto"/>
        <w:jc w:val="both"/>
        <w:rPr>
          <w:rFonts w:ascii="Arial" w:hAnsi="Arial" w:cs="Arial"/>
          <w:sz w:val="24"/>
          <w:szCs w:val="24"/>
        </w:rPr>
      </w:pPr>
      <w:r w:rsidRPr="00EC6088">
        <w:rPr>
          <w:rFonts w:ascii="Arial" w:hAnsi="Arial" w:cs="Arial"/>
          <w:sz w:val="24"/>
          <w:szCs w:val="24"/>
        </w:rPr>
        <w:t xml:space="preserve">Zara is one of the most convincing names in today's apparel industry. The group has been through a lot to maintain its current business share. Competitors are competing brands or companies that operate in the same market, serve the same consumers, and sell </w:t>
      </w:r>
      <w:r>
        <w:rPr>
          <w:rFonts w:ascii="Arial" w:hAnsi="Arial" w:cs="Arial"/>
          <w:sz w:val="24"/>
          <w:szCs w:val="24"/>
        </w:rPr>
        <w:t>identical products. Zara enjoys</w:t>
      </w:r>
      <w:r>
        <w:rPr>
          <w:rFonts w:ascii="Arial" w:hAnsi="Arial" w:cs="Arial"/>
          <w:sz w:val="24"/>
          <w:szCs w:val="24"/>
          <w:lang w:val="en-GB"/>
        </w:rPr>
        <w:t xml:space="preserve"> a</w:t>
      </w:r>
      <w:r w:rsidRPr="00EC6088">
        <w:rPr>
          <w:rFonts w:ascii="Arial" w:hAnsi="Arial" w:cs="Arial"/>
          <w:sz w:val="24"/>
          <w:szCs w:val="24"/>
        </w:rPr>
        <w:t>ny single business in the industry has a number of rivals, such as H&amp;M, TopMan, UNIQLO, and others.</w:t>
      </w:r>
      <w:r w:rsidRPr="00EC6088">
        <w:t xml:space="preserve"> </w:t>
      </w:r>
      <w:r w:rsidRPr="00EC6088">
        <w:rPr>
          <w:rFonts w:ascii="Arial" w:hAnsi="Arial" w:cs="Arial"/>
          <w:sz w:val="24"/>
          <w:szCs w:val="24"/>
        </w:rPr>
        <w:t>Zara has always competed with GAP, but most notably with H&amp;M.</w:t>
      </w:r>
    </w:p>
    <w:p w14:paraId="5B500E28" w14:textId="77777777" w:rsidR="003D6BFB" w:rsidRPr="00FC1CC5" w:rsidRDefault="00801FF3" w:rsidP="00FC1CC5">
      <w:pPr>
        <w:spacing w:line="360" w:lineRule="auto"/>
        <w:jc w:val="both"/>
        <w:rPr>
          <w:rFonts w:ascii="Arial" w:hAnsi="Arial" w:cs="Arial"/>
          <w:sz w:val="24"/>
          <w:szCs w:val="24"/>
        </w:rPr>
      </w:pPr>
      <w:r w:rsidRPr="00801FF3">
        <w:rPr>
          <w:rFonts w:ascii="Arial" w:hAnsi="Arial" w:cs="Arial"/>
          <w:sz w:val="24"/>
          <w:szCs w:val="24"/>
        </w:rPr>
        <w:t>Despite the fact that H&amp;M has been in existence since 1947 and Zara joined the industry in 1975, tactic has been the advantage of Zara in gaining a strategic advantage and being the first to be asked by consumers for the latest trendy brands in the most mediocre price range. And, in order to do better, Zara deviated from the traditional approach that other firms would not dare to follow. H&amp;M and a slew of other businesses Zara employs an unorthodox approach that works to increase customer anticipation of the company's brands</w:t>
      </w:r>
      <w:sdt>
        <w:sdtPr>
          <w:rPr>
            <w:rFonts w:ascii="Arial" w:hAnsi="Arial" w:cs="Arial"/>
            <w:sz w:val="24"/>
            <w:szCs w:val="24"/>
          </w:rPr>
          <w:id w:val="883908694"/>
          <w:citation/>
        </w:sdtPr>
        <w:sdtEndPr/>
        <w:sdtContent>
          <w:r w:rsidR="00FC1CC5">
            <w:rPr>
              <w:rFonts w:ascii="Arial" w:hAnsi="Arial" w:cs="Arial"/>
              <w:sz w:val="24"/>
              <w:szCs w:val="24"/>
            </w:rPr>
            <w:fldChar w:fldCharType="begin"/>
          </w:r>
          <w:r w:rsidR="00FC1CC5">
            <w:rPr>
              <w:rFonts w:ascii="Arial" w:hAnsi="Arial" w:cs="Arial"/>
              <w:sz w:val="24"/>
              <w:szCs w:val="24"/>
              <w:lang w:val="en-GB"/>
            </w:rPr>
            <w:instrText xml:space="preserve"> CITATION Wig06 \l 2057 </w:instrText>
          </w:r>
          <w:r w:rsidR="00FC1CC5">
            <w:rPr>
              <w:rFonts w:ascii="Arial" w:hAnsi="Arial" w:cs="Arial"/>
              <w:sz w:val="24"/>
              <w:szCs w:val="24"/>
            </w:rPr>
            <w:fldChar w:fldCharType="separate"/>
          </w:r>
          <w:r w:rsidR="0069378D">
            <w:rPr>
              <w:rFonts w:ascii="Arial" w:hAnsi="Arial" w:cs="Arial"/>
              <w:noProof/>
              <w:sz w:val="24"/>
              <w:szCs w:val="24"/>
              <w:lang w:val="en-GB"/>
            </w:rPr>
            <w:t xml:space="preserve"> </w:t>
          </w:r>
          <w:r w:rsidR="0069378D" w:rsidRPr="0069378D">
            <w:rPr>
              <w:rFonts w:ascii="Arial" w:hAnsi="Arial" w:cs="Arial"/>
              <w:noProof/>
              <w:sz w:val="24"/>
              <w:szCs w:val="24"/>
              <w:lang w:val="en-GB"/>
            </w:rPr>
            <w:t>(Wigley &amp; Moore, 2006)</w:t>
          </w:r>
          <w:r w:rsidR="00FC1CC5">
            <w:rPr>
              <w:rFonts w:ascii="Arial" w:hAnsi="Arial" w:cs="Arial"/>
              <w:sz w:val="24"/>
              <w:szCs w:val="24"/>
            </w:rPr>
            <w:fldChar w:fldCharType="end"/>
          </w:r>
        </w:sdtContent>
      </w:sdt>
      <w:r w:rsidRPr="00801FF3">
        <w:rPr>
          <w:rFonts w:ascii="Arial" w:hAnsi="Arial" w:cs="Arial"/>
          <w:sz w:val="24"/>
          <w:szCs w:val="24"/>
        </w:rPr>
        <w:t>.</w:t>
      </w:r>
    </w:p>
    <w:p w14:paraId="293BFC75" w14:textId="77777777" w:rsidR="003D6BFB" w:rsidRPr="006411D6" w:rsidRDefault="003D6BFB" w:rsidP="006411D6">
      <w:pPr>
        <w:pStyle w:val="Heading2"/>
        <w:rPr>
          <w:rFonts w:ascii="Arial" w:hAnsi="Arial" w:cs="Arial"/>
          <w:color w:val="auto"/>
        </w:rPr>
      </w:pPr>
      <w:bookmarkStart w:id="4" w:name="_Toc71277523"/>
      <w:r w:rsidRPr="006411D6">
        <w:rPr>
          <w:rFonts w:ascii="Arial" w:hAnsi="Arial" w:cs="Arial"/>
          <w:color w:val="auto"/>
        </w:rPr>
        <w:t>Porter’s 5 Forces</w:t>
      </w:r>
      <w:bookmarkEnd w:id="4"/>
    </w:p>
    <w:p w14:paraId="7D50EBDE" w14:textId="77777777" w:rsidR="00FE2CFD" w:rsidRDefault="003D6BFB" w:rsidP="003D6BFB">
      <w:pPr>
        <w:spacing w:line="360" w:lineRule="auto"/>
        <w:jc w:val="both"/>
        <w:rPr>
          <w:rFonts w:ascii="Arial" w:hAnsi="Arial" w:cs="Arial"/>
          <w:sz w:val="24"/>
          <w:szCs w:val="24"/>
        </w:rPr>
      </w:pPr>
      <w:r w:rsidRPr="003D6BFB">
        <w:rPr>
          <w:rFonts w:ascii="Arial" w:hAnsi="Arial" w:cs="Arial"/>
          <w:sz w:val="24"/>
          <w:szCs w:val="24"/>
        </w:rPr>
        <w:t>The Porter's Five Powers ana</w:t>
      </w:r>
      <w:r w:rsidR="005049B2">
        <w:rPr>
          <w:rFonts w:ascii="Arial" w:hAnsi="Arial" w:cs="Arial"/>
          <w:sz w:val="24"/>
          <w:szCs w:val="24"/>
        </w:rPr>
        <w:t>lysis is represented in Fig. 1.</w:t>
      </w:r>
      <w:r w:rsidRPr="003D6BFB">
        <w:rPr>
          <w:rFonts w:ascii="Arial" w:hAnsi="Arial" w:cs="Arial"/>
          <w:sz w:val="24"/>
          <w:szCs w:val="24"/>
        </w:rPr>
        <w:t xml:space="preserve"> below. </w:t>
      </w:r>
    </w:p>
    <w:p w14:paraId="24759BE9" w14:textId="77777777" w:rsidR="00742DC5" w:rsidRDefault="00636531" w:rsidP="003D6BFB">
      <w:pPr>
        <w:spacing w:line="360" w:lineRule="auto"/>
        <w:jc w:val="both"/>
        <w:rPr>
          <w:rFonts w:ascii="Arial" w:hAnsi="Arial" w:cs="Arial"/>
          <w:sz w:val="24"/>
          <w:szCs w:val="24"/>
          <w:lang w:val="en-GB"/>
        </w:rPr>
      </w:pPr>
      <w:r w:rsidRPr="00636531">
        <w:rPr>
          <w:rFonts w:ascii="Arial" w:hAnsi="Arial" w:cs="Arial"/>
          <w:sz w:val="24"/>
          <w:szCs w:val="24"/>
        </w:rPr>
        <w:t>Porter's five forces research is a method for analysing the level of competition in a particular industry. It derives five powers that decide the competitive intensity us</w:t>
      </w:r>
      <w:r w:rsidR="003957F2">
        <w:rPr>
          <w:rFonts w:ascii="Arial" w:hAnsi="Arial" w:cs="Arial"/>
          <w:sz w:val="24"/>
          <w:szCs w:val="24"/>
        </w:rPr>
        <w:t>ing industrial organisation  economics</w:t>
      </w:r>
      <w:r w:rsidR="003957F2">
        <w:rPr>
          <w:rFonts w:ascii="Arial" w:hAnsi="Arial" w:cs="Arial"/>
          <w:sz w:val="24"/>
          <w:szCs w:val="24"/>
          <w:lang w:val="en-GB"/>
        </w:rPr>
        <w:t xml:space="preserve"> </w:t>
      </w:r>
      <w:sdt>
        <w:sdtPr>
          <w:rPr>
            <w:rFonts w:ascii="Arial" w:hAnsi="Arial" w:cs="Arial"/>
            <w:sz w:val="24"/>
            <w:szCs w:val="24"/>
          </w:rPr>
          <w:id w:val="-1599173303"/>
          <w:citation/>
        </w:sdtPr>
        <w:sdtEndPr/>
        <w:sdtContent>
          <w:r w:rsidR="00742DC5">
            <w:rPr>
              <w:rFonts w:ascii="Arial" w:hAnsi="Arial" w:cs="Arial"/>
              <w:sz w:val="24"/>
              <w:szCs w:val="24"/>
            </w:rPr>
            <w:fldChar w:fldCharType="begin"/>
          </w:r>
          <w:r w:rsidR="00742DC5">
            <w:rPr>
              <w:rFonts w:ascii="Arial" w:hAnsi="Arial" w:cs="Arial"/>
              <w:sz w:val="24"/>
              <w:szCs w:val="24"/>
              <w:lang w:val="en-GB"/>
            </w:rPr>
            <w:instrText xml:space="preserve"> CITATION MEP85 \l 2057 </w:instrText>
          </w:r>
          <w:r w:rsidR="00742DC5">
            <w:rPr>
              <w:rFonts w:ascii="Arial" w:hAnsi="Arial" w:cs="Arial"/>
              <w:sz w:val="24"/>
              <w:szCs w:val="24"/>
            </w:rPr>
            <w:fldChar w:fldCharType="separate"/>
          </w:r>
          <w:r w:rsidR="0069378D" w:rsidRPr="0069378D">
            <w:rPr>
              <w:rFonts w:ascii="Arial" w:hAnsi="Arial" w:cs="Arial"/>
              <w:noProof/>
              <w:sz w:val="24"/>
              <w:szCs w:val="24"/>
              <w:lang w:val="en-GB"/>
            </w:rPr>
            <w:t>(Porter, 1985)</w:t>
          </w:r>
          <w:r w:rsidR="00742DC5">
            <w:rPr>
              <w:rFonts w:ascii="Arial" w:hAnsi="Arial" w:cs="Arial"/>
              <w:sz w:val="24"/>
              <w:szCs w:val="24"/>
            </w:rPr>
            <w:fldChar w:fldCharType="end"/>
          </w:r>
        </w:sdtContent>
      </w:sdt>
      <w:r w:rsidR="003957F2">
        <w:rPr>
          <w:rFonts w:ascii="Arial" w:hAnsi="Arial" w:cs="Arial"/>
          <w:sz w:val="24"/>
          <w:szCs w:val="24"/>
          <w:lang w:val="en-GB"/>
        </w:rPr>
        <w:t>.</w:t>
      </w:r>
    </w:p>
    <w:p w14:paraId="4EEB01A6" w14:textId="77777777" w:rsidR="003957F2" w:rsidRPr="003957F2" w:rsidRDefault="003957F2" w:rsidP="003957F2">
      <w:pPr>
        <w:spacing w:line="360" w:lineRule="auto"/>
        <w:jc w:val="both"/>
        <w:rPr>
          <w:rFonts w:ascii="Arial" w:hAnsi="Arial" w:cs="Arial"/>
          <w:sz w:val="24"/>
          <w:szCs w:val="24"/>
          <w:lang w:val="en-GB"/>
        </w:rPr>
      </w:pPr>
      <w:r w:rsidRPr="003957F2">
        <w:rPr>
          <w:rFonts w:ascii="Arial" w:hAnsi="Arial" w:cs="Arial"/>
          <w:sz w:val="24"/>
          <w:szCs w:val="24"/>
          <w:lang w:val="en-GB"/>
        </w:rPr>
        <w:lastRenderedPageBreak/>
        <w:t xml:space="preserve">Three forces from 'horizontal' competition: the threat of alternative goods or services, the threat of existing competitors, and the threat of new entrants; and two forces </w:t>
      </w:r>
      <w:proofErr w:type="spellStart"/>
      <w:r w:rsidRPr="003957F2">
        <w:rPr>
          <w:rFonts w:ascii="Arial" w:hAnsi="Arial" w:cs="Arial"/>
          <w:sz w:val="24"/>
          <w:szCs w:val="24"/>
          <w:lang w:val="en-GB"/>
        </w:rPr>
        <w:t>from'vertical</w:t>
      </w:r>
      <w:proofErr w:type="spellEnd"/>
      <w:r w:rsidRPr="003957F2">
        <w:rPr>
          <w:rFonts w:ascii="Arial" w:hAnsi="Arial" w:cs="Arial"/>
          <w:sz w:val="24"/>
          <w:szCs w:val="24"/>
          <w:lang w:val="en-GB"/>
        </w:rPr>
        <w:t>' competition: supplier bargaining power and buyer bargaining power</w:t>
      </w:r>
      <w:sdt>
        <w:sdtPr>
          <w:rPr>
            <w:rFonts w:ascii="Arial" w:hAnsi="Arial" w:cs="Arial"/>
            <w:sz w:val="24"/>
            <w:szCs w:val="24"/>
            <w:lang w:val="en-GB"/>
          </w:rPr>
          <w:id w:val="-485007320"/>
          <w:citation/>
        </w:sdtPr>
        <w:sdtEndPr/>
        <w:sdtContent>
          <w:r>
            <w:rPr>
              <w:rFonts w:ascii="Arial" w:hAnsi="Arial" w:cs="Arial"/>
              <w:sz w:val="24"/>
              <w:szCs w:val="24"/>
              <w:lang w:val="en-GB"/>
            </w:rPr>
            <w:fldChar w:fldCharType="begin"/>
          </w:r>
          <w:r>
            <w:rPr>
              <w:rFonts w:ascii="Arial" w:hAnsi="Arial" w:cs="Arial"/>
              <w:sz w:val="24"/>
              <w:szCs w:val="24"/>
              <w:lang w:val="en-GB"/>
            </w:rPr>
            <w:instrText xml:space="preserve"> CITATION MEP08 \l 2057 </w:instrText>
          </w:r>
          <w:r>
            <w:rPr>
              <w:rFonts w:ascii="Arial" w:hAnsi="Arial" w:cs="Arial"/>
              <w:sz w:val="24"/>
              <w:szCs w:val="24"/>
              <w:lang w:val="en-GB"/>
            </w:rPr>
            <w:fldChar w:fldCharType="separate"/>
          </w:r>
          <w:r w:rsidR="0069378D">
            <w:rPr>
              <w:rFonts w:ascii="Arial" w:hAnsi="Arial" w:cs="Arial"/>
              <w:noProof/>
              <w:sz w:val="24"/>
              <w:szCs w:val="24"/>
              <w:lang w:val="en-GB"/>
            </w:rPr>
            <w:t xml:space="preserve"> </w:t>
          </w:r>
          <w:r w:rsidR="0069378D" w:rsidRPr="0069378D">
            <w:rPr>
              <w:rFonts w:ascii="Arial" w:hAnsi="Arial" w:cs="Arial"/>
              <w:noProof/>
              <w:sz w:val="24"/>
              <w:szCs w:val="24"/>
              <w:lang w:val="en-GB"/>
            </w:rPr>
            <w:t>(Porter, 2008)</w:t>
          </w:r>
          <w:r>
            <w:rPr>
              <w:rFonts w:ascii="Arial" w:hAnsi="Arial" w:cs="Arial"/>
              <w:sz w:val="24"/>
              <w:szCs w:val="24"/>
              <w:lang w:val="en-GB"/>
            </w:rPr>
            <w:fldChar w:fldCharType="end"/>
          </w:r>
        </w:sdtContent>
      </w:sdt>
      <w:r w:rsidRPr="003957F2">
        <w:rPr>
          <w:rFonts w:ascii="Arial" w:hAnsi="Arial" w:cs="Arial"/>
          <w:sz w:val="24"/>
          <w:szCs w:val="24"/>
          <w:lang w:val="en-GB"/>
        </w:rPr>
        <w:t>.</w:t>
      </w:r>
    </w:p>
    <w:p w14:paraId="28AB2C80" w14:textId="77777777" w:rsidR="003957F2" w:rsidRPr="003957F2" w:rsidRDefault="003957F2" w:rsidP="003957F2">
      <w:pPr>
        <w:spacing w:line="360" w:lineRule="auto"/>
        <w:jc w:val="both"/>
        <w:rPr>
          <w:rFonts w:ascii="Arial" w:hAnsi="Arial" w:cs="Arial"/>
          <w:sz w:val="24"/>
          <w:szCs w:val="24"/>
          <w:lang w:val="en-GB"/>
        </w:rPr>
      </w:pPr>
    </w:p>
    <w:p w14:paraId="49D6F341" w14:textId="77777777" w:rsidR="00A06204" w:rsidRDefault="003957F2" w:rsidP="003D6BFB">
      <w:pPr>
        <w:spacing w:line="360" w:lineRule="auto"/>
        <w:jc w:val="both"/>
        <w:rPr>
          <w:rFonts w:ascii="Arial" w:hAnsi="Arial" w:cs="Arial"/>
          <w:sz w:val="24"/>
          <w:szCs w:val="24"/>
          <w:lang w:val="en-GB"/>
        </w:rPr>
      </w:pPr>
      <w:r>
        <w:rPr>
          <w:rFonts w:ascii="Arial" w:hAnsi="Arial" w:cs="Arial"/>
          <w:noProof/>
          <w:sz w:val="24"/>
          <w:szCs w:val="24"/>
          <w:lang w:val="en-GB" w:eastAsia="en-GB"/>
        </w:rPr>
        <w:drawing>
          <wp:anchor distT="0" distB="0" distL="114300" distR="114300" simplePos="0" relativeHeight="251659264" behindDoc="0" locked="0" layoutInCell="1" allowOverlap="1" wp14:anchorId="469B28A6" wp14:editId="497341B2">
            <wp:simplePos x="0" y="0"/>
            <wp:positionH relativeFrom="margin">
              <wp:align>center</wp:align>
            </wp:positionH>
            <wp:positionV relativeFrom="paragraph">
              <wp:posOffset>293370</wp:posOffset>
            </wp:positionV>
            <wp:extent cx="3800014" cy="277177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orters-five-forces.jpg"/>
                    <pic:cNvPicPr/>
                  </pic:nvPicPr>
                  <pic:blipFill>
                    <a:blip r:embed="rId5">
                      <a:extLst>
                        <a:ext uri="{28A0092B-C50C-407E-A947-70E740481C1C}">
                          <a14:useLocalDpi xmlns:a14="http://schemas.microsoft.com/office/drawing/2010/main" val="0"/>
                        </a:ext>
                      </a:extLst>
                    </a:blip>
                    <a:stretch>
                      <a:fillRect/>
                    </a:stretch>
                  </pic:blipFill>
                  <pic:spPr>
                    <a:xfrm>
                      <a:off x="0" y="0"/>
                      <a:ext cx="3800014" cy="2771775"/>
                    </a:xfrm>
                    <a:prstGeom prst="rect">
                      <a:avLst/>
                    </a:prstGeom>
                  </pic:spPr>
                </pic:pic>
              </a:graphicData>
            </a:graphic>
          </wp:anchor>
        </w:drawing>
      </w:r>
      <w:r w:rsidR="00742DC5">
        <w:rPr>
          <w:rFonts w:ascii="Arial" w:hAnsi="Arial" w:cs="Arial"/>
          <w:sz w:val="24"/>
          <w:szCs w:val="24"/>
          <w:lang w:val="en-GB"/>
        </w:rPr>
        <w:t>Fig</w:t>
      </w:r>
      <w:r w:rsidR="00A06204">
        <w:rPr>
          <w:rFonts w:ascii="Arial" w:hAnsi="Arial" w:cs="Arial"/>
          <w:sz w:val="24"/>
          <w:szCs w:val="24"/>
          <w:lang w:val="en-GB"/>
        </w:rPr>
        <w:t xml:space="preserve">. 1 </w:t>
      </w:r>
      <w:r>
        <w:rPr>
          <w:rFonts w:ascii="Arial" w:hAnsi="Arial" w:cs="Arial"/>
          <w:sz w:val="24"/>
          <w:szCs w:val="24"/>
          <w:lang w:val="en-GB"/>
        </w:rPr>
        <w:t>Porter five forces</w:t>
      </w:r>
    </w:p>
    <w:p w14:paraId="563EECC3" w14:textId="77777777" w:rsidR="003957F2" w:rsidRDefault="003957F2" w:rsidP="004964B3">
      <w:pPr>
        <w:spacing w:line="360" w:lineRule="auto"/>
        <w:jc w:val="both"/>
        <w:rPr>
          <w:rFonts w:ascii="Arial" w:hAnsi="Arial" w:cs="Arial"/>
          <w:sz w:val="24"/>
          <w:szCs w:val="24"/>
          <w:lang w:val="en-GB"/>
        </w:rPr>
      </w:pPr>
    </w:p>
    <w:p w14:paraId="470DE11C" w14:textId="77777777" w:rsidR="003957F2" w:rsidRPr="003957F2" w:rsidRDefault="003957F2" w:rsidP="003957F2">
      <w:pPr>
        <w:spacing w:line="360" w:lineRule="auto"/>
        <w:jc w:val="center"/>
        <w:rPr>
          <w:rFonts w:ascii="Arial" w:hAnsi="Arial" w:cs="Arial"/>
          <w:lang w:val="en-GB"/>
        </w:rPr>
      </w:pPr>
      <w:r w:rsidRPr="003957F2">
        <w:rPr>
          <w:rFonts w:ascii="Arial" w:hAnsi="Arial" w:cs="Arial"/>
          <w:lang w:val="en-GB"/>
        </w:rPr>
        <w:t>Source: M.E.Porter,1985</w:t>
      </w:r>
    </w:p>
    <w:p w14:paraId="7A81DB11" w14:textId="77777777" w:rsidR="00FE2CFD" w:rsidRDefault="00246C42" w:rsidP="004964B3">
      <w:pPr>
        <w:spacing w:line="360" w:lineRule="auto"/>
        <w:jc w:val="both"/>
        <w:rPr>
          <w:rFonts w:ascii="Arial" w:hAnsi="Arial" w:cs="Arial"/>
          <w:sz w:val="24"/>
          <w:szCs w:val="24"/>
          <w:lang w:val="en-GB"/>
        </w:rPr>
      </w:pPr>
      <w:proofErr w:type="spellStart"/>
      <w:r>
        <w:rPr>
          <w:rFonts w:ascii="Arial" w:hAnsi="Arial" w:cs="Arial"/>
          <w:sz w:val="24"/>
          <w:szCs w:val="24"/>
          <w:lang w:val="en-GB"/>
        </w:rPr>
        <w:t>Intes</w:t>
      </w:r>
      <w:r w:rsidR="00892884">
        <w:rPr>
          <w:rFonts w:ascii="Arial" w:hAnsi="Arial" w:cs="Arial"/>
          <w:sz w:val="24"/>
          <w:szCs w:val="24"/>
          <w:lang w:val="en-GB"/>
        </w:rPr>
        <w:t>ivity</w:t>
      </w:r>
      <w:proofErr w:type="spellEnd"/>
      <w:r w:rsidR="00892884">
        <w:rPr>
          <w:rFonts w:ascii="Arial" w:hAnsi="Arial" w:cs="Arial"/>
          <w:sz w:val="24"/>
          <w:szCs w:val="24"/>
          <w:lang w:val="en-GB"/>
        </w:rPr>
        <w:t xml:space="preserve"> of Rivalry</w:t>
      </w:r>
    </w:p>
    <w:p w14:paraId="62BE0A98" w14:textId="77777777" w:rsidR="00892884" w:rsidRDefault="00892884" w:rsidP="00892884">
      <w:pPr>
        <w:spacing w:line="360" w:lineRule="auto"/>
        <w:jc w:val="both"/>
        <w:rPr>
          <w:rFonts w:ascii="Arial" w:hAnsi="Arial" w:cs="Arial"/>
          <w:sz w:val="24"/>
          <w:szCs w:val="24"/>
          <w:lang w:val="en-GB"/>
        </w:rPr>
      </w:pPr>
      <w:r w:rsidRPr="00892884">
        <w:rPr>
          <w:rFonts w:ascii="Arial" w:hAnsi="Arial" w:cs="Arial"/>
          <w:sz w:val="24"/>
          <w:szCs w:val="24"/>
          <w:lang w:val="en-GB"/>
        </w:rPr>
        <w:t>As they compete for market share, there are a large number of rivals with fierce competition among them. Zara competes against multinational retailers such as H&amp;M and G</w:t>
      </w:r>
      <w:r>
        <w:rPr>
          <w:rFonts w:ascii="Arial" w:hAnsi="Arial" w:cs="Arial"/>
          <w:sz w:val="24"/>
          <w:szCs w:val="24"/>
          <w:lang w:val="en-GB"/>
        </w:rPr>
        <w:t xml:space="preserve">ap, as well as national brands higher rates, such as Primark, </w:t>
      </w:r>
      <w:r w:rsidRPr="00892884">
        <w:rPr>
          <w:rFonts w:ascii="Arial" w:hAnsi="Arial" w:cs="Arial"/>
          <w:sz w:val="24"/>
          <w:szCs w:val="24"/>
          <w:lang w:val="en-GB"/>
        </w:rPr>
        <w:t>now that the economy is in trouble</w:t>
      </w:r>
      <w:sdt>
        <w:sdtPr>
          <w:rPr>
            <w:rFonts w:ascii="Arial" w:hAnsi="Arial" w:cs="Arial"/>
            <w:sz w:val="24"/>
            <w:szCs w:val="24"/>
            <w:lang w:val="en-GB"/>
          </w:rPr>
          <w:id w:val="702297549"/>
          <w:citation/>
        </w:sdtPr>
        <w:sdtEndPr/>
        <w:sdtContent>
          <w:r w:rsidR="00742DC5">
            <w:rPr>
              <w:rFonts w:ascii="Arial" w:hAnsi="Arial" w:cs="Arial"/>
              <w:sz w:val="24"/>
              <w:szCs w:val="24"/>
              <w:lang w:val="en-GB"/>
            </w:rPr>
            <w:fldChar w:fldCharType="begin"/>
          </w:r>
          <w:r w:rsidR="00742DC5">
            <w:rPr>
              <w:rFonts w:ascii="Arial" w:hAnsi="Arial" w:cs="Arial"/>
              <w:sz w:val="24"/>
              <w:szCs w:val="24"/>
              <w:lang w:val="en-GB"/>
            </w:rPr>
            <w:instrText xml:space="preserve"> CITATION MEP91 \l 2057 </w:instrText>
          </w:r>
          <w:r w:rsidR="00742DC5">
            <w:rPr>
              <w:rFonts w:ascii="Arial" w:hAnsi="Arial" w:cs="Arial"/>
              <w:sz w:val="24"/>
              <w:szCs w:val="24"/>
              <w:lang w:val="en-GB"/>
            </w:rPr>
            <w:fldChar w:fldCharType="separate"/>
          </w:r>
          <w:r w:rsidR="0069378D">
            <w:rPr>
              <w:rFonts w:ascii="Arial" w:hAnsi="Arial" w:cs="Arial"/>
              <w:noProof/>
              <w:sz w:val="24"/>
              <w:szCs w:val="24"/>
              <w:lang w:val="en-GB"/>
            </w:rPr>
            <w:t xml:space="preserve"> </w:t>
          </w:r>
          <w:r w:rsidR="0069378D" w:rsidRPr="0069378D">
            <w:rPr>
              <w:rFonts w:ascii="Arial" w:hAnsi="Arial" w:cs="Arial"/>
              <w:noProof/>
              <w:sz w:val="24"/>
              <w:szCs w:val="24"/>
              <w:lang w:val="en-GB"/>
            </w:rPr>
            <w:t>(M.E.Porter, 1991)</w:t>
          </w:r>
          <w:r w:rsidR="00742DC5">
            <w:rPr>
              <w:rFonts w:ascii="Arial" w:hAnsi="Arial" w:cs="Arial"/>
              <w:sz w:val="24"/>
              <w:szCs w:val="24"/>
              <w:lang w:val="en-GB"/>
            </w:rPr>
            <w:fldChar w:fldCharType="end"/>
          </w:r>
        </w:sdtContent>
      </w:sdt>
      <w:r>
        <w:rPr>
          <w:rFonts w:ascii="Arial" w:hAnsi="Arial" w:cs="Arial"/>
          <w:sz w:val="24"/>
          <w:szCs w:val="24"/>
          <w:lang w:val="en-GB"/>
        </w:rPr>
        <w:t xml:space="preserve">. </w:t>
      </w:r>
    </w:p>
    <w:p w14:paraId="2FA946F5" w14:textId="77777777" w:rsidR="00892884" w:rsidRDefault="00892884" w:rsidP="00892884">
      <w:pPr>
        <w:spacing w:line="360" w:lineRule="auto"/>
        <w:jc w:val="both"/>
        <w:rPr>
          <w:rFonts w:ascii="Arial" w:hAnsi="Arial" w:cs="Arial"/>
          <w:sz w:val="24"/>
          <w:szCs w:val="24"/>
          <w:lang w:val="en-GB"/>
        </w:rPr>
      </w:pPr>
      <w:r w:rsidRPr="00892884">
        <w:rPr>
          <w:rFonts w:ascii="Arial" w:hAnsi="Arial" w:cs="Arial"/>
          <w:sz w:val="24"/>
          <w:szCs w:val="24"/>
          <w:lang w:val="en-GB"/>
        </w:rPr>
        <w:t>Since dressing is a fundamental requirement, and clothing items cannot be substituted, the danger of replacements is minimal. Vintage and handmade clothing, on the other hand, can serve as a substitute</w:t>
      </w:r>
      <w:sdt>
        <w:sdtPr>
          <w:rPr>
            <w:rFonts w:ascii="Arial" w:hAnsi="Arial" w:cs="Arial"/>
            <w:sz w:val="24"/>
            <w:szCs w:val="24"/>
            <w:lang w:val="en-GB"/>
          </w:rPr>
          <w:id w:val="-594098867"/>
          <w:citation/>
        </w:sdtPr>
        <w:sdtEndPr/>
        <w:sdtContent>
          <w:r w:rsidR="00742DC5">
            <w:rPr>
              <w:rFonts w:ascii="Arial" w:hAnsi="Arial" w:cs="Arial"/>
              <w:sz w:val="24"/>
              <w:szCs w:val="24"/>
              <w:lang w:val="en-GB"/>
            </w:rPr>
            <w:fldChar w:fldCharType="begin"/>
          </w:r>
          <w:r w:rsidR="00742DC5">
            <w:rPr>
              <w:rFonts w:ascii="Arial" w:hAnsi="Arial" w:cs="Arial"/>
              <w:sz w:val="24"/>
              <w:szCs w:val="24"/>
              <w:lang w:val="en-GB"/>
            </w:rPr>
            <w:instrText xml:space="preserve"> CITATION MEP86 \l 2057 </w:instrText>
          </w:r>
          <w:r w:rsidR="00742DC5">
            <w:rPr>
              <w:rFonts w:ascii="Arial" w:hAnsi="Arial" w:cs="Arial"/>
              <w:sz w:val="24"/>
              <w:szCs w:val="24"/>
              <w:lang w:val="en-GB"/>
            </w:rPr>
            <w:fldChar w:fldCharType="separate"/>
          </w:r>
          <w:r w:rsidR="0069378D">
            <w:rPr>
              <w:rFonts w:ascii="Arial" w:hAnsi="Arial" w:cs="Arial"/>
              <w:noProof/>
              <w:sz w:val="24"/>
              <w:szCs w:val="24"/>
              <w:lang w:val="en-GB"/>
            </w:rPr>
            <w:t xml:space="preserve"> </w:t>
          </w:r>
          <w:r w:rsidR="0069378D" w:rsidRPr="0069378D">
            <w:rPr>
              <w:rFonts w:ascii="Arial" w:hAnsi="Arial" w:cs="Arial"/>
              <w:noProof/>
              <w:sz w:val="24"/>
              <w:szCs w:val="24"/>
              <w:lang w:val="en-GB"/>
            </w:rPr>
            <w:t>(Porter, 1986)</w:t>
          </w:r>
          <w:r w:rsidR="00742DC5">
            <w:rPr>
              <w:rFonts w:ascii="Arial" w:hAnsi="Arial" w:cs="Arial"/>
              <w:sz w:val="24"/>
              <w:szCs w:val="24"/>
              <w:lang w:val="en-GB"/>
            </w:rPr>
            <w:fldChar w:fldCharType="end"/>
          </w:r>
        </w:sdtContent>
      </w:sdt>
      <w:r w:rsidRPr="00892884">
        <w:rPr>
          <w:rFonts w:ascii="Arial" w:hAnsi="Arial" w:cs="Arial"/>
          <w:sz w:val="24"/>
          <w:szCs w:val="24"/>
          <w:lang w:val="en-GB"/>
        </w:rPr>
        <w:t>.</w:t>
      </w:r>
    </w:p>
    <w:p w14:paraId="0C13E166" w14:textId="77777777" w:rsidR="00892884" w:rsidRDefault="00892884" w:rsidP="00892884">
      <w:pPr>
        <w:spacing w:line="360" w:lineRule="auto"/>
        <w:jc w:val="both"/>
        <w:rPr>
          <w:rFonts w:ascii="Arial" w:hAnsi="Arial" w:cs="Arial"/>
          <w:sz w:val="24"/>
          <w:szCs w:val="24"/>
          <w:lang w:val="en-GB"/>
        </w:rPr>
      </w:pPr>
      <w:r>
        <w:rPr>
          <w:rFonts w:ascii="Arial" w:hAnsi="Arial" w:cs="Arial"/>
          <w:sz w:val="24"/>
          <w:szCs w:val="24"/>
          <w:lang w:val="en-GB"/>
        </w:rPr>
        <w:t>Threat of new entrance</w:t>
      </w:r>
    </w:p>
    <w:p w14:paraId="71BAC8F7" w14:textId="77777777" w:rsidR="00892884" w:rsidRDefault="00892884" w:rsidP="00892884">
      <w:pPr>
        <w:spacing w:line="360" w:lineRule="auto"/>
        <w:jc w:val="both"/>
        <w:rPr>
          <w:rFonts w:ascii="Arial" w:hAnsi="Arial" w:cs="Arial"/>
          <w:sz w:val="24"/>
          <w:szCs w:val="24"/>
          <w:lang w:val="en-GB"/>
        </w:rPr>
      </w:pPr>
      <w:r w:rsidRPr="00892884">
        <w:rPr>
          <w:rFonts w:ascii="Arial" w:hAnsi="Arial" w:cs="Arial"/>
          <w:sz w:val="24"/>
          <w:szCs w:val="24"/>
          <w:lang w:val="en-GB"/>
        </w:rPr>
        <w:t>The hazard is medium to low since there are many entry obstacles and a large initial capital inves</w:t>
      </w:r>
      <w:r>
        <w:rPr>
          <w:rFonts w:ascii="Arial" w:hAnsi="Arial" w:cs="Arial"/>
          <w:sz w:val="24"/>
          <w:szCs w:val="24"/>
          <w:lang w:val="en-GB"/>
        </w:rPr>
        <w:t xml:space="preserve">tment is needed to get started </w:t>
      </w:r>
      <w:r w:rsidRPr="00892884">
        <w:rPr>
          <w:rFonts w:ascii="Arial" w:hAnsi="Arial" w:cs="Arial"/>
          <w:sz w:val="24"/>
          <w:szCs w:val="24"/>
          <w:lang w:val="en-GB"/>
        </w:rPr>
        <w:t xml:space="preserve">up in order to fund the costs of creation, </w:t>
      </w:r>
      <w:r w:rsidRPr="00892884">
        <w:rPr>
          <w:rFonts w:ascii="Arial" w:hAnsi="Arial" w:cs="Arial"/>
          <w:sz w:val="24"/>
          <w:szCs w:val="24"/>
          <w:lang w:val="en-GB"/>
        </w:rPr>
        <w:lastRenderedPageBreak/>
        <w:t>processing, and distribution Furt</w:t>
      </w:r>
      <w:r>
        <w:rPr>
          <w:rFonts w:ascii="Arial" w:hAnsi="Arial" w:cs="Arial"/>
          <w:sz w:val="24"/>
          <w:szCs w:val="24"/>
          <w:lang w:val="en-GB"/>
        </w:rPr>
        <w:t xml:space="preserve">hermore, the newcomers will not </w:t>
      </w:r>
      <w:r w:rsidRPr="00892884">
        <w:rPr>
          <w:rFonts w:ascii="Arial" w:hAnsi="Arial" w:cs="Arial"/>
          <w:sz w:val="24"/>
          <w:szCs w:val="24"/>
          <w:lang w:val="en-GB"/>
        </w:rPr>
        <w:t>capab</w:t>
      </w:r>
      <w:r>
        <w:rPr>
          <w:rFonts w:ascii="Arial" w:hAnsi="Arial" w:cs="Arial"/>
          <w:sz w:val="24"/>
          <w:szCs w:val="24"/>
          <w:lang w:val="en-GB"/>
        </w:rPr>
        <w:t xml:space="preserve">le of competing with the bid of </w:t>
      </w:r>
      <w:r w:rsidRPr="00892884">
        <w:rPr>
          <w:rFonts w:ascii="Arial" w:hAnsi="Arial" w:cs="Arial"/>
          <w:sz w:val="24"/>
          <w:szCs w:val="24"/>
          <w:lang w:val="en-GB"/>
        </w:rPr>
        <w:t>the well-known retailers</w:t>
      </w:r>
      <w:sdt>
        <w:sdtPr>
          <w:rPr>
            <w:rFonts w:ascii="Arial" w:hAnsi="Arial" w:cs="Arial"/>
            <w:sz w:val="24"/>
            <w:szCs w:val="24"/>
            <w:lang w:val="en-GB"/>
          </w:rPr>
          <w:id w:val="577572404"/>
          <w:citation/>
        </w:sdtPr>
        <w:sdtEndPr/>
        <w:sdtContent>
          <w:r w:rsidR="00742DC5">
            <w:rPr>
              <w:rFonts w:ascii="Arial" w:hAnsi="Arial" w:cs="Arial"/>
              <w:sz w:val="24"/>
              <w:szCs w:val="24"/>
              <w:lang w:val="en-GB"/>
            </w:rPr>
            <w:fldChar w:fldCharType="begin"/>
          </w:r>
          <w:r w:rsidR="00742DC5">
            <w:rPr>
              <w:rFonts w:ascii="Arial" w:hAnsi="Arial" w:cs="Arial"/>
              <w:sz w:val="24"/>
              <w:szCs w:val="24"/>
              <w:lang w:val="en-GB"/>
            </w:rPr>
            <w:instrText xml:space="preserve"> CITATION MEP98 \l 2057 </w:instrText>
          </w:r>
          <w:r w:rsidR="00742DC5">
            <w:rPr>
              <w:rFonts w:ascii="Arial" w:hAnsi="Arial" w:cs="Arial"/>
              <w:sz w:val="24"/>
              <w:szCs w:val="24"/>
              <w:lang w:val="en-GB"/>
            </w:rPr>
            <w:fldChar w:fldCharType="separate"/>
          </w:r>
          <w:r w:rsidR="0069378D">
            <w:rPr>
              <w:rFonts w:ascii="Arial" w:hAnsi="Arial" w:cs="Arial"/>
              <w:noProof/>
              <w:sz w:val="24"/>
              <w:szCs w:val="24"/>
              <w:lang w:val="en-GB"/>
            </w:rPr>
            <w:t xml:space="preserve"> </w:t>
          </w:r>
          <w:r w:rsidR="0069378D" w:rsidRPr="0069378D">
            <w:rPr>
              <w:rFonts w:ascii="Arial" w:hAnsi="Arial" w:cs="Arial"/>
              <w:noProof/>
              <w:sz w:val="24"/>
              <w:szCs w:val="24"/>
              <w:lang w:val="en-GB"/>
            </w:rPr>
            <w:t>(Porter, 1998)</w:t>
          </w:r>
          <w:r w:rsidR="00742DC5">
            <w:rPr>
              <w:rFonts w:ascii="Arial" w:hAnsi="Arial" w:cs="Arial"/>
              <w:sz w:val="24"/>
              <w:szCs w:val="24"/>
              <w:lang w:val="en-GB"/>
            </w:rPr>
            <w:fldChar w:fldCharType="end"/>
          </w:r>
        </w:sdtContent>
      </w:sdt>
      <w:r>
        <w:rPr>
          <w:rFonts w:ascii="Arial" w:hAnsi="Arial" w:cs="Arial"/>
          <w:sz w:val="24"/>
          <w:szCs w:val="24"/>
          <w:lang w:val="en-GB"/>
        </w:rPr>
        <w:t>.</w:t>
      </w:r>
    </w:p>
    <w:p w14:paraId="25BC8D70" w14:textId="77777777" w:rsidR="00892884" w:rsidRDefault="00892884" w:rsidP="00892884">
      <w:pPr>
        <w:spacing w:line="360" w:lineRule="auto"/>
        <w:jc w:val="both"/>
        <w:rPr>
          <w:rFonts w:ascii="Arial" w:hAnsi="Arial" w:cs="Arial"/>
          <w:sz w:val="24"/>
          <w:szCs w:val="24"/>
          <w:lang w:val="en-GB"/>
        </w:rPr>
      </w:pPr>
      <w:r>
        <w:rPr>
          <w:rFonts w:ascii="Arial" w:hAnsi="Arial" w:cs="Arial"/>
          <w:sz w:val="24"/>
          <w:szCs w:val="24"/>
          <w:lang w:val="en-GB"/>
        </w:rPr>
        <w:t>Bargaining power of suppliers</w:t>
      </w:r>
    </w:p>
    <w:p w14:paraId="4D8AD622" w14:textId="77777777" w:rsidR="00892884" w:rsidRDefault="00892884" w:rsidP="00892884">
      <w:pPr>
        <w:spacing w:line="360" w:lineRule="auto"/>
        <w:jc w:val="both"/>
        <w:rPr>
          <w:rFonts w:ascii="Arial" w:hAnsi="Arial" w:cs="Arial"/>
          <w:sz w:val="24"/>
          <w:szCs w:val="24"/>
          <w:lang w:val="en-GB"/>
        </w:rPr>
      </w:pPr>
      <w:r w:rsidRPr="00892884">
        <w:rPr>
          <w:rFonts w:ascii="Arial" w:hAnsi="Arial" w:cs="Arial"/>
          <w:sz w:val="24"/>
          <w:szCs w:val="24"/>
          <w:lang w:val="en-GB"/>
        </w:rPr>
        <w:t>Zara has negotiating leverage over its vendors since it is a subsidiary of Inditex. Zara is vertically integrated, which ensures that it develops, manufactures, distributes, and sells all of its products on its own, but due to its current growth, the company r</w:t>
      </w:r>
      <w:r>
        <w:rPr>
          <w:rFonts w:ascii="Arial" w:hAnsi="Arial" w:cs="Arial"/>
          <w:sz w:val="24"/>
          <w:szCs w:val="24"/>
          <w:lang w:val="en-GB"/>
        </w:rPr>
        <w:t xml:space="preserve">elies on certain third parties </w:t>
      </w:r>
      <w:r w:rsidRPr="00892884">
        <w:rPr>
          <w:rFonts w:ascii="Arial" w:hAnsi="Arial" w:cs="Arial"/>
          <w:sz w:val="24"/>
          <w:szCs w:val="24"/>
          <w:lang w:val="en-GB"/>
        </w:rPr>
        <w:t>suppliers that are self-employed</w:t>
      </w:r>
      <w:sdt>
        <w:sdtPr>
          <w:rPr>
            <w:rFonts w:ascii="Arial" w:hAnsi="Arial" w:cs="Arial"/>
            <w:sz w:val="24"/>
            <w:szCs w:val="24"/>
            <w:lang w:val="en-GB"/>
          </w:rPr>
          <w:id w:val="-875078149"/>
          <w:citation/>
        </w:sdtPr>
        <w:sdtEndPr/>
        <w:sdtContent>
          <w:r w:rsidR="00742DC5">
            <w:rPr>
              <w:rFonts w:ascii="Arial" w:hAnsi="Arial" w:cs="Arial"/>
              <w:sz w:val="24"/>
              <w:szCs w:val="24"/>
              <w:lang w:val="en-GB"/>
            </w:rPr>
            <w:fldChar w:fldCharType="begin"/>
          </w:r>
          <w:r w:rsidR="00742DC5">
            <w:rPr>
              <w:rFonts w:ascii="Arial" w:hAnsi="Arial" w:cs="Arial"/>
              <w:sz w:val="24"/>
              <w:szCs w:val="24"/>
              <w:lang w:val="en-GB"/>
            </w:rPr>
            <w:instrText xml:space="preserve"> CITATION MEP87 \l 2057 </w:instrText>
          </w:r>
          <w:r w:rsidR="00742DC5">
            <w:rPr>
              <w:rFonts w:ascii="Arial" w:hAnsi="Arial" w:cs="Arial"/>
              <w:sz w:val="24"/>
              <w:szCs w:val="24"/>
              <w:lang w:val="en-GB"/>
            </w:rPr>
            <w:fldChar w:fldCharType="separate"/>
          </w:r>
          <w:r w:rsidR="0069378D">
            <w:rPr>
              <w:rFonts w:ascii="Arial" w:hAnsi="Arial" w:cs="Arial"/>
              <w:noProof/>
              <w:sz w:val="24"/>
              <w:szCs w:val="24"/>
              <w:lang w:val="en-GB"/>
            </w:rPr>
            <w:t xml:space="preserve"> </w:t>
          </w:r>
          <w:r w:rsidR="0069378D" w:rsidRPr="0069378D">
            <w:rPr>
              <w:rFonts w:ascii="Arial" w:hAnsi="Arial" w:cs="Arial"/>
              <w:noProof/>
              <w:sz w:val="24"/>
              <w:szCs w:val="24"/>
              <w:lang w:val="en-GB"/>
            </w:rPr>
            <w:t>(M.E.Porter, 1987)</w:t>
          </w:r>
          <w:r w:rsidR="00742DC5">
            <w:rPr>
              <w:rFonts w:ascii="Arial" w:hAnsi="Arial" w:cs="Arial"/>
              <w:sz w:val="24"/>
              <w:szCs w:val="24"/>
              <w:lang w:val="en-GB"/>
            </w:rPr>
            <w:fldChar w:fldCharType="end"/>
          </w:r>
        </w:sdtContent>
      </w:sdt>
      <w:r>
        <w:rPr>
          <w:rFonts w:ascii="Arial" w:hAnsi="Arial" w:cs="Arial"/>
          <w:sz w:val="24"/>
          <w:szCs w:val="24"/>
          <w:lang w:val="en-GB"/>
        </w:rPr>
        <w:t>.</w:t>
      </w:r>
    </w:p>
    <w:p w14:paraId="6245A506" w14:textId="77777777" w:rsidR="00892884" w:rsidRDefault="00892884" w:rsidP="00892884">
      <w:pPr>
        <w:spacing w:line="360" w:lineRule="auto"/>
        <w:jc w:val="both"/>
        <w:rPr>
          <w:rFonts w:ascii="Arial" w:hAnsi="Arial" w:cs="Arial"/>
          <w:sz w:val="24"/>
          <w:szCs w:val="24"/>
          <w:lang w:val="en-GB"/>
        </w:rPr>
      </w:pPr>
      <w:r>
        <w:rPr>
          <w:rFonts w:ascii="Arial" w:hAnsi="Arial" w:cs="Arial"/>
          <w:sz w:val="24"/>
          <w:szCs w:val="24"/>
          <w:lang w:val="en-GB"/>
        </w:rPr>
        <w:t>Bargaining power of buyers</w:t>
      </w:r>
    </w:p>
    <w:p w14:paraId="24D8CCBF" w14:textId="77777777" w:rsidR="00892884" w:rsidRPr="004964B3" w:rsidRDefault="00892884" w:rsidP="00892884">
      <w:pPr>
        <w:spacing w:line="360" w:lineRule="auto"/>
        <w:jc w:val="both"/>
        <w:rPr>
          <w:rFonts w:ascii="Arial" w:hAnsi="Arial" w:cs="Arial"/>
          <w:sz w:val="24"/>
          <w:szCs w:val="24"/>
          <w:lang w:val="en-GB"/>
        </w:rPr>
      </w:pPr>
      <w:r w:rsidRPr="00892884">
        <w:rPr>
          <w:rFonts w:ascii="Arial" w:hAnsi="Arial" w:cs="Arial"/>
          <w:sz w:val="24"/>
          <w:szCs w:val="24"/>
          <w:lang w:val="en-GB"/>
        </w:rPr>
        <w:t>Buyers' purchasing power is poor and they lack the incentive to compete with high-qual</w:t>
      </w:r>
      <w:r w:rsidR="00FC1CC5">
        <w:rPr>
          <w:rFonts w:ascii="Arial" w:hAnsi="Arial" w:cs="Arial"/>
          <w:sz w:val="24"/>
          <w:szCs w:val="24"/>
          <w:lang w:val="en-GB"/>
        </w:rPr>
        <w:t xml:space="preserve">ity goods at reasonable prices </w:t>
      </w:r>
      <w:r w:rsidRPr="00892884">
        <w:rPr>
          <w:rFonts w:ascii="Arial" w:hAnsi="Arial" w:cs="Arial"/>
          <w:sz w:val="24"/>
          <w:szCs w:val="24"/>
          <w:lang w:val="en-GB"/>
        </w:rPr>
        <w:t>lowe</w:t>
      </w:r>
      <w:r w:rsidR="00FC1CC5">
        <w:rPr>
          <w:rFonts w:ascii="Arial" w:hAnsi="Arial" w:cs="Arial"/>
          <w:sz w:val="24"/>
          <w:szCs w:val="24"/>
          <w:lang w:val="en-GB"/>
        </w:rPr>
        <w:t>r rates and number of purchases t</w:t>
      </w:r>
      <w:r w:rsidRPr="00892884">
        <w:rPr>
          <w:rFonts w:ascii="Arial" w:hAnsi="Arial" w:cs="Arial"/>
          <w:sz w:val="24"/>
          <w:szCs w:val="24"/>
          <w:lang w:val="en-GB"/>
        </w:rPr>
        <w:t>he cost per client is very low.</w:t>
      </w:r>
    </w:p>
    <w:p w14:paraId="2C336EA4" w14:textId="77777777" w:rsidR="003D6BFB" w:rsidRDefault="003D6BFB" w:rsidP="006411D6">
      <w:pPr>
        <w:pStyle w:val="Heading2"/>
        <w:rPr>
          <w:rFonts w:ascii="Arial" w:hAnsi="Arial" w:cs="Arial"/>
          <w:color w:val="auto"/>
          <w:lang w:val="en-GB"/>
        </w:rPr>
      </w:pPr>
      <w:bookmarkStart w:id="5" w:name="_Toc71277524"/>
      <w:r w:rsidRPr="006411D6">
        <w:rPr>
          <w:rFonts w:ascii="Arial" w:hAnsi="Arial" w:cs="Arial"/>
          <w:color w:val="auto"/>
          <w:lang w:val="en-GB"/>
        </w:rPr>
        <w:t>SWOT</w:t>
      </w:r>
      <w:r w:rsidR="00E2282B">
        <w:rPr>
          <w:rFonts w:ascii="Arial" w:hAnsi="Arial" w:cs="Arial"/>
          <w:color w:val="auto"/>
          <w:lang w:val="en-GB"/>
        </w:rPr>
        <w:t xml:space="preserve"> Analysis of ZARA Fashion company</w:t>
      </w:r>
      <w:bookmarkEnd w:id="5"/>
    </w:p>
    <w:p w14:paraId="4C284658" w14:textId="77777777" w:rsidR="00E2282B" w:rsidRPr="00E2282B" w:rsidRDefault="00E2282B" w:rsidP="00E2282B">
      <w:pPr>
        <w:rPr>
          <w:lang w:val="en-GB"/>
        </w:rPr>
      </w:pPr>
    </w:p>
    <w:tbl>
      <w:tblPr>
        <w:tblStyle w:val="TableGrid"/>
        <w:tblW w:w="0" w:type="auto"/>
        <w:tblLook w:val="04A0" w:firstRow="1" w:lastRow="0" w:firstColumn="1" w:lastColumn="0" w:noHBand="0" w:noVBand="1"/>
      </w:tblPr>
      <w:tblGrid>
        <w:gridCol w:w="4531"/>
        <w:gridCol w:w="4531"/>
      </w:tblGrid>
      <w:tr w:rsidR="00892884" w14:paraId="562A3604" w14:textId="77777777" w:rsidTr="00892884">
        <w:tc>
          <w:tcPr>
            <w:tcW w:w="4531" w:type="dxa"/>
          </w:tcPr>
          <w:p w14:paraId="401F83B9" w14:textId="77777777" w:rsidR="00892884" w:rsidRPr="00892884" w:rsidRDefault="00246C42" w:rsidP="00892884">
            <w:pPr>
              <w:rPr>
                <w:rFonts w:ascii="Times New Roman" w:hAnsi="Times New Roman" w:cs="Times New Roman"/>
                <w:i/>
                <w:sz w:val="28"/>
                <w:szCs w:val="28"/>
                <w:lang w:val="en-GB"/>
              </w:rPr>
            </w:pPr>
            <w:r w:rsidRPr="00892884">
              <w:rPr>
                <w:rFonts w:ascii="Times New Roman" w:hAnsi="Times New Roman" w:cs="Times New Roman"/>
                <w:i/>
                <w:sz w:val="28"/>
                <w:szCs w:val="28"/>
                <w:lang w:val="en-GB"/>
              </w:rPr>
              <w:t>Strengths</w:t>
            </w:r>
          </w:p>
        </w:tc>
        <w:tc>
          <w:tcPr>
            <w:tcW w:w="4531" w:type="dxa"/>
          </w:tcPr>
          <w:p w14:paraId="140D1D50" w14:textId="77777777" w:rsidR="00892884" w:rsidRPr="00892884" w:rsidRDefault="00892884" w:rsidP="00892884">
            <w:pPr>
              <w:rPr>
                <w:rFonts w:ascii="Times New Roman" w:hAnsi="Times New Roman" w:cs="Times New Roman"/>
                <w:i/>
                <w:sz w:val="28"/>
                <w:szCs w:val="28"/>
                <w:lang w:val="en-GB"/>
              </w:rPr>
            </w:pPr>
            <w:r w:rsidRPr="00892884">
              <w:rPr>
                <w:rFonts w:ascii="Times New Roman" w:hAnsi="Times New Roman" w:cs="Times New Roman"/>
                <w:i/>
                <w:sz w:val="28"/>
                <w:szCs w:val="28"/>
                <w:lang w:val="en-GB"/>
              </w:rPr>
              <w:t>Weaknesses</w:t>
            </w:r>
          </w:p>
        </w:tc>
      </w:tr>
      <w:tr w:rsidR="00892884" w14:paraId="529C02F1" w14:textId="77777777" w:rsidTr="00892884">
        <w:tc>
          <w:tcPr>
            <w:tcW w:w="4531" w:type="dxa"/>
          </w:tcPr>
          <w:p w14:paraId="2C671AE2" w14:textId="77777777" w:rsidR="00E2282B" w:rsidRDefault="00892884" w:rsidP="00892884">
            <w:pPr>
              <w:rPr>
                <w:rFonts w:ascii="Times New Roman" w:hAnsi="Times New Roman" w:cs="Times New Roman"/>
                <w:sz w:val="24"/>
                <w:szCs w:val="24"/>
                <w:lang w:val="en-GB"/>
              </w:rPr>
            </w:pPr>
            <w:r w:rsidRPr="00892884">
              <w:rPr>
                <w:rFonts w:ascii="Times New Roman" w:hAnsi="Times New Roman" w:cs="Times New Roman"/>
                <w:sz w:val="24"/>
                <w:szCs w:val="24"/>
                <w:lang w:val="en-GB"/>
              </w:rPr>
              <w:t>Vertically interconnected device</w:t>
            </w:r>
          </w:p>
          <w:p w14:paraId="0A7F2B5E" w14:textId="77777777" w:rsidR="00892884" w:rsidRPr="00892884" w:rsidRDefault="00892884" w:rsidP="00892884">
            <w:pPr>
              <w:rPr>
                <w:rFonts w:ascii="Times New Roman" w:hAnsi="Times New Roman" w:cs="Times New Roman"/>
                <w:sz w:val="24"/>
                <w:szCs w:val="24"/>
                <w:lang w:val="en-GB"/>
              </w:rPr>
            </w:pPr>
            <w:r w:rsidRPr="00892884">
              <w:rPr>
                <w:rFonts w:ascii="Times New Roman" w:hAnsi="Times New Roman" w:cs="Times New Roman"/>
                <w:sz w:val="24"/>
                <w:szCs w:val="24"/>
                <w:lang w:val="en-GB"/>
              </w:rPr>
              <w:t xml:space="preserve"> •Fast Fashion/ Capability to Create Fashion</w:t>
            </w:r>
          </w:p>
          <w:p w14:paraId="4BAF71C4" w14:textId="77777777" w:rsidR="00892884" w:rsidRPr="00892884" w:rsidRDefault="00892884" w:rsidP="00892884">
            <w:pPr>
              <w:rPr>
                <w:rFonts w:ascii="Times New Roman" w:hAnsi="Times New Roman" w:cs="Times New Roman"/>
                <w:sz w:val="24"/>
                <w:szCs w:val="24"/>
                <w:lang w:val="en-GB"/>
              </w:rPr>
            </w:pPr>
          </w:p>
          <w:p w14:paraId="24AC4405" w14:textId="77777777" w:rsidR="00892884" w:rsidRPr="00892884" w:rsidRDefault="00892884" w:rsidP="00892884">
            <w:pPr>
              <w:rPr>
                <w:rFonts w:ascii="Times New Roman" w:hAnsi="Times New Roman" w:cs="Times New Roman"/>
                <w:sz w:val="24"/>
                <w:szCs w:val="24"/>
                <w:lang w:val="en-GB"/>
              </w:rPr>
            </w:pPr>
            <w:r w:rsidRPr="00892884">
              <w:rPr>
                <w:rFonts w:ascii="Times New Roman" w:hAnsi="Times New Roman" w:cs="Times New Roman"/>
                <w:sz w:val="24"/>
                <w:szCs w:val="24"/>
                <w:lang w:val="en-GB"/>
              </w:rPr>
              <w:t>•Numerous shops all over the world</w:t>
            </w:r>
          </w:p>
          <w:p w14:paraId="7FBA4928" w14:textId="77777777" w:rsidR="00892884" w:rsidRPr="00892884" w:rsidRDefault="00892884" w:rsidP="00892884">
            <w:pPr>
              <w:rPr>
                <w:rFonts w:ascii="Times New Roman" w:hAnsi="Times New Roman" w:cs="Times New Roman"/>
                <w:sz w:val="24"/>
                <w:szCs w:val="24"/>
                <w:lang w:val="en-GB"/>
              </w:rPr>
            </w:pPr>
          </w:p>
          <w:p w14:paraId="28957F77" w14:textId="77777777" w:rsidR="00892884" w:rsidRPr="00892884" w:rsidRDefault="00892884" w:rsidP="00892884">
            <w:pPr>
              <w:rPr>
                <w:rFonts w:ascii="Times New Roman" w:hAnsi="Times New Roman" w:cs="Times New Roman"/>
                <w:sz w:val="24"/>
                <w:szCs w:val="24"/>
                <w:lang w:val="en-GB"/>
              </w:rPr>
            </w:pPr>
            <w:r w:rsidRPr="00892884">
              <w:rPr>
                <w:rFonts w:ascii="Times New Roman" w:hAnsi="Times New Roman" w:cs="Times New Roman"/>
                <w:sz w:val="24"/>
                <w:szCs w:val="24"/>
                <w:lang w:val="en-GB"/>
              </w:rPr>
              <w:t>•Standardized supply chain and delivery networks</w:t>
            </w:r>
          </w:p>
          <w:p w14:paraId="0A47BC7E" w14:textId="77777777" w:rsidR="00892884" w:rsidRPr="00892884" w:rsidRDefault="00892884" w:rsidP="00892884">
            <w:pPr>
              <w:rPr>
                <w:rFonts w:ascii="Times New Roman" w:hAnsi="Times New Roman" w:cs="Times New Roman"/>
                <w:sz w:val="24"/>
                <w:szCs w:val="24"/>
                <w:lang w:val="en-GB"/>
              </w:rPr>
            </w:pPr>
          </w:p>
          <w:p w14:paraId="7D16F374" w14:textId="77777777" w:rsidR="00892884" w:rsidRPr="00892884" w:rsidRDefault="00892884" w:rsidP="00892884">
            <w:pPr>
              <w:rPr>
                <w:rFonts w:ascii="Times New Roman" w:hAnsi="Times New Roman" w:cs="Times New Roman"/>
                <w:sz w:val="24"/>
                <w:szCs w:val="24"/>
                <w:lang w:val="en-GB"/>
              </w:rPr>
            </w:pPr>
            <w:r w:rsidRPr="00892884">
              <w:rPr>
                <w:rFonts w:ascii="Times New Roman" w:hAnsi="Times New Roman" w:cs="Times New Roman"/>
                <w:sz w:val="24"/>
                <w:szCs w:val="24"/>
                <w:lang w:val="en-GB"/>
              </w:rPr>
              <w:t>•A wide variety of products</w:t>
            </w:r>
          </w:p>
          <w:p w14:paraId="7486A67E" w14:textId="77777777" w:rsidR="00892884" w:rsidRPr="00892884" w:rsidRDefault="00892884" w:rsidP="00892884">
            <w:pPr>
              <w:rPr>
                <w:rFonts w:ascii="Times New Roman" w:hAnsi="Times New Roman" w:cs="Times New Roman"/>
                <w:sz w:val="24"/>
                <w:szCs w:val="24"/>
                <w:lang w:val="en-GB"/>
              </w:rPr>
            </w:pPr>
          </w:p>
          <w:p w14:paraId="6CAE2BA1" w14:textId="77777777" w:rsidR="00892884" w:rsidRPr="00892884" w:rsidRDefault="00892884" w:rsidP="00892884">
            <w:pPr>
              <w:rPr>
                <w:rFonts w:ascii="Times New Roman" w:hAnsi="Times New Roman" w:cs="Times New Roman"/>
                <w:sz w:val="24"/>
                <w:szCs w:val="24"/>
                <w:lang w:val="en-GB"/>
              </w:rPr>
            </w:pPr>
            <w:r w:rsidRPr="00892884">
              <w:rPr>
                <w:rFonts w:ascii="Times New Roman" w:hAnsi="Times New Roman" w:cs="Times New Roman"/>
                <w:sz w:val="24"/>
                <w:szCs w:val="24"/>
                <w:lang w:val="en-GB"/>
              </w:rPr>
              <w:t>•Each shop desires customers.</w:t>
            </w:r>
          </w:p>
          <w:p w14:paraId="70CCA311" w14:textId="77777777" w:rsidR="00892884" w:rsidRPr="00892884" w:rsidRDefault="00892884" w:rsidP="00892884">
            <w:pPr>
              <w:rPr>
                <w:rFonts w:ascii="Times New Roman" w:hAnsi="Times New Roman" w:cs="Times New Roman"/>
                <w:sz w:val="24"/>
                <w:szCs w:val="24"/>
                <w:lang w:val="en-GB"/>
              </w:rPr>
            </w:pPr>
          </w:p>
          <w:p w14:paraId="7598AC72" w14:textId="77777777" w:rsidR="00892884" w:rsidRPr="00892884" w:rsidRDefault="00892884" w:rsidP="00892884">
            <w:pPr>
              <w:rPr>
                <w:rFonts w:ascii="Times New Roman" w:hAnsi="Times New Roman" w:cs="Times New Roman"/>
                <w:sz w:val="24"/>
                <w:szCs w:val="24"/>
                <w:lang w:val="en-GB"/>
              </w:rPr>
            </w:pPr>
            <w:r w:rsidRPr="00892884">
              <w:rPr>
                <w:rFonts w:ascii="Times New Roman" w:hAnsi="Times New Roman" w:cs="Times New Roman"/>
                <w:sz w:val="24"/>
                <w:szCs w:val="24"/>
                <w:lang w:val="en-GB"/>
              </w:rPr>
              <w:t>comments and viewpoints</w:t>
            </w:r>
          </w:p>
        </w:tc>
        <w:tc>
          <w:tcPr>
            <w:tcW w:w="4531" w:type="dxa"/>
          </w:tcPr>
          <w:p w14:paraId="7D1C998E" w14:textId="77777777" w:rsidR="00892884" w:rsidRPr="00892884" w:rsidRDefault="00892884" w:rsidP="00892884">
            <w:pPr>
              <w:rPr>
                <w:rFonts w:ascii="Times New Roman" w:hAnsi="Times New Roman" w:cs="Times New Roman"/>
                <w:sz w:val="24"/>
                <w:szCs w:val="24"/>
                <w:lang w:val="en-GB"/>
              </w:rPr>
            </w:pPr>
            <w:r w:rsidRPr="00892884">
              <w:rPr>
                <w:rFonts w:ascii="Times New Roman" w:hAnsi="Times New Roman" w:cs="Times New Roman"/>
                <w:sz w:val="24"/>
                <w:szCs w:val="24"/>
                <w:lang w:val="en-GB"/>
              </w:rPr>
              <w:t>•Imitators •Centralised output •Eurocentric paradigm</w:t>
            </w:r>
          </w:p>
          <w:p w14:paraId="4D3BDE70" w14:textId="77777777" w:rsidR="00892884" w:rsidRPr="00892884" w:rsidRDefault="00892884" w:rsidP="00892884">
            <w:pPr>
              <w:rPr>
                <w:rFonts w:ascii="Times New Roman" w:hAnsi="Times New Roman" w:cs="Times New Roman"/>
                <w:sz w:val="24"/>
                <w:szCs w:val="24"/>
                <w:lang w:val="en-GB"/>
              </w:rPr>
            </w:pPr>
          </w:p>
          <w:p w14:paraId="0CD1404A" w14:textId="77777777" w:rsidR="00892884" w:rsidRPr="00892884" w:rsidRDefault="00892884" w:rsidP="00892884">
            <w:pPr>
              <w:rPr>
                <w:rFonts w:ascii="Times New Roman" w:hAnsi="Times New Roman" w:cs="Times New Roman"/>
                <w:sz w:val="24"/>
                <w:szCs w:val="24"/>
                <w:lang w:val="en-GB"/>
              </w:rPr>
            </w:pPr>
            <w:r w:rsidRPr="00892884">
              <w:rPr>
                <w:rFonts w:ascii="Times New Roman" w:hAnsi="Times New Roman" w:cs="Times New Roman"/>
                <w:sz w:val="24"/>
                <w:szCs w:val="24"/>
                <w:lang w:val="en-GB"/>
              </w:rPr>
              <w:t>•An absence of ads</w:t>
            </w:r>
          </w:p>
        </w:tc>
      </w:tr>
      <w:tr w:rsidR="00892884" w14:paraId="6EA24B52" w14:textId="77777777" w:rsidTr="00892884">
        <w:tc>
          <w:tcPr>
            <w:tcW w:w="4531" w:type="dxa"/>
          </w:tcPr>
          <w:p w14:paraId="4629A9E6" w14:textId="77777777" w:rsidR="00892884" w:rsidRPr="00892884" w:rsidRDefault="00892884" w:rsidP="00892884">
            <w:pPr>
              <w:rPr>
                <w:rFonts w:ascii="Times New Roman" w:hAnsi="Times New Roman" w:cs="Times New Roman"/>
                <w:sz w:val="24"/>
                <w:szCs w:val="24"/>
                <w:lang w:val="en-GB"/>
              </w:rPr>
            </w:pPr>
            <w:r w:rsidRPr="00892884">
              <w:rPr>
                <w:rFonts w:ascii="Times New Roman" w:hAnsi="Times New Roman" w:cs="Times New Roman"/>
                <w:sz w:val="24"/>
                <w:szCs w:val="24"/>
                <w:lang w:val="en-GB"/>
              </w:rPr>
              <w:t>O</w:t>
            </w:r>
            <w:r w:rsidRPr="00892884">
              <w:rPr>
                <w:rFonts w:ascii="Times New Roman" w:hAnsi="Times New Roman" w:cs="Times New Roman"/>
                <w:i/>
                <w:sz w:val="28"/>
                <w:szCs w:val="28"/>
                <w:lang w:val="en-GB"/>
              </w:rPr>
              <w:t>pportunities</w:t>
            </w:r>
          </w:p>
        </w:tc>
        <w:tc>
          <w:tcPr>
            <w:tcW w:w="4531" w:type="dxa"/>
          </w:tcPr>
          <w:p w14:paraId="4767A7EF" w14:textId="77777777" w:rsidR="00892884" w:rsidRPr="00892884" w:rsidRDefault="00892884" w:rsidP="00892884">
            <w:pPr>
              <w:rPr>
                <w:rFonts w:ascii="Times New Roman" w:hAnsi="Times New Roman" w:cs="Times New Roman"/>
                <w:i/>
                <w:sz w:val="28"/>
                <w:szCs w:val="28"/>
                <w:lang w:val="en-GB"/>
              </w:rPr>
            </w:pPr>
            <w:r w:rsidRPr="00892884">
              <w:rPr>
                <w:rFonts w:ascii="Times New Roman" w:hAnsi="Times New Roman" w:cs="Times New Roman"/>
                <w:i/>
                <w:sz w:val="28"/>
                <w:szCs w:val="28"/>
                <w:lang w:val="en-GB"/>
              </w:rPr>
              <w:t>Threats</w:t>
            </w:r>
          </w:p>
        </w:tc>
      </w:tr>
      <w:tr w:rsidR="00892884" w14:paraId="128F2E12" w14:textId="77777777" w:rsidTr="00892884">
        <w:tc>
          <w:tcPr>
            <w:tcW w:w="4531" w:type="dxa"/>
          </w:tcPr>
          <w:p w14:paraId="63307E46" w14:textId="77777777" w:rsidR="00892884" w:rsidRPr="00892884" w:rsidRDefault="00892884" w:rsidP="00892884">
            <w:pPr>
              <w:rPr>
                <w:rFonts w:ascii="Times New Roman" w:hAnsi="Times New Roman" w:cs="Times New Roman"/>
                <w:sz w:val="24"/>
                <w:szCs w:val="24"/>
                <w:lang w:val="en-GB"/>
              </w:rPr>
            </w:pPr>
            <w:r w:rsidRPr="00892884">
              <w:rPr>
                <w:rFonts w:ascii="Times New Roman" w:hAnsi="Times New Roman" w:cs="Times New Roman"/>
                <w:sz w:val="24"/>
                <w:szCs w:val="24"/>
                <w:lang w:val="en-GB"/>
              </w:rPr>
              <w:t>Collaborations between designers could help the company enter new markets.</w:t>
            </w:r>
          </w:p>
          <w:p w14:paraId="56693C70" w14:textId="77777777" w:rsidR="00892884" w:rsidRPr="00892884" w:rsidRDefault="00892884" w:rsidP="00892884">
            <w:pPr>
              <w:rPr>
                <w:rFonts w:ascii="Times New Roman" w:hAnsi="Times New Roman" w:cs="Times New Roman"/>
                <w:sz w:val="24"/>
                <w:szCs w:val="24"/>
                <w:lang w:val="en-GB"/>
              </w:rPr>
            </w:pPr>
          </w:p>
          <w:p w14:paraId="1E407BF1" w14:textId="77777777" w:rsidR="00892884" w:rsidRPr="00892884" w:rsidRDefault="00892884" w:rsidP="00892884">
            <w:pPr>
              <w:rPr>
                <w:rFonts w:ascii="Times New Roman" w:hAnsi="Times New Roman" w:cs="Times New Roman"/>
                <w:sz w:val="24"/>
                <w:szCs w:val="24"/>
                <w:lang w:val="en-GB"/>
              </w:rPr>
            </w:pPr>
            <w:r w:rsidRPr="00892884">
              <w:rPr>
                <w:rFonts w:ascii="Times New Roman" w:hAnsi="Times New Roman" w:cs="Times New Roman"/>
                <w:sz w:val="24"/>
                <w:szCs w:val="24"/>
                <w:lang w:val="en-GB"/>
              </w:rPr>
              <w:t>•Zara's name recognition</w:t>
            </w:r>
          </w:p>
          <w:p w14:paraId="2ADF8B91" w14:textId="77777777" w:rsidR="00892884" w:rsidRPr="00892884" w:rsidRDefault="00892884" w:rsidP="00892884">
            <w:pPr>
              <w:rPr>
                <w:rFonts w:ascii="Times New Roman" w:hAnsi="Times New Roman" w:cs="Times New Roman"/>
                <w:sz w:val="24"/>
                <w:szCs w:val="24"/>
                <w:lang w:val="en-GB"/>
              </w:rPr>
            </w:pPr>
          </w:p>
          <w:p w14:paraId="5CFA0A4C" w14:textId="77777777" w:rsidR="00892884" w:rsidRPr="00892884" w:rsidRDefault="00892884" w:rsidP="00892884">
            <w:pPr>
              <w:rPr>
                <w:rFonts w:ascii="Times New Roman" w:hAnsi="Times New Roman" w:cs="Times New Roman"/>
                <w:sz w:val="24"/>
                <w:szCs w:val="24"/>
                <w:lang w:val="en-GB"/>
              </w:rPr>
            </w:pPr>
            <w:r w:rsidRPr="00892884">
              <w:rPr>
                <w:rFonts w:ascii="Times New Roman" w:hAnsi="Times New Roman" w:cs="Times New Roman"/>
                <w:sz w:val="24"/>
                <w:szCs w:val="24"/>
                <w:lang w:val="en-GB"/>
              </w:rPr>
              <w:t>•Markets in development</w:t>
            </w:r>
          </w:p>
        </w:tc>
        <w:tc>
          <w:tcPr>
            <w:tcW w:w="4531" w:type="dxa"/>
          </w:tcPr>
          <w:p w14:paraId="7F69F087" w14:textId="77777777" w:rsidR="00892884" w:rsidRPr="00892884" w:rsidRDefault="00892884" w:rsidP="00892884">
            <w:pPr>
              <w:rPr>
                <w:rFonts w:ascii="Times New Roman" w:hAnsi="Times New Roman" w:cs="Times New Roman"/>
                <w:sz w:val="24"/>
                <w:szCs w:val="24"/>
                <w:lang w:val="en-GB"/>
              </w:rPr>
            </w:pPr>
            <w:r w:rsidRPr="00892884">
              <w:rPr>
                <w:rFonts w:ascii="Times New Roman" w:hAnsi="Times New Roman" w:cs="Times New Roman"/>
                <w:sz w:val="24"/>
                <w:szCs w:val="24"/>
                <w:lang w:val="en-GB"/>
              </w:rPr>
              <w:t>•Rivals can imitate Zara's strategy •Spanish manufacturing is becoming costly</w:t>
            </w:r>
          </w:p>
          <w:p w14:paraId="1E3D72F7" w14:textId="77777777" w:rsidR="00892884" w:rsidRPr="00892884" w:rsidRDefault="00892884" w:rsidP="00892884">
            <w:pPr>
              <w:rPr>
                <w:rFonts w:ascii="Times New Roman" w:hAnsi="Times New Roman" w:cs="Times New Roman"/>
                <w:sz w:val="24"/>
                <w:szCs w:val="24"/>
                <w:lang w:val="en-GB"/>
              </w:rPr>
            </w:pPr>
          </w:p>
          <w:p w14:paraId="36703464" w14:textId="77777777" w:rsidR="00892884" w:rsidRPr="00892884" w:rsidRDefault="00892884" w:rsidP="00892884">
            <w:pPr>
              <w:rPr>
                <w:rFonts w:ascii="Times New Roman" w:hAnsi="Times New Roman" w:cs="Times New Roman"/>
                <w:sz w:val="24"/>
                <w:szCs w:val="24"/>
                <w:lang w:val="en-GB"/>
              </w:rPr>
            </w:pPr>
            <w:r w:rsidRPr="00892884">
              <w:rPr>
                <w:rFonts w:ascii="Times New Roman" w:hAnsi="Times New Roman" w:cs="Times New Roman"/>
                <w:sz w:val="24"/>
                <w:szCs w:val="24"/>
                <w:lang w:val="en-GB"/>
              </w:rPr>
              <w:t>•In Europe, there is a risk of oversaturation.</w:t>
            </w:r>
          </w:p>
          <w:p w14:paraId="09969ED2" w14:textId="77777777" w:rsidR="00892884" w:rsidRPr="00892884" w:rsidRDefault="00892884" w:rsidP="00892884">
            <w:pPr>
              <w:rPr>
                <w:rFonts w:ascii="Times New Roman" w:hAnsi="Times New Roman" w:cs="Times New Roman"/>
                <w:sz w:val="24"/>
                <w:szCs w:val="24"/>
                <w:lang w:val="en-GB"/>
              </w:rPr>
            </w:pPr>
          </w:p>
          <w:p w14:paraId="7257A47E" w14:textId="77777777" w:rsidR="00892884" w:rsidRPr="00892884" w:rsidRDefault="00892884" w:rsidP="00892884">
            <w:pPr>
              <w:rPr>
                <w:rFonts w:ascii="Times New Roman" w:hAnsi="Times New Roman" w:cs="Times New Roman"/>
                <w:sz w:val="24"/>
                <w:szCs w:val="24"/>
                <w:lang w:val="en-GB"/>
              </w:rPr>
            </w:pPr>
            <w:r w:rsidRPr="00892884">
              <w:rPr>
                <w:rFonts w:ascii="Times New Roman" w:hAnsi="Times New Roman" w:cs="Times New Roman"/>
                <w:sz w:val="24"/>
                <w:szCs w:val="24"/>
                <w:lang w:val="en-GB"/>
              </w:rPr>
              <w:t>•H&amp;M, a competitor, is doing well.</w:t>
            </w:r>
          </w:p>
          <w:p w14:paraId="274E7D8C" w14:textId="77777777" w:rsidR="00892884" w:rsidRPr="00892884" w:rsidRDefault="00892884" w:rsidP="00892884">
            <w:pPr>
              <w:rPr>
                <w:rFonts w:ascii="Times New Roman" w:hAnsi="Times New Roman" w:cs="Times New Roman"/>
                <w:sz w:val="24"/>
                <w:szCs w:val="24"/>
                <w:lang w:val="en-GB"/>
              </w:rPr>
            </w:pPr>
          </w:p>
          <w:p w14:paraId="09331C6F" w14:textId="77777777" w:rsidR="00892884" w:rsidRPr="00892884" w:rsidRDefault="00892884" w:rsidP="00892884">
            <w:pPr>
              <w:rPr>
                <w:rFonts w:ascii="Times New Roman" w:hAnsi="Times New Roman" w:cs="Times New Roman"/>
                <w:sz w:val="24"/>
                <w:szCs w:val="24"/>
                <w:lang w:val="en-GB"/>
              </w:rPr>
            </w:pPr>
            <w:r w:rsidRPr="00892884">
              <w:rPr>
                <w:rFonts w:ascii="Times New Roman" w:hAnsi="Times New Roman" w:cs="Times New Roman"/>
                <w:sz w:val="24"/>
                <w:szCs w:val="24"/>
                <w:lang w:val="en-GB"/>
              </w:rPr>
              <w:t>with collaborations from designers and</w:t>
            </w:r>
          </w:p>
          <w:p w14:paraId="08D68720" w14:textId="77777777" w:rsidR="00892884" w:rsidRPr="00892884" w:rsidRDefault="00892884" w:rsidP="00892884">
            <w:pPr>
              <w:rPr>
                <w:rFonts w:ascii="Times New Roman" w:hAnsi="Times New Roman" w:cs="Times New Roman"/>
                <w:sz w:val="24"/>
                <w:szCs w:val="24"/>
                <w:lang w:val="en-GB"/>
              </w:rPr>
            </w:pPr>
          </w:p>
          <w:p w14:paraId="290A7DF7" w14:textId="77777777" w:rsidR="00892884" w:rsidRPr="00892884" w:rsidRDefault="00892884" w:rsidP="00892884">
            <w:pPr>
              <w:rPr>
                <w:rFonts w:ascii="Times New Roman" w:hAnsi="Times New Roman" w:cs="Times New Roman"/>
                <w:sz w:val="24"/>
                <w:szCs w:val="24"/>
                <w:lang w:val="en-GB"/>
              </w:rPr>
            </w:pPr>
            <w:r w:rsidRPr="00892884">
              <w:rPr>
                <w:rFonts w:ascii="Times New Roman" w:hAnsi="Times New Roman" w:cs="Times New Roman"/>
                <w:sz w:val="24"/>
                <w:szCs w:val="24"/>
                <w:lang w:val="en-GB"/>
              </w:rPr>
              <w:t>a larger consumer demographic</w:t>
            </w:r>
            <w:sdt>
              <w:sdtPr>
                <w:rPr>
                  <w:rFonts w:ascii="Times New Roman" w:hAnsi="Times New Roman" w:cs="Times New Roman"/>
                  <w:sz w:val="24"/>
                  <w:szCs w:val="24"/>
                  <w:lang w:val="en-GB"/>
                </w:rPr>
                <w:id w:val="1761252420"/>
                <w:citation/>
              </w:sdtPr>
              <w:sdtEndPr/>
              <w:sdtContent>
                <w:r w:rsidR="00E2282B">
                  <w:rPr>
                    <w:rFonts w:ascii="Times New Roman" w:hAnsi="Times New Roman" w:cs="Times New Roman"/>
                    <w:sz w:val="24"/>
                    <w:szCs w:val="24"/>
                    <w:lang w:val="en-GB"/>
                  </w:rPr>
                  <w:fldChar w:fldCharType="begin"/>
                </w:r>
                <w:r w:rsidR="00E2282B">
                  <w:rPr>
                    <w:rFonts w:ascii="Times New Roman" w:hAnsi="Times New Roman" w:cs="Times New Roman"/>
                    <w:sz w:val="24"/>
                    <w:szCs w:val="24"/>
                    <w:lang w:val="en-GB"/>
                  </w:rPr>
                  <w:instrText xml:space="preserve"> CITATION ZAR20 \l 2057 </w:instrText>
                </w:r>
                <w:r w:rsidR="00E2282B">
                  <w:rPr>
                    <w:rFonts w:ascii="Times New Roman" w:hAnsi="Times New Roman" w:cs="Times New Roman"/>
                    <w:sz w:val="24"/>
                    <w:szCs w:val="24"/>
                    <w:lang w:val="en-GB"/>
                  </w:rPr>
                  <w:fldChar w:fldCharType="separate"/>
                </w:r>
                <w:r w:rsidR="0069378D">
                  <w:rPr>
                    <w:rFonts w:ascii="Times New Roman" w:hAnsi="Times New Roman" w:cs="Times New Roman"/>
                    <w:noProof/>
                    <w:sz w:val="24"/>
                    <w:szCs w:val="24"/>
                    <w:lang w:val="en-GB"/>
                  </w:rPr>
                  <w:t xml:space="preserve"> </w:t>
                </w:r>
                <w:r w:rsidR="0069378D" w:rsidRPr="0069378D">
                  <w:rPr>
                    <w:rFonts w:ascii="Times New Roman" w:hAnsi="Times New Roman" w:cs="Times New Roman"/>
                    <w:noProof/>
                    <w:sz w:val="24"/>
                    <w:szCs w:val="24"/>
                    <w:lang w:val="en-GB"/>
                  </w:rPr>
                  <w:t>(ZARA, 2020)</w:t>
                </w:r>
                <w:r w:rsidR="00E2282B">
                  <w:rPr>
                    <w:rFonts w:ascii="Times New Roman" w:hAnsi="Times New Roman" w:cs="Times New Roman"/>
                    <w:sz w:val="24"/>
                    <w:szCs w:val="24"/>
                    <w:lang w:val="en-GB"/>
                  </w:rPr>
                  <w:fldChar w:fldCharType="end"/>
                </w:r>
              </w:sdtContent>
            </w:sdt>
          </w:p>
        </w:tc>
      </w:tr>
    </w:tbl>
    <w:p w14:paraId="19E72B01" w14:textId="77777777" w:rsidR="00892884" w:rsidRPr="00892884" w:rsidRDefault="00892884" w:rsidP="00892884">
      <w:pPr>
        <w:rPr>
          <w:lang w:val="en-GB"/>
        </w:rPr>
      </w:pPr>
    </w:p>
    <w:p w14:paraId="54697D42" w14:textId="77777777" w:rsidR="00FE2CFD" w:rsidRDefault="00246C42" w:rsidP="00FE2CFD">
      <w:pPr>
        <w:spacing w:line="360" w:lineRule="auto"/>
        <w:jc w:val="both"/>
        <w:rPr>
          <w:rFonts w:ascii="Arial" w:hAnsi="Arial" w:cs="Arial"/>
          <w:sz w:val="24"/>
          <w:szCs w:val="24"/>
          <w:lang w:val="en-GB"/>
        </w:rPr>
      </w:pPr>
      <w:r>
        <w:rPr>
          <w:rFonts w:ascii="Arial" w:hAnsi="Arial" w:cs="Arial"/>
          <w:sz w:val="24"/>
          <w:szCs w:val="24"/>
          <w:lang w:val="en-GB"/>
        </w:rPr>
        <w:lastRenderedPageBreak/>
        <w:t>Strengths</w:t>
      </w:r>
    </w:p>
    <w:p w14:paraId="6DF73A25" w14:textId="77777777" w:rsidR="00FE2CFD" w:rsidRDefault="00FE2CFD" w:rsidP="00FE2CFD">
      <w:pPr>
        <w:spacing w:line="360" w:lineRule="auto"/>
        <w:jc w:val="both"/>
        <w:rPr>
          <w:rFonts w:ascii="Arial" w:hAnsi="Arial" w:cs="Arial"/>
          <w:sz w:val="24"/>
          <w:szCs w:val="24"/>
          <w:lang w:val="en-GB"/>
        </w:rPr>
      </w:pPr>
      <w:r w:rsidRPr="00FE2CFD">
        <w:rPr>
          <w:rFonts w:ascii="Arial" w:hAnsi="Arial" w:cs="Arial"/>
          <w:sz w:val="24"/>
          <w:szCs w:val="24"/>
          <w:lang w:val="en-GB"/>
        </w:rPr>
        <w:t>Zara's Clothing Brand Outlet offers well priced clothing. What they need is good quality clothing to live a balanced lifestyle. Zara will no longer have to guarantee that the latest creations will be sold out in 10 days. There is no reason to manufacture prototypes in two weeks when the new outlet would not need to keep up with trends. Low-income households can afford the clothing.</w:t>
      </w:r>
      <w:r>
        <w:rPr>
          <w:rFonts w:ascii="Arial" w:hAnsi="Arial" w:cs="Arial"/>
          <w:sz w:val="24"/>
          <w:szCs w:val="24"/>
          <w:lang w:val="en-GB"/>
        </w:rPr>
        <w:t xml:space="preserve"> </w:t>
      </w:r>
      <w:r w:rsidRPr="00FE2CFD">
        <w:rPr>
          <w:rFonts w:ascii="Arial" w:hAnsi="Arial" w:cs="Arial"/>
          <w:sz w:val="24"/>
          <w:szCs w:val="24"/>
          <w:lang w:val="en-GB"/>
        </w:rPr>
        <w:t>The garment is affordable for low-income earners, and Citizen Wear is affordable for buyers in their mid-twenties with average incomes.</w:t>
      </w:r>
      <w:r w:rsidRPr="00FE2CFD">
        <w:t xml:space="preserve"> </w:t>
      </w:r>
      <w:r w:rsidRPr="00FE2CFD">
        <w:rPr>
          <w:rFonts w:ascii="Arial" w:hAnsi="Arial" w:cs="Arial"/>
          <w:sz w:val="24"/>
          <w:szCs w:val="24"/>
          <w:lang w:val="en-GB"/>
        </w:rPr>
        <w:t xml:space="preserve">This would give industry professionals more time to create the most distinctive designs, enabling Zara to dominate the market by product differentiation. Furthermore, Zara would not need to outsource its jobs to Asian low-wage labour markets in order to </w:t>
      </w:r>
      <w:r>
        <w:rPr>
          <w:rFonts w:ascii="Arial" w:hAnsi="Arial" w:cs="Arial"/>
          <w:sz w:val="24"/>
          <w:szCs w:val="24"/>
          <w:lang w:val="en-GB"/>
        </w:rPr>
        <w:t xml:space="preserve">keep getting these new clothes </w:t>
      </w:r>
      <w:r w:rsidRPr="00FE2CFD">
        <w:rPr>
          <w:rFonts w:ascii="Arial" w:hAnsi="Arial" w:cs="Arial"/>
          <w:sz w:val="24"/>
          <w:szCs w:val="24"/>
          <w:lang w:val="en-GB"/>
        </w:rPr>
        <w:t>to be manufactured using the low-cost labour pool of Portugal and Galicia in order to reduce shipping costs</w:t>
      </w:r>
      <w:r>
        <w:rPr>
          <w:rFonts w:ascii="Arial" w:hAnsi="Arial" w:cs="Arial"/>
          <w:sz w:val="24"/>
          <w:szCs w:val="24"/>
          <w:lang w:val="en-GB"/>
        </w:rPr>
        <w:t>.</w:t>
      </w:r>
      <w:r w:rsidRPr="00FE2CFD">
        <w:t xml:space="preserve"> </w:t>
      </w:r>
      <w:r w:rsidRPr="00FE2CFD">
        <w:rPr>
          <w:rFonts w:ascii="Arial" w:hAnsi="Arial" w:cs="Arial"/>
          <w:sz w:val="24"/>
          <w:szCs w:val="24"/>
          <w:lang w:val="en-GB"/>
        </w:rPr>
        <w:t>This would give industry professionals more time to create the most distinctive designs, enabling Zara to dominate the market by product differentiation. Zara saves a lot of money by not promoting and their goa</w:t>
      </w:r>
      <w:r>
        <w:rPr>
          <w:rFonts w:ascii="Arial" w:hAnsi="Arial" w:cs="Arial"/>
          <w:sz w:val="24"/>
          <w:szCs w:val="24"/>
          <w:lang w:val="en-GB"/>
        </w:rPr>
        <w:t xml:space="preserve">l is to do what customers want. </w:t>
      </w:r>
      <w:r w:rsidRPr="00FE2CFD">
        <w:rPr>
          <w:rFonts w:ascii="Arial" w:hAnsi="Arial" w:cs="Arial"/>
          <w:sz w:val="24"/>
          <w:szCs w:val="24"/>
          <w:lang w:val="en-GB"/>
        </w:rPr>
        <w:t>Customers' requests are met directly via their outlets/e-commerce pages</w:t>
      </w:r>
      <w:sdt>
        <w:sdtPr>
          <w:rPr>
            <w:rFonts w:ascii="Arial" w:hAnsi="Arial" w:cs="Arial"/>
            <w:sz w:val="24"/>
            <w:szCs w:val="24"/>
            <w:lang w:val="en-GB"/>
          </w:rPr>
          <w:id w:val="258113224"/>
          <w:citation/>
        </w:sdtPr>
        <w:sdtEndPr/>
        <w:sdtContent>
          <w:r w:rsidR="00801FF3">
            <w:rPr>
              <w:rFonts w:ascii="Arial" w:hAnsi="Arial" w:cs="Arial"/>
              <w:sz w:val="24"/>
              <w:szCs w:val="24"/>
              <w:lang w:val="en-GB"/>
            </w:rPr>
            <w:fldChar w:fldCharType="begin"/>
          </w:r>
          <w:r w:rsidR="00801FF3">
            <w:rPr>
              <w:rFonts w:ascii="Arial" w:hAnsi="Arial" w:cs="Arial"/>
              <w:sz w:val="24"/>
              <w:szCs w:val="24"/>
              <w:lang w:val="en-GB"/>
            </w:rPr>
            <w:instrText xml:space="preserve"> CITATION ARN07 \l 2057 </w:instrText>
          </w:r>
          <w:r w:rsidR="00801FF3">
            <w:rPr>
              <w:rFonts w:ascii="Arial" w:hAnsi="Arial" w:cs="Arial"/>
              <w:sz w:val="24"/>
              <w:szCs w:val="24"/>
              <w:lang w:val="en-GB"/>
            </w:rPr>
            <w:fldChar w:fldCharType="separate"/>
          </w:r>
          <w:r w:rsidR="0069378D">
            <w:rPr>
              <w:rFonts w:ascii="Arial" w:hAnsi="Arial" w:cs="Arial"/>
              <w:noProof/>
              <w:sz w:val="24"/>
              <w:szCs w:val="24"/>
              <w:lang w:val="en-GB"/>
            </w:rPr>
            <w:t xml:space="preserve"> </w:t>
          </w:r>
          <w:r w:rsidR="0069378D" w:rsidRPr="0069378D">
            <w:rPr>
              <w:rFonts w:ascii="Arial" w:hAnsi="Arial" w:cs="Arial"/>
              <w:noProof/>
              <w:sz w:val="24"/>
              <w:szCs w:val="24"/>
              <w:lang w:val="en-GB"/>
            </w:rPr>
            <w:t>(Pahl, 2007)</w:t>
          </w:r>
          <w:r w:rsidR="00801FF3">
            <w:rPr>
              <w:rFonts w:ascii="Arial" w:hAnsi="Arial" w:cs="Arial"/>
              <w:sz w:val="24"/>
              <w:szCs w:val="24"/>
              <w:lang w:val="en-GB"/>
            </w:rPr>
            <w:fldChar w:fldCharType="end"/>
          </w:r>
        </w:sdtContent>
      </w:sdt>
      <w:r w:rsidRPr="00FE2CFD">
        <w:rPr>
          <w:rFonts w:ascii="Arial" w:hAnsi="Arial" w:cs="Arial"/>
          <w:sz w:val="24"/>
          <w:szCs w:val="24"/>
          <w:lang w:val="en-GB"/>
        </w:rPr>
        <w:t>.</w:t>
      </w:r>
    </w:p>
    <w:p w14:paraId="407E903B" w14:textId="77777777" w:rsidR="00FE2CFD" w:rsidRDefault="00FE2CFD" w:rsidP="00FE2CFD">
      <w:pPr>
        <w:spacing w:line="360" w:lineRule="auto"/>
        <w:jc w:val="both"/>
        <w:rPr>
          <w:rFonts w:ascii="Arial" w:hAnsi="Arial" w:cs="Arial"/>
          <w:sz w:val="24"/>
          <w:szCs w:val="24"/>
          <w:lang w:val="en-GB"/>
        </w:rPr>
      </w:pPr>
      <w:r>
        <w:rPr>
          <w:rFonts w:ascii="Arial" w:hAnsi="Arial" w:cs="Arial"/>
          <w:sz w:val="24"/>
          <w:szCs w:val="24"/>
          <w:lang w:val="en-GB"/>
        </w:rPr>
        <w:t>Weaknesses</w:t>
      </w:r>
    </w:p>
    <w:p w14:paraId="52700BC3" w14:textId="77777777" w:rsidR="00FE2CFD" w:rsidRDefault="00FE2CFD" w:rsidP="00FE2CFD">
      <w:pPr>
        <w:spacing w:line="360" w:lineRule="auto"/>
        <w:jc w:val="both"/>
        <w:rPr>
          <w:rFonts w:ascii="Arial" w:hAnsi="Arial" w:cs="Arial"/>
          <w:sz w:val="24"/>
          <w:szCs w:val="24"/>
          <w:lang w:val="en-GB"/>
        </w:rPr>
      </w:pPr>
      <w:r w:rsidRPr="00FE2CFD">
        <w:rPr>
          <w:rFonts w:ascii="Arial" w:hAnsi="Arial" w:cs="Arial"/>
          <w:sz w:val="24"/>
          <w:szCs w:val="24"/>
          <w:lang w:val="en-GB"/>
        </w:rPr>
        <w:t xml:space="preserve">Zara makes clothes for people with a middle-class salary. However, although it is affordable for those with a middle class, it has been prohibitively expensive for those with lower incomes. The factory cost rise attributed to </w:t>
      </w:r>
      <w:r w:rsidR="00246C42" w:rsidRPr="00FE2CFD">
        <w:rPr>
          <w:rFonts w:ascii="Arial" w:hAnsi="Arial" w:cs="Arial"/>
          <w:sz w:val="24"/>
          <w:szCs w:val="24"/>
          <w:lang w:val="en-GB"/>
        </w:rPr>
        <w:t>Zara. Producing</w:t>
      </w:r>
      <w:r w:rsidRPr="00FE2CFD">
        <w:rPr>
          <w:rFonts w:ascii="Arial" w:hAnsi="Arial" w:cs="Arial"/>
          <w:sz w:val="24"/>
          <w:szCs w:val="24"/>
          <w:lang w:val="en-GB"/>
        </w:rPr>
        <w:t xml:space="preserve"> is smaller for low-income earners because they are not specific to trend since they are only particular to high and trendy clothing. The rates are set with high-income earners in mind. The price tag is dependent on the cost of each commodity.</w:t>
      </w:r>
    </w:p>
    <w:p w14:paraId="2F8019FF" w14:textId="77777777" w:rsidR="00FE2CFD" w:rsidRDefault="00FE2CFD" w:rsidP="00FE2CFD">
      <w:pPr>
        <w:spacing w:line="360" w:lineRule="auto"/>
        <w:jc w:val="both"/>
        <w:rPr>
          <w:rFonts w:ascii="Arial" w:hAnsi="Arial" w:cs="Arial"/>
          <w:sz w:val="24"/>
          <w:szCs w:val="24"/>
          <w:lang w:val="en-GB"/>
        </w:rPr>
      </w:pPr>
      <w:r>
        <w:rPr>
          <w:rFonts w:ascii="Arial" w:hAnsi="Arial" w:cs="Arial"/>
          <w:sz w:val="24"/>
          <w:szCs w:val="24"/>
          <w:lang w:val="en-GB"/>
        </w:rPr>
        <w:t>Opportunities</w:t>
      </w:r>
    </w:p>
    <w:p w14:paraId="60722387" w14:textId="77777777" w:rsidR="00FE2CFD" w:rsidRDefault="00FE2CFD" w:rsidP="00FE2CFD">
      <w:pPr>
        <w:spacing w:line="360" w:lineRule="auto"/>
        <w:jc w:val="both"/>
        <w:rPr>
          <w:rFonts w:ascii="Arial" w:hAnsi="Arial" w:cs="Arial"/>
          <w:sz w:val="24"/>
          <w:szCs w:val="24"/>
          <w:lang w:val="en-GB"/>
        </w:rPr>
      </w:pPr>
      <w:r w:rsidRPr="00FE2CFD">
        <w:rPr>
          <w:rFonts w:ascii="Arial" w:hAnsi="Arial" w:cs="Arial"/>
          <w:sz w:val="24"/>
          <w:szCs w:val="24"/>
          <w:lang w:val="en-GB"/>
        </w:rPr>
        <w:t xml:space="preserve">Zara will keep a strong client base by constantly expanding its product line and launching new items on a regular basis, such as by producing senior-citizen garments focused on low-income earners. Furthermore, getting seasonal prices in the shop benefits the </w:t>
      </w:r>
      <w:r>
        <w:rPr>
          <w:rFonts w:ascii="Arial" w:hAnsi="Arial" w:cs="Arial"/>
          <w:sz w:val="24"/>
          <w:szCs w:val="24"/>
          <w:lang w:val="en-GB"/>
        </w:rPr>
        <w:t xml:space="preserve">elderly as they can save money </w:t>
      </w:r>
      <w:r w:rsidRPr="00FE2CFD">
        <w:rPr>
          <w:rFonts w:ascii="Arial" w:hAnsi="Arial" w:cs="Arial"/>
          <w:sz w:val="24"/>
          <w:szCs w:val="24"/>
          <w:lang w:val="en-GB"/>
        </w:rPr>
        <w:t>only buy the most expensive things on the market</w:t>
      </w:r>
      <w:r>
        <w:rPr>
          <w:rFonts w:ascii="Arial" w:hAnsi="Arial" w:cs="Arial"/>
          <w:sz w:val="24"/>
          <w:szCs w:val="24"/>
          <w:lang w:val="en-GB"/>
        </w:rPr>
        <w:t>.</w:t>
      </w:r>
      <w:r w:rsidRPr="00FE2CFD">
        <w:t xml:space="preserve"> </w:t>
      </w:r>
      <w:r w:rsidRPr="00FE2CFD">
        <w:rPr>
          <w:rFonts w:ascii="Arial" w:hAnsi="Arial" w:cs="Arial"/>
          <w:sz w:val="24"/>
          <w:szCs w:val="24"/>
          <w:lang w:val="en-GB"/>
        </w:rPr>
        <w:t xml:space="preserve">Customers may visit the stores more often than rival stores due to the rapid introduction of new items. Significant benefits can be offered with a solid approach which must be built </w:t>
      </w:r>
      <w:r>
        <w:rPr>
          <w:rFonts w:ascii="Arial" w:hAnsi="Arial" w:cs="Arial"/>
          <w:sz w:val="24"/>
          <w:szCs w:val="24"/>
          <w:lang w:val="en-GB"/>
        </w:rPr>
        <w:t xml:space="preserve">in order to draw more interest </w:t>
      </w:r>
      <w:r w:rsidRPr="00FE2CFD">
        <w:rPr>
          <w:rFonts w:ascii="Arial" w:hAnsi="Arial" w:cs="Arial"/>
          <w:sz w:val="24"/>
          <w:szCs w:val="24"/>
          <w:lang w:val="en-GB"/>
        </w:rPr>
        <w:t>every day from a client (Mittal</w:t>
      </w:r>
      <w:r w:rsidR="00246C42" w:rsidRPr="00FE2CFD">
        <w:rPr>
          <w:rFonts w:ascii="Arial" w:hAnsi="Arial" w:cs="Arial"/>
          <w:sz w:val="24"/>
          <w:szCs w:val="24"/>
          <w:lang w:val="en-GB"/>
        </w:rPr>
        <w:t>, 1988</w:t>
      </w:r>
      <w:r w:rsidRPr="00FE2CFD">
        <w:rPr>
          <w:rFonts w:ascii="Arial" w:hAnsi="Arial" w:cs="Arial"/>
          <w:sz w:val="24"/>
          <w:szCs w:val="24"/>
          <w:lang w:val="en-GB"/>
        </w:rPr>
        <w:t xml:space="preserve">). </w:t>
      </w:r>
      <w:r w:rsidRPr="00FE2CFD">
        <w:rPr>
          <w:rFonts w:ascii="Arial" w:hAnsi="Arial" w:cs="Arial"/>
          <w:sz w:val="24"/>
          <w:szCs w:val="24"/>
          <w:lang w:val="en-GB"/>
        </w:rPr>
        <w:lastRenderedPageBreak/>
        <w:t>If there is a greater need for low-income worker</w:t>
      </w:r>
      <w:r>
        <w:rPr>
          <w:rFonts w:ascii="Arial" w:hAnsi="Arial" w:cs="Arial"/>
          <w:sz w:val="24"/>
          <w:szCs w:val="24"/>
          <w:lang w:val="en-GB"/>
        </w:rPr>
        <w:t xml:space="preserve">s, more jobs will be </w:t>
      </w:r>
      <w:r w:rsidR="00246C42">
        <w:rPr>
          <w:rFonts w:ascii="Arial" w:hAnsi="Arial" w:cs="Arial"/>
          <w:sz w:val="24"/>
          <w:szCs w:val="24"/>
          <w:lang w:val="en-GB"/>
        </w:rPr>
        <w:t>generated.</w:t>
      </w:r>
      <w:r w:rsidR="00246C42" w:rsidRPr="00FE2CFD">
        <w:rPr>
          <w:rFonts w:ascii="Arial" w:hAnsi="Arial" w:cs="Arial"/>
          <w:sz w:val="24"/>
          <w:szCs w:val="24"/>
          <w:lang w:val="en-GB"/>
        </w:rPr>
        <w:t xml:space="preserve"> Earner</w:t>
      </w:r>
      <w:r w:rsidRPr="00FE2CFD">
        <w:rPr>
          <w:rFonts w:ascii="Arial" w:hAnsi="Arial" w:cs="Arial"/>
          <w:sz w:val="24"/>
          <w:szCs w:val="24"/>
          <w:lang w:val="en-GB"/>
        </w:rPr>
        <w:t xml:space="preserve"> and senior-citizen clothes are becoming more common.</w:t>
      </w:r>
    </w:p>
    <w:p w14:paraId="15C9CE5C" w14:textId="77777777" w:rsidR="00FE2CFD" w:rsidRPr="00FE2CFD" w:rsidRDefault="00FE2CFD" w:rsidP="00FE2CFD">
      <w:pPr>
        <w:spacing w:line="360" w:lineRule="auto"/>
        <w:jc w:val="both"/>
        <w:rPr>
          <w:rFonts w:ascii="Arial" w:hAnsi="Arial" w:cs="Arial"/>
          <w:sz w:val="24"/>
          <w:szCs w:val="24"/>
          <w:lang w:val="en-GB"/>
        </w:rPr>
      </w:pPr>
      <w:r>
        <w:rPr>
          <w:rFonts w:ascii="Arial" w:hAnsi="Arial" w:cs="Arial"/>
          <w:sz w:val="24"/>
          <w:szCs w:val="24"/>
          <w:lang w:val="en-GB"/>
        </w:rPr>
        <w:t>Threats</w:t>
      </w:r>
    </w:p>
    <w:p w14:paraId="79FE4A81" w14:textId="77777777" w:rsidR="00324238" w:rsidRPr="00FE2CFD" w:rsidRDefault="00FE2CFD" w:rsidP="00324238">
      <w:pPr>
        <w:spacing w:line="360" w:lineRule="auto"/>
        <w:jc w:val="both"/>
        <w:rPr>
          <w:rFonts w:ascii="Arial" w:hAnsi="Arial" w:cs="Arial"/>
          <w:sz w:val="24"/>
          <w:szCs w:val="24"/>
          <w:shd w:val="clear" w:color="auto" w:fill="FFFFFF"/>
          <w:lang w:val="en-GB"/>
        </w:rPr>
      </w:pPr>
      <w:r w:rsidRPr="00FE2CFD">
        <w:rPr>
          <w:rFonts w:ascii="Arial" w:hAnsi="Arial" w:cs="Arial"/>
          <w:sz w:val="24"/>
          <w:szCs w:val="24"/>
          <w:shd w:val="clear" w:color="auto" w:fill="FFFFFF"/>
        </w:rPr>
        <w:t>The most likely challenge to Zara is the entry of new industry entrants into the sector. Since Zara may be the only organisation with a policy of developing production for low-income earners and senior citizens, there is a strong poss</w:t>
      </w:r>
      <w:r>
        <w:rPr>
          <w:rFonts w:ascii="Arial" w:hAnsi="Arial" w:cs="Arial"/>
          <w:sz w:val="24"/>
          <w:szCs w:val="24"/>
          <w:shd w:val="clear" w:color="auto" w:fill="FFFFFF"/>
        </w:rPr>
        <w:t>ibility of a competitor such as</w:t>
      </w:r>
      <w:r>
        <w:rPr>
          <w:rFonts w:ascii="Arial" w:hAnsi="Arial" w:cs="Arial"/>
          <w:sz w:val="24"/>
          <w:szCs w:val="24"/>
          <w:shd w:val="clear" w:color="auto" w:fill="FFFFFF"/>
          <w:lang w:val="en-GB"/>
        </w:rPr>
        <w:t xml:space="preserve"> </w:t>
      </w:r>
      <w:r w:rsidRPr="00FE2CFD">
        <w:rPr>
          <w:rFonts w:ascii="Arial" w:hAnsi="Arial" w:cs="Arial"/>
          <w:sz w:val="24"/>
          <w:szCs w:val="24"/>
          <w:shd w:val="clear" w:color="auto" w:fill="FFFFFF"/>
        </w:rPr>
        <w:t>H&amp;M and Primark have entered the Zara business and are using their i</w:t>
      </w:r>
      <w:r>
        <w:rPr>
          <w:rFonts w:ascii="Arial" w:hAnsi="Arial" w:cs="Arial"/>
          <w:sz w:val="24"/>
          <w:szCs w:val="24"/>
          <w:shd w:val="clear" w:color="auto" w:fill="FFFFFF"/>
        </w:rPr>
        <w:t xml:space="preserve">deas to improve their approach </w:t>
      </w:r>
      <w:r w:rsidRPr="00FE2CFD">
        <w:rPr>
          <w:rFonts w:ascii="Arial" w:hAnsi="Arial" w:cs="Arial"/>
          <w:sz w:val="24"/>
          <w:szCs w:val="24"/>
          <w:shd w:val="clear" w:color="auto" w:fill="FFFFFF"/>
        </w:rPr>
        <w:t>enhance the</w:t>
      </w:r>
      <w:r>
        <w:rPr>
          <w:rFonts w:ascii="Arial" w:hAnsi="Arial" w:cs="Arial"/>
          <w:sz w:val="24"/>
          <w:szCs w:val="24"/>
          <w:shd w:val="clear" w:color="auto" w:fill="FFFFFF"/>
          <w:lang w:val="en-GB"/>
        </w:rPr>
        <w:t xml:space="preserve"> </w:t>
      </w:r>
      <w:r w:rsidRPr="00FE2CFD">
        <w:rPr>
          <w:rFonts w:ascii="Arial" w:hAnsi="Arial" w:cs="Arial"/>
          <w:sz w:val="24"/>
          <w:szCs w:val="24"/>
          <w:shd w:val="clear" w:color="auto" w:fill="FFFFFF"/>
          <w:lang w:val="en-GB"/>
        </w:rPr>
        <w:t xml:space="preserve">consistency of their brand Furthermore, Zara's competitors will lower </w:t>
      </w:r>
      <w:r>
        <w:rPr>
          <w:rFonts w:ascii="Arial" w:hAnsi="Arial" w:cs="Arial"/>
          <w:sz w:val="24"/>
          <w:szCs w:val="24"/>
          <w:shd w:val="clear" w:color="auto" w:fill="FFFFFF"/>
          <w:lang w:val="en-GB"/>
        </w:rPr>
        <w:t xml:space="preserve">their prices from time to time. </w:t>
      </w:r>
      <w:r w:rsidRPr="00FE2CFD">
        <w:rPr>
          <w:rFonts w:ascii="Arial" w:hAnsi="Arial" w:cs="Arial"/>
          <w:sz w:val="24"/>
          <w:szCs w:val="24"/>
          <w:shd w:val="clear" w:color="auto" w:fill="FFFFFF"/>
          <w:lang w:val="en-GB"/>
        </w:rPr>
        <w:t>Zara will charge a higher</w:t>
      </w:r>
      <w:r>
        <w:rPr>
          <w:rFonts w:ascii="Arial" w:hAnsi="Arial" w:cs="Arial"/>
          <w:sz w:val="24"/>
          <w:szCs w:val="24"/>
          <w:shd w:val="clear" w:color="auto" w:fill="FFFFFF"/>
          <w:lang w:val="en-GB"/>
        </w:rPr>
        <w:t xml:space="preserve"> price to create a new product</w:t>
      </w:r>
      <w:sdt>
        <w:sdtPr>
          <w:rPr>
            <w:rFonts w:ascii="Arial" w:hAnsi="Arial" w:cs="Arial"/>
            <w:sz w:val="24"/>
            <w:szCs w:val="24"/>
            <w:shd w:val="clear" w:color="auto" w:fill="FFFFFF"/>
            <w:lang w:val="en-GB"/>
          </w:rPr>
          <w:id w:val="1817456139"/>
          <w:citation/>
        </w:sdtPr>
        <w:sdtEndPr/>
        <w:sdtContent>
          <w:r w:rsidR="00CC6115">
            <w:rPr>
              <w:rFonts w:ascii="Arial" w:hAnsi="Arial" w:cs="Arial"/>
              <w:sz w:val="24"/>
              <w:szCs w:val="24"/>
              <w:shd w:val="clear" w:color="auto" w:fill="FFFFFF"/>
              <w:lang w:val="en-GB"/>
            </w:rPr>
            <w:fldChar w:fldCharType="begin"/>
          </w:r>
          <w:r w:rsidR="00CC6115">
            <w:rPr>
              <w:rFonts w:ascii="Arial" w:hAnsi="Arial" w:cs="Arial"/>
              <w:sz w:val="24"/>
              <w:szCs w:val="24"/>
              <w:shd w:val="clear" w:color="auto" w:fill="FFFFFF"/>
              <w:lang w:val="en-GB"/>
            </w:rPr>
            <w:instrText xml:space="preserve"> CITATION ZAR20 \l 2057 </w:instrText>
          </w:r>
          <w:r w:rsidR="00CC6115">
            <w:rPr>
              <w:rFonts w:ascii="Arial" w:hAnsi="Arial" w:cs="Arial"/>
              <w:sz w:val="24"/>
              <w:szCs w:val="24"/>
              <w:shd w:val="clear" w:color="auto" w:fill="FFFFFF"/>
              <w:lang w:val="en-GB"/>
            </w:rPr>
            <w:fldChar w:fldCharType="separate"/>
          </w:r>
          <w:r w:rsidR="0069378D">
            <w:rPr>
              <w:rFonts w:ascii="Arial" w:hAnsi="Arial" w:cs="Arial"/>
              <w:noProof/>
              <w:sz w:val="24"/>
              <w:szCs w:val="24"/>
              <w:shd w:val="clear" w:color="auto" w:fill="FFFFFF"/>
              <w:lang w:val="en-GB"/>
            </w:rPr>
            <w:t xml:space="preserve"> </w:t>
          </w:r>
          <w:r w:rsidR="0069378D" w:rsidRPr="0069378D">
            <w:rPr>
              <w:rFonts w:ascii="Arial" w:hAnsi="Arial" w:cs="Arial"/>
              <w:noProof/>
              <w:sz w:val="24"/>
              <w:szCs w:val="24"/>
              <w:shd w:val="clear" w:color="auto" w:fill="FFFFFF"/>
              <w:lang w:val="en-GB"/>
            </w:rPr>
            <w:t>(ZARA, 2020)</w:t>
          </w:r>
          <w:r w:rsidR="00CC6115">
            <w:rPr>
              <w:rFonts w:ascii="Arial" w:hAnsi="Arial" w:cs="Arial"/>
              <w:sz w:val="24"/>
              <w:szCs w:val="24"/>
              <w:shd w:val="clear" w:color="auto" w:fill="FFFFFF"/>
              <w:lang w:val="en-GB"/>
            </w:rPr>
            <w:fldChar w:fldCharType="end"/>
          </w:r>
        </w:sdtContent>
      </w:sdt>
      <w:r>
        <w:rPr>
          <w:rFonts w:ascii="Arial" w:hAnsi="Arial" w:cs="Arial"/>
          <w:sz w:val="24"/>
          <w:szCs w:val="24"/>
          <w:shd w:val="clear" w:color="auto" w:fill="FFFFFF"/>
          <w:lang w:val="en-GB"/>
        </w:rPr>
        <w:t>.</w:t>
      </w:r>
    </w:p>
    <w:p w14:paraId="2B7D21B6" w14:textId="77777777" w:rsidR="00324238" w:rsidRDefault="00324238" w:rsidP="006411D6">
      <w:pPr>
        <w:pStyle w:val="Heading2"/>
        <w:rPr>
          <w:rFonts w:ascii="Arial" w:hAnsi="Arial" w:cs="Arial"/>
          <w:color w:val="auto"/>
          <w:shd w:val="clear" w:color="auto" w:fill="FFFFFF"/>
          <w:lang w:val="en-GB"/>
        </w:rPr>
      </w:pPr>
      <w:bookmarkStart w:id="6" w:name="_Toc71277525"/>
      <w:r w:rsidRPr="006411D6">
        <w:rPr>
          <w:rFonts w:ascii="Arial" w:hAnsi="Arial" w:cs="Arial"/>
          <w:color w:val="auto"/>
          <w:shd w:val="clear" w:color="auto" w:fill="FFFFFF"/>
          <w:lang w:val="en-GB"/>
        </w:rPr>
        <w:t xml:space="preserve">PEST </w:t>
      </w:r>
      <w:r w:rsidR="00E2282B">
        <w:rPr>
          <w:rFonts w:ascii="Arial" w:hAnsi="Arial" w:cs="Arial"/>
          <w:color w:val="auto"/>
          <w:shd w:val="clear" w:color="auto" w:fill="FFFFFF"/>
          <w:lang w:val="en-GB"/>
        </w:rPr>
        <w:t>Analysis of ZARA</w:t>
      </w:r>
      <w:bookmarkEnd w:id="6"/>
    </w:p>
    <w:p w14:paraId="7A831DDA" w14:textId="77777777" w:rsidR="00E2282B" w:rsidRPr="00E2282B" w:rsidRDefault="00E2282B" w:rsidP="00E2282B">
      <w:pPr>
        <w:rPr>
          <w:lang w:val="en-GB"/>
        </w:rPr>
      </w:pPr>
    </w:p>
    <w:p w14:paraId="131D3320" w14:textId="77777777" w:rsidR="00876332" w:rsidRDefault="00876332" w:rsidP="00324238">
      <w:pPr>
        <w:spacing w:line="360" w:lineRule="auto"/>
        <w:jc w:val="both"/>
        <w:rPr>
          <w:rFonts w:ascii="Arial" w:hAnsi="Arial" w:cs="Arial"/>
          <w:sz w:val="24"/>
          <w:szCs w:val="24"/>
          <w:lang w:val="en-GB"/>
        </w:rPr>
      </w:pPr>
      <w:r w:rsidRPr="00876332">
        <w:rPr>
          <w:rFonts w:ascii="Arial" w:hAnsi="Arial" w:cs="Arial"/>
          <w:sz w:val="24"/>
          <w:szCs w:val="24"/>
          <w:lang w:val="en-GB"/>
        </w:rPr>
        <w:t>Zara will explore the new market in two ways: ‘start selling apparel for this segment in all of their established clothing outlets' or ‘build new outlets (Zara Brand Outlet) similar to how they have Massimo Dutti and Bershka.” Following the first choice, Zara may encounter difficulties if the government of the country receiving the new brand clothes imposes “Quotas” or “Tariffs”-taxes on imports, which</w:t>
      </w:r>
      <w:r>
        <w:rPr>
          <w:rFonts w:ascii="Arial" w:hAnsi="Arial" w:cs="Arial"/>
          <w:sz w:val="24"/>
          <w:szCs w:val="24"/>
          <w:lang w:val="en-GB"/>
        </w:rPr>
        <w:t xml:space="preserve"> may be prohibitively expensive </w:t>
      </w:r>
      <w:r w:rsidRPr="00876332">
        <w:rPr>
          <w:rFonts w:ascii="Arial" w:hAnsi="Arial" w:cs="Arial"/>
          <w:sz w:val="24"/>
          <w:szCs w:val="24"/>
          <w:lang w:val="en-GB"/>
        </w:rPr>
        <w:t>Zara in that country is bein</w:t>
      </w:r>
      <w:r>
        <w:rPr>
          <w:rFonts w:ascii="Arial" w:hAnsi="Arial" w:cs="Arial"/>
          <w:sz w:val="24"/>
          <w:szCs w:val="24"/>
          <w:lang w:val="en-GB"/>
        </w:rPr>
        <w:t xml:space="preserve">g forced to raise rates </w:t>
      </w:r>
      <w:r w:rsidRPr="00876332">
        <w:rPr>
          <w:rFonts w:ascii="Arial" w:hAnsi="Arial" w:cs="Arial"/>
          <w:sz w:val="24"/>
          <w:szCs w:val="24"/>
          <w:lang w:val="en-GB"/>
        </w:rPr>
        <w:t>to avoid paying taxes Any countries' governments may refuse to c</w:t>
      </w:r>
      <w:r>
        <w:rPr>
          <w:rFonts w:ascii="Arial" w:hAnsi="Arial" w:cs="Arial"/>
          <w:sz w:val="24"/>
          <w:szCs w:val="24"/>
          <w:lang w:val="en-GB"/>
        </w:rPr>
        <w:t xml:space="preserve">onsider the second alternative </w:t>
      </w:r>
      <w:r w:rsidRPr="00876332">
        <w:rPr>
          <w:rFonts w:ascii="Arial" w:hAnsi="Arial" w:cs="Arial"/>
          <w:sz w:val="24"/>
          <w:szCs w:val="24"/>
          <w:lang w:val="en-GB"/>
        </w:rPr>
        <w:t>who also have a large number of overseas brands and do not grant a licence to Zara's Brand Outlet</w:t>
      </w:r>
      <w:sdt>
        <w:sdtPr>
          <w:rPr>
            <w:rFonts w:ascii="Arial" w:hAnsi="Arial" w:cs="Arial"/>
            <w:sz w:val="24"/>
            <w:szCs w:val="24"/>
            <w:lang w:val="en-GB"/>
          </w:rPr>
          <w:id w:val="-480390357"/>
          <w:citation/>
        </w:sdtPr>
        <w:sdtEndPr/>
        <w:sdtContent>
          <w:r>
            <w:rPr>
              <w:rFonts w:ascii="Arial" w:hAnsi="Arial" w:cs="Arial"/>
              <w:sz w:val="24"/>
              <w:szCs w:val="24"/>
              <w:lang w:val="en-GB"/>
            </w:rPr>
            <w:fldChar w:fldCharType="begin"/>
          </w:r>
          <w:r>
            <w:rPr>
              <w:rFonts w:ascii="Arial" w:hAnsi="Arial" w:cs="Arial"/>
              <w:sz w:val="24"/>
              <w:szCs w:val="24"/>
              <w:lang w:val="en-GB"/>
            </w:rPr>
            <w:instrText xml:space="preserve"> CITATION Hoa20 \l 2057 </w:instrText>
          </w:r>
          <w:r>
            <w:rPr>
              <w:rFonts w:ascii="Arial" w:hAnsi="Arial" w:cs="Arial"/>
              <w:sz w:val="24"/>
              <w:szCs w:val="24"/>
              <w:lang w:val="en-GB"/>
            </w:rPr>
            <w:fldChar w:fldCharType="separate"/>
          </w:r>
          <w:r w:rsidR="0069378D">
            <w:rPr>
              <w:rFonts w:ascii="Arial" w:hAnsi="Arial" w:cs="Arial"/>
              <w:noProof/>
              <w:sz w:val="24"/>
              <w:szCs w:val="24"/>
              <w:lang w:val="en-GB"/>
            </w:rPr>
            <w:t xml:space="preserve"> </w:t>
          </w:r>
          <w:r w:rsidR="0069378D" w:rsidRPr="0069378D">
            <w:rPr>
              <w:rFonts w:ascii="Arial" w:hAnsi="Arial" w:cs="Arial"/>
              <w:noProof/>
              <w:sz w:val="24"/>
              <w:szCs w:val="24"/>
              <w:lang w:val="en-GB"/>
            </w:rPr>
            <w:t>(Hoang &amp; Ducie, 2020)</w:t>
          </w:r>
          <w:r>
            <w:rPr>
              <w:rFonts w:ascii="Arial" w:hAnsi="Arial" w:cs="Arial"/>
              <w:sz w:val="24"/>
              <w:szCs w:val="24"/>
              <w:lang w:val="en-GB"/>
            </w:rPr>
            <w:fldChar w:fldCharType="end"/>
          </w:r>
        </w:sdtContent>
      </w:sdt>
      <w:r>
        <w:rPr>
          <w:rFonts w:ascii="Arial" w:hAnsi="Arial" w:cs="Arial"/>
          <w:sz w:val="24"/>
          <w:szCs w:val="24"/>
          <w:lang w:val="en-GB"/>
        </w:rPr>
        <w:t>.</w:t>
      </w:r>
    </w:p>
    <w:p w14:paraId="623F2113" w14:textId="77777777" w:rsidR="00324238" w:rsidRDefault="00324238" w:rsidP="00324238">
      <w:pPr>
        <w:spacing w:line="360" w:lineRule="auto"/>
        <w:jc w:val="both"/>
        <w:rPr>
          <w:rFonts w:ascii="Arial" w:hAnsi="Arial" w:cs="Arial"/>
          <w:sz w:val="24"/>
          <w:szCs w:val="24"/>
          <w:lang w:val="en-GB"/>
        </w:rPr>
      </w:pPr>
      <w:r>
        <w:rPr>
          <w:rFonts w:ascii="Arial" w:hAnsi="Arial" w:cs="Arial"/>
          <w:i/>
          <w:sz w:val="24"/>
          <w:szCs w:val="24"/>
          <w:lang w:val="en-GB"/>
        </w:rPr>
        <w:t>Economic factors</w:t>
      </w:r>
    </w:p>
    <w:p w14:paraId="2AE4B690" w14:textId="77777777" w:rsidR="00876332" w:rsidRDefault="00324238" w:rsidP="00876332">
      <w:pPr>
        <w:spacing w:line="360" w:lineRule="auto"/>
        <w:jc w:val="both"/>
        <w:rPr>
          <w:rFonts w:ascii="Arial" w:hAnsi="Arial" w:cs="Arial"/>
          <w:sz w:val="24"/>
          <w:szCs w:val="24"/>
          <w:lang w:val="en-GB"/>
        </w:rPr>
      </w:pPr>
      <w:r w:rsidRPr="00324238">
        <w:rPr>
          <w:rFonts w:ascii="Arial" w:hAnsi="Arial" w:cs="Arial"/>
          <w:sz w:val="24"/>
          <w:szCs w:val="24"/>
          <w:lang w:val="en-GB"/>
        </w:rPr>
        <w:t xml:space="preserve"> </w:t>
      </w:r>
      <w:r w:rsidR="00876332" w:rsidRPr="00876332">
        <w:rPr>
          <w:rFonts w:ascii="Arial" w:hAnsi="Arial" w:cs="Arial"/>
          <w:sz w:val="24"/>
          <w:szCs w:val="24"/>
          <w:lang w:val="en-GB"/>
        </w:rPr>
        <w:t xml:space="preserve">High inflation raises the general price level of commodities, making it more difficult for low-income earners to buy Zara garments (political intervention may cause imported inflation); high interest rates cause people to save more rather than invest; and a high exchange rate can cause people </w:t>
      </w:r>
      <w:r w:rsidR="00876332">
        <w:rPr>
          <w:rFonts w:ascii="Arial" w:hAnsi="Arial" w:cs="Arial"/>
          <w:sz w:val="24"/>
          <w:szCs w:val="24"/>
          <w:lang w:val="en-GB"/>
        </w:rPr>
        <w:t>to save more rather than spend.</w:t>
      </w:r>
      <w:r w:rsidR="00876332" w:rsidRPr="00876332">
        <w:t xml:space="preserve"> </w:t>
      </w:r>
      <w:r w:rsidR="00876332" w:rsidRPr="00876332">
        <w:rPr>
          <w:rFonts w:ascii="Arial" w:hAnsi="Arial" w:cs="Arial"/>
          <w:sz w:val="24"/>
          <w:szCs w:val="24"/>
          <w:lang w:val="en-GB"/>
        </w:rPr>
        <w:t xml:space="preserve">Zara will continue to provide lower-cost clothing for low-income earners, independent </w:t>
      </w:r>
      <w:r w:rsidR="00876332">
        <w:rPr>
          <w:rFonts w:ascii="Arial" w:hAnsi="Arial" w:cs="Arial"/>
          <w:sz w:val="24"/>
          <w:szCs w:val="24"/>
          <w:lang w:val="en-GB"/>
        </w:rPr>
        <w:t xml:space="preserve">of economic activity. </w:t>
      </w:r>
      <w:r w:rsidR="00876332" w:rsidRPr="00876332">
        <w:rPr>
          <w:rFonts w:ascii="Arial" w:hAnsi="Arial" w:cs="Arial"/>
          <w:sz w:val="24"/>
          <w:szCs w:val="24"/>
          <w:lang w:val="en-GB"/>
        </w:rPr>
        <w:t>Zara's market has grown as a result of consumers tr</w:t>
      </w:r>
      <w:r w:rsidR="00876332">
        <w:rPr>
          <w:rFonts w:ascii="Arial" w:hAnsi="Arial" w:cs="Arial"/>
          <w:sz w:val="24"/>
          <w:szCs w:val="24"/>
          <w:lang w:val="en-GB"/>
        </w:rPr>
        <w:t xml:space="preserve">ansitioning from premium brands </w:t>
      </w:r>
      <w:r w:rsidR="00876332" w:rsidRPr="00876332">
        <w:rPr>
          <w:rFonts w:ascii="Arial" w:hAnsi="Arial" w:cs="Arial"/>
          <w:sz w:val="24"/>
          <w:szCs w:val="24"/>
          <w:lang w:val="en-GB"/>
        </w:rPr>
        <w:t>cheaper clothes for low-inc</w:t>
      </w:r>
      <w:r w:rsidR="00876332">
        <w:rPr>
          <w:rFonts w:ascii="Arial" w:hAnsi="Arial" w:cs="Arial"/>
          <w:sz w:val="24"/>
          <w:szCs w:val="24"/>
          <w:lang w:val="en-GB"/>
        </w:rPr>
        <w:t>ome Z</w:t>
      </w:r>
      <w:r w:rsidR="00876332" w:rsidRPr="00876332">
        <w:rPr>
          <w:rFonts w:ascii="Arial" w:hAnsi="Arial" w:cs="Arial"/>
          <w:sz w:val="24"/>
          <w:szCs w:val="24"/>
          <w:lang w:val="en-GB"/>
        </w:rPr>
        <w:t>ara will continue to do business despite low economic growth because buyers from premium brands are transitioning to Zara</w:t>
      </w:r>
      <w:sdt>
        <w:sdtPr>
          <w:rPr>
            <w:rFonts w:ascii="Arial" w:hAnsi="Arial" w:cs="Arial"/>
            <w:sz w:val="24"/>
            <w:szCs w:val="24"/>
            <w:lang w:val="en-GB"/>
          </w:rPr>
          <w:id w:val="-1338000986"/>
          <w:citation/>
        </w:sdtPr>
        <w:sdtEndPr/>
        <w:sdtContent>
          <w:r w:rsidR="00876332">
            <w:rPr>
              <w:rFonts w:ascii="Arial" w:hAnsi="Arial" w:cs="Arial"/>
              <w:sz w:val="24"/>
              <w:szCs w:val="24"/>
              <w:lang w:val="en-GB"/>
            </w:rPr>
            <w:fldChar w:fldCharType="begin"/>
          </w:r>
          <w:r w:rsidR="00876332">
            <w:rPr>
              <w:rFonts w:ascii="Arial" w:hAnsi="Arial" w:cs="Arial"/>
              <w:sz w:val="24"/>
              <w:szCs w:val="24"/>
              <w:lang w:val="en-GB"/>
            </w:rPr>
            <w:instrText xml:space="preserve"> CITATION APr17 \l 2057 </w:instrText>
          </w:r>
          <w:r w:rsidR="00876332">
            <w:rPr>
              <w:rFonts w:ascii="Arial" w:hAnsi="Arial" w:cs="Arial"/>
              <w:sz w:val="24"/>
              <w:szCs w:val="24"/>
              <w:lang w:val="en-GB"/>
            </w:rPr>
            <w:fldChar w:fldCharType="separate"/>
          </w:r>
          <w:r w:rsidR="0069378D">
            <w:rPr>
              <w:rFonts w:ascii="Arial" w:hAnsi="Arial" w:cs="Arial"/>
              <w:noProof/>
              <w:sz w:val="24"/>
              <w:szCs w:val="24"/>
              <w:lang w:val="en-GB"/>
            </w:rPr>
            <w:t xml:space="preserve"> </w:t>
          </w:r>
          <w:r w:rsidR="0069378D" w:rsidRPr="0069378D">
            <w:rPr>
              <w:rFonts w:ascii="Arial" w:hAnsi="Arial" w:cs="Arial"/>
              <w:noProof/>
              <w:sz w:val="24"/>
              <w:szCs w:val="24"/>
              <w:lang w:val="en-GB"/>
            </w:rPr>
            <w:t>(Pratar, 2017)</w:t>
          </w:r>
          <w:r w:rsidR="00876332">
            <w:rPr>
              <w:rFonts w:ascii="Arial" w:hAnsi="Arial" w:cs="Arial"/>
              <w:sz w:val="24"/>
              <w:szCs w:val="24"/>
              <w:lang w:val="en-GB"/>
            </w:rPr>
            <w:fldChar w:fldCharType="end"/>
          </w:r>
        </w:sdtContent>
      </w:sdt>
      <w:r w:rsidR="00876332" w:rsidRPr="00876332">
        <w:rPr>
          <w:rFonts w:ascii="Arial" w:hAnsi="Arial" w:cs="Arial"/>
          <w:sz w:val="24"/>
          <w:szCs w:val="24"/>
          <w:lang w:val="en-GB"/>
        </w:rPr>
        <w:t>.</w:t>
      </w:r>
    </w:p>
    <w:p w14:paraId="233C71EE" w14:textId="77777777" w:rsidR="00324238" w:rsidRDefault="00324238" w:rsidP="00324238">
      <w:pPr>
        <w:spacing w:line="360" w:lineRule="auto"/>
        <w:jc w:val="both"/>
        <w:rPr>
          <w:rFonts w:ascii="Arial" w:hAnsi="Arial" w:cs="Arial"/>
          <w:i/>
          <w:sz w:val="24"/>
          <w:szCs w:val="24"/>
          <w:shd w:val="clear" w:color="auto" w:fill="FFFFFF"/>
        </w:rPr>
      </w:pPr>
      <w:r w:rsidRPr="00324238">
        <w:rPr>
          <w:rFonts w:ascii="Arial" w:hAnsi="Arial" w:cs="Arial"/>
          <w:i/>
          <w:sz w:val="24"/>
          <w:szCs w:val="24"/>
          <w:shd w:val="clear" w:color="auto" w:fill="FFFFFF"/>
        </w:rPr>
        <w:t>Social factors</w:t>
      </w:r>
    </w:p>
    <w:p w14:paraId="60EB731A" w14:textId="77777777" w:rsidR="00876332" w:rsidRPr="00876332" w:rsidRDefault="00876332" w:rsidP="00876332">
      <w:pPr>
        <w:spacing w:line="360" w:lineRule="auto"/>
        <w:jc w:val="both"/>
        <w:rPr>
          <w:rFonts w:ascii="Arial" w:hAnsi="Arial" w:cs="Arial"/>
          <w:sz w:val="24"/>
          <w:szCs w:val="24"/>
          <w:shd w:val="clear" w:color="auto" w:fill="FFFFFF"/>
          <w:lang w:val="en-GB"/>
        </w:rPr>
      </w:pPr>
      <w:r w:rsidRPr="00876332">
        <w:rPr>
          <w:rFonts w:ascii="Arial" w:hAnsi="Arial" w:cs="Arial"/>
          <w:sz w:val="24"/>
          <w:szCs w:val="24"/>
          <w:shd w:val="clear" w:color="auto" w:fill="FFFFFF"/>
        </w:rPr>
        <w:lastRenderedPageBreak/>
        <w:t>Zara, as a multinational retailer, demonstrates how the current line relates to different cultures, where they must ensure that not all of their New Brand Outlet follow the ‘Standardization Method,' which involves selling the same style of apparel. Any New Brand</w:t>
      </w:r>
      <w:r w:rsidRPr="00876332">
        <w:rPr>
          <w:rFonts w:ascii="Arial" w:hAnsi="Arial" w:cs="Arial"/>
          <w:sz w:val="24"/>
          <w:szCs w:val="24"/>
          <w:shd w:val="clear" w:color="auto" w:fill="FFFFFF"/>
          <w:lang w:val="en-GB"/>
        </w:rPr>
        <w:t xml:space="preserve"> </w:t>
      </w:r>
      <w:r w:rsidRPr="00876332">
        <w:rPr>
          <w:rFonts w:ascii="Arial" w:hAnsi="Arial" w:cs="Arial"/>
          <w:sz w:val="24"/>
          <w:szCs w:val="24"/>
          <w:shd w:val="clear" w:color="auto" w:fill="FFFFFF"/>
        </w:rPr>
        <w:t>The outlet should sell based on the market and culture of the particular country. As an example:</w:t>
      </w:r>
      <w:r w:rsidRPr="00876332">
        <w:t xml:space="preserve"> </w:t>
      </w:r>
      <w:r w:rsidRPr="00876332">
        <w:rPr>
          <w:rFonts w:ascii="Arial" w:hAnsi="Arial" w:cs="Arial"/>
          <w:sz w:val="24"/>
          <w:szCs w:val="24"/>
          <w:shd w:val="clear" w:color="auto" w:fill="FFFFFF"/>
        </w:rPr>
        <w:t>Zara is not permitted to market provocative clothing for women in Arabian countries because it is against their faith. Zara also cannot market boring colours to the Bangladeshi people and practise quick shifting styles, which they enjoy.</w:t>
      </w:r>
      <w:r w:rsidRPr="00876332">
        <w:rPr>
          <w:rFonts w:ascii="Arial" w:hAnsi="Arial" w:cs="Arial"/>
          <w:sz w:val="24"/>
          <w:szCs w:val="24"/>
          <w:shd w:val="clear" w:color="auto" w:fill="FFFFFF"/>
          <w:lang w:val="en-GB"/>
        </w:rPr>
        <w:t xml:space="preserve"> </w:t>
      </w:r>
      <w:r w:rsidRPr="00876332">
        <w:rPr>
          <w:rFonts w:ascii="Arial" w:hAnsi="Arial" w:cs="Arial"/>
          <w:sz w:val="24"/>
          <w:szCs w:val="24"/>
          <w:shd w:val="clear" w:color="auto" w:fill="FFFFFF"/>
        </w:rPr>
        <w:t>bright colours and do not change their clothing range on a regular basis</w:t>
      </w:r>
      <w:r w:rsidRPr="00876332">
        <w:rPr>
          <w:rFonts w:ascii="Arial" w:hAnsi="Arial" w:cs="Arial"/>
          <w:sz w:val="24"/>
          <w:szCs w:val="24"/>
          <w:shd w:val="clear" w:color="auto" w:fill="FFFFFF"/>
          <w:lang w:val="en-GB"/>
        </w:rPr>
        <w:t>.</w:t>
      </w:r>
    </w:p>
    <w:p w14:paraId="43AB9CC3" w14:textId="77777777" w:rsidR="00876332" w:rsidRDefault="00876332" w:rsidP="00324238">
      <w:pPr>
        <w:spacing w:line="360" w:lineRule="auto"/>
        <w:jc w:val="both"/>
        <w:rPr>
          <w:rFonts w:ascii="Arial" w:hAnsi="Arial" w:cs="Arial"/>
          <w:sz w:val="24"/>
          <w:szCs w:val="24"/>
          <w:shd w:val="clear" w:color="auto" w:fill="FFFFFF"/>
        </w:rPr>
      </w:pPr>
    </w:p>
    <w:p w14:paraId="29A9C965" w14:textId="77777777" w:rsidR="00324238" w:rsidRDefault="00324238" w:rsidP="00324238">
      <w:pPr>
        <w:spacing w:line="360" w:lineRule="auto"/>
        <w:jc w:val="both"/>
        <w:rPr>
          <w:rFonts w:ascii="Arial" w:hAnsi="Arial" w:cs="Arial"/>
          <w:i/>
          <w:sz w:val="24"/>
          <w:szCs w:val="24"/>
          <w:shd w:val="clear" w:color="auto" w:fill="FFFFFF"/>
          <w:lang w:val="en-GB"/>
        </w:rPr>
      </w:pPr>
      <w:r w:rsidRPr="00324238">
        <w:rPr>
          <w:rFonts w:ascii="Arial" w:hAnsi="Arial" w:cs="Arial"/>
          <w:i/>
          <w:sz w:val="24"/>
          <w:szCs w:val="24"/>
          <w:shd w:val="clear" w:color="auto" w:fill="FFFFFF"/>
          <w:lang w:val="en-GB"/>
        </w:rPr>
        <w:t>Technological factors</w:t>
      </w:r>
    </w:p>
    <w:p w14:paraId="719FF863" w14:textId="77777777" w:rsidR="00876332" w:rsidRDefault="00876332" w:rsidP="00324238">
      <w:pPr>
        <w:spacing w:line="360" w:lineRule="auto"/>
        <w:jc w:val="both"/>
        <w:rPr>
          <w:rFonts w:ascii="Arial" w:hAnsi="Arial" w:cs="Arial"/>
          <w:sz w:val="24"/>
          <w:szCs w:val="24"/>
          <w:lang w:val="en-GB"/>
        </w:rPr>
      </w:pPr>
      <w:r w:rsidRPr="00876332">
        <w:rPr>
          <w:rFonts w:ascii="Arial" w:hAnsi="Arial" w:cs="Arial"/>
          <w:sz w:val="24"/>
          <w:szCs w:val="24"/>
          <w:lang w:val="en-GB"/>
        </w:rPr>
        <w:t>Zara is present on Facebook, Twitter, Instagram, and zara.com to conduct global ecommerce retailing. “In 2014, Zara collaborated with Toyota for the implementation of JIT (Just-In-Time Inventory Control System) and Lean facilities through its manufacturing operations to handle its supply chain activities,” according to</w:t>
      </w:r>
      <w:r>
        <w:rPr>
          <w:rFonts w:ascii="Arial" w:hAnsi="Arial" w:cs="Arial"/>
          <w:sz w:val="24"/>
          <w:szCs w:val="24"/>
          <w:lang w:val="en-GB"/>
        </w:rPr>
        <w:t xml:space="preserve"> Pratap 2017. RFID is also used </w:t>
      </w:r>
      <w:r w:rsidRPr="00876332">
        <w:rPr>
          <w:rFonts w:ascii="Arial" w:hAnsi="Arial" w:cs="Arial"/>
          <w:sz w:val="24"/>
          <w:szCs w:val="24"/>
          <w:lang w:val="en-GB"/>
        </w:rPr>
        <w:t>Zara's performance has impr</w:t>
      </w:r>
      <w:r w:rsidR="00FE2CFD">
        <w:rPr>
          <w:rFonts w:ascii="Arial" w:hAnsi="Arial" w:cs="Arial"/>
          <w:sz w:val="24"/>
          <w:szCs w:val="24"/>
          <w:lang w:val="en-GB"/>
        </w:rPr>
        <w:t xml:space="preserve">oved as a result of the scheme. </w:t>
      </w:r>
      <w:r w:rsidRPr="00876332">
        <w:rPr>
          <w:rFonts w:ascii="Arial" w:hAnsi="Arial" w:cs="Arial"/>
          <w:sz w:val="24"/>
          <w:szCs w:val="24"/>
          <w:lang w:val="en-GB"/>
        </w:rPr>
        <w:t>Zara's New Brand Outlet will boost consumer service thanks to an inventory control scheme</w:t>
      </w:r>
      <w:sdt>
        <w:sdtPr>
          <w:rPr>
            <w:rFonts w:ascii="Arial" w:hAnsi="Arial" w:cs="Arial"/>
            <w:sz w:val="24"/>
            <w:szCs w:val="24"/>
            <w:lang w:val="en-GB"/>
          </w:rPr>
          <w:id w:val="1567382792"/>
          <w:citation/>
        </w:sdtPr>
        <w:sdtEndPr/>
        <w:sdtContent>
          <w:r w:rsidR="00FE2CFD">
            <w:rPr>
              <w:rFonts w:ascii="Arial" w:hAnsi="Arial" w:cs="Arial"/>
              <w:sz w:val="24"/>
              <w:szCs w:val="24"/>
              <w:lang w:val="en-GB"/>
            </w:rPr>
            <w:fldChar w:fldCharType="begin"/>
          </w:r>
          <w:r w:rsidR="00FE2CFD">
            <w:rPr>
              <w:rFonts w:ascii="Arial" w:hAnsi="Arial" w:cs="Arial"/>
              <w:sz w:val="24"/>
              <w:szCs w:val="24"/>
              <w:lang w:val="en-GB"/>
            </w:rPr>
            <w:instrText xml:space="preserve"> CITATION APr17 \l 2057 </w:instrText>
          </w:r>
          <w:r w:rsidR="00FE2CFD">
            <w:rPr>
              <w:rFonts w:ascii="Arial" w:hAnsi="Arial" w:cs="Arial"/>
              <w:sz w:val="24"/>
              <w:szCs w:val="24"/>
              <w:lang w:val="en-GB"/>
            </w:rPr>
            <w:fldChar w:fldCharType="separate"/>
          </w:r>
          <w:r w:rsidR="0069378D">
            <w:rPr>
              <w:rFonts w:ascii="Arial" w:hAnsi="Arial" w:cs="Arial"/>
              <w:noProof/>
              <w:sz w:val="24"/>
              <w:szCs w:val="24"/>
              <w:lang w:val="en-GB"/>
            </w:rPr>
            <w:t xml:space="preserve"> </w:t>
          </w:r>
          <w:r w:rsidR="0069378D" w:rsidRPr="0069378D">
            <w:rPr>
              <w:rFonts w:ascii="Arial" w:hAnsi="Arial" w:cs="Arial"/>
              <w:noProof/>
              <w:sz w:val="24"/>
              <w:szCs w:val="24"/>
              <w:lang w:val="en-GB"/>
            </w:rPr>
            <w:t>(Pratar, 2017)</w:t>
          </w:r>
          <w:r w:rsidR="00FE2CFD">
            <w:rPr>
              <w:rFonts w:ascii="Arial" w:hAnsi="Arial" w:cs="Arial"/>
              <w:sz w:val="24"/>
              <w:szCs w:val="24"/>
              <w:lang w:val="en-GB"/>
            </w:rPr>
            <w:fldChar w:fldCharType="end"/>
          </w:r>
        </w:sdtContent>
      </w:sdt>
      <w:r w:rsidRPr="00876332">
        <w:rPr>
          <w:rFonts w:ascii="Arial" w:hAnsi="Arial" w:cs="Arial"/>
          <w:sz w:val="24"/>
          <w:szCs w:val="24"/>
          <w:lang w:val="en-GB"/>
        </w:rPr>
        <w:t>.</w:t>
      </w:r>
    </w:p>
    <w:p w14:paraId="2108DFDC" w14:textId="77777777" w:rsidR="004964B3" w:rsidRPr="00FC1CC5" w:rsidRDefault="004964B3" w:rsidP="00FC1CC5">
      <w:pPr>
        <w:pStyle w:val="Heading2"/>
        <w:rPr>
          <w:rFonts w:ascii="Arial" w:hAnsi="Arial" w:cs="Arial"/>
          <w:color w:val="auto"/>
          <w:lang w:val="en-GB"/>
        </w:rPr>
      </w:pPr>
      <w:bookmarkStart w:id="7" w:name="_Toc71277526"/>
      <w:r>
        <w:rPr>
          <w:rFonts w:ascii="Arial" w:hAnsi="Arial" w:cs="Arial"/>
          <w:color w:val="auto"/>
          <w:lang w:val="en-GB"/>
        </w:rPr>
        <w:t xml:space="preserve">Porter’s </w:t>
      </w:r>
      <w:r w:rsidR="005049B2" w:rsidRPr="006411D6">
        <w:rPr>
          <w:rFonts w:ascii="Arial" w:hAnsi="Arial" w:cs="Arial"/>
          <w:color w:val="auto"/>
          <w:lang w:val="en-GB"/>
        </w:rPr>
        <w:t>Value chain</w:t>
      </w:r>
      <w:bookmarkEnd w:id="7"/>
    </w:p>
    <w:p w14:paraId="6C80B1FE" w14:textId="77777777" w:rsidR="00653E4B" w:rsidRDefault="00653E4B" w:rsidP="00430E48">
      <w:pPr>
        <w:spacing w:line="360" w:lineRule="auto"/>
        <w:jc w:val="both"/>
        <w:rPr>
          <w:rFonts w:ascii="Arial" w:hAnsi="Arial" w:cs="Arial"/>
          <w:sz w:val="24"/>
          <w:szCs w:val="24"/>
          <w:lang w:val="en-GB"/>
        </w:rPr>
      </w:pPr>
      <w:r w:rsidRPr="00653E4B">
        <w:rPr>
          <w:rFonts w:ascii="Arial" w:hAnsi="Arial" w:cs="Arial"/>
          <w:sz w:val="24"/>
          <w:szCs w:val="24"/>
          <w:lang w:val="en-GB"/>
        </w:rPr>
        <w:t>Value chain research identifies the operations inside and outside a company and compares them to an analysis of the organization's competitive power. As a result, it assesses how much profit each operation brings to the organization's goods or services</w:t>
      </w:r>
      <w:sdt>
        <w:sdtPr>
          <w:rPr>
            <w:rFonts w:ascii="Arial" w:hAnsi="Arial" w:cs="Arial"/>
            <w:sz w:val="24"/>
            <w:szCs w:val="24"/>
            <w:lang w:val="en-GB"/>
          </w:rPr>
          <w:id w:val="-529645388"/>
          <w:citation/>
        </w:sdtPr>
        <w:sdtEndPr/>
        <w:sdtContent>
          <w:r>
            <w:rPr>
              <w:rFonts w:ascii="Arial" w:hAnsi="Arial" w:cs="Arial"/>
              <w:sz w:val="24"/>
              <w:szCs w:val="24"/>
              <w:lang w:val="en-GB"/>
            </w:rPr>
            <w:fldChar w:fldCharType="begin"/>
          </w:r>
          <w:r>
            <w:rPr>
              <w:rFonts w:ascii="Arial" w:hAnsi="Arial" w:cs="Arial"/>
              <w:sz w:val="24"/>
              <w:szCs w:val="24"/>
              <w:lang w:val="en-GB"/>
            </w:rPr>
            <w:instrText xml:space="preserve"> CITATION MEP85 \l 2057 </w:instrText>
          </w:r>
          <w:r>
            <w:rPr>
              <w:rFonts w:ascii="Arial" w:hAnsi="Arial" w:cs="Arial"/>
              <w:sz w:val="24"/>
              <w:szCs w:val="24"/>
              <w:lang w:val="en-GB"/>
            </w:rPr>
            <w:fldChar w:fldCharType="separate"/>
          </w:r>
          <w:r>
            <w:rPr>
              <w:rFonts w:ascii="Arial" w:hAnsi="Arial" w:cs="Arial"/>
              <w:noProof/>
              <w:sz w:val="24"/>
              <w:szCs w:val="24"/>
              <w:lang w:val="en-GB"/>
            </w:rPr>
            <w:t xml:space="preserve"> </w:t>
          </w:r>
          <w:r w:rsidRPr="00653E4B">
            <w:rPr>
              <w:rFonts w:ascii="Arial" w:hAnsi="Arial" w:cs="Arial"/>
              <w:noProof/>
              <w:sz w:val="24"/>
              <w:szCs w:val="24"/>
              <w:lang w:val="en-GB"/>
            </w:rPr>
            <w:t>(Porter, 1985)</w:t>
          </w:r>
          <w:r>
            <w:rPr>
              <w:rFonts w:ascii="Arial" w:hAnsi="Arial" w:cs="Arial"/>
              <w:sz w:val="24"/>
              <w:szCs w:val="24"/>
              <w:lang w:val="en-GB"/>
            </w:rPr>
            <w:fldChar w:fldCharType="end"/>
          </w:r>
        </w:sdtContent>
      </w:sdt>
      <w:r w:rsidRPr="00653E4B">
        <w:rPr>
          <w:rFonts w:ascii="Arial" w:hAnsi="Arial" w:cs="Arial"/>
          <w:sz w:val="24"/>
          <w:szCs w:val="24"/>
          <w:lang w:val="en-GB"/>
        </w:rPr>
        <w:t>.</w:t>
      </w:r>
    </w:p>
    <w:p w14:paraId="20394A85" w14:textId="77777777" w:rsidR="00876332" w:rsidRDefault="00CC6115" w:rsidP="00430E48">
      <w:pPr>
        <w:spacing w:line="360" w:lineRule="auto"/>
        <w:jc w:val="both"/>
        <w:rPr>
          <w:rFonts w:ascii="Arial" w:hAnsi="Arial" w:cs="Arial"/>
          <w:sz w:val="24"/>
          <w:szCs w:val="24"/>
          <w:lang w:val="en-GB"/>
        </w:rPr>
      </w:pPr>
      <w:r>
        <w:rPr>
          <w:rFonts w:ascii="Arial" w:hAnsi="Arial" w:cs="Arial"/>
          <w:sz w:val="24"/>
          <w:szCs w:val="24"/>
          <w:lang w:val="en-GB"/>
        </w:rPr>
        <w:t>The company has</w:t>
      </w:r>
      <w:r w:rsidR="00430E48" w:rsidRPr="00430E48">
        <w:rPr>
          <w:rFonts w:ascii="Arial" w:hAnsi="Arial" w:cs="Arial"/>
          <w:sz w:val="24"/>
          <w:szCs w:val="24"/>
          <w:lang w:val="en-GB"/>
        </w:rPr>
        <w:t xml:space="preserve"> a series of various operations that are connected in some way. Through the value chain lens, Zara may recognise numerous internal and external linkages among activities. Investigating these interrelationships will assist an organisation in reaping the benefits of teamwork and mutual optimisation. Modern consumers put a high value on prompt response and easy access to the immigrant.</w:t>
      </w:r>
      <w:r w:rsidR="00430E48" w:rsidRPr="00430E48">
        <w:t xml:space="preserve"> </w:t>
      </w:r>
      <w:r w:rsidR="00430E48" w:rsidRPr="00430E48">
        <w:rPr>
          <w:rFonts w:ascii="Arial" w:hAnsi="Arial" w:cs="Arial"/>
          <w:sz w:val="24"/>
          <w:szCs w:val="24"/>
          <w:lang w:val="en-GB"/>
        </w:rPr>
        <w:t xml:space="preserve">Due to better demand and sales forecasts, successful implementation will increase material and inventory </w:t>
      </w:r>
      <w:r w:rsidR="00246C42" w:rsidRPr="00430E48">
        <w:rPr>
          <w:rFonts w:ascii="Arial" w:hAnsi="Arial" w:cs="Arial"/>
          <w:sz w:val="24"/>
          <w:szCs w:val="24"/>
          <w:lang w:val="en-GB"/>
        </w:rPr>
        <w:t>flow. Improved</w:t>
      </w:r>
      <w:r w:rsidR="00430E48" w:rsidRPr="00430E48">
        <w:rPr>
          <w:rFonts w:ascii="Arial" w:hAnsi="Arial" w:cs="Arial"/>
          <w:sz w:val="24"/>
          <w:szCs w:val="24"/>
          <w:lang w:val="en-GB"/>
        </w:rPr>
        <w:t xml:space="preserve"> knowledge flow will assist the organisation in identifying and exploiting potential markets, as well as reducing external risks. Successful execution can enhance both the content and the product</w:t>
      </w:r>
      <w:sdt>
        <w:sdtPr>
          <w:rPr>
            <w:rFonts w:ascii="Arial" w:hAnsi="Arial" w:cs="Arial"/>
            <w:sz w:val="24"/>
            <w:szCs w:val="24"/>
            <w:lang w:val="en-GB"/>
          </w:rPr>
          <w:id w:val="2093197412"/>
          <w:citation/>
        </w:sdtPr>
        <w:sdtEndPr/>
        <w:sdtContent>
          <w:r w:rsidR="004964B3">
            <w:rPr>
              <w:rFonts w:ascii="Arial" w:hAnsi="Arial" w:cs="Arial"/>
              <w:sz w:val="24"/>
              <w:szCs w:val="24"/>
              <w:lang w:val="en-GB"/>
            </w:rPr>
            <w:fldChar w:fldCharType="begin"/>
          </w:r>
          <w:r w:rsidR="004964B3">
            <w:rPr>
              <w:rFonts w:ascii="Arial" w:hAnsi="Arial" w:cs="Arial"/>
              <w:sz w:val="24"/>
              <w:szCs w:val="24"/>
              <w:lang w:val="en-GB"/>
            </w:rPr>
            <w:instrText xml:space="preserve"> CITATION HCD03 \l 2057 </w:instrText>
          </w:r>
          <w:r w:rsidR="004964B3">
            <w:rPr>
              <w:rFonts w:ascii="Arial" w:hAnsi="Arial" w:cs="Arial"/>
              <w:sz w:val="24"/>
              <w:szCs w:val="24"/>
              <w:lang w:val="en-GB"/>
            </w:rPr>
            <w:fldChar w:fldCharType="separate"/>
          </w:r>
          <w:r w:rsidR="0069378D">
            <w:rPr>
              <w:rFonts w:ascii="Arial" w:hAnsi="Arial" w:cs="Arial"/>
              <w:noProof/>
              <w:sz w:val="24"/>
              <w:szCs w:val="24"/>
              <w:lang w:val="en-GB"/>
            </w:rPr>
            <w:t xml:space="preserve"> </w:t>
          </w:r>
          <w:r w:rsidR="0069378D" w:rsidRPr="0069378D">
            <w:rPr>
              <w:rFonts w:ascii="Arial" w:hAnsi="Arial" w:cs="Arial"/>
              <w:noProof/>
              <w:sz w:val="24"/>
              <w:szCs w:val="24"/>
              <w:lang w:val="en-GB"/>
            </w:rPr>
            <w:t>(Dekker, 2003)</w:t>
          </w:r>
          <w:r w:rsidR="004964B3">
            <w:rPr>
              <w:rFonts w:ascii="Arial" w:hAnsi="Arial" w:cs="Arial"/>
              <w:sz w:val="24"/>
              <w:szCs w:val="24"/>
              <w:lang w:val="en-GB"/>
            </w:rPr>
            <w:fldChar w:fldCharType="end"/>
          </w:r>
        </w:sdtContent>
      </w:sdt>
      <w:r w:rsidR="00430E48" w:rsidRPr="00430E48">
        <w:rPr>
          <w:rFonts w:ascii="Arial" w:hAnsi="Arial" w:cs="Arial"/>
          <w:sz w:val="24"/>
          <w:szCs w:val="24"/>
          <w:lang w:val="en-GB"/>
        </w:rPr>
        <w:t>.</w:t>
      </w:r>
    </w:p>
    <w:p w14:paraId="50ECA3DC" w14:textId="77777777" w:rsidR="004964B3" w:rsidRDefault="004964B3" w:rsidP="004964B3">
      <w:pPr>
        <w:spacing w:line="360" w:lineRule="auto"/>
        <w:jc w:val="both"/>
        <w:rPr>
          <w:rFonts w:ascii="Arial" w:hAnsi="Arial" w:cs="Arial"/>
          <w:sz w:val="24"/>
          <w:szCs w:val="24"/>
          <w:lang w:val="en-GB"/>
        </w:rPr>
      </w:pPr>
      <w:r w:rsidRPr="004964B3">
        <w:rPr>
          <w:rFonts w:ascii="Arial" w:hAnsi="Arial" w:cs="Arial"/>
          <w:sz w:val="24"/>
          <w:szCs w:val="24"/>
          <w:lang w:val="en-GB"/>
        </w:rPr>
        <w:lastRenderedPageBreak/>
        <w:t>Porter's value chain concept is widely used in industry. Zara does not see it as a static, stand-alone structure, giving equal weight to all operations. Zara's efficiency can be improved by analysing key value chain operations. Increased efficiency will assist Zara in achieving steady economic growth, increasing profitability, and establishing a strong foundation for competitiveness.</w:t>
      </w:r>
      <w:r w:rsidRPr="004964B3">
        <w:t xml:space="preserve"> </w:t>
      </w:r>
      <w:r w:rsidR="00246C42" w:rsidRPr="004964B3">
        <w:rPr>
          <w:rFonts w:ascii="Arial" w:hAnsi="Arial" w:cs="Arial"/>
          <w:sz w:val="24"/>
          <w:szCs w:val="24"/>
          <w:lang w:val="en-GB"/>
        </w:rPr>
        <w:t>An</w:t>
      </w:r>
      <w:r w:rsidRPr="004964B3">
        <w:rPr>
          <w:rFonts w:ascii="Arial" w:hAnsi="Arial" w:cs="Arial"/>
          <w:sz w:val="24"/>
          <w:szCs w:val="24"/>
          <w:lang w:val="en-GB"/>
        </w:rPr>
        <w:t xml:space="preserve"> advantage Zara will analyse and optimise outbound logistics to identify points of strategic advantage and accomplish the apparel b</w:t>
      </w:r>
      <w:r>
        <w:rPr>
          <w:rFonts w:ascii="Arial" w:hAnsi="Arial" w:cs="Arial"/>
          <w:sz w:val="24"/>
          <w:szCs w:val="24"/>
          <w:lang w:val="en-GB"/>
        </w:rPr>
        <w:t xml:space="preserve">rand's value-based growth plan. </w:t>
      </w:r>
      <w:r w:rsidRPr="004964B3">
        <w:rPr>
          <w:rFonts w:ascii="Arial" w:hAnsi="Arial" w:cs="Arial"/>
          <w:sz w:val="24"/>
          <w:szCs w:val="24"/>
          <w:lang w:val="en-GB"/>
        </w:rPr>
        <w:t>The retailer's priority is to build close partnerships with vendors in order to receive, stock, and sell merchandise to consumers. In-bound logistics research necessitates a company's attention to any detail</w:t>
      </w:r>
      <w:sdt>
        <w:sdtPr>
          <w:rPr>
            <w:rFonts w:ascii="Arial" w:hAnsi="Arial" w:cs="Arial"/>
            <w:sz w:val="24"/>
            <w:szCs w:val="24"/>
            <w:lang w:val="en-GB"/>
          </w:rPr>
          <w:id w:val="-947154214"/>
          <w:citation/>
        </w:sdtPr>
        <w:sdtEndPr/>
        <w:sdtContent>
          <w:r>
            <w:rPr>
              <w:rFonts w:ascii="Arial" w:hAnsi="Arial" w:cs="Arial"/>
              <w:sz w:val="24"/>
              <w:szCs w:val="24"/>
              <w:lang w:val="en-GB"/>
            </w:rPr>
            <w:fldChar w:fldCharType="begin"/>
          </w:r>
          <w:r>
            <w:rPr>
              <w:rFonts w:ascii="Arial" w:hAnsi="Arial" w:cs="Arial"/>
              <w:sz w:val="24"/>
              <w:szCs w:val="24"/>
              <w:lang w:val="en-GB"/>
            </w:rPr>
            <w:instrText xml:space="preserve"> CITATION Bus15 \l 2057 </w:instrText>
          </w:r>
          <w:r>
            <w:rPr>
              <w:rFonts w:ascii="Arial" w:hAnsi="Arial" w:cs="Arial"/>
              <w:sz w:val="24"/>
              <w:szCs w:val="24"/>
              <w:lang w:val="en-GB"/>
            </w:rPr>
            <w:fldChar w:fldCharType="separate"/>
          </w:r>
          <w:r w:rsidR="0069378D">
            <w:rPr>
              <w:rFonts w:ascii="Arial" w:hAnsi="Arial" w:cs="Arial"/>
              <w:noProof/>
              <w:sz w:val="24"/>
              <w:szCs w:val="24"/>
              <w:lang w:val="en-GB"/>
            </w:rPr>
            <w:t xml:space="preserve"> </w:t>
          </w:r>
          <w:r w:rsidR="0069378D" w:rsidRPr="0069378D">
            <w:rPr>
              <w:rFonts w:ascii="Arial" w:hAnsi="Arial" w:cs="Arial"/>
              <w:noProof/>
              <w:sz w:val="24"/>
              <w:szCs w:val="24"/>
              <w:lang w:val="en-GB"/>
            </w:rPr>
            <w:t>(Bustinza, et al., 2015)</w:t>
          </w:r>
          <w:r>
            <w:rPr>
              <w:rFonts w:ascii="Arial" w:hAnsi="Arial" w:cs="Arial"/>
              <w:sz w:val="24"/>
              <w:szCs w:val="24"/>
              <w:lang w:val="en-GB"/>
            </w:rPr>
            <w:fldChar w:fldCharType="end"/>
          </w:r>
        </w:sdtContent>
      </w:sdt>
      <w:r w:rsidRPr="004964B3">
        <w:rPr>
          <w:rFonts w:ascii="Arial" w:hAnsi="Arial" w:cs="Arial"/>
          <w:sz w:val="24"/>
          <w:szCs w:val="24"/>
          <w:lang w:val="en-GB"/>
        </w:rPr>
        <w:t>.</w:t>
      </w:r>
    </w:p>
    <w:p w14:paraId="21571D12" w14:textId="77777777" w:rsidR="00876332" w:rsidRPr="00FC1CC5" w:rsidRDefault="004964B3" w:rsidP="00FC1CC5">
      <w:pPr>
        <w:spacing w:line="360" w:lineRule="auto"/>
        <w:jc w:val="both"/>
        <w:rPr>
          <w:rFonts w:ascii="Arial" w:hAnsi="Arial" w:cs="Arial"/>
          <w:sz w:val="24"/>
          <w:szCs w:val="24"/>
          <w:lang w:val="en-GB"/>
        </w:rPr>
      </w:pPr>
      <w:r w:rsidRPr="004964B3">
        <w:rPr>
          <w:rFonts w:ascii="Arial" w:hAnsi="Arial" w:cs="Arial"/>
          <w:sz w:val="24"/>
          <w:szCs w:val="24"/>
          <w:lang w:val="en-GB"/>
        </w:rPr>
        <w:t>Zara's campaign relies heavily on sales agents and advertisers. The marketing funnel strategy should be used to plan the company's market</w:t>
      </w:r>
      <w:r w:rsidR="0014435D">
        <w:rPr>
          <w:rFonts w:ascii="Arial" w:hAnsi="Arial" w:cs="Arial"/>
          <w:sz w:val="24"/>
          <w:szCs w:val="24"/>
          <w:lang w:val="en-GB"/>
        </w:rPr>
        <w:t>ing and distribution operations</w:t>
      </w:r>
      <w:r w:rsidRPr="004964B3">
        <w:rPr>
          <w:rFonts w:ascii="Arial" w:hAnsi="Arial" w:cs="Arial"/>
          <w:sz w:val="24"/>
          <w:szCs w:val="24"/>
          <w:lang w:val="en-GB"/>
        </w:rPr>
        <w:t>.</w:t>
      </w:r>
      <w:r w:rsidR="0014435D">
        <w:rPr>
          <w:rFonts w:ascii="Arial" w:hAnsi="Arial" w:cs="Arial"/>
          <w:sz w:val="24"/>
          <w:szCs w:val="24"/>
          <w:lang w:val="en-GB"/>
        </w:rPr>
        <w:t xml:space="preserve"> Although, </w:t>
      </w:r>
      <w:r w:rsidRPr="004964B3">
        <w:rPr>
          <w:rFonts w:ascii="Arial" w:hAnsi="Arial" w:cs="Arial"/>
          <w:sz w:val="24"/>
          <w:szCs w:val="24"/>
          <w:lang w:val="en-GB"/>
        </w:rPr>
        <w:t>Zara's pre-sale and post-sale offerings would be critical in building cu</w:t>
      </w:r>
      <w:r w:rsidR="0014435D">
        <w:rPr>
          <w:rFonts w:ascii="Arial" w:hAnsi="Arial" w:cs="Arial"/>
          <w:sz w:val="24"/>
          <w:szCs w:val="24"/>
          <w:lang w:val="en-GB"/>
        </w:rPr>
        <w:t xml:space="preserve">stomer loyalty. It </w:t>
      </w:r>
      <w:r w:rsidRPr="004964B3">
        <w:rPr>
          <w:rFonts w:ascii="Arial" w:hAnsi="Arial" w:cs="Arial"/>
          <w:sz w:val="24"/>
          <w:szCs w:val="24"/>
          <w:lang w:val="en-GB"/>
        </w:rPr>
        <w:t>will</w:t>
      </w:r>
      <w:r w:rsidR="0014435D">
        <w:rPr>
          <w:rFonts w:ascii="Arial" w:hAnsi="Arial" w:cs="Arial"/>
          <w:sz w:val="24"/>
          <w:szCs w:val="24"/>
          <w:lang w:val="en-GB"/>
        </w:rPr>
        <w:t xml:space="preserve"> also</w:t>
      </w:r>
      <w:r w:rsidRPr="004964B3">
        <w:rPr>
          <w:rFonts w:ascii="Arial" w:hAnsi="Arial" w:cs="Arial"/>
          <w:sz w:val="24"/>
          <w:szCs w:val="24"/>
          <w:lang w:val="en-GB"/>
        </w:rPr>
        <w:t xml:space="preserve"> exert leverage over infrastructure operations (also known as operating costs) in order to improve her business position. Zara's workforce's engagement, dedication, and expertise will help it mitigate competitive pressure by successful human resource management. </w:t>
      </w:r>
      <w:r w:rsidR="0014435D">
        <w:rPr>
          <w:rFonts w:ascii="Arial" w:hAnsi="Arial" w:cs="Arial"/>
          <w:sz w:val="24"/>
          <w:szCs w:val="24"/>
          <w:lang w:val="en-GB"/>
        </w:rPr>
        <w:t xml:space="preserve">Furthermore, company’s </w:t>
      </w:r>
      <w:r w:rsidRPr="004964B3">
        <w:rPr>
          <w:rFonts w:ascii="Arial" w:hAnsi="Arial" w:cs="Arial"/>
          <w:sz w:val="24"/>
          <w:szCs w:val="24"/>
          <w:lang w:val="en-GB"/>
        </w:rPr>
        <w:t>reliance on employee talent would heighten the relevance of this value chain support operation</w:t>
      </w:r>
      <w:sdt>
        <w:sdtPr>
          <w:rPr>
            <w:rFonts w:ascii="Arial" w:hAnsi="Arial" w:cs="Arial"/>
            <w:sz w:val="24"/>
            <w:szCs w:val="24"/>
            <w:lang w:val="en-GB"/>
          </w:rPr>
          <w:id w:val="-305550780"/>
          <w:citation/>
        </w:sdtPr>
        <w:sdtEndPr/>
        <w:sdtContent>
          <w:r>
            <w:rPr>
              <w:rFonts w:ascii="Arial" w:hAnsi="Arial" w:cs="Arial"/>
              <w:sz w:val="24"/>
              <w:szCs w:val="24"/>
              <w:lang w:val="en-GB"/>
            </w:rPr>
            <w:fldChar w:fldCharType="begin"/>
          </w:r>
          <w:r>
            <w:rPr>
              <w:rFonts w:ascii="Arial" w:hAnsi="Arial" w:cs="Arial"/>
              <w:sz w:val="24"/>
              <w:szCs w:val="24"/>
              <w:lang w:val="en-GB"/>
            </w:rPr>
            <w:instrText xml:space="preserve"> CITATION Bal15 \l 2057 </w:instrText>
          </w:r>
          <w:r>
            <w:rPr>
              <w:rFonts w:ascii="Arial" w:hAnsi="Arial" w:cs="Arial"/>
              <w:sz w:val="24"/>
              <w:szCs w:val="24"/>
              <w:lang w:val="en-GB"/>
            </w:rPr>
            <w:fldChar w:fldCharType="separate"/>
          </w:r>
          <w:r w:rsidR="0069378D">
            <w:rPr>
              <w:rFonts w:ascii="Arial" w:hAnsi="Arial" w:cs="Arial"/>
              <w:noProof/>
              <w:sz w:val="24"/>
              <w:szCs w:val="24"/>
              <w:lang w:val="en-GB"/>
            </w:rPr>
            <w:t xml:space="preserve"> </w:t>
          </w:r>
          <w:r w:rsidR="0069378D" w:rsidRPr="0069378D">
            <w:rPr>
              <w:rFonts w:ascii="Arial" w:hAnsi="Arial" w:cs="Arial"/>
              <w:noProof/>
              <w:sz w:val="24"/>
              <w:szCs w:val="24"/>
              <w:lang w:val="en-GB"/>
            </w:rPr>
            <w:t>(Baldwin &amp; Evenett, 2015)</w:t>
          </w:r>
          <w:r>
            <w:rPr>
              <w:rFonts w:ascii="Arial" w:hAnsi="Arial" w:cs="Arial"/>
              <w:sz w:val="24"/>
              <w:szCs w:val="24"/>
              <w:lang w:val="en-GB"/>
            </w:rPr>
            <w:fldChar w:fldCharType="end"/>
          </w:r>
        </w:sdtContent>
      </w:sdt>
      <w:r w:rsidRPr="004964B3">
        <w:rPr>
          <w:rFonts w:ascii="Arial" w:hAnsi="Arial" w:cs="Arial"/>
          <w:sz w:val="24"/>
          <w:szCs w:val="24"/>
          <w:lang w:val="en-GB"/>
        </w:rPr>
        <w:t>.</w:t>
      </w:r>
    </w:p>
    <w:p w14:paraId="2602EF77" w14:textId="77777777" w:rsidR="00347AC7" w:rsidRDefault="00347AC7" w:rsidP="00347AC7">
      <w:pPr>
        <w:pStyle w:val="Heading1"/>
        <w:rPr>
          <w:rFonts w:ascii="Arial" w:hAnsi="Arial" w:cs="Arial"/>
          <w:color w:val="auto"/>
        </w:rPr>
      </w:pPr>
      <w:bookmarkStart w:id="8" w:name="_Toc71277527"/>
      <w:r>
        <w:rPr>
          <w:rFonts w:ascii="Arial" w:hAnsi="Arial" w:cs="Arial"/>
          <w:color w:val="auto"/>
          <w:lang w:val="en-US"/>
        </w:rPr>
        <w:t>R</w:t>
      </w:r>
      <w:r w:rsidRPr="00347AC7">
        <w:rPr>
          <w:rFonts w:ascii="Arial" w:hAnsi="Arial" w:cs="Arial"/>
          <w:color w:val="auto"/>
        </w:rPr>
        <w:t xml:space="preserve">ecommendations to </w:t>
      </w:r>
      <w:r w:rsidR="00801FF3">
        <w:rPr>
          <w:rFonts w:ascii="Arial" w:hAnsi="Arial" w:cs="Arial"/>
          <w:color w:val="auto"/>
        </w:rPr>
        <w:t>management of this organisation</w:t>
      </w:r>
      <w:bookmarkEnd w:id="8"/>
    </w:p>
    <w:p w14:paraId="59A97D59" w14:textId="77777777" w:rsidR="004964B3" w:rsidRPr="004964B3" w:rsidRDefault="004964B3" w:rsidP="004964B3"/>
    <w:p w14:paraId="563AA65B" w14:textId="77777777" w:rsidR="00801FF3" w:rsidRPr="00801FF3" w:rsidRDefault="00801FF3" w:rsidP="00801FF3">
      <w:pPr>
        <w:spacing w:line="360" w:lineRule="auto"/>
        <w:jc w:val="both"/>
        <w:rPr>
          <w:rFonts w:ascii="Arial" w:hAnsi="Arial" w:cs="Arial"/>
          <w:sz w:val="24"/>
          <w:szCs w:val="24"/>
        </w:rPr>
      </w:pPr>
      <w:r>
        <w:rPr>
          <w:rFonts w:ascii="Arial" w:hAnsi="Arial" w:cs="Arial"/>
          <w:sz w:val="24"/>
          <w:szCs w:val="24"/>
        </w:rPr>
        <w:t xml:space="preserve">ZARA may have to </w:t>
      </w:r>
      <w:r w:rsidRPr="00801FF3">
        <w:rPr>
          <w:rFonts w:ascii="Arial" w:hAnsi="Arial" w:cs="Arial"/>
          <w:sz w:val="24"/>
          <w:szCs w:val="24"/>
        </w:rPr>
        <w:t xml:space="preserve"> work with various businesses to provide exclusive discounts. </w:t>
      </w:r>
      <w:r>
        <w:rPr>
          <w:rFonts w:ascii="Arial" w:hAnsi="Arial" w:cs="Arial"/>
          <w:sz w:val="24"/>
          <w:szCs w:val="24"/>
          <w:lang w:val="en-GB"/>
        </w:rPr>
        <w:t xml:space="preserve">Also company </w:t>
      </w:r>
      <w:r w:rsidR="00246C42">
        <w:rPr>
          <w:rFonts w:ascii="Arial" w:hAnsi="Arial" w:cs="Arial"/>
          <w:sz w:val="24"/>
          <w:szCs w:val="24"/>
          <w:lang w:val="en-GB"/>
        </w:rPr>
        <w:t>could</w:t>
      </w:r>
      <w:r w:rsidR="00246C42">
        <w:rPr>
          <w:rFonts w:ascii="Arial" w:hAnsi="Arial" w:cs="Arial"/>
          <w:sz w:val="24"/>
          <w:szCs w:val="24"/>
        </w:rPr>
        <w:t xml:space="preserve"> </w:t>
      </w:r>
      <w:r w:rsidR="00246C42" w:rsidRPr="00801FF3">
        <w:rPr>
          <w:rFonts w:ascii="Arial" w:hAnsi="Arial" w:cs="Arial"/>
          <w:sz w:val="24"/>
          <w:szCs w:val="24"/>
        </w:rPr>
        <w:t>have</w:t>
      </w:r>
      <w:r w:rsidRPr="00801FF3">
        <w:rPr>
          <w:rFonts w:ascii="Arial" w:hAnsi="Arial" w:cs="Arial"/>
          <w:sz w:val="24"/>
          <w:szCs w:val="24"/>
        </w:rPr>
        <w:t xml:space="preserve"> vouchers after a purchase in exchange for online reviews. These marketing programmes will assist ZARA in reaching its target audiences and objectives. </w:t>
      </w:r>
      <w:r>
        <w:rPr>
          <w:rFonts w:ascii="Arial" w:hAnsi="Arial" w:cs="Arial"/>
          <w:sz w:val="24"/>
          <w:szCs w:val="24"/>
          <w:lang w:val="en-GB"/>
        </w:rPr>
        <w:t xml:space="preserve">Although, </w:t>
      </w:r>
      <w:r w:rsidRPr="00801FF3">
        <w:rPr>
          <w:rFonts w:ascii="Arial" w:hAnsi="Arial" w:cs="Arial"/>
          <w:sz w:val="24"/>
          <w:szCs w:val="24"/>
        </w:rPr>
        <w:t>ZARA has many of these marketing campaigns that are increasing company productivity and fueling its growth Zara can draw a large number of consumers this way, and it can also partner with banks in the markets where it is launching a new retail segment.</w:t>
      </w:r>
      <w:r w:rsidRPr="00801FF3">
        <w:rPr>
          <w:rFonts w:ascii="Arial" w:hAnsi="Arial" w:cs="Arial"/>
          <w:sz w:val="24"/>
          <w:szCs w:val="24"/>
          <w:lang w:val="en-GB"/>
        </w:rPr>
        <w:t xml:space="preserve"> </w:t>
      </w:r>
      <w:r w:rsidRPr="00801FF3">
        <w:rPr>
          <w:rFonts w:ascii="Arial" w:hAnsi="Arial" w:cs="Arial"/>
          <w:sz w:val="24"/>
          <w:szCs w:val="24"/>
        </w:rPr>
        <w:t>It may also create new consumer segments in a variety of markets. As a result, more and more consumers will be likely to come and buy because it will be more affordable</w:t>
      </w:r>
      <w:sdt>
        <w:sdtPr>
          <w:rPr>
            <w:rFonts w:ascii="Arial" w:hAnsi="Arial" w:cs="Arial"/>
            <w:sz w:val="24"/>
            <w:szCs w:val="24"/>
          </w:rPr>
          <w:id w:val="312842916"/>
          <w:citation/>
        </w:sdtPr>
        <w:sdtEndPr/>
        <w:sdtContent>
          <w:r>
            <w:rPr>
              <w:rFonts w:ascii="Arial" w:hAnsi="Arial" w:cs="Arial"/>
              <w:sz w:val="24"/>
              <w:szCs w:val="24"/>
            </w:rPr>
            <w:fldChar w:fldCharType="begin"/>
          </w:r>
          <w:r>
            <w:rPr>
              <w:rFonts w:ascii="Arial" w:hAnsi="Arial" w:cs="Arial"/>
              <w:sz w:val="24"/>
              <w:szCs w:val="24"/>
              <w:lang w:val="en-GB"/>
            </w:rPr>
            <w:instrText xml:space="preserve"> CITATION Sha11 \l 2057 </w:instrText>
          </w:r>
          <w:r>
            <w:rPr>
              <w:rFonts w:ascii="Arial" w:hAnsi="Arial" w:cs="Arial"/>
              <w:sz w:val="24"/>
              <w:szCs w:val="24"/>
            </w:rPr>
            <w:fldChar w:fldCharType="separate"/>
          </w:r>
          <w:r w:rsidR="0069378D">
            <w:rPr>
              <w:rFonts w:ascii="Arial" w:hAnsi="Arial" w:cs="Arial"/>
              <w:noProof/>
              <w:sz w:val="24"/>
              <w:szCs w:val="24"/>
              <w:lang w:val="en-GB"/>
            </w:rPr>
            <w:t xml:space="preserve"> </w:t>
          </w:r>
          <w:r w:rsidR="0069378D" w:rsidRPr="0069378D">
            <w:rPr>
              <w:rFonts w:ascii="Arial" w:hAnsi="Arial" w:cs="Arial"/>
              <w:noProof/>
              <w:sz w:val="24"/>
              <w:szCs w:val="24"/>
              <w:lang w:val="en-GB"/>
            </w:rPr>
            <w:t>(Shah &amp; Ali, 2011)</w:t>
          </w:r>
          <w:r>
            <w:rPr>
              <w:rFonts w:ascii="Arial" w:hAnsi="Arial" w:cs="Arial"/>
              <w:sz w:val="24"/>
              <w:szCs w:val="24"/>
            </w:rPr>
            <w:fldChar w:fldCharType="end"/>
          </w:r>
        </w:sdtContent>
      </w:sdt>
      <w:r w:rsidRPr="00801FF3">
        <w:rPr>
          <w:rFonts w:ascii="Arial" w:hAnsi="Arial" w:cs="Arial"/>
          <w:sz w:val="24"/>
          <w:szCs w:val="24"/>
        </w:rPr>
        <w:t>.</w:t>
      </w:r>
    </w:p>
    <w:p w14:paraId="230CE7E6" w14:textId="77777777" w:rsidR="00347AC7" w:rsidRDefault="00347AC7" w:rsidP="00801FF3">
      <w:pPr>
        <w:pStyle w:val="Heading1"/>
        <w:rPr>
          <w:rFonts w:ascii="Arial" w:hAnsi="Arial" w:cs="Arial"/>
          <w:color w:val="auto"/>
          <w:lang w:val="en-US"/>
        </w:rPr>
      </w:pPr>
      <w:bookmarkStart w:id="9" w:name="_Toc71277528"/>
      <w:r w:rsidRPr="00801FF3">
        <w:rPr>
          <w:rFonts w:ascii="Arial" w:hAnsi="Arial" w:cs="Arial"/>
          <w:color w:val="auto"/>
          <w:lang w:val="en-US"/>
        </w:rPr>
        <w:lastRenderedPageBreak/>
        <w:t>Conclusion</w:t>
      </w:r>
      <w:bookmarkEnd w:id="9"/>
    </w:p>
    <w:p w14:paraId="4129192D" w14:textId="77777777" w:rsidR="00FC1CC5" w:rsidRPr="00FC1CC5" w:rsidRDefault="0069378D" w:rsidP="00FC1CC5">
      <w:pPr>
        <w:spacing w:line="360" w:lineRule="auto"/>
        <w:jc w:val="both"/>
        <w:rPr>
          <w:rFonts w:ascii="Arial" w:hAnsi="Arial" w:cs="Arial"/>
          <w:sz w:val="24"/>
          <w:szCs w:val="24"/>
          <w:lang w:val="en-US"/>
        </w:rPr>
      </w:pPr>
      <w:r>
        <w:rPr>
          <w:rFonts w:ascii="Arial" w:hAnsi="Arial" w:cs="Arial"/>
          <w:sz w:val="24"/>
          <w:szCs w:val="24"/>
          <w:lang w:val="en-US"/>
        </w:rPr>
        <w:t>Having reviewed recently changes company made and examined ZARA’s SWOT, PEST and porters five forces analysis it can be conclude that o</w:t>
      </w:r>
      <w:r w:rsidR="00FC1CC5" w:rsidRPr="00FC1CC5">
        <w:rPr>
          <w:rFonts w:ascii="Arial" w:hAnsi="Arial" w:cs="Arial"/>
          <w:sz w:val="24"/>
          <w:szCs w:val="24"/>
          <w:lang w:val="en-US"/>
        </w:rPr>
        <w:t>verall, Zara's m</w:t>
      </w:r>
      <w:r>
        <w:rPr>
          <w:rFonts w:ascii="Arial" w:hAnsi="Arial" w:cs="Arial"/>
          <w:sz w:val="24"/>
          <w:szCs w:val="24"/>
          <w:lang w:val="en-US"/>
        </w:rPr>
        <w:t>arket model has been very good as they achieved better competitive advantage on the market and improved company efficiency and position</w:t>
      </w:r>
      <w:r w:rsidR="00FC1CC5" w:rsidRPr="00FC1CC5">
        <w:rPr>
          <w:rFonts w:ascii="Arial" w:hAnsi="Arial" w:cs="Arial"/>
          <w:sz w:val="24"/>
          <w:szCs w:val="24"/>
          <w:lang w:val="en-US"/>
        </w:rPr>
        <w:t>. It is a profitable multinational retailer that has turned itself from a Spanish local brand to a genuinely global business in 30 years.</w:t>
      </w:r>
    </w:p>
    <w:p w14:paraId="60B7BD25" w14:textId="77777777" w:rsidR="00347AC7" w:rsidRPr="00347AC7" w:rsidRDefault="00347AC7" w:rsidP="00347AC7">
      <w:pPr>
        <w:pStyle w:val="Heading1"/>
        <w:rPr>
          <w:rFonts w:ascii="Arial" w:hAnsi="Arial" w:cs="Arial"/>
          <w:color w:val="auto"/>
          <w:lang w:val="en-US"/>
        </w:rPr>
      </w:pPr>
      <w:bookmarkStart w:id="10" w:name="_Toc71277529"/>
      <w:r w:rsidRPr="00347AC7">
        <w:rPr>
          <w:rFonts w:ascii="Arial" w:hAnsi="Arial" w:cs="Arial"/>
          <w:color w:val="auto"/>
          <w:lang w:val="en-US"/>
        </w:rPr>
        <w:t>References</w:t>
      </w:r>
      <w:bookmarkEnd w:id="10"/>
    </w:p>
    <w:p w14:paraId="03E02091" w14:textId="77777777" w:rsidR="00347AC7" w:rsidRDefault="00347AC7"/>
    <w:sdt>
      <w:sdtPr>
        <w:rPr>
          <w:rFonts w:asciiTheme="minorHAnsi" w:eastAsiaTheme="minorHAnsi" w:hAnsiTheme="minorHAnsi" w:cstheme="minorBidi"/>
          <w:color w:val="auto"/>
          <w:sz w:val="22"/>
          <w:szCs w:val="22"/>
        </w:rPr>
        <w:id w:val="789165855"/>
        <w:docPartObj>
          <w:docPartGallery w:val="Bibliographies"/>
          <w:docPartUnique/>
        </w:docPartObj>
      </w:sdtPr>
      <w:sdtEndPr>
        <w:rPr>
          <w:rFonts w:ascii="Arial" w:hAnsi="Arial" w:cs="Arial"/>
          <w:sz w:val="24"/>
          <w:szCs w:val="24"/>
        </w:rPr>
      </w:sdtEndPr>
      <w:sdtContent>
        <w:p w14:paraId="484E1246" w14:textId="77777777" w:rsidR="00246C42" w:rsidRDefault="00246C42">
          <w:pPr>
            <w:pStyle w:val="Heading1"/>
          </w:pPr>
        </w:p>
        <w:sdt>
          <w:sdtPr>
            <w:id w:val="111145805"/>
            <w:bibliography/>
          </w:sdtPr>
          <w:sdtEndPr>
            <w:rPr>
              <w:rFonts w:ascii="Arial" w:hAnsi="Arial" w:cs="Arial"/>
              <w:sz w:val="24"/>
              <w:szCs w:val="24"/>
            </w:rPr>
          </w:sdtEndPr>
          <w:sdtContent>
            <w:p w14:paraId="761FD8B9" w14:textId="77777777" w:rsidR="0069378D" w:rsidRPr="0069378D" w:rsidRDefault="00246C42" w:rsidP="0069378D">
              <w:pPr>
                <w:pStyle w:val="Bibliography"/>
                <w:spacing w:line="360" w:lineRule="auto"/>
                <w:jc w:val="both"/>
                <w:rPr>
                  <w:rFonts w:ascii="Arial" w:hAnsi="Arial" w:cs="Arial"/>
                  <w:noProof/>
                  <w:sz w:val="24"/>
                  <w:szCs w:val="24"/>
                  <w:lang w:val="en-US"/>
                </w:rPr>
              </w:pPr>
              <w:r w:rsidRPr="0069378D">
                <w:rPr>
                  <w:rFonts w:ascii="Arial" w:hAnsi="Arial" w:cs="Arial"/>
                  <w:sz w:val="24"/>
                  <w:szCs w:val="24"/>
                </w:rPr>
                <w:fldChar w:fldCharType="begin"/>
              </w:r>
              <w:r w:rsidRPr="0069378D">
                <w:rPr>
                  <w:rFonts w:ascii="Arial" w:hAnsi="Arial" w:cs="Arial"/>
                  <w:sz w:val="24"/>
                  <w:szCs w:val="24"/>
                </w:rPr>
                <w:instrText xml:space="preserve"> BIBLIOGRAPHY \l 1033 \f 1033 </w:instrText>
              </w:r>
              <w:r w:rsidRPr="0069378D">
                <w:rPr>
                  <w:rFonts w:ascii="Arial" w:hAnsi="Arial" w:cs="Arial"/>
                  <w:sz w:val="24"/>
                  <w:szCs w:val="24"/>
                </w:rPr>
                <w:fldChar w:fldCharType="separate"/>
              </w:r>
              <w:r w:rsidR="0069378D" w:rsidRPr="0069378D">
                <w:rPr>
                  <w:rFonts w:ascii="Arial" w:hAnsi="Arial" w:cs="Arial"/>
                  <w:noProof/>
                  <w:sz w:val="24"/>
                  <w:szCs w:val="24"/>
                  <w:lang w:val="en-US"/>
                </w:rPr>
                <w:t xml:space="preserve">Adebanjo, D., 2008. Intermediation in downstream automotive supply chains? a review of the role of internet technology. </w:t>
              </w:r>
              <w:r w:rsidR="0069378D" w:rsidRPr="0069378D">
                <w:rPr>
                  <w:rFonts w:ascii="Arial" w:hAnsi="Arial" w:cs="Arial"/>
                  <w:i/>
                  <w:iCs/>
                  <w:noProof/>
                  <w:sz w:val="24"/>
                  <w:szCs w:val="24"/>
                  <w:lang w:val="en-US"/>
                </w:rPr>
                <w:t xml:space="preserve">International Journal of Automotive Technology and Management, </w:t>
              </w:r>
              <w:r w:rsidR="0069378D" w:rsidRPr="0069378D">
                <w:rPr>
                  <w:rFonts w:ascii="Arial" w:hAnsi="Arial" w:cs="Arial"/>
                  <w:noProof/>
                  <w:sz w:val="24"/>
                  <w:szCs w:val="24"/>
                  <w:lang w:val="en-US"/>
                </w:rPr>
                <w:t>8(1), pp. 42-55.</w:t>
              </w:r>
            </w:p>
            <w:p w14:paraId="3ECA347B" w14:textId="77777777" w:rsidR="0069378D" w:rsidRPr="0069378D" w:rsidRDefault="0069378D" w:rsidP="0069378D">
              <w:pPr>
                <w:pStyle w:val="Bibliography"/>
                <w:spacing w:line="360" w:lineRule="auto"/>
                <w:jc w:val="both"/>
                <w:rPr>
                  <w:rFonts w:ascii="Arial" w:hAnsi="Arial" w:cs="Arial"/>
                  <w:noProof/>
                  <w:sz w:val="24"/>
                  <w:szCs w:val="24"/>
                  <w:lang w:val="en-US"/>
                </w:rPr>
              </w:pPr>
              <w:r w:rsidRPr="0069378D">
                <w:rPr>
                  <w:rFonts w:ascii="Arial" w:hAnsi="Arial" w:cs="Arial"/>
                  <w:noProof/>
                  <w:sz w:val="24"/>
                  <w:szCs w:val="24"/>
                  <w:lang w:val="en-US"/>
                </w:rPr>
                <w:t>Amit, R. &amp; Zott, C., 2001. Value creation in E</w:t>
              </w:r>
              <w:r w:rsidRPr="0069378D">
                <w:rPr>
                  <w:rFonts w:ascii="Cambria Math" w:hAnsi="Cambria Math" w:cs="Cambria Math"/>
                  <w:noProof/>
                  <w:sz w:val="24"/>
                  <w:szCs w:val="24"/>
                  <w:lang w:val="en-US"/>
                </w:rPr>
                <w:t>‐</w:t>
              </w:r>
              <w:r w:rsidRPr="0069378D">
                <w:rPr>
                  <w:rFonts w:ascii="Arial" w:hAnsi="Arial" w:cs="Arial"/>
                  <w:noProof/>
                  <w:sz w:val="24"/>
                  <w:szCs w:val="24"/>
                  <w:lang w:val="en-US"/>
                </w:rPr>
                <w:t xml:space="preserve">business. </w:t>
              </w:r>
              <w:r w:rsidRPr="0069378D">
                <w:rPr>
                  <w:rFonts w:ascii="Arial" w:hAnsi="Arial" w:cs="Arial"/>
                  <w:i/>
                  <w:iCs/>
                  <w:noProof/>
                  <w:sz w:val="24"/>
                  <w:szCs w:val="24"/>
                  <w:lang w:val="en-US"/>
                </w:rPr>
                <w:t xml:space="preserve">Strategic management journal, </w:t>
              </w:r>
              <w:r w:rsidRPr="0069378D">
                <w:rPr>
                  <w:rFonts w:ascii="Arial" w:hAnsi="Arial" w:cs="Arial"/>
                  <w:noProof/>
                  <w:sz w:val="24"/>
                  <w:szCs w:val="24"/>
                  <w:lang w:val="en-US"/>
                </w:rPr>
                <w:t>22(6/7), pp. 493-520.</w:t>
              </w:r>
            </w:p>
            <w:p w14:paraId="6E4C3583" w14:textId="77777777" w:rsidR="0069378D" w:rsidRPr="0069378D" w:rsidRDefault="0069378D" w:rsidP="0069378D">
              <w:pPr>
                <w:pStyle w:val="Bibliography"/>
                <w:spacing w:line="360" w:lineRule="auto"/>
                <w:jc w:val="both"/>
                <w:rPr>
                  <w:rFonts w:ascii="Arial" w:hAnsi="Arial" w:cs="Arial"/>
                  <w:noProof/>
                  <w:sz w:val="24"/>
                  <w:szCs w:val="24"/>
                  <w:lang w:val="en-US"/>
                </w:rPr>
              </w:pPr>
              <w:r w:rsidRPr="0069378D">
                <w:rPr>
                  <w:rFonts w:ascii="Arial" w:hAnsi="Arial" w:cs="Arial"/>
                  <w:noProof/>
                  <w:sz w:val="24"/>
                  <w:szCs w:val="24"/>
                  <w:lang w:val="en-US"/>
                </w:rPr>
                <w:t xml:space="preserve">Baldwin, R. E. &amp; Evenett, S. J., 2015. Value creation and trade in 21st century manufacturing.. </w:t>
              </w:r>
              <w:r w:rsidRPr="0069378D">
                <w:rPr>
                  <w:rFonts w:ascii="Arial" w:hAnsi="Arial" w:cs="Arial"/>
                  <w:i/>
                  <w:iCs/>
                  <w:noProof/>
                  <w:sz w:val="24"/>
                  <w:szCs w:val="24"/>
                  <w:lang w:val="en-US"/>
                </w:rPr>
                <w:t xml:space="preserve">Journal of Regional Science, </w:t>
              </w:r>
              <w:r w:rsidRPr="0069378D">
                <w:rPr>
                  <w:rFonts w:ascii="Arial" w:hAnsi="Arial" w:cs="Arial"/>
                  <w:noProof/>
                  <w:sz w:val="24"/>
                  <w:szCs w:val="24"/>
                  <w:lang w:val="en-US"/>
                </w:rPr>
                <w:t>55(1), pp. 31-50.</w:t>
              </w:r>
            </w:p>
            <w:p w14:paraId="7CADD2D4" w14:textId="77777777" w:rsidR="0069378D" w:rsidRPr="0069378D" w:rsidRDefault="0069378D" w:rsidP="0069378D">
              <w:pPr>
                <w:pStyle w:val="Bibliography"/>
                <w:spacing w:line="360" w:lineRule="auto"/>
                <w:jc w:val="both"/>
                <w:rPr>
                  <w:rFonts w:ascii="Arial" w:hAnsi="Arial" w:cs="Arial"/>
                  <w:noProof/>
                  <w:sz w:val="24"/>
                  <w:szCs w:val="24"/>
                  <w:lang w:val="en-US"/>
                </w:rPr>
              </w:pPr>
              <w:r w:rsidRPr="0069378D">
                <w:rPr>
                  <w:rFonts w:ascii="Arial" w:hAnsi="Arial" w:cs="Arial"/>
                  <w:noProof/>
                  <w:sz w:val="24"/>
                  <w:szCs w:val="24"/>
                  <w:lang w:val="en-US"/>
                </w:rPr>
                <w:t xml:space="preserve">Blythe, J., 2003. </w:t>
              </w:r>
              <w:r w:rsidRPr="0069378D">
                <w:rPr>
                  <w:rFonts w:ascii="Arial" w:hAnsi="Arial" w:cs="Arial"/>
                  <w:i/>
                  <w:iCs/>
                  <w:noProof/>
                  <w:sz w:val="24"/>
                  <w:szCs w:val="24"/>
                  <w:lang w:val="en-US"/>
                </w:rPr>
                <w:t xml:space="preserve">Marketing Strategy.. </w:t>
              </w:r>
              <w:r w:rsidRPr="0069378D">
                <w:rPr>
                  <w:rFonts w:ascii="Arial" w:hAnsi="Arial" w:cs="Arial"/>
                  <w:noProof/>
                  <w:sz w:val="24"/>
                  <w:szCs w:val="24"/>
                  <w:lang w:val="en-US"/>
                </w:rPr>
                <w:t>London: McGraw-Hill Education. .</w:t>
              </w:r>
            </w:p>
            <w:p w14:paraId="337E131E" w14:textId="77777777" w:rsidR="0069378D" w:rsidRPr="0069378D" w:rsidRDefault="0069378D" w:rsidP="0069378D">
              <w:pPr>
                <w:pStyle w:val="Bibliography"/>
                <w:spacing w:line="360" w:lineRule="auto"/>
                <w:jc w:val="both"/>
                <w:rPr>
                  <w:rFonts w:ascii="Arial" w:hAnsi="Arial" w:cs="Arial"/>
                  <w:noProof/>
                  <w:sz w:val="24"/>
                  <w:szCs w:val="24"/>
                  <w:lang w:val="en-US"/>
                </w:rPr>
              </w:pPr>
              <w:r w:rsidRPr="0069378D">
                <w:rPr>
                  <w:rFonts w:ascii="Arial" w:hAnsi="Arial" w:cs="Arial"/>
                  <w:noProof/>
                  <w:sz w:val="24"/>
                  <w:szCs w:val="24"/>
                  <w:lang w:val="en-US"/>
                </w:rPr>
                <w:t xml:space="preserve">Bustinza, O. F., Bigdeli, A. Z., Baines, T. &amp; Elliot, C., 2015. Servitization and competitive advantage: the importance of organisational structure and value chain position. </w:t>
              </w:r>
              <w:r w:rsidRPr="0069378D">
                <w:rPr>
                  <w:rFonts w:ascii="Arial" w:hAnsi="Arial" w:cs="Arial"/>
                  <w:i/>
                  <w:iCs/>
                  <w:noProof/>
                  <w:sz w:val="24"/>
                  <w:szCs w:val="24"/>
                  <w:lang w:val="en-US"/>
                </w:rPr>
                <w:t xml:space="preserve">Research-Technology Management, </w:t>
              </w:r>
              <w:r w:rsidRPr="0069378D">
                <w:rPr>
                  <w:rFonts w:ascii="Arial" w:hAnsi="Arial" w:cs="Arial"/>
                  <w:noProof/>
                  <w:sz w:val="24"/>
                  <w:szCs w:val="24"/>
                  <w:lang w:val="en-US"/>
                </w:rPr>
                <w:t>58(5), pp. 53-60.</w:t>
              </w:r>
            </w:p>
            <w:p w14:paraId="06B0225F" w14:textId="77777777" w:rsidR="0069378D" w:rsidRPr="0069378D" w:rsidRDefault="0069378D" w:rsidP="0069378D">
              <w:pPr>
                <w:pStyle w:val="Bibliography"/>
                <w:spacing w:line="360" w:lineRule="auto"/>
                <w:jc w:val="both"/>
                <w:rPr>
                  <w:rFonts w:ascii="Arial" w:hAnsi="Arial" w:cs="Arial"/>
                  <w:noProof/>
                  <w:sz w:val="24"/>
                  <w:szCs w:val="24"/>
                  <w:lang w:val="en-US"/>
                </w:rPr>
              </w:pPr>
              <w:r w:rsidRPr="0069378D">
                <w:rPr>
                  <w:rFonts w:ascii="Arial" w:hAnsi="Arial" w:cs="Arial"/>
                  <w:noProof/>
                  <w:sz w:val="24"/>
                  <w:szCs w:val="24"/>
                  <w:lang w:val="en-US"/>
                </w:rPr>
                <w:t xml:space="preserve">Chaffey, D., Ellis-Chadwick, F., Mayer, R. &amp; Johnston , K., 2009. </w:t>
              </w:r>
              <w:r w:rsidRPr="0069378D">
                <w:rPr>
                  <w:rFonts w:ascii="Arial" w:hAnsi="Arial" w:cs="Arial"/>
                  <w:i/>
                  <w:iCs/>
                  <w:noProof/>
                  <w:sz w:val="24"/>
                  <w:szCs w:val="24"/>
                  <w:lang w:val="en-US"/>
                </w:rPr>
                <w:t xml:space="preserve">Internet marketing: strategy, implementation and practice, Financial Times/Prentice Hall.. </w:t>
              </w:r>
              <w:r w:rsidRPr="0069378D">
                <w:rPr>
                  <w:rFonts w:ascii="Arial" w:hAnsi="Arial" w:cs="Arial"/>
                  <w:noProof/>
                  <w:sz w:val="24"/>
                  <w:szCs w:val="24"/>
                  <w:lang w:val="en-US"/>
                </w:rPr>
                <w:t>London: Chaffey, D. et al., 2009. Internet marketing: strategy, implementation and practice, Financial Times/Prentice Hall..</w:t>
              </w:r>
            </w:p>
            <w:p w14:paraId="2E233A07" w14:textId="77777777" w:rsidR="0069378D" w:rsidRPr="0069378D" w:rsidRDefault="0069378D" w:rsidP="0069378D">
              <w:pPr>
                <w:pStyle w:val="Bibliography"/>
                <w:spacing w:line="360" w:lineRule="auto"/>
                <w:jc w:val="both"/>
                <w:rPr>
                  <w:rFonts w:ascii="Arial" w:hAnsi="Arial" w:cs="Arial"/>
                  <w:noProof/>
                  <w:sz w:val="24"/>
                  <w:szCs w:val="24"/>
                  <w:lang w:val="en-US"/>
                </w:rPr>
              </w:pPr>
              <w:r w:rsidRPr="0069378D">
                <w:rPr>
                  <w:rFonts w:ascii="Arial" w:hAnsi="Arial" w:cs="Arial"/>
                  <w:noProof/>
                  <w:sz w:val="24"/>
                  <w:szCs w:val="24"/>
                  <w:lang w:val="en-US"/>
                </w:rPr>
                <w:t xml:space="preserve">Comai, A. &amp; Tena, J., 2007. Early warning systems for your competitive landscape. </w:t>
              </w:r>
              <w:r w:rsidRPr="0069378D">
                <w:rPr>
                  <w:rFonts w:ascii="Arial" w:hAnsi="Arial" w:cs="Arial"/>
                  <w:i/>
                  <w:iCs/>
                  <w:noProof/>
                  <w:sz w:val="24"/>
                  <w:szCs w:val="24"/>
                  <w:lang w:val="en-US"/>
                </w:rPr>
                <w:t xml:space="preserve">Society of Competitive Intelligence Professionals, </w:t>
              </w:r>
              <w:r w:rsidRPr="0069378D">
                <w:rPr>
                  <w:rFonts w:ascii="Arial" w:hAnsi="Arial" w:cs="Arial"/>
                  <w:noProof/>
                  <w:sz w:val="24"/>
                  <w:szCs w:val="24"/>
                  <w:lang w:val="en-US"/>
                </w:rPr>
                <w:t>10(3).</w:t>
              </w:r>
            </w:p>
            <w:p w14:paraId="1875FC22" w14:textId="77777777" w:rsidR="0069378D" w:rsidRPr="0069378D" w:rsidRDefault="0069378D" w:rsidP="0069378D">
              <w:pPr>
                <w:pStyle w:val="Bibliography"/>
                <w:spacing w:line="360" w:lineRule="auto"/>
                <w:jc w:val="both"/>
                <w:rPr>
                  <w:rFonts w:ascii="Arial" w:hAnsi="Arial" w:cs="Arial"/>
                  <w:noProof/>
                  <w:sz w:val="24"/>
                  <w:szCs w:val="24"/>
                  <w:lang w:val="en-US"/>
                </w:rPr>
              </w:pPr>
              <w:r w:rsidRPr="0069378D">
                <w:rPr>
                  <w:rFonts w:ascii="Arial" w:hAnsi="Arial" w:cs="Arial"/>
                  <w:noProof/>
                  <w:sz w:val="24"/>
                  <w:szCs w:val="24"/>
                  <w:lang w:val="en-US"/>
                </w:rPr>
                <w:t xml:space="preserve">Dekker, H. C., 2003. Value Chain Analysis in interfirm relationships: a field study. </w:t>
              </w:r>
              <w:r w:rsidRPr="0069378D">
                <w:rPr>
                  <w:rFonts w:ascii="Arial" w:hAnsi="Arial" w:cs="Arial"/>
                  <w:i/>
                  <w:iCs/>
                  <w:noProof/>
                  <w:sz w:val="24"/>
                  <w:szCs w:val="24"/>
                  <w:lang w:val="en-US"/>
                </w:rPr>
                <w:t xml:space="preserve">Management accounting research, </w:t>
              </w:r>
              <w:r w:rsidRPr="0069378D">
                <w:rPr>
                  <w:rFonts w:ascii="Arial" w:hAnsi="Arial" w:cs="Arial"/>
                  <w:noProof/>
                  <w:sz w:val="24"/>
                  <w:szCs w:val="24"/>
                  <w:lang w:val="en-US"/>
                </w:rPr>
                <w:t>14(1), pp. 1-23.</w:t>
              </w:r>
            </w:p>
            <w:p w14:paraId="015652D0" w14:textId="77777777" w:rsidR="0069378D" w:rsidRPr="0069378D" w:rsidRDefault="0069378D" w:rsidP="0069378D">
              <w:pPr>
                <w:pStyle w:val="Bibliography"/>
                <w:spacing w:line="360" w:lineRule="auto"/>
                <w:jc w:val="both"/>
                <w:rPr>
                  <w:rFonts w:ascii="Arial" w:hAnsi="Arial" w:cs="Arial"/>
                  <w:noProof/>
                  <w:sz w:val="24"/>
                  <w:szCs w:val="24"/>
                  <w:lang w:val="en-US"/>
                </w:rPr>
              </w:pPr>
              <w:r w:rsidRPr="0069378D">
                <w:rPr>
                  <w:rFonts w:ascii="Arial" w:hAnsi="Arial" w:cs="Arial"/>
                  <w:noProof/>
                  <w:sz w:val="24"/>
                  <w:szCs w:val="24"/>
                  <w:lang w:val="en-US"/>
                </w:rPr>
                <w:lastRenderedPageBreak/>
                <w:t xml:space="preserve">Fuchs, C., 2009. Information and communication technologies and society: A contribution to the critique of the political economy of the Internet. </w:t>
              </w:r>
              <w:r w:rsidRPr="0069378D">
                <w:rPr>
                  <w:rFonts w:ascii="Arial" w:hAnsi="Arial" w:cs="Arial"/>
                  <w:i/>
                  <w:iCs/>
                  <w:noProof/>
                  <w:sz w:val="24"/>
                  <w:szCs w:val="24"/>
                  <w:lang w:val="en-US"/>
                </w:rPr>
                <w:t xml:space="preserve">European Journal of Communication, </w:t>
              </w:r>
              <w:r w:rsidRPr="0069378D">
                <w:rPr>
                  <w:rFonts w:ascii="Arial" w:hAnsi="Arial" w:cs="Arial"/>
                  <w:noProof/>
                  <w:sz w:val="24"/>
                  <w:szCs w:val="24"/>
                  <w:lang w:val="en-US"/>
                </w:rPr>
                <w:t>24(1), p. 69.</w:t>
              </w:r>
            </w:p>
            <w:p w14:paraId="67B39A5A" w14:textId="77777777" w:rsidR="0069378D" w:rsidRPr="0069378D" w:rsidRDefault="0069378D" w:rsidP="0069378D">
              <w:pPr>
                <w:pStyle w:val="Bibliography"/>
                <w:spacing w:line="360" w:lineRule="auto"/>
                <w:jc w:val="both"/>
                <w:rPr>
                  <w:rFonts w:ascii="Arial" w:hAnsi="Arial" w:cs="Arial"/>
                  <w:noProof/>
                  <w:sz w:val="24"/>
                  <w:szCs w:val="24"/>
                  <w:lang w:val="en-US"/>
                </w:rPr>
              </w:pPr>
              <w:r w:rsidRPr="0069378D">
                <w:rPr>
                  <w:rFonts w:ascii="Arial" w:hAnsi="Arial" w:cs="Arial"/>
                  <w:noProof/>
                  <w:sz w:val="24"/>
                  <w:szCs w:val="24"/>
                  <w:lang w:val="en-US"/>
                </w:rPr>
                <w:t xml:space="preserve">Hoang, P. &amp; Ducie, P., 2020. </w:t>
              </w:r>
              <w:r w:rsidRPr="0069378D">
                <w:rPr>
                  <w:rFonts w:ascii="Arial" w:hAnsi="Arial" w:cs="Arial"/>
                  <w:i/>
                  <w:iCs/>
                  <w:noProof/>
                  <w:sz w:val="24"/>
                  <w:szCs w:val="24"/>
                  <w:lang w:val="en-US"/>
                </w:rPr>
                <w:t xml:space="preserve">Cambridge IGCSE and O Level economics. </w:t>
              </w:r>
              <w:r w:rsidRPr="0069378D">
                <w:rPr>
                  <w:rFonts w:ascii="Arial" w:hAnsi="Arial" w:cs="Arial"/>
                  <w:noProof/>
                  <w:sz w:val="24"/>
                  <w:szCs w:val="24"/>
                  <w:lang w:val="en-US"/>
                </w:rPr>
                <w:t>1st ed. Cambridge: s.n.</w:t>
              </w:r>
            </w:p>
            <w:p w14:paraId="70354FA7" w14:textId="77777777" w:rsidR="0069378D" w:rsidRPr="0069378D" w:rsidRDefault="0069378D" w:rsidP="0069378D">
              <w:pPr>
                <w:pStyle w:val="Bibliography"/>
                <w:spacing w:line="360" w:lineRule="auto"/>
                <w:jc w:val="both"/>
                <w:rPr>
                  <w:rFonts w:ascii="Arial" w:hAnsi="Arial" w:cs="Arial"/>
                  <w:noProof/>
                  <w:sz w:val="24"/>
                  <w:szCs w:val="24"/>
                  <w:lang w:val="en-US"/>
                </w:rPr>
              </w:pPr>
              <w:r w:rsidRPr="0069378D">
                <w:rPr>
                  <w:rFonts w:ascii="Arial" w:hAnsi="Arial" w:cs="Arial"/>
                  <w:noProof/>
                  <w:sz w:val="24"/>
                  <w:szCs w:val="24"/>
                  <w:lang w:val="en-US"/>
                </w:rPr>
                <w:t xml:space="preserve">Kehoe, D. &amp; Boughton, N., 2001. New paradigms in planning and control across manufacturing supply chains: the utilisation of Internet technologies. </w:t>
              </w:r>
              <w:r w:rsidRPr="0069378D">
                <w:rPr>
                  <w:rFonts w:ascii="Arial" w:hAnsi="Arial" w:cs="Arial"/>
                  <w:i/>
                  <w:iCs/>
                  <w:noProof/>
                  <w:sz w:val="24"/>
                  <w:szCs w:val="24"/>
                  <w:lang w:val="en-US"/>
                </w:rPr>
                <w:t xml:space="preserve">International Journal of Operations and Production Management, </w:t>
              </w:r>
              <w:r w:rsidRPr="0069378D">
                <w:rPr>
                  <w:rFonts w:ascii="Arial" w:hAnsi="Arial" w:cs="Arial"/>
                  <w:noProof/>
                  <w:sz w:val="24"/>
                  <w:szCs w:val="24"/>
                  <w:lang w:val="en-US"/>
                </w:rPr>
                <w:t>21(5/6), p. 593.</w:t>
              </w:r>
            </w:p>
            <w:p w14:paraId="483DA09F" w14:textId="77777777" w:rsidR="0069378D" w:rsidRPr="0069378D" w:rsidRDefault="0069378D" w:rsidP="0069378D">
              <w:pPr>
                <w:pStyle w:val="Bibliography"/>
                <w:spacing w:line="360" w:lineRule="auto"/>
                <w:jc w:val="both"/>
                <w:rPr>
                  <w:rFonts w:ascii="Arial" w:hAnsi="Arial" w:cs="Arial"/>
                  <w:noProof/>
                  <w:sz w:val="24"/>
                  <w:szCs w:val="24"/>
                  <w:lang w:val="en-US"/>
                </w:rPr>
              </w:pPr>
              <w:r w:rsidRPr="0069378D">
                <w:rPr>
                  <w:rFonts w:ascii="Arial" w:hAnsi="Arial" w:cs="Arial"/>
                  <w:noProof/>
                  <w:sz w:val="24"/>
                  <w:szCs w:val="24"/>
                  <w:lang w:val="en-US"/>
                </w:rPr>
                <w:t xml:space="preserve">M.E.Porter, 1987. </w:t>
              </w:r>
              <w:r w:rsidRPr="0069378D">
                <w:rPr>
                  <w:rFonts w:ascii="Arial" w:hAnsi="Arial" w:cs="Arial"/>
                  <w:i/>
                  <w:iCs/>
                  <w:noProof/>
                  <w:sz w:val="24"/>
                  <w:szCs w:val="24"/>
                  <w:lang w:val="en-US"/>
                </w:rPr>
                <w:t xml:space="preserve">From Competitive Advantage to Corporate Strategy. </w:t>
              </w:r>
              <w:r w:rsidRPr="0069378D">
                <w:rPr>
                  <w:rFonts w:ascii="Arial" w:hAnsi="Arial" w:cs="Arial"/>
                  <w:noProof/>
                  <w:sz w:val="24"/>
                  <w:szCs w:val="24"/>
                  <w:lang w:val="en-US"/>
                </w:rPr>
                <w:t>Boston: Harvard Business Review.</w:t>
              </w:r>
            </w:p>
            <w:p w14:paraId="7F47BD6A" w14:textId="77777777" w:rsidR="0069378D" w:rsidRPr="0069378D" w:rsidRDefault="0069378D" w:rsidP="0069378D">
              <w:pPr>
                <w:pStyle w:val="Bibliography"/>
                <w:spacing w:line="360" w:lineRule="auto"/>
                <w:jc w:val="both"/>
                <w:rPr>
                  <w:rFonts w:ascii="Arial" w:hAnsi="Arial" w:cs="Arial"/>
                  <w:noProof/>
                  <w:sz w:val="24"/>
                  <w:szCs w:val="24"/>
                  <w:lang w:val="en-US"/>
                </w:rPr>
              </w:pPr>
              <w:r w:rsidRPr="0069378D">
                <w:rPr>
                  <w:rFonts w:ascii="Arial" w:hAnsi="Arial" w:cs="Arial"/>
                  <w:noProof/>
                  <w:sz w:val="24"/>
                  <w:szCs w:val="24"/>
                  <w:lang w:val="en-US"/>
                </w:rPr>
                <w:t xml:space="preserve">M.E.Porter, 1991. Towards a Dynamic Theory of Strategy. </w:t>
              </w:r>
              <w:r w:rsidRPr="0069378D">
                <w:rPr>
                  <w:rFonts w:ascii="Arial" w:hAnsi="Arial" w:cs="Arial"/>
                  <w:i/>
                  <w:iCs/>
                  <w:noProof/>
                  <w:sz w:val="24"/>
                  <w:szCs w:val="24"/>
                  <w:lang w:val="en-US"/>
                </w:rPr>
                <w:t xml:space="preserve">Strategic Management Journal, </w:t>
              </w:r>
              <w:r w:rsidRPr="0069378D">
                <w:rPr>
                  <w:rFonts w:ascii="Arial" w:hAnsi="Arial" w:cs="Arial"/>
                  <w:noProof/>
                  <w:sz w:val="24"/>
                  <w:szCs w:val="24"/>
                  <w:lang w:val="en-US"/>
                </w:rPr>
                <w:t>Volume 12, pp. 95-117.</w:t>
              </w:r>
            </w:p>
            <w:p w14:paraId="7E3A7A8C" w14:textId="77777777" w:rsidR="0069378D" w:rsidRPr="0069378D" w:rsidRDefault="0069378D" w:rsidP="0069378D">
              <w:pPr>
                <w:pStyle w:val="Bibliography"/>
                <w:spacing w:line="360" w:lineRule="auto"/>
                <w:jc w:val="both"/>
                <w:rPr>
                  <w:rFonts w:ascii="Arial" w:hAnsi="Arial" w:cs="Arial"/>
                  <w:noProof/>
                  <w:sz w:val="24"/>
                  <w:szCs w:val="24"/>
                  <w:lang w:val="en-US"/>
                </w:rPr>
              </w:pPr>
              <w:r w:rsidRPr="0069378D">
                <w:rPr>
                  <w:rFonts w:ascii="Arial" w:hAnsi="Arial" w:cs="Arial"/>
                  <w:noProof/>
                  <w:sz w:val="24"/>
                  <w:szCs w:val="24"/>
                  <w:lang w:val="en-US"/>
                </w:rPr>
                <w:t xml:space="preserve">Pahl, A. R. N., 2007. </w:t>
              </w:r>
              <w:r w:rsidRPr="0069378D">
                <w:rPr>
                  <w:rFonts w:ascii="Arial" w:hAnsi="Arial" w:cs="Arial"/>
                  <w:i/>
                  <w:iCs/>
                  <w:noProof/>
                  <w:sz w:val="24"/>
                  <w:szCs w:val="24"/>
                  <w:lang w:val="en-US"/>
                </w:rPr>
                <w:t xml:space="preserve">Swot Analysis - Idea, Methodology and a Practical Approach.. </w:t>
              </w:r>
              <w:r w:rsidRPr="0069378D">
                <w:rPr>
                  <w:rFonts w:ascii="Arial" w:hAnsi="Arial" w:cs="Arial"/>
                  <w:noProof/>
                  <w:sz w:val="24"/>
                  <w:szCs w:val="24"/>
                  <w:lang w:val="en-US"/>
                </w:rPr>
                <w:t>6th ed. Berlin: s.n.</w:t>
              </w:r>
            </w:p>
            <w:p w14:paraId="247C548E" w14:textId="77777777" w:rsidR="0069378D" w:rsidRPr="0069378D" w:rsidRDefault="0069378D" w:rsidP="0069378D">
              <w:pPr>
                <w:pStyle w:val="Bibliography"/>
                <w:spacing w:line="360" w:lineRule="auto"/>
                <w:jc w:val="both"/>
                <w:rPr>
                  <w:rFonts w:ascii="Arial" w:hAnsi="Arial" w:cs="Arial"/>
                  <w:noProof/>
                  <w:sz w:val="24"/>
                  <w:szCs w:val="24"/>
                  <w:lang w:val="en-US"/>
                </w:rPr>
              </w:pPr>
              <w:r w:rsidRPr="0069378D">
                <w:rPr>
                  <w:rFonts w:ascii="Arial" w:hAnsi="Arial" w:cs="Arial"/>
                  <w:noProof/>
                  <w:sz w:val="24"/>
                  <w:szCs w:val="24"/>
                  <w:lang w:val="en-US"/>
                </w:rPr>
                <w:t xml:space="preserve">Pires, G. D., Stanton, J. &amp; Rita, P., 2006. The internet, consumer empowerment and marketing strategies. </w:t>
              </w:r>
              <w:r w:rsidRPr="0069378D">
                <w:rPr>
                  <w:rFonts w:ascii="Arial" w:hAnsi="Arial" w:cs="Arial"/>
                  <w:i/>
                  <w:iCs/>
                  <w:noProof/>
                  <w:sz w:val="24"/>
                  <w:szCs w:val="24"/>
                  <w:lang w:val="en-US"/>
                </w:rPr>
                <w:t xml:space="preserve">European Journal of Marketing, </w:t>
              </w:r>
              <w:r w:rsidRPr="0069378D">
                <w:rPr>
                  <w:rFonts w:ascii="Arial" w:hAnsi="Arial" w:cs="Arial"/>
                  <w:noProof/>
                  <w:sz w:val="24"/>
                  <w:szCs w:val="24"/>
                  <w:lang w:val="en-US"/>
                </w:rPr>
                <w:t>40(9/10), pp. 936-949.</w:t>
              </w:r>
            </w:p>
            <w:p w14:paraId="50C4A3A0" w14:textId="77777777" w:rsidR="0069378D" w:rsidRPr="0069378D" w:rsidRDefault="0069378D" w:rsidP="0069378D">
              <w:pPr>
                <w:pStyle w:val="Bibliography"/>
                <w:spacing w:line="360" w:lineRule="auto"/>
                <w:jc w:val="both"/>
                <w:rPr>
                  <w:rFonts w:ascii="Arial" w:hAnsi="Arial" w:cs="Arial"/>
                  <w:noProof/>
                  <w:sz w:val="24"/>
                  <w:szCs w:val="24"/>
                  <w:lang w:val="en-US"/>
                </w:rPr>
              </w:pPr>
              <w:r w:rsidRPr="0069378D">
                <w:rPr>
                  <w:rFonts w:ascii="Arial" w:hAnsi="Arial" w:cs="Arial"/>
                  <w:noProof/>
                  <w:sz w:val="24"/>
                  <w:szCs w:val="24"/>
                  <w:lang w:val="en-US"/>
                </w:rPr>
                <w:t xml:space="preserve">Porter, M., 2001. Strategy and the Internet.. </w:t>
              </w:r>
              <w:r w:rsidRPr="0069378D">
                <w:rPr>
                  <w:rFonts w:ascii="Arial" w:hAnsi="Arial" w:cs="Arial"/>
                  <w:i/>
                  <w:iCs/>
                  <w:noProof/>
                  <w:sz w:val="24"/>
                  <w:szCs w:val="24"/>
                  <w:lang w:val="en-US"/>
                </w:rPr>
                <w:t xml:space="preserve">Harvard Business Review, </w:t>
              </w:r>
              <w:r w:rsidRPr="0069378D">
                <w:rPr>
                  <w:rFonts w:ascii="Arial" w:hAnsi="Arial" w:cs="Arial"/>
                  <w:noProof/>
                  <w:sz w:val="24"/>
                  <w:szCs w:val="24"/>
                  <w:lang w:val="en-US"/>
                </w:rPr>
                <w:t>79(3), pp. 62-79.</w:t>
              </w:r>
            </w:p>
            <w:p w14:paraId="22C61B60" w14:textId="77777777" w:rsidR="0069378D" w:rsidRPr="0069378D" w:rsidRDefault="0069378D" w:rsidP="0069378D">
              <w:pPr>
                <w:pStyle w:val="Bibliography"/>
                <w:spacing w:line="360" w:lineRule="auto"/>
                <w:jc w:val="both"/>
                <w:rPr>
                  <w:rFonts w:ascii="Arial" w:hAnsi="Arial" w:cs="Arial"/>
                  <w:noProof/>
                  <w:sz w:val="24"/>
                  <w:szCs w:val="24"/>
                  <w:lang w:val="en-US"/>
                </w:rPr>
              </w:pPr>
              <w:r w:rsidRPr="0069378D">
                <w:rPr>
                  <w:rFonts w:ascii="Arial" w:hAnsi="Arial" w:cs="Arial"/>
                  <w:noProof/>
                  <w:sz w:val="24"/>
                  <w:szCs w:val="24"/>
                  <w:lang w:val="en-US"/>
                </w:rPr>
                <w:t xml:space="preserve">Porter, M. E., 1985. </w:t>
              </w:r>
              <w:r w:rsidRPr="0069378D">
                <w:rPr>
                  <w:rFonts w:ascii="Arial" w:hAnsi="Arial" w:cs="Arial"/>
                  <w:i/>
                  <w:iCs/>
                  <w:noProof/>
                  <w:sz w:val="24"/>
                  <w:szCs w:val="24"/>
                  <w:lang w:val="en-US"/>
                </w:rPr>
                <w:t xml:space="preserve">Competitive Advantage. </w:t>
              </w:r>
              <w:r w:rsidRPr="0069378D">
                <w:rPr>
                  <w:rFonts w:ascii="Arial" w:hAnsi="Arial" w:cs="Arial"/>
                  <w:noProof/>
                  <w:sz w:val="24"/>
                  <w:szCs w:val="24"/>
                  <w:lang w:val="en-US"/>
                </w:rPr>
                <w:t>New York: Free Press, New York.</w:t>
              </w:r>
            </w:p>
            <w:p w14:paraId="2514FB15" w14:textId="77777777" w:rsidR="0069378D" w:rsidRPr="0069378D" w:rsidRDefault="0069378D" w:rsidP="0069378D">
              <w:pPr>
                <w:pStyle w:val="Bibliography"/>
                <w:spacing w:line="360" w:lineRule="auto"/>
                <w:jc w:val="both"/>
                <w:rPr>
                  <w:rFonts w:ascii="Arial" w:hAnsi="Arial" w:cs="Arial"/>
                  <w:noProof/>
                  <w:sz w:val="24"/>
                  <w:szCs w:val="24"/>
                  <w:lang w:val="en-US"/>
                </w:rPr>
              </w:pPr>
              <w:r w:rsidRPr="0069378D">
                <w:rPr>
                  <w:rFonts w:ascii="Arial" w:hAnsi="Arial" w:cs="Arial"/>
                  <w:noProof/>
                  <w:sz w:val="24"/>
                  <w:szCs w:val="24"/>
                  <w:lang w:val="en-US"/>
                </w:rPr>
                <w:t xml:space="preserve">Porter, M. E., 1986. </w:t>
              </w:r>
              <w:r w:rsidRPr="0069378D">
                <w:rPr>
                  <w:rFonts w:ascii="Arial" w:hAnsi="Arial" w:cs="Arial"/>
                  <w:i/>
                  <w:iCs/>
                  <w:noProof/>
                  <w:sz w:val="24"/>
                  <w:szCs w:val="24"/>
                  <w:lang w:val="en-US"/>
                </w:rPr>
                <w:t xml:space="preserve">Competition in Global Industries. </w:t>
              </w:r>
              <w:r w:rsidRPr="0069378D">
                <w:rPr>
                  <w:rFonts w:ascii="Arial" w:hAnsi="Arial" w:cs="Arial"/>
                  <w:noProof/>
                  <w:sz w:val="24"/>
                  <w:szCs w:val="24"/>
                  <w:lang w:val="en-US"/>
                </w:rPr>
                <w:t>Boston: Harvard Business School Press.</w:t>
              </w:r>
            </w:p>
            <w:p w14:paraId="30F119DD" w14:textId="77777777" w:rsidR="0069378D" w:rsidRPr="0069378D" w:rsidRDefault="0069378D" w:rsidP="0069378D">
              <w:pPr>
                <w:pStyle w:val="Bibliography"/>
                <w:spacing w:line="360" w:lineRule="auto"/>
                <w:jc w:val="both"/>
                <w:rPr>
                  <w:rFonts w:ascii="Arial" w:hAnsi="Arial" w:cs="Arial"/>
                  <w:noProof/>
                  <w:sz w:val="24"/>
                  <w:szCs w:val="24"/>
                  <w:lang w:val="en-US"/>
                </w:rPr>
              </w:pPr>
              <w:r w:rsidRPr="0069378D">
                <w:rPr>
                  <w:rFonts w:ascii="Arial" w:hAnsi="Arial" w:cs="Arial"/>
                  <w:noProof/>
                  <w:sz w:val="24"/>
                  <w:szCs w:val="24"/>
                  <w:lang w:val="en-US"/>
                </w:rPr>
                <w:t xml:space="preserve">Porter, M. E., 1998. </w:t>
              </w:r>
              <w:r w:rsidRPr="0069378D">
                <w:rPr>
                  <w:rFonts w:ascii="Arial" w:hAnsi="Arial" w:cs="Arial"/>
                  <w:i/>
                  <w:iCs/>
                  <w:noProof/>
                  <w:sz w:val="24"/>
                  <w:szCs w:val="24"/>
                  <w:lang w:val="en-US"/>
                </w:rPr>
                <w:t xml:space="preserve">On Competition. </w:t>
              </w:r>
              <w:r w:rsidRPr="0069378D">
                <w:rPr>
                  <w:rFonts w:ascii="Arial" w:hAnsi="Arial" w:cs="Arial"/>
                  <w:noProof/>
                  <w:sz w:val="24"/>
                  <w:szCs w:val="24"/>
                  <w:lang w:val="en-US"/>
                </w:rPr>
                <w:t>Boston: Harvard Business school.</w:t>
              </w:r>
            </w:p>
            <w:p w14:paraId="2C7A06D5" w14:textId="77777777" w:rsidR="0069378D" w:rsidRPr="0069378D" w:rsidRDefault="0069378D" w:rsidP="0069378D">
              <w:pPr>
                <w:pStyle w:val="Bibliography"/>
                <w:spacing w:line="360" w:lineRule="auto"/>
                <w:jc w:val="both"/>
                <w:rPr>
                  <w:rFonts w:ascii="Arial" w:hAnsi="Arial" w:cs="Arial"/>
                  <w:noProof/>
                  <w:sz w:val="24"/>
                  <w:szCs w:val="24"/>
                  <w:lang w:val="en-US"/>
                </w:rPr>
              </w:pPr>
              <w:r w:rsidRPr="0069378D">
                <w:rPr>
                  <w:rFonts w:ascii="Arial" w:hAnsi="Arial" w:cs="Arial"/>
                  <w:noProof/>
                  <w:sz w:val="24"/>
                  <w:szCs w:val="24"/>
                  <w:lang w:val="en-US"/>
                </w:rPr>
                <w:t xml:space="preserve">Porter, M. E., 2008. </w:t>
              </w:r>
              <w:r w:rsidRPr="0069378D">
                <w:rPr>
                  <w:rFonts w:ascii="Arial" w:hAnsi="Arial" w:cs="Arial"/>
                  <w:i/>
                  <w:iCs/>
                  <w:noProof/>
                  <w:sz w:val="24"/>
                  <w:szCs w:val="24"/>
                  <w:lang w:val="en-US"/>
                </w:rPr>
                <w:t xml:space="preserve">“The Five Competitive Forces That Shape Strategy”,. </w:t>
              </w:r>
              <w:r w:rsidRPr="0069378D">
                <w:rPr>
                  <w:rFonts w:ascii="Arial" w:hAnsi="Arial" w:cs="Arial"/>
                  <w:noProof/>
                  <w:sz w:val="24"/>
                  <w:szCs w:val="24"/>
                  <w:lang w:val="en-US"/>
                </w:rPr>
                <w:t>Boston: Harvard Business Review.</w:t>
              </w:r>
            </w:p>
            <w:p w14:paraId="6064E129" w14:textId="77777777" w:rsidR="0069378D" w:rsidRPr="0069378D" w:rsidRDefault="0069378D" w:rsidP="0069378D">
              <w:pPr>
                <w:pStyle w:val="Bibliography"/>
                <w:spacing w:line="360" w:lineRule="auto"/>
                <w:jc w:val="both"/>
                <w:rPr>
                  <w:rFonts w:ascii="Arial" w:hAnsi="Arial" w:cs="Arial"/>
                  <w:noProof/>
                  <w:sz w:val="24"/>
                  <w:szCs w:val="24"/>
                  <w:lang w:val="en-US"/>
                </w:rPr>
              </w:pPr>
              <w:r w:rsidRPr="0069378D">
                <w:rPr>
                  <w:rFonts w:ascii="Arial" w:hAnsi="Arial" w:cs="Arial"/>
                  <w:noProof/>
                  <w:sz w:val="24"/>
                  <w:szCs w:val="24"/>
                  <w:lang w:val="en-US"/>
                </w:rPr>
                <w:t xml:space="preserve">Pratar, A., 2017. </w:t>
              </w:r>
              <w:r w:rsidRPr="0069378D">
                <w:rPr>
                  <w:rFonts w:ascii="Arial" w:hAnsi="Arial" w:cs="Arial"/>
                  <w:i/>
                  <w:iCs/>
                  <w:noProof/>
                  <w:sz w:val="24"/>
                  <w:szCs w:val="24"/>
                  <w:lang w:val="en-US"/>
                </w:rPr>
                <w:t xml:space="preserve">ZARA Pestle analys. </w:t>
              </w:r>
              <w:r w:rsidRPr="0069378D">
                <w:rPr>
                  <w:rFonts w:ascii="Arial" w:hAnsi="Arial" w:cs="Arial"/>
                  <w:noProof/>
                  <w:sz w:val="24"/>
                  <w:szCs w:val="24"/>
                  <w:lang w:val="en-US"/>
                </w:rPr>
                <w:t xml:space="preserve">[Online] </w:t>
              </w:r>
              <w:r w:rsidRPr="0069378D">
                <w:rPr>
                  <w:rFonts w:ascii="Arial" w:hAnsi="Arial" w:cs="Arial"/>
                  <w:noProof/>
                  <w:sz w:val="24"/>
                  <w:szCs w:val="24"/>
                  <w:lang w:val="en-US"/>
                </w:rPr>
                <w:br/>
                <w:t xml:space="preserve">Available at: </w:t>
              </w:r>
              <w:r w:rsidRPr="0069378D">
                <w:rPr>
                  <w:rFonts w:ascii="Arial" w:hAnsi="Arial" w:cs="Arial"/>
                  <w:noProof/>
                  <w:sz w:val="24"/>
                  <w:szCs w:val="24"/>
                  <w:u w:val="single"/>
                  <w:lang w:val="en-US"/>
                </w:rPr>
                <w:t>http://www.cheshnotes.com/2017/03/zara-pestel-analysis/</w:t>
              </w:r>
              <w:r w:rsidRPr="0069378D">
                <w:rPr>
                  <w:rFonts w:ascii="Arial" w:hAnsi="Arial" w:cs="Arial"/>
                  <w:noProof/>
                  <w:sz w:val="24"/>
                  <w:szCs w:val="24"/>
                  <w:lang w:val="en-US"/>
                </w:rPr>
                <w:br/>
                <w:t>[Accessed 20 4 2021].</w:t>
              </w:r>
            </w:p>
            <w:p w14:paraId="191EBC30" w14:textId="77777777" w:rsidR="0069378D" w:rsidRPr="0069378D" w:rsidRDefault="0069378D" w:rsidP="0069378D">
              <w:pPr>
                <w:pStyle w:val="Bibliography"/>
                <w:spacing w:line="360" w:lineRule="auto"/>
                <w:jc w:val="both"/>
                <w:rPr>
                  <w:rFonts w:ascii="Arial" w:hAnsi="Arial" w:cs="Arial"/>
                  <w:noProof/>
                  <w:sz w:val="24"/>
                  <w:szCs w:val="24"/>
                  <w:lang w:val="en-US"/>
                </w:rPr>
              </w:pPr>
              <w:r w:rsidRPr="0069378D">
                <w:rPr>
                  <w:rFonts w:ascii="Arial" w:hAnsi="Arial" w:cs="Arial"/>
                  <w:noProof/>
                  <w:sz w:val="24"/>
                  <w:szCs w:val="24"/>
                  <w:lang w:val="en-US"/>
                </w:rPr>
                <w:t xml:space="preserve">Shah, S. H. A. &amp; Ali, A. R. M., 2011. </w:t>
              </w:r>
              <w:r w:rsidRPr="0069378D">
                <w:rPr>
                  <w:rFonts w:ascii="Arial" w:hAnsi="Arial" w:cs="Arial"/>
                  <w:i/>
                  <w:iCs/>
                  <w:noProof/>
                  <w:sz w:val="24"/>
                  <w:szCs w:val="24"/>
                  <w:lang w:val="en-US"/>
                </w:rPr>
                <w:t xml:space="preserve">Entrepreneurship.. </w:t>
              </w:r>
              <w:r w:rsidRPr="0069378D">
                <w:rPr>
                  <w:rFonts w:ascii="Arial" w:hAnsi="Arial" w:cs="Arial"/>
                  <w:noProof/>
                  <w:sz w:val="24"/>
                  <w:szCs w:val="24"/>
                  <w:lang w:val="en-US"/>
                </w:rPr>
                <w:t>1st ed. Oxford Fajar: Selangor Darul Ehsan.</w:t>
              </w:r>
            </w:p>
            <w:p w14:paraId="4B262C31" w14:textId="77777777" w:rsidR="0069378D" w:rsidRPr="0069378D" w:rsidRDefault="0069378D" w:rsidP="0069378D">
              <w:pPr>
                <w:pStyle w:val="Bibliography"/>
                <w:spacing w:line="360" w:lineRule="auto"/>
                <w:jc w:val="both"/>
                <w:rPr>
                  <w:rFonts w:ascii="Arial" w:hAnsi="Arial" w:cs="Arial"/>
                  <w:noProof/>
                  <w:sz w:val="24"/>
                  <w:szCs w:val="24"/>
                  <w:lang w:val="en-US"/>
                </w:rPr>
              </w:pPr>
              <w:r w:rsidRPr="0069378D">
                <w:rPr>
                  <w:rFonts w:ascii="Arial" w:hAnsi="Arial" w:cs="Arial"/>
                  <w:noProof/>
                  <w:sz w:val="24"/>
                  <w:szCs w:val="24"/>
                  <w:lang w:val="en-US"/>
                </w:rPr>
                <w:lastRenderedPageBreak/>
                <w:t xml:space="preserve">Sigalas, C., Pekka-Economou, V. &amp; Georgopoulos,, N. B., 2013. Developing a measure of competitive advantage. </w:t>
              </w:r>
              <w:r w:rsidRPr="0069378D">
                <w:rPr>
                  <w:rFonts w:ascii="Arial" w:hAnsi="Arial" w:cs="Arial"/>
                  <w:i/>
                  <w:iCs/>
                  <w:noProof/>
                  <w:sz w:val="24"/>
                  <w:szCs w:val="24"/>
                  <w:lang w:val="en-US"/>
                </w:rPr>
                <w:t xml:space="preserve">Journal of Strategy and Management, </w:t>
              </w:r>
              <w:r w:rsidRPr="0069378D">
                <w:rPr>
                  <w:rFonts w:ascii="Arial" w:hAnsi="Arial" w:cs="Arial"/>
                  <w:noProof/>
                  <w:sz w:val="24"/>
                  <w:szCs w:val="24"/>
                  <w:lang w:val="en-US"/>
                </w:rPr>
                <w:t>6(4), pp. 320-342.</w:t>
              </w:r>
            </w:p>
            <w:p w14:paraId="127A3AD5" w14:textId="77777777" w:rsidR="0069378D" w:rsidRPr="0069378D" w:rsidRDefault="0069378D" w:rsidP="0069378D">
              <w:pPr>
                <w:pStyle w:val="Bibliography"/>
                <w:spacing w:line="360" w:lineRule="auto"/>
                <w:jc w:val="both"/>
                <w:rPr>
                  <w:rFonts w:ascii="Arial" w:hAnsi="Arial" w:cs="Arial"/>
                  <w:noProof/>
                  <w:sz w:val="24"/>
                  <w:szCs w:val="24"/>
                  <w:lang w:val="en-US"/>
                </w:rPr>
              </w:pPr>
              <w:r w:rsidRPr="0069378D">
                <w:rPr>
                  <w:rFonts w:ascii="Arial" w:hAnsi="Arial" w:cs="Arial"/>
                  <w:noProof/>
                  <w:sz w:val="24"/>
                  <w:szCs w:val="24"/>
                  <w:lang w:val="en-US"/>
                </w:rPr>
                <w:t xml:space="preserve">Wigley, S. C. &amp; Moore, M., 2006. The operationalisation of international fashion retailer success. </w:t>
              </w:r>
              <w:r w:rsidRPr="0069378D">
                <w:rPr>
                  <w:rFonts w:ascii="Arial" w:hAnsi="Arial" w:cs="Arial"/>
                  <w:i/>
                  <w:iCs/>
                  <w:noProof/>
                  <w:sz w:val="24"/>
                  <w:szCs w:val="24"/>
                  <w:lang w:val="en-US"/>
                </w:rPr>
                <w:t xml:space="preserve">Journal of Fashion Marketing and Management, </w:t>
              </w:r>
              <w:r w:rsidRPr="0069378D">
                <w:rPr>
                  <w:rFonts w:ascii="Arial" w:hAnsi="Arial" w:cs="Arial"/>
                  <w:noProof/>
                  <w:sz w:val="24"/>
                  <w:szCs w:val="24"/>
                  <w:lang w:val="en-US"/>
                </w:rPr>
                <w:t>Volume 11, pp. 281-296.</w:t>
              </w:r>
            </w:p>
            <w:p w14:paraId="762FA77C" w14:textId="77777777" w:rsidR="0069378D" w:rsidRPr="0069378D" w:rsidRDefault="0069378D" w:rsidP="0069378D">
              <w:pPr>
                <w:pStyle w:val="Bibliography"/>
                <w:spacing w:line="360" w:lineRule="auto"/>
                <w:jc w:val="both"/>
                <w:rPr>
                  <w:rFonts w:ascii="Arial" w:hAnsi="Arial" w:cs="Arial"/>
                  <w:noProof/>
                  <w:sz w:val="24"/>
                  <w:szCs w:val="24"/>
                  <w:lang w:val="en-US"/>
                </w:rPr>
              </w:pPr>
              <w:r w:rsidRPr="0069378D">
                <w:rPr>
                  <w:rFonts w:ascii="Arial" w:hAnsi="Arial" w:cs="Arial"/>
                  <w:noProof/>
                  <w:sz w:val="24"/>
                  <w:szCs w:val="24"/>
                  <w:lang w:val="en-US"/>
                </w:rPr>
                <w:t xml:space="preserve">ZARA, 2020. </w:t>
              </w:r>
              <w:r w:rsidRPr="0069378D">
                <w:rPr>
                  <w:rFonts w:ascii="Arial" w:hAnsi="Arial" w:cs="Arial"/>
                  <w:i/>
                  <w:iCs/>
                  <w:noProof/>
                  <w:sz w:val="24"/>
                  <w:szCs w:val="24"/>
                  <w:lang w:val="en-US"/>
                </w:rPr>
                <w:t xml:space="preserve">ZARA. </w:t>
              </w:r>
              <w:r w:rsidRPr="0069378D">
                <w:rPr>
                  <w:rFonts w:ascii="Arial" w:hAnsi="Arial" w:cs="Arial"/>
                  <w:noProof/>
                  <w:sz w:val="24"/>
                  <w:szCs w:val="24"/>
                  <w:lang w:val="en-US"/>
                </w:rPr>
                <w:t xml:space="preserve">[Online] </w:t>
              </w:r>
              <w:r w:rsidRPr="0069378D">
                <w:rPr>
                  <w:rFonts w:ascii="Arial" w:hAnsi="Arial" w:cs="Arial"/>
                  <w:noProof/>
                  <w:sz w:val="24"/>
                  <w:szCs w:val="24"/>
                  <w:lang w:val="en-US"/>
                </w:rPr>
                <w:br/>
                <w:t xml:space="preserve">Available at: </w:t>
              </w:r>
              <w:r w:rsidRPr="0069378D">
                <w:rPr>
                  <w:rFonts w:ascii="Arial" w:hAnsi="Arial" w:cs="Arial"/>
                  <w:noProof/>
                  <w:sz w:val="24"/>
                  <w:szCs w:val="24"/>
                  <w:u w:val="single"/>
                  <w:lang w:val="en-US"/>
                </w:rPr>
                <w:t>https://www.zara.com/ww/en/sustainability-annual-report-mkt1450.html</w:t>
              </w:r>
              <w:r w:rsidRPr="0069378D">
                <w:rPr>
                  <w:rFonts w:ascii="Arial" w:hAnsi="Arial" w:cs="Arial"/>
                  <w:noProof/>
                  <w:sz w:val="24"/>
                  <w:szCs w:val="24"/>
                  <w:lang w:val="en-US"/>
                </w:rPr>
                <w:br/>
                <w:t>[Accessed 20 4 2021].</w:t>
              </w:r>
            </w:p>
            <w:p w14:paraId="1D394366" w14:textId="77777777" w:rsidR="00246C42" w:rsidRPr="0069378D" w:rsidRDefault="00246C42" w:rsidP="0069378D">
              <w:pPr>
                <w:spacing w:line="360" w:lineRule="auto"/>
                <w:jc w:val="both"/>
                <w:rPr>
                  <w:rFonts w:ascii="Arial" w:hAnsi="Arial" w:cs="Arial"/>
                  <w:sz w:val="24"/>
                  <w:szCs w:val="24"/>
                </w:rPr>
              </w:pPr>
              <w:r w:rsidRPr="0069378D">
                <w:rPr>
                  <w:rFonts w:ascii="Arial" w:hAnsi="Arial" w:cs="Arial"/>
                  <w:sz w:val="24"/>
                  <w:szCs w:val="24"/>
                </w:rPr>
                <w:fldChar w:fldCharType="end"/>
              </w:r>
            </w:p>
          </w:sdtContent>
        </w:sdt>
      </w:sdtContent>
    </w:sdt>
    <w:p w14:paraId="38DB6391" w14:textId="77777777" w:rsidR="00246C42" w:rsidRPr="0069378D" w:rsidRDefault="00246C42" w:rsidP="0069378D">
      <w:pPr>
        <w:spacing w:line="360" w:lineRule="auto"/>
        <w:jc w:val="both"/>
        <w:rPr>
          <w:rFonts w:ascii="Arial" w:hAnsi="Arial" w:cs="Arial"/>
          <w:sz w:val="24"/>
          <w:szCs w:val="24"/>
        </w:rPr>
      </w:pPr>
    </w:p>
    <w:p w14:paraId="53877E67" w14:textId="77777777" w:rsidR="00347AC7" w:rsidRPr="0069378D" w:rsidRDefault="00347AC7" w:rsidP="0069378D">
      <w:pPr>
        <w:spacing w:line="360" w:lineRule="auto"/>
        <w:jc w:val="both"/>
        <w:rPr>
          <w:rFonts w:ascii="Arial" w:hAnsi="Arial" w:cs="Arial"/>
          <w:sz w:val="24"/>
          <w:szCs w:val="24"/>
          <w:lang w:val="en-US"/>
        </w:rPr>
      </w:pPr>
    </w:p>
    <w:p w14:paraId="10090F43" w14:textId="77777777" w:rsidR="00347AC7" w:rsidRPr="0069378D" w:rsidRDefault="00347AC7" w:rsidP="0069378D">
      <w:pPr>
        <w:spacing w:line="360" w:lineRule="auto"/>
        <w:jc w:val="both"/>
        <w:rPr>
          <w:rFonts w:ascii="Arial" w:hAnsi="Arial" w:cs="Arial"/>
          <w:sz w:val="24"/>
          <w:szCs w:val="24"/>
        </w:rPr>
      </w:pPr>
    </w:p>
    <w:sectPr w:rsidR="00347AC7" w:rsidRPr="0069378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5962"/>
    <w:rsid w:val="000C0915"/>
    <w:rsid w:val="0014435D"/>
    <w:rsid w:val="001B09CF"/>
    <w:rsid w:val="00246C42"/>
    <w:rsid w:val="00324238"/>
    <w:rsid w:val="00347AC7"/>
    <w:rsid w:val="003957F2"/>
    <w:rsid w:val="003D6BFB"/>
    <w:rsid w:val="00430E48"/>
    <w:rsid w:val="004964B3"/>
    <w:rsid w:val="005049B2"/>
    <w:rsid w:val="00636531"/>
    <w:rsid w:val="006411D6"/>
    <w:rsid w:val="00653E4B"/>
    <w:rsid w:val="0069378D"/>
    <w:rsid w:val="00742DC5"/>
    <w:rsid w:val="00752EEF"/>
    <w:rsid w:val="00755962"/>
    <w:rsid w:val="007A76F6"/>
    <w:rsid w:val="00801FF3"/>
    <w:rsid w:val="00876332"/>
    <w:rsid w:val="00892884"/>
    <w:rsid w:val="009B27E7"/>
    <w:rsid w:val="00A06204"/>
    <w:rsid w:val="00B65AB1"/>
    <w:rsid w:val="00CC6115"/>
    <w:rsid w:val="00E2282B"/>
    <w:rsid w:val="00EC6088"/>
    <w:rsid w:val="00FB15F4"/>
    <w:rsid w:val="00FC1CC5"/>
    <w:rsid w:val="00FE2CF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D5195"/>
  <w15:chartTrackingRefBased/>
  <w15:docId w15:val="{82A1F722-E4C7-4A7C-8D8B-DDAF003F0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5962"/>
  </w:style>
  <w:style w:type="paragraph" w:styleId="Heading1">
    <w:name w:val="heading 1"/>
    <w:basedOn w:val="Normal"/>
    <w:next w:val="Normal"/>
    <w:link w:val="Heading1Char"/>
    <w:uiPriority w:val="9"/>
    <w:qFormat/>
    <w:rsid w:val="00347AC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47AC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7AC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47AC7"/>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3242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246C42"/>
  </w:style>
  <w:style w:type="paragraph" w:styleId="ListParagraph">
    <w:name w:val="List Paragraph"/>
    <w:basedOn w:val="Normal"/>
    <w:uiPriority w:val="34"/>
    <w:qFormat/>
    <w:rsid w:val="00742DC5"/>
    <w:pPr>
      <w:ind w:left="720"/>
      <w:contextualSpacing/>
    </w:pPr>
  </w:style>
  <w:style w:type="paragraph" w:styleId="TOCHeading">
    <w:name w:val="TOC Heading"/>
    <w:basedOn w:val="Heading1"/>
    <w:next w:val="Normal"/>
    <w:uiPriority w:val="39"/>
    <w:unhideWhenUsed/>
    <w:qFormat/>
    <w:rsid w:val="0069378D"/>
    <w:pPr>
      <w:outlineLvl w:val="9"/>
    </w:pPr>
    <w:rPr>
      <w:lang w:val="en-US"/>
    </w:rPr>
  </w:style>
  <w:style w:type="paragraph" w:styleId="TOC1">
    <w:name w:val="toc 1"/>
    <w:basedOn w:val="Normal"/>
    <w:next w:val="Normal"/>
    <w:autoRedefine/>
    <w:uiPriority w:val="39"/>
    <w:unhideWhenUsed/>
    <w:rsid w:val="0069378D"/>
    <w:pPr>
      <w:spacing w:after="100"/>
    </w:pPr>
  </w:style>
  <w:style w:type="paragraph" w:styleId="TOC2">
    <w:name w:val="toc 2"/>
    <w:basedOn w:val="Normal"/>
    <w:next w:val="Normal"/>
    <w:autoRedefine/>
    <w:uiPriority w:val="39"/>
    <w:unhideWhenUsed/>
    <w:rsid w:val="0069378D"/>
    <w:pPr>
      <w:spacing w:after="100"/>
      <w:ind w:left="220"/>
    </w:pPr>
  </w:style>
  <w:style w:type="character" w:styleId="Hyperlink">
    <w:name w:val="Hyperlink"/>
    <w:basedOn w:val="DefaultParagraphFont"/>
    <w:uiPriority w:val="99"/>
    <w:unhideWhenUsed/>
    <w:rsid w:val="0069378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30073">
      <w:bodyDiv w:val="1"/>
      <w:marLeft w:val="0"/>
      <w:marRight w:val="0"/>
      <w:marTop w:val="0"/>
      <w:marBottom w:val="0"/>
      <w:divBdr>
        <w:top w:val="none" w:sz="0" w:space="0" w:color="auto"/>
        <w:left w:val="none" w:sz="0" w:space="0" w:color="auto"/>
        <w:bottom w:val="none" w:sz="0" w:space="0" w:color="auto"/>
        <w:right w:val="none" w:sz="0" w:space="0" w:color="auto"/>
      </w:divBdr>
    </w:div>
    <w:div w:id="55395351">
      <w:bodyDiv w:val="1"/>
      <w:marLeft w:val="0"/>
      <w:marRight w:val="0"/>
      <w:marTop w:val="0"/>
      <w:marBottom w:val="0"/>
      <w:divBdr>
        <w:top w:val="none" w:sz="0" w:space="0" w:color="auto"/>
        <w:left w:val="none" w:sz="0" w:space="0" w:color="auto"/>
        <w:bottom w:val="none" w:sz="0" w:space="0" w:color="auto"/>
        <w:right w:val="none" w:sz="0" w:space="0" w:color="auto"/>
      </w:divBdr>
    </w:div>
    <w:div w:id="68696490">
      <w:bodyDiv w:val="1"/>
      <w:marLeft w:val="0"/>
      <w:marRight w:val="0"/>
      <w:marTop w:val="0"/>
      <w:marBottom w:val="0"/>
      <w:divBdr>
        <w:top w:val="none" w:sz="0" w:space="0" w:color="auto"/>
        <w:left w:val="none" w:sz="0" w:space="0" w:color="auto"/>
        <w:bottom w:val="none" w:sz="0" w:space="0" w:color="auto"/>
        <w:right w:val="none" w:sz="0" w:space="0" w:color="auto"/>
      </w:divBdr>
    </w:div>
    <w:div w:id="95907945">
      <w:bodyDiv w:val="1"/>
      <w:marLeft w:val="0"/>
      <w:marRight w:val="0"/>
      <w:marTop w:val="0"/>
      <w:marBottom w:val="0"/>
      <w:divBdr>
        <w:top w:val="none" w:sz="0" w:space="0" w:color="auto"/>
        <w:left w:val="none" w:sz="0" w:space="0" w:color="auto"/>
        <w:bottom w:val="none" w:sz="0" w:space="0" w:color="auto"/>
        <w:right w:val="none" w:sz="0" w:space="0" w:color="auto"/>
      </w:divBdr>
    </w:div>
    <w:div w:id="100152537">
      <w:bodyDiv w:val="1"/>
      <w:marLeft w:val="0"/>
      <w:marRight w:val="0"/>
      <w:marTop w:val="0"/>
      <w:marBottom w:val="0"/>
      <w:divBdr>
        <w:top w:val="none" w:sz="0" w:space="0" w:color="auto"/>
        <w:left w:val="none" w:sz="0" w:space="0" w:color="auto"/>
        <w:bottom w:val="none" w:sz="0" w:space="0" w:color="auto"/>
        <w:right w:val="none" w:sz="0" w:space="0" w:color="auto"/>
      </w:divBdr>
    </w:div>
    <w:div w:id="114639690">
      <w:bodyDiv w:val="1"/>
      <w:marLeft w:val="0"/>
      <w:marRight w:val="0"/>
      <w:marTop w:val="0"/>
      <w:marBottom w:val="0"/>
      <w:divBdr>
        <w:top w:val="none" w:sz="0" w:space="0" w:color="auto"/>
        <w:left w:val="none" w:sz="0" w:space="0" w:color="auto"/>
        <w:bottom w:val="none" w:sz="0" w:space="0" w:color="auto"/>
        <w:right w:val="none" w:sz="0" w:space="0" w:color="auto"/>
      </w:divBdr>
    </w:div>
    <w:div w:id="125003326">
      <w:bodyDiv w:val="1"/>
      <w:marLeft w:val="0"/>
      <w:marRight w:val="0"/>
      <w:marTop w:val="0"/>
      <w:marBottom w:val="0"/>
      <w:divBdr>
        <w:top w:val="none" w:sz="0" w:space="0" w:color="auto"/>
        <w:left w:val="none" w:sz="0" w:space="0" w:color="auto"/>
        <w:bottom w:val="none" w:sz="0" w:space="0" w:color="auto"/>
        <w:right w:val="none" w:sz="0" w:space="0" w:color="auto"/>
      </w:divBdr>
    </w:div>
    <w:div w:id="142552026">
      <w:bodyDiv w:val="1"/>
      <w:marLeft w:val="0"/>
      <w:marRight w:val="0"/>
      <w:marTop w:val="0"/>
      <w:marBottom w:val="0"/>
      <w:divBdr>
        <w:top w:val="none" w:sz="0" w:space="0" w:color="auto"/>
        <w:left w:val="none" w:sz="0" w:space="0" w:color="auto"/>
        <w:bottom w:val="none" w:sz="0" w:space="0" w:color="auto"/>
        <w:right w:val="none" w:sz="0" w:space="0" w:color="auto"/>
      </w:divBdr>
    </w:div>
    <w:div w:id="165634922">
      <w:bodyDiv w:val="1"/>
      <w:marLeft w:val="0"/>
      <w:marRight w:val="0"/>
      <w:marTop w:val="0"/>
      <w:marBottom w:val="0"/>
      <w:divBdr>
        <w:top w:val="none" w:sz="0" w:space="0" w:color="auto"/>
        <w:left w:val="none" w:sz="0" w:space="0" w:color="auto"/>
        <w:bottom w:val="none" w:sz="0" w:space="0" w:color="auto"/>
        <w:right w:val="none" w:sz="0" w:space="0" w:color="auto"/>
      </w:divBdr>
    </w:div>
    <w:div w:id="185098647">
      <w:bodyDiv w:val="1"/>
      <w:marLeft w:val="0"/>
      <w:marRight w:val="0"/>
      <w:marTop w:val="0"/>
      <w:marBottom w:val="0"/>
      <w:divBdr>
        <w:top w:val="none" w:sz="0" w:space="0" w:color="auto"/>
        <w:left w:val="none" w:sz="0" w:space="0" w:color="auto"/>
        <w:bottom w:val="none" w:sz="0" w:space="0" w:color="auto"/>
        <w:right w:val="none" w:sz="0" w:space="0" w:color="auto"/>
      </w:divBdr>
    </w:div>
    <w:div w:id="204872303">
      <w:bodyDiv w:val="1"/>
      <w:marLeft w:val="0"/>
      <w:marRight w:val="0"/>
      <w:marTop w:val="0"/>
      <w:marBottom w:val="0"/>
      <w:divBdr>
        <w:top w:val="none" w:sz="0" w:space="0" w:color="auto"/>
        <w:left w:val="none" w:sz="0" w:space="0" w:color="auto"/>
        <w:bottom w:val="none" w:sz="0" w:space="0" w:color="auto"/>
        <w:right w:val="none" w:sz="0" w:space="0" w:color="auto"/>
      </w:divBdr>
    </w:div>
    <w:div w:id="228153271">
      <w:bodyDiv w:val="1"/>
      <w:marLeft w:val="0"/>
      <w:marRight w:val="0"/>
      <w:marTop w:val="0"/>
      <w:marBottom w:val="0"/>
      <w:divBdr>
        <w:top w:val="none" w:sz="0" w:space="0" w:color="auto"/>
        <w:left w:val="none" w:sz="0" w:space="0" w:color="auto"/>
        <w:bottom w:val="none" w:sz="0" w:space="0" w:color="auto"/>
        <w:right w:val="none" w:sz="0" w:space="0" w:color="auto"/>
      </w:divBdr>
    </w:div>
    <w:div w:id="237176891">
      <w:bodyDiv w:val="1"/>
      <w:marLeft w:val="0"/>
      <w:marRight w:val="0"/>
      <w:marTop w:val="0"/>
      <w:marBottom w:val="0"/>
      <w:divBdr>
        <w:top w:val="none" w:sz="0" w:space="0" w:color="auto"/>
        <w:left w:val="none" w:sz="0" w:space="0" w:color="auto"/>
        <w:bottom w:val="none" w:sz="0" w:space="0" w:color="auto"/>
        <w:right w:val="none" w:sz="0" w:space="0" w:color="auto"/>
      </w:divBdr>
    </w:div>
    <w:div w:id="237713545">
      <w:bodyDiv w:val="1"/>
      <w:marLeft w:val="0"/>
      <w:marRight w:val="0"/>
      <w:marTop w:val="0"/>
      <w:marBottom w:val="0"/>
      <w:divBdr>
        <w:top w:val="none" w:sz="0" w:space="0" w:color="auto"/>
        <w:left w:val="none" w:sz="0" w:space="0" w:color="auto"/>
        <w:bottom w:val="none" w:sz="0" w:space="0" w:color="auto"/>
        <w:right w:val="none" w:sz="0" w:space="0" w:color="auto"/>
      </w:divBdr>
    </w:div>
    <w:div w:id="298415791">
      <w:bodyDiv w:val="1"/>
      <w:marLeft w:val="0"/>
      <w:marRight w:val="0"/>
      <w:marTop w:val="0"/>
      <w:marBottom w:val="0"/>
      <w:divBdr>
        <w:top w:val="none" w:sz="0" w:space="0" w:color="auto"/>
        <w:left w:val="none" w:sz="0" w:space="0" w:color="auto"/>
        <w:bottom w:val="none" w:sz="0" w:space="0" w:color="auto"/>
        <w:right w:val="none" w:sz="0" w:space="0" w:color="auto"/>
      </w:divBdr>
    </w:div>
    <w:div w:id="300814924">
      <w:bodyDiv w:val="1"/>
      <w:marLeft w:val="0"/>
      <w:marRight w:val="0"/>
      <w:marTop w:val="0"/>
      <w:marBottom w:val="0"/>
      <w:divBdr>
        <w:top w:val="none" w:sz="0" w:space="0" w:color="auto"/>
        <w:left w:val="none" w:sz="0" w:space="0" w:color="auto"/>
        <w:bottom w:val="none" w:sz="0" w:space="0" w:color="auto"/>
        <w:right w:val="none" w:sz="0" w:space="0" w:color="auto"/>
      </w:divBdr>
    </w:div>
    <w:div w:id="315843283">
      <w:bodyDiv w:val="1"/>
      <w:marLeft w:val="0"/>
      <w:marRight w:val="0"/>
      <w:marTop w:val="0"/>
      <w:marBottom w:val="0"/>
      <w:divBdr>
        <w:top w:val="none" w:sz="0" w:space="0" w:color="auto"/>
        <w:left w:val="none" w:sz="0" w:space="0" w:color="auto"/>
        <w:bottom w:val="none" w:sz="0" w:space="0" w:color="auto"/>
        <w:right w:val="none" w:sz="0" w:space="0" w:color="auto"/>
      </w:divBdr>
    </w:div>
    <w:div w:id="345014106">
      <w:bodyDiv w:val="1"/>
      <w:marLeft w:val="0"/>
      <w:marRight w:val="0"/>
      <w:marTop w:val="0"/>
      <w:marBottom w:val="0"/>
      <w:divBdr>
        <w:top w:val="none" w:sz="0" w:space="0" w:color="auto"/>
        <w:left w:val="none" w:sz="0" w:space="0" w:color="auto"/>
        <w:bottom w:val="none" w:sz="0" w:space="0" w:color="auto"/>
        <w:right w:val="none" w:sz="0" w:space="0" w:color="auto"/>
      </w:divBdr>
    </w:div>
    <w:div w:id="391735209">
      <w:bodyDiv w:val="1"/>
      <w:marLeft w:val="0"/>
      <w:marRight w:val="0"/>
      <w:marTop w:val="0"/>
      <w:marBottom w:val="0"/>
      <w:divBdr>
        <w:top w:val="none" w:sz="0" w:space="0" w:color="auto"/>
        <w:left w:val="none" w:sz="0" w:space="0" w:color="auto"/>
        <w:bottom w:val="none" w:sz="0" w:space="0" w:color="auto"/>
        <w:right w:val="none" w:sz="0" w:space="0" w:color="auto"/>
      </w:divBdr>
    </w:div>
    <w:div w:id="404375732">
      <w:bodyDiv w:val="1"/>
      <w:marLeft w:val="0"/>
      <w:marRight w:val="0"/>
      <w:marTop w:val="0"/>
      <w:marBottom w:val="0"/>
      <w:divBdr>
        <w:top w:val="none" w:sz="0" w:space="0" w:color="auto"/>
        <w:left w:val="none" w:sz="0" w:space="0" w:color="auto"/>
        <w:bottom w:val="none" w:sz="0" w:space="0" w:color="auto"/>
        <w:right w:val="none" w:sz="0" w:space="0" w:color="auto"/>
      </w:divBdr>
    </w:div>
    <w:div w:id="419176730">
      <w:bodyDiv w:val="1"/>
      <w:marLeft w:val="0"/>
      <w:marRight w:val="0"/>
      <w:marTop w:val="0"/>
      <w:marBottom w:val="0"/>
      <w:divBdr>
        <w:top w:val="none" w:sz="0" w:space="0" w:color="auto"/>
        <w:left w:val="none" w:sz="0" w:space="0" w:color="auto"/>
        <w:bottom w:val="none" w:sz="0" w:space="0" w:color="auto"/>
        <w:right w:val="none" w:sz="0" w:space="0" w:color="auto"/>
      </w:divBdr>
    </w:div>
    <w:div w:id="464851819">
      <w:bodyDiv w:val="1"/>
      <w:marLeft w:val="0"/>
      <w:marRight w:val="0"/>
      <w:marTop w:val="0"/>
      <w:marBottom w:val="0"/>
      <w:divBdr>
        <w:top w:val="none" w:sz="0" w:space="0" w:color="auto"/>
        <w:left w:val="none" w:sz="0" w:space="0" w:color="auto"/>
        <w:bottom w:val="none" w:sz="0" w:space="0" w:color="auto"/>
        <w:right w:val="none" w:sz="0" w:space="0" w:color="auto"/>
      </w:divBdr>
    </w:div>
    <w:div w:id="498543920">
      <w:bodyDiv w:val="1"/>
      <w:marLeft w:val="0"/>
      <w:marRight w:val="0"/>
      <w:marTop w:val="0"/>
      <w:marBottom w:val="0"/>
      <w:divBdr>
        <w:top w:val="none" w:sz="0" w:space="0" w:color="auto"/>
        <w:left w:val="none" w:sz="0" w:space="0" w:color="auto"/>
        <w:bottom w:val="none" w:sz="0" w:space="0" w:color="auto"/>
        <w:right w:val="none" w:sz="0" w:space="0" w:color="auto"/>
      </w:divBdr>
    </w:div>
    <w:div w:id="551581438">
      <w:bodyDiv w:val="1"/>
      <w:marLeft w:val="0"/>
      <w:marRight w:val="0"/>
      <w:marTop w:val="0"/>
      <w:marBottom w:val="0"/>
      <w:divBdr>
        <w:top w:val="none" w:sz="0" w:space="0" w:color="auto"/>
        <w:left w:val="none" w:sz="0" w:space="0" w:color="auto"/>
        <w:bottom w:val="none" w:sz="0" w:space="0" w:color="auto"/>
        <w:right w:val="none" w:sz="0" w:space="0" w:color="auto"/>
      </w:divBdr>
    </w:div>
    <w:div w:id="552666300">
      <w:bodyDiv w:val="1"/>
      <w:marLeft w:val="0"/>
      <w:marRight w:val="0"/>
      <w:marTop w:val="0"/>
      <w:marBottom w:val="0"/>
      <w:divBdr>
        <w:top w:val="none" w:sz="0" w:space="0" w:color="auto"/>
        <w:left w:val="none" w:sz="0" w:space="0" w:color="auto"/>
        <w:bottom w:val="none" w:sz="0" w:space="0" w:color="auto"/>
        <w:right w:val="none" w:sz="0" w:space="0" w:color="auto"/>
      </w:divBdr>
    </w:div>
    <w:div w:id="591662960">
      <w:bodyDiv w:val="1"/>
      <w:marLeft w:val="0"/>
      <w:marRight w:val="0"/>
      <w:marTop w:val="0"/>
      <w:marBottom w:val="0"/>
      <w:divBdr>
        <w:top w:val="none" w:sz="0" w:space="0" w:color="auto"/>
        <w:left w:val="none" w:sz="0" w:space="0" w:color="auto"/>
        <w:bottom w:val="none" w:sz="0" w:space="0" w:color="auto"/>
        <w:right w:val="none" w:sz="0" w:space="0" w:color="auto"/>
      </w:divBdr>
    </w:div>
    <w:div w:id="603880460">
      <w:bodyDiv w:val="1"/>
      <w:marLeft w:val="0"/>
      <w:marRight w:val="0"/>
      <w:marTop w:val="0"/>
      <w:marBottom w:val="0"/>
      <w:divBdr>
        <w:top w:val="none" w:sz="0" w:space="0" w:color="auto"/>
        <w:left w:val="none" w:sz="0" w:space="0" w:color="auto"/>
        <w:bottom w:val="none" w:sz="0" w:space="0" w:color="auto"/>
        <w:right w:val="none" w:sz="0" w:space="0" w:color="auto"/>
      </w:divBdr>
    </w:div>
    <w:div w:id="643778573">
      <w:bodyDiv w:val="1"/>
      <w:marLeft w:val="0"/>
      <w:marRight w:val="0"/>
      <w:marTop w:val="0"/>
      <w:marBottom w:val="0"/>
      <w:divBdr>
        <w:top w:val="none" w:sz="0" w:space="0" w:color="auto"/>
        <w:left w:val="none" w:sz="0" w:space="0" w:color="auto"/>
        <w:bottom w:val="none" w:sz="0" w:space="0" w:color="auto"/>
        <w:right w:val="none" w:sz="0" w:space="0" w:color="auto"/>
      </w:divBdr>
    </w:div>
    <w:div w:id="644549284">
      <w:bodyDiv w:val="1"/>
      <w:marLeft w:val="0"/>
      <w:marRight w:val="0"/>
      <w:marTop w:val="0"/>
      <w:marBottom w:val="0"/>
      <w:divBdr>
        <w:top w:val="none" w:sz="0" w:space="0" w:color="auto"/>
        <w:left w:val="none" w:sz="0" w:space="0" w:color="auto"/>
        <w:bottom w:val="none" w:sz="0" w:space="0" w:color="auto"/>
        <w:right w:val="none" w:sz="0" w:space="0" w:color="auto"/>
      </w:divBdr>
    </w:div>
    <w:div w:id="663972895">
      <w:bodyDiv w:val="1"/>
      <w:marLeft w:val="0"/>
      <w:marRight w:val="0"/>
      <w:marTop w:val="0"/>
      <w:marBottom w:val="0"/>
      <w:divBdr>
        <w:top w:val="none" w:sz="0" w:space="0" w:color="auto"/>
        <w:left w:val="none" w:sz="0" w:space="0" w:color="auto"/>
        <w:bottom w:val="none" w:sz="0" w:space="0" w:color="auto"/>
        <w:right w:val="none" w:sz="0" w:space="0" w:color="auto"/>
      </w:divBdr>
    </w:div>
    <w:div w:id="700010670">
      <w:bodyDiv w:val="1"/>
      <w:marLeft w:val="0"/>
      <w:marRight w:val="0"/>
      <w:marTop w:val="0"/>
      <w:marBottom w:val="0"/>
      <w:divBdr>
        <w:top w:val="none" w:sz="0" w:space="0" w:color="auto"/>
        <w:left w:val="none" w:sz="0" w:space="0" w:color="auto"/>
        <w:bottom w:val="none" w:sz="0" w:space="0" w:color="auto"/>
        <w:right w:val="none" w:sz="0" w:space="0" w:color="auto"/>
      </w:divBdr>
    </w:div>
    <w:div w:id="724839301">
      <w:bodyDiv w:val="1"/>
      <w:marLeft w:val="0"/>
      <w:marRight w:val="0"/>
      <w:marTop w:val="0"/>
      <w:marBottom w:val="0"/>
      <w:divBdr>
        <w:top w:val="none" w:sz="0" w:space="0" w:color="auto"/>
        <w:left w:val="none" w:sz="0" w:space="0" w:color="auto"/>
        <w:bottom w:val="none" w:sz="0" w:space="0" w:color="auto"/>
        <w:right w:val="none" w:sz="0" w:space="0" w:color="auto"/>
      </w:divBdr>
    </w:div>
    <w:div w:id="735393719">
      <w:bodyDiv w:val="1"/>
      <w:marLeft w:val="0"/>
      <w:marRight w:val="0"/>
      <w:marTop w:val="0"/>
      <w:marBottom w:val="0"/>
      <w:divBdr>
        <w:top w:val="none" w:sz="0" w:space="0" w:color="auto"/>
        <w:left w:val="none" w:sz="0" w:space="0" w:color="auto"/>
        <w:bottom w:val="none" w:sz="0" w:space="0" w:color="auto"/>
        <w:right w:val="none" w:sz="0" w:space="0" w:color="auto"/>
      </w:divBdr>
    </w:div>
    <w:div w:id="861208915">
      <w:bodyDiv w:val="1"/>
      <w:marLeft w:val="0"/>
      <w:marRight w:val="0"/>
      <w:marTop w:val="0"/>
      <w:marBottom w:val="0"/>
      <w:divBdr>
        <w:top w:val="none" w:sz="0" w:space="0" w:color="auto"/>
        <w:left w:val="none" w:sz="0" w:space="0" w:color="auto"/>
        <w:bottom w:val="none" w:sz="0" w:space="0" w:color="auto"/>
        <w:right w:val="none" w:sz="0" w:space="0" w:color="auto"/>
      </w:divBdr>
    </w:div>
    <w:div w:id="874734897">
      <w:bodyDiv w:val="1"/>
      <w:marLeft w:val="0"/>
      <w:marRight w:val="0"/>
      <w:marTop w:val="0"/>
      <w:marBottom w:val="0"/>
      <w:divBdr>
        <w:top w:val="none" w:sz="0" w:space="0" w:color="auto"/>
        <w:left w:val="none" w:sz="0" w:space="0" w:color="auto"/>
        <w:bottom w:val="none" w:sz="0" w:space="0" w:color="auto"/>
        <w:right w:val="none" w:sz="0" w:space="0" w:color="auto"/>
      </w:divBdr>
    </w:div>
    <w:div w:id="893152348">
      <w:bodyDiv w:val="1"/>
      <w:marLeft w:val="0"/>
      <w:marRight w:val="0"/>
      <w:marTop w:val="0"/>
      <w:marBottom w:val="0"/>
      <w:divBdr>
        <w:top w:val="none" w:sz="0" w:space="0" w:color="auto"/>
        <w:left w:val="none" w:sz="0" w:space="0" w:color="auto"/>
        <w:bottom w:val="none" w:sz="0" w:space="0" w:color="auto"/>
        <w:right w:val="none" w:sz="0" w:space="0" w:color="auto"/>
      </w:divBdr>
    </w:div>
    <w:div w:id="894388317">
      <w:bodyDiv w:val="1"/>
      <w:marLeft w:val="0"/>
      <w:marRight w:val="0"/>
      <w:marTop w:val="0"/>
      <w:marBottom w:val="0"/>
      <w:divBdr>
        <w:top w:val="none" w:sz="0" w:space="0" w:color="auto"/>
        <w:left w:val="none" w:sz="0" w:space="0" w:color="auto"/>
        <w:bottom w:val="none" w:sz="0" w:space="0" w:color="auto"/>
        <w:right w:val="none" w:sz="0" w:space="0" w:color="auto"/>
      </w:divBdr>
    </w:div>
    <w:div w:id="934098321">
      <w:bodyDiv w:val="1"/>
      <w:marLeft w:val="0"/>
      <w:marRight w:val="0"/>
      <w:marTop w:val="0"/>
      <w:marBottom w:val="0"/>
      <w:divBdr>
        <w:top w:val="none" w:sz="0" w:space="0" w:color="auto"/>
        <w:left w:val="none" w:sz="0" w:space="0" w:color="auto"/>
        <w:bottom w:val="none" w:sz="0" w:space="0" w:color="auto"/>
        <w:right w:val="none" w:sz="0" w:space="0" w:color="auto"/>
      </w:divBdr>
    </w:div>
    <w:div w:id="991297570">
      <w:bodyDiv w:val="1"/>
      <w:marLeft w:val="0"/>
      <w:marRight w:val="0"/>
      <w:marTop w:val="0"/>
      <w:marBottom w:val="0"/>
      <w:divBdr>
        <w:top w:val="none" w:sz="0" w:space="0" w:color="auto"/>
        <w:left w:val="none" w:sz="0" w:space="0" w:color="auto"/>
        <w:bottom w:val="none" w:sz="0" w:space="0" w:color="auto"/>
        <w:right w:val="none" w:sz="0" w:space="0" w:color="auto"/>
      </w:divBdr>
    </w:div>
    <w:div w:id="1017972640">
      <w:bodyDiv w:val="1"/>
      <w:marLeft w:val="0"/>
      <w:marRight w:val="0"/>
      <w:marTop w:val="0"/>
      <w:marBottom w:val="0"/>
      <w:divBdr>
        <w:top w:val="none" w:sz="0" w:space="0" w:color="auto"/>
        <w:left w:val="none" w:sz="0" w:space="0" w:color="auto"/>
        <w:bottom w:val="none" w:sz="0" w:space="0" w:color="auto"/>
        <w:right w:val="none" w:sz="0" w:space="0" w:color="auto"/>
      </w:divBdr>
    </w:div>
    <w:div w:id="1086461161">
      <w:bodyDiv w:val="1"/>
      <w:marLeft w:val="0"/>
      <w:marRight w:val="0"/>
      <w:marTop w:val="0"/>
      <w:marBottom w:val="0"/>
      <w:divBdr>
        <w:top w:val="none" w:sz="0" w:space="0" w:color="auto"/>
        <w:left w:val="none" w:sz="0" w:space="0" w:color="auto"/>
        <w:bottom w:val="none" w:sz="0" w:space="0" w:color="auto"/>
        <w:right w:val="none" w:sz="0" w:space="0" w:color="auto"/>
      </w:divBdr>
    </w:div>
    <w:div w:id="1090736882">
      <w:bodyDiv w:val="1"/>
      <w:marLeft w:val="0"/>
      <w:marRight w:val="0"/>
      <w:marTop w:val="0"/>
      <w:marBottom w:val="0"/>
      <w:divBdr>
        <w:top w:val="none" w:sz="0" w:space="0" w:color="auto"/>
        <w:left w:val="none" w:sz="0" w:space="0" w:color="auto"/>
        <w:bottom w:val="none" w:sz="0" w:space="0" w:color="auto"/>
        <w:right w:val="none" w:sz="0" w:space="0" w:color="auto"/>
      </w:divBdr>
    </w:div>
    <w:div w:id="1092583028">
      <w:bodyDiv w:val="1"/>
      <w:marLeft w:val="0"/>
      <w:marRight w:val="0"/>
      <w:marTop w:val="0"/>
      <w:marBottom w:val="0"/>
      <w:divBdr>
        <w:top w:val="none" w:sz="0" w:space="0" w:color="auto"/>
        <w:left w:val="none" w:sz="0" w:space="0" w:color="auto"/>
        <w:bottom w:val="none" w:sz="0" w:space="0" w:color="auto"/>
        <w:right w:val="none" w:sz="0" w:space="0" w:color="auto"/>
      </w:divBdr>
    </w:div>
    <w:div w:id="1113553439">
      <w:bodyDiv w:val="1"/>
      <w:marLeft w:val="0"/>
      <w:marRight w:val="0"/>
      <w:marTop w:val="0"/>
      <w:marBottom w:val="0"/>
      <w:divBdr>
        <w:top w:val="none" w:sz="0" w:space="0" w:color="auto"/>
        <w:left w:val="none" w:sz="0" w:space="0" w:color="auto"/>
        <w:bottom w:val="none" w:sz="0" w:space="0" w:color="auto"/>
        <w:right w:val="none" w:sz="0" w:space="0" w:color="auto"/>
      </w:divBdr>
    </w:div>
    <w:div w:id="1117018370">
      <w:bodyDiv w:val="1"/>
      <w:marLeft w:val="0"/>
      <w:marRight w:val="0"/>
      <w:marTop w:val="0"/>
      <w:marBottom w:val="0"/>
      <w:divBdr>
        <w:top w:val="none" w:sz="0" w:space="0" w:color="auto"/>
        <w:left w:val="none" w:sz="0" w:space="0" w:color="auto"/>
        <w:bottom w:val="none" w:sz="0" w:space="0" w:color="auto"/>
        <w:right w:val="none" w:sz="0" w:space="0" w:color="auto"/>
      </w:divBdr>
    </w:div>
    <w:div w:id="1120302225">
      <w:bodyDiv w:val="1"/>
      <w:marLeft w:val="0"/>
      <w:marRight w:val="0"/>
      <w:marTop w:val="0"/>
      <w:marBottom w:val="0"/>
      <w:divBdr>
        <w:top w:val="none" w:sz="0" w:space="0" w:color="auto"/>
        <w:left w:val="none" w:sz="0" w:space="0" w:color="auto"/>
        <w:bottom w:val="none" w:sz="0" w:space="0" w:color="auto"/>
        <w:right w:val="none" w:sz="0" w:space="0" w:color="auto"/>
      </w:divBdr>
    </w:div>
    <w:div w:id="1168793587">
      <w:bodyDiv w:val="1"/>
      <w:marLeft w:val="0"/>
      <w:marRight w:val="0"/>
      <w:marTop w:val="0"/>
      <w:marBottom w:val="0"/>
      <w:divBdr>
        <w:top w:val="none" w:sz="0" w:space="0" w:color="auto"/>
        <w:left w:val="none" w:sz="0" w:space="0" w:color="auto"/>
        <w:bottom w:val="none" w:sz="0" w:space="0" w:color="auto"/>
        <w:right w:val="none" w:sz="0" w:space="0" w:color="auto"/>
      </w:divBdr>
    </w:div>
    <w:div w:id="1171457473">
      <w:bodyDiv w:val="1"/>
      <w:marLeft w:val="0"/>
      <w:marRight w:val="0"/>
      <w:marTop w:val="0"/>
      <w:marBottom w:val="0"/>
      <w:divBdr>
        <w:top w:val="none" w:sz="0" w:space="0" w:color="auto"/>
        <w:left w:val="none" w:sz="0" w:space="0" w:color="auto"/>
        <w:bottom w:val="none" w:sz="0" w:space="0" w:color="auto"/>
        <w:right w:val="none" w:sz="0" w:space="0" w:color="auto"/>
      </w:divBdr>
    </w:div>
    <w:div w:id="1179662744">
      <w:bodyDiv w:val="1"/>
      <w:marLeft w:val="0"/>
      <w:marRight w:val="0"/>
      <w:marTop w:val="0"/>
      <w:marBottom w:val="0"/>
      <w:divBdr>
        <w:top w:val="none" w:sz="0" w:space="0" w:color="auto"/>
        <w:left w:val="none" w:sz="0" w:space="0" w:color="auto"/>
        <w:bottom w:val="none" w:sz="0" w:space="0" w:color="auto"/>
        <w:right w:val="none" w:sz="0" w:space="0" w:color="auto"/>
      </w:divBdr>
    </w:div>
    <w:div w:id="1218055619">
      <w:bodyDiv w:val="1"/>
      <w:marLeft w:val="0"/>
      <w:marRight w:val="0"/>
      <w:marTop w:val="0"/>
      <w:marBottom w:val="0"/>
      <w:divBdr>
        <w:top w:val="none" w:sz="0" w:space="0" w:color="auto"/>
        <w:left w:val="none" w:sz="0" w:space="0" w:color="auto"/>
        <w:bottom w:val="none" w:sz="0" w:space="0" w:color="auto"/>
        <w:right w:val="none" w:sz="0" w:space="0" w:color="auto"/>
      </w:divBdr>
    </w:div>
    <w:div w:id="1220020818">
      <w:bodyDiv w:val="1"/>
      <w:marLeft w:val="0"/>
      <w:marRight w:val="0"/>
      <w:marTop w:val="0"/>
      <w:marBottom w:val="0"/>
      <w:divBdr>
        <w:top w:val="none" w:sz="0" w:space="0" w:color="auto"/>
        <w:left w:val="none" w:sz="0" w:space="0" w:color="auto"/>
        <w:bottom w:val="none" w:sz="0" w:space="0" w:color="auto"/>
        <w:right w:val="none" w:sz="0" w:space="0" w:color="auto"/>
      </w:divBdr>
    </w:div>
    <w:div w:id="1231579408">
      <w:bodyDiv w:val="1"/>
      <w:marLeft w:val="0"/>
      <w:marRight w:val="0"/>
      <w:marTop w:val="0"/>
      <w:marBottom w:val="0"/>
      <w:divBdr>
        <w:top w:val="none" w:sz="0" w:space="0" w:color="auto"/>
        <w:left w:val="none" w:sz="0" w:space="0" w:color="auto"/>
        <w:bottom w:val="none" w:sz="0" w:space="0" w:color="auto"/>
        <w:right w:val="none" w:sz="0" w:space="0" w:color="auto"/>
      </w:divBdr>
    </w:div>
    <w:div w:id="1269122286">
      <w:bodyDiv w:val="1"/>
      <w:marLeft w:val="0"/>
      <w:marRight w:val="0"/>
      <w:marTop w:val="0"/>
      <w:marBottom w:val="0"/>
      <w:divBdr>
        <w:top w:val="none" w:sz="0" w:space="0" w:color="auto"/>
        <w:left w:val="none" w:sz="0" w:space="0" w:color="auto"/>
        <w:bottom w:val="none" w:sz="0" w:space="0" w:color="auto"/>
        <w:right w:val="none" w:sz="0" w:space="0" w:color="auto"/>
      </w:divBdr>
    </w:div>
    <w:div w:id="1272054813">
      <w:bodyDiv w:val="1"/>
      <w:marLeft w:val="0"/>
      <w:marRight w:val="0"/>
      <w:marTop w:val="0"/>
      <w:marBottom w:val="0"/>
      <w:divBdr>
        <w:top w:val="none" w:sz="0" w:space="0" w:color="auto"/>
        <w:left w:val="none" w:sz="0" w:space="0" w:color="auto"/>
        <w:bottom w:val="none" w:sz="0" w:space="0" w:color="auto"/>
        <w:right w:val="none" w:sz="0" w:space="0" w:color="auto"/>
      </w:divBdr>
    </w:div>
    <w:div w:id="1303384002">
      <w:bodyDiv w:val="1"/>
      <w:marLeft w:val="0"/>
      <w:marRight w:val="0"/>
      <w:marTop w:val="0"/>
      <w:marBottom w:val="0"/>
      <w:divBdr>
        <w:top w:val="none" w:sz="0" w:space="0" w:color="auto"/>
        <w:left w:val="none" w:sz="0" w:space="0" w:color="auto"/>
        <w:bottom w:val="none" w:sz="0" w:space="0" w:color="auto"/>
        <w:right w:val="none" w:sz="0" w:space="0" w:color="auto"/>
      </w:divBdr>
    </w:div>
    <w:div w:id="1323773055">
      <w:bodyDiv w:val="1"/>
      <w:marLeft w:val="0"/>
      <w:marRight w:val="0"/>
      <w:marTop w:val="0"/>
      <w:marBottom w:val="0"/>
      <w:divBdr>
        <w:top w:val="none" w:sz="0" w:space="0" w:color="auto"/>
        <w:left w:val="none" w:sz="0" w:space="0" w:color="auto"/>
        <w:bottom w:val="none" w:sz="0" w:space="0" w:color="auto"/>
        <w:right w:val="none" w:sz="0" w:space="0" w:color="auto"/>
      </w:divBdr>
    </w:div>
    <w:div w:id="1388795347">
      <w:bodyDiv w:val="1"/>
      <w:marLeft w:val="0"/>
      <w:marRight w:val="0"/>
      <w:marTop w:val="0"/>
      <w:marBottom w:val="0"/>
      <w:divBdr>
        <w:top w:val="none" w:sz="0" w:space="0" w:color="auto"/>
        <w:left w:val="none" w:sz="0" w:space="0" w:color="auto"/>
        <w:bottom w:val="none" w:sz="0" w:space="0" w:color="auto"/>
        <w:right w:val="none" w:sz="0" w:space="0" w:color="auto"/>
      </w:divBdr>
    </w:div>
    <w:div w:id="1414938169">
      <w:bodyDiv w:val="1"/>
      <w:marLeft w:val="0"/>
      <w:marRight w:val="0"/>
      <w:marTop w:val="0"/>
      <w:marBottom w:val="0"/>
      <w:divBdr>
        <w:top w:val="none" w:sz="0" w:space="0" w:color="auto"/>
        <w:left w:val="none" w:sz="0" w:space="0" w:color="auto"/>
        <w:bottom w:val="none" w:sz="0" w:space="0" w:color="auto"/>
        <w:right w:val="none" w:sz="0" w:space="0" w:color="auto"/>
      </w:divBdr>
    </w:div>
    <w:div w:id="1459032693">
      <w:bodyDiv w:val="1"/>
      <w:marLeft w:val="0"/>
      <w:marRight w:val="0"/>
      <w:marTop w:val="0"/>
      <w:marBottom w:val="0"/>
      <w:divBdr>
        <w:top w:val="none" w:sz="0" w:space="0" w:color="auto"/>
        <w:left w:val="none" w:sz="0" w:space="0" w:color="auto"/>
        <w:bottom w:val="none" w:sz="0" w:space="0" w:color="auto"/>
        <w:right w:val="none" w:sz="0" w:space="0" w:color="auto"/>
      </w:divBdr>
    </w:div>
    <w:div w:id="1479684844">
      <w:bodyDiv w:val="1"/>
      <w:marLeft w:val="0"/>
      <w:marRight w:val="0"/>
      <w:marTop w:val="0"/>
      <w:marBottom w:val="0"/>
      <w:divBdr>
        <w:top w:val="none" w:sz="0" w:space="0" w:color="auto"/>
        <w:left w:val="none" w:sz="0" w:space="0" w:color="auto"/>
        <w:bottom w:val="none" w:sz="0" w:space="0" w:color="auto"/>
        <w:right w:val="none" w:sz="0" w:space="0" w:color="auto"/>
      </w:divBdr>
    </w:div>
    <w:div w:id="1542210886">
      <w:bodyDiv w:val="1"/>
      <w:marLeft w:val="0"/>
      <w:marRight w:val="0"/>
      <w:marTop w:val="0"/>
      <w:marBottom w:val="0"/>
      <w:divBdr>
        <w:top w:val="none" w:sz="0" w:space="0" w:color="auto"/>
        <w:left w:val="none" w:sz="0" w:space="0" w:color="auto"/>
        <w:bottom w:val="none" w:sz="0" w:space="0" w:color="auto"/>
        <w:right w:val="none" w:sz="0" w:space="0" w:color="auto"/>
      </w:divBdr>
    </w:div>
    <w:div w:id="1610627746">
      <w:bodyDiv w:val="1"/>
      <w:marLeft w:val="0"/>
      <w:marRight w:val="0"/>
      <w:marTop w:val="0"/>
      <w:marBottom w:val="0"/>
      <w:divBdr>
        <w:top w:val="none" w:sz="0" w:space="0" w:color="auto"/>
        <w:left w:val="none" w:sz="0" w:space="0" w:color="auto"/>
        <w:bottom w:val="none" w:sz="0" w:space="0" w:color="auto"/>
        <w:right w:val="none" w:sz="0" w:space="0" w:color="auto"/>
      </w:divBdr>
    </w:div>
    <w:div w:id="1621301278">
      <w:bodyDiv w:val="1"/>
      <w:marLeft w:val="0"/>
      <w:marRight w:val="0"/>
      <w:marTop w:val="0"/>
      <w:marBottom w:val="0"/>
      <w:divBdr>
        <w:top w:val="none" w:sz="0" w:space="0" w:color="auto"/>
        <w:left w:val="none" w:sz="0" w:space="0" w:color="auto"/>
        <w:bottom w:val="none" w:sz="0" w:space="0" w:color="auto"/>
        <w:right w:val="none" w:sz="0" w:space="0" w:color="auto"/>
      </w:divBdr>
    </w:div>
    <w:div w:id="1634557413">
      <w:bodyDiv w:val="1"/>
      <w:marLeft w:val="0"/>
      <w:marRight w:val="0"/>
      <w:marTop w:val="0"/>
      <w:marBottom w:val="0"/>
      <w:divBdr>
        <w:top w:val="none" w:sz="0" w:space="0" w:color="auto"/>
        <w:left w:val="none" w:sz="0" w:space="0" w:color="auto"/>
        <w:bottom w:val="none" w:sz="0" w:space="0" w:color="auto"/>
        <w:right w:val="none" w:sz="0" w:space="0" w:color="auto"/>
      </w:divBdr>
    </w:div>
    <w:div w:id="1680035063">
      <w:bodyDiv w:val="1"/>
      <w:marLeft w:val="0"/>
      <w:marRight w:val="0"/>
      <w:marTop w:val="0"/>
      <w:marBottom w:val="0"/>
      <w:divBdr>
        <w:top w:val="none" w:sz="0" w:space="0" w:color="auto"/>
        <w:left w:val="none" w:sz="0" w:space="0" w:color="auto"/>
        <w:bottom w:val="none" w:sz="0" w:space="0" w:color="auto"/>
        <w:right w:val="none" w:sz="0" w:space="0" w:color="auto"/>
      </w:divBdr>
    </w:div>
    <w:div w:id="1684085438">
      <w:bodyDiv w:val="1"/>
      <w:marLeft w:val="0"/>
      <w:marRight w:val="0"/>
      <w:marTop w:val="0"/>
      <w:marBottom w:val="0"/>
      <w:divBdr>
        <w:top w:val="none" w:sz="0" w:space="0" w:color="auto"/>
        <w:left w:val="none" w:sz="0" w:space="0" w:color="auto"/>
        <w:bottom w:val="none" w:sz="0" w:space="0" w:color="auto"/>
        <w:right w:val="none" w:sz="0" w:space="0" w:color="auto"/>
      </w:divBdr>
    </w:div>
    <w:div w:id="1691445853">
      <w:bodyDiv w:val="1"/>
      <w:marLeft w:val="0"/>
      <w:marRight w:val="0"/>
      <w:marTop w:val="0"/>
      <w:marBottom w:val="0"/>
      <w:divBdr>
        <w:top w:val="none" w:sz="0" w:space="0" w:color="auto"/>
        <w:left w:val="none" w:sz="0" w:space="0" w:color="auto"/>
        <w:bottom w:val="none" w:sz="0" w:space="0" w:color="auto"/>
        <w:right w:val="none" w:sz="0" w:space="0" w:color="auto"/>
      </w:divBdr>
    </w:div>
    <w:div w:id="1696806629">
      <w:bodyDiv w:val="1"/>
      <w:marLeft w:val="0"/>
      <w:marRight w:val="0"/>
      <w:marTop w:val="0"/>
      <w:marBottom w:val="0"/>
      <w:divBdr>
        <w:top w:val="none" w:sz="0" w:space="0" w:color="auto"/>
        <w:left w:val="none" w:sz="0" w:space="0" w:color="auto"/>
        <w:bottom w:val="none" w:sz="0" w:space="0" w:color="auto"/>
        <w:right w:val="none" w:sz="0" w:space="0" w:color="auto"/>
      </w:divBdr>
    </w:div>
    <w:div w:id="1792016417">
      <w:bodyDiv w:val="1"/>
      <w:marLeft w:val="0"/>
      <w:marRight w:val="0"/>
      <w:marTop w:val="0"/>
      <w:marBottom w:val="0"/>
      <w:divBdr>
        <w:top w:val="none" w:sz="0" w:space="0" w:color="auto"/>
        <w:left w:val="none" w:sz="0" w:space="0" w:color="auto"/>
        <w:bottom w:val="none" w:sz="0" w:space="0" w:color="auto"/>
        <w:right w:val="none" w:sz="0" w:space="0" w:color="auto"/>
      </w:divBdr>
    </w:div>
    <w:div w:id="1839422563">
      <w:bodyDiv w:val="1"/>
      <w:marLeft w:val="0"/>
      <w:marRight w:val="0"/>
      <w:marTop w:val="0"/>
      <w:marBottom w:val="0"/>
      <w:divBdr>
        <w:top w:val="none" w:sz="0" w:space="0" w:color="auto"/>
        <w:left w:val="none" w:sz="0" w:space="0" w:color="auto"/>
        <w:bottom w:val="none" w:sz="0" w:space="0" w:color="auto"/>
        <w:right w:val="none" w:sz="0" w:space="0" w:color="auto"/>
      </w:divBdr>
    </w:div>
    <w:div w:id="1847359580">
      <w:bodyDiv w:val="1"/>
      <w:marLeft w:val="0"/>
      <w:marRight w:val="0"/>
      <w:marTop w:val="0"/>
      <w:marBottom w:val="0"/>
      <w:divBdr>
        <w:top w:val="none" w:sz="0" w:space="0" w:color="auto"/>
        <w:left w:val="none" w:sz="0" w:space="0" w:color="auto"/>
        <w:bottom w:val="none" w:sz="0" w:space="0" w:color="auto"/>
        <w:right w:val="none" w:sz="0" w:space="0" w:color="auto"/>
      </w:divBdr>
    </w:div>
    <w:div w:id="1850102182">
      <w:bodyDiv w:val="1"/>
      <w:marLeft w:val="0"/>
      <w:marRight w:val="0"/>
      <w:marTop w:val="0"/>
      <w:marBottom w:val="0"/>
      <w:divBdr>
        <w:top w:val="none" w:sz="0" w:space="0" w:color="auto"/>
        <w:left w:val="none" w:sz="0" w:space="0" w:color="auto"/>
        <w:bottom w:val="none" w:sz="0" w:space="0" w:color="auto"/>
        <w:right w:val="none" w:sz="0" w:space="0" w:color="auto"/>
      </w:divBdr>
    </w:div>
    <w:div w:id="1862205976">
      <w:bodyDiv w:val="1"/>
      <w:marLeft w:val="0"/>
      <w:marRight w:val="0"/>
      <w:marTop w:val="0"/>
      <w:marBottom w:val="0"/>
      <w:divBdr>
        <w:top w:val="none" w:sz="0" w:space="0" w:color="auto"/>
        <w:left w:val="none" w:sz="0" w:space="0" w:color="auto"/>
        <w:bottom w:val="none" w:sz="0" w:space="0" w:color="auto"/>
        <w:right w:val="none" w:sz="0" w:space="0" w:color="auto"/>
      </w:divBdr>
    </w:div>
    <w:div w:id="1872566392">
      <w:bodyDiv w:val="1"/>
      <w:marLeft w:val="0"/>
      <w:marRight w:val="0"/>
      <w:marTop w:val="0"/>
      <w:marBottom w:val="0"/>
      <w:divBdr>
        <w:top w:val="none" w:sz="0" w:space="0" w:color="auto"/>
        <w:left w:val="none" w:sz="0" w:space="0" w:color="auto"/>
        <w:bottom w:val="none" w:sz="0" w:space="0" w:color="auto"/>
        <w:right w:val="none" w:sz="0" w:space="0" w:color="auto"/>
      </w:divBdr>
    </w:div>
    <w:div w:id="1926189189">
      <w:bodyDiv w:val="1"/>
      <w:marLeft w:val="0"/>
      <w:marRight w:val="0"/>
      <w:marTop w:val="0"/>
      <w:marBottom w:val="0"/>
      <w:divBdr>
        <w:top w:val="none" w:sz="0" w:space="0" w:color="auto"/>
        <w:left w:val="none" w:sz="0" w:space="0" w:color="auto"/>
        <w:bottom w:val="none" w:sz="0" w:space="0" w:color="auto"/>
        <w:right w:val="none" w:sz="0" w:space="0" w:color="auto"/>
      </w:divBdr>
    </w:div>
    <w:div w:id="1979677534">
      <w:bodyDiv w:val="1"/>
      <w:marLeft w:val="0"/>
      <w:marRight w:val="0"/>
      <w:marTop w:val="0"/>
      <w:marBottom w:val="0"/>
      <w:divBdr>
        <w:top w:val="none" w:sz="0" w:space="0" w:color="auto"/>
        <w:left w:val="none" w:sz="0" w:space="0" w:color="auto"/>
        <w:bottom w:val="none" w:sz="0" w:space="0" w:color="auto"/>
        <w:right w:val="none" w:sz="0" w:space="0" w:color="auto"/>
      </w:divBdr>
    </w:div>
    <w:div w:id="1997800648">
      <w:bodyDiv w:val="1"/>
      <w:marLeft w:val="0"/>
      <w:marRight w:val="0"/>
      <w:marTop w:val="0"/>
      <w:marBottom w:val="0"/>
      <w:divBdr>
        <w:top w:val="none" w:sz="0" w:space="0" w:color="auto"/>
        <w:left w:val="none" w:sz="0" w:space="0" w:color="auto"/>
        <w:bottom w:val="none" w:sz="0" w:space="0" w:color="auto"/>
        <w:right w:val="none" w:sz="0" w:space="0" w:color="auto"/>
      </w:divBdr>
    </w:div>
    <w:div w:id="2005233539">
      <w:bodyDiv w:val="1"/>
      <w:marLeft w:val="0"/>
      <w:marRight w:val="0"/>
      <w:marTop w:val="0"/>
      <w:marBottom w:val="0"/>
      <w:divBdr>
        <w:top w:val="none" w:sz="0" w:space="0" w:color="auto"/>
        <w:left w:val="none" w:sz="0" w:space="0" w:color="auto"/>
        <w:bottom w:val="none" w:sz="0" w:space="0" w:color="auto"/>
        <w:right w:val="none" w:sz="0" w:space="0" w:color="auto"/>
      </w:divBdr>
    </w:div>
    <w:div w:id="2010474943">
      <w:bodyDiv w:val="1"/>
      <w:marLeft w:val="0"/>
      <w:marRight w:val="0"/>
      <w:marTop w:val="0"/>
      <w:marBottom w:val="0"/>
      <w:divBdr>
        <w:top w:val="none" w:sz="0" w:space="0" w:color="auto"/>
        <w:left w:val="none" w:sz="0" w:space="0" w:color="auto"/>
        <w:bottom w:val="none" w:sz="0" w:space="0" w:color="auto"/>
        <w:right w:val="none" w:sz="0" w:space="0" w:color="auto"/>
      </w:divBdr>
    </w:div>
    <w:div w:id="2021732419">
      <w:bodyDiv w:val="1"/>
      <w:marLeft w:val="0"/>
      <w:marRight w:val="0"/>
      <w:marTop w:val="0"/>
      <w:marBottom w:val="0"/>
      <w:divBdr>
        <w:top w:val="none" w:sz="0" w:space="0" w:color="auto"/>
        <w:left w:val="none" w:sz="0" w:space="0" w:color="auto"/>
        <w:bottom w:val="none" w:sz="0" w:space="0" w:color="auto"/>
        <w:right w:val="none" w:sz="0" w:space="0" w:color="auto"/>
      </w:divBdr>
    </w:div>
    <w:div w:id="2097247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Ama211</b:Tag>
    <b:SourceType>InternetSite</b:SourceType>
    <b:Guid>{613AC9EC-CF5D-4EE4-B6AD-C10B0E822804}</b:Guid>
    <b:Title>Amazon Annual Report</b:Title>
    <b:Year>2021</b:Year>
    <b:Author>
      <b:Author>
        <b:Corporate>Amazon</b:Corporate>
      </b:Author>
    </b:Author>
    <b:YearAccessed>2021</b:YearAccessed>
    <b:MonthAccessed>3</b:MonthAccessed>
    <b:DayAccessed>24</b:DayAccessed>
    <b:URL> http://phx.corporate-ir.net/External.File?item=UGFyZW50SUQ9MjAyN3xDaGlsZElEPS0xfFR5cGU9Mw==&amp;t=1</b:URL>
    <b:RefOrder>18</b:RefOrder>
  </b:Source>
  <b:Source>
    <b:Tag>Keh01</b:Tag>
    <b:SourceType>JournalArticle</b:SourceType>
    <b:Guid>{6659631B-7450-4F9E-9BA9-65B35EECADC1}</b:Guid>
    <b:Title>New paradigms in planning and control across manufacturing supply chains: the utilisation of Internet technologies</b:Title>
    <b:Year>2001</b:Year>
    <b:Author>
      <b:Author>
        <b:NameList>
          <b:Person>
            <b:Last>Kehoe</b:Last>
            <b:First>D.F.</b:First>
          </b:Person>
          <b:Person>
            <b:Last> Boughton</b:Last>
            <b:First>N.J.</b:First>
          </b:Person>
        </b:NameList>
      </b:Author>
    </b:Author>
    <b:JournalName>International Journal of Operations and Production Management</b:JournalName>
    <b:Pages>593</b:Pages>
    <b:Volume>21</b:Volume>
    <b:Issue>5/6</b:Issue>
    <b:RefOrder>19</b:RefOrder>
  </b:Source>
  <b:Source>
    <b:Tag>MEP01</b:Tag>
    <b:SourceType>JournalArticle</b:SourceType>
    <b:Guid>{6291EF38-DA91-401A-BA11-FB9DFA46753B}</b:Guid>
    <b:Author>
      <b:Author>
        <b:NameList>
          <b:Person>
            <b:Last>Porter</b:Last>
            <b:First>M.E.</b:First>
          </b:Person>
        </b:NameList>
      </b:Author>
    </b:Author>
    <b:Title>Strategy and the Internet. </b:Title>
    <b:JournalName> Harvard Business Review</b:JournalName>
    <b:Year>2001</b:Year>
    <b:Pages>62-79</b:Pages>
    <b:Volume>79</b:Volume>
    <b:Issue>3</b:Issue>
    <b:RefOrder>20</b:RefOrder>
  </b:Source>
  <b:Source>
    <b:Tag>DAd08</b:Tag>
    <b:SourceType>JournalArticle</b:SourceType>
    <b:Guid>{BA081E76-E90C-47B0-9324-8F26005BD92F}</b:Guid>
    <b:Author>
      <b:Author>
        <b:NameList>
          <b:Person>
            <b:Last>Adebanjo</b:Last>
            <b:First>D.</b:First>
          </b:Person>
        </b:NameList>
      </b:Author>
    </b:Author>
    <b:Title> Intermediation in downstream automotive supply chains? a review of the role of internet technology</b:Title>
    <b:JournalName> International Journal of Automotive Technology and Management</b:JournalName>
    <b:Year>2008</b:Year>
    <b:Pages>42-55</b:Pages>
    <b:Volume>8</b:Volume>
    <b:Issue>1</b:Issue>
    <b:RefOrder>21</b:RefOrder>
  </b:Source>
  <b:Source>
    <b:Tag>Cha09</b:Tag>
    <b:SourceType>Book</b:SourceType>
    <b:Guid>{BAFAFAFA-49CA-4E49-AE45-B9B2A3845BCB}</b:Guid>
    <b:Title>Internet marketing: strategy, implementation and practice, Financial Times/Prentice Hall.</b:Title>
    <b:Year>2009</b:Year>
    <b:Author>
      <b:Author>
        <b:NameList>
          <b:Person>
            <b:Last>Chaffey</b:Last>
            <b:First>D.</b:First>
          </b:Person>
          <b:Person>
            <b:Last>  Ellis-Chadwick</b:Last>
            <b:First>F.</b:First>
          </b:Person>
          <b:Person>
            <b:Last> Mayer</b:Last>
            <b:First>R.</b:First>
          </b:Person>
          <b:Person>
            <b:Last>Johnston </b:Last>
            <b:First>K.</b:First>
          </b:Person>
        </b:NameList>
      </b:Author>
    </b:Author>
    <b:City>London</b:City>
    <b:Publisher>Chaffey, D. et al., 2009. Internet marketing: strategy, implementation and practice, Financial Times/Prentice Hall.</b:Publisher>
    <b:RefOrder>22</b:RefOrder>
  </b:Source>
  <b:Source>
    <b:Tag>Pir06</b:Tag>
    <b:SourceType>JournalArticle</b:SourceType>
    <b:Guid>{63B275B3-DE86-424D-8A5E-D664F7D623DB}</b:Guid>
    <b:Author>
      <b:Author>
        <b:NameList>
          <b:Person>
            <b:Last>Pires</b:Last>
            <b:First>G.</b:First>
            <b:Middle>D.</b:Middle>
          </b:Person>
          <b:Person>
            <b:Last>Stanton</b:Last>
            <b:First>J.</b:First>
          </b:Person>
          <b:Person>
            <b:Last> Rita</b:Last>
            <b:First>P.</b:First>
          </b:Person>
        </b:NameList>
      </b:Author>
    </b:Author>
    <b:Title>The internet, consumer empowerment and marketing strategies</b:Title>
    <b:Year>2006</b:Year>
    <b:JournalName>European Journal of Marketing</b:JournalName>
    <b:Pages>936-949</b:Pages>
    <b:Volume>40</b:Volume>
    <b:Issue>9/10</b:Issue>
    <b:RefOrder>23</b:RefOrder>
  </b:Source>
  <b:Source>
    <b:Tag>CFu09</b:Tag>
    <b:SourceType>JournalArticle</b:SourceType>
    <b:Guid>{58883969-AB9F-4601-9EDC-194C5E283E85}</b:Guid>
    <b:Author>
      <b:Author>
        <b:NameList>
          <b:Person>
            <b:Last>Fuchs</b:Last>
            <b:First>C.</b:First>
          </b:Person>
        </b:NameList>
      </b:Author>
    </b:Author>
    <b:Title> Information and communication technologies and society: A contribution to the critique of the political economy of the Internet</b:Title>
    <b:JournalName> European Journal of Communication</b:JournalName>
    <b:Year>2009</b:Year>
    <b:Pages>69</b:Pages>
    <b:Volume>24</b:Volume>
    <b:Issue>1</b:Issue>
    <b:RefOrder>24</b:RefOrder>
  </b:Source>
  <b:Source>
    <b:Tag>Com07</b:Tag>
    <b:SourceType>JournalArticle</b:SourceType>
    <b:Guid>{B9D5D3CD-53F7-4D58-A457-D537FC398761}</b:Guid>
    <b:Author>
      <b:Author>
        <b:NameList>
          <b:Person>
            <b:Last>Comai</b:Last>
            <b:First>A.</b:First>
          </b:Person>
          <b:Person>
            <b:Last>Tena</b:Last>
            <b:First>J.</b:First>
          </b:Person>
        </b:NameList>
      </b:Author>
    </b:Author>
    <b:Title>Early warning systems for your competitive landscape</b:Title>
    <b:JournalName>Society of Competitive Intelligence Professionals</b:JournalName>
    <b:Year>2007</b:Year>
    <b:Volume>10</b:Volume>
    <b:Issue>3</b:Issue>
    <b:RefOrder>25</b:RefOrder>
  </b:Source>
  <b:Source>
    <b:Tag>Ami01</b:Tag>
    <b:SourceType>JournalArticle</b:SourceType>
    <b:Guid>{6CAF9D1C-DB44-4701-8EF9-3B5A1F58B670}</b:Guid>
    <b:Author>
      <b:Author>
        <b:NameList>
          <b:Person>
            <b:Last>Amit</b:Last>
            <b:First>R.</b:First>
          </b:Person>
          <b:Person>
            <b:Last>Zott</b:Last>
            <b:First>C.</b:First>
          </b:Person>
        </b:NameList>
      </b:Author>
    </b:Author>
    <b:Title>Value creation in E‐business</b:Title>
    <b:JournalName>Strategic management journal</b:JournalName>
    <b:Year>2001</b:Year>
    <b:Pages>493-520</b:Pages>
    <b:Volume>22</b:Volume>
    <b:Issue>6/7</b:Issue>
    <b:RefOrder>26</b:RefOrder>
  </b:Source>
  <b:Source>
    <b:Tag>Hoa20</b:Tag>
    <b:SourceType>Book</b:SourceType>
    <b:Guid>{6B99345A-61ED-4C5F-A410-A3D8DF60B434}</b:Guid>
    <b:Title> Cambridge IGCSE and O Level economics</b:Title>
    <b:Year>2020</b:Year>
    <b:Author>
      <b:Author>
        <b:NameList>
          <b:Person>
            <b:Last>Hoang</b:Last>
            <b:First>P.</b:First>
          </b:Person>
          <b:Person>
            <b:Last>Ducie</b:Last>
            <b:First>P.</b:First>
          </b:Person>
        </b:NameList>
      </b:Author>
    </b:Author>
    <b:City> Cambridge</b:City>
    <b:Edition>1st</b:Edition>
    <b:RefOrder>12</b:RefOrder>
  </b:Source>
  <b:Source>
    <b:Tag>APr17</b:Tag>
    <b:SourceType>InternetSite</b:SourceType>
    <b:Guid>{933CB718-DAE2-4BB7-A9EF-73FE3A69F198}</b:Guid>
    <b:Title>ZARA Pestle analys</b:Title>
    <b:Year>2017</b:Year>
    <b:Author>
      <b:Author>
        <b:NameList>
          <b:Person>
            <b:Last>Pratar</b:Last>
            <b:First>A.</b:First>
          </b:Person>
        </b:NameList>
      </b:Author>
    </b:Author>
    <b:YearAccessed>2021</b:YearAccessed>
    <b:MonthAccessed>4</b:MonthAccessed>
    <b:DayAccessed>20</b:DayAccessed>
    <b:URL> http://www.cheshnotes.com/2017/03/zara-pestel-analysis/</b:URL>
    <b:RefOrder>13</b:RefOrder>
  </b:Source>
  <b:Source>
    <b:Tag>Sha11</b:Tag>
    <b:SourceType>Book</b:SourceType>
    <b:Guid>{5CC5BAAB-8DC3-45F0-9533-D4EB0EB85FB7}</b:Guid>
    <b:Title>Entrepreneurship.</b:Title>
    <b:Year>2011</b:Year>
    <b:Author>
      <b:Author>
        <b:NameList>
          <b:Person>
            <b:Last>Shah</b:Last>
            <b:First>S.</b:First>
            <b:Middle>H. A.</b:Middle>
          </b:Person>
          <b:Person>
            <b:Last> Ali</b:Last>
            <b:First>A. R. M.</b:First>
          </b:Person>
        </b:NameList>
      </b:Author>
    </b:Author>
    <b:City> Oxford Fajar</b:City>
    <b:Publisher>Selangor Darul Ehsan</b:Publisher>
    <b:Edition>1st</b:Edition>
    <b:RefOrder>17</b:RefOrder>
  </b:Source>
  <b:Source>
    <b:Tag>JBl03</b:Tag>
    <b:SourceType>Book</b:SourceType>
    <b:Guid>{DA06FFAF-6893-4135-AC98-968AA9D551BC}</b:Guid>
    <b:Author>
      <b:Author>
        <b:NameList>
          <b:Person>
            <b:Last>Blythe</b:Last>
            <b:First>J.</b:First>
          </b:Person>
        </b:NameList>
      </b:Author>
    </b:Author>
    <b:Title> Marketing Strategy. </b:Title>
    <b:Year>2003</b:Year>
    <b:City>London</b:City>
    <b:Publisher> McGraw-Hill Education. </b:Publisher>
    <b:RefOrder>3</b:RefOrder>
  </b:Source>
  <b:Source>
    <b:Tag>ARN07</b:Tag>
    <b:SourceType>Book</b:SourceType>
    <b:Guid>{B8117B88-CF7E-4187-99B3-8E15CA477AF0}</b:Guid>
    <b:Author>
      <b:Author>
        <b:NameList>
          <b:Person>
            <b:Last>Pahl</b:Last>
            <b:First>A.</b:First>
            <b:Middle>R. Nadine</b:Middle>
          </b:Person>
        </b:NameList>
      </b:Author>
    </b:Author>
    <b:Title> Swot Analysis - Idea, Methodology and a Practical Approach. </b:Title>
    <b:Year>2007</b:Year>
    <b:City>Berlin</b:City>
    <b:Edition>6th</b:Edition>
    <b:RefOrder>11</b:RefOrder>
  </b:Source>
  <b:Source>
    <b:Tag>Bal15</b:Tag>
    <b:SourceType>JournalArticle</b:SourceType>
    <b:Guid>{1454FABB-59ED-4FE6-A1DE-424BCE59BEB9}</b:Guid>
    <b:Title>Value creation and trade in 21st century manufacturing.</b:Title>
    <b:Year>2015</b:Year>
    <b:Author>
      <b:Author>
        <b:NameList>
          <b:Person>
            <b:Last>Baldwin</b:Last>
            <b:First>R.</b:First>
            <b:Middle>E.</b:Middle>
          </b:Person>
          <b:Person>
            <b:Last>Evenett</b:Last>
            <b:First>S. J. </b:First>
          </b:Person>
        </b:NameList>
      </b:Author>
    </b:Author>
    <b:JournalName>Journal of Regional Science</b:JournalName>
    <b:Pages>31-50</b:Pages>
    <b:Volume>55</b:Volume>
    <b:Issue>1</b:Issue>
    <b:RefOrder>16</b:RefOrder>
  </b:Source>
  <b:Source>
    <b:Tag>Bus15</b:Tag>
    <b:SourceType>JournalArticle</b:SourceType>
    <b:Guid>{B58B1F4F-D6F8-4ED7-8217-061273814157}</b:Guid>
    <b:Author>
      <b:Author>
        <b:NameList>
          <b:Person>
            <b:Last>Bustinza</b:Last>
            <b:First>O.</b:First>
            <b:Middle>F.</b:Middle>
          </b:Person>
          <b:Person>
            <b:Last>Bigdeli</b:Last>
            <b:First>A. Z. </b:First>
          </b:Person>
          <b:Person>
            <b:Last>Baines</b:Last>
            <b:First>T. </b:First>
          </b:Person>
          <b:Person>
            <b:Last>Elliot</b:Last>
            <b:First>C.</b:First>
          </b:Person>
        </b:NameList>
      </b:Author>
    </b:Author>
    <b:Title>Servitization and competitive advantage: the importance of organisational structure and value chain position</b:Title>
    <b:JournalName>Research-Technology Management</b:JournalName>
    <b:Year>2015</b:Year>
    <b:Pages>53-60</b:Pages>
    <b:Volume>58</b:Volume>
    <b:Issue>5</b:Issue>
    <b:RefOrder>15</b:RefOrder>
  </b:Source>
  <b:Source>
    <b:Tag>HCD03</b:Tag>
    <b:SourceType>JournalArticle</b:SourceType>
    <b:Guid>{B7099A3A-38A6-41F2-9AAB-A4E6411C0490}</b:Guid>
    <b:Author>
      <b:Author>
        <b:NameList>
          <b:Person>
            <b:Last>Dekker</b:Last>
            <b:First>H.</b:First>
            <b:Middle>C.</b:Middle>
          </b:Person>
        </b:NameList>
      </b:Author>
    </b:Author>
    <b:Title>Value Chain Analysis in interfirm relationships: a field study</b:Title>
    <b:JournalName> Management accounting research</b:JournalName>
    <b:Year>2003</b:Year>
    <b:Pages>1-23</b:Pages>
    <b:Volume>14</b:Volume>
    <b:Issue>1</b:Issue>
    <b:RefOrder>14</b:RefOrder>
  </b:Source>
  <b:Source>
    <b:Tag>Wig06</b:Tag>
    <b:SourceType>JournalArticle</b:SourceType>
    <b:Guid>{B36D298B-7456-4288-BE1A-6182192C55A8}</b:Guid>
    <b:Author>
      <b:Author>
        <b:NameList>
          <b:Person>
            <b:Last>Wigley</b:Last>
            <b:First>S.</b:First>
            <b:Middle>C.</b:Middle>
          </b:Person>
          <b:Person>
            <b:Last>Moore</b:Last>
            <b:First>M.</b:First>
          </b:Person>
        </b:NameList>
      </b:Author>
    </b:Author>
    <b:Title>The operationalisation of international fashion retailer success</b:Title>
    <b:JournalName>Journal of Fashion Marketing and Management</b:JournalName>
    <b:Year>2006</b:Year>
    <b:Pages>281-296</b:Pages>
    <b:Volume>11</b:Volume>
    <b:RefOrder>4</b:RefOrder>
  </b:Source>
  <b:Source>
    <b:Tag>ZAR20</b:Tag>
    <b:SourceType>InternetSite</b:SourceType>
    <b:Guid>{AD0068DF-DB7B-4028-BA03-7E4971C85D44}</b:Guid>
    <b:Title>ZARA</b:Title>
    <b:Year>2020</b:Year>
    <b:Author>
      <b:Author>
        <b:Corporate>ZARA</b:Corporate>
      </b:Author>
    </b:Author>
    <b:YearAccessed>2021</b:YearAccessed>
    <b:MonthAccessed>4</b:MonthAccessed>
    <b:DayAccessed>20</b:DayAccessed>
    <b:URL>https://www.zara.com/ww/en/sustainability-annual-report-mkt1450.html</b:URL>
    <b:RefOrder>1</b:RefOrder>
  </b:Source>
  <b:Source>
    <b:Tag>Sig13</b:Tag>
    <b:SourceType>JournalArticle</b:SourceType>
    <b:Guid>{1EFA7778-43C9-4FBB-B946-C24CD9F4AE3C}</b:Guid>
    <b:Title>Developing a measure of competitive advantage</b:Title>
    <b:Year>2013</b:Year>
    <b:Author>
      <b:Author>
        <b:NameList>
          <b:Person>
            <b:Last>Sigalas</b:Last>
            <b:First>C.</b:First>
          </b:Person>
          <b:Person>
            <b:Last>Pekka-Economou</b:Last>
            <b:First>V.</b:First>
          </b:Person>
          <b:Person>
            <b:Last> Georgopoulos,</b:Last>
            <b:First>N. B.</b:First>
          </b:Person>
        </b:NameList>
      </b:Author>
    </b:Author>
    <b:JournalName>Journal of Strategy and Management</b:JournalName>
    <b:Pages>320-342</b:Pages>
    <b:Volume>6</b:Volume>
    <b:Issue>4</b:Issue>
    <b:RefOrder>2</b:RefOrder>
  </b:Source>
  <b:Source>
    <b:Tag>MEP85</b:Tag>
    <b:SourceType>Book</b:SourceType>
    <b:Guid>{CAAA9600-8AC3-425A-BB30-5EDC759029E1}</b:Guid>
    <b:Title> Competitive Advantage</b:Title>
    <b:Year>1985</b:Year>
    <b:Author>
      <b:Author>
        <b:NameList>
          <b:Person>
            <b:Last>Porter</b:Last>
            <b:First>M.</b:First>
            <b:Middle>E.</b:Middle>
          </b:Person>
        </b:NameList>
      </b:Author>
    </b:Author>
    <b:City>New York</b:City>
    <b:Publisher>Free Press, New York</b:Publisher>
    <b:RefOrder>5</b:RefOrder>
  </b:Source>
  <b:Source>
    <b:Tag>MEP98</b:Tag>
    <b:SourceType>Book</b:SourceType>
    <b:Guid>{450506E2-A10F-44BE-BFE5-669E4A3F86BC}</b:Guid>
    <b:Author>
      <b:Author>
        <b:NameList>
          <b:Person>
            <b:Last>Porter</b:Last>
            <b:First>M.</b:First>
            <b:Middle>E.</b:Middle>
          </b:Person>
        </b:NameList>
      </b:Author>
    </b:Author>
    <b:Title> On Competition</b:Title>
    <b:Year>1998</b:Year>
    <b:City>Boston</b:City>
    <b:Publisher>Harvard Business school</b:Publisher>
    <b:RefOrder>9</b:RefOrder>
  </b:Source>
  <b:Source>
    <b:Tag>MEP86</b:Tag>
    <b:SourceType>Book</b:SourceType>
    <b:Guid>{CB7176DE-65C4-4AE7-85BD-F3C443478FA3}</b:Guid>
    <b:Author>
      <b:Author>
        <b:NameList>
          <b:Person>
            <b:Last>Porter</b:Last>
            <b:First>M.</b:First>
            <b:Middle>E.</b:Middle>
          </b:Person>
        </b:NameList>
      </b:Author>
    </b:Author>
    <b:Title> Competition in Global Industries</b:Title>
    <b:Year>1986</b:Year>
    <b:City>Boston</b:City>
    <b:Publisher>Harvard Business School Press</b:Publisher>
    <b:RefOrder>8</b:RefOrder>
  </b:Source>
  <b:Source>
    <b:Tag>MEP87</b:Tag>
    <b:SourceType>Book</b:SourceType>
    <b:Guid>{6A9E3BB0-E10A-49FE-BAAC-38542AFAB646}</b:Guid>
    <b:Author>
      <b:Author>
        <b:NameList>
          <b:Person>
            <b:Last>M.E.Porter</b:Last>
          </b:Person>
        </b:NameList>
      </b:Author>
    </b:Author>
    <b:Title>From Competitive Advantage to Corporate Strategy</b:Title>
    <b:Year>1987</b:Year>
    <b:City>Boston</b:City>
    <b:Publisher> Harvard Business Review</b:Publisher>
    <b:RefOrder>10</b:RefOrder>
  </b:Source>
  <b:Source>
    <b:Tag>MEP91</b:Tag>
    <b:SourceType>JournalArticle</b:SourceType>
    <b:Guid>{500B5229-B2FC-489E-A29F-7AF5C91BB517}</b:Guid>
    <b:Title>Towards a Dynamic Theory of Strategy</b:Title>
    <b:Year>1991</b:Year>
    <b:Author>
      <b:Author>
        <b:NameList>
          <b:Person>
            <b:Last>M.E.Porter</b:Last>
          </b:Person>
        </b:NameList>
      </b:Author>
    </b:Author>
    <b:JournalName> Strategic Management Journal</b:JournalName>
    <b:Pages>95-117</b:Pages>
    <b:Volume>12</b:Volume>
    <b:RefOrder>7</b:RefOrder>
  </b:Source>
  <b:Source>
    <b:Tag>MEP08</b:Tag>
    <b:SourceType>Book</b:SourceType>
    <b:Guid>{4A5F9C44-98E8-4AC1-9F64-EC08D5B7070A}</b:Guid>
    <b:Title>“The Five Competitive Forces That Shape Strategy”,</b:Title>
    <b:Year>2008</b:Year>
    <b:Author>
      <b:Author>
        <b:NameList>
          <b:Person>
            <b:Last>Porter</b:Last>
            <b:First>M.</b:First>
            <b:Middle>E.</b:Middle>
          </b:Person>
        </b:NameList>
      </b:Author>
    </b:Author>
    <b:City>Boston</b:City>
    <b:Publisher>Harvard Business Review</b:Publisher>
    <b:RefOrder>6</b:RefOrder>
  </b:Source>
</b:Sources>
</file>

<file path=customXml/itemProps1.xml><?xml version="1.0" encoding="utf-8"?>
<ds:datastoreItem xmlns:ds="http://schemas.openxmlformats.org/officeDocument/2006/customXml" ds:itemID="{F0A83258-99E7-4910-8CD9-38A522D57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3298</Words>
  <Characters>18802</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Tsvetomila Metodieva (1808619)</cp:lastModifiedBy>
  <cp:revision>2</cp:revision>
  <dcterms:created xsi:type="dcterms:W3CDTF">2021-05-07T16:42:00Z</dcterms:created>
  <dcterms:modified xsi:type="dcterms:W3CDTF">2021-05-07T16:42:00Z</dcterms:modified>
</cp:coreProperties>
</file>