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7D4D" w:rsidRDefault="00C404EB" w:rsidP="00C26C75">
      <w:pPr>
        <w:rPr>
          <w:sz w:val="24"/>
        </w:rPr>
      </w:pPr>
      <w:r>
        <w:rPr>
          <w:sz w:val="24"/>
        </w:rPr>
        <w:t>This pap</w:t>
      </w:r>
      <w:r w:rsidR="008945B1">
        <w:rPr>
          <w:sz w:val="24"/>
        </w:rPr>
        <w:t>er will include a comprehensive analysis of aromatherapy, including how effective the treatment is and the different reasons as to why people may use it. This paper will also provide an in-depth</w:t>
      </w:r>
      <w:r w:rsidR="0066075E">
        <w:rPr>
          <w:sz w:val="24"/>
        </w:rPr>
        <w:t xml:space="preserve"> description of the current legislation behind aromatherapy </w:t>
      </w:r>
      <w:r w:rsidR="004217CB">
        <w:rPr>
          <w:sz w:val="24"/>
        </w:rPr>
        <w:t xml:space="preserve">within the United Kingdom. </w:t>
      </w:r>
      <w:r w:rsidR="008F6943">
        <w:rPr>
          <w:sz w:val="24"/>
        </w:rPr>
        <w:br/>
      </w:r>
      <w:r w:rsidR="00F71788">
        <w:rPr>
          <w:sz w:val="24"/>
        </w:rPr>
        <w:t xml:space="preserve">NHS </w:t>
      </w:r>
      <w:r w:rsidR="00A96B25">
        <w:rPr>
          <w:sz w:val="24"/>
        </w:rPr>
        <w:t>(</w:t>
      </w:r>
      <w:r w:rsidR="00F71788">
        <w:rPr>
          <w:sz w:val="24"/>
        </w:rPr>
        <w:t xml:space="preserve">2016) suggests that </w:t>
      </w:r>
      <w:r w:rsidR="003F014C">
        <w:rPr>
          <w:sz w:val="24"/>
        </w:rPr>
        <w:t>complementary and alternative medicine (CAM) are treatments that are used as a different</w:t>
      </w:r>
      <w:r w:rsidR="00B90607">
        <w:rPr>
          <w:sz w:val="24"/>
        </w:rPr>
        <w:t xml:space="preserve"> way to trea</w:t>
      </w:r>
      <w:r w:rsidR="0071544F">
        <w:rPr>
          <w:sz w:val="24"/>
        </w:rPr>
        <w:t>t health instead of conventional</w:t>
      </w:r>
      <w:r w:rsidR="003F014C">
        <w:rPr>
          <w:sz w:val="24"/>
        </w:rPr>
        <w:t xml:space="preserve"> medical care</w:t>
      </w:r>
      <w:r w:rsidR="00FC79E0">
        <w:rPr>
          <w:sz w:val="24"/>
        </w:rPr>
        <w:t>; that carried out by health professionals such as doctors and nurses.</w:t>
      </w:r>
      <w:r w:rsidR="00B90607">
        <w:rPr>
          <w:sz w:val="24"/>
        </w:rPr>
        <w:t xml:space="preserve"> </w:t>
      </w:r>
      <w:r w:rsidR="004B202D">
        <w:rPr>
          <w:sz w:val="24"/>
        </w:rPr>
        <w:t>Home Office (</w:t>
      </w:r>
      <w:r w:rsidR="004C1CF9">
        <w:rPr>
          <w:sz w:val="24"/>
        </w:rPr>
        <w:t xml:space="preserve">2015) </w:t>
      </w:r>
      <w:r w:rsidR="00213218">
        <w:rPr>
          <w:sz w:val="24"/>
        </w:rPr>
        <w:t xml:space="preserve">make two distinctions between complementary and alternative medicine. They suggest that </w:t>
      </w:r>
      <w:r w:rsidR="004C1CF9">
        <w:rPr>
          <w:sz w:val="24"/>
        </w:rPr>
        <w:t>complementary med</w:t>
      </w:r>
      <w:r w:rsidR="00FD6E89">
        <w:rPr>
          <w:sz w:val="24"/>
        </w:rPr>
        <w:t xml:space="preserve">icine are </w:t>
      </w:r>
      <w:r w:rsidR="004C1CF9">
        <w:rPr>
          <w:sz w:val="24"/>
        </w:rPr>
        <w:t>treatments such as acupuncture which are used combined with s</w:t>
      </w:r>
      <w:r w:rsidR="00530696">
        <w:rPr>
          <w:sz w:val="24"/>
        </w:rPr>
        <w:t xml:space="preserve">tandard medical care treatments, exemplar being an individual using acupuncture to help relieve the side effects from anti-depressant medication. On the </w:t>
      </w:r>
      <w:r w:rsidR="00097486">
        <w:rPr>
          <w:sz w:val="24"/>
        </w:rPr>
        <w:t>other hand, they</w:t>
      </w:r>
      <w:r w:rsidR="00530696">
        <w:rPr>
          <w:sz w:val="24"/>
        </w:rPr>
        <w:t xml:space="preserve"> suggest that alternative medicine are treatments that </w:t>
      </w:r>
      <w:r w:rsidR="00FD6E89">
        <w:rPr>
          <w:sz w:val="24"/>
        </w:rPr>
        <w:t xml:space="preserve">are </w:t>
      </w:r>
      <w:r w:rsidR="00530696">
        <w:rPr>
          <w:sz w:val="24"/>
        </w:rPr>
        <w:t>used as a replacement for treatments given by</w:t>
      </w:r>
      <w:r w:rsidR="00097486">
        <w:rPr>
          <w:sz w:val="24"/>
        </w:rPr>
        <w:t xml:space="preserve"> health professionals</w:t>
      </w:r>
      <w:r w:rsidR="007232E5">
        <w:rPr>
          <w:sz w:val="24"/>
        </w:rPr>
        <w:t xml:space="preserve">. An </w:t>
      </w:r>
      <w:r w:rsidR="003A1639">
        <w:rPr>
          <w:sz w:val="24"/>
        </w:rPr>
        <w:t xml:space="preserve">example of an alternative medical treatment would be when a pregnant woman who is in labour, is having aromatherapy instead of using pain relief medication such as morphine. </w:t>
      </w:r>
      <w:r w:rsidR="00475CE7">
        <w:rPr>
          <w:sz w:val="24"/>
        </w:rPr>
        <w:br/>
      </w:r>
      <w:r w:rsidR="00F32236">
        <w:rPr>
          <w:sz w:val="24"/>
        </w:rPr>
        <w:t>The</w:t>
      </w:r>
      <w:r w:rsidR="00F44AA8">
        <w:rPr>
          <w:sz w:val="24"/>
        </w:rPr>
        <w:t xml:space="preserve"> main complementary therapy in this p</w:t>
      </w:r>
      <w:r w:rsidR="004B202D">
        <w:rPr>
          <w:sz w:val="24"/>
        </w:rPr>
        <w:t>aper is aromatherapy. BUPA</w:t>
      </w:r>
      <w:r w:rsidR="008E3190">
        <w:rPr>
          <w:sz w:val="24"/>
        </w:rPr>
        <w:t xml:space="preserve"> (2017) s</w:t>
      </w:r>
      <w:r w:rsidR="00F32236">
        <w:rPr>
          <w:sz w:val="24"/>
        </w:rPr>
        <w:t>uggests that aromatherapy is a t</w:t>
      </w:r>
      <w:r w:rsidR="008E3190">
        <w:rPr>
          <w:sz w:val="24"/>
        </w:rPr>
        <w:t>herapy, in which essential oils from plants</w:t>
      </w:r>
      <w:r w:rsidR="00A43F90">
        <w:rPr>
          <w:sz w:val="24"/>
        </w:rPr>
        <w:t xml:space="preserve"> such as lavender</w:t>
      </w:r>
      <w:r w:rsidR="008E3190">
        <w:rPr>
          <w:sz w:val="24"/>
        </w:rPr>
        <w:t xml:space="preserve"> are used to improve both the physical and emotional state of an ind</w:t>
      </w:r>
      <w:r w:rsidR="001B04B6">
        <w:rPr>
          <w:sz w:val="24"/>
        </w:rPr>
        <w:t>ividual</w:t>
      </w:r>
      <w:r w:rsidR="003E200D">
        <w:rPr>
          <w:sz w:val="24"/>
        </w:rPr>
        <w:t xml:space="preserve">. </w:t>
      </w:r>
      <w:r w:rsidR="00A55FB7">
        <w:rPr>
          <w:sz w:val="24"/>
        </w:rPr>
        <w:t>W</w:t>
      </w:r>
      <w:r w:rsidR="00C03865">
        <w:rPr>
          <w:sz w:val="24"/>
        </w:rPr>
        <w:t>ith</w:t>
      </w:r>
      <w:r w:rsidR="004B202D">
        <w:rPr>
          <w:sz w:val="24"/>
        </w:rPr>
        <w:t xml:space="preserve"> reference from Aromatherapy</w:t>
      </w:r>
      <w:r w:rsidR="00C03865">
        <w:rPr>
          <w:sz w:val="24"/>
        </w:rPr>
        <w:t xml:space="preserve"> (2010) the term aromatherapy was first used in 1937 by French </w:t>
      </w:r>
      <w:r w:rsidR="00040C78">
        <w:rPr>
          <w:sz w:val="24"/>
        </w:rPr>
        <w:t xml:space="preserve">chemist Dr </w:t>
      </w:r>
      <w:r w:rsidR="00040C78" w:rsidRPr="00040C78">
        <w:rPr>
          <w:sz w:val="24"/>
        </w:rPr>
        <w:t>Rene-Maurice Gattefosse</w:t>
      </w:r>
      <w:r w:rsidR="00A43105">
        <w:rPr>
          <w:sz w:val="24"/>
        </w:rPr>
        <w:t>. With reference from Tisserand</w:t>
      </w:r>
      <w:r w:rsidR="00623949">
        <w:rPr>
          <w:sz w:val="24"/>
        </w:rPr>
        <w:t xml:space="preserve"> </w:t>
      </w:r>
      <w:r w:rsidR="00A43105">
        <w:rPr>
          <w:sz w:val="24"/>
        </w:rPr>
        <w:t xml:space="preserve">(2011), he suggests that Dr Gattefosse discovered the main assets of essential lavender oil when during a perfume experiment, he badly burnt his hand. He then rushed to the nearest tub of liquid and which happened to be lavender oil. Since lavender oil has healing properties, he was shocked at how little scarring he suffered after the burn. This </w:t>
      </w:r>
      <w:r w:rsidR="00085CE1">
        <w:rPr>
          <w:sz w:val="24"/>
        </w:rPr>
        <w:t>then inspired French surgeon Jean Valnet</w:t>
      </w:r>
      <w:r w:rsidR="00A43105">
        <w:rPr>
          <w:sz w:val="24"/>
        </w:rPr>
        <w:t xml:space="preserve"> to experiment with lavender oil during the first world war on injured soldiers. Relating to the history of aromatherapy, Quinessence Aromatherapy Ltd (</w:t>
      </w:r>
      <w:r w:rsidR="00A43105" w:rsidRPr="00A43105">
        <w:rPr>
          <w:sz w:val="24"/>
        </w:rPr>
        <w:t>2017)</w:t>
      </w:r>
      <w:r w:rsidR="005F7B6B">
        <w:rPr>
          <w:sz w:val="24"/>
        </w:rPr>
        <w:t xml:space="preserve"> </w:t>
      </w:r>
      <w:r w:rsidR="00351156">
        <w:rPr>
          <w:sz w:val="24"/>
        </w:rPr>
        <w:t xml:space="preserve">implies that the Greeks play a large role within the history of aromatherapy. </w:t>
      </w:r>
      <w:r w:rsidR="003C0E84">
        <w:rPr>
          <w:sz w:val="24"/>
        </w:rPr>
        <w:t>It</w:t>
      </w:r>
      <w:r w:rsidR="00351156">
        <w:rPr>
          <w:sz w:val="24"/>
        </w:rPr>
        <w:t xml:space="preserve"> is Hippocrates, a </w:t>
      </w:r>
      <w:r w:rsidR="00762899">
        <w:rPr>
          <w:sz w:val="24"/>
        </w:rPr>
        <w:t>Greek</w:t>
      </w:r>
      <w:r w:rsidR="00351156">
        <w:rPr>
          <w:sz w:val="24"/>
        </w:rPr>
        <w:t xml:space="preserve"> doctor, who </w:t>
      </w:r>
      <w:r w:rsidR="003C0E84">
        <w:rPr>
          <w:sz w:val="24"/>
        </w:rPr>
        <w:t>was</w:t>
      </w:r>
      <w:r w:rsidR="00351156">
        <w:rPr>
          <w:sz w:val="24"/>
        </w:rPr>
        <w:t xml:space="preserve"> the ‘founder of medicine’ </w:t>
      </w:r>
      <w:r w:rsidR="00762899">
        <w:rPr>
          <w:sz w:val="24"/>
        </w:rPr>
        <w:t>mainly because of his idea that illness had both a physical and reasonable explanation and was not because of religious reasons or for punishment, which the Egyptians held the belief of.</w:t>
      </w:r>
      <w:r w:rsidR="003C0E84">
        <w:rPr>
          <w:sz w:val="24"/>
        </w:rPr>
        <w:t xml:space="preserve"> Cantor (2017) suggests that </w:t>
      </w:r>
      <w:r w:rsidR="001B04B6">
        <w:rPr>
          <w:sz w:val="24"/>
        </w:rPr>
        <w:t>he spent most of his life observing the human body and based his medical practice on this.</w:t>
      </w:r>
      <w:r w:rsidR="001B04B6">
        <w:rPr>
          <w:sz w:val="24"/>
        </w:rPr>
        <w:br/>
      </w:r>
      <w:r w:rsidR="00D251E9">
        <w:rPr>
          <w:sz w:val="24"/>
        </w:rPr>
        <w:t>A</w:t>
      </w:r>
      <w:r w:rsidR="00F54309">
        <w:rPr>
          <w:sz w:val="24"/>
        </w:rPr>
        <w:t xml:space="preserve">romatherapy </w:t>
      </w:r>
      <w:r w:rsidR="00116A2D">
        <w:rPr>
          <w:sz w:val="24"/>
        </w:rPr>
        <w:t xml:space="preserve">is widely used as a complementary therapy and has been proven effective </w:t>
      </w:r>
      <w:r w:rsidR="00D251E9">
        <w:rPr>
          <w:sz w:val="24"/>
        </w:rPr>
        <w:t>for treating several different health problems such as depression and migraines. However, with benefits come risks and safety precautions that need to be taken when administering or having aromatherapy treatment. Organic-facts (2017) provide various</w:t>
      </w:r>
      <w:r w:rsidR="00F4050A">
        <w:rPr>
          <w:sz w:val="24"/>
        </w:rPr>
        <w:t xml:space="preserve"> reasons on the</w:t>
      </w:r>
      <w:r w:rsidR="00D251E9">
        <w:rPr>
          <w:sz w:val="24"/>
        </w:rPr>
        <w:t xml:space="preserve"> benefits th</w:t>
      </w:r>
      <w:r w:rsidR="00AC08AF">
        <w:rPr>
          <w:sz w:val="24"/>
        </w:rPr>
        <w:t xml:space="preserve">at different essential oils can provide. They </w:t>
      </w:r>
      <w:r w:rsidR="00107290">
        <w:rPr>
          <w:sz w:val="24"/>
        </w:rPr>
        <w:t xml:space="preserve">suggest that every essential oil has different properties and therefore different benefits. For example, </w:t>
      </w:r>
      <w:r w:rsidR="00310445">
        <w:rPr>
          <w:sz w:val="24"/>
        </w:rPr>
        <w:t>lavender oil can be used as an anti-inflammatory treatment whereas lemon oil can aid weight loss, when ingested properly.</w:t>
      </w:r>
      <w:r w:rsidR="00482D65">
        <w:rPr>
          <w:sz w:val="24"/>
        </w:rPr>
        <w:t xml:space="preserve"> Most oils can also be used for cosmetic purposes such as body lotions and perfumes. In terms of benefits of aromatherapy, it is </w:t>
      </w:r>
      <w:r w:rsidR="003A77A1">
        <w:rPr>
          <w:sz w:val="24"/>
        </w:rPr>
        <w:t xml:space="preserve">often favoured to that of conventional medical care because </w:t>
      </w:r>
      <w:r w:rsidR="00372387">
        <w:rPr>
          <w:sz w:val="24"/>
        </w:rPr>
        <w:t xml:space="preserve">it is natural and takes a holistic approach to treating illness. </w:t>
      </w:r>
      <w:r w:rsidR="00457EE0">
        <w:rPr>
          <w:sz w:val="24"/>
        </w:rPr>
        <w:t>Aromatherapy offers a mind-body connection</w:t>
      </w:r>
      <w:r w:rsidR="002F2168">
        <w:rPr>
          <w:sz w:val="24"/>
        </w:rPr>
        <w:t xml:space="preserve">, which, as </w:t>
      </w:r>
      <w:r w:rsidR="002F2168" w:rsidRPr="002F2168">
        <w:rPr>
          <w:sz w:val="24"/>
        </w:rPr>
        <w:t>Regina, P (1998</w:t>
      </w:r>
      <w:r w:rsidR="007866FB">
        <w:rPr>
          <w:sz w:val="24"/>
        </w:rPr>
        <w:t>) suggests is when</w:t>
      </w:r>
      <w:r w:rsidR="00D46DBC">
        <w:rPr>
          <w:sz w:val="24"/>
        </w:rPr>
        <w:t xml:space="preserve"> our perception, thoughts and feelings can affect our behaviour. </w:t>
      </w:r>
      <w:r w:rsidR="00B77DBF">
        <w:rPr>
          <w:sz w:val="24"/>
        </w:rPr>
        <w:t>In</w:t>
      </w:r>
      <w:r w:rsidR="00D46DBC">
        <w:rPr>
          <w:sz w:val="24"/>
        </w:rPr>
        <w:t xml:space="preserve"> short, our minds can have an influence on how healthy a person’s body is. </w:t>
      </w:r>
      <w:r w:rsidR="00D46DBC">
        <w:rPr>
          <w:sz w:val="24"/>
        </w:rPr>
        <w:br/>
        <w:t>Aromatherapy</w:t>
      </w:r>
      <w:r w:rsidR="00457EE0">
        <w:rPr>
          <w:sz w:val="24"/>
        </w:rPr>
        <w:t xml:space="preserve"> can often</w:t>
      </w:r>
      <w:r w:rsidR="00D46DBC">
        <w:rPr>
          <w:sz w:val="24"/>
        </w:rPr>
        <w:t xml:space="preserve"> be </w:t>
      </w:r>
      <w:r w:rsidR="00F35897">
        <w:rPr>
          <w:sz w:val="24"/>
        </w:rPr>
        <w:t>used for treating anxiety</w:t>
      </w:r>
      <w:r w:rsidR="00D46DBC">
        <w:rPr>
          <w:sz w:val="24"/>
        </w:rPr>
        <w:t xml:space="preserve"> which has been proven effective in doing so from </w:t>
      </w:r>
      <w:r w:rsidR="000B3C19">
        <w:rPr>
          <w:sz w:val="24"/>
        </w:rPr>
        <w:t>clinical</w:t>
      </w:r>
      <w:r w:rsidR="00D46DBC">
        <w:rPr>
          <w:sz w:val="24"/>
        </w:rPr>
        <w:t xml:space="preserve"> </w:t>
      </w:r>
      <w:r w:rsidR="000B3C19">
        <w:rPr>
          <w:sz w:val="24"/>
        </w:rPr>
        <w:t>research</w:t>
      </w:r>
      <w:r w:rsidR="00D46DBC">
        <w:rPr>
          <w:sz w:val="24"/>
        </w:rPr>
        <w:t xml:space="preserve"> carried out in 2017.</w:t>
      </w:r>
      <w:r w:rsidR="002F2168" w:rsidRPr="002F2168">
        <w:rPr>
          <w:sz w:val="24"/>
        </w:rPr>
        <w:t>Yu-Hsiu K</w:t>
      </w:r>
      <w:r w:rsidR="002F2168">
        <w:rPr>
          <w:sz w:val="24"/>
        </w:rPr>
        <w:t xml:space="preserve"> et al (2017) </w:t>
      </w:r>
      <w:r w:rsidR="00F35897">
        <w:rPr>
          <w:sz w:val="24"/>
        </w:rPr>
        <w:t>carried out a study based on the thesis of whether aromatherapy can r</w:t>
      </w:r>
      <w:r w:rsidR="00B77DBF">
        <w:rPr>
          <w:sz w:val="24"/>
        </w:rPr>
        <w:t>educ</w:t>
      </w:r>
      <w:r w:rsidR="00F35897">
        <w:rPr>
          <w:sz w:val="24"/>
        </w:rPr>
        <w:t xml:space="preserve">e anxiety levels in the brain, neck and breasts of 100 patients during their CT stimulation appointment. 50% of the patients </w:t>
      </w:r>
      <w:r w:rsidR="00AE61F6">
        <w:rPr>
          <w:sz w:val="24"/>
        </w:rPr>
        <w:t>were given a tab where a few drops of lavender essential oil had been placed on</w:t>
      </w:r>
      <w:r w:rsidR="00B77DBF">
        <w:rPr>
          <w:sz w:val="24"/>
        </w:rPr>
        <w:t xml:space="preserve"> </w:t>
      </w:r>
      <w:r w:rsidR="00AE61F6">
        <w:rPr>
          <w:sz w:val="24"/>
        </w:rPr>
        <w:t>where</w:t>
      </w:r>
      <w:r w:rsidR="00B77DBF">
        <w:rPr>
          <w:sz w:val="24"/>
        </w:rPr>
        <w:t>as</w:t>
      </w:r>
      <w:r w:rsidR="00AE61F6">
        <w:rPr>
          <w:sz w:val="24"/>
        </w:rPr>
        <w:t xml:space="preserve"> the other 50% were given the aromatherapy tab with the scent </w:t>
      </w:r>
      <w:r w:rsidR="000B3C19">
        <w:rPr>
          <w:sz w:val="24"/>
        </w:rPr>
        <w:t>removed. They then measured anxiety levels through a questionnaire and had taken the patients pulse before and after their CT scan. They concluded that the lavender oil had reduced the patient’s anxiety significantly. Although aromatherapy is not paid for on the NHS, it is s</w:t>
      </w:r>
      <w:r w:rsidR="001C7494">
        <w:rPr>
          <w:sz w:val="24"/>
        </w:rPr>
        <w:t xml:space="preserve">till widely </w:t>
      </w:r>
      <w:r w:rsidR="00F03A7D">
        <w:rPr>
          <w:sz w:val="24"/>
        </w:rPr>
        <w:t>accessible,</w:t>
      </w:r>
      <w:r w:rsidR="001C7494">
        <w:rPr>
          <w:sz w:val="24"/>
        </w:rPr>
        <w:t xml:space="preserve"> and it allows the individual to have an active role and to control over their own treatment. it can allow the individual to have a good rapport with the aromatherapist. </w:t>
      </w:r>
      <w:r w:rsidR="00F03A7D">
        <w:rPr>
          <w:sz w:val="24"/>
        </w:rPr>
        <w:t>Leach</w:t>
      </w:r>
      <w:r w:rsidR="00B77DBF">
        <w:rPr>
          <w:sz w:val="24"/>
        </w:rPr>
        <w:t xml:space="preserve"> </w:t>
      </w:r>
      <w:r w:rsidR="00F03A7D">
        <w:rPr>
          <w:sz w:val="24"/>
        </w:rPr>
        <w:t>(2017) stresses the importance of a rapport by suggesting that the therapeutic relationship between a client and a therapist is very over looked and that a strong rapport is essential</w:t>
      </w:r>
      <w:r w:rsidR="001C723A">
        <w:rPr>
          <w:sz w:val="24"/>
        </w:rPr>
        <w:t>. He suggests that it</w:t>
      </w:r>
      <w:r w:rsidR="00F03A7D">
        <w:rPr>
          <w:sz w:val="24"/>
        </w:rPr>
        <w:t xml:space="preserve"> affec</w:t>
      </w:r>
      <w:r w:rsidR="001C723A">
        <w:rPr>
          <w:sz w:val="24"/>
        </w:rPr>
        <w:t xml:space="preserve">ts </w:t>
      </w:r>
      <w:r w:rsidR="00F03A7D">
        <w:rPr>
          <w:sz w:val="24"/>
        </w:rPr>
        <w:t xml:space="preserve">a </w:t>
      </w:r>
      <w:r w:rsidR="001C723A">
        <w:rPr>
          <w:sz w:val="24"/>
        </w:rPr>
        <w:t>patient’s</w:t>
      </w:r>
      <w:r w:rsidR="00F03A7D">
        <w:rPr>
          <w:sz w:val="24"/>
        </w:rPr>
        <w:t xml:space="preserve"> satisfaction with the treatment and will also influence the different outcomes that will come from having a good rapp</w:t>
      </w:r>
      <w:r w:rsidR="001C723A">
        <w:rPr>
          <w:sz w:val="24"/>
        </w:rPr>
        <w:t xml:space="preserve">ort with the therapist and the outcome of how the patient feels after the therapy. </w:t>
      </w:r>
      <w:r w:rsidR="00F03A7D">
        <w:rPr>
          <w:sz w:val="24"/>
        </w:rPr>
        <w:t xml:space="preserve"> </w:t>
      </w:r>
      <w:r w:rsidR="001C723A">
        <w:rPr>
          <w:sz w:val="24"/>
        </w:rPr>
        <w:br/>
        <w:t xml:space="preserve">Although there are many benefits to aromatherapy, there are also some negative aspects which are often not considered and there are safety precautions that should be understood. </w:t>
      </w:r>
      <w:r w:rsidR="00C506EA">
        <w:rPr>
          <w:sz w:val="24"/>
        </w:rPr>
        <w:t>Buckle</w:t>
      </w:r>
      <w:r w:rsidR="00B77DBF">
        <w:rPr>
          <w:sz w:val="24"/>
        </w:rPr>
        <w:t xml:space="preserve"> </w:t>
      </w:r>
      <w:r w:rsidR="00C506EA">
        <w:rPr>
          <w:sz w:val="24"/>
        </w:rPr>
        <w:t xml:space="preserve">(2014) suggests that the main issue in aromatherapy is the fact that people think that just because a product is natural, it is harmless which isn’t the case. </w:t>
      </w:r>
      <w:r w:rsidR="00B77DBF">
        <w:rPr>
          <w:sz w:val="24"/>
        </w:rPr>
        <w:t>E</w:t>
      </w:r>
      <w:r w:rsidR="00C506EA">
        <w:rPr>
          <w:sz w:val="24"/>
        </w:rPr>
        <w:t>ssential oils are highly concentrated and t</w:t>
      </w:r>
      <w:r w:rsidR="00B12F94">
        <w:rPr>
          <w:sz w:val="24"/>
        </w:rPr>
        <w:t>oo high of a dose can be toxic. Aromatherapy can be used as a potential pain reliever for pregnant women however this can cause problems</w:t>
      </w:r>
      <w:r w:rsidR="00B77DBF">
        <w:rPr>
          <w:sz w:val="24"/>
        </w:rPr>
        <w:t>; oils such as cinnamon can cause contractions</w:t>
      </w:r>
      <w:r w:rsidR="00B12F94">
        <w:rPr>
          <w:sz w:val="24"/>
        </w:rPr>
        <w:t xml:space="preserve">. Bowman (2014) found that women who had private health care were more like </w:t>
      </w:r>
      <w:r w:rsidR="007F4648">
        <w:rPr>
          <w:sz w:val="24"/>
        </w:rPr>
        <w:t xml:space="preserve">to seek medical advice from an aromatherapist. </w:t>
      </w:r>
      <w:r w:rsidR="00737E8C">
        <w:rPr>
          <w:sz w:val="24"/>
        </w:rPr>
        <w:t>However,</w:t>
      </w:r>
      <w:r w:rsidR="007F4648">
        <w:rPr>
          <w:sz w:val="24"/>
        </w:rPr>
        <w:t xml:space="preserve"> </w:t>
      </w:r>
      <w:r w:rsidR="00737E8C">
        <w:rPr>
          <w:sz w:val="24"/>
        </w:rPr>
        <w:t>they found that</w:t>
      </w:r>
      <w:r w:rsidR="007F4648">
        <w:rPr>
          <w:sz w:val="24"/>
        </w:rPr>
        <w:t xml:space="preserve"> those who used aromatherapy during labour were at risk of developing a possible skin reaction and respiratory</w:t>
      </w:r>
      <w:r w:rsidR="00F57457">
        <w:rPr>
          <w:sz w:val="24"/>
        </w:rPr>
        <w:t xml:space="preserve"> problems. Aromatherapy can be potentially dangerous in terms </w:t>
      </w:r>
      <w:r w:rsidR="00737E8C">
        <w:rPr>
          <w:sz w:val="24"/>
        </w:rPr>
        <w:t xml:space="preserve">of medical conditions, there are certain oils which can trigger seizures. </w:t>
      </w:r>
      <w:r w:rsidR="00737E8C" w:rsidRPr="00737E8C">
        <w:rPr>
          <w:sz w:val="24"/>
        </w:rPr>
        <w:t>The Epilepsy Society (2015</w:t>
      </w:r>
      <w:r w:rsidR="00737E8C">
        <w:rPr>
          <w:sz w:val="24"/>
        </w:rPr>
        <w:t xml:space="preserve">) suggest those who suffer from epilepsy should avoid certain essential oils such as rosemary, sage and fennel oil as they can cause seizures. </w:t>
      </w:r>
      <w:r w:rsidR="00737E8C">
        <w:rPr>
          <w:sz w:val="24"/>
        </w:rPr>
        <w:br/>
      </w:r>
      <w:r w:rsidR="00767D4D">
        <w:rPr>
          <w:sz w:val="24"/>
        </w:rPr>
        <w:t xml:space="preserve">Much clinical research has been done to showcase the effectiveness of aromatherapy. </w:t>
      </w:r>
      <w:r w:rsidR="000D6F3D" w:rsidRPr="000D6F3D">
        <w:rPr>
          <w:sz w:val="24"/>
        </w:rPr>
        <w:t xml:space="preserve">Sánchez-Vidaña et al </w:t>
      </w:r>
      <w:r w:rsidR="000D6F3D">
        <w:rPr>
          <w:sz w:val="24"/>
        </w:rPr>
        <w:t>(</w:t>
      </w:r>
      <w:r w:rsidR="000D6F3D" w:rsidRPr="000D6F3D">
        <w:rPr>
          <w:sz w:val="24"/>
        </w:rPr>
        <w:t>2017)</w:t>
      </w:r>
      <w:r w:rsidR="000D6F3D">
        <w:rPr>
          <w:sz w:val="24"/>
        </w:rPr>
        <w:t xml:space="preserve"> carried out research with the thesis of whether aromatherapy would be effective in treating symptoms of depression. </w:t>
      </w:r>
      <w:r w:rsidR="00E431EB">
        <w:rPr>
          <w:sz w:val="24"/>
        </w:rPr>
        <w:t>With reference from MIND (2016) some of the symptoms of depression include feeling tearful, hopeless, suicidal and soci</w:t>
      </w:r>
      <w:r w:rsidR="00430CA9">
        <w:rPr>
          <w:sz w:val="24"/>
        </w:rPr>
        <w:t>ally isolating yourself from others</w:t>
      </w:r>
      <w:r w:rsidR="00E431EB">
        <w:rPr>
          <w:sz w:val="24"/>
        </w:rPr>
        <w:t xml:space="preserve">. </w:t>
      </w:r>
      <w:r w:rsidR="00E431EB" w:rsidRPr="00E431EB">
        <w:rPr>
          <w:sz w:val="24"/>
        </w:rPr>
        <w:t>Sánchez-Vidaña</w:t>
      </w:r>
      <w:r w:rsidR="00623949">
        <w:rPr>
          <w:sz w:val="24"/>
        </w:rPr>
        <w:t xml:space="preserve"> </w:t>
      </w:r>
      <w:r w:rsidR="00E431EB" w:rsidRPr="00E431EB">
        <w:rPr>
          <w:sz w:val="24"/>
        </w:rPr>
        <w:t>et al</w:t>
      </w:r>
      <w:r w:rsidR="00E431EB">
        <w:rPr>
          <w:sz w:val="24"/>
        </w:rPr>
        <w:t xml:space="preserve"> (2017)</w:t>
      </w:r>
      <w:r w:rsidR="00F93008">
        <w:rPr>
          <w:sz w:val="24"/>
        </w:rPr>
        <w:t xml:space="preserve"> carried out 12 randomised </w:t>
      </w:r>
      <w:r w:rsidR="00430CA9">
        <w:rPr>
          <w:sz w:val="24"/>
        </w:rPr>
        <w:t xml:space="preserve">controlled </w:t>
      </w:r>
      <w:r w:rsidR="003932FE">
        <w:rPr>
          <w:sz w:val="24"/>
        </w:rPr>
        <w:t>trails of 1226 people</w:t>
      </w:r>
      <w:r w:rsidR="006B7502">
        <w:rPr>
          <w:sz w:val="24"/>
        </w:rPr>
        <w:t xml:space="preserve"> aged 21-73</w:t>
      </w:r>
      <w:r w:rsidR="003932FE">
        <w:rPr>
          <w:sz w:val="24"/>
        </w:rPr>
        <w:t xml:space="preserve">, 984 of these people were female and 224 were male. </w:t>
      </w:r>
      <w:r w:rsidR="00B77DBF">
        <w:rPr>
          <w:sz w:val="24"/>
        </w:rPr>
        <w:t>T</w:t>
      </w:r>
      <w:r w:rsidR="006B7502">
        <w:rPr>
          <w:sz w:val="24"/>
        </w:rPr>
        <w:t>he participants in the clinical trial included people with cancer, pregnant women and people diagnosed with idiopathic environmental intolerance. One controlled group was administered aromatherapy through inhalation whereas</w:t>
      </w:r>
      <w:r w:rsidR="00625A48">
        <w:rPr>
          <w:sz w:val="24"/>
        </w:rPr>
        <w:t xml:space="preserve"> the other group was</w:t>
      </w:r>
      <w:r w:rsidR="006B7502">
        <w:rPr>
          <w:sz w:val="24"/>
        </w:rPr>
        <w:t xml:space="preserve"> administered aromatherapy through massage. </w:t>
      </w:r>
      <w:r w:rsidR="00625A48">
        <w:rPr>
          <w:sz w:val="24"/>
        </w:rPr>
        <w:t>Two out of the five studies were reported effec</w:t>
      </w:r>
      <w:r w:rsidR="00006B55">
        <w:rPr>
          <w:sz w:val="24"/>
        </w:rPr>
        <w:t xml:space="preserve">tive when participants were administered aromatherapy </w:t>
      </w:r>
      <w:r w:rsidR="00B77DBF">
        <w:rPr>
          <w:sz w:val="24"/>
        </w:rPr>
        <w:t xml:space="preserve">through </w:t>
      </w:r>
      <w:r w:rsidR="00006B55">
        <w:rPr>
          <w:sz w:val="24"/>
        </w:rPr>
        <w:t xml:space="preserve">inhalation where as five out of eight studies showed sufficient evidence in relieving the symptoms of depression through aromatherapy massage. </w:t>
      </w:r>
      <w:r w:rsidR="002F173E">
        <w:rPr>
          <w:sz w:val="24"/>
        </w:rPr>
        <w:t>In conclusion of this clinical research, aromatherapy massage was proven to be more effective than aromatherapy inhalation</w:t>
      </w:r>
      <w:r w:rsidR="00853CF9">
        <w:rPr>
          <w:sz w:val="24"/>
        </w:rPr>
        <w:t xml:space="preserve">. There is not a need to worry about </w:t>
      </w:r>
      <w:r w:rsidR="00C44614">
        <w:rPr>
          <w:sz w:val="24"/>
        </w:rPr>
        <w:t xml:space="preserve">the relevancy of the study because it was only carried out this year. </w:t>
      </w:r>
      <w:r w:rsidR="002F173E">
        <w:rPr>
          <w:sz w:val="24"/>
        </w:rPr>
        <w:t>However, the e</w:t>
      </w:r>
      <w:r w:rsidR="00D067FF">
        <w:rPr>
          <w:sz w:val="24"/>
        </w:rPr>
        <w:t>ffectiveness of both treatments was measured using different ways of assessment therefore the comparison of the evidence gathered from both studies is not very manageable. Also, there is the issue of whether</w:t>
      </w:r>
      <w:r w:rsidR="00110B57">
        <w:rPr>
          <w:sz w:val="24"/>
        </w:rPr>
        <w:t xml:space="preserve"> the same</w:t>
      </w:r>
      <w:r w:rsidR="00D067FF">
        <w:rPr>
          <w:sz w:val="24"/>
        </w:rPr>
        <w:t xml:space="preserve"> amount of oil was distributed throughou</w:t>
      </w:r>
      <w:r w:rsidR="00110B57">
        <w:rPr>
          <w:sz w:val="24"/>
        </w:rPr>
        <w:t>t the course of the treatments and this was not specified in the trail.</w:t>
      </w:r>
      <w:r w:rsidR="00110B57">
        <w:rPr>
          <w:sz w:val="24"/>
        </w:rPr>
        <w:br/>
      </w:r>
      <w:r w:rsidR="0067161A">
        <w:rPr>
          <w:sz w:val="24"/>
        </w:rPr>
        <w:t>W</w:t>
      </w:r>
      <w:r w:rsidR="00475776">
        <w:rPr>
          <w:sz w:val="24"/>
        </w:rPr>
        <w:t xml:space="preserve">ith reference from Lis-Balchin (2006) she suggests that legislation is set up to protect both the rights of the employer and the service user. </w:t>
      </w:r>
      <w:r w:rsidR="00C44614">
        <w:rPr>
          <w:sz w:val="24"/>
        </w:rPr>
        <w:t xml:space="preserve"> S</w:t>
      </w:r>
      <w:r w:rsidR="00511FE9">
        <w:rPr>
          <w:sz w:val="24"/>
        </w:rPr>
        <w:t xml:space="preserve">he also suggests that there is </w:t>
      </w:r>
      <w:r w:rsidR="00853CF9">
        <w:rPr>
          <w:sz w:val="24"/>
        </w:rPr>
        <w:t>legislation</w:t>
      </w:r>
      <w:r w:rsidR="00511FE9">
        <w:rPr>
          <w:sz w:val="24"/>
        </w:rPr>
        <w:t xml:space="preserve"> set up around aromatherapy </w:t>
      </w:r>
      <w:r w:rsidR="0067161A">
        <w:rPr>
          <w:sz w:val="24"/>
        </w:rPr>
        <w:t xml:space="preserve">to ensure safe practice. </w:t>
      </w:r>
      <w:r w:rsidR="00CC5F97">
        <w:rPr>
          <w:sz w:val="24"/>
        </w:rPr>
        <w:t xml:space="preserve">Since there is no single piece of legislation relating directly to complementary therapies, it is the AC which provides the framework around how aromatherapy should be delivered through those teaching in aromatherapy courses. </w:t>
      </w:r>
      <w:r w:rsidR="00C44614">
        <w:rPr>
          <w:sz w:val="24"/>
        </w:rPr>
        <w:t xml:space="preserve">Aromatherapy Council (2015) </w:t>
      </w:r>
      <w:r w:rsidR="00CC5F97">
        <w:rPr>
          <w:sz w:val="24"/>
        </w:rPr>
        <w:t xml:space="preserve">provide a core curriculum which should be met by those wanting to become an aromatherapist. The AC provides </w:t>
      </w:r>
      <w:r w:rsidR="00873507">
        <w:rPr>
          <w:sz w:val="24"/>
        </w:rPr>
        <w:t>criteria</w:t>
      </w:r>
      <w:r w:rsidR="00CC5F97">
        <w:rPr>
          <w:sz w:val="24"/>
        </w:rPr>
        <w:t xml:space="preserve"> which must be met. In the curriculum are three main components which consist of the training and qualifications of the </w:t>
      </w:r>
      <w:r w:rsidR="00873507">
        <w:rPr>
          <w:sz w:val="24"/>
        </w:rPr>
        <w:t xml:space="preserve">aromatherapist, the training period of the aromatherapy course and the different assessment methods that should be used. Those teaching the therapy must have themselves received in-depth training including having aromatherapy done themselves and </w:t>
      </w:r>
      <w:r w:rsidR="00B77DBF">
        <w:rPr>
          <w:sz w:val="24"/>
        </w:rPr>
        <w:t xml:space="preserve">should </w:t>
      </w:r>
      <w:r w:rsidR="00873507">
        <w:rPr>
          <w:sz w:val="24"/>
        </w:rPr>
        <w:t xml:space="preserve">have had sufficient practice. The training course for being an aromatherapist, including theory and practical should be a minimum of 10 months. The assessment methods are used to determine </w:t>
      </w:r>
      <w:r w:rsidR="00654536">
        <w:rPr>
          <w:sz w:val="24"/>
        </w:rPr>
        <w:t>whether</w:t>
      </w:r>
      <w:r w:rsidR="00873507">
        <w:rPr>
          <w:sz w:val="24"/>
        </w:rPr>
        <w:t xml:space="preserve"> the learning outcomes have been achieved. </w:t>
      </w:r>
      <w:r w:rsidR="00654536">
        <w:rPr>
          <w:sz w:val="24"/>
        </w:rPr>
        <w:t>Qualified aromatherapists must be registered with the AC themselves</w:t>
      </w:r>
      <w:r w:rsidR="008F6943">
        <w:rPr>
          <w:sz w:val="24"/>
        </w:rPr>
        <w:t xml:space="preserve">. </w:t>
      </w:r>
      <w:r w:rsidR="00607327">
        <w:rPr>
          <w:sz w:val="24"/>
        </w:rPr>
        <w:br/>
      </w:r>
      <w:r w:rsidR="00AF1BD9">
        <w:rPr>
          <w:sz w:val="24"/>
        </w:rPr>
        <w:t>Flower</w:t>
      </w:r>
      <w:r w:rsidR="004D4E58">
        <w:rPr>
          <w:sz w:val="24"/>
        </w:rPr>
        <w:t xml:space="preserve"> </w:t>
      </w:r>
      <w:r w:rsidR="00AF1BD9">
        <w:rPr>
          <w:sz w:val="24"/>
        </w:rPr>
        <w:t xml:space="preserve">et al (1998) suggest that since essential oils can cause harm to health, they are the subject to two main </w:t>
      </w:r>
      <w:r w:rsidR="00976E18">
        <w:rPr>
          <w:sz w:val="24"/>
        </w:rPr>
        <w:t>pieces</w:t>
      </w:r>
      <w:r w:rsidR="00AF1BD9">
        <w:rPr>
          <w:sz w:val="24"/>
        </w:rPr>
        <w:t xml:space="preserve"> of legislation: </w:t>
      </w:r>
      <w:r w:rsidR="00AF1BD9" w:rsidRPr="00AF1BD9">
        <w:rPr>
          <w:sz w:val="24"/>
        </w:rPr>
        <w:t>Control of Substances Hazardous to Health (COSHH) and Chemical Hazard Information and Packaging (CHIP).</w:t>
      </w:r>
      <w:r w:rsidR="00F30ADD">
        <w:rPr>
          <w:sz w:val="24"/>
        </w:rPr>
        <w:t xml:space="preserve"> Flower</w:t>
      </w:r>
      <w:r w:rsidR="004D4E58">
        <w:rPr>
          <w:sz w:val="24"/>
        </w:rPr>
        <w:t xml:space="preserve"> </w:t>
      </w:r>
      <w:r w:rsidR="00F30ADD">
        <w:rPr>
          <w:sz w:val="24"/>
        </w:rPr>
        <w:t xml:space="preserve">et al (1998) also suggest that </w:t>
      </w:r>
      <w:r w:rsidR="00976E18">
        <w:rPr>
          <w:sz w:val="24"/>
        </w:rPr>
        <w:t xml:space="preserve">COSHH and CHIP provide a framework </w:t>
      </w:r>
      <w:r w:rsidR="00B77DBF">
        <w:rPr>
          <w:sz w:val="24"/>
        </w:rPr>
        <w:t>highlighting</w:t>
      </w:r>
      <w:r w:rsidR="00976E18">
        <w:rPr>
          <w:sz w:val="24"/>
        </w:rPr>
        <w:t xml:space="preserve"> the potential risk factors which could occur to both the employer, therapist and the consumer. Since there is no single piece of legislation relating directly to aromatherapy, it is widely unregulated. COSHH and CHIP suggest that to identify the risks, employers/therapists must purchase oils from a company which is regulated. </w:t>
      </w:r>
      <w:r w:rsidR="00976E18">
        <w:rPr>
          <w:sz w:val="24"/>
        </w:rPr>
        <w:br/>
        <w:t>In conclusion,</w:t>
      </w:r>
      <w:r w:rsidR="00C26C75">
        <w:rPr>
          <w:sz w:val="24"/>
        </w:rPr>
        <w:t xml:space="preserve"> aromatherapy is a widely used complementary treatment offering a wide range of benefits, however, since essential oils are highly concentrated, there can be risk factors </w:t>
      </w:r>
      <w:r w:rsidR="00750882">
        <w:rPr>
          <w:sz w:val="24"/>
        </w:rPr>
        <w:t xml:space="preserve">which is highlighted through legislation. Aromatherapy </w:t>
      </w:r>
      <w:r w:rsidR="00C26C75">
        <w:rPr>
          <w:sz w:val="24"/>
        </w:rPr>
        <w:t>is proven effective through clinical research however there are still issues of validity which can question reliability of results.</w:t>
      </w:r>
      <w:r w:rsidR="00BD1AF8">
        <w:rPr>
          <w:sz w:val="24"/>
        </w:rPr>
        <w:t xml:space="preserve"> </w:t>
      </w:r>
      <w:bookmarkStart w:id="0" w:name="_GoBack"/>
      <w:bookmarkEnd w:id="0"/>
    </w:p>
    <w:p w:rsidR="00750882" w:rsidRDefault="00750882" w:rsidP="00C26C75">
      <w:pPr>
        <w:rPr>
          <w:sz w:val="24"/>
        </w:rPr>
      </w:pPr>
    </w:p>
    <w:p w:rsidR="00750882" w:rsidRDefault="00750882" w:rsidP="00C26C75">
      <w:pPr>
        <w:rPr>
          <w:sz w:val="24"/>
        </w:rPr>
      </w:pPr>
    </w:p>
    <w:p w:rsidR="00750882" w:rsidRDefault="00750882" w:rsidP="00C26C75">
      <w:pPr>
        <w:rPr>
          <w:sz w:val="24"/>
        </w:rPr>
      </w:pPr>
    </w:p>
    <w:p w:rsidR="00750882" w:rsidRDefault="00750882" w:rsidP="00C26C75">
      <w:pPr>
        <w:rPr>
          <w:sz w:val="24"/>
        </w:rPr>
      </w:pPr>
    </w:p>
    <w:p w:rsidR="00750882" w:rsidRDefault="00750882" w:rsidP="00C26C75">
      <w:pPr>
        <w:rPr>
          <w:sz w:val="24"/>
        </w:rPr>
      </w:pPr>
    </w:p>
    <w:p w:rsidR="00750882" w:rsidRDefault="00750882" w:rsidP="00C26C75">
      <w:pPr>
        <w:rPr>
          <w:sz w:val="24"/>
        </w:rPr>
      </w:pPr>
    </w:p>
    <w:p w:rsidR="00750882" w:rsidRDefault="00750882" w:rsidP="00C26C75">
      <w:pPr>
        <w:rPr>
          <w:sz w:val="24"/>
        </w:rPr>
      </w:pPr>
    </w:p>
    <w:p w:rsidR="00750882" w:rsidRDefault="00750882" w:rsidP="00C26C75">
      <w:pPr>
        <w:rPr>
          <w:sz w:val="24"/>
        </w:rPr>
      </w:pPr>
    </w:p>
    <w:p w:rsidR="00750882" w:rsidRPr="00750882" w:rsidRDefault="00750882" w:rsidP="00C26C75">
      <w:pPr>
        <w:rPr>
          <w:sz w:val="24"/>
          <w:u w:val="single"/>
        </w:rPr>
      </w:pPr>
    </w:p>
    <w:p w:rsidR="00750882" w:rsidRPr="00750882" w:rsidRDefault="00750882" w:rsidP="00750882">
      <w:pPr>
        <w:rPr>
          <w:sz w:val="24"/>
          <w:u w:val="single"/>
        </w:rPr>
      </w:pPr>
      <w:r w:rsidRPr="00750882">
        <w:rPr>
          <w:sz w:val="24"/>
          <w:u w:val="single"/>
        </w:rPr>
        <w:t>Reference list</w:t>
      </w:r>
    </w:p>
    <w:p w:rsidR="00750882" w:rsidRPr="00750882" w:rsidRDefault="00750882" w:rsidP="00750882">
      <w:pPr>
        <w:rPr>
          <w:sz w:val="24"/>
        </w:rPr>
      </w:pPr>
      <w:r w:rsidRPr="00750882">
        <w:rPr>
          <w:sz w:val="24"/>
        </w:rPr>
        <w:t xml:space="preserve">Aromatherapy (2010). </w:t>
      </w:r>
      <w:r w:rsidRPr="00750882">
        <w:rPr>
          <w:b/>
          <w:i/>
          <w:sz w:val="24"/>
        </w:rPr>
        <w:t>Aromatherapy History</w:t>
      </w:r>
      <w:r w:rsidRPr="00750882">
        <w:rPr>
          <w:sz w:val="24"/>
        </w:rPr>
        <w:t>. Available at: http://www.aromatherapy.com/history.html. (Accessed on: 19th November 2017)</w:t>
      </w:r>
    </w:p>
    <w:p w:rsidR="00750882" w:rsidRPr="00750882" w:rsidRDefault="00750882" w:rsidP="00750882">
      <w:pPr>
        <w:rPr>
          <w:sz w:val="24"/>
        </w:rPr>
      </w:pPr>
      <w:r w:rsidRPr="00750882">
        <w:rPr>
          <w:sz w:val="24"/>
        </w:rPr>
        <w:t xml:space="preserve">Aromatherapy Council (2015) </w:t>
      </w:r>
      <w:r w:rsidRPr="00750882">
        <w:rPr>
          <w:b/>
          <w:i/>
          <w:sz w:val="24"/>
        </w:rPr>
        <w:t xml:space="preserve">The Aromatherapy Council. </w:t>
      </w:r>
      <w:r w:rsidRPr="00750882">
        <w:rPr>
          <w:sz w:val="24"/>
        </w:rPr>
        <w:t>Available at: http://www.aromatherapycouncil.org.uk/. (Accessed on: 21st November 2017).</w:t>
      </w:r>
    </w:p>
    <w:p w:rsidR="00750882" w:rsidRPr="00750882" w:rsidRDefault="00750882" w:rsidP="00750882">
      <w:pPr>
        <w:rPr>
          <w:sz w:val="24"/>
        </w:rPr>
      </w:pPr>
      <w:r w:rsidRPr="00750882">
        <w:rPr>
          <w:sz w:val="24"/>
        </w:rPr>
        <w:t xml:space="preserve">Bowman, D. Steel, A. Adams, J. </w:t>
      </w:r>
      <w:proofErr w:type="spellStart"/>
      <w:r w:rsidRPr="00750882">
        <w:rPr>
          <w:sz w:val="24"/>
        </w:rPr>
        <w:t>Subbritt</w:t>
      </w:r>
      <w:proofErr w:type="spellEnd"/>
      <w:r w:rsidRPr="00750882">
        <w:rPr>
          <w:sz w:val="24"/>
        </w:rPr>
        <w:t>, D and Broom, A. (2014</w:t>
      </w:r>
      <w:r w:rsidRPr="00750882">
        <w:rPr>
          <w:b/>
          <w:i/>
          <w:sz w:val="24"/>
        </w:rPr>
        <w:t>). Advances in Integrative Medicine: The characteristics of women using different forms of botanical medicines to manage pregnancy-related health conditions: A preliminary cross-sectional analysis</w:t>
      </w:r>
      <w:r w:rsidRPr="00750882">
        <w:rPr>
          <w:sz w:val="24"/>
        </w:rPr>
        <w:t xml:space="preserve">. Vol, 1. Naturopathy Faculty, Endeavour College of Natural Health, Gold Coast, Queensland, Australia. (Accessed on: 24th November 2017) </w:t>
      </w:r>
    </w:p>
    <w:p w:rsidR="00750882" w:rsidRPr="00750882" w:rsidRDefault="00750882" w:rsidP="00750882">
      <w:pPr>
        <w:rPr>
          <w:sz w:val="24"/>
        </w:rPr>
      </w:pPr>
      <w:r w:rsidRPr="00750882">
        <w:rPr>
          <w:sz w:val="24"/>
        </w:rPr>
        <w:t xml:space="preserve">Buckle, J. (2014) </w:t>
      </w:r>
      <w:r w:rsidRPr="00750882">
        <w:rPr>
          <w:b/>
          <w:i/>
          <w:sz w:val="24"/>
        </w:rPr>
        <w:t>Clinical Aromatherapy: Essential Oils in Practice</w:t>
      </w:r>
      <w:r w:rsidRPr="00750882">
        <w:rPr>
          <w:sz w:val="24"/>
        </w:rPr>
        <w:t xml:space="preserve">. 3rd </w:t>
      </w:r>
      <w:r w:rsidR="006A18AB" w:rsidRPr="00750882">
        <w:rPr>
          <w:sz w:val="24"/>
        </w:rPr>
        <w:t>edition, London</w:t>
      </w:r>
      <w:r w:rsidRPr="00750882">
        <w:rPr>
          <w:sz w:val="24"/>
        </w:rPr>
        <w:t>: Clinical Aromatherapy. (Accessed on: 24th November 2017).</w:t>
      </w:r>
    </w:p>
    <w:p w:rsidR="00750882" w:rsidRPr="00750882" w:rsidRDefault="00750882" w:rsidP="00750882">
      <w:pPr>
        <w:rPr>
          <w:sz w:val="24"/>
        </w:rPr>
      </w:pPr>
      <w:r w:rsidRPr="00750882">
        <w:rPr>
          <w:sz w:val="24"/>
        </w:rPr>
        <w:t xml:space="preserve">BUPA (2017). </w:t>
      </w:r>
      <w:r w:rsidRPr="00750882">
        <w:rPr>
          <w:b/>
          <w:i/>
          <w:sz w:val="24"/>
        </w:rPr>
        <w:t>Aromatherapy</w:t>
      </w:r>
      <w:r w:rsidRPr="00750882">
        <w:rPr>
          <w:sz w:val="24"/>
        </w:rPr>
        <w:t>. Available at: https://www.bupa.co.uk/health-information/directory/a/aromatherapy. (Accessed on: 19th November 2017)</w:t>
      </w:r>
    </w:p>
    <w:p w:rsidR="00750882" w:rsidRPr="00750882" w:rsidRDefault="00750882" w:rsidP="00750882">
      <w:pPr>
        <w:rPr>
          <w:sz w:val="24"/>
        </w:rPr>
      </w:pPr>
      <w:r w:rsidRPr="00750882">
        <w:rPr>
          <w:sz w:val="24"/>
        </w:rPr>
        <w:t xml:space="preserve">Cantor, D. (2017) </w:t>
      </w:r>
      <w:r w:rsidRPr="00750882">
        <w:rPr>
          <w:b/>
          <w:i/>
          <w:sz w:val="24"/>
        </w:rPr>
        <w:t>Reinventing Hippocrates – The History of Medicine on Context</w:t>
      </w:r>
      <w:r w:rsidRPr="00750882">
        <w:rPr>
          <w:sz w:val="24"/>
        </w:rPr>
        <w:t>. 1st edition. (Accessed on: 23rd November 2017)</w:t>
      </w:r>
    </w:p>
    <w:p w:rsidR="00750882" w:rsidRPr="00750882" w:rsidRDefault="00750882" w:rsidP="00750882">
      <w:pPr>
        <w:rPr>
          <w:sz w:val="24"/>
        </w:rPr>
      </w:pPr>
      <w:r w:rsidRPr="00750882">
        <w:rPr>
          <w:sz w:val="24"/>
        </w:rPr>
        <w:t xml:space="preserve">Flower, P and Wall, M. (1998) </w:t>
      </w:r>
      <w:r w:rsidRPr="00750882">
        <w:rPr>
          <w:b/>
          <w:i/>
          <w:sz w:val="24"/>
        </w:rPr>
        <w:t>Complementary Therapies in Medicine: Aromatherapy, Control of Substances Hazardous to Health (COSHH) and assessment of the chemical risk.</w:t>
      </w:r>
      <w:r w:rsidRPr="00750882">
        <w:rPr>
          <w:sz w:val="24"/>
        </w:rPr>
        <w:t xml:space="preserve"> Vol. 6. University of Plymouth: Plymouth, UK (Accessed on: 24th November 2017).</w:t>
      </w:r>
    </w:p>
    <w:p w:rsidR="00750882" w:rsidRPr="00750882" w:rsidRDefault="00750882" w:rsidP="00750882">
      <w:pPr>
        <w:rPr>
          <w:sz w:val="24"/>
        </w:rPr>
      </w:pPr>
      <w:r w:rsidRPr="00750882">
        <w:rPr>
          <w:sz w:val="24"/>
        </w:rPr>
        <w:t xml:space="preserve">Home Office (2015). </w:t>
      </w:r>
      <w:r w:rsidRPr="00750882">
        <w:rPr>
          <w:b/>
          <w:i/>
          <w:sz w:val="24"/>
        </w:rPr>
        <w:t>Complementary and Alternative Medicine</w:t>
      </w:r>
      <w:r w:rsidRPr="00750882">
        <w:rPr>
          <w:sz w:val="24"/>
        </w:rPr>
        <w:t>. Available at: https://www.cancer.gov/about-cancer/treatment/cam. (Accessed on: 17th November 2017)</w:t>
      </w:r>
    </w:p>
    <w:p w:rsidR="00750882" w:rsidRPr="00750882" w:rsidRDefault="00750882" w:rsidP="00750882">
      <w:pPr>
        <w:rPr>
          <w:sz w:val="24"/>
        </w:rPr>
      </w:pPr>
      <w:r w:rsidRPr="00750882">
        <w:rPr>
          <w:sz w:val="24"/>
        </w:rPr>
        <w:t xml:space="preserve">Yu-Hsiu K, Yi-Ching H, </w:t>
      </w:r>
      <w:proofErr w:type="spellStart"/>
      <w:r w:rsidRPr="00750882">
        <w:rPr>
          <w:sz w:val="24"/>
        </w:rPr>
        <w:t>Ue</w:t>
      </w:r>
      <w:proofErr w:type="spellEnd"/>
      <w:r w:rsidRPr="00750882">
        <w:rPr>
          <w:sz w:val="24"/>
        </w:rPr>
        <w:t xml:space="preserve">-Lin C, Wen-Ni H, Yi-Ting T, MS,5 and Yi-Hung L. (2017) </w:t>
      </w:r>
      <w:r w:rsidRPr="00750882">
        <w:rPr>
          <w:b/>
          <w:i/>
          <w:sz w:val="24"/>
        </w:rPr>
        <w:t>The Journal of Alternative and Complementary Medicine</w:t>
      </w:r>
      <w:r w:rsidRPr="00750882">
        <w:rPr>
          <w:sz w:val="24"/>
        </w:rPr>
        <w:t>. National Taipei University of Nursing and Health Sciences, Taipei City, Taiwan. (Accessed on: 24th November 2017).</w:t>
      </w:r>
    </w:p>
    <w:p w:rsidR="00750882" w:rsidRPr="00750882" w:rsidRDefault="00750882" w:rsidP="00750882">
      <w:pPr>
        <w:rPr>
          <w:sz w:val="24"/>
        </w:rPr>
      </w:pPr>
      <w:r w:rsidRPr="00750882">
        <w:rPr>
          <w:sz w:val="24"/>
        </w:rPr>
        <w:t xml:space="preserve">Leach, M. (2005) </w:t>
      </w:r>
      <w:r w:rsidRPr="00750882">
        <w:rPr>
          <w:b/>
          <w:i/>
          <w:sz w:val="24"/>
        </w:rPr>
        <w:t>Complementary Therapies in Clinical Practice</w:t>
      </w:r>
      <w:r w:rsidRPr="00750882">
        <w:rPr>
          <w:sz w:val="24"/>
        </w:rPr>
        <w:t xml:space="preserve">. Vol. 11, issue 4.  School of Health Sciences, University of South Australia, North Terrace Adelaide SA 5000, South Australia.  (Accessed on: 24th November 2017). </w:t>
      </w:r>
    </w:p>
    <w:p w:rsidR="00750882" w:rsidRPr="00750882" w:rsidRDefault="00750882" w:rsidP="00750882">
      <w:pPr>
        <w:rPr>
          <w:sz w:val="24"/>
        </w:rPr>
      </w:pPr>
      <w:r w:rsidRPr="00750882">
        <w:rPr>
          <w:sz w:val="24"/>
        </w:rPr>
        <w:t xml:space="preserve">Lis-Balchin, M. (2006) </w:t>
      </w:r>
      <w:r w:rsidRPr="00750882">
        <w:rPr>
          <w:b/>
          <w:i/>
          <w:sz w:val="24"/>
        </w:rPr>
        <w:t>Aromatherapy Science: a guide for health care professionals</w:t>
      </w:r>
      <w:r w:rsidRPr="00750882">
        <w:rPr>
          <w:sz w:val="24"/>
        </w:rPr>
        <w:t>. 1st edition, Pharmaceutical Press, London. (Accessed on: 24th November 2017)</w:t>
      </w:r>
    </w:p>
    <w:p w:rsidR="00750882" w:rsidRPr="00750882" w:rsidRDefault="00750882" w:rsidP="00750882">
      <w:pPr>
        <w:rPr>
          <w:sz w:val="24"/>
        </w:rPr>
      </w:pPr>
      <w:r w:rsidRPr="00750882">
        <w:rPr>
          <w:sz w:val="24"/>
        </w:rPr>
        <w:t xml:space="preserve">MIND. (2016). </w:t>
      </w:r>
      <w:r w:rsidRPr="00750882">
        <w:rPr>
          <w:b/>
          <w:i/>
          <w:sz w:val="24"/>
        </w:rPr>
        <w:t>Depression.</w:t>
      </w:r>
      <w:r w:rsidRPr="00750882">
        <w:rPr>
          <w:sz w:val="24"/>
        </w:rPr>
        <w:t xml:space="preserve"> Available: https://www.mind.org.uk/information-support/types-of-mental-health-problems/depression/symptoms/#.Whddr4XXJhg. (Accessed on: 23rd November 2017)</w:t>
      </w:r>
    </w:p>
    <w:p w:rsidR="00750882" w:rsidRPr="00750882" w:rsidRDefault="00750882" w:rsidP="00750882">
      <w:pPr>
        <w:rPr>
          <w:sz w:val="24"/>
        </w:rPr>
      </w:pPr>
      <w:r w:rsidRPr="00750882">
        <w:rPr>
          <w:sz w:val="24"/>
        </w:rPr>
        <w:t xml:space="preserve">NHS (2016). </w:t>
      </w:r>
      <w:r w:rsidRPr="00750882">
        <w:rPr>
          <w:b/>
          <w:i/>
          <w:sz w:val="24"/>
        </w:rPr>
        <w:t>Complementary and Alternative Medicine</w:t>
      </w:r>
      <w:r w:rsidRPr="00750882">
        <w:rPr>
          <w:sz w:val="24"/>
        </w:rPr>
        <w:t>. Available at: https://www.nhs.uk/livewell/complementary-alternative-medicine/pages/complementary-alternative-medicines.aspx. (Accessed on: 16th November 2017)</w:t>
      </w:r>
    </w:p>
    <w:p w:rsidR="00750882" w:rsidRPr="00750882" w:rsidRDefault="00750882" w:rsidP="00750882">
      <w:pPr>
        <w:rPr>
          <w:sz w:val="24"/>
        </w:rPr>
      </w:pPr>
      <w:r w:rsidRPr="00750882">
        <w:rPr>
          <w:sz w:val="24"/>
        </w:rPr>
        <w:t xml:space="preserve">Organic-facts (2017). </w:t>
      </w:r>
      <w:r w:rsidRPr="00DE12BF">
        <w:rPr>
          <w:b/>
          <w:i/>
          <w:sz w:val="24"/>
        </w:rPr>
        <w:t>10 amazing benefits of aromatherapy</w:t>
      </w:r>
      <w:r w:rsidRPr="00750882">
        <w:rPr>
          <w:sz w:val="24"/>
        </w:rPr>
        <w:t>. Available at: https://www.organicfacts.net/health-benefits/other/benefits-of-aromatherapy.html. (Accessed on: 9th November 2017)</w:t>
      </w:r>
    </w:p>
    <w:p w:rsidR="00750882" w:rsidRPr="00750882" w:rsidRDefault="00750882" w:rsidP="00750882">
      <w:pPr>
        <w:rPr>
          <w:sz w:val="24"/>
        </w:rPr>
      </w:pPr>
      <w:r w:rsidRPr="00750882">
        <w:rPr>
          <w:sz w:val="24"/>
        </w:rPr>
        <w:t xml:space="preserve">Regina, P (1998). </w:t>
      </w:r>
      <w:r w:rsidRPr="00DE12BF">
        <w:rPr>
          <w:b/>
          <w:i/>
          <w:sz w:val="24"/>
        </w:rPr>
        <w:t>The International Journal of Psycho-Analysis</w:t>
      </w:r>
      <w:r w:rsidRPr="00750882">
        <w:rPr>
          <w:sz w:val="24"/>
        </w:rPr>
        <w:t>; London Vol. 79, Issue</w:t>
      </w:r>
      <w:r w:rsidR="006A18AB">
        <w:rPr>
          <w:sz w:val="24"/>
        </w:rPr>
        <w:t>;</w:t>
      </w:r>
      <w:r w:rsidRPr="00750882">
        <w:rPr>
          <w:sz w:val="24"/>
        </w:rPr>
        <w:t xml:space="preserve"> 2. (Accessed on: 24th November 2017).</w:t>
      </w:r>
    </w:p>
    <w:p w:rsidR="00750882" w:rsidRPr="00750882" w:rsidRDefault="00750882" w:rsidP="00750882">
      <w:pPr>
        <w:rPr>
          <w:sz w:val="24"/>
        </w:rPr>
      </w:pPr>
      <w:r w:rsidRPr="00750882">
        <w:rPr>
          <w:sz w:val="24"/>
        </w:rPr>
        <w:t xml:space="preserve">Quinessence Aromatherapy Ltd (2017). </w:t>
      </w:r>
      <w:r w:rsidRPr="00DE12BF">
        <w:rPr>
          <w:b/>
          <w:i/>
          <w:sz w:val="24"/>
        </w:rPr>
        <w:t>History of Aromatherapy</w:t>
      </w:r>
      <w:r w:rsidRPr="00750882">
        <w:rPr>
          <w:sz w:val="24"/>
        </w:rPr>
        <w:t>. Available at: https://www.quinessence.com/history-of-aromatherapy-2. (Accessed on: 9th November 2017)</w:t>
      </w:r>
    </w:p>
    <w:p w:rsidR="00750882" w:rsidRPr="00750882" w:rsidRDefault="00750882" w:rsidP="00750882">
      <w:pPr>
        <w:rPr>
          <w:sz w:val="24"/>
        </w:rPr>
      </w:pPr>
      <w:r w:rsidRPr="00750882">
        <w:rPr>
          <w:sz w:val="24"/>
        </w:rPr>
        <w:t xml:space="preserve">Sánchez-Vidaña, D., </w:t>
      </w:r>
      <w:proofErr w:type="spellStart"/>
      <w:r w:rsidRPr="00750882">
        <w:rPr>
          <w:sz w:val="24"/>
        </w:rPr>
        <w:t>Pui</w:t>
      </w:r>
      <w:proofErr w:type="spellEnd"/>
      <w:r w:rsidRPr="00750882">
        <w:rPr>
          <w:sz w:val="24"/>
        </w:rPr>
        <w:t xml:space="preserve">-Ching Ngai, S., He, W., Ka-Wing, Chow, J., </w:t>
      </w:r>
      <w:proofErr w:type="spellStart"/>
      <w:r w:rsidRPr="00750882">
        <w:rPr>
          <w:sz w:val="24"/>
        </w:rPr>
        <w:t>Wui</w:t>
      </w:r>
      <w:proofErr w:type="spellEnd"/>
      <w:r w:rsidRPr="00750882">
        <w:rPr>
          <w:sz w:val="24"/>
        </w:rPr>
        <w:t xml:space="preserve">-Man Lau, B., and Wing-Hong Tsang, H. (2017) </w:t>
      </w:r>
      <w:r w:rsidRPr="00DE12BF">
        <w:rPr>
          <w:b/>
          <w:i/>
          <w:sz w:val="24"/>
        </w:rPr>
        <w:t>“The Effectiveness of Aromatherapy for Depressive Symptoms: A Systematic Review,” Evidence-Based Complementary and Alternative Medicine</w:t>
      </w:r>
      <w:r w:rsidRPr="00750882">
        <w:rPr>
          <w:sz w:val="24"/>
        </w:rPr>
        <w:t>. Volume 1. (Accessed on: 22nd November 2017).</w:t>
      </w:r>
    </w:p>
    <w:p w:rsidR="00750882" w:rsidRPr="00750882" w:rsidRDefault="00750882" w:rsidP="00750882">
      <w:pPr>
        <w:rPr>
          <w:sz w:val="24"/>
        </w:rPr>
      </w:pPr>
      <w:r w:rsidRPr="00750882">
        <w:rPr>
          <w:sz w:val="24"/>
        </w:rPr>
        <w:t xml:space="preserve">The Epilepsy Society (2015). </w:t>
      </w:r>
      <w:r w:rsidRPr="00DE12BF">
        <w:rPr>
          <w:b/>
          <w:i/>
          <w:sz w:val="24"/>
        </w:rPr>
        <w:t>Complementary therapies</w:t>
      </w:r>
      <w:r w:rsidRPr="00750882">
        <w:rPr>
          <w:sz w:val="24"/>
        </w:rPr>
        <w:t>. Available at: https://www.epilepsysociety.org.uk/complementary-therapies#.WhjIFYXXJhg. (Accessed on: 24th November 2017)</w:t>
      </w:r>
    </w:p>
    <w:p w:rsidR="00750882" w:rsidRDefault="00750882" w:rsidP="00750882">
      <w:pPr>
        <w:rPr>
          <w:sz w:val="24"/>
        </w:rPr>
      </w:pPr>
      <w:r w:rsidRPr="00750882">
        <w:rPr>
          <w:sz w:val="24"/>
        </w:rPr>
        <w:t xml:space="preserve">Tisserand, R. (2011). </w:t>
      </w:r>
      <w:r w:rsidRPr="00DE12BF">
        <w:rPr>
          <w:b/>
          <w:i/>
          <w:sz w:val="24"/>
        </w:rPr>
        <w:t>Gattefosse's Burn</w:t>
      </w:r>
      <w:r w:rsidRPr="00750882">
        <w:rPr>
          <w:sz w:val="24"/>
        </w:rPr>
        <w:t>. Available at: http://roberttisserand.com/2011/04/gattefosses-burn. (Accessed on: 23rd November 2017)</w:t>
      </w:r>
    </w:p>
    <w:p w:rsidR="00767D4D" w:rsidRDefault="00767D4D" w:rsidP="001B04B6">
      <w:pPr>
        <w:spacing w:line="276" w:lineRule="auto"/>
        <w:rPr>
          <w:sz w:val="24"/>
        </w:rPr>
      </w:pPr>
    </w:p>
    <w:p w:rsidR="00767D4D" w:rsidRDefault="00767D4D" w:rsidP="001B04B6">
      <w:pPr>
        <w:spacing w:line="276" w:lineRule="auto"/>
        <w:rPr>
          <w:sz w:val="24"/>
        </w:rPr>
      </w:pPr>
    </w:p>
    <w:p w:rsidR="00767D4D" w:rsidRDefault="00767D4D" w:rsidP="001B04B6">
      <w:pPr>
        <w:spacing w:line="276" w:lineRule="auto"/>
        <w:rPr>
          <w:sz w:val="24"/>
        </w:rPr>
      </w:pPr>
    </w:p>
    <w:p w:rsidR="00767D4D" w:rsidRPr="000233B0" w:rsidRDefault="00767D4D" w:rsidP="001B04B6">
      <w:pPr>
        <w:spacing w:line="276" w:lineRule="auto"/>
        <w:rPr>
          <w:sz w:val="24"/>
        </w:rPr>
      </w:pPr>
    </w:p>
    <w:sectPr w:rsidR="00767D4D" w:rsidRPr="000233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931"/>
    <w:rsid w:val="00006B55"/>
    <w:rsid w:val="000233B0"/>
    <w:rsid w:val="00040C78"/>
    <w:rsid w:val="00085CE1"/>
    <w:rsid w:val="00097486"/>
    <w:rsid w:val="000B3C19"/>
    <w:rsid w:val="000D6F3D"/>
    <w:rsid w:val="00107290"/>
    <w:rsid w:val="00110B57"/>
    <w:rsid w:val="00116A2D"/>
    <w:rsid w:val="001B04B6"/>
    <w:rsid w:val="001C723A"/>
    <w:rsid w:val="001C7494"/>
    <w:rsid w:val="00213218"/>
    <w:rsid w:val="00290931"/>
    <w:rsid w:val="002F173E"/>
    <w:rsid w:val="002F2168"/>
    <w:rsid w:val="00307706"/>
    <w:rsid w:val="00310445"/>
    <w:rsid w:val="00351156"/>
    <w:rsid w:val="00372387"/>
    <w:rsid w:val="003754C8"/>
    <w:rsid w:val="003932FE"/>
    <w:rsid w:val="003A1639"/>
    <w:rsid w:val="003A77A1"/>
    <w:rsid w:val="003C0E84"/>
    <w:rsid w:val="003E200D"/>
    <w:rsid w:val="003F014C"/>
    <w:rsid w:val="00405EED"/>
    <w:rsid w:val="004217CB"/>
    <w:rsid w:val="00430CA9"/>
    <w:rsid w:val="00457EE0"/>
    <w:rsid w:val="00475776"/>
    <w:rsid w:val="00475CE7"/>
    <w:rsid w:val="00482D65"/>
    <w:rsid w:val="004B202D"/>
    <w:rsid w:val="004C1CF9"/>
    <w:rsid w:val="004D4E58"/>
    <w:rsid w:val="00511FE9"/>
    <w:rsid w:val="00530696"/>
    <w:rsid w:val="0057146E"/>
    <w:rsid w:val="005A3D51"/>
    <w:rsid w:val="005F7B6B"/>
    <w:rsid w:val="00607327"/>
    <w:rsid w:val="00623949"/>
    <w:rsid w:val="00625A48"/>
    <w:rsid w:val="00635683"/>
    <w:rsid w:val="00641E6D"/>
    <w:rsid w:val="00654536"/>
    <w:rsid w:val="0066075E"/>
    <w:rsid w:val="0067161A"/>
    <w:rsid w:val="006A18AB"/>
    <w:rsid w:val="006B7502"/>
    <w:rsid w:val="0071544F"/>
    <w:rsid w:val="007232E5"/>
    <w:rsid w:val="00737E8C"/>
    <w:rsid w:val="00750882"/>
    <w:rsid w:val="00762899"/>
    <w:rsid w:val="00767D4D"/>
    <w:rsid w:val="007866FB"/>
    <w:rsid w:val="007F4648"/>
    <w:rsid w:val="008144C2"/>
    <w:rsid w:val="00853CF9"/>
    <w:rsid w:val="00873507"/>
    <w:rsid w:val="008945B1"/>
    <w:rsid w:val="008B5062"/>
    <w:rsid w:val="008C0422"/>
    <w:rsid w:val="008E3190"/>
    <w:rsid w:val="008F6943"/>
    <w:rsid w:val="009032A2"/>
    <w:rsid w:val="00976E18"/>
    <w:rsid w:val="009C05E2"/>
    <w:rsid w:val="00A257E2"/>
    <w:rsid w:val="00A43105"/>
    <w:rsid w:val="00A43F90"/>
    <w:rsid w:val="00A55FB7"/>
    <w:rsid w:val="00A90B99"/>
    <w:rsid w:val="00A96B25"/>
    <w:rsid w:val="00AC08AF"/>
    <w:rsid w:val="00AE61F6"/>
    <w:rsid w:val="00AE74C1"/>
    <w:rsid w:val="00AF1BD9"/>
    <w:rsid w:val="00B12F94"/>
    <w:rsid w:val="00B77DBF"/>
    <w:rsid w:val="00B90607"/>
    <w:rsid w:val="00BD1AF8"/>
    <w:rsid w:val="00C03865"/>
    <w:rsid w:val="00C26C75"/>
    <w:rsid w:val="00C404EB"/>
    <w:rsid w:val="00C44614"/>
    <w:rsid w:val="00C506EA"/>
    <w:rsid w:val="00C936F2"/>
    <w:rsid w:val="00CC5F97"/>
    <w:rsid w:val="00D067FF"/>
    <w:rsid w:val="00D251E9"/>
    <w:rsid w:val="00D46DBC"/>
    <w:rsid w:val="00DE12BF"/>
    <w:rsid w:val="00DF590F"/>
    <w:rsid w:val="00E431EB"/>
    <w:rsid w:val="00EA6F5B"/>
    <w:rsid w:val="00F03A7D"/>
    <w:rsid w:val="00F30ADD"/>
    <w:rsid w:val="00F32236"/>
    <w:rsid w:val="00F35897"/>
    <w:rsid w:val="00F4050A"/>
    <w:rsid w:val="00F44AA8"/>
    <w:rsid w:val="00F54309"/>
    <w:rsid w:val="00F57457"/>
    <w:rsid w:val="00F71788"/>
    <w:rsid w:val="00F93008"/>
    <w:rsid w:val="00FC79E0"/>
    <w:rsid w:val="00FD6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CCFF4"/>
  <w15:chartTrackingRefBased/>
  <w15:docId w15:val="{7EDC8EC2-657F-41EE-B75D-B9DA5909C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8708</TotalTime>
  <Pages>1</Pages>
  <Words>2071</Words>
  <Characters>11806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9</cp:revision>
  <dcterms:created xsi:type="dcterms:W3CDTF">2017-11-16T21:07:00Z</dcterms:created>
  <dcterms:modified xsi:type="dcterms:W3CDTF">2017-12-06T23:51:00Z</dcterms:modified>
</cp:coreProperties>
</file>