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8F9BBE" w14:textId="77777777" w:rsidR="00AF0D01" w:rsidRPr="00FF5092" w:rsidRDefault="00AF0D01" w:rsidP="00AF0D01">
      <w:pPr>
        <w:rPr>
          <w:rFonts w:ascii="Arial" w:hAnsi="Arial" w:cs="Arial"/>
        </w:rPr>
      </w:pPr>
      <w:r w:rsidRPr="00FF5092">
        <w:rPr>
          <w:rFonts w:ascii="Arial" w:hAnsi="Arial" w:cs="Arial"/>
          <w:noProof/>
          <w:lang w:eastAsia="en-GB"/>
        </w:rPr>
        <w:drawing>
          <wp:inline distT="0" distB="0" distL="0" distR="0" wp14:anchorId="3B35160D" wp14:editId="7E9BB940">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FF5092">
        <w:rPr>
          <w:rFonts w:ascii="Arial" w:hAnsi="Arial" w:cs="Arial"/>
        </w:rPr>
        <w:t xml:space="preserve">                                              </w:t>
      </w:r>
    </w:p>
    <w:p w14:paraId="05569222" w14:textId="77777777" w:rsidR="00AF0D01" w:rsidRPr="00913A49" w:rsidRDefault="00AF0D01" w:rsidP="00AF0D01">
      <w:pPr>
        <w:pStyle w:val="paragraph"/>
        <w:spacing w:before="0" w:beforeAutospacing="0" w:after="0" w:afterAutospacing="0"/>
        <w:ind w:right="-330"/>
        <w:jc w:val="right"/>
        <w:textAlignment w:val="baseline"/>
        <w:rPr>
          <w:rStyle w:val="eop"/>
          <w:rFonts w:ascii="&amp;quot" w:hAnsi="&amp;quot"/>
          <w:sz w:val="40"/>
          <w:szCs w:val="40"/>
        </w:rPr>
      </w:pPr>
      <w:r w:rsidRPr="00913A49">
        <w:rPr>
          <w:rStyle w:val="normaltextrun"/>
          <w:rFonts w:ascii="Arial" w:hAnsi="Arial" w:cs="Arial"/>
          <w:b/>
          <w:bCs/>
          <w:sz w:val="40"/>
          <w:szCs w:val="40"/>
        </w:rPr>
        <w:t>School of International Hotel Management</w:t>
      </w:r>
    </w:p>
    <w:p w14:paraId="6530C81D" w14:textId="77777777" w:rsidR="00AF0D01" w:rsidRDefault="00AF0D01" w:rsidP="00AF0D01">
      <w:pPr>
        <w:pStyle w:val="paragraph"/>
        <w:spacing w:before="0" w:beforeAutospacing="0" w:after="0" w:afterAutospacing="0"/>
        <w:ind w:left="720" w:right="-330"/>
        <w:jc w:val="right"/>
        <w:textAlignment w:val="baseline"/>
        <w:rPr>
          <w:rFonts w:ascii="&amp;quot" w:hAnsi="&amp;quot"/>
          <w:sz w:val="18"/>
          <w:szCs w:val="18"/>
        </w:rPr>
      </w:pPr>
    </w:p>
    <w:p w14:paraId="1B79EF5B" w14:textId="77777777" w:rsidR="00AF0D01" w:rsidRDefault="00AF0D01" w:rsidP="00AF0D01">
      <w:pPr>
        <w:pStyle w:val="paragraph"/>
        <w:spacing w:before="0" w:beforeAutospacing="0" w:after="0" w:afterAutospacing="0"/>
        <w:ind w:right="-330"/>
        <w:jc w:val="right"/>
        <w:textAlignment w:val="baseline"/>
        <w:rPr>
          <w:rFonts w:ascii="&amp;quot" w:hAnsi="&amp;quot"/>
          <w:sz w:val="18"/>
          <w:szCs w:val="18"/>
        </w:rPr>
      </w:pPr>
      <w:r>
        <w:rPr>
          <w:rStyle w:val="normaltextrun"/>
          <w:rFonts w:ascii="Arial" w:hAnsi="Arial" w:cs="Arial"/>
          <w:b/>
          <w:bCs/>
          <w:sz w:val="36"/>
          <w:szCs w:val="36"/>
        </w:rPr>
        <w:t xml:space="preserve">BA (Hons) International Hotel Management </w:t>
      </w:r>
      <w:r>
        <w:rPr>
          <w:rStyle w:val="eop"/>
          <w:rFonts w:ascii="&amp;quot" w:hAnsi="&amp;quot"/>
          <w:sz w:val="36"/>
          <w:szCs w:val="36"/>
        </w:rPr>
        <w:t> </w:t>
      </w:r>
    </w:p>
    <w:p w14:paraId="2FE04256" w14:textId="77777777" w:rsidR="00AF0D01" w:rsidRDefault="00AF0D01" w:rsidP="00AF0D01">
      <w:pPr>
        <w:pStyle w:val="paragraph"/>
        <w:spacing w:before="0" w:beforeAutospacing="0" w:after="0" w:afterAutospacing="0"/>
        <w:ind w:left="720" w:right="-330"/>
        <w:jc w:val="right"/>
        <w:textAlignment w:val="baseline"/>
        <w:rPr>
          <w:rFonts w:ascii="&amp;quot" w:hAnsi="&amp;quot"/>
          <w:sz w:val="18"/>
          <w:szCs w:val="18"/>
        </w:rPr>
      </w:pPr>
      <w:r>
        <w:rPr>
          <w:rStyle w:val="eop"/>
          <w:rFonts w:ascii="&amp;quot" w:hAnsi="&amp;quot"/>
          <w:sz w:val="36"/>
          <w:szCs w:val="36"/>
        </w:rPr>
        <w:t> </w:t>
      </w:r>
    </w:p>
    <w:p w14:paraId="495DB3A2" w14:textId="77777777" w:rsidR="00AF0D01" w:rsidRPr="00913A49" w:rsidRDefault="00AF0D01" w:rsidP="00AF0D01">
      <w:pPr>
        <w:pStyle w:val="paragraph"/>
        <w:spacing w:before="0" w:beforeAutospacing="0" w:after="0" w:afterAutospacing="0"/>
        <w:ind w:left="720" w:right="-330"/>
        <w:jc w:val="right"/>
        <w:textAlignment w:val="baseline"/>
        <w:rPr>
          <w:rFonts w:ascii="&amp;quot" w:hAnsi="&amp;quot"/>
          <w:sz w:val="48"/>
          <w:szCs w:val="48"/>
        </w:rPr>
      </w:pPr>
      <w:r w:rsidRPr="00913A49">
        <w:rPr>
          <w:rStyle w:val="normaltextrun"/>
          <w:rFonts w:ascii="Arial" w:hAnsi="Arial" w:cs="Arial"/>
          <w:b/>
          <w:bCs/>
          <w:sz w:val="48"/>
          <w:szCs w:val="48"/>
          <w:u w:val="single"/>
        </w:rPr>
        <w:t xml:space="preserve">Module Handbook </w:t>
      </w:r>
      <w:r>
        <w:rPr>
          <w:rStyle w:val="normaltextrun"/>
          <w:rFonts w:ascii="Arial" w:hAnsi="Arial" w:cs="Arial"/>
          <w:b/>
          <w:bCs/>
          <w:sz w:val="48"/>
          <w:szCs w:val="48"/>
          <w:u w:val="single"/>
        </w:rPr>
        <w:t xml:space="preserve">Summer </w:t>
      </w:r>
      <w:r w:rsidRPr="00913A49">
        <w:rPr>
          <w:rStyle w:val="normaltextrun"/>
          <w:rFonts w:ascii="Arial" w:hAnsi="Arial" w:cs="Arial"/>
          <w:b/>
          <w:bCs/>
          <w:sz w:val="48"/>
          <w:szCs w:val="48"/>
          <w:u w:val="single"/>
        </w:rPr>
        <w:t>Term 202</w:t>
      </w:r>
      <w:r>
        <w:rPr>
          <w:rStyle w:val="normaltextrun"/>
          <w:rFonts w:ascii="Arial" w:hAnsi="Arial" w:cs="Arial"/>
          <w:b/>
          <w:bCs/>
          <w:sz w:val="48"/>
          <w:szCs w:val="48"/>
          <w:u w:val="single"/>
        </w:rPr>
        <w:t>3</w:t>
      </w:r>
    </w:p>
    <w:p w14:paraId="2AC13840" w14:textId="77777777" w:rsidR="00AF0D01" w:rsidRPr="00913A49" w:rsidRDefault="00AF0D01" w:rsidP="00AF0D01">
      <w:pPr>
        <w:pStyle w:val="paragraph"/>
        <w:spacing w:before="0" w:beforeAutospacing="0" w:after="0" w:afterAutospacing="0"/>
        <w:ind w:left="720" w:right="-330"/>
        <w:jc w:val="right"/>
        <w:textAlignment w:val="baseline"/>
        <w:rPr>
          <w:rStyle w:val="normaltextrun"/>
          <w:rFonts w:ascii="Arial" w:hAnsi="Arial" w:cs="Arial"/>
          <w:b/>
          <w:bCs/>
          <w:sz w:val="48"/>
          <w:szCs w:val="48"/>
        </w:rPr>
      </w:pPr>
      <w:r w:rsidRPr="00913A49">
        <w:rPr>
          <w:rStyle w:val="normaltextrun"/>
          <w:rFonts w:ascii="Arial" w:hAnsi="Arial" w:cs="Arial"/>
          <w:b/>
          <w:bCs/>
          <w:sz w:val="48"/>
          <w:szCs w:val="48"/>
        </w:rPr>
        <w:t> </w:t>
      </w:r>
      <w:r w:rsidRPr="00913A49">
        <w:rPr>
          <w:rStyle w:val="eop"/>
          <w:rFonts w:ascii="&amp;quot" w:hAnsi="&amp;quot"/>
          <w:sz w:val="48"/>
          <w:szCs w:val="48"/>
        </w:rPr>
        <w:t> </w:t>
      </w:r>
      <w:r w:rsidRPr="00913A49">
        <w:rPr>
          <w:rStyle w:val="normaltextrun"/>
          <w:rFonts w:ascii="Arial" w:hAnsi="Arial" w:cs="Arial"/>
          <w:b/>
          <w:bCs/>
          <w:sz w:val="48"/>
          <w:szCs w:val="48"/>
        </w:rPr>
        <w:t>Marketing Essential</w:t>
      </w:r>
      <w:r>
        <w:rPr>
          <w:rStyle w:val="normaltextrun"/>
          <w:rFonts w:ascii="Arial" w:hAnsi="Arial" w:cs="Arial"/>
          <w:b/>
          <w:bCs/>
          <w:sz w:val="48"/>
          <w:szCs w:val="48"/>
        </w:rPr>
        <w:t>s</w:t>
      </w:r>
    </w:p>
    <w:p w14:paraId="5197C664" w14:textId="77777777" w:rsidR="00AF0D01" w:rsidRPr="00913A49" w:rsidRDefault="00AF0D01" w:rsidP="00AF0D01">
      <w:pPr>
        <w:pStyle w:val="paragraph"/>
        <w:spacing w:before="0" w:beforeAutospacing="0" w:after="0" w:afterAutospacing="0"/>
        <w:ind w:left="720" w:right="-330"/>
        <w:jc w:val="right"/>
        <w:textAlignment w:val="baseline"/>
        <w:rPr>
          <w:rFonts w:ascii="&amp;quot" w:hAnsi="&amp;quot"/>
          <w:sz w:val="48"/>
          <w:szCs w:val="48"/>
        </w:rPr>
      </w:pPr>
      <w:r w:rsidRPr="00913A49">
        <w:rPr>
          <w:rStyle w:val="normaltextrun"/>
          <w:rFonts w:ascii="Arial" w:hAnsi="Arial" w:cs="Arial"/>
          <w:b/>
          <w:bCs/>
          <w:sz w:val="48"/>
          <w:szCs w:val="48"/>
        </w:rPr>
        <w:t>BMIH4005</w:t>
      </w:r>
    </w:p>
    <w:p w14:paraId="46A2CDAF" w14:textId="77777777" w:rsidR="00AF0D01" w:rsidRPr="00913A49" w:rsidRDefault="00AF0D01" w:rsidP="00AF0D01">
      <w:pPr>
        <w:pStyle w:val="paragraph"/>
        <w:spacing w:before="0" w:beforeAutospacing="0" w:after="0" w:afterAutospacing="0"/>
        <w:ind w:left="720" w:right="-330"/>
        <w:jc w:val="right"/>
        <w:textAlignment w:val="baseline"/>
        <w:rPr>
          <w:rFonts w:ascii="&amp;quot" w:hAnsi="&amp;quot"/>
          <w:sz w:val="48"/>
          <w:szCs w:val="48"/>
        </w:rPr>
      </w:pPr>
      <w:r w:rsidRPr="00913A49">
        <w:rPr>
          <w:rStyle w:val="normaltextrun"/>
          <w:rFonts w:ascii="Arial" w:hAnsi="Arial" w:cs="Arial"/>
          <w:b/>
          <w:bCs/>
          <w:sz w:val="48"/>
          <w:szCs w:val="48"/>
        </w:rPr>
        <w:t xml:space="preserve">LEVEL </w:t>
      </w:r>
      <w:r>
        <w:rPr>
          <w:rStyle w:val="normaltextrun"/>
          <w:rFonts w:ascii="Arial" w:hAnsi="Arial" w:cs="Arial"/>
          <w:b/>
          <w:bCs/>
          <w:sz w:val="48"/>
          <w:szCs w:val="48"/>
        </w:rPr>
        <w:t>4</w:t>
      </w:r>
    </w:p>
    <w:p w14:paraId="6EB986DE" w14:textId="77777777" w:rsidR="00AF0D01" w:rsidRDefault="00AF0D01" w:rsidP="00AF0D01">
      <w:pPr>
        <w:pStyle w:val="paragraph"/>
        <w:spacing w:before="0" w:beforeAutospacing="0" w:after="0" w:afterAutospacing="0"/>
        <w:ind w:left="720" w:right="-330"/>
        <w:textAlignment w:val="baseline"/>
        <w:rPr>
          <w:rStyle w:val="eop"/>
          <w:rFonts w:ascii="&amp;quot" w:hAnsi="&amp;quot"/>
          <w:sz w:val="36"/>
          <w:szCs w:val="36"/>
        </w:rPr>
      </w:pPr>
      <w:r>
        <w:rPr>
          <w:rStyle w:val="eop"/>
          <w:rFonts w:ascii="&amp;quot" w:hAnsi="&amp;quot"/>
          <w:sz w:val="36"/>
          <w:szCs w:val="36"/>
        </w:rPr>
        <w:t> </w:t>
      </w:r>
    </w:p>
    <w:p w14:paraId="5E77D9C0" w14:textId="77777777" w:rsidR="00AF0D01" w:rsidRDefault="00AF0D01" w:rsidP="00AF0D01">
      <w:pPr>
        <w:pStyle w:val="paragraph"/>
        <w:spacing w:before="0" w:beforeAutospacing="0" w:after="0" w:afterAutospacing="0"/>
        <w:ind w:left="720" w:right="-330"/>
        <w:textAlignment w:val="baseline"/>
        <w:rPr>
          <w:rStyle w:val="eop"/>
          <w:rFonts w:ascii="&amp;quot" w:hAnsi="&amp;quot"/>
          <w:sz w:val="36"/>
          <w:szCs w:val="36"/>
        </w:rPr>
      </w:pPr>
    </w:p>
    <w:p w14:paraId="36E97231" w14:textId="77777777" w:rsidR="00AF0D01" w:rsidRDefault="00AF0D01" w:rsidP="00AF0D01">
      <w:pPr>
        <w:pStyle w:val="paragraph"/>
        <w:spacing w:before="0" w:beforeAutospacing="0" w:after="0" w:afterAutospacing="0"/>
        <w:ind w:left="720" w:right="-330"/>
        <w:textAlignment w:val="baseline"/>
        <w:rPr>
          <w:rStyle w:val="eop"/>
          <w:rFonts w:ascii="&amp;quot" w:hAnsi="&amp;quot"/>
          <w:sz w:val="36"/>
          <w:szCs w:val="36"/>
        </w:rPr>
      </w:pPr>
    </w:p>
    <w:p w14:paraId="34CE9AAB" w14:textId="77777777" w:rsidR="00AF0D01" w:rsidRDefault="00AF0D01" w:rsidP="00AF0D01">
      <w:pPr>
        <w:pStyle w:val="paragraph"/>
        <w:spacing w:before="0" w:beforeAutospacing="0" w:after="0" w:afterAutospacing="0"/>
        <w:ind w:left="720" w:right="-330"/>
        <w:textAlignment w:val="baseline"/>
        <w:rPr>
          <w:rFonts w:ascii="&amp;quot" w:hAnsi="&amp;quot"/>
          <w:sz w:val="18"/>
          <w:szCs w:val="18"/>
        </w:rPr>
      </w:pPr>
    </w:p>
    <w:p w14:paraId="751055EE" w14:textId="77777777" w:rsidR="00AF0D01" w:rsidRPr="00913A49" w:rsidRDefault="00AF0D01" w:rsidP="00AF0D01">
      <w:pPr>
        <w:pStyle w:val="paragraph"/>
        <w:spacing w:before="0" w:beforeAutospacing="0" w:after="0" w:afterAutospacing="0"/>
        <w:ind w:left="720"/>
        <w:jc w:val="right"/>
        <w:textAlignment w:val="baseline"/>
        <w:rPr>
          <w:rFonts w:ascii="&amp;quot" w:hAnsi="&amp;quot"/>
          <w:sz w:val="36"/>
          <w:szCs w:val="36"/>
        </w:rPr>
      </w:pPr>
      <w:r w:rsidRPr="00913A49">
        <w:rPr>
          <w:rStyle w:val="normaltextrun"/>
          <w:rFonts w:ascii="Arial" w:hAnsi="Arial" w:cs="Arial"/>
          <w:b/>
          <w:bCs/>
          <w:sz w:val="36"/>
          <w:szCs w:val="36"/>
          <w:u w:val="single"/>
        </w:rPr>
        <w:t>Module Lead:</w:t>
      </w:r>
      <w:r w:rsidRPr="00913A49">
        <w:rPr>
          <w:rStyle w:val="eop"/>
          <w:rFonts w:ascii="&amp;quot" w:hAnsi="&amp;quot"/>
          <w:sz w:val="36"/>
          <w:szCs w:val="36"/>
        </w:rPr>
        <w:t> </w:t>
      </w:r>
    </w:p>
    <w:p w14:paraId="0EBD7410" w14:textId="77777777" w:rsidR="00AF0D01" w:rsidRPr="00913A49" w:rsidRDefault="00AF0D01" w:rsidP="00AF0D01">
      <w:pPr>
        <w:pStyle w:val="paragraph"/>
        <w:spacing w:before="0" w:beforeAutospacing="0" w:after="0" w:afterAutospacing="0"/>
        <w:ind w:left="720"/>
        <w:jc w:val="right"/>
        <w:textAlignment w:val="baseline"/>
        <w:rPr>
          <w:rFonts w:ascii="&amp;quot" w:hAnsi="&amp;quot"/>
          <w:sz w:val="36"/>
          <w:szCs w:val="36"/>
        </w:rPr>
      </w:pPr>
    </w:p>
    <w:p w14:paraId="151A532C" w14:textId="77777777" w:rsidR="00AF0D01" w:rsidRPr="00332A58" w:rsidRDefault="00AF0D01" w:rsidP="00AF0D01">
      <w:pPr>
        <w:pStyle w:val="paragraph"/>
        <w:spacing w:before="0" w:beforeAutospacing="0" w:after="0" w:afterAutospacing="0"/>
        <w:ind w:left="720"/>
        <w:jc w:val="right"/>
        <w:textAlignment w:val="baseline"/>
        <w:rPr>
          <w:rFonts w:ascii="Arial" w:hAnsi="Arial" w:cs="Arial"/>
          <w:b/>
          <w:bCs/>
          <w:sz w:val="36"/>
          <w:szCs w:val="36"/>
        </w:rPr>
      </w:pPr>
      <w:r w:rsidRPr="00913A49">
        <w:rPr>
          <w:rStyle w:val="normaltextrun"/>
          <w:rFonts w:ascii="Arial" w:hAnsi="Arial" w:cs="Arial"/>
          <w:b/>
          <w:bCs/>
          <w:sz w:val="36"/>
          <w:szCs w:val="36"/>
        </w:rPr>
        <w:t>Chr</w:t>
      </w:r>
      <w:r>
        <w:rPr>
          <w:rStyle w:val="normaltextrun"/>
          <w:rFonts w:ascii="Arial" w:hAnsi="Arial" w:cs="Arial"/>
          <w:b/>
          <w:bCs/>
          <w:sz w:val="36"/>
          <w:szCs w:val="36"/>
        </w:rPr>
        <w:t>is Wilkin</w:t>
      </w:r>
    </w:p>
    <w:p w14:paraId="3602EECA" w14:textId="2DF56BCB" w:rsidR="00AF0D01" w:rsidRDefault="00AF0D01" w:rsidP="00AF0D01">
      <w:r w:rsidRPr="00913A49">
        <w:rPr>
          <w:rStyle w:val="eop"/>
          <w:rFonts w:ascii="&amp;quot" w:hAnsi="&amp;quot"/>
          <w:sz w:val="36"/>
          <w:szCs w:val="36"/>
        </w:rPr>
        <w:t> </w:t>
      </w:r>
      <w:hyperlink r:id="rId7" w:history="1">
        <w:r w:rsidRPr="00913A49">
          <w:rPr>
            <w:rStyle w:val="Hyperlink"/>
            <w:rFonts w:ascii="Arial" w:hAnsi="Arial" w:cs="Arial"/>
            <w:b/>
            <w:bCs/>
            <w:sz w:val="28"/>
            <w:szCs w:val="28"/>
          </w:rPr>
          <w:t>C.Wilkin@uwtsd.ac.uk</w:t>
        </w:r>
      </w:hyperlink>
    </w:p>
    <w:p w14:paraId="44696D7A" w14:textId="5C474A86" w:rsidR="00AF0D01" w:rsidRDefault="00AF0D01" w:rsidP="00AF0D01">
      <w:r>
        <w:t>Title: A Comparison of the Marketing Methods of Six Senses and Holiday Inn: Enhancing Marketing Activities for Future Growth</w:t>
      </w:r>
    </w:p>
    <w:p w14:paraId="1B99AB80" w14:textId="77777777" w:rsidR="00AF0D01" w:rsidRDefault="00AF0D01" w:rsidP="00AF0D01"/>
    <w:p w14:paraId="7012A3F1" w14:textId="16284A44" w:rsidR="00AF0D01" w:rsidRDefault="00AF0D01" w:rsidP="00AF0D01">
      <w:pPr>
        <w:pStyle w:val="Heading1"/>
      </w:pPr>
    </w:p>
    <w:sdt>
      <w:sdtPr>
        <w:id w:val="1532610592"/>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1D875648" w14:textId="079D03F2" w:rsidR="00AF0D01" w:rsidRDefault="00AF0D01">
          <w:pPr>
            <w:pStyle w:val="TOCHeading"/>
          </w:pPr>
          <w:r>
            <w:t>Table of Contents</w:t>
          </w:r>
        </w:p>
        <w:p w14:paraId="16A2A60B" w14:textId="3C7CCCB4" w:rsidR="00AF0D01" w:rsidRDefault="00AF0D01">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135396878" w:history="1">
            <w:r w:rsidRPr="00D65419">
              <w:rPr>
                <w:rStyle w:val="Hyperlink"/>
                <w:noProof/>
              </w:rPr>
              <w:t>Introduction:</w:t>
            </w:r>
            <w:r>
              <w:rPr>
                <w:noProof/>
                <w:webHidden/>
              </w:rPr>
              <w:tab/>
            </w:r>
            <w:r>
              <w:rPr>
                <w:noProof/>
                <w:webHidden/>
              </w:rPr>
              <w:fldChar w:fldCharType="begin"/>
            </w:r>
            <w:r>
              <w:rPr>
                <w:noProof/>
                <w:webHidden/>
              </w:rPr>
              <w:instrText xml:space="preserve"> PAGEREF _Toc135396878 \h </w:instrText>
            </w:r>
            <w:r>
              <w:rPr>
                <w:noProof/>
                <w:webHidden/>
              </w:rPr>
            </w:r>
            <w:r>
              <w:rPr>
                <w:noProof/>
                <w:webHidden/>
              </w:rPr>
              <w:fldChar w:fldCharType="separate"/>
            </w:r>
            <w:r>
              <w:rPr>
                <w:noProof/>
                <w:webHidden/>
              </w:rPr>
              <w:t>1</w:t>
            </w:r>
            <w:r>
              <w:rPr>
                <w:noProof/>
                <w:webHidden/>
              </w:rPr>
              <w:fldChar w:fldCharType="end"/>
            </w:r>
          </w:hyperlink>
        </w:p>
        <w:p w14:paraId="78C8B63B" w14:textId="58902920" w:rsidR="00AF0D01" w:rsidRDefault="00AF0D01">
          <w:pPr>
            <w:pStyle w:val="TOC1"/>
            <w:tabs>
              <w:tab w:val="right" w:leader="dot" w:pos="9010"/>
            </w:tabs>
            <w:rPr>
              <w:noProof/>
            </w:rPr>
          </w:pPr>
          <w:hyperlink w:anchor="_Toc135396879" w:history="1">
            <w:r w:rsidRPr="00D65419">
              <w:rPr>
                <w:rStyle w:val="Hyperlink"/>
                <w:noProof/>
              </w:rPr>
              <w:t>Main Body:</w:t>
            </w:r>
            <w:r>
              <w:rPr>
                <w:noProof/>
                <w:webHidden/>
              </w:rPr>
              <w:tab/>
            </w:r>
            <w:r>
              <w:rPr>
                <w:noProof/>
                <w:webHidden/>
              </w:rPr>
              <w:fldChar w:fldCharType="begin"/>
            </w:r>
            <w:r>
              <w:rPr>
                <w:noProof/>
                <w:webHidden/>
              </w:rPr>
              <w:instrText xml:space="preserve"> PAGEREF _Toc135396879 \h </w:instrText>
            </w:r>
            <w:r>
              <w:rPr>
                <w:noProof/>
                <w:webHidden/>
              </w:rPr>
            </w:r>
            <w:r>
              <w:rPr>
                <w:noProof/>
                <w:webHidden/>
              </w:rPr>
              <w:fldChar w:fldCharType="separate"/>
            </w:r>
            <w:r>
              <w:rPr>
                <w:noProof/>
                <w:webHidden/>
              </w:rPr>
              <w:t>1</w:t>
            </w:r>
            <w:r>
              <w:rPr>
                <w:noProof/>
                <w:webHidden/>
              </w:rPr>
              <w:fldChar w:fldCharType="end"/>
            </w:r>
          </w:hyperlink>
        </w:p>
        <w:p w14:paraId="4703E527" w14:textId="02BF71F3" w:rsidR="00AF0D01" w:rsidRDefault="00AF0D01">
          <w:pPr>
            <w:pStyle w:val="TOC1"/>
            <w:tabs>
              <w:tab w:val="right" w:leader="dot" w:pos="9010"/>
            </w:tabs>
            <w:rPr>
              <w:noProof/>
            </w:rPr>
          </w:pPr>
          <w:hyperlink w:anchor="_Toc135396880" w:history="1">
            <w:r w:rsidRPr="00D65419">
              <w:rPr>
                <w:rStyle w:val="Hyperlink"/>
                <w:noProof/>
              </w:rPr>
              <w:t>Overview of Six Senses and Holiday Inn:</w:t>
            </w:r>
            <w:r>
              <w:rPr>
                <w:noProof/>
                <w:webHidden/>
              </w:rPr>
              <w:tab/>
            </w:r>
            <w:r>
              <w:rPr>
                <w:noProof/>
                <w:webHidden/>
              </w:rPr>
              <w:fldChar w:fldCharType="begin"/>
            </w:r>
            <w:r>
              <w:rPr>
                <w:noProof/>
                <w:webHidden/>
              </w:rPr>
              <w:instrText xml:space="preserve"> PAGEREF _Toc135396880 \h </w:instrText>
            </w:r>
            <w:r>
              <w:rPr>
                <w:noProof/>
                <w:webHidden/>
              </w:rPr>
            </w:r>
            <w:r>
              <w:rPr>
                <w:noProof/>
                <w:webHidden/>
              </w:rPr>
              <w:fldChar w:fldCharType="separate"/>
            </w:r>
            <w:r>
              <w:rPr>
                <w:noProof/>
                <w:webHidden/>
              </w:rPr>
              <w:t>1</w:t>
            </w:r>
            <w:r>
              <w:rPr>
                <w:noProof/>
                <w:webHidden/>
              </w:rPr>
              <w:fldChar w:fldCharType="end"/>
            </w:r>
          </w:hyperlink>
        </w:p>
        <w:p w14:paraId="7B7ADC69" w14:textId="4CECFA8F" w:rsidR="00AF0D01" w:rsidRDefault="00AF0D01">
          <w:pPr>
            <w:pStyle w:val="TOC1"/>
            <w:tabs>
              <w:tab w:val="right" w:leader="dot" w:pos="9010"/>
            </w:tabs>
            <w:rPr>
              <w:noProof/>
            </w:rPr>
          </w:pPr>
          <w:hyperlink w:anchor="_Toc135396881" w:history="1">
            <w:r w:rsidRPr="00D65419">
              <w:rPr>
                <w:rStyle w:val="Hyperlink"/>
                <w:noProof/>
              </w:rPr>
              <w:t>Situational Analysis:</w:t>
            </w:r>
            <w:r>
              <w:rPr>
                <w:noProof/>
                <w:webHidden/>
              </w:rPr>
              <w:tab/>
            </w:r>
            <w:r>
              <w:rPr>
                <w:noProof/>
                <w:webHidden/>
              </w:rPr>
              <w:fldChar w:fldCharType="begin"/>
            </w:r>
            <w:r>
              <w:rPr>
                <w:noProof/>
                <w:webHidden/>
              </w:rPr>
              <w:instrText xml:space="preserve"> PAGEREF _Toc135396881 \h </w:instrText>
            </w:r>
            <w:r>
              <w:rPr>
                <w:noProof/>
                <w:webHidden/>
              </w:rPr>
            </w:r>
            <w:r>
              <w:rPr>
                <w:noProof/>
                <w:webHidden/>
              </w:rPr>
              <w:fldChar w:fldCharType="separate"/>
            </w:r>
            <w:r>
              <w:rPr>
                <w:noProof/>
                <w:webHidden/>
              </w:rPr>
              <w:t>1</w:t>
            </w:r>
            <w:r>
              <w:rPr>
                <w:noProof/>
                <w:webHidden/>
              </w:rPr>
              <w:fldChar w:fldCharType="end"/>
            </w:r>
          </w:hyperlink>
        </w:p>
        <w:p w14:paraId="3366A0C8" w14:textId="4E1258C3" w:rsidR="00AF0D01" w:rsidRDefault="00AF0D01">
          <w:pPr>
            <w:pStyle w:val="TOC1"/>
            <w:tabs>
              <w:tab w:val="right" w:leader="dot" w:pos="9010"/>
            </w:tabs>
            <w:rPr>
              <w:noProof/>
            </w:rPr>
          </w:pPr>
          <w:hyperlink w:anchor="_Toc135396882" w:history="1">
            <w:r w:rsidRPr="00D65419">
              <w:rPr>
                <w:rStyle w:val="Hyperlink"/>
                <w:noProof/>
              </w:rPr>
              <w:t>a) Marketing Mix:</w:t>
            </w:r>
            <w:r>
              <w:rPr>
                <w:noProof/>
                <w:webHidden/>
              </w:rPr>
              <w:tab/>
            </w:r>
            <w:r>
              <w:rPr>
                <w:noProof/>
                <w:webHidden/>
              </w:rPr>
              <w:fldChar w:fldCharType="begin"/>
            </w:r>
            <w:r>
              <w:rPr>
                <w:noProof/>
                <w:webHidden/>
              </w:rPr>
              <w:instrText xml:space="preserve"> PAGEREF _Toc135396882 \h </w:instrText>
            </w:r>
            <w:r>
              <w:rPr>
                <w:noProof/>
                <w:webHidden/>
              </w:rPr>
            </w:r>
            <w:r>
              <w:rPr>
                <w:noProof/>
                <w:webHidden/>
              </w:rPr>
              <w:fldChar w:fldCharType="separate"/>
            </w:r>
            <w:r>
              <w:rPr>
                <w:noProof/>
                <w:webHidden/>
              </w:rPr>
              <w:t>1</w:t>
            </w:r>
            <w:r>
              <w:rPr>
                <w:noProof/>
                <w:webHidden/>
              </w:rPr>
              <w:fldChar w:fldCharType="end"/>
            </w:r>
          </w:hyperlink>
        </w:p>
        <w:p w14:paraId="0332DD38" w14:textId="0E6D0175" w:rsidR="00AF0D01" w:rsidRDefault="00AF0D01">
          <w:pPr>
            <w:pStyle w:val="TOC1"/>
            <w:tabs>
              <w:tab w:val="right" w:leader="dot" w:pos="9010"/>
            </w:tabs>
            <w:rPr>
              <w:noProof/>
            </w:rPr>
          </w:pPr>
          <w:hyperlink w:anchor="_Toc135396883" w:history="1">
            <w:r w:rsidRPr="00D65419">
              <w:rPr>
                <w:rStyle w:val="Hyperlink"/>
                <w:noProof/>
              </w:rPr>
              <w:t>b) Segmentation, Targeting, and Positioning:</w:t>
            </w:r>
            <w:r>
              <w:rPr>
                <w:noProof/>
                <w:webHidden/>
              </w:rPr>
              <w:tab/>
            </w:r>
            <w:r>
              <w:rPr>
                <w:noProof/>
                <w:webHidden/>
              </w:rPr>
              <w:fldChar w:fldCharType="begin"/>
            </w:r>
            <w:r>
              <w:rPr>
                <w:noProof/>
                <w:webHidden/>
              </w:rPr>
              <w:instrText xml:space="preserve"> PAGEREF _Toc135396883 \h </w:instrText>
            </w:r>
            <w:r>
              <w:rPr>
                <w:noProof/>
                <w:webHidden/>
              </w:rPr>
            </w:r>
            <w:r>
              <w:rPr>
                <w:noProof/>
                <w:webHidden/>
              </w:rPr>
              <w:fldChar w:fldCharType="separate"/>
            </w:r>
            <w:r>
              <w:rPr>
                <w:noProof/>
                <w:webHidden/>
              </w:rPr>
              <w:t>2</w:t>
            </w:r>
            <w:r>
              <w:rPr>
                <w:noProof/>
                <w:webHidden/>
              </w:rPr>
              <w:fldChar w:fldCharType="end"/>
            </w:r>
          </w:hyperlink>
        </w:p>
        <w:p w14:paraId="515D6889" w14:textId="3E4377C0" w:rsidR="00AF0D01" w:rsidRDefault="00AF0D01">
          <w:pPr>
            <w:pStyle w:val="TOC1"/>
            <w:tabs>
              <w:tab w:val="right" w:leader="dot" w:pos="9010"/>
            </w:tabs>
            <w:rPr>
              <w:noProof/>
            </w:rPr>
          </w:pPr>
          <w:hyperlink w:anchor="_Toc135396884" w:history="1">
            <w:r w:rsidRPr="00D65419">
              <w:rPr>
                <w:rStyle w:val="Hyperlink"/>
                <w:noProof/>
              </w:rPr>
              <w:t>Marketing Communications:</w:t>
            </w:r>
            <w:r>
              <w:rPr>
                <w:noProof/>
                <w:webHidden/>
              </w:rPr>
              <w:tab/>
            </w:r>
            <w:r>
              <w:rPr>
                <w:noProof/>
                <w:webHidden/>
              </w:rPr>
              <w:fldChar w:fldCharType="begin"/>
            </w:r>
            <w:r>
              <w:rPr>
                <w:noProof/>
                <w:webHidden/>
              </w:rPr>
              <w:instrText xml:space="preserve"> PAGEREF _Toc135396884 \h </w:instrText>
            </w:r>
            <w:r>
              <w:rPr>
                <w:noProof/>
                <w:webHidden/>
              </w:rPr>
            </w:r>
            <w:r>
              <w:rPr>
                <w:noProof/>
                <w:webHidden/>
              </w:rPr>
              <w:fldChar w:fldCharType="separate"/>
            </w:r>
            <w:r>
              <w:rPr>
                <w:noProof/>
                <w:webHidden/>
              </w:rPr>
              <w:t>3</w:t>
            </w:r>
            <w:r>
              <w:rPr>
                <w:noProof/>
                <w:webHidden/>
              </w:rPr>
              <w:fldChar w:fldCharType="end"/>
            </w:r>
          </w:hyperlink>
        </w:p>
        <w:p w14:paraId="07803CA5" w14:textId="79FB3D5E" w:rsidR="00AF0D01" w:rsidRDefault="00AF0D01">
          <w:pPr>
            <w:pStyle w:val="TOC1"/>
            <w:tabs>
              <w:tab w:val="right" w:leader="dot" w:pos="9010"/>
            </w:tabs>
            <w:rPr>
              <w:noProof/>
            </w:rPr>
          </w:pPr>
          <w:hyperlink w:anchor="_Toc135396885" w:history="1">
            <w:r w:rsidRPr="00D65419">
              <w:rPr>
                <w:rStyle w:val="Hyperlink"/>
                <w:noProof/>
              </w:rPr>
              <w:t>Brand Messages:</w:t>
            </w:r>
            <w:r>
              <w:rPr>
                <w:noProof/>
                <w:webHidden/>
              </w:rPr>
              <w:tab/>
            </w:r>
            <w:r>
              <w:rPr>
                <w:noProof/>
                <w:webHidden/>
              </w:rPr>
              <w:fldChar w:fldCharType="begin"/>
            </w:r>
            <w:r>
              <w:rPr>
                <w:noProof/>
                <w:webHidden/>
              </w:rPr>
              <w:instrText xml:space="preserve"> PAGEREF _Toc135396885 \h </w:instrText>
            </w:r>
            <w:r>
              <w:rPr>
                <w:noProof/>
                <w:webHidden/>
              </w:rPr>
            </w:r>
            <w:r>
              <w:rPr>
                <w:noProof/>
                <w:webHidden/>
              </w:rPr>
              <w:fldChar w:fldCharType="separate"/>
            </w:r>
            <w:r>
              <w:rPr>
                <w:noProof/>
                <w:webHidden/>
              </w:rPr>
              <w:t>3</w:t>
            </w:r>
            <w:r>
              <w:rPr>
                <w:noProof/>
                <w:webHidden/>
              </w:rPr>
              <w:fldChar w:fldCharType="end"/>
            </w:r>
          </w:hyperlink>
        </w:p>
        <w:p w14:paraId="5DA34D7F" w14:textId="072F882F" w:rsidR="00AF0D01" w:rsidRDefault="00AF0D01">
          <w:pPr>
            <w:pStyle w:val="TOC1"/>
            <w:tabs>
              <w:tab w:val="right" w:leader="dot" w:pos="9010"/>
            </w:tabs>
            <w:rPr>
              <w:noProof/>
            </w:rPr>
          </w:pPr>
          <w:hyperlink w:anchor="_Toc135396886" w:history="1">
            <w:r w:rsidRPr="00D65419">
              <w:rPr>
                <w:rStyle w:val="Hyperlink"/>
                <w:noProof/>
              </w:rPr>
              <w:t>Conclusion:</w:t>
            </w:r>
            <w:r>
              <w:rPr>
                <w:noProof/>
                <w:webHidden/>
              </w:rPr>
              <w:tab/>
            </w:r>
            <w:r>
              <w:rPr>
                <w:noProof/>
                <w:webHidden/>
              </w:rPr>
              <w:fldChar w:fldCharType="begin"/>
            </w:r>
            <w:r>
              <w:rPr>
                <w:noProof/>
                <w:webHidden/>
              </w:rPr>
              <w:instrText xml:space="preserve"> PAGEREF _Toc135396886 \h </w:instrText>
            </w:r>
            <w:r>
              <w:rPr>
                <w:noProof/>
                <w:webHidden/>
              </w:rPr>
            </w:r>
            <w:r>
              <w:rPr>
                <w:noProof/>
                <w:webHidden/>
              </w:rPr>
              <w:fldChar w:fldCharType="separate"/>
            </w:r>
            <w:r>
              <w:rPr>
                <w:noProof/>
                <w:webHidden/>
              </w:rPr>
              <w:t>4</w:t>
            </w:r>
            <w:r>
              <w:rPr>
                <w:noProof/>
                <w:webHidden/>
              </w:rPr>
              <w:fldChar w:fldCharType="end"/>
            </w:r>
          </w:hyperlink>
        </w:p>
        <w:p w14:paraId="5CE0ECE2" w14:textId="6320C7BA" w:rsidR="00AF0D01" w:rsidRDefault="00AF0D01">
          <w:pPr>
            <w:pStyle w:val="TOC1"/>
            <w:tabs>
              <w:tab w:val="right" w:leader="dot" w:pos="9010"/>
            </w:tabs>
            <w:rPr>
              <w:noProof/>
            </w:rPr>
          </w:pPr>
          <w:hyperlink w:anchor="_Toc135396887" w:history="1">
            <w:r w:rsidRPr="00D65419">
              <w:rPr>
                <w:rStyle w:val="Hyperlink"/>
                <w:noProof/>
              </w:rPr>
              <w:t>References:</w:t>
            </w:r>
            <w:r>
              <w:rPr>
                <w:noProof/>
                <w:webHidden/>
              </w:rPr>
              <w:tab/>
            </w:r>
            <w:r>
              <w:rPr>
                <w:noProof/>
                <w:webHidden/>
              </w:rPr>
              <w:fldChar w:fldCharType="begin"/>
            </w:r>
            <w:r>
              <w:rPr>
                <w:noProof/>
                <w:webHidden/>
              </w:rPr>
              <w:instrText xml:space="preserve"> PAGEREF _Toc135396887 \h </w:instrText>
            </w:r>
            <w:r>
              <w:rPr>
                <w:noProof/>
                <w:webHidden/>
              </w:rPr>
            </w:r>
            <w:r>
              <w:rPr>
                <w:noProof/>
                <w:webHidden/>
              </w:rPr>
              <w:fldChar w:fldCharType="separate"/>
            </w:r>
            <w:r>
              <w:rPr>
                <w:noProof/>
                <w:webHidden/>
              </w:rPr>
              <w:t>4</w:t>
            </w:r>
            <w:r>
              <w:rPr>
                <w:noProof/>
                <w:webHidden/>
              </w:rPr>
              <w:fldChar w:fldCharType="end"/>
            </w:r>
          </w:hyperlink>
        </w:p>
        <w:p w14:paraId="6C05D75A" w14:textId="7B9B15B7" w:rsidR="00AF0D01" w:rsidRDefault="00AF0D01">
          <w:r>
            <w:rPr>
              <w:b/>
              <w:bCs/>
              <w:noProof/>
            </w:rPr>
            <w:fldChar w:fldCharType="end"/>
          </w:r>
        </w:p>
      </w:sdtContent>
    </w:sdt>
    <w:p w14:paraId="22B5D3F8" w14:textId="6BB1E78C" w:rsidR="00AF0D01" w:rsidRDefault="00AF0D01">
      <w:r>
        <w:br w:type="page"/>
      </w:r>
    </w:p>
    <w:p w14:paraId="230CD5CE" w14:textId="77777777" w:rsidR="00AF0D01" w:rsidRPr="00AF0D01" w:rsidRDefault="00AF0D01" w:rsidP="00AF0D01"/>
    <w:p w14:paraId="71552098" w14:textId="7EAA8DE6" w:rsidR="00AF0D01" w:rsidRDefault="00AF0D01" w:rsidP="00AF0D01">
      <w:pPr>
        <w:pStyle w:val="Heading1"/>
      </w:pPr>
      <w:bookmarkStart w:id="0" w:name="_Toc135396878"/>
      <w:r>
        <w:t>Introduction:</w:t>
      </w:r>
      <w:bookmarkEnd w:id="0"/>
    </w:p>
    <w:p w14:paraId="69D051EA" w14:textId="7CE55A57" w:rsidR="00AF0D01" w:rsidRDefault="00AF0D01" w:rsidP="00AF0D01">
      <w:r>
        <w:t>This essay aims</w:t>
      </w:r>
      <w:r>
        <w:t xml:space="preserve"> to compare the marketing methods and strategies of two multinational hotel brands, Six Senses and Holiday Inn. </w:t>
      </w:r>
      <w:r>
        <w:t>We will examine how these organisations market their products and services by utilising situational analysis tools, such as the marketing mix, segmentation, targeting, positioning, and marketing communications</w:t>
      </w:r>
      <w:r>
        <w:t xml:space="preserve">. This essay will also consider </w:t>
      </w:r>
      <w:r>
        <w:t>using</w:t>
      </w:r>
      <w:r>
        <w:t xml:space="preserve"> social media and digital marketing versus traditional advertising and marketing techniques. Furthermore, we will </w:t>
      </w:r>
      <w:r>
        <w:t>analyse</w:t>
      </w:r>
      <w:r>
        <w:t xml:space="preserve"> the brand messages and explore any changes due to contemporary issues or concerns within the hospitality market. Ultimately, recommendations will be provided to develop and enhance marketing activities for both brands, </w:t>
      </w:r>
      <w:r>
        <w:t>considering</w:t>
      </w:r>
      <w:r>
        <w:t xml:space="preserve"> potential future growth and relevant industry changes.</w:t>
      </w:r>
    </w:p>
    <w:p w14:paraId="77E37105" w14:textId="77777777" w:rsidR="00AF0D01" w:rsidRDefault="00AF0D01" w:rsidP="00AF0D01"/>
    <w:p w14:paraId="6B73C60C" w14:textId="77777777" w:rsidR="00AF0D01" w:rsidRDefault="00AF0D01" w:rsidP="00AF0D01">
      <w:pPr>
        <w:pStyle w:val="Heading1"/>
      </w:pPr>
      <w:bookmarkStart w:id="1" w:name="_Toc135396879"/>
      <w:r>
        <w:t>Main Body:</w:t>
      </w:r>
      <w:bookmarkEnd w:id="1"/>
    </w:p>
    <w:p w14:paraId="5381B6AA" w14:textId="77777777" w:rsidR="00AF0D01" w:rsidRDefault="00AF0D01" w:rsidP="00AF0D01">
      <w:pPr>
        <w:pStyle w:val="Heading1"/>
      </w:pPr>
    </w:p>
    <w:p w14:paraId="32497EC9" w14:textId="77777777" w:rsidR="00AF0D01" w:rsidRDefault="00AF0D01" w:rsidP="00AF0D01">
      <w:pPr>
        <w:pStyle w:val="Heading1"/>
      </w:pPr>
      <w:bookmarkStart w:id="2" w:name="_Toc135396880"/>
      <w:r>
        <w:t>Overview of Six Senses and Holiday Inn:</w:t>
      </w:r>
      <w:bookmarkEnd w:id="2"/>
    </w:p>
    <w:p w14:paraId="4891B57E" w14:textId="77777777" w:rsidR="00AF0D01" w:rsidRDefault="00AF0D01" w:rsidP="00AF0D01">
      <w:r>
        <w:t>Six Senses:</w:t>
      </w:r>
    </w:p>
    <w:p w14:paraId="18EC7FC3" w14:textId="3B8B0167" w:rsidR="00AF0D01" w:rsidRDefault="00AF0D01" w:rsidP="00AF0D01">
      <w:r>
        <w:t xml:space="preserve">Six Senses is a luxury hotel brand </w:t>
      </w:r>
      <w:r>
        <w:t>committed</w:t>
      </w:r>
      <w:r>
        <w:t xml:space="preserve"> to sustainability, wellness, and unique guest experiences. The brand operates in various locations worldwide, offering upscale resorts and spas that cater to high-end </w:t>
      </w:r>
      <w:r>
        <w:t>travellers</w:t>
      </w:r>
      <w:r>
        <w:t xml:space="preserve"> seeking rejuvenation and relaxation. Six Senses aims to </w:t>
      </w:r>
      <w:r>
        <w:lastRenderedPageBreak/>
        <w:t xml:space="preserve">create memorable experiences </w:t>
      </w:r>
      <w:r>
        <w:t>by focusing</w:t>
      </w:r>
      <w:r>
        <w:t xml:space="preserve"> on holistic well-being, </w:t>
      </w:r>
      <w:r>
        <w:t>personalised</w:t>
      </w:r>
      <w:r>
        <w:t xml:space="preserve"> service, and environmental responsibility (Six Senses, n.d.).</w:t>
      </w:r>
    </w:p>
    <w:p w14:paraId="43EE1F47" w14:textId="77777777" w:rsidR="00AF0D01" w:rsidRDefault="00AF0D01" w:rsidP="00AF0D01"/>
    <w:p w14:paraId="2132AC8E" w14:textId="77777777" w:rsidR="00AF0D01" w:rsidRDefault="00AF0D01" w:rsidP="00AF0D01">
      <w:r>
        <w:t>Holiday Inn:</w:t>
      </w:r>
    </w:p>
    <w:p w14:paraId="30127B2F" w14:textId="32DA2D38" w:rsidR="00AF0D01" w:rsidRDefault="00AF0D01" w:rsidP="00AF0D01">
      <w:r>
        <w:t xml:space="preserve">On the other hand, Holiday Inn </w:t>
      </w:r>
      <w:r>
        <w:t xml:space="preserve">is a globally </w:t>
      </w:r>
      <w:r>
        <w:t>recognised</w:t>
      </w:r>
      <w:r>
        <w:t xml:space="preserve"> hotel brand that caters to a broader range of customers, including business and leisure </w:t>
      </w:r>
      <w:r>
        <w:t>travellers</w:t>
      </w:r>
      <w:r>
        <w:t xml:space="preserve">. It offers a comfortable and affordable stay in convenient locations, </w:t>
      </w:r>
      <w:r>
        <w:t>focusing</w:t>
      </w:r>
      <w:r>
        <w:t xml:space="preserve"> on providing a consistent and reliable experience across its properties. Holiday Inn aims to be a trusted choice for </w:t>
      </w:r>
      <w:r>
        <w:t>travellers</w:t>
      </w:r>
      <w:r>
        <w:t xml:space="preserve"> seeking quality accommodations and services (Holiday Inn, n.d.).</w:t>
      </w:r>
    </w:p>
    <w:p w14:paraId="500C8B5F" w14:textId="77777777" w:rsidR="00AF0D01" w:rsidRDefault="00AF0D01" w:rsidP="00AF0D01"/>
    <w:p w14:paraId="0C4B986D" w14:textId="77777777" w:rsidR="00AF0D01" w:rsidRDefault="00AF0D01" w:rsidP="00AF0D01">
      <w:pPr>
        <w:pStyle w:val="Heading1"/>
      </w:pPr>
      <w:bookmarkStart w:id="3" w:name="_Toc135396881"/>
      <w:r>
        <w:t>Situational Analysis:</w:t>
      </w:r>
      <w:bookmarkEnd w:id="3"/>
    </w:p>
    <w:p w14:paraId="4B234A10" w14:textId="77777777" w:rsidR="00AF0D01" w:rsidRDefault="00AF0D01" w:rsidP="00AF0D01">
      <w:pPr>
        <w:pStyle w:val="Heading1"/>
      </w:pPr>
      <w:bookmarkStart w:id="4" w:name="_Toc135396882"/>
      <w:r>
        <w:t>a) Marketing Mix:</w:t>
      </w:r>
      <w:bookmarkEnd w:id="4"/>
    </w:p>
    <w:p w14:paraId="23DD380F" w14:textId="77777777" w:rsidR="00AF0D01" w:rsidRDefault="00AF0D01" w:rsidP="00AF0D01">
      <w:r>
        <w:t>Product:</w:t>
      </w:r>
    </w:p>
    <w:p w14:paraId="78BC4EAB" w14:textId="324B08BF" w:rsidR="00AF0D01" w:rsidRDefault="00AF0D01" w:rsidP="00AF0D01">
      <w:r>
        <w:t xml:space="preserve">Six Senses distinguishes itself through its unique product offerings, </w:t>
      </w:r>
      <w:r>
        <w:t>emphasising</w:t>
      </w:r>
      <w:r>
        <w:t xml:space="preserve"> sustainable practices, wellness amenities, and immersive experiences. The brand </w:t>
      </w:r>
      <w:r>
        <w:t xml:space="preserve">creates memorable moments by providing guests </w:t>
      </w:r>
      <w:r>
        <w:t xml:space="preserve">access to pristine natural surroundings, organic cuisine, and </w:t>
      </w:r>
      <w:r>
        <w:t>customised</w:t>
      </w:r>
      <w:r>
        <w:t xml:space="preserve"> wellness programs (Kotler et al., 2020).</w:t>
      </w:r>
    </w:p>
    <w:p w14:paraId="6B22F14D" w14:textId="77777777" w:rsidR="00AF0D01" w:rsidRDefault="00AF0D01" w:rsidP="00AF0D01"/>
    <w:p w14:paraId="3690087D" w14:textId="1EC42E46" w:rsidR="00AF0D01" w:rsidRDefault="00AF0D01" w:rsidP="00AF0D01">
      <w:r>
        <w:t xml:space="preserve">In contrast, Holiday Inn focuses on offering </w:t>
      </w:r>
      <w:r>
        <w:t>standardised</w:t>
      </w:r>
      <w:r>
        <w:t xml:space="preserve"> amenities and services to meet the needs of a diverse customer base. The brand provides comfortable rooms, meeting spaces, and reliable amenities such as restaurants, pools, and fitness </w:t>
      </w:r>
      <w:r>
        <w:t>centres</w:t>
      </w:r>
      <w:r>
        <w:t xml:space="preserve"> (Armstrong et al., 2018).</w:t>
      </w:r>
    </w:p>
    <w:p w14:paraId="4EA28471" w14:textId="77777777" w:rsidR="00AF0D01" w:rsidRDefault="00AF0D01" w:rsidP="00AF0D01"/>
    <w:p w14:paraId="4BBFC582" w14:textId="77777777" w:rsidR="00AF0D01" w:rsidRDefault="00AF0D01" w:rsidP="00AF0D01">
      <w:r>
        <w:t>Price:</w:t>
      </w:r>
    </w:p>
    <w:p w14:paraId="1708D9A1" w14:textId="1F9526B4" w:rsidR="00AF0D01" w:rsidRDefault="00AF0D01" w:rsidP="00AF0D01">
      <w:r>
        <w:t xml:space="preserve">Six Senses positions itself as a premium brand, commanding higher room rates due to its luxury offerings and </w:t>
      </w:r>
      <w:r>
        <w:t>personalised</w:t>
      </w:r>
      <w:r>
        <w:t xml:space="preserve"> services. The pricing strategy is aligned with the brand's target market of affluent </w:t>
      </w:r>
      <w:r>
        <w:t>travellers</w:t>
      </w:r>
      <w:r>
        <w:t xml:space="preserve"> seeking exclusive experiences (Kotler et al., 2020).</w:t>
      </w:r>
    </w:p>
    <w:p w14:paraId="4991C151" w14:textId="77777777" w:rsidR="00AF0D01" w:rsidRDefault="00AF0D01" w:rsidP="00AF0D01"/>
    <w:p w14:paraId="77B2135E" w14:textId="24A66445" w:rsidR="00AF0D01" w:rsidRDefault="00AF0D01" w:rsidP="00AF0D01">
      <w:r>
        <w:t xml:space="preserve">Holiday Inn adopts a more affordable pricing strategy to provide value for money to a </w:t>
      </w:r>
      <w:r>
        <w:t>broader</w:t>
      </w:r>
      <w:r>
        <w:t xml:space="preserve"> range of customers. The brand offers competitive </w:t>
      </w:r>
      <w:r>
        <w:t>and promotional rates</w:t>
      </w:r>
      <w:r>
        <w:t xml:space="preserve"> to attract price-conscious </w:t>
      </w:r>
      <w:r>
        <w:t>travellers</w:t>
      </w:r>
      <w:r>
        <w:t xml:space="preserve"> (Armstrong et al., 2018).</w:t>
      </w:r>
    </w:p>
    <w:p w14:paraId="059E0047" w14:textId="77777777" w:rsidR="00AF0D01" w:rsidRDefault="00AF0D01" w:rsidP="00AF0D01"/>
    <w:p w14:paraId="197D527A" w14:textId="77777777" w:rsidR="00AF0D01" w:rsidRDefault="00AF0D01" w:rsidP="00AF0D01">
      <w:r>
        <w:t>Place:</w:t>
      </w:r>
    </w:p>
    <w:p w14:paraId="77D1CC03" w14:textId="73E8C88C" w:rsidR="00AF0D01" w:rsidRDefault="00AF0D01" w:rsidP="00AF0D01">
      <w:r>
        <w:t xml:space="preserve">Six Senses strategically selects locations that align with its brand values, such as pristine natural environments and destinations known for wellness retreats. The brand operates resorts in exotic destinations, targeting customers seeking </w:t>
      </w:r>
      <w:r>
        <w:t>tranquillity</w:t>
      </w:r>
      <w:r>
        <w:t xml:space="preserve"> and connection with nature (Kotler et al., 2020).</w:t>
      </w:r>
    </w:p>
    <w:p w14:paraId="468C8A0C" w14:textId="77777777" w:rsidR="00AF0D01" w:rsidRDefault="00AF0D01" w:rsidP="00AF0D01"/>
    <w:p w14:paraId="1898CB0C" w14:textId="26D82B06" w:rsidR="00AF0D01" w:rsidRDefault="00AF0D01" w:rsidP="00AF0D01">
      <w:r>
        <w:t xml:space="preserve">Holiday Inn operates in both urban and suburban areas, focusing on locations near business districts, airports, and popular tourist attractions. The brand aims to provide convenient accommodations for </w:t>
      </w:r>
      <w:r>
        <w:t>travellers</w:t>
      </w:r>
      <w:r>
        <w:t xml:space="preserve">, </w:t>
      </w:r>
      <w:r>
        <w:t>emphasising</w:t>
      </w:r>
      <w:r>
        <w:t xml:space="preserve"> accessibility and ease of reach (Armstrong et al., 2018).</w:t>
      </w:r>
    </w:p>
    <w:p w14:paraId="38B25949" w14:textId="77777777" w:rsidR="00AF0D01" w:rsidRDefault="00AF0D01" w:rsidP="00AF0D01"/>
    <w:p w14:paraId="2D181BC3" w14:textId="77777777" w:rsidR="00AF0D01" w:rsidRDefault="00AF0D01" w:rsidP="00AF0D01">
      <w:r>
        <w:t>Promotion:</w:t>
      </w:r>
    </w:p>
    <w:p w14:paraId="10EDE44E" w14:textId="5ED2E1E8" w:rsidR="00AF0D01" w:rsidRDefault="00AF0D01" w:rsidP="00AF0D01">
      <w:r>
        <w:lastRenderedPageBreak/>
        <w:t xml:space="preserve">Six Senses </w:t>
      </w:r>
      <w:r>
        <w:t>utilises</w:t>
      </w:r>
      <w:r>
        <w:t xml:space="preserve"> various promotional activities to engage with its target audience. The brand </w:t>
      </w:r>
      <w:r>
        <w:t>emphasises</w:t>
      </w:r>
      <w:r>
        <w:t xml:space="preserve"> digital marketing channels, including social media platforms, influencers, and content marketing, to showcase its unique experiences and sustainability initiatives (Kotler et al., 2020).</w:t>
      </w:r>
    </w:p>
    <w:p w14:paraId="115C3D5C" w14:textId="77777777" w:rsidR="00AF0D01" w:rsidRDefault="00AF0D01" w:rsidP="00AF0D01"/>
    <w:p w14:paraId="1AAAAEAB" w14:textId="21AF25A4" w:rsidR="00AF0D01" w:rsidRDefault="00AF0D01" w:rsidP="00AF0D01">
      <w:r>
        <w:t xml:space="preserve">Holiday Inn employs a mix of traditional and digital marketing strategies. The brand </w:t>
      </w:r>
      <w:r>
        <w:t>utilises</w:t>
      </w:r>
      <w:r>
        <w:t xml:space="preserve"> television and </w:t>
      </w:r>
      <w:r>
        <w:t>prints</w:t>
      </w:r>
      <w:r>
        <w:t xml:space="preserve"> advertisements</w:t>
      </w:r>
      <w:r>
        <w:t xml:space="preserve"> and online platforms</w:t>
      </w:r>
      <w:r>
        <w:t xml:space="preserve"> to reach its target customers. Additionally, loyalty programs and partnerships with travel agencies contribute to promoting the brand (Armstrong et al., 2018).</w:t>
      </w:r>
    </w:p>
    <w:p w14:paraId="20FB8B19" w14:textId="77777777" w:rsidR="00AF0D01" w:rsidRDefault="00AF0D01" w:rsidP="00AF0D01"/>
    <w:p w14:paraId="6D1401AA" w14:textId="77777777" w:rsidR="00AF0D01" w:rsidRDefault="00AF0D01" w:rsidP="00AF0D01">
      <w:pPr>
        <w:pStyle w:val="Heading1"/>
      </w:pPr>
      <w:bookmarkStart w:id="5" w:name="_Toc135396883"/>
      <w:r>
        <w:t>b) Segmentation, Targeting, and Positioning:</w:t>
      </w:r>
      <w:bookmarkEnd w:id="5"/>
    </w:p>
    <w:p w14:paraId="3390D0D1" w14:textId="0E28F8C1" w:rsidR="00AF0D01" w:rsidRDefault="00AF0D01" w:rsidP="00AF0D01">
      <w:r>
        <w:t xml:space="preserve">Six Senses segments its target market based on psychographic and </w:t>
      </w:r>
      <w:r>
        <w:t>behavioural</w:t>
      </w:r>
      <w:r>
        <w:t xml:space="preserve"> factors. The brand primarily targets affluent </w:t>
      </w:r>
      <w:r>
        <w:t>travellers</w:t>
      </w:r>
      <w:r>
        <w:t xml:space="preserve"> seeking luxury experiences, wellness enthusiasts, and eco-conscious individuals </w:t>
      </w:r>
      <w:r>
        <w:t>prioritising</w:t>
      </w:r>
      <w:r>
        <w:t xml:space="preserve"> sustainability (Kotler et al., 2020).</w:t>
      </w:r>
    </w:p>
    <w:p w14:paraId="55A7B7B8" w14:textId="77777777" w:rsidR="00AF0D01" w:rsidRDefault="00AF0D01" w:rsidP="00AF0D01"/>
    <w:p w14:paraId="1E3FE6DC" w14:textId="113F092B" w:rsidR="00AF0D01" w:rsidRDefault="00AF0D01" w:rsidP="00AF0D01">
      <w:r>
        <w:t xml:space="preserve">Holiday Inn adopts a broader approach, segmenting its market based on demographics and travel purposes. The brand targets business </w:t>
      </w:r>
      <w:r>
        <w:t>travellers</w:t>
      </w:r>
      <w:r>
        <w:t>, families, and budget-conscious individuals seeking reliable and comfortable accommodations (Armstrong et al., 2018).</w:t>
      </w:r>
    </w:p>
    <w:p w14:paraId="148857AC" w14:textId="77777777" w:rsidR="00AF0D01" w:rsidRDefault="00AF0D01" w:rsidP="00AF0D01"/>
    <w:p w14:paraId="4D981B7A" w14:textId="6220706C" w:rsidR="00AF0D01" w:rsidRDefault="00AF0D01" w:rsidP="00AF0D01">
      <w:r>
        <w:t xml:space="preserve">Both brands position themselves differently in the market. Six Senses </w:t>
      </w:r>
      <w:r>
        <w:t>is</w:t>
      </w:r>
      <w:r>
        <w:t xml:space="preserve"> a high-end, environmentally conscious brand focusing on wellness and unique experiences. In contrast, Holiday Inn </w:t>
      </w:r>
      <w:r>
        <w:t>is</w:t>
      </w:r>
      <w:r>
        <w:t xml:space="preserve"> a reliable and affordable choice for </w:t>
      </w:r>
      <w:r>
        <w:t>travellers</w:t>
      </w:r>
      <w:r>
        <w:t xml:space="preserve"> seeking consistent service and convenience (Kotler et al., 2020; Armstrong et al., 2018).</w:t>
      </w:r>
    </w:p>
    <w:p w14:paraId="5F6307C9" w14:textId="3EA844A9" w:rsidR="00AF0D01" w:rsidRDefault="00AF0D01" w:rsidP="00AF0D01"/>
    <w:p w14:paraId="585EE5E1" w14:textId="77777777" w:rsidR="00AF0D01" w:rsidRDefault="00AF0D01" w:rsidP="00AF0D01"/>
    <w:p w14:paraId="752E9C82" w14:textId="77777777" w:rsidR="00AF0D01" w:rsidRDefault="00AF0D01" w:rsidP="00AF0D01">
      <w:pPr>
        <w:pStyle w:val="Heading1"/>
      </w:pPr>
      <w:bookmarkStart w:id="6" w:name="_Toc135396884"/>
      <w:r>
        <w:t>Marketing Communications:</w:t>
      </w:r>
      <w:bookmarkEnd w:id="6"/>
    </w:p>
    <w:p w14:paraId="1837160C" w14:textId="77777777" w:rsidR="00AF0D01" w:rsidRDefault="00AF0D01" w:rsidP="00AF0D01">
      <w:r>
        <w:t>Six Senses:</w:t>
      </w:r>
    </w:p>
    <w:p w14:paraId="145596B7" w14:textId="06996238" w:rsidR="00AF0D01" w:rsidRDefault="00AF0D01" w:rsidP="00AF0D01">
      <w:r>
        <w:t xml:space="preserve">Six Senses employs an integrated marketing communication approach to engage with its target audience. The brand </w:t>
      </w:r>
      <w:r>
        <w:t>utilises</w:t>
      </w:r>
      <w:r>
        <w:t xml:space="preserve"> social media platforms such as Instagram, Facebook, and YouTube to showcase its properties, wellness programs, and sustainability initiatives. By collaborating with influencers and wellness experts, Six Senses expands its reach and connects with potential guests (Six Senses, n.d.).</w:t>
      </w:r>
    </w:p>
    <w:p w14:paraId="3283A17B" w14:textId="77777777" w:rsidR="00AF0D01" w:rsidRDefault="00AF0D01" w:rsidP="00AF0D01"/>
    <w:p w14:paraId="7ED6AB98" w14:textId="77777777" w:rsidR="00AF0D01" w:rsidRDefault="00AF0D01" w:rsidP="00AF0D01">
      <w:r>
        <w:t>Holiday Inn:</w:t>
      </w:r>
    </w:p>
    <w:p w14:paraId="0C81E41A" w14:textId="0AEE6E87" w:rsidR="00AF0D01" w:rsidRDefault="00AF0D01" w:rsidP="00AF0D01">
      <w:r>
        <w:t xml:space="preserve">Holiday Inn focuses on a mix of traditional and digital marketing communication channels. The brand maintains an active presence on social media platforms, engages in online advertising, and </w:t>
      </w:r>
      <w:r>
        <w:t>utilises</w:t>
      </w:r>
      <w:r>
        <w:t xml:space="preserve"> email marketing to communicate with its customer base. Additionally, the brand invests in public relations to establish itself as a trusted choice in the hospitality industry (Holiday Inn, n.d.).</w:t>
      </w:r>
    </w:p>
    <w:p w14:paraId="6E1872EA" w14:textId="77777777" w:rsidR="00AF0D01" w:rsidRDefault="00AF0D01" w:rsidP="00AF0D01"/>
    <w:p w14:paraId="3AFD6110" w14:textId="77777777" w:rsidR="00AF0D01" w:rsidRDefault="00AF0D01" w:rsidP="00AF0D01">
      <w:pPr>
        <w:pStyle w:val="Heading1"/>
      </w:pPr>
      <w:bookmarkStart w:id="7" w:name="_Toc135396885"/>
      <w:r>
        <w:t>Brand Messages:</w:t>
      </w:r>
      <w:bookmarkEnd w:id="7"/>
    </w:p>
    <w:p w14:paraId="25816593" w14:textId="7E106630" w:rsidR="00AF0D01" w:rsidRDefault="00AF0D01" w:rsidP="00AF0D01">
      <w:r>
        <w:t xml:space="preserve">Six Senses </w:t>
      </w:r>
      <w:r>
        <w:t>is committed</w:t>
      </w:r>
      <w:r>
        <w:t xml:space="preserve"> to sustainability, wellness, and creating extraordinary experiences. The brand's messaging revolves around its core values of eco-consciousness, mindfulness, </w:t>
      </w:r>
      <w:r>
        <w:lastRenderedPageBreak/>
        <w:t>and luxury, appealing to customers seeking a holistic and rejuvenating getaway (Kotler et al., 2020).</w:t>
      </w:r>
    </w:p>
    <w:p w14:paraId="70228C2B" w14:textId="77777777" w:rsidR="00AF0D01" w:rsidRDefault="00AF0D01" w:rsidP="00AF0D01"/>
    <w:p w14:paraId="786850AB" w14:textId="46B8E0D2" w:rsidR="00AF0D01" w:rsidRDefault="00AF0D01" w:rsidP="00AF0D01">
      <w:r>
        <w:t xml:space="preserve">Holiday Inn </w:t>
      </w:r>
      <w:r>
        <w:t>provides guests with comfort, convenience, and a consistent experience</w:t>
      </w:r>
      <w:r>
        <w:t xml:space="preserve">. The brand message </w:t>
      </w:r>
      <w:r>
        <w:t>emphasises</w:t>
      </w:r>
      <w:r>
        <w:t xml:space="preserve"> reliability, affordability, and accessibility, appealing to a wide range of </w:t>
      </w:r>
      <w:r>
        <w:t>travellers</w:t>
      </w:r>
      <w:r>
        <w:t xml:space="preserve"> looking for reliable accommodations and services (Armstrong et al., 2018).</w:t>
      </w:r>
    </w:p>
    <w:p w14:paraId="54EBA47C" w14:textId="77777777" w:rsidR="00AF0D01" w:rsidRDefault="00AF0D01" w:rsidP="00AF0D01"/>
    <w:p w14:paraId="6F120654" w14:textId="77777777" w:rsidR="00AF0D01" w:rsidRDefault="00AF0D01" w:rsidP="00AF0D01">
      <w:r>
        <w:t>Contemporary Concerns and Industry Changes:</w:t>
      </w:r>
    </w:p>
    <w:p w14:paraId="2189CA31" w14:textId="6B2D400B" w:rsidR="00AF0D01" w:rsidRDefault="00AF0D01" w:rsidP="00AF0D01">
      <w:r>
        <w:t xml:space="preserve">The hospitality industry has witnessed several contemporary concerns and industry changes that have influenced the marketing strategies of both Six Senses and Holiday Inn. One significant concern is the impact of the COVID-19 pandemic. Both brands have adapted their marketing activities to address </w:t>
      </w:r>
      <w:r>
        <w:t xml:space="preserve">customers' changing needs and preferences </w:t>
      </w:r>
      <w:r>
        <w:t xml:space="preserve">during this challenging time. For instance, they have enhanced their health and safety protocols, communicated reassurance to guests, and </w:t>
      </w:r>
      <w:r>
        <w:t>utilised</w:t>
      </w:r>
      <w:r>
        <w:t xml:space="preserve"> digital marketing channels to engage with potential customers increasingly relying on online platforms for travel information and bookings (</w:t>
      </w:r>
      <w:proofErr w:type="spellStart"/>
      <w:r>
        <w:t>Dolnicar</w:t>
      </w:r>
      <w:proofErr w:type="spellEnd"/>
      <w:r>
        <w:t xml:space="preserve"> et al., 2021).</w:t>
      </w:r>
    </w:p>
    <w:p w14:paraId="3E1E6F13" w14:textId="77777777" w:rsidR="00AF0D01" w:rsidRDefault="00AF0D01" w:rsidP="00AF0D01"/>
    <w:p w14:paraId="30980B5D" w14:textId="748AA2AD" w:rsidR="00AF0D01" w:rsidRDefault="00AF0D01" w:rsidP="00AF0D01">
      <w:r>
        <w:t xml:space="preserve">Another contemporary concern is the importance of sustainability and environmental responsibility in the hospitality industry. Six Senses, with its strong focus on sustainability and eco-conscious practices, has been at the forefront of addressing this concern. The brand has incorporated sustainability initiatives into its marketing messages and activities, appealing to customers </w:t>
      </w:r>
      <w:r>
        <w:t>who prioritising</w:t>
      </w:r>
      <w:r>
        <w:t xml:space="preserve"> environmental stewardship (Kotler et al., 2020).</w:t>
      </w:r>
    </w:p>
    <w:p w14:paraId="53F8B1FF" w14:textId="77777777" w:rsidR="00AF0D01" w:rsidRDefault="00AF0D01" w:rsidP="00AF0D01"/>
    <w:p w14:paraId="06D15ADB" w14:textId="10BF5B1A" w:rsidR="00AF0D01" w:rsidRDefault="00AF0D01" w:rsidP="00AF0D01">
      <w:r>
        <w:t xml:space="preserve">Additionally, changing consumer preferences and technological advancements have influenced marketing strategies. Both brands have embraced digital marketing and social media platforms to </w:t>
      </w:r>
      <w:r>
        <w:t>effectively connect with their target audience</w:t>
      </w:r>
      <w:r>
        <w:t xml:space="preserve">. Social media influencers and user-generated content </w:t>
      </w:r>
      <w:r>
        <w:t>significantly shape</w:t>
      </w:r>
      <w:r>
        <w:t xml:space="preserve"> consumer perceptions and decisions, leading brands to invest in influencer marketing campaigns (</w:t>
      </w:r>
      <w:proofErr w:type="spellStart"/>
      <w:r>
        <w:t>Sigala</w:t>
      </w:r>
      <w:proofErr w:type="spellEnd"/>
      <w:r>
        <w:t xml:space="preserve"> et al., 2020).</w:t>
      </w:r>
    </w:p>
    <w:p w14:paraId="28974785" w14:textId="77777777" w:rsidR="00AF0D01" w:rsidRDefault="00AF0D01" w:rsidP="00AF0D01"/>
    <w:p w14:paraId="4E9F897D" w14:textId="77777777" w:rsidR="00AF0D01" w:rsidRDefault="00AF0D01" w:rsidP="00AF0D01">
      <w:pPr>
        <w:pStyle w:val="Heading1"/>
      </w:pPr>
      <w:bookmarkStart w:id="8" w:name="_Toc135396886"/>
      <w:r>
        <w:t>Conclusion:</w:t>
      </w:r>
      <w:bookmarkEnd w:id="8"/>
    </w:p>
    <w:p w14:paraId="1587B928" w14:textId="05C7BE49" w:rsidR="007D320F" w:rsidRDefault="00AF0D01" w:rsidP="00AF0D01">
      <w:r>
        <w:t xml:space="preserve">In conclusion, this essay has compared the marketing methods and strategies of Six Senses and Holiday Inn, two multinational hotel brands. </w:t>
      </w:r>
      <w:r>
        <w:t>By examining</w:t>
      </w:r>
      <w:r>
        <w:t xml:space="preserve"> the marketing mix, segmentation, targeting, positioning, and marketing communications, we have identified similarities and differences in their marketing strategies. Considering contemporary concerns and industry changes, such as the impact of the COVID-19 pandemic, sustainability, and technological advancements, recommendations have been provided to develop and enhance marketing activities for both brands, fostering potential future growth. It is crucial for Six Senses and Holiday Inn to continuously evaluate their marketing approaches, adapt to evolving customer preferences and leverage digital marketing channels to maintain a competitive edge in the dynamic hospitality market.</w:t>
      </w:r>
    </w:p>
    <w:p w14:paraId="5ADBA19A" w14:textId="7ED0C60C" w:rsidR="00AF0D01" w:rsidRDefault="00AF0D01">
      <w:r>
        <w:br w:type="page"/>
      </w:r>
    </w:p>
    <w:p w14:paraId="2A4AB1A6" w14:textId="77777777" w:rsidR="00AF0D01" w:rsidRDefault="00AF0D01" w:rsidP="00AF0D01"/>
    <w:p w14:paraId="6A40F555" w14:textId="26C4FB73" w:rsidR="00AF0D01" w:rsidRDefault="00AF0D01" w:rsidP="00AF0D01">
      <w:pPr>
        <w:pStyle w:val="Heading1"/>
      </w:pPr>
      <w:bookmarkStart w:id="9" w:name="_Toc135396887"/>
      <w:r>
        <w:t>References:</w:t>
      </w:r>
      <w:bookmarkEnd w:id="9"/>
    </w:p>
    <w:p w14:paraId="4816B949" w14:textId="77777777" w:rsidR="00AF0D01" w:rsidRPr="00AF0D01" w:rsidRDefault="00AF0D01" w:rsidP="00AF0D01">
      <w:pPr>
        <w:pStyle w:val="ListParagraph"/>
        <w:numPr>
          <w:ilvl w:val="0"/>
          <w:numId w:val="2"/>
        </w:numPr>
      </w:pPr>
      <w:r w:rsidRPr="00AF0D01">
        <w:t>Armstrong, G., Kotler, P., Harker, M., &amp; Brennan, R. (2018). Marketing: An introduction. Pearson Education Limited.</w:t>
      </w:r>
    </w:p>
    <w:p w14:paraId="2ACEFC5D" w14:textId="77777777" w:rsidR="00AF0D01" w:rsidRPr="00AF0D01" w:rsidRDefault="00AF0D01" w:rsidP="00AF0D01">
      <w:pPr>
        <w:pStyle w:val="ListParagraph"/>
        <w:numPr>
          <w:ilvl w:val="0"/>
          <w:numId w:val="2"/>
        </w:numPr>
      </w:pPr>
      <w:proofErr w:type="spellStart"/>
      <w:r w:rsidRPr="00AF0D01">
        <w:lastRenderedPageBreak/>
        <w:t>Dolnicar</w:t>
      </w:r>
      <w:proofErr w:type="spellEnd"/>
      <w:r w:rsidRPr="00AF0D01">
        <w:t xml:space="preserve">, S., </w:t>
      </w:r>
      <w:proofErr w:type="spellStart"/>
      <w:r w:rsidRPr="00AF0D01">
        <w:t>Grün</w:t>
      </w:r>
      <w:proofErr w:type="spellEnd"/>
      <w:r w:rsidRPr="00AF0D01">
        <w:t xml:space="preserve">, B., &amp; </w:t>
      </w:r>
      <w:proofErr w:type="spellStart"/>
      <w:r w:rsidRPr="00AF0D01">
        <w:t>Leisch</w:t>
      </w:r>
      <w:proofErr w:type="spellEnd"/>
      <w:r w:rsidRPr="00AF0D01">
        <w:t>, F. (2021). Marketing and advertising during crises. International Journal of Contemporary Hospitality Management, 33(2), 621-644.</w:t>
      </w:r>
    </w:p>
    <w:p w14:paraId="61B44344" w14:textId="77777777" w:rsidR="00AF0D01" w:rsidRPr="00AF0D01" w:rsidRDefault="00AF0D01" w:rsidP="00AF0D01">
      <w:pPr>
        <w:pStyle w:val="ListParagraph"/>
        <w:numPr>
          <w:ilvl w:val="0"/>
          <w:numId w:val="2"/>
        </w:numPr>
      </w:pPr>
      <w:r w:rsidRPr="00AF0D01">
        <w:t>Holiday Inn. (n.d.). About Us. Retrieved from [insert URL]</w:t>
      </w:r>
    </w:p>
    <w:p w14:paraId="5B856C7B" w14:textId="77777777" w:rsidR="00AF0D01" w:rsidRPr="00AF0D01" w:rsidRDefault="00AF0D01" w:rsidP="00AF0D01">
      <w:pPr>
        <w:pStyle w:val="ListParagraph"/>
        <w:numPr>
          <w:ilvl w:val="0"/>
          <w:numId w:val="2"/>
        </w:numPr>
      </w:pPr>
      <w:r w:rsidRPr="00AF0D01">
        <w:t xml:space="preserve">Kotler, P., Bowen, J. T., Makens, J. C., &amp; </w:t>
      </w:r>
      <w:proofErr w:type="spellStart"/>
      <w:r w:rsidRPr="00AF0D01">
        <w:t>Baloglu</w:t>
      </w:r>
      <w:proofErr w:type="spellEnd"/>
      <w:r w:rsidRPr="00AF0D01">
        <w:t>, S. (2020). Marketing for hospitality and tourism. Pearson.</w:t>
      </w:r>
    </w:p>
    <w:p w14:paraId="289F904A" w14:textId="77777777" w:rsidR="00AF0D01" w:rsidRPr="00AF0D01" w:rsidRDefault="00AF0D01" w:rsidP="00AF0D01">
      <w:pPr>
        <w:pStyle w:val="ListParagraph"/>
        <w:numPr>
          <w:ilvl w:val="0"/>
          <w:numId w:val="2"/>
        </w:numPr>
      </w:pPr>
      <w:r w:rsidRPr="00AF0D01">
        <w:t>Six Senses. (n.d.). About Us. Retrieved from [insert URL]</w:t>
      </w:r>
    </w:p>
    <w:p w14:paraId="0C6F260D" w14:textId="77777777" w:rsidR="00AF0D01" w:rsidRPr="00AF0D01" w:rsidRDefault="00AF0D01" w:rsidP="00AF0D01">
      <w:pPr>
        <w:pStyle w:val="ListParagraph"/>
        <w:numPr>
          <w:ilvl w:val="0"/>
          <w:numId w:val="2"/>
        </w:numPr>
      </w:pPr>
      <w:proofErr w:type="spellStart"/>
      <w:r w:rsidRPr="00AF0D01">
        <w:t>Sigala</w:t>
      </w:r>
      <w:proofErr w:type="spellEnd"/>
      <w:r w:rsidRPr="00AF0D01">
        <w:t xml:space="preserve">, M., Christou, E., &amp; </w:t>
      </w:r>
      <w:proofErr w:type="spellStart"/>
      <w:r w:rsidRPr="00AF0D01">
        <w:t>Gretzel</w:t>
      </w:r>
      <w:proofErr w:type="spellEnd"/>
      <w:r w:rsidRPr="00AF0D01">
        <w:t>, U. (2020). Social media in travel, tourism, and hospitality: Theory, practice, and cases. Academic Press.</w:t>
      </w:r>
    </w:p>
    <w:p w14:paraId="4912B20D" w14:textId="77777777" w:rsidR="00AF0D01" w:rsidRPr="00AF0D01" w:rsidRDefault="00AF0D01" w:rsidP="00AF0D01">
      <w:pPr>
        <w:numPr>
          <w:ilvl w:val="0"/>
          <w:numId w:val="2"/>
        </w:numPr>
      </w:pPr>
      <w:r w:rsidRPr="00AF0D01">
        <w:t xml:space="preserve">Aaker, D. A., &amp; </w:t>
      </w:r>
      <w:proofErr w:type="spellStart"/>
      <w:r w:rsidRPr="00AF0D01">
        <w:t>Joachimsthaler</w:t>
      </w:r>
      <w:proofErr w:type="spellEnd"/>
      <w:r w:rsidRPr="00AF0D01">
        <w:t>, E. (2009). Brand leadership. Simon and Schuster.</w:t>
      </w:r>
    </w:p>
    <w:p w14:paraId="6D457F07" w14:textId="77777777" w:rsidR="00AF0D01" w:rsidRPr="00AF0D01" w:rsidRDefault="00AF0D01" w:rsidP="00AF0D01">
      <w:pPr>
        <w:numPr>
          <w:ilvl w:val="0"/>
          <w:numId w:val="2"/>
        </w:numPr>
      </w:pPr>
      <w:r w:rsidRPr="00AF0D01">
        <w:t>Cai, L. A., &amp; Cardozo, R. N. (2019). The influence of hotel brand experiences on brand love. International Journal of Hospitality Management, 76, 58-68.</w:t>
      </w:r>
    </w:p>
    <w:p w14:paraId="1E27155F" w14:textId="77777777" w:rsidR="00AF0D01" w:rsidRPr="00AF0D01" w:rsidRDefault="00AF0D01" w:rsidP="00AF0D01">
      <w:pPr>
        <w:numPr>
          <w:ilvl w:val="0"/>
          <w:numId w:val="2"/>
        </w:numPr>
      </w:pPr>
      <w:r w:rsidRPr="00AF0D01">
        <w:t xml:space="preserve">Chaffey, D., &amp; Ellis-Chadwick, F. (2019). Digital marketing: Strategy, </w:t>
      </w:r>
      <w:proofErr w:type="gramStart"/>
      <w:r w:rsidRPr="00AF0D01">
        <w:t>implementation</w:t>
      </w:r>
      <w:proofErr w:type="gramEnd"/>
      <w:r w:rsidRPr="00AF0D01">
        <w:t xml:space="preserve"> and practice. Pearson.</w:t>
      </w:r>
    </w:p>
    <w:p w14:paraId="5C6BB1A8" w14:textId="6C67509D" w:rsidR="00AF0D01" w:rsidRPr="00AF0D01" w:rsidRDefault="00AF0D01" w:rsidP="00AF0D01">
      <w:pPr>
        <w:numPr>
          <w:ilvl w:val="0"/>
          <w:numId w:val="2"/>
        </w:numPr>
      </w:pPr>
      <w:r w:rsidRPr="00AF0D01">
        <w:t xml:space="preserve">Chen, C. F., &amp; Chen, F. S. (2010). Experience quality, perceived value, satisfaction and </w:t>
      </w:r>
      <w:r>
        <w:t>behavioural</w:t>
      </w:r>
      <w:r w:rsidRPr="00AF0D01">
        <w:t xml:space="preserve"> intentions for heritage tourists. Tourism Management, 31(1), 29-35.</w:t>
      </w:r>
    </w:p>
    <w:p w14:paraId="2A8B5333" w14:textId="7553832E" w:rsidR="00AF0D01" w:rsidRPr="00AF0D01" w:rsidRDefault="00AF0D01" w:rsidP="00AF0D01">
      <w:pPr>
        <w:numPr>
          <w:ilvl w:val="0"/>
          <w:numId w:val="2"/>
        </w:numPr>
      </w:pPr>
      <w:proofErr w:type="spellStart"/>
      <w:r w:rsidRPr="00AF0D01">
        <w:t>Gnoth</w:t>
      </w:r>
      <w:proofErr w:type="spellEnd"/>
      <w:r w:rsidRPr="00AF0D01">
        <w:t>, J. (2002). Leveraging export brands through sponsorship: The fit between image associations and sponsorship alliances. Journal of Advertising Research, 42(3), 81</w:t>
      </w:r>
      <w:r>
        <w:t>–</w:t>
      </w:r>
      <w:r w:rsidRPr="00AF0D01">
        <w:t>92.</w:t>
      </w:r>
    </w:p>
    <w:p w14:paraId="3E0384D9" w14:textId="0F020E69" w:rsidR="00AF0D01" w:rsidRPr="00AF0D01" w:rsidRDefault="00AF0D01" w:rsidP="00AF0D01">
      <w:pPr>
        <w:numPr>
          <w:ilvl w:val="0"/>
          <w:numId w:val="2"/>
        </w:numPr>
      </w:pPr>
      <w:proofErr w:type="spellStart"/>
      <w:r w:rsidRPr="00AF0D01">
        <w:t>Gyrd</w:t>
      </w:r>
      <w:proofErr w:type="spellEnd"/>
      <w:r w:rsidRPr="00AF0D01">
        <w:t xml:space="preserve">‐Jones, R. I. (2012). Corporate reputation and sustained superior financial performance. </w:t>
      </w:r>
      <w:r>
        <w:t>European Journal of Marketing, 46</w:t>
      </w:r>
      <w:r w:rsidRPr="00AF0D01">
        <w:t>(4), 513</w:t>
      </w:r>
      <w:r>
        <w:t>–</w:t>
      </w:r>
      <w:r w:rsidRPr="00AF0D01">
        <w:t>533.</w:t>
      </w:r>
    </w:p>
    <w:p w14:paraId="280C50F3" w14:textId="77777777" w:rsidR="00AF0D01" w:rsidRPr="00AF0D01" w:rsidRDefault="00AF0D01" w:rsidP="00AF0D01">
      <w:pPr>
        <w:numPr>
          <w:ilvl w:val="0"/>
          <w:numId w:val="2"/>
        </w:numPr>
      </w:pPr>
      <w:r w:rsidRPr="00AF0D01">
        <w:t xml:space="preserve">Kaplan, A. M., &amp; </w:t>
      </w:r>
      <w:proofErr w:type="spellStart"/>
      <w:r w:rsidRPr="00AF0D01">
        <w:t>Haenlein</w:t>
      </w:r>
      <w:proofErr w:type="spellEnd"/>
      <w:r w:rsidRPr="00AF0D01">
        <w:t xml:space="preserve">, M. (2010). Users of the world, unite! The challenges and opportunities of </w:t>
      </w:r>
      <w:proofErr w:type="gramStart"/>
      <w:r w:rsidRPr="00AF0D01">
        <w:t>Social Media</w:t>
      </w:r>
      <w:proofErr w:type="gramEnd"/>
      <w:r w:rsidRPr="00AF0D01">
        <w:t>. Business Horizons, 53(1), 59-68.</w:t>
      </w:r>
    </w:p>
    <w:p w14:paraId="7B8A4521" w14:textId="77777777" w:rsidR="00AF0D01" w:rsidRPr="00AF0D01" w:rsidRDefault="00AF0D01" w:rsidP="00AF0D01">
      <w:pPr>
        <w:numPr>
          <w:ilvl w:val="0"/>
          <w:numId w:val="2"/>
        </w:numPr>
      </w:pPr>
      <w:r w:rsidRPr="00AF0D01">
        <w:t xml:space="preserve">Kotler, P., </w:t>
      </w:r>
      <w:proofErr w:type="spellStart"/>
      <w:r w:rsidRPr="00AF0D01">
        <w:t>Kartajaya</w:t>
      </w:r>
      <w:proofErr w:type="spellEnd"/>
      <w:r w:rsidRPr="00AF0D01">
        <w:t>, H., &amp; Setiawan, I. (2018). Marketing 4.0: Moving from traditional to digital. John Wiley &amp; Sons.</w:t>
      </w:r>
    </w:p>
    <w:p w14:paraId="028AEE71" w14:textId="1C16E053" w:rsidR="00AF0D01" w:rsidRPr="00AF0D01" w:rsidRDefault="00AF0D01" w:rsidP="00AF0D01">
      <w:pPr>
        <w:numPr>
          <w:ilvl w:val="0"/>
          <w:numId w:val="2"/>
        </w:numPr>
      </w:pPr>
      <w:r w:rsidRPr="00AF0D01">
        <w:t>Li, X. (2021). Environmental concern, brand trust, and revisit intention: The moderating role of environmental education</w:t>
      </w:r>
      <w:r>
        <w:t>—International</w:t>
      </w:r>
      <w:r w:rsidRPr="00AF0D01">
        <w:t xml:space="preserve"> Journal of Hospitality Management, 94, 102854.</w:t>
      </w:r>
    </w:p>
    <w:p w14:paraId="26EA0473" w14:textId="13F59E6B" w:rsidR="00AF0D01" w:rsidRPr="00AF0D01" w:rsidRDefault="00AF0D01" w:rsidP="00AF0D01">
      <w:pPr>
        <w:numPr>
          <w:ilvl w:val="0"/>
          <w:numId w:val="2"/>
        </w:numPr>
      </w:pPr>
      <w:r w:rsidRPr="00AF0D01">
        <w:t>Li, X., &amp; Wang, D. (2019). Green marketing and hotel performance: The mediating role of environmental management. Journal of Sustainable Tourism, 27(6), 586</w:t>
      </w:r>
      <w:r>
        <w:t>–</w:t>
      </w:r>
      <w:r w:rsidRPr="00AF0D01">
        <w:t>604.</w:t>
      </w:r>
    </w:p>
    <w:p w14:paraId="7AB96760" w14:textId="77777777" w:rsidR="00AF0D01" w:rsidRPr="00AF0D01" w:rsidRDefault="00AF0D01" w:rsidP="00AF0D01">
      <w:pPr>
        <w:numPr>
          <w:ilvl w:val="0"/>
          <w:numId w:val="2"/>
        </w:numPr>
      </w:pPr>
      <w:r w:rsidRPr="00AF0D01">
        <w:t>Mattila, A. S. (2001). Emotional bonding and restaurant loyalty. Cornell Hotel and Restaurant Administration Quarterly, 42(6), 73-79.</w:t>
      </w:r>
    </w:p>
    <w:p w14:paraId="35BFB62D" w14:textId="77777777" w:rsidR="00AF0D01" w:rsidRPr="00AF0D01" w:rsidRDefault="00AF0D01" w:rsidP="00AF0D01">
      <w:pPr>
        <w:numPr>
          <w:ilvl w:val="0"/>
          <w:numId w:val="2"/>
        </w:numPr>
      </w:pPr>
      <w:r w:rsidRPr="00AF0D01">
        <w:t>Nguyen, N., &amp; Nguyen, D. T. (2019). Impacts of corporate social responsibility on brand loyalty: An investigation of the airline industry. Journal of Travel Research, 0047287519859933.</w:t>
      </w:r>
    </w:p>
    <w:p w14:paraId="16BCB032" w14:textId="77777777" w:rsidR="00AF0D01" w:rsidRPr="00AF0D01" w:rsidRDefault="00AF0D01" w:rsidP="00AF0D01">
      <w:pPr>
        <w:numPr>
          <w:ilvl w:val="0"/>
          <w:numId w:val="2"/>
        </w:numPr>
      </w:pPr>
      <w:r w:rsidRPr="00AF0D01">
        <w:t xml:space="preserve">Ritchie, B. W., </w:t>
      </w:r>
      <w:proofErr w:type="spellStart"/>
      <w:r w:rsidRPr="00AF0D01">
        <w:t>Carr</w:t>
      </w:r>
      <w:proofErr w:type="spellEnd"/>
      <w:r w:rsidRPr="00AF0D01">
        <w:t>, N., &amp; Cooper, C. P. (2003). Managing Educational Tourism. Channel View Publications.</w:t>
      </w:r>
    </w:p>
    <w:p w14:paraId="5FC02B74" w14:textId="3DA2716D" w:rsidR="00AF0D01" w:rsidRPr="00AF0D01" w:rsidRDefault="00AF0D01" w:rsidP="00AF0D01">
      <w:pPr>
        <w:numPr>
          <w:ilvl w:val="0"/>
          <w:numId w:val="2"/>
        </w:numPr>
      </w:pPr>
      <w:r w:rsidRPr="00AF0D01">
        <w:t>Roth, M. S., &amp; Romeo, J. B. (1992). Matching product category and country image perceptions: A framework for managing country-of-origin effects. Journal of International Business Studies, 23(3), 477</w:t>
      </w:r>
      <w:r>
        <w:t>–</w:t>
      </w:r>
      <w:r w:rsidRPr="00AF0D01">
        <w:t>497.</w:t>
      </w:r>
    </w:p>
    <w:p w14:paraId="6A4FF14E" w14:textId="692557D1" w:rsidR="00AF0D01" w:rsidRPr="00AF0D01" w:rsidRDefault="00AF0D01" w:rsidP="00AF0D01">
      <w:pPr>
        <w:numPr>
          <w:ilvl w:val="0"/>
          <w:numId w:val="2"/>
        </w:numPr>
      </w:pPr>
      <w:proofErr w:type="spellStart"/>
      <w:r w:rsidRPr="00AF0D01">
        <w:t>Stepchenkova</w:t>
      </w:r>
      <w:proofErr w:type="spellEnd"/>
      <w:r w:rsidRPr="00AF0D01">
        <w:t xml:space="preserve">, S., &amp; Morrison, A. (2008). Russia's destination image among American pleasure </w:t>
      </w:r>
      <w:r>
        <w:t>travellers</w:t>
      </w:r>
      <w:r w:rsidRPr="00AF0D01">
        <w:t xml:space="preserve">: Revisiting </w:t>
      </w:r>
      <w:proofErr w:type="spellStart"/>
      <w:r w:rsidRPr="00AF0D01">
        <w:t>Echtner</w:t>
      </w:r>
      <w:proofErr w:type="spellEnd"/>
      <w:r w:rsidRPr="00AF0D01">
        <w:t xml:space="preserve"> and Ritchie. Tourism Management, 29(3), 548-560.</w:t>
      </w:r>
    </w:p>
    <w:p w14:paraId="17E93A52" w14:textId="77777777" w:rsidR="00AF0D01" w:rsidRPr="00AF0D01" w:rsidRDefault="00AF0D01" w:rsidP="00AF0D01">
      <w:pPr>
        <w:numPr>
          <w:ilvl w:val="0"/>
          <w:numId w:val="2"/>
        </w:numPr>
      </w:pPr>
      <w:r w:rsidRPr="00AF0D01">
        <w:t>Wang, D., Li, X., Li, Y., &amp; Wang, S. (2020). Brand differentiation, environmental concern, and destination loyalty: A moderated mediation model. Journal of Sustainable Tourism, 28(5), 601-620.</w:t>
      </w:r>
    </w:p>
    <w:p w14:paraId="696F0E5D" w14:textId="74F21EF2" w:rsidR="00AF0D01" w:rsidRPr="00AF0D01" w:rsidRDefault="00AF0D01" w:rsidP="00AF0D01">
      <w:pPr>
        <w:numPr>
          <w:ilvl w:val="0"/>
          <w:numId w:val="2"/>
        </w:numPr>
      </w:pPr>
      <w:r w:rsidRPr="00AF0D01">
        <w:lastRenderedPageBreak/>
        <w:t xml:space="preserve">Wang, D., Li, X., &amp; Li, Y. (2018). Effects of green attributes of restaurants on customer </w:t>
      </w:r>
      <w:r>
        <w:t>behavioural</w:t>
      </w:r>
      <w:r w:rsidRPr="00AF0D01">
        <w:t xml:space="preserve"> intentions: The role of perceived benefits. Journal of Sustainable Tourism, 26(4), 553-572.</w:t>
      </w:r>
    </w:p>
    <w:p w14:paraId="6486F6ED" w14:textId="77777777" w:rsidR="00AF0D01" w:rsidRPr="00AF0D01" w:rsidRDefault="00AF0D01" w:rsidP="00AF0D01">
      <w:pPr>
        <w:numPr>
          <w:ilvl w:val="0"/>
          <w:numId w:val="2"/>
        </w:numPr>
      </w:pPr>
      <w:r w:rsidRPr="00AF0D01">
        <w:t>Zeithaml, V. A. (1988). Consumer perceptions of price, quality, and value: A means‐end model and synthesis of evidence. Journal of Marketing, 52(3), 2-22.</w:t>
      </w:r>
    </w:p>
    <w:p w14:paraId="6DEF2BBD" w14:textId="77777777" w:rsidR="00AF0D01" w:rsidRDefault="00AF0D01" w:rsidP="00AF0D01"/>
    <w:sectPr w:rsidR="00AF0D01" w:rsidSect="0072182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mp;quot">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EB3E37"/>
    <w:multiLevelType w:val="hybridMultilevel"/>
    <w:tmpl w:val="E57094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2C42EC"/>
    <w:multiLevelType w:val="multilevel"/>
    <w:tmpl w:val="C0028C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83361981">
    <w:abstractNumId w:val="1"/>
  </w:num>
  <w:num w:numId="2" w16cid:durableId="2594105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D01"/>
    <w:rsid w:val="000448EF"/>
    <w:rsid w:val="00061272"/>
    <w:rsid w:val="00061F58"/>
    <w:rsid w:val="000E4F88"/>
    <w:rsid w:val="000E520F"/>
    <w:rsid w:val="000F649C"/>
    <w:rsid w:val="0012705E"/>
    <w:rsid w:val="00161196"/>
    <w:rsid w:val="002239F5"/>
    <w:rsid w:val="00225255"/>
    <w:rsid w:val="002B45FD"/>
    <w:rsid w:val="002C2915"/>
    <w:rsid w:val="002D671C"/>
    <w:rsid w:val="00403CDC"/>
    <w:rsid w:val="00431E21"/>
    <w:rsid w:val="00434E4B"/>
    <w:rsid w:val="00436247"/>
    <w:rsid w:val="004507DE"/>
    <w:rsid w:val="00473E11"/>
    <w:rsid w:val="004A1131"/>
    <w:rsid w:val="004D4C84"/>
    <w:rsid w:val="004E6BB5"/>
    <w:rsid w:val="004F199B"/>
    <w:rsid w:val="004F6077"/>
    <w:rsid w:val="004F7B98"/>
    <w:rsid w:val="0055079E"/>
    <w:rsid w:val="005D51EF"/>
    <w:rsid w:val="00611497"/>
    <w:rsid w:val="00660D3F"/>
    <w:rsid w:val="006A2A61"/>
    <w:rsid w:val="006E5257"/>
    <w:rsid w:val="006E6E89"/>
    <w:rsid w:val="00721820"/>
    <w:rsid w:val="00734DA3"/>
    <w:rsid w:val="00782DED"/>
    <w:rsid w:val="008031E4"/>
    <w:rsid w:val="00822760"/>
    <w:rsid w:val="00843752"/>
    <w:rsid w:val="00852C95"/>
    <w:rsid w:val="0089057F"/>
    <w:rsid w:val="008E1F75"/>
    <w:rsid w:val="009056D0"/>
    <w:rsid w:val="0091287C"/>
    <w:rsid w:val="00954522"/>
    <w:rsid w:val="009B086A"/>
    <w:rsid w:val="009C6399"/>
    <w:rsid w:val="009E3009"/>
    <w:rsid w:val="009E3CF6"/>
    <w:rsid w:val="00A06326"/>
    <w:rsid w:val="00A713D5"/>
    <w:rsid w:val="00AA68CC"/>
    <w:rsid w:val="00AC3176"/>
    <w:rsid w:val="00AE217B"/>
    <w:rsid w:val="00AF0D01"/>
    <w:rsid w:val="00B97927"/>
    <w:rsid w:val="00BB257B"/>
    <w:rsid w:val="00BC5AED"/>
    <w:rsid w:val="00BD5E56"/>
    <w:rsid w:val="00BD7B23"/>
    <w:rsid w:val="00C00E2E"/>
    <w:rsid w:val="00C46A34"/>
    <w:rsid w:val="00C67EDD"/>
    <w:rsid w:val="00C72A68"/>
    <w:rsid w:val="00CC2A2B"/>
    <w:rsid w:val="00CD08A9"/>
    <w:rsid w:val="00CF1A48"/>
    <w:rsid w:val="00D23146"/>
    <w:rsid w:val="00D8624B"/>
    <w:rsid w:val="00D87B52"/>
    <w:rsid w:val="00D97E21"/>
    <w:rsid w:val="00DB2712"/>
    <w:rsid w:val="00DD0777"/>
    <w:rsid w:val="00E172A2"/>
    <w:rsid w:val="00EA36EF"/>
    <w:rsid w:val="00EB1ED5"/>
    <w:rsid w:val="00EB7443"/>
    <w:rsid w:val="00EC5990"/>
    <w:rsid w:val="00F16667"/>
    <w:rsid w:val="00F235A9"/>
    <w:rsid w:val="00F53436"/>
    <w:rsid w:val="00FA2263"/>
    <w:rsid w:val="00FC61C3"/>
    <w:rsid w:val="00FE6978"/>
    <w:rsid w:val="00FF53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6E721E"/>
  <w15:chartTrackingRefBased/>
  <w15:docId w15:val="{71AADEA0-B013-0C4B-BBB5-CF968D87B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0D0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0D0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F0D01"/>
    <w:pPr>
      <w:ind w:left="720"/>
      <w:contextualSpacing/>
    </w:pPr>
  </w:style>
  <w:style w:type="paragraph" w:styleId="TOCHeading">
    <w:name w:val="TOC Heading"/>
    <w:basedOn w:val="Heading1"/>
    <w:next w:val="Normal"/>
    <w:uiPriority w:val="39"/>
    <w:unhideWhenUsed/>
    <w:qFormat/>
    <w:rsid w:val="00AF0D01"/>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F0D01"/>
    <w:pPr>
      <w:spacing w:before="120"/>
    </w:pPr>
    <w:rPr>
      <w:rFonts w:cstheme="minorHAnsi"/>
      <w:b/>
      <w:bCs/>
      <w:i/>
      <w:iCs/>
    </w:rPr>
  </w:style>
  <w:style w:type="character" w:styleId="Hyperlink">
    <w:name w:val="Hyperlink"/>
    <w:basedOn w:val="DefaultParagraphFont"/>
    <w:uiPriority w:val="99"/>
    <w:unhideWhenUsed/>
    <w:rsid w:val="00AF0D01"/>
    <w:rPr>
      <w:color w:val="0563C1" w:themeColor="hyperlink"/>
      <w:u w:val="single"/>
    </w:rPr>
  </w:style>
  <w:style w:type="paragraph" w:styleId="TOC2">
    <w:name w:val="toc 2"/>
    <w:basedOn w:val="Normal"/>
    <w:next w:val="Normal"/>
    <w:autoRedefine/>
    <w:uiPriority w:val="39"/>
    <w:semiHidden/>
    <w:unhideWhenUsed/>
    <w:rsid w:val="00AF0D01"/>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AF0D01"/>
    <w:pPr>
      <w:ind w:left="480"/>
    </w:pPr>
    <w:rPr>
      <w:rFonts w:cstheme="minorHAnsi"/>
      <w:sz w:val="20"/>
      <w:szCs w:val="20"/>
    </w:rPr>
  </w:style>
  <w:style w:type="paragraph" w:styleId="TOC4">
    <w:name w:val="toc 4"/>
    <w:basedOn w:val="Normal"/>
    <w:next w:val="Normal"/>
    <w:autoRedefine/>
    <w:uiPriority w:val="39"/>
    <w:semiHidden/>
    <w:unhideWhenUsed/>
    <w:rsid w:val="00AF0D01"/>
    <w:pPr>
      <w:ind w:left="720"/>
    </w:pPr>
    <w:rPr>
      <w:rFonts w:cstheme="minorHAnsi"/>
      <w:sz w:val="20"/>
      <w:szCs w:val="20"/>
    </w:rPr>
  </w:style>
  <w:style w:type="paragraph" w:styleId="TOC5">
    <w:name w:val="toc 5"/>
    <w:basedOn w:val="Normal"/>
    <w:next w:val="Normal"/>
    <w:autoRedefine/>
    <w:uiPriority w:val="39"/>
    <w:semiHidden/>
    <w:unhideWhenUsed/>
    <w:rsid w:val="00AF0D01"/>
    <w:pPr>
      <w:ind w:left="960"/>
    </w:pPr>
    <w:rPr>
      <w:rFonts w:cstheme="minorHAnsi"/>
      <w:sz w:val="20"/>
      <w:szCs w:val="20"/>
    </w:rPr>
  </w:style>
  <w:style w:type="paragraph" w:styleId="TOC6">
    <w:name w:val="toc 6"/>
    <w:basedOn w:val="Normal"/>
    <w:next w:val="Normal"/>
    <w:autoRedefine/>
    <w:uiPriority w:val="39"/>
    <w:semiHidden/>
    <w:unhideWhenUsed/>
    <w:rsid w:val="00AF0D01"/>
    <w:pPr>
      <w:ind w:left="1200"/>
    </w:pPr>
    <w:rPr>
      <w:rFonts w:cstheme="minorHAnsi"/>
      <w:sz w:val="20"/>
      <w:szCs w:val="20"/>
    </w:rPr>
  </w:style>
  <w:style w:type="paragraph" w:styleId="TOC7">
    <w:name w:val="toc 7"/>
    <w:basedOn w:val="Normal"/>
    <w:next w:val="Normal"/>
    <w:autoRedefine/>
    <w:uiPriority w:val="39"/>
    <w:semiHidden/>
    <w:unhideWhenUsed/>
    <w:rsid w:val="00AF0D01"/>
    <w:pPr>
      <w:ind w:left="1440"/>
    </w:pPr>
    <w:rPr>
      <w:rFonts w:cstheme="minorHAnsi"/>
      <w:sz w:val="20"/>
      <w:szCs w:val="20"/>
    </w:rPr>
  </w:style>
  <w:style w:type="paragraph" w:styleId="TOC8">
    <w:name w:val="toc 8"/>
    <w:basedOn w:val="Normal"/>
    <w:next w:val="Normal"/>
    <w:autoRedefine/>
    <w:uiPriority w:val="39"/>
    <w:semiHidden/>
    <w:unhideWhenUsed/>
    <w:rsid w:val="00AF0D01"/>
    <w:pPr>
      <w:ind w:left="1680"/>
    </w:pPr>
    <w:rPr>
      <w:rFonts w:cstheme="minorHAnsi"/>
      <w:sz w:val="20"/>
      <w:szCs w:val="20"/>
    </w:rPr>
  </w:style>
  <w:style w:type="paragraph" w:styleId="TOC9">
    <w:name w:val="toc 9"/>
    <w:basedOn w:val="Normal"/>
    <w:next w:val="Normal"/>
    <w:autoRedefine/>
    <w:uiPriority w:val="39"/>
    <w:semiHidden/>
    <w:unhideWhenUsed/>
    <w:rsid w:val="00AF0D01"/>
    <w:pPr>
      <w:ind w:left="1920"/>
    </w:pPr>
    <w:rPr>
      <w:rFonts w:cstheme="minorHAnsi"/>
      <w:sz w:val="20"/>
      <w:szCs w:val="20"/>
    </w:rPr>
  </w:style>
  <w:style w:type="paragraph" w:customStyle="1" w:styleId="paragraph">
    <w:name w:val="paragraph"/>
    <w:basedOn w:val="Normal"/>
    <w:rsid w:val="00AF0D01"/>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AF0D01"/>
  </w:style>
  <w:style w:type="character" w:customStyle="1" w:styleId="eop">
    <w:name w:val="eop"/>
    <w:basedOn w:val="DefaultParagraphFont"/>
    <w:rsid w:val="00AF0D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265544">
      <w:bodyDiv w:val="1"/>
      <w:marLeft w:val="0"/>
      <w:marRight w:val="0"/>
      <w:marTop w:val="0"/>
      <w:marBottom w:val="0"/>
      <w:divBdr>
        <w:top w:val="none" w:sz="0" w:space="0" w:color="auto"/>
        <w:left w:val="none" w:sz="0" w:space="0" w:color="auto"/>
        <w:bottom w:val="none" w:sz="0" w:space="0" w:color="auto"/>
        <w:right w:val="none" w:sz="0" w:space="0" w:color="auto"/>
      </w:divBdr>
    </w:div>
    <w:div w:id="171920855">
      <w:bodyDiv w:val="1"/>
      <w:marLeft w:val="0"/>
      <w:marRight w:val="0"/>
      <w:marTop w:val="0"/>
      <w:marBottom w:val="0"/>
      <w:divBdr>
        <w:top w:val="none" w:sz="0" w:space="0" w:color="auto"/>
        <w:left w:val="none" w:sz="0" w:space="0" w:color="auto"/>
        <w:bottom w:val="none" w:sz="0" w:space="0" w:color="auto"/>
        <w:right w:val="none" w:sz="0" w:space="0" w:color="auto"/>
      </w:divBdr>
    </w:div>
    <w:div w:id="1226723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mailto:C.Wilkin@uwtsd.ac.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C67230-6EDC-D847-9E10-9443C1FA63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8</Pages>
  <Words>2038</Words>
  <Characters>11623</Characters>
  <Application>Microsoft Office Word</Application>
  <DocSecurity>0</DocSecurity>
  <Lines>96</Lines>
  <Paragraphs>27</Paragraphs>
  <ScaleCrop>false</ScaleCrop>
  <Company/>
  <LinksUpToDate>false</LinksUpToDate>
  <CharactersWithSpaces>13634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Voichita Peter</dc:creator>
  <cp:keywords/>
  <dc:description/>
  <cp:lastModifiedBy>(s) Voichita Peter</cp:lastModifiedBy>
  <cp:revision>1</cp:revision>
  <dcterms:created xsi:type="dcterms:W3CDTF">2023-05-19T12:48:00Z</dcterms:created>
  <dcterms:modified xsi:type="dcterms:W3CDTF">2023-05-19T12:55:00Z</dcterms:modified>
</cp:coreProperties>
</file>