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46ABC" w14:textId="77777777" w:rsidR="008F6C4A" w:rsidRDefault="008F6C4A" w:rsidP="008F6C4A">
      <w:pPr>
        <w:jc w:val="center"/>
      </w:pPr>
      <w:r>
        <w:rPr>
          <w:noProof/>
        </w:rPr>
        <w:drawing>
          <wp:anchor distT="0" distB="0" distL="114300" distR="114300" simplePos="0" relativeHeight="251659264" behindDoc="1" locked="0" layoutInCell="1" allowOverlap="1" wp14:anchorId="6C0204C9" wp14:editId="247E7600">
            <wp:simplePos x="0" y="0"/>
            <wp:positionH relativeFrom="margin">
              <wp:align>center</wp:align>
            </wp:positionH>
            <wp:positionV relativeFrom="paragraph">
              <wp:posOffset>243840</wp:posOffset>
            </wp:positionV>
            <wp:extent cx="3368040" cy="1516380"/>
            <wp:effectExtent l="0" t="0" r="3810" b="7620"/>
            <wp:wrapTight wrapText="bothSides">
              <wp:wrapPolygon edited="0">
                <wp:start x="0" y="0"/>
                <wp:lineTo x="0" y="21437"/>
                <wp:lineTo x="21502" y="21437"/>
                <wp:lineTo x="21502"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804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BF8BBC" w14:textId="77777777" w:rsidR="008F6C4A" w:rsidRDefault="008F6C4A" w:rsidP="008F6C4A">
      <w:pPr>
        <w:jc w:val="center"/>
      </w:pPr>
    </w:p>
    <w:p w14:paraId="3360722E" w14:textId="77777777" w:rsidR="008F6C4A" w:rsidRDefault="008F6C4A" w:rsidP="008F6C4A">
      <w:pPr>
        <w:jc w:val="center"/>
      </w:pPr>
    </w:p>
    <w:p w14:paraId="1609221C" w14:textId="77777777" w:rsidR="008F6C4A" w:rsidRDefault="008F6C4A" w:rsidP="008F6C4A">
      <w:pPr>
        <w:jc w:val="center"/>
      </w:pPr>
    </w:p>
    <w:p w14:paraId="776E4603" w14:textId="5BA9DE86" w:rsidR="008F6C4A" w:rsidRDefault="008F6C4A" w:rsidP="008F6C4A">
      <w:pPr>
        <w:jc w:val="center"/>
      </w:pPr>
    </w:p>
    <w:p w14:paraId="1ECAA588" w14:textId="5F3D06A1" w:rsidR="008F6C4A" w:rsidRDefault="008F6C4A" w:rsidP="008F6C4A">
      <w:pPr>
        <w:jc w:val="center"/>
      </w:pPr>
    </w:p>
    <w:p w14:paraId="43343F7B" w14:textId="4674283A" w:rsidR="008F6C4A" w:rsidRDefault="008F6C4A" w:rsidP="008F6C4A">
      <w:pPr>
        <w:jc w:val="center"/>
      </w:pPr>
    </w:p>
    <w:p w14:paraId="71380B0A" w14:textId="0E0C73E6" w:rsidR="008F6C4A" w:rsidRDefault="008F6C4A" w:rsidP="008F6C4A">
      <w:pPr>
        <w:jc w:val="center"/>
      </w:pPr>
    </w:p>
    <w:p w14:paraId="0EC6FC60" w14:textId="02CC9CBC" w:rsidR="008F6C4A" w:rsidRDefault="008F6C4A" w:rsidP="008F6C4A">
      <w:pPr>
        <w:jc w:val="center"/>
      </w:pPr>
    </w:p>
    <w:p w14:paraId="7EA59210" w14:textId="77777777" w:rsidR="008F6C4A" w:rsidRPr="004121C7" w:rsidRDefault="008F6C4A" w:rsidP="008F6C4A">
      <w:pPr>
        <w:jc w:val="center"/>
      </w:pPr>
    </w:p>
    <w:p w14:paraId="5C80E9FB" w14:textId="1DD3CEA0" w:rsidR="008F6C4A" w:rsidRDefault="008F6C4A" w:rsidP="008F6C4A">
      <w:pPr>
        <w:jc w:val="center"/>
        <w:rPr>
          <w:b/>
          <w:bCs/>
        </w:rPr>
      </w:pPr>
    </w:p>
    <w:p w14:paraId="61AA80C0" w14:textId="651A4188" w:rsidR="00BF2427" w:rsidRDefault="00BF2427" w:rsidP="008F6C4A">
      <w:pPr>
        <w:jc w:val="center"/>
        <w:rPr>
          <w:b/>
          <w:bCs/>
        </w:rPr>
      </w:pPr>
    </w:p>
    <w:p w14:paraId="3B50DAF1" w14:textId="27EC35E8" w:rsidR="00BF2427" w:rsidRDefault="00BF2427" w:rsidP="008F6C4A">
      <w:pPr>
        <w:jc w:val="center"/>
        <w:rPr>
          <w:b/>
          <w:bCs/>
        </w:rPr>
      </w:pPr>
    </w:p>
    <w:p w14:paraId="2BDCBD67" w14:textId="77777777" w:rsidR="00BF2427" w:rsidRDefault="00BF2427" w:rsidP="008F6C4A">
      <w:pPr>
        <w:jc w:val="center"/>
        <w:rPr>
          <w:b/>
          <w:bCs/>
        </w:rPr>
      </w:pPr>
    </w:p>
    <w:p w14:paraId="589D3CFD" w14:textId="77777777" w:rsidR="008F6C4A" w:rsidRDefault="008F6C4A" w:rsidP="008F6C4A">
      <w:pPr>
        <w:jc w:val="center"/>
        <w:rPr>
          <w:b/>
          <w:bCs/>
        </w:rPr>
      </w:pPr>
    </w:p>
    <w:p w14:paraId="2339AAF3" w14:textId="4E5AF421" w:rsidR="008F6C4A" w:rsidRDefault="008F6C4A" w:rsidP="008F6C4A">
      <w:pPr>
        <w:jc w:val="center"/>
        <w:rPr>
          <w:b/>
          <w:bCs/>
          <w:sz w:val="24"/>
          <w:szCs w:val="24"/>
        </w:rPr>
      </w:pPr>
      <w:r w:rsidRPr="00473F3F">
        <w:rPr>
          <w:b/>
          <w:bCs/>
          <w:sz w:val="24"/>
          <w:szCs w:val="24"/>
        </w:rPr>
        <w:t>Olesia Tarytsa (2024821)</w:t>
      </w:r>
    </w:p>
    <w:p w14:paraId="12547C6B" w14:textId="77777777" w:rsidR="00BF2427" w:rsidRPr="00473F3F" w:rsidRDefault="00BF2427" w:rsidP="008F6C4A">
      <w:pPr>
        <w:jc w:val="center"/>
        <w:rPr>
          <w:b/>
          <w:bCs/>
          <w:sz w:val="24"/>
          <w:szCs w:val="24"/>
        </w:rPr>
      </w:pPr>
    </w:p>
    <w:p w14:paraId="765FFB79" w14:textId="6F01ACCE" w:rsidR="008F6C4A" w:rsidRDefault="008F6C4A" w:rsidP="008F6C4A">
      <w:pPr>
        <w:jc w:val="center"/>
        <w:rPr>
          <w:b/>
          <w:bCs/>
          <w:sz w:val="24"/>
          <w:szCs w:val="24"/>
        </w:rPr>
      </w:pPr>
      <w:r w:rsidRPr="00473F3F">
        <w:rPr>
          <w:b/>
          <w:bCs/>
          <w:sz w:val="24"/>
          <w:szCs w:val="24"/>
        </w:rPr>
        <w:t>Psychology for Health and Social Care</w:t>
      </w:r>
      <w:r w:rsidRPr="00473F3F">
        <w:rPr>
          <w:b/>
          <w:bCs/>
          <w:sz w:val="24"/>
          <w:szCs w:val="24"/>
        </w:rPr>
        <w:t xml:space="preserve"> (BMSW4003)</w:t>
      </w:r>
    </w:p>
    <w:p w14:paraId="2E4F3CC5" w14:textId="77777777" w:rsidR="00BF2427" w:rsidRPr="00473F3F" w:rsidRDefault="00BF2427" w:rsidP="008F6C4A">
      <w:pPr>
        <w:jc w:val="center"/>
        <w:rPr>
          <w:b/>
          <w:bCs/>
          <w:sz w:val="24"/>
          <w:szCs w:val="24"/>
        </w:rPr>
      </w:pPr>
    </w:p>
    <w:p w14:paraId="5B3F50EF" w14:textId="4E35D3F6" w:rsidR="008F6C4A" w:rsidRDefault="008F6C4A" w:rsidP="008F6C4A">
      <w:pPr>
        <w:jc w:val="center"/>
        <w:rPr>
          <w:b/>
          <w:bCs/>
          <w:sz w:val="24"/>
          <w:szCs w:val="24"/>
        </w:rPr>
      </w:pPr>
      <w:r w:rsidRPr="00473F3F">
        <w:rPr>
          <w:b/>
          <w:bCs/>
          <w:sz w:val="24"/>
          <w:szCs w:val="24"/>
        </w:rPr>
        <w:t xml:space="preserve">Diya </w:t>
      </w:r>
      <w:proofErr w:type="spellStart"/>
      <w:r w:rsidRPr="00473F3F">
        <w:rPr>
          <w:b/>
          <w:bCs/>
          <w:sz w:val="24"/>
          <w:szCs w:val="24"/>
        </w:rPr>
        <w:t>Ganduly</w:t>
      </w:r>
      <w:proofErr w:type="spellEnd"/>
    </w:p>
    <w:p w14:paraId="02115BF6" w14:textId="77777777" w:rsidR="00BF2427" w:rsidRPr="00473F3F" w:rsidRDefault="00BF2427" w:rsidP="008F6C4A">
      <w:pPr>
        <w:jc w:val="center"/>
        <w:rPr>
          <w:b/>
          <w:bCs/>
          <w:sz w:val="24"/>
          <w:szCs w:val="24"/>
        </w:rPr>
      </w:pPr>
    </w:p>
    <w:p w14:paraId="493A4D65" w14:textId="44FF251D" w:rsidR="008F6C4A" w:rsidRPr="00473F3F" w:rsidRDefault="00473F3F" w:rsidP="008F6C4A">
      <w:pPr>
        <w:jc w:val="center"/>
        <w:rPr>
          <w:b/>
          <w:bCs/>
          <w:sz w:val="24"/>
          <w:szCs w:val="24"/>
        </w:rPr>
      </w:pPr>
      <w:r w:rsidRPr="00473F3F">
        <w:rPr>
          <w:b/>
          <w:bCs/>
          <w:sz w:val="24"/>
          <w:szCs w:val="24"/>
        </w:rPr>
        <w:t>Psychology of Ericson’s Theory</w:t>
      </w:r>
    </w:p>
    <w:p w14:paraId="5CB7E8CB" w14:textId="77777777" w:rsidR="008F6C4A" w:rsidRPr="004121C7" w:rsidRDefault="008F6C4A" w:rsidP="008F6C4A">
      <w:pPr>
        <w:jc w:val="center"/>
        <w:rPr>
          <w:b/>
          <w:bCs/>
        </w:rPr>
      </w:pPr>
    </w:p>
    <w:p w14:paraId="166A8A11" w14:textId="77777777" w:rsidR="008F6C4A" w:rsidRPr="00D73134" w:rsidRDefault="008F6C4A" w:rsidP="008F6C4A">
      <w:pPr>
        <w:jc w:val="center"/>
        <w:rPr>
          <w:rFonts w:eastAsiaTheme="majorEastAsia" w:cstheme="majorBidi"/>
          <w:b/>
          <w:color w:val="365F91" w:themeColor="accent1" w:themeShade="BF"/>
          <w:sz w:val="44"/>
          <w:szCs w:val="32"/>
        </w:rPr>
      </w:pPr>
      <w:r w:rsidRPr="00D73134">
        <w:rPr>
          <w:b/>
          <w:sz w:val="36"/>
        </w:rPr>
        <w:br w:type="page"/>
      </w:r>
    </w:p>
    <w:p w14:paraId="7802DEEB" w14:textId="103F6B3F" w:rsidR="008C1BF7" w:rsidRPr="00473F3F" w:rsidRDefault="008F6C4A" w:rsidP="00473F3F">
      <w:pPr>
        <w:shd w:val="clear" w:color="auto" w:fill="B8CCE4" w:themeFill="accent1" w:themeFillTint="66"/>
        <w:rPr>
          <w:sz w:val="23"/>
          <w:szCs w:val="23"/>
        </w:rPr>
      </w:pPr>
      <w:r w:rsidRPr="00473F3F">
        <w:rPr>
          <w:sz w:val="23"/>
          <w:szCs w:val="23"/>
        </w:rPr>
        <w:lastRenderedPageBreak/>
        <w:t>Table of Contents</w:t>
      </w:r>
    </w:p>
    <w:p w14:paraId="334FB999" w14:textId="77777777" w:rsidR="008C1BF7" w:rsidRPr="00473F3F" w:rsidRDefault="008C1BF7">
      <w:pPr>
        <w:rPr>
          <w:sz w:val="23"/>
          <w:szCs w:val="23"/>
        </w:rPr>
      </w:pPr>
    </w:p>
    <w:sdt>
      <w:sdtPr>
        <w:rPr>
          <w:sz w:val="23"/>
          <w:szCs w:val="23"/>
        </w:rPr>
        <w:id w:val="-677275872"/>
        <w:docPartObj>
          <w:docPartGallery w:val="Table of Contents"/>
          <w:docPartUnique/>
        </w:docPartObj>
      </w:sdtPr>
      <w:sdtEndPr/>
      <w:sdtContent>
        <w:p w14:paraId="148FE8A5" w14:textId="77777777" w:rsidR="008C1BF7" w:rsidRPr="00473F3F" w:rsidRDefault="00FB059F">
          <w:pPr>
            <w:tabs>
              <w:tab w:val="right" w:pos="9025"/>
            </w:tabs>
            <w:spacing w:before="80" w:line="240" w:lineRule="auto"/>
            <w:rPr>
              <w:sz w:val="23"/>
              <w:szCs w:val="23"/>
            </w:rPr>
          </w:pPr>
          <w:r w:rsidRPr="00473F3F">
            <w:rPr>
              <w:sz w:val="23"/>
              <w:szCs w:val="23"/>
            </w:rPr>
            <w:fldChar w:fldCharType="begin"/>
          </w:r>
          <w:r w:rsidRPr="00473F3F">
            <w:rPr>
              <w:sz w:val="23"/>
              <w:szCs w:val="23"/>
            </w:rPr>
            <w:instrText xml:space="preserve"> TOC \h \u \z </w:instrText>
          </w:r>
          <w:r w:rsidRPr="00473F3F">
            <w:rPr>
              <w:sz w:val="23"/>
              <w:szCs w:val="23"/>
            </w:rPr>
            <w:fldChar w:fldCharType="separate"/>
          </w:r>
          <w:hyperlink w:anchor="_alooy61cq12x">
            <w:r w:rsidRPr="00473F3F">
              <w:rPr>
                <w:sz w:val="23"/>
                <w:szCs w:val="23"/>
              </w:rPr>
              <w:t>Psychology - Theory of Erikson</w:t>
            </w:r>
          </w:hyperlink>
          <w:r w:rsidRPr="00473F3F">
            <w:rPr>
              <w:sz w:val="23"/>
              <w:szCs w:val="23"/>
            </w:rPr>
            <w:tab/>
          </w:r>
          <w:r w:rsidRPr="00473F3F">
            <w:rPr>
              <w:sz w:val="23"/>
              <w:szCs w:val="23"/>
            </w:rPr>
            <w:fldChar w:fldCharType="begin"/>
          </w:r>
          <w:r w:rsidRPr="00473F3F">
            <w:rPr>
              <w:sz w:val="23"/>
              <w:szCs w:val="23"/>
            </w:rPr>
            <w:instrText xml:space="preserve"> PAGEREF _alooy61cq12x \h </w:instrText>
          </w:r>
          <w:r w:rsidRPr="00473F3F">
            <w:rPr>
              <w:sz w:val="23"/>
              <w:szCs w:val="23"/>
            </w:rPr>
          </w:r>
          <w:r w:rsidRPr="00473F3F">
            <w:rPr>
              <w:sz w:val="23"/>
              <w:szCs w:val="23"/>
            </w:rPr>
            <w:fldChar w:fldCharType="separate"/>
          </w:r>
          <w:r w:rsidRPr="00473F3F">
            <w:rPr>
              <w:sz w:val="23"/>
              <w:szCs w:val="23"/>
            </w:rPr>
            <w:t>1</w:t>
          </w:r>
          <w:r w:rsidRPr="00473F3F">
            <w:rPr>
              <w:sz w:val="23"/>
              <w:szCs w:val="23"/>
            </w:rPr>
            <w:fldChar w:fldCharType="end"/>
          </w:r>
        </w:p>
        <w:p w14:paraId="6FDCAF0C" w14:textId="77777777" w:rsidR="008C1BF7" w:rsidRPr="00473F3F" w:rsidRDefault="00FB059F">
          <w:pPr>
            <w:tabs>
              <w:tab w:val="right" w:pos="9025"/>
            </w:tabs>
            <w:spacing w:before="200" w:line="240" w:lineRule="auto"/>
            <w:rPr>
              <w:sz w:val="23"/>
              <w:szCs w:val="23"/>
            </w:rPr>
          </w:pPr>
          <w:hyperlink w:anchor="_pua00oi2wzfy">
            <w:r w:rsidRPr="00473F3F">
              <w:rPr>
                <w:sz w:val="23"/>
                <w:szCs w:val="23"/>
              </w:rPr>
              <w:t>Introduction</w:t>
            </w:r>
          </w:hyperlink>
          <w:r w:rsidRPr="00473F3F">
            <w:rPr>
              <w:sz w:val="23"/>
              <w:szCs w:val="23"/>
            </w:rPr>
            <w:tab/>
          </w:r>
          <w:r w:rsidRPr="00473F3F">
            <w:rPr>
              <w:sz w:val="23"/>
              <w:szCs w:val="23"/>
            </w:rPr>
            <w:fldChar w:fldCharType="begin"/>
          </w:r>
          <w:r w:rsidRPr="00473F3F">
            <w:rPr>
              <w:sz w:val="23"/>
              <w:szCs w:val="23"/>
            </w:rPr>
            <w:instrText xml:space="preserve"> PAGEREF _pua00oi2wzfy \h </w:instrText>
          </w:r>
          <w:r w:rsidRPr="00473F3F">
            <w:rPr>
              <w:sz w:val="23"/>
              <w:szCs w:val="23"/>
            </w:rPr>
          </w:r>
          <w:r w:rsidRPr="00473F3F">
            <w:rPr>
              <w:sz w:val="23"/>
              <w:szCs w:val="23"/>
            </w:rPr>
            <w:fldChar w:fldCharType="separate"/>
          </w:r>
          <w:r w:rsidRPr="00473F3F">
            <w:rPr>
              <w:sz w:val="23"/>
              <w:szCs w:val="23"/>
            </w:rPr>
            <w:t>2</w:t>
          </w:r>
          <w:r w:rsidRPr="00473F3F">
            <w:rPr>
              <w:sz w:val="23"/>
              <w:szCs w:val="23"/>
            </w:rPr>
            <w:fldChar w:fldCharType="end"/>
          </w:r>
        </w:p>
        <w:p w14:paraId="0034468A" w14:textId="77777777" w:rsidR="008C1BF7" w:rsidRPr="00473F3F" w:rsidRDefault="00FB059F">
          <w:pPr>
            <w:tabs>
              <w:tab w:val="right" w:pos="9025"/>
            </w:tabs>
            <w:spacing w:before="200" w:line="240" w:lineRule="auto"/>
            <w:rPr>
              <w:sz w:val="23"/>
              <w:szCs w:val="23"/>
            </w:rPr>
          </w:pPr>
          <w:hyperlink w:anchor="_lfwp964dmufz">
            <w:r w:rsidRPr="00473F3F">
              <w:rPr>
                <w:sz w:val="23"/>
                <w:szCs w:val="23"/>
              </w:rPr>
              <w:t>Theory - Er</w:t>
            </w:r>
            <w:r w:rsidRPr="00473F3F">
              <w:rPr>
                <w:sz w:val="23"/>
                <w:szCs w:val="23"/>
              </w:rPr>
              <w:t>ikson</w:t>
            </w:r>
          </w:hyperlink>
          <w:r w:rsidRPr="00473F3F">
            <w:rPr>
              <w:sz w:val="23"/>
              <w:szCs w:val="23"/>
            </w:rPr>
            <w:tab/>
          </w:r>
          <w:r w:rsidRPr="00473F3F">
            <w:rPr>
              <w:sz w:val="23"/>
              <w:szCs w:val="23"/>
            </w:rPr>
            <w:fldChar w:fldCharType="begin"/>
          </w:r>
          <w:r w:rsidRPr="00473F3F">
            <w:rPr>
              <w:sz w:val="23"/>
              <w:szCs w:val="23"/>
            </w:rPr>
            <w:instrText xml:space="preserve"> PAGEREF _lfwp964dmufz \h </w:instrText>
          </w:r>
          <w:r w:rsidRPr="00473F3F">
            <w:rPr>
              <w:sz w:val="23"/>
              <w:szCs w:val="23"/>
            </w:rPr>
          </w:r>
          <w:r w:rsidRPr="00473F3F">
            <w:rPr>
              <w:sz w:val="23"/>
              <w:szCs w:val="23"/>
            </w:rPr>
            <w:fldChar w:fldCharType="separate"/>
          </w:r>
          <w:r w:rsidRPr="00473F3F">
            <w:rPr>
              <w:sz w:val="23"/>
              <w:szCs w:val="23"/>
            </w:rPr>
            <w:t>3</w:t>
          </w:r>
          <w:r w:rsidRPr="00473F3F">
            <w:rPr>
              <w:sz w:val="23"/>
              <w:szCs w:val="23"/>
            </w:rPr>
            <w:fldChar w:fldCharType="end"/>
          </w:r>
        </w:p>
        <w:p w14:paraId="7082D440" w14:textId="77777777" w:rsidR="008C1BF7" w:rsidRPr="00473F3F" w:rsidRDefault="00FB059F">
          <w:pPr>
            <w:tabs>
              <w:tab w:val="right" w:pos="9025"/>
            </w:tabs>
            <w:spacing w:before="200" w:line="240" w:lineRule="auto"/>
            <w:rPr>
              <w:sz w:val="23"/>
              <w:szCs w:val="23"/>
            </w:rPr>
          </w:pPr>
          <w:hyperlink w:anchor="_c711s8swdm80">
            <w:r w:rsidRPr="00473F3F">
              <w:rPr>
                <w:sz w:val="23"/>
                <w:szCs w:val="23"/>
              </w:rPr>
              <w:t>Role of health care practitioners</w:t>
            </w:r>
          </w:hyperlink>
          <w:r w:rsidRPr="00473F3F">
            <w:rPr>
              <w:sz w:val="23"/>
              <w:szCs w:val="23"/>
            </w:rPr>
            <w:tab/>
          </w:r>
          <w:r w:rsidRPr="00473F3F">
            <w:rPr>
              <w:sz w:val="23"/>
              <w:szCs w:val="23"/>
            </w:rPr>
            <w:fldChar w:fldCharType="begin"/>
          </w:r>
          <w:r w:rsidRPr="00473F3F">
            <w:rPr>
              <w:sz w:val="23"/>
              <w:szCs w:val="23"/>
            </w:rPr>
            <w:instrText xml:space="preserve"> PAGEREF _c711s8swdm80 \h </w:instrText>
          </w:r>
          <w:r w:rsidRPr="00473F3F">
            <w:rPr>
              <w:sz w:val="23"/>
              <w:szCs w:val="23"/>
            </w:rPr>
          </w:r>
          <w:r w:rsidRPr="00473F3F">
            <w:rPr>
              <w:sz w:val="23"/>
              <w:szCs w:val="23"/>
            </w:rPr>
            <w:fldChar w:fldCharType="separate"/>
          </w:r>
          <w:r w:rsidRPr="00473F3F">
            <w:rPr>
              <w:sz w:val="23"/>
              <w:szCs w:val="23"/>
            </w:rPr>
            <w:t>5</w:t>
          </w:r>
          <w:r w:rsidRPr="00473F3F">
            <w:rPr>
              <w:sz w:val="23"/>
              <w:szCs w:val="23"/>
            </w:rPr>
            <w:fldChar w:fldCharType="end"/>
          </w:r>
        </w:p>
        <w:p w14:paraId="66159D53" w14:textId="77777777" w:rsidR="008C1BF7" w:rsidRPr="00473F3F" w:rsidRDefault="00FB059F">
          <w:pPr>
            <w:tabs>
              <w:tab w:val="right" w:pos="9025"/>
            </w:tabs>
            <w:spacing w:before="200" w:line="240" w:lineRule="auto"/>
            <w:rPr>
              <w:sz w:val="23"/>
              <w:szCs w:val="23"/>
            </w:rPr>
          </w:pPr>
          <w:hyperlink w:anchor="_aa0232xn6l7a">
            <w:r w:rsidRPr="00473F3F">
              <w:rPr>
                <w:sz w:val="23"/>
                <w:szCs w:val="23"/>
              </w:rPr>
              <w:t>Reflection</w:t>
            </w:r>
          </w:hyperlink>
          <w:r w:rsidRPr="00473F3F">
            <w:rPr>
              <w:sz w:val="23"/>
              <w:szCs w:val="23"/>
            </w:rPr>
            <w:tab/>
          </w:r>
          <w:r w:rsidRPr="00473F3F">
            <w:rPr>
              <w:sz w:val="23"/>
              <w:szCs w:val="23"/>
            </w:rPr>
            <w:fldChar w:fldCharType="begin"/>
          </w:r>
          <w:r w:rsidRPr="00473F3F">
            <w:rPr>
              <w:sz w:val="23"/>
              <w:szCs w:val="23"/>
            </w:rPr>
            <w:instrText xml:space="preserve"> PAGEREF _aa0232xn6l7a \h </w:instrText>
          </w:r>
          <w:r w:rsidRPr="00473F3F">
            <w:rPr>
              <w:sz w:val="23"/>
              <w:szCs w:val="23"/>
            </w:rPr>
          </w:r>
          <w:r w:rsidRPr="00473F3F">
            <w:rPr>
              <w:sz w:val="23"/>
              <w:szCs w:val="23"/>
            </w:rPr>
            <w:fldChar w:fldCharType="separate"/>
          </w:r>
          <w:r w:rsidRPr="00473F3F">
            <w:rPr>
              <w:sz w:val="23"/>
              <w:szCs w:val="23"/>
            </w:rPr>
            <w:t>6</w:t>
          </w:r>
          <w:r w:rsidRPr="00473F3F">
            <w:rPr>
              <w:sz w:val="23"/>
              <w:szCs w:val="23"/>
            </w:rPr>
            <w:fldChar w:fldCharType="end"/>
          </w:r>
        </w:p>
        <w:p w14:paraId="66416DF7" w14:textId="77777777" w:rsidR="008C1BF7" w:rsidRPr="00473F3F" w:rsidRDefault="00FB059F">
          <w:pPr>
            <w:tabs>
              <w:tab w:val="right" w:pos="9025"/>
            </w:tabs>
            <w:spacing w:before="200" w:line="240" w:lineRule="auto"/>
            <w:rPr>
              <w:sz w:val="23"/>
              <w:szCs w:val="23"/>
            </w:rPr>
          </w:pPr>
          <w:hyperlink w:anchor="_bj6y4tvywfun">
            <w:r w:rsidRPr="00473F3F">
              <w:rPr>
                <w:sz w:val="23"/>
                <w:szCs w:val="23"/>
              </w:rPr>
              <w:t>Conclusion</w:t>
            </w:r>
          </w:hyperlink>
          <w:r w:rsidRPr="00473F3F">
            <w:rPr>
              <w:sz w:val="23"/>
              <w:szCs w:val="23"/>
            </w:rPr>
            <w:tab/>
          </w:r>
          <w:r w:rsidRPr="00473F3F">
            <w:rPr>
              <w:sz w:val="23"/>
              <w:szCs w:val="23"/>
            </w:rPr>
            <w:fldChar w:fldCharType="begin"/>
          </w:r>
          <w:r w:rsidRPr="00473F3F">
            <w:rPr>
              <w:sz w:val="23"/>
              <w:szCs w:val="23"/>
            </w:rPr>
            <w:instrText xml:space="preserve"> PAGEREF _bj6y4tvywfun \h </w:instrText>
          </w:r>
          <w:r w:rsidRPr="00473F3F">
            <w:rPr>
              <w:sz w:val="23"/>
              <w:szCs w:val="23"/>
            </w:rPr>
          </w:r>
          <w:r w:rsidRPr="00473F3F">
            <w:rPr>
              <w:sz w:val="23"/>
              <w:szCs w:val="23"/>
            </w:rPr>
            <w:fldChar w:fldCharType="separate"/>
          </w:r>
          <w:r w:rsidRPr="00473F3F">
            <w:rPr>
              <w:sz w:val="23"/>
              <w:szCs w:val="23"/>
            </w:rPr>
            <w:t>7</w:t>
          </w:r>
          <w:r w:rsidRPr="00473F3F">
            <w:rPr>
              <w:sz w:val="23"/>
              <w:szCs w:val="23"/>
            </w:rPr>
            <w:fldChar w:fldCharType="end"/>
          </w:r>
        </w:p>
        <w:p w14:paraId="77247D63" w14:textId="77777777" w:rsidR="008C1BF7" w:rsidRPr="00473F3F" w:rsidRDefault="00FB059F">
          <w:pPr>
            <w:tabs>
              <w:tab w:val="right" w:pos="9025"/>
            </w:tabs>
            <w:spacing w:before="200" w:after="80" w:line="240" w:lineRule="auto"/>
            <w:rPr>
              <w:sz w:val="23"/>
              <w:szCs w:val="23"/>
            </w:rPr>
          </w:pPr>
          <w:hyperlink w:anchor="_c1vq7wrumerl">
            <w:r w:rsidRPr="00473F3F">
              <w:rPr>
                <w:sz w:val="23"/>
                <w:szCs w:val="23"/>
              </w:rPr>
              <w:t>Reference List</w:t>
            </w:r>
          </w:hyperlink>
          <w:r w:rsidRPr="00473F3F">
            <w:rPr>
              <w:sz w:val="23"/>
              <w:szCs w:val="23"/>
            </w:rPr>
            <w:tab/>
          </w:r>
          <w:r w:rsidRPr="00473F3F">
            <w:rPr>
              <w:sz w:val="23"/>
              <w:szCs w:val="23"/>
            </w:rPr>
            <w:fldChar w:fldCharType="begin"/>
          </w:r>
          <w:r w:rsidRPr="00473F3F">
            <w:rPr>
              <w:sz w:val="23"/>
              <w:szCs w:val="23"/>
            </w:rPr>
            <w:instrText xml:space="preserve"> PAGEREF _c1vq7wrumerl \h </w:instrText>
          </w:r>
          <w:r w:rsidRPr="00473F3F">
            <w:rPr>
              <w:sz w:val="23"/>
              <w:szCs w:val="23"/>
            </w:rPr>
          </w:r>
          <w:r w:rsidRPr="00473F3F">
            <w:rPr>
              <w:sz w:val="23"/>
              <w:szCs w:val="23"/>
            </w:rPr>
            <w:fldChar w:fldCharType="separate"/>
          </w:r>
          <w:r w:rsidRPr="00473F3F">
            <w:rPr>
              <w:sz w:val="23"/>
              <w:szCs w:val="23"/>
            </w:rPr>
            <w:t>7</w:t>
          </w:r>
          <w:r w:rsidRPr="00473F3F">
            <w:rPr>
              <w:sz w:val="23"/>
              <w:szCs w:val="23"/>
            </w:rPr>
            <w:fldChar w:fldCharType="end"/>
          </w:r>
          <w:r w:rsidRPr="00473F3F">
            <w:rPr>
              <w:sz w:val="23"/>
              <w:szCs w:val="23"/>
            </w:rPr>
            <w:fldChar w:fldCharType="end"/>
          </w:r>
        </w:p>
      </w:sdtContent>
    </w:sdt>
    <w:p w14:paraId="4DEB24F1" w14:textId="77777777" w:rsidR="008C1BF7" w:rsidRPr="00473F3F" w:rsidRDefault="008C1BF7">
      <w:pPr>
        <w:rPr>
          <w:sz w:val="23"/>
          <w:szCs w:val="23"/>
        </w:rPr>
      </w:pPr>
    </w:p>
    <w:p w14:paraId="50F513A2" w14:textId="77777777" w:rsidR="008C1BF7" w:rsidRPr="00473F3F" w:rsidRDefault="008C1BF7">
      <w:pPr>
        <w:rPr>
          <w:sz w:val="23"/>
          <w:szCs w:val="23"/>
        </w:rPr>
      </w:pPr>
    </w:p>
    <w:p w14:paraId="64FEFEC6" w14:textId="77777777" w:rsidR="008C1BF7" w:rsidRPr="00473F3F" w:rsidRDefault="008C1BF7">
      <w:pPr>
        <w:rPr>
          <w:sz w:val="23"/>
          <w:szCs w:val="23"/>
        </w:rPr>
      </w:pPr>
    </w:p>
    <w:p w14:paraId="2580D25D" w14:textId="77777777" w:rsidR="008C1BF7" w:rsidRPr="00473F3F" w:rsidRDefault="008C1BF7">
      <w:pPr>
        <w:rPr>
          <w:sz w:val="23"/>
          <w:szCs w:val="23"/>
        </w:rPr>
      </w:pPr>
    </w:p>
    <w:p w14:paraId="5A130ADB" w14:textId="77777777" w:rsidR="008C1BF7" w:rsidRPr="00473F3F" w:rsidRDefault="008C1BF7">
      <w:pPr>
        <w:rPr>
          <w:sz w:val="23"/>
          <w:szCs w:val="23"/>
        </w:rPr>
      </w:pPr>
    </w:p>
    <w:p w14:paraId="279461EE" w14:textId="77777777" w:rsidR="008C1BF7" w:rsidRPr="00473F3F" w:rsidRDefault="008C1BF7">
      <w:pPr>
        <w:rPr>
          <w:sz w:val="23"/>
          <w:szCs w:val="23"/>
        </w:rPr>
      </w:pPr>
    </w:p>
    <w:p w14:paraId="027DB04C" w14:textId="77777777" w:rsidR="008C1BF7" w:rsidRPr="00473F3F" w:rsidRDefault="008C1BF7">
      <w:pPr>
        <w:rPr>
          <w:sz w:val="23"/>
          <w:szCs w:val="23"/>
        </w:rPr>
      </w:pPr>
    </w:p>
    <w:p w14:paraId="2AE0F601" w14:textId="77777777" w:rsidR="008C1BF7" w:rsidRPr="00473F3F" w:rsidRDefault="008C1BF7">
      <w:pPr>
        <w:rPr>
          <w:sz w:val="23"/>
          <w:szCs w:val="23"/>
        </w:rPr>
      </w:pPr>
    </w:p>
    <w:p w14:paraId="134A4628" w14:textId="77777777" w:rsidR="008C1BF7" w:rsidRPr="00473F3F" w:rsidRDefault="008C1BF7">
      <w:pPr>
        <w:rPr>
          <w:sz w:val="23"/>
          <w:szCs w:val="23"/>
        </w:rPr>
      </w:pPr>
    </w:p>
    <w:p w14:paraId="23722315" w14:textId="77777777" w:rsidR="008C1BF7" w:rsidRPr="00473F3F" w:rsidRDefault="008C1BF7">
      <w:pPr>
        <w:rPr>
          <w:sz w:val="23"/>
          <w:szCs w:val="23"/>
        </w:rPr>
      </w:pPr>
    </w:p>
    <w:p w14:paraId="6CB89918" w14:textId="77777777" w:rsidR="008C1BF7" w:rsidRPr="00473F3F" w:rsidRDefault="008C1BF7">
      <w:pPr>
        <w:rPr>
          <w:sz w:val="23"/>
          <w:szCs w:val="23"/>
        </w:rPr>
      </w:pPr>
    </w:p>
    <w:p w14:paraId="00D61DF7" w14:textId="77777777" w:rsidR="008C1BF7" w:rsidRPr="00473F3F" w:rsidRDefault="008C1BF7">
      <w:pPr>
        <w:rPr>
          <w:sz w:val="23"/>
          <w:szCs w:val="23"/>
        </w:rPr>
      </w:pPr>
    </w:p>
    <w:p w14:paraId="3148441B" w14:textId="77777777" w:rsidR="008C1BF7" w:rsidRPr="00473F3F" w:rsidRDefault="008C1BF7">
      <w:pPr>
        <w:rPr>
          <w:sz w:val="23"/>
          <w:szCs w:val="23"/>
        </w:rPr>
      </w:pPr>
    </w:p>
    <w:p w14:paraId="3C697C34" w14:textId="77777777" w:rsidR="008C1BF7" w:rsidRPr="00473F3F" w:rsidRDefault="008C1BF7">
      <w:pPr>
        <w:rPr>
          <w:sz w:val="23"/>
          <w:szCs w:val="23"/>
        </w:rPr>
      </w:pPr>
    </w:p>
    <w:p w14:paraId="35CEA54E" w14:textId="77777777" w:rsidR="008C1BF7" w:rsidRPr="00473F3F" w:rsidRDefault="008C1BF7">
      <w:pPr>
        <w:rPr>
          <w:sz w:val="23"/>
          <w:szCs w:val="23"/>
        </w:rPr>
      </w:pPr>
    </w:p>
    <w:p w14:paraId="53A86B5D" w14:textId="77777777" w:rsidR="008C1BF7" w:rsidRPr="00473F3F" w:rsidRDefault="008C1BF7">
      <w:pPr>
        <w:rPr>
          <w:sz w:val="23"/>
          <w:szCs w:val="23"/>
        </w:rPr>
      </w:pPr>
    </w:p>
    <w:p w14:paraId="7F2BBA4E" w14:textId="77777777" w:rsidR="008C1BF7" w:rsidRPr="00473F3F" w:rsidRDefault="008C1BF7">
      <w:pPr>
        <w:rPr>
          <w:sz w:val="23"/>
          <w:szCs w:val="23"/>
        </w:rPr>
      </w:pPr>
    </w:p>
    <w:p w14:paraId="4B973547" w14:textId="77777777" w:rsidR="008C1BF7" w:rsidRPr="00473F3F" w:rsidRDefault="008C1BF7">
      <w:pPr>
        <w:rPr>
          <w:sz w:val="23"/>
          <w:szCs w:val="23"/>
        </w:rPr>
      </w:pPr>
    </w:p>
    <w:p w14:paraId="02E3B0D9" w14:textId="77777777" w:rsidR="008C1BF7" w:rsidRPr="00473F3F" w:rsidRDefault="008C1BF7">
      <w:pPr>
        <w:rPr>
          <w:sz w:val="23"/>
          <w:szCs w:val="23"/>
        </w:rPr>
      </w:pPr>
    </w:p>
    <w:p w14:paraId="74043651" w14:textId="77777777" w:rsidR="008C1BF7" w:rsidRPr="00473F3F" w:rsidRDefault="008C1BF7">
      <w:pPr>
        <w:rPr>
          <w:sz w:val="23"/>
          <w:szCs w:val="23"/>
        </w:rPr>
      </w:pPr>
    </w:p>
    <w:p w14:paraId="60A4B830" w14:textId="77777777" w:rsidR="008C1BF7" w:rsidRPr="00473F3F" w:rsidRDefault="008C1BF7">
      <w:pPr>
        <w:rPr>
          <w:sz w:val="23"/>
          <w:szCs w:val="23"/>
        </w:rPr>
      </w:pPr>
    </w:p>
    <w:p w14:paraId="2A3AF676" w14:textId="77777777" w:rsidR="008C1BF7" w:rsidRPr="00473F3F" w:rsidRDefault="008C1BF7">
      <w:pPr>
        <w:rPr>
          <w:sz w:val="23"/>
          <w:szCs w:val="23"/>
        </w:rPr>
      </w:pPr>
    </w:p>
    <w:p w14:paraId="330DCB5C" w14:textId="77777777" w:rsidR="008C1BF7" w:rsidRPr="00473F3F" w:rsidRDefault="008C1BF7">
      <w:pPr>
        <w:rPr>
          <w:sz w:val="23"/>
          <w:szCs w:val="23"/>
        </w:rPr>
      </w:pPr>
    </w:p>
    <w:p w14:paraId="333F4EA1" w14:textId="77777777" w:rsidR="008C1BF7" w:rsidRPr="00473F3F" w:rsidRDefault="008C1BF7">
      <w:pPr>
        <w:rPr>
          <w:sz w:val="23"/>
          <w:szCs w:val="23"/>
        </w:rPr>
      </w:pPr>
    </w:p>
    <w:p w14:paraId="1EB857E6" w14:textId="77777777" w:rsidR="008C1BF7" w:rsidRPr="00473F3F" w:rsidRDefault="008C1BF7">
      <w:pPr>
        <w:rPr>
          <w:sz w:val="23"/>
          <w:szCs w:val="23"/>
        </w:rPr>
      </w:pPr>
    </w:p>
    <w:p w14:paraId="2110CB21" w14:textId="77777777" w:rsidR="008C1BF7" w:rsidRPr="00473F3F" w:rsidRDefault="008C1BF7">
      <w:pPr>
        <w:rPr>
          <w:sz w:val="23"/>
          <w:szCs w:val="23"/>
        </w:rPr>
      </w:pPr>
    </w:p>
    <w:p w14:paraId="1C4D69C9" w14:textId="77777777" w:rsidR="008C1BF7" w:rsidRPr="00473F3F" w:rsidRDefault="008C1BF7">
      <w:pPr>
        <w:rPr>
          <w:sz w:val="23"/>
          <w:szCs w:val="23"/>
        </w:rPr>
      </w:pPr>
    </w:p>
    <w:p w14:paraId="60E011B8" w14:textId="77777777" w:rsidR="008C1BF7" w:rsidRPr="00473F3F" w:rsidRDefault="008C1BF7">
      <w:pPr>
        <w:rPr>
          <w:sz w:val="23"/>
          <w:szCs w:val="23"/>
        </w:rPr>
      </w:pPr>
    </w:p>
    <w:p w14:paraId="0F14A78C" w14:textId="77777777" w:rsidR="008C1BF7" w:rsidRPr="00473F3F" w:rsidRDefault="008C1BF7">
      <w:pPr>
        <w:rPr>
          <w:sz w:val="23"/>
          <w:szCs w:val="23"/>
        </w:rPr>
      </w:pPr>
    </w:p>
    <w:p w14:paraId="266C6853" w14:textId="77777777" w:rsidR="008C1BF7" w:rsidRPr="00473F3F" w:rsidRDefault="008C1BF7">
      <w:pPr>
        <w:rPr>
          <w:sz w:val="23"/>
          <w:szCs w:val="23"/>
        </w:rPr>
      </w:pPr>
    </w:p>
    <w:p w14:paraId="27EAF00D" w14:textId="77777777" w:rsidR="008C1BF7" w:rsidRPr="00473F3F" w:rsidRDefault="008C1BF7">
      <w:pPr>
        <w:rPr>
          <w:sz w:val="23"/>
          <w:szCs w:val="23"/>
        </w:rPr>
      </w:pPr>
    </w:p>
    <w:p w14:paraId="7B07E987" w14:textId="77777777" w:rsidR="008C1BF7" w:rsidRPr="00473F3F" w:rsidRDefault="008C1BF7">
      <w:pPr>
        <w:rPr>
          <w:sz w:val="23"/>
          <w:szCs w:val="23"/>
        </w:rPr>
      </w:pPr>
    </w:p>
    <w:p w14:paraId="7996D2D4" w14:textId="77777777" w:rsidR="008C1BF7" w:rsidRPr="00473F3F" w:rsidRDefault="00FB059F">
      <w:pPr>
        <w:pStyle w:val="Heading1"/>
        <w:spacing w:before="200" w:after="200" w:line="360" w:lineRule="auto"/>
        <w:jc w:val="both"/>
        <w:rPr>
          <w:b/>
          <w:color w:val="1155CC"/>
          <w:sz w:val="23"/>
          <w:szCs w:val="23"/>
        </w:rPr>
      </w:pPr>
      <w:bookmarkStart w:id="0" w:name="_pua00oi2wzfy" w:colFirst="0" w:colLast="0"/>
      <w:bookmarkEnd w:id="0"/>
      <w:r w:rsidRPr="00473F3F">
        <w:rPr>
          <w:b/>
          <w:color w:val="1155CC"/>
          <w:sz w:val="23"/>
          <w:szCs w:val="23"/>
        </w:rPr>
        <w:lastRenderedPageBreak/>
        <w:t>Introduction</w:t>
      </w:r>
    </w:p>
    <w:p w14:paraId="2A2319B6" w14:textId="77777777" w:rsidR="008C1BF7" w:rsidRPr="00473F3F" w:rsidRDefault="00FB059F">
      <w:pPr>
        <w:spacing w:before="200" w:after="200" w:line="360" w:lineRule="auto"/>
        <w:jc w:val="both"/>
        <w:rPr>
          <w:sz w:val="23"/>
          <w:szCs w:val="23"/>
        </w:rPr>
      </w:pPr>
      <w:r w:rsidRPr="00473F3F">
        <w:rPr>
          <w:sz w:val="23"/>
          <w:szCs w:val="23"/>
        </w:rPr>
        <w:t xml:space="preserve">The branch of science psychology is also considered </w:t>
      </w:r>
      <w:proofErr w:type="spellStart"/>
      <w:r w:rsidRPr="00473F3F">
        <w:rPr>
          <w:sz w:val="23"/>
          <w:szCs w:val="23"/>
        </w:rPr>
        <w:t>behavioral</w:t>
      </w:r>
      <w:proofErr w:type="spellEnd"/>
      <w:r w:rsidRPr="00473F3F">
        <w:rPr>
          <w:sz w:val="23"/>
          <w:szCs w:val="23"/>
        </w:rPr>
        <w:t xml:space="preserve"> science, in which we mainly study the practices and human nature. There are various mental functions and strategies which are part of psychology. A person can also use the strategy of psycholog</w:t>
      </w:r>
      <w:r w:rsidRPr="00473F3F">
        <w:rPr>
          <w:sz w:val="23"/>
          <w:szCs w:val="23"/>
        </w:rPr>
        <w:t>y in his or her different life areas of a person. There are various methods that are included in the concept of behavioural psychology such as psychological, social, physiological, and psychoanalytical (Sekowski, 2022)</w:t>
      </w:r>
    </w:p>
    <w:p w14:paraId="1F9E16FD" w14:textId="77777777" w:rsidR="008C1BF7" w:rsidRPr="00473F3F" w:rsidRDefault="00FB059F">
      <w:pPr>
        <w:spacing w:before="200" w:after="200" w:line="360" w:lineRule="auto"/>
        <w:jc w:val="both"/>
        <w:rPr>
          <w:sz w:val="23"/>
          <w:szCs w:val="23"/>
        </w:rPr>
      </w:pPr>
      <w:r w:rsidRPr="00473F3F">
        <w:rPr>
          <w:sz w:val="23"/>
          <w:szCs w:val="23"/>
        </w:rPr>
        <w:t xml:space="preserve">There are various things that are related to psychology. There are different people who used </w:t>
      </w:r>
      <w:proofErr w:type="spellStart"/>
      <w:r w:rsidRPr="00473F3F">
        <w:rPr>
          <w:sz w:val="23"/>
          <w:szCs w:val="23"/>
        </w:rPr>
        <w:t>behavioral</w:t>
      </w:r>
      <w:proofErr w:type="spellEnd"/>
      <w:r w:rsidRPr="00473F3F">
        <w:rPr>
          <w:sz w:val="23"/>
          <w:szCs w:val="23"/>
        </w:rPr>
        <w:t xml:space="preserve"> psychology in their personal life. By understanding that attitude, a person can easily make some changes in their daily activities. With the help of tha</w:t>
      </w:r>
      <w:r w:rsidRPr="00473F3F">
        <w:rPr>
          <w:sz w:val="23"/>
          <w:szCs w:val="23"/>
        </w:rPr>
        <w:t xml:space="preserve">t, a person can also predict the </w:t>
      </w:r>
      <w:proofErr w:type="spellStart"/>
      <w:r w:rsidRPr="00473F3F">
        <w:rPr>
          <w:sz w:val="23"/>
          <w:szCs w:val="23"/>
        </w:rPr>
        <w:t>behavior</w:t>
      </w:r>
      <w:proofErr w:type="spellEnd"/>
      <w:r w:rsidRPr="00473F3F">
        <w:rPr>
          <w:sz w:val="23"/>
          <w:szCs w:val="23"/>
        </w:rPr>
        <w:t xml:space="preserve"> of the other person and know how a person will react to different situations. There are four basic aims of psychology which include figuring out what happened, to predict that what will be going to happen, mainly c</w:t>
      </w:r>
      <w:r w:rsidRPr="00473F3F">
        <w:rPr>
          <w:sz w:val="23"/>
          <w:szCs w:val="23"/>
        </w:rPr>
        <w:t xml:space="preserve">larifying different things, to also maintain a proper strategic distance related to undesirable consequences (Sekowski, 2022). With the help of psychology, a doctor can easily examine thinking, learning, emotions, inspiration, character, and perception. I </w:t>
      </w:r>
      <w:r w:rsidRPr="00473F3F">
        <w:rPr>
          <w:sz w:val="23"/>
          <w:szCs w:val="23"/>
        </w:rPr>
        <w:t xml:space="preserve">feel psychology enables me to independently prepare a range of life scenarios, based on the mental information I gained throughout my psychology degree. It comes in handy when you already </w:t>
      </w:r>
      <w:proofErr w:type="gramStart"/>
      <w:r w:rsidRPr="00473F3F">
        <w:rPr>
          <w:sz w:val="23"/>
          <w:szCs w:val="23"/>
        </w:rPr>
        <w:t>have to</w:t>
      </w:r>
      <w:proofErr w:type="gramEnd"/>
      <w:r w:rsidRPr="00473F3F">
        <w:rPr>
          <w:sz w:val="23"/>
          <w:szCs w:val="23"/>
        </w:rPr>
        <w:t xml:space="preserve"> pass judgment and make a difficult decision. It may help you</w:t>
      </w:r>
      <w:r w:rsidRPr="00473F3F">
        <w:rPr>
          <w:sz w:val="23"/>
          <w:szCs w:val="23"/>
        </w:rPr>
        <w:t xml:space="preserve"> develop your personality and even enhance your personal life: by understanding what might create psychological or mental difficulties, you can avoid them.</w:t>
      </w:r>
    </w:p>
    <w:p w14:paraId="0EE4A069" w14:textId="77777777" w:rsidR="008C1BF7" w:rsidRPr="00473F3F" w:rsidRDefault="00FB059F">
      <w:pPr>
        <w:spacing w:before="200" w:after="200" w:line="360" w:lineRule="auto"/>
        <w:jc w:val="both"/>
        <w:rPr>
          <w:sz w:val="23"/>
          <w:szCs w:val="23"/>
        </w:rPr>
      </w:pPr>
      <w:r w:rsidRPr="00473F3F">
        <w:rPr>
          <w:sz w:val="23"/>
          <w:szCs w:val="23"/>
        </w:rPr>
        <w:t>The primary goal of psychology would be to incorporate various aspects of current ideas into reality</w:t>
      </w:r>
      <w:r w:rsidRPr="00473F3F">
        <w:rPr>
          <w:sz w:val="23"/>
          <w:szCs w:val="23"/>
        </w:rPr>
        <w:t xml:space="preserve">. It's easy to integrate theory into economics, physics, and biology, but it's been difficult to do so in psychology for a long time. We encourage our pupils to examine hypotheses rather than construct theories (Wijaya, 2022). Based on </w:t>
      </w:r>
      <w:proofErr w:type="gramStart"/>
      <w:r w:rsidRPr="00473F3F">
        <w:rPr>
          <w:sz w:val="23"/>
          <w:szCs w:val="23"/>
        </w:rPr>
        <w:t>that substitutes</w:t>
      </w:r>
      <w:proofErr w:type="gramEnd"/>
      <w:r w:rsidRPr="00473F3F">
        <w:rPr>
          <w:sz w:val="23"/>
          <w:szCs w:val="23"/>
        </w:rPr>
        <w:t xml:space="preserve"> suc</w:t>
      </w:r>
      <w:r w:rsidRPr="00473F3F">
        <w:rPr>
          <w:sz w:val="23"/>
          <w:szCs w:val="23"/>
        </w:rPr>
        <w:t>h as circular reconstructing of the phenomena, one-word answers, and generic dilemma checklists are used to replace various portions of personality psychology. Switching from current models to tags that frequently move in the other direction is incorrect i</w:t>
      </w:r>
      <w:r w:rsidRPr="00473F3F">
        <w:rPr>
          <w:sz w:val="23"/>
          <w:szCs w:val="23"/>
        </w:rPr>
        <w:t>n science.</w:t>
      </w:r>
    </w:p>
    <w:p w14:paraId="73EA8DF8" w14:textId="77777777" w:rsidR="008C1BF7" w:rsidRPr="00473F3F" w:rsidRDefault="00FB059F">
      <w:pPr>
        <w:pStyle w:val="Heading1"/>
        <w:spacing w:before="200" w:after="200" w:line="360" w:lineRule="auto"/>
        <w:jc w:val="both"/>
        <w:rPr>
          <w:b/>
          <w:color w:val="4A86E8"/>
          <w:sz w:val="23"/>
          <w:szCs w:val="23"/>
        </w:rPr>
      </w:pPr>
      <w:bookmarkStart w:id="1" w:name="_lfwp964dmufz" w:colFirst="0" w:colLast="0"/>
      <w:bookmarkEnd w:id="1"/>
      <w:r w:rsidRPr="00473F3F">
        <w:rPr>
          <w:b/>
          <w:color w:val="1155CC"/>
          <w:sz w:val="23"/>
          <w:szCs w:val="23"/>
        </w:rPr>
        <w:t>Theory - Erikson</w:t>
      </w:r>
      <w:r w:rsidRPr="00473F3F">
        <w:rPr>
          <w:b/>
          <w:color w:val="4A86E8"/>
          <w:sz w:val="23"/>
          <w:szCs w:val="23"/>
        </w:rPr>
        <w:t xml:space="preserve"> </w:t>
      </w:r>
    </w:p>
    <w:p w14:paraId="08555B48" w14:textId="77777777" w:rsidR="008C1BF7" w:rsidRPr="00473F3F" w:rsidRDefault="00FB059F">
      <w:pPr>
        <w:spacing w:before="200" w:after="200" w:line="360" w:lineRule="auto"/>
        <w:jc w:val="both"/>
        <w:rPr>
          <w:sz w:val="23"/>
          <w:szCs w:val="23"/>
        </w:rPr>
      </w:pPr>
      <w:r w:rsidRPr="00473F3F">
        <w:rPr>
          <w:sz w:val="23"/>
          <w:szCs w:val="23"/>
        </w:rPr>
        <w:t>Erikson mainly argued that personality mainly develops in order from child to adult, based on eight stages of child psychology. During the very 1st phase, the person experiences a mental disaster, which could have a positive or</w:t>
      </w:r>
      <w:r w:rsidRPr="00473F3F">
        <w:rPr>
          <w:sz w:val="23"/>
          <w:szCs w:val="23"/>
        </w:rPr>
        <w:t xml:space="preserve"> negative influence on personal </w:t>
      </w:r>
      <w:r w:rsidRPr="00473F3F">
        <w:rPr>
          <w:sz w:val="23"/>
          <w:szCs w:val="23"/>
        </w:rPr>
        <w:lastRenderedPageBreak/>
        <w:t xml:space="preserve">development (Wijaya, 2022). Failure to complete a level can mainly result in a reduced capacity to accomplish succeeding phases, </w:t>
      </w:r>
      <w:proofErr w:type="gramStart"/>
      <w:r w:rsidRPr="00473F3F">
        <w:rPr>
          <w:sz w:val="23"/>
          <w:szCs w:val="23"/>
        </w:rPr>
        <w:t>and also</w:t>
      </w:r>
      <w:proofErr w:type="gramEnd"/>
      <w:r w:rsidRPr="00473F3F">
        <w:rPr>
          <w:sz w:val="23"/>
          <w:szCs w:val="23"/>
        </w:rPr>
        <w:t xml:space="preserve"> a hostile perception and consciousness. These phases can be dealt with more efficientl</w:t>
      </w:r>
      <w:r w:rsidRPr="00473F3F">
        <w:rPr>
          <w:sz w:val="23"/>
          <w:szCs w:val="23"/>
        </w:rPr>
        <w:t xml:space="preserve">y </w:t>
      </w:r>
      <w:proofErr w:type="gramStart"/>
      <w:r w:rsidRPr="00473F3F">
        <w:rPr>
          <w:sz w:val="23"/>
          <w:szCs w:val="23"/>
        </w:rPr>
        <w:t>at a later time</w:t>
      </w:r>
      <w:proofErr w:type="gramEnd"/>
      <w:r w:rsidRPr="00473F3F">
        <w:rPr>
          <w:sz w:val="23"/>
          <w:szCs w:val="23"/>
        </w:rPr>
        <w:t>.</w:t>
      </w:r>
    </w:p>
    <w:p w14:paraId="4D9B9A1E" w14:textId="77777777" w:rsidR="008C1BF7" w:rsidRPr="00473F3F" w:rsidRDefault="00FB059F">
      <w:pPr>
        <w:spacing w:before="200" w:after="200" w:line="360" w:lineRule="auto"/>
        <w:jc w:val="both"/>
        <w:rPr>
          <w:sz w:val="23"/>
          <w:szCs w:val="23"/>
        </w:rPr>
      </w:pPr>
      <w:r w:rsidRPr="00473F3F">
        <w:rPr>
          <w:sz w:val="23"/>
          <w:szCs w:val="23"/>
        </w:rPr>
        <w:t>Erikson presents a much more rational view on personal growth by spreading the concept of personal growth over a lifetime.</w:t>
      </w:r>
    </w:p>
    <w:p w14:paraId="65745D3E" w14:textId="77777777" w:rsidR="008C1BF7" w:rsidRPr="00473F3F" w:rsidRDefault="00FB059F">
      <w:pPr>
        <w:spacing w:before="200" w:after="200" w:line="360" w:lineRule="auto"/>
        <w:jc w:val="both"/>
        <w:rPr>
          <w:sz w:val="23"/>
          <w:szCs w:val="23"/>
        </w:rPr>
      </w:pPr>
      <w:r w:rsidRPr="00473F3F">
        <w:rPr>
          <w:noProof/>
          <w:sz w:val="23"/>
          <w:szCs w:val="23"/>
        </w:rPr>
        <w:drawing>
          <wp:inline distT="114300" distB="114300" distL="114300" distR="114300" wp14:anchorId="6B06521B" wp14:editId="6C88BAA9">
            <wp:extent cx="5731200" cy="3670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670300"/>
                    </a:xfrm>
                    <a:prstGeom prst="rect">
                      <a:avLst/>
                    </a:prstGeom>
                    <a:ln/>
                  </pic:spPr>
                </pic:pic>
              </a:graphicData>
            </a:graphic>
          </wp:inline>
        </w:drawing>
      </w:r>
    </w:p>
    <w:p w14:paraId="3C2A0664" w14:textId="77777777" w:rsidR="008C1BF7" w:rsidRPr="00473F3F" w:rsidRDefault="00FB059F">
      <w:pPr>
        <w:spacing w:before="200" w:after="200" w:line="360" w:lineRule="auto"/>
        <w:jc w:val="both"/>
        <w:rPr>
          <w:b/>
          <w:sz w:val="23"/>
          <w:szCs w:val="23"/>
        </w:rPr>
      </w:pPr>
      <w:r w:rsidRPr="00473F3F">
        <w:rPr>
          <w:b/>
          <w:sz w:val="23"/>
          <w:szCs w:val="23"/>
        </w:rPr>
        <w:t>Trust vs. Mistrust</w:t>
      </w:r>
    </w:p>
    <w:p w14:paraId="3343EF43" w14:textId="77777777" w:rsidR="008C1BF7" w:rsidRPr="00473F3F" w:rsidRDefault="00FB059F">
      <w:pPr>
        <w:spacing w:before="200" w:after="200" w:line="360" w:lineRule="auto"/>
        <w:jc w:val="both"/>
        <w:rPr>
          <w:sz w:val="23"/>
          <w:szCs w:val="23"/>
        </w:rPr>
      </w:pPr>
      <w:r w:rsidRPr="00473F3F">
        <w:rPr>
          <w:sz w:val="23"/>
          <w:szCs w:val="23"/>
        </w:rPr>
        <w:t>Trust vs. mistrust is considered the 1st phase in Erik Erikson's mental advance planning. Thi</w:t>
      </w:r>
      <w:r w:rsidRPr="00473F3F">
        <w:rPr>
          <w:sz w:val="23"/>
          <w:szCs w:val="23"/>
        </w:rPr>
        <w:t>s time begins at an early age and seems to last till the kid reaches around the age of about 18 months (Wijaya, 2022). Throughout this time, the young one is confused about its environment and craves security and consistency in receiving care from its care</w:t>
      </w:r>
      <w:r w:rsidRPr="00473F3F">
        <w:rPr>
          <w:sz w:val="23"/>
          <w:szCs w:val="23"/>
        </w:rPr>
        <w:t>taker.</w:t>
      </w:r>
    </w:p>
    <w:p w14:paraId="503EBB60" w14:textId="77777777" w:rsidR="008C1BF7" w:rsidRPr="00473F3F" w:rsidRDefault="00FB059F">
      <w:pPr>
        <w:spacing w:before="200" w:after="200" w:line="360" w:lineRule="auto"/>
        <w:jc w:val="both"/>
        <w:rPr>
          <w:b/>
          <w:sz w:val="23"/>
          <w:szCs w:val="23"/>
        </w:rPr>
      </w:pPr>
      <w:r w:rsidRPr="00473F3F">
        <w:rPr>
          <w:b/>
          <w:sz w:val="23"/>
          <w:szCs w:val="23"/>
        </w:rPr>
        <w:t>Shame and Doubt vs. Autonomy</w:t>
      </w:r>
    </w:p>
    <w:p w14:paraId="11A72A25" w14:textId="77777777" w:rsidR="008C1BF7" w:rsidRPr="00473F3F" w:rsidRDefault="00FB059F">
      <w:pPr>
        <w:spacing w:before="200" w:after="200" w:line="360" w:lineRule="auto"/>
        <w:jc w:val="both"/>
        <w:rPr>
          <w:sz w:val="23"/>
          <w:szCs w:val="23"/>
        </w:rPr>
      </w:pPr>
      <w:r w:rsidRPr="00473F3F">
        <w:rPr>
          <w:sz w:val="23"/>
          <w:szCs w:val="23"/>
        </w:rPr>
        <w:t>Independence versus shame and doubt and anxiety are the second of Erik Erikson's mental development phases (Whitbourne, 2022). This time occurs during the ages of 18 months and 3 years. According to Erikson, young people</w:t>
      </w:r>
      <w:r w:rsidRPr="00473F3F">
        <w:rPr>
          <w:sz w:val="23"/>
          <w:szCs w:val="23"/>
        </w:rPr>
        <w:t xml:space="preserve"> are mainly concerned with maintaining a feeling of self via physical ability and liberty.</w:t>
      </w:r>
    </w:p>
    <w:p w14:paraId="55087FDE" w14:textId="77777777" w:rsidR="008C1BF7" w:rsidRPr="00473F3F" w:rsidRDefault="00FB059F">
      <w:pPr>
        <w:spacing w:before="200" w:after="200" w:line="360" w:lineRule="auto"/>
        <w:jc w:val="both"/>
        <w:rPr>
          <w:b/>
          <w:sz w:val="23"/>
          <w:szCs w:val="23"/>
        </w:rPr>
      </w:pPr>
      <w:r w:rsidRPr="00473F3F">
        <w:rPr>
          <w:b/>
          <w:sz w:val="23"/>
          <w:szCs w:val="23"/>
        </w:rPr>
        <w:t>Initiative vs. Guilt</w:t>
      </w:r>
    </w:p>
    <w:p w14:paraId="421E4ADB" w14:textId="77777777" w:rsidR="008C1BF7" w:rsidRPr="00473F3F" w:rsidRDefault="00FB059F">
      <w:pPr>
        <w:spacing w:before="200" w:after="200" w:line="360" w:lineRule="auto"/>
        <w:jc w:val="both"/>
        <w:rPr>
          <w:sz w:val="23"/>
          <w:szCs w:val="23"/>
        </w:rPr>
      </w:pPr>
      <w:r w:rsidRPr="00473F3F">
        <w:rPr>
          <w:sz w:val="23"/>
          <w:szCs w:val="23"/>
        </w:rPr>
        <w:lastRenderedPageBreak/>
        <w:t>The 3rd phase of Erik Erikson's psychological development theory consists of initiative versus shame and doubt (Whitbourne, 2022). Children expr</w:t>
      </w:r>
      <w:r w:rsidRPr="00473F3F">
        <w:rPr>
          <w:sz w:val="23"/>
          <w:szCs w:val="23"/>
        </w:rPr>
        <w:t>ess themself more commonly during the respective standards guilt period through other social interactions and directing a play (Whitbourne, 2022)</w:t>
      </w:r>
    </w:p>
    <w:p w14:paraId="1F2A79EB" w14:textId="77777777" w:rsidR="008C1BF7" w:rsidRPr="00473F3F" w:rsidRDefault="00FB059F">
      <w:pPr>
        <w:spacing w:before="200" w:after="200" w:line="360" w:lineRule="auto"/>
        <w:jc w:val="both"/>
        <w:rPr>
          <w:b/>
          <w:sz w:val="23"/>
          <w:szCs w:val="23"/>
        </w:rPr>
      </w:pPr>
      <w:r w:rsidRPr="00473F3F">
        <w:rPr>
          <w:b/>
          <w:sz w:val="23"/>
          <w:szCs w:val="23"/>
        </w:rPr>
        <w:t>Inferiority vs. Industry</w:t>
      </w:r>
    </w:p>
    <w:p w14:paraId="3B93F55A" w14:textId="77777777" w:rsidR="008C1BF7" w:rsidRPr="00473F3F" w:rsidRDefault="00FB059F">
      <w:pPr>
        <w:spacing w:before="200" w:after="200" w:line="360" w:lineRule="auto"/>
        <w:jc w:val="both"/>
        <w:rPr>
          <w:sz w:val="23"/>
          <w:szCs w:val="23"/>
        </w:rPr>
      </w:pPr>
      <w:r w:rsidRPr="00473F3F">
        <w:rPr>
          <w:sz w:val="23"/>
          <w:szCs w:val="23"/>
        </w:rPr>
        <w:t>From the ages of 5 and 12, Erikson's 4th psychosocial issue, such as industry (expert</w:t>
      </w:r>
      <w:r w:rsidRPr="00473F3F">
        <w:rPr>
          <w:sz w:val="23"/>
          <w:szCs w:val="23"/>
        </w:rPr>
        <w:t>ise) vs. Inferiority.</w:t>
      </w:r>
    </w:p>
    <w:p w14:paraId="36385463" w14:textId="77777777" w:rsidR="008C1BF7" w:rsidRPr="00473F3F" w:rsidRDefault="00FB059F">
      <w:pPr>
        <w:spacing w:before="200" w:after="200" w:line="360" w:lineRule="auto"/>
        <w:jc w:val="both"/>
        <w:rPr>
          <w:b/>
          <w:sz w:val="23"/>
          <w:szCs w:val="23"/>
        </w:rPr>
      </w:pPr>
      <w:r w:rsidRPr="00473F3F">
        <w:rPr>
          <w:b/>
          <w:sz w:val="23"/>
          <w:szCs w:val="23"/>
        </w:rPr>
        <w:t>Role Confusion vs. Identity Confusion</w:t>
      </w:r>
    </w:p>
    <w:p w14:paraId="2A0A39E0" w14:textId="77777777" w:rsidR="008C1BF7" w:rsidRPr="00473F3F" w:rsidRDefault="00FB059F">
      <w:pPr>
        <w:spacing w:before="200" w:after="200" w:line="360" w:lineRule="auto"/>
        <w:jc w:val="both"/>
        <w:rPr>
          <w:sz w:val="23"/>
          <w:szCs w:val="23"/>
        </w:rPr>
      </w:pPr>
      <w:r w:rsidRPr="00473F3F">
        <w:rPr>
          <w:sz w:val="23"/>
          <w:szCs w:val="23"/>
        </w:rPr>
        <w:t>In Erik Erikson's theory of psychosocial development, identity vs. role uncertainty appears to be the 5th stage, yet it persists through maturity, among the ages of 12 and 18 (Whitbourne, 2022).</w:t>
      </w:r>
    </w:p>
    <w:p w14:paraId="655B0D08" w14:textId="77777777" w:rsidR="008C1BF7" w:rsidRPr="00473F3F" w:rsidRDefault="00FB059F">
      <w:pPr>
        <w:spacing w:before="200" w:after="200" w:line="360" w:lineRule="auto"/>
        <w:jc w:val="both"/>
        <w:rPr>
          <w:b/>
          <w:sz w:val="23"/>
          <w:szCs w:val="23"/>
        </w:rPr>
      </w:pPr>
      <w:r w:rsidRPr="00473F3F">
        <w:rPr>
          <w:b/>
          <w:sz w:val="23"/>
          <w:szCs w:val="23"/>
        </w:rPr>
        <w:t>I</w:t>
      </w:r>
      <w:r w:rsidRPr="00473F3F">
        <w:rPr>
          <w:b/>
          <w:sz w:val="23"/>
          <w:szCs w:val="23"/>
        </w:rPr>
        <w:t>ntimacy vs. Isolation</w:t>
      </w:r>
    </w:p>
    <w:p w14:paraId="710FD0C2" w14:textId="77777777" w:rsidR="008C1BF7" w:rsidRPr="00473F3F" w:rsidRDefault="00FB059F">
      <w:pPr>
        <w:spacing w:before="200" w:after="200" w:line="360" w:lineRule="auto"/>
        <w:jc w:val="both"/>
        <w:rPr>
          <w:b/>
          <w:sz w:val="23"/>
          <w:szCs w:val="23"/>
        </w:rPr>
      </w:pPr>
      <w:r w:rsidRPr="00473F3F">
        <w:rPr>
          <w:sz w:val="23"/>
          <w:szCs w:val="23"/>
        </w:rPr>
        <w:t xml:space="preserve">During the ages of 40 and 18, the period takes place throughout early adulthood. </w:t>
      </w:r>
      <w:r w:rsidRPr="00473F3F">
        <w:rPr>
          <w:b/>
          <w:sz w:val="23"/>
          <w:szCs w:val="23"/>
        </w:rPr>
        <w:t>Stagnation vs. Generativity</w:t>
      </w:r>
    </w:p>
    <w:p w14:paraId="06C88F0D" w14:textId="77777777" w:rsidR="008C1BF7" w:rsidRPr="00473F3F" w:rsidRDefault="00FB059F">
      <w:pPr>
        <w:spacing w:before="200" w:after="200" w:line="360" w:lineRule="auto"/>
        <w:jc w:val="both"/>
        <w:rPr>
          <w:sz w:val="23"/>
          <w:szCs w:val="23"/>
        </w:rPr>
      </w:pPr>
      <w:r w:rsidRPr="00473F3F">
        <w:rPr>
          <w:sz w:val="23"/>
          <w:szCs w:val="23"/>
        </w:rPr>
        <w:t>Erik Erikson's theory of psychological development has 8 stages, the 7 of which are creativity vs stagnation. This period occurs during the mid-stage of a person's life (Whitbourne, 2022).</w:t>
      </w:r>
    </w:p>
    <w:p w14:paraId="5724A0D7" w14:textId="77777777" w:rsidR="008C1BF7" w:rsidRPr="00473F3F" w:rsidRDefault="00FB059F">
      <w:pPr>
        <w:spacing w:before="200" w:after="200" w:line="360" w:lineRule="auto"/>
        <w:jc w:val="both"/>
        <w:rPr>
          <w:b/>
          <w:sz w:val="23"/>
          <w:szCs w:val="23"/>
        </w:rPr>
      </w:pPr>
      <w:r w:rsidRPr="00473F3F">
        <w:rPr>
          <w:b/>
          <w:sz w:val="23"/>
          <w:szCs w:val="23"/>
        </w:rPr>
        <w:t>Despair vs. Ego Integrity</w:t>
      </w:r>
    </w:p>
    <w:p w14:paraId="333B3E02" w14:textId="77777777" w:rsidR="008C1BF7" w:rsidRPr="00473F3F" w:rsidRDefault="00FB059F">
      <w:pPr>
        <w:spacing w:before="200" w:after="200" w:line="360" w:lineRule="auto"/>
        <w:jc w:val="both"/>
        <w:rPr>
          <w:sz w:val="23"/>
          <w:szCs w:val="23"/>
        </w:rPr>
      </w:pPr>
      <w:r w:rsidRPr="00473F3F">
        <w:rPr>
          <w:sz w:val="23"/>
          <w:szCs w:val="23"/>
        </w:rPr>
        <w:t xml:space="preserve">Erik Erikson's development psychological </w:t>
      </w:r>
      <w:r w:rsidRPr="00473F3F">
        <w:rPr>
          <w:sz w:val="23"/>
          <w:szCs w:val="23"/>
        </w:rPr>
        <w:t>development theory has an 8th and final stage: ego integrity vs despair. That period mainly begins at the age of around 65 and lasts till death (Whitbourne, 2022). Furthermore, we can also acquire morality if we focused on ourselves to live a decent career</w:t>
      </w:r>
      <w:r w:rsidRPr="00473F3F">
        <w:rPr>
          <w:sz w:val="23"/>
          <w:szCs w:val="23"/>
        </w:rPr>
        <w:t xml:space="preserve"> throughout this period when we mainly reflect on basic life successes.</w:t>
      </w:r>
    </w:p>
    <w:p w14:paraId="02C6ADC5" w14:textId="77777777" w:rsidR="008C1BF7" w:rsidRPr="00473F3F" w:rsidRDefault="00FB059F">
      <w:pPr>
        <w:pStyle w:val="Heading1"/>
        <w:spacing w:before="200" w:after="200" w:line="360" w:lineRule="auto"/>
        <w:jc w:val="both"/>
        <w:rPr>
          <w:b/>
          <w:color w:val="1155CC"/>
          <w:sz w:val="23"/>
          <w:szCs w:val="23"/>
        </w:rPr>
      </w:pPr>
      <w:bookmarkStart w:id="2" w:name="_c711s8swdm80" w:colFirst="0" w:colLast="0"/>
      <w:bookmarkEnd w:id="2"/>
      <w:r w:rsidRPr="00473F3F">
        <w:rPr>
          <w:b/>
          <w:color w:val="1155CC"/>
          <w:sz w:val="23"/>
          <w:szCs w:val="23"/>
        </w:rPr>
        <w:t>Role of health care practitioners</w:t>
      </w:r>
    </w:p>
    <w:p w14:paraId="1B050648" w14:textId="77777777" w:rsidR="008C1BF7" w:rsidRPr="00473F3F" w:rsidRDefault="00FB059F">
      <w:pPr>
        <w:spacing w:before="200" w:after="200" w:line="360" w:lineRule="auto"/>
        <w:jc w:val="both"/>
        <w:rPr>
          <w:sz w:val="23"/>
          <w:szCs w:val="23"/>
        </w:rPr>
      </w:pPr>
      <w:r w:rsidRPr="00473F3F">
        <w:rPr>
          <w:sz w:val="23"/>
          <w:szCs w:val="23"/>
        </w:rPr>
        <w:t>It aids in the early diagnosis of issues by equipping health care providers with abilities in interpersonal contact with teenagers and young teenagers</w:t>
      </w:r>
      <w:r w:rsidRPr="00473F3F">
        <w:rPr>
          <w:sz w:val="23"/>
          <w:szCs w:val="23"/>
        </w:rPr>
        <w:t xml:space="preserve">, psychological support, illness treatment, and education programs. The goal of this comprehensive study of research </w:t>
      </w:r>
      <w:proofErr w:type="gramStart"/>
      <w:r w:rsidRPr="00473F3F">
        <w:rPr>
          <w:sz w:val="23"/>
          <w:szCs w:val="23"/>
        </w:rPr>
        <w:t>in order to</w:t>
      </w:r>
      <w:proofErr w:type="gramEnd"/>
      <w:r w:rsidRPr="00473F3F">
        <w:rPr>
          <w:sz w:val="23"/>
          <w:szCs w:val="23"/>
        </w:rPr>
        <w:t xml:space="preserve"> examine the data on various elements of verbal relationships with younger </w:t>
      </w:r>
      <w:r w:rsidRPr="00473F3F">
        <w:rPr>
          <w:sz w:val="23"/>
          <w:szCs w:val="23"/>
        </w:rPr>
        <w:lastRenderedPageBreak/>
        <w:t>healthcare customers in order to fully get the knowle</w:t>
      </w:r>
      <w:r w:rsidRPr="00473F3F">
        <w:rPr>
          <w:sz w:val="23"/>
          <w:szCs w:val="23"/>
        </w:rPr>
        <w:t>dge of the obstacles to effective communication and the characteristics that allow communication to improve healthcare.</w:t>
      </w:r>
    </w:p>
    <w:p w14:paraId="2ACEB5FA" w14:textId="77777777" w:rsidR="008C1BF7" w:rsidRPr="00473F3F" w:rsidRDefault="00FB059F">
      <w:pPr>
        <w:spacing w:before="200" w:after="200" w:line="360" w:lineRule="auto"/>
        <w:jc w:val="both"/>
        <w:rPr>
          <w:sz w:val="23"/>
          <w:szCs w:val="23"/>
        </w:rPr>
      </w:pPr>
      <w:r w:rsidRPr="00473F3F">
        <w:rPr>
          <w:sz w:val="23"/>
          <w:szCs w:val="23"/>
        </w:rPr>
        <w:t>Throughout the last ten years, social-economic approaches to investigating health consequences in teenagers have changed dramatically, w</w:t>
      </w:r>
      <w:r w:rsidRPr="00473F3F">
        <w:rPr>
          <w:sz w:val="23"/>
          <w:szCs w:val="23"/>
        </w:rPr>
        <w:t>ith a greater focus on their responsive character (</w:t>
      </w:r>
      <w:proofErr w:type="spellStart"/>
      <w:r w:rsidRPr="00473F3F">
        <w:rPr>
          <w:sz w:val="23"/>
          <w:szCs w:val="23"/>
        </w:rPr>
        <w:t>Apriyanto</w:t>
      </w:r>
      <w:proofErr w:type="spellEnd"/>
      <w:r w:rsidRPr="00473F3F">
        <w:rPr>
          <w:sz w:val="23"/>
          <w:szCs w:val="23"/>
        </w:rPr>
        <w:t>, 2022).</w:t>
      </w:r>
    </w:p>
    <w:p w14:paraId="5727FCAE" w14:textId="77777777" w:rsidR="008C1BF7" w:rsidRPr="00473F3F" w:rsidRDefault="00FB059F">
      <w:pPr>
        <w:spacing w:before="200" w:after="200" w:line="360" w:lineRule="auto"/>
        <w:jc w:val="both"/>
        <w:rPr>
          <w:sz w:val="23"/>
          <w:szCs w:val="23"/>
        </w:rPr>
      </w:pPr>
      <w:r w:rsidRPr="00473F3F">
        <w:rPr>
          <w:sz w:val="23"/>
          <w:szCs w:val="23"/>
        </w:rPr>
        <w:t>A deeper grasp of the dual treatment concepts' utility Because adolescent mental health action is a natural concept, developmental social-economic theories maintain the highest high expec</w:t>
      </w:r>
      <w:r w:rsidRPr="00473F3F">
        <w:rPr>
          <w:sz w:val="23"/>
          <w:szCs w:val="23"/>
        </w:rPr>
        <w:t xml:space="preserve">tations on our attempts to comprehend, anticipate, and comprehend it. The strange and crucial </w:t>
      </w:r>
      <w:proofErr w:type="spellStart"/>
      <w:r w:rsidRPr="00473F3F">
        <w:rPr>
          <w:sz w:val="23"/>
          <w:szCs w:val="23"/>
        </w:rPr>
        <w:t>behavior</w:t>
      </w:r>
      <w:proofErr w:type="spellEnd"/>
      <w:r w:rsidRPr="00473F3F">
        <w:rPr>
          <w:sz w:val="23"/>
          <w:szCs w:val="23"/>
        </w:rPr>
        <w:t xml:space="preserve"> has shifted (</w:t>
      </w:r>
      <w:proofErr w:type="spellStart"/>
      <w:r w:rsidRPr="00473F3F">
        <w:rPr>
          <w:sz w:val="23"/>
          <w:szCs w:val="23"/>
        </w:rPr>
        <w:t>Apriyanto</w:t>
      </w:r>
      <w:proofErr w:type="spellEnd"/>
      <w:r w:rsidRPr="00473F3F">
        <w:rPr>
          <w:sz w:val="23"/>
          <w:szCs w:val="23"/>
        </w:rPr>
        <w:t>, 2022).</w:t>
      </w:r>
    </w:p>
    <w:p w14:paraId="34157647" w14:textId="77777777" w:rsidR="008C1BF7" w:rsidRPr="00473F3F" w:rsidRDefault="00FB059F">
      <w:pPr>
        <w:spacing w:before="200" w:after="200" w:line="360" w:lineRule="auto"/>
        <w:jc w:val="both"/>
        <w:rPr>
          <w:sz w:val="23"/>
          <w:szCs w:val="23"/>
        </w:rPr>
      </w:pPr>
      <w:r w:rsidRPr="00473F3F">
        <w:rPr>
          <w:sz w:val="23"/>
          <w:szCs w:val="23"/>
        </w:rPr>
        <w:t>They are ideally tied to the misunderstanding between personal identification and the function since it is evident that th</w:t>
      </w:r>
      <w:r w:rsidRPr="00473F3F">
        <w:rPr>
          <w:sz w:val="23"/>
          <w:szCs w:val="23"/>
        </w:rPr>
        <w:t>ey will be fighting to discover their position in their household, society, and peers (</w:t>
      </w:r>
      <w:proofErr w:type="spellStart"/>
      <w:r w:rsidRPr="00473F3F">
        <w:rPr>
          <w:sz w:val="23"/>
          <w:szCs w:val="23"/>
        </w:rPr>
        <w:t>Apriyanto</w:t>
      </w:r>
      <w:proofErr w:type="spellEnd"/>
      <w:r w:rsidRPr="00473F3F">
        <w:rPr>
          <w:sz w:val="23"/>
          <w:szCs w:val="23"/>
        </w:rPr>
        <w:t>, 2022). The goal is for my family members to comprehend what sickness they are dealing with and to cope. Individuals will not undertake any efforts to keep the</w:t>
      </w:r>
      <w:r w:rsidRPr="00473F3F">
        <w:rPr>
          <w:sz w:val="23"/>
          <w:szCs w:val="23"/>
        </w:rPr>
        <w:t>mselves healthier if they do not have suitable support systems. While treating a patient who is going through changes or life landmarks, a psychiatrist might employ Erikson's stages of psychosocial development. Furthermore, this might be a chance for the c</w:t>
      </w:r>
      <w:r w:rsidRPr="00473F3F">
        <w:rPr>
          <w:sz w:val="23"/>
          <w:szCs w:val="23"/>
        </w:rPr>
        <w:t>lient to increase his self-image and awareness if it is done in the right framework of cultural and social elements.</w:t>
      </w:r>
    </w:p>
    <w:p w14:paraId="36675E2E" w14:textId="77777777" w:rsidR="008C1BF7" w:rsidRPr="00473F3F" w:rsidRDefault="00FB059F">
      <w:pPr>
        <w:spacing w:before="200" w:after="200" w:line="360" w:lineRule="auto"/>
        <w:jc w:val="both"/>
        <w:rPr>
          <w:sz w:val="23"/>
          <w:szCs w:val="23"/>
        </w:rPr>
      </w:pPr>
      <w:r w:rsidRPr="00473F3F">
        <w:rPr>
          <w:sz w:val="23"/>
          <w:szCs w:val="23"/>
        </w:rPr>
        <w:t>While many of the stages are geared at children, they may also be utilized as a theoretical and concrete guide for adults. The goal is for my family members to comprehend what sickness they are dealing with and to cope. Individuals will not undertake any e</w:t>
      </w:r>
      <w:r w:rsidRPr="00473F3F">
        <w:rPr>
          <w:sz w:val="23"/>
          <w:szCs w:val="23"/>
        </w:rPr>
        <w:t>fforts to keep themselves healthier if they do not have suitable support systems (</w:t>
      </w:r>
      <w:proofErr w:type="spellStart"/>
      <w:r w:rsidRPr="00473F3F">
        <w:rPr>
          <w:sz w:val="23"/>
          <w:szCs w:val="23"/>
        </w:rPr>
        <w:t>Apriyanto</w:t>
      </w:r>
      <w:proofErr w:type="spellEnd"/>
      <w:r w:rsidRPr="00473F3F">
        <w:rPr>
          <w:sz w:val="23"/>
          <w:szCs w:val="23"/>
        </w:rPr>
        <w:t>, 2022). While treating a patient who is going through changes or life landmarks, a psychiatrist might employ Erikson's stages of psychosocial development. Furthermo</w:t>
      </w:r>
      <w:r w:rsidRPr="00473F3F">
        <w:rPr>
          <w:sz w:val="23"/>
          <w:szCs w:val="23"/>
        </w:rPr>
        <w:t>re, this might be a chance for the client to increase his self-image and awareness if it is done in the right framework of cultural and social elements (</w:t>
      </w:r>
      <w:proofErr w:type="spellStart"/>
      <w:r w:rsidRPr="00473F3F">
        <w:rPr>
          <w:sz w:val="23"/>
          <w:szCs w:val="23"/>
        </w:rPr>
        <w:t>Apriyanto</w:t>
      </w:r>
      <w:proofErr w:type="spellEnd"/>
      <w:r w:rsidRPr="00473F3F">
        <w:rPr>
          <w:sz w:val="23"/>
          <w:szCs w:val="23"/>
        </w:rPr>
        <w:t>, 2022). While many of the stages are geared at children, they may also be utilized as a theor</w:t>
      </w:r>
      <w:r w:rsidRPr="00473F3F">
        <w:rPr>
          <w:sz w:val="23"/>
          <w:szCs w:val="23"/>
        </w:rPr>
        <w:t>etical and concrete guide for adults.</w:t>
      </w:r>
    </w:p>
    <w:p w14:paraId="3694E321" w14:textId="77777777" w:rsidR="008C1BF7" w:rsidRPr="00473F3F" w:rsidRDefault="00FB059F">
      <w:pPr>
        <w:pStyle w:val="Heading1"/>
        <w:spacing w:before="200" w:after="200" w:line="360" w:lineRule="auto"/>
        <w:jc w:val="both"/>
        <w:rPr>
          <w:b/>
          <w:color w:val="1155CC"/>
          <w:sz w:val="23"/>
          <w:szCs w:val="23"/>
        </w:rPr>
      </w:pPr>
      <w:bookmarkStart w:id="3" w:name="_aa0232xn6l7a" w:colFirst="0" w:colLast="0"/>
      <w:bookmarkEnd w:id="3"/>
      <w:r w:rsidRPr="00473F3F">
        <w:rPr>
          <w:b/>
          <w:color w:val="1155CC"/>
          <w:sz w:val="23"/>
          <w:szCs w:val="23"/>
        </w:rPr>
        <w:t>Reflection</w:t>
      </w:r>
    </w:p>
    <w:p w14:paraId="08DA295B" w14:textId="77777777" w:rsidR="008C1BF7" w:rsidRPr="00473F3F" w:rsidRDefault="00FB059F">
      <w:pPr>
        <w:spacing w:before="200" w:after="200" w:line="360" w:lineRule="auto"/>
        <w:jc w:val="both"/>
        <w:rPr>
          <w:sz w:val="23"/>
          <w:szCs w:val="23"/>
        </w:rPr>
      </w:pPr>
      <w:r w:rsidRPr="00473F3F">
        <w:rPr>
          <w:sz w:val="23"/>
          <w:szCs w:val="23"/>
        </w:rPr>
        <w:t xml:space="preserve">The branch of science psychology is also considered </w:t>
      </w:r>
      <w:proofErr w:type="spellStart"/>
      <w:r w:rsidRPr="00473F3F">
        <w:rPr>
          <w:sz w:val="23"/>
          <w:szCs w:val="23"/>
        </w:rPr>
        <w:t>behavioral</w:t>
      </w:r>
      <w:proofErr w:type="spellEnd"/>
      <w:r w:rsidRPr="00473F3F">
        <w:rPr>
          <w:sz w:val="23"/>
          <w:szCs w:val="23"/>
        </w:rPr>
        <w:t xml:space="preserve"> science, in which we mainly study the practices and human nature. There are various mental functions and strategies which are part of psychology</w:t>
      </w:r>
      <w:r w:rsidRPr="00473F3F">
        <w:rPr>
          <w:sz w:val="23"/>
          <w:szCs w:val="23"/>
        </w:rPr>
        <w:t xml:space="preserve">. A person can also use the strategy of psychology in his or her different life areas of a person. There are various methods that are included </w:t>
      </w:r>
      <w:r w:rsidRPr="00473F3F">
        <w:rPr>
          <w:sz w:val="23"/>
          <w:szCs w:val="23"/>
        </w:rPr>
        <w:lastRenderedPageBreak/>
        <w:t xml:space="preserve">in the concept of </w:t>
      </w:r>
      <w:proofErr w:type="spellStart"/>
      <w:r w:rsidRPr="00473F3F">
        <w:rPr>
          <w:sz w:val="23"/>
          <w:szCs w:val="23"/>
        </w:rPr>
        <w:t>behavioral</w:t>
      </w:r>
      <w:proofErr w:type="spellEnd"/>
      <w:r w:rsidRPr="00473F3F">
        <w:rPr>
          <w:sz w:val="23"/>
          <w:szCs w:val="23"/>
        </w:rPr>
        <w:t xml:space="preserve"> psychology such as psychological, social, physiological, and psychoanalytical (Macfa</w:t>
      </w:r>
      <w:r w:rsidRPr="00473F3F">
        <w:rPr>
          <w:sz w:val="23"/>
          <w:szCs w:val="23"/>
        </w:rPr>
        <w:t>rlane, 2022).</w:t>
      </w:r>
    </w:p>
    <w:p w14:paraId="34713CA9" w14:textId="77777777" w:rsidR="008C1BF7" w:rsidRPr="00473F3F" w:rsidRDefault="00FB059F">
      <w:pPr>
        <w:spacing w:before="200" w:after="200" w:line="360" w:lineRule="auto"/>
        <w:jc w:val="both"/>
        <w:rPr>
          <w:sz w:val="23"/>
          <w:szCs w:val="23"/>
        </w:rPr>
      </w:pPr>
      <w:r w:rsidRPr="00473F3F">
        <w:rPr>
          <w:sz w:val="23"/>
          <w:szCs w:val="23"/>
        </w:rPr>
        <w:t xml:space="preserve">There are various things that are related to psychology. There are different people who used </w:t>
      </w:r>
      <w:proofErr w:type="spellStart"/>
      <w:r w:rsidRPr="00473F3F">
        <w:rPr>
          <w:sz w:val="23"/>
          <w:szCs w:val="23"/>
        </w:rPr>
        <w:t>behavioral</w:t>
      </w:r>
      <w:proofErr w:type="spellEnd"/>
      <w:r w:rsidRPr="00473F3F">
        <w:rPr>
          <w:sz w:val="23"/>
          <w:szCs w:val="23"/>
        </w:rPr>
        <w:t xml:space="preserve"> psychology in their personal life. By understanding that attitude, a person can easily make some changes in their daily activities. With t</w:t>
      </w:r>
      <w:r w:rsidRPr="00473F3F">
        <w:rPr>
          <w:sz w:val="23"/>
          <w:szCs w:val="23"/>
        </w:rPr>
        <w:t xml:space="preserve">he help of that, a person can also predict the </w:t>
      </w:r>
      <w:proofErr w:type="spellStart"/>
      <w:r w:rsidRPr="00473F3F">
        <w:rPr>
          <w:sz w:val="23"/>
          <w:szCs w:val="23"/>
        </w:rPr>
        <w:t>behavior</w:t>
      </w:r>
      <w:proofErr w:type="spellEnd"/>
      <w:r w:rsidRPr="00473F3F">
        <w:rPr>
          <w:sz w:val="23"/>
          <w:szCs w:val="23"/>
        </w:rPr>
        <w:t xml:space="preserve"> of the other person and know how a person will react to different situations. There are four basic aims of psychology which include figuring out what happened, to predict that what will be going to ha</w:t>
      </w:r>
      <w:r w:rsidRPr="00473F3F">
        <w:rPr>
          <w:sz w:val="23"/>
          <w:szCs w:val="23"/>
        </w:rPr>
        <w:t>ppen, mainly clarifying different things, to also maintain a proper strategic distance related to undesirable consequences. With the help of psychology, a doctor can easily examine thinking, learning, emotions, inspiration, character, and perception. I fee</w:t>
      </w:r>
      <w:r w:rsidRPr="00473F3F">
        <w:rPr>
          <w:sz w:val="23"/>
          <w:szCs w:val="23"/>
        </w:rPr>
        <w:t xml:space="preserve">l psychology enables me to independently prepare a range of life scenarios, based on the mental information I gained throughout my psychology degree. It comes in handy when you already </w:t>
      </w:r>
      <w:proofErr w:type="gramStart"/>
      <w:r w:rsidRPr="00473F3F">
        <w:rPr>
          <w:sz w:val="23"/>
          <w:szCs w:val="23"/>
        </w:rPr>
        <w:t>have to</w:t>
      </w:r>
      <w:proofErr w:type="gramEnd"/>
      <w:r w:rsidRPr="00473F3F">
        <w:rPr>
          <w:sz w:val="23"/>
          <w:szCs w:val="23"/>
        </w:rPr>
        <w:t xml:space="preserve"> pass judgment and make a difficult decision. It may help you de</w:t>
      </w:r>
      <w:r w:rsidRPr="00473F3F">
        <w:rPr>
          <w:sz w:val="23"/>
          <w:szCs w:val="23"/>
        </w:rPr>
        <w:t>velop your personality and even enhance your personal life: by understanding what might create psychological or mental difficulties, you can avoid them.</w:t>
      </w:r>
    </w:p>
    <w:p w14:paraId="7730E680" w14:textId="77777777" w:rsidR="008C1BF7" w:rsidRPr="00473F3F" w:rsidRDefault="00FB059F">
      <w:pPr>
        <w:spacing w:before="200" w:after="200" w:line="360" w:lineRule="auto"/>
        <w:jc w:val="both"/>
        <w:rPr>
          <w:sz w:val="23"/>
          <w:szCs w:val="23"/>
        </w:rPr>
      </w:pPr>
      <w:r w:rsidRPr="00473F3F">
        <w:rPr>
          <w:sz w:val="23"/>
          <w:szCs w:val="23"/>
        </w:rPr>
        <w:t>The primary goal of psychology would be to incorporate various aspects of current ideas into reality. I</w:t>
      </w:r>
      <w:r w:rsidRPr="00473F3F">
        <w:rPr>
          <w:sz w:val="23"/>
          <w:szCs w:val="23"/>
        </w:rPr>
        <w:t>t's easy to integrate theory into economics, physics, and biology, but it's been difficult to do so in psychology for a long time. We encourage our pupils to examine hypotheses rather than construct theories. Based on that, substitutes such as circular rec</w:t>
      </w:r>
      <w:r w:rsidRPr="00473F3F">
        <w:rPr>
          <w:sz w:val="23"/>
          <w:szCs w:val="23"/>
        </w:rPr>
        <w:t>onstructing of the phenomena, one-word descriptions, and generic issue lists are used to replace various portions of psychodynamic theory. Switching from current models to names that frequently move in the other direction is incorrect in science.</w:t>
      </w:r>
    </w:p>
    <w:p w14:paraId="2A07A4CD" w14:textId="77777777" w:rsidR="008C1BF7" w:rsidRPr="00473F3F" w:rsidRDefault="00FB059F">
      <w:pPr>
        <w:pStyle w:val="Heading1"/>
        <w:spacing w:before="200" w:after="200" w:line="360" w:lineRule="auto"/>
        <w:jc w:val="both"/>
        <w:rPr>
          <w:b/>
          <w:color w:val="1155CC"/>
          <w:sz w:val="23"/>
          <w:szCs w:val="23"/>
        </w:rPr>
      </w:pPr>
      <w:bookmarkStart w:id="4" w:name="_bj6y4tvywfun" w:colFirst="0" w:colLast="0"/>
      <w:bookmarkEnd w:id="4"/>
      <w:r w:rsidRPr="00473F3F">
        <w:rPr>
          <w:b/>
          <w:color w:val="1155CC"/>
          <w:sz w:val="23"/>
          <w:szCs w:val="23"/>
        </w:rPr>
        <w:t>Conclusio</w:t>
      </w:r>
      <w:r w:rsidRPr="00473F3F">
        <w:rPr>
          <w:b/>
          <w:color w:val="1155CC"/>
          <w:sz w:val="23"/>
          <w:szCs w:val="23"/>
        </w:rPr>
        <w:t>n</w:t>
      </w:r>
    </w:p>
    <w:p w14:paraId="1746ECB2" w14:textId="2622BDB0" w:rsidR="008C1BF7" w:rsidRPr="00473F3F" w:rsidRDefault="00FB059F">
      <w:pPr>
        <w:spacing w:before="200" w:after="200" w:line="360" w:lineRule="auto"/>
        <w:jc w:val="both"/>
        <w:rPr>
          <w:sz w:val="23"/>
          <w:szCs w:val="23"/>
        </w:rPr>
      </w:pPr>
      <w:r w:rsidRPr="00473F3F">
        <w:rPr>
          <w:sz w:val="23"/>
          <w:szCs w:val="23"/>
        </w:rPr>
        <w:t>Throughout the book and as I progressed through different periods of my career, I came into instances where psychological ideas made sense. I learned then, and today, like a nurse, I use these notions in my work. I sought to create a moral system that wo</w:t>
      </w:r>
      <w:r w:rsidRPr="00473F3F">
        <w:rPr>
          <w:sz w:val="23"/>
          <w:szCs w:val="23"/>
        </w:rPr>
        <w:t xml:space="preserve">uld serve as a guide for my work. I also have a base </w:t>
      </w:r>
      <w:proofErr w:type="gramStart"/>
      <w:r w:rsidRPr="00473F3F">
        <w:rPr>
          <w:sz w:val="23"/>
          <w:szCs w:val="23"/>
        </w:rPr>
        <w:t>foundation,</w:t>
      </w:r>
      <w:proofErr w:type="gramEnd"/>
      <w:r w:rsidRPr="00473F3F">
        <w:rPr>
          <w:sz w:val="23"/>
          <w:szCs w:val="23"/>
        </w:rPr>
        <w:t xml:space="preserve"> however, I believe it will take time for someone like me to grow when I begin caring and practicing for patients and staff. My mission is to provide therapy, respect, and understanding to all</w:t>
      </w:r>
      <w:r w:rsidRPr="00473F3F">
        <w:rPr>
          <w:sz w:val="23"/>
          <w:szCs w:val="23"/>
        </w:rPr>
        <w:t xml:space="preserve"> psychologically and physically sick people who experience regular pain.</w:t>
      </w:r>
    </w:p>
    <w:p w14:paraId="16F321B0" w14:textId="77777777" w:rsidR="008C1BF7" w:rsidRPr="00473F3F" w:rsidRDefault="00FB059F">
      <w:pPr>
        <w:pStyle w:val="Heading1"/>
        <w:spacing w:before="200" w:after="200" w:line="360" w:lineRule="auto"/>
        <w:jc w:val="both"/>
        <w:rPr>
          <w:b/>
          <w:color w:val="1155CC"/>
          <w:sz w:val="23"/>
          <w:szCs w:val="23"/>
        </w:rPr>
      </w:pPr>
      <w:bookmarkStart w:id="5" w:name="_c1vq7wrumerl" w:colFirst="0" w:colLast="0"/>
      <w:bookmarkEnd w:id="5"/>
      <w:r w:rsidRPr="00473F3F">
        <w:rPr>
          <w:b/>
          <w:color w:val="1155CC"/>
          <w:sz w:val="23"/>
          <w:szCs w:val="23"/>
        </w:rPr>
        <w:lastRenderedPageBreak/>
        <w:t>Reference List</w:t>
      </w:r>
    </w:p>
    <w:p w14:paraId="0860192F" w14:textId="77777777" w:rsidR="008C1BF7" w:rsidRPr="00473F3F" w:rsidRDefault="00FB059F">
      <w:pPr>
        <w:spacing w:before="200" w:after="200" w:line="360" w:lineRule="auto"/>
        <w:jc w:val="both"/>
        <w:rPr>
          <w:sz w:val="23"/>
          <w:szCs w:val="23"/>
        </w:rPr>
      </w:pPr>
      <w:r w:rsidRPr="00473F3F">
        <w:rPr>
          <w:sz w:val="23"/>
          <w:szCs w:val="23"/>
          <w:highlight w:val="white"/>
        </w:rPr>
        <w:t xml:space="preserve">Macfarlane, J., 2022. Positive psychology pioneers: Professor Martin Seligman's power and potential to influence mental health nursing. </w:t>
      </w:r>
      <w:r w:rsidRPr="00473F3F">
        <w:rPr>
          <w:i/>
          <w:sz w:val="23"/>
          <w:szCs w:val="23"/>
          <w:highlight w:val="white"/>
        </w:rPr>
        <w:t>British Journal of M</w:t>
      </w:r>
      <w:r w:rsidRPr="00473F3F">
        <w:rPr>
          <w:i/>
          <w:sz w:val="23"/>
          <w:szCs w:val="23"/>
          <w:highlight w:val="white"/>
        </w:rPr>
        <w:t>ental Health Nursing</w:t>
      </w:r>
      <w:r w:rsidRPr="00473F3F">
        <w:rPr>
          <w:sz w:val="23"/>
          <w:szCs w:val="23"/>
          <w:highlight w:val="white"/>
        </w:rPr>
        <w:t xml:space="preserve">, </w:t>
      </w:r>
      <w:r w:rsidRPr="00473F3F">
        <w:rPr>
          <w:i/>
          <w:sz w:val="23"/>
          <w:szCs w:val="23"/>
          <w:highlight w:val="white"/>
        </w:rPr>
        <w:t>11</w:t>
      </w:r>
      <w:r w:rsidRPr="00473F3F">
        <w:rPr>
          <w:sz w:val="23"/>
          <w:szCs w:val="23"/>
          <w:highlight w:val="white"/>
        </w:rPr>
        <w:t>(1), pp.1-8.</w:t>
      </w:r>
    </w:p>
    <w:p w14:paraId="69B2D50C" w14:textId="77777777" w:rsidR="008C1BF7" w:rsidRPr="00473F3F" w:rsidRDefault="00FB059F">
      <w:pPr>
        <w:spacing w:before="200" w:after="200" w:line="360" w:lineRule="auto"/>
        <w:jc w:val="both"/>
        <w:rPr>
          <w:sz w:val="23"/>
          <w:szCs w:val="23"/>
        </w:rPr>
      </w:pPr>
      <w:proofErr w:type="spellStart"/>
      <w:r w:rsidRPr="00473F3F">
        <w:rPr>
          <w:sz w:val="23"/>
          <w:szCs w:val="23"/>
          <w:highlight w:val="white"/>
        </w:rPr>
        <w:t>Apriyanto</w:t>
      </w:r>
      <w:proofErr w:type="spellEnd"/>
      <w:r w:rsidRPr="00473F3F">
        <w:rPr>
          <w:sz w:val="23"/>
          <w:szCs w:val="23"/>
          <w:highlight w:val="white"/>
        </w:rPr>
        <w:t xml:space="preserve">, R., 2022. Identity integration in Steven Spielberg’s Catch Me If You Can (2002). </w:t>
      </w:r>
      <w:r w:rsidRPr="00473F3F">
        <w:rPr>
          <w:i/>
          <w:sz w:val="23"/>
          <w:szCs w:val="23"/>
          <w:highlight w:val="white"/>
        </w:rPr>
        <w:t>Journal of Research on English and Language Learning (J-REaLL)</w:t>
      </w:r>
      <w:r w:rsidRPr="00473F3F">
        <w:rPr>
          <w:sz w:val="23"/>
          <w:szCs w:val="23"/>
          <w:highlight w:val="white"/>
        </w:rPr>
        <w:t xml:space="preserve">, </w:t>
      </w:r>
      <w:r w:rsidRPr="00473F3F">
        <w:rPr>
          <w:i/>
          <w:sz w:val="23"/>
          <w:szCs w:val="23"/>
          <w:highlight w:val="white"/>
        </w:rPr>
        <w:t>3</w:t>
      </w:r>
      <w:r w:rsidRPr="00473F3F">
        <w:rPr>
          <w:sz w:val="23"/>
          <w:szCs w:val="23"/>
          <w:highlight w:val="white"/>
        </w:rPr>
        <w:t>(1), pp.61-71.</w:t>
      </w:r>
    </w:p>
    <w:p w14:paraId="0CA41750" w14:textId="77777777" w:rsidR="008C1BF7" w:rsidRPr="00473F3F" w:rsidRDefault="00FB059F">
      <w:pPr>
        <w:spacing w:before="200" w:after="200" w:line="360" w:lineRule="auto"/>
        <w:jc w:val="both"/>
        <w:rPr>
          <w:sz w:val="23"/>
          <w:szCs w:val="23"/>
        </w:rPr>
      </w:pPr>
      <w:r w:rsidRPr="00473F3F">
        <w:rPr>
          <w:sz w:val="23"/>
          <w:szCs w:val="23"/>
          <w:highlight w:val="white"/>
        </w:rPr>
        <w:t>Whitbourne, S.K., 2022. Identity and My Life St</w:t>
      </w:r>
      <w:r w:rsidRPr="00473F3F">
        <w:rPr>
          <w:sz w:val="23"/>
          <w:szCs w:val="23"/>
          <w:highlight w:val="white"/>
        </w:rPr>
        <w:t xml:space="preserve">ory in Psychology. </w:t>
      </w:r>
      <w:r w:rsidRPr="00473F3F">
        <w:rPr>
          <w:i/>
          <w:sz w:val="23"/>
          <w:szCs w:val="23"/>
          <w:highlight w:val="white"/>
        </w:rPr>
        <w:t>Reflections from Pioneering Women in Psychology</w:t>
      </w:r>
      <w:r w:rsidRPr="00473F3F">
        <w:rPr>
          <w:sz w:val="23"/>
          <w:szCs w:val="23"/>
          <w:highlight w:val="white"/>
        </w:rPr>
        <w:t>, p.319.</w:t>
      </w:r>
    </w:p>
    <w:p w14:paraId="0E1F0566" w14:textId="77777777" w:rsidR="008C1BF7" w:rsidRPr="00473F3F" w:rsidRDefault="00FB059F">
      <w:pPr>
        <w:spacing w:before="200" w:after="200" w:line="360" w:lineRule="auto"/>
        <w:jc w:val="both"/>
        <w:rPr>
          <w:sz w:val="23"/>
          <w:szCs w:val="23"/>
        </w:rPr>
      </w:pPr>
      <w:r w:rsidRPr="00473F3F">
        <w:rPr>
          <w:sz w:val="23"/>
          <w:szCs w:val="23"/>
          <w:highlight w:val="white"/>
        </w:rPr>
        <w:t xml:space="preserve">Wijaya, S., 2022. The Roles of Parents Teachers Association in School-Age Children’s Psychosocial Development According to Erik Erikson. </w:t>
      </w:r>
      <w:proofErr w:type="spellStart"/>
      <w:r w:rsidRPr="00473F3F">
        <w:rPr>
          <w:i/>
          <w:sz w:val="23"/>
          <w:szCs w:val="23"/>
          <w:highlight w:val="white"/>
        </w:rPr>
        <w:t>Edunesia</w:t>
      </w:r>
      <w:proofErr w:type="spellEnd"/>
      <w:r w:rsidRPr="00473F3F">
        <w:rPr>
          <w:i/>
          <w:sz w:val="23"/>
          <w:szCs w:val="23"/>
          <w:highlight w:val="white"/>
        </w:rPr>
        <w:t xml:space="preserve">: </w:t>
      </w:r>
      <w:proofErr w:type="spellStart"/>
      <w:r w:rsidRPr="00473F3F">
        <w:rPr>
          <w:i/>
          <w:sz w:val="23"/>
          <w:szCs w:val="23"/>
          <w:highlight w:val="white"/>
        </w:rPr>
        <w:t>Jurnal</w:t>
      </w:r>
      <w:proofErr w:type="spellEnd"/>
      <w:r w:rsidRPr="00473F3F">
        <w:rPr>
          <w:i/>
          <w:sz w:val="23"/>
          <w:szCs w:val="23"/>
          <w:highlight w:val="white"/>
        </w:rPr>
        <w:t xml:space="preserve"> </w:t>
      </w:r>
      <w:proofErr w:type="spellStart"/>
      <w:r w:rsidRPr="00473F3F">
        <w:rPr>
          <w:i/>
          <w:sz w:val="23"/>
          <w:szCs w:val="23"/>
          <w:highlight w:val="white"/>
        </w:rPr>
        <w:t>Ilmiah</w:t>
      </w:r>
      <w:proofErr w:type="spellEnd"/>
      <w:r w:rsidRPr="00473F3F">
        <w:rPr>
          <w:i/>
          <w:sz w:val="23"/>
          <w:szCs w:val="23"/>
          <w:highlight w:val="white"/>
        </w:rPr>
        <w:t xml:space="preserve"> Pendidikan</w:t>
      </w:r>
      <w:r w:rsidRPr="00473F3F">
        <w:rPr>
          <w:sz w:val="23"/>
          <w:szCs w:val="23"/>
          <w:highlight w:val="white"/>
        </w:rPr>
        <w:t xml:space="preserve">, </w:t>
      </w:r>
      <w:r w:rsidRPr="00473F3F">
        <w:rPr>
          <w:i/>
          <w:sz w:val="23"/>
          <w:szCs w:val="23"/>
          <w:highlight w:val="white"/>
        </w:rPr>
        <w:t>3</w:t>
      </w:r>
      <w:r w:rsidRPr="00473F3F">
        <w:rPr>
          <w:sz w:val="23"/>
          <w:szCs w:val="23"/>
          <w:highlight w:val="white"/>
        </w:rPr>
        <w:t>(1), pp</w:t>
      </w:r>
      <w:r w:rsidRPr="00473F3F">
        <w:rPr>
          <w:sz w:val="23"/>
          <w:szCs w:val="23"/>
          <w:highlight w:val="white"/>
        </w:rPr>
        <w:t>.45-54.</w:t>
      </w:r>
    </w:p>
    <w:p w14:paraId="571EC969" w14:textId="77777777" w:rsidR="008C1BF7" w:rsidRPr="00473F3F" w:rsidRDefault="00FB059F">
      <w:pPr>
        <w:spacing w:before="200" w:after="200" w:line="360" w:lineRule="auto"/>
        <w:jc w:val="both"/>
        <w:rPr>
          <w:sz w:val="23"/>
          <w:szCs w:val="23"/>
        </w:rPr>
      </w:pPr>
      <w:r w:rsidRPr="00473F3F">
        <w:rPr>
          <w:sz w:val="23"/>
          <w:szCs w:val="23"/>
          <w:highlight w:val="white"/>
        </w:rPr>
        <w:t xml:space="preserve">Sekowski, M., 2022. Attitude toward death from the perspective of Erik Erikson’s theory of psychosocial ego development: An unused potential. </w:t>
      </w:r>
      <w:r w:rsidRPr="00473F3F">
        <w:rPr>
          <w:i/>
          <w:sz w:val="23"/>
          <w:szCs w:val="23"/>
          <w:highlight w:val="white"/>
        </w:rPr>
        <w:t>OMEGA-Journal of Death and Dying</w:t>
      </w:r>
      <w:r w:rsidRPr="00473F3F">
        <w:rPr>
          <w:sz w:val="23"/>
          <w:szCs w:val="23"/>
          <w:highlight w:val="white"/>
        </w:rPr>
        <w:t xml:space="preserve">, </w:t>
      </w:r>
      <w:r w:rsidRPr="00473F3F">
        <w:rPr>
          <w:i/>
          <w:sz w:val="23"/>
          <w:szCs w:val="23"/>
          <w:highlight w:val="white"/>
        </w:rPr>
        <w:t>84</w:t>
      </w:r>
      <w:r w:rsidRPr="00473F3F">
        <w:rPr>
          <w:sz w:val="23"/>
          <w:szCs w:val="23"/>
          <w:highlight w:val="white"/>
        </w:rPr>
        <w:t>(3), pp.935-957.</w:t>
      </w:r>
    </w:p>
    <w:p w14:paraId="53219331" w14:textId="77777777" w:rsidR="008C1BF7" w:rsidRPr="00473F3F" w:rsidRDefault="008C1BF7">
      <w:pPr>
        <w:spacing w:before="200" w:after="200" w:line="360" w:lineRule="auto"/>
        <w:jc w:val="both"/>
        <w:rPr>
          <w:sz w:val="23"/>
          <w:szCs w:val="23"/>
        </w:rPr>
      </w:pPr>
    </w:p>
    <w:p w14:paraId="4A1894AB" w14:textId="77777777" w:rsidR="008C1BF7" w:rsidRPr="00473F3F" w:rsidRDefault="008C1BF7">
      <w:pPr>
        <w:spacing w:before="200" w:after="200" w:line="360" w:lineRule="auto"/>
        <w:jc w:val="both"/>
        <w:rPr>
          <w:sz w:val="23"/>
          <w:szCs w:val="23"/>
        </w:rPr>
      </w:pPr>
    </w:p>
    <w:p w14:paraId="2C0C441B" w14:textId="77777777" w:rsidR="008C1BF7" w:rsidRPr="00473F3F" w:rsidRDefault="008C1BF7">
      <w:pPr>
        <w:spacing w:before="200" w:after="200" w:line="360" w:lineRule="auto"/>
        <w:jc w:val="both"/>
        <w:rPr>
          <w:b/>
          <w:sz w:val="23"/>
          <w:szCs w:val="23"/>
        </w:rPr>
      </w:pPr>
    </w:p>
    <w:p w14:paraId="6D9D8D6F" w14:textId="77777777" w:rsidR="008C1BF7" w:rsidRPr="00473F3F" w:rsidRDefault="008C1BF7">
      <w:pPr>
        <w:spacing w:before="200" w:after="200" w:line="360" w:lineRule="auto"/>
        <w:jc w:val="both"/>
        <w:rPr>
          <w:sz w:val="23"/>
          <w:szCs w:val="23"/>
        </w:rPr>
      </w:pPr>
    </w:p>
    <w:p w14:paraId="5047BC0E" w14:textId="77777777" w:rsidR="008C1BF7" w:rsidRPr="00473F3F" w:rsidRDefault="008C1BF7">
      <w:pPr>
        <w:spacing w:before="200" w:after="200" w:line="360" w:lineRule="auto"/>
        <w:jc w:val="both"/>
        <w:rPr>
          <w:sz w:val="23"/>
          <w:szCs w:val="23"/>
        </w:rPr>
      </w:pPr>
    </w:p>
    <w:sectPr w:rsidR="008C1BF7" w:rsidRPr="00473F3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56273" w14:textId="77777777" w:rsidR="00FB059F" w:rsidRDefault="00FB059F">
      <w:pPr>
        <w:spacing w:line="240" w:lineRule="auto"/>
      </w:pPr>
      <w:r>
        <w:separator/>
      </w:r>
    </w:p>
  </w:endnote>
  <w:endnote w:type="continuationSeparator" w:id="0">
    <w:p w14:paraId="55C359A0" w14:textId="77777777" w:rsidR="00FB059F" w:rsidRDefault="00FB05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88B23" w14:textId="77777777" w:rsidR="008C1BF7" w:rsidRDefault="00FB059F">
    <w:pPr>
      <w:jc w:val="right"/>
    </w:pPr>
    <w:r>
      <w:fldChar w:fldCharType="begin"/>
    </w:r>
    <w:r>
      <w:instrText>PAGE</w:instrText>
    </w:r>
    <w:r>
      <w:fldChar w:fldCharType="separate"/>
    </w:r>
    <w:r w:rsidR="00AB09D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045B5" w14:textId="77777777" w:rsidR="00FB059F" w:rsidRDefault="00FB059F">
      <w:pPr>
        <w:spacing w:line="240" w:lineRule="auto"/>
      </w:pPr>
      <w:r>
        <w:separator/>
      </w:r>
    </w:p>
  </w:footnote>
  <w:footnote w:type="continuationSeparator" w:id="0">
    <w:p w14:paraId="74629C6C" w14:textId="77777777" w:rsidR="00FB059F" w:rsidRDefault="00FB05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BF7"/>
    <w:rsid w:val="00473F3F"/>
    <w:rsid w:val="008C1BF7"/>
    <w:rsid w:val="008F6C4A"/>
    <w:rsid w:val="00AB09DC"/>
    <w:rsid w:val="00BF2427"/>
    <w:rsid w:val="00FB0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52858"/>
  <w15:docId w15:val="{92F964E7-390D-4CED-8AAD-F76477B8E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1827</Words>
  <Characters>10419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gheorghe Tarata</dc:creator>
  <cp:lastModifiedBy>Olesia Tarytsa (2024821)</cp:lastModifiedBy>
  <cp:revision>3</cp:revision>
  <dcterms:created xsi:type="dcterms:W3CDTF">2022-04-16T10:35:00Z</dcterms:created>
  <dcterms:modified xsi:type="dcterms:W3CDTF">2022-04-16T10:45:00Z</dcterms:modified>
</cp:coreProperties>
</file>