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77A6C52C" w:rsidP="77A6C52C" w:rsidRDefault="77A6C52C" w14:paraId="0A5F62CA" w14:textId="29BDA34E">
      <w:pPr>
        <w:pStyle w:val="Normal"/>
        <w:rPr>
          <w:rFonts w:ascii="Times New Roman" w:hAnsi="Times New Roman" w:eastAsia="" w:cs="Times New Roman" w:eastAsiaTheme="minorEastAsia"/>
          <w:sz w:val="24"/>
          <w:szCs w:val="24"/>
          <w:lang w:val="en-GB" w:eastAsia="en-GB"/>
        </w:rPr>
      </w:pPr>
      <w:r w:rsidRPr="47CD937F" w:rsidR="414A4E3D">
        <w:rPr>
          <w:rFonts w:ascii="Times New Roman" w:hAnsi="Times New Roman" w:eastAsia="" w:cs="Times New Roman" w:eastAsiaTheme="minorEastAsia"/>
          <w:sz w:val="24"/>
          <w:szCs w:val="24"/>
          <w:lang w:val="en-GB" w:eastAsia="en-GB"/>
        </w:rPr>
        <w:t>Kayleigh Iacov</w:t>
      </w:r>
    </w:p>
    <w:p w:rsidR="414A4E3D" w:rsidP="47CD937F" w:rsidRDefault="414A4E3D" w14:paraId="4FAB229E" w14:textId="21F5CA08">
      <w:pPr>
        <w:pStyle w:val="Normal"/>
        <w:rPr>
          <w:rFonts w:ascii="Times New Roman" w:hAnsi="Times New Roman" w:eastAsia="" w:cs="Times New Roman" w:eastAsiaTheme="minorEastAsia"/>
          <w:sz w:val="24"/>
          <w:szCs w:val="24"/>
          <w:lang w:val="en-GB" w:eastAsia="en-GB"/>
        </w:rPr>
      </w:pPr>
      <w:r w:rsidRPr="47CD937F" w:rsidR="414A4E3D">
        <w:rPr>
          <w:rFonts w:ascii="Times New Roman" w:hAnsi="Times New Roman" w:eastAsia="" w:cs="Times New Roman" w:eastAsiaTheme="minorEastAsia"/>
          <w:sz w:val="24"/>
          <w:szCs w:val="24"/>
          <w:lang w:val="en-GB" w:eastAsia="en-GB"/>
        </w:rPr>
        <w:t>HPAH5079</w:t>
      </w:r>
    </w:p>
    <w:p w:rsidR="414A4E3D" w:rsidP="47CD937F" w:rsidRDefault="414A4E3D" w14:paraId="3B56A579" w14:textId="25DF1018">
      <w:pPr>
        <w:pStyle w:val="Normal"/>
        <w:rPr>
          <w:rFonts w:ascii="Times New Roman" w:hAnsi="Times New Roman" w:eastAsia="" w:cs="Times New Roman" w:eastAsiaTheme="minorEastAsia"/>
          <w:sz w:val="24"/>
          <w:szCs w:val="24"/>
          <w:lang w:val="en-GB" w:eastAsia="en-GB"/>
        </w:rPr>
      </w:pPr>
      <w:r w:rsidRPr="47CD937F" w:rsidR="414A4E3D">
        <w:rPr>
          <w:rFonts w:ascii="Times New Roman" w:hAnsi="Times New Roman" w:eastAsia="" w:cs="Times New Roman" w:eastAsiaTheme="minorEastAsia"/>
          <w:sz w:val="24"/>
          <w:szCs w:val="24"/>
          <w:lang w:val="en-GB" w:eastAsia="en-GB"/>
        </w:rPr>
        <w:t>Matt Cobb &amp; Ruth Parkes</w:t>
      </w:r>
    </w:p>
    <w:p w:rsidR="414A4E3D" w:rsidP="47CD937F" w:rsidRDefault="414A4E3D" w14:paraId="5D374E5C" w14:textId="674FE8B6">
      <w:pPr>
        <w:pStyle w:val="Normal"/>
        <w:rPr>
          <w:rFonts w:ascii="Times New Roman" w:hAnsi="Times New Roman" w:eastAsia="" w:cs="Times New Roman" w:eastAsiaTheme="minorEastAsia"/>
          <w:sz w:val="24"/>
          <w:szCs w:val="24"/>
          <w:lang w:val="en-GB" w:eastAsia="en-GB"/>
        </w:rPr>
      </w:pPr>
      <w:r w:rsidRPr="47CD937F" w:rsidR="414A4E3D">
        <w:rPr>
          <w:rFonts w:ascii="Times New Roman" w:hAnsi="Times New Roman" w:eastAsia="" w:cs="Times New Roman" w:eastAsiaTheme="minorEastAsia"/>
          <w:sz w:val="24"/>
          <w:szCs w:val="24"/>
          <w:lang w:val="en-GB" w:eastAsia="en-GB"/>
        </w:rPr>
        <w:t>Due 20 December 2024</w:t>
      </w:r>
    </w:p>
    <w:p w:rsidR="47CD937F" w:rsidP="47CD937F" w:rsidRDefault="47CD937F" w14:paraId="47BDCC7B" w14:textId="00333B2B">
      <w:pPr>
        <w:pStyle w:val="Normal"/>
        <w:rPr>
          <w:rFonts w:ascii="Times New Roman" w:hAnsi="Times New Roman" w:eastAsia="" w:cs="Times New Roman" w:eastAsiaTheme="minorEastAsia"/>
          <w:sz w:val="24"/>
          <w:szCs w:val="24"/>
          <w:lang w:val="en-GB" w:eastAsia="en-GB"/>
        </w:rPr>
      </w:pPr>
    </w:p>
    <w:p w:rsidR="0C2411BC" w:rsidP="03744A5E" w:rsidRDefault="0C2411BC" w14:paraId="1C904037" w14:textId="6FF07E9B">
      <w:pPr>
        <w:pStyle w:val="Normal"/>
        <w:jc w:val="center"/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</w:pPr>
      <w:r w:rsidRPr="03744A5E" w:rsidR="0C2411BC">
        <w:rPr>
          <w:rFonts w:ascii="Times New Roman" w:hAnsi="Times New Roman" w:eastAsia="" w:cs="Times New Roman" w:eastAsiaTheme="minorEastAsia"/>
          <w:sz w:val="24"/>
          <w:szCs w:val="24"/>
          <w:lang w:val="en-GB" w:eastAsia="en-GB"/>
        </w:rPr>
        <w:t xml:space="preserve">Gobbet: Claudian </w:t>
      </w:r>
      <w:bookmarkStart w:name="_Int_2Ha2wlad" w:id="522141516"/>
      <w:r w:rsidRPr="03744A5E" w:rsidR="0C2411BC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>O</w:t>
      </w:r>
      <w:r w:rsidRPr="03744A5E" w:rsidR="0C2411BC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>n</w:t>
      </w:r>
      <w:bookmarkEnd w:id="522141516"/>
      <w:r w:rsidRPr="03744A5E" w:rsidR="0C2411BC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 xml:space="preserve"> the Rape of Proserpina </w:t>
      </w:r>
      <w:r w:rsidRPr="03744A5E" w:rsidR="37546907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2.186</w:t>
      </w:r>
      <w:r w:rsidRPr="03744A5E" w:rsidR="0C2411BC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-</w:t>
      </w:r>
      <w:r w:rsidRPr="03744A5E" w:rsidR="2B63F270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233</w:t>
      </w:r>
    </w:p>
    <w:p w:rsidR="47CD937F" w:rsidP="47CD937F" w:rsidRDefault="47CD937F" w14:paraId="3AD5AA88" w14:textId="73AA66AD">
      <w:pPr>
        <w:pStyle w:val="Normal"/>
        <w:jc w:val="center"/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</w:pPr>
    </w:p>
    <w:p w:rsidR="47CD937F" w:rsidP="03744A5E" w:rsidRDefault="47CD937F" w14:paraId="24C6481E" w14:textId="06694E72">
      <w:pPr>
        <w:pStyle w:val="Normal"/>
        <w:jc w:val="center"/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</w:pPr>
      <w:r w:rsidRPr="03744A5E" w:rsidR="7434A6CE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Context</w:t>
      </w:r>
    </w:p>
    <w:p w:rsidR="7434A6CE" w:rsidP="03744A5E" w:rsidRDefault="7434A6CE" w14:paraId="546FCEF7" w14:textId="3EA177C7">
      <w:pPr>
        <w:pStyle w:val="Normal"/>
        <w:jc w:val="left"/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</w:pPr>
      <w:r w:rsidRPr="03744A5E" w:rsidR="7434A6CE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Claudian</w:t>
      </w:r>
      <w:r w:rsidRPr="03744A5E" w:rsidR="32CCB547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, mostly associated with the court of Honorius</w:t>
      </w:r>
      <w:r w:rsidRPr="03744A5E" w:rsidR="77BAC2B3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, is one of the final significant Classical poets</w:t>
      </w:r>
      <w:r w:rsidRPr="03744A5E" w:rsidR="5CC27E02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: holding the rank of </w:t>
      </w:r>
      <w:r w:rsidRPr="03744A5E" w:rsidR="5CC27E02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vir</w:t>
      </w:r>
      <w:r w:rsidRPr="03744A5E" w:rsidR="5CC27E02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</w:t>
      </w:r>
      <w:r w:rsidRPr="03744A5E" w:rsidR="5CC27E02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clarissimus</w:t>
      </w:r>
      <w:r w:rsidRPr="03744A5E" w:rsidR="77BAC2B3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. </w:t>
      </w:r>
      <w:r w:rsidRPr="03744A5E" w:rsidR="7C73145B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His life, spanning 370-404 CE, </w:t>
      </w:r>
      <w:r w:rsidRPr="03744A5E" w:rsidR="2C825394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reaps a litany of panegyrical works, as well as </w:t>
      </w:r>
      <w:r w:rsidRPr="03744A5E" w:rsidR="739122C8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epistles</w:t>
      </w:r>
      <w:r w:rsidRPr="03744A5E" w:rsidR="33D25A68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and</w:t>
      </w:r>
      <w:r w:rsidRPr="03744A5E" w:rsidR="739122C8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satirical epigrams</w:t>
      </w:r>
      <w:r w:rsidRPr="03744A5E" w:rsidR="68210A07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, mostly </w:t>
      </w:r>
      <w:r w:rsidRPr="03744A5E" w:rsidR="4E45AA67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honouring</w:t>
      </w:r>
      <w:r w:rsidRPr="03744A5E" w:rsidR="68210A07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the consulship of his patron Stilicho. </w:t>
      </w:r>
      <w:r w:rsidRPr="03744A5E" w:rsidR="66A35AB5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While not</w:t>
      </w:r>
      <w:r w:rsidRPr="03744A5E" w:rsidR="44992084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</w:t>
      </w:r>
      <w:r w:rsidRPr="03744A5E" w:rsidR="66A35AB5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a native Italian, he mastered the art of Latin poetry </w:t>
      </w:r>
      <w:r w:rsidRPr="03744A5E" w:rsidR="31570223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despite </w:t>
      </w:r>
      <w:bookmarkStart w:name="_Int_c2qmPsb0" w:id="694735162"/>
      <w:r w:rsidRPr="03744A5E" w:rsidR="31570223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likely </w:t>
      </w:r>
      <w:r w:rsidRPr="03744A5E" w:rsidR="25925789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sustaining</w:t>
      </w:r>
      <w:bookmarkEnd w:id="694735162"/>
      <w:r w:rsidRPr="03744A5E" w:rsidR="25925789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Greek as his mother tongue. </w:t>
      </w:r>
      <w:r w:rsidRPr="03744A5E" w:rsidR="00A02A76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His poetry often </w:t>
      </w:r>
      <w:r w:rsidRPr="03744A5E" w:rsidR="7F4AAE5B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mixed mythology with the political, cultural</w:t>
      </w:r>
      <w:r w:rsidRPr="03744A5E" w:rsidR="6C4BDA88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,</w:t>
      </w:r>
      <w:r w:rsidRPr="03744A5E" w:rsidR="7F4AAE5B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and religious context </w:t>
      </w:r>
      <w:r w:rsidRPr="03744A5E" w:rsidR="59B33F58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of</w:t>
      </w:r>
      <w:r w:rsidRPr="03744A5E" w:rsidR="7F4AAE5B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the time, a period of intrinsic upheaval and instabilit</w:t>
      </w:r>
      <w:r w:rsidRPr="03744A5E" w:rsidR="5E9C8CFB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y </w:t>
      </w:r>
      <w:r w:rsidRPr="03744A5E" w:rsidR="0F73D0E1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relating to power, </w:t>
      </w:r>
      <w:r w:rsidRPr="03744A5E" w:rsidR="2343FACF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succession,</w:t>
      </w:r>
      <w:r w:rsidRPr="03744A5E" w:rsidR="0F73D0E1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</w:t>
      </w:r>
      <w:r w:rsidRPr="03744A5E" w:rsidR="478FDE0F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and unchartered diversity. </w:t>
      </w:r>
      <w:r w:rsidRPr="03744A5E" w:rsidR="0C233B13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 xml:space="preserve">De </w:t>
      </w:r>
      <w:r w:rsidRPr="03744A5E" w:rsidR="0C233B13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>Raptu</w:t>
      </w:r>
      <w:r w:rsidRPr="03744A5E" w:rsidR="0C233B13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 xml:space="preserve"> </w:t>
      </w:r>
      <w:r w:rsidRPr="03744A5E" w:rsidR="0C233B13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>Proserpin</w:t>
      </w:r>
      <w:r w:rsidRPr="03744A5E" w:rsidR="0396A1C2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>a</w:t>
      </w:r>
      <w:r w:rsidRPr="03744A5E" w:rsidR="0C233B13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>e</w:t>
      </w:r>
      <w:r w:rsidRPr="03744A5E" w:rsidR="0C233B13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 xml:space="preserve"> </w:t>
      </w:r>
      <w:r w:rsidRPr="03744A5E" w:rsidR="0C233B13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is part of a wider group of work</w:t>
      </w:r>
      <w:r w:rsidRPr="03744A5E" w:rsidR="68E1900A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s</w:t>
      </w:r>
      <w:r w:rsidRPr="03744A5E" w:rsidR="0C233B13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by Claudius</w:t>
      </w:r>
      <w:r w:rsidRPr="03744A5E" w:rsidR="5EDC9B68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(the </w:t>
      </w:r>
      <w:r w:rsidRPr="03744A5E" w:rsidR="5EDC9B68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>Claudianus minor</w:t>
      </w:r>
      <w:r w:rsidRPr="03744A5E" w:rsidR="5EDC9B68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)</w:t>
      </w:r>
      <w:r w:rsidRPr="03744A5E" w:rsidR="0C233B13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</w:t>
      </w:r>
      <w:r w:rsidRPr="03744A5E" w:rsidR="0C233B13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forming </w:t>
      </w:r>
      <w:r w:rsidRPr="03744A5E" w:rsidR="60BD01E1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part of the most influential historical works of the time, blending the themes of mythology with common sociocultural and theological ideas of the fourth century. </w:t>
      </w:r>
      <w:bookmarkStart w:name="_Int_21wDNyHA" w:id="1227800497"/>
      <w:r w:rsidRPr="03744A5E" w:rsidR="5F82EAA3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In particular, this</w:t>
      </w:r>
      <w:bookmarkEnd w:id="1227800497"/>
      <w:r w:rsidRPr="03744A5E" w:rsidR="5F82EAA3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piece </w:t>
      </w:r>
      <w:r w:rsidRPr="03744A5E" w:rsidR="5F82EAA3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>On the Rape of P</w:t>
      </w:r>
      <w:r w:rsidRPr="03744A5E" w:rsidR="52898EB0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>roserpina</w:t>
      </w:r>
      <w:r w:rsidRPr="03744A5E" w:rsidR="5F82EAA3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GB" w:eastAsia="en-GB"/>
        </w:rPr>
        <w:t xml:space="preserve"> </w:t>
      </w:r>
      <w:r w:rsidRPr="03744A5E" w:rsidR="4C4E8985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is an unfinished three book narrative, out of a </w:t>
      </w:r>
      <w:bookmarkStart w:name="_Int_xQF4i9vC" w:id="1242843230"/>
      <w:r w:rsidRPr="03744A5E" w:rsidR="4C4E8985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likely four</w:t>
      </w:r>
      <w:bookmarkEnd w:id="1242843230"/>
      <w:r w:rsidRPr="03744A5E" w:rsidR="4C4E8985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. The account ends </w:t>
      </w:r>
      <w:r w:rsidRPr="03744A5E" w:rsidR="147DD9D0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in a particularly interesting way, seeming </w:t>
      </w:r>
      <w:r w:rsidRPr="03744A5E" w:rsidR="0EA6DF8E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deliberate, potentially never to be restarted. </w:t>
      </w:r>
      <w:r w:rsidRPr="03744A5E" w:rsidR="136A59EE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While panegyric works did not boast a wide-reaching audience, they were accessible to </w:t>
      </w:r>
      <w:r w:rsidRPr="03744A5E" w:rsidR="002A12AB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an important sector of society, the literate elite. They gave insight into the ‘imperial voice’ as a positive presentation of messaging to the masses</w:t>
      </w:r>
      <w:r w:rsidRPr="03744A5E" w:rsidR="423656D1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, allowing interaction with it by the elite and thus a better understanding of wider history and a </w:t>
      </w:r>
      <w:bookmarkStart w:name="_Int_mvLiyxby" w:id="2001820754"/>
      <w:r w:rsidRPr="03744A5E" w:rsidR="423656D1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seemingly closer</w:t>
      </w:r>
      <w:bookmarkEnd w:id="2001820754"/>
      <w:r w:rsidRPr="03744A5E" w:rsidR="423656D1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relationship with the ruling class of fourth</w:t>
      </w:r>
      <w:r w:rsidRPr="03744A5E" w:rsidR="2F18FF14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-</w:t>
      </w:r>
      <w:r w:rsidRPr="03744A5E" w:rsidR="423656D1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century Rome.</w:t>
      </w:r>
      <w:r w:rsidRPr="03744A5E" w:rsidR="37BDC192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</w:t>
      </w:r>
    </w:p>
    <w:p w:rsidR="03744A5E" w:rsidP="03744A5E" w:rsidRDefault="03744A5E" w14:paraId="0C646409" w14:textId="4BD678F6">
      <w:pPr>
        <w:pStyle w:val="Normal"/>
        <w:jc w:val="left"/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</w:pPr>
    </w:p>
    <w:p w:rsidR="15C14EBA" w:rsidP="03744A5E" w:rsidRDefault="15C14EBA" w14:paraId="409AA9A8" w14:textId="7A7BF47B">
      <w:pPr>
        <w:pStyle w:val="Normal"/>
        <w:jc w:val="center"/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</w:pPr>
      <w:r w:rsidRPr="03744A5E" w:rsidR="15C14EBA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Content</w:t>
      </w:r>
    </w:p>
    <w:p w:rsidR="15C14EBA" w:rsidP="03744A5E" w:rsidRDefault="15C14EBA" w14:paraId="6F791965" w14:textId="619C786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3744A5E" w:rsidR="4433891C">
        <w:rPr>
          <w:rFonts w:ascii="Times New Roman" w:hAnsi="Times New Roman" w:eastAsia="Times New Roman" w:cs="Times New Roman"/>
          <w:sz w:val="24"/>
          <w:szCs w:val="24"/>
        </w:rPr>
        <w:t xml:space="preserve">Claudian’s </w:t>
      </w:r>
      <w:r w:rsidRPr="03744A5E" w:rsidR="4433891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De </w:t>
      </w:r>
      <w:r w:rsidRPr="03744A5E" w:rsidR="4433891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Raptu</w:t>
      </w:r>
      <w:r w:rsidRPr="03744A5E" w:rsidR="4433891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03744A5E" w:rsidR="4433891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Proserpina</w:t>
      </w:r>
      <w:r w:rsidRPr="03744A5E" w:rsidR="753F3F2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</w:t>
      </w:r>
      <w:r w:rsidRPr="03744A5E" w:rsidR="4433891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03744A5E" w:rsidR="4433891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recounts the story of Pl</w:t>
      </w:r>
      <w:r w:rsidRPr="03744A5E" w:rsidR="0A465E0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uto’s abduction of Proserpina</w:t>
      </w:r>
      <w:r w:rsidRPr="03744A5E" w:rsidR="5F80DD8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after he falls in love with her</w:t>
      </w:r>
      <w:r w:rsidRPr="03744A5E" w:rsidR="0A465E0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following a divine intervention by Cupid. Passages 2.186-233 appear to take place following her </w:t>
      </w:r>
      <w:r w:rsidRPr="03744A5E" w:rsidR="63A78B4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excursion to the </w:t>
      </w:r>
      <w:bookmarkStart w:name="_Int_Ej7NhtTl" w:id="1381847150"/>
      <w:r w:rsidRPr="03744A5E" w:rsidR="63A78B4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underworld, and</w:t>
      </w:r>
      <w:bookmarkEnd w:id="1381847150"/>
      <w:r w:rsidRPr="03744A5E" w:rsidR="63A78B4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bookmarkStart w:name="_Int_CEqeCBnb" w:id="716914055"/>
      <w:r w:rsidRPr="03744A5E" w:rsidR="63A78B4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describes</w:t>
      </w:r>
      <w:bookmarkEnd w:id="716914055"/>
      <w:r w:rsidRPr="03744A5E" w:rsidR="63A78B4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the reaction of the various Roman deities to the actions of Pluto. </w:t>
      </w:r>
      <w:r w:rsidRPr="03744A5E" w:rsidR="24B0591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This passage climaxes as an emotional high point and contrasts other </w:t>
      </w:r>
      <w:r w:rsidRPr="03744A5E" w:rsidR="15BF692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moments in both Books One and Three, contrasting with the previous tranquility of Proserpina’s daily life, and indeed that of </w:t>
      </w:r>
      <w:r w:rsidRPr="03744A5E" w:rsidR="5223685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her mother </w:t>
      </w:r>
      <w:r w:rsidRPr="03744A5E" w:rsidR="15BF692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Ceres, </w:t>
      </w:r>
      <w:r w:rsidRPr="03744A5E" w:rsidR="6F38D58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with the dark and tumultuous events that follow later in the narrative</w:t>
      </w:r>
      <w:r w:rsidRPr="03744A5E" w:rsidR="4985E1A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 revealing itself as a point of great development in plot and narrative</w:t>
      </w:r>
      <w:r w:rsidRPr="03744A5E" w:rsidR="6F38D58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</w:t>
      </w:r>
      <w:r w:rsidRPr="03744A5E" w:rsidR="1AE11FD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The respective gods and goddesses appear </w:t>
      </w:r>
      <w:r w:rsidRPr="03744A5E" w:rsidR="47E352A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wrathful</w:t>
      </w:r>
      <w:r w:rsidRPr="03744A5E" w:rsidR="1AE11FD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and the physical world, </w:t>
      </w:r>
      <w:r w:rsidRPr="03744A5E" w:rsidR="065413D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personified as Tellus Mater</w:t>
      </w:r>
      <w:r w:rsidRPr="03744A5E" w:rsidR="0828E58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i</w:t>
      </w:r>
      <w:r w:rsidRPr="03744A5E" w:rsidR="0828E58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n</w:t>
      </w:r>
      <w:r w:rsidRPr="03744A5E" w:rsidR="0828E58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Roman mythology</w:t>
      </w:r>
      <w:r w:rsidRPr="03744A5E" w:rsidR="065413D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is </w:t>
      </w:r>
      <w:r w:rsidRPr="03744A5E" w:rsidR="065413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corporeally</w:t>
      </w:r>
      <w:r w:rsidRPr="03744A5E" w:rsidR="0FF9CB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affected. Claudian describes</w:t>
      </w:r>
      <w:r w:rsidRPr="03744A5E" w:rsidR="1F3068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as is the case in </w:t>
      </w:r>
      <w:r w:rsidRPr="03744A5E" w:rsidR="586454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classical</w:t>
      </w:r>
      <w:r w:rsidRPr="03744A5E" w:rsidR="1F3068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myth,</w:t>
      </w:r>
      <w:r w:rsidRPr="03744A5E" w:rsidR="0FF9CB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3744A5E" w:rsidR="5E8981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horse and chariot </w:t>
      </w:r>
      <w:bookmarkStart w:name="_Int_dEjCEgnu" w:id="799925819"/>
      <w:r w:rsidRPr="03744A5E" w:rsidR="1CF307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are</w:t>
      </w:r>
      <w:bookmarkEnd w:id="799925819"/>
      <w:r w:rsidRPr="03744A5E" w:rsidR="6D61C3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3744A5E" w:rsidR="5E8981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driven by Pluto himself</w:t>
      </w:r>
      <w:r w:rsidRPr="03744A5E" w:rsidR="7A700E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;</w:t>
      </w:r>
      <w:r w:rsidRPr="03744A5E" w:rsidR="5E8981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3744A5E" w:rsidR="5E8981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representing</w:t>
      </w:r>
      <w:r w:rsidRPr="03744A5E" w:rsidR="5E8981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his direct role in abducting Proserpina</w:t>
      </w:r>
      <w:r w:rsidRPr="03744A5E" w:rsidR="52EC66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This also reflects on </w:t>
      </w:r>
      <w:r w:rsidRPr="03744A5E" w:rsidR="5E8981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</w:t>
      </w:r>
      <w:r w:rsidRPr="03744A5E" w:rsidR="5E8981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 relationship with and impact on the gods, </w:t>
      </w:r>
      <w:r w:rsidRPr="03744A5E" w:rsidR="5E8981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stating</w:t>
      </w:r>
      <w:r w:rsidRPr="03744A5E" w:rsidR="4330F3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: “their death bringing breath infected the breezes, the sand was poisoned, polluted by their foam” as well as the </w:t>
      </w:r>
      <w:r w:rsidRPr="03744A5E" w:rsidR="69FC15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tenebrosity</w:t>
      </w:r>
      <w:r w:rsidRPr="03744A5E" w:rsidR="4330F3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brought by them, </w:t>
      </w:r>
      <w:r w:rsidRPr="03744A5E" w:rsidR="7CB73F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adding they were “accustomed to grazing in the long darkness</w:t>
      </w:r>
      <w:r w:rsidRPr="03744A5E" w:rsidR="7CB73F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”.</w:t>
      </w:r>
      <w:r w:rsidRPr="03744A5E" w:rsidR="7CB73F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This </w:t>
      </w:r>
      <w:r w:rsidRPr="03744A5E" w:rsidR="7CB73F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emphasises</w:t>
      </w:r>
      <w:r w:rsidRPr="03744A5E" w:rsidR="7CB73F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nature of Pluto, as well as the underworld,</w:t>
      </w:r>
      <w:r w:rsidRPr="03744A5E" w:rsidR="006E9D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by reflecting the deep uncertainties of death and the realities of the Roman </w:t>
      </w:r>
      <w:r w:rsidRPr="03744A5E" w:rsidR="006E9D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perception</w:t>
      </w:r>
      <w:r w:rsidRPr="03744A5E" w:rsidR="006E9D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an ‘afterlif</w:t>
      </w:r>
      <w:r w:rsidRPr="03744A5E" w:rsidR="7EE60A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</w:t>
      </w:r>
      <w:r w:rsidRPr="03744A5E" w:rsidR="7EE60A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’.</w:t>
      </w:r>
      <w:r w:rsidRPr="03744A5E" w:rsidR="7EE60A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Similarly, multiple gods and titans </w:t>
      </w:r>
      <w:bookmarkStart w:name="_Int_dyYf1ha8" w:id="1686871122"/>
      <w:r w:rsidRPr="03744A5E" w:rsidR="7EE60A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appear to be</w:t>
      </w:r>
      <w:bookmarkEnd w:id="1686871122"/>
      <w:r w:rsidRPr="03744A5E" w:rsidR="7EE60A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uncomfortable with the presentation of Pluto in their realm, </w:t>
      </w:r>
      <w:r w:rsidRPr="03744A5E" w:rsidR="768A0D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 they “shudder” and “grow pale</w:t>
      </w:r>
      <w:r w:rsidRPr="03744A5E" w:rsidR="768A0D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”.</w:t>
      </w:r>
      <w:r w:rsidRPr="03744A5E" w:rsidR="768A0D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3744A5E" w:rsidR="18748C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magnitude of the act of abduction by </w:t>
      </w:r>
      <w:r w:rsidRPr="03744A5E" w:rsidR="62220F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Pluto is evident through the cosmic disturbance described by Claudian; stating “the stars abandoned allegiance to their courses” which sheds light on what a monumental moment </w:t>
      </w:r>
      <w:r w:rsidRPr="03744A5E" w:rsidR="6A1937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Proserpina’s disappearance is, and the fact it could never be </w:t>
      </w:r>
      <w:r w:rsidRPr="03744A5E" w:rsidR="0092C7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predicted, or that it would</w:t>
      </w:r>
      <w:r w:rsidRPr="03744A5E" w:rsidR="7A21F4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never</w:t>
      </w:r>
      <w:r w:rsidRPr="03744A5E" w:rsidR="0092C7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have been allowed by</w:t>
      </w:r>
      <w:r w:rsidRPr="03744A5E" w:rsidR="4E8E72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one of</w:t>
      </w:r>
      <w:r w:rsidRPr="03744A5E" w:rsidR="0092C7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3744A5E" w:rsidR="0092C7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more influential gods, such as Jupiter, at all.</w:t>
      </w:r>
      <w:r w:rsidRPr="03744A5E" w:rsidR="5A5151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idea that the stars (which were </w:t>
      </w:r>
      <w:r w:rsidRPr="03744A5E" w:rsidR="355F46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important historical indicators as well as a vessel</w:t>
      </w:r>
      <w:r w:rsidRPr="03744A5E" w:rsidR="355F46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through which the gods could indicate their will to the humans able to understand their positioning)</w:t>
      </w:r>
      <w:r w:rsidRPr="03744A5E" w:rsidR="0C0FA3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were so hugely affected by this event demonstrates and highlights its monumentality as well as reflecting a central theme </w:t>
      </w:r>
      <w:r w:rsidRPr="03744A5E" w:rsidR="1F0F13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</w:t>
      </w:r>
      <w:r w:rsidRPr="03744A5E" w:rsidR="0C0FA3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03744A5E" w:rsidR="44284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poem</w:t>
      </w:r>
      <w:r w:rsidRPr="03744A5E" w:rsidR="0FFAE3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through celestial imbalance and the disrespect of fate.</w:t>
      </w:r>
      <w:r w:rsidRPr="03744A5E" w:rsidR="2F9402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>
        <w:tab/>
      </w:r>
    </w:p>
    <w:p w:rsidR="53C8E25B" w:rsidP="03744A5E" w:rsidRDefault="53C8E25B" w14:paraId="5FEFA5DB" w14:textId="51BEC1EC">
      <w:pPr>
        <w:pStyle w:val="Normal"/>
        <w:suppressLineNumbers w:val="0"/>
        <w:bidi w:val="0"/>
        <w:jc w:val="left"/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US" w:eastAsia="en-GB"/>
        </w:rPr>
      </w:pPr>
      <w:r w:rsidRPr="03744A5E" w:rsidR="53C8E2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Similarly, the residents of the underworld are displeased with Proserpina’s treatment by Pluto, and its disruption to the balance between life and </w:t>
      </w:r>
      <w:r w:rsidRPr="03744A5E" w:rsidR="1B4FDE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death. The voice in the latter half of the extract </w:t>
      </w:r>
      <w:r w:rsidRPr="03744A5E" w:rsidR="5A473A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appears</w:t>
      </w:r>
      <w:r w:rsidRPr="03744A5E" w:rsidR="1B4FDE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be spoken by the personification of the spirits there, expressing discomfort through questioning Pluto: “Why do you mingle the living with the burie</w:t>
      </w:r>
      <w:r w:rsidRPr="03744A5E" w:rsidR="2A1A02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d?</w:t>
      </w:r>
      <w:r w:rsidRPr="03744A5E" w:rsidR="2A1A02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”.</w:t>
      </w:r>
      <w:r w:rsidRPr="03744A5E" w:rsidR="2A1A02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bookmarkStart w:name="_Int_jkytAUpz" w:id="985240585"/>
      <w:r w:rsidRPr="03744A5E" w:rsidR="2A1A02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Seemingly unhappy</w:t>
      </w:r>
      <w:bookmarkEnd w:id="985240585"/>
      <w:r w:rsidRPr="03744A5E" w:rsidR="2A1A02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 the existence of a ‘living’ deity within the unde</w:t>
      </w:r>
      <w:r w:rsidRPr="03744A5E" w:rsidR="3E5FB9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rworld, they press: “</w:t>
      </w:r>
      <w:r w:rsidRPr="03744A5E" w:rsidR="3E5FB939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US" w:eastAsia="en-GB"/>
        </w:rPr>
        <w:t>Why do you trample over our world, when you belong elsewhere?</w:t>
      </w:r>
      <w:r w:rsidRPr="03744A5E" w:rsidR="3E5FB939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US" w:eastAsia="en-GB"/>
        </w:rPr>
        <w:t>”</w:t>
      </w:r>
      <w:r w:rsidRPr="03744A5E" w:rsidR="01A178B7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US" w:eastAsia="en-GB"/>
        </w:rPr>
        <w:t>,</w:t>
      </w:r>
      <w:r w:rsidRPr="03744A5E" w:rsidR="01A178B7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US" w:eastAsia="en-GB"/>
        </w:rPr>
        <w:t xml:space="preserve"> illustrating the conflict between the two realms, and the </w:t>
      </w:r>
      <w:r w:rsidRPr="03744A5E" w:rsidR="0C5734FA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US" w:eastAsia="en-GB"/>
        </w:rPr>
        <w:t>tension caused by their interaction.</w:t>
      </w:r>
    </w:p>
    <w:p w:rsidR="03744A5E" w:rsidP="03744A5E" w:rsidRDefault="03744A5E" w14:paraId="7D4DF20B" w14:textId="7116F1E7">
      <w:pPr>
        <w:pStyle w:val="Normal"/>
        <w:jc w:val="left"/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US" w:eastAsia="en-GB"/>
        </w:rPr>
      </w:pPr>
    </w:p>
    <w:p w:rsidR="15C14EBA" w:rsidP="03744A5E" w:rsidRDefault="15C14EBA" w14:paraId="2A4027A4" w14:textId="7312C709">
      <w:pPr>
        <w:pStyle w:val="Normal"/>
        <w:jc w:val="center"/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</w:pPr>
      <w:r w:rsidRPr="03744A5E" w:rsidR="15C14EBA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Significance</w:t>
      </w:r>
    </w:p>
    <w:p w:rsidR="70769602" w:rsidP="03744A5E" w:rsidRDefault="70769602" w14:paraId="7765EFD0" w14:textId="547192F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3744A5E" w:rsidR="707696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idea that Claudian specifically chose the story of the abduction of Proserpina with its links to fate and an abandonment of the people by the gods represents a contextual link to events of the fourth and fifth centuries, </w:t>
      </w:r>
      <w:r w:rsidRPr="03744A5E" w:rsidR="00C5DC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indeed throughout the entire Late Antique period, </w:t>
      </w:r>
      <w:r w:rsidRPr="03744A5E" w:rsidR="707696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time rife with political, cultural, and religious controversy and instability. This was due to the consistent mistreatment of religious </w:t>
      </w:r>
      <w:r w:rsidRPr="03744A5E" w:rsidR="788F7E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minorities</w:t>
      </w:r>
      <w:r w:rsidRPr="03744A5E" w:rsidR="707696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through the Great Persecution and similar edicts relating to the treatment of nontraditional Roman religion, including the</w:t>
      </w:r>
      <w:r w:rsidRPr="03744A5E" w:rsidR="0B66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3744A5E" w:rsidR="7EEB62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mandatory destruction of religious monuments, </w:t>
      </w:r>
      <w:r w:rsidRPr="03744A5E" w:rsidR="7316B7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buildings,</w:t>
      </w:r>
      <w:r w:rsidRPr="03744A5E" w:rsidR="7EEB62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scripture. Similarly, the fourth and fifth centuries</w:t>
      </w:r>
      <w:r w:rsidRPr="03744A5E" w:rsidR="586A8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3744A5E" w:rsidR="586A8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contained</w:t>
      </w:r>
      <w:r w:rsidRPr="03744A5E" w:rsidR="586A8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significant political conflict due to the </w:t>
      </w:r>
      <w:r w:rsidRPr="03744A5E" w:rsidR="7E589F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considerable number</w:t>
      </w:r>
      <w:r w:rsidRPr="03744A5E" w:rsidR="586A8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uprisings and usurpations, </w:t>
      </w:r>
      <w:r w:rsidRPr="03744A5E" w:rsidR="69E296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 well as growing tensions within the various provinces and civil war. </w:t>
      </w:r>
      <w:bookmarkStart w:name="_Int_vJFaXouv" w:id="1876700070"/>
      <w:r w:rsidRPr="03744A5E" w:rsidR="69E296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illustrates the lack of ability to effectively govern the extensive Empire, and </w:t>
      </w:r>
      <w:r w:rsidRPr="03744A5E" w:rsidR="17707B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worries of the people are reflected in contemporary poetry, as well as other written sources.</w:t>
      </w:r>
      <w:bookmarkEnd w:id="1876700070"/>
      <w:r w:rsidRPr="03744A5E" w:rsidR="17707B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3744A5E" w:rsidR="4110FEC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 </w:t>
      </w:r>
      <w:r w:rsidRPr="03744A5E" w:rsidR="4110FEC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Raptu</w:t>
      </w:r>
      <w:r w:rsidRPr="03744A5E" w:rsidR="4110FEC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3744A5E" w:rsidR="4110FEC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Proserpinae</w:t>
      </w:r>
      <w:r w:rsidRPr="03744A5E" w:rsidR="4110FEC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3744A5E" w:rsidR="4110FE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makes a compelling contextual reference to Late Antiquity, due to the </w:t>
      </w:r>
      <w:r w:rsidRPr="03744A5E" w:rsidR="2524B5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central themes of abandonment by the gods, </w:t>
      </w:r>
      <w:r w:rsidRPr="03744A5E" w:rsidR="306766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which may have been felt by the Roman populace considering the steep decline of their government systems and </w:t>
      </w:r>
      <w:r w:rsidRPr="03744A5E" w:rsidR="3BB0B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wellbeing</w:t>
      </w:r>
      <w:r w:rsidRPr="03744A5E" w:rsidR="306766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The text also </w:t>
      </w:r>
      <w:r w:rsidRPr="03744A5E" w:rsidR="55D74C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centers around confl</w:t>
      </w:r>
      <w:r w:rsidRPr="03744A5E" w:rsidR="699AB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ict, in particular between the physical realms of life and death, however this may have </w:t>
      </w:r>
      <w:r w:rsidRPr="03744A5E" w:rsidR="668932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reflec</w:t>
      </w:r>
      <w:r w:rsidRPr="03744A5E" w:rsidR="7F6361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ted</w:t>
      </w:r>
      <w:r w:rsidRPr="03744A5E" w:rsidR="668932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brewing and eventual conflict within the Roman Empire during this period</w:t>
      </w:r>
      <w:r w:rsidRPr="03744A5E" w:rsidR="094CDD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causing readers to </w:t>
      </w:r>
      <w:r w:rsidRPr="03744A5E" w:rsidR="094CDD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sympathise</w:t>
      </w:r>
      <w:r w:rsidRPr="03744A5E" w:rsidR="094CDD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 the work completely, thus extending its emotional impact, allowing it to become such a fundamental text in understanding Roman society during Late Antiquity.</w:t>
      </w:r>
    </w:p>
    <w:p w:rsidR="03744A5E" w:rsidP="03744A5E" w:rsidRDefault="03744A5E" w14:paraId="14C62A0A" w14:textId="2DA96C7D">
      <w:pPr>
        <w:pStyle w:val="Normal"/>
        <w:jc w:val="left"/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</w:pPr>
    </w:p>
    <w:p w:rsidR="29D00145" w:rsidP="03744A5E" w:rsidRDefault="29D00145" w14:paraId="3C90047F" w14:textId="29375476">
      <w:pPr>
        <w:pStyle w:val="Normal"/>
        <w:jc w:val="left"/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</w:pPr>
      <w:r w:rsidRPr="03744A5E" w:rsidR="29D00145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Word </w:t>
      </w:r>
      <w:r w:rsidRPr="03744A5E" w:rsidR="57095DC0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count:</w:t>
      </w:r>
      <w:r w:rsidRPr="03744A5E" w:rsidR="2E8CA83E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</w:t>
      </w:r>
      <w:r w:rsidRPr="03744A5E" w:rsidR="530C016E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964</w:t>
      </w:r>
      <w:r w:rsidRPr="03744A5E" w:rsidR="3B5757C9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 xml:space="preserve"> </w:t>
      </w:r>
      <w:r w:rsidRPr="03744A5E" w:rsidR="6FD189DE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words</w:t>
      </w:r>
    </w:p>
    <w:p w:rsidR="57095DC0" w:rsidP="47CD937F" w:rsidRDefault="57095DC0" w14:paraId="18405CD5" w14:textId="4A09AF33">
      <w:pPr>
        <w:pStyle w:val="Normal"/>
        <w:jc w:val="left"/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</w:pPr>
      <w:r w:rsidRPr="03744A5E" w:rsidR="57095DC0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GB" w:eastAsia="en-GB"/>
        </w:rPr>
        <w:t>References:</w:t>
      </w:r>
    </w:p>
    <w:p w:rsidR="4BE29EFF" w:rsidP="03744A5E" w:rsidRDefault="4BE29EFF" w14:paraId="6C1408CF" w14:textId="229E584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US" w:eastAsia="en-GB"/>
        </w:rPr>
      </w:pPr>
      <w:r w:rsidRPr="03744A5E" w:rsidR="4BE29EFF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US" w:eastAsia="en-GB"/>
        </w:rPr>
        <w:t>Penelope.uchicago.edu. (</w:t>
      </w:r>
      <w:r w:rsidRPr="03744A5E" w:rsidR="4BE29EFF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US" w:eastAsia="en-GB"/>
        </w:rPr>
        <w:t>n.d</w:t>
      </w:r>
      <w:r w:rsidRPr="03744A5E" w:rsidR="4BE29EFF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US" w:eastAsia="en-GB"/>
        </w:rPr>
        <w:t xml:space="preserve">) </w:t>
      </w:r>
      <w:r w:rsidRPr="03744A5E" w:rsidR="4BE29EFF">
        <w:rPr>
          <w:rFonts w:ascii="Times New Roman" w:hAnsi="Times New Roman" w:eastAsia="" w:cs="Times New Roman" w:eastAsiaTheme="minorEastAsia"/>
          <w:i w:val="1"/>
          <w:iCs w:val="1"/>
          <w:sz w:val="24"/>
          <w:szCs w:val="24"/>
          <w:lang w:val="en-US" w:eastAsia="en-GB"/>
        </w:rPr>
        <w:t xml:space="preserve">Claudian </w:t>
      </w:r>
      <w:r w:rsidRPr="03744A5E" w:rsidR="4BE29EFF">
        <w:rPr>
          <w:rFonts w:ascii="Times New Roman" w:hAnsi="Times New Roman" w:eastAsia="" w:cs="Times New Roman" w:eastAsiaTheme="minorEastAsia"/>
          <w:i w:val="0"/>
          <w:iCs w:val="0"/>
          <w:sz w:val="24"/>
          <w:szCs w:val="24"/>
          <w:lang w:val="en-US" w:eastAsia="en-GB"/>
        </w:rPr>
        <w:t xml:space="preserve">[online] Available at: </w:t>
      </w:r>
      <w:hyperlink r:id="R28718e52cfd94307">
        <w:r w:rsidRPr="03744A5E" w:rsidR="4BE29EF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https://penelope.uchicago.edu/Thayer/E/Roman/Texts/Claudian/Introduction*.html</w:t>
        </w:r>
      </w:hyperlink>
      <w:r w:rsidRPr="03744A5E" w:rsidR="4BE29E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7F77C13" w:rsidP="03744A5E" w:rsidRDefault="17F77C13" w14:paraId="0F7D0239" w14:textId="652F7CE3">
      <w:pPr>
        <w:bidi w:val="0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3744A5E" w:rsidR="17F77C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Padman, R. (2023). </w:t>
      </w:r>
      <w:r w:rsidRPr="03744A5E" w:rsidR="17F77C1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Astrology in Ancient Rome: A Brief Overview</w:t>
      </w:r>
      <w:r w:rsidRPr="03744A5E" w:rsidR="17F77C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r w:rsidRPr="03744A5E" w:rsidR="17F77C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TheCollector</w:t>
      </w:r>
      <w:r w:rsidRPr="03744A5E" w:rsidR="17F77C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809cf8a743c247fb">
        <w:r w:rsidRPr="03744A5E" w:rsidR="17F77C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https://www.thecollector.com/astrology-ancient-rome/</w:t>
        </w:r>
      </w:hyperlink>
    </w:p>
    <w:p w:rsidR="03744A5E" w:rsidP="03744A5E" w:rsidRDefault="03744A5E" w14:paraId="2468C822" w14:textId="2CD3613C">
      <w:pPr>
        <w:bidi w:val="0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A8CD770" w:rsidP="03744A5E" w:rsidRDefault="4A8CD770" w14:paraId="736A184C" w14:textId="1B88DDF0">
      <w:pPr>
        <w:bidi w:val="0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3744A5E" w:rsidR="4A8CD7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Utah Valley University (2024). </w:t>
      </w:r>
      <w:r w:rsidRPr="03744A5E" w:rsidR="4A8CD77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03744A5E" w:rsidR="4A8CD77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Third-Century Crisis</w:t>
      </w:r>
      <w:r w:rsidRPr="03744A5E" w:rsidR="4A8CD77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, and Late Antiquity</w:t>
      </w:r>
      <w:r w:rsidRPr="03744A5E" w:rsidR="4A8CD7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Pressbooks.pub. Available at: </w:t>
      </w:r>
      <w:hyperlink r:id="Rc013ca95428c44ff">
        <w:r w:rsidRPr="03744A5E" w:rsidR="4A8CD77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https://uen.pressbooks.pub/worldhistory1/chapter/the-third-century-crisis-and-late-antiquity/</w:t>
        </w:r>
      </w:hyperlink>
    </w:p>
    <w:p w:rsidR="17F77C13" w:rsidP="03744A5E" w:rsidRDefault="17F77C13" w14:paraId="7B34406E" w14:textId="18217778">
      <w:pPr>
        <w:bidi w:val="0"/>
        <w:spacing w:before="240" w:beforeAutospacing="off" w:after="240" w:afterAutospacing="off"/>
        <w:jc w:val="left"/>
      </w:pPr>
      <w:r w:rsidRPr="03744A5E" w:rsidR="17F77C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03744A5E" w:rsidP="03744A5E" w:rsidRDefault="03744A5E" w14:paraId="669761CF" w14:textId="29DCE20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sectPr w:rsidRPr="004D6E15" w:rsidR="00453DC5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raflfMxzNmdT31" int2:id="jWt3hkEt">
      <int2:state int2:type="AugLoop_Text_Critique" int2:value="Rejected"/>
    </int2:textHash>
    <int2:textHash int2:hashCode="NT12h6See3qwhk" int2:id="ILqBXGAX">
      <int2:state int2:type="AugLoop_Text_Critique" int2:value="Rejected"/>
    </int2:textHash>
    <int2:textHash int2:hashCode="FUcM0mqZqkpE3E" int2:id="gEgjudHd">
      <int2:state int2:type="AugLoop_Text_Critique" int2:value="Rejected"/>
    </int2:textHash>
    <int2:textHash int2:hashCode="zhqI88ZMbeflID" int2:id="ljQTODC1">
      <int2:state int2:type="AugLoop_Text_Critique" int2:value="Rejected"/>
    </int2:textHash>
    <int2:textHash int2:hashCode="5XyAYXHcUsEyoQ" int2:id="fzDlM4YH">
      <int2:state int2:type="AugLoop_Text_Critique" int2:value="Rejected"/>
    </int2:textHash>
    <int2:textHash int2:hashCode="uFMxv2uNP9fZDF" int2:id="3gBQpM1f">
      <int2:state int2:type="AugLoop_Text_Critique" int2:value="Rejected"/>
    </int2:textHash>
    <int2:bookmark int2:bookmarkName="_Int_dEjCEgnu" int2:invalidationBookmarkName="" int2:hashCode="tH82PitDDAZH8U" int2:id="IhXH825x">
      <int2:state int2:type="AugLoop_Text_Critique" int2:value="Rejected"/>
    </int2:bookmark>
    <int2:bookmark int2:bookmarkName="_Int_vJFaXouv" int2:invalidationBookmarkName="" int2:hashCode="x26JJKH7sxiOyf" int2:id="kt45aXmF">
      <int2:state int2:type="AugLoop_Text_Critique" int2:value="Rejected"/>
    </int2:bookmark>
    <int2:bookmark int2:bookmarkName="_Int_jkytAUpz" int2:invalidationBookmarkName="" int2:hashCode="Y9XpfXi7qm2lZb" int2:id="v48Z4Vlj">
      <int2:state int2:type="AugLoop_Text_Critique" int2:value="Rejected"/>
    </int2:bookmark>
    <int2:bookmark int2:bookmarkName="_Int_dyYf1ha8" int2:invalidationBookmarkName="" int2:hashCode="aRb2U4uqA6mJZc" int2:id="u199LUX0">
      <int2:state int2:type="AugLoop_Text_Critique" int2:value="Rejected"/>
    </int2:bookmark>
    <int2:bookmark int2:bookmarkName="_Int_xQF4i9vC" int2:invalidationBookmarkName="" int2:hashCode="lBOxa5UDCNALpv" int2:id="3j7WWr5J">
      <int2:state int2:type="AugLoop_Text_Critique" int2:value="Rejected"/>
    </int2:bookmark>
    <int2:bookmark int2:bookmarkName="_Int_CEqeCBnb" int2:invalidationBookmarkName="" int2:hashCode="OFGNtJhiesolDd" int2:id="atKfxdpA">
      <int2:state int2:type="AugLoop_Text_Critique" int2:value="Rejected"/>
    </int2:bookmark>
    <int2:bookmark int2:bookmarkName="_Int_Ej7NhtTl" int2:invalidationBookmarkName="" int2:hashCode="PmHoZITfJNGJyz" int2:id="Zg7iiQbo">
      <int2:state int2:type="AugLoop_Text_Critique" int2:value="Rejected"/>
    </int2:bookmark>
    <int2:bookmark int2:bookmarkName="_Int_21wDNyHA" int2:invalidationBookmarkName="" int2:hashCode="65Oj1o7y/ogkXD" int2:id="jjy1ql2j">
      <int2:state int2:type="AugLoop_Text_Critique" int2:value="Rejected"/>
    </int2:bookmark>
    <int2:bookmark int2:bookmarkName="_Int_mvLiyxby" int2:invalidationBookmarkName="" int2:hashCode="Ts7h1tFuwQvM+E" int2:id="t0FMkBsv">
      <int2:state int2:type="AugLoop_Text_Critique" int2:value="Rejected"/>
    </int2:bookmark>
    <int2:bookmark int2:bookmarkName="_Int_c2qmPsb0" int2:invalidationBookmarkName="" int2:hashCode="RBAhYjquEJ9/CJ" int2:id="vtZUtfuB">
      <int2:state int2:type="AugLoop_Text_Critique" int2:value="Rejected"/>
    </int2:bookmark>
    <int2:bookmark int2:bookmarkName="_Int_2Ha2wlad" int2:invalidationBookmarkName="" int2:hashCode="4ASaZlGcrnEVmA" int2:id="PX6cnkEI">
      <int2:state int2:type="AugLoop_Text_Critique" int2:value="Rejected"/>
    </int2:bookmark>
  </int2:observations>
  <int2:intelligenceSettings/>
  <int2:onDemandWorkflows>
    <int2:onDemandWorkflow int2:type="SimilarityCheck" int2:paragraphVersions="0A5F62CA-29BDA34E 4FAB229E-21F5CA08 3B56A579-25DF1018 5D374E5C-674FE8B6 47BDCC7B-00333B2B 1C904037-7997B8AD 3AD5AA88-73AA66AD 24C6481E-06694E72 546FCEF7-3DD53B94 0C646409-4BD678F6 409AA9A8-7A7BF47B 6FF98885-586428EC 5FEFA5DB-4F83437E 2A4027A4-7312C709 7CF451C2-72060B12 14C62A0A-2DA96C7D 3C90047F-6F6ADC65 18405CD5-4A09AF33 6C1408CF-2903D39A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A82D48"/>
    <w:multiLevelType w:val="hybridMultilevel"/>
    <w:tmpl w:val="4E242670"/>
    <w:lvl w:ilvl="0" w:tplc="FFFFFFFF"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9336893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95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FA1466B"/>
    <w:rsid w:val="000B2386"/>
    <w:rsid w:val="000C50DF"/>
    <w:rsid w:val="001A2789"/>
    <w:rsid w:val="002A12AB"/>
    <w:rsid w:val="00376A49"/>
    <w:rsid w:val="003F4E23"/>
    <w:rsid w:val="00445CF1"/>
    <w:rsid w:val="00453DC5"/>
    <w:rsid w:val="00491568"/>
    <w:rsid w:val="004D6E15"/>
    <w:rsid w:val="0051383C"/>
    <w:rsid w:val="00538E07"/>
    <w:rsid w:val="005C4C56"/>
    <w:rsid w:val="005C5BDD"/>
    <w:rsid w:val="005F30B6"/>
    <w:rsid w:val="00660D75"/>
    <w:rsid w:val="00681376"/>
    <w:rsid w:val="006E9DD4"/>
    <w:rsid w:val="00750CCB"/>
    <w:rsid w:val="007B7A06"/>
    <w:rsid w:val="007D01F4"/>
    <w:rsid w:val="00802F07"/>
    <w:rsid w:val="00810E17"/>
    <w:rsid w:val="0092C7B4"/>
    <w:rsid w:val="00A02A76"/>
    <w:rsid w:val="00AF7EE9"/>
    <w:rsid w:val="00B91460"/>
    <w:rsid w:val="00C16012"/>
    <w:rsid w:val="00C322B0"/>
    <w:rsid w:val="00C5DC1A"/>
    <w:rsid w:val="00D00D77"/>
    <w:rsid w:val="00D717AB"/>
    <w:rsid w:val="00D77FAD"/>
    <w:rsid w:val="00DE5FDC"/>
    <w:rsid w:val="00E12B5B"/>
    <w:rsid w:val="00E77C92"/>
    <w:rsid w:val="01A00B23"/>
    <w:rsid w:val="01A178B7"/>
    <w:rsid w:val="021F26B1"/>
    <w:rsid w:val="02647B3C"/>
    <w:rsid w:val="0283C59D"/>
    <w:rsid w:val="02A943F8"/>
    <w:rsid w:val="02ADE33B"/>
    <w:rsid w:val="02C8D032"/>
    <w:rsid w:val="02EF3706"/>
    <w:rsid w:val="033C0FE8"/>
    <w:rsid w:val="03744A5E"/>
    <w:rsid w:val="0396A1C2"/>
    <w:rsid w:val="0435609D"/>
    <w:rsid w:val="04445239"/>
    <w:rsid w:val="048D1088"/>
    <w:rsid w:val="04B31410"/>
    <w:rsid w:val="04FAA932"/>
    <w:rsid w:val="058B1856"/>
    <w:rsid w:val="0626D7C8"/>
    <w:rsid w:val="065413D5"/>
    <w:rsid w:val="066A994C"/>
    <w:rsid w:val="06A6051E"/>
    <w:rsid w:val="06E644B5"/>
    <w:rsid w:val="076E12C0"/>
    <w:rsid w:val="078C8880"/>
    <w:rsid w:val="07A917A8"/>
    <w:rsid w:val="07C27EE7"/>
    <w:rsid w:val="07E3FCF2"/>
    <w:rsid w:val="0828E588"/>
    <w:rsid w:val="083E5998"/>
    <w:rsid w:val="09298867"/>
    <w:rsid w:val="094CDD75"/>
    <w:rsid w:val="09CF5308"/>
    <w:rsid w:val="09FCC338"/>
    <w:rsid w:val="0A465E07"/>
    <w:rsid w:val="0A8CD05A"/>
    <w:rsid w:val="0B006571"/>
    <w:rsid w:val="0B5CE2FB"/>
    <w:rsid w:val="0B66FF3B"/>
    <w:rsid w:val="0BB32075"/>
    <w:rsid w:val="0C0FA3FB"/>
    <w:rsid w:val="0C233B13"/>
    <w:rsid w:val="0C2411BC"/>
    <w:rsid w:val="0C395129"/>
    <w:rsid w:val="0C5734FA"/>
    <w:rsid w:val="0C716BB1"/>
    <w:rsid w:val="0CA38236"/>
    <w:rsid w:val="0D2EEA21"/>
    <w:rsid w:val="0D3F0F23"/>
    <w:rsid w:val="0D919881"/>
    <w:rsid w:val="0DF3AC87"/>
    <w:rsid w:val="0E2A0CFF"/>
    <w:rsid w:val="0E3A129A"/>
    <w:rsid w:val="0E5BAD89"/>
    <w:rsid w:val="0EA6DF8E"/>
    <w:rsid w:val="0EABDB08"/>
    <w:rsid w:val="0ED99E07"/>
    <w:rsid w:val="0F73D0E1"/>
    <w:rsid w:val="0FCF1CE2"/>
    <w:rsid w:val="0FF9CBEA"/>
    <w:rsid w:val="0FFAE338"/>
    <w:rsid w:val="1066D8B8"/>
    <w:rsid w:val="1079D7E4"/>
    <w:rsid w:val="108166C4"/>
    <w:rsid w:val="1092CB92"/>
    <w:rsid w:val="1112EB0F"/>
    <w:rsid w:val="1153A8E5"/>
    <w:rsid w:val="115543F0"/>
    <w:rsid w:val="11B8CBC9"/>
    <w:rsid w:val="12589471"/>
    <w:rsid w:val="12B5D980"/>
    <w:rsid w:val="12F387A8"/>
    <w:rsid w:val="136A59EE"/>
    <w:rsid w:val="13C12C95"/>
    <w:rsid w:val="13D570F4"/>
    <w:rsid w:val="13DF3490"/>
    <w:rsid w:val="140779CC"/>
    <w:rsid w:val="147DD9D0"/>
    <w:rsid w:val="14C15C38"/>
    <w:rsid w:val="14F88433"/>
    <w:rsid w:val="15BF692E"/>
    <w:rsid w:val="15C14EBA"/>
    <w:rsid w:val="15F9AD3D"/>
    <w:rsid w:val="16C90770"/>
    <w:rsid w:val="16E8A068"/>
    <w:rsid w:val="16F6CD8D"/>
    <w:rsid w:val="17425A67"/>
    <w:rsid w:val="17707B51"/>
    <w:rsid w:val="17F4DF12"/>
    <w:rsid w:val="17F77C13"/>
    <w:rsid w:val="1824B2D8"/>
    <w:rsid w:val="182CCB01"/>
    <w:rsid w:val="18748C02"/>
    <w:rsid w:val="1889CBE5"/>
    <w:rsid w:val="190C2600"/>
    <w:rsid w:val="19A35570"/>
    <w:rsid w:val="19F16963"/>
    <w:rsid w:val="1A1D8931"/>
    <w:rsid w:val="1A253F36"/>
    <w:rsid w:val="1A369837"/>
    <w:rsid w:val="1A4AF87F"/>
    <w:rsid w:val="1AE11FD2"/>
    <w:rsid w:val="1B445057"/>
    <w:rsid w:val="1B4FDE68"/>
    <w:rsid w:val="1B5EA0DD"/>
    <w:rsid w:val="1B5F1A97"/>
    <w:rsid w:val="1B8CB724"/>
    <w:rsid w:val="1BC4B8D1"/>
    <w:rsid w:val="1C380EF7"/>
    <w:rsid w:val="1CF30720"/>
    <w:rsid w:val="1CF4A07F"/>
    <w:rsid w:val="1D8E1F91"/>
    <w:rsid w:val="1DDE2839"/>
    <w:rsid w:val="1F0F137B"/>
    <w:rsid w:val="1F306822"/>
    <w:rsid w:val="1F81F649"/>
    <w:rsid w:val="202A7E89"/>
    <w:rsid w:val="20A2BCBB"/>
    <w:rsid w:val="20EB5695"/>
    <w:rsid w:val="211F6D1A"/>
    <w:rsid w:val="2169C080"/>
    <w:rsid w:val="2180E1B4"/>
    <w:rsid w:val="21C811A2"/>
    <w:rsid w:val="21E24A72"/>
    <w:rsid w:val="21ED9233"/>
    <w:rsid w:val="228726F6"/>
    <w:rsid w:val="22AF0F37"/>
    <w:rsid w:val="2343FACF"/>
    <w:rsid w:val="234F67CF"/>
    <w:rsid w:val="2369B2C2"/>
    <w:rsid w:val="239FF08E"/>
    <w:rsid w:val="24022D17"/>
    <w:rsid w:val="2422F757"/>
    <w:rsid w:val="2455676C"/>
    <w:rsid w:val="24901496"/>
    <w:rsid w:val="24B05918"/>
    <w:rsid w:val="2524B574"/>
    <w:rsid w:val="25393D87"/>
    <w:rsid w:val="25401562"/>
    <w:rsid w:val="2564A748"/>
    <w:rsid w:val="256AE157"/>
    <w:rsid w:val="25925789"/>
    <w:rsid w:val="25A90E05"/>
    <w:rsid w:val="25D6B425"/>
    <w:rsid w:val="25FCEE2E"/>
    <w:rsid w:val="268A0228"/>
    <w:rsid w:val="26A87140"/>
    <w:rsid w:val="2733D678"/>
    <w:rsid w:val="278197E0"/>
    <w:rsid w:val="27E9F661"/>
    <w:rsid w:val="2816D714"/>
    <w:rsid w:val="281E0E45"/>
    <w:rsid w:val="28A28219"/>
    <w:rsid w:val="296E9851"/>
    <w:rsid w:val="2974D265"/>
    <w:rsid w:val="29817D65"/>
    <w:rsid w:val="29D00145"/>
    <w:rsid w:val="29E1EEFE"/>
    <w:rsid w:val="2A1A026E"/>
    <w:rsid w:val="2A68C37B"/>
    <w:rsid w:val="2AFAAB27"/>
    <w:rsid w:val="2B2641EB"/>
    <w:rsid w:val="2B4A510C"/>
    <w:rsid w:val="2B63F270"/>
    <w:rsid w:val="2C2A901D"/>
    <w:rsid w:val="2C825394"/>
    <w:rsid w:val="2C8765E0"/>
    <w:rsid w:val="2D24A83B"/>
    <w:rsid w:val="2D5EF5EE"/>
    <w:rsid w:val="2DBA5D2C"/>
    <w:rsid w:val="2DEE54EF"/>
    <w:rsid w:val="2DF1C1DE"/>
    <w:rsid w:val="2E0D8BDF"/>
    <w:rsid w:val="2E8CA83E"/>
    <w:rsid w:val="2EE0C5BA"/>
    <w:rsid w:val="2F18FF14"/>
    <w:rsid w:val="2F7A506E"/>
    <w:rsid w:val="2F8D923F"/>
    <w:rsid w:val="2F940278"/>
    <w:rsid w:val="2FBF06A2"/>
    <w:rsid w:val="2FC3C2A9"/>
    <w:rsid w:val="2FC8794D"/>
    <w:rsid w:val="2FD52EB5"/>
    <w:rsid w:val="301DD386"/>
    <w:rsid w:val="30513082"/>
    <w:rsid w:val="3058F505"/>
    <w:rsid w:val="306766B0"/>
    <w:rsid w:val="3089736C"/>
    <w:rsid w:val="310F1DB3"/>
    <w:rsid w:val="31570223"/>
    <w:rsid w:val="317DAFEB"/>
    <w:rsid w:val="32187ECF"/>
    <w:rsid w:val="32CCB547"/>
    <w:rsid w:val="32D5E50F"/>
    <w:rsid w:val="32E72CE4"/>
    <w:rsid w:val="3388D144"/>
    <w:rsid w:val="339D2227"/>
    <w:rsid w:val="33CE3772"/>
    <w:rsid w:val="33D25A68"/>
    <w:rsid w:val="33E93BA5"/>
    <w:rsid w:val="349E2708"/>
    <w:rsid w:val="34B906F4"/>
    <w:rsid w:val="34DFFB70"/>
    <w:rsid w:val="355F4691"/>
    <w:rsid w:val="356C45C1"/>
    <w:rsid w:val="35753035"/>
    <w:rsid w:val="358F7C26"/>
    <w:rsid w:val="373815F0"/>
    <w:rsid w:val="37546907"/>
    <w:rsid w:val="3785BAC6"/>
    <w:rsid w:val="378F439D"/>
    <w:rsid w:val="37BDC192"/>
    <w:rsid w:val="37FB1529"/>
    <w:rsid w:val="38251F3C"/>
    <w:rsid w:val="386567FA"/>
    <w:rsid w:val="38DA5868"/>
    <w:rsid w:val="39200715"/>
    <w:rsid w:val="3A3D78F6"/>
    <w:rsid w:val="3AA1AB1B"/>
    <w:rsid w:val="3AC6681E"/>
    <w:rsid w:val="3B1AB2D2"/>
    <w:rsid w:val="3B5757C9"/>
    <w:rsid w:val="3B959660"/>
    <w:rsid w:val="3BB0BBD4"/>
    <w:rsid w:val="3BD58F85"/>
    <w:rsid w:val="3C68AA18"/>
    <w:rsid w:val="3D058499"/>
    <w:rsid w:val="3D0C9575"/>
    <w:rsid w:val="3D85AA48"/>
    <w:rsid w:val="3D9C8569"/>
    <w:rsid w:val="3D9D3187"/>
    <w:rsid w:val="3DC77239"/>
    <w:rsid w:val="3E5FB939"/>
    <w:rsid w:val="3E9AAD93"/>
    <w:rsid w:val="3EE2803E"/>
    <w:rsid w:val="3F15B222"/>
    <w:rsid w:val="3F5E147F"/>
    <w:rsid w:val="3FA32CBB"/>
    <w:rsid w:val="3FE1432D"/>
    <w:rsid w:val="40B2CE6F"/>
    <w:rsid w:val="4110FECD"/>
    <w:rsid w:val="413B10F1"/>
    <w:rsid w:val="414A4E3D"/>
    <w:rsid w:val="41A35DDD"/>
    <w:rsid w:val="41E77732"/>
    <w:rsid w:val="41F3F58E"/>
    <w:rsid w:val="4234D792"/>
    <w:rsid w:val="423656D1"/>
    <w:rsid w:val="425B23A9"/>
    <w:rsid w:val="42B70351"/>
    <w:rsid w:val="4330F351"/>
    <w:rsid w:val="4357F941"/>
    <w:rsid w:val="435C8639"/>
    <w:rsid w:val="43B12E7B"/>
    <w:rsid w:val="43C585A9"/>
    <w:rsid w:val="4418461D"/>
    <w:rsid w:val="44284A4C"/>
    <w:rsid w:val="4433891C"/>
    <w:rsid w:val="446D7C08"/>
    <w:rsid w:val="44992084"/>
    <w:rsid w:val="44A2BB16"/>
    <w:rsid w:val="44A2C707"/>
    <w:rsid w:val="44C35E7B"/>
    <w:rsid w:val="45922201"/>
    <w:rsid w:val="45FF76B8"/>
    <w:rsid w:val="46676418"/>
    <w:rsid w:val="478FDE0F"/>
    <w:rsid w:val="47980809"/>
    <w:rsid w:val="47AA5275"/>
    <w:rsid w:val="47CD937F"/>
    <w:rsid w:val="47E352AF"/>
    <w:rsid w:val="47FAF096"/>
    <w:rsid w:val="482670B3"/>
    <w:rsid w:val="4942D219"/>
    <w:rsid w:val="494322CD"/>
    <w:rsid w:val="4944601E"/>
    <w:rsid w:val="4985E1A0"/>
    <w:rsid w:val="49FD6EA5"/>
    <w:rsid w:val="4A21E7E7"/>
    <w:rsid w:val="4A504B7D"/>
    <w:rsid w:val="4A66A675"/>
    <w:rsid w:val="4A872DEA"/>
    <w:rsid w:val="4A8CD770"/>
    <w:rsid w:val="4AA6C81B"/>
    <w:rsid w:val="4B82BF51"/>
    <w:rsid w:val="4BE29EFF"/>
    <w:rsid w:val="4BF10C62"/>
    <w:rsid w:val="4C0AC271"/>
    <w:rsid w:val="4C4E8985"/>
    <w:rsid w:val="4CA5B06C"/>
    <w:rsid w:val="4CBAB907"/>
    <w:rsid w:val="4D15D76B"/>
    <w:rsid w:val="4DCC867F"/>
    <w:rsid w:val="4DF8A464"/>
    <w:rsid w:val="4E45AA67"/>
    <w:rsid w:val="4E8E723B"/>
    <w:rsid w:val="4F37613D"/>
    <w:rsid w:val="4F4A3596"/>
    <w:rsid w:val="4FF90A30"/>
    <w:rsid w:val="507438F9"/>
    <w:rsid w:val="51424536"/>
    <w:rsid w:val="51D125DE"/>
    <w:rsid w:val="51E66DF4"/>
    <w:rsid w:val="5223685A"/>
    <w:rsid w:val="52898EB0"/>
    <w:rsid w:val="52D73403"/>
    <w:rsid w:val="52EC669E"/>
    <w:rsid w:val="52FD1B9B"/>
    <w:rsid w:val="530C016E"/>
    <w:rsid w:val="53C8E25B"/>
    <w:rsid w:val="53F2132B"/>
    <w:rsid w:val="53F96B7E"/>
    <w:rsid w:val="556FD312"/>
    <w:rsid w:val="55D74CA6"/>
    <w:rsid w:val="56088C22"/>
    <w:rsid w:val="56D1B032"/>
    <w:rsid w:val="57095DC0"/>
    <w:rsid w:val="582CEEFA"/>
    <w:rsid w:val="586454AE"/>
    <w:rsid w:val="586A8FE9"/>
    <w:rsid w:val="5874038A"/>
    <w:rsid w:val="58824856"/>
    <w:rsid w:val="58A773D4"/>
    <w:rsid w:val="58BDBFE8"/>
    <w:rsid w:val="58EFDDB0"/>
    <w:rsid w:val="591141A8"/>
    <w:rsid w:val="5929090A"/>
    <w:rsid w:val="59B33F58"/>
    <w:rsid w:val="59E93588"/>
    <w:rsid w:val="5A473A2D"/>
    <w:rsid w:val="5A4CBE17"/>
    <w:rsid w:val="5A5151D8"/>
    <w:rsid w:val="5B4842A9"/>
    <w:rsid w:val="5B7F1FE9"/>
    <w:rsid w:val="5BC7CFAA"/>
    <w:rsid w:val="5BE4D342"/>
    <w:rsid w:val="5C521AD6"/>
    <w:rsid w:val="5C830D6A"/>
    <w:rsid w:val="5CC27E02"/>
    <w:rsid w:val="5CFCF66E"/>
    <w:rsid w:val="5D20FBA9"/>
    <w:rsid w:val="5DB6556C"/>
    <w:rsid w:val="5DCACA0C"/>
    <w:rsid w:val="5DD166A1"/>
    <w:rsid w:val="5DF578A5"/>
    <w:rsid w:val="5E898165"/>
    <w:rsid w:val="5E9C8CFB"/>
    <w:rsid w:val="5EA37D04"/>
    <w:rsid w:val="5ECF273D"/>
    <w:rsid w:val="5EDC9B68"/>
    <w:rsid w:val="5F0A5259"/>
    <w:rsid w:val="5F6A4A11"/>
    <w:rsid w:val="5F80DD81"/>
    <w:rsid w:val="5F82EAA3"/>
    <w:rsid w:val="5F8EA022"/>
    <w:rsid w:val="5FF6CDE5"/>
    <w:rsid w:val="60BD01E1"/>
    <w:rsid w:val="60C77112"/>
    <w:rsid w:val="61189964"/>
    <w:rsid w:val="62220F5A"/>
    <w:rsid w:val="626A5F98"/>
    <w:rsid w:val="628A960E"/>
    <w:rsid w:val="6290DA66"/>
    <w:rsid w:val="62A4D7C4"/>
    <w:rsid w:val="6398DB25"/>
    <w:rsid w:val="63A78B47"/>
    <w:rsid w:val="63DED770"/>
    <w:rsid w:val="64CE84AC"/>
    <w:rsid w:val="64DE3767"/>
    <w:rsid w:val="666B1C90"/>
    <w:rsid w:val="66893262"/>
    <w:rsid w:val="66A35AB5"/>
    <w:rsid w:val="66BBBC45"/>
    <w:rsid w:val="671F6CD2"/>
    <w:rsid w:val="67EDED51"/>
    <w:rsid w:val="67FBDB34"/>
    <w:rsid w:val="68210A07"/>
    <w:rsid w:val="684F8D25"/>
    <w:rsid w:val="6866D834"/>
    <w:rsid w:val="68AC79B9"/>
    <w:rsid w:val="68E1900A"/>
    <w:rsid w:val="699ABC3E"/>
    <w:rsid w:val="699F9058"/>
    <w:rsid w:val="69E29640"/>
    <w:rsid w:val="69FC15BF"/>
    <w:rsid w:val="6A193725"/>
    <w:rsid w:val="6A3A3B2E"/>
    <w:rsid w:val="6A64E92F"/>
    <w:rsid w:val="6A9D6782"/>
    <w:rsid w:val="6AF8ACD3"/>
    <w:rsid w:val="6B8679D2"/>
    <w:rsid w:val="6BFBAD12"/>
    <w:rsid w:val="6C4BDA88"/>
    <w:rsid w:val="6C815CB9"/>
    <w:rsid w:val="6CA7EAB5"/>
    <w:rsid w:val="6CBB693A"/>
    <w:rsid w:val="6CCFEFA0"/>
    <w:rsid w:val="6D207848"/>
    <w:rsid w:val="6D61C364"/>
    <w:rsid w:val="6D7A48DC"/>
    <w:rsid w:val="6D87FA6F"/>
    <w:rsid w:val="6DB1DD4A"/>
    <w:rsid w:val="6E229B18"/>
    <w:rsid w:val="6EA77873"/>
    <w:rsid w:val="6F38D584"/>
    <w:rsid w:val="6F47B758"/>
    <w:rsid w:val="6FA11052"/>
    <w:rsid w:val="6FD189DE"/>
    <w:rsid w:val="6FEFE334"/>
    <w:rsid w:val="703BE088"/>
    <w:rsid w:val="7044CD05"/>
    <w:rsid w:val="70769602"/>
    <w:rsid w:val="709F8A6F"/>
    <w:rsid w:val="70B1E99E"/>
    <w:rsid w:val="70C6AC50"/>
    <w:rsid w:val="71416B19"/>
    <w:rsid w:val="71E6BEC7"/>
    <w:rsid w:val="724DB9FF"/>
    <w:rsid w:val="727B8310"/>
    <w:rsid w:val="72997876"/>
    <w:rsid w:val="72AA1D7B"/>
    <w:rsid w:val="72F89EC1"/>
    <w:rsid w:val="7316B732"/>
    <w:rsid w:val="733799C7"/>
    <w:rsid w:val="7351663E"/>
    <w:rsid w:val="739122C8"/>
    <w:rsid w:val="73E01BE6"/>
    <w:rsid w:val="7434A6CE"/>
    <w:rsid w:val="745C7828"/>
    <w:rsid w:val="74A83B0D"/>
    <w:rsid w:val="74D95144"/>
    <w:rsid w:val="75071649"/>
    <w:rsid w:val="753F3F2A"/>
    <w:rsid w:val="75672203"/>
    <w:rsid w:val="75B870C4"/>
    <w:rsid w:val="7623DA98"/>
    <w:rsid w:val="7655A0FD"/>
    <w:rsid w:val="765D8CDF"/>
    <w:rsid w:val="767521A5"/>
    <w:rsid w:val="768A0DF9"/>
    <w:rsid w:val="76A44E42"/>
    <w:rsid w:val="76CD97F2"/>
    <w:rsid w:val="76E7357A"/>
    <w:rsid w:val="770A4D2B"/>
    <w:rsid w:val="77A6C52C"/>
    <w:rsid w:val="77BAC2B3"/>
    <w:rsid w:val="7810F206"/>
    <w:rsid w:val="782DCDCA"/>
    <w:rsid w:val="78436A31"/>
    <w:rsid w:val="788F7EFA"/>
    <w:rsid w:val="79876B70"/>
    <w:rsid w:val="79ACC267"/>
    <w:rsid w:val="79C082C8"/>
    <w:rsid w:val="7A21F4A1"/>
    <w:rsid w:val="7A3521CF"/>
    <w:rsid w:val="7A700EE4"/>
    <w:rsid w:val="7A7CC67D"/>
    <w:rsid w:val="7A96C2EF"/>
    <w:rsid w:val="7ABAB22E"/>
    <w:rsid w:val="7B30FE02"/>
    <w:rsid w:val="7B6D2847"/>
    <w:rsid w:val="7B83EBF4"/>
    <w:rsid w:val="7C73145B"/>
    <w:rsid w:val="7C94F404"/>
    <w:rsid w:val="7CB73F05"/>
    <w:rsid w:val="7D2A1EE5"/>
    <w:rsid w:val="7D309AD1"/>
    <w:rsid w:val="7E050102"/>
    <w:rsid w:val="7E589FBD"/>
    <w:rsid w:val="7E689EC4"/>
    <w:rsid w:val="7EA5B2E5"/>
    <w:rsid w:val="7EE60A88"/>
    <w:rsid w:val="7EEB6285"/>
    <w:rsid w:val="7EFABDED"/>
    <w:rsid w:val="7F03569E"/>
    <w:rsid w:val="7F4AAE5B"/>
    <w:rsid w:val="7F636118"/>
    <w:rsid w:val="7F7A979F"/>
    <w:rsid w:val="7FA1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1466B"/>
  <w15:chartTrackingRefBased/>
  <w15:docId w15:val="{9BCD7F12-5EF1-4F84-B0F5-D82A205D6A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1383C"/>
    <w:pPr>
      <w:spacing w:after="0" w:line="240" w:lineRule="auto"/>
      <w:ind w:left="720"/>
      <w:contextualSpacing/>
    </w:pPr>
    <w:rPr>
      <w:rFonts w:eastAsiaTheme="minorEastAsia"/>
      <w:kern w:val="2"/>
      <w:lang w:val="en-GB" w:eastAsia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penelope.uchicago.edu/Thayer/E/Roman/Texts/Claudian/Introduction*.html" TargetMode="External" Id="R28718e52cfd94307" /><Relationship Type="http://schemas.openxmlformats.org/officeDocument/2006/relationships/hyperlink" Target="https://www.thecollector.com/astrology-ancient-rome/" TargetMode="External" Id="R809cf8a743c247fb" /><Relationship Type="http://schemas.openxmlformats.org/officeDocument/2006/relationships/hyperlink" Target="https://uen.pressbooks.pub/worldhistory1/chapter/the-third-century-crisis-and-late-antiquity/" TargetMode="External" Id="Rc013ca95428c44f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Kayleigh Iacov (2305256)</dc:creator>
  <keywords/>
  <dc:description/>
  <lastModifiedBy>Kayleigh Iacov (2305256)</lastModifiedBy>
  <revision>35</revision>
  <dcterms:created xsi:type="dcterms:W3CDTF">2023-10-08T15:32:00.0000000Z</dcterms:created>
  <dcterms:modified xsi:type="dcterms:W3CDTF">2024-12-20T23:19:00.9101150Z</dcterms:modified>
</coreProperties>
</file>