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837959228"/>
        <w:docPartObj>
          <w:docPartGallery w:val="Cover Pages"/>
          <w:docPartUnique/>
        </w:docPartObj>
      </w:sdtPr>
      <w:sdtEndPr>
        <w:rPr>
          <w:rFonts w:ascii="Arial" w:hAnsi="Arial" w:cs="Arial"/>
          <w:sz w:val="24"/>
          <w:szCs w:val="24"/>
        </w:rPr>
      </w:sdtEndPr>
      <w:sdtContent>
        <w:p w14:paraId="394924B0" w14:textId="5763ABFE" w:rsidR="00DE42D0" w:rsidRPr="00BB6259" w:rsidRDefault="00DE42D0" w:rsidP="00BB6259">
          <w:pPr>
            <w:spacing w:line="276" w:lineRule="aut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61143F6" wp14:editId="1F690DE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83D0972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C475972" wp14:editId="783F2DE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2EF15D5" w14:textId="6C41891E" w:rsidR="00DE42D0" w:rsidRDefault="00DE42D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Kirsty Jones-Higginson (1901468)</w:t>
                                    </w:r>
                                  </w:p>
                                </w:sdtContent>
                              </w:sdt>
                              <w:p w14:paraId="09258B03" w14:textId="77777777" w:rsidR="00DE42D0" w:rsidRDefault="00235C2B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DE42D0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[Email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1C47597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62EF15D5" w14:textId="6C41891E" w:rsidR="00DE42D0" w:rsidRDefault="00DE42D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Kirsty Jones-Higginson (1901468)</w:t>
                              </w:r>
                            </w:p>
                          </w:sdtContent>
                        </w:sdt>
                        <w:p w14:paraId="09258B03" w14:textId="77777777" w:rsidR="00DE42D0" w:rsidRDefault="00235C2B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DE42D0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[Email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379FC73" wp14:editId="25CA0BB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C69D106" w14:textId="4EF4EFC1" w:rsidR="00DE42D0" w:rsidRDefault="00235C2B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DE42D0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Modern Slavery and human trafficking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284C465" w14:textId="1B7397D2" w:rsidR="00DE42D0" w:rsidRDefault="00DE42D0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379FC73" id="Text Box 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5C69D106" w14:textId="4EF4EFC1" w:rsidR="00DE42D0" w:rsidRDefault="00235C2B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DE42D0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Modern Slavery and human trafficking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6284C465" w14:textId="1B7397D2" w:rsidR="00DE42D0" w:rsidRDefault="00DE42D0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BBB9F3A" w14:textId="66718AA7" w:rsidR="00DE42D0" w:rsidRPr="00BB6259" w:rsidRDefault="00DE42D0" w:rsidP="00BB6259">
          <w:pPr>
            <w:spacing w:line="276" w:lineRule="auto"/>
            <w:rPr>
              <w:rFonts w:ascii="Arial" w:hAnsi="Arial" w:cs="Arial"/>
              <w:sz w:val="24"/>
              <w:szCs w:val="24"/>
            </w:rPr>
          </w:pPr>
          <w:r w:rsidRPr="00BB6259">
            <w:rPr>
              <w:rFonts w:ascii="Arial" w:hAnsi="Arial" w:cs="Arial"/>
              <w:sz w:val="24"/>
              <w:szCs w:val="24"/>
            </w:rPr>
            <w:br w:type="page"/>
          </w:r>
        </w:p>
      </w:sdtContent>
    </w:sdt>
    <w:p w14:paraId="6BCC8CFF" w14:textId="4B04753A" w:rsidR="00B826F7" w:rsidRPr="00362AA5" w:rsidRDefault="00A57982" w:rsidP="00362AA5">
      <w:pPr>
        <w:spacing w:line="276" w:lineRule="auto"/>
        <w:rPr>
          <w:rFonts w:ascii="Arial" w:hAnsi="Arial" w:cs="Arial"/>
          <w:sz w:val="24"/>
          <w:szCs w:val="24"/>
        </w:rPr>
      </w:pPr>
      <w:r w:rsidRPr="00362AA5">
        <w:rPr>
          <w:rFonts w:ascii="Arial" w:hAnsi="Arial" w:cs="Arial"/>
          <w:sz w:val="24"/>
          <w:szCs w:val="24"/>
        </w:rPr>
        <w:lastRenderedPageBreak/>
        <w:t xml:space="preserve">At the end of the year </w:t>
      </w:r>
      <w:r w:rsidR="005529EA" w:rsidRPr="00362AA5">
        <w:rPr>
          <w:rFonts w:ascii="Arial" w:hAnsi="Arial" w:cs="Arial"/>
          <w:sz w:val="24"/>
          <w:szCs w:val="24"/>
        </w:rPr>
        <w:t>December 2022</w:t>
      </w:r>
      <w:r w:rsidR="00C5045B" w:rsidRPr="00362AA5">
        <w:rPr>
          <w:rFonts w:ascii="Arial" w:hAnsi="Arial" w:cs="Arial"/>
          <w:sz w:val="24"/>
          <w:szCs w:val="24"/>
        </w:rPr>
        <w:t xml:space="preserve">, according to the </w:t>
      </w:r>
      <w:r w:rsidR="001F2237" w:rsidRPr="00362AA5">
        <w:rPr>
          <w:rFonts w:ascii="Arial" w:hAnsi="Arial" w:cs="Arial"/>
          <w:sz w:val="24"/>
          <w:szCs w:val="24"/>
        </w:rPr>
        <w:t>National Crime Agency</w:t>
      </w:r>
      <w:r w:rsidR="00C5045B" w:rsidRPr="00362AA5">
        <w:rPr>
          <w:rFonts w:ascii="Arial" w:hAnsi="Arial" w:cs="Arial"/>
          <w:sz w:val="24"/>
          <w:szCs w:val="24"/>
        </w:rPr>
        <w:t xml:space="preserve"> (</w:t>
      </w:r>
      <w:r w:rsidR="001F2237" w:rsidRPr="00362AA5">
        <w:rPr>
          <w:rFonts w:ascii="Arial" w:hAnsi="Arial" w:cs="Arial"/>
          <w:sz w:val="24"/>
          <w:szCs w:val="24"/>
        </w:rPr>
        <w:t>2023)</w:t>
      </w:r>
      <w:r w:rsidR="00CB5E16" w:rsidRPr="00362AA5">
        <w:rPr>
          <w:rFonts w:ascii="Arial" w:hAnsi="Arial" w:cs="Arial"/>
          <w:sz w:val="24"/>
          <w:szCs w:val="24"/>
        </w:rPr>
        <w:t xml:space="preserve"> there were “7936</w:t>
      </w:r>
      <w:r w:rsidR="00252DE7" w:rsidRPr="00362AA5">
        <w:rPr>
          <w:rFonts w:ascii="Arial" w:hAnsi="Arial" w:cs="Arial"/>
          <w:sz w:val="24"/>
          <w:szCs w:val="24"/>
        </w:rPr>
        <w:t xml:space="preserve"> referrals between modern slavery and human trafficking that were</w:t>
      </w:r>
      <w:r w:rsidR="0074710D" w:rsidRPr="00362AA5">
        <w:rPr>
          <w:rFonts w:ascii="Arial" w:hAnsi="Arial" w:cs="Arial"/>
          <w:sz w:val="24"/>
          <w:szCs w:val="24"/>
        </w:rPr>
        <w:t xml:space="preserve"> made”. These referrals were made </w:t>
      </w:r>
      <w:r w:rsidR="00E444A5" w:rsidRPr="00362AA5">
        <w:rPr>
          <w:rFonts w:ascii="Arial" w:hAnsi="Arial" w:cs="Arial"/>
          <w:sz w:val="24"/>
          <w:szCs w:val="24"/>
        </w:rPr>
        <w:t xml:space="preserve">for </w:t>
      </w:r>
      <w:r w:rsidR="0074710D" w:rsidRPr="00362AA5">
        <w:rPr>
          <w:rFonts w:ascii="Arial" w:hAnsi="Arial" w:cs="Arial"/>
          <w:sz w:val="24"/>
          <w:szCs w:val="24"/>
        </w:rPr>
        <w:t xml:space="preserve">individuals who </w:t>
      </w:r>
      <w:r w:rsidR="00E444A5" w:rsidRPr="00362AA5">
        <w:rPr>
          <w:rFonts w:ascii="Arial" w:hAnsi="Arial" w:cs="Arial"/>
          <w:sz w:val="24"/>
          <w:szCs w:val="24"/>
        </w:rPr>
        <w:t xml:space="preserve">were potentially involved in exploitation taken place in the UK. </w:t>
      </w:r>
      <w:r w:rsidR="009D685E" w:rsidRPr="00362AA5">
        <w:rPr>
          <w:rFonts w:ascii="Arial" w:hAnsi="Arial" w:cs="Arial"/>
          <w:sz w:val="24"/>
          <w:szCs w:val="24"/>
        </w:rPr>
        <w:t>Following with a 10.3% increase in this time of crime from the year 2021.</w:t>
      </w:r>
      <w:r w:rsidR="007D2C69" w:rsidRPr="00362AA5">
        <w:rPr>
          <w:rFonts w:ascii="Arial" w:hAnsi="Arial" w:cs="Arial"/>
          <w:sz w:val="24"/>
          <w:szCs w:val="24"/>
        </w:rPr>
        <w:t xml:space="preserve"> Whereas in comparison </w:t>
      </w:r>
      <w:r w:rsidR="000C48BC" w:rsidRPr="00362AA5">
        <w:rPr>
          <w:rFonts w:ascii="Arial" w:hAnsi="Arial" w:cs="Arial"/>
          <w:sz w:val="24"/>
          <w:szCs w:val="24"/>
        </w:rPr>
        <w:t>to 2023</w:t>
      </w:r>
      <w:r w:rsidR="00A22718" w:rsidRPr="00362AA5">
        <w:rPr>
          <w:rFonts w:ascii="Arial" w:hAnsi="Arial" w:cs="Arial"/>
          <w:sz w:val="24"/>
          <w:szCs w:val="24"/>
        </w:rPr>
        <w:t xml:space="preserve"> from April to June there was 3998 </w:t>
      </w:r>
      <w:r w:rsidR="00970A93" w:rsidRPr="00362AA5">
        <w:rPr>
          <w:rFonts w:ascii="Arial" w:hAnsi="Arial" w:cs="Arial"/>
          <w:sz w:val="24"/>
          <w:szCs w:val="24"/>
        </w:rPr>
        <w:t xml:space="preserve">referrals recorded showing a </w:t>
      </w:r>
      <w:r w:rsidR="008F7569" w:rsidRPr="00362AA5">
        <w:rPr>
          <w:rFonts w:ascii="Arial" w:hAnsi="Arial" w:cs="Arial"/>
          <w:sz w:val="24"/>
          <w:szCs w:val="24"/>
        </w:rPr>
        <w:t>16% difference to the previous year</w:t>
      </w:r>
      <w:r w:rsidR="00017C1A" w:rsidRPr="00362AA5">
        <w:rPr>
          <w:rFonts w:ascii="Arial" w:hAnsi="Arial" w:cs="Arial"/>
          <w:sz w:val="24"/>
          <w:szCs w:val="24"/>
        </w:rPr>
        <w:t xml:space="preserve"> during that </w:t>
      </w:r>
      <w:proofErr w:type="gramStart"/>
      <w:r w:rsidR="00017C1A" w:rsidRPr="00362AA5">
        <w:rPr>
          <w:rFonts w:ascii="Arial" w:hAnsi="Arial" w:cs="Arial"/>
          <w:sz w:val="24"/>
          <w:szCs w:val="24"/>
        </w:rPr>
        <w:t>time period</w:t>
      </w:r>
      <w:proofErr w:type="gramEnd"/>
      <w:r w:rsidR="00017C1A" w:rsidRPr="00362AA5">
        <w:rPr>
          <w:rFonts w:ascii="Arial" w:hAnsi="Arial" w:cs="Arial"/>
          <w:sz w:val="24"/>
          <w:szCs w:val="24"/>
        </w:rPr>
        <w:t xml:space="preserve"> </w:t>
      </w:r>
      <w:r w:rsidR="00016254" w:rsidRPr="00362AA5">
        <w:rPr>
          <w:rFonts w:ascii="Arial" w:hAnsi="Arial" w:cs="Arial"/>
          <w:sz w:val="24"/>
          <w:szCs w:val="24"/>
        </w:rPr>
        <w:t xml:space="preserve">April to June </w:t>
      </w:r>
      <w:r w:rsidR="002F7245" w:rsidRPr="00362AA5">
        <w:rPr>
          <w:rFonts w:ascii="Arial" w:hAnsi="Arial" w:cs="Arial"/>
          <w:sz w:val="24"/>
          <w:szCs w:val="24"/>
        </w:rPr>
        <w:t>(Home Office, 2023</w:t>
      </w:r>
      <w:r w:rsidR="00C21334" w:rsidRPr="00362AA5">
        <w:rPr>
          <w:rFonts w:ascii="Arial" w:hAnsi="Arial" w:cs="Arial"/>
          <w:sz w:val="24"/>
          <w:szCs w:val="24"/>
        </w:rPr>
        <w:t>).</w:t>
      </w:r>
      <w:r w:rsidR="00270CD3" w:rsidRPr="00362AA5">
        <w:rPr>
          <w:rFonts w:ascii="Arial" w:hAnsi="Arial" w:cs="Arial"/>
          <w:sz w:val="24"/>
          <w:szCs w:val="24"/>
        </w:rPr>
        <w:t xml:space="preserve"> </w:t>
      </w:r>
      <w:r w:rsidR="007068CE" w:rsidRPr="00362AA5">
        <w:rPr>
          <w:rFonts w:ascii="Arial" w:hAnsi="Arial" w:cs="Arial"/>
          <w:sz w:val="24"/>
          <w:szCs w:val="24"/>
        </w:rPr>
        <w:t xml:space="preserve"> </w:t>
      </w:r>
      <w:r w:rsidR="00B703E3" w:rsidRPr="00362AA5">
        <w:rPr>
          <w:rFonts w:ascii="Arial" w:hAnsi="Arial" w:cs="Arial"/>
          <w:sz w:val="24"/>
          <w:szCs w:val="24"/>
        </w:rPr>
        <w:t>However</w:t>
      </w:r>
      <w:r w:rsidR="00940463" w:rsidRPr="00362AA5">
        <w:rPr>
          <w:rFonts w:ascii="Arial" w:hAnsi="Arial" w:cs="Arial"/>
          <w:sz w:val="24"/>
          <w:szCs w:val="24"/>
        </w:rPr>
        <w:t xml:space="preserve">, </w:t>
      </w:r>
      <w:r w:rsidR="006B01B3" w:rsidRPr="00362AA5">
        <w:rPr>
          <w:rFonts w:ascii="Arial" w:hAnsi="Arial" w:cs="Arial"/>
          <w:sz w:val="24"/>
          <w:szCs w:val="24"/>
        </w:rPr>
        <w:t>in addition</w:t>
      </w:r>
      <w:r w:rsidR="00940463" w:rsidRPr="00362AA5">
        <w:rPr>
          <w:rFonts w:ascii="Arial" w:hAnsi="Arial" w:cs="Arial"/>
          <w:sz w:val="24"/>
          <w:szCs w:val="24"/>
        </w:rPr>
        <w:t xml:space="preserve"> </w:t>
      </w:r>
      <w:r w:rsidR="00C26909" w:rsidRPr="00362AA5">
        <w:rPr>
          <w:rFonts w:ascii="Arial" w:hAnsi="Arial" w:cs="Arial"/>
          <w:sz w:val="24"/>
          <w:szCs w:val="24"/>
        </w:rPr>
        <w:t>Stripe</w:t>
      </w:r>
      <w:r w:rsidR="00940463" w:rsidRPr="00362AA5">
        <w:rPr>
          <w:rFonts w:ascii="Arial" w:hAnsi="Arial" w:cs="Arial"/>
          <w:sz w:val="24"/>
          <w:szCs w:val="24"/>
        </w:rPr>
        <w:t xml:space="preserve"> (</w:t>
      </w:r>
      <w:r w:rsidR="00C26909" w:rsidRPr="00362AA5">
        <w:rPr>
          <w:rFonts w:ascii="Arial" w:hAnsi="Arial" w:cs="Arial"/>
          <w:sz w:val="24"/>
          <w:szCs w:val="24"/>
        </w:rPr>
        <w:t>2021</w:t>
      </w:r>
      <w:r w:rsidR="00E1283E" w:rsidRPr="00362AA5">
        <w:rPr>
          <w:rFonts w:ascii="Arial" w:hAnsi="Arial" w:cs="Arial"/>
          <w:sz w:val="24"/>
          <w:szCs w:val="24"/>
        </w:rPr>
        <w:t>) suggests</w:t>
      </w:r>
      <w:r w:rsidR="006B01B3" w:rsidRPr="00362AA5">
        <w:rPr>
          <w:rFonts w:ascii="Arial" w:hAnsi="Arial" w:cs="Arial"/>
          <w:sz w:val="24"/>
          <w:szCs w:val="24"/>
        </w:rPr>
        <w:t xml:space="preserve"> </w:t>
      </w:r>
      <w:r w:rsidR="00DE3A6E" w:rsidRPr="00362AA5">
        <w:rPr>
          <w:rFonts w:ascii="Arial" w:hAnsi="Arial" w:cs="Arial"/>
          <w:sz w:val="24"/>
          <w:szCs w:val="24"/>
        </w:rPr>
        <w:t xml:space="preserve">that </w:t>
      </w:r>
      <w:r w:rsidR="00A35F82" w:rsidRPr="00362AA5">
        <w:rPr>
          <w:rFonts w:ascii="Arial" w:hAnsi="Arial" w:cs="Arial"/>
          <w:sz w:val="24"/>
          <w:szCs w:val="24"/>
        </w:rPr>
        <w:t>crime data that was being collect</w:t>
      </w:r>
      <w:r w:rsidR="00F82A63" w:rsidRPr="00362AA5">
        <w:rPr>
          <w:rFonts w:ascii="Arial" w:hAnsi="Arial" w:cs="Arial"/>
          <w:sz w:val="24"/>
          <w:szCs w:val="24"/>
        </w:rPr>
        <w:t>ed</w:t>
      </w:r>
      <w:r w:rsidR="00A35F82" w:rsidRPr="00362AA5">
        <w:rPr>
          <w:rFonts w:ascii="Arial" w:hAnsi="Arial" w:cs="Arial"/>
          <w:sz w:val="24"/>
          <w:szCs w:val="24"/>
        </w:rPr>
        <w:t xml:space="preserve"> </w:t>
      </w:r>
      <w:r w:rsidR="003D07E1" w:rsidRPr="00362AA5">
        <w:rPr>
          <w:rFonts w:ascii="Arial" w:hAnsi="Arial" w:cs="Arial"/>
          <w:sz w:val="24"/>
          <w:szCs w:val="24"/>
        </w:rPr>
        <w:t>during covid was impacted</w:t>
      </w:r>
      <w:r w:rsidR="008D772A" w:rsidRPr="00362AA5">
        <w:rPr>
          <w:rFonts w:ascii="Arial" w:hAnsi="Arial" w:cs="Arial"/>
          <w:sz w:val="24"/>
          <w:szCs w:val="24"/>
        </w:rPr>
        <w:t xml:space="preserve"> as</w:t>
      </w:r>
      <w:r w:rsidR="00ED292B" w:rsidRPr="00362AA5">
        <w:rPr>
          <w:rFonts w:ascii="Arial" w:hAnsi="Arial" w:cs="Arial"/>
          <w:sz w:val="24"/>
          <w:szCs w:val="24"/>
        </w:rPr>
        <w:t xml:space="preserve"> the crime survey was completed through </w:t>
      </w:r>
      <w:r w:rsidR="00CB5540" w:rsidRPr="00362AA5">
        <w:rPr>
          <w:rFonts w:ascii="Arial" w:hAnsi="Arial" w:cs="Arial"/>
          <w:sz w:val="24"/>
          <w:szCs w:val="24"/>
        </w:rPr>
        <w:t>phone calls</w:t>
      </w:r>
      <w:r w:rsidR="008D054A" w:rsidRPr="00362AA5">
        <w:rPr>
          <w:rFonts w:ascii="Arial" w:hAnsi="Arial" w:cs="Arial"/>
          <w:sz w:val="24"/>
          <w:szCs w:val="24"/>
        </w:rPr>
        <w:t xml:space="preserve"> whereas due to ethical issues</w:t>
      </w:r>
      <w:r w:rsidR="0086419B" w:rsidRPr="00362AA5">
        <w:rPr>
          <w:rFonts w:ascii="Arial" w:hAnsi="Arial" w:cs="Arial"/>
          <w:sz w:val="24"/>
          <w:szCs w:val="24"/>
        </w:rPr>
        <w:t xml:space="preserve"> </w:t>
      </w:r>
      <w:r w:rsidR="00F31BAA" w:rsidRPr="00362AA5">
        <w:rPr>
          <w:rFonts w:ascii="Arial" w:hAnsi="Arial" w:cs="Arial"/>
          <w:sz w:val="24"/>
          <w:szCs w:val="24"/>
        </w:rPr>
        <w:t>and confidentialities over the phone the questions used are limited.</w:t>
      </w:r>
      <w:r w:rsidR="00DA28C2" w:rsidRPr="00362AA5">
        <w:rPr>
          <w:rFonts w:ascii="Arial" w:hAnsi="Arial" w:cs="Arial"/>
          <w:sz w:val="24"/>
          <w:szCs w:val="24"/>
        </w:rPr>
        <w:t xml:space="preserve"> </w:t>
      </w:r>
      <w:r w:rsidR="003D07E1" w:rsidRPr="00362AA5">
        <w:rPr>
          <w:rFonts w:ascii="Arial" w:hAnsi="Arial" w:cs="Arial"/>
          <w:sz w:val="24"/>
          <w:szCs w:val="24"/>
        </w:rPr>
        <w:t xml:space="preserve"> </w:t>
      </w:r>
      <w:r w:rsidR="00DE770C" w:rsidRPr="00362AA5">
        <w:rPr>
          <w:rFonts w:ascii="Arial" w:hAnsi="Arial" w:cs="Arial"/>
          <w:sz w:val="24"/>
          <w:szCs w:val="24"/>
        </w:rPr>
        <w:t>Stripe (20</w:t>
      </w:r>
      <w:r w:rsidR="005760EB" w:rsidRPr="00362AA5">
        <w:rPr>
          <w:rFonts w:ascii="Arial" w:hAnsi="Arial" w:cs="Arial"/>
          <w:sz w:val="24"/>
          <w:szCs w:val="24"/>
        </w:rPr>
        <w:t>21</w:t>
      </w:r>
      <w:r w:rsidR="00DE770C" w:rsidRPr="00362AA5">
        <w:rPr>
          <w:rFonts w:ascii="Arial" w:hAnsi="Arial" w:cs="Arial"/>
          <w:sz w:val="24"/>
          <w:szCs w:val="24"/>
        </w:rPr>
        <w:t xml:space="preserve">) indicates that the recordings of certain crimes have </w:t>
      </w:r>
      <w:r w:rsidR="00B826F7" w:rsidRPr="00362AA5">
        <w:rPr>
          <w:rFonts w:ascii="Arial" w:hAnsi="Arial" w:cs="Arial"/>
          <w:sz w:val="24"/>
          <w:szCs w:val="24"/>
        </w:rPr>
        <w:t>increased due</w:t>
      </w:r>
      <w:r w:rsidR="009207E6" w:rsidRPr="00362AA5">
        <w:rPr>
          <w:rFonts w:ascii="Arial" w:hAnsi="Arial" w:cs="Arial"/>
          <w:sz w:val="24"/>
          <w:szCs w:val="24"/>
        </w:rPr>
        <w:t xml:space="preserve"> to more people having to stay at home</w:t>
      </w:r>
      <w:r w:rsidR="00FB49EC" w:rsidRPr="00362AA5">
        <w:rPr>
          <w:rFonts w:ascii="Arial" w:hAnsi="Arial" w:cs="Arial"/>
          <w:sz w:val="24"/>
          <w:szCs w:val="24"/>
        </w:rPr>
        <w:t>, more awareness raised through campaigns and the increase of high-profile cases.</w:t>
      </w:r>
    </w:p>
    <w:p w14:paraId="3CEDA9B7" w14:textId="77777777" w:rsidR="00ED5795" w:rsidRPr="00362AA5" w:rsidRDefault="00FB49EC" w:rsidP="00362AA5">
      <w:pPr>
        <w:spacing w:line="276" w:lineRule="auto"/>
        <w:rPr>
          <w:rFonts w:ascii="Arial" w:hAnsi="Arial" w:cs="Arial"/>
          <w:sz w:val="24"/>
          <w:szCs w:val="24"/>
        </w:rPr>
      </w:pPr>
      <w:r w:rsidRPr="00362AA5">
        <w:rPr>
          <w:rFonts w:ascii="Arial" w:hAnsi="Arial" w:cs="Arial"/>
          <w:sz w:val="24"/>
          <w:szCs w:val="24"/>
        </w:rPr>
        <w:t>According</w:t>
      </w:r>
      <w:r w:rsidR="00270CD3" w:rsidRPr="00362AA5">
        <w:rPr>
          <w:rFonts w:ascii="Arial" w:hAnsi="Arial" w:cs="Arial"/>
          <w:sz w:val="24"/>
          <w:szCs w:val="24"/>
        </w:rPr>
        <w:t xml:space="preserve"> to UK </w:t>
      </w:r>
      <w:r w:rsidR="008052DC" w:rsidRPr="00362AA5">
        <w:rPr>
          <w:rFonts w:ascii="Arial" w:hAnsi="Arial" w:cs="Arial"/>
          <w:sz w:val="24"/>
          <w:szCs w:val="24"/>
        </w:rPr>
        <w:t>P</w:t>
      </w:r>
      <w:r w:rsidR="00270CD3" w:rsidRPr="00362AA5">
        <w:rPr>
          <w:rFonts w:ascii="Arial" w:hAnsi="Arial" w:cs="Arial"/>
          <w:sz w:val="24"/>
          <w:szCs w:val="24"/>
        </w:rPr>
        <w:t xml:space="preserve">arliament </w:t>
      </w:r>
      <w:r w:rsidR="008052DC" w:rsidRPr="00362AA5">
        <w:rPr>
          <w:rFonts w:ascii="Arial" w:hAnsi="Arial" w:cs="Arial"/>
          <w:sz w:val="24"/>
          <w:szCs w:val="24"/>
        </w:rPr>
        <w:t xml:space="preserve">(2023) modern slavery </w:t>
      </w:r>
      <w:r w:rsidR="001636D0" w:rsidRPr="00362AA5">
        <w:rPr>
          <w:rFonts w:ascii="Arial" w:hAnsi="Arial" w:cs="Arial"/>
          <w:sz w:val="24"/>
          <w:szCs w:val="24"/>
        </w:rPr>
        <w:t>covers a large section of crime which includes human trafficking, slavery and forced labour</w:t>
      </w:r>
      <w:r w:rsidR="00B00F5A" w:rsidRPr="00362AA5">
        <w:rPr>
          <w:rFonts w:ascii="Arial" w:hAnsi="Arial" w:cs="Arial"/>
          <w:sz w:val="24"/>
          <w:szCs w:val="24"/>
        </w:rPr>
        <w:t xml:space="preserve">. It is suggested that modern slavery can be defined </w:t>
      </w:r>
      <w:r w:rsidR="00530395" w:rsidRPr="00362AA5">
        <w:rPr>
          <w:rFonts w:ascii="Arial" w:hAnsi="Arial" w:cs="Arial"/>
          <w:sz w:val="24"/>
          <w:szCs w:val="24"/>
        </w:rPr>
        <w:t>as</w:t>
      </w:r>
      <w:r w:rsidR="00781FAF" w:rsidRPr="00362AA5">
        <w:rPr>
          <w:rFonts w:ascii="Arial" w:hAnsi="Arial" w:cs="Arial"/>
          <w:sz w:val="24"/>
          <w:szCs w:val="24"/>
        </w:rPr>
        <w:t xml:space="preserve"> “</w:t>
      </w:r>
      <w:r w:rsidR="00530395" w:rsidRPr="00362AA5">
        <w:rPr>
          <w:rFonts w:ascii="Arial" w:hAnsi="Arial" w:cs="Arial"/>
          <w:sz w:val="24"/>
          <w:szCs w:val="24"/>
        </w:rPr>
        <w:t>exploitation</w:t>
      </w:r>
      <w:r w:rsidR="00C14ADA" w:rsidRPr="00362AA5">
        <w:rPr>
          <w:rFonts w:ascii="Arial" w:hAnsi="Arial" w:cs="Arial"/>
          <w:sz w:val="24"/>
          <w:szCs w:val="24"/>
        </w:rPr>
        <w:t xml:space="preserve"> that happens against a person who can then not leave</w:t>
      </w:r>
      <w:r w:rsidR="00530395" w:rsidRPr="00362AA5">
        <w:rPr>
          <w:rFonts w:ascii="Arial" w:hAnsi="Arial" w:cs="Arial"/>
          <w:sz w:val="24"/>
          <w:szCs w:val="24"/>
        </w:rPr>
        <w:t xml:space="preserve"> due</w:t>
      </w:r>
      <w:r w:rsidR="00C14ADA" w:rsidRPr="00362AA5">
        <w:rPr>
          <w:rFonts w:ascii="Arial" w:hAnsi="Arial" w:cs="Arial"/>
          <w:sz w:val="24"/>
          <w:szCs w:val="24"/>
        </w:rPr>
        <w:t xml:space="preserve"> to controlling behaviours</w:t>
      </w:r>
      <w:r w:rsidR="005D6B4D" w:rsidRPr="00362AA5">
        <w:rPr>
          <w:rFonts w:ascii="Arial" w:hAnsi="Arial" w:cs="Arial"/>
          <w:sz w:val="24"/>
          <w:szCs w:val="24"/>
        </w:rPr>
        <w:t xml:space="preserve">, use of force </w:t>
      </w:r>
      <w:r w:rsidR="005F4E83" w:rsidRPr="00362AA5">
        <w:rPr>
          <w:rFonts w:ascii="Arial" w:hAnsi="Arial" w:cs="Arial"/>
          <w:sz w:val="24"/>
          <w:szCs w:val="24"/>
        </w:rPr>
        <w:t>and powers against vulnerable people</w:t>
      </w:r>
      <w:r w:rsidR="00AE3D67" w:rsidRPr="00362AA5">
        <w:rPr>
          <w:rFonts w:ascii="Arial" w:hAnsi="Arial" w:cs="Arial"/>
          <w:sz w:val="24"/>
          <w:szCs w:val="24"/>
        </w:rPr>
        <w:t xml:space="preserve">. </w:t>
      </w:r>
      <w:r w:rsidR="008F2B52" w:rsidRPr="00362AA5">
        <w:rPr>
          <w:rFonts w:ascii="Arial" w:hAnsi="Arial" w:cs="Arial"/>
          <w:sz w:val="24"/>
          <w:szCs w:val="24"/>
        </w:rPr>
        <w:t>However,</w:t>
      </w:r>
      <w:r w:rsidR="00AE3D67" w:rsidRPr="00362AA5">
        <w:rPr>
          <w:rFonts w:ascii="Arial" w:hAnsi="Arial" w:cs="Arial"/>
          <w:sz w:val="24"/>
          <w:szCs w:val="24"/>
        </w:rPr>
        <w:t xml:space="preserve"> it can be known to </w:t>
      </w:r>
      <w:r w:rsidR="00084E89" w:rsidRPr="00362AA5">
        <w:rPr>
          <w:rFonts w:ascii="Arial" w:hAnsi="Arial" w:cs="Arial"/>
          <w:sz w:val="24"/>
          <w:szCs w:val="24"/>
        </w:rPr>
        <w:t>exploit</w:t>
      </w:r>
      <w:r w:rsidR="00AE3D67" w:rsidRPr="00362AA5">
        <w:rPr>
          <w:rFonts w:ascii="Arial" w:hAnsi="Arial" w:cs="Arial"/>
          <w:sz w:val="24"/>
          <w:szCs w:val="24"/>
        </w:rPr>
        <w:t xml:space="preserve"> people for personal or commercial gain</w:t>
      </w:r>
      <w:r w:rsidR="001608BA" w:rsidRPr="00362AA5">
        <w:rPr>
          <w:rFonts w:ascii="Arial" w:hAnsi="Arial" w:cs="Arial"/>
          <w:sz w:val="24"/>
          <w:szCs w:val="24"/>
        </w:rPr>
        <w:t xml:space="preserve"> against </w:t>
      </w:r>
      <w:r w:rsidR="008F2B52" w:rsidRPr="00362AA5">
        <w:rPr>
          <w:rFonts w:ascii="Arial" w:hAnsi="Arial" w:cs="Arial"/>
          <w:sz w:val="24"/>
          <w:szCs w:val="24"/>
        </w:rPr>
        <w:t>individuals’</w:t>
      </w:r>
      <w:r w:rsidR="001608BA" w:rsidRPr="00362AA5">
        <w:rPr>
          <w:rFonts w:ascii="Arial" w:hAnsi="Arial" w:cs="Arial"/>
          <w:sz w:val="24"/>
          <w:szCs w:val="24"/>
        </w:rPr>
        <w:t xml:space="preserve"> human rights</w:t>
      </w:r>
      <w:r w:rsidR="00BD016E" w:rsidRPr="00362AA5">
        <w:rPr>
          <w:rFonts w:ascii="Arial" w:hAnsi="Arial" w:cs="Arial"/>
          <w:sz w:val="24"/>
          <w:szCs w:val="24"/>
        </w:rPr>
        <w:t>”</w:t>
      </w:r>
      <w:r w:rsidR="001608BA" w:rsidRPr="00362AA5">
        <w:rPr>
          <w:rFonts w:ascii="Arial" w:hAnsi="Arial" w:cs="Arial"/>
          <w:sz w:val="24"/>
          <w:szCs w:val="24"/>
        </w:rPr>
        <w:t>.</w:t>
      </w:r>
      <w:r w:rsidR="008F2B52" w:rsidRPr="00362AA5">
        <w:rPr>
          <w:rFonts w:ascii="Arial" w:hAnsi="Arial" w:cs="Arial"/>
          <w:sz w:val="24"/>
          <w:szCs w:val="24"/>
        </w:rPr>
        <w:t xml:space="preserve"> </w:t>
      </w:r>
      <w:r w:rsidR="007A5D29" w:rsidRPr="00362AA5">
        <w:rPr>
          <w:rFonts w:ascii="Arial" w:hAnsi="Arial" w:cs="Arial"/>
          <w:sz w:val="24"/>
          <w:szCs w:val="24"/>
        </w:rPr>
        <w:t>Wooditch and Steverson</w:t>
      </w:r>
      <w:r w:rsidR="00733D16" w:rsidRPr="00362AA5">
        <w:rPr>
          <w:rFonts w:ascii="Arial" w:hAnsi="Arial" w:cs="Arial"/>
          <w:sz w:val="24"/>
          <w:szCs w:val="24"/>
        </w:rPr>
        <w:t xml:space="preserve"> (</w:t>
      </w:r>
      <w:r w:rsidR="007A5D29" w:rsidRPr="00362AA5">
        <w:rPr>
          <w:rFonts w:ascii="Arial" w:hAnsi="Arial" w:cs="Arial"/>
          <w:sz w:val="24"/>
          <w:szCs w:val="24"/>
        </w:rPr>
        <w:t>2017)</w:t>
      </w:r>
      <w:r w:rsidR="00810FEA" w:rsidRPr="00362AA5">
        <w:rPr>
          <w:rFonts w:ascii="Arial" w:hAnsi="Arial" w:cs="Arial"/>
          <w:sz w:val="24"/>
          <w:szCs w:val="24"/>
        </w:rPr>
        <w:t xml:space="preserve"> suggests that there is not one </w:t>
      </w:r>
      <w:r w:rsidR="00993436" w:rsidRPr="00362AA5">
        <w:rPr>
          <w:rFonts w:ascii="Arial" w:hAnsi="Arial" w:cs="Arial"/>
          <w:sz w:val="24"/>
          <w:szCs w:val="24"/>
        </w:rPr>
        <w:t>primary definition for human trafficking. However, they indicate that human trafficking involves</w:t>
      </w:r>
      <w:r w:rsidR="000A5E2B" w:rsidRPr="00362AA5">
        <w:rPr>
          <w:rFonts w:ascii="Arial" w:hAnsi="Arial" w:cs="Arial"/>
          <w:sz w:val="24"/>
          <w:szCs w:val="24"/>
        </w:rPr>
        <w:t xml:space="preserve"> “sex trafficking, labour trafficking and the removal of organs”</w:t>
      </w:r>
      <w:r w:rsidR="000C30DB" w:rsidRPr="00362AA5">
        <w:rPr>
          <w:rFonts w:ascii="Arial" w:hAnsi="Arial" w:cs="Arial"/>
          <w:sz w:val="24"/>
          <w:szCs w:val="24"/>
        </w:rPr>
        <w:t xml:space="preserve"> these are done through the process of </w:t>
      </w:r>
      <w:r w:rsidR="00017E4C" w:rsidRPr="00362AA5">
        <w:rPr>
          <w:rFonts w:ascii="Arial" w:hAnsi="Arial" w:cs="Arial"/>
          <w:sz w:val="24"/>
          <w:szCs w:val="24"/>
        </w:rPr>
        <w:t>“</w:t>
      </w:r>
      <w:r w:rsidR="000C30DB" w:rsidRPr="00362AA5">
        <w:rPr>
          <w:rFonts w:ascii="Arial" w:hAnsi="Arial" w:cs="Arial"/>
          <w:sz w:val="24"/>
          <w:szCs w:val="24"/>
        </w:rPr>
        <w:t>forcing</w:t>
      </w:r>
      <w:r w:rsidR="00017E4C" w:rsidRPr="00362AA5">
        <w:rPr>
          <w:rFonts w:ascii="Arial" w:hAnsi="Arial" w:cs="Arial"/>
          <w:sz w:val="24"/>
          <w:szCs w:val="24"/>
        </w:rPr>
        <w:t xml:space="preserve">, fraud or coercion of an individual to engage in a sex </w:t>
      </w:r>
      <w:r w:rsidR="00EF0FF6" w:rsidRPr="00362AA5">
        <w:rPr>
          <w:rFonts w:ascii="Arial" w:hAnsi="Arial" w:cs="Arial"/>
          <w:sz w:val="24"/>
          <w:szCs w:val="24"/>
        </w:rPr>
        <w:t>trade</w:t>
      </w:r>
      <w:r w:rsidR="00017E4C" w:rsidRPr="00362AA5">
        <w:rPr>
          <w:rFonts w:ascii="Arial" w:hAnsi="Arial" w:cs="Arial"/>
          <w:sz w:val="24"/>
          <w:szCs w:val="24"/>
        </w:rPr>
        <w:t xml:space="preserve">, transportation or </w:t>
      </w:r>
      <w:r w:rsidR="00332105" w:rsidRPr="00362AA5">
        <w:rPr>
          <w:rFonts w:ascii="Arial" w:hAnsi="Arial" w:cs="Arial"/>
          <w:sz w:val="24"/>
          <w:szCs w:val="24"/>
        </w:rPr>
        <w:t>using the individual for labour services or organ removals”.</w:t>
      </w:r>
      <w:r w:rsidR="0041030F" w:rsidRPr="00362AA5">
        <w:rPr>
          <w:rFonts w:ascii="Arial" w:hAnsi="Arial" w:cs="Arial"/>
          <w:sz w:val="24"/>
          <w:szCs w:val="24"/>
        </w:rPr>
        <w:t xml:space="preserve"> </w:t>
      </w:r>
      <w:r w:rsidR="00DB3B3B" w:rsidRPr="00362AA5">
        <w:rPr>
          <w:rFonts w:ascii="Arial" w:hAnsi="Arial" w:cs="Arial"/>
          <w:sz w:val="24"/>
          <w:szCs w:val="24"/>
        </w:rPr>
        <w:t xml:space="preserve">‘The Palermo Protocol was signed in 2000 by the UK which provided the first ever definition for human </w:t>
      </w:r>
      <w:r w:rsidR="00BB6259" w:rsidRPr="00362AA5">
        <w:rPr>
          <w:rFonts w:ascii="Arial" w:hAnsi="Arial" w:cs="Arial"/>
          <w:sz w:val="24"/>
          <w:szCs w:val="24"/>
        </w:rPr>
        <w:t>trafficking</w:t>
      </w:r>
      <w:r w:rsidR="00BB6259" w:rsidRPr="00362AA5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(Bryant and Landman, 2020).</w:t>
      </w:r>
      <w:r w:rsidR="00DB3B3B" w:rsidRPr="00362AA5">
        <w:rPr>
          <w:rFonts w:ascii="Arial" w:hAnsi="Arial" w:cs="Arial"/>
          <w:sz w:val="24"/>
          <w:szCs w:val="24"/>
        </w:rPr>
        <w:t xml:space="preserve"> </w:t>
      </w:r>
      <w:r w:rsidR="00385E9F" w:rsidRPr="00362AA5">
        <w:rPr>
          <w:rFonts w:ascii="Arial" w:hAnsi="Arial" w:cs="Arial"/>
          <w:sz w:val="24"/>
          <w:szCs w:val="24"/>
        </w:rPr>
        <w:t xml:space="preserve">Within these areas of </w:t>
      </w:r>
      <w:r w:rsidR="007A5D29" w:rsidRPr="00362AA5">
        <w:rPr>
          <w:rFonts w:ascii="Arial" w:hAnsi="Arial" w:cs="Arial"/>
          <w:sz w:val="24"/>
          <w:szCs w:val="24"/>
        </w:rPr>
        <w:t>crime,</w:t>
      </w:r>
      <w:r w:rsidR="00385E9F" w:rsidRPr="00362AA5">
        <w:rPr>
          <w:rFonts w:ascii="Arial" w:hAnsi="Arial" w:cs="Arial"/>
          <w:sz w:val="24"/>
          <w:szCs w:val="24"/>
        </w:rPr>
        <w:t xml:space="preserve"> the financial </w:t>
      </w:r>
      <w:r w:rsidR="001806C3" w:rsidRPr="00362AA5">
        <w:rPr>
          <w:rFonts w:ascii="Arial" w:hAnsi="Arial" w:cs="Arial"/>
          <w:sz w:val="24"/>
          <w:szCs w:val="24"/>
        </w:rPr>
        <w:t xml:space="preserve">profit margins are </w:t>
      </w:r>
      <w:proofErr w:type="gramStart"/>
      <w:r w:rsidR="001806C3" w:rsidRPr="00362AA5">
        <w:rPr>
          <w:rFonts w:ascii="Arial" w:hAnsi="Arial" w:cs="Arial"/>
          <w:sz w:val="24"/>
          <w:szCs w:val="24"/>
        </w:rPr>
        <w:t>really high</w:t>
      </w:r>
      <w:proofErr w:type="gramEnd"/>
      <w:r w:rsidR="001806C3" w:rsidRPr="00362AA5">
        <w:rPr>
          <w:rFonts w:ascii="Arial" w:hAnsi="Arial" w:cs="Arial"/>
          <w:sz w:val="24"/>
          <w:szCs w:val="24"/>
        </w:rPr>
        <w:t xml:space="preserve"> with industries generating £150 billion </w:t>
      </w:r>
      <w:r w:rsidR="00B826F7" w:rsidRPr="00362AA5">
        <w:rPr>
          <w:rFonts w:ascii="Arial" w:hAnsi="Arial" w:cs="Arial"/>
          <w:sz w:val="24"/>
          <w:szCs w:val="24"/>
        </w:rPr>
        <w:t>profits</w:t>
      </w:r>
      <w:r w:rsidR="001806C3" w:rsidRPr="00362AA5">
        <w:rPr>
          <w:rFonts w:ascii="Arial" w:hAnsi="Arial" w:cs="Arial"/>
          <w:sz w:val="24"/>
          <w:szCs w:val="24"/>
        </w:rPr>
        <w:t xml:space="preserve"> in a year</w:t>
      </w:r>
      <w:r w:rsidR="00B826F7" w:rsidRPr="00362AA5">
        <w:rPr>
          <w:rFonts w:ascii="Arial" w:hAnsi="Arial" w:cs="Arial"/>
          <w:sz w:val="24"/>
          <w:szCs w:val="24"/>
        </w:rPr>
        <w:t xml:space="preserve"> </w:t>
      </w:r>
      <w:r w:rsidR="00731226" w:rsidRPr="00362AA5">
        <w:rPr>
          <w:rFonts w:ascii="Arial" w:hAnsi="Arial" w:cs="Arial"/>
          <w:sz w:val="24"/>
          <w:szCs w:val="24"/>
        </w:rPr>
        <w:t>(Thornton, 2021)</w:t>
      </w:r>
      <w:r w:rsidR="00B826F7" w:rsidRPr="00362AA5">
        <w:rPr>
          <w:rFonts w:ascii="Arial" w:hAnsi="Arial" w:cs="Arial"/>
          <w:sz w:val="24"/>
          <w:szCs w:val="24"/>
        </w:rPr>
        <w:t xml:space="preserve">. </w:t>
      </w:r>
      <w:r w:rsidR="00DA382E" w:rsidRPr="00362AA5">
        <w:rPr>
          <w:rFonts w:ascii="Arial" w:hAnsi="Arial" w:cs="Arial"/>
          <w:sz w:val="24"/>
          <w:szCs w:val="24"/>
        </w:rPr>
        <w:t xml:space="preserve">Human trafficking and modern slavery demonstrate that </w:t>
      </w:r>
      <w:r w:rsidR="005D33A3" w:rsidRPr="00362AA5">
        <w:rPr>
          <w:rFonts w:ascii="Arial" w:hAnsi="Arial" w:cs="Arial"/>
          <w:sz w:val="24"/>
          <w:szCs w:val="24"/>
        </w:rPr>
        <w:t>p</w:t>
      </w:r>
      <w:r w:rsidR="002C02CB" w:rsidRPr="00362AA5">
        <w:rPr>
          <w:rFonts w:ascii="Arial" w:hAnsi="Arial" w:cs="Arial"/>
          <w:sz w:val="24"/>
          <w:szCs w:val="24"/>
        </w:rPr>
        <w:t>erpetrators</w:t>
      </w:r>
      <w:r w:rsidR="005D33A3" w:rsidRPr="00362AA5">
        <w:rPr>
          <w:rFonts w:ascii="Arial" w:hAnsi="Arial" w:cs="Arial"/>
          <w:sz w:val="24"/>
          <w:szCs w:val="24"/>
        </w:rPr>
        <w:t xml:space="preserve"> of these areas of crime use the vulnerable </w:t>
      </w:r>
      <w:proofErr w:type="gramStart"/>
      <w:r w:rsidR="00923469" w:rsidRPr="00362AA5">
        <w:rPr>
          <w:rFonts w:ascii="Arial" w:hAnsi="Arial" w:cs="Arial"/>
          <w:sz w:val="24"/>
          <w:szCs w:val="24"/>
        </w:rPr>
        <w:t>in order to</w:t>
      </w:r>
      <w:proofErr w:type="gramEnd"/>
      <w:r w:rsidR="00923469" w:rsidRPr="00362AA5">
        <w:rPr>
          <w:rFonts w:ascii="Arial" w:hAnsi="Arial" w:cs="Arial"/>
          <w:sz w:val="24"/>
          <w:szCs w:val="24"/>
        </w:rPr>
        <w:t xml:space="preserve"> generate these large illegal profits</w:t>
      </w:r>
      <w:r w:rsidR="008F2B52" w:rsidRPr="00362AA5">
        <w:rPr>
          <w:rFonts w:ascii="Arial" w:hAnsi="Arial" w:cs="Arial"/>
          <w:sz w:val="24"/>
          <w:szCs w:val="24"/>
        </w:rPr>
        <w:t xml:space="preserve"> </w:t>
      </w:r>
      <w:r w:rsidR="00923469" w:rsidRPr="00362AA5">
        <w:rPr>
          <w:rFonts w:ascii="Arial" w:hAnsi="Arial" w:cs="Arial"/>
          <w:sz w:val="24"/>
          <w:szCs w:val="24"/>
        </w:rPr>
        <w:t>each year</w:t>
      </w:r>
      <w:r w:rsidR="008B22F1" w:rsidRPr="00362AA5">
        <w:rPr>
          <w:rFonts w:ascii="Arial" w:hAnsi="Arial" w:cs="Arial"/>
          <w:sz w:val="24"/>
          <w:szCs w:val="24"/>
        </w:rPr>
        <w:t xml:space="preserve"> (UK Parliament, 2023)</w:t>
      </w:r>
      <w:r w:rsidR="004031A4" w:rsidRPr="00362AA5">
        <w:rPr>
          <w:rFonts w:ascii="Arial" w:hAnsi="Arial" w:cs="Arial"/>
          <w:sz w:val="24"/>
          <w:szCs w:val="24"/>
        </w:rPr>
        <w:t>.</w:t>
      </w:r>
    </w:p>
    <w:p w14:paraId="628E0287" w14:textId="54C84E1E" w:rsidR="00372A05" w:rsidRPr="00362AA5" w:rsidRDefault="00ED5795" w:rsidP="00362AA5">
      <w:pPr>
        <w:spacing w:line="276" w:lineRule="auto"/>
        <w:rPr>
          <w:rFonts w:ascii="Arial" w:hAnsi="Arial" w:cs="Arial"/>
          <w:sz w:val="24"/>
          <w:szCs w:val="24"/>
        </w:rPr>
      </w:pPr>
      <w:r w:rsidRPr="00362AA5">
        <w:rPr>
          <w:rFonts w:ascii="Arial" w:hAnsi="Arial" w:cs="Arial"/>
          <w:sz w:val="24"/>
          <w:szCs w:val="24"/>
        </w:rPr>
        <w:t xml:space="preserve">The </w:t>
      </w:r>
      <w:r w:rsidR="00E85D38" w:rsidRPr="00362AA5">
        <w:rPr>
          <w:rFonts w:ascii="Arial" w:hAnsi="Arial" w:cs="Arial"/>
          <w:sz w:val="24"/>
          <w:szCs w:val="24"/>
        </w:rPr>
        <w:t xml:space="preserve">Anti-Slavery Commissioner, </w:t>
      </w:r>
      <w:r w:rsidRPr="00362AA5">
        <w:rPr>
          <w:rFonts w:ascii="Arial" w:hAnsi="Arial" w:cs="Arial"/>
          <w:sz w:val="24"/>
          <w:szCs w:val="24"/>
        </w:rPr>
        <w:t>(</w:t>
      </w:r>
      <w:r w:rsidR="00E85D38" w:rsidRPr="00362AA5">
        <w:rPr>
          <w:rFonts w:ascii="Arial" w:hAnsi="Arial" w:cs="Arial"/>
          <w:sz w:val="24"/>
          <w:szCs w:val="24"/>
        </w:rPr>
        <w:t xml:space="preserve">2015) implemented a </w:t>
      </w:r>
      <w:r w:rsidR="00571D62" w:rsidRPr="00362AA5">
        <w:rPr>
          <w:rFonts w:ascii="Arial" w:hAnsi="Arial" w:cs="Arial"/>
          <w:sz w:val="24"/>
          <w:szCs w:val="24"/>
        </w:rPr>
        <w:t xml:space="preserve">plan for modern slavery </w:t>
      </w:r>
      <w:proofErr w:type="gramStart"/>
      <w:r w:rsidR="00571D62" w:rsidRPr="00362AA5">
        <w:rPr>
          <w:rFonts w:ascii="Arial" w:hAnsi="Arial" w:cs="Arial"/>
          <w:sz w:val="24"/>
          <w:szCs w:val="24"/>
        </w:rPr>
        <w:t>in order to</w:t>
      </w:r>
      <w:proofErr w:type="gramEnd"/>
      <w:r w:rsidR="00571D62" w:rsidRPr="00362AA5">
        <w:rPr>
          <w:rFonts w:ascii="Arial" w:hAnsi="Arial" w:cs="Arial"/>
          <w:sz w:val="24"/>
          <w:szCs w:val="24"/>
        </w:rPr>
        <w:t xml:space="preserve"> tackle the problem. </w:t>
      </w:r>
      <w:r w:rsidR="00C24079" w:rsidRPr="00362AA5">
        <w:rPr>
          <w:rFonts w:ascii="Arial" w:hAnsi="Arial" w:cs="Arial"/>
          <w:sz w:val="24"/>
          <w:szCs w:val="24"/>
        </w:rPr>
        <w:t>The strategy implemented is called the 4’ps. The first one being pursue</w:t>
      </w:r>
      <w:r w:rsidR="00F852BE" w:rsidRPr="00362AA5">
        <w:rPr>
          <w:rFonts w:ascii="Arial" w:hAnsi="Arial" w:cs="Arial"/>
          <w:sz w:val="24"/>
          <w:szCs w:val="24"/>
        </w:rPr>
        <w:t xml:space="preserve">, this is where </w:t>
      </w:r>
      <w:r w:rsidR="005C06F4" w:rsidRPr="00362AA5">
        <w:rPr>
          <w:rFonts w:ascii="Arial" w:hAnsi="Arial" w:cs="Arial"/>
          <w:sz w:val="24"/>
          <w:szCs w:val="24"/>
        </w:rPr>
        <w:t xml:space="preserve">the government are focussing on the threat and ensuring they </w:t>
      </w:r>
      <w:r w:rsidR="005721B0" w:rsidRPr="00362AA5">
        <w:rPr>
          <w:rFonts w:ascii="Arial" w:hAnsi="Arial" w:cs="Arial"/>
          <w:sz w:val="24"/>
          <w:szCs w:val="24"/>
        </w:rPr>
        <w:t xml:space="preserve">are working effectively </w:t>
      </w:r>
      <w:r w:rsidR="008B526A" w:rsidRPr="00362AA5">
        <w:rPr>
          <w:rFonts w:ascii="Arial" w:hAnsi="Arial" w:cs="Arial"/>
          <w:sz w:val="24"/>
          <w:szCs w:val="24"/>
        </w:rPr>
        <w:t xml:space="preserve">with cooperations and internal partners. The second one being prevent, this is where the government </w:t>
      </w:r>
      <w:r w:rsidR="00D24635" w:rsidRPr="00362AA5">
        <w:rPr>
          <w:rFonts w:ascii="Arial" w:hAnsi="Arial" w:cs="Arial"/>
          <w:sz w:val="24"/>
          <w:szCs w:val="24"/>
        </w:rPr>
        <w:t xml:space="preserve">is preventing the issue of modern slavery </w:t>
      </w:r>
      <w:r w:rsidR="0070024C" w:rsidRPr="00362AA5">
        <w:rPr>
          <w:rFonts w:ascii="Arial" w:hAnsi="Arial" w:cs="Arial"/>
          <w:sz w:val="24"/>
          <w:szCs w:val="24"/>
        </w:rPr>
        <w:t xml:space="preserve">and raising awareness of what </w:t>
      </w:r>
      <w:r w:rsidR="004031A4" w:rsidRPr="00362AA5">
        <w:rPr>
          <w:rFonts w:ascii="Arial" w:hAnsi="Arial" w:cs="Arial"/>
          <w:sz w:val="24"/>
          <w:szCs w:val="24"/>
        </w:rPr>
        <w:t>victims</w:t>
      </w:r>
      <w:r w:rsidR="0070024C" w:rsidRPr="00362AA5">
        <w:rPr>
          <w:rFonts w:ascii="Arial" w:hAnsi="Arial" w:cs="Arial"/>
          <w:sz w:val="24"/>
          <w:szCs w:val="24"/>
        </w:rPr>
        <w:t xml:space="preserve"> are going through and the consequences of this crime</w:t>
      </w:r>
      <w:r w:rsidR="00680001" w:rsidRPr="00362AA5">
        <w:rPr>
          <w:rFonts w:ascii="Arial" w:hAnsi="Arial" w:cs="Arial"/>
          <w:sz w:val="24"/>
          <w:szCs w:val="24"/>
        </w:rPr>
        <w:t>. The next two have a large focus on the victim themselves and aim to look at reducing vulnerability</w:t>
      </w:r>
      <w:r w:rsidR="007130EF" w:rsidRPr="00362AA5">
        <w:rPr>
          <w:rFonts w:ascii="Arial" w:hAnsi="Arial" w:cs="Arial"/>
          <w:sz w:val="24"/>
          <w:szCs w:val="24"/>
        </w:rPr>
        <w:t xml:space="preserve">. Protecting allows the government to ensure </w:t>
      </w:r>
      <w:r w:rsidR="00A86063" w:rsidRPr="00362AA5">
        <w:rPr>
          <w:rFonts w:ascii="Arial" w:hAnsi="Arial" w:cs="Arial"/>
          <w:sz w:val="24"/>
          <w:szCs w:val="24"/>
        </w:rPr>
        <w:t xml:space="preserve">the government are protecting individuals </w:t>
      </w:r>
      <w:r w:rsidR="004031A4" w:rsidRPr="00362AA5">
        <w:rPr>
          <w:rFonts w:ascii="Arial" w:hAnsi="Arial" w:cs="Arial"/>
          <w:sz w:val="24"/>
          <w:szCs w:val="24"/>
        </w:rPr>
        <w:t>to</w:t>
      </w:r>
      <w:r w:rsidR="00A86063" w:rsidRPr="00362AA5">
        <w:rPr>
          <w:rFonts w:ascii="Arial" w:hAnsi="Arial" w:cs="Arial"/>
          <w:sz w:val="24"/>
          <w:szCs w:val="24"/>
        </w:rPr>
        <w:t xml:space="preserve"> stop them from becoming a victim</w:t>
      </w:r>
      <w:r w:rsidR="00F54135" w:rsidRPr="00362AA5">
        <w:rPr>
          <w:rFonts w:ascii="Arial" w:hAnsi="Arial" w:cs="Arial"/>
          <w:sz w:val="24"/>
          <w:szCs w:val="24"/>
        </w:rPr>
        <w:t xml:space="preserve">. Therefore, </w:t>
      </w:r>
      <w:proofErr w:type="gramStart"/>
      <w:r w:rsidR="00F54135" w:rsidRPr="00362AA5">
        <w:rPr>
          <w:rFonts w:ascii="Arial" w:hAnsi="Arial" w:cs="Arial"/>
          <w:sz w:val="24"/>
          <w:szCs w:val="24"/>
        </w:rPr>
        <w:t>in order to</w:t>
      </w:r>
      <w:proofErr w:type="gramEnd"/>
      <w:r w:rsidR="00F54135" w:rsidRPr="00362AA5">
        <w:rPr>
          <w:rFonts w:ascii="Arial" w:hAnsi="Arial" w:cs="Arial"/>
          <w:sz w:val="24"/>
          <w:szCs w:val="24"/>
        </w:rPr>
        <w:t xml:space="preserve"> maintain this part of the strategy is it important that </w:t>
      </w:r>
      <w:r w:rsidR="00A82C45" w:rsidRPr="00362AA5">
        <w:rPr>
          <w:rFonts w:ascii="Arial" w:hAnsi="Arial" w:cs="Arial"/>
          <w:sz w:val="24"/>
          <w:szCs w:val="24"/>
        </w:rPr>
        <w:t xml:space="preserve">the awareness of the signs of modern slavery is fully educated within different </w:t>
      </w:r>
      <w:r w:rsidR="00C5170D" w:rsidRPr="00362AA5">
        <w:rPr>
          <w:rFonts w:ascii="Arial" w:hAnsi="Arial" w:cs="Arial"/>
          <w:sz w:val="24"/>
          <w:szCs w:val="24"/>
        </w:rPr>
        <w:t>communities</w:t>
      </w:r>
      <w:r w:rsidR="00943A07" w:rsidRPr="00362AA5">
        <w:rPr>
          <w:rFonts w:ascii="Arial" w:hAnsi="Arial" w:cs="Arial"/>
          <w:sz w:val="24"/>
          <w:szCs w:val="24"/>
        </w:rPr>
        <w:t xml:space="preserve">. Prepare </w:t>
      </w:r>
      <w:r w:rsidR="00166548" w:rsidRPr="00362AA5">
        <w:rPr>
          <w:rFonts w:ascii="Arial" w:hAnsi="Arial" w:cs="Arial"/>
          <w:sz w:val="24"/>
          <w:szCs w:val="24"/>
        </w:rPr>
        <w:t>reduces the harm to individuals and support</w:t>
      </w:r>
      <w:r w:rsidR="00B47897" w:rsidRPr="00362AA5">
        <w:rPr>
          <w:rFonts w:ascii="Arial" w:hAnsi="Arial" w:cs="Arial"/>
          <w:sz w:val="24"/>
          <w:szCs w:val="24"/>
        </w:rPr>
        <w:t xml:space="preserve"> (Bradley, 2014).</w:t>
      </w:r>
    </w:p>
    <w:p w14:paraId="2ED24BC8" w14:textId="27C5619C" w:rsidR="00ED5795" w:rsidRPr="00362AA5" w:rsidRDefault="003C6D9C" w:rsidP="00362AA5">
      <w:pPr>
        <w:pStyle w:val="ListParagraph"/>
        <w:spacing w:line="276" w:lineRule="auto"/>
        <w:ind w:left="0"/>
        <w:rPr>
          <w:rFonts w:ascii="Arial" w:hAnsi="Arial" w:cs="Arial"/>
          <w:sz w:val="24"/>
          <w:szCs w:val="24"/>
        </w:rPr>
      </w:pPr>
      <w:r w:rsidRPr="00362AA5">
        <w:rPr>
          <w:rFonts w:ascii="Arial" w:hAnsi="Arial" w:cs="Arial"/>
          <w:sz w:val="24"/>
          <w:szCs w:val="24"/>
        </w:rPr>
        <w:lastRenderedPageBreak/>
        <w:t>The modern slavery plan has been beneficial as it has allowed the government to have a set plan to follow with it</w:t>
      </w:r>
      <w:r w:rsidR="00ED34E1" w:rsidRPr="00362AA5">
        <w:rPr>
          <w:rFonts w:ascii="Arial" w:hAnsi="Arial" w:cs="Arial"/>
          <w:sz w:val="24"/>
          <w:szCs w:val="24"/>
        </w:rPr>
        <w:t>s benefits of allowing other countries to follow to tackle human trafficking.</w:t>
      </w:r>
      <w:r w:rsidR="0040613A" w:rsidRPr="00362AA5">
        <w:rPr>
          <w:rFonts w:ascii="Arial" w:hAnsi="Arial" w:cs="Arial"/>
          <w:sz w:val="24"/>
          <w:szCs w:val="24"/>
        </w:rPr>
        <w:t xml:space="preserve"> </w:t>
      </w:r>
      <w:r w:rsidR="001431A7" w:rsidRPr="00362AA5">
        <w:rPr>
          <w:rFonts w:ascii="Arial" w:hAnsi="Arial" w:cs="Arial"/>
          <w:sz w:val="24"/>
          <w:szCs w:val="24"/>
        </w:rPr>
        <w:t>However, the National Crime Agency</w:t>
      </w:r>
      <w:r w:rsidR="00387897" w:rsidRPr="00362AA5">
        <w:rPr>
          <w:rFonts w:ascii="Arial" w:hAnsi="Arial" w:cs="Arial"/>
          <w:sz w:val="24"/>
          <w:szCs w:val="24"/>
        </w:rPr>
        <w:t xml:space="preserve"> suggest that the priority of “small boats and organised immigration crime” is now becoming a priority within the government</w:t>
      </w:r>
      <w:r w:rsidR="00010D96" w:rsidRPr="00362AA5">
        <w:rPr>
          <w:rFonts w:ascii="Arial" w:hAnsi="Arial" w:cs="Arial"/>
          <w:sz w:val="24"/>
          <w:szCs w:val="24"/>
        </w:rPr>
        <w:t xml:space="preserve"> as this is being seen as a way of “smuggling with human trafficking”</w:t>
      </w:r>
      <w:r w:rsidR="00EE2822" w:rsidRPr="00362AA5">
        <w:rPr>
          <w:rFonts w:ascii="Arial" w:hAnsi="Arial" w:cs="Arial"/>
          <w:sz w:val="24"/>
          <w:szCs w:val="24"/>
        </w:rPr>
        <w:t>.</w:t>
      </w:r>
      <w:r w:rsidR="00010D96" w:rsidRPr="00362AA5">
        <w:rPr>
          <w:rFonts w:ascii="Arial" w:hAnsi="Arial" w:cs="Arial"/>
          <w:sz w:val="24"/>
          <w:szCs w:val="24"/>
        </w:rPr>
        <w:t xml:space="preserve"> </w:t>
      </w:r>
      <w:r w:rsidR="008B6FAD" w:rsidRPr="00362AA5">
        <w:rPr>
          <w:rFonts w:ascii="Arial" w:hAnsi="Arial" w:cs="Arial"/>
          <w:sz w:val="24"/>
          <w:szCs w:val="24"/>
        </w:rPr>
        <w:t>However,</w:t>
      </w:r>
      <w:r w:rsidR="008676FA" w:rsidRPr="00362AA5">
        <w:rPr>
          <w:rFonts w:ascii="Arial" w:hAnsi="Arial" w:cs="Arial"/>
          <w:sz w:val="24"/>
          <w:szCs w:val="24"/>
        </w:rPr>
        <w:t xml:space="preserve"> the UK has faced </w:t>
      </w:r>
      <w:proofErr w:type="gramStart"/>
      <w:r w:rsidR="008676FA" w:rsidRPr="00362AA5">
        <w:rPr>
          <w:rFonts w:ascii="Arial" w:hAnsi="Arial" w:cs="Arial"/>
          <w:sz w:val="24"/>
          <w:szCs w:val="24"/>
        </w:rPr>
        <w:t>a period of time</w:t>
      </w:r>
      <w:proofErr w:type="gramEnd"/>
      <w:r w:rsidR="008676FA" w:rsidRPr="00362AA5">
        <w:rPr>
          <w:rFonts w:ascii="Arial" w:hAnsi="Arial" w:cs="Arial"/>
          <w:sz w:val="24"/>
          <w:szCs w:val="24"/>
        </w:rPr>
        <w:t xml:space="preserve"> with no </w:t>
      </w:r>
      <w:r w:rsidR="00CA0B42" w:rsidRPr="00362AA5">
        <w:rPr>
          <w:rFonts w:ascii="Arial" w:hAnsi="Arial" w:cs="Arial"/>
          <w:sz w:val="24"/>
          <w:szCs w:val="24"/>
        </w:rPr>
        <w:t>Anti-Slavery Commissioner which has caused a disruption in tackling human trafficking in the UK, which is currently a key issue within this area now.</w:t>
      </w:r>
      <w:r w:rsidR="001431A7" w:rsidRPr="00362AA5">
        <w:rPr>
          <w:rFonts w:ascii="Arial" w:hAnsi="Arial" w:cs="Arial"/>
          <w:sz w:val="24"/>
          <w:szCs w:val="24"/>
        </w:rPr>
        <w:t xml:space="preserve"> </w:t>
      </w:r>
      <w:r w:rsidR="00EE2822" w:rsidRPr="00362AA5">
        <w:rPr>
          <w:rFonts w:ascii="Arial" w:hAnsi="Arial" w:cs="Arial"/>
          <w:sz w:val="24"/>
          <w:szCs w:val="24"/>
        </w:rPr>
        <w:t xml:space="preserve">Therefore, </w:t>
      </w:r>
      <w:proofErr w:type="gramStart"/>
      <w:r w:rsidR="00EE2822" w:rsidRPr="00362AA5">
        <w:rPr>
          <w:rFonts w:ascii="Arial" w:hAnsi="Arial" w:cs="Arial"/>
          <w:sz w:val="24"/>
          <w:szCs w:val="24"/>
        </w:rPr>
        <w:t>in order for</w:t>
      </w:r>
      <w:proofErr w:type="gramEnd"/>
      <w:r w:rsidR="00EE2822" w:rsidRPr="00362AA5">
        <w:rPr>
          <w:rFonts w:ascii="Arial" w:hAnsi="Arial" w:cs="Arial"/>
          <w:sz w:val="24"/>
          <w:szCs w:val="24"/>
        </w:rPr>
        <w:t xml:space="preserve"> the government to reassure they are doing what they can </w:t>
      </w:r>
      <w:r w:rsidR="00810B7A" w:rsidRPr="00362AA5">
        <w:rPr>
          <w:rFonts w:ascii="Arial" w:hAnsi="Arial" w:cs="Arial"/>
          <w:sz w:val="24"/>
          <w:szCs w:val="24"/>
        </w:rPr>
        <w:t xml:space="preserve">a new modern strategy is told to be needed in order to make this a </w:t>
      </w:r>
      <w:r w:rsidR="007C690B" w:rsidRPr="00362AA5">
        <w:rPr>
          <w:rFonts w:ascii="Arial" w:hAnsi="Arial" w:cs="Arial"/>
          <w:sz w:val="24"/>
          <w:szCs w:val="24"/>
        </w:rPr>
        <w:t>priority (</w:t>
      </w:r>
      <w:r w:rsidR="0040613A" w:rsidRPr="00362AA5">
        <w:rPr>
          <w:rFonts w:ascii="Arial" w:hAnsi="Arial" w:cs="Arial"/>
          <w:sz w:val="24"/>
          <w:szCs w:val="24"/>
        </w:rPr>
        <w:t>House of Commons, 2023)</w:t>
      </w:r>
      <w:r w:rsidR="007C690B" w:rsidRPr="00362AA5">
        <w:rPr>
          <w:rFonts w:ascii="Arial" w:hAnsi="Arial" w:cs="Arial"/>
          <w:sz w:val="24"/>
          <w:szCs w:val="24"/>
        </w:rPr>
        <w:t>.</w:t>
      </w:r>
    </w:p>
    <w:p w14:paraId="27F4BFDA" w14:textId="77777777" w:rsidR="00F346D0" w:rsidRPr="00362AA5" w:rsidRDefault="00F346D0" w:rsidP="00362AA5">
      <w:pPr>
        <w:pStyle w:val="ListParagraph"/>
        <w:spacing w:line="276" w:lineRule="auto"/>
        <w:ind w:left="0"/>
        <w:rPr>
          <w:rFonts w:ascii="Arial" w:hAnsi="Arial" w:cs="Arial"/>
          <w:sz w:val="24"/>
          <w:szCs w:val="24"/>
        </w:rPr>
      </w:pPr>
    </w:p>
    <w:p w14:paraId="45616650" w14:textId="77777777" w:rsidR="00DF409D" w:rsidRPr="00362AA5" w:rsidRDefault="004F3693" w:rsidP="00362AA5">
      <w:pPr>
        <w:spacing w:line="276" w:lineRule="auto"/>
        <w:rPr>
          <w:rFonts w:ascii="Arial" w:hAnsi="Arial" w:cs="Arial"/>
          <w:sz w:val="24"/>
          <w:szCs w:val="24"/>
        </w:rPr>
      </w:pPr>
      <w:r w:rsidRPr="00362AA5">
        <w:rPr>
          <w:rFonts w:ascii="Arial" w:hAnsi="Arial" w:cs="Arial"/>
          <w:sz w:val="24"/>
          <w:szCs w:val="24"/>
        </w:rPr>
        <w:t xml:space="preserve">In </w:t>
      </w:r>
      <w:r w:rsidR="00373524" w:rsidRPr="00362AA5">
        <w:rPr>
          <w:rFonts w:ascii="Arial" w:hAnsi="Arial" w:cs="Arial"/>
          <w:sz w:val="24"/>
          <w:szCs w:val="24"/>
        </w:rPr>
        <w:t>1787</w:t>
      </w:r>
      <w:r w:rsidRPr="00362AA5">
        <w:rPr>
          <w:rFonts w:ascii="Arial" w:hAnsi="Arial" w:cs="Arial"/>
          <w:sz w:val="24"/>
          <w:szCs w:val="24"/>
        </w:rPr>
        <w:t xml:space="preserve"> modern slavery </w:t>
      </w:r>
      <w:r w:rsidR="00613A39" w:rsidRPr="00362AA5">
        <w:rPr>
          <w:rFonts w:ascii="Arial" w:hAnsi="Arial" w:cs="Arial"/>
          <w:sz w:val="24"/>
          <w:szCs w:val="24"/>
        </w:rPr>
        <w:t xml:space="preserve">was </w:t>
      </w:r>
      <w:r w:rsidR="006E6B6D" w:rsidRPr="00362AA5">
        <w:rPr>
          <w:rFonts w:ascii="Arial" w:hAnsi="Arial" w:cs="Arial"/>
          <w:sz w:val="24"/>
          <w:szCs w:val="24"/>
        </w:rPr>
        <w:t xml:space="preserve">identified and many campaigners came together </w:t>
      </w:r>
      <w:r w:rsidR="00FF4B70" w:rsidRPr="00362AA5">
        <w:rPr>
          <w:rFonts w:ascii="Arial" w:hAnsi="Arial" w:cs="Arial"/>
          <w:sz w:val="24"/>
          <w:szCs w:val="24"/>
        </w:rPr>
        <w:t xml:space="preserve">to </w:t>
      </w:r>
      <w:proofErr w:type="gramStart"/>
      <w:r w:rsidR="00FF4B70" w:rsidRPr="00362AA5">
        <w:rPr>
          <w:rFonts w:ascii="Arial" w:hAnsi="Arial" w:cs="Arial"/>
          <w:sz w:val="24"/>
          <w:szCs w:val="24"/>
        </w:rPr>
        <w:t>in order to</w:t>
      </w:r>
      <w:proofErr w:type="gramEnd"/>
      <w:r w:rsidR="00FF4B70" w:rsidRPr="00362AA5">
        <w:rPr>
          <w:rFonts w:ascii="Arial" w:hAnsi="Arial" w:cs="Arial"/>
          <w:sz w:val="24"/>
          <w:szCs w:val="24"/>
        </w:rPr>
        <w:t xml:space="preserve"> do something about the </w:t>
      </w:r>
      <w:r w:rsidR="00EB42EC" w:rsidRPr="00362AA5">
        <w:rPr>
          <w:rFonts w:ascii="Arial" w:hAnsi="Arial" w:cs="Arial"/>
          <w:sz w:val="24"/>
          <w:szCs w:val="24"/>
        </w:rPr>
        <w:t>slavery</w:t>
      </w:r>
      <w:r w:rsidR="00FF4B70" w:rsidRPr="00362AA5">
        <w:rPr>
          <w:rFonts w:ascii="Arial" w:hAnsi="Arial" w:cs="Arial"/>
          <w:sz w:val="24"/>
          <w:szCs w:val="24"/>
        </w:rPr>
        <w:t xml:space="preserve"> happening worldwide. Two campaigners Thomas Clarkson and Granville Sharp</w:t>
      </w:r>
      <w:r w:rsidR="00EB42EC" w:rsidRPr="00362AA5">
        <w:rPr>
          <w:rFonts w:ascii="Arial" w:hAnsi="Arial" w:cs="Arial"/>
          <w:sz w:val="24"/>
          <w:szCs w:val="24"/>
        </w:rPr>
        <w:t xml:space="preserve"> created a society for the abolition of the slave trade</w:t>
      </w:r>
      <w:r w:rsidR="000654FA" w:rsidRPr="00362AA5">
        <w:rPr>
          <w:rFonts w:ascii="Arial" w:hAnsi="Arial" w:cs="Arial"/>
          <w:sz w:val="24"/>
          <w:szCs w:val="24"/>
        </w:rPr>
        <w:t>. From the campaigns and fu</w:t>
      </w:r>
      <w:r w:rsidR="008575AF" w:rsidRPr="00362AA5">
        <w:rPr>
          <w:rFonts w:ascii="Arial" w:hAnsi="Arial" w:cs="Arial"/>
          <w:sz w:val="24"/>
          <w:szCs w:val="24"/>
        </w:rPr>
        <w:t>r</w:t>
      </w:r>
      <w:r w:rsidR="000654FA" w:rsidRPr="00362AA5">
        <w:rPr>
          <w:rFonts w:ascii="Arial" w:hAnsi="Arial" w:cs="Arial"/>
          <w:sz w:val="24"/>
          <w:szCs w:val="24"/>
        </w:rPr>
        <w:t xml:space="preserve">ther work to </w:t>
      </w:r>
      <w:r w:rsidR="008575AF" w:rsidRPr="00362AA5">
        <w:rPr>
          <w:rFonts w:ascii="Arial" w:hAnsi="Arial" w:cs="Arial"/>
          <w:sz w:val="24"/>
          <w:szCs w:val="24"/>
        </w:rPr>
        <w:t xml:space="preserve">petition to parliament </w:t>
      </w:r>
      <w:r w:rsidR="0029549D" w:rsidRPr="00362AA5">
        <w:rPr>
          <w:rFonts w:ascii="Arial" w:hAnsi="Arial" w:cs="Arial"/>
          <w:sz w:val="24"/>
          <w:szCs w:val="24"/>
        </w:rPr>
        <w:t xml:space="preserve">after many attempts there was not much success </w:t>
      </w:r>
      <w:proofErr w:type="gramStart"/>
      <w:r w:rsidR="0029549D" w:rsidRPr="00362AA5">
        <w:rPr>
          <w:rFonts w:ascii="Arial" w:hAnsi="Arial" w:cs="Arial"/>
          <w:sz w:val="24"/>
          <w:szCs w:val="24"/>
        </w:rPr>
        <w:t>in order to</w:t>
      </w:r>
      <w:proofErr w:type="gramEnd"/>
      <w:r w:rsidR="0029549D" w:rsidRPr="00362AA5">
        <w:rPr>
          <w:rFonts w:ascii="Arial" w:hAnsi="Arial" w:cs="Arial"/>
          <w:sz w:val="24"/>
          <w:szCs w:val="24"/>
        </w:rPr>
        <w:t xml:space="preserve"> stop slavery. However, later in 1807</w:t>
      </w:r>
      <w:r w:rsidR="00172733" w:rsidRPr="00362AA5">
        <w:rPr>
          <w:rFonts w:ascii="Arial" w:hAnsi="Arial" w:cs="Arial"/>
          <w:sz w:val="24"/>
          <w:szCs w:val="24"/>
        </w:rPr>
        <w:t xml:space="preserve"> the slave trade </w:t>
      </w:r>
      <w:r w:rsidR="005E2299" w:rsidRPr="00362AA5">
        <w:rPr>
          <w:rFonts w:ascii="Arial" w:hAnsi="Arial" w:cs="Arial"/>
          <w:sz w:val="24"/>
          <w:szCs w:val="24"/>
        </w:rPr>
        <w:t>“in</w:t>
      </w:r>
      <w:r w:rsidR="00172733" w:rsidRPr="00362AA5">
        <w:rPr>
          <w:rFonts w:ascii="Arial" w:hAnsi="Arial" w:cs="Arial"/>
          <w:sz w:val="24"/>
          <w:szCs w:val="24"/>
        </w:rPr>
        <w:t xml:space="preserve"> the British Empire was abolished</w:t>
      </w:r>
      <w:r w:rsidR="005E2299" w:rsidRPr="00362AA5">
        <w:rPr>
          <w:rFonts w:ascii="Arial" w:hAnsi="Arial" w:cs="Arial"/>
          <w:sz w:val="24"/>
          <w:szCs w:val="24"/>
        </w:rPr>
        <w:t xml:space="preserve">”. </w:t>
      </w:r>
      <w:r w:rsidR="00EF4874" w:rsidRPr="00362AA5">
        <w:rPr>
          <w:rFonts w:ascii="Arial" w:hAnsi="Arial" w:cs="Arial"/>
          <w:sz w:val="24"/>
          <w:szCs w:val="24"/>
        </w:rPr>
        <w:t>Therefore,</w:t>
      </w:r>
      <w:r w:rsidR="005E2299" w:rsidRPr="00362AA5">
        <w:rPr>
          <w:rFonts w:ascii="Arial" w:hAnsi="Arial" w:cs="Arial"/>
          <w:sz w:val="24"/>
          <w:szCs w:val="24"/>
        </w:rPr>
        <w:t xml:space="preserve"> showing that the UK</w:t>
      </w:r>
      <w:r w:rsidR="008575AF" w:rsidRPr="00362AA5">
        <w:rPr>
          <w:rFonts w:ascii="Arial" w:hAnsi="Arial" w:cs="Arial"/>
          <w:sz w:val="24"/>
          <w:szCs w:val="24"/>
        </w:rPr>
        <w:t xml:space="preserve"> </w:t>
      </w:r>
      <w:r w:rsidR="005E2299" w:rsidRPr="00362AA5">
        <w:rPr>
          <w:rFonts w:ascii="Arial" w:hAnsi="Arial" w:cs="Arial"/>
          <w:sz w:val="24"/>
          <w:szCs w:val="24"/>
        </w:rPr>
        <w:t>were trying to tackle this problem before many other countries</w:t>
      </w:r>
      <w:r w:rsidR="0055224E" w:rsidRPr="00362AA5">
        <w:rPr>
          <w:rFonts w:ascii="Arial" w:hAnsi="Arial" w:cs="Arial"/>
          <w:sz w:val="24"/>
          <w:szCs w:val="24"/>
        </w:rPr>
        <w:t>.</w:t>
      </w:r>
      <w:r w:rsidR="007C2827" w:rsidRPr="00362AA5">
        <w:rPr>
          <w:rFonts w:ascii="Arial" w:hAnsi="Arial" w:cs="Arial"/>
          <w:sz w:val="24"/>
          <w:szCs w:val="24"/>
        </w:rPr>
        <w:t xml:space="preserve"> </w:t>
      </w:r>
      <w:r w:rsidR="00EF4874" w:rsidRPr="00362AA5">
        <w:rPr>
          <w:rFonts w:ascii="Arial" w:hAnsi="Arial" w:cs="Arial"/>
          <w:sz w:val="24"/>
          <w:szCs w:val="24"/>
        </w:rPr>
        <w:t>However, o</w:t>
      </w:r>
      <w:r w:rsidR="007C2827" w:rsidRPr="00362AA5">
        <w:rPr>
          <w:rFonts w:ascii="Arial" w:hAnsi="Arial" w:cs="Arial"/>
          <w:sz w:val="24"/>
          <w:szCs w:val="24"/>
        </w:rPr>
        <w:t xml:space="preserve">ther countries in the Colonies only seen any changes being made with slavery </w:t>
      </w:r>
      <w:r w:rsidR="00EF4874" w:rsidRPr="00362AA5">
        <w:rPr>
          <w:rFonts w:ascii="Arial" w:hAnsi="Arial" w:cs="Arial"/>
          <w:sz w:val="24"/>
          <w:szCs w:val="24"/>
        </w:rPr>
        <w:t>from 1838 (Amidu, 2023).</w:t>
      </w:r>
      <w:r w:rsidR="003725DF" w:rsidRPr="00362AA5">
        <w:rPr>
          <w:rFonts w:ascii="Arial" w:hAnsi="Arial" w:cs="Arial"/>
          <w:sz w:val="24"/>
          <w:szCs w:val="24"/>
        </w:rPr>
        <w:t xml:space="preserve"> Furthermore in 1833 this is where the </w:t>
      </w:r>
      <w:r w:rsidR="00CF1CBC" w:rsidRPr="00362AA5">
        <w:rPr>
          <w:rFonts w:ascii="Arial" w:hAnsi="Arial" w:cs="Arial"/>
          <w:sz w:val="24"/>
          <w:szCs w:val="24"/>
        </w:rPr>
        <w:t xml:space="preserve">slavery act was </w:t>
      </w:r>
      <w:r w:rsidR="00764E4D" w:rsidRPr="00362AA5">
        <w:rPr>
          <w:rFonts w:ascii="Arial" w:hAnsi="Arial" w:cs="Arial"/>
          <w:sz w:val="24"/>
          <w:szCs w:val="24"/>
        </w:rPr>
        <w:t>passed</w:t>
      </w:r>
      <w:r w:rsidR="00CF1CBC" w:rsidRPr="00362AA5">
        <w:rPr>
          <w:rFonts w:ascii="Arial" w:hAnsi="Arial" w:cs="Arial"/>
          <w:sz w:val="24"/>
          <w:szCs w:val="24"/>
        </w:rPr>
        <w:t xml:space="preserve"> through in </w:t>
      </w:r>
      <w:r w:rsidR="00825901" w:rsidRPr="00362AA5">
        <w:rPr>
          <w:rFonts w:ascii="Arial" w:hAnsi="Arial" w:cs="Arial"/>
          <w:sz w:val="24"/>
          <w:szCs w:val="24"/>
        </w:rPr>
        <w:t>Britain</w:t>
      </w:r>
      <w:r w:rsidR="00F01733" w:rsidRPr="00362AA5">
        <w:rPr>
          <w:rFonts w:ascii="Arial" w:hAnsi="Arial" w:cs="Arial"/>
          <w:sz w:val="24"/>
          <w:szCs w:val="24"/>
        </w:rPr>
        <w:t xml:space="preserve"> </w:t>
      </w:r>
      <w:r w:rsidR="00825901" w:rsidRPr="00362AA5">
        <w:rPr>
          <w:rFonts w:ascii="Arial" w:hAnsi="Arial" w:cs="Arial"/>
          <w:sz w:val="24"/>
          <w:szCs w:val="24"/>
        </w:rPr>
        <w:t>(Henry, 2018)</w:t>
      </w:r>
      <w:r w:rsidR="00F01733" w:rsidRPr="00362AA5">
        <w:rPr>
          <w:rFonts w:ascii="Arial" w:hAnsi="Arial" w:cs="Arial"/>
          <w:sz w:val="24"/>
          <w:szCs w:val="24"/>
        </w:rPr>
        <w:t>.</w:t>
      </w:r>
      <w:r w:rsidR="00EA0E45" w:rsidRPr="00362AA5">
        <w:rPr>
          <w:rFonts w:ascii="Arial" w:hAnsi="Arial" w:cs="Arial"/>
          <w:sz w:val="24"/>
          <w:szCs w:val="24"/>
        </w:rPr>
        <w:t xml:space="preserve"> Later in 2015 </w:t>
      </w:r>
      <w:r w:rsidR="0000184D" w:rsidRPr="00362AA5">
        <w:rPr>
          <w:rFonts w:ascii="Arial" w:hAnsi="Arial" w:cs="Arial"/>
          <w:sz w:val="24"/>
          <w:szCs w:val="24"/>
        </w:rPr>
        <w:t>the Modern Slavery Act came into force</w:t>
      </w:r>
      <w:r w:rsidR="00D66B61" w:rsidRPr="00362AA5">
        <w:rPr>
          <w:rFonts w:ascii="Arial" w:hAnsi="Arial" w:cs="Arial"/>
          <w:sz w:val="24"/>
          <w:szCs w:val="24"/>
        </w:rPr>
        <w:t xml:space="preserve"> with the bill created. This came into force to ensure tha</w:t>
      </w:r>
      <w:r w:rsidR="00074C5B" w:rsidRPr="00362AA5">
        <w:rPr>
          <w:rFonts w:ascii="Arial" w:hAnsi="Arial" w:cs="Arial"/>
          <w:sz w:val="24"/>
          <w:szCs w:val="24"/>
        </w:rPr>
        <w:t>t this t</w:t>
      </w:r>
      <w:r w:rsidR="00BB2B2F" w:rsidRPr="00362AA5">
        <w:rPr>
          <w:rFonts w:ascii="Arial" w:hAnsi="Arial" w:cs="Arial"/>
          <w:sz w:val="24"/>
          <w:szCs w:val="24"/>
        </w:rPr>
        <w:t>ype</w:t>
      </w:r>
      <w:r w:rsidR="00074C5B" w:rsidRPr="00362AA5">
        <w:rPr>
          <w:rFonts w:ascii="Arial" w:hAnsi="Arial" w:cs="Arial"/>
          <w:sz w:val="24"/>
          <w:szCs w:val="24"/>
        </w:rPr>
        <w:t xml:space="preserve"> of crime was </w:t>
      </w:r>
      <w:r w:rsidR="000B7A43" w:rsidRPr="00362AA5">
        <w:rPr>
          <w:rFonts w:ascii="Arial" w:hAnsi="Arial" w:cs="Arial"/>
          <w:sz w:val="24"/>
          <w:szCs w:val="24"/>
        </w:rPr>
        <w:t>prevented,</w:t>
      </w:r>
      <w:r w:rsidR="00074C5B" w:rsidRPr="00362AA5">
        <w:rPr>
          <w:rFonts w:ascii="Arial" w:hAnsi="Arial" w:cs="Arial"/>
          <w:sz w:val="24"/>
          <w:szCs w:val="24"/>
        </w:rPr>
        <w:t xml:space="preserve"> and victims were to receive support needed.</w:t>
      </w:r>
      <w:r w:rsidR="000B7A43" w:rsidRPr="00362AA5">
        <w:rPr>
          <w:rFonts w:ascii="Arial" w:hAnsi="Arial" w:cs="Arial"/>
          <w:sz w:val="24"/>
          <w:szCs w:val="24"/>
        </w:rPr>
        <w:t xml:space="preserve"> </w:t>
      </w:r>
      <w:r w:rsidR="00F40877" w:rsidRPr="00362AA5">
        <w:rPr>
          <w:rFonts w:ascii="Arial" w:hAnsi="Arial" w:cs="Arial"/>
          <w:sz w:val="24"/>
          <w:szCs w:val="24"/>
        </w:rPr>
        <w:t>T</w:t>
      </w:r>
      <w:r w:rsidR="000B7A43" w:rsidRPr="00362AA5">
        <w:rPr>
          <w:rFonts w:ascii="Arial" w:hAnsi="Arial" w:cs="Arial"/>
          <w:sz w:val="24"/>
          <w:szCs w:val="24"/>
        </w:rPr>
        <w:t xml:space="preserve">his </w:t>
      </w:r>
      <w:r w:rsidR="0002257E" w:rsidRPr="00362AA5">
        <w:rPr>
          <w:rFonts w:ascii="Arial" w:hAnsi="Arial" w:cs="Arial"/>
          <w:sz w:val="24"/>
          <w:szCs w:val="24"/>
        </w:rPr>
        <w:t>legislation was</w:t>
      </w:r>
      <w:r w:rsidR="000B7A43" w:rsidRPr="00362AA5">
        <w:rPr>
          <w:rFonts w:ascii="Arial" w:hAnsi="Arial" w:cs="Arial"/>
          <w:sz w:val="24"/>
          <w:szCs w:val="24"/>
        </w:rPr>
        <w:t xml:space="preserve"> put into force to ensure that all standard of disclosure and transparency were adhered to ensuring all occupations were following the Modern Slavery Act 2015</w:t>
      </w:r>
      <w:r w:rsidR="005F3132" w:rsidRPr="00362AA5">
        <w:rPr>
          <w:rFonts w:ascii="Arial" w:hAnsi="Arial" w:cs="Arial"/>
          <w:sz w:val="24"/>
          <w:szCs w:val="24"/>
        </w:rPr>
        <w:t xml:space="preserve"> (UK Government, 2022).</w:t>
      </w:r>
      <w:r w:rsidR="001B37F4" w:rsidRPr="00362AA5">
        <w:rPr>
          <w:rFonts w:ascii="Arial" w:hAnsi="Arial" w:cs="Arial"/>
          <w:sz w:val="24"/>
          <w:szCs w:val="24"/>
        </w:rPr>
        <w:t xml:space="preserve"> </w:t>
      </w:r>
    </w:p>
    <w:p w14:paraId="5E39A018" w14:textId="1E930E6B" w:rsidR="008F0AF3" w:rsidRPr="00362AA5" w:rsidRDefault="00DF409D" w:rsidP="00362AA5">
      <w:pPr>
        <w:spacing w:line="276" w:lineRule="auto"/>
        <w:rPr>
          <w:rFonts w:ascii="Arial" w:hAnsi="Arial" w:cs="Arial"/>
          <w:sz w:val="24"/>
          <w:szCs w:val="24"/>
        </w:rPr>
      </w:pPr>
      <w:r w:rsidRPr="00362AA5">
        <w:rPr>
          <w:rFonts w:ascii="Arial" w:hAnsi="Arial" w:cs="Arial"/>
          <w:sz w:val="24"/>
          <w:szCs w:val="24"/>
        </w:rPr>
        <w:t>Following on t</w:t>
      </w:r>
      <w:r w:rsidR="00C03FD3" w:rsidRPr="00362AA5">
        <w:rPr>
          <w:rFonts w:ascii="Arial" w:hAnsi="Arial" w:cs="Arial"/>
          <w:sz w:val="24"/>
          <w:szCs w:val="24"/>
        </w:rPr>
        <w:t>his act replaces section 62 of the Sexual Offenses Act 2003</w:t>
      </w:r>
      <w:r w:rsidR="0042549E" w:rsidRPr="00362AA5">
        <w:rPr>
          <w:rFonts w:ascii="Arial" w:hAnsi="Arial" w:cs="Arial"/>
          <w:sz w:val="24"/>
          <w:szCs w:val="24"/>
        </w:rPr>
        <w:t xml:space="preserve"> as it now refers this act to “an offence of exploitation not only sexual </w:t>
      </w:r>
      <w:r w:rsidR="00316376" w:rsidRPr="00362AA5">
        <w:rPr>
          <w:rFonts w:ascii="Arial" w:hAnsi="Arial" w:cs="Arial"/>
          <w:sz w:val="24"/>
          <w:szCs w:val="24"/>
        </w:rPr>
        <w:t xml:space="preserve">exploitation offences”. </w:t>
      </w:r>
      <w:r w:rsidR="001B37F4" w:rsidRPr="00362AA5">
        <w:rPr>
          <w:rFonts w:ascii="Arial" w:hAnsi="Arial" w:cs="Arial"/>
          <w:sz w:val="24"/>
          <w:szCs w:val="24"/>
        </w:rPr>
        <w:t xml:space="preserve">The Modern Slavery Act </w:t>
      </w:r>
      <w:r w:rsidR="005F3132" w:rsidRPr="00362AA5">
        <w:rPr>
          <w:rFonts w:ascii="Arial" w:hAnsi="Arial" w:cs="Arial"/>
          <w:sz w:val="24"/>
          <w:szCs w:val="24"/>
        </w:rPr>
        <w:t xml:space="preserve">(2015) </w:t>
      </w:r>
      <w:r w:rsidR="001B37F4" w:rsidRPr="00362AA5">
        <w:rPr>
          <w:rFonts w:ascii="Arial" w:hAnsi="Arial" w:cs="Arial"/>
          <w:sz w:val="24"/>
          <w:szCs w:val="24"/>
        </w:rPr>
        <w:t xml:space="preserve">covers a large depth of legislation to ensure these individuals are protected, within the </w:t>
      </w:r>
      <w:r w:rsidR="003601E0" w:rsidRPr="00362AA5">
        <w:rPr>
          <w:rFonts w:ascii="Arial" w:hAnsi="Arial" w:cs="Arial"/>
          <w:sz w:val="24"/>
          <w:szCs w:val="24"/>
        </w:rPr>
        <w:t xml:space="preserve">legislation </w:t>
      </w:r>
      <w:r w:rsidR="00C07F59" w:rsidRPr="00362AA5">
        <w:rPr>
          <w:rFonts w:ascii="Arial" w:hAnsi="Arial" w:cs="Arial"/>
          <w:sz w:val="24"/>
          <w:szCs w:val="24"/>
        </w:rPr>
        <w:t>S</w:t>
      </w:r>
      <w:r w:rsidR="003601E0" w:rsidRPr="00362AA5">
        <w:rPr>
          <w:rFonts w:ascii="Arial" w:hAnsi="Arial" w:cs="Arial"/>
          <w:sz w:val="24"/>
          <w:szCs w:val="24"/>
        </w:rPr>
        <w:t xml:space="preserve">lavery </w:t>
      </w:r>
      <w:r w:rsidR="00661BBC" w:rsidRPr="00362AA5">
        <w:rPr>
          <w:rFonts w:ascii="Arial" w:hAnsi="Arial" w:cs="Arial"/>
          <w:sz w:val="24"/>
          <w:szCs w:val="24"/>
        </w:rPr>
        <w:t xml:space="preserve">and </w:t>
      </w:r>
      <w:r w:rsidR="00C07F59" w:rsidRPr="00362AA5">
        <w:rPr>
          <w:rFonts w:ascii="Arial" w:hAnsi="Arial" w:cs="Arial"/>
          <w:sz w:val="24"/>
          <w:szCs w:val="24"/>
        </w:rPr>
        <w:t>T</w:t>
      </w:r>
      <w:r w:rsidR="00661BBC" w:rsidRPr="00362AA5">
        <w:rPr>
          <w:rFonts w:ascii="Arial" w:hAnsi="Arial" w:cs="Arial"/>
          <w:sz w:val="24"/>
          <w:szCs w:val="24"/>
        </w:rPr>
        <w:t xml:space="preserve">rafficking </w:t>
      </w:r>
      <w:r w:rsidR="00C07F59" w:rsidRPr="00362AA5">
        <w:rPr>
          <w:rFonts w:ascii="Arial" w:hAnsi="Arial" w:cs="Arial"/>
          <w:sz w:val="24"/>
          <w:szCs w:val="24"/>
        </w:rPr>
        <w:t>P</w:t>
      </w:r>
      <w:r w:rsidR="00661BBC" w:rsidRPr="00362AA5">
        <w:rPr>
          <w:rFonts w:ascii="Arial" w:hAnsi="Arial" w:cs="Arial"/>
          <w:sz w:val="24"/>
          <w:szCs w:val="24"/>
        </w:rPr>
        <w:t>revention</w:t>
      </w:r>
      <w:r w:rsidR="002A11AA" w:rsidRPr="00362AA5">
        <w:rPr>
          <w:rFonts w:ascii="Arial" w:hAnsi="Arial" w:cs="Arial"/>
          <w:sz w:val="24"/>
          <w:szCs w:val="24"/>
        </w:rPr>
        <w:t xml:space="preserve"> </w:t>
      </w:r>
      <w:r w:rsidR="00C07F59" w:rsidRPr="00362AA5">
        <w:rPr>
          <w:rFonts w:ascii="Arial" w:hAnsi="Arial" w:cs="Arial"/>
          <w:sz w:val="24"/>
          <w:szCs w:val="24"/>
        </w:rPr>
        <w:t>O</w:t>
      </w:r>
      <w:r w:rsidR="002A11AA" w:rsidRPr="00362AA5">
        <w:rPr>
          <w:rFonts w:ascii="Arial" w:hAnsi="Arial" w:cs="Arial"/>
          <w:sz w:val="24"/>
          <w:szCs w:val="24"/>
        </w:rPr>
        <w:t xml:space="preserve">rders (STPO’s) and </w:t>
      </w:r>
      <w:r w:rsidR="00C07F59" w:rsidRPr="00362AA5">
        <w:rPr>
          <w:rFonts w:ascii="Arial" w:hAnsi="Arial" w:cs="Arial"/>
          <w:sz w:val="24"/>
          <w:szCs w:val="24"/>
        </w:rPr>
        <w:t>S</w:t>
      </w:r>
      <w:r w:rsidR="002A11AA" w:rsidRPr="00362AA5">
        <w:rPr>
          <w:rFonts w:ascii="Arial" w:hAnsi="Arial" w:cs="Arial"/>
          <w:sz w:val="24"/>
          <w:szCs w:val="24"/>
        </w:rPr>
        <w:t xml:space="preserve">lavery and </w:t>
      </w:r>
      <w:r w:rsidR="00C07F59" w:rsidRPr="00362AA5">
        <w:rPr>
          <w:rFonts w:ascii="Arial" w:hAnsi="Arial" w:cs="Arial"/>
          <w:sz w:val="24"/>
          <w:szCs w:val="24"/>
        </w:rPr>
        <w:t>T</w:t>
      </w:r>
      <w:r w:rsidR="002A11AA" w:rsidRPr="00362AA5">
        <w:rPr>
          <w:rFonts w:ascii="Arial" w:hAnsi="Arial" w:cs="Arial"/>
          <w:sz w:val="24"/>
          <w:szCs w:val="24"/>
        </w:rPr>
        <w:t xml:space="preserve">rafficking </w:t>
      </w:r>
      <w:r w:rsidR="00C07F59" w:rsidRPr="00362AA5">
        <w:rPr>
          <w:rFonts w:ascii="Arial" w:hAnsi="Arial" w:cs="Arial"/>
          <w:sz w:val="24"/>
          <w:szCs w:val="24"/>
        </w:rPr>
        <w:t>R</w:t>
      </w:r>
      <w:r w:rsidR="002A11AA" w:rsidRPr="00362AA5">
        <w:rPr>
          <w:rFonts w:ascii="Arial" w:hAnsi="Arial" w:cs="Arial"/>
          <w:sz w:val="24"/>
          <w:szCs w:val="24"/>
        </w:rPr>
        <w:t xml:space="preserve">isk </w:t>
      </w:r>
      <w:r w:rsidR="00C07F59" w:rsidRPr="00362AA5">
        <w:rPr>
          <w:rFonts w:ascii="Arial" w:hAnsi="Arial" w:cs="Arial"/>
          <w:sz w:val="24"/>
          <w:szCs w:val="24"/>
        </w:rPr>
        <w:t>O</w:t>
      </w:r>
      <w:r w:rsidR="002A11AA" w:rsidRPr="00362AA5">
        <w:rPr>
          <w:rFonts w:ascii="Arial" w:hAnsi="Arial" w:cs="Arial"/>
          <w:sz w:val="24"/>
          <w:szCs w:val="24"/>
        </w:rPr>
        <w:t>rders (S</w:t>
      </w:r>
      <w:r w:rsidR="00D144C0" w:rsidRPr="00362AA5">
        <w:rPr>
          <w:rFonts w:ascii="Arial" w:hAnsi="Arial" w:cs="Arial"/>
          <w:sz w:val="24"/>
          <w:szCs w:val="24"/>
        </w:rPr>
        <w:t>TRO’s</w:t>
      </w:r>
      <w:r w:rsidR="0055366B" w:rsidRPr="00362AA5">
        <w:rPr>
          <w:rFonts w:ascii="Arial" w:hAnsi="Arial" w:cs="Arial"/>
          <w:sz w:val="24"/>
          <w:szCs w:val="24"/>
        </w:rPr>
        <w:t>)</w:t>
      </w:r>
      <w:r w:rsidR="0002314E" w:rsidRPr="00362AA5">
        <w:rPr>
          <w:rFonts w:ascii="Arial" w:hAnsi="Arial" w:cs="Arial"/>
          <w:sz w:val="24"/>
          <w:szCs w:val="24"/>
        </w:rPr>
        <w:t xml:space="preserve">. STPO’s are in place to </w:t>
      </w:r>
      <w:r w:rsidR="00DA1E4B" w:rsidRPr="00362AA5">
        <w:rPr>
          <w:rFonts w:ascii="Arial" w:hAnsi="Arial" w:cs="Arial"/>
          <w:sz w:val="24"/>
          <w:szCs w:val="24"/>
        </w:rPr>
        <w:t>ensure those who have already been charged with this</w:t>
      </w:r>
      <w:r w:rsidR="00375F93" w:rsidRPr="00362AA5">
        <w:rPr>
          <w:rFonts w:ascii="Arial" w:hAnsi="Arial" w:cs="Arial"/>
          <w:sz w:val="24"/>
          <w:szCs w:val="24"/>
        </w:rPr>
        <w:t xml:space="preserve"> </w:t>
      </w:r>
      <w:r w:rsidR="00DA1E4B" w:rsidRPr="00362AA5">
        <w:rPr>
          <w:rFonts w:ascii="Arial" w:hAnsi="Arial" w:cs="Arial"/>
          <w:sz w:val="24"/>
          <w:szCs w:val="24"/>
        </w:rPr>
        <w:t>offence has</w:t>
      </w:r>
      <w:r w:rsidR="00590B8B" w:rsidRPr="00362AA5">
        <w:rPr>
          <w:rFonts w:ascii="Arial" w:hAnsi="Arial" w:cs="Arial"/>
          <w:sz w:val="24"/>
          <w:szCs w:val="24"/>
        </w:rPr>
        <w:t xml:space="preserve"> restricted activities </w:t>
      </w:r>
      <w:r w:rsidR="00206E4D" w:rsidRPr="00362AA5">
        <w:rPr>
          <w:rFonts w:ascii="Arial" w:hAnsi="Arial" w:cs="Arial"/>
          <w:sz w:val="24"/>
          <w:szCs w:val="24"/>
        </w:rPr>
        <w:t>up until further order or for the future five years</w:t>
      </w:r>
      <w:r w:rsidR="00463E32" w:rsidRPr="00362AA5">
        <w:rPr>
          <w:rFonts w:ascii="Arial" w:hAnsi="Arial" w:cs="Arial"/>
          <w:sz w:val="24"/>
          <w:szCs w:val="24"/>
        </w:rPr>
        <w:t xml:space="preserve">, whereas STRO’s were put in place </w:t>
      </w:r>
      <w:r w:rsidR="00B557D3" w:rsidRPr="00362AA5">
        <w:rPr>
          <w:rFonts w:ascii="Arial" w:hAnsi="Arial" w:cs="Arial"/>
          <w:sz w:val="24"/>
          <w:szCs w:val="24"/>
        </w:rPr>
        <w:t xml:space="preserve">is put in place for individuals who have not been charged with </w:t>
      </w:r>
      <w:r w:rsidR="00E430F8" w:rsidRPr="00362AA5">
        <w:rPr>
          <w:rFonts w:ascii="Arial" w:hAnsi="Arial" w:cs="Arial"/>
          <w:sz w:val="24"/>
          <w:szCs w:val="24"/>
        </w:rPr>
        <w:t>this offense within modern slavery and human trafficking but can be a potential risk to committing this crime</w:t>
      </w:r>
      <w:r w:rsidR="00630EC5" w:rsidRPr="00362AA5">
        <w:rPr>
          <w:rFonts w:ascii="Arial" w:hAnsi="Arial" w:cs="Arial"/>
          <w:sz w:val="24"/>
          <w:szCs w:val="24"/>
        </w:rPr>
        <w:t xml:space="preserve">. Therefore, takes effect until a further order is in place or for at least two years </w:t>
      </w:r>
      <w:r w:rsidR="00A53A55" w:rsidRPr="00362AA5">
        <w:rPr>
          <w:rFonts w:ascii="Arial" w:hAnsi="Arial" w:cs="Arial"/>
          <w:sz w:val="24"/>
          <w:szCs w:val="24"/>
        </w:rPr>
        <w:t>(Dent, 2021)</w:t>
      </w:r>
      <w:r w:rsidR="00630EC5" w:rsidRPr="00362AA5">
        <w:rPr>
          <w:rFonts w:ascii="Arial" w:hAnsi="Arial" w:cs="Arial"/>
          <w:sz w:val="24"/>
          <w:szCs w:val="24"/>
        </w:rPr>
        <w:t>.</w:t>
      </w:r>
      <w:r w:rsidR="00A349FA" w:rsidRPr="00362AA5">
        <w:rPr>
          <w:rFonts w:ascii="Arial" w:hAnsi="Arial" w:cs="Arial"/>
          <w:sz w:val="24"/>
          <w:szCs w:val="24"/>
        </w:rPr>
        <w:t xml:space="preserve"> </w:t>
      </w:r>
    </w:p>
    <w:p w14:paraId="6035E987" w14:textId="4C584F23" w:rsidR="00A53A55" w:rsidRPr="00362AA5" w:rsidRDefault="005A1387" w:rsidP="00362AA5">
      <w:pPr>
        <w:spacing w:line="276" w:lineRule="auto"/>
        <w:rPr>
          <w:rFonts w:ascii="Arial" w:hAnsi="Arial" w:cs="Arial"/>
          <w:sz w:val="24"/>
          <w:szCs w:val="24"/>
        </w:rPr>
      </w:pPr>
      <w:r w:rsidRPr="00362AA5">
        <w:rPr>
          <w:rFonts w:ascii="Arial" w:hAnsi="Arial" w:cs="Arial"/>
          <w:sz w:val="24"/>
          <w:szCs w:val="24"/>
        </w:rPr>
        <w:t xml:space="preserve">The Modern Slavery Act 2015 </w:t>
      </w:r>
      <w:r w:rsidR="00655B05" w:rsidRPr="00362AA5">
        <w:rPr>
          <w:rFonts w:ascii="Arial" w:hAnsi="Arial" w:cs="Arial"/>
          <w:sz w:val="24"/>
          <w:szCs w:val="24"/>
        </w:rPr>
        <w:t>was implemented to ensure that the UK had</w:t>
      </w:r>
      <w:r w:rsidR="000D3684" w:rsidRPr="00362AA5">
        <w:rPr>
          <w:rFonts w:ascii="Arial" w:hAnsi="Arial" w:cs="Arial"/>
          <w:sz w:val="24"/>
          <w:szCs w:val="24"/>
        </w:rPr>
        <w:t xml:space="preserve"> a law enforcement in place to be followed that allowed </w:t>
      </w:r>
      <w:r w:rsidR="0059643B" w:rsidRPr="00362AA5">
        <w:rPr>
          <w:rFonts w:ascii="Arial" w:hAnsi="Arial" w:cs="Arial"/>
          <w:sz w:val="24"/>
          <w:szCs w:val="24"/>
        </w:rPr>
        <w:t xml:space="preserve">perpetrators to receive the maximum life sentences as well as </w:t>
      </w:r>
      <w:r w:rsidR="00B85F50" w:rsidRPr="00362AA5">
        <w:rPr>
          <w:rFonts w:ascii="Arial" w:hAnsi="Arial" w:cs="Arial"/>
          <w:sz w:val="24"/>
          <w:szCs w:val="24"/>
        </w:rPr>
        <w:t xml:space="preserve">ensuring victims are getting the protection </w:t>
      </w:r>
      <w:r w:rsidR="000D4223" w:rsidRPr="00362AA5">
        <w:rPr>
          <w:rFonts w:ascii="Arial" w:hAnsi="Arial" w:cs="Arial"/>
          <w:sz w:val="24"/>
          <w:szCs w:val="24"/>
        </w:rPr>
        <w:t>they need</w:t>
      </w:r>
      <w:r w:rsidR="00ED3621" w:rsidRPr="00362AA5">
        <w:rPr>
          <w:rFonts w:ascii="Arial" w:hAnsi="Arial" w:cs="Arial"/>
          <w:sz w:val="24"/>
          <w:szCs w:val="24"/>
        </w:rPr>
        <w:t>.</w:t>
      </w:r>
      <w:r w:rsidR="00F71161" w:rsidRPr="00362AA5">
        <w:rPr>
          <w:rFonts w:ascii="Arial" w:hAnsi="Arial" w:cs="Arial"/>
          <w:sz w:val="24"/>
          <w:szCs w:val="24"/>
        </w:rPr>
        <w:t xml:space="preserve"> </w:t>
      </w:r>
      <w:r w:rsidR="008309BD" w:rsidRPr="00362AA5">
        <w:rPr>
          <w:rFonts w:ascii="Arial" w:hAnsi="Arial" w:cs="Arial"/>
          <w:sz w:val="24"/>
          <w:szCs w:val="24"/>
        </w:rPr>
        <w:t>Therefore,</w:t>
      </w:r>
      <w:r w:rsidR="00351110" w:rsidRPr="00362AA5">
        <w:rPr>
          <w:rFonts w:ascii="Arial" w:hAnsi="Arial" w:cs="Arial"/>
          <w:sz w:val="24"/>
          <w:szCs w:val="24"/>
        </w:rPr>
        <w:t xml:space="preserve"> tackling modern slavery in this country as well as setting an example for other counties</w:t>
      </w:r>
      <w:r w:rsidR="00ED3621" w:rsidRPr="00362AA5">
        <w:rPr>
          <w:rFonts w:ascii="Arial" w:hAnsi="Arial" w:cs="Arial"/>
          <w:sz w:val="24"/>
          <w:szCs w:val="24"/>
        </w:rPr>
        <w:t xml:space="preserve"> </w:t>
      </w:r>
      <w:r w:rsidR="008309BD" w:rsidRPr="00362AA5">
        <w:rPr>
          <w:rFonts w:ascii="Arial" w:hAnsi="Arial" w:cs="Arial"/>
          <w:sz w:val="24"/>
          <w:szCs w:val="24"/>
        </w:rPr>
        <w:t>(Haynes, 2015). However</w:t>
      </w:r>
      <w:r w:rsidR="0012004D" w:rsidRPr="00362AA5">
        <w:rPr>
          <w:rFonts w:ascii="Arial" w:hAnsi="Arial" w:cs="Arial"/>
          <w:sz w:val="24"/>
          <w:szCs w:val="24"/>
        </w:rPr>
        <w:t>,</w:t>
      </w:r>
      <w:r w:rsidR="00397ED3" w:rsidRPr="00362AA5">
        <w:rPr>
          <w:rFonts w:ascii="Arial" w:hAnsi="Arial" w:cs="Arial"/>
          <w:sz w:val="24"/>
          <w:szCs w:val="24"/>
        </w:rPr>
        <w:t xml:space="preserve"> this Act has received a review </w:t>
      </w:r>
      <w:proofErr w:type="gramStart"/>
      <w:r w:rsidR="00397ED3" w:rsidRPr="00362AA5">
        <w:rPr>
          <w:rFonts w:ascii="Arial" w:hAnsi="Arial" w:cs="Arial"/>
          <w:sz w:val="24"/>
          <w:szCs w:val="24"/>
        </w:rPr>
        <w:t>in order to</w:t>
      </w:r>
      <w:proofErr w:type="gramEnd"/>
      <w:r w:rsidR="00397ED3" w:rsidRPr="00362AA5">
        <w:rPr>
          <w:rFonts w:ascii="Arial" w:hAnsi="Arial" w:cs="Arial"/>
          <w:sz w:val="24"/>
          <w:szCs w:val="24"/>
        </w:rPr>
        <w:t xml:space="preserve"> show improvements and moving forward</w:t>
      </w:r>
      <w:r w:rsidR="003938EE" w:rsidRPr="00362AA5">
        <w:rPr>
          <w:rFonts w:ascii="Arial" w:hAnsi="Arial" w:cs="Arial"/>
          <w:sz w:val="24"/>
          <w:szCs w:val="24"/>
        </w:rPr>
        <w:t xml:space="preserve">. </w:t>
      </w:r>
      <w:r w:rsidR="000B79BA" w:rsidRPr="00362AA5">
        <w:rPr>
          <w:rFonts w:ascii="Arial" w:hAnsi="Arial" w:cs="Arial"/>
          <w:sz w:val="24"/>
          <w:szCs w:val="24"/>
        </w:rPr>
        <w:t xml:space="preserve"> </w:t>
      </w:r>
      <w:r w:rsidR="00D54B53" w:rsidRPr="00362AA5">
        <w:rPr>
          <w:rFonts w:ascii="Arial" w:hAnsi="Arial" w:cs="Arial"/>
          <w:sz w:val="24"/>
          <w:szCs w:val="24"/>
        </w:rPr>
        <w:t xml:space="preserve">During the review looking at the </w:t>
      </w:r>
      <w:r w:rsidR="00D54B53" w:rsidRPr="00362AA5">
        <w:rPr>
          <w:rFonts w:ascii="Arial" w:hAnsi="Arial" w:cs="Arial"/>
          <w:sz w:val="24"/>
          <w:szCs w:val="24"/>
        </w:rPr>
        <w:lastRenderedPageBreak/>
        <w:t>transparency of supply chains</w:t>
      </w:r>
      <w:r w:rsidR="003E7415" w:rsidRPr="00362AA5">
        <w:rPr>
          <w:rFonts w:ascii="Arial" w:hAnsi="Arial" w:cs="Arial"/>
          <w:sz w:val="24"/>
          <w:szCs w:val="24"/>
        </w:rPr>
        <w:t>, this was introduced to ensure that all workforces had steps to stop modern slavery within their supply chains</w:t>
      </w:r>
      <w:r w:rsidR="00043975" w:rsidRPr="00362AA5">
        <w:rPr>
          <w:rFonts w:ascii="Arial" w:hAnsi="Arial" w:cs="Arial"/>
          <w:sz w:val="24"/>
          <w:szCs w:val="24"/>
        </w:rPr>
        <w:t xml:space="preserve">. The review suggests that the government must amend the Companies Act 2006 </w:t>
      </w:r>
      <w:r w:rsidR="00DE5354" w:rsidRPr="00362AA5">
        <w:rPr>
          <w:rFonts w:ascii="Arial" w:hAnsi="Arial" w:cs="Arial"/>
          <w:sz w:val="24"/>
          <w:szCs w:val="24"/>
        </w:rPr>
        <w:t xml:space="preserve">to ensure modern slavery is in every yearly </w:t>
      </w:r>
      <w:r w:rsidR="00C63333" w:rsidRPr="00362AA5">
        <w:rPr>
          <w:rFonts w:ascii="Arial" w:hAnsi="Arial" w:cs="Arial"/>
          <w:sz w:val="24"/>
          <w:szCs w:val="24"/>
        </w:rPr>
        <w:t>report.</w:t>
      </w:r>
      <w:r w:rsidR="00C10B9F" w:rsidRPr="00362AA5">
        <w:rPr>
          <w:rFonts w:ascii="Arial" w:hAnsi="Arial" w:cs="Arial"/>
          <w:sz w:val="24"/>
          <w:szCs w:val="24"/>
        </w:rPr>
        <w:t xml:space="preserve"> The independent child </w:t>
      </w:r>
      <w:r w:rsidR="007A7B0E" w:rsidRPr="00362AA5">
        <w:rPr>
          <w:rFonts w:ascii="Arial" w:hAnsi="Arial" w:cs="Arial"/>
          <w:sz w:val="24"/>
          <w:szCs w:val="24"/>
        </w:rPr>
        <w:t>trafficking</w:t>
      </w:r>
      <w:r w:rsidR="00C10B9F" w:rsidRPr="00362AA5">
        <w:rPr>
          <w:rFonts w:ascii="Arial" w:hAnsi="Arial" w:cs="Arial"/>
          <w:sz w:val="24"/>
          <w:szCs w:val="24"/>
        </w:rPr>
        <w:t xml:space="preserve"> advocates (ICTA’s)</w:t>
      </w:r>
      <w:r w:rsidR="00BB5380" w:rsidRPr="00362AA5">
        <w:rPr>
          <w:rFonts w:ascii="Arial" w:hAnsi="Arial" w:cs="Arial"/>
          <w:sz w:val="24"/>
          <w:szCs w:val="24"/>
        </w:rPr>
        <w:t xml:space="preserve"> under section </w:t>
      </w:r>
      <w:r w:rsidR="00D2306D" w:rsidRPr="00362AA5">
        <w:rPr>
          <w:rFonts w:ascii="Arial" w:hAnsi="Arial" w:cs="Arial"/>
          <w:sz w:val="24"/>
          <w:szCs w:val="24"/>
        </w:rPr>
        <w:t xml:space="preserve">48 of The Modern Slavery Act 2015 are in place to represent children who are victims </w:t>
      </w:r>
      <w:r w:rsidR="001B2CA0" w:rsidRPr="00362AA5">
        <w:rPr>
          <w:rFonts w:ascii="Arial" w:hAnsi="Arial" w:cs="Arial"/>
          <w:sz w:val="24"/>
          <w:szCs w:val="24"/>
        </w:rPr>
        <w:t>with no parental responsibilities in the UK</w:t>
      </w:r>
      <w:r w:rsidR="00EA4333" w:rsidRPr="00362AA5">
        <w:rPr>
          <w:rFonts w:ascii="Arial" w:hAnsi="Arial" w:cs="Arial"/>
          <w:sz w:val="24"/>
          <w:szCs w:val="24"/>
        </w:rPr>
        <w:t>. The review states that the government need to change the service to be available to people over 18</w:t>
      </w:r>
      <w:r w:rsidR="009F6D76" w:rsidRPr="00362AA5">
        <w:rPr>
          <w:rFonts w:ascii="Arial" w:hAnsi="Arial" w:cs="Arial"/>
          <w:sz w:val="24"/>
          <w:szCs w:val="24"/>
        </w:rPr>
        <w:t xml:space="preserve"> and that there should not be a time limit of 19 months if the child requires more care and support than others</w:t>
      </w:r>
      <w:r w:rsidR="001B2CA0" w:rsidRPr="00362AA5">
        <w:rPr>
          <w:rFonts w:ascii="Arial" w:hAnsi="Arial" w:cs="Arial"/>
          <w:sz w:val="24"/>
          <w:szCs w:val="24"/>
        </w:rPr>
        <w:t xml:space="preserve"> (</w:t>
      </w:r>
      <w:r w:rsidR="00A349FA" w:rsidRPr="00362AA5">
        <w:rPr>
          <w:rFonts w:ascii="Arial" w:hAnsi="Arial" w:cs="Arial"/>
          <w:sz w:val="24"/>
          <w:szCs w:val="24"/>
        </w:rPr>
        <w:t>Home Office, 2019)</w:t>
      </w:r>
      <w:r w:rsidR="009F6D76" w:rsidRPr="00362AA5">
        <w:rPr>
          <w:rFonts w:ascii="Arial" w:hAnsi="Arial" w:cs="Arial"/>
          <w:sz w:val="24"/>
          <w:szCs w:val="24"/>
        </w:rPr>
        <w:t>.</w:t>
      </w:r>
    </w:p>
    <w:p w14:paraId="1D917A57" w14:textId="5757E2F6" w:rsidR="00431CCC" w:rsidRPr="00362AA5" w:rsidRDefault="00731B07" w:rsidP="00362AA5">
      <w:pPr>
        <w:spacing w:line="276" w:lineRule="auto"/>
        <w:rPr>
          <w:rFonts w:ascii="Arial" w:hAnsi="Arial" w:cs="Arial"/>
          <w:sz w:val="24"/>
          <w:szCs w:val="24"/>
        </w:rPr>
      </w:pPr>
      <w:r w:rsidRPr="00362AA5">
        <w:rPr>
          <w:rFonts w:ascii="Arial" w:hAnsi="Arial" w:cs="Arial"/>
          <w:sz w:val="24"/>
          <w:szCs w:val="24"/>
        </w:rPr>
        <w:t xml:space="preserve">A key criticism to the </w:t>
      </w:r>
      <w:r w:rsidR="00B87EF9" w:rsidRPr="00362AA5">
        <w:rPr>
          <w:rFonts w:ascii="Arial" w:hAnsi="Arial" w:cs="Arial"/>
          <w:sz w:val="24"/>
          <w:szCs w:val="24"/>
        </w:rPr>
        <w:t>a</w:t>
      </w:r>
      <w:r w:rsidRPr="00362AA5">
        <w:rPr>
          <w:rFonts w:ascii="Arial" w:hAnsi="Arial" w:cs="Arial"/>
          <w:sz w:val="24"/>
          <w:szCs w:val="24"/>
        </w:rPr>
        <w:t xml:space="preserve">ct is </w:t>
      </w:r>
      <w:r w:rsidR="005D0BB2" w:rsidRPr="00362AA5">
        <w:rPr>
          <w:rFonts w:ascii="Arial" w:hAnsi="Arial" w:cs="Arial"/>
          <w:sz w:val="24"/>
          <w:szCs w:val="24"/>
        </w:rPr>
        <w:t xml:space="preserve">that there is </w:t>
      </w:r>
      <w:r w:rsidR="00391593" w:rsidRPr="00362AA5">
        <w:rPr>
          <w:rFonts w:ascii="Arial" w:hAnsi="Arial" w:cs="Arial"/>
          <w:sz w:val="24"/>
          <w:szCs w:val="24"/>
        </w:rPr>
        <w:t>not enough focus on the right</w:t>
      </w:r>
      <w:r w:rsidR="00557DA4" w:rsidRPr="00362AA5">
        <w:rPr>
          <w:rFonts w:ascii="Arial" w:hAnsi="Arial" w:cs="Arial"/>
          <w:sz w:val="24"/>
          <w:szCs w:val="24"/>
        </w:rPr>
        <w:t>s</w:t>
      </w:r>
      <w:r w:rsidR="00391593" w:rsidRPr="00362AA5">
        <w:rPr>
          <w:rFonts w:ascii="Arial" w:hAnsi="Arial" w:cs="Arial"/>
          <w:sz w:val="24"/>
          <w:szCs w:val="24"/>
        </w:rPr>
        <w:t xml:space="preserve"> of those affected by slavery</w:t>
      </w:r>
      <w:r w:rsidR="003B3372" w:rsidRPr="00362AA5">
        <w:rPr>
          <w:rFonts w:ascii="Arial" w:hAnsi="Arial" w:cs="Arial"/>
          <w:sz w:val="24"/>
          <w:szCs w:val="24"/>
        </w:rPr>
        <w:t xml:space="preserve">, therefore through campaigns </w:t>
      </w:r>
      <w:r w:rsidR="002A0104" w:rsidRPr="00362AA5">
        <w:rPr>
          <w:rFonts w:ascii="Arial" w:hAnsi="Arial" w:cs="Arial"/>
          <w:sz w:val="24"/>
          <w:szCs w:val="24"/>
        </w:rPr>
        <w:t xml:space="preserve">to ensure victims </w:t>
      </w:r>
      <w:r w:rsidR="00FF7367" w:rsidRPr="00362AA5">
        <w:rPr>
          <w:rFonts w:ascii="Arial" w:hAnsi="Arial" w:cs="Arial"/>
          <w:sz w:val="24"/>
          <w:szCs w:val="24"/>
        </w:rPr>
        <w:t xml:space="preserve">identifications are available </w:t>
      </w:r>
      <w:r w:rsidR="00E6031D" w:rsidRPr="00362AA5">
        <w:rPr>
          <w:rFonts w:ascii="Arial" w:hAnsi="Arial" w:cs="Arial"/>
          <w:sz w:val="24"/>
          <w:szCs w:val="24"/>
        </w:rPr>
        <w:t xml:space="preserve">with </w:t>
      </w:r>
      <w:r w:rsidR="005925CB" w:rsidRPr="00362AA5">
        <w:rPr>
          <w:rFonts w:ascii="Arial" w:hAnsi="Arial" w:cs="Arial"/>
          <w:sz w:val="24"/>
          <w:szCs w:val="24"/>
        </w:rPr>
        <w:t>witness</w:t>
      </w:r>
      <w:r w:rsidR="00E6031D" w:rsidRPr="00362AA5">
        <w:rPr>
          <w:rFonts w:ascii="Arial" w:hAnsi="Arial" w:cs="Arial"/>
          <w:sz w:val="24"/>
          <w:szCs w:val="24"/>
        </w:rPr>
        <w:t xml:space="preserve"> protection orders in place</w:t>
      </w:r>
      <w:r w:rsidR="00C2416A" w:rsidRPr="00362AA5">
        <w:rPr>
          <w:rFonts w:ascii="Arial" w:hAnsi="Arial" w:cs="Arial"/>
          <w:sz w:val="24"/>
          <w:szCs w:val="24"/>
        </w:rPr>
        <w:t xml:space="preserve"> providing specialised protections </w:t>
      </w:r>
      <w:proofErr w:type="gramStart"/>
      <w:r w:rsidR="00C2416A" w:rsidRPr="00362AA5">
        <w:rPr>
          <w:rFonts w:ascii="Arial" w:hAnsi="Arial" w:cs="Arial"/>
          <w:sz w:val="24"/>
          <w:szCs w:val="24"/>
        </w:rPr>
        <w:t>in order to</w:t>
      </w:r>
      <w:proofErr w:type="gramEnd"/>
      <w:r w:rsidR="00C2416A" w:rsidRPr="00362AA5">
        <w:rPr>
          <w:rFonts w:ascii="Arial" w:hAnsi="Arial" w:cs="Arial"/>
          <w:sz w:val="24"/>
          <w:szCs w:val="24"/>
        </w:rPr>
        <w:t xml:space="preserve"> prevent </w:t>
      </w:r>
      <w:r w:rsidR="005925CB" w:rsidRPr="00362AA5">
        <w:rPr>
          <w:rFonts w:ascii="Arial" w:hAnsi="Arial" w:cs="Arial"/>
          <w:sz w:val="24"/>
          <w:szCs w:val="24"/>
        </w:rPr>
        <w:t>children from being re-trafficked</w:t>
      </w:r>
      <w:r w:rsidR="005F6829" w:rsidRPr="00362AA5">
        <w:rPr>
          <w:rFonts w:ascii="Arial" w:hAnsi="Arial" w:cs="Arial"/>
          <w:sz w:val="24"/>
          <w:szCs w:val="24"/>
        </w:rPr>
        <w:t>.</w:t>
      </w:r>
      <w:r w:rsidR="009F3E5A" w:rsidRPr="00362AA5">
        <w:rPr>
          <w:rFonts w:ascii="Arial" w:hAnsi="Arial" w:cs="Arial"/>
          <w:sz w:val="24"/>
          <w:szCs w:val="24"/>
        </w:rPr>
        <w:t xml:space="preserve"> However, when it comes to modern slavery in business the government have </w:t>
      </w:r>
      <w:r w:rsidR="00AB225D" w:rsidRPr="00362AA5">
        <w:rPr>
          <w:rFonts w:ascii="Arial" w:hAnsi="Arial" w:cs="Arial"/>
          <w:sz w:val="24"/>
          <w:szCs w:val="24"/>
        </w:rPr>
        <w:t>not</w:t>
      </w:r>
      <w:r w:rsidR="009F3E5A" w:rsidRPr="00362AA5">
        <w:rPr>
          <w:rFonts w:ascii="Arial" w:hAnsi="Arial" w:cs="Arial"/>
          <w:sz w:val="24"/>
          <w:szCs w:val="24"/>
        </w:rPr>
        <w:t xml:space="preserve"> implemented </w:t>
      </w:r>
      <w:r w:rsidR="006F45B2" w:rsidRPr="00362AA5">
        <w:rPr>
          <w:rFonts w:ascii="Arial" w:hAnsi="Arial" w:cs="Arial"/>
          <w:sz w:val="24"/>
          <w:szCs w:val="24"/>
        </w:rPr>
        <w:t>a law to stop suppl</w:t>
      </w:r>
      <w:r w:rsidR="004B7EA6" w:rsidRPr="00362AA5">
        <w:rPr>
          <w:rFonts w:ascii="Arial" w:hAnsi="Arial" w:cs="Arial"/>
          <w:sz w:val="24"/>
          <w:szCs w:val="24"/>
        </w:rPr>
        <w:t>y</w:t>
      </w:r>
      <w:r w:rsidR="006F45B2" w:rsidRPr="00362AA5">
        <w:rPr>
          <w:rFonts w:ascii="Arial" w:hAnsi="Arial" w:cs="Arial"/>
          <w:sz w:val="24"/>
          <w:szCs w:val="24"/>
        </w:rPr>
        <w:t xml:space="preserve"> chains overseas who use modern slavery</w:t>
      </w:r>
      <w:r w:rsidR="000545C2" w:rsidRPr="00362AA5">
        <w:rPr>
          <w:rFonts w:ascii="Arial" w:hAnsi="Arial" w:cs="Arial"/>
          <w:sz w:val="24"/>
          <w:szCs w:val="24"/>
        </w:rPr>
        <w:t xml:space="preserve">, </w:t>
      </w:r>
      <w:r w:rsidR="00C83D75" w:rsidRPr="00362AA5">
        <w:rPr>
          <w:rFonts w:ascii="Arial" w:hAnsi="Arial" w:cs="Arial"/>
          <w:sz w:val="24"/>
          <w:szCs w:val="24"/>
        </w:rPr>
        <w:t>and not allowing those products to come into the UK.</w:t>
      </w:r>
      <w:r w:rsidR="001A5A84" w:rsidRPr="00362AA5">
        <w:rPr>
          <w:rFonts w:ascii="Arial" w:hAnsi="Arial" w:cs="Arial"/>
          <w:sz w:val="24"/>
          <w:szCs w:val="24"/>
        </w:rPr>
        <w:t xml:space="preserve"> </w:t>
      </w:r>
      <w:r w:rsidR="00C83D75" w:rsidRPr="00362AA5">
        <w:rPr>
          <w:rFonts w:ascii="Arial" w:hAnsi="Arial" w:cs="Arial"/>
          <w:sz w:val="24"/>
          <w:szCs w:val="24"/>
        </w:rPr>
        <w:t>Therefore, this causes a barrier as it does not stop good</w:t>
      </w:r>
      <w:r w:rsidR="001A5A84" w:rsidRPr="00362AA5">
        <w:rPr>
          <w:rFonts w:ascii="Arial" w:hAnsi="Arial" w:cs="Arial"/>
          <w:sz w:val="24"/>
          <w:szCs w:val="24"/>
        </w:rPr>
        <w:t>s</w:t>
      </w:r>
      <w:r w:rsidR="00C83D75" w:rsidRPr="00362AA5">
        <w:rPr>
          <w:rFonts w:ascii="Arial" w:hAnsi="Arial" w:cs="Arial"/>
          <w:sz w:val="24"/>
          <w:szCs w:val="24"/>
        </w:rPr>
        <w:t xml:space="preserve"> from being imported from these companies performing the offence</w:t>
      </w:r>
      <w:r w:rsidR="00002CF5" w:rsidRPr="00362AA5">
        <w:rPr>
          <w:rFonts w:ascii="Arial" w:hAnsi="Arial" w:cs="Arial"/>
          <w:sz w:val="24"/>
          <w:szCs w:val="24"/>
        </w:rPr>
        <w:t xml:space="preserve"> and therefore encourages it</w:t>
      </w:r>
      <w:r w:rsidR="00A928D4" w:rsidRPr="00362AA5">
        <w:rPr>
          <w:rFonts w:ascii="Arial" w:hAnsi="Arial" w:cs="Arial"/>
          <w:sz w:val="24"/>
          <w:szCs w:val="24"/>
        </w:rPr>
        <w:t>.</w:t>
      </w:r>
      <w:r w:rsidRPr="00362AA5">
        <w:rPr>
          <w:rFonts w:ascii="Arial" w:hAnsi="Arial" w:cs="Arial"/>
          <w:sz w:val="24"/>
          <w:szCs w:val="24"/>
        </w:rPr>
        <w:t xml:space="preserve"> </w:t>
      </w:r>
      <w:r w:rsidR="00D13E21" w:rsidRPr="00362AA5">
        <w:rPr>
          <w:rFonts w:ascii="Arial" w:hAnsi="Arial" w:cs="Arial"/>
          <w:sz w:val="24"/>
          <w:szCs w:val="24"/>
        </w:rPr>
        <w:t>Furthermore, there</w:t>
      </w:r>
      <w:r w:rsidR="00A7086D" w:rsidRPr="00362AA5">
        <w:rPr>
          <w:rFonts w:ascii="Arial" w:hAnsi="Arial" w:cs="Arial"/>
          <w:sz w:val="24"/>
          <w:szCs w:val="24"/>
        </w:rPr>
        <w:t xml:space="preserve"> is also no law in place to stop a British citizen who is overseas </w:t>
      </w:r>
      <w:r w:rsidR="00C42449" w:rsidRPr="00362AA5">
        <w:rPr>
          <w:rFonts w:ascii="Arial" w:hAnsi="Arial" w:cs="Arial"/>
          <w:sz w:val="24"/>
          <w:szCs w:val="24"/>
        </w:rPr>
        <w:t xml:space="preserve">committing these crimes to be held accountable when returning or being in the UK. Therefore, </w:t>
      </w:r>
      <w:r w:rsidR="004620CF" w:rsidRPr="00362AA5">
        <w:rPr>
          <w:rFonts w:ascii="Arial" w:hAnsi="Arial" w:cs="Arial"/>
          <w:sz w:val="24"/>
          <w:szCs w:val="24"/>
        </w:rPr>
        <w:t xml:space="preserve">there is still issues and improvements that need to be made </w:t>
      </w:r>
      <w:proofErr w:type="gramStart"/>
      <w:r w:rsidR="004620CF" w:rsidRPr="00362AA5">
        <w:rPr>
          <w:rFonts w:ascii="Arial" w:hAnsi="Arial" w:cs="Arial"/>
          <w:sz w:val="24"/>
          <w:szCs w:val="24"/>
        </w:rPr>
        <w:t>in order to</w:t>
      </w:r>
      <w:proofErr w:type="gramEnd"/>
      <w:r w:rsidR="004620CF" w:rsidRPr="00362AA5">
        <w:rPr>
          <w:rFonts w:ascii="Arial" w:hAnsi="Arial" w:cs="Arial"/>
          <w:sz w:val="24"/>
          <w:szCs w:val="24"/>
        </w:rPr>
        <w:t xml:space="preserve"> put laws into practice to stop these types of crimes</w:t>
      </w:r>
      <w:r w:rsidR="00C42449" w:rsidRPr="00362AA5">
        <w:rPr>
          <w:rFonts w:ascii="Arial" w:hAnsi="Arial" w:cs="Arial"/>
          <w:sz w:val="24"/>
          <w:szCs w:val="24"/>
        </w:rPr>
        <w:t xml:space="preserve"> </w:t>
      </w:r>
      <w:r w:rsidR="00431CCC" w:rsidRPr="00362AA5">
        <w:rPr>
          <w:rFonts w:ascii="Arial" w:hAnsi="Arial" w:cs="Arial"/>
          <w:sz w:val="24"/>
          <w:szCs w:val="24"/>
        </w:rPr>
        <w:t>(Anti-Slavery International, 2015)</w:t>
      </w:r>
      <w:r w:rsidR="00C42449" w:rsidRPr="00362AA5">
        <w:rPr>
          <w:rFonts w:ascii="Arial" w:hAnsi="Arial" w:cs="Arial"/>
          <w:sz w:val="24"/>
          <w:szCs w:val="24"/>
        </w:rPr>
        <w:t>.</w:t>
      </w:r>
    </w:p>
    <w:p w14:paraId="0E7FDF40" w14:textId="50AB4201" w:rsidR="00CB3F47" w:rsidRPr="00362AA5" w:rsidRDefault="00927988" w:rsidP="00362AA5">
      <w:pPr>
        <w:spacing w:line="276" w:lineRule="auto"/>
        <w:rPr>
          <w:rFonts w:ascii="Arial" w:hAnsi="Arial" w:cs="Arial"/>
          <w:sz w:val="24"/>
          <w:szCs w:val="24"/>
        </w:rPr>
      </w:pPr>
      <w:r w:rsidRPr="00362AA5">
        <w:rPr>
          <w:rFonts w:ascii="Arial" w:hAnsi="Arial" w:cs="Arial"/>
          <w:sz w:val="24"/>
          <w:szCs w:val="24"/>
        </w:rPr>
        <w:t>Ruthven (2015) suggests that</w:t>
      </w:r>
      <w:r w:rsidR="00D6755D" w:rsidRPr="00362AA5">
        <w:rPr>
          <w:rFonts w:ascii="Arial" w:hAnsi="Arial" w:cs="Arial"/>
          <w:sz w:val="24"/>
          <w:szCs w:val="24"/>
        </w:rPr>
        <w:t xml:space="preserve"> more needs to be done with victims accessing legal aid. </w:t>
      </w:r>
      <w:r w:rsidR="00417CC0" w:rsidRPr="00362AA5">
        <w:rPr>
          <w:rFonts w:ascii="Arial" w:hAnsi="Arial" w:cs="Arial"/>
          <w:sz w:val="24"/>
          <w:szCs w:val="24"/>
        </w:rPr>
        <w:t>As it stands victims of these crimes within exploitation can only ge</w:t>
      </w:r>
      <w:r w:rsidR="00CE1C2F" w:rsidRPr="00362AA5">
        <w:rPr>
          <w:rFonts w:ascii="Arial" w:hAnsi="Arial" w:cs="Arial"/>
          <w:sz w:val="24"/>
          <w:szCs w:val="24"/>
        </w:rPr>
        <w:t>t</w:t>
      </w:r>
      <w:r w:rsidR="00417CC0" w:rsidRPr="00362AA5">
        <w:rPr>
          <w:rFonts w:ascii="Arial" w:hAnsi="Arial" w:cs="Arial"/>
          <w:sz w:val="24"/>
          <w:szCs w:val="24"/>
        </w:rPr>
        <w:t xml:space="preserve"> access to legal aid </w:t>
      </w:r>
      <w:r w:rsidR="00607719" w:rsidRPr="00362AA5">
        <w:rPr>
          <w:rFonts w:ascii="Arial" w:hAnsi="Arial" w:cs="Arial"/>
          <w:sz w:val="24"/>
          <w:szCs w:val="24"/>
        </w:rPr>
        <w:t>if they have given consent to be referred to these authorities and shown how they are a victim</w:t>
      </w:r>
      <w:r w:rsidR="00B81FB8" w:rsidRPr="00362AA5">
        <w:rPr>
          <w:rFonts w:ascii="Arial" w:hAnsi="Arial" w:cs="Arial"/>
          <w:sz w:val="24"/>
          <w:szCs w:val="24"/>
        </w:rPr>
        <w:t>.</w:t>
      </w:r>
      <w:r w:rsidR="00D72483" w:rsidRPr="00362AA5">
        <w:rPr>
          <w:rFonts w:ascii="Arial" w:hAnsi="Arial" w:cs="Arial"/>
          <w:sz w:val="24"/>
          <w:szCs w:val="24"/>
        </w:rPr>
        <w:t xml:space="preserve"> </w:t>
      </w:r>
      <w:r w:rsidR="00F346D0" w:rsidRPr="00362AA5">
        <w:rPr>
          <w:rFonts w:ascii="Arial" w:hAnsi="Arial" w:cs="Arial"/>
          <w:sz w:val="24"/>
          <w:szCs w:val="24"/>
        </w:rPr>
        <w:t>Therefore,</w:t>
      </w:r>
      <w:r w:rsidR="00D72483" w:rsidRPr="00362AA5">
        <w:rPr>
          <w:rFonts w:ascii="Arial" w:hAnsi="Arial" w:cs="Arial"/>
          <w:sz w:val="24"/>
          <w:szCs w:val="24"/>
        </w:rPr>
        <w:t xml:space="preserve"> this indicates that if the individual has not been referred then there is no support in place </w:t>
      </w:r>
      <w:r w:rsidR="004B2F16" w:rsidRPr="00362AA5">
        <w:rPr>
          <w:rFonts w:ascii="Arial" w:hAnsi="Arial" w:cs="Arial"/>
          <w:sz w:val="24"/>
          <w:szCs w:val="24"/>
        </w:rPr>
        <w:t>or legal aid for the individual.</w:t>
      </w:r>
      <w:r w:rsidR="00B81FB8" w:rsidRPr="00362AA5">
        <w:rPr>
          <w:rFonts w:ascii="Arial" w:hAnsi="Arial" w:cs="Arial"/>
          <w:sz w:val="24"/>
          <w:szCs w:val="24"/>
        </w:rPr>
        <w:t xml:space="preserve"> However, self-referring as an individual who is a victim can often be very difficult </w:t>
      </w:r>
      <w:r w:rsidR="0070291C" w:rsidRPr="00362AA5">
        <w:rPr>
          <w:rFonts w:ascii="Arial" w:hAnsi="Arial" w:cs="Arial"/>
          <w:sz w:val="24"/>
          <w:szCs w:val="24"/>
        </w:rPr>
        <w:t xml:space="preserve">and dangerous thought as it requires legal advice on the next process. </w:t>
      </w:r>
      <w:r w:rsidR="006A20E0" w:rsidRPr="00362AA5">
        <w:rPr>
          <w:rFonts w:ascii="Arial" w:hAnsi="Arial" w:cs="Arial"/>
          <w:sz w:val="24"/>
          <w:szCs w:val="24"/>
        </w:rPr>
        <w:t>Within out the process of support and legal aid it can be very difficult for victims who have been exploited to make their own decisions</w:t>
      </w:r>
      <w:r w:rsidR="006C67FF" w:rsidRPr="00362AA5">
        <w:rPr>
          <w:rFonts w:ascii="Arial" w:hAnsi="Arial" w:cs="Arial"/>
          <w:sz w:val="24"/>
          <w:szCs w:val="24"/>
        </w:rPr>
        <w:t xml:space="preserve"> from what they are facing or forced into.</w:t>
      </w:r>
    </w:p>
    <w:p w14:paraId="6C28F151" w14:textId="5CF9642C" w:rsidR="003F6E9F" w:rsidRPr="00362AA5" w:rsidRDefault="005360B6" w:rsidP="00362AA5">
      <w:pPr>
        <w:spacing w:line="276" w:lineRule="auto"/>
        <w:rPr>
          <w:rFonts w:ascii="Arial" w:hAnsi="Arial" w:cs="Arial"/>
          <w:sz w:val="24"/>
          <w:szCs w:val="24"/>
        </w:rPr>
      </w:pPr>
      <w:r w:rsidRPr="00362AA5">
        <w:rPr>
          <w:rFonts w:ascii="Arial" w:hAnsi="Arial" w:cs="Arial"/>
          <w:sz w:val="24"/>
          <w:szCs w:val="24"/>
        </w:rPr>
        <w:t>Many individuals are exploited through multiple forms of abuse that can include “coercion, extortion, threatening behaviour</w:t>
      </w:r>
      <w:r w:rsidR="001F0079" w:rsidRPr="00362AA5">
        <w:rPr>
          <w:rFonts w:ascii="Arial" w:hAnsi="Arial" w:cs="Arial"/>
          <w:sz w:val="24"/>
          <w:szCs w:val="24"/>
        </w:rPr>
        <w:t>, physical emotional and sexual abuse.</w:t>
      </w:r>
      <w:r w:rsidR="00C02D57" w:rsidRPr="00362AA5">
        <w:rPr>
          <w:rFonts w:ascii="Arial" w:hAnsi="Arial" w:cs="Arial"/>
          <w:sz w:val="24"/>
          <w:szCs w:val="24"/>
        </w:rPr>
        <w:t xml:space="preserve"> However, from these forms abuse there is potentially a concern </w:t>
      </w:r>
      <w:r w:rsidR="005E1B35" w:rsidRPr="00362AA5">
        <w:rPr>
          <w:rFonts w:ascii="Arial" w:hAnsi="Arial" w:cs="Arial"/>
          <w:sz w:val="24"/>
          <w:szCs w:val="24"/>
        </w:rPr>
        <w:t xml:space="preserve">towards the </w:t>
      </w:r>
      <w:r w:rsidR="00C02D57" w:rsidRPr="00362AA5">
        <w:rPr>
          <w:rFonts w:ascii="Arial" w:hAnsi="Arial" w:cs="Arial"/>
          <w:sz w:val="24"/>
          <w:szCs w:val="24"/>
        </w:rPr>
        <w:t>health of individuals</w:t>
      </w:r>
      <w:r w:rsidR="0032763C" w:rsidRPr="00362AA5">
        <w:rPr>
          <w:rFonts w:ascii="Arial" w:hAnsi="Arial" w:cs="Arial"/>
          <w:sz w:val="24"/>
          <w:szCs w:val="24"/>
        </w:rPr>
        <w:t xml:space="preserve">. Although being exploited into human trafficking is very dangerous for individuals the health issues that come with </w:t>
      </w:r>
      <w:r w:rsidR="00DE4790" w:rsidRPr="00362AA5">
        <w:rPr>
          <w:rFonts w:ascii="Arial" w:hAnsi="Arial" w:cs="Arial"/>
          <w:sz w:val="24"/>
          <w:szCs w:val="24"/>
        </w:rPr>
        <w:t>forms of abuse can often be ignored</w:t>
      </w:r>
      <w:r w:rsidR="004856EA" w:rsidRPr="00362AA5">
        <w:rPr>
          <w:rFonts w:ascii="Arial" w:hAnsi="Arial" w:cs="Arial"/>
          <w:sz w:val="24"/>
          <w:szCs w:val="24"/>
        </w:rPr>
        <w:t>.</w:t>
      </w:r>
      <w:r w:rsidR="00C65778" w:rsidRPr="00362AA5">
        <w:rPr>
          <w:rFonts w:ascii="Arial" w:hAnsi="Arial" w:cs="Arial"/>
          <w:sz w:val="24"/>
          <w:szCs w:val="24"/>
        </w:rPr>
        <w:t xml:space="preserve"> </w:t>
      </w:r>
      <w:r w:rsidR="004856EA" w:rsidRPr="00362AA5">
        <w:rPr>
          <w:rFonts w:ascii="Arial" w:hAnsi="Arial" w:cs="Arial"/>
          <w:sz w:val="24"/>
          <w:szCs w:val="24"/>
        </w:rPr>
        <w:t>T</w:t>
      </w:r>
      <w:r w:rsidR="00C65778" w:rsidRPr="00362AA5">
        <w:rPr>
          <w:rFonts w:ascii="Arial" w:hAnsi="Arial" w:cs="Arial"/>
          <w:sz w:val="24"/>
          <w:szCs w:val="24"/>
        </w:rPr>
        <w:t xml:space="preserve">he government </w:t>
      </w:r>
      <w:r w:rsidR="007046DD" w:rsidRPr="00362AA5">
        <w:rPr>
          <w:rFonts w:ascii="Arial" w:hAnsi="Arial" w:cs="Arial"/>
          <w:sz w:val="24"/>
          <w:szCs w:val="24"/>
        </w:rPr>
        <w:t xml:space="preserve">need to evaluate preventing these individuals from experiencing these complications and recognising modern slavery and human trafficking as </w:t>
      </w:r>
      <w:r w:rsidR="00A10331" w:rsidRPr="00362AA5">
        <w:rPr>
          <w:rFonts w:ascii="Arial" w:hAnsi="Arial" w:cs="Arial"/>
          <w:sz w:val="24"/>
          <w:szCs w:val="24"/>
        </w:rPr>
        <w:t>worldwide health concern</w:t>
      </w:r>
      <w:r w:rsidR="007F3C53" w:rsidRPr="00362AA5">
        <w:rPr>
          <w:rFonts w:ascii="Arial" w:hAnsi="Arial" w:cs="Arial"/>
          <w:sz w:val="24"/>
          <w:szCs w:val="24"/>
        </w:rPr>
        <w:t xml:space="preserve"> </w:t>
      </w:r>
      <w:r w:rsidR="007F3C53" w:rsidRPr="00362AA5">
        <w:rPr>
          <w:rFonts w:ascii="Arial" w:hAnsi="Arial" w:cs="Arial"/>
          <w:sz w:val="24"/>
          <w:szCs w:val="24"/>
        </w:rPr>
        <w:t>(Kiss and Zimmerman, 2019).</w:t>
      </w:r>
      <w:r w:rsidR="007F3C53" w:rsidRPr="00362AA5">
        <w:rPr>
          <w:rFonts w:ascii="Arial" w:hAnsi="Arial" w:cs="Arial"/>
          <w:sz w:val="24"/>
          <w:szCs w:val="24"/>
        </w:rPr>
        <w:t xml:space="preserve"> </w:t>
      </w:r>
      <w:r w:rsidR="006C1F6E" w:rsidRPr="00362AA5">
        <w:rPr>
          <w:rFonts w:ascii="Arial" w:hAnsi="Arial" w:cs="Arial"/>
          <w:sz w:val="24"/>
          <w:szCs w:val="24"/>
        </w:rPr>
        <w:t xml:space="preserve">On the other </w:t>
      </w:r>
      <w:r w:rsidR="004B2F16" w:rsidRPr="00362AA5">
        <w:rPr>
          <w:rFonts w:ascii="Arial" w:hAnsi="Arial" w:cs="Arial"/>
          <w:sz w:val="24"/>
          <w:szCs w:val="24"/>
        </w:rPr>
        <w:t>hand,</w:t>
      </w:r>
      <w:r w:rsidR="006C1F6E" w:rsidRPr="00362AA5">
        <w:rPr>
          <w:rFonts w:ascii="Arial" w:hAnsi="Arial" w:cs="Arial"/>
          <w:sz w:val="24"/>
          <w:szCs w:val="24"/>
        </w:rPr>
        <w:t xml:space="preserve"> exploitation looks at the key challenge of vulnerability</w:t>
      </w:r>
      <w:r w:rsidR="00A30031" w:rsidRPr="00362AA5">
        <w:rPr>
          <w:rFonts w:ascii="Arial" w:hAnsi="Arial" w:cs="Arial"/>
          <w:sz w:val="24"/>
          <w:szCs w:val="24"/>
        </w:rPr>
        <w:t xml:space="preserve">. It is often seen that children and young females </w:t>
      </w:r>
      <w:r w:rsidR="000305DE" w:rsidRPr="00362AA5">
        <w:rPr>
          <w:rFonts w:ascii="Arial" w:hAnsi="Arial" w:cs="Arial"/>
          <w:sz w:val="24"/>
          <w:szCs w:val="24"/>
        </w:rPr>
        <w:t xml:space="preserve">are a key target to perpetrators as they use children by </w:t>
      </w:r>
      <w:r w:rsidR="00A135D5" w:rsidRPr="00362AA5">
        <w:rPr>
          <w:rFonts w:ascii="Arial" w:hAnsi="Arial" w:cs="Arial"/>
          <w:sz w:val="24"/>
          <w:szCs w:val="24"/>
        </w:rPr>
        <w:t>‘</w:t>
      </w:r>
      <w:r w:rsidR="000305DE" w:rsidRPr="00362AA5">
        <w:rPr>
          <w:rFonts w:ascii="Arial" w:hAnsi="Arial" w:cs="Arial"/>
          <w:sz w:val="24"/>
          <w:szCs w:val="24"/>
        </w:rPr>
        <w:t>grooming</w:t>
      </w:r>
      <w:r w:rsidR="00A135D5" w:rsidRPr="00362AA5">
        <w:rPr>
          <w:rFonts w:ascii="Arial" w:hAnsi="Arial" w:cs="Arial"/>
          <w:sz w:val="24"/>
          <w:szCs w:val="24"/>
        </w:rPr>
        <w:t>’ them. This is done through the process of making promises, demonstrating controlling behaviours</w:t>
      </w:r>
      <w:r w:rsidR="008E59F5" w:rsidRPr="00362AA5">
        <w:rPr>
          <w:rFonts w:ascii="Arial" w:hAnsi="Arial" w:cs="Arial"/>
          <w:sz w:val="24"/>
          <w:szCs w:val="24"/>
        </w:rPr>
        <w:t xml:space="preserve"> which violence and threats </w:t>
      </w:r>
      <w:r w:rsidR="009610CB" w:rsidRPr="00362AA5">
        <w:rPr>
          <w:rFonts w:ascii="Arial" w:hAnsi="Arial" w:cs="Arial"/>
          <w:sz w:val="24"/>
          <w:szCs w:val="24"/>
        </w:rPr>
        <w:t>(Wood, 2020).</w:t>
      </w:r>
      <w:r w:rsidR="009610CB" w:rsidRPr="00362AA5">
        <w:rPr>
          <w:rFonts w:ascii="Arial" w:hAnsi="Arial" w:cs="Arial"/>
          <w:sz w:val="24"/>
          <w:szCs w:val="24"/>
        </w:rPr>
        <w:t xml:space="preserve"> </w:t>
      </w:r>
      <w:r w:rsidR="00120743" w:rsidRPr="00362AA5">
        <w:rPr>
          <w:rFonts w:ascii="Arial" w:hAnsi="Arial" w:cs="Arial"/>
          <w:sz w:val="24"/>
          <w:szCs w:val="24"/>
        </w:rPr>
        <w:lastRenderedPageBreak/>
        <w:t>Victims like children can be brought into these industries on the driving factor of money</w:t>
      </w:r>
      <w:r w:rsidR="00563249" w:rsidRPr="00362AA5">
        <w:rPr>
          <w:rFonts w:ascii="Arial" w:hAnsi="Arial" w:cs="Arial"/>
          <w:sz w:val="24"/>
          <w:szCs w:val="24"/>
        </w:rPr>
        <w:t xml:space="preserve"> through the process of grooming</w:t>
      </w:r>
      <w:r w:rsidR="00E404CE" w:rsidRPr="00362AA5">
        <w:rPr>
          <w:rFonts w:ascii="Arial" w:hAnsi="Arial" w:cs="Arial"/>
          <w:sz w:val="24"/>
          <w:szCs w:val="24"/>
        </w:rPr>
        <w:t xml:space="preserve"> </w:t>
      </w:r>
      <w:r w:rsidR="00E404CE" w:rsidRPr="00362AA5">
        <w:rPr>
          <w:rFonts w:ascii="Arial" w:hAnsi="Arial" w:cs="Arial"/>
          <w:sz w:val="24"/>
          <w:szCs w:val="24"/>
        </w:rPr>
        <w:t>(NSPCC, 2016)</w:t>
      </w:r>
      <w:r w:rsidR="00E404CE" w:rsidRPr="00362AA5">
        <w:rPr>
          <w:rFonts w:ascii="Arial" w:hAnsi="Arial" w:cs="Arial"/>
          <w:sz w:val="24"/>
          <w:szCs w:val="24"/>
        </w:rPr>
        <w:t xml:space="preserve">. </w:t>
      </w:r>
      <w:r w:rsidR="001777E3" w:rsidRPr="00362AA5">
        <w:rPr>
          <w:rFonts w:ascii="Arial" w:hAnsi="Arial" w:cs="Arial"/>
          <w:sz w:val="24"/>
          <w:szCs w:val="24"/>
        </w:rPr>
        <w:t xml:space="preserve">However, vulnerability is a factor </w:t>
      </w:r>
      <w:proofErr w:type="gramStart"/>
      <w:r w:rsidR="001777E3" w:rsidRPr="00362AA5">
        <w:rPr>
          <w:rFonts w:ascii="Arial" w:hAnsi="Arial" w:cs="Arial"/>
          <w:sz w:val="24"/>
          <w:szCs w:val="24"/>
        </w:rPr>
        <w:t>in itself as</w:t>
      </w:r>
      <w:proofErr w:type="gramEnd"/>
      <w:r w:rsidR="001777E3" w:rsidRPr="00362AA5">
        <w:rPr>
          <w:rFonts w:ascii="Arial" w:hAnsi="Arial" w:cs="Arial"/>
          <w:sz w:val="24"/>
          <w:szCs w:val="24"/>
        </w:rPr>
        <w:t xml:space="preserve"> an individual c</w:t>
      </w:r>
      <w:r w:rsidR="00D84C35" w:rsidRPr="00362AA5">
        <w:rPr>
          <w:rFonts w:ascii="Arial" w:hAnsi="Arial" w:cs="Arial"/>
          <w:sz w:val="24"/>
          <w:szCs w:val="24"/>
        </w:rPr>
        <w:t xml:space="preserve">an be brought into these industries by having “mental or physical issues, </w:t>
      </w:r>
      <w:r w:rsidR="002E0960" w:rsidRPr="00362AA5">
        <w:rPr>
          <w:rFonts w:ascii="Arial" w:hAnsi="Arial" w:cs="Arial"/>
          <w:sz w:val="24"/>
          <w:szCs w:val="24"/>
        </w:rPr>
        <w:t xml:space="preserve">a disability, gender or belief, could be that the individual is homeless and get promised shelter or </w:t>
      </w:r>
      <w:r w:rsidR="00E210D8" w:rsidRPr="00362AA5">
        <w:rPr>
          <w:rFonts w:ascii="Arial" w:hAnsi="Arial" w:cs="Arial"/>
          <w:sz w:val="24"/>
          <w:szCs w:val="24"/>
        </w:rPr>
        <w:t xml:space="preserve">a job. However, </w:t>
      </w:r>
      <w:r w:rsidR="00623E68" w:rsidRPr="00362AA5">
        <w:rPr>
          <w:rFonts w:ascii="Arial" w:hAnsi="Arial" w:cs="Arial"/>
          <w:sz w:val="24"/>
          <w:szCs w:val="24"/>
        </w:rPr>
        <w:t>vulnerability</w:t>
      </w:r>
      <w:r w:rsidR="00E210D8" w:rsidRPr="00362AA5">
        <w:rPr>
          <w:rFonts w:ascii="Arial" w:hAnsi="Arial" w:cs="Arial"/>
          <w:sz w:val="24"/>
          <w:szCs w:val="24"/>
        </w:rPr>
        <w:t xml:space="preserve"> can also target individuals who have come from a background of domestic violence or </w:t>
      </w:r>
      <w:r w:rsidR="00623E68" w:rsidRPr="00362AA5">
        <w:rPr>
          <w:rFonts w:ascii="Arial" w:hAnsi="Arial" w:cs="Arial"/>
          <w:sz w:val="24"/>
          <w:szCs w:val="24"/>
        </w:rPr>
        <w:t>other violence</w:t>
      </w:r>
      <w:r w:rsidR="00032BCA" w:rsidRPr="00362AA5">
        <w:rPr>
          <w:rFonts w:ascii="Arial" w:hAnsi="Arial" w:cs="Arial"/>
          <w:sz w:val="24"/>
          <w:szCs w:val="24"/>
        </w:rPr>
        <w:t>,</w:t>
      </w:r>
      <w:r w:rsidR="00623E68" w:rsidRPr="00362AA5">
        <w:rPr>
          <w:rFonts w:ascii="Arial" w:hAnsi="Arial" w:cs="Arial"/>
          <w:sz w:val="24"/>
          <w:szCs w:val="24"/>
        </w:rPr>
        <w:t xml:space="preserve"> and they don’t know what it is like to not be in that environment so can be brought into human trafficking </w:t>
      </w:r>
      <w:r w:rsidR="00C92DFD" w:rsidRPr="00362AA5">
        <w:rPr>
          <w:rFonts w:ascii="Arial" w:hAnsi="Arial" w:cs="Arial"/>
          <w:sz w:val="24"/>
          <w:szCs w:val="24"/>
        </w:rPr>
        <w:t>from receiving that abuse</w:t>
      </w:r>
      <w:r w:rsidR="008D253B" w:rsidRPr="00362AA5">
        <w:rPr>
          <w:rFonts w:ascii="Arial" w:hAnsi="Arial" w:cs="Arial"/>
          <w:sz w:val="24"/>
          <w:szCs w:val="24"/>
        </w:rPr>
        <w:t xml:space="preserve"> </w:t>
      </w:r>
      <w:r w:rsidR="008D253B" w:rsidRPr="00362AA5">
        <w:rPr>
          <w:rFonts w:ascii="Arial" w:hAnsi="Arial" w:cs="Arial"/>
          <w:sz w:val="24"/>
          <w:szCs w:val="24"/>
        </w:rPr>
        <w:t>(United Nations Office on Drugs and Crime, 2013)</w:t>
      </w:r>
      <w:r w:rsidR="00D86CAE" w:rsidRPr="00362AA5">
        <w:rPr>
          <w:rFonts w:ascii="Arial" w:hAnsi="Arial" w:cs="Arial"/>
          <w:sz w:val="24"/>
          <w:szCs w:val="24"/>
        </w:rPr>
        <w:t xml:space="preserve">. </w:t>
      </w:r>
      <w:r w:rsidR="003658C1" w:rsidRPr="00362AA5">
        <w:rPr>
          <w:rFonts w:ascii="Arial" w:hAnsi="Arial" w:cs="Arial"/>
          <w:sz w:val="24"/>
          <w:szCs w:val="24"/>
        </w:rPr>
        <w:t xml:space="preserve">Exploitation can often be seen in manufacturing, </w:t>
      </w:r>
      <w:r w:rsidR="0006065B" w:rsidRPr="00362AA5">
        <w:rPr>
          <w:rFonts w:ascii="Arial" w:hAnsi="Arial" w:cs="Arial"/>
          <w:sz w:val="24"/>
          <w:szCs w:val="24"/>
        </w:rPr>
        <w:t>construction</w:t>
      </w:r>
      <w:r w:rsidR="00353616" w:rsidRPr="00362AA5">
        <w:rPr>
          <w:rFonts w:ascii="Arial" w:hAnsi="Arial" w:cs="Arial"/>
          <w:sz w:val="24"/>
          <w:szCs w:val="24"/>
        </w:rPr>
        <w:t>,</w:t>
      </w:r>
      <w:r w:rsidR="0006065B" w:rsidRPr="00362AA5">
        <w:rPr>
          <w:rFonts w:ascii="Arial" w:hAnsi="Arial" w:cs="Arial"/>
          <w:sz w:val="24"/>
          <w:szCs w:val="24"/>
        </w:rPr>
        <w:t xml:space="preserve"> sex work</w:t>
      </w:r>
      <w:r w:rsidR="00050B5C" w:rsidRPr="00362AA5">
        <w:rPr>
          <w:rFonts w:ascii="Arial" w:hAnsi="Arial" w:cs="Arial"/>
          <w:sz w:val="24"/>
          <w:szCs w:val="24"/>
        </w:rPr>
        <w:t xml:space="preserve"> and </w:t>
      </w:r>
      <w:r w:rsidR="00353616" w:rsidRPr="00362AA5">
        <w:rPr>
          <w:rFonts w:ascii="Arial" w:hAnsi="Arial" w:cs="Arial"/>
          <w:sz w:val="24"/>
          <w:szCs w:val="24"/>
        </w:rPr>
        <w:t xml:space="preserve">agriculture. </w:t>
      </w:r>
      <w:r w:rsidR="009F116F" w:rsidRPr="00362AA5">
        <w:rPr>
          <w:rFonts w:ascii="Arial" w:hAnsi="Arial" w:cs="Arial"/>
          <w:sz w:val="24"/>
          <w:szCs w:val="24"/>
        </w:rPr>
        <w:t>However,</w:t>
      </w:r>
      <w:r w:rsidR="00353616" w:rsidRPr="00362AA5">
        <w:rPr>
          <w:rFonts w:ascii="Arial" w:hAnsi="Arial" w:cs="Arial"/>
          <w:sz w:val="24"/>
          <w:szCs w:val="24"/>
        </w:rPr>
        <w:t xml:space="preserve"> many people are often exploited through the process of drug transporting which can often lead into being part of gangs within county lines</w:t>
      </w:r>
      <w:r w:rsidR="003F6E9F" w:rsidRPr="00362AA5">
        <w:rPr>
          <w:rFonts w:ascii="Arial" w:hAnsi="Arial" w:cs="Arial"/>
          <w:sz w:val="24"/>
          <w:szCs w:val="24"/>
        </w:rPr>
        <w:t xml:space="preserve"> </w:t>
      </w:r>
      <w:r w:rsidR="003F6E9F" w:rsidRPr="00362AA5">
        <w:rPr>
          <w:rFonts w:ascii="Arial" w:hAnsi="Arial" w:cs="Arial"/>
          <w:sz w:val="24"/>
          <w:szCs w:val="24"/>
        </w:rPr>
        <w:t>(Zimmerman and Kiss, 2017)</w:t>
      </w:r>
      <w:r w:rsidR="003F6E9F" w:rsidRPr="00362AA5">
        <w:rPr>
          <w:rFonts w:ascii="Arial" w:hAnsi="Arial" w:cs="Arial"/>
          <w:sz w:val="24"/>
          <w:szCs w:val="24"/>
        </w:rPr>
        <w:t>.</w:t>
      </w:r>
    </w:p>
    <w:p w14:paraId="7E55E862" w14:textId="3752EDDF" w:rsidR="00663D23" w:rsidRPr="00362AA5" w:rsidRDefault="00674910" w:rsidP="00362AA5">
      <w:pPr>
        <w:spacing w:line="276" w:lineRule="auto"/>
        <w:rPr>
          <w:rFonts w:ascii="Arial" w:hAnsi="Arial" w:cs="Arial"/>
          <w:sz w:val="24"/>
          <w:szCs w:val="24"/>
        </w:rPr>
      </w:pPr>
      <w:r w:rsidRPr="00362AA5">
        <w:rPr>
          <w:rFonts w:ascii="Arial" w:hAnsi="Arial" w:cs="Arial"/>
          <w:sz w:val="24"/>
          <w:szCs w:val="24"/>
        </w:rPr>
        <w:t xml:space="preserve">The National Referral </w:t>
      </w:r>
      <w:r w:rsidR="00607A4B" w:rsidRPr="00362AA5">
        <w:rPr>
          <w:rFonts w:ascii="Arial" w:hAnsi="Arial" w:cs="Arial"/>
          <w:sz w:val="24"/>
          <w:szCs w:val="24"/>
        </w:rPr>
        <w:t xml:space="preserve">Measures (NRM) was set up in 2008 </w:t>
      </w:r>
      <w:proofErr w:type="gramStart"/>
      <w:r w:rsidR="00607A4B" w:rsidRPr="00362AA5">
        <w:rPr>
          <w:rFonts w:ascii="Arial" w:hAnsi="Arial" w:cs="Arial"/>
          <w:sz w:val="24"/>
          <w:szCs w:val="24"/>
        </w:rPr>
        <w:t>in order to</w:t>
      </w:r>
      <w:proofErr w:type="gramEnd"/>
      <w:r w:rsidR="00607A4B" w:rsidRPr="00362AA5">
        <w:rPr>
          <w:rFonts w:ascii="Arial" w:hAnsi="Arial" w:cs="Arial"/>
          <w:sz w:val="24"/>
          <w:szCs w:val="24"/>
        </w:rPr>
        <w:t xml:space="preserve"> prioritise safeguarding measures</w:t>
      </w:r>
      <w:r w:rsidR="00F05114" w:rsidRPr="00362AA5">
        <w:rPr>
          <w:rFonts w:ascii="Arial" w:hAnsi="Arial" w:cs="Arial"/>
          <w:sz w:val="24"/>
          <w:szCs w:val="24"/>
        </w:rPr>
        <w:t>. This identifies and refers potential victi</w:t>
      </w:r>
      <w:r w:rsidR="005B4D45" w:rsidRPr="00362AA5">
        <w:rPr>
          <w:rFonts w:ascii="Arial" w:hAnsi="Arial" w:cs="Arial"/>
          <w:sz w:val="24"/>
          <w:szCs w:val="24"/>
        </w:rPr>
        <w:t>ms of modern slavery to receive the correct support that is needed</w:t>
      </w:r>
      <w:r w:rsidR="00D307E2" w:rsidRPr="00362AA5">
        <w:rPr>
          <w:rFonts w:ascii="Arial" w:hAnsi="Arial" w:cs="Arial"/>
          <w:sz w:val="24"/>
          <w:szCs w:val="24"/>
        </w:rPr>
        <w:t xml:space="preserve">. The Single Competent Authority (SCA) is now a part of the NRM reform programme. This was launched in April 2009 </w:t>
      </w:r>
      <w:proofErr w:type="gramStart"/>
      <w:r w:rsidR="005139E0" w:rsidRPr="00362AA5">
        <w:rPr>
          <w:rFonts w:ascii="Arial" w:hAnsi="Arial" w:cs="Arial"/>
          <w:sz w:val="24"/>
          <w:szCs w:val="24"/>
        </w:rPr>
        <w:t>in order to</w:t>
      </w:r>
      <w:proofErr w:type="gramEnd"/>
      <w:r w:rsidR="005139E0" w:rsidRPr="00362AA5">
        <w:rPr>
          <w:rFonts w:ascii="Arial" w:hAnsi="Arial" w:cs="Arial"/>
          <w:sz w:val="24"/>
          <w:szCs w:val="24"/>
        </w:rPr>
        <w:t xml:space="preserve"> replace the previous competent authorities for the NRM</w:t>
      </w:r>
      <w:r w:rsidR="00C21B59" w:rsidRPr="00362AA5">
        <w:rPr>
          <w:rFonts w:ascii="Arial" w:hAnsi="Arial" w:cs="Arial"/>
          <w:sz w:val="24"/>
          <w:szCs w:val="24"/>
        </w:rPr>
        <w:t xml:space="preserve"> (</w:t>
      </w:r>
      <w:r w:rsidR="00C21B59" w:rsidRPr="00362AA5">
        <w:rPr>
          <w:rFonts w:ascii="Arial" w:hAnsi="Arial" w:cs="Arial"/>
          <w:sz w:val="24"/>
          <w:szCs w:val="24"/>
        </w:rPr>
        <w:t xml:space="preserve">Council of Europe, 2006).  </w:t>
      </w:r>
      <w:r w:rsidR="00FD62DC" w:rsidRPr="00362AA5">
        <w:rPr>
          <w:rFonts w:ascii="Arial" w:hAnsi="Arial" w:cs="Arial"/>
          <w:sz w:val="24"/>
          <w:szCs w:val="24"/>
        </w:rPr>
        <w:t xml:space="preserve">According to </w:t>
      </w:r>
      <w:r w:rsidR="009F116F" w:rsidRPr="00362AA5">
        <w:rPr>
          <w:rFonts w:ascii="Arial" w:hAnsi="Arial" w:cs="Arial"/>
          <w:sz w:val="24"/>
          <w:szCs w:val="24"/>
        </w:rPr>
        <w:t>Schwarz and Williams-Woods</w:t>
      </w:r>
      <w:r w:rsidR="00FD62DC" w:rsidRPr="00362AA5">
        <w:rPr>
          <w:rFonts w:ascii="Arial" w:hAnsi="Arial" w:cs="Arial"/>
          <w:sz w:val="24"/>
          <w:szCs w:val="24"/>
        </w:rPr>
        <w:t xml:space="preserve"> (</w:t>
      </w:r>
      <w:r w:rsidR="009F116F" w:rsidRPr="00362AA5">
        <w:rPr>
          <w:rFonts w:ascii="Arial" w:hAnsi="Arial" w:cs="Arial"/>
          <w:sz w:val="24"/>
          <w:szCs w:val="24"/>
        </w:rPr>
        <w:t>2022)</w:t>
      </w:r>
      <w:r w:rsidR="003250DF" w:rsidRPr="00362AA5">
        <w:rPr>
          <w:rFonts w:ascii="Arial" w:hAnsi="Arial" w:cs="Arial"/>
          <w:sz w:val="24"/>
          <w:szCs w:val="24"/>
        </w:rPr>
        <w:t xml:space="preserve"> to NRM consists of a process involving </w:t>
      </w:r>
      <w:r w:rsidR="00752CA4" w:rsidRPr="00362AA5">
        <w:rPr>
          <w:rFonts w:ascii="Arial" w:hAnsi="Arial" w:cs="Arial"/>
          <w:sz w:val="24"/>
          <w:szCs w:val="24"/>
        </w:rPr>
        <w:t xml:space="preserve">two things with the first being a first responder </w:t>
      </w:r>
      <w:r w:rsidR="002A212C" w:rsidRPr="00362AA5">
        <w:rPr>
          <w:rFonts w:ascii="Arial" w:hAnsi="Arial" w:cs="Arial"/>
          <w:sz w:val="24"/>
          <w:szCs w:val="24"/>
        </w:rPr>
        <w:t>who have the authority to complete a referral on behalf of a victim with a “duty to notify”.</w:t>
      </w:r>
      <w:r w:rsidR="0044100D" w:rsidRPr="00362AA5">
        <w:rPr>
          <w:rFonts w:ascii="Arial" w:hAnsi="Arial" w:cs="Arial"/>
          <w:sz w:val="24"/>
          <w:szCs w:val="24"/>
        </w:rPr>
        <w:t xml:space="preserve"> However, Heys et all., (2022)</w:t>
      </w:r>
      <w:r w:rsidR="00003D22" w:rsidRPr="00362AA5">
        <w:rPr>
          <w:rFonts w:ascii="Arial" w:hAnsi="Arial" w:cs="Arial"/>
          <w:sz w:val="24"/>
          <w:szCs w:val="24"/>
        </w:rPr>
        <w:t xml:space="preserve"> states</w:t>
      </w:r>
      <w:r w:rsidR="00BA6D00" w:rsidRPr="00362AA5">
        <w:rPr>
          <w:rFonts w:ascii="Arial" w:eastAsiaTheme="minorEastAsia" w:hAnsi="Arial" w:cs="Arial"/>
          <w:color w:val="333333"/>
          <w:kern w:val="24"/>
          <w:sz w:val="24"/>
          <w:szCs w:val="24"/>
        </w:rPr>
        <w:t xml:space="preserve"> </w:t>
      </w:r>
      <w:r w:rsidR="00497BF7" w:rsidRPr="00362AA5">
        <w:rPr>
          <w:rFonts w:ascii="Arial" w:hAnsi="Arial" w:cs="Arial"/>
          <w:sz w:val="24"/>
          <w:szCs w:val="24"/>
        </w:rPr>
        <w:t>t</w:t>
      </w:r>
      <w:r w:rsidR="00BA6D00" w:rsidRPr="00362AA5">
        <w:rPr>
          <w:rFonts w:ascii="Arial" w:hAnsi="Arial" w:cs="Arial"/>
          <w:sz w:val="24"/>
          <w:szCs w:val="24"/>
        </w:rPr>
        <w:t>he ‘Single Competent Authority’ and the ‘Immigration Enforcement Competent Authority</w:t>
      </w:r>
      <w:r w:rsidR="00A473BB" w:rsidRPr="00362AA5">
        <w:rPr>
          <w:rFonts w:ascii="Arial" w:hAnsi="Arial" w:cs="Arial"/>
          <w:sz w:val="24"/>
          <w:szCs w:val="24"/>
        </w:rPr>
        <w:t>’</w:t>
      </w:r>
      <w:r w:rsidR="005E59B9" w:rsidRPr="00362AA5">
        <w:rPr>
          <w:rFonts w:ascii="Arial" w:hAnsi="Arial" w:cs="Arial"/>
          <w:sz w:val="24"/>
          <w:szCs w:val="24"/>
        </w:rPr>
        <w:t xml:space="preserve"> receive referrals from the first responders.</w:t>
      </w:r>
      <w:r w:rsidR="006A72EB" w:rsidRPr="00362AA5">
        <w:rPr>
          <w:rFonts w:ascii="Arial" w:hAnsi="Arial" w:cs="Arial"/>
          <w:sz w:val="24"/>
          <w:szCs w:val="24"/>
        </w:rPr>
        <w:t xml:space="preserve"> </w:t>
      </w:r>
      <w:r w:rsidR="00663D23" w:rsidRPr="00663D23">
        <w:rPr>
          <w:rFonts w:ascii="Arial" w:hAnsi="Arial" w:cs="Arial"/>
          <w:sz w:val="24"/>
          <w:szCs w:val="24"/>
        </w:rPr>
        <w:t xml:space="preserve">Then authorities will complete a </w:t>
      </w:r>
      <w:r w:rsidR="00321C92" w:rsidRPr="00362AA5">
        <w:rPr>
          <w:rFonts w:ascii="Arial" w:hAnsi="Arial" w:cs="Arial"/>
          <w:sz w:val="24"/>
          <w:szCs w:val="24"/>
        </w:rPr>
        <w:t>two-tier</w:t>
      </w:r>
      <w:r w:rsidR="00663D23" w:rsidRPr="00663D23">
        <w:rPr>
          <w:rFonts w:ascii="Arial" w:hAnsi="Arial" w:cs="Arial"/>
          <w:sz w:val="24"/>
          <w:szCs w:val="24"/>
        </w:rPr>
        <w:t xml:space="preserve"> decision whether the individual is involved in human trafficking or modern slavery.</w:t>
      </w:r>
      <w:r w:rsidR="00321C92" w:rsidRPr="00362AA5">
        <w:rPr>
          <w:rFonts w:ascii="Arial" w:hAnsi="Arial" w:cs="Arial"/>
          <w:sz w:val="24"/>
          <w:szCs w:val="24"/>
        </w:rPr>
        <w:t xml:space="preserve"> This should take up </w:t>
      </w:r>
      <w:r w:rsidR="00663D23" w:rsidRPr="00663D23">
        <w:rPr>
          <w:rFonts w:ascii="Arial" w:hAnsi="Arial" w:cs="Arial"/>
          <w:sz w:val="24"/>
          <w:szCs w:val="24"/>
        </w:rPr>
        <w:t xml:space="preserve">to 45 </w:t>
      </w:r>
      <w:r w:rsidR="0039337B" w:rsidRPr="00362AA5">
        <w:rPr>
          <w:rFonts w:ascii="Arial" w:hAnsi="Arial" w:cs="Arial"/>
          <w:sz w:val="24"/>
          <w:szCs w:val="24"/>
        </w:rPr>
        <w:t>days,</w:t>
      </w:r>
      <w:r w:rsidR="00663D23" w:rsidRPr="00663D23">
        <w:rPr>
          <w:rFonts w:ascii="Arial" w:hAnsi="Arial" w:cs="Arial"/>
          <w:sz w:val="24"/>
          <w:szCs w:val="24"/>
        </w:rPr>
        <w:t xml:space="preserve"> but some cases have waited 568 days</w:t>
      </w:r>
      <w:r w:rsidR="00A35CE0" w:rsidRPr="00362AA5">
        <w:rPr>
          <w:rFonts w:ascii="Arial" w:hAnsi="Arial" w:cs="Arial"/>
          <w:sz w:val="24"/>
          <w:szCs w:val="24"/>
        </w:rPr>
        <w:t xml:space="preserve">, therefore </w:t>
      </w:r>
      <w:r w:rsidR="00663D23" w:rsidRPr="00663D23">
        <w:rPr>
          <w:rFonts w:ascii="Arial" w:hAnsi="Arial" w:cs="Arial"/>
          <w:sz w:val="24"/>
          <w:szCs w:val="24"/>
        </w:rPr>
        <w:t xml:space="preserve">leaves victims waiting to hear for support which has previously led to them going back to </w:t>
      </w:r>
      <w:r w:rsidR="00A35CE0" w:rsidRPr="00362AA5">
        <w:rPr>
          <w:rFonts w:ascii="Arial" w:hAnsi="Arial" w:cs="Arial"/>
          <w:sz w:val="24"/>
          <w:szCs w:val="24"/>
        </w:rPr>
        <w:t xml:space="preserve">these industries </w:t>
      </w:r>
      <w:r w:rsidR="004E1F69" w:rsidRPr="00362AA5">
        <w:rPr>
          <w:rFonts w:ascii="Arial" w:hAnsi="Arial" w:cs="Arial"/>
          <w:sz w:val="24"/>
          <w:szCs w:val="24"/>
        </w:rPr>
        <w:t xml:space="preserve">with a </w:t>
      </w:r>
      <w:r w:rsidR="00663D23" w:rsidRPr="00663D23">
        <w:rPr>
          <w:rFonts w:ascii="Arial" w:hAnsi="Arial" w:cs="Arial"/>
          <w:sz w:val="24"/>
          <w:szCs w:val="24"/>
        </w:rPr>
        <w:t>negative impact on mental health</w:t>
      </w:r>
      <w:r w:rsidR="004E1F69" w:rsidRPr="00362AA5">
        <w:rPr>
          <w:rFonts w:ascii="Arial" w:hAnsi="Arial" w:cs="Arial"/>
          <w:sz w:val="24"/>
          <w:szCs w:val="24"/>
        </w:rPr>
        <w:t>.</w:t>
      </w:r>
    </w:p>
    <w:p w14:paraId="48279C42" w14:textId="6D85D5F2" w:rsidR="00E03CE3" w:rsidRPr="00E03CE3" w:rsidRDefault="00307352" w:rsidP="00362AA5">
      <w:pPr>
        <w:spacing w:line="276" w:lineRule="auto"/>
        <w:rPr>
          <w:rFonts w:ascii="Arial" w:hAnsi="Arial" w:cs="Arial"/>
          <w:sz w:val="24"/>
          <w:szCs w:val="24"/>
        </w:rPr>
      </w:pPr>
      <w:r w:rsidRPr="00362AA5">
        <w:rPr>
          <w:rFonts w:ascii="Arial" w:hAnsi="Arial" w:cs="Arial"/>
          <w:sz w:val="24"/>
          <w:szCs w:val="24"/>
        </w:rPr>
        <w:t xml:space="preserve">The NRM has received many </w:t>
      </w:r>
      <w:r w:rsidR="00E9109B" w:rsidRPr="00362AA5">
        <w:rPr>
          <w:rFonts w:ascii="Arial" w:hAnsi="Arial" w:cs="Arial"/>
          <w:sz w:val="24"/>
          <w:szCs w:val="24"/>
        </w:rPr>
        <w:t>criticisms</w:t>
      </w:r>
      <w:r w:rsidRPr="00362AA5">
        <w:rPr>
          <w:rFonts w:ascii="Arial" w:hAnsi="Arial" w:cs="Arial"/>
          <w:sz w:val="24"/>
          <w:szCs w:val="24"/>
        </w:rPr>
        <w:t xml:space="preserve"> </w:t>
      </w:r>
      <w:r w:rsidR="005B2E74" w:rsidRPr="00362AA5">
        <w:rPr>
          <w:rFonts w:ascii="Arial" w:hAnsi="Arial" w:cs="Arial"/>
          <w:sz w:val="24"/>
          <w:szCs w:val="24"/>
        </w:rPr>
        <w:t xml:space="preserve">starting at the start of the safeguarding process. The first responders </w:t>
      </w:r>
      <w:r w:rsidR="0039337B" w:rsidRPr="00362AA5">
        <w:rPr>
          <w:rFonts w:ascii="Arial" w:hAnsi="Arial" w:cs="Arial"/>
          <w:sz w:val="24"/>
          <w:szCs w:val="24"/>
        </w:rPr>
        <w:t>who are first point of contact and are lacking training and experience</w:t>
      </w:r>
      <w:r w:rsidR="00360DF2" w:rsidRPr="00362AA5">
        <w:rPr>
          <w:rFonts w:ascii="Arial" w:hAnsi="Arial" w:cs="Arial"/>
          <w:sz w:val="24"/>
          <w:szCs w:val="24"/>
        </w:rPr>
        <w:t xml:space="preserve">. Due to this issue this causes victims to have no understanding </w:t>
      </w:r>
      <w:r w:rsidR="00233929" w:rsidRPr="00362AA5">
        <w:rPr>
          <w:rFonts w:ascii="Arial" w:hAnsi="Arial" w:cs="Arial"/>
          <w:sz w:val="24"/>
          <w:szCs w:val="24"/>
        </w:rPr>
        <w:t>of what the NRM is</w:t>
      </w:r>
      <w:r w:rsidR="00715EFF" w:rsidRPr="00362AA5">
        <w:rPr>
          <w:rFonts w:ascii="Arial" w:hAnsi="Arial" w:cs="Arial"/>
          <w:sz w:val="24"/>
          <w:szCs w:val="24"/>
        </w:rPr>
        <w:t>, therefore the victim will fill out the forms with no understanding</w:t>
      </w:r>
      <w:r w:rsidR="00A150A3" w:rsidRPr="00362AA5">
        <w:rPr>
          <w:rFonts w:ascii="Arial" w:hAnsi="Arial" w:cs="Arial"/>
          <w:sz w:val="24"/>
          <w:szCs w:val="24"/>
        </w:rPr>
        <w:t xml:space="preserve"> leading to errors </w:t>
      </w:r>
      <w:proofErr w:type="gramStart"/>
      <w:r w:rsidR="00A150A3" w:rsidRPr="00362AA5">
        <w:rPr>
          <w:rFonts w:ascii="Arial" w:hAnsi="Arial" w:cs="Arial"/>
          <w:sz w:val="24"/>
          <w:szCs w:val="24"/>
        </w:rPr>
        <w:t>later on</w:t>
      </w:r>
      <w:proofErr w:type="gramEnd"/>
      <w:r w:rsidR="00A150A3" w:rsidRPr="00362AA5">
        <w:rPr>
          <w:rFonts w:ascii="Arial" w:hAnsi="Arial" w:cs="Arial"/>
          <w:sz w:val="24"/>
          <w:szCs w:val="24"/>
        </w:rPr>
        <w:t>. However, a major issue with the NRM is that it does not provide long term support</w:t>
      </w:r>
      <w:r w:rsidR="00DB348B" w:rsidRPr="00362AA5">
        <w:rPr>
          <w:rFonts w:ascii="Arial" w:hAnsi="Arial" w:cs="Arial"/>
          <w:sz w:val="24"/>
          <w:szCs w:val="24"/>
        </w:rPr>
        <w:t xml:space="preserve"> for the victims. This shows that victims needs are not being met and victims need guidance on where they can go to receive support after going through the process </w:t>
      </w:r>
      <w:r w:rsidR="000B796D" w:rsidRPr="00362AA5">
        <w:rPr>
          <w:rFonts w:ascii="Arial" w:hAnsi="Arial" w:cs="Arial"/>
          <w:sz w:val="24"/>
          <w:szCs w:val="24"/>
        </w:rPr>
        <w:t xml:space="preserve">of the NRM </w:t>
      </w:r>
      <w:r w:rsidR="000B796D" w:rsidRPr="00362AA5">
        <w:rPr>
          <w:rFonts w:ascii="Arial" w:hAnsi="Arial" w:cs="Arial"/>
          <w:sz w:val="24"/>
          <w:szCs w:val="24"/>
        </w:rPr>
        <w:t>(Home Office, 2014)</w:t>
      </w:r>
      <w:r w:rsidR="000B796D" w:rsidRPr="00362AA5">
        <w:rPr>
          <w:rFonts w:ascii="Arial" w:hAnsi="Arial" w:cs="Arial"/>
          <w:sz w:val="24"/>
          <w:szCs w:val="24"/>
        </w:rPr>
        <w:t>.</w:t>
      </w:r>
      <w:r w:rsidR="00395DCB" w:rsidRPr="00362AA5">
        <w:rPr>
          <w:rFonts w:ascii="Arial" w:hAnsi="Arial" w:cs="Arial"/>
          <w:sz w:val="24"/>
          <w:szCs w:val="24"/>
        </w:rPr>
        <w:t xml:space="preserve"> </w:t>
      </w:r>
      <w:r w:rsidR="00761FF9" w:rsidRPr="00362AA5">
        <w:rPr>
          <w:rFonts w:ascii="Arial" w:hAnsi="Arial" w:cs="Arial"/>
          <w:sz w:val="24"/>
          <w:szCs w:val="24"/>
        </w:rPr>
        <w:t xml:space="preserve">A barrier to this is that </w:t>
      </w:r>
      <w:r w:rsidR="00395DCB" w:rsidRPr="00362AA5">
        <w:rPr>
          <w:rFonts w:ascii="Arial" w:hAnsi="Arial" w:cs="Arial"/>
          <w:sz w:val="24"/>
          <w:szCs w:val="24"/>
        </w:rPr>
        <w:t xml:space="preserve">19% of potential victims within slavery who </w:t>
      </w:r>
      <w:r w:rsidR="000404C4" w:rsidRPr="00362AA5">
        <w:rPr>
          <w:rFonts w:ascii="Arial" w:hAnsi="Arial" w:cs="Arial"/>
          <w:sz w:val="24"/>
          <w:szCs w:val="24"/>
        </w:rPr>
        <w:t xml:space="preserve">have </w:t>
      </w:r>
      <w:proofErr w:type="gramStart"/>
      <w:r w:rsidR="000404C4" w:rsidRPr="00362AA5">
        <w:rPr>
          <w:rFonts w:ascii="Arial" w:hAnsi="Arial" w:cs="Arial"/>
          <w:sz w:val="24"/>
          <w:szCs w:val="24"/>
        </w:rPr>
        <w:t>come</w:t>
      </w:r>
      <w:r w:rsidR="00395DCB" w:rsidRPr="00362AA5">
        <w:rPr>
          <w:rFonts w:ascii="Arial" w:hAnsi="Arial" w:cs="Arial"/>
          <w:sz w:val="24"/>
          <w:szCs w:val="24"/>
        </w:rPr>
        <w:t xml:space="preserve"> into contact with</w:t>
      </w:r>
      <w:proofErr w:type="gramEnd"/>
      <w:r w:rsidR="00395DCB" w:rsidRPr="00362AA5">
        <w:rPr>
          <w:rFonts w:ascii="Arial" w:hAnsi="Arial" w:cs="Arial"/>
          <w:sz w:val="24"/>
          <w:szCs w:val="24"/>
        </w:rPr>
        <w:t xml:space="preserve"> authorities </w:t>
      </w:r>
      <w:r w:rsidR="000404C4" w:rsidRPr="00362AA5">
        <w:rPr>
          <w:rFonts w:ascii="Arial" w:hAnsi="Arial" w:cs="Arial"/>
          <w:sz w:val="24"/>
          <w:szCs w:val="24"/>
        </w:rPr>
        <w:t>between June and September 2019 were not referred to support, this is influenced from the lack of support and experience with the first offenders.</w:t>
      </w:r>
      <w:r w:rsidR="00B8482C" w:rsidRPr="00362AA5">
        <w:rPr>
          <w:rFonts w:ascii="Arial" w:hAnsi="Arial" w:cs="Arial"/>
          <w:sz w:val="24"/>
          <w:szCs w:val="24"/>
        </w:rPr>
        <w:t xml:space="preserve"> </w:t>
      </w:r>
      <w:r w:rsidR="003433D6" w:rsidRPr="00362AA5">
        <w:rPr>
          <w:rFonts w:ascii="Arial" w:hAnsi="Arial" w:cs="Arial"/>
          <w:sz w:val="24"/>
          <w:szCs w:val="24"/>
        </w:rPr>
        <w:t>Overall, l</w:t>
      </w:r>
      <w:r w:rsidR="00761FF9" w:rsidRPr="00362AA5">
        <w:rPr>
          <w:rFonts w:ascii="Arial" w:hAnsi="Arial" w:cs="Arial"/>
          <w:sz w:val="24"/>
          <w:szCs w:val="24"/>
        </w:rPr>
        <w:t>anguage barriers as well as individuals not feeling comforta</w:t>
      </w:r>
      <w:r w:rsidR="003433D6" w:rsidRPr="00362AA5">
        <w:rPr>
          <w:rFonts w:ascii="Arial" w:hAnsi="Arial" w:cs="Arial"/>
          <w:sz w:val="24"/>
          <w:szCs w:val="24"/>
        </w:rPr>
        <w:t>ble</w:t>
      </w:r>
      <w:r w:rsidR="0056076F" w:rsidRPr="00362AA5">
        <w:rPr>
          <w:rFonts w:ascii="Arial" w:hAnsi="Arial" w:cs="Arial"/>
          <w:sz w:val="24"/>
          <w:szCs w:val="24"/>
        </w:rPr>
        <w:t xml:space="preserve"> going forwa</w:t>
      </w:r>
      <w:r w:rsidR="00D84A4D" w:rsidRPr="00362AA5">
        <w:rPr>
          <w:rFonts w:ascii="Arial" w:hAnsi="Arial" w:cs="Arial"/>
          <w:sz w:val="24"/>
          <w:szCs w:val="24"/>
        </w:rPr>
        <w:t>rd as they fear the outcomes and no support</w:t>
      </w:r>
      <w:r w:rsidR="00960557" w:rsidRPr="00362AA5">
        <w:rPr>
          <w:rFonts w:ascii="Arial" w:hAnsi="Arial" w:cs="Arial"/>
          <w:sz w:val="24"/>
          <w:szCs w:val="24"/>
        </w:rPr>
        <w:t xml:space="preserve"> with </w:t>
      </w:r>
      <w:r w:rsidR="00B8482C" w:rsidRPr="00362AA5">
        <w:rPr>
          <w:rFonts w:ascii="Arial" w:hAnsi="Arial" w:cs="Arial"/>
          <w:sz w:val="24"/>
          <w:szCs w:val="24"/>
        </w:rPr>
        <w:t>medical or legal advice can have a large impact on the</w:t>
      </w:r>
      <w:r w:rsidR="005E079B" w:rsidRPr="00362AA5">
        <w:rPr>
          <w:rFonts w:ascii="Arial" w:hAnsi="Arial" w:cs="Arial"/>
          <w:sz w:val="24"/>
          <w:szCs w:val="24"/>
        </w:rPr>
        <w:t xml:space="preserve"> victims </w:t>
      </w:r>
      <w:r w:rsidR="00E03CE3" w:rsidRPr="00E03CE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(Schwarz and Williams-Woods, 2022)</w:t>
      </w:r>
      <w:r w:rsidR="005E079B" w:rsidRPr="00362AA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.</w:t>
      </w:r>
      <w:r w:rsidR="00836BE7" w:rsidRPr="00362AA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proofErr w:type="gramStart"/>
      <w:r w:rsidR="00836BE7" w:rsidRPr="00362AA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 order for</w:t>
      </w:r>
      <w:proofErr w:type="gramEnd"/>
      <w:r w:rsidR="00836BE7" w:rsidRPr="00362AA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changes the government need to </w:t>
      </w:r>
      <w:r w:rsidR="00670C9E" w:rsidRPr="00362AA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implement the new strategy plan</w:t>
      </w:r>
      <w:r w:rsidR="002428A9" w:rsidRPr="00362AA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whilst raising awareness and ensuring that </w:t>
      </w:r>
      <w:r w:rsidR="00925BA8" w:rsidRPr="00362AA5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victim needs are met.</w:t>
      </w:r>
    </w:p>
    <w:p w14:paraId="2D4BE2C3" w14:textId="77777777" w:rsidR="002F684F" w:rsidRPr="00362AA5" w:rsidRDefault="002F684F" w:rsidP="00362AA5">
      <w:pPr>
        <w:spacing w:line="276" w:lineRule="auto"/>
        <w:rPr>
          <w:rFonts w:ascii="Arial" w:hAnsi="Arial" w:cs="Arial"/>
          <w:sz w:val="24"/>
          <w:szCs w:val="24"/>
        </w:rPr>
      </w:pPr>
    </w:p>
    <w:p w14:paraId="7F181C18" w14:textId="77777777" w:rsidR="00F44288" w:rsidRPr="00362AA5" w:rsidRDefault="00F44288" w:rsidP="00362AA5">
      <w:pPr>
        <w:widowControl w:val="0"/>
        <w:autoSpaceDE w:val="0"/>
        <w:autoSpaceDN w:val="0"/>
        <w:adjustRightInd w:val="0"/>
        <w:spacing w:after="240" w:line="276" w:lineRule="auto"/>
        <w:rPr>
          <w:rFonts w:ascii="Arial" w:hAnsi="Arial" w:cs="Arial"/>
          <w:kern w:val="0"/>
          <w:sz w:val="24"/>
          <w:szCs w:val="24"/>
          <w:u w:val="single"/>
          <w:lang w:val="en-US"/>
        </w:rPr>
      </w:pPr>
      <w:r w:rsidRPr="00362AA5">
        <w:rPr>
          <w:rFonts w:ascii="Arial" w:hAnsi="Arial" w:cs="Arial"/>
          <w:kern w:val="0"/>
          <w:sz w:val="24"/>
          <w:szCs w:val="24"/>
          <w:u w:val="single"/>
          <w:lang w:val="en-US"/>
        </w:rPr>
        <w:t>Reference list</w:t>
      </w:r>
    </w:p>
    <w:p w14:paraId="648745B4" w14:textId="77777777" w:rsidR="006C25F5" w:rsidRPr="006C25F5" w:rsidRDefault="006C25F5" w:rsidP="00362AA5">
      <w:pPr>
        <w:spacing w:line="276" w:lineRule="auto"/>
        <w:ind w:left="360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 xml:space="preserve">Amidu, M. (2023). </w:t>
      </w:r>
      <w:r w:rsidRPr="006C25F5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val="en-US" w:eastAsia="en-GB"/>
          <w14:ligatures w14:val="none"/>
        </w:rPr>
        <w:t>1807 Abolition of the Slave Trade</w:t>
      </w:r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 xml:space="preserve">. UK </w:t>
      </w:r>
      <w:proofErr w:type="gramStart"/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>Parliament .</w:t>
      </w:r>
      <w:proofErr w:type="gramEnd"/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 xml:space="preserve"> Available at: </w:t>
      </w:r>
      <w:hyperlink r:id="rId11" w:history="1">
        <w:r w:rsidRPr="006C25F5">
          <w:rPr>
            <w:rFonts w:ascii="Arial" w:eastAsia="Times New Roman" w:hAnsi="Arial" w:cs="Arial"/>
            <w:color w:val="0563C1"/>
            <w:kern w:val="0"/>
            <w:sz w:val="24"/>
            <w:szCs w:val="24"/>
            <w:u w:val="single"/>
            <w:lang w:val="en-US" w:eastAsia="en-GB"/>
            <w14:ligatures w14:val="none"/>
          </w:rPr>
          <w:t>https://www.parliament.uk/about/living-heritage/evolutionofparliament/2015-parliament-in-the-making/get-involved1/2015-banners-exhibition/maria-amidu/1807-abolition-of-the-slave-trade/</w:t>
        </w:r>
      </w:hyperlink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 xml:space="preserve"> [Accessed 30 Nov. 2023].</w:t>
      </w:r>
    </w:p>
    <w:p w14:paraId="3489F5C4" w14:textId="77777777" w:rsidR="006C25F5" w:rsidRPr="006C25F5" w:rsidRDefault="006C25F5" w:rsidP="00362AA5">
      <w:pPr>
        <w:spacing w:line="276" w:lineRule="auto"/>
        <w:ind w:left="360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 xml:space="preserve">Anti-Slavery Commissioner (2015). </w:t>
      </w:r>
      <w:r w:rsidRPr="006C25F5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val="en-US" w:eastAsia="en-GB"/>
          <w14:ligatures w14:val="none"/>
        </w:rPr>
        <w:t>HM Government Modern Slavery Strategy</w:t>
      </w:r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 xml:space="preserve">. </w:t>
      </w:r>
      <w:r w:rsidRPr="006C25F5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val="en-US" w:eastAsia="en-GB"/>
          <w14:ligatures w14:val="none"/>
        </w:rPr>
        <w:t>HM Government</w:t>
      </w:r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 xml:space="preserve">, London: Home Office- UK </w:t>
      </w:r>
      <w:proofErr w:type="spellStart"/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>Governemnt</w:t>
      </w:r>
      <w:proofErr w:type="spellEnd"/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 xml:space="preserve">, pp.31–59. Available at: </w:t>
      </w:r>
      <w:hyperlink r:id="rId12" w:history="1">
        <w:r w:rsidRPr="006C25F5">
          <w:rPr>
            <w:rFonts w:ascii="Arial" w:eastAsia="Times New Roman" w:hAnsi="Arial" w:cs="Arial"/>
            <w:color w:val="0563C1"/>
            <w:kern w:val="0"/>
            <w:sz w:val="24"/>
            <w:szCs w:val="24"/>
            <w:u w:val="single"/>
            <w:lang w:val="en-US" w:eastAsia="en-GB"/>
            <w14:ligatures w14:val="none"/>
          </w:rPr>
          <w:t>https://www.antislaverycommissioner.co.uk/media/1079/modern_slavery_strategy_final_dec2015.pdf</w:t>
        </w:r>
      </w:hyperlink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 xml:space="preserve"> [Accessed 1 Nov. 2023].</w:t>
      </w:r>
    </w:p>
    <w:p w14:paraId="2BA61ED8" w14:textId="77777777" w:rsidR="006C25F5" w:rsidRPr="006C25F5" w:rsidRDefault="006C25F5" w:rsidP="00362AA5">
      <w:pPr>
        <w:spacing w:line="276" w:lineRule="auto"/>
        <w:ind w:left="360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 xml:space="preserve">Anti-Slavery International (2015). </w:t>
      </w:r>
      <w:r w:rsidRPr="006C25F5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val="en-US" w:eastAsia="en-GB"/>
          <w14:ligatures w14:val="none"/>
        </w:rPr>
        <w:t>Analysis of Modern Slavery Act</w:t>
      </w:r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 xml:space="preserve">. Anti-Slavery International. Available at: </w:t>
      </w:r>
      <w:hyperlink r:id="rId13" w:history="1">
        <w:r w:rsidRPr="006C25F5">
          <w:rPr>
            <w:rFonts w:ascii="Arial" w:eastAsia="Times New Roman" w:hAnsi="Arial" w:cs="Arial"/>
            <w:color w:val="0563C1"/>
            <w:kern w:val="0"/>
            <w:sz w:val="24"/>
            <w:szCs w:val="24"/>
            <w:u w:val="single"/>
            <w:lang w:val="en-US" w:eastAsia="en-GB"/>
            <w14:ligatures w14:val="none"/>
          </w:rPr>
          <w:t>https://www.antislavery.org/latest/analysis-modern-slavery-act/</w:t>
        </w:r>
      </w:hyperlink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 xml:space="preserve"> [Accessed 1 Dec. 2023].</w:t>
      </w:r>
    </w:p>
    <w:p w14:paraId="1EFA189E" w14:textId="77777777" w:rsidR="006C25F5" w:rsidRPr="006C25F5" w:rsidRDefault="006C25F5" w:rsidP="00362AA5">
      <w:pPr>
        <w:spacing w:line="276" w:lineRule="auto"/>
        <w:ind w:left="360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 xml:space="preserve">Bradley, K. (2014). </w:t>
      </w:r>
      <w:r w:rsidRPr="006C25F5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val="en-US" w:eastAsia="en-GB"/>
          <w14:ligatures w14:val="none"/>
        </w:rPr>
        <w:t>Modern slavery strategy</w:t>
      </w:r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 xml:space="preserve">. GOV.UK. Available at: </w:t>
      </w:r>
      <w:hyperlink r:id="rId14" w:history="1">
        <w:r w:rsidRPr="006C25F5">
          <w:rPr>
            <w:rFonts w:ascii="Arial" w:eastAsia="Times New Roman" w:hAnsi="Arial" w:cs="Arial"/>
            <w:color w:val="0563C1"/>
            <w:kern w:val="0"/>
            <w:sz w:val="24"/>
            <w:szCs w:val="24"/>
            <w:u w:val="single"/>
            <w:lang w:val="en-US" w:eastAsia="en-GB"/>
            <w14:ligatures w14:val="none"/>
          </w:rPr>
          <w:t>https://www.gov.uk/government/publications/modern-slavery-strategy</w:t>
        </w:r>
      </w:hyperlink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 xml:space="preserve"> [Accessed 3 Dec. 2023].</w:t>
      </w:r>
    </w:p>
    <w:p w14:paraId="7B8F1832" w14:textId="77777777" w:rsidR="006C25F5" w:rsidRPr="006C25F5" w:rsidRDefault="006C25F5" w:rsidP="00362AA5">
      <w:pPr>
        <w:spacing w:line="276" w:lineRule="auto"/>
        <w:ind w:left="360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 xml:space="preserve">Bryant, K. and Landman, T. (2020). Combatting Human Trafficking since Palermo: What Do We Know about What Works? </w:t>
      </w:r>
      <w:r w:rsidRPr="006C25F5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val="en-US" w:eastAsia="en-GB"/>
          <w14:ligatures w14:val="none"/>
        </w:rPr>
        <w:t>Journal of Human Trafficking</w:t>
      </w:r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 xml:space="preserve">, 6(2), pp.1–22. </w:t>
      </w:r>
      <w:proofErr w:type="spellStart"/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>doi:</w:t>
      </w:r>
      <w:hyperlink r:id="rId15" w:history="1">
        <w:r w:rsidRPr="006C25F5">
          <w:rPr>
            <w:rFonts w:ascii="Arial" w:eastAsia="Times New Roman" w:hAnsi="Arial" w:cs="Arial"/>
            <w:color w:val="0563C1"/>
            <w:kern w:val="0"/>
            <w:sz w:val="24"/>
            <w:szCs w:val="24"/>
            <w:u w:val="single"/>
            <w:lang w:val="en-US" w:eastAsia="en-GB"/>
            <w14:ligatures w14:val="none"/>
          </w:rPr>
          <w:t>https</w:t>
        </w:r>
        <w:proofErr w:type="spellEnd"/>
      </w:hyperlink>
      <w:hyperlink r:id="rId16" w:history="1">
        <w:r w:rsidRPr="006C25F5">
          <w:rPr>
            <w:rFonts w:ascii="Arial" w:eastAsia="Times New Roman" w:hAnsi="Arial" w:cs="Arial"/>
            <w:color w:val="0563C1"/>
            <w:kern w:val="0"/>
            <w:sz w:val="24"/>
            <w:szCs w:val="24"/>
            <w:u w:val="single"/>
            <w:lang w:val="en-US" w:eastAsia="en-GB"/>
            <w14:ligatures w14:val="none"/>
          </w:rPr>
          <w:t>://doi.org/10.1080/23322705.2020.1690097</w:t>
        </w:r>
      </w:hyperlink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>.</w:t>
      </w:r>
    </w:p>
    <w:p w14:paraId="3BA03C36" w14:textId="77777777" w:rsidR="006C25F5" w:rsidRPr="006C25F5" w:rsidRDefault="006C25F5" w:rsidP="00362AA5">
      <w:pPr>
        <w:spacing w:line="276" w:lineRule="auto"/>
        <w:ind w:left="360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 xml:space="preserve">Council of Europe (2006). Council of Europe: Convention on Action Against Trafficking in Human Beings. </w:t>
      </w:r>
      <w:r w:rsidRPr="006C25F5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val="en-US" w:eastAsia="en-GB"/>
          <w14:ligatures w14:val="none"/>
        </w:rPr>
        <w:t>International Legal Materials</w:t>
      </w:r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 xml:space="preserve">, 45(1), pp.12–76. </w:t>
      </w:r>
      <w:proofErr w:type="spellStart"/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>doi:</w:t>
      </w:r>
      <w:hyperlink r:id="rId17" w:history="1">
        <w:r w:rsidRPr="006C25F5">
          <w:rPr>
            <w:rFonts w:ascii="Arial" w:eastAsia="Times New Roman" w:hAnsi="Arial" w:cs="Arial"/>
            <w:color w:val="0563C1"/>
            <w:kern w:val="0"/>
            <w:sz w:val="24"/>
            <w:szCs w:val="24"/>
            <w:u w:val="single"/>
            <w:lang w:val="en-US" w:eastAsia="en-GB"/>
            <w14:ligatures w14:val="none"/>
          </w:rPr>
          <w:t>https</w:t>
        </w:r>
        <w:proofErr w:type="spellEnd"/>
      </w:hyperlink>
      <w:hyperlink r:id="rId18" w:history="1">
        <w:r w:rsidRPr="006C25F5">
          <w:rPr>
            <w:rFonts w:ascii="Arial" w:eastAsia="Times New Roman" w:hAnsi="Arial" w:cs="Arial"/>
            <w:color w:val="0563C1"/>
            <w:kern w:val="0"/>
            <w:sz w:val="24"/>
            <w:szCs w:val="24"/>
            <w:u w:val="single"/>
            <w:lang w:val="en-US" w:eastAsia="en-GB"/>
            <w14:ligatures w14:val="none"/>
          </w:rPr>
          <w:t>://doi.org/10.1017/s0020782900006513</w:t>
        </w:r>
      </w:hyperlink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>.</w:t>
      </w:r>
    </w:p>
    <w:p w14:paraId="0D32BBD0" w14:textId="77777777" w:rsidR="006C25F5" w:rsidRPr="006C25F5" w:rsidRDefault="006C25F5" w:rsidP="00362AA5">
      <w:pPr>
        <w:spacing w:line="276" w:lineRule="auto"/>
        <w:ind w:left="360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 xml:space="preserve">Dent, J. (2021). Modern Slavery Act 2015: Recent Developments. </w:t>
      </w:r>
      <w:r w:rsidRPr="006C25F5">
        <w:rPr>
          <w:rFonts w:ascii="Arial" w:eastAsia="Times New Roman" w:hAnsi="Arial" w:cs="Arial"/>
          <w:i/>
          <w:iCs/>
          <w:color w:val="000000" w:themeColor="text1"/>
          <w:kern w:val="0"/>
          <w:sz w:val="24"/>
          <w:szCs w:val="24"/>
          <w:lang w:val="en-US" w:eastAsia="en-GB"/>
          <w14:ligatures w14:val="none"/>
        </w:rPr>
        <w:t>commonslibrary.parliament.uk</w:t>
      </w:r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 xml:space="preserve">, [online] 07656(1), pp.1–26. Available at: </w:t>
      </w:r>
      <w:hyperlink r:id="rId19" w:history="1">
        <w:r w:rsidRPr="006C25F5">
          <w:rPr>
            <w:rFonts w:ascii="Arial" w:eastAsia="Times New Roman" w:hAnsi="Arial" w:cs="Arial"/>
            <w:color w:val="0563C1"/>
            <w:kern w:val="0"/>
            <w:sz w:val="24"/>
            <w:szCs w:val="24"/>
            <w:u w:val="single"/>
            <w:lang w:val="en-US" w:eastAsia="en-GB"/>
            <w14:ligatures w14:val="none"/>
          </w:rPr>
          <w:t>https://commonslibrary.parliament.uk/research-briefings/cbp-7656/</w:t>
        </w:r>
      </w:hyperlink>
      <w:r w:rsidRPr="006C25F5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val="en-US" w:eastAsia="en-GB"/>
          <w14:ligatures w14:val="none"/>
        </w:rPr>
        <w:t xml:space="preserve"> [Accessed 1 Dec. 2023].</w:t>
      </w:r>
    </w:p>
    <w:p w14:paraId="6D84460B" w14:textId="77777777" w:rsidR="00300D62" w:rsidRPr="00300D62" w:rsidRDefault="00300D62" w:rsidP="00362AA5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300D62">
        <w:rPr>
          <w:rFonts w:ascii="Arial" w:hAnsi="Arial" w:cs="Arial"/>
          <w:sz w:val="24"/>
          <w:szCs w:val="24"/>
          <w:lang w:val="en-US"/>
        </w:rPr>
        <w:t xml:space="preserve">Haynes, J. (2015). The Modern Slavery Act (2015): A Legislative Commentary. </w:t>
      </w:r>
      <w:r w:rsidRPr="00300D62">
        <w:rPr>
          <w:rFonts w:ascii="Arial" w:hAnsi="Arial" w:cs="Arial"/>
          <w:i/>
          <w:iCs/>
          <w:sz w:val="24"/>
          <w:szCs w:val="24"/>
          <w:lang w:val="en-US"/>
        </w:rPr>
        <w:t>Statute Law Review</w:t>
      </w:r>
      <w:r w:rsidRPr="00300D62">
        <w:rPr>
          <w:rFonts w:ascii="Arial" w:hAnsi="Arial" w:cs="Arial"/>
          <w:sz w:val="24"/>
          <w:szCs w:val="24"/>
          <w:lang w:val="en-US"/>
        </w:rPr>
        <w:t xml:space="preserve">, 37(1), pp.33–56. </w:t>
      </w:r>
      <w:proofErr w:type="spellStart"/>
      <w:r w:rsidRPr="00300D62">
        <w:rPr>
          <w:rFonts w:ascii="Arial" w:hAnsi="Arial" w:cs="Arial"/>
          <w:sz w:val="24"/>
          <w:szCs w:val="24"/>
          <w:lang w:val="en-US"/>
        </w:rPr>
        <w:t>doi:</w:t>
      </w:r>
      <w:hyperlink r:id="rId20" w:history="1">
        <w:r w:rsidRPr="00300D62">
          <w:rPr>
            <w:rStyle w:val="Hyperlink"/>
            <w:rFonts w:ascii="Arial" w:hAnsi="Arial" w:cs="Arial"/>
            <w:sz w:val="24"/>
            <w:szCs w:val="24"/>
            <w:lang w:val="en-US"/>
          </w:rPr>
          <w:t>https</w:t>
        </w:r>
        <w:proofErr w:type="spellEnd"/>
      </w:hyperlink>
      <w:hyperlink r:id="rId21" w:history="1">
        <w:r w:rsidRPr="00300D62">
          <w:rPr>
            <w:rStyle w:val="Hyperlink"/>
            <w:rFonts w:ascii="Arial" w:hAnsi="Arial" w:cs="Arial"/>
            <w:sz w:val="24"/>
            <w:szCs w:val="24"/>
            <w:lang w:val="en-US"/>
          </w:rPr>
          <w:t>://doi.org/10.1093/</w:t>
        </w:r>
        <w:proofErr w:type="spellStart"/>
      </w:hyperlink>
      <w:hyperlink r:id="rId22" w:history="1">
        <w:r w:rsidRPr="00300D62">
          <w:rPr>
            <w:rStyle w:val="Hyperlink"/>
            <w:rFonts w:ascii="Arial" w:hAnsi="Arial" w:cs="Arial"/>
            <w:sz w:val="24"/>
            <w:szCs w:val="24"/>
            <w:lang w:val="en-US"/>
          </w:rPr>
          <w:t>slr</w:t>
        </w:r>
        <w:proofErr w:type="spellEnd"/>
      </w:hyperlink>
      <w:hyperlink r:id="rId23" w:history="1">
        <w:r w:rsidRPr="00300D62">
          <w:rPr>
            <w:rStyle w:val="Hyperlink"/>
            <w:rFonts w:ascii="Arial" w:hAnsi="Arial" w:cs="Arial"/>
            <w:sz w:val="24"/>
            <w:szCs w:val="24"/>
            <w:lang w:val="en-US"/>
          </w:rPr>
          <w:t>/hmv024</w:t>
        </w:r>
      </w:hyperlink>
      <w:r w:rsidRPr="00300D62">
        <w:rPr>
          <w:rFonts w:ascii="Arial" w:hAnsi="Arial" w:cs="Arial"/>
          <w:sz w:val="24"/>
          <w:szCs w:val="24"/>
          <w:lang w:val="en-US"/>
        </w:rPr>
        <w:t>.</w:t>
      </w:r>
    </w:p>
    <w:p w14:paraId="06800751" w14:textId="77777777" w:rsidR="00300D62" w:rsidRPr="00300D62" w:rsidRDefault="00300D62" w:rsidP="00362AA5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300D62">
        <w:rPr>
          <w:rFonts w:ascii="Arial" w:hAnsi="Arial" w:cs="Arial"/>
          <w:sz w:val="24"/>
          <w:szCs w:val="24"/>
          <w:lang w:val="en-US"/>
        </w:rPr>
        <w:t xml:space="preserve">Henry, N.L. (2018). Slavery Abolition Act | History &amp; Impact. In: </w:t>
      </w:r>
      <w:proofErr w:type="spellStart"/>
      <w:r w:rsidRPr="00300D62">
        <w:rPr>
          <w:rFonts w:ascii="Arial" w:hAnsi="Arial" w:cs="Arial"/>
          <w:i/>
          <w:iCs/>
          <w:sz w:val="24"/>
          <w:szCs w:val="24"/>
          <w:lang w:val="en-US"/>
        </w:rPr>
        <w:t>Encyclopædia</w:t>
      </w:r>
      <w:proofErr w:type="spellEnd"/>
      <w:r w:rsidRPr="00300D62">
        <w:rPr>
          <w:rFonts w:ascii="Arial" w:hAnsi="Arial" w:cs="Arial"/>
          <w:i/>
          <w:iCs/>
          <w:sz w:val="24"/>
          <w:szCs w:val="24"/>
          <w:lang w:val="en-US"/>
        </w:rPr>
        <w:t xml:space="preserve"> Britannica</w:t>
      </w:r>
      <w:r w:rsidRPr="00300D62">
        <w:rPr>
          <w:rFonts w:ascii="Arial" w:hAnsi="Arial" w:cs="Arial"/>
          <w:sz w:val="24"/>
          <w:szCs w:val="24"/>
          <w:lang w:val="en-US"/>
        </w:rPr>
        <w:t xml:space="preserve">. pp.1–24. Available at: </w:t>
      </w:r>
      <w:hyperlink r:id="rId24" w:history="1">
        <w:r w:rsidRPr="00300D62">
          <w:rPr>
            <w:rStyle w:val="Hyperlink"/>
            <w:rFonts w:ascii="Arial" w:hAnsi="Arial" w:cs="Arial"/>
            <w:sz w:val="24"/>
            <w:szCs w:val="24"/>
            <w:lang w:val="en-US"/>
          </w:rPr>
          <w:t>https://www.britannica.com/topic/Slavery-Abolition-Act</w:t>
        </w:r>
      </w:hyperlink>
      <w:r w:rsidRPr="00300D62">
        <w:rPr>
          <w:rFonts w:ascii="Arial" w:hAnsi="Arial" w:cs="Arial"/>
          <w:sz w:val="24"/>
          <w:szCs w:val="24"/>
          <w:lang w:val="en-US"/>
        </w:rPr>
        <w:t xml:space="preserve"> [Accessed 29 Nov. 2023].</w:t>
      </w:r>
    </w:p>
    <w:p w14:paraId="78A55084" w14:textId="77777777" w:rsidR="00300D62" w:rsidRPr="00300D62" w:rsidRDefault="00300D62" w:rsidP="00362AA5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300D62">
        <w:rPr>
          <w:rFonts w:ascii="Arial" w:hAnsi="Arial" w:cs="Arial"/>
          <w:sz w:val="24"/>
          <w:szCs w:val="24"/>
        </w:rPr>
        <w:t xml:space="preserve">Heys, A., Barlow, C., Murphy, C. and McKee, A. (2022). A Review of Modern Slavery in Britain: Understanding the Unique Experience of British Victims and Why it Matters. </w:t>
      </w:r>
      <w:r w:rsidRPr="00300D62">
        <w:rPr>
          <w:rFonts w:ascii="Arial" w:hAnsi="Arial" w:cs="Arial"/>
          <w:i/>
          <w:iCs/>
          <w:sz w:val="24"/>
          <w:szCs w:val="24"/>
        </w:rPr>
        <w:t>Journal of Victimology and Victim Justice</w:t>
      </w:r>
      <w:r w:rsidRPr="00300D62">
        <w:rPr>
          <w:rFonts w:ascii="Arial" w:hAnsi="Arial" w:cs="Arial"/>
          <w:sz w:val="24"/>
          <w:szCs w:val="24"/>
        </w:rPr>
        <w:t xml:space="preserve">, 5(1), p.251660692211171. </w:t>
      </w:r>
      <w:proofErr w:type="spellStart"/>
      <w:proofErr w:type="gramStart"/>
      <w:r w:rsidRPr="00300D62">
        <w:rPr>
          <w:rFonts w:ascii="Arial" w:hAnsi="Arial" w:cs="Arial"/>
          <w:sz w:val="24"/>
          <w:szCs w:val="24"/>
        </w:rPr>
        <w:t>doi:https</w:t>
      </w:r>
      <w:proofErr w:type="spellEnd"/>
      <w:r w:rsidRPr="00300D62">
        <w:rPr>
          <w:rFonts w:ascii="Arial" w:hAnsi="Arial" w:cs="Arial"/>
          <w:sz w:val="24"/>
          <w:szCs w:val="24"/>
        </w:rPr>
        <w:t>://doi.org/10.1177/25166069221117190</w:t>
      </w:r>
      <w:proofErr w:type="gramEnd"/>
      <w:r w:rsidRPr="00300D62">
        <w:rPr>
          <w:rFonts w:ascii="Arial" w:hAnsi="Arial" w:cs="Arial"/>
          <w:sz w:val="24"/>
          <w:szCs w:val="24"/>
        </w:rPr>
        <w:t>.</w:t>
      </w:r>
    </w:p>
    <w:p w14:paraId="790ECA97" w14:textId="77777777" w:rsidR="00300D62" w:rsidRPr="00300D62" w:rsidRDefault="00300D62" w:rsidP="00362AA5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300D62">
        <w:rPr>
          <w:rFonts w:ascii="Arial" w:hAnsi="Arial" w:cs="Arial"/>
          <w:sz w:val="24"/>
          <w:szCs w:val="24"/>
          <w:lang w:val="en-US"/>
        </w:rPr>
        <w:t xml:space="preserve">Home Office (2019). </w:t>
      </w:r>
      <w:r w:rsidRPr="00300D62">
        <w:rPr>
          <w:rFonts w:ascii="Arial" w:hAnsi="Arial" w:cs="Arial"/>
          <w:i/>
          <w:iCs/>
          <w:sz w:val="24"/>
          <w:szCs w:val="24"/>
          <w:lang w:val="en-US"/>
        </w:rPr>
        <w:t>Independent Review of the Modern Slavery Act 2015: Final Report</w:t>
      </w:r>
      <w:r w:rsidRPr="00300D62">
        <w:rPr>
          <w:rFonts w:ascii="Arial" w:hAnsi="Arial" w:cs="Arial"/>
          <w:sz w:val="24"/>
          <w:szCs w:val="24"/>
          <w:lang w:val="en-US"/>
        </w:rPr>
        <w:t xml:space="preserve">. </w:t>
      </w:r>
      <w:r w:rsidRPr="00300D62">
        <w:rPr>
          <w:rFonts w:ascii="Arial" w:hAnsi="Arial" w:cs="Arial"/>
          <w:i/>
          <w:iCs/>
          <w:sz w:val="24"/>
          <w:szCs w:val="24"/>
          <w:lang w:val="en-US"/>
        </w:rPr>
        <w:t>Gov.UK</w:t>
      </w:r>
      <w:r w:rsidRPr="00300D62">
        <w:rPr>
          <w:rFonts w:ascii="Arial" w:hAnsi="Arial" w:cs="Arial"/>
          <w:sz w:val="24"/>
          <w:szCs w:val="24"/>
          <w:lang w:val="en-US"/>
        </w:rPr>
        <w:t xml:space="preserve">, UK </w:t>
      </w:r>
      <w:proofErr w:type="gramStart"/>
      <w:r w:rsidRPr="00300D62">
        <w:rPr>
          <w:rFonts w:ascii="Arial" w:hAnsi="Arial" w:cs="Arial"/>
          <w:sz w:val="24"/>
          <w:szCs w:val="24"/>
          <w:lang w:val="en-US"/>
        </w:rPr>
        <w:t>Parliament :</w:t>
      </w:r>
      <w:proofErr w:type="gramEnd"/>
      <w:r w:rsidRPr="00300D62">
        <w:rPr>
          <w:rFonts w:ascii="Arial" w:hAnsi="Arial" w:cs="Arial"/>
          <w:sz w:val="24"/>
          <w:szCs w:val="24"/>
          <w:lang w:val="en-US"/>
        </w:rPr>
        <w:t xml:space="preserve"> Home Office Department, pp.1–9. Available at: </w:t>
      </w:r>
      <w:hyperlink r:id="rId25" w:history="1">
        <w:r w:rsidRPr="00300D62">
          <w:rPr>
            <w:rStyle w:val="Hyperlink"/>
            <w:rFonts w:ascii="Arial" w:hAnsi="Arial" w:cs="Arial"/>
            <w:sz w:val="24"/>
            <w:szCs w:val="24"/>
            <w:lang w:val="en-US"/>
          </w:rPr>
          <w:t>https://assets.publishing.service.gov.uk/media/5ce5116e40f0b627de48663d/Independent_review_of_the_Modern_Slavery_Act_-_final_report.pdf</w:t>
        </w:r>
      </w:hyperlink>
      <w:r w:rsidRPr="00300D62">
        <w:rPr>
          <w:rFonts w:ascii="Arial" w:hAnsi="Arial" w:cs="Arial"/>
          <w:sz w:val="24"/>
          <w:szCs w:val="24"/>
          <w:lang w:val="en-US"/>
        </w:rPr>
        <w:t xml:space="preserve"> [Accessed 1 Dec. 2023].</w:t>
      </w:r>
    </w:p>
    <w:p w14:paraId="477EFFC3" w14:textId="77777777" w:rsidR="00300D62" w:rsidRPr="00300D62" w:rsidRDefault="00300D62" w:rsidP="00362AA5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300D62">
        <w:rPr>
          <w:rFonts w:ascii="Arial" w:hAnsi="Arial" w:cs="Arial"/>
          <w:sz w:val="24"/>
          <w:szCs w:val="24"/>
        </w:rPr>
        <w:t xml:space="preserve">Home Office (2014). </w:t>
      </w:r>
      <w:r w:rsidRPr="00300D62">
        <w:rPr>
          <w:rFonts w:ascii="Arial" w:hAnsi="Arial" w:cs="Arial"/>
          <w:i/>
          <w:iCs/>
          <w:sz w:val="24"/>
          <w:szCs w:val="24"/>
        </w:rPr>
        <w:t>Review of the National Referral Mechanism for victims of human trafficking</w:t>
      </w:r>
      <w:r w:rsidRPr="00300D62">
        <w:rPr>
          <w:rFonts w:ascii="Arial" w:hAnsi="Arial" w:cs="Arial"/>
          <w:sz w:val="24"/>
          <w:szCs w:val="24"/>
        </w:rPr>
        <w:t>. London: Home Office, pp.4–80. Available at: https://www.antislaverycommissioner.co.uk/media/1062/review_of_the_national_referral_mechanism_for_victims_of_human_trafficking.pdf [Accessed 11 Dec. 2023].</w:t>
      </w:r>
    </w:p>
    <w:p w14:paraId="6E26ADE2" w14:textId="77777777" w:rsidR="00300D62" w:rsidRPr="00300D62" w:rsidRDefault="00300D62" w:rsidP="00362AA5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300D62">
        <w:rPr>
          <w:rFonts w:ascii="Arial" w:hAnsi="Arial" w:cs="Arial"/>
          <w:sz w:val="24"/>
          <w:szCs w:val="24"/>
          <w:lang w:val="en-US"/>
        </w:rPr>
        <w:t xml:space="preserve">Home Office (2023). </w:t>
      </w:r>
      <w:r w:rsidRPr="00300D62">
        <w:rPr>
          <w:rFonts w:ascii="Arial" w:hAnsi="Arial" w:cs="Arial"/>
          <w:i/>
          <w:iCs/>
          <w:sz w:val="24"/>
          <w:szCs w:val="24"/>
          <w:lang w:val="en-US"/>
        </w:rPr>
        <w:t>Modern Slavery: National Referral Mechanism and Duty to Notify statistics UK, Quarter 2 2023 – April to June</w:t>
      </w:r>
      <w:r w:rsidRPr="00300D62">
        <w:rPr>
          <w:rFonts w:ascii="Arial" w:hAnsi="Arial" w:cs="Arial"/>
          <w:sz w:val="24"/>
          <w:szCs w:val="24"/>
          <w:lang w:val="en-US"/>
        </w:rPr>
        <w:t xml:space="preserve">. GOV.UK. Available at: </w:t>
      </w:r>
      <w:hyperlink r:id="rId26" w:history="1">
        <w:r w:rsidRPr="00300D62">
          <w:rPr>
            <w:rStyle w:val="Hyperlink"/>
            <w:rFonts w:ascii="Arial" w:hAnsi="Arial" w:cs="Arial"/>
            <w:sz w:val="24"/>
            <w:szCs w:val="24"/>
            <w:lang w:val="en-US"/>
          </w:rPr>
          <w:t>https://www.gov.uk/government/statistics/modern-slavery-national-referral-mechanism-and-duty-to-notify-statistics-uk-april-to-june-2023/modern-slavery-national-referral-mechanism-and-duty-to-notify-statistics-uk-quarter-2-2023-april-to-june</w:t>
        </w:r>
      </w:hyperlink>
      <w:r w:rsidRPr="00300D62">
        <w:rPr>
          <w:rFonts w:ascii="Arial" w:hAnsi="Arial" w:cs="Arial"/>
          <w:sz w:val="24"/>
          <w:szCs w:val="24"/>
          <w:lang w:val="en-US"/>
        </w:rPr>
        <w:t xml:space="preserve"> [Accessed 30 Nov. 2023].</w:t>
      </w:r>
    </w:p>
    <w:p w14:paraId="5CE9B355" w14:textId="77777777" w:rsidR="00300D62" w:rsidRPr="00300D62" w:rsidRDefault="00300D62" w:rsidP="00362AA5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300D62">
        <w:rPr>
          <w:rFonts w:ascii="Arial" w:hAnsi="Arial" w:cs="Arial"/>
          <w:sz w:val="24"/>
          <w:szCs w:val="24"/>
          <w:lang w:val="en-US"/>
        </w:rPr>
        <w:t xml:space="preserve">House of Commons (2023). </w:t>
      </w:r>
      <w:r w:rsidRPr="00300D62">
        <w:rPr>
          <w:rFonts w:ascii="Arial" w:hAnsi="Arial" w:cs="Arial"/>
          <w:i/>
          <w:iCs/>
          <w:sz w:val="24"/>
          <w:szCs w:val="24"/>
          <w:lang w:val="en-US"/>
        </w:rPr>
        <w:t>Home Affairs Committee - Human Trafficking</w:t>
      </w:r>
      <w:r w:rsidRPr="00300D62">
        <w:rPr>
          <w:rFonts w:ascii="Arial" w:hAnsi="Arial" w:cs="Arial"/>
          <w:sz w:val="24"/>
          <w:szCs w:val="24"/>
          <w:lang w:val="en-US"/>
        </w:rPr>
        <w:t xml:space="preserve">. </w:t>
      </w:r>
      <w:r w:rsidRPr="00300D62">
        <w:rPr>
          <w:rFonts w:ascii="Arial" w:hAnsi="Arial" w:cs="Arial"/>
          <w:i/>
          <w:iCs/>
          <w:sz w:val="24"/>
          <w:szCs w:val="24"/>
          <w:lang w:val="en-US"/>
        </w:rPr>
        <w:t>Parliament.UK</w:t>
      </w:r>
      <w:r w:rsidRPr="00300D62">
        <w:rPr>
          <w:rFonts w:ascii="Arial" w:hAnsi="Arial" w:cs="Arial"/>
          <w:sz w:val="24"/>
          <w:szCs w:val="24"/>
          <w:lang w:val="en-US"/>
        </w:rPr>
        <w:t xml:space="preserve">, London: Home Affairs Committee, pp.1–102. Available at: </w:t>
      </w:r>
      <w:hyperlink r:id="rId27" w:history="1">
        <w:r w:rsidRPr="00300D62">
          <w:rPr>
            <w:rStyle w:val="Hyperlink"/>
            <w:rFonts w:ascii="Arial" w:hAnsi="Arial" w:cs="Arial"/>
            <w:sz w:val="24"/>
            <w:szCs w:val="24"/>
            <w:lang w:val="en-US"/>
          </w:rPr>
          <w:t>https://committees.parliament.uk/publications/42482/documents/211207/default/</w:t>
        </w:r>
      </w:hyperlink>
      <w:r w:rsidRPr="00300D62">
        <w:rPr>
          <w:rFonts w:ascii="Arial" w:hAnsi="Arial" w:cs="Arial"/>
          <w:sz w:val="24"/>
          <w:szCs w:val="24"/>
          <w:lang w:val="en-US"/>
        </w:rPr>
        <w:t xml:space="preserve"> [Accessed 10 Dec. 2023].</w:t>
      </w:r>
    </w:p>
    <w:p w14:paraId="0C91A404" w14:textId="77777777" w:rsidR="00300D62" w:rsidRPr="00300D62" w:rsidRDefault="00300D62" w:rsidP="00362AA5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300D62">
        <w:rPr>
          <w:rFonts w:ascii="Arial" w:hAnsi="Arial" w:cs="Arial"/>
          <w:sz w:val="24"/>
          <w:szCs w:val="24"/>
          <w:lang w:val="en-US"/>
        </w:rPr>
        <w:t xml:space="preserve">Kiss, L. and Zimmerman, C. (2019). Human trafficking and labor exploitation: Toward identifying, implementing, and evaluating effective responses. </w:t>
      </w:r>
      <w:r w:rsidRPr="00300D62">
        <w:rPr>
          <w:rFonts w:ascii="Arial" w:hAnsi="Arial" w:cs="Arial"/>
          <w:i/>
          <w:iCs/>
          <w:sz w:val="24"/>
          <w:szCs w:val="24"/>
          <w:lang w:val="en-US"/>
        </w:rPr>
        <w:t>PLOS Medicine</w:t>
      </w:r>
      <w:r w:rsidRPr="00300D62">
        <w:rPr>
          <w:rFonts w:ascii="Arial" w:hAnsi="Arial" w:cs="Arial"/>
          <w:sz w:val="24"/>
          <w:szCs w:val="24"/>
          <w:lang w:val="en-US"/>
        </w:rPr>
        <w:t xml:space="preserve">, 16(1), p.e1002740. </w:t>
      </w:r>
      <w:proofErr w:type="spellStart"/>
      <w:r w:rsidRPr="00300D62">
        <w:rPr>
          <w:rFonts w:ascii="Arial" w:hAnsi="Arial" w:cs="Arial"/>
          <w:sz w:val="24"/>
          <w:szCs w:val="24"/>
          <w:lang w:val="en-US"/>
        </w:rPr>
        <w:t>doi:</w:t>
      </w:r>
      <w:hyperlink r:id="rId28" w:history="1">
        <w:r w:rsidRPr="00300D62">
          <w:rPr>
            <w:rStyle w:val="Hyperlink"/>
            <w:rFonts w:ascii="Arial" w:hAnsi="Arial" w:cs="Arial"/>
            <w:sz w:val="24"/>
            <w:szCs w:val="24"/>
            <w:lang w:val="en-US"/>
          </w:rPr>
          <w:t>https</w:t>
        </w:r>
        <w:proofErr w:type="spellEnd"/>
      </w:hyperlink>
      <w:hyperlink r:id="rId29" w:history="1">
        <w:r w:rsidRPr="00300D62">
          <w:rPr>
            <w:rStyle w:val="Hyperlink"/>
            <w:rFonts w:ascii="Arial" w:hAnsi="Arial" w:cs="Arial"/>
            <w:sz w:val="24"/>
            <w:szCs w:val="24"/>
            <w:lang w:val="en-US"/>
          </w:rPr>
          <w:t>://doi.org/10.1371/journal.pmed.1002740</w:t>
        </w:r>
      </w:hyperlink>
      <w:r w:rsidRPr="00300D62">
        <w:rPr>
          <w:rFonts w:ascii="Arial" w:hAnsi="Arial" w:cs="Arial"/>
          <w:sz w:val="24"/>
          <w:szCs w:val="24"/>
          <w:lang w:val="en-US"/>
        </w:rPr>
        <w:t>.</w:t>
      </w:r>
    </w:p>
    <w:p w14:paraId="3B9870E8" w14:textId="77777777" w:rsidR="00300D62" w:rsidRPr="00300D62" w:rsidRDefault="00300D62" w:rsidP="00362AA5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300D62">
        <w:rPr>
          <w:rFonts w:ascii="Arial" w:hAnsi="Arial" w:cs="Arial"/>
          <w:sz w:val="24"/>
          <w:szCs w:val="24"/>
          <w:lang w:val="en-US"/>
        </w:rPr>
        <w:t xml:space="preserve">National Crime Agency (2023). </w:t>
      </w:r>
      <w:r w:rsidRPr="00300D62">
        <w:rPr>
          <w:rFonts w:ascii="Arial" w:hAnsi="Arial" w:cs="Arial"/>
          <w:i/>
          <w:iCs/>
          <w:sz w:val="24"/>
          <w:szCs w:val="24"/>
          <w:lang w:val="en-US"/>
        </w:rPr>
        <w:t>Modern slavery and human trafficking</w:t>
      </w:r>
      <w:r w:rsidRPr="00300D62">
        <w:rPr>
          <w:rFonts w:ascii="Arial" w:hAnsi="Arial" w:cs="Arial"/>
          <w:sz w:val="24"/>
          <w:szCs w:val="24"/>
          <w:lang w:val="en-US"/>
        </w:rPr>
        <w:t xml:space="preserve">. www.nationalcrimeagency.gov.uk. Available at: </w:t>
      </w:r>
      <w:hyperlink r:id="rId30" w:history="1">
        <w:r w:rsidRPr="00300D62">
          <w:rPr>
            <w:rStyle w:val="Hyperlink"/>
            <w:rFonts w:ascii="Arial" w:hAnsi="Arial" w:cs="Arial"/>
            <w:sz w:val="24"/>
            <w:szCs w:val="24"/>
            <w:lang w:val="en-US"/>
          </w:rPr>
          <w:t>https://www.nationalcrimeagency.gov.uk/what-we-do/crime-threats/modern-slavery-and-human-trafficking#:~:text=Referrals%20for%20modern%20slavery%20and</w:t>
        </w:r>
      </w:hyperlink>
      <w:r w:rsidRPr="00300D62">
        <w:rPr>
          <w:rFonts w:ascii="Arial" w:hAnsi="Arial" w:cs="Arial"/>
          <w:sz w:val="24"/>
          <w:szCs w:val="24"/>
          <w:lang w:val="en-US"/>
        </w:rPr>
        <w:t xml:space="preserve"> [Accessed 1 Dec. 2023].</w:t>
      </w:r>
    </w:p>
    <w:p w14:paraId="62303A0A" w14:textId="77777777" w:rsidR="00300D62" w:rsidRPr="00300D62" w:rsidRDefault="00300D62" w:rsidP="00362AA5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300D62">
        <w:rPr>
          <w:rFonts w:ascii="Arial" w:hAnsi="Arial" w:cs="Arial"/>
          <w:sz w:val="24"/>
          <w:szCs w:val="24"/>
          <w:lang w:val="en-US"/>
        </w:rPr>
        <w:t xml:space="preserve">NSPCC (2016). </w:t>
      </w:r>
      <w:r w:rsidRPr="00300D62">
        <w:rPr>
          <w:rFonts w:ascii="Arial" w:hAnsi="Arial" w:cs="Arial"/>
          <w:i/>
          <w:iCs/>
          <w:sz w:val="24"/>
          <w:szCs w:val="24"/>
          <w:lang w:val="en-US"/>
        </w:rPr>
        <w:t>Child trafficking</w:t>
      </w:r>
      <w:r w:rsidRPr="00300D62">
        <w:rPr>
          <w:rFonts w:ascii="Arial" w:hAnsi="Arial" w:cs="Arial"/>
          <w:sz w:val="24"/>
          <w:szCs w:val="24"/>
          <w:lang w:val="en-US"/>
        </w:rPr>
        <w:t xml:space="preserve">. [online] NSPCC. Available at: </w:t>
      </w:r>
      <w:hyperlink r:id="rId31" w:history="1">
        <w:r w:rsidRPr="00300D62">
          <w:rPr>
            <w:rStyle w:val="Hyperlink"/>
            <w:rFonts w:ascii="Arial" w:hAnsi="Arial" w:cs="Arial"/>
            <w:sz w:val="24"/>
            <w:szCs w:val="24"/>
            <w:lang w:val="en-US"/>
          </w:rPr>
          <w:t>https://www.nspcc.org.uk/what-is-child-abuse/types-of-abuse/child-trafficking/</w:t>
        </w:r>
      </w:hyperlink>
      <w:r w:rsidRPr="00300D62">
        <w:rPr>
          <w:rFonts w:ascii="Arial" w:hAnsi="Arial" w:cs="Arial"/>
          <w:sz w:val="24"/>
          <w:szCs w:val="24"/>
          <w:lang w:val="en-US"/>
        </w:rPr>
        <w:t xml:space="preserve"> [Accessed 26 Nov. 2023].</w:t>
      </w:r>
    </w:p>
    <w:p w14:paraId="6F2F6F97" w14:textId="77777777" w:rsidR="00300D62" w:rsidRPr="00300D62" w:rsidRDefault="00300D62" w:rsidP="00362AA5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300D62">
        <w:rPr>
          <w:rFonts w:ascii="Arial" w:hAnsi="Arial" w:cs="Arial"/>
          <w:sz w:val="24"/>
          <w:szCs w:val="24"/>
          <w:lang w:val="en-US"/>
        </w:rPr>
        <w:t xml:space="preserve">Ruthven, D. (2015). </w:t>
      </w:r>
      <w:r w:rsidRPr="00300D62">
        <w:rPr>
          <w:rFonts w:ascii="Arial" w:hAnsi="Arial" w:cs="Arial"/>
          <w:i/>
          <w:iCs/>
          <w:sz w:val="24"/>
          <w:szCs w:val="24"/>
          <w:lang w:val="en-US"/>
        </w:rPr>
        <w:t>The Modern Slavery Act: what’s in it for migrant workers?</w:t>
      </w:r>
      <w:r w:rsidRPr="00300D62">
        <w:rPr>
          <w:rFonts w:ascii="Arial" w:hAnsi="Arial" w:cs="Arial"/>
          <w:sz w:val="24"/>
          <w:szCs w:val="24"/>
          <w:lang w:val="en-US"/>
        </w:rPr>
        <w:t xml:space="preserve"> Barrow Cadbury Trust. Available at: </w:t>
      </w:r>
      <w:hyperlink r:id="rId32" w:history="1">
        <w:r w:rsidRPr="00300D62">
          <w:rPr>
            <w:rStyle w:val="Hyperlink"/>
            <w:rFonts w:ascii="Arial" w:hAnsi="Arial" w:cs="Arial"/>
            <w:sz w:val="24"/>
            <w:szCs w:val="24"/>
            <w:lang w:val="en-US"/>
          </w:rPr>
          <w:t>https://barrowcadbury.org.uk/migration-case-studies/the-modern-slavery-act-whats-in-it-for-migrant-workers/</w:t>
        </w:r>
      </w:hyperlink>
      <w:r w:rsidRPr="00300D62">
        <w:rPr>
          <w:rFonts w:ascii="Arial" w:hAnsi="Arial" w:cs="Arial"/>
          <w:sz w:val="24"/>
          <w:szCs w:val="24"/>
          <w:lang w:val="en-US"/>
        </w:rPr>
        <w:t xml:space="preserve"> [Accessed 2 Dec. 2023].</w:t>
      </w:r>
    </w:p>
    <w:p w14:paraId="09D8EB85" w14:textId="77777777" w:rsidR="00300D62" w:rsidRPr="00300D62" w:rsidRDefault="00300D62" w:rsidP="00362AA5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300D62">
        <w:rPr>
          <w:rFonts w:ascii="Arial" w:hAnsi="Arial" w:cs="Arial"/>
          <w:sz w:val="24"/>
          <w:szCs w:val="24"/>
          <w:lang w:val="en-US"/>
        </w:rPr>
        <w:t xml:space="preserve">Schwarz, K. and Williams-Woods, A. (2022). Protection and Support for Survivors of Modern Slavery in the UK: Assessing Current Provision and What We Need to Change. </w:t>
      </w:r>
      <w:r w:rsidRPr="00300D62">
        <w:rPr>
          <w:rFonts w:ascii="Arial" w:hAnsi="Arial" w:cs="Arial"/>
          <w:i/>
          <w:iCs/>
          <w:sz w:val="24"/>
          <w:szCs w:val="24"/>
          <w:lang w:val="en-US"/>
        </w:rPr>
        <w:t>Journal of Poverty and Social Justice</w:t>
      </w:r>
      <w:r w:rsidRPr="00300D62">
        <w:rPr>
          <w:rFonts w:ascii="Arial" w:hAnsi="Arial" w:cs="Arial"/>
          <w:sz w:val="24"/>
          <w:szCs w:val="24"/>
          <w:lang w:val="en-US"/>
        </w:rPr>
        <w:t xml:space="preserve">, 30(2), pp.1–22. </w:t>
      </w:r>
      <w:proofErr w:type="spellStart"/>
      <w:r w:rsidRPr="00300D62">
        <w:rPr>
          <w:rFonts w:ascii="Arial" w:hAnsi="Arial" w:cs="Arial"/>
          <w:sz w:val="24"/>
          <w:szCs w:val="24"/>
          <w:lang w:val="en-US"/>
        </w:rPr>
        <w:t>doi:</w:t>
      </w:r>
      <w:hyperlink r:id="rId33" w:history="1">
        <w:r w:rsidRPr="00300D62">
          <w:rPr>
            <w:rStyle w:val="Hyperlink"/>
            <w:rFonts w:ascii="Arial" w:hAnsi="Arial" w:cs="Arial"/>
            <w:sz w:val="24"/>
            <w:szCs w:val="24"/>
            <w:lang w:val="en-US"/>
          </w:rPr>
          <w:t>https</w:t>
        </w:r>
        <w:proofErr w:type="spellEnd"/>
      </w:hyperlink>
      <w:hyperlink r:id="rId34" w:history="1">
        <w:r w:rsidRPr="00300D62">
          <w:rPr>
            <w:rStyle w:val="Hyperlink"/>
            <w:rFonts w:ascii="Arial" w:hAnsi="Arial" w:cs="Arial"/>
            <w:sz w:val="24"/>
            <w:szCs w:val="24"/>
            <w:lang w:val="en-US"/>
          </w:rPr>
          <w:t>://doi.org/10.1332/175982721x16418164636200</w:t>
        </w:r>
      </w:hyperlink>
      <w:r w:rsidRPr="00300D62">
        <w:rPr>
          <w:rFonts w:ascii="Arial" w:hAnsi="Arial" w:cs="Arial"/>
          <w:sz w:val="24"/>
          <w:szCs w:val="24"/>
          <w:lang w:val="en-US"/>
        </w:rPr>
        <w:t>.</w:t>
      </w:r>
    </w:p>
    <w:p w14:paraId="61D003F0" w14:textId="77777777" w:rsidR="00300D62" w:rsidRPr="00300D62" w:rsidRDefault="00300D62" w:rsidP="00362AA5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300D62">
        <w:rPr>
          <w:rFonts w:ascii="Arial" w:hAnsi="Arial" w:cs="Arial"/>
          <w:sz w:val="24"/>
          <w:szCs w:val="24"/>
          <w:lang w:val="en-US"/>
        </w:rPr>
        <w:lastRenderedPageBreak/>
        <w:t xml:space="preserve">Stripe, N. (2021). </w:t>
      </w:r>
      <w:r w:rsidRPr="00300D62">
        <w:rPr>
          <w:rFonts w:ascii="Arial" w:hAnsi="Arial" w:cs="Arial"/>
          <w:i/>
          <w:iCs/>
          <w:sz w:val="24"/>
          <w:szCs w:val="24"/>
          <w:lang w:val="en-US"/>
        </w:rPr>
        <w:t>Understanding the impact of the pandemic on levels of crime in England and Wales | National Statistical</w:t>
      </w:r>
      <w:r w:rsidRPr="00300D62">
        <w:rPr>
          <w:rFonts w:ascii="Arial" w:hAnsi="Arial" w:cs="Arial"/>
          <w:sz w:val="24"/>
          <w:szCs w:val="24"/>
          <w:lang w:val="en-US"/>
        </w:rPr>
        <w:t xml:space="preserve">. blog.ons.gov.uk. Available at: </w:t>
      </w:r>
      <w:hyperlink r:id="rId35" w:history="1">
        <w:r w:rsidRPr="00300D62">
          <w:rPr>
            <w:rStyle w:val="Hyperlink"/>
            <w:rFonts w:ascii="Arial" w:hAnsi="Arial" w:cs="Arial"/>
            <w:sz w:val="24"/>
            <w:szCs w:val="24"/>
            <w:lang w:val="en-US"/>
          </w:rPr>
          <w:t>https://blog.ons.gov.uk/2021/11/04/understanding-the-impact-of-the-pandemic-on-levels-of-crime-in-england-and-wales/</w:t>
        </w:r>
      </w:hyperlink>
      <w:r w:rsidRPr="00300D62">
        <w:rPr>
          <w:rFonts w:ascii="Arial" w:hAnsi="Arial" w:cs="Arial"/>
          <w:sz w:val="24"/>
          <w:szCs w:val="24"/>
          <w:lang w:val="en-US"/>
        </w:rPr>
        <w:t xml:space="preserve"> [Accessed 24 Nov. 2023].</w:t>
      </w:r>
    </w:p>
    <w:p w14:paraId="0433F7FD" w14:textId="77777777" w:rsidR="00300D62" w:rsidRPr="00300D62" w:rsidRDefault="00300D62" w:rsidP="00362AA5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300D62">
        <w:rPr>
          <w:rFonts w:ascii="Arial" w:hAnsi="Arial" w:cs="Arial"/>
          <w:sz w:val="24"/>
          <w:szCs w:val="24"/>
          <w:lang w:val="en-US"/>
        </w:rPr>
        <w:t xml:space="preserve">Thornton, S. (2021). </w:t>
      </w:r>
      <w:r w:rsidRPr="00300D62">
        <w:rPr>
          <w:rFonts w:ascii="Arial" w:hAnsi="Arial" w:cs="Arial"/>
          <w:i/>
          <w:iCs/>
          <w:sz w:val="24"/>
          <w:szCs w:val="24"/>
          <w:lang w:val="en-US"/>
        </w:rPr>
        <w:t>New joint report on modern slavery and financial services</w:t>
      </w:r>
      <w:r w:rsidRPr="00300D62">
        <w:rPr>
          <w:rFonts w:ascii="Arial" w:hAnsi="Arial" w:cs="Arial"/>
          <w:sz w:val="24"/>
          <w:szCs w:val="24"/>
          <w:lang w:val="en-US"/>
        </w:rPr>
        <w:t xml:space="preserve">. Independent Anti-Slavery Commissioner. Available at: </w:t>
      </w:r>
      <w:hyperlink r:id="rId36" w:history="1">
        <w:r w:rsidRPr="00300D62">
          <w:rPr>
            <w:rStyle w:val="Hyperlink"/>
            <w:rFonts w:ascii="Arial" w:hAnsi="Arial" w:cs="Arial"/>
            <w:sz w:val="24"/>
            <w:szCs w:val="24"/>
            <w:lang w:val="en-US"/>
          </w:rPr>
          <w:t>https://www.antislaverycommissioner.co.uk/news-insights/new-joint-report-on-modern-slavery-and-financial-services/</w:t>
        </w:r>
      </w:hyperlink>
      <w:r w:rsidRPr="00300D62">
        <w:rPr>
          <w:rFonts w:ascii="Arial" w:hAnsi="Arial" w:cs="Arial"/>
          <w:sz w:val="24"/>
          <w:szCs w:val="24"/>
          <w:lang w:val="en-US"/>
        </w:rPr>
        <w:t xml:space="preserve"> [Accessed 4 Dec. 2023].</w:t>
      </w:r>
    </w:p>
    <w:p w14:paraId="3809943F" w14:textId="77777777" w:rsidR="0000503A" w:rsidRPr="0000503A" w:rsidRDefault="0000503A" w:rsidP="00362AA5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00503A">
        <w:rPr>
          <w:rFonts w:ascii="Arial" w:hAnsi="Arial" w:cs="Arial"/>
          <w:sz w:val="24"/>
          <w:szCs w:val="24"/>
          <w:lang w:val="en-US"/>
        </w:rPr>
        <w:t xml:space="preserve">UK Government (2022). </w:t>
      </w:r>
      <w:r w:rsidRPr="0000503A">
        <w:rPr>
          <w:rFonts w:ascii="Arial" w:hAnsi="Arial" w:cs="Arial"/>
          <w:i/>
          <w:iCs/>
          <w:sz w:val="24"/>
          <w:szCs w:val="24"/>
          <w:lang w:val="en-US"/>
        </w:rPr>
        <w:t>Modern Slavery Act Policy and Statement 2022 to 2023</w:t>
      </w:r>
      <w:r w:rsidRPr="0000503A">
        <w:rPr>
          <w:rFonts w:ascii="Arial" w:hAnsi="Arial" w:cs="Arial"/>
          <w:sz w:val="24"/>
          <w:szCs w:val="24"/>
          <w:lang w:val="en-US"/>
        </w:rPr>
        <w:t xml:space="preserve">. GOV.UK. Available at: </w:t>
      </w:r>
      <w:hyperlink r:id="rId37" w:history="1">
        <w:r w:rsidRPr="0000503A">
          <w:rPr>
            <w:rStyle w:val="Hyperlink"/>
            <w:rFonts w:ascii="Arial" w:hAnsi="Arial" w:cs="Arial"/>
            <w:sz w:val="24"/>
            <w:szCs w:val="24"/>
            <w:lang w:val="en-US"/>
          </w:rPr>
          <w:t>https://www.gov.uk/government/publications/modern-slavery-act-policy-and-statement-2022-to-2023</w:t>
        </w:r>
      </w:hyperlink>
      <w:r w:rsidRPr="0000503A">
        <w:rPr>
          <w:rFonts w:ascii="Arial" w:hAnsi="Arial" w:cs="Arial"/>
          <w:sz w:val="24"/>
          <w:szCs w:val="24"/>
          <w:lang w:val="en-US"/>
        </w:rPr>
        <w:t xml:space="preserve"> [Accessed 27 Nov. 2023].</w:t>
      </w:r>
    </w:p>
    <w:p w14:paraId="62891146" w14:textId="77777777" w:rsidR="0000503A" w:rsidRPr="0000503A" w:rsidRDefault="0000503A" w:rsidP="00362AA5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00503A">
        <w:rPr>
          <w:rFonts w:ascii="Arial" w:hAnsi="Arial" w:cs="Arial"/>
          <w:sz w:val="24"/>
          <w:szCs w:val="24"/>
          <w:lang w:val="en-US"/>
        </w:rPr>
        <w:t xml:space="preserve">UK Parliament (2023). </w:t>
      </w:r>
      <w:r w:rsidRPr="0000503A">
        <w:rPr>
          <w:rFonts w:ascii="Arial" w:hAnsi="Arial" w:cs="Arial"/>
          <w:i/>
          <w:iCs/>
          <w:sz w:val="24"/>
          <w:szCs w:val="24"/>
          <w:lang w:val="en-US"/>
        </w:rPr>
        <w:t>UK Parliament Modern Slavery and Human Trafficking Policy</w:t>
      </w:r>
      <w:r w:rsidRPr="0000503A">
        <w:rPr>
          <w:rFonts w:ascii="Arial" w:hAnsi="Arial" w:cs="Arial"/>
          <w:sz w:val="24"/>
          <w:szCs w:val="24"/>
          <w:lang w:val="en-US"/>
        </w:rPr>
        <w:t xml:space="preserve">. UK Parliament. Available at: </w:t>
      </w:r>
      <w:hyperlink r:id="rId38" w:history="1">
        <w:r w:rsidRPr="0000503A">
          <w:rPr>
            <w:rStyle w:val="Hyperlink"/>
            <w:rFonts w:ascii="Arial" w:hAnsi="Arial" w:cs="Arial"/>
            <w:sz w:val="24"/>
            <w:szCs w:val="24"/>
            <w:lang w:val="en-US"/>
          </w:rPr>
          <w:t>https://websearch.parliament.uk/?q=%20%20%20https://www.parliament.uk/globalmodern-slavery--human-trafficking-policy-february-2023-</w:t>
        </w:r>
      </w:hyperlink>
      <w:r w:rsidRPr="0000503A">
        <w:rPr>
          <w:rFonts w:ascii="Arial" w:hAnsi="Arial" w:cs="Arial"/>
          <w:sz w:val="24"/>
          <w:szCs w:val="24"/>
          <w:lang w:val="en-US"/>
        </w:rPr>
        <w:t xml:space="preserve"> [Accessed 20 Nov. 2023].</w:t>
      </w:r>
    </w:p>
    <w:p w14:paraId="3F6882D8" w14:textId="187504BA" w:rsidR="0000503A" w:rsidRPr="0000503A" w:rsidRDefault="0000503A" w:rsidP="00362AA5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00503A">
        <w:rPr>
          <w:rFonts w:ascii="Arial" w:hAnsi="Arial" w:cs="Arial"/>
          <w:sz w:val="24"/>
          <w:szCs w:val="24"/>
          <w:lang w:val="en-US"/>
        </w:rPr>
        <w:t xml:space="preserve">United Nations Office on Drugs and Crime (2013). </w:t>
      </w:r>
      <w:r w:rsidRPr="0000503A">
        <w:rPr>
          <w:rFonts w:ascii="Arial" w:hAnsi="Arial" w:cs="Arial"/>
          <w:i/>
          <w:iCs/>
          <w:sz w:val="24"/>
          <w:szCs w:val="24"/>
          <w:lang w:val="en-US"/>
        </w:rPr>
        <w:t>Abuse of a position of vulnerability and other " means " within the definition of trafficking in persons Issue Paper</w:t>
      </w:r>
      <w:r w:rsidRPr="0000503A">
        <w:rPr>
          <w:rFonts w:ascii="Arial" w:hAnsi="Arial" w:cs="Arial"/>
          <w:sz w:val="24"/>
          <w:szCs w:val="24"/>
          <w:lang w:val="en-US"/>
        </w:rPr>
        <w:t xml:space="preserve">. </w:t>
      </w:r>
      <w:r w:rsidRPr="0000503A">
        <w:rPr>
          <w:rFonts w:ascii="Arial" w:hAnsi="Arial" w:cs="Arial"/>
          <w:i/>
          <w:iCs/>
          <w:sz w:val="24"/>
          <w:szCs w:val="24"/>
          <w:lang w:val="en-US"/>
        </w:rPr>
        <w:t>United Nation Office of Drugs and Crime</w:t>
      </w:r>
      <w:r w:rsidRPr="0000503A">
        <w:rPr>
          <w:rFonts w:ascii="Arial" w:hAnsi="Arial" w:cs="Arial"/>
          <w:sz w:val="24"/>
          <w:szCs w:val="24"/>
          <w:lang w:val="en-US"/>
        </w:rPr>
        <w:t xml:space="preserve">, New York: UNODC, pp.1–108. Available at: </w:t>
      </w:r>
      <w:hyperlink r:id="rId39" w:history="1">
        <w:r w:rsidRPr="0000503A">
          <w:rPr>
            <w:rStyle w:val="Hyperlink"/>
            <w:rFonts w:ascii="Arial" w:hAnsi="Arial" w:cs="Arial"/>
            <w:sz w:val="24"/>
            <w:szCs w:val="24"/>
            <w:lang w:val="en-US"/>
          </w:rPr>
          <w:t>https://www.unodc.org/documents/human-trafficking/2012/UNODC_2012_Issue_Paper_-_Abuse_of_a_Position_of_Vulnerability.pdf</w:t>
        </w:r>
      </w:hyperlink>
      <w:r w:rsidRPr="0000503A">
        <w:rPr>
          <w:rFonts w:ascii="Arial" w:hAnsi="Arial" w:cs="Arial"/>
          <w:sz w:val="24"/>
          <w:szCs w:val="24"/>
          <w:lang w:val="en-US"/>
        </w:rPr>
        <w:t>.</w:t>
      </w:r>
    </w:p>
    <w:p w14:paraId="27707F32" w14:textId="77777777" w:rsidR="0000503A" w:rsidRPr="0000503A" w:rsidRDefault="0000503A" w:rsidP="00362AA5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00503A">
        <w:rPr>
          <w:rFonts w:ascii="Arial" w:hAnsi="Arial" w:cs="Arial"/>
          <w:sz w:val="24"/>
          <w:szCs w:val="24"/>
          <w:lang w:val="en-US"/>
        </w:rPr>
        <w:t xml:space="preserve">Wood, L.C.N. (2020). Child modern slavery, trafficking and health: a practical review of factors contributing to children’s vulnerability and the potential impacts of severe exploitation on health. </w:t>
      </w:r>
      <w:r w:rsidRPr="0000503A">
        <w:rPr>
          <w:rFonts w:ascii="Arial" w:hAnsi="Arial" w:cs="Arial"/>
          <w:i/>
          <w:iCs/>
          <w:sz w:val="24"/>
          <w:szCs w:val="24"/>
          <w:lang w:val="en-US"/>
        </w:rPr>
        <w:t xml:space="preserve">BMJ </w:t>
      </w:r>
      <w:proofErr w:type="spellStart"/>
      <w:r w:rsidRPr="0000503A">
        <w:rPr>
          <w:rFonts w:ascii="Arial" w:hAnsi="Arial" w:cs="Arial"/>
          <w:i/>
          <w:iCs/>
          <w:sz w:val="24"/>
          <w:szCs w:val="24"/>
          <w:lang w:val="en-US"/>
        </w:rPr>
        <w:t>Paediatrics</w:t>
      </w:r>
      <w:proofErr w:type="spellEnd"/>
      <w:r w:rsidRPr="0000503A">
        <w:rPr>
          <w:rFonts w:ascii="Arial" w:hAnsi="Arial" w:cs="Arial"/>
          <w:i/>
          <w:iCs/>
          <w:sz w:val="24"/>
          <w:szCs w:val="24"/>
          <w:lang w:val="en-US"/>
        </w:rPr>
        <w:t xml:space="preserve"> Open</w:t>
      </w:r>
      <w:r w:rsidRPr="0000503A">
        <w:rPr>
          <w:rFonts w:ascii="Arial" w:hAnsi="Arial" w:cs="Arial"/>
          <w:sz w:val="24"/>
          <w:szCs w:val="24"/>
          <w:lang w:val="en-US"/>
        </w:rPr>
        <w:t xml:space="preserve">, 4(1), p.e000327. </w:t>
      </w:r>
      <w:proofErr w:type="spellStart"/>
      <w:r w:rsidRPr="0000503A">
        <w:rPr>
          <w:rFonts w:ascii="Arial" w:hAnsi="Arial" w:cs="Arial"/>
          <w:sz w:val="24"/>
          <w:szCs w:val="24"/>
          <w:lang w:val="en-US"/>
        </w:rPr>
        <w:t>doi:</w:t>
      </w:r>
      <w:hyperlink r:id="rId40" w:history="1">
        <w:r w:rsidRPr="0000503A">
          <w:rPr>
            <w:rStyle w:val="Hyperlink"/>
            <w:rFonts w:ascii="Arial" w:hAnsi="Arial" w:cs="Arial"/>
            <w:sz w:val="24"/>
            <w:szCs w:val="24"/>
            <w:lang w:val="en-US"/>
          </w:rPr>
          <w:t>https</w:t>
        </w:r>
        <w:proofErr w:type="spellEnd"/>
      </w:hyperlink>
      <w:hyperlink r:id="rId41" w:history="1">
        <w:r w:rsidRPr="0000503A">
          <w:rPr>
            <w:rStyle w:val="Hyperlink"/>
            <w:rFonts w:ascii="Arial" w:hAnsi="Arial" w:cs="Arial"/>
            <w:sz w:val="24"/>
            <w:szCs w:val="24"/>
            <w:lang w:val="en-US"/>
          </w:rPr>
          <w:t>://doi.org/10.1136/bmjpo-2018-000327</w:t>
        </w:r>
      </w:hyperlink>
      <w:r w:rsidRPr="0000503A">
        <w:rPr>
          <w:rFonts w:ascii="Arial" w:hAnsi="Arial" w:cs="Arial"/>
          <w:sz w:val="24"/>
          <w:szCs w:val="24"/>
          <w:lang w:val="en-US"/>
        </w:rPr>
        <w:t>.</w:t>
      </w:r>
    </w:p>
    <w:p w14:paraId="347E381A" w14:textId="77777777" w:rsidR="0000503A" w:rsidRPr="00362AA5" w:rsidRDefault="0000503A" w:rsidP="00362AA5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00503A">
        <w:rPr>
          <w:rFonts w:ascii="Arial" w:hAnsi="Arial" w:cs="Arial"/>
          <w:sz w:val="24"/>
          <w:szCs w:val="24"/>
          <w:lang w:val="en-US"/>
        </w:rPr>
        <w:t xml:space="preserve">Wooditch, A.C. and Steverson, L.A. (2017). Human Trafficking. In: </w:t>
      </w:r>
      <w:r w:rsidRPr="0000503A">
        <w:rPr>
          <w:rFonts w:ascii="Arial" w:hAnsi="Arial" w:cs="Arial"/>
          <w:i/>
          <w:iCs/>
          <w:sz w:val="24"/>
          <w:szCs w:val="24"/>
          <w:lang w:val="en-US"/>
        </w:rPr>
        <w:t>Encyclopedia Britannica</w:t>
      </w:r>
      <w:r w:rsidRPr="0000503A">
        <w:rPr>
          <w:rFonts w:ascii="Arial" w:hAnsi="Arial" w:cs="Arial"/>
          <w:sz w:val="24"/>
          <w:szCs w:val="24"/>
          <w:lang w:val="en-US"/>
        </w:rPr>
        <w:t xml:space="preserve">. pp.1–14. Available at: </w:t>
      </w:r>
      <w:hyperlink r:id="rId42" w:history="1">
        <w:r w:rsidRPr="0000503A">
          <w:rPr>
            <w:rStyle w:val="Hyperlink"/>
            <w:rFonts w:ascii="Arial" w:hAnsi="Arial" w:cs="Arial"/>
            <w:sz w:val="24"/>
            <w:szCs w:val="24"/>
            <w:lang w:val="en-US"/>
          </w:rPr>
          <w:t>https://www.britannica.com/topic/human-trafficking</w:t>
        </w:r>
      </w:hyperlink>
      <w:r w:rsidRPr="0000503A">
        <w:rPr>
          <w:rFonts w:ascii="Arial" w:hAnsi="Arial" w:cs="Arial"/>
          <w:sz w:val="24"/>
          <w:szCs w:val="24"/>
          <w:lang w:val="en-US"/>
        </w:rPr>
        <w:t xml:space="preserve"> [Accessed 22 Nov. 2023].</w:t>
      </w:r>
    </w:p>
    <w:p w14:paraId="3CC2C519" w14:textId="0D4894B9" w:rsidR="0000503A" w:rsidRPr="0000503A" w:rsidRDefault="0000503A" w:rsidP="00362AA5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00503A">
        <w:rPr>
          <w:rFonts w:ascii="Arial" w:hAnsi="Arial" w:cs="Arial"/>
          <w:sz w:val="24"/>
          <w:szCs w:val="24"/>
          <w:lang w:val="en-US"/>
        </w:rPr>
        <w:t xml:space="preserve">Zimmerman, C. and Kiss, L. (2017). Human trafficking and exploitation: A global health concern. </w:t>
      </w:r>
      <w:r w:rsidRPr="0000503A">
        <w:rPr>
          <w:rFonts w:ascii="Arial" w:hAnsi="Arial" w:cs="Arial"/>
          <w:i/>
          <w:iCs/>
          <w:sz w:val="24"/>
          <w:szCs w:val="24"/>
          <w:lang w:val="en-US"/>
        </w:rPr>
        <w:t>PLOS Medicine</w:t>
      </w:r>
      <w:r w:rsidRPr="0000503A">
        <w:rPr>
          <w:rFonts w:ascii="Arial" w:hAnsi="Arial" w:cs="Arial"/>
          <w:sz w:val="24"/>
          <w:szCs w:val="24"/>
          <w:lang w:val="en-US"/>
        </w:rPr>
        <w:t xml:space="preserve">, 14(11), p.e1002437. </w:t>
      </w:r>
      <w:proofErr w:type="spellStart"/>
      <w:r w:rsidRPr="0000503A">
        <w:rPr>
          <w:rFonts w:ascii="Arial" w:hAnsi="Arial" w:cs="Arial"/>
          <w:sz w:val="24"/>
          <w:szCs w:val="24"/>
          <w:lang w:val="en-US"/>
        </w:rPr>
        <w:t>doi:</w:t>
      </w:r>
      <w:hyperlink r:id="rId43" w:history="1">
        <w:r w:rsidRPr="0000503A">
          <w:rPr>
            <w:rStyle w:val="Hyperlink"/>
            <w:rFonts w:ascii="Arial" w:hAnsi="Arial" w:cs="Arial"/>
            <w:sz w:val="24"/>
            <w:szCs w:val="24"/>
            <w:lang w:val="en-US"/>
          </w:rPr>
          <w:t>https</w:t>
        </w:r>
        <w:proofErr w:type="spellEnd"/>
      </w:hyperlink>
      <w:hyperlink r:id="rId44" w:history="1">
        <w:r w:rsidRPr="0000503A">
          <w:rPr>
            <w:rStyle w:val="Hyperlink"/>
            <w:rFonts w:ascii="Arial" w:hAnsi="Arial" w:cs="Arial"/>
            <w:sz w:val="24"/>
            <w:szCs w:val="24"/>
            <w:lang w:val="en-US"/>
          </w:rPr>
          <w:t>://doi.org/10.1371/journal.pmed.1002437</w:t>
        </w:r>
      </w:hyperlink>
    </w:p>
    <w:p w14:paraId="76BFE9AB" w14:textId="4B4F06F9" w:rsidR="007A190D" w:rsidRPr="00362AA5" w:rsidRDefault="007A190D" w:rsidP="00362AA5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7A190D" w:rsidRPr="00362AA5" w:rsidSect="00DE42D0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3D9C"/>
    <w:multiLevelType w:val="hybridMultilevel"/>
    <w:tmpl w:val="7AE29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383F79"/>
    <w:multiLevelType w:val="hybridMultilevel"/>
    <w:tmpl w:val="ABCC66B2"/>
    <w:lvl w:ilvl="0" w:tplc="539E5E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810E1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7BA79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3C4C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A9003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51662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7B66D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DFE34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DC9B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9B43CB5"/>
    <w:multiLevelType w:val="hybridMultilevel"/>
    <w:tmpl w:val="5B58AF0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E978E8"/>
    <w:multiLevelType w:val="hybridMultilevel"/>
    <w:tmpl w:val="410268A6"/>
    <w:lvl w:ilvl="0" w:tplc="29EC98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0646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E8F5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B0E7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8210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6C47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94FC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0034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6E30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47D5282"/>
    <w:multiLevelType w:val="hybridMultilevel"/>
    <w:tmpl w:val="166464DA"/>
    <w:lvl w:ilvl="0" w:tplc="A03E1774">
      <w:start w:val="1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E7B2323"/>
    <w:multiLevelType w:val="hybridMultilevel"/>
    <w:tmpl w:val="459CD09E"/>
    <w:lvl w:ilvl="0" w:tplc="E0A235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AA5E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CC72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14B0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FC27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1AB4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8635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2EEC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E443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0820FDE"/>
    <w:multiLevelType w:val="hybridMultilevel"/>
    <w:tmpl w:val="E0DE64E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4F04452"/>
    <w:multiLevelType w:val="hybridMultilevel"/>
    <w:tmpl w:val="9EBAF5E0"/>
    <w:lvl w:ilvl="0" w:tplc="18BC43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A267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98B0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52FA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0416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00C9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7836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A83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D679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7F566C1F"/>
    <w:multiLevelType w:val="hybridMultilevel"/>
    <w:tmpl w:val="7CF899D6"/>
    <w:lvl w:ilvl="0" w:tplc="3AE011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AA5D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AA9E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D823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941F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283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CE19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2262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785D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636910512">
    <w:abstractNumId w:val="4"/>
  </w:num>
  <w:num w:numId="2" w16cid:durableId="1815833079">
    <w:abstractNumId w:val="1"/>
  </w:num>
  <w:num w:numId="3" w16cid:durableId="14431356">
    <w:abstractNumId w:val="8"/>
  </w:num>
  <w:num w:numId="4" w16cid:durableId="1732003381">
    <w:abstractNumId w:val="3"/>
  </w:num>
  <w:num w:numId="5" w16cid:durableId="88281401">
    <w:abstractNumId w:val="7"/>
  </w:num>
  <w:num w:numId="6" w16cid:durableId="989097558">
    <w:abstractNumId w:val="5"/>
  </w:num>
  <w:num w:numId="7" w16cid:durableId="835606583">
    <w:abstractNumId w:val="0"/>
  </w:num>
  <w:num w:numId="8" w16cid:durableId="2057393002">
    <w:abstractNumId w:val="6"/>
  </w:num>
  <w:num w:numId="9" w16cid:durableId="15517716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1C1"/>
    <w:rsid w:val="0000184D"/>
    <w:rsid w:val="00002CF5"/>
    <w:rsid w:val="00003D22"/>
    <w:rsid w:val="0000503A"/>
    <w:rsid w:val="00010D96"/>
    <w:rsid w:val="00016254"/>
    <w:rsid w:val="00017C1A"/>
    <w:rsid w:val="00017E4C"/>
    <w:rsid w:val="0002257E"/>
    <w:rsid w:val="0002314E"/>
    <w:rsid w:val="000271C1"/>
    <w:rsid w:val="000305DE"/>
    <w:rsid w:val="00032BCA"/>
    <w:rsid w:val="00033274"/>
    <w:rsid w:val="000404C4"/>
    <w:rsid w:val="00043975"/>
    <w:rsid w:val="00050B5C"/>
    <w:rsid w:val="000545C2"/>
    <w:rsid w:val="00057530"/>
    <w:rsid w:val="0006065B"/>
    <w:rsid w:val="000654FA"/>
    <w:rsid w:val="00074C5B"/>
    <w:rsid w:val="000775E6"/>
    <w:rsid w:val="00084E89"/>
    <w:rsid w:val="000A5E2B"/>
    <w:rsid w:val="000B796D"/>
    <w:rsid w:val="000B79BA"/>
    <w:rsid w:val="000B7A43"/>
    <w:rsid w:val="000C30DB"/>
    <w:rsid w:val="000C48BC"/>
    <w:rsid w:val="000D3684"/>
    <w:rsid w:val="000D4223"/>
    <w:rsid w:val="000E22EE"/>
    <w:rsid w:val="000E6FE4"/>
    <w:rsid w:val="000E750B"/>
    <w:rsid w:val="000F7089"/>
    <w:rsid w:val="001027A1"/>
    <w:rsid w:val="00103FF2"/>
    <w:rsid w:val="0012004D"/>
    <w:rsid w:val="00120743"/>
    <w:rsid w:val="00124E6B"/>
    <w:rsid w:val="0012782C"/>
    <w:rsid w:val="001431A7"/>
    <w:rsid w:val="001608BA"/>
    <w:rsid w:val="0016115E"/>
    <w:rsid w:val="001636D0"/>
    <w:rsid w:val="00166548"/>
    <w:rsid w:val="00172733"/>
    <w:rsid w:val="00172BF3"/>
    <w:rsid w:val="001777E3"/>
    <w:rsid w:val="001806C3"/>
    <w:rsid w:val="001A5A84"/>
    <w:rsid w:val="001B2CA0"/>
    <w:rsid w:val="001B37F4"/>
    <w:rsid w:val="001F0079"/>
    <w:rsid w:val="001F2237"/>
    <w:rsid w:val="00206E4D"/>
    <w:rsid w:val="00210A11"/>
    <w:rsid w:val="00212A8A"/>
    <w:rsid w:val="00212FAF"/>
    <w:rsid w:val="00233929"/>
    <w:rsid w:val="00235C2B"/>
    <w:rsid w:val="002428A9"/>
    <w:rsid w:val="00252DE7"/>
    <w:rsid w:val="00267D55"/>
    <w:rsid w:val="00270CD3"/>
    <w:rsid w:val="00276232"/>
    <w:rsid w:val="0029549D"/>
    <w:rsid w:val="002A0104"/>
    <w:rsid w:val="002A11AA"/>
    <w:rsid w:val="002A212C"/>
    <w:rsid w:val="002B5B53"/>
    <w:rsid w:val="002C02CB"/>
    <w:rsid w:val="002D1BCD"/>
    <w:rsid w:val="002E0960"/>
    <w:rsid w:val="002F3540"/>
    <w:rsid w:val="002F684F"/>
    <w:rsid w:val="002F7245"/>
    <w:rsid w:val="00300D62"/>
    <w:rsid w:val="00307352"/>
    <w:rsid w:val="00316376"/>
    <w:rsid w:val="00321C92"/>
    <w:rsid w:val="00323DEE"/>
    <w:rsid w:val="003250DF"/>
    <w:rsid w:val="0032763C"/>
    <w:rsid w:val="00332105"/>
    <w:rsid w:val="003433D6"/>
    <w:rsid w:val="00351110"/>
    <w:rsid w:val="00352649"/>
    <w:rsid w:val="00353616"/>
    <w:rsid w:val="003601E0"/>
    <w:rsid w:val="00360DF2"/>
    <w:rsid w:val="00362AA5"/>
    <w:rsid w:val="00363136"/>
    <w:rsid w:val="003658C1"/>
    <w:rsid w:val="003725DF"/>
    <w:rsid w:val="00372A05"/>
    <w:rsid w:val="00373524"/>
    <w:rsid w:val="00375F93"/>
    <w:rsid w:val="00385E9F"/>
    <w:rsid w:val="00387897"/>
    <w:rsid w:val="00391593"/>
    <w:rsid w:val="0039337B"/>
    <w:rsid w:val="003938EE"/>
    <w:rsid w:val="00395DCB"/>
    <w:rsid w:val="00397C6D"/>
    <w:rsid w:val="00397ED3"/>
    <w:rsid w:val="003A21AF"/>
    <w:rsid w:val="003A4922"/>
    <w:rsid w:val="003B3372"/>
    <w:rsid w:val="003B725E"/>
    <w:rsid w:val="003C6D9C"/>
    <w:rsid w:val="003D07E1"/>
    <w:rsid w:val="003E7415"/>
    <w:rsid w:val="003F4203"/>
    <w:rsid w:val="003F6E9F"/>
    <w:rsid w:val="004031A4"/>
    <w:rsid w:val="0040613A"/>
    <w:rsid w:val="0041030F"/>
    <w:rsid w:val="00417CC0"/>
    <w:rsid w:val="0042549E"/>
    <w:rsid w:val="00431CCC"/>
    <w:rsid w:val="00433CAA"/>
    <w:rsid w:val="0044100D"/>
    <w:rsid w:val="004620CF"/>
    <w:rsid w:val="00463E32"/>
    <w:rsid w:val="004856EA"/>
    <w:rsid w:val="004932A2"/>
    <w:rsid w:val="00497BF7"/>
    <w:rsid w:val="004B2F16"/>
    <w:rsid w:val="004B7EA6"/>
    <w:rsid w:val="004E1F69"/>
    <w:rsid w:val="004E557D"/>
    <w:rsid w:val="004F2E5B"/>
    <w:rsid w:val="004F3693"/>
    <w:rsid w:val="005139E0"/>
    <w:rsid w:val="00530395"/>
    <w:rsid w:val="005360B6"/>
    <w:rsid w:val="0055224E"/>
    <w:rsid w:val="005529EA"/>
    <w:rsid w:val="0055366B"/>
    <w:rsid w:val="00557DA4"/>
    <w:rsid w:val="0056076F"/>
    <w:rsid w:val="005621E2"/>
    <w:rsid w:val="00563249"/>
    <w:rsid w:val="00571D62"/>
    <w:rsid w:val="005721B0"/>
    <w:rsid w:val="005760EB"/>
    <w:rsid w:val="00590B8B"/>
    <w:rsid w:val="005925CB"/>
    <w:rsid w:val="00593EF4"/>
    <w:rsid w:val="0059643B"/>
    <w:rsid w:val="005A1387"/>
    <w:rsid w:val="005B2E74"/>
    <w:rsid w:val="005B4D45"/>
    <w:rsid w:val="005C06F4"/>
    <w:rsid w:val="005C3CE1"/>
    <w:rsid w:val="005D0BB2"/>
    <w:rsid w:val="005D33A3"/>
    <w:rsid w:val="005D4FEB"/>
    <w:rsid w:val="005D6B4D"/>
    <w:rsid w:val="005E079B"/>
    <w:rsid w:val="005E1B35"/>
    <w:rsid w:val="005E2299"/>
    <w:rsid w:val="005E3FDB"/>
    <w:rsid w:val="005E59B9"/>
    <w:rsid w:val="005F3132"/>
    <w:rsid w:val="005F4E83"/>
    <w:rsid w:val="005F6829"/>
    <w:rsid w:val="00607719"/>
    <w:rsid w:val="00607A4B"/>
    <w:rsid w:val="00613A39"/>
    <w:rsid w:val="00623E68"/>
    <w:rsid w:val="00630EC5"/>
    <w:rsid w:val="0063641C"/>
    <w:rsid w:val="00642155"/>
    <w:rsid w:val="00642DA3"/>
    <w:rsid w:val="006465D0"/>
    <w:rsid w:val="00655B05"/>
    <w:rsid w:val="00661BBC"/>
    <w:rsid w:val="00663D23"/>
    <w:rsid w:val="00670C9E"/>
    <w:rsid w:val="00673F4B"/>
    <w:rsid w:val="00674910"/>
    <w:rsid w:val="00680001"/>
    <w:rsid w:val="006A20E0"/>
    <w:rsid w:val="006A404A"/>
    <w:rsid w:val="006A4B25"/>
    <w:rsid w:val="006A5B34"/>
    <w:rsid w:val="006A72EB"/>
    <w:rsid w:val="006B01B3"/>
    <w:rsid w:val="006B2F9A"/>
    <w:rsid w:val="006C1F6E"/>
    <w:rsid w:val="006C25F5"/>
    <w:rsid w:val="006C3334"/>
    <w:rsid w:val="006C67FF"/>
    <w:rsid w:val="006E56EE"/>
    <w:rsid w:val="006E6B6D"/>
    <w:rsid w:val="006F45B2"/>
    <w:rsid w:val="0070024C"/>
    <w:rsid w:val="0070291C"/>
    <w:rsid w:val="007046DD"/>
    <w:rsid w:val="007068CE"/>
    <w:rsid w:val="007130EF"/>
    <w:rsid w:val="00715E52"/>
    <w:rsid w:val="00715EFF"/>
    <w:rsid w:val="00730102"/>
    <w:rsid w:val="00731226"/>
    <w:rsid w:val="00731B07"/>
    <w:rsid w:val="00733D16"/>
    <w:rsid w:val="0074710D"/>
    <w:rsid w:val="00752CA4"/>
    <w:rsid w:val="00761FF9"/>
    <w:rsid w:val="00764E4D"/>
    <w:rsid w:val="00774E14"/>
    <w:rsid w:val="00781FAF"/>
    <w:rsid w:val="00787F93"/>
    <w:rsid w:val="007A190D"/>
    <w:rsid w:val="007A5D29"/>
    <w:rsid w:val="007A7B0E"/>
    <w:rsid w:val="007C2827"/>
    <w:rsid w:val="007C4117"/>
    <w:rsid w:val="007C690B"/>
    <w:rsid w:val="007D2C69"/>
    <w:rsid w:val="007F3C53"/>
    <w:rsid w:val="008052DC"/>
    <w:rsid w:val="00810B7A"/>
    <w:rsid w:val="00810FEA"/>
    <w:rsid w:val="00825901"/>
    <w:rsid w:val="008309BD"/>
    <w:rsid w:val="00836BE7"/>
    <w:rsid w:val="008575AF"/>
    <w:rsid w:val="0086419B"/>
    <w:rsid w:val="00867151"/>
    <w:rsid w:val="008676FA"/>
    <w:rsid w:val="0088656C"/>
    <w:rsid w:val="00897C30"/>
    <w:rsid w:val="008B22F1"/>
    <w:rsid w:val="008B526A"/>
    <w:rsid w:val="008B6FAD"/>
    <w:rsid w:val="008D054A"/>
    <w:rsid w:val="008D253B"/>
    <w:rsid w:val="008D772A"/>
    <w:rsid w:val="008E0F06"/>
    <w:rsid w:val="008E59F5"/>
    <w:rsid w:val="008F0AF3"/>
    <w:rsid w:val="008F2B52"/>
    <w:rsid w:val="008F7569"/>
    <w:rsid w:val="009207E6"/>
    <w:rsid w:val="00923469"/>
    <w:rsid w:val="00925BA8"/>
    <w:rsid w:val="00927988"/>
    <w:rsid w:val="00940463"/>
    <w:rsid w:val="00943A07"/>
    <w:rsid w:val="00960557"/>
    <w:rsid w:val="009610CB"/>
    <w:rsid w:val="00970A93"/>
    <w:rsid w:val="00981DB5"/>
    <w:rsid w:val="00993436"/>
    <w:rsid w:val="00994276"/>
    <w:rsid w:val="009A283B"/>
    <w:rsid w:val="009D685E"/>
    <w:rsid w:val="009F116F"/>
    <w:rsid w:val="009F39E7"/>
    <w:rsid w:val="009F3E5A"/>
    <w:rsid w:val="009F4738"/>
    <w:rsid w:val="009F6D76"/>
    <w:rsid w:val="00A10331"/>
    <w:rsid w:val="00A135D5"/>
    <w:rsid w:val="00A150A3"/>
    <w:rsid w:val="00A22718"/>
    <w:rsid w:val="00A25092"/>
    <w:rsid w:val="00A30031"/>
    <w:rsid w:val="00A349FA"/>
    <w:rsid w:val="00A35CE0"/>
    <w:rsid w:val="00A35F82"/>
    <w:rsid w:val="00A37803"/>
    <w:rsid w:val="00A473BB"/>
    <w:rsid w:val="00A52363"/>
    <w:rsid w:val="00A53A55"/>
    <w:rsid w:val="00A544AC"/>
    <w:rsid w:val="00A57982"/>
    <w:rsid w:val="00A7086D"/>
    <w:rsid w:val="00A76118"/>
    <w:rsid w:val="00A82C45"/>
    <w:rsid w:val="00A86063"/>
    <w:rsid w:val="00A90A8C"/>
    <w:rsid w:val="00A928D4"/>
    <w:rsid w:val="00AB225D"/>
    <w:rsid w:val="00AD4E5D"/>
    <w:rsid w:val="00AE3D67"/>
    <w:rsid w:val="00B00F5A"/>
    <w:rsid w:val="00B2325B"/>
    <w:rsid w:val="00B25408"/>
    <w:rsid w:val="00B47897"/>
    <w:rsid w:val="00B557D3"/>
    <w:rsid w:val="00B703E3"/>
    <w:rsid w:val="00B8191A"/>
    <w:rsid w:val="00B81FB8"/>
    <w:rsid w:val="00B826F7"/>
    <w:rsid w:val="00B8482C"/>
    <w:rsid w:val="00B85F50"/>
    <w:rsid w:val="00B87EF9"/>
    <w:rsid w:val="00B93709"/>
    <w:rsid w:val="00B97C8E"/>
    <w:rsid w:val="00BA5EC7"/>
    <w:rsid w:val="00BA6D00"/>
    <w:rsid w:val="00BB2B2F"/>
    <w:rsid w:val="00BB5380"/>
    <w:rsid w:val="00BB6259"/>
    <w:rsid w:val="00BD016E"/>
    <w:rsid w:val="00C02D57"/>
    <w:rsid w:val="00C03FD3"/>
    <w:rsid w:val="00C07F59"/>
    <w:rsid w:val="00C10B9F"/>
    <w:rsid w:val="00C14ADA"/>
    <w:rsid w:val="00C21334"/>
    <w:rsid w:val="00C21B59"/>
    <w:rsid w:val="00C24079"/>
    <w:rsid w:val="00C2416A"/>
    <w:rsid w:val="00C24456"/>
    <w:rsid w:val="00C26909"/>
    <w:rsid w:val="00C26FEF"/>
    <w:rsid w:val="00C42449"/>
    <w:rsid w:val="00C479FD"/>
    <w:rsid w:val="00C5045B"/>
    <w:rsid w:val="00C5170D"/>
    <w:rsid w:val="00C63333"/>
    <w:rsid w:val="00C65778"/>
    <w:rsid w:val="00C83D75"/>
    <w:rsid w:val="00C90D90"/>
    <w:rsid w:val="00C92DFD"/>
    <w:rsid w:val="00CA0B42"/>
    <w:rsid w:val="00CA4BF8"/>
    <w:rsid w:val="00CB3F47"/>
    <w:rsid w:val="00CB5540"/>
    <w:rsid w:val="00CB5E16"/>
    <w:rsid w:val="00CC2F78"/>
    <w:rsid w:val="00CE1C2F"/>
    <w:rsid w:val="00CF1CBC"/>
    <w:rsid w:val="00D13E21"/>
    <w:rsid w:val="00D144C0"/>
    <w:rsid w:val="00D2306D"/>
    <w:rsid w:val="00D24635"/>
    <w:rsid w:val="00D307E2"/>
    <w:rsid w:val="00D525CA"/>
    <w:rsid w:val="00D54B53"/>
    <w:rsid w:val="00D54D8C"/>
    <w:rsid w:val="00D574E4"/>
    <w:rsid w:val="00D62D0C"/>
    <w:rsid w:val="00D66B61"/>
    <w:rsid w:val="00D6755D"/>
    <w:rsid w:val="00D72483"/>
    <w:rsid w:val="00D84A4D"/>
    <w:rsid w:val="00D84C35"/>
    <w:rsid w:val="00D86CAE"/>
    <w:rsid w:val="00DA1E4B"/>
    <w:rsid w:val="00DA28C2"/>
    <w:rsid w:val="00DA382E"/>
    <w:rsid w:val="00DB3355"/>
    <w:rsid w:val="00DB348B"/>
    <w:rsid w:val="00DB3B3B"/>
    <w:rsid w:val="00DE3A6E"/>
    <w:rsid w:val="00DE42D0"/>
    <w:rsid w:val="00DE4790"/>
    <w:rsid w:val="00DE5354"/>
    <w:rsid w:val="00DE770C"/>
    <w:rsid w:val="00DF409D"/>
    <w:rsid w:val="00E03CE3"/>
    <w:rsid w:val="00E1283E"/>
    <w:rsid w:val="00E210D8"/>
    <w:rsid w:val="00E2278B"/>
    <w:rsid w:val="00E404CE"/>
    <w:rsid w:val="00E430F8"/>
    <w:rsid w:val="00E444A5"/>
    <w:rsid w:val="00E6031D"/>
    <w:rsid w:val="00E63CA1"/>
    <w:rsid w:val="00E80B0E"/>
    <w:rsid w:val="00E85D38"/>
    <w:rsid w:val="00E9109B"/>
    <w:rsid w:val="00E95ABB"/>
    <w:rsid w:val="00EA0E45"/>
    <w:rsid w:val="00EA1B45"/>
    <w:rsid w:val="00EA4333"/>
    <w:rsid w:val="00EB2055"/>
    <w:rsid w:val="00EB42EC"/>
    <w:rsid w:val="00EC75C1"/>
    <w:rsid w:val="00ED292B"/>
    <w:rsid w:val="00ED34E1"/>
    <w:rsid w:val="00ED3621"/>
    <w:rsid w:val="00ED5795"/>
    <w:rsid w:val="00EE2822"/>
    <w:rsid w:val="00EF0FF6"/>
    <w:rsid w:val="00EF4874"/>
    <w:rsid w:val="00F01733"/>
    <w:rsid w:val="00F05114"/>
    <w:rsid w:val="00F21604"/>
    <w:rsid w:val="00F22A7C"/>
    <w:rsid w:val="00F31BAA"/>
    <w:rsid w:val="00F346D0"/>
    <w:rsid w:val="00F3505C"/>
    <w:rsid w:val="00F40877"/>
    <w:rsid w:val="00F44288"/>
    <w:rsid w:val="00F54135"/>
    <w:rsid w:val="00F71161"/>
    <w:rsid w:val="00F819E4"/>
    <w:rsid w:val="00F82A63"/>
    <w:rsid w:val="00F852BE"/>
    <w:rsid w:val="00F93AA3"/>
    <w:rsid w:val="00FB25AE"/>
    <w:rsid w:val="00FB49EC"/>
    <w:rsid w:val="00FC5772"/>
    <w:rsid w:val="00FD62DC"/>
    <w:rsid w:val="00FF4B70"/>
    <w:rsid w:val="00FF7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7732E"/>
  <w15:chartTrackingRefBased/>
  <w15:docId w15:val="{AA5C2892-DDEC-45DD-870D-B7B0A73C3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7C8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E227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278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F6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23D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23D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23DE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3D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3DEE"/>
    <w:rPr>
      <w:b/>
      <w:bCs/>
      <w:sz w:val="20"/>
      <w:szCs w:val="20"/>
    </w:rPr>
  </w:style>
  <w:style w:type="paragraph" w:styleId="NoSpacing">
    <w:name w:val="No Spacing"/>
    <w:link w:val="NoSpacingChar"/>
    <w:uiPriority w:val="1"/>
    <w:qFormat/>
    <w:rsid w:val="00DE42D0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E42D0"/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2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886129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9984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1823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2343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85598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0653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70580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1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456902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45351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6596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11058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36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944159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3023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2576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5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8061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5258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88623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19960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4893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33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4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0644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6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9920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4378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58692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956641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1944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313">
          <w:marLeft w:val="360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ntislavery.org/latest/analysis-modern-slavery-act/" TargetMode="External"/><Relationship Id="rId18" Type="http://schemas.openxmlformats.org/officeDocument/2006/relationships/hyperlink" Target="https://doi.org/10.1017/s0020782900006513" TargetMode="External"/><Relationship Id="rId26" Type="http://schemas.openxmlformats.org/officeDocument/2006/relationships/hyperlink" Target="https://www.gov.uk/government/statistics/modern-slavery-national-referral-mechanism-and-duty-to-notify-statistics-uk-april-to-june-2023/modern-slavery-national-referral-mechanism-and-duty-to-notify-statistics-uk-quarter-2-2023-april-to-june" TargetMode="External"/><Relationship Id="rId39" Type="http://schemas.openxmlformats.org/officeDocument/2006/relationships/hyperlink" Target="https://www.unodc.org/documents/human-trafficking/2012/UNODC_2012_Issue_Paper_-_Abuse_of_a_Position_of_Vulnerability.pdf" TargetMode="External"/><Relationship Id="rId21" Type="http://schemas.openxmlformats.org/officeDocument/2006/relationships/hyperlink" Target="https://doi.org/10.1093/slr/hmv024" TargetMode="External"/><Relationship Id="rId34" Type="http://schemas.openxmlformats.org/officeDocument/2006/relationships/hyperlink" Target="https://doi.org/10.1332/175982721x16418164636200" TargetMode="External"/><Relationship Id="rId42" Type="http://schemas.openxmlformats.org/officeDocument/2006/relationships/hyperlink" Target="https://www.britannica.com/topic/human-trafficking" TargetMode="Externa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80/23322705.2020.1690097" TargetMode="External"/><Relationship Id="rId29" Type="http://schemas.openxmlformats.org/officeDocument/2006/relationships/hyperlink" Target="https://doi.org/10.1371/journal.pmed.1002740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arliament.uk/about/living-heritage/evolutionofparliament/2015-parliament-in-the-making/get-involved1/2015-banners-exhibition/maria-amidu/1807-abolition-of-the-slave-trade/" TargetMode="External"/><Relationship Id="rId24" Type="http://schemas.openxmlformats.org/officeDocument/2006/relationships/hyperlink" Target="https://www.britannica.com/topic/Slavery-Abolition-Act" TargetMode="External"/><Relationship Id="rId32" Type="http://schemas.openxmlformats.org/officeDocument/2006/relationships/hyperlink" Target="https://barrowcadbury.org.uk/migration-case-studies/the-modern-slavery-act-whats-in-it-for-migrant-workers/" TargetMode="External"/><Relationship Id="rId37" Type="http://schemas.openxmlformats.org/officeDocument/2006/relationships/hyperlink" Target="https://www.gov.uk/government/publications/modern-slavery-act-policy-and-statement-2022-to-2023" TargetMode="External"/><Relationship Id="rId40" Type="http://schemas.openxmlformats.org/officeDocument/2006/relationships/hyperlink" Target="https://doi.org/10.1136/bmjpo-2018-000327" TargetMode="External"/><Relationship Id="rId45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doi.org/10.1080/23322705.2020.1690097" TargetMode="External"/><Relationship Id="rId23" Type="http://schemas.openxmlformats.org/officeDocument/2006/relationships/hyperlink" Target="https://doi.org/10.1093/slr/hmv024" TargetMode="External"/><Relationship Id="rId28" Type="http://schemas.openxmlformats.org/officeDocument/2006/relationships/hyperlink" Target="https://doi.org/10.1371/journal.pmed.1002740" TargetMode="External"/><Relationship Id="rId36" Type="http://schemas.openxmlformats.org/officeDocument/2006/relationships/hyperlink" Target="https://www.antislaverycommissioner.co.uk/news-insights/new-joint-report-on-modern-slavery-and-financial-services/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commonslibrary.parliament.uk/research-briefings/cbp-7656/" TargetMode="External"/><Relationship Id="rId31" Type="http://schemas.openxmlformats.org/officeDocument/2006/relationships/hyperlink" Target="https://www.nspcc.org.uk/what-is-child-abuse/types-of-abuse/child-trafficking/" TargetMode="External"/><Relationship Id="rId44" Type="http://schemas.openxmlformats.org/officeDocument/2006/relationships/hyperlink" Target="https://doi.org/10.1371/journal.pmed.1002437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s://www.gov.uk/government/publications/modern-slavery-strategy" TargetMode="External"/><Relationship Id="rId22" Type="http://schemas.openxmlformats.org/officeDocument/2006/relationships/hyperlink" Target="https://doi.org/10.1093/slr/hmv024" TargetMode="External"/><Relationship Id="rId27" Type="http://schemas.openxmlformats.org/officeDocument/2006/relationships/hyperlink" Target="https://committees.parliament.uk/publications/42482/documents/211207/default/" TargetMode="External"/><Relationship Id="rId30" Type="http://schemas.openxmlformats.org/officeDocument/2006/relationships/hyperlink" Target="https://www.nationalcrimeagency.gov.uk/what-we-do/crime-threats/modern-slavery-and-human-trafficking" TargetMode="External"/><Relationship Id="rId35" Type="http://schemas.openxmlformats.org/officeDocument/2006/relationships/hyperlink" Target="https://blog.ons.gov.uk/2021/11/04/understanding-the-impact-of-the-pandemic-on-levels-of-crime-in-england-and-wales/" TargetMode="External"/><Relationship Id="rId43" Type="http://schemas.openxmlformats.org/officeDocument/2006/relationships/hyperlink" Target="https://doi.org/10.1371/journal.pmed.1002437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antislaverycommissioner.co.uk/media/1079/modern_slavery_strategy_final_dec2015.pdf" TargetMode="External"/><Relationship Id="rId17" Type="http://schemas.openxmlformats.org/officeDocument/2006/relationships/hyperlink" Target="https://doi.org/10.1017/s0020782900006513" TargetMode="External"/><Relationship Id="rId25" Type="http://schemas.openxmlformats.org/officeDocument/2006/relationships/hyperlink" Target="https://assets.publishing.service.gov.uk/media/5ce5116e40f0b627de48663d/Independent_review_of_the_Modern_Slavery_Act_-_final_report.pdf" TargetMode="External"/><Relationship Id="rId33" Type="http://schemas.openxmlformats.org/officeDocument/2006/relationships/hyperlink" Target="https://doi.org/10.1332/175982721x16418164636200" TargetMode="External"/><Relationship Id="rId38" Type="http://schemas.openxmlformats.org/officeDocument/2006/relationships/hyperlink" Target="https://websearch.parliament.uk/?q=%20%20%20https://www.parliament.uk/globalmodern-slavery--human-trafficking-policy-february-2023-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doi.org/10.1093/slr/hmv024" TargetMode="External"/><Relationship Id="rId41" Type="http://schemas.openxmlformats.org/officeDocument/2006/relationships/hyperlink" Target="https://doi.org/10.1136/bmjpo-2018-00032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0" ma:contentTypeDescription="Create a new document." ma:contentTypeScope="" ma:versionID="8c5f53de9d7b599d457b412304ec10db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b7fb970bd7d2ddb9ad2976c4981f5778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9ff73-cec0-4379-9da8-63ff3cc411b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BCCD4CA-EF2F-4D56-9585-C3435E60A4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C53A6D-232A-483B-BFF2-8A914A4F88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D6B55E-615A-49EC-8A48-B46E13AED1C3}">
  <ds:schemaRefs>
    <ds:schemaRef ds:uri="be49ff73-cec0-4379-9da8-63ff3cc411bb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90b58af8-24e5-4252-ab67-b2f2985aee88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C8C3A257-F0D0-41D5-9354-147D3F324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3477</Words>
  <Characters>19819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Modern Slavery and human trafficking</vt:lpstr>
    </vt:vector>
  </TitlesOfParts>
  <Company/>
  <LinksUpToDate>false</LinksUpToDate>
  <CharactersWithSpaces>23250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Modern Slavery and human trafficking</dc:title>
  <dc:subject/>
  <dc:creator>Kirsty Jones-Higginson (1901468)</dc:creator>
  <cp:keywords/>
  <dc:description/>
  <cp:lastModifiedBy>Kirsty Jones-Higginson (1901468)</cp:lastModifiedBy>
  <cp:revision>2</cp:revision>
  <dcterms:created xsi:type="dcterms:W3CDTF">2023-12-15T22:06:00Z</dcterms:created>
  <dcterms:modified xsi:type="dcterms:W3CDTF">2023-12-15T22:06:00Z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