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2421F2" w:rsidP="003C154B" w:rsidRDefault="003449A1" w14:paraId="02986D64" w14:textId="77777777">
      <w:pPr>
        <w:pStyle w:val="SMUARIAL14BOLD"/>
        <w:spacing w:before="0"/>
        <w:jc w:val="center"/>
      </w:pPr>
      <w:r>
        <w:rPr>
          <w:noProof/>
        </w:rPr>
        <w:drawing>
          <wp:inline distT="0" distB="0" distL="0" distR="0" wp14:anchorId="7A89E46F" wp14:editId="3ACDDCF0">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rsidR="002421F2" w:rsidP="003C154B" w:rsidRDefault="002421F2" w14:paraId="2CA95970" w14:textId="77777777">
      <w:pPr>
        <w:pStyle w:val="SMUARIAL14BOLD"/>
        <w:spacing w:before="0"/>
        <w:jc w:val="center"/>
      </w:pPr>
    </w:p>
    <w:p w:rsidR="002421F2" w:rsidP="00945CEC" w:rsidRDefault="002421F2" w14:paraId="77D8FBCC" w14:textId="77777777">
      <w:pPr>
        <w:spacing w:line="276" w:lineRule="auto"/>
        <w:jc w:val="center"/>
        <w:rPr>
          <w:rFonts w:ascii="Arial" w:hAnsi="Arial" w:cs="Arial"/>
          <w:b/>
          <w:szCs w:val="8"/>
        </w:rPr>
      </w:pPr>
      <w:r>
        <w:rPr>
          <w:rFonts w:ascii="Arial" w:hAnsi="Arial" w:cs="Arial"/>
          <w:b/>
          <w:szCs w:val="8"/>
        </w:rPr>
        <w:t>ECPS6001: Psychology Empirical Project</w:t>
      </w:r>
    </w:p>
    <w:p w:rsidR="00945CEC" w:rsidP="00945CEC" w:rsidRDefault="00945CEC" w14:paraId="5A40B758" w14:textId="77777777">
      <w:pPr>
        <w:spacing w:line="276" w:lineRule="auto"/>
        <w:jc w:val="center"/>
        <w:rPr>
          <w:rFonts w:ascii="Arial" w:hAnsi="Arial" w:cs="Arial"/>
          <w:b/>
          <w:szCs w:val="8"/>
        </w:rPr>
      </w:pPr>
      <w:r>
        <w:rPr>
          <w:rFonts w:ascii="Arial" w:hAnsi="Arial" w:cs="Arial"/>
          <w:b/>
          <w:szCs w:val="8"/>
        </w:rPr>
        <w:t>Research Proposal</w:t>
      </w:r>
    </w:p>
    <w:p w:rsidR="00945CEC" w:rsidP="00945CEC" w:rsidRDefault="00945CEC" w14:paraId="7FC69D15" w14:textId="77777777">
      <w:pPr>
        <w:spacing w:line="276" w:lineRule="auto"/>
        <w:jc w:val="center"/>
        <w:rPr>
          <w:rFonts w:ascii="Arial" w:hAnsi="Arial" w:cs="Arial"/>
          <w:b/>
          <w:szCs w:val="8"/>
        </w:rPr>
      </w:pPr>
    </w:p>
    <w:p w:rsidRPr="00945CEC" w:rsidR="00945CEC" w:rsidP="00945CEC" w:rsidRDefault="00945CEC" w14:paraId="018520F9" w14:textId="77777777">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508"/>
        <w:gridCol w:w="7860"/>
      </w:tblGrid>
      <w:tr w:rsidR="003C154B" w:rsidTr="4FFA811C" w14:paraId="7A537791" w14:textId="77777777">
        <w:trPr>
          <w:trHeight w:val="567"/>
        </w:trPr>
        <w:tc>
          <w:tcPr>
            <w:tcW w:w="2508" w:type="dxa"/>
            <w:shd w:val="clear" w:color="auto" w:fill="E0E0E0"/>
            <w:tcMar/>
          </w:tcPr>
          <w:p w:rsidRPr="00753CE4" w:rsidR="003C154B" w:rsidP="00945CEC" w:rsidRDefault="003C154B" w14:paraId="6B4EAB20" w14:textId="77777777">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Mar/>
          </w:tcPr>
          <w:p w:rsidRPr="00753CE4" w:rsidR="003C154B" w:rsidP="4FFA811C" w:rsidRDefault="00EF68CD" w14:paraId="4407CD15" w14:textId="4FCEEDDE" w14:noSpellErr="1">
            <w:pPr>
              <w:rPr>
                <w:rFonts w:ascii="Arial" w:hAnsi="Arial" w:eastAsia="Arial" w:cs="Arial"/>
                <w:sz w:val="24"/>
                <w:szCs w:val="24"/>
              </w:rPr>
            </w:pPr>
            <w:r w:rsidRPr="4FFA811C" w:rsidR="7715453E">
              <w:rPr>
                <w:rFonts w:ascii="Arial" w:hAnsi="Arial" w:eastAsia="Arial" w:cs="Arial"/>
                <w:sz w:val="24"/>
                <w:szCs w:val="24"/>
              </w:rPr>
              <w:t>Marisa pinto (2203596)</w:t>
            </w:r>
          </w:p>
        </w:tc>
      </w:tr>
      <w:tr w:rsidR="003C154B" w:rsidTr="4FFA811C" w14:paraId="2BF78BE4" w14:textId="77777777">
        <w:trPr>
          <w:trHeight w:val="567"/>
        </w:trPr>
        <w:tc>
          <w:tcPr>
            <w:tcW w:w="2508" w:type="dxa"/>
            <w:shd w:val="clear" w:color="auto" w:fill="E0E0E0"/>
            <w:tcMar/>
          </w:tcPr>
          <w:p w:rsidRPr="00753CE4" w:rsidR="008944B8" w:rsidP="00086D4F" w:rsidRDefault="00086D4F" w14:paraId="6F1EE6D1" w14:textId="77777777">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Mar/>
          </w:tcPr>
          <w:p w:rsidRPr="006F3D33" w:rsidR="003C154B" w:rsidP="4FFA811C" w:rsidRDefault="00EF68CD" w14:paraId="33465354" w14:textId="18D1E642" w14:noSpellErr="1">
            <w:pPr>
              <w:rPr>
                <w:i w:val="1"/>
                <w:iCs w:val="1"/>
                <w:sz w:val="20"/>
                <w:szCs w:val="20"/>
              </w:rPr>
            </w:pPr>
            <w:r w:rsidRPr="4FFA811C" w:rsidR="7715453E">
              <w:rPr>
                <w:i w:val="1"/>
                <w:iCs w:val="1"/>
                <w:sz w:val="20"/>
                <w:szCs w:val="20"/>
              </w:rPr>
              <w:t xml:space="preserve"> </w:t>
            </w:r>
            <w:r w:rsidRPr="4FFA811C" w:rsidR="7715453E">
              <w:rPr>
                <w:rFonts w:ascii="Arial" w:hAnsi="Arial" w:eastAsia="Arial" w:cs="Arial"/>
                <w:i w:val="0"/>
                <w:iCs w:val="0"/>
                <w:sz w:val="24"/>
                <w:szCs w:val="24"/>
              </w:rPr>
              <w:t>Judith marshal</w:t>
            </w:r>
          </w:p>
        </w:tc>
      </w:tr>
    </w:tbl>
    <w:p w:rsidRPr="00086D4F" w:rsidR="009648D6" w:rsidP="008C4B50" w:rsidRDefault="009648D6" w14:paraId="5FA09E11" w14:textId="18A802DF">
      <w:pPr>
        <w:pStyle w:val="SMUARIAL14BOLD"/>
        <w:spacing w:before="0"/>
        <w:rPr>
          <w:b w:val="0"/>
          <w:sz w:val="32"/>
          <w:szCs w:val="20"/>
        </w:rPr>
      </w:pPr>
    </w:p>
    <w:p w:rsidR="009648D6" w:rsidP="009648D6" w:rsidRDefault="009648D6" w14:paraId="369DF934" w14:textId="38EB56A0">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rsidR="009648D6" w:rsidP="009648D6" w:rsidRDefault="009648D6" w14:paraId="656E1768" w14:textId="77777777">
      <w:pPr>
        <w:rPr>
          <w:rFonts w:ascii="Arial" w:hAnsi="Arial" w:cs="Arial"/>
          <w:b/>
          <w:bCs/>
          <w:sz w:val="20"/>
          <w:szCs w:val="20"/>
        </w:rPr>
      </w:pPr>
    </w:p>
    <w:p w:rsidRPr="0031057E" w:rsidR="009648D6" w:rsidP="009648D6" w:rsidRDefault="009648D6" w14:paraId="4B84D09D" w14:textId="77777777">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Pr="00A05E89" w:rsidR="009648D6" w:rsidTr="4FFA811C" w14:paraId="41C1E74D" w14:textId="77777777">
        <w:tc>
          <w:tcPr>
            <w:tcW w:w="2577" w:type="dxa"/>
            <w:tcMar/>
          </w:tcPr>
          <w:p w:rsidR="00E24A0F" w:rsidP="00C15547" w:rsidRDefault="00E24A0F" w14:paraId="0BDB43AC" w14:textId="77777777">
            <w:pPr>
              <w:rPr>
                <w:rFonts w:ascii="Arial" w:hAnsi="Arial" w:cs="Arial"/>
                <w:sz w:val="20"/>
                <w:szCs w:val="20"/>
              </w:rPr>
            </w:pPr>
            <w:r>
              <w:rPr>
                <w:rFonts w:ascii="Arial" w:hAnsi="Arial" w:cs="Arial"/>
                <w:sz w:val="20"/>
                <w:szCs w:val="20"/>
              </w:rPr>
              <w:t xml:space="preserve">Social Psychology </w:t>
            </w:r>
          </w:p>
          <w:p w:rsidRPr="00A05E89" w:rsidR="00F80900" w:rsidP="4FFA811C" w:rsidRDefault="00F80900" w14:paraId="68511DF7" w14:textId="6D19A4FC" w14:noSpellErr="1">
            <w:pPr>
              <w:pStyle w:val="ListParagraph"/>
              <w:numPr>
                <w:ilvl w:val="0"/>
                <w:numId w:val="6"/>
              </w:numPr>
              <w:rPr>
                <w:rFonts w:ascii="Arial" w:hAnsi="Arial" w:cs="Arial"/>
                <w:sz w:val="20"/>
                <w:szCs w:val="20"/>
              </w:rPr>
            </w:pPr>
          </w:p>
        </w:tc>
        <w:tc>
          <w:tcPr>
            <w:tcW w:w="2577" w:type="dxa"/>
            <w:tcMar/>
          </w:tcPr>
          <w:p w:rsidR="00F80900" w:rsidP="4FFA811C" w:rsidRDefault="00F80900" w14:paraId="5B8A2D87" w14:textId="134B0055">
            <w:pPr>
              <w:rPr>
                <w:rFonts w:ascii="Arial" w:hAnsi="Arial" w:cs="Arial"/>
                <w:sz w:val="20"/>
                <w:szCs w:val="20"/>
              </w:rPr>
            </w:pPr>
            <w:r w:rsidRPr="4FFA811C" w:rsidR="00F80900">
              <w:rPr>
                <w:rFonts w:ascii="Arial" w:hAnsi="Arial" w:cs="Arial"/>
                <w:sz w:val="20"/>
                <w:szCs w:val="20"/>
              </w:rPr>
              <w:t xml:space="preserve">Developmental Psychology </w:t>
            </w:r>
            <w:r w:rsidRPr="4FFA811C" w:rsidR="59351287">
              <w:rPr>
                <w:rFonts w:ascii="Arial" w:hAnsi="Arial" w:cs="Arial"/>
                <w:sz w:val="20"/>
                <w:szCs w:val="20"/>
              </w:rPr>
              <w:t xml:space="preserve">      </w:t>
            </w:r>
          </w:p>
          <w:p w:rsidRPr="00A05E89" w:rsidR="00EE1217" w:rsidP="4FFA811C" w:rsidRDefault="00EE1217" w14:paraId="0AF778EE" w14:textId="6A32E5DB" w14:noSpellErr="1">
            <w:pPr>
              <w:pStyle w:val="ListParagraph"/>
              <w:numPr>
                <w:ilvl w:val="0"/>
                <w:numId w:val="7"/>
              </w:numPr>
              <w:rPr>
                <w:rFonts w:ascii="Arial" w:hAnsi="Arial" w:cs="Arial"/>
                <w:sz w:val="20"/>
                <w:szCs w:val="20"/>
              </w:rPr>
            </w:pPr>
          </w:p>
        </w:tc>
        <w:tc>
          <w:tcPr>
            <w:tcW w:w="2577" w:type="dxa"/>
            <w:tcMar/>
          </w:tcPr>
          <w:p w:rsidRPr="00A05E89" w:rsidR="009648D6" w:rsidP="00C15547" w:rsidRDefault="00EE1217" w14:paraId="031F36B9" w14:textId="2C9BA5C3">
            <w:pPr>
              <w:rPr>
                <w:rFonts w:ascii="Arial" w:hAnsi="Arial" w:cs="Arial"/>
                <w:sz w:val="20"/>
                <w:szCs w:val="20"/>
              </w:rPr>
            </w:pPr>
            <w:r>
              <w:rPr>
                <w:rFonts w:ascii="Arial" w:hAnsi="Arial" w:cs="Arial"/>
                <w:sz w:val="20"/>
                <w:szCs w:val="20"/>
              </w:rPr>
              <w:t xml:space="preserve">Biological Psychology </w:t>
            </w:r>
          </w:p>
        </w:tc>
        <w:tc>
          <w:tcPr>
            <w:tcW w:w="2577" w:type="dxa"/>
            <w:tcMar/>
          </w:tcPr>
          <w:p w:rsidRPr="00A05E89" w:rsidR="009648D6" w:rsidP="00C15547" w:rsidRDefault="00EE1217" w14:paraId="5F830E21" w14:textId="21B88C30">
            <w:pPr>
              <w:rPr>
                <w:rFonts w:ascii="Arial" w:hAnsi="Arial" w:cs="Arial"/>
                <w:sz w:val="20"/>
                <w:szCs w:val="20"/>
              </w:rPr>
            </w:pPr>
            <w:r>
              <w:rPr>
                <w:rFonts w:ascii="Arial" w:hAnsi="Arial" w:cs="Arial"/>
                <w:sz w:val="20"/>
                <w:szCs w:val="20"/>
              </w:rPr>
              <w:t xml:space="preserve">Forensic Psychology </w:t>
            </w:r>
          </w:p>
        </w:tc>
      </w:tr>
      <w:tr w:rsidRPr="00A05E89" w:rsidR="009648D6" w:rsidTr="4FFA811C" w14:paraId="20105BE8" w14:textId="77777777">
        <w:tc>
          <w:tcPr>
            <w:tcW w:w="2577" w:type="dxa"/>
            <w:tcMar/>
          </w:tcPr>
          <w:p w:rsidR="009648D6" w:rsidP="00C15547" w:rsidRDefault="00E24A0F" w14:paraId="5B6137CC" w14:textId="77777777">
            <w:pPr>
              <w:rPr>
                <w:rFonts w:ascii="Arial" w:hAnsi="Arial" w:cs="Arial"/>
                <w:sz w:val="20"/>
                <w:szCs w:val="20"/>
              </w:rPr>
            </w:pPr>
            <w:r>
              <w:rPr>
                <w:rFonts w:ascii="Arial" w:hAnsi="Arial" w:cs="Arial"/>
                <w:sz w:val="20"/>
                <w:szCs w:val="20"/>
              </w:rPr>
              <w:t xml:space="preserve">Health Psychology </w:t>
            </w:r>
          </w:p>
          <w:p w:rsidRPr="00A05E89" w:rsidR="00F80900" w:rsidP="00C15547" w:rsidRDefault="00F80900" w14:paraId="317B0AA5" w14:textId="75BFD527">
            <w:pPr>
              <w:rPr>
                <w:rFonts w:ascii="Arial" w:hAnsi="Arial" w:cs="Arial"/>
                <w:sz w:val="20"/>
                <w:szCs w:val="20"/>
              </w:rPr>
            </w:pPr>
          </w:p>
        </w:tc>
        <w:tc>
          <w:tcPr>
            <w:tcW w:w="2577" w:type="dxa"/>
            <w:tcMar/>
          </w:tcPr>
          <w:p w:rsidR="009648D6" w:rsidP="00C15547" w:rsidRDefault="00F80900" w14:paraId="29834B48" w14:textId="77777777">
            <w:pPr>
              <w:rPr>
                <w:rFonts w:ascii="Arial" w:hAnsi="Arial" w:cs="Arial"/>
                <w:sz w:val="20"/>
                <w:szCs w:val="20"/>
              </w:rPr>
            </w:pPr>
            <w:r>
              <w:rPr>
                <w:rFonts w:ascii="Arial" w:hAnsi="Arial" w:cs="Arial"/>
                <w:sz w:val="20"/>
                <w:szCs w:val="20"/>
              </w:rPr>
              <w:t xml:space="preserve">Individual Differences </w:t>
            </w:r>
          </w:p>
          <w:p w:rsidRPr="00A05E89" w:rsidR="00232FD9" w:rsidP="00C15547" w:rsidRDefault="00232FD9" w14:paraId="09D510BA" w14:textId="634D5A05">
            <w:pPr>
              <w:rPr>
                <w:rFonts w:ascii="Arial" w:hAnsi="Arial" w:cs="Arial"/>
                <w:sz w:val="20"/>
                <w:szCs w:val="20"/>
              </w:rPr>
            </w:pPr>
          </w:p>
        </w:tc>
        <w:tc>
          <w:tcPr>
            <w:tcW w:w="2577" w:type="dxa"/>
            <w:tcMar/>
          </w:tcPr>
          <w:p w:rsidRPr="00A05E89" w:rsidR="009648D6" w:rsidP="00C15547" w:rsidRDefault="00EE1217" w14:paraId="4DEF5D80" w14:textId="1FA55172">
            <w:pPr>
              <w:rPr>
                <w:rFonts w:ascii="Arial" w:hAnsi="Arial" w:cs="Arial"/>
                <w:sz w:val="20"/>
                <w:szCs w:val="20"/>
              </w:rPr>
            </w:pPr>
            <w:r>
              <w:rPr>
                <w:rFonts w:ascii="Arial" w:hAnsi="Arial" w:cs="Arial"/>
                <w:sz w:val="20"/>
                <w:szCs w:val="20"/>
              </w:rPr>
              <w:t xml:space="preserve">Educational Psychology </w:t>
            </w:r>
          </w:p>
        </w:tc>
        <w:tc>
          <w:tcPr>
            <w:tcW w:w="2577" w:type="dxa"/>
            <w:tcMar/>
          </w:tcPr>
          <w:p w:rsidRPr="00A05E89" w:rsidR="009648D6" w:rsidP="00C15547" w:rsidRDefault="00FF750B" w14:paraId="04829164" w14:textId="77BA5E85">
            <w:pPr>
              <w:rPr>
                <w:rFonts w:ascii="Arial" w:hAnsi="Arial" w:cs="Arial"/>
                <w:sz w:val="20"/>
                <w:szCs w:val="20"/>
              </w:rPr>
            </w:pPr>
            <w:r>
              <w:rPr>
                <w:rFonts w:ascii="Arial" w:hAnsi="Arial" w:cs="Arial"/>
                <w:sz w:val="20"/>
                <w:szCs w:val="20"/>
              </w:rPr>
              <w:t xml:space="preserve">Political Psychology </w:t>
            </w:r>
          </w:p>
        </w:tc>
      </w:tr>
      <w:tr w:rsidRPr="00A05E89" w:rsidR="009648D6" w:rsidTr="4FFA811C" w14:paraId="54425F8E" w14:textId="77777777">
        <w:tc>
          <w:tcPr>
            <w:tcW w:w="2577" w:type="dxa"/>
            <w:tcMar/>
          </w:tcPr>
          <w:p w:rsidR="009648D6" w:rsidP="00C15547" w:rsidRDefault="00F80900" w14:paraId="75CDA401" w14:textId="77777777">
            <w:pPr>
              <w:rPr>
                <w:rFonts w:ascii="Arial" w:hAnsi="Arial" w:cs="Arial"/>
                <w:sz w:val="20"/>
                <w:szCs w:val="20"/>
              </w:rPr>
            </w:pPr>
            <w:r>
              <w:rPr>
                <w:rFonts w:ascii="Arial" w:hAnsi="Arial" w:cs="Arial"/>
                <w:sz w:val="20"/>
                <w:szCs w:val="20"/>
              </w:rPr>
              <w:t xml:space="preserve">Cognitive Psychology </w:t>
            </w:r>
          </w:p>
          <w:p w:rsidRPr="00A05E89" w:rsidR="00F80900" w:rsidP="00C15547" w:rsidRDefault="00F80900" w14:paraId="2F9689EE" w14:textId="5380230E">
            <w:pPr>
              <w:rPr>
                <w:rFonts w:ascii="Arial" w:hAnsi="Arial" w:cs="Arial"/>
                <w:sz w:val="20"/>
                <w:szCs w:val="20"/>
              </w:rPr>
            </w:pPr>
          </w:p>
        </w:tc>
        <w:tc>
          <w:tcPr>
            <w:tcW w:w="2577" w:type="dxa"/>
            <w:tcMar/>
          </w:tcPr>
          <w:p w:rsidRPr="00A05E89" w:rsidR="009648D6" w:rsidP="00C15547" w:rsidRDefault="00F80900" w14:paraId="3D363931" w14:textId="0913E95C">
            <w:pPr>
              <w:rPr>
                <w:rFonts w:ascii="Arial" w:hAnsi="Arial" w:cs="Arial"/>
                <w:sz w:val="20"/>
                <w:szCs w:val="20"/>
              </w:rPr>
            </w:pPr>
            <w:r>
              <w:rPr>
                <w:rFonts w:ascii="Arial" w:hAnsi="Arial" w:cs="Arial"/>
                <w:sz w:val="20"/>
                <w:szCs w:val="20"/>
              </w:rPr>
              <w:t xml:space="preserve">Clinical Psychology </w:t>
            </w:r>
          </w:p>
        </w:tc>
        <w:tc>
          <w:tcPr>
            <w:tcW w:w="2577" w:type="dxa"/>
            <w:tcMar/>
          </w:tcPr>
          <w:p w:rsidRPr="00A05E89" w:rsidR="009648D6" w:rsidP="00C15547" w:rsidRDefault="00EE1217" w14:paraId="682F413A" w14:textId="316A5A3C">
            <w:pPr>
              <w:rPr>
                <w:rFonts w:ascii="Arial" w:hAnsi="Arial" w:cs="Arial"/>
                <w:sz w:val="20"/>
                <w:szCs w:val="20"/>
              </w:rPr>
            </w:pPr>
            <w:r>
              <w:rPr>
                <w:rFonts w:ascii="Arial" w:hAnsi="Arial" w:cs="Arial"/>
                <w:sz w:val="20"/>
                <w:szCs w:val="20"/>
              </w:rPr>
              <w:t xml:space="preserve">Counselling Psychology </w:t>
            </w:r>
          </w:p>
        </w:tc>
        <w:tc>
          <w:tcPr>
            <w:tcW w:w="2577" w:type="dxa"/>
            <w:tcMar/>
          </w:tcPr>
          <w:p w:rsidRPr="00A05E89" w:rsidR="009648D6" w:rsidP="00C15547" w:rsidRDefault="00FF750B" w14:paraId="77E62C67" w14:textId="7C30F104">
            <w:pPr>
              <w:rPr>
                <w:rFonts w:ascii="Arial" w:hAnsi="Arial" w:cs="Arial"/>
                <w:sz w:val="20"/>
                <w:szCs w:val="20"/>
              </w:rPr>
            </w:pPr>
            <w:r>
              <w:rPr>
                <w:rFonts w:ascii="Arial" w:hAnsi="Arial" w:cs="Arial"/>
                <w:sz w:val="20"/>
                <w:szCs w:val="20"/>
              </w:rPr>
              <w:t xml:space="preserve">Occupational Psychology </w:t>
            </w:r>
          </w:p>
        </w:tc>
      </w:tr>
      <w:tr w:rsidRPr="00A05E89" w:rsidR="00FF750B" w:rsidTr="4FFA811C" w14:paraId="27DDFB04" w14:textId="77777777">
        <w:tc>
          <w:tcPr>
            <w:tcW w:w="10308" w:type="dxa"/>
            <w:gridSpan w:val="4"/>
            <w:tcMar/>
          </w:tcPr>
          <w:p w:rsidRPr="00232FD9" w:rsidR="00FF750B" w:rsidP="00C15547" w:rsidRDefault="00FF750B" w14:paraId="65986FD0" w14:textId="22C88E27">
            <w:pPr>
              <w:rPr>
                <w:rFonts w:ascii="Arial" w:hAnsi="Arial" w:cs="Arial"/>
                <w:i/>
                <w:iCs/>
                <w:sz w:val="20"/>
                <w:szCs w:val="20"/>
              </w:rPr>
            </w:pPr>
            <w:r w:rsidRPr="00232FD9">
              <w:rPr>
                <w:rFonts w:ascii="Arial" w:hAnsi="Arial" w:cs="Arial"/>
                <w:i/>
                <w:iCs/>
                <w:sz w:val="20"/>
                <w:szCs w:val="20"/>
              </w:rPr>
              <w:t>Other:  indicate briefly (not included in word count)</w:t>
            </w:r>
          </w:p>
          <w:p w:rsidR="00FF750B" w:rsidP="00C15547" w:rsidRDefault="00FF750B" w14:paraId="24067C5E" w14:textId="77777777">
            <w:pPr>
              <w:rPr>
                <w:rFonts w:ascii="Arial" w:hAnsi="Arial" w:cs="Arial"/>
                <w:sz w:val="20"/>
                <w:szCs w:val="20"/>
              </w:rPr>
            </w:pPr>
          </w:p>
        </w:tc>
      </w:tr>
    </w:tbl>
    <w:p w:rsidR="009648D6" w:rsidP="00F73A03" w:rsidRDefault="009648D6" w14:paraId="41479DB6" w14:textId="77777777">
      <w:pPr>
        <w:rPr>
          <w:sz w:val="32"/>
          <w:szCs w:val="12"/>
        </w:rPr>
      </w:pPr>
    </w:p>
    <w:p w:rsidR="0031057E" w:rsidP="00F73A03" w:rsidRDefault="00232FD9" w14:paraId="6ABA7A76" w14:textId="7AB30B28">
      <w:pPr>
        <w:rPr>
          <w:rFonts w:ascii="Arial" w:hAnsi="Arial" w:cs="Arial"/>
          <w:b/>
          <w:bCs/>
          <w:sz w:val="20"/>
          <w:szCs w:val="20"/>
        </w:rPr>
      </w:pPr>
      <w:r>
        <w:rPr>
          <w:rFonts w:ascii="Arial" w:hAnsi="Arial" w:cs="Arial"/>
          <w:b/>
          <w:bCs/>
          <w:sz w:val="20"/>
          <w:szCs w:val="20"/>
        </w:rPr>
        <w:t xml:space="preserve">Proposed </w:t>
      </w:r>
      <w:r w:rsidRPr="0031057E" w:rsidR="0031057E">
        <w:rPr>
          <w:rFonts w:ascii="Arial" w:hAnsi="Arial" w:cs="Arial"/>
          <w:b/>
          <w:bCs/>
          <w:sz w:val="20"/>
          <w:szCs w:val="20"/>
        </w:rPr>
        <w:t xml:space="preserve">Study </w:t>
      </w:r>
      <w:r>
        <w:rPr>
          <w:rFonts w:ascii="Arial" w:hAnsi="Arial" w:cs="Arial"/>
          <w:b/>
          <w:bCs/>
          <w:sz w:val="20"/>
          <w:szCs w:val="20"/>
        </w:rPr>
        <w:t>D</w:t>
      </w:r>
      <w:r w:rsidRPr="0031057E" w:rsidR="0031057E">
        <w:rPr>
          <w:rFonts w:ascii="Arial" w:hAnsi="Arial" w:cs="Arial"/>
          <w:b/>
          <w:bCs/>
          <w:sz w:val="20"/>
          <w:szCs w:val="20"/>
        </w:rPr>
        <w:t xml:space="preserve">esign (tick all that apply) </w:t>
      </w:r>
    </w:p>
    <w:p w:rsidR="00DA7F18" w:rsidP="00F73A03" w:rsidRDefault="00DA7F18" w14:paraId="6026AB53" w14:textId="77777777">
      <w:pPr>
        <w:rPr>
          <w:rFonts w:ascii="Arial" w:hAnsi="Arial" w:cs="Arial"/>
          <w:b/>
          <w:bCs/>
          <w:sz w:val="20"/>
          <w:szCs w:val="20"/>
        </w:rPr>
      </w:pPr>
    </w:p>
    <w:p w:rsidRPr="0031057E" w:rsidR="002F3741" w:rsidP="00F73A03" w:rsidRDefault="002F3741" w14:paraId="22B6A973" w14:textId="77777777">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Pr="00A05E89" w:rsidR="0031057E" w:rsidTr="4FFA811C" w14:paraId="2DED96B2" w14:textId="77777777">
        <w:tc>
          <w:tcPr>
            <w:tcW w:w="2577" w:type="dxa"/>
            <w:tcMar/>
          </w:tcPr>
          <w:p w:rsidRPr="00A05E89" w:rsidR="0031057E" w:rsidP="00F73A03" w:rsidRDefault="002F3741" w14:paraId="721F43CA" w14:textId="77777777">
            <w:pPr>
              <w:rPr>
                <w:rFonts w:ascii="Arial" w:hAnsi="Arial" w:cs="Arial"/>
                <w:sz w:val="20"/>
                <w:szCs w:val="20"/>
              </w:rPr>
            </w:pPr>
            <w:r w:rsidRPr="00A05E89">
              <w:rPr>
                <w:rFonts w:ascii="Arial" w:hAnsi="Arial" w:cs="Arial"/>
                <w:sz w:val="20"/>
                <w:szCs w:val="20"/>
              </w:rPr>
              <w:t xml:space="preserve">Quantitative </w:t>
            </w:r>
          </w:p>
          <w:p w:rsidRPr="00A05E89" w:rsidR="002F3741" w:rsidP="4FFA811C" w:rsidRDefault="002F3741" w14:paraId="1E91FAEB" w14:textId="745EC101" w14:noSpellErr="1">
            <w:pPr>
              <w:pStyle w:val="ListParagraph"/>
              <w:numPr>
                <w:ilvl w:val="0"/>
                <w:numId w:val="8"/>
              </w:numPr>
              <w:rPr>
                <w:rFonts w:ascii="Arial" w:hAnsi="Arial" w:cs="Arial"/>
                <w:sz w:val="20"/>
                <w:szCs w:val="20"/>
              </w:rPr>
            </w:pPr>
          </w:p>
        </w:tc>
        <w:tc>
          <w:tcPr>
            <w:tcW w:w="2577" w:type="dxa"/>
            <w:tcMar/>
          </w:tcPr>
          <w:p w:rsidRPr="00A05E89" w:rsidR="0031057E" w:rsidP="00F73A03" w:rsidRDefault="00A05E89" w14:paraId="6153C3D0" w14:textId="3325B92B">
            <w:pPr>
              <w:rPr>
                <w:rFonts w:ascii="Arial" w:hAnsi="Arial" w:cs="Arial"/>
                <w:sz w:val="20"/>
                <w:szCs w:val="20"/>
              </w:rPr>
            </w:pPr>
            <w:r>
              <w:rPr>
                <w:rFonts w:ascii="Arial" w:hAnsi="Arial" w:cs="Arial"/>
                <w:sz w:val="20"/>
                <w:szCs w:val="20"/>
              </w:rPr>
              <w:t xml:space="preserve">Experimental </w:t>
            </w:r>
          </w:p>
        </w:tc>
        <w:tc>
          <w:tcPr>
            <w:tcW w:w="2577" w:type="dxa"/>
            <w:tcMar/>
          </w:tcPr>
          <w:p w:rsidR="0031057E" w:rsidP="00F73A03" w:rsidRDefault="00A05E89" w14:paraId="1E7B0F67" w14:textId="77777777">
            <w:pPr>
              <w:rPr>
                <w:rFonts w:ascii="Arial" w:hAnsi="Arial" w:cs="Arial"/>
                <w:sz w:val="20"/>
                <w:szCs w:val="20"/>
              </w:rPr>
            </w:pPr>
            <w:r>
              <w:rPr>
                <w:rFonts w:ascii="Arial" w:hAnsi="Arial" w:cs="Arial"/>
                <w:sz w:val="20"/>
                <w:szCs w:val="20"/>
              </w:rPr>
              <w:t xml:space="preserve">Applied (with UWTSD students </w:t>
            </w:r>
          </w:p>
          <w:p w:rsidRPr="00A05E89" w:rsidR="00A05E89" w:rsidP="00F73A03" w:rsidRDefault="00A05E89" w14:paraId="658BF679" w14:textId="022D49F6">
            <w:pPr>
              <w:rPr>
                <w:rFonts w:ascii="Arial" w:hAnsi="Arial" w:cs="Arial"/>
                <w:sz w:val="20"/>
                <w:szCs w:val="20"/>
              </w:rPr>
            </w:pPr>
          </w:p>
        </w:tc>
        <w:tc>
          <w:tcPr>
            <w:tcW w:w="2577" w:type="dxa"/>
            <w:tcMar/>
          </w:tcPr>
          <w:p w:rsidRPr="00A05E89" w:rsidR="0031057E" w:rsidP="00F73A03" w:rsidRDefault="00DA7F18" w14:paraId="457B8016" w14:textId="4CD4BE09">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Pr="00A05E89" w:rsidR="0031057E" w:rsidTr="4FFA811C" w14:paraId="133C1C2C" w14:textId="77777777">
        <w:tc>
          <w:tcPr>
            <w:tcW w:w="2577" w:type="dxa"/>
            <w:tcMar/>
          </w:tcPr>
          <w:p w:rsidRPr="00A05E89" w:rsidR="0031057E" w:rsidP="00F73A03" w:rsidRDefault="002F3741" w14:paraId="0E4AA437" w14:textId="77777777">
            <w:pPr>
              <w:rPr>
                <w:rFonts w:ascii="Arial" w:hAnsi="Arial" w:cs="Arial"/>
                <w:sz w:val="20"/>
                <w:szCs w:val="20"/>
              </w:rPr>
            </w:pPr>
            <w:r w:rsidRPr="00A05E89">
              <w:rPr>
                <w:rFonts w:ascii="Arial" w:hAnsi="Arial" w:cs="Arial"/>
                <w:sz w:val="20"/>
                <w:szCs w:val="20"/>
              </w:rPr>
              <w:t xml:space="preserve">Qualitative </w:t>
            </w:r>
          </w:p>
          <w:p w:rsidRPr="00A05E89" w:rsidR="002F3741" w:rsidP="00F73A03" w:rsidRDefault="002F3741" w14:paraId="0EBB082E" w14:textId="3478831C">
            <w:pPr>
              <w:rPr>
                <w:rFonts w:ascii="Arial" w:hAnsi="Arial" w:cs="Arial"/>
                <w:sz w:val="20"/>
                <w:szCs w:val="20"/>
              </w:rPr>
            </w:pPr>
          </w:p>
        </w:tc>
        <w:tc>
          <w:tcPr>
            <w:tcW w:w="2577" w:type="dxa"/>
            <w:tcMar/>
          </w:tcPr>
          <w:p w:rsidR="0031057E" w:rsidP="00F73A03" w:rsidRDefault="00A05E89" w14:paraId="1C19AFE0" w14:textId="77777777">
            <w:pPr>
              <w:rPr>
                <w:rFonts w:ascii="Arial" w:hAnsi="Arial" w:cs="Arial"/>
                <w:sz w:val="20"/>
                <w:szCs w:val="20"/>
              </w:rPr>
            </w:pPr>
            <w:r>
              <w:rPr>
                <w:rFonts w:ascii="Arial" w:hAnsi="Arial" w:cs="Arial"/>
                <w:sz w:val="20"/>
                <w:szCs w:val="20"/>
              </w:rPr>
              <w:t xml:space="preserve">Quasi Experimental </w:t>
            </w:r>
          </w:p>
          <w:p w:rsidR="00A05E89" w:rsidP="00F73A03" w:rsidRDefault="00A05E89" w14:paraId="74096E7B" w14:textId="77777777">
            <w:pPr>
              <w:rPr>
                <w:rFonts w:ascii="Arial" w:hAnsi="Arial" w:cs="Arial"/>
                <w:sz w:val="20"/>
                <w:szCs w:val="20"/>
              </w:rPr>
            </w:pPr>
          </w:p>
          <w:p w:rsidRPr="00A05E89" w:rsidR="00A05E89" w:rsidP="00F73A03" w:rsidRDefault="00A05E89" w14:paraId="38357433" w14:textId="207CEFD4">
            <w:pPr>
              <w:rPr>
                <w:rFonts w:ascii="Arial" w:hAnsi="Arial" w:cs="Arial"/>
                <w:sz w:val="20"/>
                <w:szCs w:val="20"/>
              </w:rPr>
            </w:pPr>
          </w:p>
        </w:tc>
        <w:tc>
          <w:tcPr>
            <w:tcW w:w="2577" w:type="dxa"/>
            <w:tcMar/>
          </w:tcPr>
          <w:p w:rsidRPr="00A05E89" w:rsidR="0031057E" w:rsidP="00F73A03" w:rsidRDefault="00DA7F18" w14:paraId="75B797CC" w14:textId="4A6E5BEC">
            <w:pPr>
              <w:rPr>
                <w:rFonts w:ascii="Arial" w:hAnsi="Arial" w:cs="Arial"/>
                <w:sz w:val="20"/>
                <w:szCs w:val="20"/>
              </w:rPr>
            </w:pPr>
            <w:r>
              <w:rPr>
                <w:rFonts w:ascii="Arial" w:hAnsi="Arial" w:cs="Arial"/>
                <w:sz w:val="20"/>
                <w:szCs w:val="20"/>
              </w:rPr>
              <w:t>Focus Groups</w:t>
            </w:r>
          </w:p>
        </w:tc>
        <w:tc>
          <w:tcPr>
            <w:tcW w:w="2577" w:type="dxa"/>
            <w:tcMar/>
          </w:tcPr>
          <w:p w:rsidR="0031057E" w:rsidP="00F73A03" w:rsidRDefault="00DA7F18" w14:paraId="50595777" w14:textId="4318EBB4">
            <w:pPr>
              <w:rPr>
                <w:rFonts w:ascii="Arial" w:hAnsi="Arial" w:cs="Arial"/>
                <w:sz w:val="20"/>
                <w:szCs w:val="20"/>
              </w:rPr>
            </w:pPr>
            <w:r>
              <w:rPr>
                <w:rFonts w:ascii="Arial" w:hAnsi="Arial" w:cs="Arial"/>
                <w:sz w:val="20"/>
                <w:szCs w:val="20"/>
              </w:rPr>
              <w:t xml:space="preserve">Online  </w:t>
            </w:r>
          </w:p>
          <w:p w:rsidRPr="00A05E89" w:rsidR="00DA7F18" w:rsidP="4FFA811C" w:rsidRDefault="00DA7F18" w14:paraId="1F47740F" w14:textId="4BB09538" w14:noSpellErr="1">
            <w:pPr>
              <w:pStyle w:val="ListParagraph"/>
              <w:numPr>
                <w:ilvl w:val="0"/>
                <w:numId w:val="9"/>
              </w:numPr>
              <w:rPr>
                <w:rFonts w:ascii="Arial" w:hAnsi="Arial" w:cs="Arial"/>
                <w:sz w:val="20"/>
                <w:szCs w:val="20"/>
              </w:rPr>
            </w:pPr>
          </w:p>
        </w:tc>
      </w:tr>
      <w:tr w:rsidRPr="00A05E89" w:rsidR="0031057E" w:rsidTr="4FFA811C" w14:paraId="5ADF85DD" w14:textId="77777777">
        <w:tc>
          <w:tcPr>
            <w:tcW w:w="2577" w:type="dxa"/>
            <w:tcMar/>
          </w:tcPr>
          <w:p w:rsidRPr="00A05E89" w:rsidR="0031057E" w:rsidP="00F73A03" w:rsidRDefault="002F3741" w14:paraId="3B6B5F7B" w14:textId="77777777">
            <w:pPr>
              <w:rPr>
                <w:rFonts w:ascii="Arial" w:hAnsi="Arial" w:cs="Arial"/>
                <w:sz w:val="20"/>
                <w:szCs w:val="20"/>
              </w:rPr>
            </w:pPr>
            <w:r w:rsidRPr="00A05E89">
              <w:rPr>
                <w:rFonts w:ascii="Arial" w:hAnsi="Arial" w:cs="Arial"/>
                <w:sz w:val="20"/>
                <w:szCs w:val="20"/>
              </w:rPr>
              <w:t xml:space="preserve">Mixed Methods </w:t>
            </w:r>
          </w:p>
          <w:p w:rsidRPr="00A05E89" w:rsidR="002F3741" w:rsidP="00F73A03" w:rsidRDefault="002F3741" w14:paraId="04118AB8" w14:textId="608A79B1">
            <w:pPr>
              <w:rPr>
                <w:rFonts w:ascii="Arial" w:hAnsi="Arial" w:cs="Arial"/>
                <w:sz w:val="20"/>
                <w:szCs w:val="20"/>
              </w:rPr>
            </w:pPr>
          </w:p>
        </w:tc>
        <w:tc>
          <w:tcPr>
            <w:tcW w:w="2577" w:type="dxa"/>
            <w:tcMar/>
          </w:tcPr>
          <w:p w:rsidRPr="00A05E89" w:rsidR="0031057E" w:rsidP="00F73A03" w:rsidRDefault="00A05E89" w14:paraId="30037A4E" w14:textId="41280143">
            <w:pPr>
              <w:rPr>
                <w:rFonts w:ascii="Arial" w:hAnsi="Arial" w:cs="Arial"/>
                <w:sz w:val="20"/>
                <w:szCs w:val="20"/>
              </w:rPr>
            </w:pPr>
            <w:r>
              <w:rPr>
                <w:rFonts w:ascii="Arial" w:hAnsi="Arial" w:cs="Arial"/>
                <w:sz w:val="20"/>
                <w:szCs w:val="20"/>
              </w:rPr>
              <w:t xml:space="preserve">Applied (with external organisation) </w:t>
            </w:r>
          </w:p>
        </w:tc>
        <w:tc>
          <w:tcPr>
            <w:tcW w:w="2577" w:type="dxa"/>
            <w:tcMar/>
          </w:tcPr>
          <w:p w:rsidR="0031057E" w:rsidP="00F73A03" w:rsidRDefault="00DA7F18" w14:paraId="78026109" w14:textId="77777777">
            <w:pPr>
              <w:rPr>
                <w:rFonts w:ascii="Arial" w:hAnsi="Arial" w:cs="Arial"/>
                <w:sz w:val="20"/>
                <w:szCs w:val="20"/>
              </w:rPr>
            </w:pPr>
            <w:r>
              <w:rPr>
                <w:rFonts w:ascii="Arial" w:hAnsi="Arial" w:cs="Arial"/>
                <w:sz w:val="20"/>
                <w:szCs w:val="20"/>
              </w:rPr>
              <w:t xml:space="preserve">Interviews </w:t>
            </w:r>
          </w:p>
          <w:p w:rsidR="00DA7F18" w:rsidP="00F73A03" w:rsidRDefault="00DA7F18" w14:paraId="69404623" w14:textId="77777777">
            <w:pPr>
              <w:rPr>
                <w:rFonts w:ascii="Arial" w:hAnsi="Arial" w:cs="Arial"/>
                <w:sz w:val="20"/>
                <w:szCs w:val="20"/>
              </w:rPr>
            </w:pPr>
          </w:p>
          <w:p w:rsidR="00DA7F18" w:rsidP="00F73A03" w:rsidRDefault="00DA7F18" w14:paraId="723B9DD0" w14:textId="77777777">
            <w:pPr>
              <w:rPr>
                <w:rFonts w:ascii="Arial" w:hAnsi="Arial" w:cs="Arial"/>
                <w:sz w:val="20"/>
                <w:szCs w:val="20"/>
              </w:rPr>
            </w:pPr>
          </w:p>
          <w:p w:rsidRPr="00A05E89" w:rsidR="00DA7F18" w:rsidP="00F73A03" w:rsidRDefault="00DA7F18" w14:paraId="1077C46D" w14:textId="61CF8C06">
            <w:pPr>
              <w:rPr>
                <w:rFonts w:ascii="Arial" w:hAnsi="Arial" w:cs="Arial"/>
                <w:sz w:val="20"/>
                <w:szCs w:val="20"/>
              </w:rPr>
            </w:pPr>
          </w:p>
        </w:tc>
        <w:tc>
          <w:tcPr>
            <w:tcW w:w="2577" w:type="dxa"/>
            <w:tcMar/>
          </w:tcPr>
          <w:p w:rsidRPr="00A05E89" w:rsidR="0031057E" w:rsidP="00F73A03" w:rsidRDefault="00DA7F18" w14:paraId="5DB74504" w14:textId="3065C7D9">
            <w:pPr>
              <w:rPr>
                <w:rFonts w:ascii="Arial" w:hAnsi="Arial" w:cs="Arial"/>
                <w:sz w:val="20"/>
                <w:szCs w:val="20"/>
              </w:rPr>
            </w:pPr>
            <w:r>
              <w:rPr>
                <w:rFonts w:ascii="Arial" w:hAnsi="Arial" w:cs="Arial"/>
                <w:sz w:val="20"/>
                <w:szCs w:val="20"/>
              </w:rPr>
              <w:t xml:space="preserve">Lab-based study </w:t>
            </w:r>
          </w:p>
        </w:tc>
      </w:tr>
      <w:tr w:rsidRPr="00A05E89" w:rsidR="001704C8" w:rsidTr="4FFA811C" w14:paraId="66BEF3DC" w14:textId="77777777">
        <w:tc>
          <w:tcPr>
            <w:tcW w:w="5154" w:type="dxa"/>
            <w:gridSpan w:val="2"/>
            <w:tcMar/>
          </w:tcPr>
          <w:p w:rsidRPr="00232FD9" w:rsidR="001704C8" w:rsidP="00F73A03" w:rsidRDefault="001704C8" w14:paraId="54006A1A" w14:textId="4FECA65E">
            <w:pPr>
              <w:rPr>
                <w:rFonts w:ascii="Arial" w:hAnsi="Arial" w:cs="Arial"/>
                <w:i/>
                <w:iCs/>
                <w:sz w:val="20"/>
                <w:szCs w:val="20"/>
              </w:rPr>
            </w:pPr>
            <w:r w:rsidRPr="00232FD9">
              <w:rPr>
                <w:rFonts w:ascii="Arial" w:hAnsi="Arial" w:cs="Arial"/>
                <w:i/>
                <w:iCs/>
                <w:sz w:val="20"/>
                <w:szCs w:val="20"/>
              </w:rPr>
              <w:t xml:space="preserve">If </w:t>
            </w:r>
            <w:r w:rsidR="00B24417">
              <w:rPr>
                <w:rFonts w:ascii="Arial" w:hAnsi="Arial" w:cs="Arial"/>
                <w:i/>
                <w:iCs/>
                <w:sz w:val="20"/>
                <w:szCs w:val="20"/>
              </w:rPr>
              <w:t>A</w:t>
            </w:r>
            <w:r w:rsidRPr="00232FD9" w:rsidR="00B24417">
              <w:rPr>
                <w:rFonts w:ascii="Arial" w:hAnsi="Arial" w:cs="Arial"/>
                <w:i/>
                <w:iCs/>
                <w:sz w:val="20"/>
                <w:szCs w:val="20"/>
              </w:rPr>
              <w:t>pplied</w:t>
            </w:r>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rsidRPr="00232FD9" w:rsidR="001704C8" w:rsidP="00F73A03" w:rsidRDefault="001704C8" w14:paraId="665AA3ED" w14:textId="3E4FA9C4">
            <w:pPr>
              <w:rPr>
                <w:rFonts w:ascii="Arial" w:hAnsi="Arial" w:cs="Arial"/>
                <w:i/>
                <w:iCs/>
                <w:sz w:val="20"/>
                <w:szCs w:val="20"/>
              </w:rPr>
            </w:pPr>
          </w:p>
          <w:p w:rsidRPr="00232FD9" w:rsidR="001704C8" w:rsidP="00F73A03" w:rsidRDefault="001704C8" w14:paraId="1130A8E9" w14:textId="12CCAAEB">
            <w:pPr>
              <w:rPr>
                <w:rFonts w:ascii="Arial" w:hAnsi="Arial" w:cs="Arial"/>
                <w:i/>
                <w:iCs/>
                <w:sz w:val="20"/>
                <w:szCs w:val="20"/>
              </w:rPr>
            </w:pPr>
          </w:p>
          <w:p w:rsidRPr="00232FD9" w:rsidR="001704C8" w:rsidP="00F73A03" w:rsidRDefault="001704C8" w14:paraId="50C5BCA8" w14:textId="4CE35737">
            <w:pPr>
              <w:rPr>
                <w:rFonts w:ascii="Arial" w:hAnsi="Arial" w:cs="Arial"/>
                <w:i/>
                <w:iCs/>
                <w:sz w:val="20"/>
                <w:szCs w:val="20"/>
              </w:rPr>
            </w:pPr>
          </w:p>
          <w:p w:rsidRPr="00232FD9" w:rsidR="001704C8" w:rsidP="00F73A03" w:rsidRDefault="001704C8" w14:paraId="4895BF2F" w14:textId="33D43EA0">
            <w:pPr>
              <w:rPr>
                <w:rFonts w:ascii="Arial" w:hAnsi="Arial" w:cs="Arial"/>
                <w:i/>
                <w:iCs/>
                <w:sz w:val="20"/>
                <w:szCs w:val="20"/>
              </w:rPr>
            </w:pPr>
          </w:p>
          <w:p w:rsidRPr="00232FD9" w:rsidR="001704C8" w:rsidP="00F73A03" w:rsidRDefault="001704C8" w14:paraId="70733DB7" w14:textId="77777777">
            <w:pPr>
              <w:rPr>
                <w:rFonts w:ascii="Arial" w:hAnsi="Arial" w:cs="Arial"/>
                <w:i/>
                <w:iCs/>
                <w:sz w:val="20"/>
                <w:szCs w:val="20"/>
              </w:rPr>
            </w:pPr>
          </w:p>
          <w:p w:rsidRPr="00232FD9" w:rsidR="001704C8" w:rsidP="00F73A03" w:rsidRDefault="001704C8" w14:paraId="5E462A05" w14:textId="77777777">
            <w:pPr>
              <w:rPr>
                <w:rFonts w:ascii="Arial" w:hAnsi="Arial" w:cs="Arial"/>
                <w:sz w:val="20"/>
                <w:szCs w:val="20"/>
              </w:rPr>
            </w:pPr>
          </w:p>
        </w:tc>
        <w:tc>
          <w:tcPr>
            <w:tcW w:w="5154" w:type="dxa"/>
            <w:gridSpan w:val="2"/>
            <w:tcMar/>
          </w:tcPr>
          <w:p w:rsidRPr="00232FD9" w:rsidR="001704C8" w:rsidP="00F73A03" w:rsidRDefault="001704C8" w14:paraId="0BCD6768" w14:textId="44B73752">
            <w:pPr>
              <w:rPr>
                <w:rFonts w:ascii="Arial" w:hAnsi="Arial" w:cs="Arial"/>
                <w:i/>
                <w:iCs/>
                <w:sz w:val="20"/>
                <w:szCs w:val="20"/>
              </w:rPr>
            </w:pPr>
            <w:r w:rsidRPr="00232FD9">
              <w:rPr>
                <w:rFonts w:ascii="Arial" w:hAnsi="Arial" w:cs="Arial"/>
                <w:i/>
                <w:iCs/>
                <w:sz w:val="20"/>
                <w:szCs w:val="20"/>
              </w:rPr>
              <w:t>Other study design: indicate briefly (not included in word count)</w:t>
            </w:r>
          </w:p>
          <w:p w:rsidRPr="00232FD9" w:rsidR="001704C8" w:rsidP="00F73A03" w:rsidRDefault="001704C8" w14:paraId="04A27068" w14:textId="0ED9C8FE">
            <w:pPr>
              <w:rPr>
                <w:rFonts w:ascii="Arial" w:hAnsi="Arial" w:cs="Arial"/>
                <w:sz w:val="20"/>
                <w:szCs w:val="20"/>
              </w:rPr>
            </w:pPr>
          </w:p>
        </w:tc>
      </w:tr>
    </w:tbl>
    <w:p w:rsidR="0031057E" w:rsidP="00F73A03" w:rsidRDefault="0031057E" w14:paraId="79F0B80D" w14:textId="22D1BCB1">
      <w:pPr>
        <w:rPr>
          <w:sz w:val="32"/>
          <w:szCs w:val="1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308"/>
      </w:tblGrid>
      <w:tr w:rsidR="00A5268F" w:rsidTr="4FFA811C" w14:paraId="19B6AE65" w14:textId="77777777">
        <w:tc>
          <w:tcPr>
            <w:tcW w:w="10368" w:type="dxa"/>
            <w:tcMar/>
          </w:tcPr>
          <w:p w:rsidR="00A5268F" w:rsidP="00C15547" w:rsidRDefault="00A5268F" w14:paraId="7BAE46FC" w14:textId="7777777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rsidR="00A5268F" w:rsidP="00C15547" w:rsidRDefault="00A5268F" w14:paraId="67E62010" w14:textId="77777777">
            <w:pPr>
              <w:rPr>
                <w:rFonts w:ascii="Arial" w:hAnsi="Arial" w:cs="Arial"/>
                <w:sz w:val="20"/>
              </w:rPr>
            </w:pPr>
          </w:p>
          <w:p w:rsidR="00A5268F" w:rsidP="4FFA811C" w:rsidRDefault="00A217FB" w14:paraId="02690306" w14:textId="3CCCCF01" w14:noSpellErr="1">
            <w:pPr>
              <w:rPr>
                <w:rStyle w:val="s20"/>
                <w:rFonts w:ascii="Arial" w:hAnsi="Arial" w:eastAsia="Arial" w:cs="Arial"/>
                <w:color w:val="000000" w:themeColor="text1" w:themeTint="FF" w:themeShade="FF"/>
                <w:sz w:val="24"/>
                <w:szCs w:val="24"/>
              </w:rPr>
            </w:pPr>
            <w:r w:rsidRPr="4FFA811C" w:rsidR="062B6C20">
              <w:rPr>
                <w:rStyle w:val="s20"/>
                <w:rFonts w:ascii="Arial" w:hAnsi="Arial" w:eastAsia="Arial" w:cs="Arial"/>
                <w:color w:val="000000" w:themeColor="text1" w:themeTint="FF" w:themeShade="FF"/>
                <w:sz w:val="24"/>
                <w:szCs w:val="24"/>
              </w:rPr>
              <w:t>Does attachment style effect levels of relationship satisfaction in heterosexual and non-heterosexual couples?</w:t>
            </w:r>
          </w:p>
          <w:p w:rsidR="00A5268F" w:rsidP="00C15547" w:rsidRDefault="00A5268F" w14:paraId="11A59E4D" w14:textId="77777777"/>
        </w:tc>
      </w:tr>
    </w:tbl>
    <w:p w:rsidR="00A5268F" w:rsidP="00F73A03" w:rsidRDefault="00A5268F" w14:paraId="4EE3A6EA" w14:textId="0E87309C">
      <w:pPr>
        <w:rPr>
          <w:sz w:val="32"/>
          <w:szCs w:val="12"/>
        </w:rPr>
      </w:pPr>
    </w:p>
    <w:p w:rsidRPr="00B91B51" w:rsidR="00A5268F" w:rsidP="00F73A03" w:rsidRDefault="00A5268F" w14:paraId="73607CBA" w14:textId="77777777">
      <w:pPr>
        <w:rPr>
          <w:sz w:val="32"/>
          <w:szCs w:val="12"/>
        </w:rPr>
      </w:pPr>
    </w:p>
    <w:p w:rsidRPr="00B91B51" w:rsidR="00AA52E9" w:rsidP="00F73A03" w:rsidRDefault="00AA52E9" w14:paraId="3178BBA1" w14:textId="77777777">
      <w:pPr>
        <w:rPr>
          <w:rFonts w:ascii="Arial" w:hAnsi="Arial" w:cs="Arial"/>
          <w:b/>
          <w:sz w:val="32"/>
        </w:rPr>
      </w:pPr>
    </w:p>
    <w:tbl>
      <w:tblPr>
        <w:tblW w:w="1044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448"/>
      </w:tblGrid>
      <w:tr w:rsidR="00992264" w:rsidTr="4FFA811C" w14:paraId="38DBD886" w14:textId="77777777">
        <w:tc>
          <w:tcPr>
            <w:tcW w:w="10448" w:type="dxa"/>
            <w:tcMar/>
          </w:tcPr>
          <w:p w:rsidR="00812DC7" w:rsidP="00360E4B" w:rsidRDefault="006E6E6E" w14:paraId="5406337D" w14:textId="77777777">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rsidRPr="00CC41BB" w:rsidR="00992264" w:rsidP="00360E4B" w:rsidRDefault="006E6E6E" w14:paraId="2DA6A42B" w14:textId="3D7BAB09">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Pr="00CC41BB" w:rsidR="00992264">
              <w:rPr>
                <w:rFonts w:ascii="Arial" w:hAnsi="Arial" w:cs="Arial"/>
                <w:b/>
                <w:sz w:val="20"/>
              </w:rPr>
              <w:t xml:space="preserve">empirical </w:t>
            </w:r>
            <w:r w:rsidR="00DB4F0B">
              <w:rPr>
                <w:rFonts w:ascii="Arial" w:hAnsi="Arial" w:cs="Arial"/>
                <w:b/>
                <w:sz w:val="20"/>
              </w:rPr>
              <w:t xml:space="preserve">research </w:t>
            </w:r>
            <w:r w:rsidRPr="00CC41BB" w:rsidR="00992264">
              <w:rPr>
                <w:rFonts w:ascii="Arial" w:hAnsi="Arial" w:cs="Arial"/>
                <w:b/>
                <w:sz w:val="20"/>
              </w:rPr>
              <w:t xml:space="preserve">evidence supports your research question? </w:t>
            </w:r>
            <w:r w:rsidRPr="00F200A1" w:rsidR="00992264">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Pr="00F200A1" w:rsidR="006C752F">
              <w:rPr>
                <w:rFonts w:ascii="Arial" w:hAnsi="Arial" w:cs="Arial"/>
                <w:sz w:val="20"/>
              </w:rPr>
              <w:t xml:space="preserve"> </w:t>
            </w:r>
            <w:r w:rsidR="003C154B">
              <w:rPr>
                <w:rFonts w:ascii="Arial" w:hAnsi="Arial" w:cs="Arial"/>
                <w:sz w:val="20"/>
              </w:rPr>
              <w:t xml:space="preserve">review of </w:t>
            </w:r>
            <w:r w:rsidRPr="00F200A1" w:rsidR="006C752F">
              <w:rPr>
                <w:rFonts w:ascii="Arial" w:hAnsi="Arial" w:cs="Arial"/>
                <w:sz w:val="20"/>
              </w:rPr>
              <w:t>relevant p</w:t>
            </w:r>
            <w:r w:rsidRPr="00F200A1" w:rsidR="00992264">
              <w:rPr>
                <w:rFonts w:ascii="Arial" w:hAnsi="Arial" w:cs="Arial"/>
                <w:sz w:val="20"/>
              </w:rPr>
              <w:t>sychological literature</w:t>
            </w:r>
            <w:r w:rsidRPr="00F200A1" w:rsidR="00237A84">
              <w:rPr>
                <w:rFonts w:ascii="Arial" w:hAnsi="Arial" w:cs="Arial"/>
                <w:sz w:val="20"/>
              </w:rPr>
              <w:t xml:space="preserve"> and theory</w:t>
            </w:r>
            <w:r w:rsidRPr="00F200A1" w:rsidR="00992264">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Pr="00F200A1" w:rsidR="00992264">
              <w:rPr>
                <w:rFonts w:ascii="Arial" w:hAnsi="Arial" w:cs="Arial"/>
                <w:sz w:val="20"/>
              </w:rPr>
              <w:t>references).</w:t>
            </w:r>
            <w:r w:rsidR="003B5F80">
              <w:rPr>
                <w:rFonts w:ascii="Arial" w:hAnsi="Arial" w:cs="Arial"/>
                <w:sz w:val="20"/>
              </w:rPr>
              <w:t xml:space="preserve"> </w:t>
            </w:r>
          </w:p>
          <w:p w:rsidR="00992264" w:rsidP="00360E4B" w:rsidRDefault="00992264" w14:paraId="6CF4C981" w14:textId="77777777">
            <w:pPr>
              <w:rPr>
                <w:rFonts w:ascii="Arial" w:hAnsi="Arial" w:cs="Arial"/>
                <w:b/>
              </w:rPr>
            </w:pPr>
          </w:p>
          <w:p w:rsidR="005847AB" w:rsidP="001B6D4F" w:rsidRDefault="005847AB" w14:paraId="5AE172C3" w14:textId="582C219B">
            <w:pPr>
              <w:pStyle w:val="s21"/>
              <w:spacing w:before="0" w:beforeAutospacing="0" w:after="0" w:afterAutospacing="0" w:line="216" w:lineRule="atLeast"/>
              <w:divId w:val="269702036"/>
              <w:rPr>
                <w:rStyle w:val="s4"/>
              </w:rPr>
            </w:pPr>
          </w:p>
          <w:p w:rsidR="007B5580" w:rsidP="00BE38B0" w:rsidRDefault="007B5580" w14:paraId="4362026C" w14:textId="46159023">
            <w:pPr>
              <w:ind w:firstLine="720"/>
              <w:divId w:val="729890065"/>
              <w:rPr>
                <w:rFonts w:ascii="Arial" w:hAnsi="Arial" w:eastAsia="Arial" w:cs="Arial"/>
              </w:rPr>
            </w:pPr>
            <w:r w:rsidRPr="4FFA811C" w:rsidR="2C276567">
              <w:rPr>
                <w:rFonts w:ascii="Arial" w:hAnsi="Arial" w:eastAsia="Arial" w:cs="Arial"/>
              </w:rPr>
              <w:t xml:space="preserve">It has been argued that the attachment style developed as a child influences adult </w:t>
            </w:r>
            <w:r w:rsidRPr="4FFA811C" w:rsidR="150E35B7">
              <w:rPr>
                <w:rFonts w:ascii="Arial" w:hAnsi="Arial" w:eastAsia="Arial" w:cs="Arial"/>
              </w:rPr>
              <w:t>relationships</w:t>
            </w:r>
            <w:r w:rsidRPr="4FFA811C" w:rsidR="2C276567">
              <w:rPr>
                <w:rFonts w:ascii="Arial" w:hAnsi="Arial" w:eastAsia="Arial" w:cs="Arial"/>
              </w:rPr>
              <w:t xml:space="preserve">. This is supported </w:t>
            </w:r>
            <w:r w:rsidRPr="4FFA811C" w:rsidR="2C276567">
              <w:rPr>
                <w:rFonts w:ascii="Arial" w:hAnsi="Arial" w:eastAsia="Arial" w:cs="Arial"/>
              </w:rPr>
              <w:t>by,</w:t>
            </w:r>
            <w:r w:rsidRPr="4FFA811C" w:rsidR="2C276567">
              <w:rPr>
                <w:rFonts w:ascii="Arial" w:hAnsi="Arial" w:eastAsia="Arial" w:cs="Arial"/>
              </w:rPr>
              <w:t xml:space="preserve"> González-Ortega et al. (2021) who found individuals with an avoidant attachment style in heterosexual couples tends to have negative quality relationships, and the higher this attachment style is the more withdrawn a person gets in a relationship. </w:t>
            </w:r>
            <w:r w:rsidRPr="4FFA811C" w:rsidR="6D52E15E">
              <w:rPr>
                <w:rFonts w:ascii="Arial" w:hAnsi="Arial" w:eastAsia="Arial" w:cs="Arial"/>
              </w:rPr>
              <w:t>Candel</w:t>
            </w:r>
            <w:r w:rsidRPr="4FFA811C" w:rsidR="6D52E15E">
              <w:rPr>
                <w:rFonts w:ascii="Arial" w:hAnsi="Arial" w:eastAsia="Arial" w:cs="Arial"/>
              </w:rPr>
              <w:t xml:space="preserve"> and </w:t>
            </w:r>
            <w:r w:rsidRPr="4FFA811C" w:rsidR="6D52E15E">
              <w:rPr>
                <w:rFonts w:ascii="Arial" w:hAnsi="Arial" w:eastAsia="Arial" w:cs="Arial"/>
              </w:rPr>
              <w:t>Turliuc</w:t>
            </w:r>
            <w:r w:rsidRPr="4FFA811C" w:rsidR="6D52E15E">
              <w:rPr>
                <w:rFonts w:ascii="Arial" w:hAnsi="Arial" w:eastAsia="Arial" w:cs="Arial"/>
              </w:rPr>
              <w:t xml:space="preserve"> </w:t>
            </w:r>
            <w:r w:rsidRPr="4FFA811C" w:rsidR="6D52E15E">
              <w:rPr>
                <w:rFonts w:ascii="Arial" w:hAnsi="Arial" w:eastAsia="Arial" w:cs="Arial"/>
              </w:rPr>
              <w:t xml:space="preserve">(2019) discovered higher levels of insecure attachment, such as insecure and avoidant results in lower levels of relationship </w:t>
            </w:r>
            <w:r w:rsidRPr="4FFA811C" w:rsidR="6D52E15E">
              <w:rPr>
                <w:rFonts w:ascii="Arial" w:hAnsi="Arial" w:eastAsia="Arial" w:cs="Arial"/>
              </w:rPr>
              <w:t>satisfaction.</w:t>
            </w:r>
            <w:r w:rsidRPr="4FFA811C" w:rsidR="6D52E15E">
              <w:rPr>
                <w:rFonts w:ascii="Arial" w:hAnsi="Arial" w:eastAsia="Arial" w:cs="Arial"/>
              </w:rPr>
              <w:t xml:space="preserve"> Furthermore</w:t>
            </w:r>
            <w:r w:rsidRPr="4FFA811C" w:rsidR="2C276567">
              <w:rPr>
                <w:rFonts w:ascii="Arial" w:hAnsi="Arial" w:eastAsia="Arial" w:cs="Arial"/>
              </w:rPr>
              <w:t>, this evidence has been replicated where women with avoidant attachment are less satisfied and have lower levels of cohesion in a romantic relationship (</w:t>
            </w:r>
            <w:r w:rsidRPr="4FFA811C" w:rsidR="2C276567">
              <w:rPr>
                <w:rFonts w:ascii="Arial" w:hAnsi="Arial" w:eastAsia="Arial" w:cs="Arial"/>
              </w:rPr>
              <w:t>Towler</w:t>
            </w:r>
            <w:r w:rsidRPr="4FFA811C" w:rsidR="2C276567">
              <w:rPr>
                <w:rFonts w:ascii="Arial" w:hAnsi="Arial" w:eastAsia="Arial" w:cs="Arial"/>
              </w:rPr>
              <w:t xml:space="preserve"> &amp; </w:t>
            </w:r>
            <w:r w:rsidRPr="4FFA811C" w:rsidR="2C276567">
              <w:rPr>
                <w:rFonts w:ascii="Arial" w:hAnsi="Arial" w:eastAsia="Arial" w:cs="Arial"/>
              </w:rPr>
              <w:t>Stuhlmacher</w:t>
            </w:r>
            <w:r w:rsidRPr="4FFA811C" w:rsidR="2C276567">
              <w:rPr>
                <w:rFonts w:ascii="Arial" w:hAnsi="Arial" w:eastAsia="Arial" w:cs="Arial"/>
              </w:rPr>
              <w:t>, 2013). Additionally, this is also supported in a study looking at gay relationships by Trachtenberg-Ray and Modesto (2023) who also found gay men with an avoidant attachment style have lower levels of relationship satisfaction but when they have a secure attachment there was higher levels of satisfaction.  In addition to an avoidant attachment style, individuals with insecure attachment styles have been found to have a more negative relationship such as lower levels of gratitude towards their partner leading to lower satisfaction (</w:t>
            </w:r>
            <w:r w:rsidRPr="4FFA811C" w:rsidR="2C276567">
              <w:rPr>
                <w:rFonts w:ascii="Arial" w:hAnsi="Arial" w:eastAsia="Arial" w:cs="Arial"/>
              </w:rPr>
              <w:t>Vollmann</w:t>
            </w:r>
            <w:r w:rsidRPr="4FFA811C" w:rsidR="2C276567">
              <w:rPr>
                <w:rFonts w:ascii="Arial" w:hAnsi="Arial" w:eastAsia="Arial" w:cs="Arial"/>
              </w:rPr>
              <w:t xml:space="preserve"> et al., 2019). As a result, this can suggest the attachment you form in your early development will affect your adult relationships.  </w:t>
            </w:r>
          </w:p>
          <w:p w:rsidR="007B5580" w:rsidP="00BE38B0" w:rsidRDefault="007B5580" w14:paraId="2203BA9C" w14:textId="77777777">
            <w:pPr>
              <w:ind w:firstLine="720"/>
              <w:divId w:val="729890065"/>
              <w:rPr>
                <w:rFonts w:ascii="Arial" w:hAnsi="Arial" w:eastAsia="Arial" w:cs="Arial"/>
              </w:rPr>
            </w:pPr>
          </w:p>
          <w:p w:rsidR="007B5580" w:rsidP="00BE38B0" w:rsidRDefault="007B5580" w14:paraId="041AB031" w14:textId="77777777">
            <w:pPr>
              <w:ind w:firstLine="720"/>
              <w:divId w:val="729890065"/>
              <w:rPr>
                <w:rFonts w:ascii="Arial" w:hAnsi="Arial" w:eastAsia="Arial" w:cs="Arial"/>
              </w:rPr>
            </w:pPr>
            <w:r>
              <w:rPr>
                <w:rFonts w:ascii="Arial" w:hAnsi="Arial" w:eastAsia="Arial" w:cs="Arial"/>
              </w:rPr>
              <w:t xml:space="preserve">However, the majority of research looks at heterosexual couples, and there is a relative lack of data exploring how attachment styles correlate with relationship experience of non-heterosexual couples. Thus, this study aims to explore similarities and differences between attachment styles and levels of satisfaction in both non-heterosexual and heterosexual relationships. </w:t>
            </w:r>
          </w:p>
          <w:p w:rsidR="007B5580" w:rsidP="00BE38B0" w:rsidRDefault="007B5580" w14:paraId="0EE60026" w14:textId="77777777">
            <w:pPr>
              <w:ind w:firstLine="720"/>
              <w:divId w:val="729890065"/>
              <w:rPr>
                <w:rFonts w:ascii="Arial" w:hAnsi="Arial" w:eastAsia="Arial" w:cs="Arial"/>
              </w:rPr>
            </w:pPr>
          </w:p>
          <w:p w:rsidR="007B5580" w:rsidP="00BE38B0" w:rsidRDefault="007B5580" w14:paraId="28A07C0F" w14:textId="77777777">
            <w:pPr>
              <w:ind w:firstLine="720"/>
              <w:divId w:val="729890065"/>
              <w:rPr>
                <w:rFonts w:ascii="Arial" w:hAnsi="Arial" w:eastAsia="Arial" w:cs="Arial"/>
              </w:rPr>
            </w:pPr>
            <w:r>
              <w:rPr>
                <w:rFonts w:ascii="Arial" w:hAnsi="Arial" w:eastAsia="Arial" w:cs="Arial"/>
              </w:rPr>
              <w:t xml:space="preserve"> Although appropriate restrictions apply to an undergraduate study, it is hoped that these findings can underpin researching this topic at a higher level of study, with further ethical approval.  </w:t>
            </w:r>
          </w:p>
          <w:p w:rsidR="00BE38B0" w:rsidRDefault="00BE38B0" w14:paraId="3B50D2DA" w14:textId="77777777">
            <w:pPr>
              <w:ind w:firstLine="720"/>
              <w:divId w:val="729890065"/>
              <w:rPr>
                <w:rFonts w:ascii="Arial" w:hAnsi="Arial" w:eastAsia="Arial" w:cs="Arial"/>
              </w:rPr>
            </w:pPr>
          </w:p>
          <w:p w:rsidRPr="006B439C" w:rsidR="00B360A9" w:rsidP="00C9040D" w:rsidRDefault="006B439C" w14:paraId="43E6DB7F" w14:textId="1D885F4C">
            <w:pPr>
              <w:pStyle w:val="s21"/>
              <w:spacing w:before="0" w:beforeAutospacing="0" w:after="0" w:afterAutospacing="0" w:line="216" w:lineRule="atLeast"/>
              <w:ind w:left="720" w:hanging="720"/>
              <w:divId w:val="269702036"/>
              <w:rPr>
                <w:rStyle w:val="s4"/>
                <w:rFonts w:ascii="Arial" w:hAnsi="Arial" w:cs="Arial"/>
              </w:rPr>
            </w:pPr>
            <w:proofErr w:type="spellStart"/>
            <w:r w:rsidRPr="006B439C">
              <w:rPr>
                <w:rStyle w:val="s4"/>
                <w:rFonts w:ascii="Arial" w:hAnsi="Arial" w:cs="Arial"/>
              </w:rPr>
              <w:t>Candel</w:t>
            </w:r>
            <w:proofErr w:type="spellEnd"/>
            <w:r w:rsidRPr="006B439C">
              <w:rPr>
                <w:rStyle w:val="s4"/>
                <w:rFonts w:ascii="Arial" w:hAnsi="Arial" w:cs="Arial"/>
              </w:rPr>
              <w:t xml:space="preserve">, O.-S., &amp; </w:t>
            </w:r>
            <w:proofErr w:type="spellStart"/>
            <w:r w:rsidRPr="006B439C">
              <w:rPr>
                <w:rStyle w:val="s4"/>
                <w:rFonts w:ascii="Arial" w:hAnsi="Arial" w:cs="Arial"/>
              </w:rPr>
              <w:t>Turliuc</w:t>
            </w:r>
            <w:proofErr w:type="spellEnd"/>
            <w:r w:rsidRPr="006B439C">
              <w:rPr>
                <w:rStyle w:val="s4"/>
                <w:rFonts w:ascii="Arial" w:hAnsi="Arial" w:cs="Arial"/>
              </w:rPr>
              <w:t xml:space="preserve">, M. N. (2019). Insecure attachment and relationship satisfaction: A meta-analysis of actor and partner associations. Personality and Individual Differences, 147, 190–199. </w:t>
            </w:r>
            <w:hyperlink w:history="1" r:id="rId9">
              <w:r w:rsidRPr="00C82CD8" w:rsidR="00C9040D">
                <w:rPr>
                  <w:rStyle w:val="Hyperlink"/>
                  <w:rFonts w:ascii="Arial" w:hAnsi="Arial" w:cs="Arial"/>
                </w:rPr>
                <w:t>https://doi.org/10.1016/j.paid.2019.04.037</w:t>
              </w:r>
            </w:hyperlink>
            <w:r w:rsidR="00C9040D">
              <w:rPr>
                <w:rStyle w:val="s4"/>
                <w:rFonts w:ascii="Arial" w:hAnsi="Arial" w:cs="Arial"/>
              </w:rPr>
              <w:t xml:space="preserve"> </w:t>
            </w:r>
          </w:p>
          <w:p w:rsidRPr="006B439C" w:rsidR="007B5580" w:rsidP="00111699" w:rsidRDefault="007B5580" w14:paraId="380E670A" w14:textId="77777777">
            <w:pPr>
              <w:pStyle w:val="s21"/>
              <w:spacing w:before="0" w:beforeAutospacing="0" w:after="0" w:afterAutospacing="0" w:line="216" w:lineRule="atLeast"/>
              <w:divId w:val="269702036"/>
              <w:rPr>
                <w:rStyle w:val="s4"/>
                <w:rFonts w:ascii="Arial" w:hAnsi="Arial" w:cs="Arial"/>
              </w:rPr>
            </w:pPr>
          </w:p>
          <w:p w:rsidRPr="000D452A" w:rsidR="00B360A9" w:rsidRDefault="00B360A9" w14:paraId="0527CE0D" w14:textId="77777777">
            <w:pPr>
              <w:pStyle w:val="s25"/>
              <w:spacing w:before="0" w:beforeAutospacing="0" w:after="120" w:afterAutospacing="0"/>
              <w:ind w:left="525" w:right="-15" w:hanging="540"/>
              <w:divId w:val="326834277"/>
              <w:rPr>
                <w:rFonts w:ascii="Arial" w:hAnsi="Arial" w:cs="Arial"/>
                <w:color w:val="000000"/>
              </w:rPr>
            </w:pPr>
            <w:r w:rsidRPr="000D452A">
              <w:rPr>
                <w:rStyle w:val="s22"/>
                <w:rFonts w:ascii="Arial" w:hAnsi="Arial" w:cs="Arial"/>
                <w:color w:val="000000"/>
              </w:rPr>
              <w:t xml:space="preserve">González-Ortega, E., </w:t>
            </w:r>
            <w:proofErr w:type="spellStart"/>
            <w:r w:rsidRPr="000D452A">
              <w:rPr>
                <w:rStyle w:val="s22"/>
                <w:rFonts w:ascii="Arial" w:hAnsi="Arial" w:cs="Arial"/>
                <w:color w:val="000000"/>
              </w:rPr>
              <w:t>Orgaz</w:t>
            </w:r>
            <w:proofErr w:type="spellEnd"/>
            <w:r w:rsidRPr="000D452A">
              <w:rPr>
                <w:rStyle w:val="s22"/>
                <w:rFonts w:ascii="Arial" w:hAnsi="Arial" w:cs="Arial"/>
                <w:color w:val="000000"/>
              </w:rPr>
              <w:t xml:space="preserve">, B., </w:t>
            </w:r>
            <w:proofErr w:type="spellStart"/>
            <w:r w:rsidRPr="000D452A">
              <w:rPr>
                <w:rStyle w:val="s22"/>
                <w:rFonts w:ascii="Arial" w:hAnsi="Arial" w:cs="Arial"/>
                <w:color w:val="000000"/>
              </w:rPr>
              <w:t>Vicario-Molina</w:t>
            </w:r>
            <w:proofErr w:type="spellEnd"/>
            <w:r w:rsidRPr="000D452A">
              <w:rPr>
                <w:rStyle w:val="s22"/>
                <w:rFonts w:ascii="Arial" w:hAnsi="Arial" w:cs="Arial"/>
                <w:color w:val="000000"/>
              </w:rPr>
              <w:t xml:space="preserve">, I., &amp; </w:t>
            </w:r>
            <w:proofErr w:type="spellStart"/>
            <w:r w:rsidRPr="000D452A">
              <w:rPr>
                <w:rStyle w:val="s22"/>
                <w:rFonts w:ascii="Arial" w:hAnsi="Arial" w:cs="Arial"/>
                <w:color w:val="000000"/>
              </w:rPr>
              <w:t>Fuertes</w:t>
            </w:r>
            <w:proofErr w:type="spellEnd"/>
            <w:r w:rsidRPr="000D452A">
              <w:rPr>
                <w:rStyle w:val="s22"/>
                <w:rFonts w:ascii="Arial" w:hAnsi="Arial" w:cs="Arial"/>
                <w:color w:val="000000"/>
              </w:rPr>
              <w:t>, A. (2021). Adult Attachment, Conflict Resolution Style and Relationship Quality among Spanish Young-adult Couples.</w:t>
            </w:r>
            <w:r w:rsidRPr="000D452A">
              <w:rPr>
                <w:rStyle w:val="s27"/>
                <w:rFonts w:ascii="Arial" w:hAnsi="Arial" w:cs="Arial"/>
                <w:color w:val="000000"/>
              </w:rPr>
              <w:t> </w:t>
            </w:r>
            <w:r w:rsidRPr="000D452A">
              <w:rPr>
                <w:rStyle w:val="s23"/>
                <w:rFonts w:ascii="Arial" w:hAnsi="Arial" w:cs="Arial"/>
                <w:i/>
                <w:iCs/>
                <w:color w:val="000000"/>
              </w:rPr>
              <w:t>The Spanish Journal of Psychology, 24</w:t>
            </w:r>
            <w:r w:rsidRPr="000D452A">
              <w:rPr>
                <w:rStyle w:val="s22"/>
                <w:rFonts w:ascii="Arial" w:hAnsi="Arial" w:cs="Arial"/>
                <w:color w:val="000000"/>
              </w:rPr>
              <w:t>, e5–e5.</w:t>
            </w:r>
            <w:r w:rsidRPr="000D452A">
              <w:rPr>
                <w:rStyle w:val="s27"/>
                <w:rFonts w:ascii="Arial" w:hAnsi="Arial" w:cs="Arial"/>
                <w:color w:val="000000"/>
              </w:rPr>
              <w:t> </w:t>
            </w:r>
            <w:hyperlink w:history="1" r:id="rId10">
              <w:r w:rsidRPr="000D452A">
                <w:rPr>
                  <w:rStyle w:val="s24"/>
                  <w:rFonts w:ascii="Arial" w:hAnsi="Arial" w:cs="Arial"/>
                  <w:color w:val="0563C1"/>
                  <w:u w:val="single"/>
                </w:rPr>
                <w:t>https://doi.org/10.1017/SJP.2021.4</w:t>
              </w:r>
            </w:hyperlink>
          </w:p>
          <w:p w:rsidRPr="000D452A" w:rsidR="00B360A9" w:rsidRDefault="00B360A9" w14:paraId="63188556" w14:textId="77777777">
            <w:pPr>
              <w:pStyle w:val="s28"/>
              <w:spacing w:before="0" w:beforeAutospacing="0" w:after="120" w:afterAutospacing="0"/>
              <w:ind w:left="540" w:hanging="540"/>
              <w:divId w:val="326834277"/>
              <w:rPr>
                <w:rFonts w:ascii="Arial" w:hAnsi="Arial" w:cs="Arial"/>
                <w:color w:val="000000"/>
              </w:rPr>
            </w:pPr>
            <w:proofErr w:type="spellStart"/>
            <w:r w:rsidRPr="000D452A">
              <w:rPr>
                <w:rStyle w:val="s22"/>
                <w:rFonts w:ascii="Arial" w:hAnsi="Arial" w:cs="Arial"/>
                <w:color w:val="000000"/>
              </w:rPr>
              <w:t>Towler</w:t>
            </w:r>
            <w:proofErr w:type="spellEnd"/>
            <w:r w:rsidRPr="000D452A">
              <w:rPr>
                <w:rStyle w:val="s22"/>
                <w:rFonts w:ascii="Arial" w:hAnsi="Arial" w:cs="Arial"/>
                <w:color w:val="000000"/>
              </w:rPr>
              <w:t xml:space="preserve">, A. J., &amp; </w:t>
            </w:r>
            <w:proofErr w:type="spellStart"/>
            <w:r w:rsidRPr="000D452A">
              <w:rPr>
                <w:rStyle w:val="s22"/>
                <w:rFonts w:ascii="Arial" w:hAnsi="Arial" w:cs="Arial"/>
                <w:color w:val="000000"/>
              </w:rPr>
              <w:t>Stuhlmacher</w:t>
            </w:r>
            <w:proofErr w:type="spellEnd"/>
            <w:r w:rsidRPr="000D452A">
              <w:rPr>
                <w:rStyle w:val="s22"/>
                <w:rFonts w:ascii="Arial" w:hAnsi="Arial" w:cs="Arial"/>
                <w:color w:val="000000"/>
              </w:rPr>
              <w:t>, A. F. (2013).</w:t>
            </w:r>
            <w:r w:rsidRPr="000D452A">
              <w:rPr>
                <w:rStyle w:val="s27"/>
                <w:rFonts w:ascii="Arial" w:hAnsi="Arial" w:cs="Arial"/>
                <w:color w:val="000000"/>
              </w:rPr>
              <w:t> </w:t>
            </w:r>
            <w:r w:rsidRPr="000D452A">
              <w:rPr>
                <w:rStyle w:val="s22"/>
                <w:rFonts w:ascii="Arial" w:hAnsi="Arial" w:cs="Arial"/>
                <w:color w:val="000000"/>
              </w:rPr>
              <w:t>Attachment styles, relationship satisfaction, and well-being in working women.</w:t>
            </w:r>
            <w:r w:rsidRPr="000D452A">
              <w:rPr>
                <w:rStyle w:val="s27"/>
                <w:rFonts w:ascii="Arial" w:hAnsi="Arial" w:cs="Arial"/>
                <w:color w:val="000000"/>
              </w:rPr>
              <w:t> </w:t>
            </w:r>
            <w:r w:rsidRPr="000D452A">
              <w:rPr>
                <w:rStyle w:val="s23"/>
                <w:rFonts w:ascii="Arial" w:hAnsi="Arial" w:cs="Arial"/>
                <w:i/>
                <w:iCs/>
                <w:color w:val="000000"/>
              </w:rPr>
              <w:t>The Journal of social psychology, 153</w:t>
            </w:r>
            <w:r w:rsidRPr="000D452A">
              <w:rPr>
                <w:rStyle w:val="s22"/>
                <w:rFonts w:ascii="Arial" w:hAnsi="Arial" w:cs="Arial"/>
                <w:color w:val="000000"/>
              </w:rPr>
              <w:t>(3), 279-298.</w:t>
            </w:r>
            <w:r w:rsidRPr="000D452A">
              <w:rPr>
                <w:rStyle w:val="s27"/>
                <w:rFonts w:ascii="Arial" w:hAnsi="Arial" w:cs="Arial"/>
                <w:color w:val="222222"/>
              </w:rPr>
              <w:t> </w:t>
            </w:r>
            <w:hyperlink w:history="1" r:id="rId11">
              <w:r w:rsidRPr="000D452A">
                <w:rPr>
                  <w:rStyle w:val="s24"/>
                  <w:rFonts w:ascii="Arial" w:hAnsi="Arial" w:cs="Arial"/>
                  <w:color w:val="0563C1"/>
                  <w:u w:val="single"/>
                </w:rPr>
                <w:t>https://doi.org/10.1080/00224545.2012.735282</w:t>
              </w:r>
            </w:hyperlink>
          </w:p>
          <w:p w:rsidRPr="000D452A" w:rsidR="00B360A9" w:rsidRDefault="00B360A9" w14:paraId="3EC0326C" w14:textId="77777777">
            <w:pPr>
              <w:pStyle w:val="s25"/>
              <w:spacing w:before="0" w:beforeAutospacing="0" w:after="120" w:afterAutospacing="0"/>
              <w:ind w:left="525" w:right="-15" w:hanging="540"/>
              <w:divId w:val="326834277"/>
              <w:rPr>
                <w:rFonts w:ascii="Arial" w:hAnsi="Arial" w:cs="Arial"/>
                <w:color w:val="000000"/>
              </w:rPr>
            </w:pPr>
            <w:r w:rsidRPr="000D452A">
              <w:rPr>
                <w:rStyle w:val="s22"/>
                <w:rFonts w:ascii="Arial" w:hAnsi="Arial" w:cs="Arial"/>
                <w:color w:val="000000"/>
              </w:rPr>
              <w:t>Trachtenberg-Ray, D., &amp; Modesto, O. (2023). Attachment and Relationship Satisfaction Among Gay Men: the Mediating Role of Well-Being.</w:t>
            </w:r>
            <w:r w:rsidRPr="000D452A">
              <w:rPr>
                <w:rStyle w:val="s27"/>
                <w:rFonts w:ascii="Arial" w:hAnsi="Arial" w:cs="Arial"/>
                <w:color w:val="000000"/>
              </w:rPr>
              <w:t> </w:t>
            </w:r>
            <w:r w:rsidRPr="000D452A">
              <w:rPr>
                <w:rStyle w:val="s23"/>
                <w:rFonts w:ascii="Arial" w:hAnsi="Arial" w:cs="Arial"/>
                <w:i/>
                <w:iCs/>
                <w:color w:val="000000"/>
              </w:rPr>
              <w:t>Sexuality Research &amp; Social Policy, 20</w:t>
            </w:r>
            <w:r w:rsidRPr="000D452A">
              <w:rPr>
                <w:rStyle w:val="s22"/>
                <w:rFonts w:ascii="Arial" w:hAnsi="Arial" w:cs="Arial"/>
                <w:color w:val="000000"/>
              </w:rPr>
              <w:t>(2), 453–464.</w:t>
            </w:r>
            <w:r w:rsidRPr="000D452A">
              <w:rPr>
                <w:rStyle w:val="s27"/>
                <w:rFonts w:ascii="Arial" w:hAnsi="Arial" w:cs="Arial"/>
                <w:color w:val="000000"/>
              </w:rPr>
              <w:t> </w:t>
            </w:r>
            <w:hyperlink w:history="1" r:id="rId12">
              <w:r w:rsidRPr="000D452A">
                <w:rPr>
                  <w:rStyle w:val="s24"/>
                  <w:rFonts w:ascii="Arial" w:hAnsi="Arial" w:cs="Arial"/>
                  <w:color w:val="0563C1"/>
                  <w:u w:val="single"/>
                </w:rPr>
                <w:t>https://doi.org/10.1007/s13178-021-00634-2</w:t>
              </w:r>
            </w:hyperlink>
          </w:p>
          <w:p w:rsidRPr="000D452A" w:rsidR="00B360A9" w:rsidRDefault="00B360A9" w14:paraId="6E5B2E93" w14:textId="77777777">
            <w:pPr>
              <w:pStyle w:val="s28"/>
              <w:spacing w:before="0" w:beforeAutospacing="0" w:after="120" w:afterAutospacing="0"/>
              <w:ind w:left="540" w:hanging="540"/>
              <w:divId w:val="326834277"/>
              <w:rPr>
                <w:rFonts w:ascii="Arial" w:hAnsi="Arial" w:cs="Arial"/>
                <w:color w:val="000000"/>
              </w:rPr>
            </w:pPr>
            <w:proofErr w:type="spellStart"/>
            <w:r w:rsidRPr="000D452A">
              <w:rPr>
                <w:rStyle w:val="s22"/>
                <w:rFonts w:ascii="Arial" w:hAnsi="Arial" w:cs="Arial"/>
                <w:color w:val="000000"/>
              </w:rPr>
              <w:t>Vollmann</w:t>
            </w:r>
            <w:proofErr w:type="spellEnd"/>
            <w:r w:rsidRPr="000D452A">
              <w:rPr>
                <w:rStyle w:val="s22"/>
                <w:rFonts w:ascii="Arial" w:hAnsi="Arial" w:cs="Arial"/>
                <w:color w:val="000000"/>
              </w:rPr>
              <w:t>, M., Sprang, S., &amp; van den Brink, F. (2019). Adult attachment and relationship satisfaction: The mediating role of gratitude toward the partner.</w:t>
            </w:r>
            <w:r w:rsidRPr="000D452A">
              <w:rPr>
                <w:rStyle w:val="s27"/>
                <w:rFonts w:ascii="Arial" w:hAnsi="Arial" w:cs="Arial"/>
                <w:color w:val="000000"/>
              </w:rPr>
              <w:t> </w:t>
            </w:r>
            <w:r w:rsidRPr="000D452A">
              <w:rPr>
                <w:rStyle w:val="s23"/>
                <w:rFonts w:ascii="Arial" w:hAnsi="Arial" w:cs="Arial"/>
                <w:i/>
                <w:iCs/>
                <w:color w:val="000000"/>
              </w:rPr>
              <w:t>Journal of Social and Personal Relationships, 36</w:t>
            </w:r>
            <w:r w:rsidRPr="000D452A">
              <w:rPr>
                <w:rStyle w:val="s22"/>
                <w:rFonts w:ascii="Arial" w:hAnsi="Arial" w:cs="Arial"/>
                <w:color w:val="000000"/>
              </w:rPr>
              <w:t>(11-12), 3875-3886</w:t>
            </w:r>
            <w:r w:rsidRPr="000D452A">
              <w:rPr>
                <w:rStyle w:val="s26"/>
                <w:rFonts w:ascii="Arial" w:hAnsi="Arial" w:cs="Arial"/>
                <w:color w:val="222222"/>
              </w:rPr>
              <w:t>.</w:t>
            </w:r>
            <w:r w:rsidRPr="000D452A">
              <w:rPr>
                <w:rStyle w:val="s27"/>
                <w:rFonts w:ascii="Arial" w:hAnsi="Arial" w:cs="Arial"/>
                <w:color w:val="222222"/>
              </w:rPr>
              <w:t> </w:t>
            </w:r>
            <w:hyperlink w:history="1" r:id="rId13">
              <w:r w:rsidRPr="000D452A">
                <w:rPr>
                  <w:rStyle w:val="s24"/>
                  <w:rFonts w:ascii="Arial" w:hAnsi="Arial" w:cs="Arial"/>
                  <w:color w:val="0563C1"/>
                  <w:u w:val="single"/>
                </w:rPr>
                <w:t>https://doi.org/10.1177/0265407519841712</w:t>
              </w:r>
            </w:hyperlink>
          </w:p>
          <w:p w:rsidRPr="005847AB" w:rsidR="00B360A9" w:rsidRDefault="00B360A9" w14:paraId="586E1DDA" w14:textId="77777777">
            <w:pPr>
              <w:pStyle w:val="s21"/>
              <w:spacing w:before="0" w:beforeAutospacing="0" w:after="0" w:afterAutospacing="0" w:line="216" w:lineRule="atLeast"/>
              <w:ind w:firstLine="540"/>
              <w:divId w:val="269702036"/>
              <w:rPr>
                <w:rFonts w:hint="eastAsia" w:ascii="-webkit-standard" w:hAnsi="-webkit-standard"/>
                <w:color w:val="000000"/>
                <w:sz w:val="18"/>
                <w:szCs w:val="18"/>
              </w:rPr>
            </w:pPr>
          </w:p>
          <w:p w:rsidR="005847AB" w:rsidRDefault="005847AB" w14:paraId="15FC94E2" w14:textId="77777777">
            <w:pPr>
              <w:pStyle w:val="s21"/>
              <w:spacing w:before="0" w:beforeAutospacing="0" w:after="0" w:afterAutospacing="0" w:line="216" w:lineRule="atLeast"/>
              <w:ind w:firstLine="540"/>
              <w:divId w:val="269702036"/>
              <w:rPr>
                <w:rFonts w:hint="eastAsia" w:ascii="-webkit-standard" w:hAnsi="-webkit-standard"/>
                <w:color w:val="000000"/>
                <w:sz w:val="18"/>
                <w:szCs w:val="18"/>
              </w:rPr>
            </w:pPr>
            <w:r>
              <w:rPr>
                <w:rFonts w:ascii="-webkit-standard" w:hAnsi="-webkit-standard"/>
                <w:color w:val="000000"/>
                <w:sz w:val="18"/>
                <w:szCs w:val="18"/>
              </w:rPr>
              <w:t> </w:t>
            </w:r>
          </w:p>
          <w:p w:rsidR="00992264" w:rsidP="00360E4B" w:rsidRDefault="00992264" w14:paraId="7B84ECA1" w14:textId="77777777">
            <w:pPr>
              <w:rPr>
                <w:rFonts w:ascii="Arial" w:hAnsi="Arial" w:cs="Arial"/>
                <w:b/>
              </w:rPr>
            </w:pPr>
          </w:p>
          <w:p w:rsidR="003C154B" w:rsidP="00360E4B" w:rsidRDefault="003C154B" w14:paraId="3576DD5E" w14:textId="77777777"/>
          <w:p w:rsidR="00B91B51" w:rsidP="00360E4B" w:rsidRDefault="00B91B51" w14:paraId="2C1722CF" w14:textId="77777777"/>
          <w:p w:rsidR="00B91B51" w:rsidP="00360E4B" w:rsidRDefault="00B91B51" w14:paraId="5E6737FD" w14:textId="77777777"/>
        </w:tc>
      </w:tr>
    </w:tbl>
    <w:p w:rsidR="00310104" w:rsidP="00992264" w:rsidRDefault="00310104" w14:paraId="650E70EF" w14:textId="77777777">
      <w:pPr>
        <w:rPr>
          <w:rFonts w:ascii="Arial" w:hAnsi="Arial" w:cs="Arial"/>
          <w:sz w:val="8"/>
          <w:szCs w:val="8"/>
        </w:rPr>
      </w:pPr>
    </w:p>
    <w:tbl>
      <w:tblPr>
        <w:tblpPr w:leftFromText="180" w:rightFromText="180" w:vertAnchor="text" w:horzAnchor="margin" w:tblpY="137"/>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0308"/>
      </w:tblGrid>
      <w:tr w:rsidR="00B24417" w:rsidTr="4FFA811C" w14:paraId="6799C8A9" w14:textId="77777777">
        <w:tc>
          <w:tcPr>
            <w:tcW w:w="10308" w:type="dxa"/>
            <w:tcMar/>
          </w:tcPr>
          <w:p w:rsidR="00B24417" w:rsidP="00B24417" w:rsidRDefault="00B24417" w14:paraId="5F2EA41C" w14:textId="7777777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rsidR="00B24417" w:rsidP="00B24417" w:rsidRDefault="00B24417" w14:paraId="1B5AB298" w14:textId="77777777">
            <w:pPr>
              <w:rPr>
                <w:rFonts w:ascii="Arial" w:hAnsi="Arial" w:cs="Arial"/>
                <w:b/>
                <w:sz w:val="20"/>
              </w:rPr>
            </w:pPr>
          </w:p>
          <w:p w:rsidRPr="00D70957" w:rsidR="00B24417" w:rsidP="00D12E1D" w:rsidRDefault="00D70957" w14:paraId="018244B1" w14:textId="34827CE1">
            <w:pPr>
              <w:pStyle w:val="ListParagraph"/>
              <w:numPr>
                <w:ilvl w:val="0"/>
                <w:numId w:val="5"/>
              </w:numPr>
              <w:rPr>
                <w:rFonts w:ascii="Arial" w:hAnsi="Arial" w:cs="Arial"/>
                <w:b/>
                <w:sz w:val="20"/>
              </w:rPr>
            </w:pPr>
            <w:r>
              <w:rPr>
                <w:rFonts w:ascii="Arial" w:hAnsi="Arial" w:cs="Arial"/>
                <w:bCs/>
                <w:sz w:val="20"/>
              </w:rPr>
              <w:t>Does insecure attachment result it poorer relationship satisfaction</w:t>
            </w:r>
            <w:r w:rsidR="002968EA">
              <w:rPr>
                <w:rFonts w:ascii="Arial" w:hAnsi="Arial" w:cs="Arial"/>
                <w:bCs/>
                <w:sz w:val="20"/>
              </w:rPr>
              <w:t>?</w:t>
            </w:r>
            <w:r>
              <w:rPr>
                <w:rFonts w:ascii="Arial" w:hAnsi="Arial" w:cs="Arial"/>
                <w:bCs/>
                <w:sz w:val="20"/>
              </w:rPr>
              <w:t xml:space="preserve"> </w:t>
            </w:r>
          </w:p>
          <w:p w:rsidRPr="0014531C" w:rsidR="00D70957" w:rsidP="00D12E1D" w:rsidRDefault="00D70957" w14:paraId="69B80B8E" w14:textId="0D41E889">
            <w:pPr>
              <w:pStyle w:val="ListParagraph"/>
              <w:numPr>
                <w:ilvl w:val="0"/>
                <w:numId w:val="5"/>
              </w:numPr>
              <w:rPr>
                <w:rFonts w:ascii="Arial" w:hAnsi="Arial" w:cs="Arial"/>
                <w:b/>
                <w:sz w:val="20"/>
              </w:rPr>
            </w:pPr>
            <w:r>
              <w:rPr>
                <w:rFonts w:ascii="Arial" w:hAnsi="Arial" w:cs="Arial"/>
                <w:bCs/>
                <w:sz w:val="20"/>
              </w:rPr>
              <w:t xml:space="preserve">Does </w:t>
            </w:r>
            <w:r w:rsidR="0014531C">
              <w:rPr>
                <w:rFonts w:ascii="Arial" w:hAnsi="Arial" w:cs="Arial"/>
                <w:bCs/>
                <w:sz w:val="20"/>
              </w:rPr>
              <w:t xml:space="preserve">attachment </w:t>
            </w:r>
            <w:r>
              <w:rPr>
                <w:rFonts w:ascii="Arial" w:hAnsi="Arial" w:cs="Arial"/>
                <w:bCs/>
                <w:sz w:val="20"/>
              </w:rPr>
              <w:t xml:space="preserve">style affect relationship satisfaction the same way for heterosexual and homosexual </w:t>
            </w:r>
            <w:r w:rsidR="002968EA">
              <w:rPr>
                <w:rFonts w:ascii="Arial" w:hAnsi="Arial" w:cs="Arial"/>
                <w:bCs/>
                <w:sz w:val="20"/>
              </w:rPr>
              <w:t>couples?</w:t>
            </w:r>
            <w:r w:rsidR="0014531C">
              <w:rPr>
                <w:rFonts w:ascii="Arial" w:hAnsi="Arial" w:cs="Arial"/>
                <w:bCs/>
                <w:sz w:val="20"/>
              </w:rPr>
              <w:t xml:space="preserve"> </w:t>
            </w:r>
          </w:p>
          <w:p w:rsidRPr="00686857" w:rsidR="00686857" w:rsidP="00686857" w:rsidRDefault="002968EA" w14:paraId="0AE23B65" w14:textId="75D217DB">
            <w:pPr>
              <w:pStyle w:val="ListParagraph"/>
              <w:numPr>
                <w:ilvl w:val="0"/>
                <w:numId w:val="5"/>
              </w:numPr>
              <w:rPr>
                <w:rFonts w:ascii="Arial" w:hAnsi="Arial" w:cs="Arial"/>
                <w:b/>
                <w:sz w:val="20"/>
              </w:rPr>
            </w:pPr>
            <w:r>
              <w:rPr>
                <w:rFonts w:ascii="Arial" w:hAnsi="Arial" w:cs="Arial"/>
                <w:bCs/>
                <w:sz w:val="20"/>
              </w:rPr>
              <w:t xml:space="preserve">If not, what is this difference? </w:t>
            </w:r>
          </w:p>
          <w:p w:rsidR="00B24417" w:rsidP="00B24417" w:rsidRDefault="00B24417" w14:paraId="7D91FB1C" w14:textId="77777777">
            <w:pPr>
              <w:rPr>
                <w:rFonts w:ascii="Arial" w:hAnsi="Arial" w:cs="Arial"/>
                <w:b/>
                <w:sz w:val="20"/>
              </w:rPr>
            </w:pPr>
          </w:p>
          <w:p w:rsidRPr="006D4CA5" w:rsidR="006D4CA5" w:rsidP="4FFA811C" w:rsidRDefault="006D4CA5" w14:paraId="135AB6AD" w14:textId="5EF800C9">
            <w:pPr>
              <w:rPr>
                <w:rFonts w:ascii="Arial" w:hAnsi="Arial" w:cs="Arial"/>
                <w:sz w:val="24"/>
                <w:szCs w:val="24"/>
              </w:rPr>
            </w:pPr>
            <w:r w:rsidRPr="4FFA811C" w:rsidR="3054C7F2">
              <w:rPr>
                <w:rFonts w:ascii="Arial" w:hAnsi="Arial" w:cs="Arial"/>
                <w:sz w:val="24"/>
                <w:szCs w:val="24"/>
              </w:rPr>
              <w:t>It is hypothesised that participants who have a more insecure attachment style will</w:t>
            </w:r>
            <w:r w:rsidRPr="4FFA811C" w:rsidR="5851DDD2">
              <w:rPr>
                <w:rFonts w:ascii="Arial" w:hAnsi="Arial" w:cs="Arial"/>
                <w:sz w:val="24"/>
                <w:szCs w:val="24"/>
              </w:rPr>
              <w:t xml:space="preserve"> display poorer relationship satisfaction in their couples</w:t>
            </w:r>
            <w:r w:rsidRPr="4FFA811C" w:rsidR="35F3F773">
              <w:rPr>
                <w:rFonts w:ascii="Arial" w:hAnsi="Arial" w:cs="Arial"/>
                <w:sz w:val="24"/>
                <w:szCs w:val="24"/>
              </w:rPr>
              <w:t>.</w:t>
            </w:r>
          </w:p>
          <w:p w:rsidR="00B24417" w:rsidP="00B24417" w:rsidRDefault="00B24417" w14:paraId="2162D533" w14:textId="77777777"/>
        </w:tc>
      </w:tr>
    </w:tbl>
    <w:p w:rsidR="003C154B" w:rsidP="00F73A03" w:rsidRDefault="003C154B" w14:paraId="760F5C02" w14:textId="77777777">
      <w:pPr>
        <w:rPr>
          <w:rFonts w:ascii="Arial" w:hAnsi="Arial" w:cs="Arial"/>
          <w:b/>
          <w:sz w:val="20"/>
        </w:rPr>
      </w:pPr>
    </w:p>
    <w:p w:rsidR="00B91B51" w:rsidP="00F73A03" w:rsidRDefault="00B91B51" w14:paraId="4649BB1A" w14:textId="77777777">
      <w:pPr>
        <w:rPr>
          <w:rFonts w:ascii="Arial" w:hAnsi="Arial" w:cs="Arial"/>
          <w:b/>
          <w:sz w:val="20"/>
        </w:rPr>
      </w:pPr>
    </w:p>
    <w:p w:rsidRPr="00B91B51" w:rsidR="00B91B51" w:rsidP="00B91B51" w:rsidRDefault="00B91B51" w14:paraId="159BB063" w14:textId="25E3B22E">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rsidRPr="00F17B14" w:rsidR="00B91B51" w:rsidP="00F73A03" w:rsidRDefault="00B91B51" w14:paraId="10CA7493" w14:textId="77777777">
      <w:pPr>
        <w:rPr>
          <w:rFonts w:ascii="Arial" w:hAnsi="Arial" w:cs="Arial"/>
          <w:b/>
          <w:sz w:val="20"/>
        </w:rPr>
      </w:pPr>
    </w:p>
    <w:tbl>
      <w:tblPr>
        <w:tblW w:w="0" w:type="auto"/>
        <w:tblLook w:val="01E0" w:firstRow="1" w:lastRow="1" w:firstColumn="1" w:lastColumn="1" w:noHBand="0" w:noVBand="0"/>
      </w:tblPr>
      <w:tblGrid>
        <w:gridCol w:w="10308"/>
      </w:tblGrid>
      <w:tr w:rsidR="00E24E04" w:rsidTr="4FFA811C" w14:paraId="0B8B23A3" w14:textId="77777777">
        <w:tc>
          <w:tcPr>
            <w:tcW w:w="10368" w:type="dxa"/>
            <w:tcBorders>
              <w:top w:val="single" w:color="auto" w:sz="4" w:space="0"/>
              <w:left w:val="single" w:color="auto" w:sz="4" w:space="0"/>
              <w:bottom w:val="single" w:color="auto" w:sz="4" w:space="0"/>
              <w:right w:val="single" w:color="auto" w:sz="4" w:space="0"/>
            </w:tcBorders>
            <w:tcMar/>
          </w:tcPr>
          <w:p w:rsidRPr="00E00F78" w:rsidR="00AD2A3F" w:rsidP="00441243" w:rsidRDefault="00AD2A3F" w14:paraId="6790B7B7" w14:textId="21E46390">
            <w:pPr>
              <w:rPr>
                <w:rFonts w:ascii="Arial" w:hAnsi="Arial" w:cs="Arial"/>
                <w:b/>
                <w:i/>
                <w:iCs/>
                <w:sz w:val="20"/>
              </w:rPr>
            </w:pPr>
            <w:r w:rsidRPr="00E00F78">
              <w:rPr>
                <w:rFonts w:ascii="Arial" w:hAnsi="Arial" w:cs="Arial"/>
                <w:b/>
                <w:i/>
                <w:iCs/>
                <w:sz w:val="20"/>
              </w:rPr>
              <w:t>Please summarise the key methodological approach</w:t>
            </w:r>
            <w:r w:rsidRPr="00E00F78" w:rsidR="00D7426D">
              <w:rPr>
                <w:rFonts w:ascii="Arial" w:hAnsi="Arial" w:cs="Arial"/>
                <w:b/>
                <w:i/>
                <w:iCs/>
                <w:sz w:val="20"/>
              </w:rPr>
              <w:t xml:space="preserve">: </w:t>
            </w:r>
            <w:r w:rsidRPr="00E00F78" w:rsidR="005F279E">
              <w:rPr>
                <w:rFonts w:ascii="Arial" w:hAnsi="Arial" w:cs="Arial"/>
                <w:b/>
                <w:i/>
                <w:iCs/>
                <w:sz w:val="20"/>
              </w:rPr>
              <w:t xml:space="preserve">(you can include copies of proposed study materials </w:t>
            </w:r>
            <w:r w:rsidR="009C0B5A">
              <w:rPr>
                <w:rFonts w:ascii="Arial" w:hAnsi="Arial" w:cs="Arial"/>
                <w:b/>
                <w:i/>
                <w:iCs/>
                <w:sz w:val="20"/>
              </w:rPr>
              <w:t>as appendices</w:t>
            </w:r>
            <w:r w:rsidRPr="00E00F78" w:rsidR="005F279E">
              <w:rPr>
                <w:rFonts w:ascii="Arial" w:hAnsi="Arial" w:cs="Arial"/>
                <w:b/>
                <w:i/>
                <w:iCs/>
                <w:sz w:val="20"/>
              </w:rPr>
              <w:t xml:space="preserve"> if you wish)</w:t>
            </w:r>
            <w:r w:rsidR="00B24417">
              <w:rPr>
                <w:rFonts w:ascii="Arial" w:hAnsi="Arial" w:cs="Arial"/>
                <w:b/>
                <w:i/>
                <w:iCs/>
                <w:sz w:val="20"/>
              </w:rPr>
              <w:t>. You must include details of the following:</w:t>
            </w:r>
          </w:p>
          <w:p w:rsidR="00B24417" w:rsidP="00441243" w:rsidRDefault="00812DC7" w14:paraId="6F0D3752" w14:textId="5D627171">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Pr="00B24417" w:rsidR="00D7426D">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Pr="00B24417" w:rsidR="00D7426D">
              <w:rPr>
                <w:rFonts w:ascii="Arial" w:hAnsi="Arial" w:cs="Arial"/>
                <w:bCs/>
                <w:i/>
                <w:iCs/>
                <w:sz w:val="20"/>
              </w:rPr>
              <w:t xml:space="preserve"> need</w:t>
            </w:r>
            <w:r w:rsidR="00B24417">
              <w:rPr>
                <w:rFonts w:ascii="Arial" w:hAnsi="Arial" w:cs="Arial"/>
                <w:bCs/>
                <w:i/>
                <w:iCs/>
                <w:sz w:val="20"/>
              </w:rPr>
              <w:t>ed</w:t>
            </w:r>
            <w:r w:rsidRPr="00B24417" w:rsidR="00D7426D">
              <w:rPr>
                <w:rFonts w:ascii="Arial" w:hAnsi="Arial" w:cs="Arial"/>
                <w:bCs/>
                <w:i/>
                <w:iCs/>
                <w:sz w:val="20"/>
              </w:rPr>
              <w:t xml:space="preserve">? </w:t>
            </w:r>
          </w:p>
          <w:p w:rsidR="00B24417" w:rsidP="00441243" w:rsidRDefault="00812DC7" w14:paraId="1DBCFFBB" w14:textId="0CF779A0">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Pr="00B24417" w:rsidR="008C496F">
              <w:rPr>
                <w:rFonts w:ascii="Arial" w:hAnsi="Arial" w:cs="Arial"/>
                <w:bCs/>
                <w:i/>
                <w:iCs/>
                <w:sz w:val="20"/>
              </w:rPr>
              <w:t xml:space="preserve">sing appropriate terminology clearly </w:t>
            </w:r>
            <w:r w:rsidRPr="00B24417" w:rsidR="00283C0D">
              <w:rPr>
                <w:rFonts w:ascii="Arial" w:hAnsi="Arial" w:cs="Arial"/>
                <w:bCs/>
                <w:i/>
                <w:iCs/>
                <w:sz w:val="20"/>
              </w:rPr>
              <w:t xml:space="preserve">define </w:t>
            </w:r>
            <w:r w:rsidRPr="00B24417" w:rsidR="00212B24">
              <w:rPr>
                <w:rFonts w:ascii="Arial" w:hAnsi="Arial" w:cs="Arial"/>
                <w:bCs/>
                <w:i/>
                <w:iCs/>
                <w:sz w:val="20"/>
              </w:rPr>
              <w:t xml:space="preserve">key elements of your design (IVs, DVs, Qual approach, </w:t>
            </w:r>
            <w:r w:rsidRPr="00B24417" w:rsidR="00C01536">
              <w:rPr>
                <w:rFonts w:ascii="Arial" w:hAnsi="Arial" w:cs="Arial"/>
                <w:bCs/>
                <w:i/>
                <w:iCs/>
                <w:sz w:val="20"/>
              </w:rPr>
              <w:t>expt</w:t>
            </w:r>
            <w:r w:rsidR="00B24417">
              <w:rPr>
                <w:rFonts w:ascii="Arial" w:hAnsi="Arial" w:cs="Arial"/>
                <w:bCs/>
                <w:i/>
                <w:iCs/>
                <w:sz w:val="20"/>
              </w:rPr>
              <w:t>.</w:t>
            </w:r>
            <w:r w:rsidRPr="00B24417" w:rsidR="00C01536">
              <w:rPr>
                <w:rFonts w:ascii="Arial" w:hAnsi="Arial" w:cs="Arial"/>
                <w:bCs/>
                <w:i/>
                <w:iCs/>
                <w:sz w:val="20"/>
              </w:rPr>
              <w:t xml:space="preserve"> manipulations etc)</w:t>
            </w:r>
            <w:r w:rsidRPr="00B24417" w:rsidR="00AF0884">
              <w:rPr>
                <w:rFonts w:ascii="Arial" w:hAnsi="Arial" w:cs="Arial"/>
                <w:bCs/>
                <w:i/>
                <w:iCs/>
                <w:sz w:val="20"/>
              </w:rPr>
              <w:t xml:space="preserve">.  How do you plan to analyse your main data? </w:t>
            </w:r>
          </w:p>
          <w:p w:rsidR="00B24417" w:rsidP="00441243" w:rsidRDefault="007D673A" w14:paraId="40D9D1B7" w14:textId="03DEE06D">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Pr="00B24417" w:rsidR="007A30FE">
              <w:rPr>
                <w:rFonts w:ascii="Arial" w:hAnsi="Arial" w:cs="Arial"/>
                <w:bCs/>
                <w:i/>
                <w:iCs/>
                <w:sz w:val="20"/>
              </w:rPr>
              <w:t xml:space="preserve">, </w:t>
            </w:r>
            <w:r w:rsidRPr="00B24417" w:rsidR="00C01536">
              <w:rPr>
                <w:rFonts w:ascii="Arial" w:hAnsi="Arial" w:cs="Arial"/>
                <w:bCs/>
                <w:i/>
                <w:iCs/>
                <w:sz w:val="20"/>
              </w:rPr>
              <w:t xml:space="preserve">scales, </w:t>
            </w:r>
            <w:r w:rsidRPr="00B24417" w:rsidR="007A30FE">
              <w:rPr>
                <w:rFonts w:ascii="Arial" w:hAnsi="Arial" w:cs="Arial"/>
                <w:bCs/>
                <w:i/>
                <w:iCs/>
                <w:sz w:val="20"/>
              </w:rPr>
              <w:t xml:space="preserve">experimental tools or other materials required for your study? </w:t>
            </w:r>
          </w:p>
          <w:p w:rsidRPr="00B24417" w:rsidR="007A30FE" w:rsidP="00441243" w:rsidRDefault="007A30FE" w14:paraId="270E753F" w14:textId="185467A7">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Pr="00B24417" w:rsidR="00345F13">
              <w:rPr>
                <w:rFonts w:ascii="Arial" w:hAnsi="Arial" w:cs="Arial"/>
                <w:bCs/>
                <w:i/>
                <w:iCs/>
                <w:sz w:val="20"/>
              </w:rPr>
              <w:t>How will you carry out the study – define briefly what will happen to a participant in your study from the point of consent to the study debrief.</w:t>
            </w:r>
          </w:p>
          <w:p w:rsidR="003C154B" w:rsidP="00360E4B" w:rsidRDefault="003C154B" w14:paraId="73D461B2" w14:textId="257F4913">
            <w:pPr>
              <w:rPr>
                <w:rFonts w:ascii="Arial" w:hAnsi="Arial" w:cs="Arial"/>
                <w:b/>
              </w:rPr>
            </w:pPr>
          </w:p>
          <w:p w:rsidR="00E00F78" w:rsidP="00360E4B" w:rsidRDefault="00644C00" w14:paraId="1F232610" w14:textId="71F94046">
            <w:pPr>
              <w:rPr>
                <w:rFonts w:ascii="Arial" w:hAnsi="Arial" w:cs="Arial"/>
                <w:b/>
              </w:rPr>
            </w:pPr>
            <w:r>
              <w:rPr>
                <w:rFonts w:ascii="Arial" w:hAnsi="Arial" w:cs="Arial"/>
                <w:b/>
              </w:rPr>
              <w:t xml:space="preserve">Participants: </w:t>
            </w:r>
          </w:p>
          <w:p w:rsidR="00644C00" w:rsidP="4FFA811C" w:rsidRDefault="00525F91" w14:paraId="2E2958E1" w14:textId="64483B08">
            <w:pPr>
              <w:rPr>
                <w:rFonts w:ascii="Arial" w:hAnsi="Arial" w:cs="Arial"/>
              </w:rPr>
            </w:pPr>
            <w:r w:rsidRPr="4FFA811C" w:rsidR="50855395">
              <w:rPr>
                <w:rFonts w:ascii="Arial" w:hAnsi="Arial" w:cs="Arial"/>
              </w:rPr>
              <w:t xml:space="preserve">Participants will need to be over the age of 18 and sign up via a link provided on media platforms such as Instagram and Facebook. </w:t>
            </w:r>
            <w:r w:rsidRPr="4FFA811C" w:rsidR="0792B5A0">
              <w:rPr>
                <w:rFonts w:ascii="Arial" w:hAnsi="Arial" w:cs="Arial"/>
              </w:rPr>
              <w:t xml:space="preserve">There </w:t>
            </w:r>
            <w:r w:rsidRPr="4FFA811C" w:rsidR="27693892">
              <w:rPr>
                <w:rFonts w:ascii="Arial" w:hAnsi="Arial" w:cs="Arial"/>
              </w:rPr>
              <w:t>are</w:t>
            </w:r>
            <w:r w:rsidRPr="4FFA811C" w:rsidR="0792B5A0">
              <w:rPr>
                <w:rFonts w:ascii="Arial" w:hAnsi="Arial" w:cs="Arial"/>
              </w:rPr>
              <w:t xml:space="preserve"> specific criteria needed to be met to </w:t>
            </w:r>
            <w:r w:rsidRPr="4FFA811C" w:rsidR="0792B5A0">
              <w:rPr>
                <w:rFonts w:ascii="Arial" w:hAnsi="Arial" w:cs="Arial"/>
              </w:rPr>
              <w:t>participate</w:t>
            </w:r>
            <w:r w:rsidRPr="4FFA811C" w:rsidR="0792B5A0">
              <w:rPr>
                <w:rFonts w:ascii="Arial" w:hAnsi="Arial" w:cs="Arial"/>
              </w:rPr>
              <w:t xml:space="preserve"> in the study such as </w:t>
            </w:r>
            <w:r w:rsidRPr="4FFA811C" w:rsidR="07DC29E3">
              <w:rPr>
                <w:rFonts w:ascii="Arial" w:hAnsi="Arial" w:cs="Arial"/>
              </w:rPr>
              <w:t>being</w:t>
            </w:r>
            <w:r w:rsidRPr="4FFA811C" w:rsidR="0792B5A0">
              <w:rPr>
                <w:rFonts w:ascii="Arial" w:hAnsi="Arial" w:cs="Arial"/>
              </w:rPr>
              <w:t xml:space="preserve"> in a heterosexual or homosexual relationship. </w:t>
            </w:r>
            <w:r w:rsidRPr="4FFA811C" w:rsidR="27AB7B87">
              <w:rPr>
                <w:rFonts w:ascii="Arial" w:hAnsi="Arial" w:cs="Arial"/>
              </w:rPr>
              <w:t xml:space="preserve">The study will focus on these two groups (heterosexual and homosexual couples) and </w:t>
            </w:r>
            <w:r w:rsidRPr="4FFA811C" w:rsidR="7C65A50E">
              <w:rPr>
                <w:rFonts w:ascii="Arial" w:hAnsi="Arial" w:cs="Arial"/>
              </w:rPr>
              <w:t>will assess how attachment style affects their relationship satisfaction. This study will requir</w:t>
            </w:r>
            <w:r w:rsidRPr="4FFA811C" w:rsidR="060DA9BE">
              <w:rPr>
                <w:rFonts w:ascii="Arial" w:hAnsi="Arial" w:cs="Arial"/>
              </w:rPr>
              <w:t>e. 100</w:t>
            </w:r>
            <w:r w:rsidRPr="4FFA811C" w:rsidR="7C65A50E">
              <w:rPr>
                <w:rFonts w:ascii="Arial" w:hAnsi="Arial" w:cs="Arial"/>
              </w:rPr>
              <w:t xml:space="preserve"> </w:t>
            </w:r>
            <w:r w:rsidRPr="4FFA811C" w:rsidR="5345E6C4">
              <w:rPr>
                <w:rFonts w:ascii="Arial" w:hAnsi="Arial" w:cs="Arial"/>
              </w:rPr>
              <w:t xml:space="preserve">participants. </w:t>
            </w:r>
          </w:p>
          <w:p w:rsidRPr="001B57E6" w:rsidR="00057A53" w:rsidP="00360E4B" w:rsidRDefault="00057A53" w14:paraId="52DDED4A" w14:textId="77777777">
            <w:pPr>
              <w:rPr>
                <w:rFonts w:ascii="Arial" w:hAnsi="Arial" w:cs="Arial"/>
                <w:bCs/>
                <w:lang w:val="es-ES"/>
              </w:rPr>
            </w:pPr>
          </w:p>
          <w:p w:rsidR="007F255D" w:rsidP="00360E4B" w:rsidRDefault="00644C00" w14:paraId="305D9E98" w14:textId="2DE22124">
            <w:pPr>
              <w:rPr>
                <w:rFonts w:ascii="Arial" w:hAnsi="Arial" w:cs="Arial"/>
                <w:b/>
              </w:rPr>
            </w:pPr>
            <w:r>
              <w:rPr>
                <w:rFonts w:ascii="Arial" w:hAnsi="Arial" w:cs="Arial"/>
                <w:b/>
              </w:rPr>
              <w:t xml:space="preserve">Design: </w:t>
            </w:r>
          </w:p>
          <w:p w:rsidR="00644C00" w:rsidP="00360E4B" w:rsidRDefault="00202708" w14:paraId="56C80529" w14:textId="2FCBC47C">
            <w:pPr>
              <w:rPr>
                <w:rFonts w:ascii="Arial" w:hAnsi="Arial" w:cs="Arial"/>
                <w:bCs/>
              </w:rPr>
            </w:pPr>
            <w:r>
              <w:rPr>
                <w:rFonts w:ascii="Arial" w:hAnsi="Arial" w:cs="Arial"/>
                <w:bCs/>
              </w:rPr>
              <w:t xml:space="preserve">A 2x2 quantitative </w:t>
            </w:r>
            <w:r w:rsidR="00EB7B58">
              <w:rPr>
                <w:rFonts w:ascii="Arial" w:hAnsi="Arial" w:cs="Arial"/>
                <w:bCs/>
              </w:rPr>
              <w:t xml:space="preserve">mixed experimental design will be used. </w:t>
            </w:r>
            <w:r w:rsidR="007F255D">
              <w:rPr>
                <w:rFonts w:ascii="Arial" w:hAnsi="Arial" w:cs="Arial"/>
                <w:bCs/>
              </w:rPr>
              <w:t xml:space="preserve">This study will consist of two </w:t>
            </w:r>
            <w:r w:rsidR="00057A53">
              <w:rPr>
                <w:rFonts w:ascii="Arial" w:hAnsi="Arial" w:cs="Arial"/>
                <w:bCs/>
              </w:rPr>
              <w:t>independent</w:t>
            </w:r>
            <w:r w:rsidR="007F255D">
              <w:rPr>
                <w:rFonts w:ascii="Arial" w:hAnsi="Arial" w:cs="Arial"/>
                <w:bCs/>
              </w:rPr>
              <w:t xml:space="preserve"> variables, the first IV is </w:t>
            </w:r>
            <w:r w:rsidR="00B76E9E">
              <w:rPr>
                <w:rFonts w:ascii="Arial" w:hAnsi="Arial" w:cs="Arial"/>
                <w:bCs/>
              </w:rPr>
              <w:t xml:space="preserve">secure attachment and the second IV is insecure attachment. </w:t>
            </w:r>
            <w:r w:rsidR="000D0029">
              <w:rPr>
                <w:rFonts w:ascii="Arial" w:hAnsi="Arial" w:cs="Arial"/>
                <w:bCs/>
              </w:rPr>
              <w:t xml:space="preserve">The dependent variable will </w:t>
            </w:r>
            <w:r w:rsidR="00DA55CF">
              <w:rPr>
                <w:rFonts w:ascii="Arial" w:hAnsi="Arial" w:cs="Arial"/>
                <w:bCs/>
              </w:rPr>
              <w:t>relationship satisfaction</w:t>
            </w:r>
            <w:r w:rsidR="000C6B3E">
              <w:rPr>
                <w:rFonts w:ascii="Arial" w:hAnsi="Arial" w:cs="Arial"/>
                <w:bCs/>
              </w:rPr>
              <w:t xml:space="preserve">. </w:t>
            </w:r>
          </w:p>
          <w:p w:rsidR="000C6B3E" w:rsidP="00360E4B" w:rsidRDefault="000C6B3E" w14:paraId="177C2288" w14:textId="77777777">
            <w:pPr>
              <w:rPr>
                <w:rFonts w:ascii="Arial" w:hAnsi="Arial" w:cs="Arial"/>
                <w:bCs/>
              </w:rPr>
            </w:pPr>
          </w:p>
          <w:p w:rsidR="000C6B3E" w:rsidP="4FFA811C" w:rsidRDefault="00DA6C78" w14:paraId="52992753" w14:textId="3D1D65DC">
            <w:pPr>
              <w:rPr>
                <w:rFonts w:ascii="Arial" w:hAnsi="Arial" w:cs="Arial"/>
              </w:rPr>
            </w:pPr>
            <w:r w:rsidRPr="4FFA811C" w:rsidR="4CDCAB16">
              <w:rPr>
                <w:rFonts w:ascii="Arial" w:hAnsi="Arial" w:cs="Arial"/>
              </w:rPr>
              <w:t xml:space="preserve">A mixed </w:t>
            </w:r>
            <w:r w:rsidRPr="4FFA811C" w:rsidR="4CDCAB16">
              <w:rPr>
                <w:rFonts w:ascii="Arial" w:hAnsi="Arial" w:cs="Arial"/>
              </w:rPr>
              <w:t>anova</w:t>
            </w:r>
            <w:r w:rsidRPr="4FFA811C" w:rsidR="4CDCAB16">
              <w:rPr>
                <w:rFonts w:ascii="Arial" w:hAnsi="Arial" w:cs="Arial"/>
              </w:rPr>
              <w:t xml:space="preserve"> will be used to</w:t>
            </w:r>
            <w:r w:rsidRPr="4FFA811C" w:rsidR="47503364">
              <w:rPr>
                <w:rFonts w:ascii="Arial" w:hAnsi="Arial" w:cs="Arial"/>
              </w:rPr>
              <w:t xml:space="preserve"> Analyse </w:t>
            </w:r>
            <w:r w:rsidRPr="4FFA811C" w:rsidR="33D70B79">
              <w:rPr>
                <w:rFonts w:ascii="Arial" w:hAnsi="Arial" w:cs="Arial"/>
              </w:rPr>
              <w:t xml:space="preserve">the </w:t>
            </w:r>
            <w:r w:rsidRPr="4FFA811C" w:rsidR="636780E8">
              <w:rPr>
                <w:rFonts w:ascii="Arial" w:hAnsi="Arial" w:cs="Arial"/>
              </w:rPr>
              <w:t xml:space="preserve">research </w:t>
            </w:r>
            <w:r w:rsidRPr="4FFA811C" w:rsidR="33D70B79">
              <w:rPr>
                <w:rFonts w:ascii="Arial" w:hAnsi="Arial" w:cs="Arial"/>
              </w:rPr>
              <w:t xml:space="preserve">question </w:t>
            </w:r>
            <w:r w:rsidRPr="4FFA811C" w:rsidR="636780E8">
              <w:rPr>
                <w:rFonts w:ascii="Arial" w:hAnsi="Arial" w:cs="Arial"/>
              </w:rPr>
              <w:t xml:space="preserve">of </w:t>
            </w:r>
            <w:r w:rsidRPr="4FFA811C" w:rsidR="55499C56">
              <w:rPr>
                <w:rFonts w:ascii="Arial" w:hAnsi="Arial" w:cs="Arial"/>
              </w:rPr>
              <w:t>whether</w:t>
            </w:r>
            <w:r w:rsidRPr="4FFA811C" w:rsidR="636780E8">
              <w:rPr>
                <w:rFonts w:ascii="Arial" w:hAnsi="Arial" w:cs="Arial"/>
              </w:rPr>
              <w:t xml:space="preserve"> attachment </w:t>
            </w:r>
            <w:r w:rsidRPr="4FFA811C" w:rsidR="33D70B79">
              <w:rPr>
                <w:rFonts w:ascii="Arial" w:hAnsi="Arial" w:cs="Arial"/>
              </w:rPr>
              <w:t xml:space="preserve">styles effect </w:t>
            </w:r>
            <w:r w:rsidRPr="4FFA811C" w:rsidR="484B43D7">
              <w:rPr>
                <w:rFonts w:ascii="Arial" w:hAnsi="Arial" w:cs="Arial"/>
              </w:rPr>
              <w:t>Relationship satisfaction</w:t>
            </w:r>
            <w:r w:rsidRPr="4FFA811C" w:rsidR="47503364">
              <w:rPr>
                <w:rFonts w:ascii="Arial" w:hAnsi="Arial" w:cs="Arial"/>
              </w:rPr>
              <w:t>,</w:t>
            </w:r>
            <w:r w:rsidRPr="4FFA811C" w:rsidR="52E91DA5">
              <w:rPr>
                <w:rFonts w:ascii="Arial" w:hAnsi="Arial" w:cs="Arial"/>
              </w:rPr>
              <w:t xml:space="preserve"> </w:t>
            </w:r>
            <w:r w:rsidRPr="4FFA811C" w:rsidR="47503364">
              <w:rPr>
                <w:rFonts w:ascii="Arial" w:hAnsi="Arial" w:cs="Arial"/>
              </w:rPr>
              <w:t xml:space="preserve">which will </w:t>
            </w:r>
            <w:r w:rsidRPr="4FFA811C" w:rsidR="484B43D7">
              <w:rPr>
                <w:rFonts w:ascii="Arial" w:hAnsi="Arial" w:cs="Arial"/>
              </w:rPr>
              <w:t xml:space="preserve">be assessed using a </w:t>
            </w:r>
            <w:r w:rsidRPr="4FFA811C" w:rsidR="3B1895F4">
              <w:rPr>
                <w:rFonts w:ascii="Arial" w:hAnsi="Arial" w:cs="Arial"/>
              </w:rPr>
              <w:t>5-point</w:t>
            </w:r>
            <w:r w:rsidRPr="4FFA811C" w:rsidR="484B43D7">
              <w:rPr>
                <w:rFonts w:ascii="Arial" w:hAnsi="Arial" w:cs="Arial"/>
              </w:rPr>
              <w:t xml:space="preserve"> </w:t>
            </w:r>
            <w:r w:rsidRPr="4FFA811C" w:rsidR="2FD7C62E">
              <w:rPr>
                <w:rFonts w:ascii="Arial" w:hAnsi="Arial" w:cs="Arial"/>
              </w:rPr>
              <w:t>Likert</w:t>
            </w:r>
            <w:r w:rsidRPr="4FFA811C" w:rsidR="484B43D7">
              <w:rPr>
                <w:rFonts w:ascii="Arial" w:hAnsi="Arial" w:cs="Arial"/>
              </w:rPr>
              <w:t xml:space="preserve"> scale so the higher an individual scores the more </w:t>
            </w:r>
            <w:r w:rsidRPr="4FFA811C" w:rsidR="3B1895F4">
              <w:rPr>
                <w:rFonts w:ascii="Arial" w:hAnsi="Arial" w:cs="Arial"/>
              </w:rPr>
              <w:t>satisfied</w:t>
            </w:r>
            <w:r w:rsidRPr="4FFA811C" w:rsidR="484B43D7">
              <w:rPr>
                <w:rFonts w:ascii="Arial" w:hAnsi="Arial" w:cs="Arial"/>
              </w:rPr>
              <w:t xml:space="preserve"> they are in their heterosexual or homosexual relationship. </w:t>
            </w:r>
            <w:r w:rsidRPr="4FFA811C" w:rsidR="0BBCA1DC">
              <w:rPr>
                <w:rFonts w:ascii="Arial" w:hAnsi="Arial" w:cs="Arial"/>
              </w:rPr>
              <w:t xml:space="preserve">This will be conducted to see the main effect of the </w:t>
            </w:r>
            <w:r w:rsidRPr="4FFA811C" w:rsidR="0BBCA1DC">
              <w:rPr>
                <w:rFonts w:ascii="Arial" w:hAnsi="Arial" w:cs="Arial"/>
              </w:rPr>
              <w:t>differ</w:t>
            </w:r>
            <w:r w:rsidRPr="4FFA811C" w:rsidR="4A159697">
              <w:rPr>
                <w:rFonts w:ascii="Arial" w:hAnsi="Arial" w:cs="Arial"/>
              </w:rPr>
              <w:t>erent</w:t>
            </w:r>
            <w:r w:rsidRPr="4FFA811C" w:rsidR="4A159697">
              <w:rPr>
                <w:rFonts w:ascii="Arial" w:hAnsi="Arial" w:cs="Arial"/>
              </w:rPr>
              <w:t xml:space="preserve"> </w:t>
            </w:r>
            <w:r w:rsidRPr="4FFA811C" w:rsidR="0BBCA1DC">
              <w:rPr>
                <w:rFonts w:ascii="Arial" w:hAnsi="Arial" w:cs="Arial"/>
              </w:rPr>
              <w:t>attachmen</w:t>
            </w:r>
            <w:r w:rsidRPr="4FFA811C" w:rsidR="0BBCA1DC">
              <w:rPr>
                <w:rFonts w:ascii="Arial" w:hAnsi="Arial" w:cs="Arial"/>
              </w:rPr>
              <w:t xml:space="preserve">t styles on </w:t>
            </w:r>
            <w:r w:rsidRPr="4FFA811C" w:rsidR="636780E8">
              <w:rPr>
                <w:rFonts w:ascii="Arial" w:hAnsi="Arial" w:cs="Arial"/>
              </w:rPr>
              <w:t>heterosexual</w:t>
            </w:r>
            <w:r w:rsidRPr="4FFA811C" w:rsidR="0BBCA1DC">
              <w:rPr>
                <w:rFonts w:ascii="Arial" w:hAnsi="Arial" w:cs="Arial"/>
              </w:rPr>
              <w:t xml:space="preserve"> and homosexual relationship satisfaction. </w:t>
            </w:r>
          </w:p>
          <w:p w:rsidR="00B76E9E" w:rsidP="00360E4B" w:rsidRDefault="00B76E9E" w14:paraId="06D373FE" w14:textId="77777777">
            <w:pPr>
              <w:rPr>
                <w:rFonts w:ascii="Arial" w:hAnsi="Arial" w:cs="Arial"/>
                <w:b/>
              </w:rPr>
            </w:pPr>
          </w:p>
          <w:p w:rsidR="00525F91" w:rsidP="00360E4B" w:rsidRDefault="00525F91" w14:paraId="79A6A7CF" w14:textId="3EA47CE7">
            <w:pPr>
              <w:rPr>
                <w:rFonts w:ascii="Arial" w:hAnsi="Arial" w:cs="Arial"/>
                <w:b/>
              </w:rPr>
            </w:pPr>
            <w:r>
              <w:rPr>
                <w:rFonts w:ascii="Arial" w:hAnsi="Arial" w:cs="Arial"/>
                <w:b/>
              </w:rPr>
              <w:t>Materials:</w:t>
            </w:r>
          </w:p>
          <w:p w:rsidR="00525F91" w:rsidP="00360E4B" w:rsidRDefault="00525F91" w14:paraId="29A6BC71" w14:textId="77777777">
            <w:pPr>
              <w:rPr>
                <w:rFonts w:ascii="Arial" w:hAnsi="Arial" w:cs="Arial"/>
                <w:b/>
              </w:rPr>
            </w:pPr>
          </w:p>
          <w:p w:rsidR="00176404" w:rsidP="4FFA811C" w:rsidRDefault="005E60E2" w14:paraId="79F0CAFE" w14:textId="03A22F9A">
            <w:pPr>
              <w:rPr>
                <w:rFonts w:ascii="Arial" w:hAnsi="Arial" w:cs="Arial"/>
              </w:rPr>
            </w:pPr>
            <w:r w:rsidRPr="4FFA811C" w:rsidR="1B73336D">
              <w:rPr>
                <w:rFonts w:ascii="Arial" w:hAnsi="Arial" w:cs="Arial"/>
              </w:rPr>
              <w:t>The attachment style questionnaire (</w:t>
            </w:r>
            <w:r w:rsidRPr="4FFA811C" w:rsidR="622E0F3F">
              <w:rPr>
                <w:rFonts w:ascii="Arial" w:hAnsi="Arial" w:cs="Arial"/>
              </w:rPr>
              <w:t>Chui and Leung, 2016)</w:t>
            </w:r>
            <w:r w:rsidRPr="4FFA811C" w:rsidR="2DF63619">
              <w:rPr>
                <w:rFonts w:ascii="Arial" w:hAnsi="Arial" w:cs="Arial"/>
              </w:rPr>
              <w:t xml:space="preserve">: </w:t>
            </w:r>
            <w:r w:rsidRPr="4FFA811C" w:rsidR="7554A404">
              <w:rPr>
                <w:rFonts w:ascii="Arial" w:hAnsi="Arial" w:cs="Arial"/>
              </w:rPr>
              <w:t>consists</w:t>
            </w:r>
            <w:r w:rsidRPr="4FFA811C" w:rsidR="2DF63619">
              <w:rPr>
                <w:rFonts w:ascii="Arial" w:hAnsi="Arial" w:cs="Arial"/>
              </w:rPr>
              <w:t xml:space="preserve"> of</w:t>
            </w:r>
            <w:r w:rsidRPr="4FFA811C" w:rsidR="1CD63739">
              <w:rPr>
                <w:rFonts w:ascii="Arial" w:hAnsi="Arial" w:cs="Arial"/>
              </w:rPr>
              <w:t xml:space="preserve"> a 1</w:t>
            </w:r>
            <w:r w:rsidRPr="4FFA811C" w:rsidR="32DE8C82">
              <w:rPr>
                <w:rFonts w:ascii="Arial" w:hAnsi="Arial" w:cs="Arial"/>
              </w:rPr>
              <w:t>5</w:t>
            </w:r>
            <w:r w:rsidRPr="4FFA811C" w:rsidR="1CD63739">
              <w:rPr>
                <w:rFonts w:ascii="Arial" w:hAnsi="Arial" w:cs="Arial"/>
              </w:rPr>
              <w:t xml:space="preserve">-item questionnaire where questions </w:t>
            </w:r>
            <w:r w:rsidRPr="4FFA811C" w:rsidR="2D059BA9">
              <w:rPr>
                <w:rFonts w:ascii="Arial" w:hAnsi="Arial" w:cs="Arial"/>
              </w:rPr>
              <w:t xml:space="preserve">will be divided </w:t>
            </w:r>
            <w:r w:rsidRPr="4FFA811C" w:rsidR="1CD63739">
              <w:rPr>
                <w:rFonts w:ascii="Arial" w:hAnsi="Arial" w:cs="Arial"/>
              </w:rPr>
              <w:t xml:space="preserve">into secure and insecure attachment. </w:t>
            </w:r>
            <w:r w:rsidRPr="4FFA811C" w:rsidR="693172EA">
              <w:rPr>
                <w:rFonts w:ascii="Arial" w:hAnsi="Arial" w:cs="Arial"/>
              </w:rPr>
              <w:t xml:space="preserve">The </w:t>
            </w:r>
            <w:r w:rsidRPr="4FFA811C" w:rsidR="0F4E62F8">
              <w:rPr>
                <w:rFonts w:ascii="Arial" w:hAnsi="Arial" w:cs="Arial"/>
              </w:rPr>
              <w:t xml:space="preserve">relationship assessment scale (Vaughn and </w:t>
            </w:r>
            <w:r w:rsidRPr="4FFA811C" w:rsidR="6B4421BC">
              <w:rPr>
                <w:rFonts w:ascii="Arial" w:hAnsi="Arial" w:cs="Arial"/>
              </w:rPr>
              <w:t>Matyastik</w:t>
            </w:r>
            <w:r w:rsidRPr="4FFA811C" w:rsidR="6B4421BC">
              <w:rPr>
                <w:rFonts w:ascii="Arial" w:hAnsi="Arial" w:cs="Arial"/>
              </w:rPr>
              <w:t xml:space="preserve">, </w:t>
            </w:r>
            <w:r w:rsidRPr="4FFA811C" w:rsidR="61A2321A">
              <w:rPr>
                <w:rFonts w:ascii="Arial" w:hAnsi="Arial" w:cs="Arial"/>
              </w:rPr>
              <w:t xml:space="preserve">1999): consists of a </w:t>
            </w:r>
            <w:r w:rsidRPr="4FFA811C" w:rsidR="160D8241">
              <w:rPr>
                <w:rFonts w:ascii="Arial" w:hAnsi="Arial" w:cs="Arial"/>
              </w:rPr>
              <w:t>seven-item</w:t>
            </w:r>
            <w:r w:rsidRPr="4FFA811C" w:rsidR="61A2321A">
              <w:rPr>
                <w:rFonts w:ascii="Arial" w:hAnsi="Arial" w:cs="Arial"/>
              </w:rPr>
              <w:t xml:space="preserve"> questionnaire </w:t>
            </w:r>
            <w:r w:rsidRPr="4FFA811C" w:rsidR="1B9E1F58">
              <w:rPr>
                <w:rFonts w:ascii="Arial" w:hAnsi="Arial" w:cs="Arial"/>
              </w:rPr>
              <w:t xml:space="preserve">that measure relationship satisfaction using a </w:t>
            </w:r>
            <w:r w:rsidRPr="4FFA811C" w:rsidR="160D8241">
              <w:rPr>
                <w:rFonts w:ascii="Arial" w:hAnsi="Arial" w:cs="Arial"/>
              </w:rPr>
              <w:t>5-point</w:t>
            </w:r>
            <w:r w:rsidRPr="4FFA811C" w:rsidR="1B9E1F58">
              <w:rPr>
                <w:rFonts w:ascii="Arial" w:hAnsi="Arial" w:cs="Arial"/>
              </w:rPr>
              <w:t xml:space="preserve"> </w:t>
            </w:r>
            <w:r w:rsidRPr="4FFA811C" w:rsidR="1B9E1F58">
              <w:rPr>
                <w:rFonts w:ascii="Arial" w:hAnsi="Arial" w:cs="Arial"/>
              </w:rPr>
              <w:t>likert</w:t>
            </w:r>
            <w:r w:rsidRPr="4FFA811C" w:rsidR="1B9E1F58">
              <w:rPr>
                <w:rFonts w:ascii="Arial" w:hAnsi="Arial" w:cs="Arial"/>
              </w:rPr>
              <w:t xml:space="preserve"> scale</w:t>
            </w:r>
            <w:r w:rsidRPr="4FFA811C" w:rsidR="01AFF774">
              <w:rPr>
                <w:rFonts w:ascii="Arial" w:hAnsi="Arial" w:cs="Arial"/>
              </w:rPr>
              <w:t xml:space="preserve">. This will be </w:t>
            </w:r>
            <w:r w:rsidRPr="4FFA811C" w:rsidR="56FCD166">
              <w:rPr>
                <w:rFonts w:ascii="Arial" w:hAnsi="Arial" w:cs="Arial"/>
              </w:rPr>
              <w:t xml:space="preserve">organised on </w:t>
            </w:r>
            <w:r w:rsidRPr="4FFA811C" w:rsidR="1BF58711">
              <w:rPr>
                <w:rFonts w:ascii="Arial" w:hAnsi="Arial" w:cs="Arial"/>
              </w:rPr>
              <w:t>Qualtrics</w:t>
            </w:r>
            <w:r w:rsidRPr="4FFA811C" w:rsidR="2100D25F">
              <w:rPr>
                <w:rFonts w:ascii="Arial" w:hAnsi="Arial" w:cs="Arial"/>
              </w:rPr>
              <w:t xml:space="preserve">, with </w:t>
            </w:r>
            <w:r w:rsidRPr="4FFA811C" w:rsidR="2E0E0877">
              <w:rPr>
                <w:rFonts w:ascii="Arial" w:hAnsi="Arial" w:cs="Arial"/>
              </w:rPr>
              <w:t>an</w:t>
            </w:r>
            <w:r w:rsidRPr="4FFA811C" w:rsidR="51D53FBE">
              <w:rPr>
                <w:rFonts w:ascii="Arial" w:hAnsi="Arial" w:cs="Arial"/>
              </w:rPr>
              <w:t xml:space="preserve"> information sheet, a consent form</w:t>
            </w:r>
            <w:r w:rsidRPr="4FFA811C" w:rsidR="2E0E0877">
              <w:rPr>
                <w:rFonts w:ascii="Arial" w:hAnsi="Arial" w:cs="Arial"/>
              </w:rPr>
              <w:t xml:space="preserve">, the questionnaires </w:t>
            </w:r>
            <w:r w:rsidRPr="4FFA811C" w:rsidR="444974D7">
              <w:rPr>
                <w:rFonts w:ascii="Arial" w:hAnsi="Arial" w:cs="Arial"/>
              </w:rPr>
              <w:t>and</w:t>
            </w:r>
            <w:r w:rsidRPr="4FFA811C" w:rsidR="2E0E0877">
              <w:rPr>
                <w:rFonts w:ascii="Arial" w:hAnsi="Arial" w:cs="Arial"/>
              </w:rPr>
              <w:t xml:space="preserve"> then a debrief form that can then be downloaded.</w:t>
            </w:r>
          </w:p>
          <w:p w:rsidRPr="005C1A38" w:rsidR="00F03060" w:rsidP="00360E4B" w:rsidRDefault="00F03060" w14:paraId="23927D28" w14:textId="77777777">
            <w:pPr>
              <w:rPr>
                <w:rFonts w:ascii="Arial" w:hAnsi="Arial" w:cs="Arial"/>
                <w:bCs/>
              </w:rPr>
            </w:pPr>
          </w:p>
          <w:p w:rsidR="00525F91" w:rsidP="00360E4B" w:rsidRDefault="00525F91" w14:paraId="71C23C5C" w14:textId="77A02287">
            <w:pPr>
              <w:rPr>
                <w:rFonts w:ascii="Arial" w:hAnsi="Arial" w:cs="Arial"/>
                <w:b/>
              </w:rPr>
            </w:pPr>
            <w:r>
              <w:rPr>
                <w:rFonts w:ascii="Arial" w:hAnsi="Arial" w:cs="Arial"/>
                <w:b/>
              </w:rPr>
              <w:t xml:space="preserve">Procedure: </w:t>
            </w:r>
          </w:p>
          <w:p w:rsidRPr="00644C00" w:rsidR="00525F91" w:rsidP="00360E4B" w:rsidRDefault="00525F91" w14:paraId="668BFCFB" w14:textId="77777777">
            <w:pPr>
              <w:rPr>
                <w:rFonts w:ascii="Arial" w:hAnsi="Arial" w:cs="Arial"/>
                <w:b/>
              </w:rPr>
            </w:pPr>
          </w:p>
          <w:p w:rsidRPr="00FF69AA" w:rsidR="00FF69AA" w:rsidP="4FFA811C" w:rsidRDefault="00640AD6" w14:paraId="1E30E327" w14:textId="6D15A284">
            <w:pPr>
              <w:rPr>
                <w:rFonts w:ascii="Arial" w:hAnsi="Arial" w:cs="Arial"/>
              </w:rPr>
            </w:pPr>
            <w:r w:rsidRPr="4FFA811C" w:rsidR="46671686">
              <w:rPr>
                <w:rFonts w:ascii="Arial" w:hAnsi="Arial" w:cs="Arial"/>
              </w:rPr>
              <w:t xml:space="preserve">Participants will </w:t>
            </w:r>
            <w:r w:rsidRPr="4FFA811C" w:rsidR="46671686">
              <w:rPr>
                <w:rFonts w:ascii="Arial" w:hAnsi="Arial" w:cs="Arial"/>
              </w:rPr>
              <w:t>be required</w:t>
            </w:r>
            <w:r w:rsidRPr="4FFA811C" w:rsidR="46671686">
              <w:rPr>
                <w:rFonts w:ascii="Arial" w:hAnsi="Arial" w:cs="Arial"/>
              </w:rPr>
              <w:t xml:space="preserve"> </w:t>
            </w:r>
            <w:r w:rsidRPr="4FFA811C" w:rsidR="6A694895">
              <w:rPr>
                <w:rFonts w:ascii="Arial" w:hAnsi="Arial" w:cs="Arial"/>
              </w:rPr>
              <w:t>to</w:t>
            </w:r>
            <w:r w:rsidRPr="4FFA811C" w:rsidR="46671686">
              <w:rPr>
                <w:rFonts w:ascii="Arial" w:hAnsi="Arial" w:cs="Arial"/>
              </w:rPr>
              <w:t xml:space="preserve"> complete this study on</w:t>
            </w:r>
            <w:r w:rsidRPr="4FFA811C" w:rsidR="6A694895">
              <w:rPr>
                <w:rFonts w:ascii="Arial" w:hAnsi="Arial" w:cs="Arial"/>
              </w:rPr>
              <w:t>line on</w:t>
            </w:r>
            <w:r w:rsidRPr="4FFA811C" w:rsidR="46671686">
              <w:rPr>
                <w:rFonts w:ascii="Arial" w:hAnsi="Arial" w:cs="Arial"/>
              </w:rPr>
              <w:t xml:space="preserve"> </w:t>
            </w:r>
            <w:r w:rsidRPr="4FFA811C" w:rsidR="741641FF">
              <w:rPr>
                <w:rFonts w:ascii="Arial" w:hAnsi="Arial" w:cs="Arial"/>
              </w:rPr>
              <w:t>Qualtrics</w:t>
            </w:r>
            <w:r w:rsidRPr="4FFA811C" w:rsidR="46671686">
              <w:rPr>
                <w:rFonts w:ascii="Arial" w:hAnsi="Arial" w:cs="Arial"/>
              </w:rPr>
              <w:t xml:space="preserve">. A link would be provided for them to press and complete the study. </w:t>
            </w:r>
            <w:r w:rsidRPr="4FFA811C" w:rsidR="382FECB4">
              <w:rPr>
                <w:rFonts w:ascii="Arial" w:hAnsi="Arial" w:cs="Arial"/>
              </w:rPr>
              <w:t>Firstly,</w:t>
            </w:r>
            <w:r w:rsidRPr="4FFA811C" w:rsidR="46671686">
              <w:rPr>
                <w:rFonts w:ascii="Arial" w:hAnsi="Arial" w:cs="Arial"/>
              </w:rPr>
              <w:t xml:space="preserve"> </w:t>
            </w:r>
            <w:r w:rsidRPr="4FFA811C" w:rsidR="382FECB4">
              <w:rPr>
                <w:rFonts w:ascii="Arial" w:hAnsi="Arial" w:cs="Arial"/>
              </w:rPr>
              <w:t>an</w:t>
            </w:r>
            <w:r w:rsidRPr="4FFA811C" w:rsidR="46671686">
              <w:rPr>
                <w:rFonts w:ascii="Arial" w:hAnsi="Arial" w:cs="Arial"/>
              </w:rPr>
              <w:t xml:space="preserve"> information sheet outlining what the study </w:t>
            </w:r>
            <w:r w:rsidRPr="4FFA811C" w:rsidR="53F3558C">
              <w:rPr>
                <w:rFonts w:ascii="Arial" w:hAnsi="Arial" w:cs="Arial"/>
              </w:rPr>
              <w:t>entails will be provided following on from this there will be a slide presented which provides the consent form. This will have options where the participant will</w:t>
            </w:r>
            <w:r w:rsidRPr="4FFA811C" w:rsidR="1429687D">
              <w:rPr>
                <w:rFonts w:ascii="Arial" w:hAnsi="Arial" w:cs="Arial"/>
              </w:rPr>
              <w:t xml:space="preserve"> have</w:t>
            </w:r>
            <w:r w:rsidRPr="4FFA811C" w:rsidR="53F3558C">
              <w:rPr>
                <w:rFonts w:ascii="Arial" w:hAnsi="Arial" w:cs="Arial"/>
              </w:rPr>
              <w:t xml:space="preserve"> to tick</w:t>
            </w:r>
            <w:r w:rsidRPr="4FFA811C" w:rsidR="27B60166">
              <w:rPr>
                <w:rFonts w:ascii="Arial" w:hAnsi="Arial" w:cs="Arial"/>
              </w:rPr>
              <w:t xml:space="preserve"> to complete</w:t>
            </w:r>
            <w:r w:rsidRPr="4FFA811C" w:rsidR="53F3558C">
              <w:rPr>
                <w:rFonts w:ascii="Arial" w:hAnsi="Arial" w:cs="Arial"/>
              </w:rPr>
              <w:t xml:space="preserve">, instructions will be created on </w:t>
            </w:r>
            <w:r w:rsidRPr="4FFA811C" w:rsidR="7CE11890">
              <w:rPr>
                <w:rFonts w:ascii="Arial" w:hAnsi="Arial" w:cs="Arial"/>
              </w:rPr>
              <w:t>Qualtrics</w:t>
            </w:r>
            <w:r w:rsidRPr="4FFA811C" w:rsidR="53F3558C">
              <w:rPr>
                <w:rFonts w:ascii="Arial" w:hAnsi="Arial" w:cs="Arial"/>
              </w:rPr>
              <w:t xml:space="preserve"> which only allows the participants to </w:t>
            </w:r>
            <w:r w:rsidRPr="4FFA811C" w:rsidR="53F3558C">
              <w:rPr>
                <w:rFonts w:ascii="Arial" w:hAnsi="Arial" w:cs="Arial"/>
              </w:rPr>
              <w:t>proceed</w:t>
            </w:r>
            <w:r w:rsidRPr="4FFA811C" w:rsidR="53F3558C">
              <w:rPr>
                <w:rFonts w:ascii="Arial" w:hAnsi="Arial" w:cs="Arial"/>
              </w:rPr>
              <w:t xml:space="preserve"> to the next steps of </w:t>
            </w:r>
            <w:r w:rsidRPr="4FFA811C" w:rsidR="0529CA54">
              <w:rPr>
                <w:rFonts w:ascii="Arial" w:hAnsi="Arial" w:cs="Arial"/>
              </w:rPr>
              <w:t xml:space="preserve">the study if full consent is provided. </w:t>
            </w:r>
            <w:r w:rsidRPr="4FFA811C" w:rsidR="4CF2F44D">
              <w:rPr>
                <w:rFonts w:ascii="Arial" w:hAnsi="Arial" w:cs="Arial"/>
              </w:rPr>
              <w:t xml:space="preserve">They will then be asked to compete demographic questions such as age, </w:t>
            </w:r>
            <w:r w:rsidRPr="4FFA811C" w:rsidR="324F3ED6">
              <w:rPr>
                <w:rFonts w:ascii="Arial" w:hAnsi="Arial" w:cs="Arial"/>
              </w:rPr>
              <w:t>gender</w:t>
            </w:r>
            <w:r w:rsidRPr="4FFA811C" w:rsidR="324F3ED6">
              <w:rPr>
                <w:rFonts w:ascii="Arial" w:hAnsi="Arial" w:cs="Arial"/>
              </w:rPr>
              <w:t xml:space="preserve"> and sexual preference. The s</w:t>
            </w:r>
            <w:r w:rsidRPr="4FFA811C" w:rsidR="0DBAC220">
              <w:rPr>
                <w:rFonts w:ascii="Arial" w:hAnsi="Arial" w:cs="Arial"/>
              </w:rPr>
              <w:t xml:space="preserve">creen will then display the attachment questionnaire and the </w:t>
            </w:r>
            <w:r w:rsidRPr="4FFA811C" w:rsidR="68C0B1C5">
              <w:rPr>
                <w:rFonts w:ascii="Arial" w:hAnsi="Arial" w:cs="Arial"/>
              </w:rPr>
              <w:t>Likert</w:t>
            </w:r>
            <w:r w:rsidRPr="4FFA811C" w:rsidR="0DBAC220">
              <w:rPr>
                <w:rFonts w:ascii="Arial" w:hAnsi="Arial" w:cs="Arial"/>
              </w:rPr>
              <w:t xml:space="preserve"> scale for each question. </w:t>
            </w:r>
            <w:r w:rsidRPr="4FFA811C" w:rsidR="4C0E5EF9">
              <w:rPr>
                <w:rFonts w:ascii="Arial" w:hAnsi="Arial" w:cs="Arial"/>
              </w:rPr>
              <w:t xml:space="preserve">Once participants have completed this questionnaire there will then be provided with the relationship satisfaction scale, which will also include a </w:t>
            </w:r>
            <w:r w:rsidRPr="4FFA811C" w:rsidR="64F9AC96">
              <w:rPr>
                <w:rFonts w:ascii="Arial" w:hAnsi="Arial" w:cs="Arial"/>
              </w:rPr>
              <w:t>Likert</w:t>
            </w:r>
            <w:r w:rsidRPr="4FFA811C" w:rsidR="4C0E5EF9">
              <w:rPr>
                <w:rFonts w:ascii="Arial" w:hAnsi="Arial" w:cs="Arial"/>
              </w:rPr>
              <w:t xml:space="preserve"> scale for each question</w:t>
            </w:r>
            <w:r w:rsidRPr="4FFA811C" w:rsidR="4C0E5EF9">
              <w:rPr>
                <w:rFonts w:ascii="Arial" w:hAnsi="Arial" w:cs="Arial"/>
                <w:lang w:val="es-ES"/>
              </w:rPr>
              <w:t xml:space="preserve">. </w:t>
            </w:r>
            <w:r w:rsidRPr="4FFA811C" w:rsidR="4C3500ED">
              <w:rPr>
                <w:rFonts w:ascii="Arial" w:hAnsi="Arial" w:cs="Arial"/>
                <w:lang w:val="es-ES"/>
              </w:rPr>
              <w:t xml:space="preserve">Once </w:t>
            </w:r>
            <w:r w:rsidRPr="4FFA811C" w:rsidR="4C3500ED">
              <w:rPr>
                <w:rFonts w:ascii="Arial" w:hAnsi="Arial" w:cs="Arial"/>
                <w:lang w:val="es-ES"/>
              </w:rPr>
              <w:t>both</w:t>
            </w:r>
            <w:r w:rsidRPr="4FFA811C" w:rsidR="4C3500ED">
              <w:rPr>
                <w:rFonts w:ascii="Arial" w:hAnsi="Arial" w:cs="Arial"/>
                <w:lang w:val="es-ES"/>
              </w:rPr>
              <w:t xml:space="preserve"> </w:t>
            </w:r>
            <w:r w:rsidRPr="4FFA811C" w:rsidR="4C3500ED">
              <w:rPr>
                <w:rFonts w:ascii="Arial" w:hAnsi="Arial" w:cs="Arial"/>
                <w:lang w:val="es-ES"/>
              </w:rPr>
              <w:t>questionnaires</w:t>
            </w:r>
            <w:r w:rsidRPr="4FFA811C" w:rsidR="4C3500ED">
              <w:rPr>
                <w:rFonts w:ascii="Arial" w:hAnsi="Arial" w:cs="Arial"/>
                <w:lang w:val="es-ES"/>
              </w:rPr>
              <w:t xml:space="preserve"> </w:t>
            </w:r>
            <w:r w:rsidRPr="4FFA811C" w:rsidR="4C3500ED">
              <w:rPr>
                <w:rFonts w:ascii="Arial" w:hAnsi="Arial" w:cs="Arial"/>
                <w:lang w:val="es-ES"/>
              </w:rPr>
              <w:t>have</w:t>
            </w:r>
            <w:r w:rsidRPr="4FFA811C" w:rsidR="4C3500ED">
              <w:rPr>
                <w:rFonts w:ascii="Arial" w:hAnsi="Arial" w:cs="Arial"/>
                <w:lang w:val="es-ES"/>
              </w:rPr>
              <w:t xml:space="preserve"> </w:t>
            </w:r>
            <w:r w:rsidRPr="4FFA811C" w:rsidR="4C3500ED">
              <w:rPr>
                <w:rFonts w:ascii="Arial" w:hAnsi="Arial" w:cs="Arial"/>
                <w:lang w:val="es-ES"/>
              </w:rPr>
              <w:t>been</w:t>
            </w:r>
            <w:r w:rsidRPr="4FFA811C" w:rsidR="4C3500ED">
              <w:rPr>
                <w:rFonts w:ascii="Arial" w:hAnsi="Arial" w:cs="Arial"/>
                <w:lang w:val="es-ES"/>
              </w:rPr>
              <w:t xml:space="preserve"> </w:t>
            </w:r>
            <w:r w:rsidRPr="4FFA811C" w:rsidR="4C3500ED">
              <w:rPr>
                <w:rFonts w:ascii="Arial" w:hAnsi="Arial" w:cs="Arial"/>
                <w:lang w:val="es-ES"/>
              </w:rPr>
              <w:t>completed</w:t>
            </w:r>
            <w:r w:rsidRPr="4FFA811C" w:rsidR="4C3500ED">
              <w:rPr>
                <w:rFonts w:ascii="Arial" w:hAnsi="Arial" w:cs="Arial"/>
                <w:lang w:val="es-ES"/>
              </w:rPr>
              <w:t xml:space="preserve"> </w:t>
            </w:r>
            <w:r w:rsidRPr="4FFA811C" w:rsidR="4C3500ED">
              <w:rPr>
                <w:rFonts w:ascii="Arial" w:hAnsi="Arial" w:cs="Arial"/>
                <w:lang w:val="es-ES"/>
              </w:rPr>
              <w:t>the</w:t>
            </w:r>
            <w:r w:rsidRPr="4FFA811C" w:rsidR="4C3500ED">
              <w:rPr>
                <w:rFonts w:ascii="Arial" w:hAnsi="Arial" w:cs="Arial"/>
                <w:lang w:val="es-ES"/>
              </w:rPr>
              <w:t xml:space="preserve"> </w:t>
            </w:r>
            <w:r w:rsidRPr="4FFA811C" w:rsidR="4C3500ED">
              <w:rPr>
                <w:rFonts w:ascii="Arial" w:hAnsi="Arial" w:cs="Arial"/>
                <w:lang w:val="es-ES"/>
              </w:rPr>
              <w:t>screen</w:t>
            </w:r>
            <w:r w:rsidRPr="4FFA811C" w:rsidR="4C3500ED">
              <w:rPr>
                <w:rFonts w:ascii="Arial" w:hAnsi="Arial" w:cs="Arial"/>
                <w:lang w:val="es-ES"/>
              </w:rPr>
              <w:t xml:space="preserve"> </w:t>
            </w:r>
            <w:r w:rsidRPr="4FFA811C" w:rsidR="4C3500ED">
              <w:rPr>
                <w:rFonts w:ascii="Arial" w:hAnsi="Arial" w:cs="Arial"/>
                <w:lang w:val="es-ES"/>
              </w:rPr>
              <w:t>will</w:t>
            </w:r>
            <w:r w:rsidRPr="4FFA811C" w:rsidR="4C3500ED">
              <w:rPr>
                <w:rFonts w:ascii="Arial" w:hAnsi="Arial" w:cs="Arial"/>
                <w:lang w:val="es-ES"/>
              </w:rPr>
              <w:t xml:space="preserve"> </w:t>
            </w:r>
            <w:r w:rsidRPr="4FFA811C" w:rsidR="4C3500ED">
              <w:rPr>
                <w:rFonts w:ascii="Arial" w:hAnsi="Arial" w:cs="Arial"/>
                <w:lang w:val="es-ES"/>
              </w:rPr>
              <w:t>present</w:t>
            </w:r>
            <w:r w:rsidRPr="4FFA811C" w:rsidR="4C3500ED">
              <w:rPr>
                <w:rFonts w:ascii="Arial" w:hAnsi="Arial" w:cs="Arial"/>
                <w:lang w:val="es-ES"/>
              </w:rPr>
              <w:t xml:space="preserve"> a online </w:t>
            </w:r>
            <w:r w:rsidRPr="4FFA811C" w:rsidR="4C3500ED">
              <w:rPr>
                <w:rFonts w:ascii="Arial" w:hAnsi="Arial" w:cs="Arial"/>
                <w:lang w:val="es-ES"/>
              </w:rPr>
              <w:t>debrief</w:t>
            </w:r>
            <w:r w:rsidRPr="4FFA811C" w:rsidR="4C3500ED">
              <w:rPr>
                <w:rFonts w:ascii="Arial" w:hAnsi="Arial" w:cs="Arial"/>
                <w:lang w:val="es-ES"/>
              </w:rPr>
              <w:t xml:space="preserve"> </w:t>
            </w:r>
            <w:r w:rsidRPr="4FFA811C" w:rsidR="264AC74C">
              <w:rPr>
                <w:rFonts w:ascii="Arial" w:hAnsi="Arial" w:cs="Arial"/>
                <w:lang w:val="es-ES"/>
              </w:rPr>
              <w:t>form</w:t>
            </w:r>
            <w:r w:rsidRPr="4FFA811C" w:rsidR="264AC74C">
              <w:rPr>
                <w:rFonts w:ascii="Arial" w:hAnsi="Arial" w:cs="Arial"/>
                <w:lang w:val="es-ES"/>
              </w:rPr>
              <w:t xml:space="preserve"> </w:t>
            </w:r>
            <w:r w:rsidRPr="4FFA811C" w:rsidR="4C3500ED">
              <w:rPr>
                <w:rFonts w:ascii="Arial" w:hAnsi="Arial" w:cs="Arial"/>
                <w:lang w:val="es-ES"/>
              </w:rPr>
              <w:t>which</w:t>
            </w:r>
            <w:r w:rsidRPr="4FFA811C" w:rsidR="4C3500ED">
              <w:rPr>
                <w:rFonts w:ascii="Arial" w:hAnsi="Arial" w:cs="Arial"/>
                <w:lang w:val="es-ES"/>
              </w:rPr>
              <w:t xml:space="preserve"> </w:t>
            </w:r>
            <w:r w:rsidRPr="4FFA811C" w:rsidR="4C3500ED">
              <w:rPr>
                <w:rFonts w:ascii="Arial" w:hAnsi="Arial" w:cs="Arial"/>
                <w:lang w:val="es-ES"/>
              </w:rPr>
              <w:t>participants</w:t>
            </w:r>
            <w:r w:rsidRPr="4FFA811C" w:rsidR="4C3500ED">
              <w:rPr>
                <w:rFonts w:ascii="Arial" w:hAnsi="Arial" w:cs="Arial"/>
                <w:lang w:val="es-ES"/>
              </w:rPr>
              <w:t xml:space="preserve"> can </w:t>
            </w:r>
            <w:r w:rsidRPr="4FFA811C" w:rsidR="4C3500ED">
              <w:rPr>
                <w:rFonts w:ascii="Arial" w:hAnsi="Arial" w:cs="Arial"/>
                <w:lang w:val="es-ES"/>
              </w:rPr>
              <w:t>download</w:t>
            </w:r>
            <w:r w:rsidRPr="4FFA811C" w:rsidR="264AC74C">
              <w:rPr>
                <w:rFonts w:ascii="Arial" w:hAnsi="Arial" w:cs="Arial"/>
                <w:lang w:val="es-ES"/>
              </w:rPr>
              <w:t xml:space="preserve">. </w:t>
            </w:r>
          </w:p>
          <w:p w:rsidR="00E00F78" w:rsidP="00360E4B" w:rsidRDefault="00E00F78" w14:paraId="41FBB7BB" w14:textId="70C469FB">
            <w:pPr>
              <w:rPr>
                <w:rFonts w:ascii="Arial" w:hAnsi="Arial" w:cs="Arial"/>
                <w:b/>
              </w:rPr>
            </w:pPr>
          </w:p>
          <w:p w:rsidR="00E00F78" w:rsidP="00360E4B" w:rsidRDefault="00E00F78" w14:paraId="3A22B559" w14:textId="6093F836">
            <w:pPr>
              <w:rPr>
                <w:rFonts w:ascii="Arial" w:hAnsi="Arial" w:cs="Arial"/>
                <w:b/>
              </w:rPr>
            </w:pPr>
          </w:p>
          <w:p w:rsidR="00E00F78" w:rsidP="00360E4B" w:rsidRDefault="00E00F78" w14:paraId="27A62A80" w14:textId="2CB94625">
            <w:pPr>
              <w:rPr>
                <w:rFonts w:ascii="Arial" w:hAnsi="Arial" w:cs="Arial"/>
                <w:b/>
              </w:rPr>
            </w:pPr>
          </w:p>
          <w:p w:rsidR="00E00F78" w:rsidP="00360E4B" w:rsidRDefault="00E00F78" w14:paraId="5AC4C485" w14:textId="49B3FC4E">
            <w:pPr>
              <w:rPr>
                <w:rFonts w:ascii="Arial" w:hAnsi="Arial" w:cs="Arial"/>
                <w:b/>
              </w:rPr>
            </w:pPr>
          </w:p>
          <w:p w:rsidR="00E00F78" w:rsidP="00360E4B" w:rsidRDefault="00E00F78" w14:paraId="18E31BF2" w14:textId="5BB3E40F">
            <w:pPr>
              <w:rPr>
                <w:rFonts w:ascii="Arial" w:hAnsi="Arial" w:cs="Arial"/>
                <w:b/>
              </w:rPr>
            </w:pPr>
          </w:p>
          <w:p w:rsidR="00E00F78" w:rsidP="00360E4B" w:rsidRDefault="00E00F78" w14:paraId="1F4108CA" w14:textId="1CFAF218">
            <w:pPr>
              <w:rPr>
                <w:rFonts w:ascii="Arial" w:hAnsi="Arial" w:cs="Arial"/>
                <w:b/>
              </w:rPr>
            </w:pPr>
          </w:p>
          <w:p w:rsidR="00E00F78" w:rsidP="00360E4B" w:rsidRDefault="00E00F78" w14:paraId="62264BD9" w14:textId="7238A875">
            <w:pPr>
              <w:rPr>
                <w:rFonts w:ascii="Arial" w:hAnsi="Arial" w:cs="Arial"/>
                <w:b/>
              </w:rPr>
            </w:pPr>
          </w:p>
          <w:p w:rsidR="00E00F78" w:rsidP="00360E4B" w:rsidRDefault="00E00F78" w14:paraId="02A38E8A" w14:textId="579FE553">
            <w:pPr>
              <w:rPr>
                <w:rFonts w:ascii="Arial" w:hAnsi="Arial" w:cs="Arial"/>
                <w:b/>
              </w:rPr>
            </w:pPr>
          </w:p>
          <w:p w:rsidR="00E00F78" w:rsidP="00360E4B" w:rsidRDefault="00E00F78" w14:paraId="2C2D8CE7" w14:textId="6A834C09">
            <w:pPr>
              <w:rPr>
                <w:rFonts w:ascii="Arial" w:hAnsi="Arial" w:cs="Arial"/>
                <w:b/>
              </w:rPr>
            </w:pPr>
          </w:p>
          <w:p w:rsidR="00E00F78" w:rsidP="00360E4B" w:rsidRDefault="00E00F78" w14:paraId="4A08F878" w14:textId="5530EF74">
            <w:pPr>
              <w:rPr>
                <w:rFonts w:ascii="Arial" w:hAnsi="Arial" w:cs="Arial"/>
                <w:b/>
              </w:rPr>
            </w:pPr>
          </w:p>
          <w:p w:rsidR="00E00F78" w:rsidP="00360E4B" w:rsidRDefault="00E00F78" w14:paraId="515F2981" w14:textId="4AC81713">
            <w:pPr>
              <w:rPr>
                <w:rFonts w:ascii="Arial" w:hAnsi="Arial" w:cs="Arial"/>
                <w:b/>
              </w:rPr>
            </w:pPr>
          </w:p>
          <w:p w:rsidR="00E00F78" w:rsidP="00360E4B" w:rsidRDefault="00E00F78" w14:paraId="792A0C3D" w14:textId="5D248648">
            <w:pPr>
              <w:rPr>
                <w:rFonts w:ascii="Arial" w:hAnsi="Arial" w:cs="Arial"/>
                <w:b/>
              </w:rPr>
            </w:pPr>
          </w:p>
          <w:p w:rsidR="00E00F78" w:rsidP="00360E4B" w:rsidRDefault="00E00F78" w14:paraId="5D405763" w14:textId="08656C00">
            <w:pPr>
              <w:rPr>
                <w:rFonts w:ascii="Arial" w:hAnsi="Arial" w:cs="Arial"/>
                <w:b/>
              </w:rPr>
            </w:pPr>
          </w:p>
          <w:p w:rsidR="00E00F78" w:rsidP="00360E4B" w:rsidRDefault="00E00F78" w14:paraId="35ECF938" w14:textId="5F219C2E">
            <w:pPr>
              <w:rPr>
                <w:rFonts w:ascii="Arial" w:hAnsi="Arial" w:cs="Arial"/>
                <w:b/>
              </w:rPr>
            </w:pPr>
          </w:p>
          <w:p w:rsidR="00E00F78" w:rsidP="00360E4B" w:rsidRDefault="00E00F78" w14:paraId="15751F3E" w14:textId="493C486B">
            <w:pPr>
              <w:rPr>
                <w:rFonts w:ascii="Arial" w:hAnsi="Arial" w:cs="Arial"/>
                <w:b/>
              </w:rPr>
            </w:pPr>
          </w:p>
          <w:p w:rsidR="00E00F78" w:rsidP="00360E4B" w:rsidRDefault="00E00F78" w14:paraId="28B301DF" w14:textId="765B890C">
            <w:pPr>
              <w:rPr>
                <w:rFonts w:ascii="Arial" w:hAnsi="Arial" w:cs="Arial"/>
                <w:b/>
              </w:rPr>
            </w:pPr>
          </w:p>
          <w:p w:rsidR="00E00F78" w:rsidP="00360E4B" w:rsidRDefault="00E00F78" w14:paraId="30A584AD" w14:textId="58DFA94D">
            <w:pPr>
              <w:rPr>
                <w:rFonts w:ascii="Arial" w:hAnsi="Arial" w:cs="Arial"/>
                <w:b/>
              </w:rPr>
            </w:pPr>
          </w:p>
          <w:p w:rsidR="00E00F78" w:rsidP="00360E4B" w:rsidRDefault="00E00F78" w14:paraId="176EE19E" w14:textId="13D21A6E">
            <w:pPr>
              <w:rPr>
                <w:rFonts w:ascii="Arial" w:hAnsi="Arial" w:cs="Arial"/>
                <w:b/>
              </w:rPr>
            </w:pPr>
          </w:p>
          <w:p w:rsidR="00E00F78" w:rsidP="00360E4B" w:rsidRDefault="00E00F78" w14:paraId="7E4CB1FE" w14:textId="77777777">
            <w:pPr>
              <w:rPr>
                <w:rFonts w:ascii="Arial" w:hAnsi="Arial" w:cs="Arial"/>
                <w:b/>
              </w:rPr>
            </w:pPr>
          </w:p>
          <w:p w:rsidR="00BA756C" w:rsidP="00360E4B" w:rsidRDefault="00BA756C" w14:paraId="35B4EA3E" w14:textId="77777777">
            <w:pPr>
              <w:rPr>
                <w:rFonts w:ascii="Arial" w:hAnsi="Arial" w:cs="Arial"/>
                <w:b/>
              </w:rPr>
            </w:pPr>
          </w:p>
          <w:p w:rsidRPr="00E24E04" w:rsidR="00BA756C" w:rsidP="00360E4B" w:rsidRDefault="00BA756C" w14:paraId="788B1AAC" w14:textId="77777777">
            <w:pPr>
              <w:rPr>
                <w:rFonts w:ascii="Arial" w:hAnsi="Arial" w:cs="Arial"/>
                <w:b/>
              </w:rPr>
            </w:pPr>
          </w:p>
        </w:tc>
      </w:tr>
    </w:tbl>
    <w:p w:rsidR="00EC7F37" w:rsidP="00595D29" w:rsidRDefault="00EC7F37" w14:paraId="39545189" w14:textId="72C8CA7C">
      <w:pPr>
        <w:rPr>
          <w:rFonts w:ascii="Arial" w:hAnsi="Arial" w:cs="Arial"/>
          <w:b/>
        </w:rPr>
      </w:pPr>
    </w:p>
    <w:p w:rsidRPr="00253DD0" w:rsidR="00595D29" w:rsidP="00595D29" w:rsidRDefault="00595D29" w14:paraId="2B66BBF2" w14:textId="1D2A53C7">
      <w:pPr>
        <w:rPr>
          <w:rFonts w:ascii="Arial" w:hAnsi="Arial" w:cs="Arial"/>
          <w:b/>
          <w:sz w:val="20"/>
          <w:szCs w:val="20"/>
        </w:rPr>
      </w:pPr>
    </w:p>
    <w:p w:rsidR="00253DD0" w:rsidP="00595D29" w:rsidRDefault="00B22CEA" w14:paraId="7BDCB77B" w14:textId="4D10B45E">
      <w:pPr>
        <w:rPr>
          <w:rFonts w:ascii="Arial" w:hAnsi="Arial" w:cs="Arial"/>
          <w:b/>
          <w:sz w:val="20"/>
          <w:szCs w:val="20"/>
          <w:u w:val="single"/>
        </w:rPr>
      </w:pPr>
      <w:r>
        <w:rPr>
          <w:rFonts w:ascii="Arial" w:hAnsi="Arial" w:cs="Arial"/>
          <w:b/>
          <w:sz w:val="20"/>
          <w:szCs w:val="20"/>
          <w:u w:val="single"/>
        </w:rPr>
        <w:t xml:space="preserve">Key </w:t>
      </w:r>
      <w:r w:rsidRPr="00253DD0" w:rsid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rsidRPr="00253DD0" w:rsidR="00253DD0" w:rsidP="00595D29" w:rsidRDefault="00253DD0" w14:paraId="5BE9602C" w14:textId="77777777">
      <w:pPr>
        <w:rPr>
          <w:rFonts w:ascii="Arial" w:hAnsi="Arial" w:cs="Arial"/>
          <w:b/>
          <w:sz w:val="20"/>
          <w:szCs w:val="20"/>
          <w:u w:val="single"/>
        </w:rPr>
      </w:pPr>
    </w:p>
    <w:p w:rsidRPr="0097069B" w:rsidR="003C154B" w:rsidRDefault="003C154B" w14:paraId="1F4505B6" w14:textId="77777777">
      <w:pPr>
        <w:rPr>
          <w:sz w:val="4"/>
          <w:szCs w:val="4"/>
        </w:rPr>
      </w:pPr>
    </w:p>
    <w:tbl>
      <w:tblPr>
        <w:tblW w:w="0" w:type="auto"/>
        <w:tblLook w:val="01E0" w:firstRow="1" w:lastRow="1" w:firstColumn="1" w:lastColumn="1" w:noHBand="0" w:noVBand="0"/>
      </w:tblPr>
      <w:tblGrid>
        <w:gridCol w:w="10308"/>
      </w:tblGrid>
      <w:tr w:rsidR="00F73A03" w:rsidTr="00753CE4" w14:paraId="2CD7CED2" w14:textId="77777777">
        <w:tc>
          <w:tcPr>
            <w:tcW w:w="10368" w:type="dxa"/>
            <w:tcBorders>
              <w:top w:val="single" w:color="auto" w:sz="4" w:space="0"/>
              <w:left w:val="single" w:color="auto" w:sz="4" w:space="0"/>
              <w:bottom w:val="single" w:color="auto" w:sz="4" w:space="0"/>
              <w:right w:val="single" w:color="auto" w:sz="4" w:space="0"/>
            </w:tcBorders>
          </w:tcPr>
          <w:p w:rsidRPr="00A34C36" w:rsidR="00E24E04" w:rsidP="00E24E04" w:rsidRDefault="00B22CEA" w14:paraId="289A2BB0" w14:textId="15608C27">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Pr="00A34C36" w:rsidR="004F5195">
              <w:rPr>
                <w:rFonts w:ascii="Arial" w:hAnsi="Arial" w:cs="Arial"/>
                <w:bCs/>
                <w:i/>
                <w:iCs/>
                <w:sz w:val="22"/>
                <w:szCs w:val="22"/>
              </w:rPr>
              <w:t xml:space="preserve">which will document your specific processes for informed consent, debriefing, and data protection.  Here you need to </w:t>
            </w:r>
            <w:r w:rsidRPr="00A34C36" w:rsidR="00CB0805">
              <w:rPr>
                <w:rFonts w:ascii="Arial" w:hAnsi="Arial" w:cs="Arial"/>
                <w:bCs/>
                <w:i/>
                <w:iCs/>
                <w:sz w:val="22"/>
                <w:szCs w:val="22"/>
              </w:rPr>
              <w:t xml:space="preserve">briefly </w:t>
            </w:r>
            <w:r w:rsidRPr="00A34C36" w:rsidR="004F5195">
              <w:rPr>
                <w:rFonts w:ascii="Arial" w:hAnsi="Arial" w:cs="Arial"/>
                <w:bCs/>
                <w:i/>
                <w:iCs/>
                <w:sz w:val="22"/>
                <w:szCs w:val="22"/>
              </w:rPr>
              <w:t xml:space="preserve">note </w:t>
            </w:r>
            <w:r w:rsidRPr="003D1B92" w:rsidR="004F5195">
              <w:rPr>
                <w:rFonts w:ascii="Arial" w:hAnsi="Arial" w:cs="Arial"/>
                <w:bCs/>
                <w:i/>
                <w:iCs/>
                <w:sz w:val="22"/>
                <w:szCs w:val="22"/>
                <w:u w:val="single"/>
              </w:rPr>
              <w:t xml:space="preserve">additional or specific </w:t>
            </w:r>
            <w:r w:rsidRPr="003D1B92" w:rsidR="003D1B92">
              <w:rPr>
                <w:rFonts w:ascii="Arial" w:hAnsi="Arial" w:cs="Arial"/>
                <w:bCs/>
                <w:i/>
                <w:iCs/>
                <w:sz w:val="22"/>
                <w:szCs w:val="22"/>
                <w:u w:val="single"/>
              </w:rPr>
              <w:t xml:space="preserve">key ethical </w:t>
            </w:r>
            <w:r w:rsidRPr="003D1B92" w:rsidR="004F5195">
              <w:rPr>
                <w:rFonts w:ascii="Arial" w:hAnsi="Arial" w:cs="Arial"/>
                <w:bCs/>
                <w:i/>
                <w:iCs/>
                <w:sz w:val="22"/>
                <w:szCs w:val="22"/>
                <w:u w:val="single"/>
              </w:rPr>
              <w:t>considerations</w:t>
            </w:r>
            <w:r w:rsidRPr="00A34C36" w:rsidR="004F5195">
              <w:rPr>
                <w:rFonts w:ascii="Arial" w:hAnsi="Arial" w:cs="Arial"/>
                <w:bCs/>
                <w:i/>
                <w:iCs/>
                <w:sz w:val="22"/>
                <w:szCs w:val="22"/>
              </w:rPr>
              <w:t xml:space="preserve"> for your particular project e.g. potential for distress or discomfort, </w:t>
            </w:r>
            <w:r w:rsidRPr="00A34C36" w:rsidR="00794630">
              <w:rPr>
                <w:rFonts w:ascii="Arial" w:hAnsi="Arial" w:cs="Arial"/>
                <w:bCs/>
                <w:i/>
                <w:iCs/>
                <w:sz w:val="22"/>
                <w:szCs w:val="22"/>
              </w:rPr>
              <w:t>any deception, research with vulnerable population</w:t>
            </w:r>
            <w:r w:rsidR="003D1B92">
              <w:rPr>
                <w:rFonts w:ascii="Arial" w:hAnsi="Arial" w:cs="Arial"/>
                <w:bCs/>
                <w:i/>
                <w:iCs/>
                <w:sz w:val="22"/>
                <w:szCs w:val="22"/>
              </w:rPr>
              <w:t>s</w:t>
            </w:r>
            <w:r w:rsidRPr="00A34C36" w:rsidR="00794630">
              <w:rPr>
                <w:rFonts w:ascii="Arial" w:hAnsi="Arial" w:cs="Arial"/>
                <w:bCs/>
                <w:i/>
                <w:iCs/>
                <w:sz w:val="22"/>
                <w:szCs w:val="22"/>
              </w:rPr>
              <w:t xml:space="preserve"> or sensitive topic areas</w:t>
            </w:r>
            <w:r w:rsidRPr="00A34C36" w:rsid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Pr="00A34C36" w:rsidR="00A34C36">
              <w:rPr>
                <w:rFonts w:ascii="Arial" w:hAnsi="Arial" w:cs="Arial"/>
                <w:bCs/>
                <w:i/>
                <w:iCs/>
                <w:sz w:val="22"/>
                <w:szCs w:val="22"/>
              </w:rPr>
              <w:t xml:space="preserve">how you expect to manage these risks within your project. </w:t>
            </w:r>
          </w:p>
          <w:p w:rsidR="00E24E04" w:rsidP="00E24E04" w:rsidRDefault="00E24E04" w14:paraId="3D8AD04F" w14:textId="77777777">
            <w:pPr>
              <w:rPr>
                <w:rFonts w:ascii="Arial" w:hAnsi="Arial" w:cs="Arial"/>
                <w:b/>
              </w:rPr>
            </w:pPr>
          </w:p>
          <w:p w:rsidR="00E24E04" w:rsidP="00E24E04" w:rsidRDefault="00E24E04" w14:paraId="11664A95" w14:textId="77777777">
            <w:pPr>
              <w:rPr>
                <w:rFonts w:ascii="Arial" w:hAnsi="Arial" w:cs="Arial"/>
                <w:b/>
              </w:rPr>
            </w:pPr>
          </w:p>
          <w:p w:rsidRPr="004F62E2" w:rsidR="003D0CD4" w:rsidP="00E24E04" w:rsidRDefault="002F416F" w14:paraId="1C47EE7A" w14:textId="7A0C5A01">
            <w:pPr>
              <w:rPr>
                <w:rFonts w:ascii="Arial" w:hAnsi="Arial" w:cs="Arial"/>
                <w:bCs/>
              </w:rPr>
            </w:pPr>
            <w:r w:rsidRPr="004F62E2">
              <w:rPr>
                <w:rFonts w:ascii="Arial" w:hAnsi="Arial" w:cs="Arial"/>
                <w:bCs/>
              </w:rPr>
              <w:t xml:space="preserve">The questionnaire will require participants to answer questions regarding their attachment </w:t>
            </w:r>
            <w:r w:rsidRPr="004F62E2" w:rsidR="00AD6F3B">
              <w:rPr>
                <w:rFonts w:ascii="Arial" w:hAnsi="Arial" w:cs="Arial"/>
                <w:bCs/>
              </w:rPr>
              <w:t xml:space="preserve">style and </w:t>
            </w:r>
            <w:r w:rsidRPr="004F62E2" w:rsidR="00CF7AA3">
              <w:rPr>
                <w:rFonts w:ascii="Arial" w:hAnsi="Arial" w:cs="Arial"/>
                <w:bCs/>
              </w:rPr>
              <w:t xml:space="preserve">relationship </w:t>
            </w:r>
            <w:r w:rsidRPr="004F62E2" w:rsidR="00F069F0">
              <w:rPr>
                <w:rFonts w:ascii="Arial" w:hAnsi="Arial" w:cs="Arial"/>
                <w:bCs/>
              </w:rPr>
              <w:t>satisfaction</w:t>
            </w:r>
            <w:r w:rsidRPr="004F62E2" w:rsidR="00AD6F3B">
              <w:rPr>
                <w:rFonts w:ascii="Arial" w:hAnsi="Arial" w:cs="Arial"/>
                <w:bCs/>
              </w:rPr>
              <w:t xml:space="preserve"> which may be personal for some. However, participants will be informed of this prior to commencing the study and </w:t>
            </w:r>
            <w:r w:rsidRPr="004F62E2" w:rsidR="004849CD">
              <w:rPr>
                <w:rFonts w:ascii="Arial" w:hAnsi="Arial" w:cs="Arial"/>
                <w:bCs/>
              </w:rPr>
              <w:t xml:space="preserve">if they do not want to participate in the study after being made aware of what’s required they can withdrawal. They will be made aware they </w:t>
            </w:r>
            <w:r w:rsidRPr="004F62E2" w:rsidR="00CF7AA3">
              <w:rPr>
                <w:rFonts w:ascii="Arial" w:hAnsi="Arial" w:cs="Arial"/>
                <w:bCs/>
              </w:rPr>
              <w:t xml:space="preserve">can withdraw at any time and will be debriefed at the end of the study so if they are not happy for their data to be used in analysis it can be </w:t>
            </w:r>
            <w:r w:rsidR="004F62E2">
              <w:rPr>
                <w:rFonts w:ascii="Arial" w:hAnsi="Arial" w:cs="Arial"/>
                <w:bCs/>
              </w:rPr>
              <w:t>discarded.</w:t>
            </w:r>
          </w:p>
          <w:p w:rsidRPr="004F62E2" w:rsidR="003D0CD4" w:rsidP="00E24E04" w:rsidRDefault="003D0CD4" w14:paraId="0E948894" w14:textId="77777777">
            <w:pPr>
              <w:rPr>
                <w:rFonts w:ascii="Arial" w:hAnsi="Arial" w:cs="Arial"/>
                <w:bCs/>
              </w:rPr>
            </w:pPr>
          </w:p>
          <w:p w:rsidRPr="004F62E2" w:rsidR="003D0CD4" w:rsidP="00E24E04" w:rsidRDefault="003D0CD4" w14:paraId="73484977" w14:textId="79193207">
            <w:pPr>
              <w:rPr>
                <w:rFonts w:ascii="Arial" w:hAnsi="Arial" w:cs="Arial"/>
                <w:bCs/>
              </w:rPr>
            </w:pPr>
          </w:p>
          <w:p w:rsidR="00B24417" w:rsidP="00E24E04" w:rsidRDefault="00B24417" w14:paraId="56A137DE" w14:textId="01E92D46">
            <w:pPr>
              <w:rPr>
                <w:rFonts w:ascii="Arial" w:hAnsi="Arial" w:cs="Arial"/>
                <w:b/>
              </w:rPr>
            </w:pPr>
          </w:p>
          <w:p w:rsidR="00B24417" w:rsidP="00E24E04" w:rsidRDefault="00B24417" w14:paraId="697A7FF0" w14:textId="1B8B0C29">
            <w:pPr>
              <w:rPr>
                <w:rFonts w:ascii="Arial" w:hAnsi="Arial" w:cs="Arial"/>
                <w:b/>
              </w:rPr>
            </w:pPr>
          </w:p>
          <w:p w:rsidR="00B24417" w:rsidP="00E24E04" w:rsidRDefault="00B24417" w14:paraId="405E2F93" w14:textId="7853FA75">
            <w:pPr>
              <w:rPr>
                <w:rFonts w:ascii="Arial" w:hAnsi="Arial" w:cs="Arial"/>
                <w:b/>
              </w:rPr>
            </w:pPr>
          </w:p>
          <w:p w:rsidR="00B24417" w:rsidP="00E24E04" w:rsidRDefault="00B24417" w14:paraId="48BC5576" w14:textId="77777777">
            <w:pPr>
              <w:rPr>
                <w:rFonts w:ascii="Arial" w:hAnsi="Arial" w:cs="Arial"/>
                <w:b/>
              </w:rPr>
            </w:pPr>
          </w:p>
          <w:p w:rsidR="003D0CD4" w:rsidP="00E24E04" w:rsidRDefault="003D0CD4" w14:paraId="373740CF" w14:textId="77777777">
            <w:pPr>
              <w:rPr>
                <w:rFonts w:ascii="Arial" w:hAnsi="Arial" w:cs="Arial"/>
                <w:b/>
              </w:rPr>
            </w:pPr>
          </w:p>
          <w:p w:rsidR="003D0CD4" w:rsidP="00E24E04" w:rsidRDefault="003D0CD4" w14:paraId="5DBE124D" w14:textId="77777777">
            <w:pPr>
              <w:rPr>
                <w:rFonts w:ascii="Arial" w:hAnsi="Arial" w:cs="Arial"/>
                <w:b/>
              </w:rPr>
            </w:pPr>
          </w:p>
          <w:p w:rsidR="003D0CD4" w:rsidP="00E24E04" w:rsidRDefault="003D0CD4" w14:paraId="5FD0EA4A" w14:textId="77777777">
            <w:pPr>
              <w:rPr>
                <w:rFonts w:ascii="Arial" w:hAnsi="Arial" w:cs="Arial"/>
                <w:b/>
              </w:rPr>
            </w:pPr>
          </w:p>
          <w:p w:rsidR="003D0CD4" w:rsidP="00E24E04" w:rsidRDefault="003D0CD4" w14:paraId="6CB8FC4F" w14:textId="77777777">
            <w:pPr>
              <w:rPr>
                <w:rFonts w:ascii="Arial" w:hAnsi="Arial" w:cs="Arial"/>
                <w:b/>
              </w:rPr>
            </w:pPr>
          </w:p>
          <w:p w:rsidR="003D0CD4" w:rsidP="00E24E04" w:rsidRDefault="003D0CD4" w14:paraId="0FB46454" w14:textId="77777777">
            <w:pPr>
              <w:rPr>
                <w:rFonts w:ascii="Arial" w:hAnsi="Arial" w:cs="Arial"/>
                <w:b/>
              </w:rPr>
            </w:pPr>
          </w:p>
          <w:p w:rsidR="003D0CD4" w:rsidP="00E24E04" w:rsidRDefault="003D0CD4" w14:paraId="1679A749" w14:textId="77777777">
            <w:pPr>
              <w:rPr>
                <w:rFonts w:ascii="Arial" w:hAnsi="Arial" w:cs="Arial"/>
                <w:b/>
              </w:rPr>
            </w:pPr>
          </w:p>
          <w:p w:rsidR="003C154B" w:rsidP="00E24E04" w:rsidRDefault="003C154B" w14:paraId="54135AE8" w14:textId="77777777">
            <w:pPr>
              <w:rPr>
                <w:rFonts w:ascii="Arial" w:hAnsi="Arial" w:cs="Arial"/>
                <w:b/>
              </w:rPr>
            </w:pPr>
          </w:p>
          <w:p w:rsidR="003C154B" w:rsidP="00E24E04" w:rsidRDefault="003C154B" w14:paraId="059369C0" w14:textId="77777777">
            <w:pPr>
              <w:rPr>
                <w:rFonts w:ascii="Arial" w:hAnsi="Arial" w:cs="Arial"/>
                <w:b/>
              </w:rPr>
            </w:pPr>
          </w:p>
          <w:p w:rsidRPr="00E24E04" w:rsidR="00E24E04" w:rsidP="00E24E04" w:rsidRDefault="00E24E04" w14:paraId="034C9AB5" w14:textId="77777777">
            <w:pPr>
              <w:rPr>
                <w:rFonts w:ascii="Arial" w:hAnsi="Arial" w:cs="Arial"/>
                <w:b/>
              </w:rPr>
            </w:pPr>
          </w:p>
        </w:tc>
      </w:tr>
    </w:tbl>
    <w:p w:rsidRPr="00C80491" w:rsidR="003D0CD4" w:rsidP="00F73A03" w:rsidRDefault="003D0CD4" w14:paraId="6E26298D" w14:textId="77777777">
      <w:pPr>
        <w:rPr>
          <w:sz w:val="8"/>
          <w:szCs w:val="8"/>
        </w:rPr>
      </w:pPr>
    </w:p>
    <w:p w:rsidR="003D0CD4" w:rsidP="00F73A03" w:rsidRDefault="003D0CD4" w14:paraId="11176207" w14:textId="77777777">
      <w:pPr>
        <w:rPr>
          <w:rFonts w:ascii="Arial" w:hAnsi="Arial" w:cs="Arial"/>
          <w:b/>
        </w:rPr>
      </w:pPr>
    </w:p>
    <w:p w:rsidRPr="005B6657" w:rsidR="00C50C14" w:rsidP="0067154A" w:rsidRDefault="00C50C14" w14:paraId="1A81A454" w14:textId="77777777">
      <w:pPr>
        <w:pStyle w:val="SMUNORMALARIAL"/>
        <w:rPr>
          <w:sz w:val="4"/>
          <w:szCs w:val="4"/>
        </w:rPr>
      </w:pPr>
    </w:p>
    <w:sectPr w:rsidRPr="005B6657" w:rsidR="00C50C14" w:rsidSect="003E444F">
      <w:footerReference w:type="even" r:id="rId14"/>
      <w:footerReference w:type="default" r:id="rId15"/>
      <w:pgSz w:w="11906" w:h="16838" w:orient="portrait"/>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A094E" w:rsidRDefault="007A094E" w14:paraId="4AB9F0A6" w14:textId="77777777">
      <w:r>
        <w:separator/>
      </w:r>
    </w:p>
  </w:endnote>
  <w:endnote w:type="continuationSeparator" w:id="0">
    <w:p w:rsidR="007A094E" w:rsidRDefault="007A094E" w14:paraId="154B0B3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notTrueType/>
    <w:pitch w:val="default"/>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E4ECD" w:rsidP="00347768" w:rsidRDefault="003E4ECD" w14:paraId="4E27F321" w14:textId="77777777">
    <w:pPr>
      <w:pStyle w:val="Footer"/>
      <w:framePr w:wrap="around" w:hAnchor="margin" w:vAnchor="text"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3E4ECD" w:rsidP="003E444F" w:rsidRDefault="003E4ECD" w14:paraId="6DA71140"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E4ECD" w:rsidP="003E444F" w:rsidRDefault="003E4ECD" w14:paraId="6B4E29B2" w14:textId="77777777">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A094E" w:rsidRDefault="007A094E" w14:paraId="3453074F" w14:textId="77777777">
      <w:r>
        <w:separator/>
      </w:r>
    </w:p>
  </w:footnote>
  <w:footnote w:type="continuationSeparator" w:id="0">
    <w:p w:rsidR="007A094E" w:rsidRDefault="007A094E" w14:paraId="34AC704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8">
    <w:nsid w:val="255cab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bc1e0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2b246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07734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22418F"/>
    <w:multiLevelType w:val="hybridMultilevel"/>
    <w:tmpl w:val="97B20EA4"/>
    <w:lvl w:ilvl="0" w:tplc="08090001">
      <w:start w:val="2"/>
      <w:numFmt w:val="bullet"/>
      <w:lvlText w:val=""/>
      <w:lvlJc w:val="left"/>
      <w:pPr>
        <w:ind w:left="720" w:hanging="360"/>
      </w:pPr>
      <w:rPr>
        <w:rFonts w:hint="default" w:ascii="Symbol" w:hAnsi="Symbol" w:eastAsia="Times New Roman" w:cs="Times New Roman"/>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A82533"/>
    <w:multiLevelType w:val="hybridMultilevel"/>
    <w:tmpl w:val="8146F4E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19F2E32"/>
    <w:multiLevelType w:val="hybridMultilevel"/>
    <w:tmpl w:val="CEBC93B8"/>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51CB25F2"/>
    <w:multiLevelType w:val="hybridMultilevel"/>
    <w:tmpl w:val="ED22E7CE"/>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num w:numId="9">
    <w:abstractNumId w:val="8"/>
  </w:num>
  <w:num w:numId="8">
    <w:abstractNumId w:val="7"/>
  </w:num>
  <w:num w:numId="7">
    <w:abstractNumId w:val="6"/>
  </w:num>
  <w:num w:numId="6">
    <w:abstractNumId w:val="5"/>
  </w:num>
  <w:num w:numId="1" w16cid:durableId="1917275969">
    <w:abstractNumId w:val="0"/>
  </w:num>
  <w:num w:numId="2" w16cid:durableId="473913820">
    <w:abstractNumId w:val="3"/>
  </w:num>
  <w:num w:numId="3" w16cid:durableId="1943874995">
    <w:abstractNumId w:val="1"/>
  </w:num>
  <w:num w:numId="4" w16cid:durableId="1169521500">
    <w:abstractNumId w:val="4"/>
  </w:num>
  <w:num w:numId="5" w16cid:durableId="5120357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18D0"/>
    <w:rsid w:val="000260A6"/>
    <w:rsid w:val="0003080F"/>
    <w:rsid w:val="00031B03"/>
    <w:rsid w:val="00034993"/>
    <w:rsid w:val="0004064E"/>
    <w:rsid w:val="0004703C"/>
    <w:rsid w:val="000517E2"/>
    <w:rsid w:val="0005245C"/>
    <w:rsid w:val="00057223"/>
    <w:rsid w:val="00057A53"/>
    <w:rsid w:val="00066E0A"/>
    <w:rsid w:val="00073E06"/>
    <w:rsid w:val="00086D4F"/>
    <w:rsid w:val="0008774B"/>
    <w:rsid w:val="00087BF3"/>
    <w:rsid w:val="000920D2"/>
    <w:rsid w:val="000C1972"/>
    <w:rsid w:val="000C45C6"/>
    <w:rsid w:val="000C6B3E"/>
    <w:rsid w:val="000C7356"/>
    <w:rsid w:val="000D0029"/>
    <w:rsid w:val="000D452A"/>
    <w:rsid w:val="000E4E3F"/>
    <w:rsid w:val="000F514D"/>
    <w:rsid w:val="00107694"/>
    <w:rsid w:val="00111699"/>
    <w:rsid w:val="00130B46"/>
    <w:rsid w:val="00137D0F"/>
    <w:rsid w:val="0014531C"/>
    <w:rsid w:val="001466E6"/>
    <w:rsid w:val="00161012"/>
    <w:rsid w:val="001704C8"/>
    <w:rsid w:val="00170AD8"/>
    <w:rsid w:val="00170B84"/>
    <w:rsid w:val="00175793"/>
    <w:rsid w:val="00176404"/>
    <w:rsid w:val="0018166A"/>
    <w:rsid w:val="00183928"/>
    <w:rsid w:val="00185FED"/>
    <w:rsid w:val="00186F40"/>
    <w:rsid w:val="001879DB"/>
    <w:rsid w:val="001968AC"/>
    <w:rsid w:val="001A36E1"/>
    <w:rsid w:val="001A749D"/>
    <w:rsid w:val="001B0980"/>
    <w:rsid w:val="001B4095"/>
    <w:rsid w:val="001B449D"/>
    <w:rsid w:val="001B57E6"/>
    <w:rsid w:val="001B6D4F"/>
    <w:rsid w:val="001B71B7"/>
    <w:rsid w:val="001C3564"/>
    <w:rsid w:val="001C6D7D"/>
    <w:rsid w:val="001D0B68"/>
    <w:rsid w:val="001D1828"/>
    <w:rsid w:val="001D499B"/>
    <w:rsid w:val="001E59FF"/>
    <w:rsid w:val="001E5D06"/>
    <w:rsid w:val="001F256B"/>
    <w:rsid w:val="001F76EE"/>
    <w:rsid w:val="00202708"/>
    <w:rsid w:val="00202E91"/>
    <w:rsid w:val="00203E33"/>
    <w:rsid w:val="00207F50"/>
    <w:rsid w:val="00212B24"/>
    <w:rsid w:val="00225F9B"/>
    <w:rsid w:val="00227B95"/>
    <w:rsid w:val="00232B86"/>
    <w:rsid w:val="00232FD9"/>
    <w:rsid w:val="00235567"/>
    <w:rsid w:val="00237A84"/>
    <w:rsid w:val="002421F2"/>
    <w:rsid w:val="0024425B"/>
    <w:rsid w:val="00246FB3"/>
    <w:rsid w:val="002505E0"/>
    <w:rsid w:val="00253DD0"/>
    <w:rsid w:val="002602A3"/>
    <w:rsid w:val="00264490"/>
    <w:rsid w:val="00267B3E"/>
    <w:rsid w:val="00274FDF"/>
    <w:rsid w:val="00283C0D"/>
    <w:rsid w:val="0029160B"/>
    <w:rsid w:val="002961C8"/>
    <w:rsid w:val="002968EA"/>
    <w:rsid w:val="002A018E"/>
    <w:rsid w:val="002A2D52"/>
    <w:rsid w:val="002B27DB"/>
    <w:rsid w:val="002C73E4"/>
    <w:rsid w:val="002C7EA7"/>
    <w:rsid w:val="002D557D"/>
    <w:rsid w:val="002E1017"/>
    <w:rsid w:val="002E3A03"/>
    <w:rsid w:val="002E51EC"/>
    <w:rsid w:val="002E55B3"/>
    <w:rsid w:val="002E6135"/>
    <w:rsid w:val="002F3741"/>
    <w:rsid w:val="002F416F"/>
    <w:rsid w:val="002F461B"/>
    <w:rsid w:val="003060CA"/>
    <w:rsid w:val="00310104"/>
    <w:rsid w:val="0031057E"/>
    <w:rsid w:val="00311A2C"/>
    <w:rsid w:val="0031308C"/>
    <w:rsid w:val="003149C3"/>
    <w:rsid w:val="00314D21"/>
    <w:rsid w:val="00315B36"/>
    <w:rsid w:val="003226E0"/>
    <w:rsid w:val="00331897"/>
    <w:rsid w:val="003403C0"/>
    <w:rsid w:val="003449A1"/>
    <w:rsid w:val="00345F13"/>
    <w:rsid w:val="00347768"/>
    <w:rsid w:val="003523E9"/>
    <w:rsid w:val="0036040C"/>
    <w:rsid w:val="00360E4B"/>
    <w:rsid w:val="00361A0D"/>
    <w:rsid w:val="00373562"/>
    <w:rsid w:val="00380155"/>
    <w:rsid w:val="00382470"/>
    <w:rsid w:val="00382E8B"/>
    <w:rsid w:val="00393019"/>
    <w:rsid w:val="003A52E4"/>
    <w:rsid w:val="003A71AE"/>
    <w:rsid w:val="003B5F80"/>
    <w:rsid w:val="003C154B"/>
    <w:rsid w:val="003D0CD4"/>
    <w:rsid w:val="003D1B92"/>
    <w:rsid w:val="003E444F"/>
    <w:rsid w:val="003E4ECD"/>
    <w:rsid w:val="003E5FDA"/>
    <w:rsid w:val="003F158B"/>
    <w:rsid w:val="003F4AFC"/>
    <w:rsid w:val="003F798F"/>
    <w:rsid w:val="004010C2"/>
    <w:rsid w:val="00410411"/>
    <w:rsid w:val="00430197"/>
    <w:rsid w:val="004311C7"/>
    <w:rsid w:val="004319CC"/>
    <w:rsid w:val="00441243"/>
    <w:rsid w:val="00442DF8"/>
    <w:rsid w:val="00444AE4"/>
    <w:rsid w:val="00445302"/>
    <w:rsid w:val="00451E6F"/>
    <w:rsid w:val="004601EE"/>
    <w:rsid w:val="00463D09"/>
    <w:rsid w:val="004804FA"/>
    <w:rsid w:val="00481945"/>
    <w:rsid w:val="004849CD"/>
    <w:rsid w:val="00485CDE"/>
    <w:rsid w:val="00487A6A"/>
    <w:rsid w:val="00496B90"/>
    <w:rsid w:val="004A2264"/>
    <w:rsid w:val="004A3146"/>
    <w:rsid w:val="004B2991"/>
    <w:rsid w:val="004B50AF"/>
    <w:rsid w:val="004B653C"/>
    <w:rsid w:val="004B747F"/>
    <w:rsid w:val="004C0B85"/>
    <w:rsid w:val="004E2539"/>
    <w:rsid w:val="004E60DC"/>
    <w:rsid w:val="004E6584"/>
    <w:rsid w:val="004F5195"/>
    <w:rsid w:val="004F62E2"/>
    <w:rsid w:val="00500534"/>
    <w:rsid w:val="00504E48"/>
    <w:rsid w:val="00507F85"/>
    <w:rsid w:val="00521B3C"/>
    <w:rsid w:val="00525F91"/>
    <w:rsid w:val="00531677"/>
    <w:rsid w:val="00532F30"/>
    <w:rsid w:val="00535993"/>
    <w:rsid w:val="005508BA"/>
    <w:rsid w:val="00561B52"/>
    <w:rsid w:val="00563CEA"/>
    <w:rsid w:val="00573FC2"/>
    <w:rsid w:val="00575BFA"/>
    <w:rsid w:val="00582BCC"/>
    <w:rsid w:val="005847AB"/>
    <w:rsid w:val="00595D29"/>
    <w:rsid w:val="005B6580"/>
    <w:rsid w:val="005B6657"/>
    <w:rsid w:val="005B72AB"/>
    <w:rsid w:val="005C1A38"/>
    <w:rsid w:val="005C2348"/>
    <w:rsid w:val="005C3249"/>
    <w:rsid w:val="005C3D7B"/>
    <w:rsid w:val="005D16E0"/>
    <w:rsid w:val="005D348D"/>
    <w:rsid w:val="005E4647"/>
    <w:rsid w:val="005E60E2"/>
    <w:rsid w:val="005E6D6F"/>
    <w:rsid w:val="005E74F1"/>
    <w:rsid w:val="005F279E"/>
    <w:rsid w:val="0060533C"/>
    <w:rsid w:val="00614C25"/>
    <w:rsid w:val="00622E8A"/>
    <w:rsid w:val="006252E3"/>
    <w:rsid w:val="00626C96"/>
    <w:rsid w:val="0063618F"/>
    <w:rsid w:val="00640A44"/>
    <w:rsid w:val="00640AD6"/>
    <w:rsid w:val="00644C00"/>
    <w:rsid w:val="006476EE"/>
    <w:rsid w:val="0066394D"/>
    <w:rsid w:val="0067154A"/>
    <w:rsid w:val="00673604"/>
    <w:rsid w:val="00673854"/>
    <w:rsid w:val="00673DA3"/>
    <w:rsid w:val="00682F1A"/>
    <w:rsid w:val="006838D7"/>
    <w:rsid w:val="00685815"/>
    <w:rsid w:val="00686857"/>
    <w:rsid w:val="0069011B"/>
    <w:rsid w:val="00691C57"/>
    <w:rsid w:val="00692968"/>
    <w:rsid w:val="00695B21"/>
    <w:rsid w:val="006A17E5"/>
    <w:rsid w:val="006B439C"/>
    <w:rsid w:val="006C2BAF"/>
    <w:rsid w:val="006C752F"/>
    <w:rsid w:val="006D10AC"/>
    <w:rsid w:val="006D31CA"/>
    <w:rsid w:val="006D4CA5"/>
    <w:rsid w:val="006E4763"/>
    <w:rsid w:val="006E670A"/>
    <w:rsid w:val="006E6E6E"/>
    <w:rsid w:val="006F3D33"/>
    <w:rsid w:val="00704616"/>
    <w:rsid w:val="00707654"/>
    <w:rsid w:val="0071671E"/>
    <w:rsid w:val="007209B9"/>
    <w:rsid w:val="00720E1E"/>
    <w:rsid w:val="00727EE0"/>
    <w:rsid w:val="00733B4E"/>
    <w:rsid w:val="00745035"/>
    <w:rsid w:val="00747C02"/>
    <w:rsid w:val="0075060E"/>
    <w:rsid w:val="0075107C"/>
    <w:rsid w:val="00753CE4"/>
    <w:rsid w:val="00754BA9"/>
    <w:rsid w:val="007552D9"/>
    <w:rsid w:val="00756104"/>
    <w:rsid w:val="007579F4"/>
    <w:rsid w:val="00757A37"/>
    <w:rsid w:val="007615DD"/>
    <w:rsid w:val="00782BB6"/>
    <w:rsid w:val="00790BFC"/>
    <w:rsid w:val="00794630"/>
    <w:rsid w:val="007A028B"/>
    <w:rsid w:val="007A094E"/>
    <w:rsid w:val="007A30FE"/>
    <w:rsid w:val="007A643E"/>
    <w:rsid w:val="007B4FA1"/>
    <w:rsid w:val="007B5580"/>
    <w:rsid w:val="007B61DD"/>
    <w:rsid w:val="007C24DF"/>
    <w:rsid w:val="007C61A6"/>
    <w:rsid w:val="007D1054"/>
    <w:rsid w:val="007D6395"/>
    <w:rsid w:val="007D673A"/>
    <w:rsid w:val="007E1B79"/>
    <w:rsid w:val="007E279A"/>
    <w:rsid w:val="007E787E"/>
    <w:rsid w:val="007F255D"/>
    <w:rsid w:val="007F7942"/>
    <w:rsid w:val="008066ED"/>
    <w:rsid w:val="00812DC7"/>
    <w:rsid w:val="008164EB"/>
    <w:rsid w:val="008226C0"/>
    <w:rsid w:val="0083364B"/>
    <w:rsid w:val="008434A7"/>
    <w:rsid w:val="0085195B"/>
    <w:rsid w:val="008543A0"/>
    <w:rsid w:val="008574BF"/>
    <w:rsid w:val="0086342C"/>
    <w:rsid w:val="008653F3"/>
    <w:rsid w:val="008656B7"/>
    <w:rsid w:val="00865984"/>
    <w:rsid w:val="0086773C"/>
    <w:rsid w:val="0087576C"/>
    <w:rsid w:val="00880183"/>
    <w:rsid w:val="008815E0"/>
    <w:rsid w:val="00885B67"/>
    <w:rsid w:val="00887014"/>
    <w:rsid w:val="008944B8"/>
    <w:rsid w:val="008C0046"/>
    <w:rsid w:val="008C23D4"/>
    <w:rsid w:val="008C496F"/>
    <w:rsid w:val="008C4B50"/>
    <w:rsid w:val="008C62A5"/>
    <w:rsid w:val="008D428B"/>
    <w:rsid w:val="008E7D26"/>
    <w:rsid w:val="008F2CC0"/>
    <w:rsid w:val="008F6C40"/>
    <w:rsid w:val="0091227C"/>
    <w:rsid w:val="00913CDB"/>
    <w:rsid w:val="00915A2E"/>
    <w:rsid w:val="00925A3C"/>
    <w:rsid w:val="00933BA5"/>
    <w:rsid w:val="00940155"/>
    <w:rsid w:val="00942AA0"/>
    <w:rsid w:val="0094419B"/>
    <w:rsid w:val="00945CEC"/>
    <w:rsid w:val="009510D3"/>
    <w:rsid w:val="009534C6"/>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1769"/>
    <w:rsid w:val="009A190D"/>
    <w:rsid w:val="009A1D4A"/>
    <w:rsid w:val="009A26F3"/>
    <w:rsid w:val="009C0B5A"/>
    <w:rsid w:val="009C2B86"/>
    <w:rsid w:val="009D14AD"/>
    <w:rsid w:val="009E43FE"/>
    <w:rsid w:val="009F0537"/>
    <w:rsid w:val="009F6541"/>
    <w:rsid w:val="00A01F77"/>
    <w:rsid w:val="00A05E89"/>
    <w:rsid w:val="00A07CA3"/>
    <w:rsid w:val="00A1196A"/>
    <w:rsid w:val="00A13923"/>
    <w:rsid w:val="00A13ED4"/>
    <w:rsid w:val="00A217FB"/>
    <w:rsid w:val="00A34C36"/>
    <w:rsid w:val="00A40E97"/>
    <w:rsid w:val="00A456C7"/>
    <w:rsid w:val="00A47A7F"/>
    <w:rsid w:val="00A5268F"/>
    <w:rsid w:val="00A56BB3"/>
    <w:rsid w:val="00A6250E"/>
    <w:rsid w:val="00A64E67"/>
    <w:rsid w:val="00A727C7"/>
    <w:rsid w:val="00A768C0"/>
    <w:rsid w:val="00A949FC"/>
    <w:rsid w:val="00A9677C"/>
    <w:rsid w:val="00AA52E9"/>
    <w:rsid w:val="00AA7F18"/>
    <w:rsid w:val="00AC543E"/>
    <w:rsid w:val="00AD2A3F"/>
    <w:rsid w:val="00AD6F3B"/>
    <w:rsid w:val="00AE1497"/>
    <w:rsid w:val="00AE2FE3"/>
    <w:rsid w:val="00AF0884"/>
    <w:rsid w:val="00AF4D4E"/>
    <w:rsid w:val="00AF5D51"/>
    <w:rsid w:val="00B00EEE"/>
    <w:rsid w:val="00B03110"/>
    <w:rsid w:val="00B05B70"/>
    <w:rsid w:val="00B149AD"/>
    <w:rsid w:val="00B15FD5"/>
    <w:rsid w:val="00B21E8D"/>
    <w:rsid w:val="00B22CEA"/>
    <w:rsid w:val="00B24417"/>
    <w:rsid w:val="00B248BA"/>
    <w:rsid w:val="00B360A9"/>
    <w:rsid w:val="00B37733"/>
    <w:rsid w:val="00B41577"/>
    <w:rsid w:val="00B42D84"/>
    <w:rsid w:val="00B43AE5"/>
    <w:rsid w:val="00B5261A"/>
    <w:rsid w:val="00B61A4C"/>
    <w:rsid w:val="00B6567E"/>
    <w:rsid w:val="00B76769"/>
    <w:rsid w:val="00B76E9E"/>
    <w:rsid w:val="00B91B51"/>
    <w:rsid w:val="00B94A46"/>
    <w:rsid w:val="00B9786C"/>
    <w:rsid w:val="00BA4D66"/>
    <w:rsid w:val="00BA756C"/>
    <w:rsid w:val="00BA7620"/>
    <w:rsid w:val="00BB4BDA"/>
    <w:rsid w:val="00BC0096"/>
    <w:rsid w:val="00BC22BC"/>
    <w:rsid w:val="00BD0494"/>
    <w:rsid w:val="00BD32A4"/>
    <w:rsid w:val="00BD4768"/>
    <w:rsid w:val="00BD7CDB"/>
    <w:rsid w:val="00BE38B0"/>
    <w:rsid w:val="00BF0A01"/>
    <w:rsid w:val="00C01536"/>
    <w:rsid w:val="00C035B1"/>
    <w:rsid w:val="00C061EC"/>
    <w:rsid w:val="00C11D79"/>
    <w:rsid w:val="00C13012"/>
    <w:rsid w:val="00C26700"/>
    <w:rsid w:val="00C27C7B"/>
    <w:rsid w:val="00C46A0A"/>
    <w:rsid w:val="00C471CE"/>
    <w:rsid w:val="00C50C14"/>
    <w:rsid w:val="00C51858"/>
    <w:rsid w:val="00C61291"/>
    <w:rsid w:val="00C6636C"/>
    <w:rsid w:val="00C675F1"/>
    <w:rsid w:val="00C752EF"/>
    <w:rsid w:val="00C758BE"/>
    <w:rsid w:val="00C76FDA"/>
    <w:rsid w:val="00C82333"/>
    <w:rsid w:val="00C83B07"/>
    <w:rsid w:val="00C9040D"/>
    <w:rsid w:val="00C92065"/>
    <w:rsid w:val="00C92A53"/>
    <w:rsid w:val="00CB0805"/>
    <w:rsid w:val="00CB366C"/>
    <w:rsid w:val="00CC030D"/>
    <w:rsid w:val="00CC41BB"/>
    <w:rsid w:val="00CD6F8E"/>
    <w:rsid w:val="00CD79E9"/>
    <w:rsid w:val="00CE66C4"/>
    <w:rsid w:val="00CF5F56"/>
    <w:rsid w:val="00CF7AA3"/>
    <w:rsid w:val="00D01C1B"/>
    <w:rsid w:val="00D077E1"/>
    <w:rsid w:val="00D128EA"/>
    <w:rsid w:val="00D12E1D"/>
    <w:rsid w:val="00D2461D"/>
    <w:rsid w:val="00D40D39"/>
    <w:rsid w:val="00D70957"/>
    <w:rsid w:val="00D7426D"/>
    <w:rsid w:val="00D744CC"/>
    <w:rsid w:val="00D83BA6"/>
    <w:rsid w:val="00D9285C"/>
    <w:rsid w:val="00D92BA9"/>
    <w:rsid w:val="00D9755F"/>
    <w:rsid w:val="00DA2212"/>
    <w:rsid w:val="00DA55CF"/>
    <w:rsid w:val="00DA6C78"/>
    <w:rsid w:val="00DA7F18"/>
    <w:rsid w:val="00DB1B13"/>
    <w:rsid w:val="00DB4F0B"/>
    <w:rsid w:val="00DB7633"/>
    <w:rsid w:val="00DB7AE5"/>
    <w:rsid w:val="00DC77E1"/>
    <w:rsid w:val="00DE121A"/>
    <w:rsid w:val="00DF4D67"/>
    <w:rsid w:val="00DF7A76"/>
    <w:rsid w:val="00E00F78"/>
    <w:rsid w:val="00E0289D"/>
    <w:rsid w:val="00E24A0F"/>
    <w:rsid w:val="00E24E04"/>
    <w:rsid w:val="00E26247"/>
    <w:rsid w:val="00E271BA"/>
    <w:rsid w:val="00E31518"/>
    <w:rsid w:val="00E37438"/>
    <w:rsid w:val="00E50BFF"/>
    <w:rsid w:val="00E63A9A"/>
    <w:rsid w:val="00E667C8"/>
    <w:rsid w:val="00E67329"/>
    <w:rsid w:val="00E7309C"/>
    <w:rsid w:val="00E84E80"/>
    <w:rsid w:val="00EA230D"/>
    <w:rsid w:val="00EB7B58"/>
    <w:rsid w:val="00EC2A13"/>
    <w:rsid w:val="00EC7F37"/>
    <w:rsid w:val="00ED37E5"/>
    <w:rsid w:val="00EE1217"/>
    <w:rsid w:val="00EE2496"/>
    <w:rsid w:val="00EF25ED"/>
    <w:rsid w:val="00EF4440"/>
    <w:rsid w:val="00EF68CD"/>
    <w:rsid w:val="00EF6B3C"/>
    <w:rsid w:val="00F03060"/>
    <w:rsid w:val="00F069F0"/>
    <w:rsid w:val="00F06B1D"/>
    <w:rsid w:val="00F15CBA"/>
    <w:rsid w:val="00F17B14"/>
    <w:rsid w:val="00F200A1"/>
    <w:rsid w:val="00F20F35"/>
    <w:rsid w:val="00F341B6"/>
    <w:rsid w:val="00F4311E"/>
    <w:rsid w:val="00F43C3C"/>
    <w:rsid w:val="00F4415B"/>
    <w:rsid w:val="00F472B8"/>
    <w:rsid w:val="00F5547A"/>
    <w:rsid w:val="00F62C23"/>
    <w:rsid w:val="00F64F17"/>
    <w:rsid w:val="00F73A03"/>
    <w:rsid w:val="00F75934"/>
    <w:rsid w:val="00F80900"/>
    <w:rsid w:val="00F84809"/>
    <w:rsid w:val="00FA21DE"/>
    <w:rsid w:val="00FA650A"/>
    <w:rsid w:val="00FB21C2"/>
    <w:rsid w:val="00FB5FF5"/>
    <w:rsid w:val="00FC06E5"/>
    <w:rsid w:val="00FD2FD7"/>
    <w:rsid w:val="00FD4AF1"/>
    <w:rsid w:val="00FD5ECB"/>
    <w:rsid w:val="00FF69AA"/>
    <w:rsid w:val="00FF750B"/>
    <w:rsid w:val="01AFF774"/>
    <w:rsid w:val="0529CA54"/>
    <w:rsid w:val="060DA9BE"/>
    <w:rsid w:val="062B6C20"/>
    <w:rsid w:val="0792B5A0"/>
    <w:rsid w:val="07DC29E3"/>
    <w:rsid w:val="08A75734"/>
    <w:rsid w:val="0BBCA1DC"/>
    <w:rsid w:val="0DBAC220"/>
    <w:rsid w:val="0F4E62F8"/>
    <w:rsid w:val="1429687D"/>
    <w:rsid w:val="150E35B7"/>
    <w:rsid w:val="160D8241"/>
    <w:rsid w:val="1B73336D"/>
    <w:rsid w:val="1B9E1F58"/>
    <w:rsid w:val="1BF58711"/>
    <w:rsid w:val="1CD63739"/>
    <w:rsid w:val="2100D25F"/>
    <w:rsid w:val="264AC74C"/>
    <w:rsid w:val="27693892"/>
    <w:rsid w:val="27AB7B87"/>
    <w:rsid w:val="27B60166"/>
    <w:rsid w:val="2C276567"/>
    <w:rsid w:val="2D059BA9"/>
    <w:rsid w:val="2DF63619"/>
    <w:rsid w:val="2E0E0877"/>
    <w:rsid w:val="2FD7C62E"/>
    <w:rsid w:val="3054C7F2"/>
    <w:rsid w:val="324F3ED6"/>
    <w:rsid w:val="32DE8C82"/>
    <w:rsid w:val="33D70B79"/>
    <w:rsid w:val="35F3F773"/>
    <w:rsid w:val="382FECB4"/>
    <w:rsid w:val="3903275D"/>
    <w:rsid w:val="3AE64C8D"/>
    <w:rsid w:val="3B1895F4"/>
    <w:rsid w:val="444974D7"/>
    <w:rsid w:val="44F5D4F8"/>
    <w:rsid w:val="46671686"/>
    <w:rsid w:val="4691A559"/>
    <w:rsid w:val="47503364"/>
    <w:rsid w:val="47ABA738"/>
    <w:rsid w:val="484B43D7"/>
    <w:rsid w:val="4A159697"/>
    <w:rsid w:val="4C0E5EF9"/>
    <w:rsid w:val="4C3500ED"/>
    <w:rsid w:val="4CDCAB16"/>
    <w:rsid w:val="4CF2F44D"/>
    <w:rsid w:val="4FFA811C"/>
    <w:rsid w:val="50855395"/>
    <w:rsid w:val="518D68D3"/>
    <w:rsid w:val="51D53FBE"/>
    <w:rsid w:val="52E91DA5"/>
    <w:rsid w:val="5345E6C4"/>
    <w:rsid w:val="53F3558C"/>
    <w:rsid w:val="55499C56"/>
    <w:rsid w:val="56FCD166"/>
    <w:rsid w:val="5851DDD2"/>
    <w:rsid w:val="59351287"/>
    <w:rsid w:val="596588E9"/>
    <w:rsid w:val="5A320D95"/>
    <w:rsid w:val="612945FF"/>
    <w:rsid w:val="61A2321A"/>
    <w:rsid w:val="622E0F3F"/>
    <w:rsid w:val="636780E8"/>
    <w:rsid w:val="64F9AC96"/>
    <w:rsid w:val="6505CD01"/>
    <w:rsid w:val="68C0B1C5"/>
    <w:rsid w:val="693172EA"/>
    <w:rsid w:val="6A694895"/>
    <w:rsid w:val="6B4421BC"/>
    <w:rsid w:val="6C73E62C"/>
    <w:rsid w:val="6D52E15E"/>
    <w:rsid w:val="741641FF"/>
    <w:rsid w:val="7551A521"/>
    <w:rsid w:val="7554A404"/>
    <w:rsid w:val="7715453E"/>
    <w:rsid w:val="7C65A50E"/>
    <w:rsid w:val="7CE1189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styleId="SMUNORMALARIAL" w:customStyle="1">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styleId="SMUARIAL14BOLD" w:customStyle="1">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paragraph" w:styleId="s21" w:customStyle="1">
    <w:name w:val="s21"/>
    <w:basedOn w:val="Normal"/>
    <w:rsid w:val="005847AB"/>
    <w:pPr>
      <w:spacing w:before="100" w:beforeAutospacing="1" w:after="100" w:afterAutospacing="1"/>
    </w:pPr>
    <w:rPr>
      <w:rFonts w:eastAsiaTheme="minorEastAsia"/>
    </w:rPr>
  </w:style>
  <w:style w:type="character" w:styleId="s4" w:customStyle="1">
    <w:name w:val="s4"/>
    <w:basedOn w:val="DefaultParagraphFont"/>
    <w:rsid w:val="005847AB"/>
  </w:style>
  <w:style w:type="character" w:styleId="apple-converted-space" w:customStyle="1">
    <w:name w:val="apple-converted-space"/>
    <w:basedOn w:val="DefaultParagraphFont"/>
    <w:rsid w:val="005847AB"/>
  </w:style>
  <w:style w:type="paragraph" w:styleId="s25" w:customStyle="1">
    <w:name w:val="s25"/>
    <w:basedOn w:val="Normal"/>
    <w:rsid w:val="00B360A9"/>
    <w:pPr>
      <w:spacing w:before="100" w:beforeAutospacing="1" w:after="100" w:afterAutospacing="1"/>
    </w:pPr>
    <w:rPr>
      <w:rFonts w:eastAsiaTheme="minorEastAsia"/>
    </w:rPr>
  </w:style>
  <w:style w:type="character" w:styleId="s22" w:customStyle="1">
    <w:name w:val="s22"/>
    <w:basedOn w:val="DefaultParagraphFont"/>
    <w:rsid w:val="00B360A9"/>
  </w:style>
  <w:style w:type="character" w:styleId="s23" w:customStyle="1">
    <w:name w:val="s23"/>
    <w:basedOn w:val="DefaultParagraphFont"/>
    <w:rsid w:val="00B360A9"/>
  </w:style>
  <w:style w:type="character" w:styleId="s24" w:customStyle="1">
    <w:name w:val="s24"/>
    <w:basedOn w:val="DefaultParagraphFont"/>
    <w:rsid w:val="00B360A9"/>
  </w:style>
  <w:style w:type="paragraph" w:styleId="s28" w:customStyle="1">
    <w:name w:val="s28"/>
    <w:basedOn w:val="Normal"/>
    <w:rsid w:val="00B360A9"/>
    <w:pPr>
      <w:spacing w:before="100" w:beforeAutospacing="1" w:after="100" w:afterAutospacing="1"/>
    </w:pPr>
    <w:rPr>
      <w:rFonts w:eastAsiaTheme="minorEastAsia"/>
    </w:rPr>
  </w:style>
  <w:style w:type="character" w:styleId="s26" w:customStyle="1">
    <w:name w:val="s26"/>
    <w:basedOn w:val="DefaultParagraphFont"/>
    <w:rsid w:val="00B360A9"/>
  </w:style>
  <w:style w:type="character" w:styleId="s27" w:customStyle="1">
    <w:name w:val="s27"/>
    <w:basedOn w:val="DefaultParagraphFont"/>
    <w:rsid w:val="00B360A9"/>
  </w:style>
  <w:style w:type="character" w:styleId="s20" w:customStyle="1">
    <w:name w:val="s20"/>
    <w:basedOn w:val="DefaultParagraphFont"/>
    <w:rsid w:val="00A217FB"/>
  </w:style>
  <w:style w:type="character" w:styleId="Hyperlink">
    <w:name w:val="Hyperlink"/>
    <w:basedOn w:val="DefaultParagraphFont"/>
    <w:rsid w:val="00C9040D"/>
    <w:rPr>
      <w:color w:val="0563C1" w:themeColor="hyperlink"/>
      <w:u w:val="single"/>
    </w:rPr>
  </w:style>
  <w:style w:type="character" w:styleId="UnresolvedMention">
    <w:name w:val="Unresolved Mention"/>
    <w:basedOn w:val="DefaultParagraphFont"/>
    <w:uiPriority w:val="99"/>
    <w:semiHidden/>
    <w:unhideWhenUsed/>
    <w:rsid w:val="00C904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702036">
      <w:bodyDiv w:val="1"/>
      <w:marLeft w:val="0"/>
      <w:marRight w:val="0"/>
      <w:marTop w:val="0"/>
      <w:marBottom w:val="0"/>
      <w:divBdr>
        <w:top w:val="none" w:sz="0" w:space="0" w:color="auto"/>
        <w:left w:val="none" w:sz="0" w:space="0" w:color="auto"/>
        <w:bottom w:val="none" w:sz="0" w:space="0" w:color="auto"/>
        <w:right w:val="none" w:sz="0" w:space="0" w:color="auto"/>
      </w:divBdr>
      <w:divsChild>
        <w:div w:id="326834277">
          <w:marLeft w:val="0"/>
          <w:marRight w:val="0"/>
          <w:marTop w:val="0"/>
          <w:marBottom w:val="0"/>
          <w:divBdr>
            <w:top w:val="none" w:sz="0" w:space="0" w:color="auto"/>
            <w:left w:val="none" w:sz="0" w:space="0" w:color="auto"/>
            <w:bottom w:val="none" w:sz="0" w:space="0" w:color="auto"/>
            <w:right w:val="none" w:sz="0" w:space="0" w:color="auto"/>
          </w:divBdr>
          <w:divsChild>
            <w:div w:id="1443115034">
              <w:marLeft w:val="0"/>
              <w:marRight w:val="0"/>
              <w:marTop w:val="0"/>
              <w:marBottom w:val="0"/>
              <w:divBdr>
                <w:top w:val="none" w:sz="0" w:space="0" w:color="auto"/>
                <w:left w:val="none" w:sz="0" w:space="0" w:color="auto"/>
                <w:bottom w:val="none" w:sz="0" w:space="0" w:color="auto"/>
                <w:right w:val="none" w:sz="0" w:space="0" w:color="auto"/>
              </w:divBdr>
            </w:div>
          </w:divsChild>
        </w:div>
        <w:div w:id="729890065">
          <w:marLeft w:val="0"/>
          <w:marRight w:val="0"/>
          <w:marTop w:val="0"/>
          <w:marBottom w:val="0"/>
          <w:divBdr>
            <w:top w:val="none" w:sz="0" w:space="0" w:color="auto"/>
            <w:left w:val="none" w:sz="0" w:space="0" w:color="auto"/>
            <w:bottom w:val="none" w:sz="0" w:space="0" w:color="auto"/>
            <w:right w:val="none" w:sz="0" w:space="0" w:color="auto"/>
          </w:divBdr>
        </w:div>
        <w:div w:id="10446746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doi.org/10.1177/0265407519841712" TargetMode="Externa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doi.org/10.1007/s13178-021-00634-2" TargetMode="External" Id="rId12"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doi.org/10.1080/00224545.2012.735282" TargetMode="External" Id="rId11" /><Relationship Type="http://schemas.openxmlformats.org/officeDocument/2006/relationships/webSettings" Target="webSettings.xml" Id="rId5" /><Relationship Type="http://schemas.openxmlformats.org/officeDocument/2006/relationships/footer" Target="footer2.xml" Id="rId15" /><Relationship Type="http://schemas.openxmlformats.org/officeDocument/2006/relationships/hyperlink" Target="https://doi.org/10.1017/SJP.2021.4" TargetMode="External" Id="rId10" /><Relationship Type="http://schemas.openxmlformats.org/officeDocument/2006/relationships/settings" Target="settings.xml" Id="rId4" /><Relationship Type="http://schemas.openxmlformats.org/officeDocument/2006/relationships/hyperlink" Target="https://doi.org/10.1016/j.paid.2019.04.037" TargetMode="External" Id="rId9" /><Relationship Type="http://schemas.openxmlformats.org/officeDocument/2006/relationships/footer" Target="footer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smu%20portrait.dot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ETHICS APPROVAL FORM</dc:title>
  <dc:subject/>
  <dc:creator>Gill Fildes</dc:creator>
  <keywords/>
  <lastModifiedBy>Marisa Pinto (2203596)</lastModifiedBy>
  <revision>100</revision>
  <lastPrinted>2008-04-14T13:39:00.0000000Z</lastPrinted>
  <dcterms:created xsi:type="dcterms:W3CDTF">2024-05-27T14:25:00.0000000Z</dcterms:created>
  <dcterms:modified xsi:type="dcterms:W3CDTF">2024-06-05T14:07:29.9237337Z</dcterms:modified>
</coreProperties>
</file>