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8F838D" w14:textId="77777777" w:rsidR="003446AA" w:rsidRDefault="009C4261">
      <w:pPr>
        <w:rPr>
          <w:rFonts w:ascii="Calibri" w:eastAsia="Calibri" w:hAnsi="Calibri" w:cs="Calibri"/>
        </w:rPr>
      </w:pPr>
      <w:r>
        <w:rPr>
          <w:rFonts w:ascii="Arial" w:eastAsia="Arial" w:hAnsi="Arial" w:cs="Arial"/>
          <w:sz w:val="24"/>
        </w:rPr>
        <w:t>A qualitative study of parents’ experiences using family support services:</w:t>
      </w:r>
    </w:p>
    <w:p w14:paraId="7AB6BB58" w14:textId="77777777" w:rsidR="003446AA" w:rsidRDefault="009C4261">
      <w:pPr>
        <w:rPr>
          <w:rFonts w:ascii="Calibri" w:eastAsia="Calibri" w:hAnsi="Calibri" w:cs="Calibri"/>
        </w:rPr>
      </w:pPr>
      <w:r>
        <w:rPr>
          <w:rFonts w:ascii="Arial" w:eastAsia="Arial" w:hAnsi="Arial" w:cs="Arial"/>
          <w:sz w:val="24"/>
        </w:rPr>
        <w:t xml:space="preserve"> applying the concept of surface and depth.</w:t>
      </w:r>
    </w:p>
    <w:p w14:paraId="4F3E1A60" w14:textId="77777777" w:rsidR="003446AA" w:rsidRDefault="003446AA">
      <w:pPr>
        <w:rPr>
          <w:rFonts w:ascii="Arial" w:eastAsia="Arial" w:hAnsi="Arial" w:cs="Arial"/>
          <w:sz w:val="24"/>
        </w:rPr>
      </w:pPr>
    </w:p>
    <w:p w14:paraId="1C86B503" w14:textId="77777777" w:rsidR="003446AA" w:rsidRDefault="009C4261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Annmarie Pyart</w:t>
      </w:r>
    </w:p>
    <w:p w14:paraId="76DAE949" w14:textId="77777777" w:rsidR="003446AA" w:rsidRDefault="009C4261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1807137</w:t>
      </w:r>
    </w:p>
    <w:p w14:paraId="4734945F" w14:textId="77777777" w:rsidR="003446AA" w:rsidRDefault="003446AA">
      <w:pPr>
        <w:rPr>
          <w:rFonts w:ascii="Arial" w:eastAsia="Arial" w:hAnsi="Arial" w:cs="Arial"/>
          <w:sz w:val="24"/>
        </w:rPr>
      </w:pPr>
    </w:p>
    <w:p w14:paraId="472CEE48" w14:textId="3055E46F" w:rsidR="004A18F9" w:rsidRDefault="009C4261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Report </w:t>
      </w:r>
    </w:p>
    <w:p w14:paraId="6A293EC7" w14:textId="77777777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br w:type="page"/>
      </w:r>
    </w:p>
    <w:p w14:paraId="1F7D98A6" w14:textId="037D951A" w:rsidR="003446AA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 xml:space="preserve">Contents </w:t>
      </w:r>
    </w:p>
    <w:p w14:paraId="03CDB2E2" w14:textId="05543091" w:rsidR="004A18F9" w:rsidRDefault="004A18F9">
      <w:pPr>
        <w:rPr>
          <w:rFonts w:ascii="Arial" w:eastAsia="Arial" w:hAnsi="Arial" w:cs="Arial"/>
          <w:sz w:val="24"/>
        </w:rPr>
      </w:pPr>
    </w:p>
    <w:p w14:paraId="09D7E174" w14:textId="767CF76A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Introduction</w:t>
      </w:r>
      <w:r w:rsidR="001B0BCE">
        <w:rPr>
          <w:rFonts w:ascii="Arial" w:eastAsia="Arial" w:hAnsi="Arial" w:cs="Arial"/>
          <w:sz w:val="24"/>
        </w:rPr>
        <w:t xml:space="preserve">                  p3</w:t>
      </w:r>
    </w:p>
    <w:p w14:paraId="6067A9B2" w14:textId="74C5BD88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Research process</w:t>
      </w:r>
      <w:r w:rsidR="001B0BCE">
        <w:rPr>
          <w:rFonts w:ascii="Arial" w:eastAsia="Arial" w:hAnsi="Arial" w:cs="Arial"/>
          <w:sz w:val="24"/>
        </w:rPr>
        <w:t xml:space="preserve">        p3</w:t>
      </w:r>
    </w:p>
    <w:p w14:paraId="43D8E6AB" w14:textId="29002533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Background</w:t>
      </w:r>
      <w:r w:rsidR="001B0BCE">
        <w:rPr>
          <w:rFonts w:ascii="Arial" w:eastAsia="Arial" w:hAnsi="Arial" w:cs="Arial"/>
          <w:sz w:val="24"/>
        </w:rPr>
        <w:t xml:space="preserve">                  p3</w:t>
      </w:r>
    </w:p>
    <w:p w14:paraId="56311E12" w14:textId="605A2D4E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Abstract</w:t>
      </w:r>
      <w:r w:rsidR="001B0BCE">
        <w:rPr>
          <w:rFonts w:ascii="Arial" w:eastAsia="Arial" w:hAnsi="Arial" w:cs="Arial"/>
          <w:sz w:val="24"/>
        </w:rPr>
        <w:t xml:space="preserve">                        p3/4</w:t>
      </w:r>
    </w:p>
    <w:p w14:paraId="0E7346BA" w14:textId="003BD538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Literature review </w:t>
      </w:r>
      <w:r w:rsidR="001B0BCE">
        <w:rPr>
          <w:rFonts w:ascii="Arial" w:eastAsia="Arial" w:hAnsi="Arial" w:cs="Arial"/>
          <w:sz w:val="24"/>
        </w:rPr>
        <w:t xml:space="preserve">         p4</w:t>
      </w:r>
    </w:p>
    <w:p w14:paraId="21BE1DF8" w14:textId="50FBD358" w:rsidR="003446AA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Aim</w:t>
      </w:r>
      <w:r w:rsidR="001B0BCE">
        <w:rPr>
          <w:rFonts w:ascii="Arial" w:eastAsia="Arial" w:hAnsi="Arial" w:cs="Arial"/>
          <w:sz w:val="24"/>
        </w:rPr>
        <w:t xml:space="preserve">                              p4</w:t>
      </w:r>
    </w:p>
    <w:p w14:paraId="00413204" w14:textId="5562BB9F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Study design</w:t>
      </w:r>
      <w:r w:rsidR="001B0BCE">
        <w:rPr>
          <w:rFonts w:ascii="Arial" w:eastAsia="Arial" w:hAnsi="Arial" w:cs="Arial"/>
          <w:sz w:val="24"/>
        </w:rPr>
        <w:t xml:space="preserve">                </w:t>
      </w:r>
      <w:r w:rsidR="00E6502D">
        <w:rPr>
          <w:rFonts w:ascii="Arial" w:eastAsia="Arial" w:hAnsi="Arial" w:cs="Arial"/>
          <w:sz w:val="24"/>
        </w:rPr>
        <w:t>p4</w:t>
      </w:r>
    </w:p>
    <w:p w14:paraId="013EF726" w14:textId="4482EF84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Sample</w:t>
      </w:r>
      <w:r w:rsidR="001B0BCE">
        <w:rPr>
          <w:rFonts w:ascii="Arial" w:eastAsia="Arial" w:hAnsi="Arial" w:cs="Arial"/>
          <w:sz w:val="24"/>
        </w:rPr>
        <w:t xml:space="preserve">                        p5/6</w:t>
      </w:r>
    </w:p>
    <w:p w14:paraId="09610704" w14:textId="41F5F17A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Data collection</w:t>
      </w:r>
      <w:r w:rsidR="001B0BCE">
        <w:rPr>
          <w:rFonts w:ascii="Arial" w:eastAsia="Arial" w:hAnsi="Arial" w:cs="Arial"/>
          <w:sz w:val="24"/>
        </w:rPr>
        <w:t xml:space="preserve">             p67</w:t>
      </w:r>
    </w:p>
    <w:p w14:paraId="306F37A8" w14:textId="424FD43A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Ethical consideration</w:t>
      </w:r>
      <w:r w:rsidR="001B0BCE">
        <w:rPr>
          <w:rFonts w:ascii="Arial" w:eastAsia="Arial" w:hAnsi="Arial" w:cs="Arial"/>
          <w:sz w:val="24"/>
        </w:rPr>
        <w:t xml:space="preserve">    p7</w:t>
      </w:r>
    </w:p>
    <w:p w14:paraId="42E7D643" w14:textId="27266B9F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Data analysis</w:t>
      </w:r>
      <w:r w:rsidR="001B0BCE">
        <w:rPr>
          <w:rFonts w:ascii="Arial" w:eastAsia="Arial" w:hAnsi="Arial" w:cs="Arial"/>
          <w:sz w:val="24"/>
        </w:rPr>
        <w:t xml:space="preserve">               p7</w:t>
      </w:r>
    </w:p>
    <w:p w14:paraId="2F2ECCF6" w14:textId="3B216F42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Results</w:t>
      </w:r>
      <w:r w:rsidR="001B0BCE">
        <w:rPr>
          <w:rFonts w:ascii="Arial" w:eastAsia="Arial" w:hAnsi="Arial" w:cs="Arial"/>
          <w:sz w:val="24"/>
        </w:rPr>
        <w:t xml:space="preserve">                         p7</w:t>
      </w:r>
    </w:p>
    <w:p w14:paraId="444611DF" w14:textId="4415C127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Discussion</w:t>
      </w:r>
      <w:r w:rsidR="001B0BCE">
        <w:rPr>
          <w:rFonts w:ascii="Arial" w:eastAsia="Arial" w:hAnsi="Arial" w:cs="Arial"/>
          <w:sz w:val="24"/>
        </w:rPr>
        <w:t xml:space="preserve">                   p7/8</w:t>
      </w:r>
    </w:p>
    <w:p w14:paraId="78D71DF8" w14:textId="21D7039F" w:rsidR="004A18F9" w:rsidRDefault="004A18F9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Conclusion</w:t>
      </w:r>
      <w:r w:rsidR="001B0BCE">
        <w:rPr>
          <w:rFonts w:ascii="Arial" w:eastAsia="Arial" w:hAnsi="Arial" w:cs="Arial"/>
          <w:sz w:val="24"/>
        </w:rPr>
        <w:t xml:space="preserve">                  p8</w:t>
      </w:r>
    </w:p>
    <w:p w14:paraId="79C84641" w14:textId="77777777" w:rsidR="004A18F9" w:rsidRDefault="004A18F9">
      <w:pPr>
        <w:rPr>
          <w:rFonts w:ascii="Arial" w:eastAsia="Arial" w:hAnsi="Arial" w:cs="Arial"/>
          <w:sz w:val="24"/>
        </w:rPr>
      </w:pPr>
    </w:p>
    <w:p w14:paraId="7BEE8C89" w14:textId="77777777" w:rsidR="004A18F9" w:rsidRDefault="004A18F9">
      <w:pPr>
        <w:rPr>
          <w:rFonts w:ascii="Arial" w:eastAsia="Arial" w:hAnsi="Arial" w:cs="Arial"/>
          <w:sz w:val="24"/>
        </w:rPr>
      </w:pPr>
    </w:p>
    <w:p w14:paraId="15907675" w14:textId="77777777" w:rsidR="003446AA" w:rsidRDefault="003446AA">
      <w:pPr>
        <w:rPr>
          <w:rFonts w:ascii="Arial" w:eastAsia="Arial" w:hAnsi="Arial" w:cs="Arial"/>
          <w:sz w:val="24"/>
        </w:rPr>
      </w:pPr>
    </w:p>
    <w:p w14:paraId="6FBBEFB5" w14:textId="57A374E1" w:rsidR="007A00B8" w:rsidRDefault="00EF31BF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br w:type="page"/>
      </w:r>
    </w:p>
    <w:p w14:paraId="346B3060" w14:textId="77777777" w:rsidR="007A00B8" w:rsidRDefault="007A00B8" w:rsidP="0071523A">
      <w:pPr>
        <w:rPr>
          <w:rFonts w:ascii="Arial" w:eastAsia="Arial" w:hAnsi="Arial" w:cs="Arial"/>
          <w:sz w:val="24"/>
        </w:rPr>
      </w:pPr>
    </w:p>
    <w:p w14:paraId="6C1DC02C" w14:textId="71D402A8" w:rsidR="0071523A" w:rsidRPr="005D17A5" w:rsidRDefault="007A00B8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 xml:space="preserve">Introduction </w:t>
      </w:r>
    </w:p>
    <w:p w14:paraId="3D0937AC" w14:textId="77777777" w:rsidR="003F3FCD" w:rsidRDefault="007A00B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Research within in health and nursing is important because there is always new </w:t>
      </w:r>
    </w:p>
    <w:p w14:paraId="553D0AD9" w14:textId="77777777" w:rsidR="00730312" w:rsidRDefault="007A00B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information </w:t>
      </w:r>
      <w:r w:rsidR="003D666F">
        <w:rPr>
          <w:rFonts w:ascii="Arial" w:eastAsia="Arial" w:hAnsi="Arial" w:cs="Arial"/>
          <w:sz w:val="24"/>
        </w:rPr>
        <w:t xml:space="preserve">developing, </w:t>
      </w:r>
      <w:r>
        <w:rPr>
          <w:rFonts w:ascii="Arial" w:eastAsia="Arial" w:hAnsi="Arial" w:cs="Arial"/>
          <w:sz w:val="24"/>
        </w:rPr>
        <w:t>and it could prove to be beneficial in improving patient care</w:t>
      </w:r>
      <w:r w:rsidR="00730312">
        <w:rPr>
          <w:rFonts w:ascii="Arial" w:eastAsia="Arial" w:hAnsi="Arial" w:cs="Arial"/>
          <w:sz w:val="24"/>
        </w:rPr>
        <w:t xml:space="preserve"> </w:t>
      </w:r>
    </w:p>
    <w:p w14:paraId="296EBD76" w14:textId="77777777" w:rsidR="00730312" w:rsidRDefault="00730312" w:rsidP="0071523A">
      <w:pPr>
        <w:rPr>
          <w:rFonts w:ascii="Arial" w:eastAsia="Arial" w:hAnsi="Arial" w:cs="Arial"/>
          <w:sz w:val="24"/>
        </w:rPr>
      </w:pPr>
      <w:r w:rsidRPr="00730312">
        <w:rPr>
          <w:rFonts w:ascii="Arial" w:eastAsia="Arial" w:hAnsi="Arial" w:cs="Arial"/>
          <w:sz w:val="24"/>
        </w:rPr>
        <w:t>(Nursing Online Programs, 2017).</w:t>
      </w:r>
      <w:r>
        <w:rPr>
          <w:rFonts w:ascii="Arial" w:eastAsia="Arial" w:hAnsi="Arial" w:cs="Arial"/>
          <w:sz w:val="24"/>
        </w:rPr>
        <w:t xml:space="preserve"> Without research the knowledge and knowhow of</w:t>
      </w:r>
    </w:p>
    <w:p w14:paraId="4DBF569D" w14:textId="77777777" w:rsidR="00730312" w:rsidRDefault="00730312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nurses or caregivers would not be at its highest standard as new information about </w:t>
      </w:r>
    </w:p>
    <w:p w14:paraId="2235F6D4" w14:textId="051CEBD5" w:rsidR="00155853" w:rsidRDefault="00730312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treatments and diseases are being discovered all the time (</w:t>
      </w:r>
      <w:r w:rsidR="00C4577E">
        <w:rPr>
          <w:rFonts w:ascii="Arial" w:eastAsia="Arial" w:hAnsi="Arial" w:cs="Arial"/>
          <w:sz w:val="24"/>
        </w:rPr>
        <w:t>Hoskins, and Mariano 2004).</w:t>
      </w:r>
    </w:p>
    <w:p w14:paraId="5F70CAA3" w14:textId="7CD03379" w:rsidR="006D4D2E" w:rsidRDefault="00155853" w:rsidP="006D4D2E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bookmarkStart w:id="0" w:name="_Hlk531720357"/>
    </w:p>
    <w:bookmarkEnd w:id="0"/>
    <w:p w14:paraId="6F241E18" w14:textId="77777777" w:rsidR="006D4D2E" w:rsidRDefault="006D4D2E" w:rsidP="006D4D2E"/>
    <w:p w14:paraId="5C56458A" w14:textId="77777777" w:rsidR="005F737A" w:rsidRDefault="005F737A" w:rsidP="006D4D2E">
      <w:pPr>
        <w:rPr>
          <w:b/>
        </w:rPr>
      </w:pPr>
    </w:p>
    <w:p w14:paraId="74DCB99A" w14:textId="62727744" w:rsidR="006D4D2E" w:rsidRPr="006D4D2E" w:rsidRDefault="006D4D2E" w:rsidP="006D4D2E">
      <w:pPr>
        <w:rPr>
          <w:rFonts w:ascii="Arial" w:eastAsia="Arial" w:hAnsi="Arial" w:cs="Arial"/>
          <w:b/>
          <w:sz w:val="24"/>
        </w:rPr>
      </w:pPr>
      <w:r w:rsidRPr="006D4D2E">
        <w:rPr>
          <w:b/>
        </w:rPr>
        <w:t xml:space="preserve"> </w:t>
      </w:r>
      <w:r w:rsidRPr="006D4D2E">
        <w:rPr>
          <w:rFonts w:ascii="Arial" w:eastAsia="Arial" w:hAnsi="Arial" w:cs="Arial"/>
          <w:b/>
          <w:sz w:val="24"/>
        </w:rPr>
        <w:t>Research Process</w:t>
      </w:r>
    </w:p>
    <w:p w14:paraId="2205D624" w14:textId="77777777" w:rsidR="00C4577E" w:rsidRDefault="006D4D2E" w:rsidP="006D4D2E">
      <w:pPr>
        <w:rPr>
          <w:rFonts w:ascii="Arial" w:eastAsia="Arial" w:hAnsi="Arial" w:cs="Arial"/>
          <w:sz w:val="24"/>
        </w:rPr>
      </w:pPr>
      <w:r w:rsidRPr="006D4D2E">
        <w:rPr>
          <w:rFonts w:ascii="Arial" w:eastAsia="Arial" w:hAnsi="Arial" w:cs="Arial"/>
          <w:sz w:val="24"/>
        </w:rPr>
        <w:t>T</w:t>
      </w:r>
      <w:r w:rsidR="00C4577E">
        <w:rPr>
          <w:rFonts w:ascii="Arial" w:eastAsia="Arial" w:hAnsi="Arial" w:cs="Arial"/>
          <w:sz w:val="24"/>
        </w:rPr>
        <w:t>he process used to</w:t>
      </w:r>
      <w:r w:rsidRPr="006D4D2E">
        <w:rPr>
          <w:rFonts w:ascii="Arial" w:eastAsia="Arial" w:hAnsi="Arial" w:cs="Arial"/>
          <w:sz w:val="24"/>
        </w:rPr>
        <w:t xml:space="preserve"> find a research article </w:t>
      </w:r>
      <w:r w:rsidR="00C4577E">
        <w:rPr>
          <w:rFonts w:ascii="Arial" w:eastAsia="Arial" w:hAnsi="Arial" w:cs="Arial"/>
          <w:sz w:val="24"/>
        </w:rPr>
        <w:t>was through</w:t>
      </w:r>
      <w:r w:rsidRPr="006D4D2E">
        <w:rPr>
          <w:rFonts w:ascii="Arial" w:eastAsia="Arial" w:hAnsi="Arial" w:cs="Arial"/>
          <w:sz w:val="24"/>
        </w:rPr>
        <w:t xml:space="preserve"> the University Wales Trinity</w:t>
      </w:r>
    </w:p>
    <w:p w14:paraId="50844F7F" w14:textId="30F2E97D" w:rsidR="00C4577E" w:rsidRDefault="006D4D2E" w:rsidP="006D4D2E">
      <w:pPr>
        <w:rPr>
          <w:rFonts w:ascii="Arial" w:eastAsia="Arial" w:hAnsi="Arial" w:cs="Arial"/>
          <w:sz w:val="24"/>
        </w:rPr>
      </w:pPr>
      <w:r w:rsidRPr="006D4D2E">
        <w:rPr>
          <w:rFonts w:ascii="Arial" w:eastAsia="Arial" w:hAnsi="Arial" w:cs="Arial"/>
          <w:sz w:val="24"/>
        </w:rPr>
        <w:t xml:space="preserve"> Saint David online </w:t>
      </w:r>
      <w:r w:rsidR="00C4577E" w:rsidRPr="006D4D2E">
        <w:rPr>
          <w:rFonts w:ascii="Arial" w:eastAsia="Arial" w:hAnsi="Arial" w:cs="Arial"/>
          <w:sz w:val="24"/>
        </w:rPr>
        <w:t>L</w:t>
      </w:r>
      <w:r w:rsidRPr="006D4D2E">
        <w:rPr>
          <w:rFonts w:ascii="Arial" w:eastAsia="Arial" w:hAnsi="Arial" w:cs="Arial"/>
          <w:sz w:val="24"/>
        </w:rPr>
        <w:t>ibrary</w:t>
      </w:r>
      <w:r w:rsidR="00C4577E">
        <w:rPr>
          <w:rFonts w:ascii="Arial" w:eastAsia="Arial" w:hAnsi="Arial" w:cs="Arial"/>
          <w:sz w:val="24"/>
        </w:rPr>
        <w:t xml:space="preserve"> (UWTSD) (2018).</w:t>
      </w:r>
      <w:r w:rsidRPr="006D4D2E">
        <w:rPr>
          <w:rFonts w:ascii="Arial" w:eastAsia="Arial" w:hAnsi="Arial" w:cs="Arial"/>
          <w:sz w:val="24"/>
        </w:rPr>
        <w:t xml:space="preserve"> online e-journals and typed </w:t>
      </w:r>
    </w:p>
    <w:p w14:paraId="2C128CDB" w14:textId="77777777" w:rsidR="00C4577E" w:rsidRDefault="006D4D2E" w:rsidP="006D4D2E">
      <w:pPr>
        <w:rPr>
          <w:rFonts w:ascii="Arial" w:eastAsia="Arial" w:hAnsi="Arial" w:cs="Arial"/>
          <w:sz w:val="24"/>
        </w:rPr>
      </w:pPr>
      <w:r w:rsidRPr="006D4D2E">
        <w:rPr>
          <w:rFonts w:ascii="Arial" w:eastAsia="Arial" w:hAnsi="Arial" w:cs="Arial"/>
          <w:sz w:val="24"/>
        </w:rPr>
        <w:t>into the search bar Health and Social Care in the Community. A list of dates came up</w:t>
      </w:r>
    </w:p>
    <w:p w14:paraId="259C5B7B" w14:textId="77777777" w:rsidR="00C4577E" w:rsidRDefault="006D4D2E" w:rsidP="006D4D2E">
      <w:pPr>
        <w:rPr>
          <w:rFonts w:ascii="Arial" w:eastAsia="Arial" w:hAnsi="Arial" w:cs="Arial"/>
          <w:sz w:val="24"/>
        </w:rPr>
      </w:pPr>
      <w:r w:rsidRPr="006D4D2E">
        <w:rPr>
          <w:rFonts w:ascii="Arial" w:eastAsia="Arial" w:hAnsi="Arial" w:cs="Arial"/>
          <w:sz w:val="24"/>
        </w:rPr>
        <w:t xml:space="preserve"> from 2005-2018.</w:t>
      </w:r>
      <w:r w:rsidR="00C4577E">
        <w:rPr>
          <w:rFonts w:ascii="Arial" w:eastAsia="Arial" w:hAnsi="Arial" w:cs="Arial"/>
          <w:sz w:val="24"/>
        </w:rPr>
        <w:t xml:space="preserve"> The year</w:t>
      </w:r>
      <w:r w:rsidRPr="006D4D2E">
        <w:rPr>
          <w:rFonts w:ascii="Arial" w:eastAsia="Arial" w:hAnsi="Arial" w:cs="Arial"/>
          <w:sz w:val="24"/>
        </w:rPr>
        <w:t xml:space="preserve"> selected </w:t>
      </w:r>
      <w:r w:rsidR="00C4577E">
        <w:rPr>
          <w:rFonts w:ascii="Arial" w:eastAsia="Arial" w:hAnsi="Arial" w:cs="Arial"/>
          <w:sz w:val="24"/>
        </w:rPr>
        <w:t>was</w:t>
      </w:r>
      <w:r w:rsidRPr="006D4D2E">
        <w:rPr>
          <w:rFonts w:ascii="Arial" w:eastAsia="Arial" w:hAnsi="Arial" w:cs="Arial"/>
          <w:sz w:val="24"/>
        </w:rPr>
        <w:t xml:space="preserve"> 2014, volume 22, issue 5. There were 12</w:t>
      </w:r>
    </w:p>
    <w:p w14:paraId="1229187B" w14:textId="7A6E4131" w:rsidR="007A00B8" w:rsidRDefault="006D4D2E" w:rsidP="006D4D2E">
      <w:pPr>
        <w:rPr>
          <w:rFonts w:ascii="Arial" w:eastAsia="Arial" w:hAnsi="Arial" w:cs="Arial"/>
          <w:sz w:val="24"/>
        </w:rPr>
      </w:pPr>
      <w:r w:rsidRPr="006D4D2E">
        <w:rPr>
          <w:rFonts w:ascii="Arial" w:eastAsia="Arial" w:hAnsi="Arial" w:cs="Arial"/>
          <w:sz w:val="24"/>
        </w:rPr>
        <w:t xml:space="preserve"> articles on</w:t>
      </w:r>
      <w:r w:rsidR="00C4577E">
        <w:rPr>
          <w:rFonts w:ascii="Arial" w:eastAsia="Arial" w:hAnsi="Arial" w:cs="Arial"/>
          <w:sz w:val="24"/>
        </w:rPr>
        <w:t xml:space="preserve"> </w:t>
      </w:r>
      <w:r w:rsidRPr="006D4D2E">
        <w:rPr>
          <w:rFonts w:ascii="Arial" w:eastAsia="Arial" w:hAnsi="Arial" w:cs="Arial"/>
          <w:sz w:val="24"/>
        </w:rPr>
        <w:t>this page in total.</w:t>
      </w:r>
    </w:p>
    <w:p w14:paraId="27768356" w14:textId="77777777" w:rsidR="006D4D2E" w:rsidRDefault="006D4D2E" w:rsidP="0071523A">
      <w:pPr>
        <w:rPr>
          <w:rFonts w:ascii="Arial" w:eastAsia="Arial" w:hAnsi="Arial" w:cs="Arial"/>
          <w:sz w:val="24"/>
        </w:rPr>
      </w:pPr>
    </w:p>
    <w:p w14:paraId="07EB8863" w14:textId="77777777" w:rsidR="007A00B8" w:rsidRDefault="007A00B8" w:rsidP="0071523A">
      <w:pPr>
        <w:rPr>
          <w:rFonts w:ascii="Arial" w:eastAsia="Arial" w:hAnsi="Arial" w:cs="Arial"/>
          <w:sz w:val="24"/>
        </w:rPr>
      </w:pPr>
    </w:p>
    <w:p w14:paraId="72F245C9" w14:textId="536C2F66" w:rsidR="0071523A" w:rsidRDefault="0071523A" w:rsidP="0071523A">
      <w:pPr>
        <w:rPr>
          <w:rFonts w:ascii="Arial" w:eastAsia="Arial" w:hAnsi="Arial" w:cs="Arial"/>
          <w:sz w:val="24"/>
        </w:rPr>
      </w:pPr>
    </w:p>
    <w:p w14:paraId="6AEFFA81" w14:textId="136A2220" w:rsidR="00CF4749" w:rsidRPr="005D17A5" w:rsidRDefault="0071523A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Background</w:t>
      </w:r>
    </w:p>
    <w:p w14:paraId="00AC2117" w14:textId="5BC7A35B" w:rsidR="00CF4749" w:rsidRDefault="0071523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The purpose for the study </w:t>
      </w:r>
      <w:r w:rsidR="0085164F">
        <w:rPr>
          <w:rFonts w:ascii="Arial" w:eastAsia="Arial" w:hAnsi="Arial" w:cs="Arial"/>
          <w:sz w:val="24"/>
        </w:rPr>
        <w:t>was to delve into parent</w:t>
      </w:r>
      <w:r w:rsidR="00CF4749">
        <w:rPr>
          <w:rFonts w:ascii="Arial" w:eastAsia="Arial" w:hAnsi="Arial" w:cs="Arial"/>
          <w:sz w:val="24"/>
        </w:rPr>
        <w:t>’s</w:t>
      </w:r>
      <w:r w:rsidR="0085164F">
        <w:rPr>
          <w:rFonts w:ascii="Arial" w:eastAsia="Arial" w:hAnsi="Arial" w:cs="Arial"/>
          <w:sz w:val="24"/>
        </w:rPr>
        <w:t xml:space="preserve"> experiences </w:t>
      </w:r>
      <w:r w:rsidR="00CF4749">
        <w:rPr>
          <w:rFonts w:ascii="Arial" w:eastAsia="Arial" w:hAnsi="Arial" w:cs="Arial"/>
          <w:sz w:val="24"/>
        </w:rPr>
        <w:t xml:space="preserve">of interacting “with </w:t>
      </w:r>
    </w:p>
    <w:p w14:paraId="26D0EEB1" w14:textId="77777777" w:rsidR="00CF4749" w:rsidRDefault="00CF474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centre based family support practitioners”, who are in involved in providing a wide</w:t>
      </w:r>
    </w:p>
    <w:p w14:paraId="3BD7F561" w14:textId="05848A16" w:rsidR="0071523A" w:rsidRDefault="00CF474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range and level of support. </w:t>
      </w:r>
      <w:r w:rsidR="00155853">
        <w:rPr>
          <w:rFonts w:ascii="Arial" w:eastAsia="Arial" w:hAnsi="Arial" w:cs="Arial"/>
          <w:sz w:val="24"/>
        </w:rPr>
        <w:t>(</w:t>
      </w:r>
      <w:r>
        <w:rPr>
          <w:rFonts w:ascii="Arial" w:eastAsia="Arial" w:hAnsi="Arial" w:cs="Arial"/>
          <w:sz w:val="24"/>
        </w:rPr>
        <w:t>Whittaker</w:t>
      </w:r>
      <w:r w:rsidR="009F6DFE">
        <w:rPr>
          <w:rFonts w:ascii="Arial" w:eastAsia="Arial" w:hAnsi="Arial" w:cs="Arial"/>
          <w:sz w:val="24"/>
        </w:rPr>
        <w:t xml:space="preserve"> et al</w:t>
      </w:r>
      <w:r>
        <w:rPr>
          <w:rFonts w:ascii="Arial" w:eastAsia="Arial" w:hAnsi="Arial" w:cs="Arial"/>
          <w:sz w:val="24"/>
        </w:rPr>
        <w:t>,</w:t>
      </w:r>
      <w:r w:rsidR="00796349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2014, p.479). </w:t>
      </w:r>
    </w:p>
    <w:p w14:paraId="6C38F3D4" w14:textId="5FEF0805" w:rsidR="00CF4749" w:rsidRDefault="00CF4749" w:rsidP="0071523A">
      <w:pPr>
        <w:rPr>
          <w:rFonts w:ascii="Arial" w:eastAsia="Arial" w:hAnsi="Arial" w:cs="Arial"/>
          <w:sz w:val="24"/>
        </w:rPr>
      </w:pPr>
    </w:p>
    <w:p w14:paraId="70139955" w14:textId="3AEE32D6" w:rsidR="00CF4749" w:rsidRDefault="00CF4749" w:rsidP="0071523A">
      <w:pPr>
        <w:rPr>
          <w:rFonts w:ascii="Arial" w:eastAsia="Arial" w:hAnsi="Arial" w:cs="Arial"/>
          <w:sz w:val="24"/>
        </w:rPr>
      </w:pPr>
    </w:p>
    <w:p w14:paraId="3B2D2F9D" w14:textId="77777777" w:rsidR="00492CDE" w:rsidRPr="005D17A5" w:rsidRDefault="00CF4749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Abstract</w:t>
      </w:r>
    </w:p>
    <w:p w14:paraId="210CB509" w14:textId="77777777" w:rsidR="000D3A9C" w:rsidRDefault="003F3FCD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An abstract is a brief overview of the research article</w:t>
      </w:r>
      <w:r w:rsidR="000D3A9C">
        <w:rPr>
          <w:rFonts w:ascii="Arial" w:eastAsia="Arial" w:hAnsi="Arial" w:cs="Arial"/>
          <w:sz w:val="24"/>
        </w:rPr>
        <w:t>, this should include any results,</w:t>
      </w:r>
    </w:p>
    <w:p w14:paraId="6519E4E2" w14:textId="77777777" w:rsidR="000D3A9C" w:rsidRDefault="000D3A9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why the study was done and any major discoveries. It should ideally have enough</w:t>
      </w:r>
    </w:p>
    <w:p w14:paraId="08FAC030" w14:textId="77777777" w:rsidR="000D3A9C" w:rsidRDefault="000D3A9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information to let the reader decide if they would like to continue with the full article.</w:t>
      </w:r>
    </w:p>
    <w:p w14:paraId="66E97AD4" w14:textId="5092F3FC" w:rsidR="00D42417" w:rsidRDefault="000D3A9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D42417">
        <w:rPr>
          <w:rFonts w:ascii="Arial" w:eastAsia="Arial" w:hAnsi="Arial" w:cs="Arial"/>
          <w:sz w:val="24"/>
        </w:rPr>
        <w:t>There are two types of abstracts, descriptive and informative</w:t>
      </w:r>
      <w:bookmarkStart w:id="1" w:name="_Hlk531033108"/>
      <w:r w:rsidR="00183AF2">
        <w:rPr>
          <w:rFonts w:ascii="Arial" w:eastAsia="Arial" w:hAnsi="Arial" w:cs="Arial"/>
          <w:sz w:val="24"/>
        </w:rPr>
        <w:t>.</w:t>
      </w:r>
    </w:p>
    <w:bookmarkEnd w:id="1"/>
    <w:p w14:paraId="10FE5453" w14:textId="77777777" w:rsidR="00183AF2" w:rsidRDefault="00D4241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>A descriptive abstra</w:t>
      </w:r>
      <w:r w:rsidR="009F6DFE">
        <w:rPr>
          <w:rFonts w:ascii="Arial" w:eastAsia="Arial" w:hAnsi="Arial" w:cs="Arial"/>
          <w:sz w:val="24"/>
        </w:rPr>
        <w:t>ct</w:t>
      </w:r>
      <w:r w:rsidR="000D3A9C">
        <w:rPr>
          <w:rFonts w:ascii="Arial" w:eastAsia="Arial" w:hAnsi="Arial" w:cs="Arial"/>
          <w:sz w:val="24"/>
        </w:rPr>
        <w:t xml:space="preserve"> is a very short paragraph. It does not tend to give results from</w:t>
      </w:r>
    </w:p>
    <w:p w14:paraId="7815472C" w14:textId="77777777" w:rsidR="00183AF2" w:rsidRDefault="000D3A9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the findings or conclusions, it does however sometimes include the purpose, </w:t>
      </w:r>
    </w:p>
    <w:p w14:paraId="6BB16A99" w14:textId="77777777" w:rsidR="00581D41" w:rsidRDefault="000D3A9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methods and scope of the research. An informative abstract gives a good</w:t>
      </w:r>
      <w:r w:rsidR="00581D41">
        <w:rPr>
          <w:rFonts w:ascii="Arial" w:eastAsia="Arial" w:hAnsi="Arial" w:cs="Arial"/>
          <w:sz w:val="24"/>
        </w:rPr>
        <w:t xml:space="preserve"> </w:t>
      </w:r>
    </w:p>
    <w:p w14:paraId="695961C5" w14:textId="77777777" w:rsidR="00581D41" w:rsidRDefault="00183AF2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explanation of all the main points in the paper, it also includes the results, conclusion </w:t>
      </w:r>
    </w:p>
    <w:p w14:paraId="0BD161F3" w14:textId="77777777" w:rsidR="00581D41" w:rsidRDefault="00183AF2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and will give guidance from the author. University of Southern California (USC)</w:t>
      </w:r>
      <w:r w:rsidR="00155853">
        <w:rPr>
          <w:rFonts w:ascii="Arial" w:eastAsia="Arial" w:hAnsi="Arial" w:cs="Arial"/>
          <w:sz w:val="24"/>
        </w:rPr>
        <w:t>,</w:t>
      </w:r>
    </w:p>
    <w:p w14:paraId="21CF80DC" w14:textId="77777777" w:rsidR="00581D41" w:rsidRDefault="00155853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183AF2">
        <w:rPr>
          <w:rFonts w:ascii="Arial" w:eastAsia="Arial" w:hAnsi="Arial" w:cs="Arial"/>
          <w:sz w:val="24"/>
        </w:rPr>
        <w:t>2018).</w:t>
      </w:r>
      <w:r w:rsidR="00581D41">
        <w:rPr>
          <w:rFonts w:ascii="Arial" w:eastAsia="Arial" w:hAnsi="Arial" w:cs="Arial"/>
          <w:sz w:val="24"/>
        </w:rPr>
        <w:t xml:space="preserve"> </w:t>
      </w:r>
      <w:r w:rsidR="001353E7">
        <w:rPr>
          <w:rFonts w:ascii="Arial" w:eastAsia="Arial" w:hAnsi="Arial" w:cs="Arial"/>
          <w:sz w:val="24"/>
        </w:rPr>
        <w:t>Whittaker</w:t>
      </w:r>
      <w:r>
        <w:rPr>
          <w:rFonts w:ascii="Arial" w:eastAsia="Arial" w:hAnsi="Arial" w:cs="Arial"/>
          <w:sz w:val="24"/>
        </w:rPr>
        <w:t>,</w:t>
      </w:r>
      <w:r w:rsidR="001353E7">
        <w:rPr>
          <w:rFonts w:ascii="Arial" w:eastAsia="Arial" w:hAnsi="Arial" w:cs="Arial"/>
          <w:sz w:val="24"/>
        </w:rPr>
        <w:t xml:space="preserve"> (2014) has a descriptive abstract. It tells us what the purpose of </w:t>
      </w:r>
    </w:p>
    <w:p w14:paraId="00D10A99" w14:textId="77777777" w:rsidR="00581D41" w:rsidRDefault="001353E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the research was how it was conducted, but it doesn’t give any results from its </w:t>
      </w:r>
    </w:p>
    <w:p w14:paraId="11E7D319" w14:textId="308F342A" w:rsidR="001353E7" w:rsidRDefault="001353E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findings.</w:t>
      </w:r>
    </w:p>
    <w:p w14:paraId="78D95734" w14:textId="77777777" w:rsidR="00183AF2" w:rsidRDefault="00183AF2" w:rsidP="0071523A">
      <w:pPr>
        <w:rPr>
          <w:rFonts w:ascii="Arial" w:eastAsia="Arial" w:hAnsi="Arial" w:cs="Arial"/>
          <w:sz w:val="24"/>
        </w:rPr>
      </w:pPr>
    </w:p>
    <w:p w14:paraId="00A5E93D" w14:textId="77777777" w:rsidR="000D3A9C" w:rsidRDefault="000D3A9C" w:rsidP="0071523A">
      <w:pPr>
        <w:rPr>
          <w:rFonts w:ascii="Arial" w:eastAsia="Arial" w:hAnsi="Arial" w:cs="Arial"/>
          <w:sz w:val="24"/>
        </w:rPr>
      </w:pPr>
    </w:p>
    <w:p w14:paraId="42DC8A88" w14:textId="21BB627E" w:rsidR="00D42417" w:rsidRDefault="00D42417" w:rsidP="0071523A">
      <w:pPr>
        <w:rPr>
          <w:rFonts w:ascii="Arial" w:eastAsia="Arial" w:hAnsi="Arial" w:cs="Arial"/>
          <w:sz w:val="24"/>
        </w:rPr>
      </w:pPr>
    </w:p>
    <w:p w14:paraId="1D2C7399" w14:textId="77777777" w:rsidR="00D162BA" w:rsidRPr="005D17A5" w:rsidRDefault="00492CDE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Literature review</w:t>
      </w:r>
    </w:p>
    <w:p w14:paraId="38BF5574" w14:textId="77777777" w:rsidR="006D4D2E" w:rsidRDefault="00492CD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 literature review is an extensive study and analysis of literature that </w:t>
      </w:r>
      <w:r w:rsidR="00796349">
        <w:rPr>
          <w:rFonts w:ascii="Arial" w:eastAsia="Arial" w:hAnsi="Arial" w:cs="Arial"/>
          <w:sz w:val="24"/>
        </w:rPr>
        <w:t>associate with</w:t>
      </w:r>
    </w:p>
    <w:p w14:paraId="2B696C30" w14:textId="77777777" w:rsidR="006D4D2E" w:rsidRDefault="0079634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a certain topic.</w:t>
      </w:r>
      <w:r w:rsidR="002C3B69">
        <w:rPr>
          <w:rFonts w:ascii="Arial" w:eastAsia="Arial" w:hAnsi="Arial" w:cs="Arial"/>
          <w:sz w:val="24"/>
        </w:rPr>
        <w:t xml:space="preserve"> There are two types of literature reviews the first being integrative, </w:t>
      </w:r>
    </w:p>
    <w:p w14:paraId="65F6E954" w14:textId="77777777" w:rsidR="006D4D2E" w:rsidRDefault="002C3B6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this type recaps the overall finding of previous studies that are associated or relevant</w:t>
      </w:r>
    </w:p>
    <w:p w14:paraId="6F3817E9" w14:textId="77777777" w:rsidR="006D4D2E" w:rsidRDefault="002C3B6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to their </w:t>
      </w:r>
      <w:proofErr w:type="gramStart"/>
      <w:r>
        <w:rPr>
          <w:rFonts w:ascii="Arial" w:eastAsia="Arial" w:hAnsi="Arial" w:cs="Arial"/>
          <w:sz w:val="24"/>
        </w:rPr>
        <w:t>particular topic</w:t>
      </w:r>
      <w:proofErr w:type="gramEnd"/>
      <w:r>
        <w:rPr>
          <w:rFonts w:ascii="Arial" w:eastAsia="Arial" w:hAnsi="Arial" w:cs="Arial"/>
          <w:sz w:val="24"/>
        </w:rPr>
        <w:t xml:space="preserve">. The second one is a theoretical review and this usually </w:t>
      </w:r>
    </w:p>
    <w:p w14:paraId="7B457F5F" w14:textId="17854F82" w:rsidR="006D4D2E" w:rsidRDefault="002C3B6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contains information of experiments already recommended (Cooper, 1989</w:t>
      </w:r>
      <w:r w:rsidR="00A663AE">
        <w:rPr>
          <w:rFonts w:ascii="Arial" w:eastAsia="Arial" w:hAnsi="Arial" w:cs="Arial"/>
          <w:sz w:val="24"/>
        </w:rPr>
        <w:t>, p.12-13</w:t>
      </w:r>
      <w:r>
        <w:rPr>
          <w:rFonts w:ascii="Arial" w:eastAsia="Arial" w:hAnsi="Arial" w:cs="Arial"/>
          <w:sz w:val="24"/>
        </w:rPr>
        <w:t xml:space="preserve">). </w:t>
      </w:r>
    </w:p>
    <w:p w14:paraId="45E0C93D" w14:textId="77777777" w:rsidR="00F0436E" w:rsidRDefault="0079634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Whittaker et al</w:t>
      </w:r>
      <w:r w:rsidR="002C3B69">
        <w:rPr>
          <w:rFonts w:ascii="Arial" w:eastAsia="Arial" w:hAnsi="Arial" w:cs="Arial"/>
          <w:sz w:val="24"/>
        </w:rPr>
        <w:t>, (</w:t>
      </w:r>
      <w:r>
        <w:rPr>
          <w:rFonts w:ascii="Arial" w:eastAsia="Arial" w:hAnsi="Arial" w:cs="Arial"/>
          <w:sz w:val="24"/>
        </w:rPr>
        <w:t xml:space="preserve">2014) has used a wide range of literature in </w:t>
      </w:r>
      <w:r w:rsidR="000D3A9C">
        <w:rPr>
          <w:rFonts w:ascii="Arial" w:eastAsia="Arial" w:hAnsi="Arial" w:cs="Arial"/>
          <w:sz w:val="24"/>
        </w:rPr>
        <w:t xml:space="preserve">their </w:t>
      </w:r>
      <w:r>
        <w:rPr>
          <w:rFonts w:ascii="Arial" w:eastAsia="Arial" w:hAnsi="Arial" w:cs="Arial"/>
          <w:sz w:val="24"/>
        </w:rPr>
        <w:t>research</w:t>
      </w:r>
      <w:r w:rsidR="00F0436E">
        <w:rPr>
          <w:rFonts w:ascii="Arial" w:eastAsia="Arial" w:hAnsi="Arial" w:cs="Arial"/>
          <w:sz w:val="24"/>
        </w:rPr>
        <w:t xml:space="preserve">, this </w:t>
      </w:r>
    </w:p>
    <w:p w14:paraId="7BF46B70" w14:textId="77777777" w:rsidR="00F0436E" w:rsidRDefault="00F0436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includes books and research articles. </w:t>
      </w:r>
      <w:r w:rsidR="00955F5A">
        <w:rPr>
          <w:rFonts w:ascii="Arial" w:eastAsia="Arial" w:hAnsi="Arial" w:cs="Arial"/>
          <w:sz w:val="24"/>
        </w:rPr>
        <w:t xml:space="preserve">Their literature </w:t>
      </w:r>
      <w:r w:rsidR="00533C5E">
        <w:rPr>
          <w:rFonts w:ascii="Arial" w:eastAsia="Arial" w:hAnsi="Arial" w:cs="Arial"/>
          <w:sz w:val="24"/>
        </w:rPr>
        <w:t>review has some</w:t>
      </w:r>
      <w:r w:rsidR="00955F5A">
        <w:rPr>
          <w:rFonts w:ascii="Arial" w:eastAsia="Arial" w:hAnsi="Arial" w:cs="Arial"/>
          <w:sz w:val="24"/>
        </w:rPr>
        <w:t xml:space="preserve"> historical </w:t>
      </w:r>
    </w:p>
    <w:p w14:paraId="5B927FE8" w14:textId="5B94F128" w:rsidR="00492CDE" w:rsidRDefault="00955F5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research dating back as far as 1962</w:t>
      </w:r>
      <w:r w:rsidR="00533C5E">
        <w:rPr>
          <w:rFonts w:ascii="Arial" w:eastAsia="Arial" w:hAnsi="Arial" w:cs="Arial"/>
          <w:sz w:val="24"/>
        </w:rPr>
        <w:t>, with the most recent being 2012.</w:t>
      </w:r>
    </w:p>
    <w:p w14:paraId="65D62A7B" w14:textId="6428A4AC" w:rsidR="00955F5A" w:rsidRDefault="00955F5A" w:rsidP="0071523A">
      <w:pPr>
        <w:rPr>
          <w:rFonts w:ascii="Arial" w:eastAsia="Arial" w:hAnsi="Arial" w:cs="Arial"/>
          <w:sz w:val="24"/>
        </w:rPr>
      </w:pPr>
    </w:p>
    <w:p w14:paraId="24E6C3B9" w14:textId="3CCD2229" w:rsidR="007276E0" w:rsidRPr="005D17A5" w:rsidRDefault="00955F5A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Aim</w:t>
      </w:r>
    </w:p>
    <w:p w14:paraId="6598043F" w14:textId="77777777" w:rsidR="006D4D2E" w:rsidRDefault="002C3B6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An aim is a statement of what you would like to achieve by the end of a research </w:t>
      </w:r>
    </w:p>
    <w:p w14:paraId="67630B5C" w14:textId="77777777" w:rsidR="00E6502D" w:rsidRDefault="002C3B6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study, it is a direct question that needs to be answered</w:t>
      </w:r>
      <w:r w:rsidR="004A40A5">
        <w:rPr>
          <w:rFonts w:ascii="Arial" w:eastAsia="Arial" w:hAnsi="Arial" w:cs="Arial"/>
          <w:sz w:val="24"/>
        </w:rPr>
        <w:t>,</w:t>
      </w:r>
      <w:r w:rsidR="00E6502D">
        <w:rPr>
          <w:rFonts w:ascii="Arial" w:eastAsia="Arial" w:hAnsi="Arial" w:cs="Arial"/>
          <w:sz w:val="24"/>
        </w:rPr>
        <w:t xml:space="preserve"> the aim should also be set </w:t>
      </w:r>
    </w:p>
    <w:p w14:paraId="6D64E1A2" w14:textId="77777777" w:rsidR="00E6502D" w:rsidRDefault="00E6502D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goals that can be realistically met with regards to the resources you have to work </w:t>
      </w:r>
    </w:p>
    <w:p w14:paraId="3A7BA12E" w14:textId="77777777" w:rsidR="00E6502D" w:rsidRDefault="00E6502D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with</w:t>
      </w:r>
      <w:r w:rsidR="004A40A5">
        <w:rPr>
          <w:rFonts w:ascii="Arial" w:eastAsia="Arial" w:hAnsi="Arial" w:cs="Arial"/>
          <w:sz w:val="24"/>
        </w:rPr>
        <w:t xml:space="preserve"> </w:t>
      </w:r>
      <w:r w:rsidR="002C3B69">
        <w:rPr>
          <w:rFonts w:ascii="Arial" w:eastAsia="Arial" w:hAnsi="Arial" w:cs="Arial"/>
          <w:sz w:val="24"/>
        </w:rPr>
        <w:t>(</w:t>
      </w:r>
      <w:proofErr w:type="spellStart"/>
      <w:r w:rsidR="006D4D2E">
        <w:rPr>
          <w:rFonts w:ascii="Arial" w:eastAsia="Arial" w:hAnsi="Arial" w:cs="Arial"/>
          <w:sz w:val="24"/>
        </w:rPr>
        <w:t>Abdulai</w:t>
      </w:r>
      <w:proofErr w:type="spellEnd"/>
      <w:r w:rsidR="006D4D2E">
        <w:rPr>
          <w:rFonts w:ascii="Arial" w:eastAsia="Arial" w:hAnsi="Arial" w:cs="Arial"/>
          <w:sz w:val="24"/>
        </w:rPr>
        <w:t xml:space="preserve">, and Owusu-Ansah,2014). Whittaker, (2014) has clearly stated the aim </w:t>
      </w:r>
    </w:p>
    <w:p w14:paraId="2E650DEC" w14:textId="77777777" w:rsidR="00E6502D" w:rsidRDefault="006D4D2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within the research article, the aim was to find out from local </w:t>
      </w:r>
      <w:r w:rsidR="003D666F">
        <w:rPr>
          <w:rFonts w:ascii="Arial" w:eastAsia="Arial" w:hAnsi="Arial" w:cs="Arial"/>
          <w:sz w:val="24"/>
        </w:rPr>
        <w:t>family’s</w:t>
      </w:r>
      <w:r>
        <w:rPr>
          <w:rFonts w:ascii="Arial" w:eastAsia="Arial" w:hAnsi="Arial" w:cs="Arial"/>
          <w:sz w:val="24"/>
        </w:rPr>
        <w:t xml:space="preserve"> experiences </w:t>
      </w:r>
    </w:p>
    <w:p w14:paraId="5EA16A7F" w14:textId="77777777" w:rsidR="00E6502D" w:rsidRDefault="006D4D2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and knowledge to what help is available, and why so many need to return for further </w:t>
      </w:r>
    </w:p>
    <w:p w14:paraId="24A46686" w14:textId="75D3EFBF" w:rsidR="007E6473" w:rsidRDefault="006D4D2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support.</w:t>
      </w:r>
    </w:p>
    <w:p w14:paraId="50E9D55F" w14:textId="77777777" w:rsidR="007276E0" w:rsidRDefault="007276E0" w:rsidP="0071523A">
      <w:pPr>
        <w:rPr>
          <w:rFonts w:ascii="Arial" w:eastAsia="Arial" w:hAnsi="Arial" w:cs="Arial"/>
          <w:sz w:val="24"/>
        </w:rPr>
      </w:pPr>
    </w:p>
    <w:p w14:paraId="0C67FC62" w14:textId="77777777" w:rsidR="007276E0" w:rsidRDefault="007276E0" w:rsidP="0071523A">
      <w:pPr>
        <w:rPr>
          <w:rFonts w:ascii="Arial" w:eastAsia="Arial" w:hAnsi="Arial" w:cs="Arial"/>
          <w:sz w:val="24"/>
        </w:rPr>
      </w:pPr>
    </w:p>
    <w:p w14:paraId="05805935" w14:textId="77777777" w:rsidR="007276E0" w:rsidRPr="005D17A5" w:rsidRDefault="007276E0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Study design</w:t>
      </w:r>
    </w:p>
    <w:p w14:paraId="4A1DC40D" w14:textId="37A0E20D" w:rsidR="00AD61B2" w:rsidRDefault="007276E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The study design of Whittaker</w:t>
      </w:r>
      <w:r w:rsidR="00533C5E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et al (2014) is </w:t>
      </w:r>
      <w:r w:rsidR="00146E1E">
        <w:rPr>
          <w:rFonts w:ascii="Arial" w:eastAsia="Arial" w:hAnsi="Arial" w:cs="Arial"/>
          <w:sz w:val="24"/>
        </w:rPr>
        <w:t>qualitative</w:t>
      </w:r>
      <w:r w:rsidR="005F737A">
        <w:rPr>
          <w:rFonts w:ascii="Arial" w:eastAsia="Arial" w:hAnsi="Arial" w:cs="Arial"/>
          <w:sz w:val="24"/>
        </w:rPr>
        <w:t>,</w:t>
      </w:r>
      <w:r w:rsidR="00AD61B2">
        <w:rPr>
          <w:rFonts w:ascii="Arial" w:eastAsia="Arial" w:hAnsi="Arial" w:cs="Arial"/>
          <w:sz w:val="24"/>
        </w:rPr>
        <w:t xml:space="preserve"> </w:t>
      </w:r>
      <w:r w:rsidR="005F737A">
        <w:rPr>
          <w:rFonts w:ascii="Arial" w:eastAsia="Arial" w:hAnsi="Arial" w:cs="Arial"/>
          <w:sz w:val="24"/>
        </w:rPr>
        <w:t>t</w:t>
      </w:r>
      <w:r w:rsidR="00AD61B2">
        <w:rPr>
          <w:rFonts w:ascii="Arial" w:eastAsia="Arial" w:hAnsi="Arial" w:cs="Arial"/>
          <w:sz w:val="24"/>
        </w:rPr>
        <w:t xml:space="preserve">his is evident because it </w:t>
      </w:r>
    </w:p>
    <w:p w14:paraId="41C18B71" w14:textId="77777777" w:rsidR="00B340B9" w:rsidRDefault="00AD61B2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clearly states it in the title.</w:t>
      </w:r>
      <w:r w:rsidR="005F737A">
        <w:rPr>
          <w:rFonts w:ascii="Arial" w:eastAsia="Arial" w:hAnsi="Arial" w:cs="Arial"/>
          <w:sz w:val="24"/>
        </w:rPr>
        <w:t xml:space="preserve"> To </w:t>
      </w:r>
      <w:r w:rsidR="00B340B9">
        <w:rPr>
          <w:rFonts w:ascii="Arial" w:eastAsia="Arial" w:hAnsi="Arial" w:cs="Arial"/>
          <w:sz w:val="24"/>
        </w:rPr>
        <w:t xml:space="preserve">gather data for this study researchers used  </w:t>
      </w:r>
    </w:p>
    <w:p w14:paraId="08702AE7" w14:textId="361AEB4C" w:rsidR="00AD61B2" w:rsidRDefault="00B340B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questionnaires and interviews.</w:t>
      </w:r>
      <w:r w:rsidR="00AD61B2">
        <w:rPr>
          <w:rFonts w:ascii="Arial" w:eastAsia="Arial" w:hAnsi="Arial" w:cs="Arial"/>
          <w:sz w:val="24"/>
        </w:rPr>
        <w:t xml:space="preserve"> There are three types of study design qualitative,</w:t>
      </w:r>
    </w:p>
    <w:p w14:paraId="7CC4CF01" w14:textId="77777777" w:rsidR="00A663AE" w:rsidRDefault="00AD61B2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quantitative and mixed method</w:t>
      </w:r>
      <w:r w:rsidR="003D666F">
        <w:rPr>
          <w:rFonts w:ascii="Arial" w:eastAsia="Arial" w:hAnsi="Arial" w:cs="Arial"/>
          <w:sz w:val="24"/>
        </w:rPr>
        <w:t>.</w:t>
      </w:r>
      <w:r w:rsidR="00A663AE">
        <w:rPr>
          <w:rFonts w:ascii="Arial" w:eastAsia="Arial" w:hAnsi="Arial" w:cs="Arial"/>
          <w:sz w:val="24"/>
        </w:rPr>
        <w:t xml:space="preserve"> </w:t>
      </w:r>
    </w:p>
    <w:p w14:paraId="1673E699" w14:textId="77777777" w:rsidR="00A663AE" w:rsidRDefault="003D666F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 </w:t>
      </w:r>
      <w:r w:rsidR="00AD61B2">
        <w:rPr>
          <w:rFonts w:ascii="Arial" w:eastAsia="Arial" w:hAnsi="Arial" w:cs="Arial"/>
          <w:sz w:val="24"/>
        </w:rPr>
        <w:t xml:space="preserve">qualitative </w:t>
      </w:r>
      <w:r w:rsidR="004B4EEE">
        <w:rPr>
          <w:rFonts w:ascii="Arial" w:eastAsia="Arial" w:hAnsi="Arial" w:cs="Arial"/>
          <w:sz w:val="24"/>
        </w:rPr>
        <w:t>research</w:t>
      </w:r>
      <w:r w:rsidR="002543C5">
        <w:rPr>
          <w:rFonts w:ascii="Arial" w:eastAsia="Arial" w:hAnsi="Arial" w:cs="Arial"/>
          <w:sz w:val="24"/>
        </w:rPr>
        <w:t xml:space="preserve"> will</w:t>
      </w:r>
      <w:r w:rsidR="004B4EEE">
        <w:rPr>
          <w:rFonts w:ascii="Arial" w:eastAsia="Arial" w:hAnsi="Arial" w:cs="Arial"/>
          <w:sz w:val="24"/>
        </w:rPr>
        <w:t xml:space="preserve"> use </w:t>
      </w:r>
      <w:r w:rsidR="00AD61B2">
        <w:rPr>
          <w:rFonts w:ascii="Arial" w:eastAsia="Arial" w:hAnsi="Arial" w:cs="Arial"/>
          <w:sz w:val="24"/>
        </w:rPr>
        <w:t>method</w:t>
      </w:r>
      <w:r w:rsidR="004B4EEE">
        <w:rPr>
          <w:rFonts w:ascii="Arial" w:eastAsia="Arial" w:hAnsi="Arial" w:cs="Arial"/>
          <w:sz w:val="24"/>
        </w:rPr>
        <w:t>s such as interviews and focus groups to</w:t>
      </w:r>
      <w:r w:rsidR="005F737A">
        <w:rPr>
          <w:rFonts w:ascii="Arial" w:eastAsia="Arial" w:hAnsi="Arial" w:cs="Arial"/>
          <w:sz w:val="24"/>
        </w:rPr>
        <w:t xml:space="preserve"> </w:t>
      </w:r>
    </w:p>
    <w:p w14:paraId="0F632537" w14:textId="77777777" w:rsidR="00A663AE" w:rsidRDefault="004B4EE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collect data. It focuses on people’s experiences and attitudes rather than collecting</w:t>
      </w:r>
    </w:p>
    <w:p w14:paraId="717A9F39" w14:textId="77777777" w:rsidR="00A663AE" w:rsidRDefault="004B4EE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data in the form of numbers (Mason, 1996</w:t>
      </w:r>
      <w:r w:rsidR="00A663AE">
        <w:rPr>
          <w:rFonts w:ascii="Arial" w:eastAsia="Arial" w:hAnsi="Arial" w:cs="Arial"/>
          <w:sz w:val="24"/>
        </w:rPr>
        <w:t>, p.5-6</w:t>
      </w:r>
      <w:r>
        <w:rPr>
          <w:rFonts w:ascii="Arial" w:eastAsia="Arial" w:hAnsi="Arial" w:cs="Arial"/>
          <w:sz w:val="24"/>
        </w:rPr>
        <w:t>).</w:t>
      </w:r>
      <w:r w:rsidR="005F737A">
        <w:rPr>
          <w:rFonts w:ascii="Arial" w:eastAsia="Arial" w:hAnsi="Arial" w:cs="Arial"/>
          <w:sz w:val="24"/>
        </w:rPr>
        <w:t xml:space="preserve"> </w:t>
      </w:r>
      <w:r w:rsidR="002543C5">
        <w:rPr>
          <w:rFonts w:ascii="Arial" w:eastAsia="Arial" w:hAnsi="Arial" w:cs="Arial"/>
          <w:sz w:val="24"/>
        </w:rPr>
        <w:t xml:space="preserve">Quantitative research use </w:t>
      </w:r>
    </w:p>
    <w:p w14:paraId="63C750CE" w14:textId="77777777" w:rsidR="00A663AE" w:rsidRDefault="002543C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methods such</w:t>
      </w:r>
      <w:r w:rsidR="00A663AE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as surveys and questionnaires. This method collects data in the form </w:t>
      </w:r>
    </w:p>
    <w:p w14:paraId="2A52C80F" w14:textId="77777777" w:rsidR="00A663AE" w:rsidRDefault="002543C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of numbers and does not focus on why and when </w:t>
      </w:r>
      <w:r w:rsidR="003E7157">
        <w:rPr>
          <w:rFonts w:ascii="Arial" w:eastAsia="Arial" w:hAnsi="Arial" w:cs="Arial"/>
          <w:sz w:val="24"/>
        </w:rPr>
        <w:t>(McLeod 2017).</w:t>
      </w:r>
      <w:r w:rsidR="005F737A">
        <w:rPr>
          <w:rFonts w:ascii="Arial" w:eastAsia="Arial" w:hAnsi="Arial" w:cs="Arial"/>
          <w:sz w:val="24"/>
        </w:rPr>
        <w:t xml:space="preserve"> </w:t>
      </w:r>
      <w:r w:rsidR="003E7157">
        <w:rPr>
          <w:rFonts w:ascii="Arial" w:eastAsia="Arial" w:hAnsi="Arial" w:cs="Arial"/>
          <w:sz w:val="24"/>
        </w:rPr>
        <w:t xml:space="preserve">Mixed method </w:t>
      </w:r>
    </w:p>
    <w:p w14:paraId="38CC80C9" w14:textId="77777777" w:rsidR="00A663AE" w:rsidRDefault="003E715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research is a mixture of both qualitative and quantitative method</w:t>
      </w:r>
      <w:r w:rsidR="005F737A">
        <w:rPr>
          <w:rFonts w:ascii="Arial" w:eastAsia="Arial" w:hAnsi="Arial" w:cs="Arial"/>
          <w:sz w:val="24"/>
        </w:rPr>
        <w:t xml:space="preserve">s </w:t>
      </w:r>
      <w:r>
        <w:rPr>
          <w:rFonts w:ascii="Arial" w:eastAsia="Arial" w:hAnsi="Arial" w:cs="Arial"/>
          <w:sz w:val="24"/>
        </w:rPr>
        <w:t>being used for the</w:t>
      </w:r>
    </w:p>
    <w:p w14:paraId="1D336597" w14:textId="44D19EF9" w:rsidR="003E7157" w:rsidRDefault="003E715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same research.</w:t>
      </w:r>
      <w:r w:rsidR="003D666F">
        <w:rPr>
          <w:rFonts w:ascii="Arial" w:eastAsia="Arial" w:hAnsi="Arial" w:cs="Arial"/>
          <w:sz w:val="24"/>
        </w:rPr>
        <w:t xml:space="preserve"> (Neale, 2009</w:t>
      </w:r>
      <w:r w:rsidR="00356A20">
        <w:rPr>
          <w:rFonts w:ascii="Arial" w:eastAsia="Arial" w:hAnsi="Arial" w:cs="Arial"/>
          <w:sz w:val="24"/>
        </w:rPr>
        <w:t>,</w:t>
      </w:r>
      <w:r w:rsidR="003D666F">
        <w:rPr>
          <w:rFonts w:ascii="Arial" w:eastAsia="Arial" w:hAnsi="Arial" w:cs="Arial"/>
          <w:sz w:val="24"/>
        </w:rPr>
        <w:t xml:space="preserve"> p.270).</w:t>
      </w:r>
    </w:p>
    <w:p w14:paraId="199B5653" w14:textId="774B722F" w:rsidR="00C717EF" w:rsidRDefault="00C717EF" w:rsidP="0071523A">
      <w:pPr>
        <w:rPr>
          <w:rFonts w:ascii="Arial" w:eastAsia="Arial" w:hAnsi="Arial" w:cs="Arial"/>
          <w:sz w:val="24"/>
        </w:rPr>
      </w:pPr>
    </w:p>
    <w:p w14:paraId="24687295" w14:textId="56007B32" w:rsidR="00C717EF" w:rsidRDefault="00C717EF" w:rsidP="0071523A">
      <w:pPr>
        <w:rPr>
          <w:rFonts w:ascii="Arial" w:eastAsia="Arial" w:hAnsi="Arial" w:cs="Arial"/>
          <w:sz w:val="24"/>
        </w:rPr>
      </w:pPr>
    </w:p>
    <w:p w14:paraId="6B83086D" w14:textId="1EE93EEE" w:rsidR="00C717EF" w:rsidRPr="005D17A5" w:rsidRDefault="00C717EF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Sample</w:t>
      </w:r>
    </w:p>
    <w:p w14:paraId="6F93C1C1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 sample is a group of individuals chosen from the population to take part in </w:t>
      </w:r>
    </w:p>
    <w:p w14:paraId="610C437B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research. There are several different way’s in which a sample can be chosen </w:t>
      </w:r>
    </w:p>
    <w:p w14:paraId="751FEEA6" w14:textId="127D03ED" w:rsidR="00C717EF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(</w:t>
      </w:r>
      <w:proofErr w:type="spellStart"/>
      <w:r>
        <w:rPr>
          <w:rFonts w:ascii="Arial" w:eastAsia="Arial" w:hAnsi="Arial" w:cs="Arial"/>
          <w:sz w:val="24"/>
        </w:rPr>
        <w:t>Emmel</w:t>
      </w:r>
      <w:proofErr w:type="spellEnd"/>
      <w:r>
        <w:rPr>
          <w:rFonts w:ascii="Arial" w:eastAsia="Arial" w:hAnsi="Arial" w:cs="Arial"/>
          <w:sz w:val="24"/>
        </w:rPr>
        <w:t xml:space="preserve"> 2013).</w:t>
      </w:r>
    </w:p>
    <w:p w14:paraId="5DE11719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Probability sampling is designed to give each individual a fair and random chance of </w:t>
      </w:r>
    </w:p>
    <w:p w14:paraId="6BF0D3BA" w14:textId="0D91D075" w:rsidR="00D6734C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being selected.</w:t>
      </w:r>
      <w:r w:rsidR="00D6734C">
        <w:rPr>
          <w:rFonts w:ascii="Arial" w:eastAsia="Arial" w:hAnsi="Arial" w:cs="Arial"/>
          <w:sz w:val="24"/>
        </w:rPr>
        <w:t xml:space="preserve"> </w:t>
      </w:r>
      <w:r w:rsidR="003D666F">
        <w:rPr>
          <w:rFonts w:ascii="Arial" w:eastAsia="Arial" w:hAnsi="Arial" w:cs="Arial"/>
          <w:sz w:val="24"/>
        </w:rPr>
        <w:t>Non-probability</w:t>
      </w:r>
      <w:r w:rsidR="00D6734C">
        <w:rPr>
          <w:rFonts w:ascii="Arial" w:eastAsia="Arial" w:hAnsi="Arial" w:cs="Arial"/>
          <w:sz w:val="24"/>
        </w:rPr>
        <w:t xml:space="preserve"> sampling is a sample that is chosen because they </w:t>
      </w:r>
    </w:p>
    <w:p w14:paraId="3C6DA53C" w14:textId="7D421A1D" w:rsidR="003108D1" w:rsidRDefault="00D6734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meet the criteria of the research and are convenient (Henry, 1990). </w:t>
      </w:r>
    </w:p>
    <w:p w14:paraId="536B1E73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Simple random sampling requires a pacific target population. Choosing a sample this </w:t>
      </w:r>
    </w:p>
    <w:p w14:paraId="0217116B" w14:textId="0789FAE7" w:rsidR="003108D1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way could be because you need them to meet exact requirements for the study.</w:t>
      </w:r>
    </w:p>
    <w:p w14:paraId="61489B64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Snowball sampling is where you will start off with a particular size sample, but it</w:t>
      </w:r>
      <w:r w:rsidR="00910CE8">
        <w:rPr>
          <w:rFonts w:ascii="Arial" w:eastAsia="Arial" w:hAnsi="Arial" w:cs="Arial"/>
          <w:sz w:val="24"/>
        </w:rPr>
        <w:t xml:space="preserve"> </w:t>
      </w:r>
    </w:p>
    <w:p w14:paraId="37B250CD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continues to grow because participants will recommend more people with the same </w:t>
      </w:r>
    </w:p>
    <w:p w14:paraId="022B02EB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experiences for the research. The sample then becomes bigger and bigger like a</w:t>
      </w:r>
    </w:p>
    <w:p w14:paraId="59E643AA" w14:textId="260DD71D" w:rsidR="003108D1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snowball rolling down a hill (Miller and Brewer 2003</w:t>
      </w:r>
      <w:r w:rsidR="00A663AE">
        <w:rPr>
          <w:rFonts w:ascii="Arial" w:eastAsia="Arial" w:hAnsi="Arial" w:cs="Arial"/>
          <w:sz w:val="24"/>
        </w:rPr>
        <w:t>, p.274-279</w:t>
      </w:r>
      <w:r>
        <w:rPr>
          <w:rFonts w:ascii="Arial" w:eastAsia="Arial" w:hAnsi="Arial" w:cs="Arial"/>
          <w:sz w:val="24"/>
        </w:rPr>
        <w:t>).</w:t>
      </w:r>
    </w:p>
    <w:p w14:paraId="0B73004B" w14:textId="77777777" w:rsidR="007E6473" w:rsidRDefault="003108D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Convenience sampling </w:t>
      </w:r>
      <w:r w:rsidR="007E6473">
        <w:rPr>
          <w:rFonts w:ascii="Arial" w:eastAsia="Arial" w:hAnsi="Arial" w:cs="Arial"/>
          <w:sz w:val="24"/>
        </w:rPr>
        <w:t xml:space="preserve">is a non-probability sampling method. It collects data from </w:t>
      </w:r>
    </w:p>
    <w:p w14:paraId="655B3427" w14:textId="77777777" w:rsidR="007E6473" w:rsidRDefault="007E6473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participants that are just available. This form of sampling does not rate highly with </w:t>
      </w:r>
    </w:p>
    <w:p w14:paraId="77DFE439" w14:textId="0B4AF6B7" w:rsidR="003108D1" w:rsidRDefault="007E6473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>credibility and is seen as lazy way of collecting data (Research Methodology 2018).</w:t>
      </w:r>
    </w:p>
    <w:p w14:paraId="6E753F71" w14:textId="77777777" w:rsidR="003D666F" w:rsidRDefault="00155853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Whittaker et al, (2014) has used convenience sampling within their paper </w:t>
      </w:r>
      <w:r w:rsidR="00AB6E7D">
        <w:rPr>
          <w:rFonts w:ascii="Arial" w:eastAsia="Arial" w:hAnsi="Arial" w:cs="Arial"/>
          <w:sz w:val="24"/>
        </w:rPr>
        <w:t xml:space="preserve">however </w:t>
      </w:r>
      <w:r w:rsidR="00661B45">
        <w:rPr>
          <w:rFonts w:ascii="Arial" w:eastAsia="Arial" w:hAnsi="Arial" w:cs="Arial"/>
          <w:sz w:val="24"/>
        </w:rPr>
        <w:t xml:space="preserve">it </w:t>
      </w:r>
    </w:p>
    <w:p w14:paraId="2EB1B401" w14:textId="77777777" w:rsidR="003D666F" w:rsidRDefault="00661B4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seems like simple random sampling was also used due to the nature of the study. </w:t>
      </w:r>
    </w:p>
    <w:p w14:paraId="002FFEFF" w14:textId="7D9C602B" w:rsidR="003D666F" w:rsidRDefault="00661B4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The study needed a specific sample group as it was looking at a</w:t>
      </w:r>
      <w:r w:rsidR="003D666F">
        <w:rPr>
          <w:rFonts w:ascii="Arial" w:eastAsia="Arial" w:hAnsi="Arial" w:cs="Arial"/>
          <w:sz w:val="24"/>
        </w:rPr>
        <w:t xml:space="preserve"> certain</w:t>
      </w:r>
      <w:r>
        <w:rPr>
          <w:rFonts w:ascii="Arial" w:eastAsia="Arial" w:hAnsi="Arial" w:cs="Arial"/>
          <w:sz w:val="24"/>
        </w:rPr>
        <w:t xml:space="preserve"> </w:t>
      </w:r>
      <w:r w:rsidR="003D666F">
        <w:rPr>
          <w:rFonts w:ascii="Arial" w:eastAsia="Arial" w:hAnsi="Arial" w:cs="Arial"/>
          <w:sz w:val="24"/>
        </w:rPr>
        <w:t>topic</w:t>
      </w:r>
      <w:r>
        <w:rPr>
          <w:rFonts w:ascii="Arial" w:eastAsia="Arial" w:hAnsi="Arial" w:cs="Arial"/>
          <w:sz w:val="24"/>
        </w:rPr>
        <w:t xml:space="preserve"> and </w:t>
      </w:r>
    </w:p>
    <w:p w14:paraId="55E779D6" w14:textId="7253494D" w:rsidR="00155853" w:rsidRDefault="00661B4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somebody outside of the family service organisation would have been irrelevant.</w:t>
      </w:r>
    </w:p>
    <w:p w14:paraId="2C850E7F" w14:textId="77777777" w:rsidR="007E6473" w:rsidRDefault="007E6473" w:rsidP="0071523A">
      <w:pPr>
        <w:rPr>
          <w:rFonts w:ascii="Arial" w:eastAsia="Arial" w:hAnsi="Arial" w:cs="Arial"/>
          <w:sz w:val="24"/>
        </w:rPr>
      </w:pPr>
    </w:p>
    <w:p w14:paraId="12851269" w14:textId="77777777" w:rsidR="003E7157" w:rsidRDefault="003E7157" w:rsidP="0071523A">
      <w:pPr>
        <w:rPr>
          <w:rFonts w:ascii="Arial" w:eastAsia="Arial" w:hAnsi="Arial" w:cs="Arial"/>
          <w:sz w:val="24"/>
        </w:rPr>
      </w:pPr>
    </w:p>
    <w:p w14:paraId="36AC425C" w14:textId="4D5B753F" w:rsidR="0071523A" w:rsidRDefault="00D162BA" w:rsidP="0071523A">
      <w:pPr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Data collection</w:t>
      </w:r>
    </w:p>
    <w:p w14:paraId="64C4D179" w14:textId="045F77C9" w:rsidR="003E7157" w:rsidRDefault="00D162B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</w:t>
      </w:r>
      <w:r w:rsidR="003E7157">
        <w:rPr>
          <w:rFonts w:ascii="Arial" w:eastAsia="Arial" w:hAnsi="Arial" w:cs="Arial"/>
          <w:sz w:val="24"/>
        </w:rPr>
        <w:t>n</w:t>
      </w:r>
      <w:r>
        <w:rPr>
          <w:rFonts w:ascii="Arial" w:eastAsia="Arial" w:hAnsi="Arial" w:cs="Arial"/>
          <w:sz w:val="24"/>
        </w:rPr>
        <w:t xml:space="preserve"> interview is a conversation between two or more people, </w:t>
      </w:r>
      <w:r w:rsidR="003D666F">
        <w:rPr>
          <w:rFonts w:ascii="Arial" w:eastAsia="Arial" w:hAnsi="Arial" w:cs="Arial"/>
          <w:sz w:val="24"/>
        </w:rPr>
        <w:t>it</w:t>
      </w:r>
      <w:r>
        <w:rPr>
          <w:rFonts w:ascii="Arial" w:eastAsia="Arial" w:hAnsi="Arial" w:cs="Arial"/>
          <w:sz w:val="24"/>
        </w:rPr>
        <w:t xml:space="preserve"> is a great way to </w:t>
      </w:r>
    </w:p>
    <w:p w14:paraId="047AB397" w14:textId="3BA930E0" w:rsidR="003F3FCD" w:rsidRDefault="00D162B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gather precise information and comprehend peoples feeling, attitudes and opinion</w:t>
      </w:r>
      <w:r w:rsidR="003F3FCD">
        <w:rPr>
          <w:rFonts w:ascii="Arial" w:eastAsia="Arial" w:hAnsi="Arial" w:cs="Arial"/>
          <w:sz w:val="24"/>
        </w:rPr>
        <w:t>s</w:t>
      </w:r>
      <w:r>
        <w:rPr>
          <w:rFonts w:ascii="Arial" w:eastAsia="Arial" w:hAnsi="Arial" w:cs="Arial"/>
          <w:sz w:val="24"/>
        </w:rPr>
        <w:t>.</w:t>
      </w:r>
      <w:r w:rsidR="003975AA">
        <w:rPr>
          <w:rFonts w:ascii="Arial" w:eastAsia="Arial" w:hAnsi="Arial" w:cs="Arial"/>
          <w:sz w:val="24"/>
        </w:rPr>
        <w:t xml:space="preserve"> </w:t>
      </w:r>
    </w:p>
    <w:p w14:paraId="4FF62EB2" w14:textId="77777777" w:rsidR="003E7157" w:rsidRDefault="003E715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An i</w:t>
      </w:r>
      <w:r w:rsidR="003975AA">
        <w:rPr>
          <w:rFonts w:ascii="Arial" w:eastAsia="Arial" w:hAnsi="Arial" w:cs="Arial"/>
          <w:sz w:val="24"/>
        </w:rPr>
        <w:t xml:space="preserve">nterview </w:t>
      </w:r>
      <w:r>
        <w:rPr>
          <w:rFonts w:ascii="Arial" w:eastAsia="Arial" w:hAnsi="Arial" w:cs="Arial"/>
          <w:sz w:val="24"/>
        </w:rPr>
        <w:t>is a very</w:t>
      </w:r>
      <w:r w:rsidR="003975AA">
        <w:rPr>
          <w:rFonts w:ascii="Arial" w:eastAsia="Arial" w:hAnsi="Arial" w:cs="Arial"/>
          <w:sz w:val="24"/>
        </w:rPr>
        <w:t xml:space="preserve"> tim</w:t>
      </w:r>
      <w:r>
        <w:rPr>
          <w:rFonts w:ascii="Arial" w:eastAsia="Arial" w:hAnsi="Arial" w:cs="Arial"/>
          <w:sz w:val="24"/>
        </w:rPr>
        <w:t xml:space="preserve">e </w:t>
      </w:r>
      <w:r w:rsidR="003975AA">
        <w:rPr>
          <w:rFonts w:ascii="Arial" w:eastAsia="Arial" w:hAnsi="Arial" w:cs="Arial"/>
          <w:sz w:val="24"/>
        </w:rPr>
        <w:t>consuming way of collecting data, each one has to be</w:t>
      </w:r>
    </w:p>
    <w:p w14:paraId="2A7C9745" w14:textId="66E94384" w:rsidR="003E7157" w:rsidRDefault="003975A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recorded for them to be transcribed </w:t>
      </w:r>
      <w:r w:rsidR="0010361C">
        <w:rPr>
          <w:rFonts w:ascii="Arial" w:eastAsia="Arial" w:hAnsi="Arial" w:cs="Arial"/>
          <w:sz w:val="24"/>
        </w:rPr>
        <w:t>later</w:t>
      </w:r>
      <w:r>
        <w:rPr>
          <w:rFonts w:ascii="Arial" w:eastAsia="Arial" w:hAnsi="Arial" w:cs="Arial"/>
          <w:sz w:val="24"/>
        </w:rPr>
        <w:t>.</w:t>
      </w:r>
      <w:r w:rsidR="00D162BA">
        <w:rPr>
          <w:rFonts w:ascii="Arial" w:eastAsia="Arial" w:hAnsi="Arial" w:cs="Arial"/>
          <w:sz w:val="24"/>
        </w:rPr>
        <w:t xml:space="preserve"> There are four types of </w:t>
      </w:r>
    </w:p>
    <w:p w14:paraId="48ADC25C" w14:textId="24F6C8A8" w:rsidR="00D162BA" w:rsidRDefault="00D162B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interviews used.</w:t>
      </w:r>
    </w:p>
    <w:p w14:paraId="031B45A0" w14:textId="77777777" w:rsidR="00D162BA" w:rsidRDefault="00D162B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 structured interview is mostly used within survey type research and it has the</w:t>
      </w:r>
    </w:p>
    <w:p w14:paraId="5360DF62" w14:textId="484ABBE7" w:rsidR="00D162BA" w:rsidRDefault="00D162B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same set of questions set out for every person to answer.</w:t>
      </w:r>
    </w:p>
    <w:p w14:paraId="59C7ECAD" w14:textId="77777777" w:rsidR="003F3FCD" w:rsidRDefault="00D162B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 semi structured interview has a set of questions planned, but it also allows a bit of </w:t>
      </w:r>
    </w:p>
    <w:p w14:paraId="76177046" w14:textId="23C50E72" w:rsidR="00D162BA" w:rsidRDefault="00D162B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flexibility for the conversation to wonder </w:t>
      </w:r>
      <w:r w:rsidR="003975AA">
        <w:rPr>
          <w:rFonts w:ascii="Arial" w:eastAsia="Arial" w:hAnsi="Arial" w:cs="Arial"/>
          <w:sz w:val="24"/>
        </w:rPr>
        <w:t>away slightly from the set layout.</w:t>
      </w:r>
    </w:p>
    <w:p w14:paraId="6608FDC5" w14:textId="4B9B78AE" w:rsidR="003F3FCD" w:rsidRDefault="003D666F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An</w:t>
      </w:r>
      <w:r w:rsidR="003975AA">
        <w:rPr>
          <w:rFonts w:ascii="Arial" w:eastAsia="Arial" w:hAnsi="Arial" w:cs="Arial"/>
          <w:sz w:val="24"/>
        </w:rPr>
        <w:t xml:space="preserve"> unstructured or focus group interview are not pre planned and can take any </w:t>
      </w:r>
    </w:p>
    <w:p w14:paraId="48CF3FEF" w14:textId="77777777" w:rsidR="003F3FCD" w:rsidRDefault="003975A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direction. It is more of a formal conversation about the pacific topic being discussed. </w:t>
      </w:r>
    </w:p>
    <w:p w14:paraId="6348790C" w14:textId="77777777" w:rsidR="003F3FCD" w:rsidRDefault="003975A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Group interviews usually involve 8-12 participants who wish to discuss a topic. There</w:t>
      </w:r>
    </w:p>
    <w:p w14:paraId="5B5A61C3" w14:textId="2DC5709E" w:rsidR="003F3FCD" w:rsidRDefault="003975A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is always a person overseeing the interview to stop the discussion going off </w:t>
      </w:r>
      <w:proofErr w:type="gramStart"/>
      <w:r w:rsidR="003D666F">
        <w:rPr>
          <w:rFonts w:ascii="Arial" w:eastAsia="Arial" w:hAnsi="Arial" w:cs="Arial"/>
          <w:sz w:val="24"/>
        </w:rPr>
        <w:t>topic</w:t>
      </w:r>
      <w:proofErr w:type="gramEnd"/>
    </w:p>
    <w:p w14:paraId="245BCCD8" w14:textId="1ED62E7A" w:rsidR="0048706E" w:rsidRDefault="003975AA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(May,1997, p.</w:t>
      </w:r>
      <w:r w:rsidR="00790316">
        <w:rPr>
          <w:rFonts w:ascii="Arial" w:eastAsia="Arial" w:hAnsi="Arial" w:cs="Arial"/>
          <w:sz w:val="24"/>
        </w:rPr>
        <w:t>109-113</w:t>
      </w:r>
      <w:r>
        <w:rPr>
          <w:rFonts w:ascii="Arial" w:eastAsia="Arial" w:hAnsi="Arial" w:cs="Arial"/>
          <w:sz w:val="24"/>
        </w:rPr>
        <w:t>)</w:t>
      </w:r>
      <w:r w:rsidR="003D666F">
        <w:rPr>
          <w:rFonts w:ascii="Arial" w:eastAsia="Arial" w:hAnsi="Arial" w:cs="Arial"/>
          <w:sz w:val="24"/>
        </w:rPr>
        <w:t xml:space="preserve">. </w:t>
      </w:r>
    </w:p>
    <w:p w14:paraId="342D244F" w14:textId="77777777" w:rsidR="0048706E" w:rsidRDefault="00D6734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</w:t>
      </w:r>
      <w:r w:rsidR="0048706E">
        <w:rPr>
          <w:rFonts w:ascii="Arial" w:eastAsia="Arial" w:hAnsi="Arial" w:cs="Arial"/>
          <w:sz w:val="24"/>
        </w:rPr>
        <w:t>Q</w:t>
      </w:r>
      <w:r>
        <w:rPr>
          <w:rFonts w:ascii="Arial" w:eastAsia="Arial" w:hAnsi="Arial" w:cs="Arial"/>
          <w:sz w:val="24"/>
        </w:rPr>
        <w:t>uestionnaire</w:t>
      </w:r>
      <w:r w:rsidR="0048706E">
        <w:rPr>
          <w:rFonts w:ascii="Arial" w:eastAsia="Arial" w:hAnsi="Arial" w:cs="Arial"/>
          <w:sz w:val="24"/>
        </w:rPr>
        <w:t>s are used to achieve feedback to certain questions and gather</w:t>
      </w:r>
    </w:p>
    <w:p w14:paraId="5A0777F3" w14:textId="77777777" w:rsidR="0048706E" w:rsidRDefault="0048706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information from samples and the population. The advantages to using a</w:t>
      </w:r>
    </w:p>
    <w:p w14:paraId="68C915F4" w14:textId="580B6D6E" w:rsidR="00D6734C" w:rsidRDefault="0048706E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questionnaire is that they can be designed for any type of research (McNabb, 2010).  </w:t>
      </w:r>
    </w:p>
    <w:p w14:paraId="45E86D38" w14:textId="3E945C9A" w:rsidR="00D6734C" w:rsidRDefault="00661B4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Data collected from Whittaker</w:t>
      </w:r>
      <w:r w:rsidR="00AD17F8">
        <w:rPr>
          <w:rFonts w:ascii="Arial" w:eastAsia="Arial" w:hAnsi="Arial" w:cs="Arial"/>
          <w:sz w:val="24"/>
        </w:rPr>
        <w:t xml:space="preserve"> et al</w:t>
      </w:r>
      <w:r w:rsidR="003D1128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(2014) included a questionnaire</w:t>
      </w:r>
      <w:r w:rsidR="00D6734C">
        <w:rPr>
          <w:rFonts w:ascii="Arial" w:eastAsia="Arial" w:hAnsi="Arial" w:cs="Arial"/>
          <w:sz w:val="24"/>
        </w:rPr>
        <w:t xml:space="preserve"> and interviews</w:t>
      </w:r>
      <w:r>
        <w:rPr>
          <w:rFonts w:ascii="Arial" w:eastAsia="Arial" w:hAnsi="Arial" w:cs="Arial"/>
          <w:sz w:val="24"/>
        </w:rPr>
        <w:t>,</w:t>
      </w:r>
      <w:r w:rsidR="00F306BB">
        <w:rPr>
          <w:rFonts w:ascii="Arial" w:eastAsia="Arial" w:hAnsi="Arial" w:cs="Arial"/>
          <w:sz w:val="24"/>
        </w:rPr>
        <w:t xml:space="preserve"> </w:t>
      </w:r>
    </w:p>
    <w:p w14:paraId="6A8DF9DF" w14:textId="77777777" w:rsidR="00D6734C" w:rsidRDefault="00F306BB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information sheet about the study and a consent form.</w:t>
      </w:r>
      <w:r w:rsidR="00661B45">
        <w:rPr>
          <w:rFonts w:ascii="Arial" w:eastAsia="Arial" w:hAnsi="Arial" w:cs="Arial"/>
          <w:sz w:val="24"/>
        </w:rPr>
        <w:t xml:space="preserve"> when the results came back </w:t>
      </w:r>
    </w:p>
    <w:p w14:paraId="1B6191D3" w14:textId="77777777" w:rsidR="00D6734C" w:rsidRDefault="00661B4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from th</w:t>
      </w:r>
      <w:r w:rsidR="00F306BB">
        <w:rPr>
          <w:rFonts w:ascii="Arial" w:eastAsia="Arial" w:hAnsi="Arial" w:cs="Arial"/>
          <w:sz w:val="24"/>
        </w:rPr>
        <w:t>e questionnaire</w:t>
      </w:r>
      <w:r>
        <w:rPr>
          <w:rFonts w:ascii="Arial" w:eastAsia="Arial" w:hAnsi="Arial" w:cs="Arial"/>
          <w:sz w:val="24"/>
        </w:rPr>
        <w:t xml:space="preserve"> parents were asked to take part in interviews. Researchers </w:t>
      </w:r>
    </w:p>
    <w:p w14:paraId="4641582D" w14:textId="77777777" w:rsidR="00D6734C" w:rsidRDefault="00661B4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made parents aware of what was going to take place during the interview</w:t>
      </w:r>
      <w:r w:rsidR="00F306BB">
        <w:rPr>
          <w:rFonts w:ascii="Arial" w:eastAsia="Arial" w:hAnsi="Arial" w:cs="Arial"/>
          <w:sz w:val="24"/>
        </w:rPr>
        <w:t>.</w:t>
      </w:r>
      <w:r>
        <w:rPr>
          <w:rFonts w:ascii="Arial" w:eastAsia="Arial" w:hAnsi="Arial" w:cs="Arial"/>
          <w:sz w:val="24"/>
        </w:rPr>
        <w:t xml:space="preserve"> Individual</w:t>
      </w:r>
    </w:p>
    <w:p w14:paraId="0A7A057F" w14:textId="77777777" w:rsidR="00C350A5" w:rsidRDefault="00661B4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and group interviews both took place.</w:t>
      </w:r>
      <w:r w:rsidR="00B76018">
        <w:rPr>
          <w:rFonts w:ascii="Arial" w:eastAsia="Arial" w:hAnsi="Arial" w:cs="Arial"/>
          <w:sz w:val="24"/>
        </w:rPr>
        <w:t xml:space="preserve"> There were one hundred and </w:t>
      </w:r>
      <w:r w:rsidR="00C350A5">
        <w:rPr>
          <w:rFonts w:ascii="Arial" w:eastAsia="Arial" w:hAnsi="Arial" w:cs="Arial"/>
          <w:sz w:val="24"/>
        </w:rPr>
        <w:t xml:space="preserve">sixteen </w:t>
      </w:r>
    </w:p>
    <w:p w14:paraId="34EC6038" w14:textId="77777777" w:rsidR="00C350A5" w:rsidRDefault="00C350A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>participants</w:t>
      </w:r>
      <w:r w:rsidR="00B76018">
        <w:rPr>
          <w:rFonts w:ascii="Arial" w:eastAsia="Arial" w:hAnsi="Arial" w:cs="Arial"/>
          <w:sz w:val="24"/>
        </w:rPr>
        <w:t xml:space="preserve"> involved in the study when it first started, however only </w:t>
      </w:r>
      <w:r>
        <w:rPr>
          <w:rFonts w:ascii="Arial" w:eastAsia="Arial" w:hAnsi="Arial" w:cs="Arial"/>
          <w:sz w:val="24"/>
        </w:rPr>
        <w:t>fifty-seven</w:t>
      </w:r>
      <w:r w:rsidR="00B76018">
        <w:rPr>
          <w:rFonts w:ascii="Arial" w:eastAsia="Arial" w:hAnsi="Arial" w:cs="Arial"/>
          <w:sz w:val="24"/>
        </w:rPr>
        <w:t xml:space="preserve"> </w:t>
      </w:r>
    </w:p>
    <w:p w14:paraId="46DEC09F" w14:textId="77777777" w:rsidR="00C350A5" w:rsidRDefault="00B7601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completed and returned the questionnaire.</w:t>
      </w:r>
      <w:r w:rsidR="00C350A5">
        <w:rPr>
          <w:rFonts w:ascii="Arial" w:eastAsia="Arial" w:hAnsi="Arial" w:cs="Arial"/>
          <w:sz w:val="24"/>
        </w:rPr>
        <w:t xml:space="preserve"> Out of this number 30 people agreed to </w:t>
      </w:r>
    </w:p>
    <w:p w14:paraId="338DFFED" w14:textId="77777777" w:rsidR="00C350A5" w:rsidRDefault="00C350A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take part in the interview section but when it came time for the interviews only 18</w:t>
      </w:r>
    </w:p>
    <w:p w14:paraId="3A2B6A8B" w14:textId="77777777" w:rsidR="00C350A5" w:rsidRDefault="00C350A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parents took part for various reasons, including a change in their circumstances, not </w:t>
      </w:r>
    </w:p>
    <w:p w14:paraId="200EF39A" w14:textId="699FFFF6" w:rsidR="007A00B8" w:rsidRDefault="00C350A5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being available or not returning messages.</w:t>
      </w:r>
    </w:p>
    <w:p w14:paraId="4A7383C4" w14:textId="4C92D3A3" w:rsidR="007A00B8" w:rsidRDefault="007A00B8" w:rsidP="0071523A">
      <w:pPr>
        <w:rPr>
          <w:rFonts w:ascii="Arial" w:eastAsia="Arial" w:hAnsi="Arial" w:cs="Arial"/>
          <w:sz w:val="24"/>
        </w:rPr>
      </w:pPr>
    </w:p>
    <w:p w14:paraId="2F368B74" w14:textId="3CCF158B" w:rsidR="007A00B8" w:rsidRPr="005D17A5" w:rsidRDefault="007A00B8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Ethics</w:t>
      </w:r>
    </w:p>
    <w:p w14:paraId="4412609F" w14:textId="77777777" w:rsidR="003F3FCD" w:rsidRDefault="007A00B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Denscombe (2007) state that ethics is</w:t>
      </w:r>
      <w:r w:rsidR="007276E0">
        <w:rPr>
          <w:rFonts w:ascii="Arial" w:eastAsia="Arial" w:hAnsi="Arial" w:cs="Arial"/>
          <w:sz w:val="24"/>
        </w:rPr>
        <w:t xml:space="preserve"> a set of guide lines in place for researchers to </w:t>
      </w:r>
    </w:p>
    <w:p w14:paraId="0A8C547A" w14:textId="77777777" w:rsidR="003F3FCD" w:rsidRDefault="007276E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follow. These are important</w:t>
      </w:r>
      <w:r w:rsidR="007A00B8">
        <w:rPr>
          <w:rFonts w:ascii="Arial" w:eastAsia="Arial" w:hAnsi="Arial" w:cs="Arial"/>
          <w:sz w:val="24"/>
        </w:rPr>
        <w:t xml:space="preserve"> to protect any participant involved in research from</w:t>
      </w:r>
    </w:p>
    <w:p w14:paraId="1DB25D58" w14:textId="77777777" w:rsidR="003F3FCD" w:rsidRDefault="007A00B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coming to any harm. Dignity and respect should be maintained at all </w:t>
      </w:r>
      <w:r w:rsidR="007276E0">
        <w:rPr>
          <w:rFonts w:ascii="Arial" w:eastAsia="Arial" w:hAnsi="Arial" w:cs="Arial"/>
          <w:sz w:val="24"/>
        </w:rPr>
        <w:t>times</w:t>
      </w:r>
      <w:r w:rsidR="003F3FCD">
        <w:rPr>
          <w:rFonts w:ascii="Arial" w:eastAsia="Arial" w:hAnsi="Arial" w:cs="Arial"/>
          <w:sz w:val="24"/>
        </w:rPr>
        <w:t xml:space="preserve">. </w:t>
      </w:r>
    </w:p>
    <w:p w14:paraId="2EC2F963" w14:textId="77777777" w:rsidR="003F3FCD" w:rsidRDefault="003F3FCD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Researchers should gain consent from all participants and should make them aware</w:t>
      </w:r>
    </w:p>
    <w:p w14:paraId="7FBA2908" w14:textId="77777777" w:rsidR="003F3FCD" w:rsidRDefault="003F3FCD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that consent can be withdrawn during any point.</w:t>
      </w:r>
      <w:r w:rsidR="007276E0">
        <w:rPr>
          <w:rFonts w:ascii="Arial" w:eastAsia="Arial" w:hAnsi="Arial" w:cs="Arial"/>
          <w:sz w:val="24"/>
        </w:rPr>
        <w:t xml:space="preserve"> Whittaker et al (2014) clearly states</w:t>
      </w:r>
    </w:p>
    <w:p w14:paraId="6AC9B566" w14:textId="77777777" w:rsidR="000B47AA" w:rsidRDefault="007276E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that ethical approval was granted for this research to be carried out.</w:t>
      </w:r>
      <w:r w:rsidR="003602D7">
        <w:rPr>
          <w:rFonts w:ascii="Arial" w:eastAsia="Arial" w:hAnsi="Arial" w:cs="Arial"/>
          <w:sz w:val="24"/>
        </w:rPr>
        <w:t xml:space="preserve"> Informed </w:t>
      </w:r>
    </w:p>
    <w:p w14:paraId="0B4B401B" w14:textId="77777777" w:rsidR="00DD1F1C" w:rsidRDefault="003602D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consent was </w:t>
      </w:r>
      <w:r w:rsidR="00DD1F1C">
        <w:rPr>
          <w:rFonts w:ascii="Arial" w:eastAsia="Arial" w:hAnsi="Arial" w:cs="Arial"/>
          <w:sz w:val="24"/>
        </w:rPr>
        <w:t>granted through out the research process and all participant were</w:t>
      </w:r>
    </w:p>
    <w:p w14:paraId="360AB4EC" w14:textId="77777777" w:rsidR="00EA2446" w:rsidRDefault="00DD1F1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informed that they could withdraw from the study at any point.</w:t>
      </w:r>
      <w:r w:rsidR="00581D41">
        <w:rPr>
          <w:rFonts w:ascii="Arial" w:eastAsia="Arial" w:hAnsi="Arial" w:cs="Arial"/>
          <w:sz w:val="24"/>
        </w:rPr>
        <w:t xml:space="preserve"> To make sure that all</w:t>
      </w:r>
    </w:p>
    <w:p w14:paraId="7031C64D" w14:textId="2AB327CD" w:rsidR="0079377C" w:rsidRDefault="00581D4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data was confidential each participant were allocated numbers as reference.</w:t>
      </w:r>
    </w:p>
    <w:p w14:paraId="1F8D1372" w14:textId="48C6081B" w:rsidR="0079377C" w:rsidRDefault="0079377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To protect the parents involved from any harm it was decided that o</w:t>
      </w:r>
      <w:r w:rsidR="00581D41">
        <w:rPr>
          <w:rFonts w:ascii="Arial" w:eastAsia="Arial" w:hAnsi="Arial" w:cs="Arial"/>
          <w:sz w:val="24"/>
        </w:rPr>
        <w:t xml:space="preserve">nly </w:t>
      </w:r>
    </w:p>
    <w:p w14:paraId="41E8ECEF" w14:textId="77777777" w:rsidR="00EA2446" w:rsidRDefault="00581D41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one researcher </w:t>
      </w:r>
      <w:r w:rsidR="0079377C">
        <w:rPr>
          <w:rFonts w:ascii="Arial" w:eastAsia="Arial" w:hAnsi="Arial" w:cs="Arial"/>
          <w:sz w:val="24"/>
        </w:rPr>
        <w:t>would be</w:t>
      </w:r>
      <w:r>
        <w:rPr>
          <w:rFonts w:ascii="Arial" w:eastAsia="Arial" w:hAnsi="Arial" w:cs="Arial"/>
          <w:sz w:val="24"/>
        </w:rPr>
        <w:t xml:space="preserve"> involved </w:t>
      </w:r>
      <w:r w:rsidR="0079377C">
        <w:rPr>
          <w:rFonts w:ascii="Arial" w:eastAsia="Arial" w:hAnsi="Arial" w:cs="Arial"/>
          <w:sz w:val="24"/>
        </w:rPr>
        <w:t>in the interview stage,</w:t>
      </w:r>
      <w:r>
        <w:rPr>
          <w:rFonts w:ascii="Arial" w:eastAsia="Arial" w:hAnsi="Arial" w:cs="Arial"/>
          <w:sz w:val="24"/>
        </w:rPr>
        <w:t xml:space="preserve"> </w:t>
      </w:r>
      <w:r w:rsidR="0079377C">
        <w:rPr>
          <w:rFonts w:ascii="Arial" w:eastAsia="Arial" w:hAnsi="Arial" w:cs="Arial"/>
          <w:sz w:val="24"/>
        </w:rPr>
        <w:t xml:space="preserve">and </w:t>
      </w:r>
      <w:r>
        <w:rPr>
          <w:rFonts w:ascii="Arial" w:eastAsia="Arial" w:hAnsi="Arial" w:cs="Arial"/>
          <w:sz w:val="24"/>
        </w:rPr>
        <w:t>only note taking</w:t>
      </w:r>
      <w:r w:rsidR="0079377C">
        <w:rPr>
          <w:rFonts w:ascii="Arial" w:eastAsia="Arial" w:hAnsi="Arial" w:cs="Arial"/>
          <w:sz w:val="24"/>
        </w:rPr>
        <w:t xml:space="preserve"> would</w:t>
      </w:r>
    </w:p>
    <w:p w14:paraId="7CE5D3AE" w14:textId="77777777" w:rsidR="00EA2446" w:rsidRDefault="0079377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be</w:t>
      </w:r>
      <w:r w:rsidR="00581D41">
        <w:rPr>
          <w:rFonts w:ascii="Arial" w:eastAsia="Arial" w:hAnsi="Arial" w:cs="Arial"/>
          <w:sz w:val="24"/>
        </w:rPr>
        <w:t xml:space="preserve"> done</w:t>
      </w:r>
      <w:r>
        <w:rPr>
          <w:rFonts w:ascii="Arial" w:eastAsia="Arial" w:hAnsi="Arial" w:cs="Arial"/>
          <w:sz w:val="24"/>
        </w:rPr>
        <w:t>, this was decided because care workers felt it could feel a bit intimidating</w:t>
      </w:r>
    </w:p>
    <w:p w14:paraId="6E2C73E8" w14:textId="77777777" w:rsidR="00EA2446" w:rsidRDefault="0079377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for the parents if more than one researcher was present </w:t>
      </w:r>
      <w:r w:rsidR="00EA2446">
        <w:rPr>
          <w:rFonts w:ascii="Arial" w:eastAsia="Arial" w:hAnsi="Arial" w:cs="Arial"/>
          <w:sz w:val="24"/>
        </w:rPr>
        <w:t>and they would probably</w:t>
      </w:r>
    </w:p>
    <w:p w14:paraId="2DC3104F" w14:textId="17F6B28C" w:rsidR="0079377C" w:rsidRDefault="0079377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feel uncomfortable sharing information with somebody they didn’t know</w:t>
      </w:r>
      <w:r w:rsidR="00EA2446">
        <w:rPr>
          <w:rFonts w:ascii="Arial" w:eastAsia="Arial" w:hAnsi="Arial" w:cs="Arial"/>
          <w:sz w:val="24"/>
        </w:rPr>
        <w:t>.</w:t>
      </w:r>
    </w:p>
    <w:p w14:paraId="6F7A5135" w14:textId="14CBC10E" w:rsidR="007A00B8" w:rsidRDefault="0079377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.</w:t>
      </w:r>
    </w:p>
    <w:p w14:paraId="18132E3F" w14:textId="32E1EDD8" w:rsidR="00DD1F1C" w:rsidRDefault="00DD1F1C" w:rsidP="0071523A">
      <w:pPr>
        <w:rPr>
          <w:rFonts w:ascii="Arial" w:eastAsia="Arial" w:hAnsi="Arial" w:cs="Arial"/>
          <w:sz w:val="24"/>
        </w:rPr>
      </w:pPr>
    </w:p>
    <w:p w14:paraId="206E51D6" w14:textId="506E398B" w:rsidR="00DD1F1C" w:rsidRPr="0010361C" w:rsidRDefault="00DD1F1C" w:rsidP="0071523A">
      <w:pPr>
        <w:rPr>
          <w:rFonts w:ascii="Arial" w:eastAsia="Arial" w:hAnsi="Arial" w:cs="Arial"/>
          <w:b/>
          <w:sz w:val="24"/>
        </w:rPr>
      </w:pPr>
      <w:r w:rsidRPr="0010361C">
        <w:rPr>
          <w:rFonts w:ascii="Arial" w:eastAsia="Arial" w:hAnsi="Arial" w:cs="Arial"/>
          <w:b/>
          <w:sz w:val="24"/>
        </w:rPr>
        <w:t xml:space="preserve">Data Analysis </w:t>
      </w:r>
    </w:p>
    <w:p w14:paraId="4847EC74" w14:textId="77777777" w:rsidR="0010361C" w:rsidRDefault="00DD1F1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The interview data was analysed using thematic analysis</w:t>
      </w:r>
      <w:r w:rsidR="00AD17F8">
        <w:rPr>
          <w:rFonts w:ascii="Arial" w:eastAsia="Arial" w:hAnsi="Arial" w:cs="Arial"/>
          <w:sz w:val="24"/>
        </w:rPr>
        <w:t xml:space="preserve">. However due to the </w:t>
      </w:r>
    </w:p>
    <w:p w14:paraId="61FCEED3" w14:textId="77777777" w:rsidR="0010361C" w:rsidRDefault="00AD17F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sample being small the group and individual data were triangulated and then </w:t>
      </w:r>
    </w:p>
    <w:p w14:paraId="72B6A254" w14:textId="77777777" w:rsidR="008F1339" w:rsidRDefault="00AD17F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aggregated (Whittaker et al</w:t>
      </w:r>
      <w:r w:rsidR="003D1128">
        <w:rPr>
          <w:rFonts w:ascii="Arial" w:eastAsia="Arial" w:hAnsi="Arial" w:cs="Arial"/>
          <w:sz w:val="24"/>
        </w:rPr>
        <w:t>,</w:t>
      </w:r>
      <w:r>
        <w:rPr>
          <w:rFonts w:ascii="Arial" w:eastAsia="Arial" w:hAnsi="Arial" w:cs="Arial"/>
          <w:sz w:val="24"/>
        </w:rPr>
        <w:t xml:space="preserve"> 2014</w:t>
      </w:r>
      <w:r w:rsidR="00356A20">
        <w:rPr>
          <w:rFonts w:ascii="Arial" w:eastAsia="Arial" w:hAnsi="Arial" w:cs="Arial"/>
          <w:sz w:val="24"/>
        </w:rPr>
        <w:t>, p.482</w:t>
      </w:r>
      <w:r>
        <w:rPr>
          <w:rFonts w:ascii="Arial" w:eastAsia="Arial" w:hAnsi="Arial" w:cs="Arial"/>
          <w:sz w:val="24"/>
        </w:rPr>
        <w:t xml:space="preserve">). </w:t>
      </w:r>
      <w:r w:rsidR="003D77BC">
        <w:rPr>
          <w:rFonts w:ascii="Arial" w:eastAsia="Arial" w:hAnsi="Arial" w:cs="Arial"/>
          <w:sz w:val="24"/>
        </w:rPr>
        <w:t xml:space="preserve">Thematic analysis </w:t>
      </w:r>
      <w:r w:rsidR="00942014">
        <w:rPr>
          <w:rFonts w:ascii="Arial" w:eastAsia="Arial" w:hAnsi="Arial" w:cs="Arial"/>
          <w:sz w:val="24"/>
        </w:rPr>
        <w:t xml:space="preserve">is a method used to </w:t>
      </w:r>
    </w:p>
    <w:p w14:paraId="33E66F86" w14:textId="77777777" w:rsidR="008F1339" w:rsidRDefault="00942014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identify</w:t>
      </w:r>
      <w:r w:rsidR="008F1339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any patterns within qualitative data (Clarke</w:t>
      </w:r>
      <w:r w:rsidR="00ED41E0">
        <w:rPr>
          <w:rFonts w:ascii="Arial" w:eastAsia="Arial" w:hAnsi="Arial" w:cs="Arial"/>
          <w:sz w:val="24"/>
        </w:rPr>
        <w:t xml:space="preserve"> and Braun, 2013). Triangulation</w:t>
      </w:r>
    </w:p>
    <w:p w14:paraId="2FA27B50" w14:textId="295B700D" w:rsidR="00DD1F1C" w:rsidRDefault="00ED41E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is when there </w:t>
      </w:r>
      <w:r w:rsidR="002E2C44">
        <w:rPr>
          <w:rFonts w:ascii="Arial" w:eastAsia="Arial" w:hAnsi="Arial" w:cs="Arial"/>
          <w:sz w:val="24"/>
        </w:rPr>
        <w:t>are</w:t>
      </w:r>
      <w:r>
        <w:rPr>
          <w:rFonts w:ascii="Arial" w:eastAsia="Arial" w:hAnsi="Arial" w:cs="Arial"/>
          <w:sz w:val="24"/>
        </w:rPr>
        <w:t xml:space="preserve"> two or more methods used</w:t>
      </w:r>
      <w:r w:rsidR="002E2C44">
        <w:rPr>
          <w:rFonts w:ascii="Arial" w:eastAsia="Arial" w:hAnsi="Arial" w:cs="Arial"/>
          <w:sz w:val="24"/>
        </w:rPr>
        <w:t xml:space="preserve"> (</w:t>
      </w:r>
      <w:proofErr w:type="spellStart"/>
      <w:r w:rsidR="002E2C44">
        <w:rPr>
          <w:rFonts w:ascii="Arial" w:eastAsia="Arial" w:hAnsi="Arial" w:cs="Arial"/>
          <w:sz w:val="24"/>
        </w:rPr>
        <w:t>Heale</w:t>
      </w:r>
      <w:proofErr w:type="spellEnd"/>
      <w:r w:rsidR="002E2C44">
        <w:rPr>
          <w:rFonts w:ascii="Arial" w:eastAsia="Arial" w:hAnsi="Arial" w:cs="Arial"/>
          <w:sz w:val="24"/>
        </w:rPr>
        <w:t xml:space="preserve"> and Forbes, 2018).</w:t>
      </w:r>
    </w:p>
    <w:p w14:paraId="5ED48247" w14:textId="77777777" w:rsidR="003D1128" w:rsidRDefault="003D1128" w:rsidP="0071523A">
      <w:pPr>
        <w:rPr>
          <w:rFonts w:ascii="Arial" w:eastAsia="Arial" w:hAnsi="Arial" w:cs="Arial"/>
          <w:sz w:val="24"/>
        </w:rPr>
      </w:pPr>
    </w:p>
    <w:p w14:paraId="648D3C62" w14:textId="195258F7" w:rsidR="008E0011" w:rsidRDefault="008E0011" w:rsidP="0071523A">
      <w:pPr>
        <w:rPr>
          <w:rFonts w:ascii="Arial" w:eastAsia="Arial" w:hAnsi="Arial" w:cs="Arial"/>
          <w:sz w:val="24"/>
        </w:rPr>
      </w:pPr>
    </w:p>
    <w:p w14:paraId="072BBBA6" w14:textId="05813F12" w:rsidR="008E0011" w:rsidRPr="005D17A5" w:rsidRDefault="001353E7" w:rsidP="0071523A">
      <w:pPr>
        <w:rPr>
          <w:rFonts w:ascii="Arial" w:eastAsia="Arial" w:hAnsi="Arial" w:cs="Arial"/>
          <w:b/>
          <w:sz w:val="24"/>
        </w:rPr>
      </w:pPr>
      <w:r w:rsidRPr="005D17A5">
        <w:rPr>
          <w:rFonts w:ascii="Arial" w:eastAsia="Arial" w:hAnsi="Arial" w:cs="Arial"/>
          <w:b/>
          <w:sz w:val="24"/>
        </w:rPr>
        <w:t>Results</w:t>
      </w:r>
    </w:p>
    <w:p w14:paraId="4B8DCE72" w14:textId="77777777" w:rsidR="00D77C90" w:rsidRDefault="001353E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A result section is where you show you finding from a study. It should not be bias or</w:t>
      </w:r>
    </w:p>
    <w:p w14:paraId="1BEB7FA4" w14:textId="77777777" w:rsidR="00D77C90" w:rsidRDefault="001353E7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interpreted (Sacred Heart University Library (SHU) 2018).</w:t>
      </w:r>
      <w:r w:rsidR="002E2C44">
        <w:rPr>
          <w:rFonts w:ascii="Arial" w:eastAsia="Arial" w:hAnsi="Arial" w:cs="Arial"/>
          <w:sz w:val="24"/>
        </w:rPr>
        <w:t xml:space="preserve"> Whittaker et al, (2014) </w:t>
      </w:r>
    </w:p>
    <w:p w14:paraId="17B190F6" w14:textId="77777777" w:rsidR="008F1339" w:rsidRDefault="002E2C44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has recorded their results in</w:t>
      </w:r>
      <w:r w:rsidR="008F1339">
        <w:rPr>
          <w:rFonts w:ascii="Arial" w:eastAsia="Arial" w:hAnsi="Arial" w:cs="Arial"/>
          <w:sz w:val="24"/>
        </w:rPr>
        <w:t xml:space="preserve"> two different ways, they have given percentages of the </w:t>
      </w:r>
    </w:p>
    <w:p w14:paraId="7D284385" w14:textId="77777777" w:rsidR="008F1339" w:rsidRDefault="008F133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study design. They have also</w:t>
      </w:r>
      <w:r w:rsidR="002E2C44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used a</w:t>
      </w:r>
      <w:r w:rsidR="002E2C44">
        <w:rPr>
          <w:rFonts w:ascii="Arial" w:eastAsia="Arial" w:hAnsi="Arial" w:cs="Arial"/>
          <w:sz w:val="24"/>
        </w:rPr>
        <w:t xml:space="preserve"> narrative format</w:t>
      </w:r>
      <w:r>
        <w:rPr>
          <w:rFonts w:ascii="Arial" w:eastAsia="Arial" w:hAnsi="Arial" w:cs="Arial"/>
          <w:sz w:val="24"/>
        </w:rPr>
        <w:t xml:space="preserve">, within this result they have </w:t>
      </w:r>
    </w:p>
    <w:p w14:paraId="541475EC" w14:textId="77777777" w:rsidR="008F1339" w:rsidRDefault="008F1339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given all the information gathered from all participants interviews</w:t>
      </w:r>
      <w:r w:rsidR="0010361C">
        <w:rPr>
          <w:rFonts w:ascii="Arial" w:eastAsia="Arial" w:hAnsi="Arial" w:cs="Arial"/>
          <w:sz w:val="24"/>
        </w:rPr>
        <w:t>.</w:t>
      </w:r>
      <w:r w:rsidR="00356A20">
        <w:rPr>
          <w:rFonts w:ascii="Arial" w:eastAsia="Arial" w:hAnsi="Arial" w:cs="Arial"/>
          <w:sz w:val="24"/>
        </w:rPr>
        <w:t xml:space="preserve"> A narrative result is </w:t>
      </w:r>
    </w:p>
    <w:p w14:paraId="1C221309" w14:textId="77777777" w:rsidR="008F1339" w:rsidRDefault="00356A2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where the results are presented in a form of text, this is often used within qualitative</w:t>
      </w:r>
    </w:p>
    <w:p w14:paraId="626037F7" w14:textId="77777777" w:rsidR="00D640D6" w:rsidRDefault="00356A2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research because it </w:t>
      </w:r>
      <w:r w:rsidR="00D640D6">
        <w:rPr>
          <w:rFonts w:ascii="Arial" w:eastAsia="Arial" w:hAnsi="Arial" w:cs="Arial"/>
          <w:sz w:val="24"/>
        </w:rPr>
        <w:t>is easier to</w:t>
      </w:r>
      <w:r>
        <w:rPr>
          <w:rFonts w:ascii="Arial" w:eastAsia="Arial" w:hAnsi="Arial" w:cs="Arial"/>
          <w:sz w:val="24"/>
        </w:rPr>
        <w:t xml:space="preserve"> present the emotions and feelings from the</w:t>
      </w:r>
      <w:r w:rsidR="00D640D6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research</w:t>
      </w:r>
    </w:p>
    <w:p w14:paraId="0C2634D0" w14:textId="0A510CAE" w:rsidR="001353E7" w:rsidRDefault="00356A2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within the text.  </w:t>
      </w:r>
    </w:p>
    <w:p w14:paraId="43973D37" w14:textId="1C143894" w:rsidR="002E2C44" w:rsidRDefault="002E2C44" w:rsidP="0071523A">
      <w:pPr>
        <w:rPr>
          <w:rFonts w:ascii="Arial" w:eastAsia="Arial" w:hAnsi="Arial" w:cs="Arial"/>
          <w:sz w:val="24"/>
        </w:rPr>
      </w:pPr>
    </w:p>
    <w:p w14:paraId="4ECB5830" w14:textId="31F9D5AF" w:rsidR="002E2C44" w:rsidRPr="0010361C" w:rsidRDefault="002E2C44" w:rsidP="0071523A">
      <w:pPr>
        <w:rPr>
          <w:rFonts w:ascii="Arial" w:eastAsia="Arial" w:hAnsi="Arial" w:cs="Arial"/>
          <w:b/>
          <w:sz w:val="24"/>
        </w:rPr>
      </w:pPr>
      <w:r w:rsidRPr="0010361C">
        <w:rPr>
          <w:rFonts w:ascii="Arial" w:eastAsia="Arial" w:hAnsi="Arial" w:cs="Arial"/>
          <w:b/>
          <w:sz w:val="24"/>
        </w:rPr>
        <w:t xml:space="preserve">Discussion </w:t>
      </w:r>
    </w:p>
    <w:p w14:paraId="65628EF8" w14:textId="77777777" w:rsidR="00D77C90" w:rsidRDefault="00D77C9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 discussion is used to explain the importance of your discoveries, this should </w:t>
      </w:r>
    </w:p>
    <w:p w14:paraId="3D0A1DB0" w14:textId="77777777" w:rsidR="00D77C90" w:rsidRDefault="00D77C9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always associate with the introduction but it in not just repeating it. The discussion </w:t>
      </w:r>
    </w:p>
    <w:p w14:paraId="520EFFE7" w14:textId="77777777" w:rsidR="00D77C90" w:rsidRDefault="00D77C9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should clarify the problem or question that was stated within the introduction (USC, </w:t>
      </w:r>
    </w:p>
    <w:p w14:paraId="429FDB29" w14:textId="77777777" w:rsidR="00E52C2F" w:rsidRDefault="00D77C9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2018). </w:t>
      </w:r>
      <w:r w:rsidR="006760B0">
        <w:rPr>
          <w:rFonts w:ascii="Arial" w:eastAsia="Arial" w:hAnsi="Arial" w:cs="Arial"/>
          <w:sz w:val="24"/>
        </w:rPr>
        <w:t>Whittaker et al, (2018) state that the study may have been limited due to it</w:t>
      </w:r>
    </w:p>
    <w:p w14:paraId="7D5F66AC" w14:textId="77777777" w:rsidR="00E52C2F" w:rsidRDefault="006760B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being an only female study so there was no data collected from any dad’s </w:t>
      </w:r>
    </w:p>
    <w:p w14:paraId="4A39DE49" w14:textId="77777777" w:rsidR="00862100" w:rsidRDefault="006760B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experiences. Parent were said to be reserved around staff and were sometimes </w:t>
      </w:r>
    </w:p>
    <w:p w14:paraId="1D160AD6" w14:textId="77777777" w:rsidR="00862100" w:rsidRDefault="0086210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seen as putting an act on around working but then doing what they preferred to do at </w:t>
      </w:r>
    </w:p>
    <w:p w14:paraId="4BC3C582" w14:textId="54A991CB" w:rsidR="00E52C2F" w:rsidRDefault="0086210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home.</w:t>
      </w:r>
      <w:r w:rsidR="006760B0">
        <w:rPr>
          <w:rFonts w:ascii="Arial" w:eastAsia="Arial" w:hAnsi="Arial" w:cs="Arial"/>
          <w:sz w:val="24"/>
        </w:rPr>
        <w:t xml:space="preserve"> The staff at the centre also believed themselves</w:t>
      </w:r>
      <w:r w:rsidR="00E52C2F">
        <w:rPr>
          <w:rFonts w:ascii="Arial" w:eastAsia="Arial" w:hAnsi="Arial" w:cs="Arial"/>
          <w:sz w:val="24"/>
        </w:rPr>
        <w:t xml:space="preserve"> that they</w:t>
      </w:r>
      <w:r w:rsidR="006760B0">
        <w:rPr>
          <w:rFonts w:ascii="Arial" w:eastAsia="Arial" w:hAnsi="Arial" w:cs="Arial"/>
          <w:sz w:val="24"/>
        </w:rPr>
        <w:t xml:space="preserve"> were not </w:t>
      </w:r>
    </w:p>
    <w:p w14:paraId="426D8D87" w14:textId="77777777" w:rsidR="00E52C2F" w:rsidRDefault="006760B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properly trained to be able to delve deeper into conversations with parents about </w:t>
      </w:r>
    </w:p>
    <w:p w14:paraId="5A0C7CA6" w14:textId="77777777" w:rsidR="00E52C2F" w:rsidRDefault="006760B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issues the</w:t>
      </w:r>
      <w:r w:rsidR="00E52C2F">
        <w:rPr>
          <w:rFonts w:ascii="Arial" w:eastAsia="Arial" w:hAnsi="Arial" w:cs="Arial"/>
          <w:sz w:val="24"/>
        </w:rPr>
        <w:t>y</w:t>
      </w:r>
      <w:r>
        <w:rPr>
          <w:rFonts w:ascii="Arial" w:eastAsia="Arial" w:hAnsi="Arial" w:cs="Arial"/>
          <w:sz w:val="24"/>
        </w:rPr>
        <w:t xml:space="preserve"> may have for fear that they would </w:t>
      </w:r>
      <w:r w:rsidR="00E52C2F">
        <w:rPr>
          <w:rFonts w:ascii="Arial" w:eastAsia="Arial" w:hAnsi="Arial" w:cs="Arial"/>
          <w:sz w:val="24"/>
        </w:rPr>
        <w:t xml:space="preserve">end up opening </w:t>
      </w:r>
      <w:r>
        <w:rPr>
          <w:rFonts w:ascii="Arial" w:eastAsia="Arial" w:hAnsi="Arial" w:cs="Arial"/>
          <w:sz w:val="24"/>
        </w:rPr>
        <w:t xml:space="preserve">troubling emotions </w:t>
      </w:r>
    </w:p>
    <w:p w14:paraId="58877370" w14:textId="1E23AF65" w:rsidR="00D77C90" w:rsidRDefault="006760B0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that they were untrained to deal with. </w:t>
      </w:r>
    </w:p>
    <w:p w14:paraId="2400F7CB" w14:textId="77777777" w:rsidR="00E52C2F" w:rsidRDefault="00E52C2F" w:rsidP="0071523A">
      <w:pPr>
        <w:rPr>
          <w:rFonts w:ascii="Arial" w:eastAsia="Arial" w:hAnsi="Arial" w:cs="Arial"/>
          <w:sz w:val="24"/>
        </w:rPr>
      </w:pPr>
    </w:p>
    <w:p w14:paraId="0A3FB503" w14:textId="0ECB230E" w:rsidR="00D77C90" w:rsidRPr="0010361C" w:rsidRDefault="00D77C90" w:rsidP="0071523A">
      <w:pPr>
        <w:rPr>
          <w:rFonts w:ascii="Arial" w:eastAsia="Arial" w:hAnsi="Arial" w:cs="Arial"/>
          <w:b/>
          <w:sz w:val="24"/>
        </w:rPr>
      </w:pPr>
      <w:r w:rsidRPr="0010361C">
        <w:rPr>
          <w:rFonts w:ascii="Arial" w:eastAsia="Arial" w:hAnsi="Arial" w:cs="Arial"/>
          <w:b/>
          <w:sz w:val="24"/>
        </w:rPr>
        <w:t>Conclusion</w:t>
      </w:r>
    </w:p>
    <w:p w14:paraId="0A490F90" w14:textId="4C69F18D" w:rsidR="003063B3" w:rsidRDefault="00023386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The conc</w:t>
      </w:r>
      <w:r w:rsidR="00356A20">
        <w:rPr>
          <w:rFonts w:ascii="Arial" w:eastAsia="Arial" w:hAnsi="Arial" w:cs="Arial"/>
          <w:sz w:val="24"/>
        </w:rPr>
        <w:t>l</w:t>
      </w:r>
      <w:r>
        <w:rPr>
          <w:rFonts w:ascii="Arial" w:eastAsia="Arial" w:hAnsi="Arial" w:cs="Arial"/>
          <w:sz w:val="24"/>
        </w:rPr>
        <w:t xml:space="preserve">usion of </w:t>
      </w:r>
      <w:proofErr w:type="spellStart"/>
      <w:r>
        <w:rPr>
          <w:rFonts w:ascii="Arial" w:eastAsia="Arial" w:hAnsi="Arial" w:cs="Arial"/>
          <w:sz w:val="24"/>
        </w:rPr>
        <w:t>Whittker</w:t>
      </w:r>
      <w:proofErr w:type="spellEnd"/>
      <w:r>
        <w:rPr>
          <w:rFonts w:ascii="Arial" w:eastAsia="Arial" w:hAnsi="Arial" w:cs="Arial"/>
          <w:sz w:val="24"/>
        </w:rPr>
        <w:t xml:space="preserve"> et al, (2014) was that workers and parent need to build a </w:t>
      </w:r>
    </w:p>
    <w:p w14:paraId="60B88747" w14:textId="6339C111" w:rsidR="003063B3" w:rsidRDefault="00023386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mutual respect </w:t>
      </w:r>
      <w:r w:rsidR="0010361C">
        <w:rPr>
          <w:rFonts w:ascii="Arial" w:eastAsia="Arial" w:hAnsi="Arial" w:cs="Arial"/>
          <w:sz w:val="24"/>
        </w:rPr>
        <w:t>for</w:t>
      </w:r>
      <w:r>
        <w:rPr>
          <w:rFonts w:ascii="Arial" w:eastAsia="Arial" w:hAnsi="Arial" w:cs="Arial"/>
          <w:sz w:val="24"/>
        </w:rPr>
        <w:t xml:space="preserve"> them to move forward. There is </w:t>
      </w:r>
      <w:r w:rsidR="003063B3">
        <w:rPr>
          <w:rFonts w:ascii="Arial" w:eastAsia="Arial" w:hAnsi="Arial" w:cs="Arial"/>
          <w:sz w:val="24"/>
        </w:rPr>
        <w:t>a need for workers to</w:t>
      </w:r>
    </w:p>
    <w:p w14:paraId="658C637C" w14:textId="77777777" w:rsidR="00131216" w:rsidRDefault="003063B3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work with parents to be able to help them learn child centred skill</w:t>
      </w:r>
      <w:r w:rsidR="00131216">
        <w:rPr>
          <w:rFonts w:ascii="Arial" w:eastAsia="Arial" w:hAnsi="Arial" w:cs="Arial"/>
          <w:sz w:val="24"/>
        </w:rPr>
        <w:t>s and for them to</w:t>
      </w:r>
    </w:p>
    <w:p w14:paraId="5295D06B" w14:textId="77777777" w:rsidR="0010361C" w:rsidRDefault="00131216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build upon the parent’s strengths. I</w:t>
      </w:r>
      <w:r w:rsidR="0010361C">
        <w:rPr>
          <w:rFonts w:ascii="Arial" w:eastAsia="Arial" w:hAnsi="Arial" w:cs="Arial"/>
          <w:sz w:val="24"/>
        </w:rPr>
        <w:t>t believes that positive outcomes could come for</w:t>
      </w:r>
    </w:p>
    <w:p w14:paraId="278F21D0" w14:textId="77777777" w:rsidR="00843298" w:rsidRDefault="0010361C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families from workers using “surface and depth approaches”</w:t>
      </w:r>
      <w:r w:rsidR="00843298">
        <w:rPr>
          <w:rFonts w:ascii="Arial" w:eastAsia="Arial" w:hAnsi="Arial" w:cs="Arial"/>
          <w:sz w:val="24"/>
        </w:rPr>
        <w:t xml:space="preserve">, working this way </w:t>
      </w:r>
    </w:p>
    <w:p w14:paraId="2C8B3858" w14:textId="77777777" w:rsidR="00843298" w:rsidRDefault="0084329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 xml:space="preserve">would be helpful for local authorities to be able to begin to ask the questions to </w:t>
      </w:r>
    </w:p>
    <w:p w14:paraId="41F8ADA7" w14:textId="6AB7893D" w:rsidR="00C350A5" w:rsidRDefault="00843298" w:rsidP="0071523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understand under-stand why families</w:t>
      </w:r>
      <w:r w:rsidR="004A40A5">
        <w:rPr>
          <w:rFonts w:ascii="Arial" w:eastAsia="Arial" w:hAnsi="Arial" w:cs="Arial"/>
          <w:sz w:val="24"/>
        </w:rPr>
        <w:t xml:space="preserve"> often</w:t>
      </w:r>
      <w:r>
        <w:rPr>
          <w:rFonts w:ascii="Arial" w:eastAsia="Arial" w:hAnsi="Arial" w:cs="Arial"/>
          <w:sz w:val="24"/>
        </w:rPr>
        <w:t xml:space="preserve"> re-entre the system.</w:t>
      </w:r>
    </w:p>
    <w:p w14:paraId="5930B89A" w14:textId="77777777" w:rsidR="00B76018" w:rsidRDefault="00B76018" w:rsidP="0071523A">
      <w:pPr>
        <w:rPr>
          <w:rFonts w:ascii="Arial" w:eastAsia="Arial" w:hAnsi="Arial" w:cs="Arial"/>
          <w:sz w:val="24"/>
        </w:rPr>
      </w:pPr>
    </w:p>
    <w:p w14:paraId="32794A4C" w14:textId="77777777" w:rsidR="002E2C44" w:rsidRDefault="002E2C44" w:rsidP="0071523A">
      <w:pPr>
        <w:rPr>
          <w:rFonts w:ascii="Arial" w:eastAsia="Arial" w:hAnsi="Arial" w:cs="Arial"/>
          <w:sz w:val="24"/>
        </w:rPr>
      </w:pPr>
    </w:p>
    <w:p w14:paraId="20312989" w14:textId="77777777" w:rsidR="001353E7" w:rsidRPr="00D162BA" w:rsidRDefault="001353E7" w:rsidP="0071523A">
      <w:pPr>
        <w:rPr>
          <w:rFonts w:ascii="Arial" w:eastAsia="Arial" w:hAnsi="Arial" w:cs="Arial"/>
          <w:sz w:val="24"/>
        </w:rPr>
      </w:pPr>
    </w:p>
    <w:p w14:paraId="4F53104F" w14:textId="77777777" w:rsidR="00D162BA" w:rsidRPr="00D162BA" w:rsidRDefault="00D162BA" w:rsidP="0071523A">
      <w:pPr>
        <w:rPr>
          <w:rFonts w:ascii="Arial" w:eastAsia="Arial" w:hAnsi="Arial" w:cs="Arial"/>
          <w:b/>
          <w:sz w:val="24"/>
        </w:rPr>
      </w:pPr>
    </w:p>
    <w:p w14:paraId="40BEDBB3" w14:textId="77777777" w:rsidR="0071523A" w:rsidRPr="00CE1B3D" w:rsidRDefault="0071523A" w:rsidP="0071523A">
      <w:pPr>
        <w:rPr>
          <w:rFonts w:ascii="Arial" w:eastAsia="Arial" w:hAnsi="Arial" w:cs="Arial"/>
          <w:sz w:val="24"/>
        </w:rPr>
      </w:pPr>
    </w:p>
    <w:p w14:paraId="50720317" w14:textId="29F2A588" w:rsidR="0093543A" w:rsidRPr="0093543A" w:rsidRDefault="00CE1B3D" w:rsidP="000809F0">
      <w:pPr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sz w:val="24"/>
        </w:rPr>
        <w:br w:type="page"/>
      </w:r>
      <w:bookmarkStart w:id="2" w:name="_Hlk529990712"/>
      <w:r w:rsidR="003F3FCD" w:rsidRPr="003F3FCD">
        <w:rPr>
          <w:rFonts w:ascii="Arial" w:eastAsia="Arial" w:hAnsi="Arial" w:cs="Arial"/>
          <w:b/>
          <w:sz w:val="24"/>
        </w:rPr>
        <w:lastRenderedPageBreak/>
        <w:t>Reference List</w:t>
      </w:r>
      <w:r w:rsidR="0093543A">
        <w:rPr>
          <w:rFonts w:ascii="Arial" w:eastAsia="Arial" w:hAnsi="Arial" w:cs="Arial"/>
          <w:b/>
          <w:sz w:val="24"/>
        </w:rPr>
        <w:t xml:space="preserve"> </w:t>
      </w:r>
    </w:p>
    <w:p w14:paraId="582E9B6E" w14:textId="2808C5F1" w:rsidR="00942014" w:rsidRDefault="0093543A" w:rsidP="000809F0">
      <w:pPr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Abudulai</w:t>
      </w:r>
      <w:proofErr w:type="spellEnd"/>
      <w:r>
        <w:rPr>
          <w:rFonts w:ascii="Arial" w:eastAsia="Arial" w:hAnsi="Arial" w:cs="Arial"/>
          <w:sz w:val="24"/>
        </w:rPr>
        <w:t xml:space="preserve">, R. T. and Owusu-Ansah, A. (2014) </w:t>
      </w:r>
      <w:r>
        <w:rPr>
          <w:rFonts w:ascii="Arial" w:eastAsia="Arial" w:hAnsi="Arial" w:cs="Arial"/>
          <w:i/>
          <w:sz w:val="24"/>
        </w:rPr>
        <w:t>Essential ingredients of a good research proposal for undergraduate and postgraduate students</w:t>
      </w:r>
      <w:r>
        <w:rPr>
          <w:rFonts w:ascii="Arial" w:eastAsia="Arial" w:hAnsi="Arial" w:cs="Arial"/>
          <w:sz w:val="24"/>
        </w:rPr>
        <w:t xml:space="preserve"> in the social science</w:t>
      </w:r>
      <w:r w:rsidR="00E6502D">
        <w:rPr>
          <w:rFonts w:ascii="Arial" w:eastAsia="Arial" w:hAnsi="Arial" w:cs="Arial"/>
          <w:sz w:val="24"/>
        </w:rPr>
        <w:t xml:space="preserve">. </w:t>
      </w:r>
      <w:r>
        <w:rPr>
          <w:rFonts w:ascii="Arial" w:eastAsia="Arial" w:hAnsi="Arial" w:cs="Arial"/>
          <w:sz w:val="24"/>
        </w:rPr>
        <w:t>Available</w:t>
      </w:r>
      <w:r w:rsidR="00E6502D">
        <w:rPr>
          <w:rFonts w:ascii="Arial" w:eastAsia="Arial" w:hAnsi="Arial" w:cs="Arial"/>
          <w:sz w:val="24"/>
        </w:rPr>
        <w:t xml:space="preserve"> </w:t>
      </w:r>
      <w:bookmarkStart w:id="3" w:name="_GoBack"/>
      <w:bookmarkEnd w:id="3"/>
      <w:r>
        <w:rPr>
          <w:rFonts w:ascii="Arial" w:eastAsia="Arial" w:hAnsi="Arial" w:cs="Arial"/>
          <w:sz w:val="24"/>
        </w:rPr>
        <w:t>at</w:t>
      </w:r>
      <w:r w:rsidR="008F1339">
        <w:rPr>
          <w:rFonts w:ascii="Arial" w:eastAsia="Arial" w:hAnsi="Arial" w:cs="Arial"/>
          <w:sz w:val="24"/>
        </w:rPr>
        <w:t>:</w:t>
      </w:r>
      <w:r w:rsidR="00E6502D">
        <w:rPr>
          <w:rFonts w:ascii="Arial" w:eastAsia="Arial" w:hAnsi="Arial" w:cs="Arial"/>
          <w:sz w:val="24"/>
        </w:rPr>
        <w:t xml:space="preserve"> </w:t>
      </w:r>
      <w:hyperlink r:id="rId6" w:history="1">
        <w:r w:rsidR="00E6502D" w:rsidRPr="004C4185">
          <w:rPr>
            <w:rStyle w:val="Hyperlink"/>
            <w:rFonts w:ascii="Arial" w:eastAsia="Arial" w:hAnsi="Arial" w:cs="Arial"/>
            <w:b/>
            <w:sz w:val="24"/>
          </w:rPr>
          <w:t>https://journals.sagepub.com/doi/full/10.1177/2158244014548178</w:t>
        </w:r>
      </w:hyperlink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(Accessed </w:t>
      </w:r>
      <w:r w:rsidR="002C3B69">
        <w:rPr>
          <w:rFonts w:ascii="Arial" w:eastAsia="Arial" w:hAnsi="Arial" w:cs="Arial"/>
          <w:sz w:val="24"/>
        </w:rPr>
        <w:t>28</w:t>
      </w:r>
      <w:r w:rsidR="002C3B69" w:rsidRPr="002C3B69">
        <w:rPr>
          <w:rFonts w:ascii="Arial" w:eastAsia="Arial" w:hAnsi="Arial" w:cs="Arial"/>
          <w:sz w:val="24"/>
          <w:vertAlign w:val="superscript"/>
        </w:rPr>
        <w:t>th</w:t>
      </w:r>
      <w:r w:rsidR="002C3B69">
        <w:rPr>
          <w:rFonts w:ascii="Arial" w:eastAsia="Arial" w:hAnsi="Arial" w:cs="Arial"/>
          <w:sz w:val="24"/>
        </w:rPr>
        <w:t xml:space="preserve"> November 2018)</w:t>
      </w:r>
      <w:r w:rsidR="00942014">
        <w:rPr>
          <w:rFonts w:ascii="Arial" w:eastAsia="Arial" w:hAnsi="Arial" w:cs="Arial"/>
          <w:sz w:val="24"/>
        </w:rPr>
        <w:t xml:space="preserve"> </w:t>
      </w:r>
      <w:r w:rsidR="008F1339">
        <w:rPr>
          <w:rFonts w:ascii="Arial" w:eastAsia="Arial" w:hAnsi="Arial" w:cs="Arial"/>
          <w:sz w:val="24"/>
        </w:rPr>
        <w:t xml:space="preserve">           </w:t>
      </w:r>
    </w:p>
    <w:p w14:paraId="67A85CC7" w14:textId="78F1CD19" w:rsidR="000B47D4" w:rsidRDefault="00942014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Clark, V. and Braun, V. (2013) </w:t>
      </w:r>
      <w:r w:rsidRPr="00942014">
        <w:rPr>
          <w:rFonts w:ascii="Arial" w:eastAsia="Arial" w:hAnsi="Arial" w:cs="Arial"/>
          <w:i/>
          <w:sz w:val="24"/>
        </w:rPr>
        <w:t>Methods: Teaching thematic analysis</w:t>
      </w:r>
      <w:r>
        <w:rPr>
          <w:rFonts w:ascii="Arial" w:eastAsia="Arial" w:hAnsi="Arial" w:cs="Arial"/>
          <w:i/>
          <w:sz w:val="24"/>
        </w:rPr>
        <w:t xml:space="preserve">. </w:t>
      </w:r>
      <w:r>
        <w:rPr>
          <w:rFonts w:ascii="Arial" w:eastAsia="Arial" w:hAnsi="Arial" w:cs="Arial"/>
          <w:sz w:val="24"/>
        </w:rPr>
        <w:t>Available at:</w:t>
      </w:r>
      <w:r w:rsidRPr="00942014">
        <w:t xml:space="preserve"> </w:t>
      </w:r>
      <w:hyperlink r:id="rId7" w:history="1">
        <w:r w:rsidRPr="002A3BEE">
          <w:rPr>
            <w:rStyle w:val="Hyperlink"/>
            <w:rFonts w:ascii="Arial" w:eastAsia="Arial" w:hAnsi="Arial" w:cs="Arial"/>
            <w:sz w:val="24"/>
          </w:rPr>
          <w:t>https://thepsychologist.bps.org.uk/volume-26/edition-2/methods-teaching-thematic-analysis</w:t>
        </w:r>
      </w:hyperlink>
      <w:r>
        <w:rPr>
          <w:rFonts w:ascii="Arial" w:eastAsia="Arial" w:hAnsi="Arial" w:cs="Arial"/>
          <w:sz w:val="24"/>
        </w:rPr>
        <w:t xml:space="preserve"> (Accessed 2</w:t>
      </w:r>
      <w:r w:rsidRPr="00942014">
        <w:rPr>
          <w:rFonts w:ascii="Arial" w:eastAsia="Arial" w:hAnsi="Arial" w:cs="Arial"/>
          <w:sz w:val="24"/>
          <w:vertAlign w:val="superscript"/>
        </w:rPr>
        <w:t>nd</w:t>
      </w:r>
      <w:r>
        <w:rPr>
          <w:rFonts w:ascii="Arial" w:eastAsia="Arial" w:hAnsi="Arial" w:cs="Arial"/>
          <w:sz w:val="24"/>
        </w:rPr>
        <w:t xml:space="preserve"> December 2018)</w:t>
      </w:r>
    </w:p>
    <w:p w14:paraId="23E98363" w14:textId="717439B0" w:rsidR="00637C04" w:rsidRPr="0093543A" w:rsidRDefault="0093543A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Cooper, H. M. (1989)</w:t>
      </w:r>
      <w:r w:rsidRPr="0093543A">
        <w:rPr>
          <w:rFonts w:ascii="Arial" w:eastAsia="Arial" w:hAnsi="Arial" w:cs="Arial"/>
          <w:i/>
          <w:sz w:val="24"/>
        </w:rPr>
        <w:t xml:space="preserve"> Integrating Research: A guide for literature reviews</w:t>
      </w:r>
      <w:r w:rsidR="00E6502D">
        <w:rPr>
          <w:rFonts w:ascii="Arial" w:eastAsia="Arial" w:hAnsi="Arial" w:cs="Arial"/>
          <w:i/>
          <w:sz w:val="24"/>
        </w:rPr>
        <w:t>.</w:t>
      </w:r>
      <w:r>
        <w:rPr>
          <w:rFonts w:ascii="Arial" w:eastAsia="Arial" w:hAnsi="Arial" w:cs="Arial"/>
          <w:i/>
          <w:sz w:val="24"/>
        </w:rPr>
        <w:t xml:space="preserve"> </w:t>
      </w:r>
      <w:r>
        <w:rPr>
          <w:rFonts w:ascii="Arial" w:eastAsia="Arial" w:hAnsi="Arial" w:cs="Arial"/>
          <w:sz w:val="24"/>
        </w:rPr>
        <w:t>2</w:t>
      </w:r>
      <w:r w:rsidRPr="0093543A">
        <w:rPr>
          <w:rFonts w:ascii="Arial" w:eastAsia="Arial" w:hAnsi="Arial" w:cs="Arial"/>
          <w:sz w:val="24"/>
          <w:vertAlign w:val="superscript"/>
        </w:rPr>
        <w:t>nd</w:t>
      </w:r>
      <w:r>
        <w:rPr>
          <w:rFonts w:ascii="Arial" w:eastAsia="Arial" w:hAnsi="Arial" w:cs="Arial"/>
          <w:sz w:val="24"/>
        </w:rPr>
        <w:t xml:space="preserve"> ed. London: Sage</w:t>
      </w:r>
    </w:p>
    <w:p w14:paraId="0409F2E6" w14:textId="12D61B10" w:rsidR="005D17A5" w:rsidRPr="005D17A5" w:rsidRDefault="005D17A5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Denscombe, M. (2010) </w:t>
      </w:r>
      <w:r w:rsidRPr="005D17A5">
        <w:rPr>
          <w:rFonts w:ascii="Arial" w:eastAsia="Arial" w:hAnsi="Arial" w:cs="Arial"/>
          <w:i/>
          <w:sz w:val="24"/>
        </w:rPr>
        <w:t>Ground rules for social research guidelines for good practice</w:t>
      </w:r>
      <w:r w:rsidR="00E6502D">
        <w:rPr>
          <w:rFonts w:ascii="Arial" w:eastAsia="Arial" w:hAnsi="Arial" w:cs="Arial"/>
          <w:i/>
          <w:sz w:val="24"/>
        </w:rPr>
        <w:t>.</w:t>
      </w:r>
      <w:r w:rsidRPr="005D17A5">
        <w:rPr>
          <w:rFonts w:ascii="Arial" w:eastAsia="Arial" w:hAnsi="Arial" w:cs="Arial"/>
          <w:i/>
          <w:sz w:val="24"/>
        </w:rPr>
        <w:t xml:space="preserve"> </w:t>
      </w:r>
      <w:r>
        <w:rPr>
          <w:rFonts w:ascii="Arial" w:eastAsia="Arial" w:hAnsi="Arial" w:cs="Arial"/>
          <w:sz w:val="24"/>
        </w:rPr>
        <w:t>2</w:t>
      </w:r>
      <w:r w:rsidRPr="005D17A5">
        <w:rPr>
          <w:rFonts w:ascii="Arial" w:eastAsia="Arial" w:hAnsi="Arial" w:cs="Arial"/>
          <w:sz w:val="24"/>
          <w:vertAlign w:val="superscript"/>
        </w:rPr>
        <w:t>nd</w:t>
      </w:r>
      <w:r>
        <w:rPr>
          <w:rFonts w:ascii="Arial" w:eastAsia="Arial" w:hAnsi="Arial" w:cs="Arial"/>
          <w:sz w:val="24"/>
        </w:rPr>
        <w:t xml:space="preserve"> ed. Berkshire: Open university press</w:t>
      </w:r>
    </w:p>
    <w:p w14:paraId="28FC56DD" w14:textId="72A5591A" w:rsidR="005D17A5" w:rsidRDefault="005D17A5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Denscombe, M. (2007) </w:t>
      </w:r>
      <w:r w:rsidRPr="005D17A5">
        <w:rPr>
          <w:rFonts w:ascii="Arial" w:eastAsia="Arial" w:hAnsi="Arial" w:cs="Arial"/>
          <w:i/>
          <w:sz w:val="24"/>
        </w:rPr>
        <w:t>The good research guide for small-scale social research</w:t>
      </w:r>
      <w:r>
        <w:rPr>
          <w:rFonts w:ascii="Arial" w:eastAsia="Arial" w:hAnsi="Arial" w:cs="Arial"/>
          <w:sz w:val="24"/>
        </w:rPr>
        <w:t xml:space="preserve"> </w:t>
      </w:r>
      <w:r w:rsidRPr="00EB57FB">
        <w:rPr>
          <w:rFonts w:ascii="Arial" w:eastAsia="Arial" w:hAnsi="Arial" w:cs="Arial"/>
          <w:i/>
          <w:sz w:val="24"/>
        </w:rPr>
        <w:t>projects</w:t>
      </w:r>
      <w:r w:rsidR="00E6502D">
        <w:rPr>
          <w:rFonts w:ascii="Arial" w:eastAsia="Arial" w:hAnsi="Arial" w:cs="Arial"/>
          <w:i/>
          <w:sz w:val="24"/>
        </w:rPr>
        <w:t>.</w:t>
      </w:r>
      <w:r>
        <w:rPr>
          <w:rFonts w:ascii="Arial" w:eastAsia="Arial" w:hAnsi="Arial" w:cs="Arial"/>
          <w:sz w:val="24"/>
        </w:rPr>
        <w:t xml:space="preserve"> 3</w:t>
      </w:r>
      <w:r w:rsidRPr="005D17A5">
        <w:rPr>
          <w:rFonts w:ascii="Arial" w:eastAsia="Arial" w:hAnsi="Arial" w:cs="Arial"/>
          <w:sz w:val="24"/>
          <w:vertAlign w:val="superscript"/>
        </w:rPr>
        <w:t>rd</w:t>
      </w:r>
      <w:r>
        <w:rPr>
          <w:rFonts w:ascii="Arial" w:eastAsia="Arial" w:hAnsi="Arial" w:cs="Arial"/>
          <w:sz w:val="24"/>
        </w:rPr>
        <w:t xml:space="preserve"> ed. Berkshire: Open university press</w:t>
      </w:r>
    </w:p>
    <w:p w14:paraId="49D1BD55" w14:textId="0E59438B" w:rsidR="00ED41E0" w:rsidRDefault="005D17A5" w:rsidP="000809F0">
      <w:pPr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Emmel</w:t>
      </w:r>
      <w:proofErr w:type="spellEnd"/>
      <w:r>
        <w:rPr>
          <w:rFonts w:ascii="Arial" w:eastAsia="Arial" w:hAnsi="Arial" w:cs="Arial"/>
          <w:sz w:val="24"/>
        </w:rPr>
        <w:t xml:space="preserve">, N. (2013) </w:t>
      </w:r>
      <w:r w:rsidRPr="005D17A5">
        <w:rPr>
          <w:rFonts w:ascii="Arial" w:eastAsia="Arial" w:hAnsi="Arial" w:cs="Arial"/>
          <w:i/>
          <w:sz w:val="24"/>
        </w:rPr>
        <w:t>Sampling and choosing cases in qualitative research a realistic</w:t>
      </w:r>
      <w:r>
        <w:rPr>
          <w:rFonts w:ascii="Arial" w:eastAsia="Arial" w:hAnsi="Arial" w:cs="Arial"/>
          <w:sz w:val="24"/>
        </w:rPr>
        <w:t xml:space="preserve"> </w:t>
      </w:r>
      <w:r w:rsidRPr="005D17A5">
        <w:rPr>
          <w:rFonts w:ascii="Arial" w:eastAsia="Arial" w:hAnsi="Arial" w:cs="Arial"/>
          <w:i/>
          <w:sz w:val="24"/>
        </w:rPr>
        <w:t>approach</w:t>
      </w:r>
      <w:r>
        <w:rPr>
          <w:rFonts w:ascii="Arial" w:eastAsia="Arial" w:hAnsi="Arial" w:cs="Arial"/>
          <w:sz w:val="24"/>
        </w:rPr>
        <w:t>. London: Sage</w:t>
      </w:r>
    </w:p>
    <w:p w14:paraId="19D89A4F" w14:textId="2C2D1712" w:rsidR="00ED41E0" w:rsidRPr="002E2C44" w:rsidRDefault="00ED41E0" w:rsidP="000809F0">
      <w:pPr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Heale</w:t>
      </w:r>
      <w:proofErr w:type="spellEnd"/>
      <w:r>
        <w:rPr>
          <w:rFonts w:ascii="Arial" w:eastAsia="Arial" w:hAnsi="Arial" w:cs="Arial"/>
          <w:sz w:val="24"/>
        </w:rPr>
        <w:t>, R. and Forbes, D.</w:t>
      </w:r>
      <w:r w:rsidR="002E2C44">
        <w:rPr>
          <w:rFonts w:ascii="Arial" w:eastAsia="Arial" w:hAnsi="Arial" w:cs="Arial"/>
          <w:sz w:val="24"/>
        </w:rPr>
        <w:t xml:space="preserve"> (2013) </w:t>
      </w:r>
      <w:r w:rsidR="002E2C44" w:rsidRPr="002E2C44">
        <w:rPr>
          <w:rFonts w:ascii="Arial" w:eastAsia="Arial" w:hAnsi="Arial" w:cs="Arial"/>
          <w:i/>
          <w:sz w:val="24"/>
        </w:rPr>
        <w:t>Understanding triangulation in research.</w:t>
      </w:r>
      <w:r w:rsidR="002E2C44">
        <w:rPr>
          <w:rFonts w:ascii="Arial" w:eastAsia="Arial" w:hAnsi="Arial" w:cs="Arial"/>
          <w:i/>
          <w:sz w:val="24"/>
        </w:rPr>
        <w:t xml:space="preserve"> Available at:</w:t>
      </w:r>
      <w:r w:rsidR="002E2C44">
        <w:rPr>
          <w:rFonts w:ascii="Arial" w:eastAsia="Arial" w:hAnsi="Arial" w:cs="Arial"/>
          <w:sz w:val="24"/>
        </w:rPr>
        <w:t xml:space="preserve"> </w:t>
      </w:r>
      <w:hyperlink r:id="rId8" w:history="1">
        <w:r w:rsidR="002E2C44" w:rsidRPr="002A3BEE">
          <w:rPr>
            <w:rStyle w:val="Hyperlink"/>
          </w:rPr>
          <w:t>https://ebn.bmj.com/content/16/4/98</w:t>
        </w:r>
      </w:hyperlink>
      <w:r w:rsidR="002E2C44">
        <w:t xml:space="preserve"> </w:t>
      </w:r>
      <w:r w:rsidR="002E2C44" w:rsidRPr="002E2C44">
        <w:rPr>
          <w:rFonts w:ascii="Arial" w:hAnsi="Arial" w:cs="Arial"/>
          <w:sz w:val="24"/>
          <w:szCs w:val="24"/>
        </w:rPr>
        <w:t>(Accessed 30th November 2018)</w:t>
      </w:r>
    </w:p>
    <w:p w14:paraId="6D223CB3" w14:textId="160FA4FA" w:rsidR="005D17A5" w:rsidRDefault="00D6734C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Henry, G. T. (1990) </w:t>
      </w:r>
      <w:r>
        <w:rPr>
          <w:rFonts w:ascii="Arial" w:eastAsia="Arial" w:hAnsi="Arial" w:cs="Arial"/>
          <w:i/>
          <w:sz w:val="24"/>
        </w:rPr>
        <w:t xml:space="preserve">Practical sampling. </w:t>
      </w:r>
      <w:r>
        <w:rPr>
          <w:rFonts w:ascii="Arial" w:eastAsia="Arial" w:hAnsi="Arial" w:cs="Arial"/>
          <w:sz w:val="24"/>
        </w:rPr>
        <w:t xml:space="preserve">[ E book]. London: Sage. Available at:  </w:t>
      </w:r>
      <w:hyperlink r:id="rId9" w:anchor="v=onepage&amp;q=non%20probability%20sampling&amp;f=false" w:history="1">
        <w:r w:rsidRPr="002A1E5B">
          <w:rPr>
            <w:rStyle w:val="Hyperlink"/>
            <w:rFonts w:ascii="Arial" w:eastAsia="Arial" w:hAnsi="Arial" w:cs="Arial"/>
            <w:sz w:val="24"/>
          </w:rPr>
          <w:t>https://books.google.co.uk/books?id=meOpuG8jqIIC&amp;pg=PA17&amp;dq=non+probability+sampling&amp;hl=en&amp;sa=X&amp;ved=0ahUKEwj4nJDM3oTfAhXiQhUIHcXwC2MQ6AEILjAB#v=onepage&amp;q=non%20probability%20sampling&amp;f=false</w:t>
        </w:r>
      </w:hyperlink>
      <w:r>
        <w:rPr>
          <w:rFonts w:ascii="Arial" w:eastAsia="Arial" w:hAnsi="Arial" w:cs="Arial"/>
          <w:sz w:val="24"/>
        </w:rPr>
        <w:t xml:space="preserve"> (Accessed 22</w:t>
      </w:r>
      <w:r w:rsidRPr="00D6734C">
        <w:rPr>
          <w:rFonts w:ascii="Arial" w:eastAsia="Arial" w:hAnsi="Arial" w:cs="Arial"/>
          <w:sz w:val="24"/>
          <w:vertAlign w:val="superscript"/>
        </w:rPr>
        <w:t>nd</w:t>
      </w:r>
      <w:r>
        <w:rPr>
          <w:rFonts w:ascii="Arial" w:eastAsia="Arial" w:hAnsi="Arial" w:cs="Arial"/>
          <w:sz w:val="24"/>
        </w:rPr>
        <w:t xml:space="preserve"> November 2018)</w:t>
      </w:r>
    </w:p>
    <w:p w14:paraId="7138C51D" w14:textId="4C5823A5" w:rsidR="00C4577E" w:rsidRDefault="00C4577E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Hoskins, C. N and Mariano, C. (2004) </w:t>
      </w:r>
      <w:r>
        <w:rPr>
          <w:rFonts w:ascii="Arial" w:eastAsia="Arial" w:hAnsi="Arial" w:cs="Arial"/>
          <w:i/>
          <w:sz w:val="24"/>
        </w:rPr>
        <w:t>Research in nursing and health: understanding and using quantitative and qualitative methods</w:t>
      </w:r>
      <w:r w:rsidR="00E6502D">
        <w:rPr>
          <w:rFonts w:ascii="Arial" w:eastAsia="Arial" w:hAnsi="Arial" w:cs="Arial"/>
          <w:i/>
          <w:sz w:val="24"/>
        </w:rPr>
        <w:t>.</w:t>
      </w:r>
      <w:r w:rsidR="006A7970">
        <w:rPr>
          <w:rFonts w:ascii="Arial" w:eastAsia="Arial" w:hAnsi="Arial" w:cs="Arial"/>
          <w:i/>
          <w:sz w:val="24"/>
        </w:rPr>
        <w:t xml:space="preserve"> </w:t>
      </w:r>
      <w:r w:rsidR="006A7970">
        <w:rPr>
          <w:rFonts w:ascii="Arial" w:eastAsia="Arial" w:hAnsi="Arial" w:cs="Arial"/>
          <w:sz w:val="24"/>
        </w:rPr>
        <w:t>2</w:t>
      </w:r>
      <w:r w:rsidR="006A7970" w:rsidRPr="006A7970">
        <w:rPr>
          <w:rFonts w:ascii="Arial" w:eastAsia="Arial" w:hAnsi="Arial" w:cs="Arial"/>
          <w:sz w:val="24"/>
          <w:vertAlign w:val="superscript"/>
        </w:rPr>
        <w:t>nd</w:t>
      </w:r>
      <w:r w:rsidR="006A7970">
        <w:rPr>
          <w:rFonts w:ascii="Arial" w:eastAsia="Arial" w:hAnsi="Arial" w:cs="Arial"/>
          <w:sz w:val="24"/>
        </w:rPr>
        <w:t xml:space="preserve"> ed. New York: Springer</w:t>
      </w:r>
      <w:r w:rsidR="00190825">
        <w:rPr>
          <w:rFonts w:ascii="Arial" w:eastAsia="Arial" w:hAnsi="Arial" w:cs="Arial"/>
          <w:sz w:val="24"/>
        </w:rPr>
        <w:t xml:space="preserve"> </w:t>
      </w:r>
      <w:r w:rsidR="006A7970">
        <w:rPr>
          <w:rFonts w:ascii="Arial" w:eastAsia="Arial" w:hAnsi="Arial" w:cs="Arial"/>
          <w:sz w:val="24"/>
        </w:rPr>
        <w:t>publishing</w:t>
      </w:r>
      <w:r w:rsidR="00190825">
        <w:rPr>
          <w:rFonts w:ascii="Arial" w:eastAsia="Arial" w:hAnsi="Arial" w:cs="Arial"/>
          <w:sz w:val="24"/>
        </w:rPr>
        <w:t xml:space="preserve"> </w:t>
      </w:r>
      <w:r w:rsidR="006A7970">
        <w:rPr>
          <w:rFonts w:ascii="Arial" w:eastAsia="Arial" w:hAnsi="Arial" w:cs="Arial"/>
          <w:sz w:val="24"/>
        </w:rPr>
        <w:t>company</w:t>
      </w:r>
      <w:r w:rsidR="00190825">
        <w:rPr>
          <w:rFonts w:ascii="Arial" w:eastAsia="Arial" w:hAnsi="Arial" w:cs="Arial"/>
          <w:sz w:val="24"/>
        </w:rPr>
        <w:t xml:space="preserve">. Available at: </w:t>
      </w:r>
      <w:hyperlink r:id="rId10" w:anchor="v=onepage&amp;q=hoskins%20and%20mariano&amp;f=false" w:history="1">
        <w:r w:rsidR="00190825" w:rsidRPr="002A3BEE">
          <w:rPr>
            <w:rStyle w:val="Hyperlink"/>
            <w:rFonts w:ascii="Arial" w:eastAsia="Arial" w:hAnsi="Arial" w:cs="Arial"/>
            <w:sz w:val="24"/>
          </w:rPr>
          <w:t>https://books.google.co.uk/books?id=SYQ80ixUYiQC&amp;printsec=frontcover&amp;dq=hoskins+and+mariano&amp;hl=en&amp;sa=X&amp;ved=0ahUKEwiN4dfUloffAhWyqHEKHQszDMAQ6AEIKDAA#v=onepage&amp;q=hoskins%20and%20mariano&amp;f=false</w:t>
        </w:r>
      </w:hyperlink>
      <w:r w:rsidR="00190825">
        <w:rPr>
          <w:rFonts w:ascii="Arial" w:eastAsia="Arial" w:hAnsi="Arial" w:cs="Arial"/>
          <w:sz w:val="24"/>
        </w:rPr>
        <w:t xml:space="preserve"> (Date Accessed 2</w:t>
      </w:r>
      <w:r w:rsidR="00190825" w:rsidRPr="00190825">
        <w:rPr>
          <w:rFonts w:ascii="Arial" w:eastAsia="Arial" w:hAnsi="Arial" w:cs="Arial"/>
          <w:sz w:val="24"/>
          <w:vertAlign w:val="superscript"/>
        </w:rPr>
        <w:t>nd</w:t>
      </w:r>
      <w:r w:rsidR="00190825">
        <w:rPr>
          <w:rFonts w:ascii="Arial" w:eastAsia="Arial" w:hAnsi="Arial" w:cs="Arial"/>
          <w:sz w:val="24"/>
        </w:rPr>
        <w:t xml:space="preserve"> December 2018)</w:t>
      </w:r>
    </w:p>
    <w:p w14:paraId="36301A20" w14:textId="6C5C4BAD" w:rsidR="0048706E" w:rsidRPr="0048706E" w:rsidRDefault="0048706E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McNabb, D. E. (2010) </w:t>
      </w:r>
      <w:r w:rsidRPr="0048706E">
        <w:rPr>
          <w:rFonts w:ascii="Arial" w:eastAsia="Arial" w:hAnsi="Arial" w:cs="Arial"/>
          <w:i/>
          <w:sz w:val="24"/>
        </w:rPr>
        <w:t>Research methods for political science: Quantitative</w:t>
      </w: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i/>
          <w:sz w:val="24"/>
        </w:rPr>
        <w:t>and qualitative approaches</w:t>
      </w:r>
      <w:r w:rsidR="00E6502D">
        <w:rPr>
          <w:rFonts w:ascii="Arial" w:eastAsia="Arial" w:hAnsi="Arial" w:cs="Arial"/>
          <w:i/>
          <w:sz w:val="24"/>
        </w:rPr>
        <w:t>.</w:t>
      </w:r>
      <w:r>
        <w:rPr>
          <w:rFonts w:ascii="Arial" w:eastAsia="Arial" w:hAnsi="Arial" w:cs="Arial"/>
          <w:i/>
          <w:sz w:val="24"/>
        </w:rPr>
        <w:t xml:space="preserve"> </w:t>
      </w:r>
      <w:r>
        <w:rPr>
          <w:rFonts w:ascii="Arial" w:eastAsia="Arial" w:hAnsi="Arial" w:cs="Arial"/>
          <w:sz w:val="24"/>
        </w:rPr>
        <w:t>2</w:t>
      </w:r>
      <w:r w:rsidRPr="0048706E">
        <w:rPr>
          <w:rFonts w:ascii="Arial" w:eastAsia="Arial" w:hAnsi="Arial" w:cs="Arial"/>
          <w:sz w:val="24"/>
          <w:vertAlign w:val="superscript"/>
        </w:rPr>
        <w:t>nd</w:t>
      </w:r>
      <w:r>
        <w:rPr>
          <w:rFonts w:ascii="Arial" w:eastAsia="Arial" w:hAnsi="Arial" w:cs="Arial"/>
          <w:sz w:val="24"/>
        </w:rPr>
        <w:t xml:space="preserve"> ed. London: </w:t>
      </w:r>
      <w:r w:rsidR="00190825">
        <w:rPr>
          <w:rFonts w:ascii="Arial" w:eastAsia="Arial" w:hAnsi="Arial" w:cs="Arial"/>
          <w:sz w:val="24"/>
        </w:rPr>
        <w:t xml:space="preserve">M. E. Sharpe, Inc. (Available at: </w:t>
      </w:r>
      <w:hyperlink r:id="rId11" w:anchor="v=onepage&amp;q=research%20methods%20questionnaires&amp;f=false" w:history="1">
        <w:r w:rsidR="00190825" w:rsidRPr="002A3BEE">
          <w:rPr>
            <w:rStyle w:val="Hyperlink"/>
            <w:rFonts w:ascii="Arial" w:eastAsia="Arial" w:hAnsi="Arial" w:cs="Arial"/>
            <w:sz w:val="24"/>
          </w:rPr>
          <w:t>https://books.google.co.uk/books?id=8PJYznDXQIcC&amp;pg=PA109&amp;dq=research+methods+questionnaires&amp;hl=en&amp;sa=X&amp;ved=0ahUKEwj80LDojYffAhUEShUIHaDaCoEQ6AEIQzAE#v=onepage&amp;q=research%20methods%20questionnaires&amp;f=false</w:t>
        </w:r>
      </w:hyperlink>
      <w:r w:rsidR="00190825">
        <w:rPr>
          <w:rFonts w:ascii="Arial" w:eastAsia="Arial" w:hAnsi="Arial" w:cs="Arial"/>
          <w:sz w:val="24"/>
        </w:rPr>
        <w:t xml:space="preserve"> (Accessed 24</w:t>
      </w:r>
      <w:r w:rsidR="00190825" w:rsidRPr="00190825">
        <w:rPr>
          <w:rFonts w:ascii="Arial" w:eastAsia="Arial" w:hAnsi="Arial" w:cs="Arial"/>
          <w:sz w:val="24"/>
          <w:vertAlign w:val="superscript"/>
        </w:rPr>
        <w:t>th</w:t>
      </w:r>
      <w:r w:rsidR="00190825">
        <w:rPr>
          <w:rFonts w:ascii="Arial" w:eastAsia="Arial" w:hAnsi="Arial" w:cs="Arial"/>
          <w:sz w:val="24"/>
        </w:rPr>
        <w:t xml:space="preserve"> November 2018)</w:t>
      </w:r>
    </w:p>
    <w:p w14:paraId="264566EA" w14:textId="4A02B30D" w:rsidR="00EB57FB" w:rsidRDefault="00EB57FB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Mason, J. (1996) </w:t>
      </w:r>
      <w:r w:rsidRPr="0041311C">
        <w:rPr>
          <w:rFonts w:ascii="Arial" w:eastAsia="Arial" w:hAnsi="Arial" w:cs="Arial"/>
          <w:i/>
          <w:sz w:val="24"/>
        </w:rPr>
        <w:t>Qualitative researching</w:t>
      </w:r>
      <w:r>
        <w:rPr>
          <w:rFonts w:ascii="Arial" w:eastAsia="Arial" w:hAnsi="Arial" w:cs="Arial"/>
          <w:sz w:val="24"/>
        </w:rPr>
        <w:t>. London: Sage</w:t>
      </w:r>
    </w:p>
    <w:p w14:paraId="649BCC38" w14:textId="2BD02AC7" w:rsidR="00EB57FB" w:rsidRDefault="00EB57FB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May, T. (1997) </w:t>
      </w:r>
      <w:r w:rsidRPr="0041311C">
        <w:rPr>
          <w:rFonts w:ascii="Arial" w:eastAsia="Arial" w:hAnsi="Arial" w:cs="Arial"/>
          <w:i/>
          <w:sz w:val="24"/>
        </w:rPr>
        <w:t>Social research issues, methods and process</w:t>
      </w:r>
      <w:r w:rsidR="00E6502D">
        <w:rPr>
          <w:rFonts w:ascii="Arial" w:eastAsia="Arial" w:hAnsi="Arial" w:cs="Arial"/>
          <w:i/>
          <w:sz w:val="24"/>
        </w:rPr>
        <w:t>.</w:t>
      </w:r>
      <w:r>
        <w:rPr>
          <w:rFonts w:ascii="Arial" w:eastAsia="Arial" w:hAnsi="Arial" w:cs="Arial"/>
          <w:sz w:val="24"/>
        </w:rPr>
        <w:t xml:space="preserve"> 2</w:t>
      </w:r>
      <w:r w:rsidRPr="00EB57FB">
        <w:rPr>
          <w:rFonts w:ascii="Arial" w:eastAsia="Arial" w:hAnsi="Arial" w:cs="Arial"/>
          <w:sz w:val="24"/>
          <w:vertAlign w:val="superscript"/>
        </w:rPr>
        <w:t>nd</w:t>
      </w:r>
      <w:r>
        <w:rPr>
          <w:rFonts w:ascii="Arial" w:eastAsia="Arial" w:hAnsi="Arial" w:cs="Arial"/>
          <w:sz w:val="24"/>
        </w:rPr>
        <w:t xml:space="preserve"> ed. Buckingham: open university press</w:t>
      </w:r>
    </w:p>
    <w:p w14:paraId="659CF6FD" w14:textId="07F279E5" w:rsidR="00EB57FB" w:rsidRPr="005D17A5" w:rsidRDefault="00EB57FB" w:rsidP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lastRenderedPageBreak/>
        <w:t>Miller, R.L. and Brewer, D.J. (2003) The a-z of social research. London: Sage</w:t>
      </w:r>
    </w:p>
    <w:bookmarkEnd w:id="2"/>
    <w:p w14:paraId="69DD52BD" w14:textId="56733352" w:rsidR="00872B25" w:rsidRDefault="00EB57FB" w:rsidP="00EB57FB">
      <w:pPr>
        <w:rPr>
          <w:rFonts w:ascii="Arial" w:eastAsia="Arial" w:hAnsi="Arial" w:cs="Arial"/>
          <w:sz w:val="24"/>
        </w:rPr>
      </w:pPr>
      <w:r w:rsidRPr="00EB57FB">
        <w:rPr>
          <w:rFonts w:ascii="Arial" w:eastAsia="Arial" w:hAnsi="Arial" w:cs="Arial"/>
          <w:sz w:val="24"/>
        </w:rPr>
        <w:t xml:space="preserve">McLeod, S (2017) </w:t>
      </w:r>
      <w:r w:rsidRPr="0041311C">
        <w:rPr>
          <w:rFonts w:ascii="Arial" w:eastAsia="Arial" w:hAnsi="Arial" w:cs="Arial"/>
          <w:i/>
          <w:sz w:val="24"/>
        </w:rPr>
        <w:t>Organising your social research paper</w:t>
      </w:r>
      <w:r w:rsidRPr="00EB57FB">
        <w:rPr>
          <w:rFonts w:ascii="Arial" w:eastAsia="Arial" w:hAnsi="Arial" w:cs="Arial"/>
          <w:sz w:val="24"/>
        </w:rPr>
        <w:t>. Available at:</w:t>
      </w:r>
      <w:r w:rsidR="00C4577E">
        <w:rPr>
          <w:rFonts w:ascii="Arial" w:eastAsia="Arial" w:hAnsi="Arial" w:cs="Arial"/>
          <w:sz w:val="24"/>
        </w:rPr>
        <w:t xml:space="preserve"> </w:t>
      </w:r>
      <w:r w:rsidRPr="00EB57FB">
        <w:rPr>
          <w:rFonts w:ascii="Arial" w:eastAsia="Arial" w:hAnsi="Arial" w:cs="Arial"/>
          <w:sz w:val="24"/>
        </w:rPr>
        <w:t>https://www.simplypsychology.org/qualitative-quantitative.html (Accessed 7</w:t>
      </w:r>
      <w:r w:rsidR="002C3B69" w:rsidRPr="002C3B69">
        <w:rPr>
          <w:rFonts w:ascii="Arial" w:eastAsia="Arial" w:hAnsi="Arial" w:cs="Arial"/>
          <w:sz w:val="24"/>
          <w:vertAlign w:val="superscript"/>
        </w:rPr>
        <w:t>th</w:t>
      </w:r>
      <w:r w:rsidR="002C3B69">
        <w:rPr>
          <w:rFonts w:ascii="Arial" w:eastAsia="Arial" w:hAnsi="Arial" w:cs="Arial"/>
          <w:sz w:val="24"/>
        </w:rPr>
        <w:t xml:space="preserve"> </w:t>
      </w:r>
      <w:r w:rsidRPr="00EB57FB">
        <w:rPr>
          <w:rFonts w:ascii="Arial" w:eastAsia="Arial" w:hAnsi="Arial" w:cs="Arial"/>
          <w:sz w:val="24"/>
        </w:rPr>
        <w:t>November 2018)</w:t>
      </w:r>
    </w:p>
    <w:p w14:paraId="1C0AF3DB" w14:textId="2AAEFC3E" w:rsidR="003D666F" w:rsidRPr="00747D6F" w:rsidRDefault="003D666F" w:rsidP="00EB57FB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Neale, J. (2009) </w:t>
      </w:r>
      <w:r>
        <w:rPr>
          <w:rFonts w:ascii="Arial" w:eastAsia="Arial" w:hAnsi="Arial" w:cs="Arial"/>
          <w:i/>
          <w:sz w:val="24"/>
        </w:rPr>
        <w:t>Research methods for health and social care</w:t>
      </w:r>
      <w:r w:rsidR="00747D6F">
        <w:rPr>
          <w:rFonts w:ascii="Arial" w:eastAsia="Arial" w:hAnsi="Arial" w:cs="Arial"/>
          <w:i/>
          <w:sz w:val="24"/>
        </w:rPr>
        <w:t xml:space="preserve">. </w:t>
      </w:r>
      <w:r w:rsidR="00747D6F">
        <w:rPr>
          <w:rFonts w:ascii="Arial" w:eastAsia="Arial" w:hAnsi="Arial" w:cs="Arial"/>
          <w:sz w:val="24"/>
        </w:rPr>
        <w:t>Basingstoke: Palgrave Mc</w:t>
      </w:r>
      <w:r w:rsidR="00C4577E">
        <w:rPr>
          <w:rFonts w:ascii="Arial" w:eastAsia="Arial" w:hAnsi="Arial" w:cs="Arial"/>
          <w:sz w:val="24"/>
        </w:rPr>
        <w:t>Milla</w:t>
      </w:r>
      <w:r w:rsidR="00747D6F">
        <w:rPr>
          <w:rFonts w:ascii="Arial" w:eastAsia="Arial" w:hAnsi="Arial" w:cs="Arial"/>
          <w:sz w:val="24"/>
        </w:rPr>
        <w:t>n</w:t>
      </w:r>
    </w:p>
    <w:p w14:paraId="6199E964" w14:textId="6C05E2BE" w:rsidR="00872B25" w:rsidRDefault="000809F0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NORTHEASTERN STATE UNIVERSITY (2017)</w:t>
      </w:r>
      <w:r w:rsidR="00B3228B">
        <w:rPr>
          <w:rFonts w:ascii="Arial" w:eastAsia="Arial" w:hAnsi="Arial" w:cs="Arial"/>
          <w:i/>
          <w:sz w:val="24"/>
        </w:rPr>
        <w:t xml:space="preserve"> Why do nurses need research</w:t>
      </w:r>
      <w:r w:rsidR="00E6502D">
        <w:rPr>
          <w:rFonts w:ascii="Arial" w:eastAsia="Arial" w:hAnsi="Arial" w:cs="Arial"/>
          <w:i/>
          <w:sz w:val="24"/>
        </w:rPr>
        <w:t>.</w:t>
      </w:r>
      <w:r w:rsidR="00B3228B">
        <w:rPr>
          <w:rFonts w:ascii="Arial" w:eastAsia="Arial" w:hAnsi="Arial" w:cs="Arial"/>
          <w:sz w:val="24"/>
        </w:rPr>
        <w:t xml:space="preserve"> Available a</w:t>
      </w:r>
      <w:r w:rsidR="00C4577E">
        <w:rPr>
          <w:rFonts w:ascii="Arial" w:eastAsia="Arial" w:hAnsi="Arial" w:cs="Arial"/>
          <w:sz w:val="24"/>
        </w:rPr>
        <w:t>t</w:t>
      </w:r>
      <w:r w:rsidR="00B3228B">
        <w:rPr>
          <w:rFonts w:ascii="Arial" w:eastAsia="Arial" w:hAnsi="Arial" w:cs="Arial"/>
          <w:sz w:val="24"/>
        </w:rPr>
        <w:t>:</w:t>
      </w:r>
      <w:r w:rsidR="00C4577E">
        <w:rPr>
          <w:rFonts w:ascii="Arial" w:eastAsia="Arial" w:hAnsi="Arial" w:cs="Arial"/>
          <w:sz w:val="24"/>
        </w:rPr>
        <w:t xml:space="preserve"> </w:t>
      </w:r>
      <w:hyperlink r:id="rId12" w:history="1">
        <w:r w:rsidR="006A712A" w:rsidRPr="00113B43">
          <w:rPr>
            <w:rStyle w:val="Hyperlink"/>
            <w:rFonts w:ascii="Arial" w:eastAsia="Arial" w:hAnsi="Arial" w:cs="Arial"/>
            <w:b/>
            <w:sz w:val="24"/>
          </w:rPr>
          <w:t>https://nursingonline.nsuok.edu/articles/rnbsn/why-nurses-need-research.aspxhttp://libguides.usc.edu/writingguide/abstract</w:t>
        </w:r>
      </w:hyperlink>
      <w:r w:rsidR="006A712A">
        <w:rPr>
          <w:rFonts w:ascii="Arial" w:eastAsia="Arial" w:hAnsi="Arial" w:cs="Arial"/>
          <w:b/>
          <w:sz w:val="24"/>
        </w:rPr>
        <w:t xml:space="preserve">. </w:t>
      </w:r>
      <w:r w:rsidR="006A712A">
        <w:rPr>
          <w:rFonts w:ascii="Arial" w:eastAsia="Arial" w:hAnsi="Arial" w:cs="Arial"/>
          <w:sz w:val="24"/>
        </w:rPr>
        <w:t xml:space="preserve">(Accessed </w:t>
      </w:r>
      <w:r w:rsidR="003F3FCD">
        <w:rPr>
          <w:rFonts w:ascii="Arial" w:eastAsia="Arial" w:hAnsi="Arial" w:cs="Arial"/>
          <w:sz w:val="24"/>
        </w:rPr>
        <w:t>4</w:t>
      </w:r>
      <w:r w:rsidR="002C3B69" w:rsidRPr="002C3B69">
        <w:rPr>
          <w:rFonts w:ascii="Arial" w:eastAsia="Arial" w:hAnsi="Arial" w:cs="Arial"/>
          <w:sz w:val="24"/>
          <w:vertAlign w:val="superscript"/>
        </w:rPr>
        <w:t>th</w:t>
      </w:r>
      <w:r w:rsidR="002C3B69">
        <w:rPr>
          <w:rFonts w:ascii="Arial" w:eastAsia="Arial" w:hAnsi="Arial" w:cs="Arial"/>
          <w:sz w:val="24"/>
        </w:rPr>
        <w:t xml:space="preserve"> </w:t>
      </w:r>
      <w:r w:rsidR="003F3FCD">
        <w:rPr>
          <w:rFonts w:ascii="Arial" w:eastAsia="Arial" w:hAnsi="Arial" w:cs="Arial"/>
          <w:sz w:val="24"/>
        </w:rPr>
        <w:t>November 2018)</w:t>
      </w:r>
    </w:p>
    <w:p w14:paraId="3E03F654" w14:textId="537E0C64" w:rsidR="00C717EF" w:rsidRPr="007E6473" w:rsidRDefault="00910CE8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Research Meth</w:t>
      </w:r>
      <w:r w:rsidR="007E6473">
        <w:rPr>
          <w:rFonts w:ascii="Arial" w:eastAsia="Arial" w:hAnsi="Arial" w:cs="Arial"/>
          <w:sz w:val="24"/>
        </w:rPr>
        <w:t xml:space="preserve">odology (2018) </w:t>
      </w:r>
      <w:r w:rsidR="007E6473" w:rsidRPr="007E6473">
        <w:rPr>
          <w:rFonts w:ascii="Arial" w:eastAsia="Arial" w:hAnsi="Arial" w:cs="Arial"/>
          <w:i/>
          <w:sz w:val="24"/>
        </w:rPr>
        <w:t>convenience sampling</w:t>
      </w:r>
      <w:r w:rsidR="007E6473">
        <w:rPr>
          <w:rFonts w:ascii="Arial" w:eastAsia="Arial" w:hAnsi="Arial" w:cs="Arial"/>
          <w:i/>
          <w:sz w:val="24"/>
        </w:rPr>
        <w:t xml:space="preserve">. Available at: </w:t>
      </w:r>
      <w:r w:rsidR="007E6473">
        <w:rPr>
          <w:rFonts w:ascii="Arial" w:eastAsia="Arial" w:hAnsi="Arial" w:cs="Arial"/>
          <w:sz w:val="24"/>
        </w:rPr>
        <w:t xml:space="preserve"> </w:t>
      </w:r>
      <w:hyperlink r:id="rId13" w:history="1">
        <w:r w:rsidR="007E6473" w:rsidRPr="008E4390">
          <w:rPr>
            <w:rStyle w:val="Hyperlink"/>
            <w:rFonts w:ascii="Arial" w:eastAsia="Arial" w:hAnsi="Arial" w:cs="Arial"/>
            <w:b/>
            <w:sz w:val="24"/>
          </w:rPr>
          <w:t>https://research-methodology.net/sampling-in-primary-data-collection/convenience-sampling/</w:t>
        </w:r>
      </w:hyperlink>
      <w:r w:rsidR="007E6473">
        <w:rPr>
          <w:rFonts w:ascii="Arial" w:eastAsia="Arial" w:hAnsi="Arial" w:cs="Arial"/>
          <w:b/>
          <w:sz w:val="24"/>
        </w:rPr>
        <w:t xml:space="preserve"> (</w:t>
      </w:r>
      <w:r w:rsidR="007E6473">
        <w:rPr>
          <w:rFonts w:ascii="Arial" w:eastAsia="Arial" w:hAnsi="Arial" w:cs="Arial"/>
          <w:sz w:val="24"/>
        </w:rPr>
        <w:t>Accessed 24</w:t>
      </w:r>
      <w:r w:rsidR="002C3B69" w:rsidRPr="002C3B69">
        <w:rPr>
          <w:rFonts w:ascii="Arial" w:eastAsia="Arial" w:hAnsi="Arial" w:cs="Arial"/>
          <w:sz w:val="24"/>
          <w:vertAlign w:val="superscript"/>
        </w:rPr>
        <w:t>th</w:t>
      </w:r>
      <w:r w:rsidR="007E6473">
        <w:rPr>
          <w:rFonts w:ascii="Arial" w:eastAsia="Arial" w:hAnsi="Arial" w:cs="Arial"/>
          <w:sz w:val="24"/>
        </w:rPr>
        <w:t xml:space="preserve"> November 2018)</w:t>
      </w:r>
    </w:p>
    <w:p w14:paraId="0DE9DFAE" w14:textId="139C9EAF" w:rsidR="003E7157" w:rsidRPr="00C717EF" w:rsidRDefault="00C717EF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Tariq, S and Woodman, J (2013) </w:t>
      </w:r>
      <w:r>
        <w:rPr>
          <w:rFonts w:ascii="Arial" w:eastAsia="Arial" w:hAnsi="Arial" w:cs="Arial"/>
          <w:i/>
          <w:sz w:val="24"/>
        </w:rPr>
        <w:t>Using mixed methods in health research</w:t>
      </w:r>
      <w:r>
        <w:rPr>
          <w:rFonts w:ascii="Arial" w:eastAsia="Arial" w:hAnsi="Arial" w:cs="Arial"/>
          <w:sz w:val="24"/>
        </w:rPr>
        <w:t xml:space="preserve">. Available at: </w:t>
      </w:r>
      <w:hyperlink r:id="rId14" w:history="1">
        <w:r w:rsidRPr="008E4390">
          <w:rPr>
            <w:rStyle w:val="Hyperlink"/>
            <w:rFonts w:ascii="Arial" w:eastAsia="Arial" w:hAnsi="Arial" w:cs="Arial"/>
            <w:b/>
            <w:sz w:val="24"/>
          </w:rPr>
          <w:t>https://www.ncbi.nlm.nih.gov/pmc/articles/PMC3697857/</w:t>
        </w:r>
      </w:hyperlink>
      <w:r>
        <w:rPr>
          <w:rFonts w:ascii="Arial" w:eastAsia="Arial" w:hAnsi="Arial" w:cs="Arial"/>
          <w:b/>
          <w:sz w:val="24"/>
        </w:rPr>
        <w:t xml:space="preserve"> (</w:t>
      </w:r>
      <w:r>
        <w:rPr>
          <w:rFonts w:ascii="Arial" w:eastAsia="Arial" w:hAnsi="Arial" w:cs="Arial"/>
          <w:sz w:val="24"/>
        </w:rPr>
        <w:t>Accessed 7</w:t>
      </w:r>
      <w:r w:rsidR="002C3B69" w:rsidRPr="002C3B69">
        <w:rPr>
          <w:rFonts w:ascii="Arial" w:eastAsia="Arial" w:hAnsi="Arial" w:cs="Arial"/>
          <w:sz w:val="24"/>
          <w:vertAlign w:val="superscript"/>
        </w:rPr>
        <w:t>th</w:t>
      </w:r>
      <w:r w:rsidR="002C3B69"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>November 2018)</w:t>
      </w:r>
    </w:p>
    <w:p w14:paraId="4829F46E" w14:textId="16C8D757" w:rsidR="006A712A" w:rsidRDefault="006A712A">
      <w:pPr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University of Southern California</w:t>
      </w:r>
      <w:r w:rsidR="00D77C90">
        <w:rPr>
          <w:rFonts w:ascii="Arial" w:eastAsia="Arial" w:hAnsi="Arial" w:cs="Arial"/>
          <w:sz w:val="24"/>
        </w:rPr>
        <w:t xml:space="preserve"> (USC)</w:t>
      </w:r>
      <w:r>
        <w:rPr>
          <w:rFonts w:ascii="Arial" w:eastAsia="Arial" w:hAnsi="Arial" w:cs="Arial"/>
          <w:sz w:val="24"/>
        </w:rPr>
        <w:t xml:space="preserve"> (2018) </w:t>
      </w:r>
      <w:r w:rsidRPr="006A712A">
        <w:rPr>
          <w:rFonts w:ascii="Arial" w:eastAsia="Arial" w:hAnsi="Arial" w:cs="Arial"/>
          <w:i/>
          <w:sz w:val="24"/>
        </w:rPr>
        <w:t>Organizing your social research paper</w:t>
      </w:r>
      <w:r>
        <w:rPr>
          <w:rFonts w:ascii="Arial" w:eastAsia="Arial" w:hAnsi="Arial" w:cs="Arial"/>
          <w:sz w:val="24"/>
        </w:rPr>
        <w:t>. Available at:</w:t>
      </w:r>
      <w:r w:rsidR="00C4577E">
        <w:rPr>
          <w:rFonts w:ascii="Arial" w:eastAsia="Arial" w:hAnsi="Arial" w:cs="Arial"/>
          <w:sz w:val="24"/>
        </w:rPr>
        <w:t xml:space="preserve"> </w:t>
      </w:r>
      <w:hyperlink r:id="rId15" w:history="1">
        <w:r w:rsidR="00C4577E" w:rsidRPr="002A3BEE">
          <w:rPr>
            <w:rStyle w:val="Hyperlink"/>
            <w:rFonts w:ascii="Arial" w:eastAsia="Arial" w:hAnsi="Arial" w:cs="Arial"/>
            <w:sz w:val="24"/>
          </w:rPr>
          <w:t>http://libguides.usc.edu/writingguide/abstract</w:t>
        </w:r>
      </w:hyperlink>
      <w:r>
        <w:rPr>
          <w:rFonts w:ascii="Arial" w:eastAsia="Arial" w:hAnsi="Arial" w:cs="Arial"/>
          <w:sz w:val="24"/>
        </w:rPr>
        <w:t xml:space="preserve"> (</w:t>
      </w:r>
      <w:r w:rsidR="003F3FCD">
        <w:rPr>
          <w:rFonts w:ascii="Arial" w:eastAsia="Arial" w:hAnsi="Arial" w:cs="Arial"/>
          <w:sz w:val="24"/>
        </w:rPr>
        <w:t>A</w:t>
      </w:r>
      <w:r>
        <w:rPr>
          <w:rFonts w:ascii="Arial" w:eastAsia="Arial" w:hAnsi="Arial" w:cs="Arial"/>
          <w:sz w:val="24"/>
        </w:rPr>
        <w:t>ccessed 15</w:t>
      </w:r>
      <w:r w:rsidR="002C3B69" w:rsidRPr="002C3B69">
        <w:rPr>
          <w:rFonts w:ascii="Arial" w:eastAsia="Arial" w:hAnsi="Arial" w:cs="Arial"/>
          <w:sz w:val="24"/>
          <w:vertAlign w:val="superscript"/>
        </w:rPr>
        <w:t>th</w:t>
      </w:r>
      <w:r>
        <w:rPr>
          <w:rFonts w:ascii="Arial" w:eastAsia="Arial" w:hAnsi="Arial" w:cs="Arial"/>
          <w:sz w:val="24"/>
        </w:rPr>
        <w:t xml:space="preserve"> November 2018)</w:t>
      </w:r>
      <w:r w:rsidR="00C717EF">
        <w:rPr>
          <w:rFonts w:ascii="Arial" w:eastAsia="Arial" w:hAnsi="Arial" w:cs="Arial"/>
          <w:sz w:val="24"/>
        </w:rPr>
        <w:t xml:space="preserve"> </w:t>
      </w:r>
    </w:p>
    <w:p w14:paraId="2424E757" w14:textId="6A6A3AF3" w:rsidR="006A712A" w:rsidRDefault="00EB57FB">
      <w:pPr>
        <w:rPr>
          <w:rFonts w:ascii="Arial" w:eastAsia="Arial" w:hAnsi="Arial" w:cs="Arial"/>
          <w:sz w:val="24"/>
        </w:rPr>
      </w:pPr>
      <w:proofErr w:type="spellStart"/>
      <w:r>
        <w:rPr>
          <w:rFonts w:ascii="Arial" w:eastAsia="Arial" w:hAnsi="Arial" w:cs="Arial"/>
          <w:sz w:val="24"/>
        </w:rPr>
        <w:t>whittaker</w:t>
      </w:r>
      <w:proofErr w:type="spellEnd"/>
      <w:r>
        <w:rPr>
          <w:rFonts w:ascii="Arial" w:eastAsia="Arial" w:hAnsi="Arial" w:cs="Arial"/>
          <w:sz w:val="24"/>
        </w:rPr>
        <w:t>, K.A. et al. (2014</w:t>
      </w:r>
      <w:r w:rsidRPr="0041311C">
        <w:rPr>
          <w:rFonts w:ascii="Arial" w:eastAsia="Arial" w:hAnsi="Arial" w:cs="Arial"/>
          <w:i/>
          <w:sz w:val="24"/>
        </w:rPr>
        <w:t xml:space="preserve">) A Qualitative study of </w:t>
      </w:r>
      <w:r w:rsidR="00C4577E" w:rsidRPr="0041311C">
        <w:rPr>
          <w:rFonts w:ascii="Arial" w:eastAsia="Arial" w:hAnsi="Arial" w:cs="Arial"/>
          <w:i/>
          <w:sz w:val="24"/>
        </w:rPr>
        <w:t>parent’s</w:t>
      </w:r>
      <w:r w:rsidRPr="0041311C">
        <w:rPr>
          <w:rFonts w:ascii="Arial" w:eastAsia="Arial" w:hAnsi="Arial" w:cs="Arial"/>
          <w:i/>
          <w:sz w:val="24"/>
        </w:rPr>
        <w:t xml:space="preserve"> experiences using family support services: Applying the concept of surface and depth. Health and social care</w:t>
      </w:r>
      <w:r>
        <w:rPr>
          <w:rFonts w:ascii="Arial" w:eastAsia="Arial" w:hAnsi="Arial" w:cs="Arial"/>
          <w:sz w:val="24"/>
        </w:rPr>
        <w:t xml:space="preserve"> </w:t>
      </w:r>
      <w:r w:rsidRPr="0041311C">
        <w:rPr>
          <w:rFonts w:ascii="Arial" w:eastAsia="Arial" w:hAnsi="Arial" w:cs="Arial"/>
          <w:i/>
          <w:sz w:val="24"/>
        </w:rPr>
        <w:t>in the community</w:t>
      </w:r>
      <w:r>
        <w:rPr>
          <w:rFonts w:ascii="Arial" w:eastAsia="Arial" w:hAnsi="Arial" w:cs="Arial"/>
          <w:sz w:val="24"/>
        </w:rPr>
        <w:t>. 22 (5) pp.479-487. Available at doi.10.111</w:t>
      </w:r>
      <w:r w:rsidR="0041311C">
        <w:rPr>
          <w:rFonts w:ascii="Arial" w:eastAsia="Arial" w:hAnsi="Arial" w:cs="Arial"/>
          <w:sz w:val="24"/>
        </w:rPr>
        <w:t>/hsc.12101 (Accessed 23</w:t>
      </w:r>
      <w:r w:rsidR="0041311C" w:rsidRPr="0041311C">
        <w:rPr>
          <w:rFonts w:ascii="Arial" w:eastAsia="Arial" w:hAnsi="Arial" w:cs="Arial"/>
          <w:sz w:val="24"/>
          <w:vertAlign w:val="superscript"/>
        </w:rPr>
        <w:t>rd</w:t>
      </w:r>
      <w:r w:rsidR="0041311C">
        <w:rPr>
          <w:rFonts w:ascii="Arial" w:eastAsia="Arial" w:hAnsi="Arial" w:cs="Arial"/>
          <w:sz w:val="24"/>
        </w:rPr>
        <w:t xml:space="preserve"> October 2018)</w:t>
      </w:r>
    </w:p>
    <w:p w14:paraId="4ABD3011" w14:textId="56E9CE39" w:rsidR="006A712A" w:rsidRDefault="006A712A">
      <w:pPr>
        <w:rPr>
          <w:rFonts w:ascii="Arial" w:eastAsia="Arial" w:hAnsi="Arial" w:cs="Arial"/>
          <w:sz w:val="24"/>
        </w:rPr>
      </w:pPr>
    </w:p>
    <w:p w14:paraId="763CF496" w14:textId="1B802597" w:rsidR="006A712A" w:rsidRDefault="006A712A">
      <w:pPr>
        <w:rPr>
          <w:rFonts w:ascii="Arial" w:eastAsia="Arial" w:hAnsi="Arial" w:cs="Arial"/>
          <w:sz w:val="24"/>
        </w:rPr>
      </w:pPr>
    </w:p>
    <w:p w14:paraId="1E2ED884" w14:textId="77777777" w:rsidR="006A712A" w:rsidRPr="00920F84" w:rsidRDefault="006A712A">
      <w:pPr>
        <w:rPr>
          <w:rFonts w:ascii="Arial" w:eastAsia="Arial" w:hAnsi="Arial" w:cs="Arial"/>
          <w:sz w:val="24"/>
        </w:rPr>
      </w:pPr>
    </w:p>
    <w:sectPr w:rsidR="006A712A" w:rsidRPr="00920F84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8228C" w14:textId="77777777" w:rsidR="00E27CF2" w:rsidRDefault="00E27CF2" w:rsidP="00E27CF2">
      <w:pPr>
        <w:spacing w:after="0" w:line="240" w:lineRule="auto"/>
      </w:pPr>
      <w:r>
        <w:separator/>
      </w:r>
    </w:p>
  </w:endnote>
  <w:endnote w:type="continuationSeparator" w:id="0">
    <w:p w14:paraId="3B353C66" w14:textId="77777777" w:rsidR="00E27CF2" w:rsidRDefault="00E27CF2" w:rsidP="00E27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543093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AE0C72" w14:textId="7DF014DC" w:rsidR="00E27CF2" w:rsidRDefault="00E27CF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DA13B1" w14:textId="77777777" w:rsidR="00E27CF2" w:rsidRDefault="00E27C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42CD58" w14:textId="77777777" w:rsidR="00E27CF2" w:rsidRDefault="00E27CF2" w:rsidP="00E27CF2">
      <w:pPr>
        <w:spacing w:after="0" w:line="240" w:lineRule="auto"/>
      </w:pPr>
      <w:r>
        <w:separator/>
      </w:r>
    </w:p>
  </w:footnote>
  <w:footnote w:type="continuationSeparator" w:id="0">
    <w:p w14:paraId="56D2CCDE" w14:textId="77777777" w:rsidR="00E27CF2" w:rsidRDefault="00E27CF2" w:rsidP="00E27C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AA"/>
    <w:rsid w:val="00023386"/>
    <w:rsid w:val="000809F0"/>
    <w:rsid w:val="000B47AA"/>
    <w:rsid w:val="000B47D4"/>
    <w:rsid w:val="000D3A9C"/>
    <w:rsid w:val="000E7F0F"/>
    <w:rsid w:val="000F6CBF"/>
    <w:rsid w:val="0010361C"/>
    <w:rsid w:val="00110159"/>
    <w:rsid w:val="00131216"/>
    <w:rsid w:val="001353E7"/>
    <w:rsid w:val="00146E1E"/>
    <w:rsid w:val="00155853"/>
    <w:rsid w:val="00183AF2"/>
    <w:rsid w:val="00190825"/>
    <w:rsid w:val="001B0BCE"/>
    <w:rsid w:val="002543C5"/>
    <w:rsid w:val="0029359D"/>
    <w:rsid w:val="002C3B69"/>
    <w:rsid w:val="002E2C44"/>
    <w:rsid w:val="003063B3"/>
    <w:rsid w:val="003108D1"/>
    <w:rsid w:val="003446AA"/>
    <w:rsid w:val="00356A20"/>
    <w:rsid w:val="003602D7"/>
    <w:rsid w:val="003975AA"/>
    <w:rsid w:val="003D1128"/>
    <w:rsid w:val="003D666F"/>
    <w:rsid w:val="003D77BC"/>
    <w:rsid w:val="003E7157"/>
    <w:rsid w:val="003F3FCD"/>
    <w:rsid w:val="00403CC0"/>
    <w:rsid w:val="0041311C"/>
    <w:rsid w:val="0048706E"/>
    <w:rsid w:val="00492CDE"/>
    <w:rsid w:val="004A18F9"/>
    <w:rsid w:val="004A40A5"/>
    <w:rsid w:val="004B4EEE"/>
    <w:rsid w:val="004C6497"/>
    <w:rsid w:val="00533C5E"/>
    <w:rsid w:val="00537E74"/>
    <w:rsid w:val="00581D41"/>
    <w:rsid w:val="005D17A5"/>
    <w:rsid w:val="005F737A"/>
    <w:rsid w:val="00637C04"/>
    <w:rsid w:val="00661B45"/>
    <w:rsid w:val="00673717"/>
    <w:rsid w:val="006760B0"/>
    <w:rsid w:val="006A712A"/>
    <w:rsid w:val="006A7970"/>
    <w:rsid w:val="006D4D2E"/>
    <w:rsid w:val="0071523A"/>
    <w:rsid w:val="007276E0"/>
    <w:rsid w:val="00730312"/>
    <w:rsid w:val="00747D6F"/>
    <w:rsid w:val="00790316"/>
    <w:rsid w:val="0079377C"/>
    <w:rsid w:val="00796349"/>
    <w:rsid w:val="007A00B8"/>
    <w:rsid w:val="007E6473"/>
    <w:rsid w:val="00843298"/>
    <w:rsid w:val="0085164F"/>
    <w:rsid w:val="00862100"/>
    <w:rsid w:val="00872B25"/>
    <w:rsid w:val="008E0011"/>
    <w:rsid w:val="008F1339"/>
    <w:rsid w:val="00910CE8"/>
    <w:rsid w:val="00920F84"/>
    <w:rsid w:val="0093543A"/>
    <w:rsid w:val="00935FC0"/>
    <w:rsid w:val="00942014"/>
    <w:rsid w:val="00955F5A"/>
    <w:rsid w:val="009C4261"/>
    <w:rsid w:val="009F6DFE"/>
    <w:rsid w:val="00A24B2E"/>
    <w:rsid w:val="00A663AE"/>
    <w:rsid w:val="00AB6E7D"/>
    <w:rsid w:val="00AD17F8"/>
    <w:rsid w:val="00AD61B2"/>
    <w:rsid w:val="00B3228B"/>
    <w:rsid w:val="00B340B9"/>
    <w:rsid w:val="00B76018"/>
    <w:rsid w:val="00BF2A9C"/>
    <w:rsid w:val="00C350A5"/>
    <w:rsid w:val="00C4577E"/>
    <w:rsid w:val="00C717EF"/>
    <w:rsid w:val="00CE1B3D"/>
    <w:rsid w:val="00CF4749"/>
    <w:rsid w:val="00D162BA"/>
    <w:rsid w:val="00D42417"/>
    <w:rsid w:val="00D63A24"/>
    <w:rsid w:val="00D640D6"/>
    <w:rsid w:val="00D6734C"/>
    <w:rsid w:val="00D77C90"/>
    <w:rsid w:val="00DD1F1C"/>
    <w:rsid w:val="00DF04E4"/>
    <w:rsid w:val="00E27CF2"/>
    <w:rsid w:val="00E52C2F"/>
    <w:rsid w:val="00E6502D"/>
    <w:rsid w:val="00EA2446"/>
    <w:rsid w:val="00EB57FB"/>
    <w:rsid w:val="00ED41E0"/>
    <w:rsid w:val="00EF31BF"/>
    <w:rsid w:val="00F0436E"/>
    <w:rsid w:val="00F3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A9B771"/>
  <w15:docId w15:val="{00E1A1C8-B719-4637-B8BD-B7DF9C249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A712A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A712A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637C0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E27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7CF2"/>
  </w:style>
  <w:style w:type="paragraph" w:styleId="Footer">
    <w:name w:val="footer"/>
    <w:basedOn w:val="Normal"/>
    <w:link w:val="FooterChar"/>
    <w:uiPriority w:val="99"/>
    <w:unhideWhenUsed/>
    <w:rsid w:val="00E27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7C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n.bmj.com/content/16/4/98" TargetMode="External"/><Relationship Id="rId13" Type="http://schemas.openxmlformats.org/officeDocument/2006/relationships/hyperlink" Target="https://research-methodology.net/sampling-in-primary-data-collection/convenience-sampling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hepsychologist.bps.org.uk/volume-26/edition-2/methods-teaching-thematic-analysis" TargetMode="External"/><Relationship Id="rId12" Type="http://schemas.openxmlformats.org/officeDocument/2006/relationships/hyperlink" Target="https://nursingonline.nsuok.edu/articles/rnbsn/why-nurses-need-research.aspxhttp://libguides.usc.edu/writingguide/abstract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https://journals.sagepub.com/doi/full/10.1177/2158244014548178" TargetMode="External"/><Relationship Id="rId11" Type="http://schemas.openxmlformats.org/officeDocument/2006/relationships/hyperlink" Target="https://books.google.co.uk/books?id=8PJYznDXQIcC&amp;pg=PA109&amp;dq=research+methods+questionnaires&amp;hl=en&amp;sa=X&amp;ved=0ahUKEwj80LDojYffAhUEShUIHaDaCoEQ6AEIQzAE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libguides.usc.edu/writingguide/abstract" TargetMode="External"/><Relationship Id="rId10" Type="http://schemas.openxmlformats.org/officeDocument/2006/relationships/hyperlink" Target="https://books.google.co.uk/books?id=SYQ80ixUYiQC&amp;printsec=frontcover&amp;dq=hoskins+and+mariano&amp;hl=en&amp;sa=X&amp;ved=0ahUKEwiN4dfUloffAhWyqHEKHQszDMAQ6AEIKDA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books.google.co.uk/books?id=meOpuG8jqIIC&amp;pg=PA17&amp;dq=non+probability+sampling&amp;hl=en&amp;sa=X&amp;ved=0ahUKEwj4nJDM3oTfAhXiQhUIHcXwC2MQ6AEILjAB" TargetMode="External"/><Relationship Id="rId14" Type="http://schemas.openxmlformats.org/officeDocument/2006/relationships/hyperlink" Target="https://www.ncbi.nlm.nih.gov/pmc/articles/PMC3697857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2507</Words>
  <Characters>14295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Annmarie Pyart (1807137)</dc:creator>
  <cp:lastModifiedBy>isaac collins</cp:lastModifiedBy>
  <cp:revision>2</cp:revision>
  <dcterms:created xsi:type="dcterms:W3CDTF">2018-12-06T23:05:00Z</dcterms:created>
  <dcterms:modified xsi:type="dcterms:W3CDTF">2018-12-06T23:05:00Z</dcterms:modified>
</cp:coreProperties>
</file>