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D973FDE"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1FA9B1CD" w:rsidR="021F216E" w:rsidRDefault="001521A7" w:rsidP="021F216E">
      <w:pPr>
        <w:jc w:val="center"/>
        <w:rPr>
          <w:rFonts w:ascii="Arial Nova" w:eastAsia="Arial Nova" w:hAnsi="Arial Nova" w:cs="Arial Nova"/>
          <w:b/>
          <w:bCs/>
          <w:sz w:val="36"/>
          <w:szCs w:val="36"/>
        </w:rPr>
      </w:pPr>
      <w:r w:rsidRPr="001521A7">
        <w:rPr>
          <w:rFonts w:ascii="Arial Nova" w:eastAsia="Arial Nova" w:hAnsi="Arial Nova" w:cs="Arial Nova"/>
          <w:b/>
          <w:bCs/>
          <w:sz w:val="36"/>
          <w:szCs w:val="36"/>
        </w:rPr>
        <w:t>BMHP5016</w:t>
      </w:r>
    </w:p>
    <w:p w14:paraId="726A29E6" w14:textId="7B48EF07" w:rsidR="001521A7" w:rsidRPr="001521A7" w:rsidRDefault="00C8495D" w:rsidP="001521A7">
      <w:pPr>
        <w:jc w:val="center"/>
        <w:rPr>
          <w:rFonts w:ascii="Arial Nova" w:eastAsia="Arial Nova" w:hAnsi="Arial Nova" w:cs="Arial Nova"/>
          <w:b/>
          <w:bCs/>
          <w:sz w:val="32"/>
          <w:szCs w:val="32"/>
        </w:rPr>
      </w:pPr>
      <w:r>
        <w:rPr>
          <w:noProof/>
        </w:rPr>
        <w:drawing>
          <wp:anchor distT="0" distB="0" distL="114300" distR="114300" simplePos="0" relativeHeight="251658240" behindDoc="1" locked="0" layoutInCell="1" allowOverlap="1" wp14:anchorId="55CB928D" wp14:editId="51ABEC67">
            <wp:simplePos x="0" y="0"/>
            <wp:positionH relativeFrom="margin">
              <wp:posOffset>-238125</wp:posOffset>
            </wp:positionH>
            <wp:positionV relativeFrom="paragraph">
              <wp:posOffset>283210</wp:posOffset>
            </wp:positionV>
            <wp:extent cx="6009373" cy="3276600"/>
            <wp:effectExtent l="0" t="0" r="0" b="0"/>
            <wp:wrapNone/>
            <wp:docPr id="1" name="Picture 1" descr="Light bulb glo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ight bulb glowi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59498" cy="3303931"/>
                    </a:xfrm>
                    <a:prstGeom prst="rect">
                      <a:avLst/>
                    </a:prstGeom>
                  </pic:spPr>
                </pic:pic>
              </a:graphicData>
            </a:graphic>
            <wp14:sizeRelH relativeFrom="page">
              <wp14:pctWidth>0</wp14:pctWidth>
            </wp14:sizeRelH>
            <wp14:sizeRelV relativeFrom="page">
              <wp14:pctHeight>0</wp14:pctHeight>
            </wp14:sizeRelV>
          </wp:anchor>
        </w:drawing>
      </w:r>
      <w:r w:rsidR="001521A7" w:rsidRPr="001521A7">
        <w:rPr>
          <w:rFonts w:ascii="Arial Nova" w:eastAsia="Arial Nova" w:hAnsi="Arial Nova" w:cs="Arial Nova"/>
          <w:b/>
          <w:bCs/>
          <w:sz w:val="32"/>
          <w:szCs w:val="32"/>
        </w:rPr>
        <w:t xml:space="preserve">BSc Health and Social Care </w:t>
      </w:r>
    </w:p>
    <w:p w14:paraId="5C8675A8" w14:textId="0D1F0D2B" w:rsidR="001521A7" w:rsidRPr="00C8495D" w:rsidRDefault="001521A7" w:rsidP="00C8495D">
      <w:pPr>
        <w:rPr>
          <w:rFonts w:ascii="Arial Nova" w:eastAsia="Arial Nova" w:hAnsi="Arial Nova" w:cs="Arial Nova"/>
          <w:b/>
          <w:bCs/>
          <w:color w:val="FFFF00"/>
          <w:sz w:val="52"/>
          <w:szCs w:val="52"/>
        </w:rPr>
      </w:pPr>
      <w:r w:rsidRPr="00C8495D">
        <w:rPr>
          <w:rFonts w:ascii="Arial Nova" w:eastAsia="Arial Nova" w:hAnsi="Arial Nova" w:cs="Arial Nova"/>
          <w:b/>
          <w:bCs/>
          <w:color w:val="FFFF00"/>
          <w:sz w:val="52"/>
          <w:szCs w:val="52"/>
        </w:rPr>
        <w:t>Creativity and Value Creation</w:t>
      </w:r>
    </w:p>
    <w:p w14:paraId="1850AB6A" w14:textId="672AD950" w:rsidR="001521A7" w:rsidRPr="00C8495D" w:rsidRDefault="001521A7" w:rsidP="00C8495D">
      <w:pPr>
        <w:rPr>
          <w:rFonts w:ascii="Arial Nova" w:eastAsia="Arial Nova" w:hAnsi="Arial Nova" w:cs="Arial Nova"/>
          <w:b/>
          <w:bCs/>
          <w:color w:val="FFFF00"/>
          <w:sz w:val="52"/>
          <w:szCs w:val="52"/>
        </w:rPr>
      </w:pPr>
      <w:r w:rsidRPr="00C8495D">
        <w:rPr>
          <w:rFonts w:ascii="Arial Nova" w:eastAsia="Arial Nova" w:hAnsi="Arial Nova" w:cs="Arial Nova"/>
          <w:b/>
          <w:bCs/>
          <w:color w:val="FFFF00"/>
          <w:sz w:val="52"/>
          <w:szCs w:val="52"/>
        </w:rPr>
        <w:t>Portfolio Template</w:t>
      </w:r>
    </w:p>
    <w:p w14:paraId="6844EBA0" w14:textId="2D112F6A" w:rsidR="021F216E" w:rsidRPr="00C8495D" w:rsidRDefault="001521A7" w:rsidP="00C8495D">
      <w:pPr>
        <w:rPr>
          <w:rFonts w:ascii="Arial Nova" w:eastAsia="Arial Nova" w:hAnsi="Arial Nova" w:cs="Arial Nova"/>
          <w:color w:val="FFFF00"/>
          <w:sz w:val="40"/>
          <w:szCs w:val="40"/>
        </w:rPr>
      </w:pPr>
      <w:r w:rsidRPr="00C8495D">
        <w:rPr>
          <w:rFonts w:ascii="Arial Nova" w:eastAsia="Arial Nova" w:hAnsi="Arial Nova" w:cs="Arial Nova"/>
          <w:color w:val="FFFF00"/>
          <w:sz w:val="40"/>
          <w:szCs w:val="40"/>
        </w:rPr>
        <w:t>Created by Saima Khan (2407142)</w:t>
      </w:r>
    </w:p>
    <w:p w14:paraId="2306509B" w14:textId="7182697E" w:rsidR="001521A7" w:rsidRPr="00C8495D" w:rsidRDefault="001521A7" w:rsidP="00C8495D">
      <w:pPr>
        <w:rPr>
          <w:rFonts w:ascii="Arial Nova" w:eastAsia="Arial Nova" w:hAnsi="Arial Nova" w:cs="Arial Nova"/>
          <w:color w:val="FFFF00"/>
          <w:sz w:val="72"/>
          <w:szCs w:val="72"/>
        </w:rPr>
      </w:pPr>
      <w:r w:rsidRPr="00C8495D">
        <w:rPr>
          <w:rFonts w:ascii="Arial Nova" w:eastAsia="Arial Nova" w:hAnsi="Arial Nova" w:cs="Arial Nova"/>
          <w:color w:val="FFFF00"/>
          <w:sz w:val="40"/>
          <w:szCs w:val="40"/>
        </w:rPr>
        <w:t>Lecturer: Raheela Shaikh</w:t>
      </w:r>
    </w:p>
    <w:p w14:paraId="33535727" w14:textId="14ADCFE3" w:rsidR="021F216E" w:rsidRDefault="021F216E" w:rsidP="00C8495D">
      <w:pP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3D4A8347" w14:textId="77777777" w:rsidR="00EE7626" w:rsidRDefault="00EE7626" w:rsidP="00FC50FB">
      <w:pPr>
        <w:rPr>
          <w:rFonts w:ascii="Arial" w:eastAsia="Arial Nova" w:hAnsi="Arial" w:cs="Arial"/>
          <w:b/>
          <w:bCs/>
          <w:sz w:val="44"/>
          <w:szCs w:val="44"/>
          <w:u w:val="single"/>
        </w:rPr>
      </w:pPr>
    </w:p>
    <w:p w14:paraId="4F1CF4E5" w14:textId="77777777" w:rsidR="00EE7626" w:rsidRDefault="00EE7626" w:rsidP="00FC50FB">
      <w:pPr>
        <w:rPr>
          <w:rFonts w:ascii="Arial" w:eastAsia="Arial Nova" w:hAnsi="Arial" w:cs="Arial"/>
          <w:b/>
          <w:bCs/>
          <w:sz w:val="44"/>
          <w:szCs w:val="44"/>
          <w:u w:val="single"/>
        </w:rPr>
      </w:pPr>
    </w:p>
    <w:p w14:paraId="03728E9A" w14:textId="77777777" w:rsidR="00EE7626" w:rsidRDefault="00EE7626" w:rsidP="00FC50FB">
      <w:pPr>
        <w:rPr>
          <w:rFonts w:ascii="Arial" w:eastAsia="Arial Nova" w:hAnsi="Arial" w:cs="Arial"/>
          <w:b/>
          <w:bCs/>
          <w:sz w:val="44"/>
          <w:szCs w:val="44"/>
          <w:u w:val="single"/>
        </w:rPr>
      </w:pPr>
    </w:p>
    <w:p w14:paraId="35F89A3E" w14:textId="24EBC1B2" w:rsidR="00FC50FB" w:rsidRPr="00AF16D0" w:rsidRDefault="00FC50FB" w:rsidP="00FC50FB">
      <w:pPr>
        <w:rPr>
          <w:rFonts w:ascii="Arial" w:eastAsia="Arial Nova" w:hAnsi="Arial" w:cs="Arial"/>
          <w:b/>
          <w:bCs/>
          <w:sz w:val="44"/>
          <w:szCs w:val="44"/>
          <w:u w:val="single"/>
        </w:rPr>
      </w:pPr>
      <w:r w:rsidRPr="00AF16D0">
        <w:rPr>
          <w:rFonts w:ascii="Arial" w:eastAsia="Arial Nova" w:hAnsi="Arial" w:cs="Arial"/>
          <w:b/>
          <w:bCs/>
          <w:sz w:val="44"/>
          <w:szCs w:val="44"/>
          <w:u w:val="single"/>
        </w:rPr>
        <w:lastRenderedPageBreak/>
        <w:t>Task 1 – Concept Map</w:t>
      </w:r>
    </w:p>
    <w:p w14:paraId="1D421F95" w14:textId="77777777" w:rsidR="00FC50FB" w:rsidRDefault="00FC50FB" w:rsidP="00FC50FB">
      <w:pPr>
        <w:rPr>
          <w:rFonts w:ascii="Arial" w:eastAsia="Arial Nova" w:hAnsi="Arial" w:cs="Arial"/>
          <w:i/>
          <w:iCs/>
          <w:color w:val="000000" w:themeColor="text1"/>
        </w:rPr>
      </w:pPr>
      <w:r w:rsidRPr="00FC50FB">
        <w:rPr>
          <w:rFonts w:ascii="Arial" w:eastAsia="Arial Nova" w:hAnsi="Arial" w:cs="Arial"/>
          <w:i/>
          <w:iCs/>
          <w:color w:val="000000" w:themeColor="text1"/>
        </w:rPr>
        <w:t>Create a concept map that outlines the relationship between creativity, value creation, and health and social care improvement. Within the concept map explain how these concepts interact in a health and social care context (250 words).</w:t>
      </w:r>
    </w:p>
    <w:p w14:paraId="0CC24F8E" w14:textId="7D172B3B" w:rsidR="00FC50FB" w:rsidRPr="00FC50FB" w:rsidRDefault="00FC50FB" w:rsidP="00FC50FB">
      <w:pPr>
        <w:rPr>
          <w:rFonts w:ascii="Arial" w:eastAsia="Arial Nova" w:hAnsi="Arial" w:cs="Arial"/>
          <w:color w:val="FF0000"/>
        </w:rPr>
      </w:pPr>
      <w:r w:rsidRPr="00FC50FB">
        <w:rPr>
          <w:rFonts w:ascii="Arial" w:eastAsia="Arial Nova" w:hAnsi="Arial" w:cs="Arial"/>
          <w:i/>
          <w:iCs/>
          <w:color w:val="FF0000"/>
        </w:rPr>
        <w:t xml:space="preserve">Please refer to week 1 content </w:t>
      </w:r>
    </w:p>
    <w:p w14:paraId="158FBDDA" w14:textId="5D0193F9" w:rsidR="00FC50FB" w:rsidRDefault="00FC50FB" w:rsidP="00FC50FB">
      <w:pPr>
        <w:jc w:val="right"/>
      </w:pPr>
      <w:r>
        <w:rPr>
          <w:noProof/>
        </w:rPr>
        <mc:AlternateContent>
          <mc:Choice Requires="wps">
            <w:drawing>
              <wp:anchor distT="0" distB="0" distL="114300" distR="114300" simplePos="0" relativeHeight="251669504" behindDoc="0" locked="0" layoutInCell="1" allowOverlap="1" wp14:anchorId="76610768" wp14:editId="6DE39C4B">
                <wp:simplePos x="0" y="0"/>
                <wp:positionH relativeFrom="margin">
                  <wp:posOffset>1800225</wp:posOffset>
                </wp:positionH>
                <wp:positionV relativeFrom="paragraph">
                  <wp:posOffset>2019300</wp:posOffset>
                </wp:positionV>
                <wp:extent cx="2105025" cy="436245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2105025" cy="43624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EA32075" w14:textId="77777777" w:rsidR="00FC50FB" w:rsidRPr="00817489" w:rsidRDefault="00FC50FB" w:rsidP="00FC50FB">
                            <w:pPr>
                              <w:spacing w:line="276" w:lineRule="auto"/>
                              <w:ind w:left="360"/>
                              <w:rPr>
                                <w:rFonts w:ascii="Arial" w:hAnsi="Arial" w:cs="Arial"/>
                                <w:sz w:val="28"/>
                                <w:szCs w:val="28"/>
                              </w:rPr>
                            </w:pPr>
                            <w:r w:rsidRPr="00817489">
                              <w:rPr>
                                <w:rFonts w:ascii="Arial" w:hAnsi="Arial" w:cs="Arial"/>
                                <w:color w:val="FFFF00"/>
                                <w:sz w:val="28"/>
                                <w:szCs w:val="28"/>
                                <w:u w:val="single"/>
                              </w:rPr>
                              <w:t>Main Idea 2:</w:t>
                            </w:r>
                            <w:r w:rsidRPr="00817489">
                              <w:rPr>
                                <w:rFonts w:ascii="Arial" w:hAnsi="Arial" w:cs="Arial"/>
                                <w:sz w:val="28"/>
                                <w:szCs w:val="28"/>
                              </w:rPr>
                              <w:t xml:space="preserve">  </w:t>
                            </w:r>
                          </w:p>
                          <w:p w14:paraId="332110CE" w14:textId="77777777" w:rsidR="00FC50FB" w:rsidRPr="00FC50FB" w:rsidRDefault="00FC50FB" w:rsidP="00FC50FB">
                            <w:pPr>
                              <w:ind w:left="360"/>
                              <w:rPr>
                                <w:rFonts w:ascii="Arial" w:hAnsi="Arial" w:cs="Arial"/>
                              </w:rPr>
                            </w:pPr>
                            <w:r w:rsidRPr="00FC50FB">
                              <w:rPr>
                                <w:rFonts w:ascii="Arial" w:hAnsi="Arial" w:cs="Arial"/>
                              </w:rPr>
                              <w:t>Turning creative ideas into real improvement, Improved Efficiency, Better experience, Using resources efficiently.</w:t>
                            </w:r>
                          </w:p>
                          <w:p w14:paraId="643A4D4C" w14:textId="15CF0CDA" w:rsidR="00FC50FB" w:rsidRPr="00FC50FB" w:rsidRDefault="00FC50FB" w:rsidP="00FC50FB">
                            <w:pPr>
                              <w:jc w:val="center"/>
                              <w:rPr>
                                <w:rFonts w:ascii="Arial" w:hAnsi="Arial" w:cs="Arial"/>
                                <w:sz w:val="22"/>
                                <w:szCs w:val="22"/>
                                <w:lang w:val="en-GB"/>
                              </w:rPr>
                            </w:pPr>
                            <w:r w:rsidRPr="00FC50FB">
                              <w:rPr>
                                <w:rFonts w:ascii="Arial" w:hAnsi="Arial" w:cs="Arial"/>
                              </w:rPr>
                              <w:t>Value creation refers to the process of turning ideas into something useful that provides benefits, such as saving time, improving quality, or making processes more efficient</w:t>
                            </w:r>
                            <w:r>
                              <w:rPr>
                                <w:rFonts w:ascii="Arial" w:hAnsi="Arial" w:cs="Arial"/>
                              </w:rPr>
                              <w:t xml:space="preserve">, </w:t>
                            </w:r>
                            <w:r w:rsidRPr="00FC50FB">
                              <w:rPr>
                                <w:rFonts w:ascii="Arial" w:hAnsi="Arial" w:cs="Arial"/>
                                <w:sz w:val="22"/>
                                <w:szCs w:val="22"/>
                                <w:lang w:val="en-GB"/>
                              </w:rPr>
                              <w:t>(Gomez, 2024)</w:t>
                            </w:r>
                            <w:r>
                              <w:rPr>
                                <w:rFonts w:ascii="Arial" w:hAnsi="Arial" w:cs="Arial"/>
                                <w:sz w:val="22"/>
                                <w:szCs w:val="22"/>
                                <w:lang w:val="en-GB"/>
                              </w:rPr>
                              <w:t>.</w:t>
                            </w:r>
                          </w:p>
                          <w:p w14:paraId="743830DD" w14:textId="77777777" w:rsidR="00FC50FB" w:rsidRDefault="00FC50FB" w:rsidP="00FC50FB">
                            <w:pPr>
                              <w:jc w:val="center"/>
                            </w:pPr>
                            <w:r>
                              <w:t>Value creation in health and social care focuses on achieving better outcomes for service users while making effective use of resources.</w:t>
                            </w:r>
                          </w:p>
                          <w:p w14:paraId="2AB77E74" w14:textId="77777777" w:rsidR="00FC50FB" w:rsidRDefault="00FC50FB" w:rsidP="00FC50FB"/>
                          <w:p w14:paraId="5C7AFED5" w14:textId="77777777" w:rsidR="00FC50FB" w:rsidRDefault="00FC50FB" w:rsidP="00FC50FB">
                            <w:pPr>
                              <w:jc w:val="center"/>
                            </w:pPr>
                          </w:p>
                          <w:p w14:paraId="758F1149" w14:textId="77777777" w:rsidR="00FC50FB" w:rsidRDefault="00FC50FB" w:rsidP="00FC50F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610768" id="Rectangle 13" o:spid="_x0000_s1026" style="position:absolute;left:0;text-align:left;margin-left:141.75pt;margin-top:159pt;width:165.75pt;height:343.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" fillcolor="#156082 [3204]" strokecolor="#030e13 [484]" strokeweight="1pt">
                <v:textbox>
                  <w:txbxContent>
                    <w:p w14:paraId="5EA32075" w14:textId="77777777" w:rsidR="00FC50FB" w:rsidRPr="00817489" w:rsidRDefault="00FC50FB" w:rsidP="00FC50FB">
                      <w:pPr>
                        <w:spacing w:line="276" w:lineRule="auto"/>
                        <w:ind w:left="360"/>
                        <w:rPr>
                          <w:rFonts w:ascii="Arial" w:hAnsi="Arial" w:cs="Arial"/>
                          <w:sz w:val="28"/>
                          <w:szCs w:val="28"/>
                        </w:rPr>
                      </w:pPr>
                      <w:r w:rsidRPr="00817489">
                        <w:rPr>
                          <w:rFonts w:ascii="Arial" w:hAnsi="Arial" w:cs="Arial"/>
                          <w:color w:val="FFFF00"/>
                          <w:sz w:val="28"/>
                          <w:szCs w:val="28"/>
                          <w:u w:val="single"/>
                        </w:rPr>
                        <w:t>Main Idea 2:</w:t>
                      </w:r>
                      <w:r w:rsidRPr="00817489">
                        <w:rPr>
                          <w:rFonts w:ascii="Arial" w:hAnsi="Arial" w:cs="Arial"/>
                          <w:sz w:val="28"/>
                          <w:szCs w:val="28"/>
                        </w:rPr>
                        <w:t xml:space="preserve">  </w:t>
                      </w:r>
                    </w:p>
                    <w:p w14:paraId="332110CE" w14:textId="77777777" w:rsidR="00FC50FB" w:rsidRPr="00FC50FB" w:rsidRDefault="00FC50FB" w:rsidP="00FC50FB">
                      <w:pPr>
                        <w:ind w:left="360"/>
                        <w:rPr>
                          <w:rFonts w:ascii="Arial" w:hAnsi="Arial" w:cs="Arial"/>
                        </w:rPr>
                      </w:pPr>
                      <w:r w:rsidRPr="00FC50FB">
                        <w:rPr>
                          <w:rFonts w:ascii="Arial" w:hAnsi="Arial" w:cs="Arial"/>
                        </w:rPr>
                        <w:t>Turning creative ideas into real improvement, Improved Efficiency, Better experience, Using resources efficiently.</w:t>
                      </w:r>
                    </w:p>
                    <w:p w14:paraId="643A4D4C" w14:textId="15CF0CDA" w:rsidR="00FC50FB" w:rsidRPr="00FC50FB" w:rsidRDefault="00FC50FB" w:rsidP="00FC50FB">
                      <w:pPr>
                        <w:jc w:val="center"/>
                        <w:rPr>
                          <w:rFonts w:ascii="Arial" w:hAnsi="Arial" w:cs="Arial"/>
                          <w:sz w:val="22"/>
                          <w:szCs w:val="22"/>
                          <w:lang w:val="en-GB"/>
                        </w:rPr>
                      </w:pPr>
                      <w:r w:rsidRPr="00FC50FB">
                        <w:rPr>
                          <w:rFonts w:ascii="Arial" w:hAnsi="Arial" w:cs="Arial"/>
                        </w:rPr>
                        <w:t>Value creation refers to the process of turning ideas into something useful that provides benefits, such as saving time, improving quality, or making processes more efficient</w:t>
                      </w:r>
                      <w:r>
                        <w:rPr>
                          <w:rFonts w:ascii="Arial" w:hAnsi="Arial" w:cs="Arial"/>
                        </w:rPr>
                        <w:t xml:space="preserve">, </w:t>
                      </w:r>
                      <w:r w:rsidRPr="00FC50FB">
                        <w:rPr>
                          <w:rFonts w:ascii="Arial" w:hAnsi="Arial" w:cs="Arial"/>
                          <w:sz w:val="22"/>
                          <w:szCs w:val="22"/>
                          <w:lang w:val="en-GB"/>
                        </w:rPr>
                        <w:t>(Gomez, 2024)</w:t>
                      </w:r>
                      <w:r>
                        <w:rPr>
                          <w:rFonts w:ascii="Arial" w:hAnsi="Arial" w:cs="Arial"/>
                          <w:sz w:val="22"/>
                          <w:szCs w:val="22"/>
                          <w:lang w:val="en-GB"/>
                        </w:rPr>
                        <w:t>.</w:t>
                      </w:r>
                    </w:p>
                    <w:p w14:paraId="743830DD" w14:textId="77777777" w:rsidR="00FC50FB" w:rsidRDefault="00FC50FB" w:rsidP="00FC50FB">
                      <w:pPr>
                        <w:jc w:val="center"/>
                      </w:pPr>
                      <w:r>
                        <w:t>Value creation in health and social care focuses on achieving better outcomes for service users while making effective use of resources.</w:t>
                      </w:r>
                    </w:p>
                    <w:p w14:paraId="2AB77E74" w14:textId="77777777" w:rsidR="00FC50FB" w:rsidRDefault="00FC50FB" w:rsidP="00FC50FB"/>
                    <w:p w14:paraId="5C7AFED5" w14:textId="77777777" w:rsidR="00FC50FB" w:rsidRDefault="00FC50FB" w:rsidP="00FC50FB">
                      <w:pPr>
                        <w:jc w:val="center"/>
                      </w:pPr>
                    </w:p>
                    <w:p w14:paraId="758F1149" w14:textId="77777777" w:rsidR="00FC50FB" w:rsidRDefault="00FC50FB" w:rsidP="00FC50FB"/>
                  </w:txbxContent>
                </v:textbox>
                <w10:wrap anchorx="margin"/>
              </v:rect>
            </w:pict>
          </mc:Fallback>
        </mc:AlternateContent>
      </w:r>
      <w:r>
        <w:rPr>
          <w:noProof/>
        </w:rPr>
        <mc:AlternateContent>
          <mc:Choice Requires="wps">
            <w:drawing>
              <wp:anchor distT="0" distB="0" distL="114300" distR="114300" simplePos="0" relativeHeight="251699200" behindDoc="0" locked="0" layoutInCell="1" allowOverlap="1" wp14:anchorId="48545812" wp14:editId="76150468">
                <wp:simplePos x="0" y="0"/>
                <wp:positionH relativeFrom="column">
                  <wp:posOffset>2799716</wp:posOffset>
                </wp:positionH>
                <wp:positionV relativeFrom="paragraph">
                  <wp:posOffset>6381750</wp:posOffset>
                </wp:positionV>
                <wp:extent cx="45719" cy="228600"/>
                <wp:effectExtent l="38100" t="0" r="69215" b="57150"/>
                <wp:wrapNone/>
                <wp:docPr id="70" name="Straight Arrow Connector 70"/>
                <wp:cNvGraphicFramePr/>
                <a:graphic xmlns:a="http://schemas.openxmlformats.org/drawingml/2006/main">
                  <a:graphicData uri="http://schemas.microsoft.com/office/word/2010/wordprocessingShape">
                    <wps:wsp>
                      <wps:cNvCnPr/>
                      <wps:spPr>
                        <a:xfrm>
                          <a:off x="0" y="0"/>
                          <a:ext cx="45719"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0159FB" id="_x0000_t32" coordsize="21600,21600" o:spt="32" o:oned="t" path="m,l21600,21600e" filled="f">
                <v:path arrowok="t" fillok="f" o:connecttype="none"/>
                <o:lock v:ext="edit" shapetype="t"/>
              </v:shapetype>
              <v:shape id="Straight Arrow Connector 70" o:spid="_x0000_s1026" type="#_x0000_t32" style="position:absolute;margin-left:220.45pt;margin-top:502.5pt;width:3.6pt;height:1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" strokecolor="#156082 [3204]"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0BA41EB4" wp14:editId="192C2ED3">
                <wp:simplePos x="0" y="0"/>
                <wp:positionH relativeFrom="column">
                  <wp:posOffset>-419100</wp:posOffset>
                </wp:positionH>
                <wp:positionV relativeFrom="paragraph">
                  <wp:posOffset>1990725</wp:posOffset>
                </wp:positionV>
                <wp:extent cx="2057400" cy="441960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2057400" cy="4419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827B8A9" w14:textId="77777777" w:rsidR="00FC50FB" w:rsidRPr="00817489" w:rsidRDefault="00FC50FB" w:rsidP="00FC50FB">
                            <w:pPr>
                              <w:spacing w:line="276" w:lineRule="auto"/>
                              <w:ind w:left="360"/>
                              <w:rPr>
                                <w:rFonts w:ascii="Arial" w:hAnsi="Arial" w:cs="Arial"/>
                                <w:sz w:val="28"/>
                                <w:szCs w:val="28"/>
                              </w:rPr>
                            </w:pPr>
                            <w:r w:rsidRPr="00817489">
                              <w:rPr>
                                <w:rFonts w:ascii="Arial" w:hAnsi="Arial" w:cs="Arial"/>
                                <w:color w:val="FFFF00"/>
                                <w:sz w:val="28"/>
                                <w:szCs w:val="28"/>
                                <w:u w:val="single"/>
                              </w:rPr>
                              <w:t>Main Idea 1</w:t>
                            </w:r>
                            <w:r w:rsidRPr="00817489">
                              <w:rPr>
                                <w:rFonts w:ascii="Arial" w:hAnsi="Arial" w:cs="Arial"/>
                                <w:sz w:val="28"/>
                                <w:szCs w:val="28"/>
                                <w:u w:val="single"/>
                              </w:rPr>
                              <w:t>:</w:t>
                            </w:r>
                            <w:r w:rsidRPr="00817489">
                              <w:rPr>
                                <w:rFonts w:ascii="Arial" w:hAnsi="Arial" w:cs="Arial"/>
                                <w:sz w:val="28"/>
                                <w:szCs w:val="28"/>
                              </w:rPr>
                              <w:t xml:space="preserve">  </w:t>
                            </w:r>
                          </w:p>
                          <w:p w14:paraId="46E3DFFE" w14:textId="77777777" w:rsidR="00FC50FB" w:rsidRDefault="00FC50FB" w:rsidP="00FC50FB">
                            <w:pPr>
                              <w:spacing w:line="276" w:lineRule="auto"/>
                              <w:ind w:left="360"/>
                              <w:rPr>
                                <w:rFonts w:ascii="Arial" w:hAnsi="Arial" w:cs="Arial"/>
                                <w:color w:val="FFFFFF" w:themeColor="background1"/>
                              </w:rPr>
                            </w:pPr>
                            <w:r w:rsidRPr="00817489">
                              <w:rPr>
                                <w:rFonts w:ascii="Arial" w:hAnsi="Arial" w:cs="Arial"/>
                                <w:color w:val="FFFFFF" w:themeColor="background1"/>
                              </w:rPr>
                              <w:t>Getting new ideas, Innovative problem solving, Reconsidering traditional methods.</w:t>
                            </w:r>
                          </w:p>
                          <w:p w14:paraId="6C5D8D69" w14:textId="418194AE" w:rsidR="00FC50FB" w:rsidRPr="00FC50FB" w:rsidRDefault="00FC50FB" w:rsidP="00FC50FB">
                            <w:pPr>
                              <w:jc w:val="center"/>
                              <w:rPr>
                                <w:rFonts w:ascii="Arial" w:hAnsi="Arial" w:cs="Arial"/>
                                <w:lang w:val="en-GB"/>
                              </w:rPr>
                            </w:pPr>
                            <w:r w:rsidRPr="00817489">
                              <w:rPr>
                                <w:rFonts w:ascii="Arial" w:hAnsi="Arial" w:cs="Arial"/>
                              </w:rPr>
                              <w:t>Creativity involves using imagination to find new uses for existing objects or ideas, rather than following traditional or usual ways of thinking</w:t>
                            </w:r>
                            <w:r>
                              <w:rPr>
                                <w:rFonts w:ascii="Arial" w:hAnsi="Arial" w:cs="Arial"/>
                              </w:rPr>
                              <w:t xml:space="preserve">, </w:t>
                            </w:r>
                            <w:r w:rsidRPr="00FC50FB">
                              <w:rPr>
                                <w:rFonts w:ascii="Arial" w:hAnsi="Arial" w:cs="Arial"/>
                                <w:lang w:val="en-GB"/>
                              </w:rPr>
                              <w:t>(Psychology Today, 2019)</w:t>
                            </w:r>
                            <w:r>
                              <w:rPr>
                                <w:rFonts w:ascii="Arial" w:hAnsi="Arial" w:cs="Arial"/>
                                <w:lang w:val="en-GB"/>
                              </w:rPr>
                              <w:t>.</w:t>
                            </w:r>
                          </w:p>
                          <w:p w14:paraId="53CA6153" w14:textId="77777777" w:rsidR="00FC50FB" w:rsidRPr="00817489" w:rsidRDefault="00FC50FB" w:rsidP="00FC50FB">
                            <w:pPr>
                              <w:spacing w:line="278" w:lineRule="auto"/>
                              <w:jc w:val="center"/>
                              <w:rPr>
                                <w:rFonts w:ascii="Arial" w:hAnsi="Arial" w:cs="Arial"/>
                                <w:color w:val="FFFF00"/>
                              </w:rPr>
                            </w:pPr>
                            <w:r w:rsidRPr="00817489">
                              <w:rPr>
                                <w:rFonts w:ascii="Arial" w:hAnsi="Arial" w:cs="Arial"/>
                                <w:color w:val="FFFF00"/>
                              </w:rPr>
                              <w:t>Creativity in Care Practice</w:t>
                            </w:r>
                          </w:p>
                          <w:p w14:paraId="16048100" w14:textId="77777777" w:rsidR="00FC50FB" w:rsidRPr="00817489" w:rsidRDefault="00FC50FB" w:rsidP="00FC50FB">
                            <w:pPr>
                              <w:rPr>
                                <w:rFonts w:ascii="Arial" w:hAnsi="Arial" w:cs="Arial"/>
                              </w:rPr>
                            </w:pPr>
                            <w:r w:rsidRPr="00817489">
                              <w:rPr>
                                <w:rFonts w:ascii="Arial" w:hAnsi="Arial" w:cs="Arial"/>
                              </w:rPr>
                              <w:t>Creativity enables health and social care practitioners to adapt care to individual needs rather than relying solely on standardised procedures.</w:t>
                            </w:r>
                          </w:p>
                          <w:p w14:paraId="45D59A4B" w14:textId="77777777" w:rsidR="00FC50FB" w:rsidRDefault="00FC50FB" w:rsidP="00FC50FB"/>
                          <w:p w14:paraId="2E8CF90D" w14:textId="77777777" w:rsidR="00FC50FB" w:rsidRDefault="00FC50FB" w:rsidP="00FC50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A41EB4" id="Rectangle 12" o:spid="_x0000_s1027" style="position:absolute;left:0;text-align:left;margin-left:-33pt;margin-top:156.75pt;width:162pt;height:34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" fillcolor="#156082 [3204]" strokecolor="#030e13 [484]" strokeweight="1pt">
                <v:textbox>
                  <w:txbxContent>
                    <w:p w14:paraId="1827B8A9" w14:textId="77777777" w:rsidR="00FC50FB" w:rsidRPr="00817489" w:rsidRDefault="00FC50FB" w:rsidP="00FC50FB">
                      <w:pPr>
                        <w:spacing w:line="276" w:lineRule="auto"/>
                        <w:ind w:left="360"/>
                        <w:rPr>
                          <w:rFonts w:ascii="Arial" w:hAnsi="Arial" w:cs="Arial"/>
                          <w:sz w:val="28"/>
                          <w:szCs w:val="28"/>
                        </w:rPr>
                      </w:pPr>
                      <w:r w:rsidRPr="00817489">
                        <w:rPr>
                          <w:rFonts w:ascii="Arial" w:hAnsi="Arial" w:cs="Arial"/>
                          <w:color w:val="FFFF00"/>
                          <w:sz w:val="28"/>
                          <w:szCs w:val="28"/>
                          <w:u w:val="single"/>
                        </w:rPr>
                        <w:t>Main Idea 1</w:t>
                      </w:r>
                      <w:r w:rsidRPr="00817489">
                        <w:rPr>
                          <w:rFonts w:ascii="Arial" w:hAnsi="Arial" w:cs="Arial"/>
                          <w:sz w:val="28"/>
                          <w:szCs w:val="28"/>
                          <w:u w:val="single"/>
                        </w:rPr>
                        <w:t>:</w:t>
                      </w:r>
                      <w:r w:rsidRPr="00817489">
                        <w:rPr>
                          <w:rFonts w:ascii="Arial" w:hAnsi="Arial" w:cs="Arial"/>
                          <w:sz w:val="28"/>
                          <w:szCs w:val="28"/>
                        </w:rPr>
                        <w:t xml:space="preserve">  </w:t>
                      </w:r>
                    </w:p>
                    <w:p w14:paraId="46E3DFFE" w14:textId="77777777" w:rsidR="00FC50FB" w:rsidRDefault="00FC50FB" w:rsidP="00FC50FB">
                      <w:pPr>
                        <w:spacing w:line="276" w:lineRule="auto"/>
                        <w:ind w:left="360"/>
                        <w:rPr>
                          <w:rFonts w:ascii="Arial" w:hAnsi="Arial" w:cs="Arial"/>
                          <w:color w:val="FFFFFF" w:themeColor="background1"/>
                        </w:rPr>
                      </w:pPr>
                      <w:r w:rsidRPr="00817489">
                        <w:rPr>
                          <w:rFonts w:ascii="Arial" w:hAnsi="Arial" w:cs="Arial"/>
                          <w:color w:val="FFFFFF" w:themeColor="background1"/>
                        </w:rPr>
                        <w:t>Getting new ideas, Innovative problem solving, Reconsidering traditional methods.</w:t>
                      </w:r>
                    </w:p>
                    <w:p w14:paraId="6C5D8D69" w14:textId="418194AE" w:rsidR="00FC50FB" w:rsidRPr="00FC50FB" w:rsidRDefault="00FC50FB" w:rsidP="00FC50FB">
                      <w:pPr>
                        <w:jc w:val="center"/>
                        <w:rPr>
                          <w:rFonts w:ascii="Arial" w:hAnsi="Arial" w:cs="Arial"/>
                          <w:lang w:val="en-GB"/>
                        </w:rPr>
                      </w:pPr>
                      <w:r w:rsidRPr="00817489">
                        <w:rPr>
                          <w:rFonts w:ascii="Arial" w:hAnsi="Arial" w:cs="Arial"/>
                        </w:rPr>
                        <w:t>Creativity involves using imagination to find new uses for existing objects or ideas, rather than following traditional or usual ways of thinking</w:t>
                      </w:r>
                      <w:r>
                        <w:rPr>
                          <w:rFonts w:ascii="Arial" w:hAnsi="Arial" w:cs="Arial"/>
                        </w:rPr>
                        <w:t xml:space="preserve">, </w:t>
                      </w:r>
                      <w:r w:rsidRPr="00FC50FB">
                        <w:rPr>
                          <w:rFonts w:ascii="Arial" w:hAnsi="Arial" w:cs="Arial"/>
                          <w:lang w:val="en-GB"/>
                        </w:rPr>
                        <w:t>(Psychology Today, 2019)</w:t>
                      </w:r>
                      <w:r>
                        <w:rPr>
                          <w:rFonts w:ascii="Arial" w:hAnsi="Arial" w:cs="Arial"/>
                          <w:lang w:val="en-GB"/>
                        </w:rPr>
                        <w:t>.</w:t>
                      </w:r>
                    </w:p>
                    <w:p w14:paraId="53CA6153" w14:textId="77777777" w:rsidR="00FC50FB" w:rsidRPr="00817489" w:rsidRDefault="00FC50FB" w:rsidP="00FC50FB">
                      <w:pPr>
                        <w:spacing w:line="278" w:lineRule="auto"/>
                        <w:jc w:val="center"/>
                        <w:rPr>
                          <w:rFonts w:ascii="Arial" w:hAnsi="Arial" w:cs="Arial"/>
                          <w:color w:val="FFFF00"/>
                        </w:rPr>
                      </w:pPr>
                      <w:r w:rsidRPr="00817489">
                        <w:rPr>
                          <w:rFonts w:ascii="Arial" w:hAnsi="Arial" w:cs="Arial"/>
                          <w:color w:val="FFFF00"/>
                        </w:rPr>
                        <w:t>Creativity in Care Practice</w:t>
                      </w:r>
                    </w:p>
                    <w:p w14:paraId="16048100" w14:textId="77777777" w:rsidR="00FC50FB" w:rsidRPr="00817489" w:rsidRDefault="00FC50FB" w:rsidP="00FC50FB">
                      <w:pPr>
                        <w:rPr>
                          <w:rFonts w:ascii="Arial" w:hAnsi="Arial" w:cs="Arial"/>
                        </w:rPr>
                      </w:pPr>
                      <w:r w:rsidRPr="00817489">
                        <w:rPr>
                          <w:rFonts w:ascii="Arial" w:hAnsi="Arial" w:cs="Arial"/>
                        </w:rPr>
                        <w:t>Creativity enables health and social care practitioners to adapt care to individual needs rather than relying solely on standardised procedures.</w:t>
                      </w:r>
                    </w:p>
                    <w:p w14:paraId="45D59A4B" w14:textId="77777777" w:rsidR="00FC50FB" w:rsidRDefault="00FC50FB" w:rsidP="00FC50FB"/>
                    <w:p w14:paraId="2E8CF90D" w14:textId="77777777" w:rsidR="00FC50FB" w:rsidRDefault="00FC50FB" w:rsidP="00FC50FB">
                      <w:pPr>
                        <w:jc w:val="center"/>
                      </w:pPr>
                    </w:p>
                  </w:txbxContent>
                </v:textbox>
              </v:rect>
            </w:pict>
          </mc:Fallback>
        </mc:AlternateContent>
      </w:r>
      <w:r>
        <w:rPr>
          <w:noProof/>
        </w:rPr>
        <mc:AlternateContent>
          <mc:Choice Requires="wps">
            <w:drawing>
              <wp:anchor distT="0" distB="0" distL="114300" distR="114300" simplePos="0" relativeHeight="251686912" behindDoc="0" locked="0" layoutInCell="1" allowOverlap="1" wp14:anchorId="6E756AE0" wp14:editId="0DEB9CD7">
                <wp:simplePos x="0" y="0"/>
                <wp:positionH relativeFrom="column">
                  <wp:posOffset>485775</wp:posOffset>
                </wp:positionH>
                <wp:positionV relativeFrom="paragraph">
                  <wp:posOffset>6381750</wp:posOffset>
                </wp:positionV>
                <wp:extent cx="45719" cy="247650"/>
                <wp:effectExtent l="57150" t="0" r="50165" b="57150"/>
                <wp:wrapNone/>
                <wp:docPr id="55" name="Straight Arrow Connector 55"/>
                <wp:cNvGraphicFramePr/>
                <a:graphic xmlns:a="http://schemas.openxmlformats.org/drawingml/2006/main">
                  <a:graphicData uri="http://schemas.microsoft.com/office/word/2010/wordprocessingShape">
                    <wps:wsp>
                      <wps:cNvCnPr/>
                      <wps:spPr>
                        <a:xfrm flipH="1">
                          <a:off x="0" y="0"/>
                          <a:ext cx="45719"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9EDB99" id="Straight Arrow Connector 55" o:spid="_x0000_s1026" type="#_x0000_t32" style="position:absolute;margin-left:38.25pt;margin-top:502.5pt;width:3.6pt;height:19.5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" strokecolor="#156082 [3204]"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60D70177" wp14:editId="26109A2F">
                <wp:simplePos x="0" y="0"/>
                <wp:positionH relativeFrom="margin">
                  <wp:posOffset>4029075</wp:posOffset>
                </wp:positionH>
                <wp:positionV relativeFrom="paragraph">
                  <wp:posOffset>2019300</wp:posOffset>
                </wp:positionV>
                <wp:extent cx="2209800" cy="447675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2209800" cy="44767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15E6C0" w14:textId="77777777" w:rsidR="00FC50FB" w:rsidRPr="00817489" w:rsidRDefault="00FC50FB" w:rsidP="00FC50FB">
                            <w:pPr>
                              <w:spacing w:line="276" w:lineRule="auto"/>
                              <w:ind w:left="360"/>
                              <w:rPr>
                                <w:rFonts w:ascii="Arial" w:hAnsi="Arial" w:cs="Arial"/>
                              </w:rPr>
                            </w:pPr>
                            <w:r w:rsidRPr="00817489">
                              <w:rPr>
                                <w:rFonts w:ascii="Arial" w:hAnsi="Arial" w:cs="Arial"/>
                                <w:color w:val="FFFF00"/>
                                <w:u w:val="single"/>
                              </w:rPr>
                              <w:t>Main Idea 3:</w:t>
                            </w:r>
                            <w:r w:rsidRPr="00817489">
                              <w:rPr>
                                <w:rFonts w:ascii="Arial" w:hAnsi="Arial" w:cs="Arial"/>
                              </w:rPr>
                              <w:t xml:space="preserve">  </w:t>
                            </w:r>
                          </w:p>
                          <w:p w14:paraId="4B42189C" w14:textId="77777777" w:rsidR="00FC50FB" w:rsidRPr="00817489" w:rsidRDefault="00FC50FB" w:rsidP="00FC50FB">
                            <w:pPr>
                              <w:ind w:left="360"/>
                              <w:rPr>
                                <w:rFonts w:ascii="Arial" w:hAnsi="Arial" w:cs="Arial"/>
                                <w:sz w:val="22"/>
                                <w:szCs w:val="22"/>
                              </w:rPr>
                            </w:pPr>
                            <w:r w:rsidRPr="00817489">
                              <w:rPr>
                                <w:rFonts w:ascii="Arial" w:hAnsi="Arial" w:cs="Arial"/>
                                <w:sz w:val="22"/>
                                <w:szCs w:val="22"/>
                              </w:rPr>
                              <w:t>Efficient service delivery, Personalized care, better patient outcomes, measurable improvements in care quality.</w:t>
                            </w:r>
                          </w:p>
                          <w:p w14:paraId="41B6EFBD" w14:textId="77777777" w:rsidR="00FC50FB" w:rsidRPr="00817489" w:rsidRDefault="00FC50FB" w:rsidP="00FC50FB">
                            <w:pPr>
                              <w:ind w:left="360"/>
                              <w:rPr>
                                <w:rFonts w:ascii="Arial" w:hAnsi="Arial" w:cs="Arial"/>
                                <w:sz w:val="22"/>
                                <w:szCs w:val="22"/>
                              </w:rPr>
                            </w:pPr>
                            <w:r w:rsidRPr="00817489">
                              <w:rPr>
                                <w:rFonts w:ascii="Arial" w:hAnsi="Arial" w:cs="Arial"/>
                                <w:sz w:val="22"/>
                                <w:szCs w:val="22"/>
                              </w:rPr>
                              <w:t>In health and social care, creativity and value creation help organisations improve the quality of care, use resources more efficiently, and meet the individual needs of service users. This can lead to better patient outcomes, reduced waiting times, improved staff performance, and higher patient satisfaction</w:t>
                            </w:r>
                          </w:p>
                          <w:p w14:paraId="2218020D" w14:textId="77777777" w:rsidR="00FC50FB" w:rsidRPr="00817489" w:rsidRDefault="00FC50FB" w:rsidP="00FC50FB">
                            <w:pPr>
                              <w:rPr>
                                <w:rFonts w:ascii="Arial" w:hAnsi="Arial" w:cs="Arial"/>
                                <w:sz w:val="22"/>
                                <w:szCs w:val="22"/>
                              </w:rPr>
                            </w:pPr>
                            <w:r w:rsidRPr="00817489">
                              <w:rPr>
                                <w:rFonts w:ascii="Arial" w:hAnsi="Arial" w:cs="Arial"/>
                                <w:sz w:val="22"/>
                                <w:szCs w:val="22"/>
                              </w:rPr>
                              <w:t>Creativity supports innovation at organisational and system levels within health and social care.</w:t>
                            </w:r>
                          </w:p>
                          <w:p w14:paraId="0E135EC7" w14:textId="77777777" w:rsidR="00FC50FB" w:rsidRPr="00817489" w:rsidRDefault="00FC50FB" w:rsidP="00FC50FB">
                            <w:pPr>
                              <w:jc w:val="cente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D70177" id="Rectangle 14" o:spid="_x0000_s1028" style="position:absolute;left:0;text-align:left;margin-left:317.25pt;margin-top:159pt;width:174pt;height:352.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" fillcolor="#156082 [3204]" strokecolor="#030e13 [484]" strokeweight="1pt">
                <v:textbox>
                  <w:txbxContent>
                    <w:p w14:paraId="0815E6C0" w14:textId="77777777" w:rsidR="00FC50FB" w:rsidRPr="00817489" w:rsidRDefault="00FC50FB" w:rsidP="00FC50FB">
                      <w:pPr>
                        <w:spacing w:line="276" w:lineRule="auto"/>
                        <w:ind w:left="360"/>
                        <w:rPr>
                          <w:rFonts w:ascii="Arial" w:hAnsi="Arial" w:cs="Arial"/>
                        </w:rPr>
                      </w:pPr>
                      <w:r w:rsidRPr="00817489">
                        <w:rPr>
                          <w:rFonts w:ascii="Arial" w:hAnsi="Arial" w:cs="Arial"/>
                          <w:color w:val="FFFF00"/>
                          <w:u w:val="single"/>
                        </w:rPr>
                        <w:t>Main Idea 3:</w:t>
                      </w:r>
                      <w:r w:rsidRPr="00817489">
                        <w:rPr>
                          <w:rFonts w:ascii="Arial" w:hAnsi="Arial" w:cs="Arial"/>
                        </w:rPr>
                        <w:t xml:space="preserve">  </w:t>
                      </w:r>
                    </w:p>
                    <w:p w14:paraId="4B42189C" w14:textId="77777777" w:rsidR="00FC50FB" w:rsidRPr="00817489" w:rsidRDefault="00FC50FB" w:rsidP="00FC50FB">
                      <w:pPr>
                        <w:ind w:left="360"/>
                        <w:rPr>
                          <w:rFonts w:ascii="Arial" w:hAnsi="Arial" w:cs="Arial"/>
                          <w:sz w:val="22"/>
                          <w:szCs w:val="22"/>
                        </w:rPr>
                      </w:pPr>
                      <w:r w:rsidRPr="00817489">
                        <w:rPr>
                          <w:rFonts w:ascii="Arial" w:hAnsi="Arial" w:cs="Arial"/>
                          <w:sz w:val="22"/>
                          <w:szCs w:val="22"/>
                        </w:rPr>
                        <w:t>Efficient service delivery, Personalized care, better patient outcomes, measurable improvements in care quality.</w:t>
                      </w:r>
                    </w:p>
                    <w:p w14:paraId="41B6EFBD" w14:textId="77777777" w:rsidR="00FC50FB" w:rsidRPr="00817489" w:rsidRDefault="00FC50FB" w:rsidP="00FC50FB">
                      <w:pPr>
                        <w:ind w:left="360"/>
                        <w:rPr>
                          <w:rFonts w:ascii="Arial" w:hAnsi="Arial" w:cs="Arial"/>
                          <w:sz w:val="22"/>
                          <w:szCs w:val="22"/>
                        </w:rPr>
                      </w:pPr>
                      <w:r w:rsidRPr="00817489">
                        <w:rPr>
                          <w:rFonts w:ascii="Arial" w:hAnsi="Arial" w:cs="Arial"/>
                          <w:sz w:val="22"/>
                          <w:szCs w:val="22"/>
                        </w:rPr>
                        <w:t>In health and social care, creativity and value creation help organisations improve the quality of care, use resources more efficiently, and meet the individual needs of service users. This can lead to better patient outcomes, reduced waiting times, improved staff performance, and higher patient satisfaction</w:t>
                      </w:r>
                    </w:p>
                    <w:p w14:paraId="2218020D" w14:textId="77777777" w:rsidR="00FC50FB" w:rsidRPr="00817489" w:rsidRDefault="00FC50FB" w:rsidP="00FC50FB">
                      <w:pPr>
                        <w:rPr>
                          <w:rFonts w:ascii="Arial" w:hAnsi="Arial" w:cs="Arial"/>
                          <w:sz w:val="22"/>
                          <w:szCs w:val="22"/>
                        </w:rPr>
                      </w:pPr>
                      <w:r w:rsidRPr="00817489">
                        <w:rPr>
                          <w:rFonts w:ascii="Arial" w:hAnsi="Arial" w:cs="Arial"/>
                          <w:sz w:val="22"/>
                          <w:szCs w:val="22"/>
                        </w:rPr>
                        <w:t>Creativity supports innovation at organisational and system levels within health and social care.</w:t>
                      </w:r>
                    </w:p>
                    <w:p w14:paraId="0E135EC7" w14:textId="77777777" w:rsidR="00FC50FB" w:rsidRPr="00817489" w:rsidRDefault="00FC50FB" w:rsidP="00FC50FB">
                      <w:pPr>
                        <w:jc w:val="center"/>
                        <w:rPr>
                          <w:rFonts w:ascii="Arial" w:hAnsi="Arial" w:cs="Arial"/>
                          <w:sz w:val="22"/>
                          <w:szCs w:val="22"/>
                        </w:rPr>
                      </w:pPr>
                    </w:p>
                  </w:txbxContent>
                </v:textbox>
                <w10:wrap anchorx="margin"/>
              </v:rect>
            </w:pict>
          </mc:Fallback>
        </mc:AlternateContent>
      </w:r>
      <w:r>
        <w:rPr>
          <w:noProof/>
        </w:rPr>
        <mc:AlternateContent>
          <mc:Choice Requires="wps">
            <w:drawing>
              <wp:anchor distT="0" distB="0" distL="114300" distR="114300" simplePos="0" relativeHeight="251685888" behindDoc="0" locked="0" layoutInCell="1" allowOverlap="1" wp14:anchorId="45872854" wp14:editId="6D23034B">
                <wp:simplePos x="0" y="0"/>
                <wp:positionH relativeFrom="column">
                  <wp:posOffset>2571750</wp:posOffset>
                </wp:positionH>
                <wp:positionV relativeFrom="paragraph">
                  <wp:posOffset>666750</wp:posOffset>
                </wp:positionV>
                <wp:extent cx="0" cy="247650"/>
                <wp:effectExtent l="0" t="0" r="38100" b="19050"/>
                <wp:wrapNone/>
                <wp:docPr id="45" name="Straight Connector 45"/>
                <wp:cNvGraphicFramePr/>
                <a:graphic xmlns:a="http://schemas.openxmlformats.org/drawingml/2006/main">
                  <a:graphicData uri="http://schemas.microsoft.com/office/word/2010/wordprocessingShape">
                    <wps:wsp>
                      <wps:cNvCnPr/>
                      <wps:spPr>
                        <a:xfrm>
                          <a:off x="0" y="0"/>
                          <a:ext cx="0" cy="247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B119AA" id="Straight Connector 45"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202.5pt,52.5pt" to="202.5pt,1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" strokecolor="#156082 [3204]" strokeweight=".5pt">
                <v:stroke joinstyle="miter"/>
              </v:line>
            </w:pict>
          </mc:Fallback>
        </mc:AlternateContent>
      </w:r>
      <w:r>
        <w:rPr>
          <w:noProof/>
        </w:rPr>
        <mc:AlternateContent>
          <mc:Choice Requires="wps">
            <w:drawing>
              <wp:anchor distT="0" distB="0" distL="114300" distR="114300" simplePos="0" relativeHeight="251684864" behindDoc="0" locked="0" layoutInCell="1" allowOverlap="1" wp14:anchorId="734239D9" wp14:editId="4EB21F5C">
                <wp:simplePos x="0" y="0"/>
                <wp:positionH relativeFrom="column">
                  <wp:posOffset>4629150</wp:posOffset>
                </wp:positionH>
                <wp:positionV relativeFrom="paragraph">
                  <wp:posOffset>638175</wp:posOffset>
                </wp:positionV>
                <wp:extent cx="9525" cy="209550"/>
                <wp:effectExtent l="0" t="0" r="28575" b="19050"/>
                <wp:wrapNone/>
                <wp:docPr id="44" name="Straight Connector 44"/>
                <wp:cNvGraphicFramePr/>
                <a:graphic xmlns:a="http://schemas.openxmlformats.org/drawingml/2006/main">
                  <a:graphicData uri="http://schemas.microsoft.com/office/word/2010/wordprocessingShape">
                    <wps:wsp>
                      <wps:cNvCnPr/>
                      <wps:spPr>
                        <a:xfrm>
                          <a:off x="0" y="0"/>
                          <a:ext cx="9525" cy="209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23704B" id="Straight Connector 44"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364.5pt,50.25pt" to="365.25pt,6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" strokecolor="#156082 [3204]" strokeweight=".5pt">
                <v:stroke joinstyle="miter"/>
              </v:line>
            </w:pict>
          </mc:Fallback>
        </mc:AlternateContent>
      </w:r>
      <w:r>
        <w:rPr>
          <w:noProof/>
        </w:rPr>
        <mc:AlternateContent>
          <mc:Choice Requires="wps">
            <w:drawing>
              <wp:anchor distT="0" distB="0" distL="114300" distR="114300" simplePos="0" relativeHeight="251683840" behindDoc="0" locked="0" layoutInCell="1" allowOverlap="1" wp14:anchorId="2269EB0F" wp14:editId="546B61BC">
                <wp:simplePos x="0" y="0"/>
                <wp:positionH relativeFrom="column">
                  <wp:posOffset>409575</wp:posOffset>
                </wp:positionH>
                <wp:positionV relativeFrom="paragraph">
                  <wp:posOffset>647700</wp:posOffset>
                </wp:positionV>
                <wp:extent cx="9525" cy="247650"/>
                <wp:effectExtent l="0" t="0" r="28575" b="19050"/>
                <wp:wrapNone/>
                <wp:docPr id="43" name="Straight Connector 43"/>
                <wp:cNvGraphicFramePr/>
                <a:graphic xmlns:a="http://schemas.openxmlformats.org/drawingml/2006/main">
                  <a:graphicData uri="http://schemas.microsoft.com/office/word/2010/wordprocessingShape">
                    <wps:wsp>
                      <wps:cNvCnPr/>
                      <wps:spPr>
                        <a:xfrm>
                          <a:off x="0" y="0"/>
                          <a:ext cx="9525" cy="247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895472" id="Straight Connector 43"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32.25pt,51pt" to="33pt,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" strokecolor="#156082 [3204]" strokeweight=".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3691477C" wp14:editId="7E701FE2">
                <wp:simplePos x="0" y="0"/>
                <wp:positionH relativeFrom="column">
                  <wp:posOffset>2552700</wp:posOffset>
                </wp:positionH>
                <wp:positionV relativeFrom="paragraph">
                  <wp:posOffset>523875</wp:posOffset>
                </wp:positionV>
                <wp:extent cx="19050" cy="104775"/>
                <wp:effectExtent l="0" t="0" r="19050" b="28575"/>
                <wp:wrapNone/>
                <wp:docPr id="2" name="Straight Connector 2"/>
                <wp:cNvGraphicFramePr/>
                <a:graphic xmlns:a="http://schemas.openxmlformats.org/drawingml/2006/main">
                  <a:graphicData uri="http://schemas.microsoft.com/office/word/2010/wordprocessingShape">
                    <wps:wsp>
                      <wps:cNvCnPr/>
                      <wps:spPr>
                        <a:xfrm flipH="1">
                          <a:off x="0" y="0"/>
                          <a:ext cx="19050" cy="1047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E08D6B" id="Straight Connector 2" o:spid="_x0000_s1026" style="position:absolute;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pt,41.25pt" to="202.5pt,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" strokecolor="#156082 [3204]" strokeweight=".5pt">
                <v:stroke joinstyle="miter"/>
              </v:line>
            </w:pict>
          </mc:Fallback>
        </mc:AlternateContent>
      </w:r>
      <w:r>
        <w:rPr>
          <w:noProof/>
        </w:rPr>
        <mc:AlternateContent>
          <mc:Choice Requires="wps">
            <w:drawing>
              <wp:anchor distT="0" distB="0" distL="114300" distR="114300" simplePos="0" relativeHeight="251682816" behindDoc="0" locked="0" layoutInCell="1" allowOverlap="1" wp14:anchorId="2E841804" wp14:editId="1C9A0F1F">
                <wp:simplePos x="0" y="0"/>
                <wp:positionH relativeFrom="column">
                  <wp:posOffset>380999</wp:posOffset>
                </wp:positionH>
                <wp:positionV relativeFrom="paragraph">
                  <wp:posOffset>628649</wp:posOffset>
                </wp:positionV>
                <wp:extent cx="4276725" cy="19050"/>
                <wp:effectExtent l="0" t="0" r="28575" b="19050"/>
                <wp:wrapNone/>
                <wp:docPr id="42" name="Straight Connector 42"/>
                <wp:cNvGraphicFramePr/>
                <a:graphic xmlns:a="http://schemas.openxmlformats.org/drawingml/2006/main">
                  <a:graphicData uri="http://schemas.microsoft.com/office/word/2010/wordprocessingShape">
                    <wps:wsp>
                      <wps:cNvCnPr/>
                      <wps:spPr>
                        <a:xfrm flipV="1">
                          <a:off x="0" y="0"/>
                          <a:ext cx="427672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47C0B1" id="Straight Connector 42"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pt,49.5pt" to="366.75pt,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" strokecolor="#156082 [3204]" strokeweight=".5pt">
                <v:stroke joinstyle="miter"/>
              </v:line>
            </w:pict>
          </mc:Fallback>
        </mc:AlternateContent>
      </w:r>
      <w:r>
        <w:rPr>
          <w:noProof/>
        </w:rPr>
        <mc:AlternateContent>
          <mc:Choice Requires="wps">
            <w:drawing>
              <wp:anchor distT="0" distB="0" distL="114300" distR="114300" simplePos="0" relativeHeight="251660288" behindDoc="0" locked="0" layoutInCell="1" allowOverlap="1" wp14:anchorId="5D42DE8B" wp14:editId="696062DE">
                <wp:simplePos x="0" y="0"/>
                <wp:positionH relativeFrom="column">
                  <wp:posOffset>1209675</wp:posOffset>
                </wp:positionH>
                <wp:positionV relativeFrom="paragraph">
                  <wp:posOffset>0</wp:posOffset>
                </wp:positionV>
                <wp:extent cx="2895600" cy="504825"/>
                <wp:effectExtent l="0" t="0" r="19050" b="28575"/>
                <wp:wrapNone/>
                <wp:docPr id="4" name="Rectangle: Rounded Corners 4"/>
                <wp:cNvGraphicFramePr/>
                <a:graphic xmlns:a="http://schemas.openxmlformats.org/drawingml/2006/main">
                  <a:graphicData uri="http://schemas.microsoft.com/office/word/2010/wordprocessingShape">
                    <wps:wsp>
                      <wps:cNvSpPr/>
                      <wps:spPr>
                        <a:xfrm>
                          <a:off x="0" y="0"/>
                          <a:ext cx="2895600" cy="504825"/>
                        </a:xfrm>
                        <a:prstGeom prst="roundRect">
                          <a:avLst>
                            <a:gd name="adj" fmla="val 22327"/>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64F166A" w14:textId="77777777" w:rsidR="00FC50FB" w:rsidRDefault="00FC50FB" w:rsidP="00FC50FB">
                            <w:pPr>
                              <w:jc w:val="center"/>
                              <w:rPr>
                                <w:rFonts w:ascii="Arial" w:hAnsi="Arial" w:cs="Arial"/>
                                <w:sz w:val="40"/>
                                <w:szCs w:val="40"/>
                              </w:rPr>
                            </w:pPr>
                            <w:r w:rsidRPr="00817489">
                              <w:rPr>
                                <w:rFonts w:ascii="Arial" w:hAnsi="Arial" w:cs="Arial"/>
                                <w:sz w:val="40"/>
                                <w:szCs w:val="40"/>
                              </w:rPr>
                              <w:t>Concept Map</w:t>
                            </w:r>
                          </w:p>
                          <w:p w14:paraId="331BCCC8" w14:textId="77777777" w:rsidR="00FC50FB" w:rsidRPr="00817489" w:rsidRDefault="00FC50FB" w:rsidP="00FC50FB">
                            <w:pPr>
                              <w:jc w:val="center"/>
                              <w:rPr>
                                <w:rFonts w:ascii="Arial" w:hAnsi="Arial" w:cs="Arial"/>
                                <w:sz w:val="40"/>
                                <w:szCs w:val="40"/>
                              </w:rPr>
                            </w:pPr>
                          </w:p>
                          <w:p w14:paraId="4C8BDA30" w14:textId="77777777" w:rsidR="00FC50FB" w:rsidRPr="00817489" w:rsidRDefault="00FC50FB" w:rsidP="00FC50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42DE8B" id="Rectangle: Rounded Corners 4" o:spid="_x0000_s1029" style="position:absolute;left:0;text-align:left;margin-left:95.25pt;margin-top:0;width:228pt;height:39.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463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" fillcolor="#156082 [3204]" strokecolor="#030e13 [484]" strokeweight="1pt">
                <v:stroke joinstyle="miter"/>
                <v:textbox>
                  <w:txbxContent>
                    <w:p w14:paraId="564F166A" w14:textId="77777777" w:rsidR="00FC50FB" w:rsidRDefault="00FC50FB" w:rsidP="00FC50FB">
                      <w:pPr>
                        <w:jc w:val="center"/>
                        <w:rPr>
                          <w:rFonts w:ascii="Arial" w:hAnsi="Arial" w:cs="Arial"/>
                          <w:sz w:val="40"/>
                          <w:szCs w:val="40"/>
                        </w:rPr>
                      </w:pPr>
                      <w:r w:rsidRPr="00817489">
                        <w:rPr>
                          <w:rFonts w:ascii="Arial" w:hAnsi="Arial" w:cs="Arial"/>
                          <w:sz w:val="40"/>
                          <w:szCs w:val="40"/>
                        </w:rPr>
                        <w:t>Concept Map</w:t>
                      </w:r>
                    </w:p>
                    <w:p w14:paraId="331BCCC8" w14:textId="77777777" w:rsidR="00FC50FB" w:rsidRPr="00817489" w:rsidRDefault="00FC50FB" w:rsidP="00FC50FB">
                      <w:pPr>
                        <w:jc w:val="center"/>
                        <w:rPr>
                          <w:rFonts w:ascii="Arial" w:hAnsi="Arial" w:cs="Arial"/>
                          <w:sz w:val="40"/>
                          <w:szCs w:val="40"/>
                        </w:rPr>
                      </w:pPr>
                    </w:p>
                    <w:p w14:paraId="4C8BDA30" w14:textId="77777777" w:rsidR="00FC50FB" w:rsidRPr="00817489" w:rsidRDefault="00FC50FB" w:rsidP="00FC50FB">
                      <w:pPr>
                        <w:jc w:val="center"/>
                      </w:pPr>
                    </w:p>
                  </w:txbxContent>
                </v:textbox>
              </v:roundrect>
            </w:pict>
          </mc:Fallback>
        </mc:AlternateContent>
      </w:r>
      <w:r>
        <w:rPr>
          <w:noProof/>
        </w:rPr>
        <mc:AlternateContent>
          <mc:Choice Requires="wps">
            <w:drawing>
              <wp:anchor distT="0" distB="0" distL="114300" distR="114300" simplePos="0" relativeHeight="251678720" behindDoc="0" locked="0" layoutInCell="1" allowOverlap="1" wp14:anchorId="31BDDFD3" wp14:editId="5C40812F">
                <wp:simplePos x="0" y="0"/>
                <wp:positionH relativeFrom="column">
                  <wp:posOffset>3914775</wp:posOffset>
                </wp:positionH>
                <wp:positionV relativeFrom="paragraph">
                  <wp:posOffset>2695575</wp:posOffset>
                </wp:positionV>
                <wp:extent cx="123825" cy="28575"/>
                <wp:effectExtent l="0" t="57150" r="28575" b="85725"/>
                <wp:wrapNone/>
                <wp:docPr id="30" name="Straight Arrow Connector 30"/>
                <wp:cNvGraphicFramePr/>
                <a:graphic xmlns:a="http://schemas.openxmlformats.org/drawingml/2006/main">
                  <a:graphicData uri="http://schemas.microsoft.com/office/word/2010/wordprocessingShape">
                    <wps:wsp>
                      <wps:cNvCnPr/>
                      <wps:spPr>
                        <a:xfrm>
                          <a:off x="0" y="0"/>
                          <a:ext cx="123825"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A4BABB" id="Straight Arrow Connector 30" o:spid="_x0000_s1026" type="#_x0000_t32" style="position:absolute;margin-left:308.25pt;margin-top:212.25pt;width:9.75pt;height:2.2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" strokecolor="#156082 [3204]" strokeweight=".5pt">
                <v:stroke endarrow="block" joinstyle="miter"/>
              </v:shape>
            </w:pict>
          </mc:Fallback>
        </mc:AlternateContent>
      </w:r>
      <w:r>
        <w:rPr>
          <w:noProof/>
        </w:rPr>
        <mc:AlternateContent>
          <mc:Choice Requires="wps">
            <w:drawing>
              <wp:anchor distT="0" distB="0" distL="114300" distR="114300" simplePos="0" relativeHeight="251677696" behindDoc="0" locked="0" layoutInCell="1" allowOverlap="1" wp14:anchorId="31A8D89E" wp14:editId="358AF87F">
                <wp:simplePos x="0" y="0"/>
                <wp:positionH relativeFrom="column">
                  <wp:posOffset>1647825</wp:posOffset>
                </wp:positionH>
                <wp:positionV relativeFrom="paragraph">
                  <wp:posOffset>2686050</wp:posOffset>
                </wp:positionV>
                <wp:extent cx="142875" cy="0"/>
                <wp:effectExtent l="0" t="76200" r="9525" b="95250"/>
                <wp:wrapNone/>
                <wp:docPr id="28" name="Straight Arrow Connector 28"/>
                <wp:cNvGraphicFramePr/>
                <a:graphic xmlns:a="http://schemas.openxmlformats.org/drawingml/2006/main">
                  <a:graphicData uri="http://schemas.microsoft.com/office/word/2010/wordprocessingShape">
                    <wps:wsp>
                      <wps:cNvCnPr/>
                      <wps:spPr>
                        <a:xfrm>
                          <a:off x="0" y="0"/>
                          <a:ext cx="1428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7E9696" id="Straight Arrow Connector 28" o:spid="_x0000_s1026" type="#_x0000_t32" style="position:absolute;margin-left:129.75pt;margin-top:211.5pt;width:11.2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" strokecolor="#156082 [3204]" strokeweight=".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2F6BE479" wp14:editId="5928C29C">
                <wp:simplePos x="0" y="0"/>
                <wp:positionH relativeFrom="column">
                  <wp:posOffset>4591050</wp:posOffset>
                </wp:positionH>
                <wp:positionV relativeFrom="paragraph">
                  <wp:posOffset>1685925</wp:posOffset>
                </wp:positionV>
                <wp:extent cx="9525" cy="257175"/>
                <wp:effectExtent l="38100" t="0" r="66675" b="47625"/>
                <wp:wrapNone/>
                <wp:docPr id="11" name="Straight Arrow Connector 11"/>
                <wp:cNvGraphicFramePr/>
                <a:graphic xmlns:a="http://schemas.openxmlformats.org/drawingml/2006/main">
                  <a:graphicData uri="http://schemas.microsoft.com/office/word/2010/wordprocessingShape">
                    <wps:wsp>
                      <wps:cNvCnPr/>
                      <wps:spPr>
                        <a:xfrm>
                          <a:off x="0" y="0"/>
                          <a:ext cx="9525"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CC4B1F" id="Straight Arrow Connector 11" o:spid="_x0000_s1026" type="#_x0000_t32" style="position:absolute;margin-left:361.5pt;margin-top:132.75pt;width:.75pt;height:20.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" strokecolor="#156082 [3204]"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0BBEAD8C" wp14:editId="2D14834A">
                <wp:simplePos x="0" y="0"/>
                <wp:positionH relativeFrom="column">
                  <wp:posOffset>2609850</wp:posOffset>
                </wp:positionH>
                <wp:positionV relativeFrom="paragraph">
                  <wp:posOffset>1771650</wp:posOffset>
                </wp:positionV>
                <wp:extent cx="9525" cy="228600"/>
                <wp:effectExtent l="38100" t="0" r="66675" b="57150"/>
                <wp:wrapNone/>
                <wp:docPr id="10" name="Straight Arrow Connector 10"/>
                <wp:cNvGraphicFramePr/>
                <a:graphic xmlns:a="http://schemas.openxmlformats.org/drawingml/2006/main">
                  <a:graphicData uri="http://schemas.microsoft.com/office/word/2010/wordprocessingShape">
                    <wps:wsp>
                      <wps:cNvCnPr/>
                      <wps:spPr>
                        <a:xfrm>
                          <a:off x="0" y="0"/>
                          <a:ext cx="9525"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8C0103" id="Straight Arrow Connector 10" o:spid="_x0000_s1026" type="#_x0000_t32" style="position:absolute;margin-left:205.5pt;margin-top:139.5pt;width:.75pt;height:18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" strokecolor="#156082 [3204]"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06FD86E7" wp14:editId="472CF74D">
                <wp:simplePos x="0" y="0"/>
                <wp:positionH relativeFrom="column">
                  <wp:posOffset>3686175</wp:posOffset>
                </wp:positionH>
                <wp:positionV relativeFrom="paragraph">
                  <wp:posOffset>923925</wp:posOffset>
                </wp:positionV>
                <wp:extent cx="1800225" cy="742950"/>
                <wp:effectExtent l="0" t="0" r="28575" b="19050"/>
                <wp:wrapNone/>
                <wp:docPr id="6" name="Oval 6"/>
                <wp:cNvGraphicFramePr/>
                <a:graphic xmlns:a="http://schemas.openxmlformats.org/drawingml/2006/main">
                  <a:graphicData uri="http://schemas.microsoft.com/office/word/2010/wordprocessingShape">
                    <wps:wsp>
                      <wps:cNvSpPr/>
                      <wps:spPr>
                        <a:xfrm>
                          <a:off x="0" y="0"/>
                          <a:ext cx="1800225" cy="742950"/>
                        </a:xfrm>
                        <a:prstGeom prst="ellipse">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C3E52DB" w14:textId="77777777" w:rsidR="00FC50FB" w:rsidRPr="00817489" w:rsidRDefault="00FC50FB" w:rsidP="00FC50FB">
                            <w:pPr>
                              <w:jc w:val="center"/>
                              <w:rPr>
                                <w:rFonts w:ascii="Arial" w:hAnsi="Arial" w:cs="Arial"/>
                                <w:color w:val="000000" w:themeColor="text1"/>
                                <w:sz w:val="28"/>
                                <w:szCs w:val="28"/>
                              </w:rPr>
                            </w:pPr>
                            <w:r w:rsidRPr="00817489">
                              <w:rPr>
                                <w:rFonts w:ascii="Arial" w:hAnsi="Arial" w:cs="Arial"/>
                                <w:color w:val="000000" w:themeColor="text1"/>
                                <w:sz w:val="28"/>
                                <w:szCs w:val="28"/>
                              </w:rPr>
                              <w:t>Health &amp; Social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FD86E7" id="Oval 6" o:spid="_x0000_s1030" style="position:absolute;left:0;text-align:left;margin-left:290.25pt;margin-top:72.75pt;width:141.75pt;height:5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" fillcolor="#f6c5ac [1301]" strokecolor="#030e13 [484]" strokeweight="1pt">
                <v:stroke joinstyle="miter"/>
                <v:textbox>
                  <w:txbxContent>
                    <w:p w14:paraId="2C3E52DB" w14:textId="77777777" w:rsidR="00FC50FB" w:rsidRPr="00817489" w:rsidRDefault="00FC50FB" w:rsidP="00FC50FB">
                      <w:pPr>
                        <w:jc w:val="center"/>
                        <w:rPr>
                          <w:rFonts w:ascii="Arial" w:hAnsi="Arial" w:cs="Arial"/>
                          <w:color w:val="000000" w:themeColor="text1"/>
                          <w:sz w:val="28"/>
                          <w:szCs w:val="28"/>
                        </w:rPr>
                      </w:pPr>
                      <w:r w:rsidRPr="00817489">
                        <w:rPr>
                          <w:rFonts w:ascii="Arial" w:hAnsi="Arial" w:cs="Arial"/>
                          <w:color w:val="000000" w:themeColor="text1"/>
                          <w:sz w:val="28"/>
                          <w:szCs w:val="28"/>
                        </w:rPr>
                        <w:t>Health &amp; Social Care</w:t>
                      </w:r>
                    </w:p>
                  </w:txbxContent>
                </v:textbox>
              </v:oval>
            </w:pict>
          </mc:Fallback>
        </mc:AlternateContent>
      </w:r>
      <w:r>
        <w:rPr>
          <w:noProof/>
        </w:rPr>
        <mc:AlternateContent>
          <mc:Choice Requires="wps">
            <w:drawing>
              <wp:anchor distT="0" distB="0" distL="114300" distR="114300" simplePos="0" relativeHeight="251662336" behindDoc="0" locked="0" layoutInCell="1" allowOverlap="1" wp14:anchorId="23182555" wp14:editId="705CF7FB">
                <wp:simplePos x="0" y="0"/>
                <wp:positionH relativeFrom="column">
                  <wp:posOffset>1618615</wp:posOffset>
                </wp:positionH>
                <wp:positionV relativeFrom="paragraph">
                  <wp:posOffset>962025</wp:posOffset>
                </wp:positionV>
                <wp:extent cx="1952625" cy="781050"/>
                <wp:effectExtent l="0" t="0" r="28575" b="19050"/>
                <wp:wrapNone/>
                <wp:docPr id="5" name="Oval 5"/>
                <wp:cNvGraphicFramePr/>
                <a:graphic xmlns:a="http://schemas.openxmlformats.org/drawingml/2006/main">
                  <a:graphicData uri="http://schemas.microsoft.com/office/word/2010/wordprocessingShape">
                    <wps:wsp>
                      <wps:cNvSpPr/>
                      <wps:spPr>
                        <a:xfrm>
                          <a:off x="0" y="0"/>
                          <a:ext cx="1952625" cy="781050"/>
                        </a:xfrm>
                        <a:prstGeom prst="ellipse">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DFD7937" w14:textId="77777777" w:rsidR="00FC50FB" w:rsidRPr="00817489" w:rsidRDefault="00FC50FB" w:rsidP="00FC50FB">
                            <w:pPr>
                              <w:jc w:val="center"/>
                              <w:rPr>
                                <w:rFonts w:ascii="Arial" w:hAnsi="Arial" w:cs="Arial"/>
                                <w:color w:val="000000" w:themeColor="text1"/>
                                <w:sz w:val="28"/>
                                <w:szCs w:val="28"/>
                              </w:rPr>
                            </w:pPr>
                            <w:r w:rsidRPr="00817489">
                              <w:rPr>
                                <w:rFonts w:ascii="Arial" w:hAnsi="Arial" w:cs="Arial"/>
                                <w:color w:val="000000" w:themeColor="text1"/>
                                <w:sz w:val="28"/>
                                <w:szCs w:val="28"/>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182555" id="Oval 5" o:spid="_x0000_s1031" style="position:absolute;left:0;text-align:left;margin-left:127.45pt;margin-top:75.75pt;width:153.75pt;height:6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" fillcolor="#f6c5ac [1301]" strokecolor="#030e13 [484]" strokeweight="1pt">
                <v:stroke joinstyle="miter"/>
                <v:textbox>
                  <w:txbxContent>
                    <w:p w14:paraId="6DFD7937" w14:textId="77777777" w:rsidR="00FC50FB" w:rsidRPr="00817489" w:rsidRDefault="00FC50FB" w:rsidP="00FC50FB">
                      <w:pPr>
                        <w:jc w:val="center"/>
                        <w:rPr>
                          <w:rFonts w:ascii="Arial" w:hAnsi="Arial" w:cs="Arial"/>
                          <w:color w:val="000000" w:themeColor="text1"/>
                          <w:sz w:val="28"/>
                          <w:szCs w:val="28"/>
                        </w:rPr>
                      </w:pPr>
                      <w:r w:rsidRPr="00817489">
                        <w:rPr>
                          <w:rFonts w:ascii="Arial" w:hAnsi="Arial" w:cs="Arial"/>
                          <w:color w:val="000000" w:themeColor="text1"/>
                          <w:sz w:val="28"/>
                          <w:szCs w:val="28"/>
                        </w:rPr>
                        <w:t>Value Creation</w:t>
                      </w:r>
                    </w:p>
                  </w:txbxContent>
                </v:textbox>
              </v:oval>
            </w:pict>
          </mc:Fallback>
        </mc:AlternateContent>
      </w:r>
      <w:r>
        <w:rPr>
          <w:noProof/>
        </w:rPr>
        <mc:AlternateContent>
          <mc:Choice Requires="wps">
            <w:drawing>
              <wp:anchor distT="0" distB="0" distL="114300" distR="114300" simplePos="0" relativeHeight="251664384" behindDoc="0" locked="0" layoutInCell="1" allowOverlap="1" wp14:anchorId="39A24AAD" wp14:editId="2217974E">
                <wp:simplePos x="0" y="0"/>
                <wp:positionH relativeFrom="column">
                  <wp:posOffset>-438150</wp:posOffset>
                </wp:positionH>
                <wp:positionV relativeFrom="paragraph">
                  <wp:posOffset>942975</wp:posOffset>
                </wp:positionV>
                <wp:extent cx="1952625" cy="781050"/>
                <wp:effectExtent l="0" t="0" r="28575" b="19050"/>
                <wp:wrapNone/>
                <wp:docPr id="7" name="Oval 7"/>
                <wp:cNvGraphicFramePr/>
                <a:graphic xmlns:a="http://schemas.openxmlformats.org/drawingml/2006/main">
                  <a:graphicData uri="http://schemas.microsoft.com/office/word/2010/wordprocessingShape">
                    <wps:wsp>
                      <wps:cNvSpPr/>
                      <wps:spPr>
                        <a:xfrm>
                          <a:off x="0" y="0"/>
                          <a:ext cx="1952625" cy="781050"/>
                        </a:xfrm>
                        <a:prstGeom prst="ellipse">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0203522" w14:textId="77777777" w:rsidR="00FC50FB" w:rsidRPr="00817489" w:rsidRDefault="00FC50FB" w:rsidP="00FC50FB">
                            <w:pPr>
                              <w:jc w:val="center"/>
                              <w:rPr>
                                <w:rFonts w:ascii="Arial" w:hAnsi="Arial" w:cs="Arial"/>
                                <w:color w:val="000000" w:themeColor="text1"/>
                                <w:sz w:val="40"/>
                                <w:szCs w:val="40"/>
                              </w:rPr>
                            </w:pPr>
                            <w:r w:rsidRPr="00817489">
                              <w:rPr>
                                <w:rFonts w:ascii="Arial" w:hAnsi="Arial" w:cs="Arial"/>
                                <w:color w:val="000000" w:themeColor="text1"/>
                                <w:sz w:val="40"/>
                                <w:szCs w:val="40"/>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A24AAD" id="Oval 7" o:spid="_x0000_s1032" style="position:absolute;left:0;text-align:left;margin-left:-34.5pt;margin-top:74.25pt;width:153.75pt;height:6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" fillcolor="#f6c5ac [1301]" strokecolor="#030e13 [484]" strokeweight="1pt">
                <v:stroke joinstyle="miter"/>
                <v:textbox>
                  <w:txbxContent>
                    <w:p w14:paraId="30203522" w14:textId="77777777" w:rsidR="00FC50FB" w:rsidRPr="00817489" w:rsidRDefault="00FC50FB" w:rsidP="00FC50FB">
                      <w:pPr>
                        <w:jc w:val="center"/>
                        <w:rPr>
                          <w:rFonts w:ascii="Arial" w:hAnsi="Arial" w:cs="Arial"/>
                          <w:color w:val="000000" w:themeColor="text1"/>
                          <w:sz w:val="40"/>
                          <w:szCs w:val="40"/>
                        </w:rPr>
                      </w:pPr>
                      <w:r w:rsidRPr="00817489">
                        <w:rPr>
                          <w:rFonts w:ascii="Arial" w:hAnsi="Arial" w:cs="Arial"/>
                          <w:color w:val="000000" w:themeColor="text1"/>
                          <w:sz w:val="40"/>
                          <w:szCs w:val="40"/>
                        </w:rPr>
                        <w:t>Creativity</w:t>
                      </w:r>
                    </w:p>
                  </w:txbxContent>
                </v:textbox>
              </v:oval>
            </w:pict>
          </mc:Fallback>
        </mc:AlternateContent>
      </w:r>
      <w:r>
        <w:rPr>
          <w:noProof/>
        </w:rPr>
        <mc:AlternateContent>
          <mc:Choice Requires="wps">
            <w:drawing>
              <wp:anchor distT="0" distB="0" distL="114300" distR="114300" simplePos="0" relativeHeight="251665408" behindDoc="0" locked="0" layoutInCell="1" allowOverlap="1" wp14:anchorId="7E14579C" wp14:editId="2F04DB50">
                <wp:simplePos x="0" y="0"/>
                <wp:positionH relativeFrom="column">
                  <wp:posOffset>790575</wp:posOffset>
                </wp:positionH>
                <wp:positionV relativeFrom="paragraph">
                  <wp:posOffset>1771650</wp:posOffset>
                </wp:positionV>
                <wp:extent cx="9525" cy="247650"/>
                <wp:effectExtent l="76200" t="0" r="66675" b="57150"/>
                <wp:wrapNone/>
                <wp:docPr id="9" name="Straight Arrow Connector 9"/>
                <wp:cNvGraphicFramePr/>
                <a:graphic xmlns:a="http://schemas.openxmlformats.org/drawingml/2006/main">
                  <a:graphicData uri="http://schemas.microsoft.com/office/word/2010/wordprocessingShape">
                    <wps:wsp>
                      <wps:cNvCnPr/>
                      <wps:spPr>
                        <a:xfrm flipH="1">
                          <a:off x="0" y="0"/>
                          <a:ext cx="952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892B3B" id="Straight Arrow Connector 9" o:spid="_x0000_s1026" type="#_x0000_t32" style="position:absolute;margin-left:62.25pt;margin-top:139.5pt;width:.75pt;height:19.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" strokecolor="#156082 [3204]"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2C3D5282" wp14:editId="2096AB86">
                <wp:simplePos x="0" y="0"/>
                <wp:positionH relativeFrom="column">
                  <wp:posOffset>5000625</wp:posOffset>
                </wp:positionH>
                <wp:positionV relativeFrom="paragraph">
                  <wp:posOffset>6455410</wp:posOffset>
                </wp:positionV>
                <wp:extent cx="19050" cy="200025"/>
                <wp:effectExtent l="38100" t="0" r="57150" b="47625"/>
                <wp:wrapNone/>
                <wp:docPr id="56" name="Straight Arrow Connector 56"/>
                <wp:cNvGraphicFramePr/>
                <a:graphic xmlns:a="http://schemas.openxmlformats.org/drawingml/2006/main">
                  <a:graphicData uri="http://schemas.microsoft.com/office/word/2010/wordprocessingShape">
                    <wps:wsp>
                      <wps:cNvCnPr/>
                      <wps:spPr>
                        <a:xfrm flipH="1">
                          <a:off x="0" y="0"/>
                          <a:ext cx="19050" cy="200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B617C5C" id="_x0000_t32" coordsize="21600,21600" o:spt="32" o:oned="t" path="m,l21600,21600e" filled="f">
                <v:path arrowok="t" fillok="f" o:connecttype="none"/>
                <o:lock v:ext="edit" shapetype="t"/>
              </v:shapetype>
              <v:shape id="Straight Arrow Connector 56" o:spid="_x0000_s1026" type="#_x0000_t32" style="position:absolute;margin-left:393.75pt;margin-top:508.3pt;width:1.5pt;height:15.75pt;flip:x;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" strokecolor="#156082 [3204]" strokeweight=".5pt">
                <v:stroke endarrow="block" joinstyle="miter"/>
              </v:shape>
            </w:pict>
          </mc:Fallback>
        </mc:AlternateContent>
      </w:r>
      <w:r>
        <w:br w:type="page"/>
      </w:r>
    </w:p>
    <w:p w14:paraId="1BEEE3C6" w14:textId="5C117733" w:rsidR="00EE7626" w:rsidRDefault="00EE7626" w:rsidP="47853A3C">
      <w:pPr>
        <w:rPr>
          <w:rFonts w:ascii="Arial Nova" w:eastAsia="Arial Nova" w:hAnsi="Arial Nova" w:cs="Arial Nova"/>
          <w:color w:val="FF0000"/>
        </w:rPr>
      </w:pPr>
      <w:r>
        <w:rPr>
          <w:noProof/>
        </w:rPr>
        <w:lastRenderedPageBreak/>
        <mc:AlternateContent>
          <mc:Choice Requires="wps">
            <w:drawing>
              <wp:anchor distT="0" distB="0" distL="114300" distR="114300" simplePos="0" relativeHeight="251673600" behindDoc="0" locked="0" layoutInCell="1" allowOverlap="1" wp14:anchorId="301B4327" wp14:editId="5C9F0821">
                <wp:simplePos x="0" y="0"/>
                <wp:positionH relativeFrom="column">
                  <wp:posOffset>4276725</wp:posOffset>
                </wp:positionH>
                <wp:positionV relativeFrom="paragraph">
                  <wp:posOffset>-266700</wp:posOffset>
                </wp:positionV>
                <wp:extent cx="2066925" cy="2095500"/>
                <wp:effectExtent l="0" t="0" r="28575" b="19050"/>
                <wp:wrapNone/>
                <wp:docPr id="21" name="Rectangle 21"/>
                <wp:cNvGraphicFramePr/>
                <a:graphic xmlns:a="http://schemas.openxmlformats.org/drawingml/2006/main">
                  <a:graphicData uri="http://schemas.microsoft.com/office/word/2010/wordprocessingShape">
                    <wps:wsp>
                      <wps:cNvSpPr/>
                      <wps:spPr>
                        <a:xfrm>
                          <a:off x="0" y="0"/>
                          <a:ext cx="2066925" cy="2095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0C73FD" w14:textId="77777777" w:rsidR="00FC50FB" w:rsidRDefault="00FC50FB" w:rsidP="00FC50FB">
                            <w:pPr>
                              <w:jc w:val="center"/>
                              <w:rPr>
                                <w:color w:val="FFFF00"/>
                              </w:rPr>
                            </w:pPr>
                            <w:r w:rsidRPr="00817489">
                              <w:rPr>
                                <w:color w:val="FFFF00"/>
                                <w:u w:val="single"/>
                              </w:rPr>
                              <w:t>Secondary Idea</w:t>
                            </w:r>
                            <w:r>
                              <w:rPr>
                                <w:color w:val="FFFF00"/>
                                <w:u w:val="single"/>
                              </w:rPr>
                              <w:t xml:space="preserve"> 3</w:t>
                            </w:r>
                            <w:r w:rsidRPr="00817489">
                              <w:rPr>
                                <w:color w:val="FFFF00"/>
                              </w:rPr>
                              <w:t xml:space="preserve">: </w:t>
                            </w:r>
                          </w:p>
                          <w:p w14:paraId="71CA8E31" w14:textId="77777777" w:rsidR="00FC50FB" w:rsidRDefault="00FC50FB" w:rsidP="00FC50FB">
                            <w:r w:rsidRPr="00817489">
                              <w:rPr>
                                <w:rFonts w:ascii="Arial" w:hAnsi="Arial" w:cs="Arial"/>
                              </w:rPr>
                              <w:t>Innovative service models, co-production, and digital tools emerge from creative problem-solving, improving accessibility and continuity of care</w:t>
                            </w:r>
                            <w:r>
                              <w:t>.</w:t>
                            </w:r>
                          </w:p>
                          <w:p w14:paraId="02BDF37A" w14:textId="77777777" w:rsidR="00FC50FB" w:rsidRDefault="00FC50FB" w:rsidP="00FC50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1B4327" id="Rectangle 21" o:spid="_x0000_s1033" style="position:absolute;margin-left:336.75pt;margin-top:-21pt;width:162.75pt;height:1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" fillcolor="#156082 [3204]" strokecolor="#030e13 [484]" strokeweight="1pt">
                <v:textbox>
                  <w:txbxContent>
                    <w:p w14:paraId="4D0C73FD" w14:textId="77777777" w:rsidR="00FC50FB" w:rsidRDefault="00FC50FB" w:rsidP="00FC50FB">
                      <w:pPr>
                        <w:jc w:val="center"/>
                        <w:rPr>
                          <w:color w:val="FFFF00"/>
                        </w:rPr>
                      </w:pPr>
                      <w:r w:rsidRPr="00817489">
                        <w:rPr>
                          <w:color w:val="FFFF00"/>
                          <w:u w:val="single"/>
                        </w:rPr>
                        <w:t>Secondary Idea</w:t>
                      </w:r>
                      <w:r>
                        <w:rPr>
                          <w:color w:val="FFFF00"/>
                          <w:u w:val="single"/>
                        </w:rPr>
                        <w:t xml:space="preserve"> 3</w:t>
                      </w:r>
                      <w:r w:rsidRPr="00817489">
                        <w:rPr>
                          <w:color w:val="FFFF00"/>
                        </w:rPr>
                        <w:t xml:space="preserve">: </w:t>
                      </w:r>
                    </w:p>
                    <w:p w14:paraId="71CA8E31" w14:textId="77777777" w:rsidR="00FC50FB" w:rsidRDefault="00FC50FB" w:rsidP="00FC50FB">
                      <w:r w:rsidRPr="00817489">
                        <w:rPr>
                          <w:rFonts w:ascii="Arial" w:hAnsi="Arial" w:cs="Arial"/>
                        </w:rPr>
                        <w:t>Innovative service models, co-production, and digital tools emerge from creative problem-solving, improving accessibility and continuity of care</w:t>
                      </w:r>
                      <w:r>
                        <w:t>.</w:t>
                      </w:r>
                    </w:p>
                    <w:p w14:paraId="02BDF37A" w14:textId="77777777" w:rsidR="00FC50FB" w:rsidRDefault="00FC50FB" w:rsidP="00FC50FB">
                      <w:pPr>
                        <w:jc w:val="center"/>
                      </w:pPr>
                    </w:p>
                  </w:txbxContent>
                </v:textbox>
              </v:rect>
            </w:pict>
          </mc:Fallback>
        </mc:AlternateContent>
      </w:r>
      <w:r>
        <w:rPr>
          <w:noProof/>
        </w:rPr>
        <mc:AlternateContent>
          <mc:Choice Requires="wps">
            <w:drawing>
              <wp:anchor distT="0" distB="0" distL="114300" distR="114300" simplePos="0" relativeHeight="251672576" behindDoc="0" locked="0" layoutInCell="1" allowOverlap="1" wp14:anchorId="163170CB" wp14:editId="6943972E">
                <wp:simplePos x="0" y="0"/>
                <wp:positionH relativeFrom="margin">
                  <wp:posOffset>1838325</wp:posOffset>
                </wp:positionH>
                <wp:positionV relativeFrom="paragraph">
                  <wp:posOffset>-285750</wp:posOffset>
                </wp:positionV>
                <wp:extent cx="2286000" cy="2219325"/>
                <wp:effectExtent l="0" t="0" r="19050" b="28575"/>
                <wp:wrapNone/>
                <wp:docPr id="20" name="Rectangle 20"/>
                <wp:cNvGraphicFramePr/>
                <a:graphic xmlns:a="http://schemas.openxmlformats.org/drawingml/2006/main">
                  <a:graphicData uri="http://schemas.microsoft.com/office/word/2010/wordprocessingShape">
                    <wps:wsp>
                      <wps:cNvSpPr/>
                      <wps:spPr>
                        <a:xfrm>
                          <a:off x="0" y="0"/>
                          <a:ext cx="2286000" cy="22193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324498" w14:textId="77777777" w:rsidR="00FC50FB" w:rsidRDefault="00FC50FB" w:rsidP="00FC50FB">
                            <w:pPr>
                              <w:jc w:val="center"/>
                              <w:rPr>
                                <w:color w:val="FFFF00"/>
                              </w:rPr>
                            </w:pPr>
                            <w:r w:rsidRPr="00817489">
                              <w:rPr>
                                <w:color w:val="FFFF00"/>
                                <w:u w:val="single"/>
                              </w:rPr>
                              <w:t>Secondary Idea</w:t>
                            </w:r>
                            <w:r>
                              <w:rPr>
                                <w:color w:val="FFFF00"/>
                                <w:u w:val="single"/>
                              </w:rPr>
                              <w:t xml:space="preserve"> 2</w:t>
                            </w:r>
                            <w:r w:rsidRPr="00817489">
                              <w:rPr>
                                <w:color w:val="FFFF00"/>
                              </w:rPr>
                              <w:t xml:space="preserve">: </w:t>
                            </w:r>
                          </w:p>
                          <w:p w14:paraId="3F7E5AAE" w14:textId="77777777" w:rsidR="00FC50FB" w:rsidRDefault="00FC50FB" w:rsidP="00FC50FB">
                            <w:r w:rsidRPr="00817489">
                              <w:rPr>
                                <w:rFonts w:ascii="Arial" w:hAnsi="Arial" w:cs="Arial"/>
                              </w:rPr>
                              <w:t>Creative approaches help generate value by increasing service user satisfaction, improving quality of life, and reducing long-term costs such as hospital admissions</w:t>
                            </w:r>
                            <w:r>
                              <w:t>.</w:t>
                            </w:r>
                          </w:p>
                          <w:p w14:paraId="6D699F6C" w14:textId="77777777" w:rsidR="00FC50FB" w:rsidRDefault="00FC50FB" w:rsidP="00FC50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3170CB" id="Rectangle 20" o:spid="_x0000_s1034" style="position:absolute;margin-left:144.75pt;margin-top:-22.5pt;width:180pt;height:174.7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" fillcolor="#156082 [3204]" strokecolor="#030e13 [484]" strokeweight="1pt">
                <v:textbox>
                  <w:txbxContent>
                    <w:p w14:paraId="4C324498" w14:textId="77777777" w:rsidR="00FC50FB" w:rsidRDefault="00FC50FB" w:rsidP="00FC50FB">
                      <w:pPr>
                        <w:jc w:val="center"/>
                        <w:rPr>
                          <w:color w:val="FFFF00"/>
                        </w:rPr>
                      </w:pPr>
                      <w:r w:rsidRPr="00817489">
                        <w:rPr>
                          <w:color w:val="FFFF00"/>
                          <w:u w:val="single"/>
                        </w:rPr>
                        <w:t>Secondary Idea</w:t>
                      </w:r>
                      <w:r>
                        <w:rPr>
                          <w:color w:val="FFFF00"/>
                          <w:u w:val="single"/>
                        </w:rPr>
                        <w:t xml:space="preserve"> 2</w:t>
                      </w:r>
                      <w:r w:rsidRPr="00817489">
                        <w:rPr>
                          <w:color w:val="FFFF00"/>
                        </w:rPr>
                        <w:t xml:space="preserve">: </w:t>
                      </w:r>
                    </w:p>
                    <w:p w14:paraId="3F7E5AAE" w14:textId="77777777" w:rsidR="00FC50FB" w:rsidRDefault="00FC50FB" w:rsidP="00FC50FB">
                      <w:r w:rsidRPr="00817489">
                        <w:rPr>
                          <w:rFonts w:ascii="Arial" w:hAnsi="Arial" w:cs="Arial"/>
                        </w:rPr>
                        <w:t>Creative approaches help generate value by increasing service user satisfaction, improving quality of life, and reducing long-term costs such as hospital admissions</w:t>
                      </w:r>
                      <w:r>
                        <w:t>.</w:t>
                      </w:r>
                    </w:p>
                    <w:p w14:paraId="6D699F6C" w14:textId="77777777" w:rsidR="00FC50FB" w:rsidRDefault="00FC50FB" w:rsidP="00FC50FB">
                      <w:pPr>
                        <w:jc w:val="center"/>
                      </w:pPr>
                    </w:p>
                  </w:txbxContent>
                </v:textbox>
                <w10:wrap anchorx="margin"/>
              </v:rect>
            </w:pict>
          </mc:Fallback>
        </mc:AlternateContent>
      </w:r>
      <w:r>
        <w:rPr>
          <w:noProof/>
        </w:rPr>
        <mc:AlternateContent>
          <mc:Choice Requires="wps">
            <w:drawing>
              <wp:anchor distT="0" distB="0" distL="114300" distR="114300" simplePos="0" relativeHeight="251671552" behindDoc="0" locked="0" layoutInCell="1" allowOverlap="1" wp14:anchorId="63734D08" wp14:editId="2B97162C">
                <wp:simplePos x="0" y="0"/>
                <wp:positionH relativeFrom="column">
                  <wp:posOffset>-447675</wp:posOffset>
                </wp:positionH>
                <wp:positionV relativeFrom="paragraph">
                  <wp:posOffset>-326390</wp:posOffset>
                </wp:positionV>
                <wp:extent cx="2152650" cy="2200275"/>
                <wp:effectExtent l="0" t="0" r="19050" b="19050"/>
                <wp:wrapNone/>
                <wp:docPr id="19" name="Rectangle 19"/>
                <wp:cNvGraphicFramePr/>
                <a:graphic xmlns:a="http://schemas.openxmlformats.org/drawingml/2006/main">
                  <a:graphicData uri="http://schemas.microsoft.com/office/word/2010/wordprocessingShape">
                    <wps:wsp>
                      <wps:cNvSpPr/>
                      <wps:spPr>
                        <a:xfrm>
                          <a:off x="0" y="0"/>
                          <a:ext cx="2152650" cy="22002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970A8B" w14:textId="77777777" w:rsidR="00FC50FB" w:rsidRDefault="00FC50FB" w:rsidP="00FC50FB">
                            <w:pPr>
                              <w:jc w:val="center"/>
                              <w:rPr>
                                <w:color w:val="FFFF00"/>
                              </w:rPr>
                            </w:pPr>
                            <w:r w:rsidRPr="00817489">
                              <w:rPr>
                                <w:color w:val="FFFF00"/>
                                <w:u w:val="single"/>
                              </w:rPr>
                              <w:t>Secondary Idea</w:t>
                            </w:r>
                            <w:r>
                              <w:rPr>
                                <w:color w:val="FFFF00"/>
                                <w:u w:val="single"/>
                              </w:rPr>
                              <w:t xml:space="preserve"> 1</w:t>
                            </w:r>
                            <w:r w:rsidRPr="00817489">
                              <w:rPr>
                                <w:color w:val="FFFF00"/>
                              </w:rPr>
                              <w:t xml:space="preserve">: </w:t>
                            </w:r>
                          </w:p>
                          <w:p w14:paraId="197C3510" w14:textId="77777777" w:rsidR="00FC50FB" w:rsidRPr="00817489" w:rsidRDefault="00FC50FB" w:rsidP="00FC50FB">
                            <w:pPr>
                              <w:jc w:val="center"/>
                              <w:rPr>
                                <w:rFonts w:ascii="Arial" w:hAnsi="Arial" w:cs="Arial"/>
                              </w:rPr>
                            </w:pPr>
                            <w:r w:rsidRPr="00817489">
                              <w:rPr>
                                <w:rFonts w:ascii="Arial" w:hAnsi="Arial" w:cs="Arial"/>
                              </w:rPr>
                              <w:t>Creative thinking supports person-centred care by encouraging flexible communication, innovative interventions, and emotional sensitivity, especially when working with vulnerable individuals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734D08" id="Rectangle 19" o:spid="_x0000_s1035" style="position:absolute;margin-left:-35.25pt;margin-top:-25.7pt;width:169.5pt;height:173.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" fillcolor="#156082 [3204]" strokecolor="#030e13 [484]" strokeweight="1pt">
                <v:textbox>
                  <w:txbxContent>
                    <w:p w14:paraId="0C970A8B" w14:textId="77777777" w:rsidR="00FC50FB" w:rsidRDefault="00FC50FB" w:rsidP="00FC50FB">
                      <w:pPr>
                        <w:jc w:val="center"/>
                        <w:rPr>
                          <w:color w:val="FFFF00"/>
                        </w:rPr>
                      </w:pPr>
                      <w:r w:rsidRPr="00817489">
                        <w:rPr>
                          <w:color w:val="FFFF00"/>
                          <w:u w:val="single"/>
                        </w:rPr>
                        <w:t>Secondary Idea</w:t>
                      </w:r>
                      <w:r>
                        <w:rPr>
                          <w:color w:val="FFFF00"/>
                          <w:u w:val="single"/>
                        </w:rPr>
                        <w:t xml:space="preserve"> 1</w:t>
                      </w:r>
                      <w:r w:rsidRPr="00817489">
                        <w:rPr>
                          <w:color w:val="FFFF00"/>
                        </w:rPr>
                        <w:t xml:space="preserve">: </w:t>
                      </w:r>
                    </w:p>
                    <w:p w14:paraId="197C3510" w14:textId="77777777" w:rsidR="00FC50FB" w:rsidRPr="00817489" w:rsidRDefault="00FC50FB" w:rsidP="00FC50FB">
                      <w:pPr>
                        <w:jc w:val="center"/>
                        <w:rPr>
                          <w:rFonts w:ascii="Arial" w:hAnsi="Arial" w:cs="Arial"/>
                        </w:rPr>
                      </w:pPr>
                      <w:r w:rsidRPr="00817489">
                        <w:rPr>
                          <w:rFonts w:ascii="Arial" w:hAnsi="Arial" w:cs="Arial"/>
                        </w:rPr>
                        <w:t>Creative thinking supports person-centred care by encouraging flexible communication, innovative interventions, and emotional sensitivity, especially when working with vulnerable individuals</w:t>
                      </w:r>
                    </w:p>
                  </w:txbxContent>
                </v:textbox>
              </v:rect>
            </w:pict>
          </mc:Fallback>
        </mc:AlternateContent>
      </w:r>
    </w:p>
    <w:p w14:paraId="6FB9034F" w14:textId="77777777" w:rsidR="00EE7626" w:rsidRDefault="00EE7626" w:rsidP="47853A3C">
      <w:pPr>
        <w:rPr>
          <w:rFonts w:ascii="Arial Nova" w:eastAsia="Arial Nova" w:hAnsi="Arial Nova" w:cs="Arial Nova"/>
          <w:color w:val="FF0000"/>
        </w:rPr>
      </w:pPr>
    </w:p>
    <w:p w14:paraId="2D51613D" w14:textId="77777777" w:rsidR="00EE7626" w:rsidRDefault="00EE7626" w:rsidP="47853A3C">
      <w:pPr>
        <w:rPr>
          <w:rFonts w:ascii="Arial Nova" w:eastAsia="Arial Nova" w:hAnsi="Arial Nova" w:cs="Arial Nova"/>
          <w:color w:val="FF0000"/>
        </w:rPr>
      </w:pPr>
    </w:p>
    <w:p w14:paraId="3BD63C7A" w14:textId="77777777" w:rsidR="00EE7626" w:rsidRDefault="00EE7626" w:rsidP="47853A3C">
      <w:pPr>
        <w:rPr>
          <w:rFonts w:ascii="Arial Nova" w:eastAsia="Arial Nova" w:hAnsi="Arial Nova" w:cs="Arial Nova"/>
          <w:color w:val="FF0000"/>
        </w:rPr>
      </w:pPr>
    </w:p>
    <w:p w14:paraId="7E6B0700" w14:textId="77777777" w:rsidR="00EE7626" w:rsidRDefault="00EE7626" w:rsidP="47853A3C">
      <w:pPr>
        <w:rPr>
          <w:rFonts w:ascii="Arial Nova" w:eastAsia="Arial Nova" w:hAnsi="Arial Nova" w:cs="Arial Nova"/>
          <w:color w:val="FF0000"/>
        </w:rPr>
      </w:pPr>
    </w:p>
    <w:p w14:paraId="508CCE64" w14:textId="24DAF162" w:rsidR="000C6676" w:rsidRDefault="00FC50FB" w:rsidP="47853A3C">
      <w:pPr>
        <w:rPr>
          <w:rFonts w:ascii="Arial Nova" w:eastAsia="Arial Nova" w:hAnsi="Arial Nova" w:cs="Arial Nova"/>
          <w:color w:val="FF0000"/>
        </w:rPr>
      </w:pPr>
      <w:r>
        <w:rPr>
          <w:noProof/>
        </w:rPr>
        <mc:AlternateContent>
          <mc:Choice Requires="wps">
            <w:drawing>
              <wp:anchor distT="0" distB="0" distL="114300" distR="114300" simplePos="0" relativeHeight="251698176" behindDoc="0" locked="0" layoutInCell="1" allowOverlap="1" wp14:anchorId="45D2D611" wp14:editId="1977D199">
                <wp:simplePos x="0" y="0"/>
                <wp:positionH relativeFrom="column">
                  <wp:posOffset>76199</wp:posOffset>
                </wp:positionH>
                <wp:positionV relativeFrom="paragraph">
                  <wp:posOffset>438150</wp:posOffset>
                </wp:positionV>
                <wp:extent cx="5400675" cy="19050"/>
                <wp:effectExtent l="0" t="0" r="28575" b="19050"/>
                <wp:wrapNone/>
                <wp:docPr id="69" name="Straight Connector 69"/>
                <wp:cNvGraphicFramePr/>
                <a:graphic xmlns:a="http://schemas.openxmlformats.org/drawingml/2006/main">
                  <a:graphicData uri="http://schemas.microsoft.com/office/word/2010/wordprocessingShape">
                    <wps:wsp>
                      <wps:cNvCnPr/>
                      <wps:spPr>
                        <a:xfrm flipV="1">
                          <a:off x="0" y="0"/>
                          <a:ext cx="54006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1A07DA" id="Straight Connector 69" o:spid="_x0000_s1026" style="position:absolute;flip:y;z-index:251698176;visibility:visible;mso-wrap-style:square;mso-wrap-distance-left:9pt;mso-wrap-distance-top:0;mso-wrap-distance-right:9pt;mso-wrap-distance-bottom:0;mso-position-horizontal:absolute;mso-position-horizontal-relative:text;mso-position-vertical:absolute;mso-position-vertical-relative:text" from="6pt,34.5pt" to="431.25pt,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" strokecolor="#156082 [3204]" strokeweight=".5pt">
                <v:stroke joinstyle="miter"/>
              </v:line>
            </w:pict>
          </mc:Fallback>
        </mc:AlternateContent>
      </w:r>
      <w:r>
        <w:rPr>
          <w:noProof/>
        </w:rPr>
        <mc:AlternateContent>
          <mc:Choice Requires="wps">
            <w:drawing>
              <wp:anchor distT="0" distB="0" distL="114300" distR="114300" simplePos="0" relativeHeight="251680768" behindDoc="0" locked="0" layoutInCell="1" allowOverlap="1" wp14:anchorId="5B2F57B2" wp14:editId="424430CA">
                <wp:simplePos x="0" y="0"/>
                <wp:positionH relativeFrom="margin">
                  <wp:posOffset>3914775</wp:posOffset>
                </wp:positionH>
                <wp:positionV relativeFrom="paragraph">
                  <wp:posOffset>1571625</wp:posOffset>
                </wp:positionV>
                <wp:extent cx="1866900" cy="2838450"/>
                <wp:effectExtent l="0" t="0" r="19050" b="19050"/>
                <wp:wrapNone/>
                <wp:docPr id="37" name="Rectangle 37"/>
                <wp:cNvGraphicFramePr/>
                <a:graphic xmlns:a="http://schemas.openxmlformats.org/drawingml/2006/main">
                  <a:graphicData uri="http://schemas.microsoft.com/office/word/2010/wordprocessingShape">
                    <wps:wsp>
                      <wps:cNvSpPr/>
                      <wps:spPr>
                        <a:xfrm>
                          <a:off x="0" y="0"/>
                          <a:ext cx="1866900" cy="28384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4F2C8A" w14:textId="77777777" w:rsidR="00FC50FB" w:rsidRPr="00817489" w:rsidRDefault="00FC50FB" w:rsidP="00FC50FB">
                            <w:pPr>
                              <w:rPr>
                                <w:b/>
                                <w:bCs/>
                                <w:color w:val="FFFF00"/>
                              </w:rPr>
                            </w:pPr>
                            <w:r w:rsidRPr="00817489">
                              <w:rPr>
                                <w:b/>
                                <w:bCs/>
                                <w:color w:val="FFFF00"/>
                              </w:rPr>
                              <w:t>Telehealth and Digital Consultation</w:t>
                            </w:r>
                          </w:p>
                          <w:p w14:paraId="6D6CB14D" w14:textId="77777777" w:rsidR="00FC50FB" w:rsidRDefault="00FC50FB" w:rsidP="00FC50FB">
                            <w:r>
                              <w:t>The use of telehealth and virtual consultations creatively expanded access to care for vulnerable populations during and after the COVID-19 pandemic (NHS England, 2022).</w:t>
                            </w:r>
                          </w:p>
                          <w:p w14:paraId="7DDACAE2" w14:textId="77777777" w:rsidR="00FC50FB" w:rsidRDefault="00FC50FB" w:rsidP="00FC50FB"/>
                          <w:p w14:paraId="4DA6404E" w14:textId="77777777" w:rsidR="00FC50FB" w:rsidRDefault="00FC50FB" w:rsidP="00FC50FB"/>
                          <w:p w14:paraId="7DFDC214" w14:textId="77777777" w:rsidR="00FC50FB" w:rsidRDefault="00FC50FB" w:rsidP="00FC50FB"/>
                          <w:p w14:paraId="0B0B7FFE" w14:textId="77777777" w:rsidR="00FC50FB" w:rsidRDefault="00FC50FB" w:rsidP="00FC50FB"/>
                          <w:p w14:paraId="5339D72A" w14:textId="77777777" w:rsidR="00FC50FB" w:rsidRDefault="00FC50FB" w:rsidP="00FC50FB"/>
                          <w:p w14:paraId="6D004052" w14:textId="77777777" w:rsidR="00FC50FB" w:rsidRDefault="00FC50FB" w:rsidP="00FC50FB">
                            <w:pPr>
                              <w:jc w:val="center"/>
                            </w:pPr>
                          </w:p>
                          <w:p w14:paraId="3DB0705E" w14:textId="77777777" w:rsidR="00FC50FB" w:rsidRDefault="00FC50FB" w:rsidP="00FC50FB">
                            <w:pPr>
                              <w:jc w:val="center"/>
                            </w:pPr>
                          </w:p>
                          <w:p w14:paraId="34D39340" w14:textId="77777777" w:rsidR="00FC50FB" w:rsidRDefault="00FC50FB" w:rsidP="00FC50FB">
                            <w:pPr>
                              <w:jc w:val="center"/>
                            </w:pPr>
                          </w:p>
                          <w:p w14:paraId="33C4D492" w14:textId="77777777" w:rsidR="00FC50FB" w:rsidRDefault="00FC50FB" w:rsidP="00FC50FB">
                            <w:pPr>
                              <w:jc w:val="center"/>
                            </w:pPr>
                          </w:p>
                          <w:p w14:paraId="211BA21C" w14:textId="77777777" w:rsidR="00FC50FB" w:rsidRDefault="00FC50FB" w:rsidP="00FC50FB">
                            <w:pPr>
                              <w:jc w:val="center"/>
                            </w:pPr>
                          </w:p>
                          <w:p w14:paraId="3C26C112" w14:textId="77777777" w:rsidR="00FC50FB" w:rsidRDefault="00FC50FB" w:rsidP="00FC50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2F57B2" id="Rectangle 37" o:spid="_x0000_s1036" style="position:absolute;margin-left:308.25pt;margin-top:123.75pt;width:147pt;height:223.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" fillcolor="#156082 [3204]" strokecolor="#030e13 [484]" strokeweight="1pt">
                <v:textbox>
                  <w:txbxContent>
                    <w:p w14:paraId="794F2C8A" w14:textId="77777777" w:rsidR="00FC50FB" w:rsidRPr="00817489" w:rsidRDefault="00FC50FB" w:rsidP="00FC50FB">
                      <w:pPr>
                        <w:rPr>
                          <w:b/>
                          <w:bCs/>
                          <w:color w:val="FFFF00"/>
                        </w:rPr>
                      </w:pPr>
                      <w:r w:rsidRPr="00817489">
                        <w:rPr>
                          <w:b/>
                          <w:bCs/>
                          <w:color w:val="FFFF00"/>
                        </w:rPr>
                        <w:t>Telehealth and Digital Consultation</w:t>
                      </w:r>
                    </w:p>
                    <w:p w14:paraId="6D6CB14D" w14:textId="77777777" w:rsidR="00FC50FB" w:rsidRDefault="00FC50FB" w:rsidP="00FC50FB">
                      <w:r>
                        <w:t>The use of telehealth and virtual consultations creatively expanded access to care for vulnerable populations during and after the COVID-19 pandemic (NHS England, 2022).</w:t>
                      </w:r>
                    </w:p>
                    <w:p w14:paraId="7DDACAE2" w14:textId="77777777" w:rsidR="00FC50FB" w:rsidRDefault="00FC50FB" w:rsidP="00FC50FB"/>
                    <w:p w14:paraId="4DA6404E" w14:textId="77777777" w:rsidR="00FC50FB" w:rsidRDefault="00FC50FB" w:rsidP="00FC50FB"/>
                    <w:p w14:paraId="7DFDC214" w14:textId="77777777" w:rsidR="00FC50FB" w:rsidRDefault="00FC50FB" w:rsidP="00FC50FB"/>
                    <w:p w14:paraId="0B0B7FFE" w14:textId="77777777" w:rsidR="00FC50FB" w:rsidRDefault="00FC50FB" w:rsidP="00FC50FB"/>
                    <w:p w14:paraId="5339D72A" w14:textId="77777777" w:rsidR="00FC50FB" w:rsidRDefault="00FC50FB" w:rsidP="00FC50FB"/>
                    <w:p w14:paraId="6D004052" w14:textId="77777777" w:rsidR="00FC50FB" w:rsidRDefault="00FC50FB" w:rsidP="00FC50FB">
                      <w:pPr>
                        <w:jc w:val="center"/>
                      </w:pPr>
                    </w:p>
                    <w:p w14:paraId="3DB0705E" w14:textId="77777777" w:rsidR="00FC50FB" w:rsidRDefault="00FC50FB" w:rsidP="00FC50FB">
                      <w:pPr>
                        <w:jc w:val="center"/>
                      </w:pPr>
                    </w:p>
                    <w:p w14:paraId="34D39340" w14:textId="77777777" w:rsidR="00FC50FB" w:rsidRDefault="00FC50FB" w:rsidP="00FC50FB">
                      <w:pPr>
                        <w:jc w:val="center"/>
                      </w:pPr>
                    </w:p>
                    <w:p w14:paraId="33C4D492" w14:textId="77777777" w:rsidR="00FC50FB" w:rsidRDefault="00FC50FB" w:rsidP="00FC50FB">
                      <w:pPr>
                        <w:jc w:val="center"/>
                      </w:pPr>
                    </w:p>
                    <w:p w14:paraId="211BA21C" w14:textId="77777777" w:rsidR="00FC50FB" w:rsidRDefault="00FC50FB" w:rsidP="00FC50FB">
                      <w:pPr>
                        <w:jc w:val="center"/>
                      </w:pPr>
                    </w:p>
                    <w:p w14:paraId="3C26C112" w14:textId="77777777" w:rsidR="00FC50FB" w:rsidRDefault="00FC50FB" w:rsidP="00FC50FB">
                      <w:pPr>
                        <w:jc w:val="center"/>
                      </w:pPr>
                    </w:p>
                  </w:txbxContent>
                </v:textbox>
                <w10:wrap anchorx="margin"/>
              </v:rect>
            </w:pict>
          </mc:Fallback>
        </mc:AlternateContent>
      </w:r>
      <w:r>
        <w:rPr>
          <w:noProof/>
        </w:rPr>
        <mc:AlternateContent>
          <mc:Choice Requires="wps">
            <w:drawing>
              <wp:anchor distT="0" distB="0" distL="114300" distR="114300" simplePos="0" relativeHeight="251681792" behindDoc="0" locked="0" layoutInCell="1" allowOverlap="1" wp14:anchorId="4D108927" wp14:editId="0E6A79DC">
                <wp:simplePos x="0" y="0"/>
                <wp:positionH relativeFrom="margin">
                  <wp:posOffset>1638300</wp:posOffset>
                </wp:positionH>
                <wp:positionV relativeFrom="paragraph">
                  <wp:posOffset>1571625</wp:posOffset>
                </wp:positionV>
                <wp:extent cx="2162175" cy="2857500"/>
                <wp:effectExtent l="0" t="0" r="28575" b="19050"/>
                <wp:wrapNone/>
                <wp:docPr id="41" name="Rectangle 41"/>
                <wp:cNvGraphicFramePr/>
                <a:graphic xmlns:a="http://schemas.openxmlformats.org/drawingml/2006/main">
                  <a:graphicData uri="http://schemas.microsoft.com/office/word/2010/wordprocessingShape">
                    <wps:wsp>
                      <wps:cNvSpPr/>
                      <wps:spPr>
                        <a:xfrm>
                          <a:off x="0" y="0"/>
                          <a:ext cx="2162175" cy="2857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C9B285" w14:textId="77777777" w:rsidR="00FC50FB" w:rsidRPr="00817489" w:rsidRDefault="00FC50FB" w:rsidP="00FC50FB">
                            <w:pPr>
                              <w:rPr>
                                <w:b/>
                                <w:bCs/>
                                <w:color w:val="FFFF00"/>
                              </w:rPr>
                            </w:pPr>
                            <w:r w:rsidRPr="00817489">
                              <w:rPr>
                                <w:b/>
                                <w:bCs/>
                                <w:color w:val="FFFF00"/>
                              </w:rPr>
                              <w:t>Fall-Prevention Programme</w:t>
                            </w:r>
                          </w:p>
                          <w:p w14:paraId="15D27023" w14:textId="77777777" w:rsidR="00FC50FB" w:rsidRDefault="00FC50FB" w:rsidP="00FC50FB">
                            <w:r>
                              <w:t>Community-based fall-prevention programmes designed creatively with service users reduce hospital admissions among older adults, creating value for both individuals and the healthcare system (Porter, 2010).</w:t>
                            </w:r>
                          </w:p>
                          <w:p w14:paraId="45249DB2" w14:textId="77777777" w:rsidR="00FC50FB" w:rsidRDefault="00FC50FB" w:rsidP="00FC50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108927" id="Rectangle 41" o:spid="_x0000_s1037" style="position:absolute;margin-left:129pt;margin-top:123.75pt;width:170.25pt;height:22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" fillcolor="#156082 [3204]" strokecolor="#030e13 [484]" strokeweight="1pt">
                <v:textbox>
                  <w:txbxContent>
                    <w:p w14:paraId="35C9B285" w14:textId="77777777" w:rsidR="00FC50FB" w:rsidRPr="00817489" w:rsidRDefault="00FC50FB" w:rsidP="00FC50FB">
                      <w:pPr>
                        <w:rPr>
                          <w:b/>
                          <w:bCs/>
                          <w:color w:val="FFFF00"/>
                        </w:rPr>
                      </w:pPr>
                      <w:r w:rsidRPr="00817489">
                        <w:rPr>
                          <w:b/>
                          <w:bCs/>
                          <w:color w:val="FFFF00"/>
                        </w:rPr>
                        <w:t>Fall-Prevention Programme</w:t>
                      </w:r>
                    </w:p>
                    <w:p w14:paraId="15D27023" w14:textId="77777777" w:rsidR="00FC50FB" w:rsidRDefault="00FC50FB" w:rsidP="00FC50FB">
                      <w:r>
                        <w:t>Community-based fall-prevention programmes designed creatively with service users reduce hospital admissions among older adults, creating value for both individuals and the healthcare system (Porter, 2010).</w:t>
                      </w:r>
                    </w:p>
                    <w:p w14:paraId="45249DB2" w14:textId="77777777" w:rsidR="00FC50FB" w:rsidRDefault="00FC50FB" w:rsidP="00FC50FB">
                      <w:pPr>
                        <w:jc w:val="center"/>
                      </w:pPr>
                    </w:p>
                  </w:txbxContent>
                </v:textbox>
                <w10:wrap anchorx="margin"/>
              </v:rect>
            </w:pict>
          </mc:Fallback>
        </mc:AlternateContent>
      </w:r>
      <w:r>
        <w:rPr>
          <w:noProof/>
        </w:rPr>
        <mc:AlternateContent>
          <mc:Choice Requires="wps">
            <w:drawing>
              <wp:anchor distT="0" distB="0" distL="114300" distR="114300" simplePos="0" relativeHeight="251679744" behindDoc="0" locked="0" layoutInCell="1" allowOverlap="1" wp14:anchorId="25D1947C" wp14:editId="743A2F49">
                <wp:simplePos x="0" y="0"/>
                <wp:positionH relativeFrom="column">
                  <wp:posOffset>-323850</wp:posOffset>
                </wp:positionH>
                <wp:positionV relativeFrom="paragraph">
                  <wp:posOffset>1571625</wp:posOffset>
                </wp:positionV>
                <wp:extent cx="1809750" cy="2847975"/>
                <wp:effectExtent l="0" t="0" r="19050" b="28575"/>
                <wp:wrapNone/>
                <wp:docPr id="36" name="Rectangle 36"/>
                <wp:cNvGraphicFramePr/>
                <a:graphic xmlns:a="http://schemas.openxmlformats.org/drawingml/2006/main">
                  <a:graphicData uri="http://schemas.microsoft.com/office/word/2010/wordprocessingShape">
                    <wps:wsp>
                      <wps:cNvSpPr/>
                      <wps:spPr>
                        <a:xfrm>
                          <a:off x="0" y="0"/>
                          <a:ext cx="1809750" cy="28479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8C28B3C" w14:textId="77777777" w:rsidR="00FC50FB" w:rsidRPr="00817489" w:rsidRDefault="00FC50FB" w:rsidP="00FC50FB">
                            <w:pPr>
                              <w:rPr>
                                <w:b/>
                                <w:bCs/>
                                <w:color w:val="FFFF00"/>
                              </w:rPr>
                            </w:pPr>
                            <w:r w:rsidRPr="00817489">
                              <w:rPr>
                                <w:b/>
                                <w:bCs/>
                                <w:color w:val="FFFF00"/>
                              </w:rPr>
                              <w:t>Music therapy in Dementia Care</w:t>
                            </w:r>
                          </w:p>
                          <w:p w14:paraId="4A6440E8" w14:textId="77777777" w:rsidR="00FC50FB" w:rsidRDefault="00FC50FB" w:rsidP="00FC50FB">
                            <w:r>
                              <w:t>A dementia care worker uses music, storytelling, or reminiscence activities to reduce anxiety and improve engagement instead of relying only on medication (Coulson, 2020).</w:t>
                            </w:r>
                          </w:p>
                          <w:p w14:paraId="031AE265" w14:textId="77777777" w:rsidR="00FC50FB" w:rsidRDefault="00FC50FB" w:rsidP="00FC50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5D1947C" id="Rectangle 36" o:spid="_x0000_s1038" style="position:absolute;margin-left:-25.5pt;margin-top:123.75pt;width:142.5pt;height:224.2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" fillcolor="#156082 [3204]" strokecolor="#030e13 [484]" strokeweight="1pt">
                <v:textbox>
                  <w:txbxContent>
                    <w:p w14:paraId="28C28B3C" w14:textId="77777777" w:rsidR="00FC50FB" w:rsidRPr="00817489" w:rsidRDefault="00FC50FB" w:rsidP="00FC50FB">
                      <w:pPr>
                        <w:rPr>
                          <w:b/>
                          <w:bCs/>
                          <w:color w:val="FFFF00"/>
                        </w:rPr>
                      </w:pPr>
                      <w:r w:rsidRPr="00817489">
                        <w:rPr>
                          <w:b/>
                          <w:bCs/>
                          <w:color w:val="FFFF00"/>
                        </w:rPr>
                        <w:t>Music therapy in Dementia Care</w:t>
                      </w:r>
                    </w:p>
                    <w:p w14:paraId="4A6440E8" w14:textId="77777777" w:rsidR="00FC50FB" w:rsidRDefault="00FC50FB" w:rsidP="00FC50FB">
                      <w:r>
                        <w:t>A dementia care worker uses music, storytelling, or reminiscence activities to reduce anxiety and improve engagement instead of relying only on medication (Coulson, 2020).</w:t>
                      </w:r>
                    </w:p>
                    <w:p w14:paraId="031AE265" w14:textId="77777777" w:rsidR="00FC50FB" w:rsidRDefault="00FC50FB" w:rsidP="00FC50FB">
                      <w:pPr>
                        <w:jc w:val="center"/>
                      </w:pPr>
                    </w:p>
                  </w:txbxContent>
                </v:textbox>
              </v:rect>
            </w:pict>
          </mc:Fallback>
        </mc:AlternateContent>
      </w:r>
      <w:r>
        <w:rPr>
          <w:noProof/>
        </w:rPr>
        <mc:AlternateContent>
          <mc:Choice Requires="wps">
            <w:drawing>
              <wp:anchor distT="0" distB="0" distL="114300" distR="114300" simplePos="0" relativeHeight="251697152" behindDoc="0" locked="0" layoutInCell="1" allowOverlap="1" wp14:anchorId="77350657" wp14:editId="48413D81">
                <wp:simplePos x="0" y="0"/>
                <wp:positionH relativeFrom="column">
                  <wp:posOffset>4867275</wp:posOffset>
                </wp:positionH>
                <wp:positionV relativeFrom="paragraph">
                  <wp:posOffset>1266825</wp:posOffset>
                </wp:positionV>
                <wp:extent cx="0" cy="266700"/>
                <wp:effectExtent l="76200" t="0" r="57150" b="57150"/>
                <wp:wrapNone/>
                <wp:docPr id="67" name="Straight Arrow Connector 67"/>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6DABD4" id="Straight Arrow Connector 67" o:spid="_x0000_s1026" type="#_x0000_t32" style="position:absolute;margin-left:383.25pt;margin-top:99.75pt;width:0;height:21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" strokecolor="#156082 [3204]" strokeweight=".5pt">
                <v:stroke endarrow="block" joinstyle="miter"/>
              </v:shape>
            </w:pict>
          </mc:Fallback>
        </mc:AlternateContent>
      </w:r>
      <w:r>
        <w:rPr>
          <w:noProof/>
        </w:rPr>
        <mc:AlternateContent>
          <mc:Choice Requires="wps">
            <w:drawing>
              <wp:anchor distT="0" distB="0" distL="114300" distR="114300" simplePos="0" relativeHeight="251694080" behindDoc="0" locked="0" layoutInCell="1" allowOverlap="1" wp14:anchorId="09E1481F" wp14:editId="229880F7">
                <wp:simplePos x="0" y="0"/>
                <wp:positionH relativeFrom="column">
                  <wp:posOffset>2667000</wp:posOffset>
                </wp:positionH>
                <wp:positionV relativeFrom="paragraph">
                  <wp:posOffset>1285875</wp:posOffset>
                </wp:positionV>
                <wp:extent cx="0" cy="266700"/>
                <wp:effectExtent l="76200" t="0" r="57150" b="57150"/>
                <wp:wrapNone/>
                <wp:docPr id="64" name="Straight Arrow Connector 64"/>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5A4633" id="Straight Arrow Connector 64" o:spid="_x0000_s1026" type="#_x0000_t32" style="position:absolute;margin-left:210pt;margin-top:101.25pt;width:0;height:21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" strokecolor="#156082 [3204]" strokeweight=".5pt">
                <v:stroke endarrow="block" joinstyle="miter"/>
              </v:shape>
            </w:pict>
          </mc:Fallback>
        </mc:AlternateContent>
      </w:r>
      <w:r>
        <w:rPr>
          <w:noProof/>
        </w:rPr>
        <mc:AlternateContent>
          <mc:Choice Requires="wps">
            <w:drawing>
              <wp:anchor distT="0" distB="0" distL="114300" distR="114300" simplePos="0" relativeHeight="251695104" behindDoc="0" locked="0" layoutInCell="1" allowOverlap="1" wp14:anchorId="4F9843F2" wp14:editId="1F7367F1">
                <wp:simplePos x="0" y="0"/>
                <wp:positionH relativeFrom="column">
                  <wp:posOffset>523875</wp:posOffset>
                </wp:positionH>
                <wp:positionV relativeFrom="paragraph">
                  <wp:posOffset>1295400</wp:posOffset>
                </wp:positionV>
                <wp:extent cx="0" cy="266700"/>
                <wp:effectExtent l="76200" t="0" r="57150" b="57150"/>
                <wp:wrapNone/>
                <wp:docPr id="65" name="Straight Arrow Connector 65"/>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A6FFD0" id="Straight Arrow Connector 65" o:spid="_x0000_s1026" type="#_x0000_t32" style="position:absolute;margin-left:41.25pt;margin-top:102pt;width:0;height:21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" strokecolor="#156082 [3204]" strokeweight=".5pt">
                <v:stroke endarrow="block" joinstyle="miter"/>
              </v:shape>
            </w:pict>
          </mc:Fallback>
        </mc:AlternateContent>
      </w:r>
      <w:r>
        <w:rPr>
          <w:noProof/>
        </w:rPr>
        <mc:AlternateContent>
          <mc:Choice Requires="wps">
            <w:drawing>
              <wp:anchor distT="0" distB="0" distL="114300" distR="114300" simplePos="0" relativeHeight="251696128" behindDoc="0" locked="0" layoutInCell="1" allowOverlap="1" wp14:anchorId="296757E7" wp14:editId="7CA3FA1A">
                <wp:simplePos x="0" y="0"/>
                <wp:positionH relativeFrom="column">
                  <wp:posOffset>4743450</wp:posOffset>
                </wp:positionH>
                <wp:positionV relativeFrom="paragraph">
                  <wp:posOffset>466725</wp:posOffset>
                </wp:positionV>
                <wp:extent cx="0" cy="266700"/>
                <wp:effectExtent l="76200" t="0" r="57150" b="57150"/>
                <wp:wrapNone/>
                <wp:docPr id="66" name="Straight Arrow Connector 66"/>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CFEC23" id="Straight Arrow Connector 66" o:spid="_x0000_s1026" type="#_x0000_t32" style="position:absolute;margin-left:373.5pt;margin-top:36.75pt;width:0;height:21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" strokecolor="#156082 [3204]" strokeweight=".5pt">
                <v:stroke endarrow="block" joinstyle="miter"/>
              </v:shape>
            </w:pict>
          </mc:Fallback>
        </mc:AlternateContent>
      </w:r>
      <w:r>
        <w:rPr>
          <w:noProof/>
        </w:rPr>
        <mc:AlternateContent>
          <mc:Choice Requires="wps">
            <w:drawing>
              <wp:anchor distT="0" distB="0" distL="114300" distR="114300" simplePos="0" relativeHeight="251692032" behindDoc="0" locked="0" layoutInCell="1" allowOverlap="1" wp14:anchorId="39BEB8B3" wp14:editId="64C06B3D">
                <wp:simplePos x="0" y="0"/>
                <wp:positionH relativeFrom="column">
                  <wp:posOffset>2571750</wp:posOffset>
                </wp:positionH>
                <wp:positionV relativeFrom="paragraph">
                  <wp:posOffset>476250</wp:posOffset>
                </wp:positionV>
                <wp:extent cx="0" cy="266700"/>
                <wp:effectExtent l="76200" t="0" r="57150" b="57150"/>
                <wp:wrapNone/>
                <wp:docPr id="61" name="Straight Arrow Connector 61"/>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F8B504" id="Straight Arrow Connector 61" o:spid="_x0000_s1026" type="#_x0000_t32" style="position:absolute;margin-left:202.5pt;margin-top:37.5pt;width:0;height:21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" strokecolor="#156082 [3204]" strokeweight=".5pt">
                <v:stroke endarrow="block" joinstyle="miter"/>
              </v:shape>
            </w:pict>
          </mc:Fallback>
        </mc:AlternateContent>
      </w:r>
      <w:r>
        <w:rPr>
          <w:noProof/>
        </w:rPr>
        <mc:AlternateContent>
          <mc:Choice Requires="wps">
            <w:drawing>
              <wp:anchor distT="0" distB="0" distL="114300" distR="114300" simplePos="0" relativeHeight="251693056" behindDoc="0" locked="0" layoutInCell="1" allowOverlap="1" wp14:anchorId="44DEF68D" wp14:editId="38A54E93">
                <wp:simplePos x="0" y="0"/>
                <wp:positionH relativeFrom="column">
                  <wp:posOffset>504825</wp:posOffset>
                </wp:positionH>
                <wp:positionV relativeFrom="paragraph">
                  <wp:posOffset>533400</wp:posOffset>
                </wp:positionV>
                <wp:extent cx="0" cy="266700"/>
                <wp:effectExtent l="76200" t="0" r="57150" b="57150"/>
                <wp:wrapNone/>
                <wp:docPr id="62" name="Straight Arrow Connector 62"/>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D17972" id="Straight Arrow Connector 62" o:spid="_x0000_s1026" type="#_x0000_t32" style="position:absolute;margin-left:39.75pt;margin-top:42pt;width:0;height:21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" strokecolor="#156082 [3204]" strokeweight=".5pt">
                <v:stroke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38C41E97" wp14:editId="56D661BE">
                <wp:simplePos x="0" y="0"/>
                <wp:positionH relativeFrom="column">
                  <wp:posOffset>3819525</wp:posOffset>
                </wp:positionH>
                <wp:positionV relativeFrom="paragraph">
                  <wp:posOffset>800100</wp:posOffset>
                </wp:positionV>
                <wp:extent cx="1752600" cy="457200"/>
                <wp:effectExtent l="0" t="0" r="19050" b="19050"/>
                <wp:wrapNone/>
                <wp:docPr id="26" name="Oval 26"/>
                <wp:cNvGraphicFramePr/>
                <a:graphic xmlns:a="http://schemas.openxmlformats.org/drawingml/2006/main">
                  <a:graphicData uri="http://schemas.microsoft.com/office/word/2010/wordprocessingShape">
                    <wps:wsp>
                      <wps:cNvSpPr/>
                      <wps:spPr>
                        <a:xfrm>
                          <a:off x="0" y="0"/>
                          <a:ext cx="1752600" cy="457200"/>
                        </a:xfrm>
                        <a:prstGeom prst="ellipse">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96BF590" w14:textId="77777777" w:rsidR="00FC50FB" w:rsidRPr="00817489" w:rsidRDefault="00FC50FB" w:rsidP="00FC50FB">
                            <w:pPr>
                              <w:jc w:val="center"/>
                              <w:rPr>
                                <w:rFonts w:ascii="Arial" w:hAnsi="Arial" w:cs="Arial"/>
                                <w:color w:val="000000" w:themeColor="text1"/>
                                <w:sz w:val="32"/>
                                <w:szCs w:val="32"/>
                              </w:rPr>
                            </w:pPr>
                            <w:r w:rsidRPr="00817489">
                              <w:rPr>
                                <w:rFonts w:ascii="Arial" w:hAnsi="Arial" w:cs="Arial"/>
                                <w:color w:val="000000" w:themeColor="text1"/>
                                <w:sz w:val="32"/>
                                <w:szCs w:val="32"/>
                              </w:rPr>
                              <w:t>Example</w:t>
                            </w:r>
                          </w:p>
                          <w:p w14:paraId="7DB869FB" w14:textId="77777777" w:rsidR="00FC50FB" w:rsidRDefault="00FC50FB" w:rsidP="00FC50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8C41E97" id="Oval 26" o:spid="_x0000_s1039" style="position:absolute;margin-left:300.75pt;margin-top:63pt;width:138pt;height:36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" fillcolor="#f6c5ac [1301]" strokecolor="#030e13 [484]" strokeweight="1pt">
                <v:stroke joinstyle="miter"/>
                <v:textbox>
                  <w:txbxContent>
                    <w:p w14:paraId="396BF590" w14:textId="77777777" w:rsidR="00FC50FB" w:rsidRPr="00817489" w:rsidRDefault="00FC50FB" w:rsidP="00FC50FB">
                      <w:pPr>
                        <w:jc w:val="center"/>
                        <w:rPr>
                          <w:rFonts w:ascii="Arial" w:hAnsi="Arial" w:cs="Arial"/>
                          <w:color w:val="000000" w:themeColor="text1"/>
                          <w:sz w:val="32"/>
                          <w:szCs w:val="32"/>
                        </w:rPr>
                      </w:pPr>
                      <w:r w:rsidRPr="00817489">
                        <w:rPr>
                          <w:rFonts w:ascii="Arial" w:hAnsi="Arial" w:cs="Arial"/>
                          <w:color w:val="000000" w:themeColor="text1"/>
                          <w:sz w:val="32"/>
                          <w:szCs w:val="32"/>
                        </w:rPr>
                        <w:t>Example</w:t>
                      </w:r>
                    </w:p>
                    <w:p w14:paraId="7DB869FB" w14:textId="77777777" w:rsidR="00FC50FB" w:rsidRDefault="00FC50FB" w:rsidP="00FC50FB">
                      <w:pPr>
                        <w:jc w:val="center"/>
                      </w:pPr>
                    </w:p>
                  </w:txbxContent>
                </v:textbox>
              </v:oval>
            </w:pict>
          </mc:Fallback>
        </mc:AlternateContent>
      </w:r>
      <w:r>
        <w:rPr>
          <w:noProof/>
        </w:rPr>
        <mc:AlternateContent>
          <mc:Choice Requires="wps">
            <w:drawing>
              <wp:anchor distT="0" distB="0" distL="114300" distR="114300" simplePos="0" relativeHeight="251676672" behindDoc="0" locked="0" layoutInCell="1" allowOverlap="1" wp14:anchorId="79709C86" wp14:editId="7031AD19">
                <wp:simplePos x="0" y="0"/>
                <wp:positionH relativeFrom="margin">
                  <wp:posOffset>1741805</wp:posOffset>
                </wp:positionH>
                <wp:positionV relativeFrom="paragraph">
                  <wp:posOffset>838200</wp:posOffset>
                </wp:positionV>
                <wp:extent cx="1752600" cy="457200"/>
                <wp:effectExtent l="0" t="0" r="19050" b="19050"/>
                <wp:wrapNone/>
                <wp:docPr id="27" name="Oval 27"/>
                <wp:cNvGraphicFramePr/>
                <a:graphic xmlns:a="http://schemas.openxmlformats.org/drawingml/2006/main">
                  <a:graphicData uri="http://schemas.microsoft.com/office/word/2010/wordprocessingShape">
                    <wps:wsp>
                      <wps:cNvSpPr/>
                      <wps:spPr>
                        <a:xfrm>
                          <a:off x="0" y="0"/>
                          <a:ext cx="1752600" cy="457200"/>
                        </a:xfrm>
                        <a:prstGeom prst="ellipse">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6C6BCC5" w14:textId="77777777" w:rsidR="00FC50FB" w:rsidRPr="00817489" w:rsidRDefault="00FC50FB" w:rsidP="00FC50FB">
                            <w:pPr>
                              <w:jc w:val="center"/>
                              <w:rPr>
                                <w:rFonts w:ascii="Arial" w:hAnsi="Arial" w:cs="Arial"/>
                                <w:color w:val="000000" w:themeColor="text1"/>
                                <w:sz w:val="32"/>
                                <w:szCs w:val="32"/>
                              </w:rPr>
                            </w:pPr>
                            <w:r w:rsidRPr="00817489">
                              <w:rPr>
                                <w:rFonts w:ascii="Arial" w:hAnsi="Arial" w:cs="Arial"/>
                                <w:color w:val="000000" w:themeColor="text1"/>
                                <w:sz w:val="32"/>
                                <w:szCs w:val="32"/>
                              </w:rPr>
                              <w:t>Example</w:t>
                            </w:r>
                          </w:p>
                          <w:p w14:paraId="31448B56" w14:textId="77777777" w:rsidR="00FC50FB" w:rsidRDefault="00FC50FB" w:rsidP="00FC50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9709C86" id="Oval 27" o:spid="_x0000_s1040" style="position:absolute;margin-left:137.15pt;margin-top:66pt;width:138pt;height:36pt;z-index:2516766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" fillcolor="#f6c5ac [1301]" strokecolor="#030e13 [484]" strokeweight="1pt">
                <v:stroke joinstyle="miter"/>
                <v:textbox>
                  <w:txbxContent>
                    <w:p w14:paraId="26C6BCC5" w14:textId="77777777" w:rsidR="00FC50FB" w:rsidRPr="00817489" w:rsidRDefault="00FC50FB" w:rsidP="00FC50FB">
                      <w:pPr>
                        <w:jc w:val="center"/>
                        <w:rPr>
                          <w:rFonts w:ascii="Arial" w:hAnsi="Arial" w:cs="Arial"/>
                          <w:color w:val="000000" w:themeColor="text1"/>
                          <w:sz w:val="32"/>
                          <w:szCs w:val="32"/>
                        </w:rPr>
                      </w:pPr>
                      <w:r w:rsidRPr="00817489">
                        <w:rPr>
                          <w:rFonts w:ascii="Arial" w:hAnsi="Arial" w:cs="Arial"/>
                          <w:color w:val="000000" w:themeColor="text1"/>
                          <w:sz w:val="32"/>
                          <w:szCs w:val="32"/>
                        </w:rPr>
                        <w:t>Example</w:t>
                      </w:r>
                    </w:p>
                    <w:p w14:paraId="31448B56" w14:textId="77777777" w:rsidR="00FC50FB" w:rsidRDefault="00FC50FB" w:rsidP="00FC50FB">
                      <w:pPr>
                        <w:jc w:val="center"/>
                      </w:pPr>
                    </w:p>
                  </w:txbxContent>
                </v:textbox>
                <w10:wrap anchorx="margin"/>
              </v:oval>
            </w:pict>
          </mc:Fallback>
        </mc:AlternateContent>
      </w:r>
      <w:r>
        <w:rPr>
          <w:noProof/>
        </w:rPr>
        <mc:AlternateContent>
          <mc:Choice Requires="wps">
            <w:drawing>
              <wp:anchor distT="0" distB="0" distL="114300" distR="114300" simplePos="0" relativeHeight="251674624" behindDoc="0" locked="0" layoutInCell="1" allowOverlap="1" wp14:anchorId="3CCA91FE" wp14:editId="424F8521">
                <wp:simplePos x="0" y="0"/>
                <wp:positionH relativeFrom="column">
                  <wp:posOffset>-323850</wp:posOffset>
                </wp:positionH>
                <wp:positionV relativeFrom="paragraph">
                  <wp:posOffset>876300</wp:posOffset>
                </wp:positionV>
                <wp:extent cx="1752600" cy="457200"/>
                <wp:effectExtent l="0" t="0" r="19050" b="19050"/>
                <wp:wrapNone/>
                <wp:docPr id="25" name="Oval 25"/>
                <wp:cNvGraphicFramePr/>
                <a:graphic xmlns:a="http://schemas.openxmlformats.org/drawingml/2006/main">
                  <a:graphicData uri="http://schemas.microsoft.com/office/word/2010/wordprocessingShape">
                    <wps:wsp>
                      <wps:cNvSpPr/>
                      <wps:spPr>
                        <a:xfrm>
                          <a:off x="0" y="0"/>
                          <a:ext cx="1752600" cy="457200"/>
                        </a:xfrm>
                        <a:prstGeom prst="ellipse">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DA23DCE" w14:textId="77777777" w:rsidR="00FC50FB" w:rsidRPr="00817489" w:rsidRDefault="00FC50FB" w:rsidP="00FC50FB">
                            <w:pPr>
                              <w:jc w:val="center"/>
                              <w:rPr>
                                <w:rFonts w:ascii="Arial" w:hAnsi="Arial" w:cs="Arial"/>
                                <w:color w:val="000000" w:themeColor="text1"/>
                                <w:sz w:val="32"/>
                                <w:szCs w:val="32"/>
                              </w:rPr>
                            </w:pPr>
                            <w:r w:rsidRPr="00817489">
                              <w:rPr>
                                <w:rFonts w:ascii="Arial" w:hAnsi="Arial" w:cs="Arial"/>
                                <w:color w:val="000000" w:themeColor="text1"/>
                                <w:sz w:val="32"/>
                                <w:szCs w:val="32"/>
                              </w:rPr>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CCA91FE" id="Oval 25" o:spid="_x0000_s1041" style="position:absolute;margin-left:-25.5pt;margin-top:69pt;width:138pt;height:36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" fillcolor="#f6c5ac [1301]" strokecolor="#030e13 [484]" strokeweight="1pt">
                <v:stroke joinstyle="miter"/>
                <v:textbox>
                  <w:txbxContent>
                    <w:p w14:paraId="2DA23DCE" w14:textId="77777777" w:rsidR="00FC50FB" w:rsidRPr="00817489" w:rsidRDefault="00FC50FB" w:rsidP="00FC50FB">
                      <w:pPr>
                        <w:jc w:val="center"/>
                        <w:rPr>
                          <w:rFonts w:ascii="Arial" w:hAnsi="Arial" w:cs="Arial"/>
                          <w:color w:val="000000" w:themeColor="text1"/>
                          <w:sz w:val="32"/>
                          <w:szCs w:val="32"/>
                        </w:rPr>
                      </w:pPr>
                      <w:r w:rsidRPr="00817489">
                        <w:rPr>
                          <w:rFonts w:ascii="Arial" w:hAnsi="Arial" w:cs="Arial"/>
                          <w:color w:val="000000" w:themeColor="text1"/>
                          <w:sz w:val="32"/>
                          <w:szCs w:val="32"/>
                        </w:rPr>
                        <w:t>Example</w:t>
                      </w:r>
                    </w:p>
                  </w:txbxContent>
                </v:textbox>
              </v:oval>
            </w:pict>
          </mc:Fallback>
        </mc:AlternateContent>
      </w:r>
    </w:p>
    <w:p w14:paraId="4324C6B5" w14:textId="77777777" w:rsidR="00FC50FB" w:rsidRDefault="00FC50FB" w:rsidP="47853A3C">
      <w:pPr>
        <w:rPr>
          <w:rFonts w:ascii="Arial Nova" w:eastAsia="Arial Nova" w:hAnsi="Arial Nova" w:cs="Arial Nova"/>
          <w:color w:val="FF0000"/>
        </w:rPr>
      </w:pPr>
    </w:p>
    <w:p w14:paraId="7FF180C9" w14:textId="77777777" w:rsidR="00FC50FB" w:rsidRDefault="00FC50FB" w:rsidP="47853A3C">
      <w:pPr>
        <w:rPr>
          <w:rFonts w:ascii="Arial Nova" w:eastAsia="Arial Nova" w:hAnsi="Arial Nova" w:cs="Arial Nova"/>
          <w:color w:val="FF0000"/>
        </w:rPr>
      </w:pPr>
    </w:p>
    <w:p w14:paraId="1D18C641" w14:textId="77777777" w:rsidR="00FC50FB" w:rsidRDefault="00FC50FB" w:rsidP="47853A3C">
      <w:pPr>
        <w:rPr>
          <w:rFonts w:ascii="Arial Nova" w:eastAsia="Arial Nova" w:hAnsi="Arial Nova" w:cs="Arial Nova"/>
          <w:color w:val="FF0000"/>
        </w:rPr>
      </w:pPr>
    </w:p>
    <w:p w14:paraId="25E92CA6" w14:textId="77777777" w:rsidR="00FC50FB" w:rsidRDefault="00FC50FB" w:rsidP="47853A3C">
      <w:pPr>
        <w:rPr>
          <w:rFonts w:ascii="Arial Nova" w:eastAsia="Arial Nova" w:hAnsi="Arial Nova" w:cs="Arial Nova"/>
          <w:color w:val="FF0000"/>
        </w:rPr>
      </w:pPr>
    </w:p>
    <w:p w14:paraId="3213E6F2" w14:textId="77777777" w:rsidR="00FC50FB" w:rsidRDefault="00FC50FB" w:rsidP="47853A3C">
      <w:pPr>
        <w:rPr>
          <w:rFonts w:ascii="Arial Nova" w:eastAsia="Arial Nova" w:hAnsi="Arial Nova" w:cs="Arial Nova"/>
          <w:color w:val="FF0000"/>
        </w:rPr>
      </w:pPr>
    </w:p>
    <w:p w14:paraId="46BC24CE" w14:textId="77777777" w:rsidR="00FC50FB" w:rsidRDefault="00FC50FB" w:rsidP="47853A3C">
      <w:pPr>
        <w:rPr>
          <w:rFonts w:ascii="Arial Nova" w:eastAsia="Arial Nova" w:hAnsi="Arial Nova" w:cs="Arial Nova"/>
          <w:color w:val="FF0000"/>
        </w:rPr>
      </w:pPr>
    </w:p>
    <w:p w14:paraId="451D6994" w14:textId="77777777" w:rsidR="00FC50FB" w:rsidRDefault="00FC50FB" w:rsidP="47853A3C">
      <w:pPr>
        <w:rPr>
          <w:rFonts w:ascii="Arial Nova" w:eastAsia="Arial Nova" w:hAnsi="Arial Nova" w:cs="Arial Nova"/>
          <w:color w:val="FF0000"/>
        </w:rPr>
      </w:pPr>
    </w:p>
    <w:p w14:paraId="7B086D8A" w14:textId="77777777" w:rsidR="00FC50FB" w:rsidRDefault="00FC50FB" w:rsidP="47853A3C">
      <w:pPr>
        <w:rPr>
          <w:rFonts w:ascii="Arial Nova" w:eastAsia="Arial Nova" w:hAnsi="Arial Nova" w:cs="Arial Nova"/>
          <w:color w:val="FF0000"/>
        </w:rPr>
      </w:pPr>
    </w:p>
    <w:p w14:paraId="18FEBA10" w14:textId="77777777" w:rsidR="00FC50FB" w:rsidRDefault="00FC50FB" w:rsidP="47853A3C">
      <w:pPr>
        <w:rPr>
          <w:rFonts w:ascii="Arial Nova" w:eastAsia="Arial Nova" w:hAnsi="Arial Nova" w:cs="Arial Nova"/>
          <w:color w:val="FF0000"/>
        </w:rPr>
      </w:pPr>
    </w:p>
    <w:p w14:paraId="2248AB4F" w14:textId="77777777" w:rsidR="00FC50FB" w:rsidRDefault="00FC50FB" w:rsidP="47853A3C">
      <w:pPr>
        <w:rPr>
          <w:rFonts w:ascii="Arial Nova" w:eastAsia="Arial Nova" w:hAnsi="Arial Nova" w:cs="Arial Nova"/>
          <w:color w:val="FF0000"/>
        </w:rPr>
      </w:pPr>
    </w:p>
    <w:p w14:paraId="3E622E09" w14:textId="509E65EF" w:rsidR="00FC50FB" w:rsidRDefault="00FC50FB" w:rsidP="47853A3C">
      <w:pPr>
        <w:rPr>
          <w:rFonts w:ascii="Arial Nova" w:eastAsia="Arial Nova" w:hAnsi="Arial Nova" w:cs="Arial Nova"/>
          <w:color w:val="FF0000"/>
        </w:rPr>
      </w:pPr>
    </w:p>
    <w:p w14:paraId="54EB9C6D" w14:textId="02C490C3" w:rsidR="00FC50FB" w:rsidRDefault="00FC50FB" w:rsidP="47853A3C">
      <w:pPr>
        <w:rPr>
          <w:rFonts w:ascii="Arial Nova" w:eastAsia="Arial Nova" w:hAnsi="Arial Nova" w:cs="Arial Nova"/>
          <w:color w:val="FF0000"/>
        </w:rPr>
      </w:pPr>
    </w:p>
    <w:p w14:paraId="59A4B4BB" w14:textId="2B68F77B" w:rsidR="00FC50FB" w:rsidRDefault="00FC50FB" w:rsidP="47853A3C">
      <w:pPr>
        <w:rPr>
          <w:rFonts w:ascii="Arial Nova" w:eastAsia="Arial Nova" w:hAnsi="Arial Nova" w:cs="Arial Nova"/>
          <w:color w:val="FF0000"/>
        </w:rPr>
      </w:pPr>
    </w:p>
    <w:p w14:paraId="516F934F" w14:textId="77777777" w:rsidR="00FC50FB" w:rsidRDefault="00FC50FB" w:rsidP="47853A3C">
      <w:pPr>
        <w:rPr>
          <w:rFonts w:ascii="Arial Nova" w:eastAsia="Arial Nova" w:hAnsi="Arial Nova" w:cs="Arial Nova"/>
          <w:color w:val="FF0000"/>
        </w:rPr>
      </w:pPr>
    </w:p>
    <w:p w14:paraId="010EC2AB" w14:textId="77777777" w:rsidR="00EE7626" w:rsidRDefault="00EE7626" w:rsidP="47853A3C">
      <w:pPr>
        <w:rPr>
          <w:rFonts w:ascii="Arial Nova" w:eastAsia="Arial Nova" w:hAnsi="Arial Nova" w:cs="Arial Nova"/>
          <w:b/>
          <w:bCs/>
          <w:color w:val="000000" w:themeColor="text1"/>
          <w:sz w:val="44"/>
          <w:szCs w:val="44"/>
          <w:u w:val="single"/>
        </w:rPr>
      </w:pPr>
    </w:p>
    <w:p w14:paraId="2009FA11" w14:textId="77777777" w:rsidR="00EE7626" w:rsidRDefault="00EE7626" w:rsidP="47853A3C">
      <w:pPr>
        <w:rPr>
          <w:rFonts w:ascii="Arial Nova" w:eastAsia="Arial Nova" w:hAnsi="Arial Nova" w:cs="Arial Nova"/>
          <w:b/>
          <w:bCs/>
          <w:color w:val="000000" w:themeColor="text1"/>
          <w:sz w:val="44"/>
          <w:szCs w:val="44"/>
          <w:u w:val="single"/>
        </w:rPr>
      </w:pPr>
    </w:p>
    <w:p w14:paraId="42FEA0E6" w14:textId="77777777" w:rsidR="00EE7626" w:rsidRDefault="00EE7626" w:rsidP="47853A3C">
      <w:pPr>
        <w:rPr>
          <w:rFonts w:ascii="Arial Nova" w:eastAsia="Arial Nova" w:hAnsi="Arial Nova" w:cs="Arial Nova"/>
          <w:b/>
          <w:bCs/>
          <w:color w:val="000000" w:themeColor="text1"/>
          <w:sz w:val="44"/>
          <w:szCs w:val="44"/>
          <w:u w:val="single"/>
        </w:rPr>
      </w:pPr>
    </w:p>
    <w:p w14:paraId="76F3A625" w14:textId="77777777" w:rsidR="00EE7626" w:rsidRDefault="00EE7626" w:rsidP="47853A3C">
      <w:pPr>
        <w:rPr>
          <w:rFonts w:ascii="Arial Nova" w:eastAsia="Arial Nova" w:hAnsi="Arial Nova" w:cs="Arial Nova"/>
          <w:b/>
          <w:bCs/>
          <w:color w:val="000000" w:themeColor="text1"/>
          <w:sz w:val="44"/>
          <w:szCs w:val="44"/>
          <w:u w:val="single"/>
        </w:rPr>
      </w:pPr>
    </w:p>
    <w:p w14:paraId="78587690" w14:textId="3D6F6E9F" w:rsidR="32ADAAF6" w:rsidRPr="00AF16D0" w:rsidRDefault="469F9A50" w:rsidP="47853A3C">
      <w:pPr>
        <w:rPr>
          <w:rFonts w:ascii="Arial Nova" w:eastAsia="Arial Nova" w:hAnsi="Arial Nova" w:cs="Arial Nova"/>
          <w:b/>
          <w:bCs/>
          <w:color w:val="000000" w:themeColor="text1"/>
          <w:sz w:val="44"/>
          <w:szCs w:val="44"/>
          <w:u w:val="single"/>
        </w:rPr>
      </w:pPr>
      <w:r w:rsidRPr="00AF16D0">
        <w:rPr>
          <w:rFonts w:ascii="Arial Nova" w:eastAsia="Arial Nova" w:hAnsi="Arial Nova" w:cs="Arial Nova"/>
          <w:b/>
          <w:bCs/>
          <w:color w:val="000000" w:themeColor="text1"/>
          <w:sz w:val="44"/>
          <w:szCs w:val="44"/>
          <w:u w:val="single"/>
        </w:rPr>
        <w:lastRenderedPageBreak/>
        <w:t xml:space="preserve">Task 2 - </w:t>
      </w:r>
      <w:r w:rsidR="32ADAAF6" w:rsidRPr="00AF16D0">
        <w:rPr>
          <w:rFonts w:ascii="Arial Nova" w:eastAsia="Arial Nova" w:hAnsi="Arial Nova" w:cs="Arial Nova"/>
          <w:b/>
          <w:bCs/>
          <w:color w:val="000000" w:themeColor="text1"/>
          <w:sz w:val="44"/>
          <w:szCs w:val="44"/>
          <w:u w:val="single"/>
        </w:rPr>
        <w:t>Self-Reflection of Group Activity</w:t>
      </w:r>
    </w:p>
    <w:p w14:paraId="639F321C" w14:textId="72B4A5FE" w:rsidR="32ADAAF6" w:rsidRPr="007C241B" w:rsidRDefault="32ADAAF6" w:rsidP="021F216E">
      <w:pPr>
        <w:rPr>
          <w:rFonts w:ascii="Arial Nova" w:eastAsia="Arial Nova" w:hAnsi="Arial Nova" w:cs="Arial Nova"/>
          <w:color w:val="000000" w:themeColor="text1"/>
        </w:rPr>
      </w:pPr>
      <w:r w:rsidRPr="007C241B">
        <w:rPr>
          <w:rFonts w:ascii="Arial Nova" w:eastAsia="Arial Nova" w:hAnsi="Arial Nova" w:cs="Arial Nova"/>
          <w:color w:val="000000" w:themeColor="text1"/>
        </w:rPr>
        <w:t>Complete a self-Reflection on the Convergent/Divergent</w:t>
      </w:r>
      <w:r w:rsidR="009C5459" w:rsidRPr="007C241B">
        <w:rPr>
          <w:rFonts w:ascii="Arial Nova" w:eastAsia="Arial Nova" w:hAnsi="Arial Nova" w:cs="Arial Nova"/>
          <w:color w:val="000000" w:themeColor="text1"/>
        </w:rPr>
        <w:t xml:space="preserve"> paperclip</w:t>
      </w:r>
      <w:r w:rsidRPr="007C241B">
        <w:rPr>
          <w:rFonts w:ascii="Arial Nova" w:eastAsia="Arial Nova" w:hAnsi="Arial Nova" w:cs="Arial Nova"/>
          <w:color w:val="000000" w:themeColor="text1"/>
        </w:rPr>
        <w:t xml:space="preserve"> thinking class activity using a reflective model (250 words, 1 source)</w:t>
      </w:r>
    </w:p>
    <w:p w14:paraId="189F2616" w14:textId="5ADC68BE" w:rsidR="3575C376" w:rsidRDefault="3575C376" w:rsidP="47853A3C">
      <w:pPr>
        <w:rPr>
          <w:rFonts w:ascii="Arial Nova" w:eastAsia="Arial Nova" w:hAnsi="Arial Nova" w:cs="Arial Nova"/>
          <w:color w:val="FF0000"/>
        </w:rPr>
      </w:pPr>
      <w:r w:rsidRPr="007C241B">
        <w:rPr>
          <w:rFonts w:ascii="Arial Nova" w:eastAsia="Arial Nova" w:hAnsi="Arial Nova" w:cs="Arial Nova"/>
          <w:color w:val="FF0000"/>
        </w:rPr>
        <w:t>Please refer to Week 2 content.</w:t>
      </w:r>
    </w:p>
    <w:p w14:paraId="2B238DFE" w14:textId="77777777" w:rsidR="007C241B" w:rsidRPr="007C241B" w:rsidRDefault="007C241B" w:rsidP="007C241B">
      <w:pPr>
        <w:spacing w:line="360" w:lineRule="auto"/>
        <w:rPr>
          <w:rFonts w:ascii="Arial" w:eastAsia="Arial Nova" w:hAnsi="Arial" w:cs="Arial"/>
          <w:b/>
          <w:bCs/>
          <w:color w:val="000000" w:themeColor="text1"/>
          <w:sz w:val="22"/>
          <w:szCs w:val="22"/>
        </w:rPr>
      </w:pPr>
      <w:r w:rsidRPr="007C241B">
        <w:rPr>
          <w:rFonts w:ascii="Arial" w:eastAsia="Arial Nova" w:hAnsi="Arial" w:cs="Arial"/>
          <w:b/>
          <w:bCs/>
          <w:color w:val="000000" w:themeColor="text1"/>
          <w:sz w:val="22"/>
          <w:szCs w:val="22"/>
        </w:rPr>
        <w:t>Self-Reflection on the Convergent and Divergent Paperclip Thinking Activity</w:t>
      </w:r>
    </w:p>
    <w:p w14:paraId="0E0B0CDD" w14:textId="77777777" w:rsidR="007C241B" w:rsidRPr="007C241B" w:rsidRDefault="007C241B" w:rsidP="007C241B">
      <w:pPr>
        <w:spacing w:line="360" w:lineRule="auto"/>
        <w:rPr>
          <w:rFonts w:ascii="Arial" w:eastAsia="Arial Nova" w:hAnsi="Arial" w:cs="Arial"/>
          <w:b/>
          <w:bCs/>
          <w:color w:val="000000" w:themeColor="text1"/>
          <w:sz w:val="22"/>
          <w:szCs w:val="22"/>
        </w:rPr>
      </w:pPr>
      <w:r w:rsidRPr="007C241B">
        <w:rPr>
          <w:rFonts w:ascii="Arial" w:eastAsia="Arial Nova" w:hAnsi="Arial" w:cs="Arial"/>
          <w:b/>
          <w:bCs/>
          <w:color w:val="000000" w:themeColor="text1"/>
          <w:sz w:val="22"/>
          <w:szCs w:val="22"/>
        </w:rPr>
        <w:t>(Gibbs’ Reflective Cycle)</w:t>
      </w:r>
    </w:p>
    <w:p w14:paraId="3170EFF8" w14:textId="4CCF765F" w:rsidR="007C241B" w:rsidRPr="00FC50FB" w:rsidRDefault="007C241B" w:rsidP="007C241B">
      <w:pPr>
        <w:spacing w:line="360" w:lineRule="auto"/>
        <w:rPr>
          <w:rFonts w:ascii="Arial" w:eastAsia="Arial Nova" w:hAnsi="Arial" w:cs="Arial"/>
          <w:b/>
          <w:bCs/>
          <w:color w:val="000000" w:themeColor="text1"/>
          <w:sz w:val="28"/>
          <w:szCs w:val="28"/>
        </w:rPr>
      </w:pPr>
      <w:r w:rsidRPr="003D6F10">
        <w:rPr>
          <w:rFonts w:ascii="Arial" w:eastAsia="Arial Nova" w:hAnsi="Arial" w:cs="Arial"/>
          <w:b/>
          <w:bCs/>
          <w:color w:val="000000" w:themeColor="text1"/>
          <w:sz w:val="28"/>
          <w:szCs w:val="28"/>
          <w:u w:val="single"/>
        </w:rPr>
        <w:t>Description</w:t>
      </w:r>
      <w:r w:rsidRPr="00FC50FB">
        <w:rPr>
          <w:rFonts w:ascii="Arial" w:eastAsia="Arial Nova" w:hAnsi="Arial" w:cs="Arial"/>
          <w:b/>
          <w:bCs/>
          <w:color w:val="000000" w:themeColor="text1"/>
          <w:sz w:val="28"/>
          <w:szCs w:val="28"/>
        </w:rPr>
        <w:t>:</w:t>
      </w:r>
    </w:p>
    <w:p w14:paraId="6971AE1D" w14:textId="6F97E674" w:rsidR="007C241B" w:rsidRPr="00FC50FB" w:rsidRDefault="007C241B" w:rsidP="007C241B">
      <w:pPr>
        <w:spacing w:line="360" w:lineRule="auto"/>
        <w:rPr>
          <w:rFonts w:ascii="Arial" w:eastAsia="Arial Nova" w:hAnsi="Arial" w:cs="Arial"/>
          <w:color w:val="000000" w:themeColor="text1"/>
        </w:rPr>
      </w:pPr>
      <w:r w:rsidRPr="00FC50FB">
        <w:rPr>
          <w:rFonts w:ascii="Arial" w:eastAsia="Arial Nova" w:hAnsi="Arial" w:cs="Arial"/>
          <w:color w:val="000000" w:themeColor="text1"/>
        </w:rPr>
        <w:t>During the convergent and divergent paperclip thinking activity, I was asked to think of as many uses for a paperclip as possible. The task aimed to explore different thinking styles and how creativity can be applied in problem-solving situations.</w:t>
      </w:r>
    </w:p>
    <w:p w14:paraId="493186F2" w14:textId="77777777" w:rsidR="007C241B" w:rsidRPr="00FC50FB" w:rsidRDefault="007C241B" w:rsidP="007C241B">
      <w:pPr>
        <w:spacing w:line="360" w:lineRule="auto"/>
        <w:rPr>
          <w:rFonts w:ascii="Arial" w:eastAsia="Arial Nova" w:hAnsi="Arial" w:cs="Arial"/>
          <w:b/>
          <w:bCs/>
          <w:color w:val="000000" w:themeColor="text1"/>
        </w:rPr>
      </w:pPr>
      <w:r w:rsidRPr="003D6F10">
        <w:rPr>
          <w:rFonts w:ascii="Arial" w:eastAsia="Arial Nova" w:hAnsi="Arial" w:cs="Arial"/>
          <w:b/>
          <w:bCs/>
          <w:color w:val="000000" w:themeColor="text1"/>
          <w:u w:val="single"/>
        </w:rPr>
        <w:t>Feelings</w:t>
      </w:r>
      <w:r w:rsidRPr="00FC50FB">
        <w:rPr>
          <w:rFonts w:ascii="Arial" w:eastAsia="Arial Nova" w:hAnsi="Arial" w:cs="Arial"/>
          <w:b/>
          <w:bCs/>
          <w:color w:val="000000" w:themeColor="text1"/>
        </w:rPr>
        <w:t>:</w:t>
      </w:r>
    </w:p>
    <w:p w14:paraId="0C12C7C9" w14:textId="302CEA97" w:rsidR="007C241B" w:rsidRPr="00FC50FB" w:rsidRDefault="007C241B" w:rsidP="007C241B">
      <w:pPr>
        <w:spacing w:line="360" w:lineRule="auto"/>
        <w:rPr>
          <w:rFonts w:ascii="Arial" w:eastAsia="Arial Nova" w:hAnsi="Arial" w:cs="Arial"/>
          <w:color w:val="000000" w:themeColor="text1"/>
        </w:rPr>
      </w:pPr>
      <w:r w:rsidRPr="00FC50FB">
        <w:rPr>
          <w:rFonts w:ascii="Arial" w:eastAsia="Arial Nova" w:hAnsi="Arial" w:cs="Arial"/>
          <w:color w:val="000000" w:themeColor="text1"/>
        </w:rPr>
        <w:t>At first, I felt slightly unsure and limited in my ideas. However, as the activity progressed, I became more confident and engaged</w:t>
      </w:r>
      <w:r w:rsidR="00C8495D" w:rsidRPr="00FC50FB">
        <w:rPr>
          <w:rFonts w:ascii="Arial" w:eastAsia="Arial Nova" w:hAnsi="Arial" w:cs="Arial"/>
          <w:color w:val="000000" w:themeColor="text1"/>
        </w:rPr>
        <w:t xml:space="preserve"> by discussing it with my group</w:t>
      </w:r>
      <w:r w:rsidRPr="00FC50FB">
        <w:rPr>
          <w:rFonts w:ascii="Arial" w:eastAsia="Arial Nova" w:hAnsi="Arial" w:cs="Arial"/>
          <w:color w:val="000000" w:themeColor="text1"/>
        </w:rPr>
        <w:t>.</w:t>
      </w:r>
      <w:r w:rsidR="00C8495D" w:rsidRPr="00FC50FB">
        <w:rPr>
          <w:rFonts w:ascii="Arial" w:eastAsia="Arial Nova" w:hAnsi="Arial" w:cs="Arial"/>
          <w:color w:val="000000" w:themeColor="text1"/>
        </w:rPr>
        <w:t xml:space="preserve"> All group members shared their ideas, we discussed and then started making different usable things using paper clip. We found</w:t>
      </w:r>
      <w:r w:rsidRPr="00FC50FB">
        <w:rPr>
          <w:rFonts w:ascii="Arial" w:eastAsia="Arial Nova" w:hAnsi="Arial" w:cs="Arial"/>
          <w:color w:val="000000" w:themeColor="text1"/>
        </w:rPr>
        <w:t xml:space="preserve"> the task enjoyable and </w:t>
      </w:r>
      <w:r w:rsidR="00C8495D" w:rsidRPr="00FC50FB">
        <w:rPr>
          <w:rFonts w:ascii="Arial" w:eastAsia="Arial Nova" w:hAnsi="Arial" w:cs="Arial"/>
          <w:color w:val="000000" w:themeColor="text1"/>
        </w:rPr>
        <w:t>were</w:t>
      </w:r>
      <w:r w:rsidRPr="00FC50FB">
        <w:rPr>
          <w:rFonts w:ascii="Arial" w:eastAsia="Arial Nova" w:hAnsi="Arial" w:cs="Arial"/>
          <w:color w:val="000000" w:themeColor="text1"/>
        </w:rPr>
        <w:t xml:space="preserve"> surprised by how many creative ideas emerged once I allowed myself to think more freely</w:t>
      </w:r>
      <w:r w:rsidR="00C8495D" w:rsidRPr="00FC50FB">
        <w:rPr>
          <w:rFonts w:ascii="Arial" w:eastAsia="Arial Nova" w:hAnsi="Arial" w:cs="Arial"/>
          <w:color w:val="000000" w:themeColor="text1"/>
        </w:rPr>
        <w:t xml:space="preserve"> and involving others</w:t>
      </w:r>
      <w:r w:rsidR="00FC50FB">
        <w:rPr>
          <w:rFonts w:ascii="Arial" w:eastAsia="Arial Nova" w:hAnsi="Arial" w:cs="Arial"/>
          <w:color w:val="000000" w:themeColor="text1"/>
        </w:rPr>
        <w:t xml:space="preserve">, </w:t>
      </w:r>
      <w:r w:rsidR="00FC50FB" w:rsidRPr="00FC50FB">
        <w:rPr>
          <w:rFonts w:ascii="Arial" w:eastAsia="Arial Nova" w:hAnsi="Arial" w:cs="Arial"/>
          <w:color w:val="000000" w:themeColor="text1"/>
          <w:lang w:val="en-GB"/>
        </w:rPr>
        <w:t>(University of Cumbria, 2020)</w:t>
      </w:r>
      <w:r w:rsidR="00FC50FB">
        <w:rPr>
          <w:rFonts w:ascii="Arial" w:eastAsia="Arial Nova" w:hAnsi="Arial" w:cs="Arial"/>
          <w:color w:val="000000" w:themeColor="text1"/>
          <w:lang w:val="en-GB"/>
        </w:rPr>
        <w:t>.</w:t>
      </w:r>
    </w:p>
    <w:p w14:paraId="478723A4" w14:textId="77777777" w:rsidR="007C241B" w:rsidRPr="00FC50FB" w:rsidRDefault="007C241B" w:rsidP="007C241B">
      <w:pPr>
        <w:spacing w:line="360" w:lineRule="auto"/>
        <w:rPr>
          <w:rFonts w:ascii="Arial" w:eastAsia="Arial Nova" w:hAnsi="Arial" w:cs="Arial"/>
          <w:color w:val="000000" w:themeColor="text1"/>
        </w:rPr>
      </w:pPr>
      <w:r w:rsidRPr="003D6F10">
        <w:rPr>
          <w:rFonts w:ascii="Arial" w:eastAsia="Arial Nova" w:hAnsi="Arial" w:cs="Arial"/>
          <w:b/>
          <w:bCs/>
          <w:color w:val="000000" w:themeColor="text1"/>
          <w:u w:val="single"/>
        </w:rPr>
        <w:t>Evaluation</w:t>
      </w:r>
      <w:r w:rsidRPr="00FC50FB">
        <w:rPr>
          <w:rFonts w:ascii="Arial" w:eastAsia="Arial Nova" w:hAnsi="Arial" w:cs="Arial"/>
          <w:color w:val="000000" w:themeColor="text1"/>
        </w:rPr>
        <w:t>:</w:t>
      </w:r>
    </w:p>
    <w:p w14:paraId="67DD8037" w14:textId="6EA4D8A0" w:rsidR="00FC50FB" w:rsidRPr="00FC50FB" w:rsidRDefault="007C241B" w:rsidP="00FC50FB">
      <w:pPr>
        <w:spacing w:line="360" w:lineRule="auto"/>
        <w:rPr>
          <w:rFonts w:ascii="Arial" w:eastAsia="Arial Nova" w:hAnsi="Arial" w:cs="Arial"/>
          <w:color w:val="000000" w:themeColor="text1"/>
          <w:lang w:val="en-GB"/>
        </w:rPr>
      </w:pPr>
      <w:r w:rsidRPr="00FC50FB">
        <w:rPr>
          <w:rFonts w:ascii="Arial" w:eastAsia="Arial Nova" w:hAnsi="Arial" w:cs="Arial"/>
          <w:color w:val="000000" w:themeColor="text1"/>
        </w:rPr>
        <w:t>The activity was effective in highlighting the difference between convergent thinking, which focuses on one correct answer, and divergent thinking, which encourages multiple ideas. I realised that I tend to rely more on convergent thinking, especially in academic work, but this activity helped me appreciate the value of creative thinking</w:t>
      </w:r>
      <w:r w:rsidR="00FC50FB">
        <w:rPr>
          <w:rFonts w:ascii="Arial" w:eastAsia="Arial Nova" w:hAnsi="Arial" w:cs="Arial"/>
          <w:color w:val="000000" w:themeColor="text1"/>
        </w:rPr>
        <w:t xml:space="preserve">, </w:t>
      </w:r>
      <w:r w:rsidR="00FC50FB" w:rsidRPr="00FC50FB">
        <w:rPr>
          <w:rFonts w:ascii="Arial" w:eastAsia="Arial Nova" w:hAnsi="Arial" w:cs="Arial"/>
          <w:color w:val="000000" w:themeColor="text1"/>
          <w:lang w:val="en-GB"/>
        </w:rPr>
        <w:t>(Divergent Convergent Thinking - Quality Improvement - ELFT, 2025)</w:t>
      </w:r>
      <w:r w:rsidR="00FC50FB">
        <w:rPr>
          <w:rFonts w:ascii="Arial" w:eastAsia="Arial Nova" w:hAnsi="Arial" w:cs="Arial"/>
          <w:color w:val="000000" w:themeColor="text1"/>
          <w:lang w:val="en-GB"/>
        </w:rPr>
        <w:t>.</w:t>
      </w:r>
    </w:p>
    <w:p w14:paraId="4710A977" w14:textId="77777777" w:rsidR="001521A7" w:rsidRPr="00FC50FB" w:rsidRDefault="007C241B" w:rsidP="007C241B">
      <w:pPr>
        <w:spacing w:line="360" w:lineRule="auto"/>
        <w:rPr>
          <w:rFonts w:ascii="Arial" w:eastAsia="Arial Nova" w:hAnsi="Arial" w:cs="Arial"/>
          <w:b/>
          <w:bCs/>
          <w:color w:val="000000" w:themeColor="text1"/>
        </w:rPr>
      </w:pPr>
      <w:r w:rsidRPr="003D6F10">
        <w:rPr>
          <w:rFonts w:ascii="Arial" w:eastAsia="Arial Nova" w:hAnsi="Arial" w:cs="Arial"/>
          <w:b/>
          <w:bCs/>
          <w:color w:val="000000" w:themeColor="text1"/>
          <w:u w:val="single"/>
        </w:rPr>
        <w:t>Analysis</w:t>
      </w:r>
      <w:r w:rsidRPr="00FC50FB">
        <w:rPr>
          <w:rFonts w:ascii="Arial" w:eastAsia="Arial Nova" w:hAnsi="Arial" w:cs="Arial"/>
          <w:b/>
          <w:bCs/>
          <w:color w:val="000000" w:themeColor="text1"/>
        </w:rPr>
        <w:t>:</w:t>
      </w:r>
    </w:p>
    <w:p w14:paraId="1CFAB7B6" w14:textId="6D85903C" w:rsidR="007C241B" w:rsidRPr="00FC50FB" w:rsidRDefault="007C241B" w:rsidP="007C241B">
      <w:pPr>
        <w:spacing w:line="360" w:lineRule="auto"/>
        <w:rPr>
          <w:rFonts w:ascii="Arial" w:eastAsia="Arial Nova" w:hAnsi="Arial" w:cs="Arial"/>
          <w:color w:val="000000" w:themeColor="text1"/>
        </w:rPr>
      </w:pPr>
      <w:r w:rsidRPr="00FC50FB">
        <w:rPr>
          <w:rFonts w:ascii="Arial" w:eastAsia="Arial Nova" w:hAnsi="Arial" w:cs="Arial"/>
          <w:color w:val="000000" w:themeColor="text1"/>
        </w:rPr>
        <w:t>In health and social care, divergent thinking is important when supporting individuals with complex needs, as there is rarely one single solution. Creativity allows professionals to adapt care plans, problem-solve effectively, and provide person-</w:t>
      </w:r>
      <w:r w:rsidR="00C8495D" w:rsidRPr="00FC50FB">
        <w:rPr>
          <w:rFonts w:ascii="Arial" w:eastAsia="Arial Nova" w:hAnsi="Arial" w:cs="Arial"/>
          <w:color w:val="000000" w:themeColor="text1"/>
        </w:rPr>
        <w:lastRenderedPageBreak/>
        <w:t>centered</w:t>
      </w:r>
      <w:r w:rsidRPr="00FC50FB">
        <w:rPr>
          <w:rFonts w:ascii="Arial" w:eastAsia="Arial Nova" w:hAnsi="Arial" w:cs="Arial"/>
          <w:color w:val="000000" w:themeColor="text1"/>
        </w:rPr>
        <w:t xml:space="preserve"> care. Convergent thinking is also necessary when following policies, procedures, and evidence-based practice. The activity demonstrated that both thinking styles are essential and should be used together in practice.</w:t>
      </w:r>
    </w:p>
    <w:p w14:paraId="596678A3" w14:textId="45FFF878" w:rsidR="007C241B" w:rsidRPr="00FC50FB" w:rsidRDefault="007C241B" w:rsidP="007C241B">
      <w:pPr>
        <w:spacing w:line="360" w:lineRule="auto"/>
        <w:rPr>
          <w:rFonts w:ascii="Arial" w:eastAsia="Arial Nova" w:hAnsi="Arial" w:cs="Arial"/>
          <w:b/>
          <w:bCs/>
          <w:color w:val="000000" w:themeColor="text1"/>
        </w:rPr>
      </w:pPr>
      <w:r w:rsidRPr="003D6F10">
        <w:rPr>
          <w:rFonts w:ascii="Arial" w:eastAsia="Arial Nova" w:hAnsi="Arial" w:cs="Arial"/>
          <w:b/>
          <w:bCs/>
          <w:color w:val="000000" w:themeColor="text1"/>
          <w:u w:val="single"/>
        </w:rPr>
        <w:t>Conclusion and Action Plan</w:t>
      </w:r>
      <w:r w:rsidRPr="00FC50FB">
        <w:rPr>
          <w:rFonts w:ascii="Arial" w:eastAsia="Arial Nova" w:hAnsi="Arial" w:cs="Arial"/>
          <w:b/>
          <w:bCs/>
          <w:color w:val="000000" w:themeColor="text1"/>
        </w:rPr>
        <w:t>:</w:t>
      </w:r>
    </w:p>
    <w:p w14:paraId="1B074095" w14:textId="4044CD3E" w:rsidR="001521A7" w:rsidRPr="00FC50FB" w:rsidRDefault="007C241B" w:rsidP="00FC50FB">
      <w:pPr>
        <w:spacing w:line="360" w:lineRule="auto"/>
        <w:rPr>
          <w:rFonts w:ascii="Arial" w:eastAsia="Arial Nova" w:hAnsi="Arial" w:cs="Arial"/>
          <w:color w:val="000000" w:themeColor="text1"/>
        </w:rPr>
      </w:pPr>
      <w:r w:rsidRPr="00FC50FB">
        <w:rPr>
          <w:rFonts w:ascii="Arial" w:eastAsia="Arial Nova" w:hAnsi="Arial" w:cs="Arial"/>
          <w:color w:val="000000" w:themeColor="text1"/>
        </w:rPr>
        <w:t>This activity helped me understand the importance of balancing creativity with structure. In the future, I will aim to use divergent thinking when planning care or solving problems, while applying convergent thinking to ensure safe and effective practice.</w:t>
      </w:r>
    </w:p>
    <w:p w14:paraId="3D8E9ECA" w14:textId="0DC1487C" w:rsidR="32ADAAF6" w:rsidRPr="00AF16D0" w:rsidRDefault="2A01ADFD" w:rsidP="47853A3C">
      <w:pPr>
        <w:rPr>
          <w:rFonts w:ascii="Arial" w:eastAsia="Arial Nova" w:hAnsi="Arial" w:cs="Arial"/>
          <w:b/>
          <w:bCs/>
          <w:color w:val="000000" w:themeColor="text1"/>
          <w:sz w:val="44"/>
          <w:szCs w:val="44"/>
          <w:u w:val="single"/>
        </w:rPr>
      </w:pPr>
      <w:r w:rsidRPr="00AF16D0">
        <w:rPr>
          <w:rFonts w:ascii="Arial" w:eastAsia="Arial Nova" w:hAnsi="Arial" w:cs="Arial"/>
          <w:b/>
          <w:bCs/>
          <w:color w:val="000000" w:themeColor="text1"/>
          <w:sz w:val="44"/>
          <w:szCs w:val="44"/>
          <w:u w:val="single"/>
        </w:rPr>
        <w:t xml:space="preserve">Task 3 - </w:t>
      </w:r>
      <w:r w:rsidR="32ADAAF6" w:rsidRPr="00AF16D0">
        <w:rPr>
          <w:rFonts w:ascii="Arial" w:eastAsia="Arial Nova" w:hAnsi="Arial" w:cs="Arial"/>
          <w:b/>
          <w:bCs/>
          <w:color w:val="000000" w:themeColor="text1"/>
          <w:sz w:val="44"/>
          <w:szCs w:val="44"/>
          <w:u w:val="single"/>
        </w:rPr>
        <w:t>Case Study of a UK innovation</w:t>
      </w:r>
    </w:p>
    <w:p w14:paraId="31203949" w14:textId="68943C91" w:rsidR="32ADAAF6" w:rsidRPr="007C241B" w:rsidRDefault="32ADAAF6" w:rsidP="021F216E">
      <w:pPr>
        <w:rPr>
          <w:rFonts w:ascii="Arial Nova" w:eastAsia="Arial Nova" w:hAnsi="Arial Nova" w:cs="Arial Nova"/>
          <w:color w:val="000000" w:themeColor="text1"/>
        </w:rPr>
      </w:pPr>
      <w:r w:rsidRPr="007C241B">
        <w:rPr>
          <w:rFonts w:ascii="Arial Nova" w:eastAsia="Arial Nova" w:hAnsi="Arial Nova" w:cs="Arial Nova"/>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512C6B50" w14:textId="0E5E7C92" w:rsidR="021F216E" w:rsidRDefault="111C6C6B" w:rsidP="00563EB8">
      <w:pPr>
        <w:rPr>
          <w:rFonts w:ascii="Arial Nova" w:eastAsia="Arial Nova" w:hAnsi="Arial Nova" w:cs="Arial Nova"/>
          <w:color w:val="FF0000"/>
        </w:rPr>
      </w:pPr>
      <w:r w:rsidRPr="007C241B">
        <w:rPr>
          <w:rFonts w:ascii="Arial Nova" w:eastAsia="Arial Nova" w:hAnsi="Arial Nova" w:cs="Arial Nova"/>
          <w:color w:val="FF0000"/>
        </w:rPr>
        <w:t>Please refer to Week 3 content</w:t>
      </w:r>
    </w:p>
    <w:p w14:paraId="1604528D" w14:textId="77777777" w:rsidR="00874A1C" w:rsidRPr="00874A1C" w:rsidRDefault="00874A1C" w:rsidP="00874A1C">
      <w:pPr>
        <w:spacing w:line="360" w:lineRule="auto"/>
        <w:rPr>
          <w:rFonts w:ascii="Arial" w:eastAsia="Arial Nova" w:hAnsi="Arial" w:cs="Arial"/>
          <w:b/>
          <w:bCs/>
          <w:color w:val="000000" w:themeColor="text1"/>
          <w:u w:val="single"/>
        </w:rPr>
      </w:pPr>
      <w:r w:rsidRPr="00874A1C">
        <w:rPr>
          <w:rFonts w:ascii="Arial" w:eastAsia="Arial Nova" w:hAnsi="Arial" w:cs="Arial"/>
          <w:b/>
          <w:bCs/>
          <w:color w:val="000000" w:themeColor="text1"/>
          <w:u w:val="single"/>
        </w:rPr>
        <w:t>Case Study 2: AI in Radiology in the NHS</w:t>
      </w:r>
    </w:p>
    <w:p w14:paraId="2D558EFD" w14:textId="0AB92019" w:rsidR="00FC50FB" w:rsidRPr="00FC50FB" w:rsidRDefault="00FC50FB" w:rsidP="00FC50FB">
      <w:pPr>
        <w:spacing w:line="360" w:lineRule="auto"/>
        <w:rPr>
          <w:rFonts w:ascii="Arial" w:eastAsia="Arial Nova" w:hAnsi="Arial" w:cs="Arial"/>
          <w:color w:val="000000" w:themeColor="text1"/>
        </w:rPr>
      </w:pPr>
      <w:r w:rsidRPr="00FC50FB">
        <w:rPr>
          <w:rFonts w:ascii="Arial" w:eastAsia="Arial Nova" w:hAnsi="Arial" w:cs="Arial"/>
          <w:color w:val="000000" w:themeColor="text1"/>
        </w:rPr>
        <w:t>An innovative example of creativity in the NHS is the adoption of Artificial Intelligence (AI) in radiology to improve diagnostic accuracy and reduce waiting times. With rising imaging demand and a national shortage of radiologists, the NHS has introduced AI tools to support clinicians in analysing X-rays, CT scans, and MRI images. For example, several NHS Trusts have implemented AI software to detect lung cancer, stroke, and fractures more quickly and accurately (Topol, 2019). In our group activity, we described AI in radiology as “extra eyes” because it supports radiologists by checking images carefully and highlighting possible problems.</w:t>
      </w:r>
      <w:r>
        <w:rPr>
          <w:rFonts w:ascii="Arial" w:eastAsia="Arial Nova" w:hAnsi="Arial" w:cs="Arial"/>
          <w:color w:val="000000" w:themeColor="text1"/>
        </w:rPr>
        <w:t xml:space="preserve"> </w:t>
      </w:r>
    </w:p>
    <w:p w14:paraId="22EC554E" w14:textId="77777777" w:rsidR="00874A1C" w:rsidRPr="003D6F10" w:rsidRDefault="00874A1C" w:rsidP="00874A1C">
      <w:pPr>
        <w:spacing w:line="360" w:lineRule="auto"/>
        <w:rPr>
          <w:rFonts w:ascii="Arial" w:eastAsia="Arial Nova" w:hAnsi="Arial" w:cs="Arial"/>
          <w:b/>
          <w:bCs/>
          <w:color w:val="000000" w:themeColor="text1"/>
          <w:u w:val="single"/>
        </w:rPr>
      </w:pPr>
      <w:r w:rsidRPr="003D6F10">
        <w:rPr>
          <w:rFonts w:ascii="Arial" w:eastAsia="Arial Nova" w:hAnsi="Arial" w:cs="Arial"/>
          <w:b/>
          <w:bCs/>
          <w:color w:val="000000" w:themeColor="text1"/>
          <w:u w:val="single"/>
        </w:rPr>
        <w:t>Creative Strategies Used</w:t>
      </w:r>
    </w:p>
    <w:p w14:paraId="5F916361" w14:textId="2457533E" w:rsidR="00874A1C" w:rsidRPr="00FC50FB" w:rsidRDefault="00874A1C" w:rsidP="00874A1C">
      <w:pPr>
        <w:spacing w:line="360" w:lineRule="auto"/>
        <w:rPr>
          <w:rFonts w:ascii="Arial" w:eastAsia="Arial Nova" w:hAnsi="Arial" w:cs="Arial"/>
          <w:color w:val="000000" w:themeColor="text1"/>
        </w:rPr>
      </w:pPr>
      <w:r w:rsidRPr="00FC50FB">
        <w:rPr>
          <w:rFonts w:ascii="Arial" w:eastAsia="Arial Nova" w:hAnsi="Arial" w:cs="Arial"/>
          <w:color w:val="000000" w:themeColor="text1"/>
        </w:rPr>
        <w:t xml:space="preserve">This project followed important innovation principles. First, AI systems were developed and tested with radiologists, so the technology met real clinical needs. Staff were involved in deciding how the software should be used in daily practice. Second, the NHS encouraged a culture of innovation through its digital transformation plans. Third, staff received training and support to build confidence in using AI tools. Fourth, NHS organisations shared learning across hospitals to improve practice. Fifth, the focus </w:t>
      </w:r>
      <w:r w:rsidRPr="00FC50FB">
        <w:rPr>
          <w:rFonts w:ascii="Arial" w:eastAsia="Arial Nova" w:hAnsi="Arial" w:cs="Arial"/>
          <w:color w:val="000000" w:themeColor="text1"/>
        </w:rPr>
        <w:lastRenderedPageBreak/>
        <w:t>remained on outcomes, such as reducing waiting times and improving early diagnosis. Finally, the NHS introduced AI gradually, showing flexibility and making changes based on feedback from healthcare professionals and the service users (patients and families).</w:t>
      </w:r>
    </w:p>
    <w:p w14:paraId="6C0DAECE" w14:textId="77777777" w:rsidR="00FC50FB" w:rsidRPr="00FC50FB" w:rsidRDefault="00FC50FB" w:rsidP="00FC50FB">
      <w:pPr>
        <w:spacing w:line="360" w:lineRule="auto"/>
        <w:rPr>
          <w:rFonts w:ascii="Arial" w:eastAsia="Arial Nova" w:hAnsi="Arial" w:cs="Arial"/>
          <w:color w:val="000000" w:themeColor="text1"/>
        </w:rPr>
      </w:pPr>
      <w:r w:rsidRPr="00FC50FB">
        <w:rPr>
          <w:rFonts w:ascii="Arial" w:eastAsia="Arial Nova" w:hAnsi="Arial" w:cs="Arial"/>
          <w:color w:val="000000" w:themeColor="text1"/>
        </w:rPr>
        <w:t>AI has transformed care delivery by acting as a decision-support tool rather than replacing clinicians. It can prioritise urgent scans, such as identifying signs of stroke or pulmonary nodules, enabling faster clinical intervention. This reduces diagnostic delays and supports earlier treatment. For example, AI-assisted triage systems can flag abnormal chest X-rays for rapid review, improving the speed of lung cancer diagnosis (Hosny et al., 2018).</w:t>
      </w:r>
    </w:p>
    <w:p w14:paraId="679E7C78" w14:textId="77777777" w:rsidR="00874A1C" w:rsidRPr="003D6F10" w:rsidRDefault="00874A1C" w:rsidP="00874A1C">
      <w:pPr>
        <w:spacing w:line="360" w:lineRule="auto"/>
        <w:rPr>
          <w:rFonts w:ascii="Arial" w:eastAsia="Arial Nova" w:hAnsi="Arial" w:cs="Arial"/>
          <w:b/>
          <w:bCs/>
          <w:color w:val="000000" w:themeColor="text1"/>
          <w:u w:val="single"/>
        </w:rPr>
      </w:pPr>
      <w:r w:rsidRPr="003D6F10">
        <w:rPr>
          <w:rFonts w:ascii="Arial" w:eastAsia="Arial Nova" w:hAnsi="Arial" w:cs="Arial"/>
          <w:b/>
          <w:bCs/>
          <w:color w:val="000000" w:themeColor="text1"/>
          <w:u w:val="single"/>
        </w:rPr>
        <w:t>How Care Delivery Changed</w:t>
      </w:r>
    </w:p>
    <w:p w14:paraId="4619E794" w14:textId="77777777" w:rsidR="00874A1C" w:rsidRPr="00FC50FB" w:rsidRDefault="00874A1C" w:rsidP="00874A1C">
      <w:pPr>
        <w:spacing w:line="360" w:lineRule="auto"/>
        <w:rPr>
          <w:rFonts w:ascii="Arial" w:eastAsia="Arial Nova" w:hAnsi="Arial" w:cs="Arial"/>
          <w:color w:val="000000" w:themeColor="text1"/>
        </w:rPr>
      </w:pPr>
      <w:r w:rsidRPr="00FC50FB">
        <w:rPr>
          <w:rFonts w:ascii="Arial" w:eastAsia="Arial Nova" w:hAnsi="Arial" w:cs="Arial"/>
          <w:color w:val="000000" w:themeColor="text1"/>
        </w:rPr>
        <w:t>AI has changed the way care is delivered by helping radiologists prioritise urgent cases. For example, AI can quickly detect signs of stroke, lung cancer, or fractures and flag these scans for faster review. This means patients with serious conditions can be treated more quickly. AI does not replace radiologists; instead, it works alongside them as “extra eyes,” improving accuracy and reducing human error.</w:t>
      </w:r>
    </w:p>
    <w:p w14:paraId="6AD5E664" w14:textId="77777777" w:rsidR="00874A1C" w:rsidRPr="003D6F10" w:rsidRDefault="00874A1C" w:rsidP="00874A1C">
      <w:pPr>
        <w:spacing w:line="360" w:lineRule="auto"/>
        <w:rPr>
          <w:rFonts w:ascii="Arial" w:eastAsia="Arial Nova" w:hAnsi="Arial" w:cs="Arial"/>
          <w:b/>
          <w:bCs/>
          <w:color w:val="000000" w:themeColor="text1"/>
          <w:u w:val="single"/>
        </w:rPr>
      </w:pPr>
      <w:r w:rsidRPr="003D6F10">
        <w:rPr>
          <w:rFonts w:ascii="Arial" w:eastAsia="Arial Nova" w:hAnsi="Arial" w:cs="Arial"/>
          <w:b/>
          <w:bCs/>
          <w:color w:val="000000" w:themeColor="text1"/>
          <w:u w:val="single"/>
        </w:rPr>
        <w:t>Impact on Service Provision</w:t>
      </w:r>
    </w:p>
    <w:p w14:paraId="2AF46B10" w14:textId="77777777" w:rsidR="00874A1C" w:rsidRPr="00FC50FB" w:rsidRDefault="00874A1C" w:rsidP="00874A1C">
      <w:pPr>
        <w:spacing w:line="360" w:lineRule="auto"/>
        <w:rPr>
          <w:rFonts w:ascii="Arial" w:eastAsia="Arial Nova" w:hAnsi="Arial" w:cs="Arial"/>
          <w:color w:val="000000" w:themeColor="text1"/>
        </w:rPr>
      </w:pPr>
      <w:r w:rsidRPr="00FC50FB">
        <w:rPr>
          <w:rFonts w:ascii="Arial" w:eastAsia="Arial Nova" w:hAnsi="Arial" w:cs="Arial"/>
          <w:color w:val="000000" w:themeColor="text1"/>
        </w:rPr>
        <w:t>The impact on service provision has mostly been positive. AI helps reduce reporting backlogs and supports faster decision-making. It can improve workflow efficiency and reduce pressure on staff. However, there are challenges, such as ensuring data privacy, avoiding bias in algorithms, and helping staff adapt to new technology. Careful monitoring is needed to ensure safe and fair use.</w:t>
      </w:r>
    </w:p>
    <w:p w14:paraId="7DBC0B77" w14:textId="77777777" w:rsidR="00874A1C" w:rsidRPr="00FC50FB" w:rsidRDefault="00874A1C" w:rsidP="00874A1C">
      <w:pPr>
        <w:spacing w:line="360" w:lineRule="auto"/>
        <w:rPr>
          <w:rFonts w:ascii="Arial" w:eastAsia="Arial Nova" w:hAnsi="Arial" w:cs="Arial"/>
          <w:b/>
          <w:bCs/>
          <w:color w:val="000000" w:themeColor="text1"/>
        </w:rPr>
      </w:pPr>
      <w:r w:rsidRPr="00FC50FB">
        <w:rPr>
          <w:rFonts w:ascii="Arial" w:eastAsia="Arial Nova" w:hAnsi="Arial" w:cs="Arial"/>
          <w:b/>
          <w:bCs/>
          <w:color w:val="000000" w:themeColor="text1"/>
        </w:rPr>
        <w:t>Transformation of Patient Care and Value</w:t>
      </w:r>
    </w:p>
    <w:p w14:paraId="0DC72A4D" w14:textId="02151E6F" w:rsidR="00FC50FB" w:rsidRPr="00FC50FB" w:rsidRDefault="00874A1C" w:rsidP="00FC50FB">
      <w:pPr>
        <w:spacing w:line="360" w:lineRule="auto"/>
        <w:rPr>
          <w:rFonts w:ascii="Arial" w:eastAsia="Arial Nova" w:hAnsi="Arial" w:cs="Arial"/>
          <w:color w:val="000000" w:themeColor="text1"/>
          <w:lang w:val="en-GB"/>
        </w:rPr>
      </w:pPr>
      <w:r w:rsidRPr="00FC50FB">
        <w:rPr>
          <w:rFonts w:ascii="Arial" w:eastAsia="Arial Nova" w:hAnsi="Arial" w:cs="Arial"/>
          <w:color w:val="000000" w:themeColor="text1"/>
        </w:rPr>
        <w:t>The creative use of AI has improved patient care by enabling earlier diagnosis and faster treatment. Patients receive results more quickly, which reduces anxiety and improves health outcomes. AI also increases consistency in reporting, which supports patient safety. Overall, AI in radiology shows how creativity and technology can create real value for patients while supporting NHS staff</w:t>
      </w:r>
      <w:r w:rsidR="00FC50FB">
        <w:rPr>
          <w:rFonts w:ascii="Arial" w:eastAsia="Arial Nova" w:hAnsi="Arial" w:cs="Arial"/>
          <w:color w:val="000000" w:themeColor="text1"/>
        </w:rPr>
        <w:t>,</w:t>
      </w:r>
      <w:r w:rsidR="00FC50FB" w:rsidRPr="00FC50FB">
        <w:rPr>
          <w:rFonts w:ascii="Arial" w:eastAsia="Arial Nova" w:hAnsi="Arial" w:cs="Arial"/>
          <w:color w:val="000000" w:themeColor="text1"/>
        </w:rPr>
        <w:t xml:space="preserve"> </w:t>
      </w:r>
      <w:r w:rsidR="00FC50FB" w:rsidRPr="00FC50FB">
        <w:rPr>
          <w:rFonts w:ascii="Arial" w:eastAsia="Arial Nova" w:hAnsi="Arial" w:cs="Arial"/>
          <w:color w:val="000000" w:themeColor="text1"/>
          <w:lang w:val="en-GB"/>
        </w:rPr>
        <w:t>(Ongena et al., 20</w:t>
      </w:r>
      <w:r w:rsidR="00FC50FB">
        <w:rPr>
          <w:rFonts w:ascii="Arial" w:eastAsia="Arial Nova" w:hAnsi="Arial" w:cs="Arial"/>
          <w:color w:val="000000" w:themeColor="text1"/>
          <w:lang w:val="en-GB"/>
        </w:rPr>
        <w:t>24</w:t>
      </w:r>
      <w:r w:rsidR="00FC50FB" w:rsidRPr="00FC50FB">
        <w:rPr>
          <w:rFonts w:ascii="Arial" w:eastAsia="Arial Nova" w:hAnsi="Arial" w:cs="Arial"/>
          <w:color w:val="000000" w:themeColor="text1"/>
          <w:lang w:val="en-GB"/>
        </w:rPr>
        <w:t>)</w:t>
      </w:r>
      <w:r w:rsidR="00FC50FB">
        <w:rPr>
          <w:rFonts w:ascii="Arial" w:eastAsia="Arial Nova" w:hAnsi="Arial" w:cs="Arial"/>
          <w:color w:val="000000" w:themeColor="text1"/>
          <w:lang w:val="en-GB"/>
        </w:rPr>
        <w:t xml:space="preserve">. </w:t>
      </w:r>
    </w:p>
    <w:p w14:paraId="7A54C266" w14:textId="2CAE904F" w:rsidR="00563EB8" w:rsidRPr="00FC50FB" w:rsidRDefault="00563EB8" w:rsidP="00FC50FB">
      <w:pPr>
        <w:spacing w:line="360" w:lineRule="auto"/>
        <w:rPr>
          <w:rFonts w:ascii="Arial" w:eastAsia="Arial Nova" w:hAnsi="Arial" w:cs="Arial"/>
          <w:color w:val="000000" w:themeColor="text1"/>
        </w:rPr>
      </w:pPr>
    </w:p>
    <w:p w14:paraId="7E7EEBF1" w14:textId="3CE191C5" w:rsidR="79E626CA" w:rsidRPr="00AF16D0" w:rsidRDefault="11DCB36E" w:rsidP="47853A3C">
      <w:pPr>
        <w:rPr>
          <w:rFonts w:ascii="Arial" w:eastAsia="Arial Nova" w:hAnsi="Arial" w:cs="Arial"/>
          <w:b/>
          <w:bCs/>
          <w:color w:val="000000" w:themeColor="text1"/>
          <w:sz w:val="44"/>
          <w:szCs w:val="44"/>
          <w:u w:val="single"/>
        </w:rPr>
      </w:pPr>
      <w:r w:rsidRPr="00AF16D0">
        <w:rPr>
          <w:rFonts w:ascii="Arial" w:eastAsia="Arial Nova" w:hAnsi="Arial" w:cs="Arial"/>
          <w:b/>
          <w:bCs/>
          <w:color w:val="000000" w:themeColor="text1"/>
          <w:sz w:val="44"/>
          <w:szCs w:val="44"/>
          <w:u w:val="single"/>
        </w:rPr>
        <w:lastRenderedPageBreak/>
        <w:t xml:space="preserve">Task 4 - </w:t>
      </w:r>
      <w:r w:rsidR="79E626CA" w:rsidRPr="00AF16D0">
        <w:rPr>
          <w:rFonts w:ascii="Arial" w:eastAsia="Arial Nova" w:hAnsi="Arial" w:cs="Arial"/>
          <w:b/>
          <w:bCs/>
          <w:color w:val="000000" w:themeColor="text1"/>
          <w:sz w:val="44"/>
          <w:szCs w:val="44"/>
          <w:u w:val="single"/>
        </w:rPr>
        <w:t>Research Task</w:t>
      </w:r>
    </w:p>
    <w:p w14:paraId="6153600B" w14:textId="50AC1D88" w:rsidR="79E626CA" w:rsidRDefault="79E626CA" w:rsidP="00337274">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5DA34871" w14:textId="06DC8183" w:rsidR="240D90F5" w:rsidRDefault="240D90F5"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content.</w:t>
      </w:r>
    </w:p>
    <w:p w14:paraId="7D76B75E" w14:textId="77777777" w:rsidR="00FC50FB" w:rsidRPr="00FC50FB" w:rsidRDefault="00FC50FB" w:rsidP="00FC50FB">
      <w:pPr>
        <w:rPr>
          <w:rFonts w:ascii="Arial" w:eastAsia="Arial Nova" w:hAnsi="Arial" w:cs="Arial"/>
          <w:b/>
          <w:bCs/>
          <w:color w:val="000000" w:themeColor="text1"/>
          <w:sz w:val="28"/>
          <w:szCs w:val="28"/>
        </w:rPr>
      </w:pPr>
      <w:r w:rsidRPr="00FC50FB">
        <w:rPr>
          <w:rFonts w:ascii="Arial" w:eastAsia="Arial Nova" w:hAnsi="Arial" w:cs="Arial"/>
          <w:b/>
          <w:bCs/>
          <w:color w:val="000000" w:themeColor="text1"/>
          <w:sz w:val="28"/>
          <w:szCs w:val="28"/>
        </w:rPr>
        <w:t>Childhood Obesity and Access to Effective Support and Intervention Services</w:t>
      </w:r>
    </w:p>
    <w:p w14:paraId="4E658AC2" w14:textId="7AA1A2BF" w:rsidR="00FC50FB" w:rsidRPr="00FC50FB" w:rsidRDefault="00FC50FB" w:rsidP="00FC50FB">
      <w:pPr>
        <w:rPr>
          <w:rFonts w:ascii="Arial" w:eastAsia="Arial Nova" w:hAnsi="Arial" w:cs="Arial"/>
          <w:color w:val="000000" w:themeColor="text1"/>
        </w:rPr>
      </w:pPr>
      <w:r w:rsidRPr="00FC50FB">
        <w:rPr>
          <w:rFonts w:ascii="Arial" w:eastAsia="Arial Nova" w:hAnsi="Arial" w:cs="Arial"/>
          <w:color w:val="000000" w:themeColor="text1"/>
        </w:rPr>
        <w:t>Childhood obesity remains a major public health concern, particularly regarding access to structured and effective intervention services. Koetsier et al. (2023) conducted a scoping literature review alongside focus groups with healthcare professionals to explore psychosocial and lifestyle assessments in childhood obesity care. They found that while assessments are considered essential for delivering holistic care, professionals often faced challenges including limited time, insufficient training, and unclear protocols. They also highlighted the importance of addressing family dynamics and psychosocial factors, but reported that practical barriers sometimes prevented consistent implementation. This suggests that although evidence supports comprehensive assessment, real-world service limitations restrict access to fully effective intervention.</w:t>
      </w:r>
      <w:r>
        <w:rPr>
          <w:rFonts w:ascii="Arial" w:eastAsia="Arial Nova" w:hAnsi="Arial" w:cs="Arial"/>
          <w:color w:val="000000" w:themeColor="text1"/>
        </w:rPr>
        <w:t xml:space="preserve"> </w:t>
      </w:r>
    </w:p>
    <w:p w14:paraId="288906D3" w14:textId="77777777" w:rsidR="00FC50FB" w:rsidRPr="00FC50FB" w:rsidRDefault="00FC50FB" w:rsidP="00FC50FB">
      <w:pPr>
        <w:rPr>
          <w:rFonts w:ascii="Arial" w:eastAsia="Arial Nova" w:hAnsi="Arial" w:cs="Arial"/>
          <w:color w:val="000000" w:themeColor="text1"/>
        </w:rPr>
      </w:pPr>
      <w:r w:rsidRPr="00FC50FB">
        <w:rPr>
          <w:rFonts w:ascii="Arial" w:eastAsia="Arial Nova" w:hAnsi="Arial" w:cs="Arial"/>
          <w:color w:val="000000" w:themeColor="text1"/>
        </w:rPr>
        <w:t>Similarly, Harding (2023) investigated adherence to childhood obesity guidelines and the use of screening tools in primary care. The study revealed inconsistencies in how practitioners applied recommended measures, with barriers including time pressures, discomfort discussing weight with families, and uncertainty regarding referral pathways. While guidelines provide clear recommendations, the study demonstrates a gap between policy and practice, limiting children’s access to standardised interventions. As the research was conducted in specific primary care settings, generalisability may be limited.</w:t>
      </w:r>
    </w:p>
    <w:p w14:paraId="27CA9419" w14:textId="2D944D12" w:rsidR="00FC50FB" w:rsidRDefault="00FC50FB" w:rsidP="47853A3C">
      <w:pPr>
        <w:rPr>
          <w:rFonts w:ascii="Arial" w:eastAsia="Arial Nova" w:hAnsi="Arial" w:cs="Arial"/>
          <w:color w:val="000000" w:themeColor="text1"/>
        </w:rPr>
      </w:pPr>
      <w:r w:rsidRPr="00FC50FB">
        <w:rPr>
          <w:rFonts w:ascii="Arial" w:eastAsia="Arial Nova" w:hAnsi="Arial" w:cs="Arial"/>
          <w:color w:val="000000" w:themeColor="text1"/>
        </w:rPr>
        <w:t>Comparing the two studies shows that access to effective intervention is influenced by service-level and systemic factors rather than individual behaviours alone. Koetsier et al. (2023) emphasise challenges in implementing holistic psychosocial assessments within care frameworks, whereas Harding (2023) focuses on guideline adherence and screening consistency. Together, the studies suggest that improving outcomes for childhood obesity requires not only robust clinical guidance but also sufficient training, organisational support, and resources to ensure interventions are consistently applied across different care settings.</w:t>
      </w:r>
    </w:p>
    <w:p w14:paraId="75182B55" w14:textId="77777777" w:rsidR="00FC50FB" w:rsidRDefault="00FC50FB" w:rsidP="47853A3C">
      <w:pPr>
        <w:rPr>
          <w:rFonts w:ascii="Arial" w:eastAsia="Arial Nova" w:hAnsi="Arial" w:cs="Arial"/>
          <w:color w:val="000000" w:themeColor="text1"/>
        </w:rPr>
      </w:pPr>
    </w:p>
    <w:p w14:paraId="443966C0" w14:textId="3E5396BD" w:rsidR="6D65878B" w:rsidRPr="00AF16D0" w:rsidRDefault="72B6EECC" w:rsidP="47853A3C">
      <w:pPr>
        <w:rPr>
          <w:rFonts w:ascii="Arial" w:eastAsia="Arial Nova" w:hAnsi="Arial" w:cs="Arial"/>
          <w:b/>
          <w:bCs/>
          <w:color w:val="000000" w:themeColor="text1"/>
          <w:sz w:val="44"/>
          <w:szCs w:val="44"/>
          <w:u w:val="single"/>
        </w:rPr>
      </w:pPr>
      <w:r w:rsidRPr="00AF16D0">
        <w:rPr>
          <w:rFonts w:ascii="Arial" w:eastAsia="Arial Nova" w:hAnsi="Arial" w:cs="Arial"/>
          <w:b/>
          <w:bCs/>
          <w:color w:val="000000" w:themeColor="text1"/>
          <w:sz w:val="44"/>
          <w:szCs w:val="44"/>
          <w:u w:val="single"/>
        </w:rPr>
        <w:t xml:space="preserve">Task </w:t>
      </w:r>
      <w:r w:rsidR="00563EB8" w:rsidRPr="00AF16D0">
        <w:rPr>
          <w:rFonts w:ascii="Arial" w:eastAsia="Arial Nova" w:hAnsi="Arial" w:cs="Arial"/>
          <w:b/>
          <w:bCs/>
          <w:color w:val="000000" w:themeColor="text1"/>
          <w:sz w:val="44"/>
          <w:szCs w:val="44"/>
          <w:u w:val="single"/>
        </w:rPr>
        <w:t>5</w:t>
      </w:r>
      <w:r w:rsidRPr="00AF16D0">
        <w:rPr>
          <w:rFonts w:ascii="Arial" w:eastAsia="Arial Nova" w:hAnsi="Arial" w:cs="Arial"/>
          <w:b/>
          <w:bCs/>
          <w:color w:val="000000" w:themeColor="text1"/>
          <w:sz w:val="44"/>
          <w:szCs w:val="44"/>
          <w:u w:val="single"/>
        </w:rPr>
        <w:t xml:space="preserve"> - </w:t>
      </w:r>
      <w:r w:rsidR="6D65878B" w:rsidRPr="00AF16D0">
        <w:rPr>
          <w:rFonts w:ascii="Arial" w:eastAsia="Arial Nova" w:hAnsi="Arial" w:cs="Arial"/>
          <w:b/>
          <w:bCs/>
          <w:color w:val="000000" w:themeColor="text1"/>
          <w:sz w:val="44"/>
          <w:szCs w:val="44"/>
          <w:u w:val="single"/>
        </w:rPr>
        <w:t>Podcast</w:t>
      </w:r>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9">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chromebook</w:t>
      </w:r>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4372D88E" w14:textId="49093957" w:rsidR="118E4763" w:rsidRDefault="118E4763"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2B1DCC75" w14:textId="77777777" w:rsidR="00FC50FB" w:rsidRDefault="00FC50FB" w:rsidP="021F216E">
      <w:pPr>
        <w:rPr>
          <w:rFonts w:ascii="Arial Nova" w:eastAsia="Arial Nova" w:hAnsi="Arial Nova" w:cs="Arial Nova"/>
          <w:b/>
          <w:bCs/>
          <w:color w:val="000000" w:themeColor="text1"/>
        </w:rPr>
      </w:pPr>
    </w:p>
    <w:p w14:paraId="42C751D3" w14:textId="7037E374" w:rsidR="00FC50FB" w:rsidRPr="00FC50FB" w:rsidRDefault="00FC50FB" w:rsidP="021F216E">
      <w:pPr>
        <w:rPr>
          <w:rFonts w:ascii="Arial Nova" w:eastAsia="Arial Nova" w:hAnsi="Arial Nova" w:cs="Arial Nova"/>
          <w:b/>
          <w:bCs/>
          <w:color w:val="000000" w:themeColor="text1"/>
          <w:sz w:val="28"/>
          <w:szCs w:val="28"/>
        </w:rPr>
      </w:pPr>
      <w:r w:rsidRPr="00FC50FB">
        <w:rPr>
          <w:rFonts w:ascii="Arial Nova" w:eastAsia="Arial Nova" w:hAnsi="Arial Nova" w:cs="Arial Nova"/>
          <w:b/>
          <w:bCs/>
          <w:color w:val="000000" w:themeColor="text1"/>
          <w:sz w:val="28"/>
          <w:szCs w:val="28"/>
        </w:rPr>
        <w:t>Component 1 Podcast – Recording file .mp3</w:t>
      </w:r>
    </w:p>
    <w:p w14:paraId="2056293E" w14:textId="52B27A48" w:rsidR="021F216E" w:rsidRDefault="00A04AFA" w:rsidP="021F216E">
      <w:pPr>
        <w:rPr>
          <w:rFonts w:ascii="Arial Nova" w:eastAsia="Arial Nova" w:hAnsi="Arial Nova" w:cs="Arial Nova"/>
          <w:i/>
          <w:iCs/>
        </w:rPr>
      </w:pPr>
      <w:r>
        <w:rPr>
          <w:rFonts w:ascii="Arial Nova" w:eastAsia="Arial Nova" w:hAnsi="Arial Nova" w:cs="Arial Nova"/>
          <w:i/>
          <w:iCs/>
        </w:rPr>
        <w:object w:dxaOrig="3765" w:dyaOrig="810" w14:anchorId="230E41F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8.25pt;height:40.5pt" o:ole="">
            <v:imagedata r:id="rId10" o:title=""/>
          </v:shape>
          <o:OLEObject Type="Embed" ProgID="Package" ShapeID="_x0000_i1025" DrawAspect="Content" ObjectID="_1835596723" r:id="rId11"/>
        </w:object>
      </w:r>
    </w:p>
    <w:p w14:paraId="5FFFDD7D" w14:textId="77777777" w:rsidR="00A04AFA" w:rsidRPr="00A04AFA" w:rsidRDefault="00000000" w:rsidP="00A04AFA">
      <w:pPr>
        <w:spacing w:after="0" w:line="240" w:lineRule="auto"/>
        <w:rPr>
          <w:rFonts w:ascii="Times New Roman" w:eastAsia="Times New Roman" w:hAnsi="Times New Roman" w:cs="Times New Roman"/>
          <w:lang w:val="en-GB" w:eastAsia="en-GB"/>
        </w:rPr>
      </w:pPr>
      <w:hyperlink r:id="rId12" w:history="1">
        <w:r w:rsidR="00A04AFA" w:rsidRPr="00A04AFA">
          <w:rPr>
            <w:rFonts w:ascii="Times New Roman" w:eastAsia="Times New Roman" w:hAnsi="Times New Roman" w:cs="Times New Roman"/>
            <w:color w:val="0000FF"/>
            <w:u w:val="single"/>
            <w:lang w:val="en-GB" w:eastAsia="en-GB"/>
          </w:rPr>
          <w:t>Component 1-recording mp3 (3).mp3</w:t>
        </w:r>
      </w:hyperlink>
    </w:p>
    <w:p w14:paraId="0D0443BA" w14:textId="520F57D8" w:rsidR="021F216E" w:rsidRPr="00A04AFA" w:rsidRDefault="021F216E" w:rsidP="021F216E">
      <w:pPr>
        <w:rPr>
          <w:rFonts w:ascii="Arial Nova" w:eastAsia="Arial Nova" w:hAnsi="Arial Nova" w:cs="Arial Nova"/>
        </w:rPr>
      </w:pPr>
    </w:p>
    <w:p w14:paraId="6CD6835C" w14:textId="0BAA246E" w:rsidR="021F216E" w:rsidRPr="00A04AFA" w:rsidRDefault="021F216E" w:rsidP="021F216E">
      <w:pPr>
        <w:rPr>
          <w:rFonts w:ascii="Arial Nova" w:eastAsia="Arial Nova" w:hAnsi="Arial Nova" w:cs="Arial Nova"/>
        </w:rPr>
      </w:pPr>
    </w:p>
    <w:p w14:paraId="4E20E9C6" w14:textId="77777777" w:rsidR="00A04AFA" w:rsidRPr="00A04AFA" w:rsidRDefault="00A04AFA" w:rsidP="021F216E">
      <w:pPr>
        <w:rPr>
          <w:rFonts w:ascii="Arial Nova" w:eastAsia="Arial Nova" w:hAnsi="Arial Nova" w:cs="Arial Nova"/>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63CB4B54" w14:textId="77777777" w:rsidR="00FC50FB" w:rsidRDefault="00FC50FB" w:rsidP="47853A3C">
      <w:pPr>
        <w:rPr>
          <w:rFonts w:ascii="Arial Nova" w:eastAsia="Arial Nova" w:hAnsi="Arial Nova" w:cs="Arial Nova"/>
          <w:color w:val="000000" w:themeColor="text1"/>
          <w:sz w:val="44"/>
          <w:szCs w:val="44"/>
        </w:rPr>
      </w:pPr>
    </w:p>
    <w:p w14:paraId="79E2A16E" w14:textId="77777777" w:rsidR="00AF16D0" w:rsidRDefault="00AF16D0" w:rsidP="47853A3C">
      <w:pPr>
        <w:rPr>
          <w:rFonts w:ascii="Arial Nova" w:eastAsia="Arial Nova" w:hAnsi="Arial Nova" w:cs="Arial Nova"/>
          <w:color w:val="000000" w:themeColor="text1"/>
          <w:sz w:val="44"/>
          <w:szCs w:val="44"/>
        </w:rPr>
      </w:pPr>
    </w:p>
    <w:p w14:paraId="58A63EFA" w14:textId="66D7A505" w:rsidR="17E92B46" w:rsidRPr="00AF16D0" w:rsidRDefault="21B62BFC" w:rsidP="47853A3C">
      <w:pPr>
        <w:rPr>
          <w:rFonts w:ascii="Arial" w:eastAsia="Arial Nova" w:hAnsi="Arial" w:cs="Arial"/>
          <w:b/>
          <w:bCs/>
          <w:color w:val="000000" w:themeColor="text1"/>
          <w:sz w:val="40"/>
          <w:szCs w:val="40"/>
          <w:u w:val="single"/>
        </w:rPr>
      </w:pPr>
      <w:r w:rsidRPr="00AF16D0">
        <w:rPr>
          <w:rFonts w:ascii="Arial" w:eastAsia="Arial Nova" w:hAnsi="Arial" w:cs="Arial"/>
          <w:b/>
          <w:bCs/>
          <w:color w:val="000000" w:themeColor="text1"/>
          <w:sz w:val="40"/>
          <w:szCs w:val="40"/>
          <w:u w:val="single"/>
        </w:rPr>
        <w:lastRenderedPageBreak/>
        <w:t xml:space="preserve">Task </w:t>
      </w:r>
      <w:r w:rsidR="00563EB8" w:rsidRPr="00AF16D0">
        <w:rPr>
          <w:rFonts w:ascii="Arial" w:eastAsia="Arial Nova" w:hAnsi="Arial" w:cs="Arial"/>
          <w:b/>
          <w:bCs/>
          <w:color w:val="000000" w:themeColor="text1"/>
          <w:sz w:val="40"/>
          <w:szCs w:val="40"/>
          <w:u w:val="single"/>
        </w:rPr>
        <w:t>6</w:t>
      </w:r>
      <w:r w:rsidRPr="00AF16D0">
        <w:rPr>
          <w:rFonts w:ascii="Arial" w:eastAsia="Arial Nova" w:hAnsi="Arial" w:cs="Arial"/>
          <w:b/>
          <w:bCs/>
          <w:color w:val="000000" w:themeColor="text1"/>
          <w:sz w:val="40"/>
          <w:szCs w:val="40"/>
          <w:u w:val="single"/>
        </w:rPr>
        <w:t xml:space="preserve"> - </w:t>
      </w:r>
      <w:r w:rsidR="17E92B46" w:rsidRPr="00AF16D0">
        <w:rPr>
          <w:rFonts w:ascii="Arial" w:eastAsia="Arial Nova" w:hAnsi="Arial" w:cs="Arial"/>
          <w:b/>
          <w:bCs/>
          <w:color w:val="000000" w:themeColor="text1"/>
          <w:sz w:val="40"/>
          <w:szCs w:val="40"/>
          <w:u w:val="single"/>
        </w:rPr>
        <w:t>NHS Leadership Framework Analysis</w:t>
      </w:r>
    </w:p>
    <w:p w14:paraId="3C1485BD" w14:textId="5A4A342B"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462F4D73" w14:textId="3A2A4F7D" w:rsidR="38F3069B" w:rsidRDefault="38F3069B"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7 content.</w:t>
      </w:r>
    </w:p>
    <w:p w14:paraId="45A5AC9C" w14:textId="46C6266F" w:rsidR="00FC50FB" w:rsidRPr="00FC50FB" w:rsidRDefault="00FC50FB" w:rsidP="00FC50FB">
      <w:pPr>
        <w:rPr>
          <w:rFonts w:ascii="Arial" w:eastAsia="Arial Nova" w:hAnsi="Arial" w:cs="Arial"/>
          <w:color w:val="000000" w:themeColor="text1"/>
          <w:lang w:val="en-GB"/>
        </w:rPr>
      </w:pPr>
      <w:r w:rsidRPr="00FC50FB">
        <w:rPr>
          <w:rFonts w:ascii="Arial" w:eastAsia="Arial Nova" w:hAnsi="Arial" w:cs="Arial"/>
          <w:color w:val="000000" w:themeColor="text1"/>
        </w:rPr>
        <w:t xml:space="preserve">The National Health Service (NHS) Leadership Framework outlines the key behaviours and skills required for effective leadership in health and social care. Effective leadership improves quality and safety in healthcare settings </w:t>
      </w:r>
      <w:r w:rsidRPr="00FC50FB">
        <w:rPr>
          <w:rFonts w:ascii="Arial" w:eastAsia="Arial Nova" w:hAnsi="Arial" w:cs="Arial"/>
          <w:color w:val="000000" w:themeColor="text1"/>
          <w:lang w:val="en-GB"/>
        </w:rPr>
        <w:t>(NHS Leadership Academy, 2025).</w:t>
      </w:r>
    </w:p>
    <w:p w14:paraId="3069A0E8" w14:textId="7FDBBB14" w:rsidR="00FC50FB" w:rsidRPr="00FC50FB" w:rsidRDefault="00FC50FB" w:rsidP="00FC50FB">
      <w:pPr>
        <w:rPr>
          <w:rFonts w:ascii="Arial" w:eastAsia="Arial Nova" w:hAnsi="Arial" w:cs="Arial"/>
          <w:color w:val="000000" w:themeColor="text1"/>
        </w:rPr>
      </w:pPr>
      <w:r w:rsidRPr="00FC50FB">
        <w:rPr>
          <w:rFonts w:ascii="Arial" w:eastAsia="Arial Nova" w:hAnsi="Arial" w:cs="Arial"/>
          <w:color w:val="000000" w:themeColor="text1"/>
        </w:rPr>
        <w:t>It is closely linked to the NHS Leadership Academy, which supports leadership development across the NHS. The framework identifies several core components that apply to all staff, not only those in formal management roles.</w:t>
      </w:r>
    </w:p>
    <w:p w14:paraId="5F4EBE6B" w14:textId="77777777" w:rsidR="00FC50FB" w:rsidRPr="00FC50FB" w:rsidRDefault="00FC50FB" w:rsidP="00FC50FB">
      <w:pPr>
        <w:rPr>
          <w:rFonts w:ascii="Arial" w:eastAsia="Arial Nova" w:hAnsi="Arial" w:cs="Arial"/>
          <w:color w:val="000000" w:themeColor="text1"/>
        </w:rPr>
      </w:pPr>
      <w:r w:rsidRPr="00FC50FB">
        <w:rPr>
          <w:rFonts w:ascii="Arial" w:eastAsia="Arial Nova" w:hAnsi="Arial" w:cs="Arial"/>
          <w:color w:val="000000" w:themeColor="text1"/>
        </w:rPr>
        <w:t>Firstly, Inspiring Shared Purpose focuses on commitment to NHS values and patient-centred care. Leaders are expected to model compassion and integrity. Secondly, Leading with Care emphasises supporting staff wellbeing, promoting equality, and creating a safe working environment. Thirdly, Evaluating Information involves using evidence, data, and feedback to make informed decisions. Fourthly, Connecting Our Service highlights collaboration across teams and organisations to ensure coordinated care. Fifthly, Sharing the Vision encourages leaders to communicate clear goals and motivate staff towards improvement. Finally, Engaging the Team and Holding to Account ensure staff involvement, performance management, and continuous development.</w:t>
      </w:r>
    </w:p>
    <w:p w14:paraId="6AEBFC6A" w14:textId="07DF4233" w:rsidR="00FC50FB" w:rsidRPr="00FC50FB" w:rsidRDefault="00FC50FB" w:rsidP="00FC50FB">
      <w:pPr>
        <w:rPr>
          <w:rFonts w:ascii="Arial" w:eastAsia="Arial Nova" w:hAnsi="Arial" w:cs="Arial"/>
          <w:color w:val="000000" w:themeColor="text1"/>
        </w:rPr>
      </w:pPr>
      <w:r w:rsidRPr="00FC50FB">
        <w:rPr>
          <w:rFonts w:ascii="Arial" w:eastAsia="Arial Nova" w:hAnsi="Arial" w:cs="Arial"/>
          <w:color w:val="000000" w:themeColor="text1"/>
        </w:rPr>
        <w:t>Overall, the NHS Leadership Framework promotes compassionate, inclusive, and evidence-based leadership to improve patient outcomes and service quality. Organisational culture and leadership behaviours directly influence service improvement (NICE, 2017).</w:t>
      </w:r>
    </w:p>
    <w:p w14:paraId="456FF904" w14:textId="5405EEEB" w:rsidR="00FC50FB" w:rsidRPr="00FC50FB" w:rsidRDefault="00FC50FB" w:rsidP="00FC50FB">
      <w:pPr>
        <w:rPr>
          <w:rFonts w:ascii="Arial" w:eastAsia="Arial Nova" w:hAnsi="Arial" w:cs="Arial"/>
          <w:color w:val="000000" w:themeColor="text1"/>
          <w:lang w:val="en-GB"/>
        </w:rPr>
      </w:pPr>
      <w:r w:rsidRPr="00FC50FB">
        <w:rPr>
          <w:rFonts w:ascii="Arial" w:eastAsia="Arial Nova" w:hAnsi="Arial" w:cs="Arial"/>
          <w:color w:val="000000" w:themeColor="text1"/>
        </w:rPr>
        <w:t xml:space="preserve">One key component is Engaging the Team. A leader can use this element to encourage creativity and improve care by creating an open and supportive culture. For example, leaders may organise regular team meetings where staff feel safe to share ideas without fear of criticism. According to the NHS Leadership Academy, engaging staff increases motivation and innovation. When employees feel valued, they are more likely to suggest new approaches to reduce waiting times or improve patient communication. Additionally, research by The King’s Fund highlights that staff engagement is directly linked to better patient experiences and safety outcomes. Leadership development strengthens workforce capability and patient outcomes </w:t>
      </w:r>
      <w:r w:rsidRPr="00FC50FB">
        <w:rPr>
          <w:rFonts w:ascii="Arial" w:eastAsia="Arial Nova" w:hAnsi="Arial" w:cs="Arial"/>
          <w:color w:val="000000" w:themeColor="text1"/>
          <w:lang w:val="en-GB"/>
        </w:rPr>
        <w:t>(NHS Improvement, 2018).</w:t>
      </w:r>
    </w:p>
    <w:p w14:paraId="36DCEFF8" w14:textId="73B0EA3D" w:rsidR="00FC50FB" w:rsidRPr="00FC50FB" w:rsidRDefault="00FC50FB" w:rsidP="00FC50FB">
      <w:pPr>
        <w:rPr>
          <w:rFonts w:ascii="Arial Nova" w:eastAsia="Arial Nova" w:hAnsi="Arial Nova" w:cs="Arial Nova"/>
          <w:color w:val="000000" w:themeColor="text1"/>
        </w:rPr>
      </w:pPr>
    </w:p>
    <w:p w14:paraId="4D0063EE" w14:textId="54EEC7CC" w:rsidR="00FC50FB" w:rsidRDefault="00FC50FB" w:rsidP="47853A3C">
      <w:pPr>
        <w:rPr>
          <w:rFonts w:ascii="Arial Nova" w:eastAsia="Arial Nova" w:hAnsi="Arial Nova" w:cs="Arial Nova"/>
          <w:color w:val="000000" w:themeColor="text1"/>
        </w:rPr>
      </w:pPr>
      <w:r w:rsidRPr="00FC50FB">
        <w:rPr>
          <w:rFonts w:ascii="Arial" w:eastAsia="Arial Nova" w:hAnsi="Arial" w:cs="Arial"/>
          <w:color w:val="000000" w:themeColor="text1"/>
        </w:rPr>
        <w:lastRenderedPageBreak/>
        <w:t xml:space="preserve"> A leader might introduce suggestion schemes, reflective practice sessions, or quality improvement projects to empower staff. By actively listening and recognising contributions, leaders create psychological safety, which supports creative problem-solving. This approach not only strengthens teamwork but also leads to practical improvements in NHS service delivery</w:t>
      </w:r>
      <w:r w:rsidRPr="00FC50FB">
        <w:rPr>
          <w:rFonts w:ascii="Arial Nova" w:eastAsia="Arial Nova" w:hAnsi="Arial Nova" w:cs="Arial Nova"/>
          <w:color w:val="000000" w:themeColor="text1"/>
        </w:rPr>
        <w:t>.</w:t>
      </w:r>
    </w:p>
    <w:p w14:paraId="743C7137" w14:textId="6773BA9E" w:rsidR="17E92B46" w:rsidRPr="00AF16D0" w:rsidRDefault="38F3069B" w:rsidP="47853A3C">
      <w:pPr>
        <w:rPr>
          <w:rFonts w:ascii="Arial" w:eastAsia="Arial Nova" w:hAnsi="Arial" w:cs="Arial"/>
          <w:b/>
          <w:bCs/>
          <w:color w:val="000000" w:themeColor="text1"/>
          <w:sz w:val="44"/>
          <w:szCs w:val="44"/>
          <w:u w:val="single"/>
        </w:rPr>
      </w:pPr>
      <w:r w:rsidRPr="00AF16D0">
        <w:rPr>
          <w:rFonts w:ascii="Arial" w:eastAsia="Arial Nova" w:hAnsi="Arial" w:cs="Arial"/>
          <w:b/>
          <w:bCs/>
          <w:color w:val="000000" w:themeColor="text1"/>
          <w:sz w:val="44"/>
          <w:szCs w:val="44"/>
          <w:u w:val="single"/>
        </w:rPr>
        <w:t xml:space="preserve">Task </w:t>
      </w:r>
      <w:r w:rsidR="00563EB8" w:rsidRPr="00AF16D0">
        <w:rPr>
          <w:rFonts w:ascii="Arial" w:eastAsia="Arial Nova" w:hAnsi="Arial" w:cs="Arial"/>
          <w:b/>
          <w:bCs/>
          <w:color w:val="000000" w:themeColor="text1"/>
          <w:sz w:val="44"/>
          <w:szCs w:val="44"/>
          <w:u w:val="single"/>
        </w:rPr>
        <w:t>7</w:t>
      </w:r>
      <w:r w:rsidRPr="00AF16D0">
        <w:rPr>
          <w:rFonts w:ascii="Arial" w:eastAsia="Arial Nova" w:hAnsi="Arial" w:cs="Arial"/>
          <w:b/>
          <w:bCs/>
          <w:color w:val="000000" w:themeColor="text1"/>
          <w:sz w:val="44"/>
          <w:szCs w:val="44"/>
          <w:u w:val="single"/>
        </w:rPr>
        <w:t xml:space="preserve"> - </w:t>
      </w:r>
      <w:r w:rsidR="17E92B46" w:rsidRPr="00AF16D0">
        <w:rPr>
          <w:rFonts w:ascii="Arial" w:eastAsia="Arial Nova" w:hAnsi="Arial" w:cs="Arial"/>
          <w:b/>
          <w:bCs/>
          <w:color w:val="000000" w:themeColor="text1"/>
          <w:sz w:val="44"/>
          <w:szCs w:val="44"/>
          <w:u w:val="single"/>
        </w:rPr>
        <w:t>Self-Reflection Journal Entry</w:t>
      </w:r>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BB4E909" w:rsidR="1D4C7ABC" w:rsidRDefault="1D4C7ABC"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9 content.</w:t>
      </w:r>
    </w:p>
    <w:p w14:paraId="5B89474F" w14:textId="6ACC5CB7" w:rsidR="00FC50FB" w:rsidRPr="00FC50FB" w:rsidRDefault="00FC50FB" w:rsidP="00FC50FB">
      <w:pPr>
        <w:rPr>
          <w:rFonts w:ascii="Arial" w:eastAsia="Arial Nova" w:hAnsi="Arial" w:cs="Arial"/>
          <w:color w:val="000000" w:themeColor="text1"/>
        </w:rPr>
      </w:pPr>
      <w:r w:rsidRPr="00FC50FB">
        <w:rPr>
          <w:rFonts w:ascii="Arial" w:eastAsia="Arial Nova" w:hAnsi="Arial" w:cs="Arial"/>
          <w:color w:val="000000" w:themeColor="text1"/>
        </w:rPr>
        <w:t>During this module, my understanding of creativity within Health and Social Care has changed significantly. At the beginning, I believed creativity mainly referred to artistic skills or new ideas in business. However, I now understand that creativity in H&amp;SC is about problem-solving, innovation, and finding person-centred solutions that improve outcomes for service users. It is closely linked to value creation, not only in terms of financial efficiency but also in improving quality of care, dignity, and wellbeing.</w:t>
      </w:r>
    </w:p>
    <w:p w14:paraId="3C818BA6" w14:textId="77777777" w:rsidR="00FC50FB" w:rsidRPr="00FC50FB" w:rsidRDefault="00FC50FB" w:rsidP="00FC50FB">
      <w:pPr>
        <w:rPr>
          <w:rFonts w:ascii="Arial" w:eastAsia="Arial Nova" w:hAnsi="Arial" w:cs="Arial"/>
          <w:color w:val="000000" w:themeColor="text1"/>
        </w:rPr>
      </w:pPr>
      <w:r w:rsidRPr="00FC50FB">
        <w:rPr>
          <w:rFonts w:ascii="Arial" w:eastAsia="Arial Nova" w:hAnsi="Arial" w:cs="Arial"/>
          <w:color w:val="000000" w:themeColor="text1"/>
        </w:rPr>
        <w:t>Through studying different models and real-life examples, I learned that small changes in practice can create meaningful value. For example, improving communication strategies, redesigning care routines, or using digital tools can reduce waiting times and enhance patient experience. Creativity also involves collaboration within multidisciplinary teams to generate new approaches to complex problems.</w:t>
      </w:r>
    </w:p>
    <w:p w14:paraId="63DF3BF2" w14:textId="5C95C6E2" w:rsidR="021F216E" w:rsidRDefault="00FC50FB" w:rsidP="021F216E">
      <w:pPr>
        <w:rPr>
          <w:rFonts w:ascii="Arial Nova" w:eastAsia="Arial Nova" w:hAnsi="Arial Nova" w:cs="Arial Nova"/>
          <w:color w:val="000000" w:themeColor="text1"/>
        </w:rPr>
      </w:pPr>
      <w:r w:rsidRPr="00FC50FB">
        <w:rPr>
          <w:rFonts w:ascii="Arial" w:eastAsia="Arial Nova" w:hAnsi="Arial" w:cs="Arial"/>
          <w:color w:val="000000" w:themeColor="text1"/>
        </w:rPr>
        <w:t>This module has informed my professional practice by encouraging me to think more critically and proactively. As someone working towards a future role in Occupational Therapy, I now feel more confident in suggesting improvements and adapting interventions to meet individual needs. I also reflect more on how my actions contribute to long-term value within the care setting. Overall, I have developed a more innovative and solution-focused mindset in H&amp;SC practice</w:t>
      </w:r>
      <w:r w:rsidRPr="00FC50FB">
        <w:rPr>
          <w:rFonts w:ascii="Arial Nova" w:eastAsia="Arial Nova" w:hAnsi="Arial Nova" w:cs="Arial Nova"/>
          <w:color w:val="000000" w:themeColor="text1"/>
        </w:rPr>
        <w:t>.</w:t>
      </w:r>
    </w:p>
    <w:p w14:paraId="44432D40" w14:textId="77777777" w:rsidR="00AF16D0" w:rsidRDefault="00AF16D0" w:rsidP="021F216E">
      <w:pPr>
        <w:rPr>
          <w:rFonts w:ascii="Arial Nova" w:eastAsia="Arial Nova" w:hAnsi="Arial Nova" w:cs="Arial Nova"/>
          <w:color w:val="000000" w:themeColor="text1"/>
          <w:sz w:val="48"/>
          <w:szCs w:val="48"/>
        </w:rPr>
      </w:pPr>
    </w:p>
    <w:p w14:paraId="0CB511DB" w14:textId="77777777" w:rsidR="00AF16D0" w:rsidRDefault="00AF16D0" w:rsidP="021F216E">
      <w:pPr>
        <w:rPr>
          <w:rFonts w:ascii="Arial Nova" w:eastAsia="Arial Nova" w:hAnsi="Arial Nova" w:cs="Arial Nova"/>
          <w:color w:val="000000" w:themeColor="text1"/>
          <w:sz w:val="48"/>
          <w:szCs w:val="48"/>
        </w:rPr>
      </w:pPr>
    </w:p>
    <w:p w14:paraId="146005AF" w14:textId="77777777" w:rsidR="00AF16D0" w:rsidRDefault="00AF16D0" w:rsidP="021F216E">
      <w:pPr>
        <w:rPr>
          <w:rFonts w:ascii="Arial Nova" w:eastAsia="Arial Nova" w:hAnsi="Arial Nova" w:cs="Arial Nova"/>
          <w:color w:val="000000" w:themeColor="text1"/>
          <w:sz w:val="48"/>
          <w:szCs w:val="48"/>
        </w:rPr>
      </w:pPr>
    </w:p>
    <w:p w14:paraId="5E2803DD" w14:textId="197ABAE1" w:rsidR="3EA1690F" w:rsidRPr="00AF16D0" w:rsidRDefault="3EA1690F" w:rsidP="021F216E">
      <w:pPr>
        <w:rPr>
          <w:rFonts w:ascii="Arial" w:eastAsia="Arial Nova" w:hAnsi="Arial" w:cs="Arial"/>
          <w:b/>
          <w:bCs/>
          <w:color w:val="000000" w:themeColor="text1"/>
          <w:sz w:val="44"/>
          <w:szCs w:val="44"/>
          <w:u w:val="single"/>
        </w:rPr>
      </w:pPr>
      <w:r w:rsidRPr="00AF16D0">
        <w:rPr>
          <w:rFonts w:ascii="Arial" w:eastAsia="Arial Nova" w:hAnsi="Arial" w:cs="Arial"/>
          <w:b/>
          <w:bCs/>
          <w:color w:val="000000" w:themeColor="text1"/>
          <w:sz w:val="44"/>
          <w:szCs w:val="44"/>
          <w:u w:val="single"/>
        </w:rPr>
        <w:lastRenderedPageBreak/>
        <w:t>Reference List</w:t>
      </w:r>
    </w:p>
    <w:p w14:paraId="60FCBACD" w14:textId="77777777" w:rsidR="00FC50FB" w:rsidRPr="00FC50FB" w:rsidRDefault="00FC50FB" w:rsidP="00FC50FB">
      <w:pPr>
        <w:pStyle w:val="ListParagraph"/>
        <w:numPr>
          <w:ilvl w:val="0"/>
          <w:numId w:val="5"/>
        </w:numPr>
        <w:spacing w:line="278" w:lineRule="auto"/>
        <w:rPr>
          <w:rFonts w:ascii="Arial" w:hAnsi="Arial" w:cs="Arial"/>
          <w:sz w:val="22"/>
          <w:szCs w:val="22"/>
        </w:rPr>
      </w:pPr>
      <w:r w:rsidRPr="00FC50FB">
        <w:rPr>
          <w:rFonts w:ascii="Arial" w:hAnsi="Arial" w:cs="Arial"/>
          <w:sz w:val="22"/>
          <w:szCs w:val="22"/>
        </w:rPr>
        <w:t>Coulson, S. (2020) Creativity and dementia care: Improving wellbeing through arts-based practice. London: Jessica Kingsley Publishers.</w:t>
      </w:r>
    </w:p>
    <w:p w14:paraId="28AA3EE3" w14:textId="77777777" w:rsidR="00FC50FB" w:rsidRPr="00FC50FB" w:rsidRDefault="00FC50FB" w:rsidP="00FC50FB">
      <w:pPr>
        <w:pStyle w:val="NormalWeb"/>
        <w:numPr>
          <w:ilvl w:val="0"/>
          <w:numId w:val="5"/>
        </w:numPr>
        <w:spacing w:before="0" w:beforeAutospacing="0" w:after="240" w:afterAutospacing="0" w:line="360" w:lineRule="auto"/>
        <w:rPr>
          <w:rFonts w:ascii="Arial" w:hAnsi="Arial" w:cs="Arial"/>
          <w:sz w:val="22"/>
          <w:szCs w:val="22"/>
        </w:rPr>
      </w:pPr>
      <w:r w:rsidRPr="00FC50FB">
        <w:rPr>
          <w:rFonts w:ascii="Arial" w:hAnsi="Arial" w:cs="Arial"/>
          <w:sz w:val="22"/>
          <w:szCs w:val="22"/>
        </w:rPr>
        <w:t xml:space="preserve">Davenport, T. and Kalakota, R. (2019). The Potential for Artificial Intelligence in Healthcare. </w:t>
      </w:r>
      <w:r w:rsidRPr="00FC50FB">
        <w:rPr>
          <w:rFonts w:ascii="Arial" w:hAnsi="Arial" w:cs="Arial"/>
          <w:i/>
          <w:iCs/>
          <w:sz w:val="22"/>
          <w:szCs w:val="22"/>
        </w:rPr>
        <w:t>Future Healthcare Journal</w:t>
      </w:r>
      <w:r w:rsidRPr="00FC50FB">
        <w:rPr>
          <w:rFonts w:ascii="Arial" w:hAnsi="Arial" w:cs="Arial"/>
          <w:sz w:val="22"/>
          <w:szCs w:val="22"/>
        </w:rPr>
        <w:t>, [online] 6(2), pp.94–98. doi:https://doi.org/10.7861/futurehosp.6-2-94.</w:t>
      </w:r>
    </w:p>
    <w:p w14:paraId="1801C170" w14:textId="77777777" w:rsidR="00FC50FB" w:rsidRPr="00FC50FB" w:rsidRDefault="00FC50FB" w:rsidP="00FC50FB">
      <w:pPr>
        <w:pStyle w:val="NormalWeb"/>
        <w:numPr>
          <w:ilvl w:val="0"/>
          <w:numId w:val="5"/>
        </w:numPr>
        <w:spacing w:before="0" w:beforeAutospacing="0" w:after="240" w:afterAutospacing="0" w:line="360" w:lineRule="auto"/>
        <w:rPr>
          <w:rFonts w:ascii="Arial" w:hAnsi="Arial" w:cs="Arial"/>
          <w:sz w:val="22"/>
          <w:szCs w:val="22"/>
        </w:rPr>
      </w:pPr>
      <w:r w:rsidRPr="00FC50FB">
        <w:rPr>
          <w:rFonts w:ascii="Arial" w:hAnsi="Arial" w:cs="Arial"/>
          <w:sz w:val="22"/>
          <w:szCs w:val="22"/>
        </w:rPr>
        <w:t>Divergent Convergent Thinking - Quality Improvement - ELFT (2025) Quality Improvement - ELFT. Available at: https://qi.elft.nhs.uk/resource/divergent-convergent-thinking-3 (Accessed: 22 February 2026).</w:t>
      </w:r>
    </w:p>
    <w:p w14:paraId="7F2AB90D" w14:textId="0AFB314C" w:rsidR="00FC50FB" w:rsidRPr="00FC50FB" w:rsidRDefault="00FC50FB" w:rsidP="00FC50FB">
      <w:pPr>
        <w:pStyle w:val="NormalWeb"/>
        <w:numPr>
          <w:ilvl w:val="0"/>
          <w:numId w:val="5"/>
        </w:numPr>
        <w:spacing w:before="0" w:beforeAutospacing="0" w:after="240" w:afterAutospacing="0" w:line="360" w:lineRule="auto"/>
        <w:rPr>
          <w:rFonts w:ascii="Arial" w:hAnsi="Arial" w:cs="Arial"/>
          <w:sz w:val="22"/>
          <w:szCs w:val="22"/>
        </w:rPr>
      </w:pPr>
      <w:r w:rsidRPr="00FC50FB">
        <w:rPr>
          <w:rFonts w:ascii="Arial" w:hAnsi="Arial" w:cs="Arial"/>
          <w:sz w:val="22"/>
          <w:szCs w:val="22"/>
        </w:rPr>
        <w:t xml:space="preserve">Gomez, K. (2024) ‘A Theory on Value Creation’, </w:t>
      </w:r>
      <w:r w:rsidRPr="00FC50FB">
        <w:rPr>
          <w:rFonts w:ascii="Arial" w:hAnsi="Arial" w:cs="Arial"/>
          <w:i/>
          <w:iCs/>
          <w:sz w:val="22"/>
          <w:szCs w:val="22"/>
        </w:rPr>
        <w:t>A Theory on Value Creation</w:t>
      </w:r>
      <w:r w:rsidRPr="00FC50FB">
        <w:rPr>
          <w:rFonts w:ascii="Arial" w:hAnsi="Arial" w:cs="Arial"/>
          <w:sz w:val="22"/>
          <w:szCs w:val="22"/>
        </w:rPr>
        <w:t xml:space="preserve">, 1. Available at: </w:t>
      </w:r>
      <w:hyperlink r:id="rId13" w:history="1">
        <w:r w:rsidRPr="00FC50FB">
          <w:rPr>
            <w:rStyle w:val="Hyperlink"/>
            <w:rFonts w:ascii="Arial" w:hAnsi="Arial" w:cs="Arial"/>
            <w:sz w:val="22"/>
            <w:szCs w:val="22"/>
          </w:rPr>
          <w:t>https://doi.org/10.2139/ssrn.4968016</w:t>
        </w:r>
      </w:hyperlink>
      <w:r w:rsidRPr="00FC50FB">
        <w:rPr>
          <w:rFonts w:ascii="Arial" w:hAnsi="Arial" w:cs="Arial"/>
          <w:sz w:val="22"/>
          <w:szCs w:val="22"/>
        </w:rPr>
        <w:t>.</w:t>
      </w:r>
    </w:p>
    <w:p w14:paraId="29AA32EB" w14:textId="5E6CD6AF" w:rsidR="00FC50FB" w:rsidRPr="00FC50FB" w:rsidRDefault="00FC50FB" w:rsidP="00FC50FB">
      <w:pPr>
        <w:pStyle w:val="NormalWeb"/>
        <w:numPr>
          <w:ilvl w:val="0"/>
          <w:numId w:val="5"/>
        </w:numPr>
        <w:spacing w:before="0" w:beforeAutospacing="0" w:after="240" w:afterAutospacing="0" w:line="360" w:lineRule="auto"/>
        <w:rPr>
          <w:rFonts w:ascii="Arial" w:hAnsi="Arial" w:cs="Arial"/>
          <w:sz w:val="22"/>
          <w:szCs w:val="22"/>
        </w:rPr>
      </w:pPr>
      <w:r w:rsidRPr="00FC50FB">
        <w:rPr>
          <w:rFonts w:ascii="Arial" w:hAnsi="Arial" w:cs="Arial"/>
          <w:sz w:val="22"/>
          <w:szCs w:val="22"/>
        </w:rPr>
        <w:t xml:space="preserve">Guido Ongena, Morsch, P. and Pascal Ravesteijn (2024) ‘Digital Leadership Competency to Enhance Digital Transformation’, </w:t>
      </w:r>
      <w:r w:rsidRPr="00FC50FB">
        <w:rPr>
          <w:rFonts w:ascii="Arial" w:hAnsi="Arial" w:cs="Arial"/>
          <w:i/>
          <w:iCs/>
          <w:sz w:val="22"/>
          <w:szCs w:val="22"/>
        </w:rPr>
        <w:t>International Journal of Innovation and Technology Management</w:t>
      </w:r>
      <w:r w:rsidRPr="00FC50FB">
        <w:rPr>
          <w:rFonts w:ascii="Arial" w:hAnsi="Arial" w:cs="Arial"/>
          <w:sz w:val="22"/>
          <w:szCs w:val="22"/>
        </w:rPr>
        <w:t xml:space="preserve"> [Preprint]. Available at: </w:t>
      </w:r>
      <w:hyperlink r:id="rId14" w:history="1">
        <w:r w:rsidRPr="00FC50FB">
          <w:rPr>
            <w:rStyle w:val="Hyperlink"/>
            <w:rFonts w:ascii="Arial" w:hAnsi="Arial" w:cs="Arial"/>
            <w:sz w:val="22"/>
            <w:szCs w:val="22"/>
          </w:rPr>
          <w:t>https://doi.org/10.1142/s0219877024500421</w:t>
        </w:r>
      </w:hyperlink>
      <w:r w:rsidRPr="00FC50FB">
        <w:rPr>
          <w:rFonts w:ascii="Arial" w:hAnsi="Arial" w:cs="Arial"/>
          <w:sz w:val="22"/>
          <w:szCs w:val="22"/>
        </w:rPr>
        <w:t>.</w:t>
      </w:r>
    </w:p>
    <w:p w14:paraId="6DB7D3FC" w14:textId="72E4E9E9" w:rsidR="00FC50FB" w:rsidRPr="00FC50FB" w:rsidRDefault="00FC50FB" w:rsidP="005B0304">
      <w:pPr>
        <w:pStyle w:val="ListParagraph"/>
        <w:numPr>
          <w:ilvl w:val="0"/>
          <w:numId w:val="5"/>
        </w:numPr>
        <w:rPr>
          <w:rFonts w:ascii="Arial" w:eastAsia="Aptos" w:hAnsi="Arial" w:cs="Arial"/>
          <w:color w:val="000000" w:themeColor="text1"/>
          <w:sz w:val="22"/>
          <w:szCs w:val="22"/>
        </w:rPr>
      </w:pPr>
      <w:r w:rsidRPr="00FC50FB">
        <w:rPr>
          <w:rFonts w:ascii="Arial" w:eastAsia="Arial Nova" w:hAnsi="Arial" w:cs="Arial"/>
          <w:color w:val="000000" w:themeColor="text1"/>
          <w:sz w:val="22"/>
          <w:szCs w:val="22"/>
          <w:lang w:val="en-GB"/>
        </w:rPr>
        <w:t xml:space="preserve">Harding, S. (2023) “Evaluation of Adherence to Childhood Obesity Guidelines and the Use of a Screening Tool in the Primary Care Setting,” </w:t>
      </w:r>
      <w:r w:rsidRPr="00FC50FB">
        <w:rPr>
          <w:rFonts w:ascii="Arial" w:eastAsia="Arial Nova" w:hAnsi="Arial" w:cs="Arial"/>
          <w:i/>
          <w:iCs/>
          <w:color w:val="000000" w:themeColor="text1"/>
          <w:sz w:val="22"/>
          <w:szCs w:val="22"/>
          <w:lang w:val="en-GB"/>
        </w:rPr>
        <w:t>Pediatric nursing</w:t>
      </w:r>
      <w:r w:rsidRPr="00FC50FB">
        <w:rPr>
          <w:rFonts w:ascii="Arial" w:eastAsia="Arial Nova" w:hAnsi="Arial" w:cs="Arial"/>
          <w:color w:val="000000" w:themeColor="text1"/>
          <w:sz w:val="22"/>
          <w:szCs w:val="22"/>
          <w:lang w:val="en-GB"/>
        </w:rPr>
        <w:t>, 49(1), p. 21.</w:t>
      </w:r>
    </w:p>
    <w:p w14:paraId="2B522BCD" w14:textId="0A6723C1" w:rsidR="00FC50FB" w:rsidRPr="00FC50FB" w:rsidRDefault="00FC50FB" w:rsidP="005B0304">
      <w:pPr>
        <w:pStyle w:val="ListParagraph"/>
        <w:numPr>
          <w:ilvl w:val="0"/>
          <w:numId w:val="5"/>
        </w:numPr>
        <w:rPr>
          <w:rFonts w:ascii="Arial" w:eastAsia="Aptos" w:hAnsi="Arial" w:cs="Arial"/>
          <w:color w:val="000000" w:themeColor="text1"/>
          <w:sz w:val="22"/>
          <w:szCs w:val="22"/>
        </w:rPr>
      </w:pPr>
      <w:r w:rsidRPr="00FC50FB">
        <w:rPr>
          <w:rFonts w:ascii="Arial" w:eastAsia="Arial Nova" w:hAnsi="Arial" w:cs="Arial"/>
          <w:color w:val="000000" w:themeColor="text1"/>
          <w:sz w:val="22"/>
          <w:szCs w:val="22"/>
          <w:lang w:val="en-GB"/>
        </w:rPr>
        <w:t xml:space="preserve">Koetsier, L. (2023) “Scoping literature review and focus groups with healthcare professionals on psychosocial and lifestyle assessments for childhood obesity care,” </w:t>
      </w:r>
      <w:r w:rsidRPr="00FC50FB">
        <w:rPr>
          <w:rFonts w:ascii="Arial" w:eastAsia="Arial Nova" w:hAnsi="Arial" w:cs="Arial"/>
          <w:i/>
          <w:iCs/>
          <w:color w:val="000000" w:themeColor="text1"/>
          <w:sz w:val="22"/>
          <w:szCs w:val="22"/>
          <w:lang w:val="en-GB"/>
        </w:rPr>
        <w:t>International journal of integrated care</w:t>
      </w:r>
      <w:r w:rsidRPr="00FC50FB">
        <w:rPr>
          <w:rFonts w:ascii="Arial" w:eastAsia="Arial Nova" w:hAnsi="Arial" w:cs="Arial"/>
          <w:color w:val="000000" w:themeColor="text1"/>
          <w:sz w:val="22"/>
          <w:szCs w:val="22"/>
          <w:lang w:val="en-GB"/>
        </w:rPr>
        <w:t>, 23(S1), p. 299. Available at: https://doi.org/10.5334/ijic.ICIC23441</w:t>
      </w:r>
    </w:p>
    <w:p w14:paraId="5A97291B" w14:textId="5E0ADC1A" w:rsidR="00FC50FB" w:rsidRPr="00FC50FB" w:rsidRDefault="00FC50FB" w:rsidP="00FC50FB">
      <w:pPr>
        <w:pStyle w:val="NormalWeb"/>
        <w:numPr>
          <w:ilvl w:val="0"/>
          <w:numId w:val="5"/>
        </w:numPr>
        <w:spacing w:before="0" w:beforeAutospacing="0" w:after="240" w:afterAutospacing="0" w:line="360" w:lineRule="auto"/>
        <w:rPr>
          <w:rFonts w:ascii="Arial" w:hAnsi="Arial" w:cs="Arial"/>
          <w:sz w:val="22"/>
          <w:szCs w:val="22"/>
        </w:rPr>
      </w:pPr>
      <w:r w:rsidRPr="00FC50FB">
        <w:rPr>
          <w:rFonts w:ascii="Arial" w:hAnsi="Arial" w:cs="Arial"/>
          <w:sz w:val="22"/>
          <w:szCs w:val="22"/>
        </w:rPr>
        <w:t xml:space="preserve">Munt, D. and Hargreaves, J. (2009). Aesthetic, Emotion and Empathetic Imagination: Beyond Innovation to Creativity in the Health and Social Care Workforce. </w:t>
      </w:r>
      <w:r w:rsidRPr="00FC50FB">
        <w:rPr>
          <w:rFonts w:ascii="Arial" w:hAnsi="Arial" w:cs="Arial"/>
          <w:i/>
          <w:iCs/>
          <w:sz w:val="22"/>
          <w:szCs w:val="22"/>
        </w:rPr>
        <w:t>Health Care Analysis</w:t>
      </w:r>
      <w:r w:rsidRPr="00FC50FB">
        <w:rPr>
          <w:rFonts w:ascii="Arial" w:hAnsi="Arial" w:cs="Arial"/>
          <w:sz w:val="22"/>
          <w:szCs w:val="22"/>
        </w:rPr>
        <w:t xml:space="preserve">, 17(4), pp.285–295. doi: </w:t>
      </w:r>
      <w:hyperlink r:id="rId15" w:history="1">
        <w:r w:rsidRPr="00FC50FB">
          <w:rPr>
            <w:rStyle w:val="Hyperlink"/>
            <w:rFonts w:ascii="Arial" w:hAnsi="Arial" w:cs="Arial"/>
            <w:sz w:val="22"/>
            <w:szCs w:val="22"/>
          </w:rPr>
          <w:t>https://doi.org/10.1007/s10728-009-0131-2</w:t>
        </w:r>
      </w:hyperlink>
      <w:r w:rsidRPr="00FC50FB">
        <w:rPr>
          <w:rFonts w:ascii="Arial" w:hAnsi="Arial" w:cs="Arial"/>
          <w:sz w:val="22"/>
          <w:szCs w:val="22"/>
        </w:rPr>
        <w:t>.</w:t>
      </w:r>
    </w:p>
    <w:p w14:paraId="7410DA74" w14:textId="77777777" w:rsidR="00FC50FB" w:rsidRPr="00FC50FB" w:rsidRDefault="00FC50FB" w:rsidP="00FC50FB">
      <w:pPr>
        <w:pStyle w:val="NormalWeb"/>
        <w:numPr>
          <w:ilvl w:val="0"/>
          <w:numId w:val="5"/>
        </w:numPr>
        <w:spacing w:before="0" w:beforeAutospacing="0" w:after="240" w:afterAutospacing="0" w:line="360" w:lineRule="auto"/>
        <w:rPr>
          <w:rFonts w:ascii="Arial" w:hAnsi="Arial" w:cs="Arial"/>
          <w:sz w:val="22"/>
          <w:szCs w:val="22"/>
        </w:rPr>
      </w:pPr>
      <w:r w:rsidRPr="00FC50FB">
        <w:rPr>
          <w:rFonts w:ascii="Arial" w:hAnsi="Arial" w:cs="Arial"/>
          <w:sz w:val="22"/>
          <w:szCs w:val="22"/>
        </w:rPr>
        <w:t>NHS England (2022) Digital transformation in health and social care. Available at: https://www.england.nhs.uk (Accessed: 21 February 2026).</w:t>
      </w:r>
    </w:p>
    <w:p w14:paraId="4B232277" w14:textId="3AFE806B" w:rsidR="00FC50FB" w:rsidRPr="00FC50FB" w:rsidRDefault="00FC50FB" w:rsidP="00FC50FB">
      <w:pPr>
        <w:pStyle w:val="NormalWeb"/>
        <w:numPr>
          <w:ilvl w:val="0"/>
          <w:numId w:val="5"/>
        </w:numPr>
        <w:spacing w:before="0" w:beforeAutospacing="0" w:after="240" w:afterAutospacing="0" w:line="360" w:lineRule="auto"/>
        <w:rPr>
          <w:rFonts w:ascii="Arial" w:hAnsi="Arial" w:cs="Arial"/>
          <w:sz w:val="22"/>
          <w:szCs w:val="22"/>
        </w:rPr>
      </w:pPr>
      <w:r w:rsidRPr="00FC50FB">
        <w:rPr>
          <w:rFonts w:ascii="Arial" w:hAnsi="Arial" w:cs="Arial"/>
          <w:sz w:val="22"/>
          <w:szCs w:val="22"/>
        </w:rPr>
        <w:t xml:space="preserve">NHS Improvement (2018). </w:t>
      </w:r>
      <w:r w:rsidRPr="00FC50FB">
        <w:rPr>
          <w:rFonts w:ascii="Arial" w:hAnsi="Arial" w:cs="Arial"/>
          <w:i/>
          <w:iCs/>
          <w:sz w:val="22"/>
          <w:szCs w:val="22"/>
        </w:rPr>
        <w:t>Developing People - Improving Care a National Framework for Action on Improvement and Leadership Development in NHS-funded Services</w:t>
      </w:r>
      <w:r w:rsidRPr="00FC50FB">
        <w:rPr>
          <w:rFonts w:ascii="Arial" w:hAnsi="Arial" w:cs="Arial"/>
          <w:sz w:val="22"/>
          <w:szCs w:val="22"/>
        </w:rPr>
        <w:t>. [online] Available at: https://eoe.leadershipacademy.nhs.uk/wp-</w:t>
      </w:r>
      <w:r w:rsidRPr="00FC50FB">
        <w:rPr>
          <w:rFonts w:ascii="Arial" w:hAnsi="Arial" w:cs="Arial"/>
          <w:sz w:val="22"/>
          <w:szCs w:val="22"/>
        </w:rPr>
        <w:lastRenderedPageBreak/>
        <w:t>content/uploads/sites/31/2019/04/Developing_People-Improving_Care-010216.pdf (Accessed 19 Feb. 2026).</w:t>
      </w:r>
    </w:p>
    <w:p w14:paraId="4430D756" w14:textId="77777777" w:rsidR="00FC50FB" w:rsidRPr="00FC50FB" w:rsidRDefault="00FC50FB" w:rsidP="00FC50FB">
      <w:pPr>
        <w:pStyle w:val="NormalWeb"/>
        <w:numPr>
          <w:ilvl w:val="0"/>
          <w:numId w:val="5"/>
        </w:numPr>
        <w:spacing w:before="0" w:beforeAutospacing="0" w:after="240" w:afterAutospacing="0" w:line="360" w:lineRule="auto"/>
        <w:rPr>
          <w:rFonts w:ascii="Arial" w:hAnsi="Arial" w:cs="Arial"/>
          <w:sz w:val="22"/>
          <w:szCs w:val="22"/>
        </w:rPr>
      </w:pPr>
      <w:r w:rsidRPr="00FC50FB">
        <w:rPr>
          <w:rFonts w:ascii="Arial" w:hAnsi="Arial" w:cs="Arial"/>
          <w:sz w:val="22"/>
          <w:szCs w:val="22"/>
        </w:rPr>
        <w:t xml:space="preserve">NHS Leadership Academy (2025). </w:t>
      </w:r>
      <w:r w:rsidRPr="00FC50FB">
        <w:rPr>
          <w:rFonts w:ascii="Arial" w:hAnsi="Arial" w:cs="Arial"/>
          <w:i/>
          <w:iCs/>
          <w:sz w:val="22"/>
          <w:szCs w:val="22"/>
        </w:rPr>
        <w:t>Explore the Healthcare Leadership Model</w:t>
      </w:r>
      <w:r w:rsidRPr="00FC50FB">
        <w:rPr>
          <w:rFonts w:ascii="Arial" w:hAnsi="Arial" w:cs="Arial"/>
          <w:sz w:val="22"/>
          <w:szCs w:val="22"/>
        </w:rPr>
        <w:t>. [online] NHS Leadership Academy. Available at: https://www.leadershipacademy.nhs.uk/healthcare-leadership-model/explore-the-healthcare-leadership-model/.</w:t>
      </w:r>
    </w:p>
    <w:p w14:paraId="459998B0" w14:textId="77777777" w:rsidR="00FC50FB" w:rsidRPr="00FC50FB" w:rsidRDefault="00FC50FB" w:rsidP="00FC50FB">
      <w:pPr>
        <w:pStyle w:val="ListParagraph"/>
        <w:numPr>
          <w:ilvl w:val="0"/>
          <w:numId w:val="5"/>
        </w:numPr>
        <w:spacing w:line="278" w:lineRule="auto"/>
        <w:rPr>
          <w:rFonts w:ascii="Arial" w:hAnsi="Arial" w:cs="Arial"/>
          <w:sz w:val="22"/>
          <w:szCs w:val="22"/>
        </w:rPr>
      </w:pPr>
      <w:r w:rsidRPr="00FC50FB">
        <w:rPr>
          <w:rFonts w:ascii="Arial" w:hAnsi="Arial" w:cs="Arial"/>
          <w:sz w:val="22"/>
          <w:szCs w:val="22"/>
        </w:rPr>
        <w:t>Porter, M.E. (2010) ‘What is value in health care?’, New England Journal of Medicine, 363(26), pp. 2477–2481.</w:t>
      </w:r>
    </w:p>
    <w:p w14:paraId="35B72735" w14:textId="7FBA3426" w:rsidR="00FC50FB" w:rsidRDefault="00FC50FB" w:rsidP="006A034F">
      <w:pPr>
        <w:pStyle w:val="NormalWeb"/>
        <w:numPr>
          <w:ilvl w:val="0"/>
          <w:numId w:val="5"/>
        </w:numPr>
        <w:spacing w:before="0" w:beforeAutospacing="0" w:after="240" w:afterAutospacing="0" w:line="278" w:lineRule="auto"/>
        <w:rPr>
          <w:rFonts w:ascii="Arial" w:hAnsi="Arial" w:cs="Arial"/>
          <w:sz w:val="22"/>
          <w:szCs w:val="22"/>
        </w:rPr>
      </w:pPr>
      <w:r w:rsidRPr="00FC50FB">
        <w:rPr>
          <w:rFonts w:ascii="Arial" w:hAnsi="Arial" w:cs="Arial"/>
          <w:sz w:val="22"/>
          <w:szCs w:val="22"/>
        </w:rPr>
        <w:t xml:space="preserve">Psychology Today (2019) </w:t>
      </w:r>
      <w:r w:rsidRPr="00FC50FB">
        <w:rPr>
          <w:rFonts w:ascii="Arial" w:hAnsi="Arial" w:cs="Arial"/>
          <w:i/>
          <w:iCs/>
          <w:sz w:val="22"/>
          <w:szCs w:val="22"/>
        </w:rPr>
        <w:t>Creativity | Psychology Today UK</w:t>
      </w:r>
      <w:r w:rsidRPr="00FC50FB">
        <w:rPr>
          <w:rFonts w:ascii="Arial" w:hAnsi="Arial" w:cs="Arial"/>
          <w:sz w:val="22"/>
          <w:szCs w:val="22"/>
        </w:rPr>
        <w:t xml:space="preserve">, </w:t>
      </w:r>
      <w:r w:rsidRPr="00FC50FB">
        <w:rPr>
          <w:rFonts w:ascii="Arial" w:hAnsi="Arial" w:cs="Arial"/>
          <w:i/>
          <w:iCs/>
          <w:sz w:val="22"/>
          <w:szCs w:val="22"/>
        </w:rPr>
        <w:t>Psychology Today</w:t>
      </w:r>
      <w:r w:rsidRPr="00FC50FB">
        <w:rPr>
          <w:rFonts w:ascii="Arial" w:hAnsi="Arial" w:cs="Arial"/>
          <w:sz w:val="22"/>
          <w:szCs w:val="22"/>
        </w:rPr>
        <w:t xml:space="preserve">. Available at: </w:t>
      </w:r>
      <w:hyperlink r:id="rId16" w:history="1">
        <w:r w:rsidRPr="006C2762">
          <w:rPr>
            <w:rStyle w:val="Hyperlink"/>
            <w:rFonts w:ascii="Arial" w:hAnsi="Arial" w:cs="Arial"/>
            <w:sz w:val="22"/>
            <w:szCs w:val="22"/>
          </w:rPr>
          <w:t>https://www.psychologytoday.com/gb/basics/creativity</w:t>
        </w:r>
      </w:hyperlink>
      <w:r w:rsidRPr="00FC50FB">
        <w:rPr>
          <w:rFonts w:ascii="Arial" w:hAnsi="Arial" w:cs="Arial"/>
          <w:sz w:val="22"/>
          <w:szCs w:val="22"/>
        </w:rPr>
        <w:t>.</w:t>
      </w:r>
    </w:p>
    <w:p w14:paraId="30837E37" w14:textId="0DDD7D3D" w:rsidR="00FC50FB" w:rsidRPr="00FC50FB" w:rsidRDefault="00FC50FB" w:rsidP="006A034F">
      <w:pPr>
        <w:pStyle w:val="NormalWeb"/>
        <w:numPr>
          <w:ilvl w:val="0"/>
          <w:numId w:val="5"/>
        </w:numPr>
        <w:spacing w:before="0" w:beforeAutospacing="0" w:after="240" w:afterAutospacing="0" w:line="278" w:lineRule="auto"/>
        <w:rPr>
          <w:rFonts w:ascii="Arial" w:hAnsi="Arial" w:cs="Arial"/>
          <w:sz w:val="22"/>
          <w:szCs w:val="22"/>
        </w:rPr>
      </w:pPr>
      <w:r w:rsidRPr="00FC50FB">
        <w:rPr>
          <w:rFonts w:ascii="Arial" w:hAnsi="Arial" w:cs="Arial"/>
          <w:sz w:val="22"/>
          <w:szCs w:val="22"/>
        </w:rPr>
        <w:t xml:space="preserve">Roth, M., Jarmo Vakkuri and Johanson, J.-E. (2024). Value creation mechanisms in a social and health care innovation ecosystem – an institutional perspective. </w:t>
      </w:r>
      <w:r w:rsidRPr="00FC50FB">
        <w:rPr>
          <w:rFonts w:ascii="Arial" w:hAnsi="Arial" w:cs="Arial"/>
          <w:i/>
          <w:iCs/>
          <w:sz w:val="22"/>
          <w:szCs w:val="22"/>
        </w:rPr>
        <w:t>Journal of Management &amp; Governance</w:t>
      </w:r>
      <w:r w:rsidRPr="00FC50FB">
        <w:rPr>
          <w:rFonts w:ascii="Arial" w:hAnsi="Arial" w:cs="Arial"/>
          <w:sz w:val="22"/>
          <w:szCs w:val="22"/>
        </w:rPr>
        <w:t xml:space="preserve">. doi: </w:t>
      </w:r>
      <w:hyperlink r:id="rId17" w:history="1">
        <w:r w:rsidRPr="00FC50FB">
          <w:rPr>
            <w:rStyle w:val="Hyperlink"/>
            <w:rFonts w:ascii="Arial" w:hAnsi="Arial" w:cs="Arial"/>
            <w:sz w:val="22"/>
            <w:szCs w:val="22"/>
          </w:rPr>
          <w:t>https://doi.org/10.1007/s10997-024-09696-x</w:t>
        </w:r>
      </w:hyperlink>
      <w:r w:rsidRPr="00FC50FB">
        <w:rPr>
          <w:rFonts w:ascii="Arial" w:hAnsi="Arial" w:cs="Arial"/>
          <w:sz w:val="22"/>
          <w:szCs w:val="22"/>
        </w:rPr>
        <w:t>.</w:t>
      </w:r>
    </w:p>
    <w:p w14:paraId="1CC9C2C4" w14:textId="77777777" w:rsidR="00FC50FB" w:rsidRDefault="00FC50FB" w:rsidP="00FC50FB">
      <w:pPr>
        <w:pStyle w:val="NormalWeb"/>
        <w:numPr>
          <w:ilvl w:val="0"/>
          <w:numId w:val="5"/>
        </w:numPr>
        <w:spacing w:before="0" w:beforeAutospacing="0" w:after="240" w:afterAutospacing="0" w:line="360" w:lineRule="auto"/>
        <w:rPr>
          <w:rFonts w:ascii="Arial" w:hAnsi="Arial" w:cs="Arial"/>
          <w:sz w:val="22"/>
          <w:szCs w:val="22"/>
        </w:rPr>
      </w:pPr>
      <w:r w:rsidRPr="00FC50FB">
        <w:rPr>
          <w:rFonts w:ascii="Arial" w:hAnsi="Arial" w:cs="Arial"/>
          <w:sz w:val="22"/>
          <w:szCs w:val="22"/>
        </w:rPr>
        <w:t xml:space="preserve">Topol, E.J. (2019) ‘High-performance medicine: the Convergence of Human and Artificial Intelligence’, </w:t>
      </w:r>
      <w:r w:rsidRPr="00FC50FB">
        <w:rPr>
          <w:rFonts w:ascii="Arial" w:hAnsi="Arial" w:cs="Arial"/>
          <w:i/>
          <w:iCs/>
          <w:sz w:val="22"/>
          <w:szCs w:val="22"/>
        </w:rPr>
        <w:t>Nature Medicine</w:t>
      </w:r>
      <w:r w:rsidRPr="00FC50FB">
        <w:rPr>
          <w:rFonts w:ascii="Arial" w:hAnsi="Arial" w:cs="Arial"/>
          <w:sz w:val="22"/>
          <w:szCs w:val="22"/>
        </w:rPr>
        <w:t>, 25(1), pp. 44–56. Available at: https://www.nature.com/articles/s41591-018-0300-7 (Accessed: 17 February 2026).</w:t>
      </w:r>
    </w:p>
    <w:p w14:paraId="7F1A4BE6" w14:textId="77777777" w:rsidR="00FC50FB" w:rsidRPr="00FC50FB" w:rsidRDefault="00FC50FB" w:rsidP="0092520E">
      <w:pPr>
        <w:pStyle w:val="NormalWeb"/>
        <w:numPr>
          <w:ilvl w:val="0"/>
          <w:numId w:val="5"/>
        </w:numPr>
        <w:spacing w:before="0" w:beforeAutospacing="0" w:after="240" w:afterAutospacing="0" w:line="278" w:lineRule="auto"/>
        <w:rPr>
          <w:rFonts w:ascii="Arial" w:hAnsi="Arial" w:cs="Arial"/>
          <w:sz w:val="22"/>
          <w:szCs w:val="22"/>
        </w:rPr>
      </w:pPr>
      <w:r w:rsidRPr="00FC50FB">
        <w:rPr>
          <w:rFonts w:ascii="Arial" w:hAnsi="Arial" w:cs="Arial"/>
          <w:sz w:val="22"/>
          <w:szCs w:val="22"/>
        </w:rPr>
        <w:t xml:space="preserve">University of Cumbria (2020) </w:t>
      </w:r>
      <w:r w:rsidRPr="00FC50FB">
        <w:rPr>
          <w:rFonts w:ascii="Arial" w:hAnsi="Arial" w:cs="Arial"/>
          <w:i/>
          <w:iCs/>
          <w:sz w:val="22"/>
          <w:szCs w:val="22"/>
        </w:rPr>
        <w:t>Gibbs’ Reflective Cycle</w:t>
      </w:r>
      <w:r w:rsidRPr="00FC50FB">
        <w:rPr>
          <w:rFonts w:ascii="Arial" w:hAnsi="Arial" w:cs="Arial"/>
          <w:sz w:val="22"/>
          <w:szCs w:val="22"/>
        </w:rPr>
        <w:t xml:space="preserve">, </w:t>
      </w:r>
      <w:r w:rsidRPr="00FC50FB">
        <w:rPr>
          <w:rFonts w:ascii="Arial" w:hAnsi="Arial" w:cs="Arial"/>
          <w:i/>
          <w:iCs/>
          <w:sz w:val="22"/>
          <w:szCs w:val="22"/>
        </w:rPr>
        <w:t>University of Cumbria</w:t>
      </w:r>
      <w:r w:rsidRPr="00FC50FB">
        <w:rPr>
          <w:rFonts w:ascii="Arial" w:hAnsi="Arial" w:cs="Arial"/>
          <w:sz w:val="22"/>
          <w:szCs w:val="22"/>
        </w:rPr>
        <w:t>. University of Cumbria, pp. 1–4. Available at: https://my.cumbria.ac.uk/media/MyCumbria/Documents/ReflectiveCycleGibbs.pdf (Accessed: 20 February 2026).</w:t>
      </w:r>
    </w:p>
    <w:p w14:paraId="3F8DDB7F" w14:textId="3E7A9105" w:rsidR="00FC50FB" w:rsidRPr="00FC50FB" w:rsidRDefault="00FC50FB" w:rsidP="0092520E">
      <w:pPr>
        <w:pStyle w:val="NormalWeb"/>
        <w:numPr>
          <w:ilvl w:val="0"/>
          <w:numId w:val="5"/>
        </w:numPr>
        <w:spacing w:before="0" w:beforeAutospacing="0" w:after="240" w:afterAutospacing="0" w:line="278" w:lineRule="auto"/>
        <w:rPr>
          <w:rFonts w:ascii="Arial" w:hAnsi="Arial" w:cs="Arial"/>
          <w:sz w:val="22"/>
          <w:szCs w:val="22"/>
        </w:rPr>
      </w:pPr>
      <w:r w:rsidRPr="00FC50FB">
        <w:rPr>
          <w:rFonts w:ascii="Arial" w:hAnsi="Arial" w:cs="Arial"/>
          <w:sz w:val="22"/>
          <w:szCs w:val="22"/>
        </w:rPr>
        <w:t>World Health Organization (2016) Framework on integrated, people-centred health services. Geneva: WHO.</w:t>
      </w:r>
    </w:p>
    <w:p w14:paraId="402A76F8" w14:textId="77777777" w:rsidR="00FC50FB" w:rsidRPr="00FC50FB" w:rsidRDefault="00FC50FB" w:rsidP="00FC50FB">
      <w:pPr>
        <w:pStyle w:val="ListParagraph"/>
        <w:rPr>
          <w:rFonts w:ascii="Arial" w:hAnsi="Arial" w:cs="Arial"/>
          <w:sz w:val="22"/>
          <w:szCs w:val="22"/>
        </w:rPr>
      </w:pPr>
    </w:p>
    <w:p w14:paraId="77C73115" w14:textId="78AE4B13" w:rsidR="00FC50FB" w:rsidRPr="00FC50FB" w:rsidRDefault="00FC50FB" w:rsidP="00FC50FB">
      <w:pPr>
        <w:pStyle w:val="ListParagraph"/>
        <w:rPr>
          <w:rFonts w:ascii="Arial" w:eastAsia="Arial Nova" w:hAnsi="Arial" w:cs="Arial"/>
          <w:color w:val="000000" w:themeColor="text1"/>
          <w:sz w:val="22"/>
          <w:szCs w:val="22"/>
          <w:lang w:val="en-GB"/>
        </w:rPr>
      </w:pPr>
    </w:p>
    <w:p w14:paraId="6BB25047" w14:textId="766DBABD"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sectPr w:rsidR="021F216E">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18475" w14:textId="77777777" w:rsidR="00261B6A" w:rsidRDefault="00261B6A" w:rsidP="00255A0D">
      <w:pPr>
        <w:spacing w:after="0" w:line="240" w:lineRule="auto"/>
      </w:pPr>
      <w:r>
        <w:separator/>
      </w:r>
    </w:p>
  </w:endnote>
  <w:endnote w:type="continuationSeparator" w:id="0">
    <w:p w14:paraId="60198D67" w14:textId="77777777" w:rsidR="00261B6A" w:rsidRDefault="00261B6A"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198C35" w14:textId="77777777" w:rsidR="007C241B" w:rsidRDefault="007C24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68453" w14:textId="77777777" w:rsidR="007C241B" w:rsidRDefault="007C24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AC5E0" w14:textId="77777777" w:rsidR="007C241B" w:rsidRDefault="007C2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4C8D3" w14:textId="77777777" w:rsidR="00261B6A" w:rsidRDefault="00261B6A" w:rsidP="00255A0D">
      <w:pPr>
        <w:spacing w:after="0" w:line="240" w:lineRule="auto"/>
      </w:pPr>
      <w:r>
        <w:separator/>
      </w:r>
    </w:p>
  </w:footnote>
  <w:footnote w:type="continuationSeparator" w:id="0">
    <w:p w14:paraId="22EBF223" w14:textId="77777777" w:rsidR="00261B6A" w:rsidRDefault="00261B6A"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50301" w14:textId="77777777" w:rsidR="007C241B" w:rsidRDefault="007C24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1671178"/>
      <w:docPartObj>
        <w:docPartGallery w:val="Page Numbers (Top of Page)"/>
        <w:docPartUnique/>
      </w:docPartObj>
    </w:sdtPr>
    <w:sdtEndPr>
      <w:rPr>
        <w:noProof/>
      </w:rPr>
    </w:sdtEndPr>
    <w:sdtContent>
      <w:p w14:paraId="7B2851B6" w14:textId="6777A720" w:rsidR="003D6F10" w:rsidRDefault="003D6F1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67587CE" w14:textId="77777777" w:rsidR="007C241B" w:rsidRDefault="007C24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099D6" w14:textId="77777777" w:rsidR="007C241B" w:rsidRDefault="007C24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334B72B2"/>
    <w:multiLevelType w:val="hybridMultilevel"/>
    <w:tmpl w:val="B6DA8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CC1B8C"/>
    <w:multiLevelType w:val="hybridMultilevel"/>
    <w:tmpl w:val="F7A2CD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E35D68"/>
    <w:multiLevelType w:val="hybridMultilevel"/>
    <w:tmpl w:val="6FB29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C64563"/>
    <w:multiLevelType w:val="hybridMultilevel"/>
    <w:tmpl w:val="4964E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774998">
    <w:abstractNumId w:val="0"/>
  </w:num>
  <w:num w:numId="2" w16cid:durableId="1119422469">
    <w:abstractNumId w:val="3"/>
  </w:num>
  <w:num w:numId="3" w16cid:durableId="825165718">
    <w:abstractNumId w:val="1"/>
  </w:num>
  <w:num w:numId="4" w16cid:durableId="624850781">
    <w:abstractNumId w:val="4"/>
  </w:num>
  <w:num w:numId="5" w16cid:durableId="9497781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94EFD"/>
    <w:rsid w:val="000B21F7"/>
    <w:rsid w:val="000B5B8B"/>
    <w:rsid w:val="000C6676"/>
    <w:rsid w:val="000D40B7"/>
    <w:rsid w:val="00104750"/>
    <w:rsid w:val="001521A7"/>
    <w:rsid w:val="001A0E8E"/>
    <w:rsid w:val="001C40BE"/>
    <w:rsid w:val="002020B1"/>
    <w:rsid w:val="00255A0D"/>
    <w:rsid w:val="00261B6A"/>
    <w:rsid w:val="00280D9D"/>
    <w:rsid w:val="00337274"/>
    <w:rsid w:val="00352BC6"/>
    <w:rsid w:val="003D6F10"/>
    <w:rsid w:val="003F5637"/>
    <w:rsid w:val="00400DEB"/>
    <w:rsid w:val="00456C61"/>
    <w:rsid w:val="00563EB8"/>
    <w:rsid w:val="005654F9"/>
    <w:rsid w:val="00577423"/>
    <w:rsid w:val="00604446"/>
    <w:rsid w:val="006B5E9D"/>
    <w:rsid w:val="007C241B"/>
    <w:rsid w:val="007F0718"/>
    <w:rsid w:val="00820B92"/>
    <w:rsid w:val="008318C2"/>
    <w:rsid w:val="0087431B"/>
    <w:rsid w:val="00874A1C"/>
    <w:rsid w:val="008F2FE9"/>
    <w:rsid w:val="009630C6"/>
    <w:rsid w:val="009C5459"/>
    <w:rsid w:val="00A04AFA"/>
    <w:rsid w:val="00A507D8"/>
    <w:rsid w:val="00A87E07"/>
    <w:rsid w:val="00AF16D0"/>
    <w:rsid w:val="00AF68C9"/>
    <w:rsid w:val="00BD4156"/>
    <w:rsid w:val="00C8495D"/>
    <w:rsid w:val="00CA384C"/>
    <w:rsid w:val="00CC034B"/>
    <w:rsid w:val="00CD586C"/>
    <w:rsid w:val="00D55B7D"/>
    <w:rsid w:val="00DB7519"/>
    <w:rsid w:val="00DC2ECF"/>
    <w:rsid w:val="00DE1356"/>
    <w:rsid w:val="00E27A2D"/>
    <w:rsid w:val="00EE7626"/>
    <w:rsid w:val="00EF578C"/>
    <w:rsid w:val="00FB05BB"/>
    <w:rsid w:val="00FC50FB"/>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unhideWhenUsed/>
    <w:rsid w:val="00FC50FB"/>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FC50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4663">
      <w:bodyDiv w:val="1"/>
      <w:marLeft w:val="0"/>
      <w:marRight w:val="0"/>
      <w:marTop w:val="0"/>
      <w:marBottom w:val="0"/>
      <w:divBdr>
        <w:top w:val="none" w:sz="0" w:space="0" w:color="auto"/>
        <w:left w:val="none" w:sz="0" w:space="0" w:color="auto"/>
        <w:bottom w:val="none" w:sz="0" w:space="0" w:color="auto"/>
        <w:right w:val="none" w:sz="0" w:space="0" w:color="auto"/>
      </w:divBdr>
    </w:div>
    <w:div w:id="15473773">
      <w:bodyDiv w:val="1"/>
      <w:marLeft w:val="0"/>
      <w:marRight w:val="0"/>
      <w:marTop w:val="0"/>
      <w:marBottom w:val="0"/>
      <w:divBdr>
        <w:top w:val="none" w:sz="0" w:space="0" w:color="auto"/>
        <w:left w:val="none" w:sz="0" w:space="0" w:color="auto"/>
        <w:bottom w:val="none" w:sz="0" w:space="0" w:color="auto"/>
        <w:right w:val="none" w:sz="0" w:space="0" w:color="auto"/>
      </w:divBdr>
    </w:div>
    <w:div w:id="87772575">
      <w:bodyDiv w:val="1"/>
      <w:marLeft w:val="0"/>
      <w:marRight w:val="0"/>
      <w:marTop w:val="0"/>
      <w:marBottom w:val="0"/>
      <w:divBdr>
        <w:top w:val="none" w:sz="0" w:space="0" w:color="auto"/>
        <w:left w:val="none" w:sz="0" w:space="0" w:color="auto"/>
        <w:bottom w:val="none" w:sz="0" w:space="0" w:color="auto"/>
        <w:right w:val="none" w:sz="0" w:space="0" w:color="auto"/>
      </w:divBdr>
    </w:div>
    <w:div w:id="100223696">
      <w:bodyDiv w:val="1"/>
      <w:marLeft w:val="0"/>
      <w:marRight w:val="0"/>
      <w:marTop w:val="0"/>
      <w:marBottom w:val="0"/>
      <w:divBdr>
        <w:top w:val="none" w:sz="0" w:space="0" w:color="auto"/>
        <w:left w:val="none" w:sz="0" w:space="0" w:color="auto"/>
        <w:bottom w:val="none" w:sz="0" w:space="0" w:color="auto"/>
        <w:right w:val="none" w:sz="0" w:space="0" w:color="auto"/>
      </w:divBdr>
    </w:div>
    <w:div w:id="133567045">
      <w:bodyDiv w:val="1"/>
      <w:marLeft w:val="0"/>
      <w:marRight w:val="0"/>
      <w:marTop w:val="0"/>
      <w:marBottom w:val="0"/>
      <w:divBdr>
        <w:top w:val="none" w:sz="0" w:space="0" w:color="auto"/>
        <w:left w:val="none" w:sz="0" w:space="0" w:color="auto"/>
        <w:bottom w:val="none" w:sz="0" w:space="0" w:color="auto"/>
        <w:right w:val="none" w:sz="0" w:space="0" w:color="auto"/>
      </w:divBdr>
      <w:divsChild>
        <w:div w:id="120812259">
          <w:marLeft w:val="0"/>
          <w:marRight w:val="0"/>
          <w:marTop w:val="0"/>
          <w:marBottom w:val="0"/>
          <w:divBdr>
            <w:top w:val="none" w:sz="0" w:space="0" w:color="auto"/>
            <w:left w:val="none" w:sz="0" w:space="0" w:color="auto"/>
            <w:bottom w:val="none" w:sz="0" w:space="0" w:color="auto"/>
            <w:right w:val="none" w:sz="0" w:space="0" w:color="auto"/>
          </w:divBdr>
        </w:div>
      </w:divsChild>
    </w:div>
    <w:div w:id="143667345">
      <w:bodyDiv w:val="1"/>
      <w:marLeft w:val="0"/>
      <w:marRight w:val="0"/>
      <w:marTop w:val="0"/>
      <w:marBottom w:val="0"/>
      <w:divBdr>
        <w:top w:val="none" w:sz="0" w:space="0" w:color="auto"/>
        <w:left w:val="none" w:sz="0" w:space="0" w:color="auto"/>
        <w:bottom w:val="none" w:sz="0" w:space="0" w:color="auto"/>
        <w:right w:val="none" w:sz="0" w:space="0" w:color="auto"/>
      </w:divBdr>
    </w:div>
    <w:div w:id="193080363">
      <w:bodyDiv w:val="1"/>
      <w:marLeft w:val="0"/>
      <w:marRight w:val="0"/>
      <w:marTop w:val="0"/>
      <w:marBottom w:val="0"/>
      <w:divBdr>
        <w:top w:val="none" w:sz="0" w:space="0" w:color="auto"/>
        <w:left w:val="none" w:sz="0" w:space="0" w:color="auto"/>
        <w:bottom w:val="none" w:sz="0" w:space="0" w:color="auto"/>
        <w:right w:val="none" w:sz="0" w:space="0" w:color="auto"/>
      </w:divBdr>
    </w:div>
    <w:div w:id="273365325">
      <w:bodyDiv w:val="1"/>
      <w:marLeft w:val="0"/>
      <w:marRight w:val="0"/>
      <w:marTop w:val="0"/>
      <w:marBottom w:val="0"/>
      <w:divBdr>
        <w:top w:val="none" w:sz="0" w:space="0" w:color="auto"/>
        <w:left w:val="none" w:sz="0" w:space="0" w:color="auto"/>
        <w:bottom w:val="none" w:sz="0" w:space="0" w:color="auto"/>
        <w:right w:val="none" w:sz="0" w:space="0" w:color="auto"/>
      </w:divBdr>
      <w:divsChild>
        <w:div w:id="1929728753">
          <w:marLeft w:val="0"/>
          <w:marRight w:val="0"/>
          <w:marTop w:val="0"/>
          <w:marBottom w:val="0"/>
          <w:divBdr>
            <w:top w:val="none" w:sz="0" w:space="0" w:color="auto"/>
            <w:left w:val="none" w:sz="0" w:space="0" w:color="auto"/>
            <w:bottom w:val="none" w:sz="0" w:space="0" w:color="auto"/>
            <w:right w:val="none" w:sz="0" w:space="0" w:color="auto"/>
          </w:divBdr>
          <w:divsChild>
            <w:div w:id="914047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948079">
      <w:bodyDiv w:val="1"/>
      <w:marLeft w:val="0"/>
      <w:marRight w:val="0"/>
      <w:marTop w:val="0"/>
      <w:marBottom w:val="0"/>
      <w:divBdr>
        <w:top w:val="none" w:sz="0" w:space="0" w:color="auto"/>
        <w:left w:val="none" w:sz="0" w:space="0" w:color="auto"/>
        <w:bottom w:val="none" w:sz="0" w:space="0" w:color="auto"/>
        <w:right w:val="none" w:sz="0" w:space="0" w:color="auto"/>
      </w:divBdr>
    </w:div>
    <w:div w:id="291595614">
      <w:bodyDiv w:val="1"/>
      <w:marLeft w:val="0"/>
      <w:marRight w:val="0"/>
      <w:marTop w:val="0"/>
      <w:marBottom w:val="0"/>
      <w:divBdr>
        <w:top w:val="none" w:sz="0" w:space="0" w:color="auto"/>
        <w:left w:val="none" w:sz="0" w:space="0" w:color="auto"/>
        <w:bottom w:val="none" w:sz="0" w:space="0" w:color="auto"/>
        <w:right w:val="none" w:sz="0" w:space="0" w:color="auto"/>
      </w:divBdr>
    </w:div>
    <w:div w:id="329261594">
      <w:bodyDiv w:val="1"/>
      <w:marLeft w:val="0"/>
      <w:marRight w:val="0"/>
      <w:marTop w:val="0"/>
      <w:marBottom w:val="0"/>
      <w:divBdr>
        <w:top w:val="none" w:sz="0" w:space="0" w:color="auto"/>
        <w:left w:val="none" w:sz="0" w:space="0" w:color="auto"/>
        <w:bottom w:val="none" w:sz="0" w:space="0" w:color="auto"/>
        <w:right w:val="none" w:sz="0" w:space="0" w:color="auto"/>
      </w:divBdr>
    </w:div>
    <w:div w:id="444038130">
      <w:bodyDiv w:val="1"/>
      <w:marLeft w:val="0"/>
      <w:marRight w:val="0"/>
      <w:marTop w:val="0"/>
      <w:marBottom w:val="0"/>
      <w:divBdr>
        <w:top w:val="none" w:sz="0" w:space="0" w:color="auto"/>
        <w:left w:val="none" w:sz="0" w:space="0" w:color="auto"/>
        <w:bottom w:val="none" w:sz="0" w:space="0" w:color="auto"/>
        <w:right w:val="none" w:sz="0" w:space="0" w:color="auto"/>
      </w:divBdr>
    </w:div>
    <w:div w:id="445000556">
      <w:bodyDiv w:val="1"/>
      <w:marLeft w:val="0"/>
      <w:marRight w:val="0"/>
      <w:marTop w:val="0"/>
      <w:marBottom w:val="0"/>
      <w:divBdr>
        <w:top w:val="none" w:sz="0" w:space="0" w:color="auto"/>
        <w:left w:val="none" w:sz="0" w:space="0" w:color="auto"/>
        <w:bottom w:val="none" w:sz="0" w:space="0" w:color="auto"/>
        <w:right w:val="none" w:sz="0" w:space="0" w:color="auto"/>
      </w:divBdr>
      <w:divsChild>
        <w:div w:id="638848208">
          <w:marLeft w:val="0"/>
          <w:marRight w:val="0"/>
          <w:marTop w:val="0"/>
          <w:marBottom w:val="0"/>
          <w:divBdr>
            <w:top w:val="none" w:sz="0" w:space="0" w:color="auto"/>
            <w:left w:val="none" w:sz="0" w:space="0" w:color="auto"/>
            <w:bottom w:val="none" w:sz="0" w:space="0" w:color="auto"/>
            <w:right w:val="none" w:sz="0" w:space="0" w:color="auto"/>
          </w:divBdr>
          <w:divsChild>
            <w:div w:id="111682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083378">
      <w:bodyDiv w:val="1"/>
      <w:marLeft w:val="0"/>
      <w:marRight w:val="0"/>
      <w:marTop w:val="0"/>
      <w:marBottom w:val="0"/>
      <w:divBdr>
        <w:top w:val="none" w:sz="0" w:space="0" w:color="auto"/>
        <w:left w:val="none" w:sz="0" w:space="0" w:color="auto"/>
        <w:bottom w:val="none" w:sz="0" w:space="0" w:color="auto"/>
        <w:right w:val="none" w:sz="0" w:space="0" w:color="auto"/>
      </w:divBdr>
    </w:div>
    <w:div w:id="451366880">
      <w:bodyDiv w:val="1"/>
      <w:marLeft w:val="0"/>
      <w:marRight w:val="0"/>
      <w:marTop w:val="0"/>
      <w:marBottom w:val="0"/>
      <w:divBdr>
        <w:top w:val="none" w:sz="0" w:space="0" w:color="auto"/>
        <w:left w:val="none" w:sz="0" w:space="0" w:color="auto"/>
        <w:bottom w:val="none" w:sz="0" w:space="0" w:color="auto"/>
        <w:right w:val="none" w:sz="0" w:space="0" w:color="auto"/>
      </w:divBdr>
      <w:divsChild>
        <w:div w:id="398943330">
          <w:marLeft w:val="0"/>
          <w:marRight w:val="0"/>
          <w:marTop w:val="0"/>
          <w:marBottom w:val="0"/>
          <w:divBdr>
            <w:top w:val="none" w:sz="0" w:space="0" w:color="auto"/>
            <w:left w:val="none" w:sz="0" w:space="0" w:color="auto"/>
            <w:bottom w:val="none" w:sz="0" w:space="0" w:color="auto"/>
            <w:right w:val="none" w:sz="0" w:space="0" w:color="auto"/>
          </w:divBdr>
        </w:div>
      </w:divsChild>
    </w:div>
    <w:div w:id="492912522">
      <w:bodyDiv w:val="1"/>
      <w:marLeft w:val="0"/>
      <w:marRight w:val="0"/>
      <w:marTop w:val="0"/>
      <w:marBottom w:val="0"/>
      <w:divBdr>
        <w:top w:val="none" w:sz="0" w:space="0" w:color="auto"/>
        <w:left w:val="none" w:sz="0" w:space="0" w:color="auto"/>
        <w:bottom w:val="none" w:sz="0" w:space="0" w:color="auto"/>
        <w:right w:val="none" w:sz="0" w:space="0" w:color="auto"/>
      </w:divBdr>
    </w:div>
    <w:div w:id="512259363">
      <w:bodyDiv w:val="1"/>
      <w:marLeft w:val="0"/>
      <w:marRight w:val="0"/>
      <w:marTop w:val="0"/>
      <w:marBottom w:val="0"/>
      <w:divBdr>
        <w:top w:val="none" w:sz="0" w:space="0" w:color="auto"/>
        <w:left w:val="none" w:sz="0" w:space="0" w:color="auto"/>
        <w:bottom w:val="none" w:sz="0" w:space="0" w:color="auto"/>
        <w:right w:val="none" w:sz="0" w:space="0" w:color="auto"/>
      </w:divBdr>
      <w:divsChild>
        <w:div w:id="136336334">
          <w:marLeft w:val="0"/>
          <w:marRight w:val="0"/>
          <w:marTop w:val="0"/>
          <w:marBottom w:val="0"/>
          <w:divBdr>
            <w:top w:val="none" w:sz="0" w:space="0" w:color="auto"/>
            <w:left w:val="none" w:sz="0" w:space="0" w:color="auto"/>
            <w:bottom w:val="none" w:sz="0" w:space="0" w:color="auto"/>
            <w:right w:val="none" w:sz="0" w:space="0" w:color="auto"/>
          </w:divBdr>
        </w:div>
      </w:divsChild>
    </w:div>
    <w:div w:id="516700978">
      <w:bodyDiv w:val="1"/>
      <w:marLeft w:val="0"/>
      <w:marRight w:val="0"/>
      <w:marTop w:val="0"/>
      <w:marBottom w:val="0"/>
      <w:divBdr>
        <w:top w:val="none" w:sz="0" w:space="0" w:color="auto"/>
        <w:left w:val="none" w:sz="0" w:space="0" w:color="auto"/>
        <w:bottom w:val="none" w:sz="0" w:space="0" w:color="auto"/>
        <w:right w:val="none" w:sz="0" w:space="0" w:color="auto"/>
      </w:divBdr>
      <w:divsChild>
        <w:div w:id="555700397">
          <w:marLeft w:val="0"/>
          <w:marRight w:val="0"/>
          <w:marTop w:val="0"/>
          <w:marBottom w:val="0"/>
          <w:divBdr>
            <w:top w:val="none" w:sz="0" w:space="0" w:color="auto"/>
            <w:left w:val="none" w:sz="0" w:space="0" w:color="auto"/>
            <w:bottom w:val="none" w:sz="0" w:space="0" w:color="auto"/>
            <w:right w:val="none" w:sz="0" w:space="0" w:color="auto"/>
          </w:divBdr>
          <w:divsChild>
            <w:div w:id="78669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890162">
      <w:bodyDiv w:val="1"/>
      <w:marLeft w:val="0"/>
      <w:marRight w:val="0"/>
      <w:marTop w:val="0"/>
      <w:marBottom w:val="0"/>
      <w:divBdr>
        <w:top w:val="none" w:sz="0" w:space="0" w:color="auto"/>
        <w:left w:val="none" w:sz="0" w:space="0" w:color="auto"/>
        <w:bottom w:val="none" w:sz="0" w:space="0" w:color="auto"/>
        <w:right w:val="none" w:sz="0" w:space="0" w:color="auto"/>
      </w:divBdr>
    </w:div>
    <w:div w:id="698239645">
      <w:bodyDiv w:val="1"/>
      <w:marLeft w:val="0"/>
      <w:marRight w:val="0"/>
      <w:marTop w:val="0"/>
      <w:marBottom w:val="0"/>
      <w:divBdr>
        <w:top w:val="none" w:sz="0" w:space="0" w:color="auto"/>
        <w:left w:val="none" w:sz="0" w:space="0" w:color="auto"/>
        <w:bottom w:val="none" w:sz="0" w:space="0" w:color="auto"/>
        <w:right w:val="none" w:sz="0" w:space="0" w:color="auto"/>
      </w:divBdr>
      <w:divsChild>
        <w:div w:id="621809329">
          <w:marLeft w:val="0"/>
          <w:marRight w:val="0"/>
          <w:marTop w:val="0"/>
          <w:marBottom w:val="0"/>
          <w:divBdr>
            <w:top w:val="none" w:sz="0" w:space="0" w:color="auto"/>
            <w:left w:val="none" w:sz="0" w:space="0" w:color="auto"/>
            <w:bottom w:val="none" w:sz="0" w:space="0" w:color="auto"/>
            <w:right w:val="none" w:sz="0" w:space="0" w:color="auto"/>
          </w:divBdr>
          <w:divsChild>
            <w:div w:id="53215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326725">
      <w:bodyDiv w:val="1"/>
      <w:marLeft w:val="0"/>
      <w:marRight w:val="0"/>
      <w:marTop w:val="0"/>
      <w:marBottom w:val="0"/>
      <w:divBdr>
        <w:top w:val="none" w:sz="0" w:space="0" w:color="auto"/>
        <w:left w:val="none" w:sz="0" w:space="0" w:color="auto"/>
        <w:bottom w:val="none" w:sz="0" w:space="0" w:color="auto"/>
        <w:right w:val="none" w:sz="0" w:space="0" w:color="auto"/>
      </w:divBdr>
    </w:div>
    <w:div w:id="837773588">
      <w:bodyDiv w:val="1"/>
      <w:marLeft w:val="0"/>
      <w:marRight w:val="0"/>
      <w:marTop w:val="0"/>
      <w:marBottom w:val="0"/>
      <w:divBdr>
        <w:top w:val="none" w:sz="0" w:space="0" w:color="auto"/>
        <w:left w:val="none" w:sz="0" w:space="0" w:color="auto"/>
        <w:bottom w:val="none" w:sz="0" w:space="0" w:color="auto"/>
        <w:right w:val="none" w:sz="0" w:space="0" w:color="auto"/>
      </w:divBdr>
      <w:divsChild>
        <w:div w:id="801459644">
          <w:marLeft w:val="0"/>
          <w:marRight w:val="0"/>
          <w:marTop w:val="0"/>
          <w:marBottom w:val="0"/>
          <w:divBdr>
            <w:top w:val="none" w:sz="0" w:space="0" w:color="auto"/>
            <w:left w:val="none" w:sz="0" w:space="0" w:color="auto"/>
            <w:bottom w:val="none" w:sz="0" w:space="0" w:color="auto"/>
            <w:right w:val="none" w:sz="0" w:space="0" w:color="auto"/>
          </w:divBdr>
        </w:div>
      </w:divsChild>
    </w:div>
    <w:div w:id="953830035">
      <w:bodyDiv w:val="1"/>
      <w:marLeft w:val="0"/>
      <w:marRight w:val="0"/>
      <w:marTop w:val="0"/>
      <w:marBottom w:val="0"/>
      <w:divBdr>
        <w:top w:val="none" w:sz="0" w:space="0" w:color="auto"/>
        <w:left w:val="none" w:sz="0" w:space="0" w:color="auto"/>
        <w:bottom w:val="none" w:sz="0" w:space="0" w:color="auto"/>
        <w:right w:val="none" w:sz="0" w:space="0" w:color="auto"/>
      </w:divBdr>
    </w:div>
    <w:div w:id="973682320">
      <w:bodyDiv w:val="1"/>
      <w:marLeft w:val="0"/>
      <w:marRight w:val="0"/>
      <w:marTop w:val="0"/>
      <w:marBottom w:val="0"/>
      <w:divBdr>
        <w:top w:val="none" w:sz="0" w:space="0" w:color="auto"/>
        <w:left w:val="none" w:sz="0" w:space="0" w:color="auto"/>
        <w:bottom w:val="none" w:sz="0" w:space="0" w:color="auto"/>
        <w:right w:val="none" w:sz="0" w:space="0" w:color="auto"/>
      </w:divBdr>
    </w:div>
    <w:div w:id="1054622568">
      <w:bodyDiv w:val="1"/>
      <w:marLeft w:val="0"/>
      <w:marRight w:val="0"/>
      <w:marTop w:val="0"/>
      <w:marBottom w:val="0"/>
      <w:divBdr>
        <w:top w:val="none" w:sz="0" w:space="0" w:color="auto"/>
        <w:left w:val="none" w:sz="0" w:space="0" w:color="auto"/>
        <w:bottom w:val="none" w:sz="0" w:space="0" w:color="auto"/>
        <w:right w:val="none" w:sz="0" w:space="0" w:color="auto"/>
      </w:divBdr>
    </w:div>
    <w:div w:id="1129279991">
      <w:bodyDiv w:val="1"/>
      <w:marLeft w:val="0"/>
      <w:marRight w:val="0"/>
      <w:marTop w:val="0"/>
      <w:marBottom w:val="0"/>
      <w:divBdr>
        <w:top w:val="none" w:sz="0" w:space="0" w:color="auto"/>
        <w:left w:val="none" w:sz="0" w:space="0" w:color="auto"/>
        <w:bottom w:val="none" w:sz="0" w:space="0" w:color="auto"/>
        <w:right w:val="none" w:sz="0" w:space="0" w:color="auto"/>
      </w:divBdr>
    </w:div>
    <w:div w:id="1154104147">
      <w:bodyDiv w:val="1"/>
      <w:marLeft w:val="0"/>
      <w:marRight w:val="0"/>
      <w:marTop w:val="0"/>
      <w:marBottom w:val="0"/>
      <w:divBdr>
        <w:top w:val="none" w:sz="0" w:space="0" w:color="auto"/>
        <w:left w:val="none" w:sz="0" w:space="0" w:color="auto"/>
        <w:bottom w:val="none" w:sz="0" w:space="0" w:color="auto"/>
        <w:right w:val="none" w:sz="0" w:space="0" w:color="auto"/>
      </w:divBdr>
      <w:divsChild>
        <w:div w:id="234054892">
          <w:marLeft w:val="0"/>
          <w:marRight w:val="0"/>
          <w:marTop w:val="0"/>
          <w:marBottom w:val="0"/>
          <w:divBdr>
            <w:top w:val="none" w:sz="0" w:space="0" w:color="auto"/>
            <w:left w:val="none" w:sz="0" w:space="0" w:color="auto"/>
            <w:bottom w:val="none" w:sz="0" w:space="0" w:color="auto"/>
            <w:right w:val="none" w:sz="0" w:space="0" w:color="auto"/>
          </w:divBdr>
        </w:div>
      </w:divsChild>
    </w:div>
    <w:div w:id="1197349548">
      <w:bodyDiv w:val="1"/>
      <w:marLeft w:val="0"/>
      <w:marRight w:val="0"/>
      <w:marTop w:val="0"/>
      <w:marBottom w:val="0"/>
      <w:divBdr>
        <w:top w:val="none" w:sz="0" w:space="0" w:color="auto"/>
        <w:left w:val="none" w:sz="0" w:space="0" w:color="auto"/>
        <w:bottom w:val="none" w:sz="0" w:space="0" w:color="auto"/>
        <w:right w:val="none" w:sz="0" w:space="0" w:color="auto"/>
      </w:divBdr>
    </w:div>
    <w:div w:id="1216156888">
      <w:bodyDiv w:val="1"/>
      <w:marLeft w:val="0"/>
      <w:marRight w:val="0"/>
      <w:marTop w:val="0"/>
      <w:marBottom w:val="0"/>
      <w:divBdr>
        <w:top w:val="none" w:sz="0" w:space="0" w:color="auto"/>
        <w:left w:val="none" w:sz="0" w:space="0" w:color="auto"/>
        <w:bottom w:val="none" w:sz="0" w:space="0" w:color="auto"/>
        <w:right w:val="none" w:sz="0" w:space="0" w:color="auto"/>
      </w:divBdr>
      <w:divsChild>
        <w:div w:id="489055301">
          <w:marLeft w:val="0"/>
          <w:marRight w:val="0"/>
          <w:marTop w:val="0"/>
          <w:marBottom w:val="0"/>
          <w:divBdr>
            <w:top w:val="none" w:sz="0" w:space="0" w:color="auto"/>
            <w:left w:val="none" w:sz="0" w:space="0" w:color="auto"/>
            <w:bottom w:val="none" w:sz="0" w:space="0" w:color="auto"/>
            <w:right w:val="none" w:sz="0" w:space="0" w:color="auto"/>
          </w:divBdr>
          <w:divsChild>
            <w:div w:id="21223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439640">
      <w:bodyDiv w:val="1"/>
      <w:marLeft w:val="0"/>
      <w:marRight w:val="0"/>
      <w:marTop w:val="0"/>
      <w:marBottom w:val="0"/>
      <w:divBdr>
        <w:top w:val="none" w:sz="0" w:space="0" w:color="auto"/>
        <w:left w:val="none" w:sz="0" w:space="0" w:color="auto"/>
        <w:bottom w:val="none" w:sz="0" w:space="0" w:color="auto"/>
        <w:right w:val="none" w:sz="0" w:space="0" w:color="auto"/>
      </w:divBdr>
    </w:div>
    <w:div w:id="1254389139">
      <w:bodyDiv w:val="1"/>
      <w:marLeft w:val="0"/>
      <w:marRight w:val="0"/>
      <w:marTop w:val="0"/>
      <w:marBottom w:val="0"/>
      <w:divBdr>
        <w:top w:val="none" w:sz="0" w:space="0" w:color="auto"/>
        <w:left w:val="none" w:sz="0" w:space="0" w:color="auto"/>
        <w:bottom w:val="none" w:sz="0" w:space="0" w:color="auto"/>
        <w:right w:val="none" w:sz="0" w:space="0" w:color="auto"/>
      </w:divBdr>
      <w:divsChild>
        <w:div w:id="1449549342">
          <w:marLeft w:val="0"/>
          <w:marRight w:val="0"/>
          <w:marTop w:val="0"/>
          <w:marBottom w:val="0"/>
          <w:divBdr>
            <w:top w:val="none" w:sz="0" w:space="0" w:color="auto"/>
            <w:left w:val="none" w:sz="0" w:space="0" w:color="auto"/>
            <w:bottom w:val="none" w:sz="0" w:space="0" w:color="auto"/>
            <w:right w:val="none" w:sz="0" w:space="0" w:color="auto"/>
          </w:divBdr>
        </w:div>
      </w:divsChild>
    </w:div>
    <w:div w:id="1280648082">
      <w:bodyDiv w:val="1"/>
      <w:marLeft w:val="0"/>
      <w:marRight w:val="0"/>
      <w:marTop w:val="0"/>
      <w:marBottom w:val="0"/>
      <w:divBdr>
        <w:top w:val="none" w:sz="0" w:space="0" w:color="auto"/>
        <w:left w:val="none" w:sz="0" w:space="0" w:color="auto"/>
        <w:bottom w:val="none" w:sz="0" w:space="0" w:color="auto"/>
        <w:right w:val="none" w:sz="0" w:space="0" w:color="auto"/>
      </w:divBdr>
      <w:divsChild>
        <w:div w:id="1072852017">
          <w:marLeft w:val="0"/>
          <w:marRight w:val="0"/>
          <w:marTop w:val="0"/>
          <w:marBottom w:val="0"/>
          <w:divBdr>
            <w:top w:val="none" w:sz="0" w:space="0" w:color="auto"/>
            <w:left w:val="none" w:sz="0" w:space="0" w:color="auto"/>
            <w:bottom w:val="none" w:sz="0" w:space="0" w:color="auto"/>
            <w:right w:val="none" w:sz="0" w:space="0" w:color="auto"/>
          </w:divBdr>
        </w:div>
      </w:divsChild>
    </w:div>
    <w:div w:id="1286958925">
      <w:bodyDiv w:val="1"/>
      <w:marLeft w:val="0"/>
      <w:marRight w:val="0"/>
      <w:marTop w:val="0"/>
      <w:marBottom w:val="0"/>
      <w:divBdr>
        <w:top w:val="none" w:sz="0" w:space="0" w:color="auto"/>
        <w:left w:val="none" w:sz="0" w:space="0" w:color="auto"/>
        <w:bottom w:val="none" w:sz="0" w:space="0" w:color="auto"/>
        <w:right w:val="none" w:sz="0" w:space="0" w:color="auto"/>
      </w:divBdr>
    </w:div>
    <w:div w:id="1340503468">
      <w:bodyDiv w:val="1"/>
      <w:marLeft w:val="0"/>
      <w:marRight w:val="0"/>
      <w:marTop w:val="0"/>
      <w:marBottom w:val="0"/>
      <w:divBdr>
        <w:top w:val="none" w:sz="0" w:space="0" w:color="auto"/>
        <w:left w:val="none" w:sz="0" w:space="0" w:color="auto"/>
        <w:bottom w:val="none" w:sz="0" w:space="0" w:color="auto"/>
        <w:right w:val="none" w:sz="0" w:space="0" w:color="auto"/>
      </w:divBdr>
      <w:divsChild>
        <w:div w:id="1058943065">
          <w:marLeft w:val="0"/>
          <w:marRight w:val="0"/>
          <w:marTop w:val="0"/>
          <w:marBottom w:val="0"/>
          <w:divBdr>
            <w:top w:val="none" w:sz="0" w:space="0" w:color="auto"/>
            <w:left w:val="none" w:sz="0" w:space="0" w:color="auto"/>
            <w:bottom w:val="none" w:sz="0" w:space="0" w:color="auto"/>
            <w:right w:val="none" w:sz="0" w:space="0" w:color="auto"/>
          </w:divBdr>
        </w:div>
      </w:divsChild>
    </w:div>
    <w:div w:id="1359500464">
      <w:bodyDiv w:val="1"/>
      <w:marLeft w:val="0"/>
      <w:marRight w:val="0"/>
      <w:marTop w:val="0"/>
      <w:marBottom w:val="0"/>
      <w:divBdr>
        <w:top w:val="none" w:sz="0" w:space="0" w:color="auto"/>
        <w:left w:val="none" w:sz="0" w:space="0" w:color="auto"/>
        <w:bottom w:val="none" w:sz="0" w:space="0" w:color="auto"/>
        <w:right w:val="none" w:sz="0" w:space="0" w:color="auto"/>
      </w:divBdr>
      <w:divsChild>
        <w:div w:id="173421280">
          <w:marLeft w:val="0"/>
          <w:marRight w:val="0"/>
          <w:marTop w:val="0"/>
          <w:marBottom w:val="0"/>
          <w:divBdr>
            <w:top w:val="none" w:sz="0" w:space="0" w:color="auto"/>
            <w:left w:val="none" w:sz="0" w:space="0" w:color="auto"/>
            <w:bottom w:val="none" w:sz="0" w:space="0" w:color="auto"/>
            <w:right w:val="none" w:sz="0" w:space="0" w:color="auto"/>
          </w:divBdr>
        </w:div>
      </w:divsChild>
    </w:div>
    <w:div w:id="1414156554">
      <w:bodyDiv w:val="1"/>
      <w:marLeft w:val="0"/>
      <w:marRight w:val="0"/>
      <w:marTop w:val="0"/>
      <w:marBottom w:val="0"/>
      <w:divBdr>
        <w:top w:val="none" w:sz="0" w:space="0" w:color="auto"/>
        <w:left w:val="none" w:sz="0" w:space="0" w:color="auto"/>
        <w:bottom w:val="none" w:sz="0" w:space="0" w:color="auto"/>
        <w:right w:val="none" w:sz="0" w:space="0" w:color="auto"/>
      </w:divBdr>
      <w:divsChild>
        <w:div w:id="373621706">
          <w:marLeft w:val="0"/>
          <w:marRight w:val="0"/>
          <w:marTop w:val="0"/>
          <w:marBottom w:val="0"/>
          <w:divBdr>
            <w:top w:val="none" w:sz="0" w:space="0" w:color="auto"/>
            <w:left w:val="none" w:sz="0" w:space="0" w:color="auto"/>
            <w:bottom w:val="none" w:sz="0" w:space="0" w:color="auto"/>
            <w:right w:val="none" w:sz="0" w:space="0" w:color="auto"/>
          </w:divBdr>
          <w:divsChild>
            <w:div w:id="27101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387210">
      <w:bodyDiv w:val="1"/>
      <w:marLeft w:val="0"/>
      <w:marRight w:val="0"/>
      <w:marTop w:val="0"/>
      <w:marBottom w:val="0"/>
      <w:divBdr>
        <w:top w:val="none" w:sz="0" w:space="0" w:color="auto"/>
        <w:left w:val="none" w:sz="0" w:space="0" w:color="auto"/>
        <w:bottom w:val="none" w:sz="0" w:space="0" w:color="auto"/>
        <w:right w:val="none" w:sz="0" w:space="0" w:color="auto"/>
      </w:divBdr>
    </w:div>
    <w:div w:id="1572471927">
      <w:bodyDiv w:val="1"/>
      <w:marLeft w:val="0"/>
      <w:marRight w:val="0"/>
      <w:marTop w:val="0"/>
      <w:marBottom w:val="0"/>
      <w:divBdr>
        <w:top w:val="none" w:sz="0" w:space="0" w:color="auto"/>
        <w:left w:val="none" w:sz="0" w:space="0" w:color="auto"/>
        <w:bottom w:val="none" w:sz="0" w:space="0" w:color="auto"/>
        <w:right w:val="none" w:sz="0" w:space="0" w:color="auto"/>
      </w:divBdr>
    </w:div>
    <w:div w:id="1577593706">
      <w:bodyDiv w:val="1"/>
      <w:marLeft w:val="0"/>
      <w:marRight w:val="0"/>
      <w:marTop w:val="0"/>
      <w:marBottom w:val="0"/>
      <w:divBdr>
        <w:top w:val="none" w:sz="0" w:space="0" w:color="auto"/>
        <w:left w:val="none" w:sz="0" w:space="0" w:color="auto"/>
        <w:bottom w:val="none" w:sz="0" w:space="0" w:color="auto"/>
        <w:right w:val="none" w:sz="0" w:space="0" w:color="auto"/>
      </w:divBdr>
    </w:div>
    <w:div w:id="1584031140">
      <w:bodyDiv w:val="1"/>
      <w:marLeft w:val="0"/>
      <w:marRight w:val="0"/>
      <w:marTop w:val="0"/>
      <w:marBottom w:val="0"/>
      <w:divBdr>
        <w:top w:val="none" w:sz="0" w:space="0" w:color="auto"/>
        <w:left w:val="none" w:sz="0" w:space="0" w:color="auto"/>
        <w:bottom w:val="none" w:sz="0" w:space="0" w:color="auto"/>
        <w:right w:val="none" w:sz="0" w:space="0" w:color="auto"/>
      </w:divBdr>
    </w:div>
    <w:div w:id="1612125233">
      <w:bodyDiv w:val="1"/>
      <w:marLeft w:val="0"/>
      <w:marRight w:val="0"/>
      <w:marTop w:val="0"/>
      <w:marBottom w:val="0"/>
      <w:divBdr>
        <w:top w:val="none" w:sz="0" w:space="0" w:color="auto"/>
        <w:left w:val="none" w:sz="0" w:space="0" w:color="auto"/>
        <w:bottom w:val="none" w:sz="0" w:space="0" w:color="auto"/>
        <w:right w:val="none" w:sz="0" w:space="0" w:color="auto"/>
      </w:divBdr>
    </w:div>
    <w:div w:id="1697807125">
      <w:bodyDiv w:val="1"/>
      <w:marLeft w:val="0"/>
      <w:marRight w:val="0"/>
      <w:marTop w:val="0"/>
      <w:marBottom w:val="0"/>
      <w:divBdr>
        <w:top w:val="none" w:sz="0" w:space="0" w:color="auto"/>
        <w:left w:val="none" w:sz="0" w:space="0" w:color="auto"/>
        <w:bottom w:val="none" w:sz="0" w:space="0" w:color="auto"/>
        <w:right w:val="none" w:sz="0" w:space="0" w:color="auto"/>
      </w:divBdr>
      <w:divsChild>
        <w:div w:id="1123378386">
          <w:marLeft w:val="0"/>
          <w:marRight w:val="0"/>
          <w:marTop w:val="0"/>
          <w:marBottom w:val="0"/>
          <w:divBdr>
            <w:top w:val="none" w:sz="0" w:space="0" w:color="auto"/>
            <w:left w:val="none" w:sz="0" w:space="0" w:color="auto"/>
            <w:bottom w:val="none" w:sz="0" w:space="0" w:color="auto"/>
            <w:right w:val="none" w:sz="0" w:space="0" w:color="auto"/>
          </w:divBdr>
        </w:div>
      </w:divsChild>
    </w:div>
    <w:div w:id="1728142129">
      <w:bodyDiv w:val="1"/>
      <w:marLeft w:val="0"/>
      <w:marRight w:val="0"/>
      <w:marTop w:val="0"/>
      <w:marBottom w:val="0"/>
      <w:divBdr>
        <w:top w:val="none" w:sz="0" w:space="0" w:color="auto"/>
        <w:left w:val="none" w:sz="0" w:space="0" w:color="auto"/>
        <w:bottom w:val="none" w:sz="0" w:space="0" w:color="auto"/>
        <w:right w:val="none" w:sz="0" w:space="0" w:color="auto"/>
      </w:divBdr>
      <w:divsChild>
        <w:div w:id="1378580831">
          <w:marLeft w:val="0"/>
          <w:marRight w:val="0"/>
          <w:marTop w:val="0"/>
          <w:marBottom w:val="0"/>
          <w:divBdr>
            <w:top w:val="none" w:sz="0" w:space="0" w:color="auto"/>
            <w:left w:val="none" w:sz="0" w:space="0" w:color="auto"/>
            <w:bottom w:val="none" w:sz="0" w:space="0" w:color="auto"/>
            <w:right w:val="none" w:sz="0" w:space="0" w:color="auto"/>
          </w:divBdr>
          <w:divsChild>
            <w:div w:id="977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325223">
      <w:bodyDiv w:val="1"/>
      <w:marLeft w:val="0"/>
      <w:marRight w:val="0"/>
      <w:marTop w:val="0"/>
      <w:marBottom w:val="0"/>
      <w:divBdr>
        <w:top w:val="none" w:sz="0" w:space="0" w:color="auto"/>
        <w:left w:val="none" w:sz="0" w:space="0" w:color="auto"/>
        <w:bottom w:val="none" w:sz="0" w:space="0" w:color="auto"/>
        <w:right w:val="none" w:sz="0" w:space="0" w:color="auto"/>
      </w:divBdr>
      <w:divsChild>
        <w:div w:id="253318042">
          <w:marLeft w:val="0"/>
          <w:marRight w:val="0"/>
          <w:marTop w:val="0"/>
          <w:marBottom w:val="0"/>
          <w:divBdr>
            <w:top w:val="none" w:sz="0" w:space="0" w:color="auto"/>
            <w:left w:val="none" w:sz="0" w:space="0" w:color="auto"/>
            <w:bottom w:val="none" w:sz="0" w:space="0" w:color="auto"/>
            <w:right w:val="none" w:sz="0" w:space="0" w:color="auto"/>
          </w:divBdr>
        </w:div>
      </w:divsChild>
    </w:div>
    <w:div w:id="1787118534">
      <w:bodyDiv w:val="1"/>
      <w:marLeft w:val="0"/>
      <w:marRight w:val="0"/>
      <w:marTop w:val="0"/>
      <w:marBottom w:val="0"/>
      <w:divBdr>
        <w:top w:val="none" w:sz="0" w:space="0" w:color="auto"/>
        <w:left w:val="none" w:sz="0" w:space="0" w:color="auto"/>
        <w:bottom w:val="none" w:sz="0" w:space="0" w:color="auto"/>
        <w:right w:val="none" w:sz="0" w:space="0" w:color="auto"/>
      </w:divBdr>
      <w:divsChild>
        <w:div w:id="178348602">
          <w:marLeft w:val="0"/>
          <w:marRight w:val="0"/>
          <w:marTop w:val="0"/>
          <w:marBottom w:val="0"/>
          <w:divBdr>
            <w:top w:val="none" w:sz="0" w:space="0" w:color="auto"/>
            <w:left w:val="none" w:sz="0" w:space="0" w:color="auto"/>
            <w:bottom w:val="none" w:sz="0" w:space="0" w:color="auto"/>
            <w:right w:val="none" w:sz="0" w:space="0" w:color="auto"/>
          </w:divBdr>
          <w:divsChild>
            <w:div w:id="81907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978797">
      <w:bodyDiv w:val="1"/>
      <w:marLeft w:val="0"/>
      <w:marRight w:val="0"/>
      <w:marTop w:val="0"/>
      <w:marBottom w:val="0"/>
      <w:divBdr>
        <w:top w:val="none" w:sz="0" w:space="0" w:color="auto"/>
        <w:left w:val="none" w:sz="0" w:space="0" w:color="auto"/>
        <w:bottom w:val="none" w:sz="0" w:space="0" w:color="auto"/>
        <w:right w:val="none" w:sz="0" w:space="0" w:color="auto"/>
      </w:divBdr>
      <w:divsChild>
        <w:div w:id="526138588">
          <w:marLeft w:val="0"/>
          <w:marRight w:val="0"/>
          <w:marTop w:val="0"/>
          <w:marBottom w:val="0"/>
          <w:divBdr>
            <w:top w:val="none" w:sz="0" w:space="0" w:color="auto"/>
            <w:left w:val="none" w:sz="0" w:space="0" w:color="auto"/>
            <w:bottom w:val="none" w:sz="0" w:space="0" w:color="auto"/>
            <w:right w:val="none" w:sz="0" w:space="0" w:color="auto"/>
          </w:divBdr>
          <w:divsChild>
            <w:div w:id="32933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062388">
      <w:bodyDiv w:val="1"/>
      <w:marLeft w:val="0"/>
      <w:marRight w:val="0"/>
      <w:marTop w:val="0"/>
      <w:marBottom w:val="0"/>
      <w:divBdr>
        <w:top w:val="none" w:sz="0" w:space="0" w:color="auto"/>
        <w:left w:val="none" w:sz="0" w:space="0" w:color="auto"/>
        <w:bottom w:val="none" w:sz="0" w:space="0" w:color="auto"/>
        <w:right w:val="none" w:sz="0" w:space="0" w:color="auto"/>
      </w:divBdr>
      <w:divsChild>
        <w:div w:id="452603123">
          <w:marLeft w:val="0"/>
          <w:marRight w:val="0"/>
          <w:marTop w:val="0"/>
          <w:marBottom w:val="0"/>
          <w:divBdr>
            <w:top w:val="none" w:sz="0" w:space="0" w:color="auto"/>
            <w:left w:val="none" w:sz="0" w:space="0" w:color="auto"/>
            <w:bottom w:val="none" w:sz="0" w:space="0" w:color="auto"/>
            <w:right w:val="none" w:sz="0" w:space="0" w:color="auto"/>
          </w:divBdr>
        </w:div>
      </w:divsChild>
    </w:div>
    <w:div w:id="2084335178">
      <w:bodyDiv w:val="1"/>
      <w:marLeft w:val="0"/>
      <w:marRight w:val="0"/>
      <w:marTop w:val="0"/>
      <w:marBottom w:val="0"/>
      <w:divBdr>
        <w:top w:val="none" w:sz="0" w:space="0" w:color="auto"/>
        <w:left w:val="none" w:sz="0" w:space="0" w:color="auto"/>
        <w:bottom w:val="none" w:sz="0" w:space="0" w:color="auto"/>
        <w:right w:val="none" w:sz="0" w:space="0" w:color="auto"/>
      </w:divBdr>
    </w:div>
    <w:div w:id="2103064645">
      <w:bodyDiv w:val="1"/>
      <w:marLeft w:val="0"/>
      <w:marRight w:val="0"/>
      <w:marTop w:val="0"/>
      <w:marBottom w:val="0"/>
      <w:divBdr>
        <w:top w:val="none" w:sz="0" w:space="0" w:color="auto"/>
        <w:left w:val="none" w:sz="0" w:space="0" w:color="auto"/>
        <w:bottom w:val="none" w:sz="0" w:space="0" w:color="auto"/>
        <w:right w:val="none" w:sz="0" w:space="0" w:color="auto"/>
      </w:divBdr>
      <w:divsChild>
        <w:div w:id="434445230">
          <w:marLeft w:val="0"/>
          <w:marRight w:val="0"/>
          <w:marTop w:val="0"/>
          <w:marBottom w:val="0"/>
          <w:divBdr>
            <w:top w:val="none" w:sz="0" w:space="0" w:color="auto"/>
            <w:left w:val="none" w:sz="0" w:space="0" w:color="auto"/>
            <w:bottom w:val="none" w:sz="0" w:space="0" w:color="auto"/>
            <w:right w:val="none" w:sz="0" w:space="0" w:color="auto"/>
          </w:divBdr>
        </w:div>
      </w:divsChild>
    </w:div>
    <w:div w:id="2134326990">
      <w:bodyDiv w:val="1"/>
      <w:marLeft w:val="0"/>
      <w:marRight w:val="0"/>
      <w:marTop w:val="0"/>
      <w:marBottom w:val="0"/>
      <w:divBdr>
        <w:top w:val="none" w:sz="0" w:space="0" w:color="auto"/>
        <w:left w:val="none" w:sz="0" w:space="0" w:color="auto"/>
        <w:bottom w:val="none" w:sz="0" w:space="0" w:color="auto"/>
        <w:right w:val="none" w:sz="0" w:space="0" w:color="auto"/>
      </w:divBdr>
      <w:divsChild>
        <w:div w:id="718044279">
          <w:marLeft w:val="0"/>
          <w:marRight w:val="0"/>
          <w:marTop w:val="0"/>
          <w:marBottom w:val="0"/>
          <w:divBdr>
            <w:top w:val="none" w:sz="0" w:space="0" w:color="auto"/>
            <w:left w:val="none" w:sz="0" w:space="0" w:color="auto"/>
            <w:bottom w:val="none" w:sz="0" w:space="0" w:color="auto"/>
            <w:right w:val="none" w:sz="0" w:space="0" w:color="auto"/>
          </w:divBdr>
          <w:divsChild>
            <w:div w:id="131016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2139/ssrn.4968016"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uowtsd-my.sharepoint.com/:u:/r/personal/2407142_student_uwtsd_ac_uk/Documents/Component%201-recording%20mp3%20(3).mp3?csf=1&amp;web=1&amp;nav=eyJyZWZlcnJhbEluZm8iOnsicmVmZXJyYWxBcHAiOiJPbmVEcml2ZUZvckJ1c2luZXNzIiwicmVmZXJyYWxBcHBQbGF0Zm9ybSI6IldlYiIsInJlZmVycmFsTW9kZSI6InZpZXciLCJyZWZlcnJhbFZpZXciOiJNeUZpbGVzTGlua0NvcHkifX0&amp;e=qyfMeQ" TargetMode="External"/><Relationship Id="rId17" Type="http://schemas.openxmlformats.org/officeDocument/2006/relationships/hyperlink" Target="https://doi.org/10.1007/s10997-024-09696-x"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sychologytoday.com/gb/basics/creativity"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07/s10728-009-0131-2" TargetMode="External"/><Relationship Id="rId23" Type="http://schemas.openxmlformats.org/officeDocument/2006/relationships/footer" Target="footer3.xml"/><Relationship Id="rId10" Type="http://schemas.openxmlformats.org/officeDocument/2006/relationships/image" Target="media/image3.emf"/><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rev.com/onlinevoicerecorder" TargetMode="External"/><Relationship Id="rId14" Type="http://schemas.openxmlformats.org/officeDocument/2006/relationships/hyperlink" Target="https://doi.org/10.1142/s0219877024500421"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Pages>
  <Words>2696</Words>
  <Characters>15370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Sai Khan</cp:lastModifiedBy>
  <cp:revision>7</cp:revision>
  <dcterms:created xsi:type="dcterms:W3CDTF">2026-03-17T08:59:00Z</dcterms:created>
  <dcterms:modified xsi:type="dcterms:W3CDTF">2026-03-21T11:12:00Z</dcterms:modified>
</cp:coreProperties>
</file>