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DF616B" w14:textId="47908591" w:rsidR="007313FD" w:rsidRPr="007D08A9" w:rsidRDefault="00815B0C" w:rsidP="007D08A9">
      <w:pPr>
        <w:pStyle w:val="Normal1"/>
        <w:spacing w:line="360" w:lineRule="auto"/>
        <w:ind w:left="57" w:firstLine="284"/>
        <w:jc w:val="center"/>
        <w:rPr>
          <w:rFonts w:ascii="Calibri" w:eastAsia="Times New Roman" w:hAnsi="Calibri" w:cs="Calibri"/>
          <w:b/>
        </w:rPr>
      </w:pPr>
      <w:r w:rsidRPr="007D08A9">
        <w:rPr>
          <w:rFonts w:ascii="Calibri" w:eastAsia="Times New Roman" w:hAnsi="Calibri" w:cs="Calibri"/>
          <w:b/>
          <w:noProof/>
        </w:rPr>
        <w:drawing>
          <wp:anchor distT="0" distB="0" distL="114300" distR="114300" simplePos="0" relativeHeight="251658240" behindDoc="1" locked="0" layoutInCell="1" allowOverlap="1" wp14:anchorId="0E60E2D2" wp14:editId="29D4437A">
            <wp:simplePos x="0" y="0"/>
            <wp:positionH relativeFrom="column">
              <wp:posOffset>-444500</wp:posOffset>
            </wp:positionH>
            <wp:positionV relativeFrom="paragraph">
              <wp:posOffset>-622300</wp:posOffset>
            </wp:positionV>
            <wp:extent cx="1524000" cy="533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1524000" cy="533400"/>
                    </a:xfrm>
                    <a:prstGeom prst="rect">
                      <a:avLst/>
                    </a:prstGeom>
                  </pic:spPr>
                </pic:pic>
              </a:graphicData>
            </a:graphic>
            <wp14:sizeRelH relativeFrom="page">
              <wp14:pctWidth>0</wp14:pctWidth>
            </wp14:sizeRelH>
            <wp14:sizeRelV relativeFrom="page">
              <wp14:pctHeight>0</wp14:pctHeight>
            </wp14:sizeRelV>
          </wp:anchor>
        </w:drawing>
      </w:r>
    </w:p>
    <w:p w14:paraId="6FA9148B" w14:textId="77777777" w:rsidR="007313FD" w:rsidRPr="007D08A9" w:rsidRDefault="007313FD" w:rsidP="007D08A9">
      <w:pPr>
        <w:pStyle w:val="Normal1"/>
        <w:spacing w:line="360" w:lineRule="auto"/>
        <w:ind w:left="57" w:firstLine="284"/>
        <w:jc w:val="center"/>
        <w:rPr>
          <w:rFonts w:ascii="Calibri" w:eastAsia="Times New Roman" w:hAnsi="Calibri" w:cs="Calibri"/>
          <w:b/>
        </w:rPr>
      </w:pPr>
    </w:p>
    <w:p w14:paraId="44860E0F" w14:textId="57C53435" w:rsidR="007313FD" w:rsidRPr="007D08A9" w:rsidRDefault="007313FD" w:rsidP="007D08A9">
      <w:pPr>
        <w:pStyle w:val="Normal1"/>
        <w:spacing w:line="360" w:lineRule="auto"/>
        <w:ind w:left="57" w:firstLine="284"/>
        <w:jc w:val="center"/>
        <w:rPr>
          <w:rFonts w:ascii="Calibri" w:eastAsia="Times New Roman" w:hAnsi="Calibri" w:cs="Calibri"/>
          <w:b/>
        </w:rPr>
      </w:pPr>
    </w:p>
    <w:p w14:paraId="4370BAC8" w14:textId="56BA6937" w:rsidR="00815B0C" w:rsidRPr="007D08A9" w:rsidRDefault="00815B0C" w:rsidP="007D08A9">
      <w:pPr>
        <w:pStyle w:val="Normal1"/>
        <w:spacing w:line="360" w:lineRule="auto"/>
        <w:ind w:left="57" w:firstLine="284"/>
        <w:jc w:val="center"/>
        <w:rPr>
          <w:rFonts w:ascii="Calibri" w:eastAsia="Times New Roman" w:hAnsi="Calibri" w:cs="Calibri"/>
          <w:b/>
        </w:rPr>
      </w:pPr>
    </w:p>
    <w:p w14:paraId="486345A9" w14:textId="237446B4" w:rsidR="00815B0C" w:rsidRPr="007D08A9" w:rsidRDefault="00815B0C" w:rsidP="007D08A9">
      <w:pPr>
        <w:pStyle w:val="Normal1"/>
        <w:spacing w:line="360" w:lineRule="auto"/>
        <w:ind w:left="57" w:firstLine="284"/>
        <w:jc w:val="center"/>
        <w:rPr>
          <w:rFonts w:ascii="Calibri" w:eastAsia="Times New Roman" w:hAnsi="Calibri" w:cs="Calibri"/>
          <w:b/>
        </w:rPr>
      </w:pPr>
    </w:p>
    <w:p w14:paraId="3EC926DB" w14:textId="45E473A1" w:rsidR="00815B0C" w:rsidRPr="007D08A9" w:rsidRDefault="00815B0C" w:rsidP="007D08A9">
      <w:pPr>
        <w:pStyle w:val="Normal1"/>
        <w:spacing w:line="360" w:lineRule="auto"/>
        <w:ind w:left="57" w:firstLine="284"/>
        <w:jc w:val="center"/>
        <w:rPr>
          <w:rFonts w:ascii="Calibri" w:eastAsia="Times New Roman" w:hAnsi="Calibri" w:cs="Calibri"/>
          <w:b/>
        </w:rPr>
      </w:pPr>
    </w:p>
    <w:p w14:paraId="6834B9AF" w14:textId="49C45261" w:rsidR="00815B0C" w:rsidRPr="007D08A9" w:rsidRDefault="00815B0C" w:rsidP="007D08A9">
      <w:pPr>
        <w:pStyle w:val="Normal1"/>
        <w:spacing w:line="360" w:lineRule="auto"/>
        <w:ind w:left="57" w:firstLine="284"/>
        <w:jc w:val="center"/>
        <w:rPr>
          <w:rFonts w:ascii="Calibri" w:eastAsia="Times New Roman" w:hAnsi="Calibri" w:cs="Calibri"/>
          <w:b/>
        </w:rPr>
      </w:pPr>
    </w:p>
    <w:p w14:paraId="0B992AFC" w14:textId="0E12AD90" w:rsidR="00815B0C" w:rsidRPr="007D08A9" w:rsidRDefault="00815B0C" w:rsidP="007D08A9">
      <w:pPr>
        <w:pStyle w:val="Normal1"/>
        <w:spacing w:line="360" w:lineRule="auto"/>
        <w:ind w:left="57" w:firstLine="284"/>
        <w:jc w:val="center"/>
        <w:rPr>
          <w:rFonts w:ascii="Calibri" w:eastAsia="Times New Roman" w:hAnsi="Calibri" w:cs="Calibri"/>
          <w:b/>
        </w:rPr>
      </w:pPr>
    </w:p>
    <w:p w14:paraId="7D9920A3" w14:textId="77777777" w:rsidR="00815B0C" w:rsidRPr="007D08A9" w:rsidRDefault="00815B0C" w:rsidP="007D08A9">
      <w:pPr>
        <w:pStyle w:val="Normal1"/>
        <w:spacing w:line="360" w:lineRule="auto"/>
        <w:ind w:left="57" w:firstLine="284"/>
        <w:jc w:val="center"/>
        <w:rPr>
          <w:rFonts w:ascii="Calibri" w:eastAsia="Times New Roman" w:hAnsi="Calibri" w:cs="Calibri"/>
          <w:b/>
        </w:rPr>
      </w:pPr>
    </w:p>
    <w:p w14:paraId="65D62F23" w14:textId="77777777" w:rsidR="007313FD" w:rsidRPr="007D08A9" w:rsidRDefault="007313FD" w:rsidP="007D08A9">
      <w:pPr>
        <w:pStyle w:val="Normal1"/>
        <w:spacing w:line="360" w:lineRule="auto"/>
        <w:ind w:left="57" w:firstLine="284"/>
        <w:jc w:val="center"/>
        <w:rPr>
          <w:rFonts w:ascii="Calibri" w:eastAsia="Times New Roman" w:hAnsi="Calibri" w:cs="Calibri"/>
          <w:b/>
        </w:rPr>
      </w:pPr>
    </w:p>
    <w:p w14:paraId="64DB3BD0" w14:textId="77777777" w:rsidR="007313FD" w:rsidRPr="007D08A9" w:rsidRDefault="007313FD" w:rsidP="007D08A9">
      <w:pPr>
        <w:pStyle w:val="Normal1"/>
        <w:spacing w:line="360" w:lineRule="auto"/>
        <w:ind w:left="57" w:firstLine="284"/>
        <w:jc w:val="center"/>
        <w:rPr>
          <w:rFonts w:ascii="Calibri" w:eastAsia="Times New Roman" w:hAnsi="Calibri" w:cs="Calibri"/>
          <w:b/>
        </w:rPr>
      </w:pPr>
    </w:p>
    <w:p w14:paraId="49927C32" w14:textId="77777777" w:rsidR="007313FD" w:rsidRPr="007D08A9" w:rsidRDefault="007313FD" w:rsidP="007D08A9">
      <w:pPr>
        <w:pStyle w:val="Normal1"/>
        <w:spacing w:line="360" w:lineRule="auto"/>
        <w:ind w:left="57" w:firstLine="284"/>
        <w:jc w:val="center"/>
        <w:rPr>
          <w:rFonts w:ascii="Calibri" w:eastAsia="Times New Roman" w:hAnsi="Calibri" w:cs="Calibri"/>
          <w:b/>
        </w:rPr>
      </w:pPr>
    </w:p>
    <w:p w14:paraId="5B066128" w14:textId="77777777" w:rsidR="00CB1565" w:rsidRPr="007D08A9" w:rsidRDefault="00CB1565" w:rsidP="007D08A9">
      <w:pPr>
        <w:pStyle w:val="Normal1"/>
        <w:spacing w:line="360" w:lineRule="auto"/>
        <w:ind w:left="57" w:firstLine="284"/>
        <w:jc w:val="center"/>
        <w:rPr>
          <w:rFonts w:ascii="Calibri" w:eastAsia="Times New Roman" w:hAnsi="Calibri" w:cs="Calibri"/>
          <w:b/>
          <w:bCs/>
        </w:rPr>
      </w:pPr>
      <w:r w:rsidRPr="007D08A9">
        <w:rPr>
          <w:rFonts w:ascii="Calibri" w:eastAsia="Times New Roman" w:hAnsi="Calibri" w:cs="Calibri"/>
          <w:b/>
          <w:bCs/>
        </w:rPr>
        <w:t xml:space="preserve">ASSESSMENT 2 </w:t>
      </w:r>
    </w:p>
    <w:p w14:paraId="3458A438" w14:textId="36FB1FF9" w:rsidR="00CB1565" w:rsidRPr="007D08A9" w:rsidRDefault="00CB1565" w:rsidP="007D08A9">
      <w:pPr>
        <w:pStyle w:val="Normal1"/>
        <w:spacing w:line="360" w:lineRule="auto"/>
        <w:ind w:left="57" w:firstLine="284"/>
        <w:jc w:val="center"/>
        <w:rPr>
          <w:rFonts w:ascii="Calibri" w:eastAsia="Times New Roman" w:hAnsi="Calibri" w:cs="Calibri"/>
          <w:b/>
        </w:rPr>
      </w:pPr>
      <w:r w:rsidRPr="007D08A9">
        <w:rPr>
          <w:rFonts w:ascii="Calibri" w:eastAsia="Times New Roman" w:hAnsi="Calibri" w:cs="Calibri"/>
          <w:b/>
          <w:bCs/>
        </w:rPr>
        <w:t xml:space="preserve">ENVIRONMENTAL ANALYSIS OF AN INDUSTRY </w:t>
      </w:r>
    </w:p>
    <w:p w14:paraId="13E8CF1D" w14:textId="77777777" w:rsidR="00815B0C" w:rsidRPr="007D08A9" w:rsidRDefault="00815B0C" w:rsidP="007D08A9">
      <w:pPr>
        <w:pStyle w:val="Normal1"/>
        <w:spacing w:line="360" w:lineRule="auto"/>
        <w:ind w:left="57" w:firstLine="284"/>
        <w:jc w:val="center"/>
        <w:rPr>
          <w:rFonts w:ascii="Calibri" w:eastAsia="Times New Roman" w:hAnsi="Calibri" w:cs="Calibri"/>
          <w:b/>
        </w:rPr>
      </w:pPr>
    </w:p>
    <w:p w14:paraId="6F24FF69" w14:textId="77777777" w:rsidR="00815B0C" w:rsidRPr="007D08A9" w:rsidRDefault="00815B0C" w:rsidP="007D08A9">
      <w:pPr>
        <w:pStyle w:val="Normal1"/>
        <w:spacing w:line="360" w:lineRule="auto"/>
        <w:ind w:left="57" w:firstLine="284"/>
        <w:jc w:val="center"/>
        <w:rPr>
          <w:rFonts w:ascii="Calibri" w:eastAsia="Times New Roman" w:hAnsi="Calibri" w:cs="Calibri"/>
          <w:b/>
        </w:rPr>
      </w:pPr>
    </w:p>
    <w:p w14:paraId="0AB98E00" w14:textId="77777777" w:rsidR="00815B0C" w:rsidRPr="007D08A9" w:rsidRDefault="00815B0C" w:rsidP="007D08A9">
      <w:pPr>
        <w:pStyle w:val="Normal1"/>
        <w:spacing w:line="360" w:lineRule="auto"/>
        <w:ind w:left="57" w:firstLine="284"/>
        <w:jc w:val="center"/>
        <w:rPr>
          <w:rFonts w:ascii="Calibri" w:eastAsia="Times New Roman" w:hAnsi="Calibri" w:cs="Calibri"/>
          <w:b/>
        </w:rPr>
      </w:pPr>
    </w:p>
    <w:p w14:paraId="2DD7535B" w14:textId="77777777" w:rsidR="00815B0C" w:rsidRPr="007D08A9" w:rsidRDefault="00815B0C" w:rsidP="007D08A9">
      <w:pPr>
        <w:pStyle w:val="Normal1"/>
        <w:spacing w:line="360" w:lineRule="auto"/>
        <w:ind w:left="57" w:firstLine="284"/>
        <w:jc w:val="center"/>
        <w:rPr>
          <w:rFonts w:ascii="Calibri" w:eastAsia="Times New Roman" w:hAnsi="Calibri" w:cs="Calibri"/>
          <w:b/>
        </w:rPr>
      </w:pPr>
    </w:p>
    <w:p w14:paraId="41A52D3B" w14:textId="77777777" w:rsidR="00815B0C" w:rsidRPr="007D08A9" w:rsidRDefault="00815B0C" w:rsidP="007D08A9">
      <w:pPr>
        <w:pStyle w:val="Normal1"/>
        <w:spacing w:line="360" w:lineRule="auto"/>
        <w:ind w:left="57" w:firstLine="284"/>
        <w:jc w:val="center"/>
        <w:rPr>
          <w:rFonts w:ascii="Calibri" w:eastAsia="Times New Roman" w:hAnsi="Calibri" w:cs="Calibri"/>
          <w:b/>
        </w:rPr>
      </w:pPr>
    </w:p>
    <w:p w14:paraId="3C4A1888" w14:textId="77777777" w:rsidR="00815B0C" w:rsidRPr="007D08A9" w:rsidRDefault="00815B0C" w:rsidP="007D08A9">
      <w:pPr>
        <w:pStyle w:val="Normal1"/>
        <w:spacing w:line="360" w:lineRule="auto"/>
        <w:ind w:left="57" w:firstLine="284"/>
        <w:jc w:val="center"/>
        <w:rPr>
          <w:rFonts w:ascii="Calibri" w:eastAsia="Times New Roman" w:hAnsi="Calibri" w:cs="Calibri"/>
          <w:b/>
        </w:rPr>
      </w:pPr>
    </w:p>
    <w:p w14:paraId="5462A57E" w14:textId="77777777" w:rsidR="00815B0C" w:rsidRPr="007D08A9" w:rsidRDefault="00815B0C" w:rsidP="007D08A9">
      <w:pPr>
        <w:pStyle w:val="Normal1"/>
        <w:spacing w:line="360" w:lineRule="auto"/>
        <w:ind w:left="57" w:firstLine="284"/>
        <w:jc w:val="center"/>
        <w:rPr>
          <w:rFonts w:ascii="Calibri" w:eastAsia="Times New Roman" w:hAnsi="Calibri" w:cs="Calibri"/>
          <w:b/>
        </w:rPr>
      </w:pPr>
    </w:p>
    <w:p w14:paraId="5CCB937F" w14:textId="7685F74F" w:rsidR="00815B0C" w:rsidRPr="007D08A9" w:rsidRDefault="00815B0C" w:rsidP="007D08A9">
      <w:pPr>
        <w:pStyle w:val="Normal1"/>
        <w:spacing w:line="360" w:lineRule="auto"/>
        <w:ind w:left="57" w:firstLine="284"/>
        <w:jc w:val="center"/>
        <w:rPr>
          <w:rFonts w:ascii="Calibri" w:eastAsia="Times New Roman" w:hAnsi="Calibri" w:cs="Calibri"/>
          <w:b/>
        </w:rPr>
      </w:pPr>
    </w:p>
    <w:p w14:paraId="0C6D99B3" w14:textId="63AE0F37" w:rsidR="00815B0C" w:rsidRPr="007D08A9" w:rsidRDefault="00815B0C" w:rsidP="007D08A9">
      <w:pPr>
        <w:pStyle w:val="Normal1"/>
        <w:spacing w:line="360" w:lineRule="auto"/>
        <w:ind w:left="57" w:firstLine="284"/>
        <w:jc w:val="center"/>
        <w:rPr>
          <w:rFonts w:ascii="Calibri" w:eastAsia="Times New Roman" w:hAnsi="Calibri" w:cs="Calibri"/>
          <w:b/>
        </w:rPr>
      </w:pPr>
    </w:p>
    <w:p w14:paraId="278A8ABF" w14:textId="08F98C18" w:rsidR="00815B0C" w:rsidRPr="007D08A9" w:rsidRDefault="00815B0C" w:rsidP="007D08A9">
      <w:pPr>
        <w:pStyle w:val="Normal1"/>
        <w:spacing w:line="360" w:lineRule="auto"/>
        <w:ind w:left="57" w:firstLine="284"/>
        <w:jc w:val="center"/>
        <w:rPr>
          <w:rFonts w:ascii="Calibri" w:eastAsia="Times New Roman" w:hAnsi="Calibri" w:cs="Calibri"/>
          <w:b/>
        </w:rPr>
      </w:pPr>
    </w:p>
    <w:p w14:paraId="68802BDD" w14:textId="77777777" w:rsidR="00815B0C" w:rsidRPr="007D08A9" w:rsidRDefault="00815B0C" w:rsidP="007D08A9">
      <w:pPr>
        <w:pStyle w:val="Normal1"/>
        <w:spacing w:line="360" w:lineRule="auto"/>
        <w:ind w:left="57" w:firstLine="284"/>
        <w:jc w:val="center"/>
        <w:rPr>
          <w:rFonts w:ascii="Calibri" w:eastAsia="Times New Roman" w:hAnsi="Calibri" w:cs="Calibri"/>
          <w:b/>
        </w:rPr>
      </w:pPr>
    </w:p>
    <w:p w14:paraId="06FD3FD0" w14:textId="77777777" w:rsidR="00815B0C" w:rsidRPr="007D08A9" w:rsidRDefault="00815B0C" w:rsidP="007D08A9">
      <w:pPr>
        <w:pStyle w:val="Normal1"/>
        <w:spacing w:line="360" w:lineRule="auto"/>
        <w:ind w:left="57" w:firstLine="284"/>
        <w:jc w:val="center"/>
        <w:rPr>
          <w:rFonts w:ascii="Calibri" w:eastAsia="Times New Roman" w:hAnsi="Calibri" w:cs="Calibri"/>
          <w:b/>
        </w:rPr>
      </w:pPr>
    </w:p>
    <w:p w14:paraId="733262A3" w14:textId="77777777" w:rsidR="00815B0C" w:rsidRPr="007D08A9" w:rsidRDefault="00815B0C" w:rsidP="007D08A9">
      <w:pPr>
        <w:pStyle w:val="Normal1"/>
        <w:spacing w:line="360" w:lineRule="auto"/>
        <w:ind w:left="57" w:firstLine="284"/>
        <w:jc w:val="center"/>
        <w:rPr>
          <w:rFonts w:ascii="Calibri" w:eastAsia="Times New Roman" w:hAnsi="Calibri" w:cs="Calibri"/>
          <w:b/>
        </w:rPr>
      </w:pPr>
    </w:p>
    <w:p w14:paraId="4798D361" w14:textId="77777777" w:rsidR="00815B0C" w:rsidRPr="007D08A9" w:rsidRDefault="00815B0C" w:rsidP="007D08A9">
      <w:pPr>
        <w:pStyle w:val="Normal1"/>
        <w:spacing w:line="360" w:lineRule="auto"/>
        <w:ind w:left="57" w:firstLine="284"/>
        <w:jc w:val="center"/>
        <w:rPr>
          <w:rFonts w:ascii="Calibri" w:eastAsia="Times New Roman" w:hAnsi="Calibri" w:cs="Calibri"/>
          <w:b/>
        </w:rPr>
      </w:pPr>
    </w:p>
    <w:p w14:paraId="4CF21CA9" w14:textId="77777777" w:rsidR="00815B0C" w:rsidRPr="007D08A9" w:rsidRDefault="00815B0C" w:rsidP="007D08A9">
      <w:pPr>
        <w:spacing w:line="360" w:lineRule="auto"/>
        <w:ind w:left="57" w:firstLine="284"/>
        <w:rPr>
          <w:rFonts w:ascii="Calibri" w:hAnsi="Calibri" w:cs="Calibri"/>
        </w:rPr>
      </w:pPr>
    </w:p>
    <w:p w14:paraId="7F4252DC" w14:textId="4D4342CB" w:rsidR="00815B0C" w:rsidRPr="007D08A9" w:rsidRDefault="001C00D7" w:rsidP="007D08A9">
      <w:pPr>
        <w:spacing w:line="360" w:lineRule="auto"/>
        <w:ind w:left="57" w:firstLine="284"/>
        <w:rPr>
          <w:rFonts w:ascii="Calibri" w:hAnsi="Calibri" w:cs="Calibri"/>
        </w:rPr>
      </w:pPr>
      <w:r w:rsidRPr="007D08A9">
        <w:rPr>
          <w:rFonts w:ascii="Calibri" w:hAnsi="Calibri" w:cs="Calibri"/>
        </w:rPr>
        <w:t>Student:</w:t>
      </w:r>
      <w:r w:rsidR="00815B0C" w:rsidRPr="007D08A9">
        <w:rPr>
          <w:rFonts w:ascii="Calibri" w:hAnsi="Calibri" w:cs="Calibri"/>
          <w:b/>
          <w:bCs/>
        </w:rPr>
        <w:t xml:space="preserve"> Florina Carmen </w:t>
      </w:r>
      <w:proofErr w:type="spellStart"/>
      <w:r w:rsidR="00815B0C" w:rsidRPr="007D08A9">
        <w:rPr>
          <w:rFonts w:ascii="Calibri" w:hAnsi="Calibri" w:cs="Calibri"/>
          <w:b/>
          <w:bCs/>
        </w:rPr>
        <w:t>Teleoaca</w:t>
      </w:r>
      <w:proofErr w:type="spellEnd"/>
    </w:p>
    <w:p w14:paraId="2E71CF76" w14:textId="77E6D50A" w:rsidR="00815B0C" w:rsidRPr="007D08A9" w:rsidRDefault="001C00D7" w:rsidP="007D08A9">
      <w:pPr>
        <w:spacing w:line="360" w:lineRule="auto"/>
        <w:ind w:left="57" w:firstLine="284"/>
        <w:rPr>
          <w:rFonts w:ascii="Calibri" w:hAnsi="Calibri" w:cs="Calibri"/>
        </w:rPr>
      </w:pPr>
      <w:r w:rsidRPr="007D08A9">
        <w:rPr>
          <w:rFonts w:ascii="Calibri" w:hAnsi="Calibri" w:cs="Calibri"/>
        </w:rPr>
        <w:t>Lecturer:</w:t>
      </w:r>
      <w:r w:rsidR="00815B0C" w:rsidRPr="007D08A9">
        <w:rPr>
          <w:rFonts w:ascii="Calibri" w:hAnsi="Calibri" w:cs="Calibri"/>
        </w:rPr>
        <w:t xml:space="preserve"> </w:t>
      </w:r>
      <w:r w:rsidR="00815B0C" w:rsidRPr="007D08A9">
        <w:rPr>
          <w:rFonts w:ascii="Calibri" w:hAnsi="Calibri" w:cs="Calibri"/>
          <w:b/>
          <w:bCs/>
        </w:rPr>
        <w:t> </w:t>
      </w:r>
      <w:proofErr w:type="spellStart"/>
      <w:r w:rsidR="00815B0C" w:rsidRPr="007D08A9">
        <w:rPr>
          <w:rFonts w:ascii="Calibri" w:hAnsi="Calibri" w:cs="Calibri"/>
          <w:b/>
          <w:bCs/>
        </w:rPr>
        <w:t>Rexon</w:t>
      </w:r>
      <w:proofErr w:type="spellEnd"/>
      <w:r w:rsidR="00815B0C" w:rsidRPr="007D08A9">
        <w:rPr>
          <w:rFonts w:ascii="Calibri" w:hAnsi="Calibri" w:cs="Calibri"/>
          <w:b/>
          <w:bCs/>
        </w:rPr>
        <w:t xml:space="preserve"> </w:t>
      </w:r>
      <w:proofErr w:type="spellStart"/>
      <w:r w:rsidR="00815B0C" w:rsidRPr="007D08A9">
        <w:rPr>
          <w:rFonts w:ascii="Calibri" w:hAnsi="Calibri" w:cs="Calibri"/>
          <w:b/>
          <w:bCs/>
        </w:rPr>
        <w:t>Nting</w:t>
      </w:r>
      <w:proofErr w:type="spellEnd"/>
      <w:r w:rsidR="00815B0C" w:rsidRPr="007D08A9">
        <w:rPr>
          <w:rFonts w:ascii="Calibri" w:hAnsi="Calibri" w:cs="Calibri"/>
          <w:b/>
          <w:bCs/>
        </w:rPr>
        <w:t xml:space="preserve"> </w:t>
      </w:r>
    </w:p>
    <w:p w14:paraId="4CDF8EB3" w14:textId="6EFEFF66" w:rsidR="007313FD" w:rsidRPr="007D08A9" w:rsidRDefault="00D148D7" w:rsidP="007D08A9">
      <w:pPr>
        <w:pStyle w:val="Normal1"/>
        <w:spacing w:line="360" w:lineRule="auto"/>
        <w:ind w:left="57" w:firstLine="284"/>
        <w:rPr>
          <w:rFonts w:ascii="Calibri" w:eastAsia="Times New Roman" w:hAnsi="Calibri" w:cs="Calibri"/>
          <w:b/>
        </w:rPr>
      </w:pPr>
      <w:r w:rsidRPr="007D08A9">
        <w:rPr>
          <w:rFonts w:ascii="Calibri" w:hAnsi="Calibri" w:cs="Calibri"/>
        </w:rPr>
        <w:br w:type="page"/>
      </w:r>
    </w:p>
    <w:sdt>
      <w:sdtPr>
        <w:rPr>
          <w:rFonts w:ascii="Calibri" w:eastAsia="Arial" w:hAnsi="Calibri" w:cs="Calibri"/>
          <w:b w:val="0"/>
          <w:bCs w:val="0"/>
          <w:color w:val="auto"/>
          <w:sz w:val="22"/>
          <w:szCs w:val="22"/>
          <w:lang w:val="en-GB"/>
        </w:rPr>
        <w:id w:val="868960329"/>
        <w:docPartObj>
          <w:docPartGallery w:val="Table of Contents"/>
          <w:docPartUnique/>
        </w:docPartObj>
      </w:sdtPr>
      <w:sdtEndPr/>
      <w:sdtContent>
        <w:p w14:paraId="3772462A" w14:textId="77777777" w:rsidR="00345B15" w:rsidRPr="007D08A9" w:rsidRDefault="00345B15" w:rsidP="007D08A9">
          <w:pPr>
            <w:pStyle w:val="TOCHeading"/>
            <w:spacing w:before="0" w:line="360" w:lineRule="auto"/>
            <w:ind w:left="57" w:firstLine="284"/>
            <w:jc w:val="center"/>
            <w:rPr>
              <w:rFonts w:ascii="Calibri" w:hAnsi="Calibri" w:cs="Calibri"/>
              <w:sz w:val="22"/>
              <w:szCs w:val="22"/>
            </w:rPr>
          </w:pPr>
          <w:r w:rsidRPr="007D08A9">
            <w:rPr>
              <w:rFonts w:ascii="Calibri" w:hAnsi="Calibri" w:cs="Calibri"/>
              <w:color w:val="000000" w:themeColor="text1"/>
              <w:sz w:val="22"/>
              <w:szCs w:val="22"/>
            </w:rPr>
            <w:t>Table of Contents</w:t>
          </w:r>
        </w:p>
        <w:p w14:paraId="35FA8AA2" w14:textId="77777777" w:rsidR="00345B15" w:rsidRPr="007D08A9" w:rsidRDefault="00345B15" w:rsidP="007D08A9">
          <w:pPr>
            <w:pStyle w:val="TOC1"/>
            <w:tabs>
              <w:tab w:val="right" w:leader="dot" w:pos="9350"/>
            </w:tabs>
            <w:spacing w:line="360" w:lineRule="auto"/>
            <w:ind w:left="57" w:firstLine="284"/>
            <w:jc w:val="both"/>
            <w:rPr>
              <w:rFonts w:ascii="Calibri" w:hAnsi="Calibri" w:cs="Calibri"/>
              <w:noProof/>
            </w:rPr>
          </w:pPr>
          <w:r w:rsidRPr="007D08A9">
            <w:rPr>
              <w:rFonts w:ascii="Calibri" w:hAnsi="Calibri" w:cs="Calibri"/>
            </w:rPr>
            <w:fldChar w:fldCharType="begin"/>
          </w:r>
          <w:r w:rsidRPr="007D08A9">
            <w:rPr>
              <w:rFonts w:ascii="Calibri" w:hAnsi="Calibri" w:cs="Calibri"/>
            </w:rPr>
            <w:instrText xml:space="preserve"> TOC \o "1-3" \h \z \u </w:instrText>
          </w:r>
          <w:r w:rsidRPr="007D08A9">
            <w:rPr>
              <w:rFonts w:ascii="Calibri" w:hAnsi="Calibri" w:cs="Calibri"/>
            </w:rPr>
            <w:fldChar w:fldCharType="separate"/>
          </w:r>
          <w:hyperlink w:anchor="_Toc98266922" w:history="1">
            <w:r w:rsidRPr="007D08A9">
              <w:rPr>
                <w:rStyle w:val="Hyperlink"/>
                <w:rFonts w:ascii="Calibri" w:hAnsi="Calibri" w:cs="Calibri"/>
                <w:noProof/>
              </w:rPr>
              <w:t>Introduction</w:t>
            </w:r>
            <w:r w:rsidRPr="007D08A9">
              <w:rPr>
                <w:rFonts w:ascii="Calibri" w:hAnsi="Calibri" w:cs="Calibri"/>
                <w:noProof/>
                <w:webHidden/>
              </w:rPr>
              <w:tab/>
            </w:r>
            <w:r w:rsidRPr="007D08A9">
              <w:rPr>
                <w:rFonts w:ascii="Calibri" w:hAnsi="Calibri" w:cs="Calibri"/>
                <w:noProof/>
                <w:webHidden/>
              </w:rPr>
              <w:fldChar w:fldCharType="begin"/>
            </w:r>
            <w:r w:rsidRPr="007D08A9">
              <w:rPr>
                <w:rFonts w:ascii="Calibri" w:hAnsi="Calibri" w:cs="Calibri"/>
                <w:noProof/>
                <w:webHidden/>
              </w:rPr>
              <w:instrText xml:space="preserve"> PAGEREF _Toc98266922 \h </w:instrText>
            </w:r>
            <w:r w:rsidRPr="007D08A9">
              <w:rPr>
                <w:rFonts w:ascii="Calibri" w:hAnsi="Calibri" w:cs="Calibri"/>
                <w:noProof/>
                <w:webHidden/>
              </w:rPr>
            </w:r>
            <w:r w:rsidRPr="007D08A9">
              <w:rPr>
                <w:rFonts w:ascii="Calibri" w:hAnsi="Calibri" w:cs="Calibri"/>
                <w:noProof/>
                <w:webHidden/>
              </w:rPr>
              <w:fldChar w:fldCharType="separate"/>
            </w:r>
            <w:r w:rsidRPr="007D08A9">
              <w:rPr>
                <w:rFonts w:ascii="Calibri" w:hAnsi="Calibri" w:cs="Calibri"/>
                <w:noProof/>
                <w:webHidden/>
              </w:rPr>
              <w:t>3</w:t>
            </w:r>
            <w:r w:rsidRPr="007D08A9">
              <w:rPr>
                <w:rFonts w:ascii="Calibri" w:hAnsi="Calibri" w:cs="Calibri"/>
                <w:noProof/>
                <w:webHidden/>
              </w:rPr>
              <w:fldChar w:fldCharType="end"/>
            </w:r>
          </w:hyperlink>
        </w:p>
        <w:p w14:paraId="67A5265E" w14:textId="77777777" w:rsidR="00345B15" w:rsidRPr="007D08A9" w:rsidRDefault="000A74D3" w:rsidP="007D08A9">
          <w:pPr>
            <w:pStyle w:val="TOC1"/>
            <w:tabs>
              <w:tab w:val="right" w:leader="dot" w:pos="9350"/>
            </w:tabs>
            <w:spacing w:line="360" w:lineRule="auto"/>
            <w:ind w:left="57" w:firstLine="284"/>
            <w:jc w:val="both"/>
            <w:rPr>
              <w:rFonts w:ascii="Calibri" w:hAnsi="Calibri" w:cs="Calibri"/>
              <w:noProof/>
            </w:rPr>
          </w:pPr>
          <w:hyperlink w:anchor="_Toc98266923" w:history="1">
            <w:r w:rsidR="00345B15" w:rsidRPr="007D08A9">
              <w:rPr>
                <w:rStyle w:val="Hyperlink"/>
                <w:rFonts w:ascii="Calibri" w:hAnsi="Calibri" w:cs="Calibri"/>
                <w:noProof/>
              </w:rPr>
              <w:t>Highlights of the major forces of global business environment</w:t>
            </w:r>
            <w:r w:rsidR="00345B15" w:rsidRPr="007D08A9">
              <w:rPr>
                <w:rFonts w:ascii="Calibri" w:hAnsi="Calibri" w:cs="Calibri"/>
                <w:noProof/>
                <w:webHidden/>
              </w:rPr>
              <w:tab/>
            </w:r>
            <w:r w:rsidR="00345B15" w:rsidRPr="007D08A9">
              <w:rPr>
                <w:rFonts w:ascii="Calibri" w:hAnsi="Calibri" w:cs="Calibri"/>
                <w:noProof/>
                <w:webHidden/>
              </w:rPr>
              <w:fldChar w:fldCharType="begin"/>
            </w:r>
            <w:r w:rsidR="00345B15" w:rsidRPr="007D08A9">
              <w:rPr>
                <w:rFonts w:ascii="Calibri" w:hAnsi="Calibri" w:cs="Calibri"/>
                <w:noProof/>
                <w:webHidden/>
              </w:rPr>
              <w:instrText xml:space="preserve"> PAGEREF _Toc98266923 \h </w:instrText>
            </w:r>
            <w:r w:rsidR="00345B15" w:rsidRPr="007D08A9">
              <w:rPr>
                <w:rFonts w:ascii="Calibri" w:hAnsi="Calibri" w:cs="Calibri"/>
                <w:noProof/>
                <w:webHidden/>
              </w:rPr>
            </w:r>
            <w:r w:rsidR="00345B15" w:rsidRPr="007D08A9">
              <w:rPr>
                <w:rFonts w:ascii="Calibri" w:hAnsi="Calibri" w:cs="Calibri"/>
                <w:noProof/>
                <w:webHidden/>
              </w:rPr>
              <w:fldChar w:fldCharType="separate"/>
            </w:r>
            <w:r w:rsidR="00345B15" w:rsidRPr="007D08A9">
              <w:rPr>
                <w:rFonts w:ascii="Calibri" w:hAnsi="Calibri" w:cs="Calibri"/>
                <w:noProof/>
                <w:webHidden/>
              </w:rPr>
              <w:t>3</w:t>
            </w:r>
            <w:r w:rsidR="00345B15" w:rsidRPr="007D08A9">
              <w:rPr>
                <w:rFonts w:ascii="Calibri" w:hAnsi="Calibri" w:cs="Calibri"/>
                <w:noProof/>
                <w:webHidden/>
              </w:rPr>
              <w:fldChar w:fldCharType="end"/>
            </w:r>
          </w:hyperlink>
        </w:p>
        <w:p w14:paraId="45BDC2DC" w14:textId="77777777" w:rsidR="00345B15" w:rsidRPr="007D08A9" w:rsidRDefault="000A74D3" w:rsidP="007D08A9">
          <w:pPr>
            <w:pStyle w:val="TOC1"/>
            <w:tabs>
              <w:tab w:val="right" w:leader="dot" w:pos="9350"/>
            </w:tabs>
            <w:spacing w:line="360" w:lineRule="auto"/>
            <w:ind w:left="57" w:firstLine="284"/>
            <w:jc w:val="both"/>
            <w:rPr>
              <w:rFonts w:ascii="Calibri" w:hAnsi="Calibri" w:cs="Calibri"/>
              <w:noProof/>
            </w:rPr>
          </w:pPr>
          <w:hyperlink w:anchor="_Toc98266924" w:history="1">
            <w:r w:rsidR="00345B15" w:rsidRPr="007D08A9">
              <w:rPr>
                <w:rStyle w:val="Hyperlink"/>
                <w:rFonts w:ascii="Calibri" w:hAnsi="Calibri" w:cs="Calibri"/>
                <w:noProof/>
              </w:rPr>
              <w:t>Understanding the changes of global business environment</w:t>
            </w:r>
            <w:r w:rsidR="00345B15" w:rsidRPr="007D08A9">
              <w:rPr>
                <w:rFonts w:ascii="Calibri" w:hAnsi="Calibri" w:cs="Calibri"/>
                <w:noProof/>
                <w:webHidden/>
              </w:rPr>
              <w:tab/>
            </w:r>
            <w:r w:rsidR="00345B15" w:rsidRPr="007D08A9">
              <w:rPr>
                <w:rFonts w:ascii="Calibri" w:hAnsi="Calibri" w:cs="Calibri"/>
                <w:noProof/>
                <w:webHidden/>
              </w:rPr>
              <w:fldChar w:fldCharType="begin"/>
            </w:r>
            <w:r w:rsidR="00345B15" w:rsidRPr="007D08A9">
              <w:rPr>
                <w:rFonts w:ascii="Calibri" w:hAnsi="Calibri" w:cs="Calibri"/>
                <w:noProof/>
                <w:webHidden/>
              </w:rPr>
              <w:instrText xml:space="preserve"> PAGEREF _Toc98266924 \h </w:instrText>
            </w:r>
            <w:r w:rsidR="00345B15" w:rsidRPr="007D08A9">
              <w:rPr>
                <w:rFonts w:ascii="Calibri" w:hAnsi="Calibri" w:cs="Calibri"/>
                <w:noProof/>
                <w:webHidden/>
              </w:rPr>
            </w:r>
            <w:r w:rsidR="00345B15" w:rsidRPr="007D08A9">
              <w:rPr>
                <w:rFonts w:ascii="Calibri" w:hAnsi="Calibri" w:cs="Calibri"/>
                <w:noProof/>
                <w:webHidden/>
              </w:rPr>
              <w:fldChar w:fldCharType="separate"/>
            </w:r>
            <w:r w:rsidR="00345B15" w:rsidRPr="007D08A9">
              <w:rPr>
                <w:rFonts w:ascii="Calibri" w:hAnsi="Calibri" w:cs="Calibri"/>
                <w:noProof/>
                <w:webHidden/>
              </w:rPr>
              <w:t>3</w:t>
            </w:r>
            <w:r w:rsidR="00345B15" w:rsidRPr="007D08A9">
              <w:rPr>
                <w:rFonts w:ascii="Calibri" w:hAnsi="Calibri" w:cs="Calibri"/>
                <w:noProof/>
                <w:webHidden/>
              </w:rPr>
              <w:fldChar w:fldCharType="end"/>
            </w:r>
          </w:hyperlink>
        </w:p>
        <w:p w14:paraId="1BE93C2E" w14:textId="77777777" w:rsidR="00345B15" w:rsidRPr="007D08A9" w:rsidRDefault="000A74D3" w:rsidP="007D08A9">
          <w:pPr>
            <w:pStyle w:val="TOC1"/>
            <w:tabs>
              <w:tab w:val="right" w:leader="dot" w:pos="9350"/>
            </w:tabs>
            <w:spacing w:line="360" w:lineRule="auto"/>
            <w:ind w:left="57" w:firstLine="284"/>
            <w:jc w:val="both"/>
            <w:rPr>
              <w:rFonts w:ascii="Calibri" w:hAnsi="Calibri" w:cs="Calibri"/>
              <w:noProof/>
            </w:rPr>
          </w:pPr>
          <w:hyperlink w:anchor="_Toc98266925" w:history="1">
            <w:r w:rsidR="00345B15" w:rsidRPr="007D08A9">
              <w:rPr>
                <w:rStyle w:val="Hyperlink"/>
                <w:rFonts w:ascii="Calibri" w:hAnsi="Calibri" w:cs="Calibri"/>
                <w:noProof/>
              </w:rPr>
              <w:t>Pestle analysis</w:t>
            </w:r>
            <w:r w:rsidR="00345B15" w:rsidRPr="007D08A9">
              <w:rPr>
                <w:rFonts w:ascii="Calibri" w:hAnsi="Calibri" w:cs="Calibri"/>
                <w:noProof/>
                <w:webHidden/>
              </w:rPr>
              <w:tab/>
            </w:r>
            <w:r w:rsidR="00345B15" w:rsidRPr="007D08A9">
              <w:rPr>
                <w:rFonts w:ascii="Calibri" w:hAnsi="Calibri" w:cs="Calibri"/>
                <w:noProof/>
                <w:webHidden/>
              </w:rPr>
              <w:fldChar w:fldCharType="begin"/>
            </w:r>
            <w:r w:rsidR="00345B15" w:rsidRPr="007D08A9">
              <w:rPr>
                <w:rFonts w:ascii="Calibri" w:hAnsi="Calibri" w:cs="Calibri"/>
                <w:noProof/>
                <w:webHidden/>
              </w:rPr>
              <w:instrText xml:space="preserve"> PAGEREF _Toc98266925 \h </w:instrText>
            </w:r>
            <w:r w:rsidR="00345B15" w:rsidRPr="007D08A9">
              <w:rPr>
                <w:rFonts w:ascii="Calibri" w:hAnsi="Calibri" w:cs="Calibri"/>
                <w:noProof/>
                <w:webHidden/>
              </w:rPr>
            </w:r>
            <w:r w:rsidR="00345B15" w:rsidRPr="007D08A9">
              <w:rPr>
                <w:rFonts w:ascii="Calibri" w:hAnsi="Calibri" w:cs="Calibri"/>
                <w:noProof/>
                <w:webHidden/>
              </w:rPr>
              <w:fldChar w:fldCharType="separate"/>
            </w:r>
            <w:r w:rsidR="00345B15" w:rsidRPr="007D08A9">
              <w:rPr>
                <w:rFonts w:ascii="Calibri" w:hAnsi="Calibri" w:cs="Calibri"/>
                <w:noProof/>
                <w:webHidden/>
              </w:rPr>
              <w:t>4</w:t>
            </w:r>
            <w:r w:rsidR="00345B15" w:rsidRPr="007D08A9">
              <w:rPr>
                <w:rFonts w:ascii="Calibri" w:hAnsi="Calibri" w:cs="Calibri"/>
                <w:noProof/>
                <w:webHidden/>
              </w:rPr>
              <w:fldChar w:fldCharType="end"/>
            </w:r>
          </w:hyperlink>
        </w:p>
        <w:p w14:paraId="5DB66469" w14:textId="77777777" w:rsidR="00345B15" w:rsidRPr="007D08A9" w:rsidRDefault="000A74D3" w:rsidP="007D08A9">
          <w:pPr>
            <w:pStyle w:val="TOC1"/>
            <w:tabs>
              <w:tab w:val="right" w:leader="dot" w:pos="9350"/>
            </w:tabs>
            <w:spacing w:line="360" w:lineRule="auto"/>
            <w:ind w:left="57" w:firstLine="284"/>
            <w:jc w:val="both"/>
            <w:rPr>
              <w:rFonts w:ascii="Calibri" w:hAnsi="Calibri" w:cs="Calibri"/>
              <w:noProof/>
            </w:rPr>
          </w:pPr>
          <w:hyperlink w:anchor="_Toc98266926" w:history="1">
            <w:r w:rsidR="00345B15" w:rsidRPr="007D08A9">
              <w:rPr>
                <w:rStyle w:val="Hyperlink"/>
                <w:rFonts w:ascii="Calibri" w:hAnsi="Calibri" w:cs="Calibri"/>
                <w:noProof/>
              </w:rPr>
              <w:t>Porter's diamond</w:t>
            </w:r>
            <w:r w:rsidR="00345B15" w:rsidRPr="007D08A9">
              <w:rPr>
                <w:rFonts w:ascii="Calibri" w:hAnsi="Calibri" w:cs="Calibri"/>
                <w:noProof/>
                <w:webHidden/>
              </w:rPr>
              <w:tab/>
            </w:r>
            <w:r w:rsidR="00345B15" w:rsidRPr="007D08A9">
              <w:rPr>
                <w:rFonts w:ascii="Calibri" w:hAnsi="Calibri" w:cs="Calibri"/>
                <w:noProof/>
                <w:webHidden/>
              </w:rPr>
              <w:fldChar w:fldCharType="begin"/>
            </w:r>
            <w:r w:rsidR="00345B15" w:rsidRPr="007D08A9">
              <w:rPr>
                <w:rFonts w:ascii="Calibri" w:hAnsi="Calibri" w:cs="Calibri"/>
                <w:noProof/>
                <w:webHidden/>
              </w:rPr>
              <w:instrText xml:space="preserve"> PAGEREF _Toc98266926 \h </w:instrText>
            </w:r>
            <w:r w:rsidR="00345B15" w:rsidRPr="007D08A9">
              <w:rPr>
                <w:rFonts w:ascii="Calibri" w:hAnsi="Calibri" w:cs="Calibri"/>
                <w:noProof/>
                <w:webHidden/>
              </w:rPr>
            </w:r>
            <w:r w:rsidR="00345B15" w:rsidRPr="007D08A9">
              <w:rPr>
                <w:rFonts w:ascii="Calibri" w:hAnsi="Calibri" w:cs="Calibri"/>
                <w:noProof/>
                <w:webHidden/>
              </w:rPr>
              <w:fldChar w:fldCharType="separate"/>
            </w:r>
            <w:r w:rsidR="00345B15" w:rsidRPr="007D08A9">
              <w:rPr>
                <w:rFonts w:ascii="Calibri" w:hAnsi="Calibri" w:cs="Calibri"/>
                <w:noProof/>
                <w:webHidden/>
              </w:rPr>
              <w:t>5</w:t>
            </w:r>
            <w:r w:rsidR="00345B15" w:rsidRPr="007D08A9">
              <w:rPr>
                <w:rFonts w:ascii="Calibri" w:hAnsi="Calibri" w:cs="Calibri"/>
                <w:noProof/>
                <w:webHidden/>
              </w:rPr>
              <w:fldChar w:fldCharType="end"/>
            </w:r>
          </w:hyperlink>
        </w:p>
        <w:p w14:paraId="3936F6B9" w14:textId="77777777" w:rsidR="00345B15" w:rsidRPr="007D08A9" w:rsidRDefault="000A74D3" w:rsidP="007D08A9">
          <w:pPr>
            <w:pStyle w:val="TOC1"/>
            <w:tabs>
              <w:tab w:val="right" w:leader="dot" w:pos="9350"/>
            </w:tabs>
            <w:spacing w:line="360" w:lineRule="auto"/>
            <w:ind w:left="57" w:firstLine="284"/>
            <w:jc w:val="both"/>
            <w:rPr>
              <w:rFonts w:ascii="Calibri" w:hAnsi="Calibri" w:cs="Calibri"/>
              <w:noProof/>
            </w:rPr>
          </w:pPr>
          <w:hyperlink w:anchor="_Toc98266927" w:history="1">
            <w:r w:rsidR="00345B15" w:rsidRPr="007D08A9">
              <w:rPr>
                <w:rStyle w:val="Hyperlink"/>
                <w:rFonts w:ascii="Calibri" w:hAnsi="Calibri" w:cs="Calibri"/>
                <w:noProof/>
              </w:rPr>
              <w:t>Value Network</w:t>
            </w:r>
            <w:r w:rsidR="00345B15" w:rsidRPr="007D08A9">
              <w:rPr>
                <w:rFonts w:ascii="Calibri" w:hAnsi="Calibri" w:cs="Calibri"/>
                <w:noProof/>
                <w:webHidden/>
              </w:rPr>
              <w:tab/>
            </w:r>
            <w:r w:rsidR="00345B15" w:rsidRPr="007D08A9">
              <w:rPr>
                <w:rFonts w:ascii="Calibri" w:hAnsi="Calibri" w:cs="Calibri"/>
                <w:noProof/>
                <w:webHidden/>
              </w:rPr>
              <w:fldChar w:fldCharType="begin"/>
            </w:r>
            <w:r w:rsidR="00345B15" w:rsidRPr="007D08A9">
              <w:rPr>
                <w:rFonts w:ascii="Calibri" w:hAnsi="Calibri" w:cs="Calibri"/>
                <w:noProof/>
                <w:webHidden/>
              </w:rPr>
              <w:instrText xml:space="preserve"> PAGEREF _Toc98266927 \h </w:instrText>
            </w:r>
            <w:r w:rsidR="00345B15" w:rsidRPr="007D08A9">
              <w:rPr>
                <w:rFonts w:ascii="Calibri" w:hAnsi="Calibri" w:cs="Calibri"/>
                <w:noProof/>
                <w:webHidden/>
              </w:rPr>
            </w:r>
            <w:r w:rsidR="00345B15" w:rsidRPr="007D08A9">
              <w:rPr>
                <w:rFonts w:ascii="Calibri" w:hAnsi="Calibri" w:cs="Calibri"/>
                <w:noProof/>
                <w:webHidden/>
              </w:rPr>
              <w:fldChar w:fldCharType="separate"/>
            </w:r>
            <w:r w:rsidR="00345B15" w:rsidRPr="007D08A9">
              <w:rPr>
                <w:rFonts w:ascii="Calibri" w:hAnsi="Calibri" w:cs="Calibri"/>
                <w:noProof/>
                <w:webHidden/>
              </w:rPr>
              <w:t>7</w:t>
            </w:r>
            <w:r w:rsidR="00345B15" w:rsidRPr="007D08A9">
              <w:rPr>
                <w:rFonts w:ascii="Calibri" w:hAnsi="Calibri" w:cs="Calibri"/>
                <w:noProof/>
                <w:webHidden/>
              </w:rPr>
              <w:fldChar w:fldCharType="end"/>
            </w:r>
          </w:hyperlink>
        </w:p>
        <w:p w14:paraId="0CA3E43D" w14:textId="77777777" w:rsidR="00345B15" w:rsidRPr="007D08A9" w:rsidRDefault="000A74D3" w:rsidP="007D08A9">
          <w:pPr>
            <w:pStyle w:val="TOC1"/>
            <w:tabs>
              <w:tab w:val="right" w:leader="dot" w:pos="9350"/>
            </w:tabs>
            <w:spacing w:line="360" w:lineRule="auto"/>
            <w:ind w:left="57" w:firstLine="284"/>
            <w:jc w:val="both"/>
            <w:rPr>
              <w:rFonts w:ascii="Calibri" w:hAnsi="Calibri" w:cs="Calibri"/>
              <w:noProof/>
            </w:rPr>
          </w:pPr>
          <w:hyperlink w:anchor="_Toc98266928" w:history="1">
            <w:r w:rsidR="00345B15" w:rsidRPr="007D08A9">
              <w:rPr>
                <w:rStyle w:val="Hyperlink"/>
                <w:rFonts w:ascii="Calibri" w:hAnsi="Calibri" w:cs="Calibri"/>
                <w:noProof/>
              </w:rPr>
              <w:t>Porter’s Five Forces</w:t>
            </w:r>
            <w:r w:rsidR="00345B15" w:rsidRPr="007D08A9">
              <w:rPr>
                <w:rFonts w:ascii="Calibri" w:hAnsi="Calibri" w:cs="Calibri"/>
                <w:noProof/>
                <w:webHidden/>
              </w:rPr>
              <w:tab/>
            </w:r>
            <w:r w:rsidR="00345B15" w:rsidRPr="007D08A9">
              <w:rPr>
                <w:rFonts w:ascii="Calibri" w:hAnsi="Calibri" w:cs="Calibri"/>
                <w:noProof/>
                <w:webHidden/>
              </w:rPr>
              <w:fldChar w:fldCharType="begin"/>
            </w:r>
            <w:r w:rsidR="00345B15" w:rsidRPr="007D08A9">
              <w:rPr>
                <w:rFonts w:ascii="Calibri" w:hAnsi="Calibri" w:cs="Calibri"/>
                <w:noProof/>
                <w:webHidden/>
              </w:rPr>
              <w:instrText xml:space="preserve"> PAGEREF _Toc98266928 \h </w:instrText>
            </w:r>
            <w:r w:rsidR="00345B15" w:rsidRPr="007D08A9">
              <w:rPr>
                <w:rFonts w:ascii="Calibri" w:hAnsi="Calibri" w:cs="Calibri"/>
                <w:noProof/>
                <w:webHidden/>
              </w:rPr>
            </w:r>
            <w:r w:rsidR="00345B15" w:rsidRPr="007D08A9">
              <w:rPr>
                <w:rFonts w:ascii="Calibri" w:hAnsi="Calibri" w:cs="Calibri"/>
                <w:noProof/>
                <w:webHidden/>
              </w:rPr>
              <w:fldChar w:fldCharType="separate"/>
            </w:r>
            <w:r w:rsidR="00345B15" w:rsidRPr="007D08A9">
              <w:rPr>
                <w:rFonts w:ascii="Calibri" w:hAnsi="Calibri" w:cs="Calibri"/>
                <w:noProof/>
                <w:webHidden/>
              </w:rPr>
              <w:t>7</w:t>
            </w:r>
            <w:r w:rsidR="00345B15" w:rsidRPr="007D08A9">
              <w:rPr>
                <w:rFonts w:ascii="Calibri" w:hAnsi="Calibri" w:cs="Calibri"/>
                <w:noProof/>
                <w:webHidden/>
              </w:rPr>
              <w:fldChar w:fldCharType="end"/>
            </w:r>
          </w:hyperlink>
        </w:p>
        <w:p w14:paraId="0677A126" w14:textId="77777777" w:rsidR="00345B15" w:rsidRPr="007D08A9" w:rsidRDefault="000A74D3" w:rsidP="007D08A9">
          <w:pPr>
            <w:pStyle w:val="TOC1"/>
            <w:tabs>
              <w:tab w:val="right" w:leader="dot" w:pos="9350"/>
            </w:tabs>
            <w:spacing w:line="360" w:lineRule="auto"/>
            <w:ind w:left="57" w:firstLine="284"/>
            <w:jc w:val="both"/>
            <w:rPr>
              <w:rFonts w:ascii="Calibri" w:hAnsi="Calibri" w:cs="Calibri"/>
              <w:noProof/>
            </w:rPr>
          </w:pPr>
          <w:hyperlink w:anchor="_Toc98266929" w:history="1">
            <w:r w:rsidR="00345B15" w:rsidRPr="007D08A9">
              <w:rPr>
                <w:rStyle w:val="Hyperlink"/>
                <w:rFonts w:ascii="Calibri" w:hAnsi="Calibri" w:cs="Calibri"/>
                <w:noProof/>
              </w:rPr>
              <w:t>Reasons for organization to engage in international trade</w:t>
            </w:r>
            <w:r w:rsidR="00345B15" w:rsidRPr="007D08A9">
              <w:rPr>
                <w:rFonts w:ascii="Calibri" w:hAnsi="Calibri" w:cs="Calibri"/>
                <w:noProof/>
                <w:webHidden/>
              </w:rPr>
              <w:tab/>
            </w:r>
            <w:r w:rsidR="00345B15" w:rsidRPr="007D08A9">
              <w:rPr>
                <w:rFonts w:ascii="Calibri" w:hAnsi="Calibri" w:cs="Calibri"/>
                <w:noProof/>
                <w:webHidden/>
              </w:rPr>
              <w:fldChar w:fldCharType="begin"/>
            </w:r>
            <w:r w:rsidR="00345B15" w:rsidRPr="007D08A9">
              <w:rPr>
                <w:rFonts w:ascii="Calibri" w:hAnsi="Calibri" w:cs="Calibri"/>
                <w:noProof/>
                <w:webHidden/>
              </w:rPr>
              <w:instrText xml:space="preserve"> PAGEREF _Toc98266929 \h </w:instrText>
            </w:r>
            <w:r w:rsidR="00345B15" w:rsidRPr="007D08A9">
              <w:rPr>
                <w:rFonts w:ascii="Calibri" w:hAnsi="Calibri" w:cs="Calibri"/>
                <w:noProof/>
                <w:webHidden/>
              </w:rPr>
            </w:r>
            <w:r w:rsidR="00345B15" w:rsidRPr="007D08A9">
              <w:rPr>
                <w:rFonts w:ascii="Calibri" w:hAnsi="Calibri" w:cs="Calibri"/>
                <w:noProof/>
                <w:webHidden/>
              </w:rPr>
              <w:fldChar w:fldCharType="separate"/>
            </w:r>
            <w:r w:rsidR="00345B15" w:rsidRPr="007D08A9">
              <w:rPr>
                <w:rFonts w:ascii="Calibri" w:hAnsi="Calibri" w:cs="Calibri"/>
                <w:noProof/>
                <w:webHidden/>
              </w:rPr>
              <w:t>8</w:t>
            </w:r>
            <w:r w:rsidR="00345B15" w:rsidRPr="007D08A9">
              <w:rPr>
                <w:rFonts w:ascii="Calibri" w:hAnsi="Calibri" w:cs="Calibri"/>
                <w:noProof/>
                <w:webHidden/>
              </w:rPr>
              <w:fldChar w:fldCharType="end"/>
            </w:r>
          </w:hyperlink>
        </w:p>
        <w:p w14:paraId="366DEFFE" w14:textId="77777777" w:rsidR="00345B15" w:rsidRPr="007D08A9" w:rsidRDefault="000A74D3" w:rsidP="007D08A9">
          <w:pPr>
            <w:pStyle w:val="TOC1"/>
            <w:tabs>
              <w:tab w:val="right" w:leader="dot" w:pos="9350"/>
            </w:tabs>
            <w:spacing w:line="360" w:lineRule="auto"/>
            <w:ind w:left="57" w:firstLine="284"/>
            <w:jc w:val="both"/>
            <w:rPr>
              <w:rFonts w:ascii="Calibri" w:hAnsi="Calibri" w:cs="Calibri"/>
              <w:noProof/>
            </w:rPr>
          </w:pPr>
          <w:hyperlink w:anchor="_Toc98266930" w:history="1">
            <w:r w:rsidR="00345B15" w:rsidRPr="007D08A9">
              <w:rPr>
                <w:rStyle w:val="Hyperlink"/>
                <w:rFonts w:ascii="Calibri" w:hAnsi="Calibri" w:cs="Calibri"/>
                <w:noProof/>
              </w:rPr>
              <w:t>Assessment of markets in action along with their micro-economic and macro-economic foundation</w:t>
            </w:r>
            <w:r w:rsidR="00345B15" w:rsidRPr="007D08A9">
              <w:rPr>
                <w:rFonts w:ascii="Calibri" w:hAnsi="Calibri" w:cs="Calibri"/>
                <w:noProof/>
                <w:webHidden/>
              </w:rPr>
              <w:tab/>
            </w:r>
            <w:r w:rsidR="00345B15" w:rsidRPr="007D08A9">
              <w:rPr>
                <w:rFonts w:ascii="Calibri" w:hAnsi="Calibri" w:cs="Calibri"/>
                <w:noProof/>
                <w:webHidden/>
              </w:rPr>
              <w:fldChar w:fldCharType="begin"/>
            </w:r>
            <w:r w:rsidR="00345B15" w:rsidRPr="007D08A9">
              <w:rPr>
                <w:rFonts w:ascii="Calibri" w:hAnsi="Calibri" w:cs="Calibri"/>
                <w:noProof/>
                <w:webHidden/>
              </w:rPr>
              <w:instrText xml:space="preserve"> PAGEREF _Toc98266930 \h </w:instrText>
            </w:r>
            <w:r w:rsidR="00345B15" w:rsidRPr="007D08A9">
              <w:rPr>
                <w:rFonts w:ascii="Calibri" w:hAnsi="Calibri" w:cs="Calibri"/>
                <w:noProof/>
                <w:webHidden/>
              </w:rPr>
            </w:r>
            <w:r w:rsidR="00345B15" w:rsidRPr="007D08A9">
              <w:rPr>
                <w:rFonts w:ascii="Calibri" w:hAnsi="Calibri" w:cs="Calibri"/>
                <w:noProof/>
                <w:webHidden/>
              </w:rPr>
              <w:fldChar w:fldCharType="separate"/>
            </w:r>
            <w:r w:rsidR="00345B15" w:rsidRPr="007D08A9">
              <w:rPr>
                <w:rFonts w:ascii="Calibri" w:hAnsi="Calibri" w:cs="Calibri"/>
                <w:noProof/>
                <w:webHidden/>
              </w:rPr>
              <w:t>9</w:t>
            </w:r>
            <w:r w:rsidR="00345B15" w:rsidRPr="007D08A9">
              <w:rPr>
                <w:rFonts w:ascii="Calibri" w:hAnsi="Calibri" w:cs="Calibri"/>
                <w:noProof/>
                <w:webHidden/>
              </w:rPr>
              <w:fldChar w:fldCharType="end"/>
            </w:r>
          </w:hyperlink>
        </w:p>
        <w:p w14:paraId="329CBE2A" w14:textId="77777777" w:rsidR="00345B15" w:rsidRPr="007D08A9" w:rsidRDefault="000A74D3" w:rsidP="007D08A9">
          <w:pPr>
            <w:pStyle w:val="TOC1"/>
            <w:tabs>
              <w:tab w:val="right" w:leader="dot" w:pos="9350"/>
            </w:tabs>
            <w:spacing w:line="360" w:lineRule="auto"/>
            <w:ind w:left="57" w:firstLine="284"/>
            <w:jc w:val="both"/>
            <w:rPr>
              <w:rFonts w:ascii="Calibri" w:hAnsi="Calibri" w:cs="Calibri"/>
              <w:noProof/>
            </w:rPr>
          </w:pPr>
          <w:hyperlink w:anchor="_Toc98266931" w:history="1">
            <w:r w:rsidR="00345B15" w:rsidRPr="007D08A9">
              <w:rPr>
                <w:rStyle w:val="Hyperlink"/>
                <w:rFonts w:ascii="Calibri" w:hAnsi="Calibri" w:cs="Calibri"/>
                <w:noProof/>
              </w:rPr>
              <w:t>Different market structures and their influence on firm strategy</w:t>
            </w:r>
            <w:r w:rsidR="00345B15" w:rsidRPr="007D08A9">
              <w:rPr>
                <w:rFonts w:ascii="Calibri" w:hAnsi="Calibri" w:cs="Calibri"/>
                <w:noProof/>
                <w:webHidden/>
              </w:rPr>
              <w:tab/>
            </w:r>
            <w:r w:rsidR="00345B15" w:rsidRPr="007D08A9">
              <w:rPr>
                <w:rFonts w:ascii="Calibri" w:hAnsi="Calibri" w:cs="Calibri"/>
                <w:noProof/>
                <w:webHidden/>
              </w:rPr>
              <w:fldChar w:fldCharType="begin"/>
            </w:r>
            <w:r w:rsidR="00345B15" w:rsidRPr="007D08A9">
              <w:rPr>
                <w:rFonts w:ascii="Calibri" w:hAnsi="Calibri" w:cs="Calibri"/>
                <w:noProof/>
                <w:webHidden/>
              </w:rPr>
              <w:instrText xml:space="preserve"> PAGEREF _Toc98266931 \h </w:instrText>
            </w:r>
            <w:r w:rsidR="00345B15" w:rsidRPr="007D08A9">
              <w:rPr>
                <w:rFonts w:ascii="Calibri" w:hAnsi="Calibri" w:cs="Calibri"/>
                <w:noProof/>
                <w:webHidden/>
              </w:rPr>
            </w:r>
            <w:r w:rsidR="00345B15" w:rsidRPr="007D08A9">
              <w:rPr>
                <w:rFonts w:ascii="Calibri" w:hAnsi="Calibri" w:cs="Calibri"/>
                <w:noProof/>
                <w:webHidden/>
              </w:rPr>
              <w:fldChar w:fldCharType="separate"/>
            </w:r>
            <w:r w:rsidR="00345B15" w:rsidRPr="007D08A9">
              <w:rPr>
                <w:rFonts w:ascii="Calibri" w:hAnsi="Calibri" w:cs="Calibri"/>
                <w:noProof/>
                <w:webHidden/>
              </w:rPr>
              <w:t>9</w:t>
            </w:r>
            <w:r w:rsidR="00345B15" w:rsidRPr="007D08A9">
              <w:rPr>
                <w:rFonts w:ascii="Calibri" w:hAnsi="Calibri" w:cs="Calibri"/>
                <w:noProof/>
                <w:webHidden/>
              </w:rPr>
              <w:fldChar w:fldCharType="end"/>
            </w:r>
          </w:hyperlink>
        </w:p>
        <w:p w14:paraId="42381166" w14:textId="77777777" w:rsidR="00345B15" w:rsidRPr="007D08A9" w:rsidRDefault="000A74D3" w:rsidP="007D08A9">
          <w:pPr>
            <w:pStyle w:val="TOC1"/>
            <w:tabs>
              <w:tab w:val="right" w:leader="dot" w:pos="9350"/>
            </w:tabs>
            <w:spacing w:line="360" w:lineRule="auto"/>
            <w:ind w:left="57" w:firstLine="284"/>
            <w:jc w:val="both"/>
            <w:rPr>
              <w:rFonts w:ascii="Calibri" w:hAnsi="Calibri" w:cs="Calibri"/>
              <w:noProof/>
            </w:rPr>
          </w:pPr>
          <w:hyperlink w:anchor="_Toc98266932" w:history="1">
            <w:r w:rsidR="00345B15" w:rsidRPr="007D08A9">
              <w:rPr>
                <w:rStyle w:val="Hyperlink"/>
                <w:rFonts w:ascii="Calibri" w:hAnsi="Calibri" w:cs="Calibri"/>
                <w:noProof/>
              </w:rPr>
              <w:t>Long run and short run changes</w:t>
            </w:r>
            <w:r w:rsidR="00345B15" w:rsidRPr="007D08A9">
              <w:rPr>
                <w:rFonts w:ascii="Calibri" w:hAnsi="Calibri" w:cs="Calibri"/>
                <w:noProof/>
                <w:webHidden/>
              </w:rPr>
              <w:tab/>
            </w:r>
            <w:r w:rsidR="00345B15" w:rsidRPr="007D08A9">
              <w:rPr>
                <w:rFonts w:ascii="Calibri" w:hAnsi="Calibri" w:cs="Calibri"/>
                <w:noProof/>
                <w:webHidden/>
              </w:rPr>
              <w:fldChar w:fldCharType="begin"/>
            </w:r>
            <w:r w:rsidR="00345B15" w:rsidRPr="007D08A9">
              <w:rPr>
                <w:rFonts w:ascii="Calibri" w:hAnsi="Calibri" w:cs="Calibri"/>
                <w:noProof/>
                <w:webHidden/>
              </w:rPr>
              <w:instrText xml:space="preserve"> PAGEREF _Toc98266932 \h </w:instrText>
            </w:r>
            <w:r w:rsidR="00345B15" w:rsidRPr="007D08A9">
              <w:rPr>
                <w:rFonts w:ascii="Calibri" w:hAnsi="Calibri" w:cs="Calibri"/>
                <w:noProof/>
                <w:webHidden/>
              </w:rPr>
            </w:r>
            <w:r w:rsidR="00345B15" w:rsidRPr="007D08A9">
              <w:rPr>
                <w:rFonts w:ascii="Calibri" w:hAnsi="Calibri" w:cs="Calibri"/>
                <w:noProof/>
                <w:webHidden/>
              </w:rPr>
              <w:fldChar w:fldCharType="separate"/>
            </w:r>
            <w:r w:rsidR="00345B15" w:rsidRPr="007D08A9">
              <w:rPr>
                <w:rFonts w:ascii="Calibri" w:hAnsi="Calibri" w:cs="Calibri"/>
                <w:noProof/>
                <w:webHidden/>
              </w:rPr>
              <w:t>9</w:t>
            </w:r>
            <w:r w:rsidR="00345B15" w:rsidRPr="007D08A9">
              <w:rPr>
                <w:rFonts w:ascii="Calibri" w:hAnsi="Calibri" w:cs="Calibri"/>
                <w:noProof/>
                <w:webHidden/>
              </w:rPr>
              <w:fldChar w:fldCharType="end"/>
            </w:r>
          </w:hyperlink>
        </w:p>
        <w:p w14:paraId="7C003C1C" w14:textId="77777777" w:rsidR="00345B15" w:rsidRPr="007D08A9" w:rsidRDefault="000A74D3" w:rsidP="007D08A9">
          <w:pPr>
            <w:pStyle w:val="TOC1"/>
            <w:tabs>
              <w:tab w:val="right" w:leader="dot" w:pos="9350"/>
            </w:tabs>
            <w:spacing w:line="360" w:lineRule="auto"/>
            <w:ind w:left="57" w:firstLine="284"/>
            <w:jc w:val="both"/>
            <w:rPr>
              <w:rFonts w:ascii="Calibri" w:hAnsi="Calibri" w:cs="Calibri"/>
              <w:noProof/>
            </w:rPr>
          </w:pPr>
          <w:hyperlink w:anchor="_Toc98266933" w:history="1">
            <w:r w:rsidR="00345B15" w:rsidRPr="007D08A9">
              <w:rPr>
                <w:rStyle w:val="Hyperlink"/>
                <w:rFonts w:ascii="Calibri" w:hAnsi="Calibri" w:cs="Calibri"/>
                <w:noProof/>
              </w:rPr>
              <w:t>Key features of current international economy</w:t>
            </w:r>
            <w:r w:rsidR="00345B15" w:rsidRPr="007D08A9">
              <w:rPr>
                <w:rFonts w:ascii="Calibri" w:hAnsi="Calibri" w:cs="Calibri"/>
                <w:noProof/>
                <w:webHidden/>
              </w:rPr>
              <w:tab/>
            </w:r>
            <w:r w:rsidR="00345B15" w:rsidRPr="007D08A9">
              <w:rPr>
                <w:rFonts w:ascii="Calibri" w:hAnsi="Calibri" w:cs="Calibri"/>
                <w:noProof/>
                <w:webHidden/>
              </w:rPr>
              <w:fldChar w:fldCharType="begin"/>
            </w:r>
            <w:r w:rsidR="00345B15" w:rsidRPr="007D08A9">
              <w:rPr>
                <w:rFonts w:ascii="Calibri" w:hAnsi="Calibri" w:cs="Calibri"/>
                <w:noProof/>
                <w:webHidden/>
              </w:rPr>
              <w:instrText xml:space="preserve"> PAGEREF _Toc98266933 \h </w:instrText>
            </w:r>
            <w:r w:rsidR="00345B15" w:rsidRPr="007D08A9">
              <w:rPr>
                <w:rFonts w:ascii="Calibri" w:hAnsi="Calibri" w:cs="Calibri"/>
                <w:noProof/>
                <w:webHidden/>
              </w:rPr>
            </w:r>
            <w:r w:rsidR="00345B15" w:rsidRPr="007D08A9">
              <w:rPr>
                <w:rFonts w:ascii="Calibri" w:hAnsi="Calibri" w:cs="Calibri"/>
                <w:noProof/>
                <w:webHidden/>
              </w:rPr>
              <w:fldChar w:fldCharType="separate"/>
            </w:r>
            <w:r w:rsidR="00345B15" w:rsidRPr="007D08A9">
              <w:rPr>
                <w:rFonts w:ascii="Calibri" w:hAnsi="Calibri" w:cs="Calibri"/>
                <w:noProof/>
                <w:webHidden/>
              </w:rPr>
              <w:t>10</w:t>
            </w:r>
            <w:r w:rsidR="00345B15" w:rsidRPr="007D08A9">
              <w:rPr>
                <w:rFonts w:ascii="Calibri" w:hAnsi="Calibri" w:cs="Calibri"/>
                <w:noProof/>
                <w:webHidden/>
              </w:rPr>
              <w:fldChar w:fldCharType="end"/>
            </w:r>
          </w:hyperlink>
        </w:p>
        <w:p w14:paraId="300EF802" w14:textId="77777777" w:rsidR="00345B15" w:rsidRPr="007D08A9" w:rsidRDefault="000A74D3" w:rsidP="007D08A9">
          <w:pPr>
            <w:pStyle w:val="TOC1"/>
            <w:tabs>
              <w:tab w:val="right" w:leader="dot" w:pos="9350"/>
            </w:tabs>
            <w:spacing w:line="360" w:lineRule="auto"/>
            <w:ind w:left="57" w:firstLine="284"/>
            <w:jc w:val="both"/>
            <w:rPr>
              <w:rFonts w:ascii="Calibri" w:hAnsi="Calibri" w:cs="Calibri"/>
              <w:noProof/>
            </w:rPr>
          </w:pPr>
          <w:hyperlink w:anchor="_Toc98266934" w:history="1">
            <w:r w:rsidR="00345B15" w:rsidRPr="007D08A9">
              <w:rPr>
                <w:rStyle w:val="Hyperlink"/>
                <w:rFonts w:ascii="Calibri" w:hAnsi="Calibri" w:cs="Calibri"/>
                <w:noProof/>
              </w:rPr>
              <w:t>Conclusion</w:t>
            </w:r>
            <w:r w:rsidR="00345B15" w:rsidRPr="007D08A9">
              <w:rPr>
                <w:rFonts w:ascii="Calibri" w:hAnsi="Calibri" w:cs="Calibri"/>
                <w:noProof/>
                <w:webHidden/>
              </w:rPr>
              <w:tab/>
            </w:r>
            <w:r w:rsidR="00345B15" w:rsidRPr="007D08A9">
              <w:rPr>
                <w:rFonts w:ascii="Calibri" w:hAnsi="Calibri" w:cs="Calibri"/>
                <w:noProof/>
                <w:webHidden/>
              </w:rPr>
              <w:fldChar w:fldCharType="begin"/>
            </w:r>
            <w:r w:rsidR="00345B15" w:rsidRPr="007D08A9">
              <w:rPr>
                <w:rFonts w:ascii="Calibri" w:hAnsi="Calibri" w:cs="Calibri"/>
                <w:noProof/>
                <w:webHidden/>
              </w:rPr>
              <w:instrText xml:space="preserve"> PAGEREF _Toc98266934 \h </w:instrText>
            </w:r>
            <w:r w:rsidR="00345B15" w:rsidRPr="007D08A9">
              <w:rPr>
                <w:rFonts w:ascii="Calibri" w:hAnsi="Calibri" w:cs="Calibri"/>
                <w:noProof/>
                <w:webHidden/>
              </w:rPr>
            </w:r>
            <w:r w:rsidR="00345B15" w:rsidRPr="007D08A9">
              <w:rPr>
                <w:rFonts w:ascii="Calibri" w:hAnsi="Calibri" w:cs="Calibri"/>
                <w:noProof/>
                <w:webHidden/>
              </w:rPr>
              <w:fldChar w:fldCharType="separate"/>
            </w:r>
            <w:r w:rsidR="00345B15" w:rsidRPr="007D08A9">
              <w:rPr>
                <w:rFonts w:ascii="Calibri" w:hAnsi="Calibri" w:cs="Calibri"/>
                <w:noProof/>
                <w:webHidden/>
              </w:rPr>
              <w:t>10</w:t>
            </w:r>
            <w:r w:rsidR="00345B15" w:rsidRPr="007D08A9">
              <w:rPr>
                <w:rFonts w:ascii="Calibri" w:hAnsi="Calibri" w:cs="Calibri"/>
                <w:noProof/>
                <w:webHidden/>
              </w:rPr>
              <w:fldChar w:fldCharType="end"/>
            </w:r>
          </w:hyperlink>
        </w:p>
        <w:p w14:paraId="494D25B0" w14:textId="77777777" w:rsidR="00345B15" w:rsidRPr="007D08A9" w:rsidRDefault="000A74D3" w:rsidP="007D08A9">
          <w:pPr>
            <w:pStyle w:val="TOC1"/>
            <w:tabs>
              <w:tab w:val="right" w:leader="dot" w:pos="9350"/>
            </w:tabs>
            <w:spacing w:line="360" w:lineRule="auto"/>
            <w:ind w:left="57" w:firstLine="284"/>
            <w:jc w:val="both"/>
            <w:rPr>
              <w:rFonts w:ascii="Calibri" w:hAnsi="Calibri" w:cs="Calibri"/>
              <w:noProof/>
            </w:rPr>
          </w:pPr>
          <w:hyperlink w:anchor="_Toc98266935" w:history="1">
            <w:r w:rsidR="00345B15" w:rsidRPr="007D08A9">
              <w:rPr>
                <w:rStyle w:val="Hyperlink"/>
                <w:rFonts w:ascii="Calibri" w:hAnsi="Calibri" w:cs="Calibri"/>
                <w:noProof/>
              </w:rPr>
              <w:t>Reference List</w:t>
            </w:r>
            <w:r w:rsidR="00345B15" w:rsidRPr="007D08A9">
              <w:rPr>
                <w:rFonts w:ascii="Calibri" w:hAnsi="Calibri" w:cs="Calibri"/>
                <w:noProof/>
                <w:webHidden/>
              </w:rPr>
              <w:tab/>
            </w:r>
            <w:r w:rsidR="00345B15" w:rsidRPr="007D08A9">
              <w:rPr>
                <w:rFonts w:ascii="Calibri" w:hAnsi="Calibri" w:cs="Calibri"/>
                <w:noProof/>
                <w:webHidden/>
              </w:rPr>
              <w:fldChar w:fldCharType="begin"/>
            </w:r>
            <w:r w:rsidR="00345B15" w:rsidRPr="007D08A9">
              <w:rPr>
                <w:rFonts w:ascii="Calibri" w:hAnsi="Calibri" w:cs="Calibri"/>
                <w:noProof/>
                <w:webHidden/>
              </w:rPr>
              <w:instrText xml:space="preserve"> PAGEREF _Toc98266935 \h </w:instrText>
            </w:r>
            <w:r w:rsidR="00345B15" w:rsidRPr="007D08A9">
              <w:rPr>
                <w:rFonts w:ascii="Calibri" w:hAnsi="Calibri" w:cs="Calibri"/>
                <w:noProof/>
                <w:webHidden/>
              </w:rPr>
            </w:r>
            <w:r w:rsidR="00345B15" w:rsidRPr="007D08A9">
              <w:rPr>
                <w:rFonts w:ascii="Calibri" w:hAnsi="Calibri" w:cs="Calibri"/>
                <w:noProof/>
                <w:webHidden/>
              </w:rPr>
              <w:fldChar w:fldCharType="separate"/>
            </w:r>
            <w:r w:rsidR="00345B15" w:rsidRPr="007D08A9">
              <w:rPr>
                <w:rFonts w:ascii="Calibri" w:hAnsi="Calibri" w:cs="Calibri"/>
                <w:noProof/>
                <w:webHidden/>
              </w:rPr>
              <w:t>11</w:t>
            </w:r>
            <w:r w:rsidR="00345B15" w:rsidRPr="007D08A9">
              <w:rPr>
                <w:rFonts w:ascii="Calibri" w:hAnsi="Calibri" w:cs="Calibri"/>
                <w:noProof/>
                <w:webHidden/>
              </w:rPr>
              <w:fldChar w:fldCharType="end"/>
            </w:r>
          </w:hyperlink>
        </w:p>
        <w:p w14:paraId="2FABBD49" w14:textId="77777777" w:rsidR="00345B15" w:rsidRPr="007D08A9" w:rsidRDefault="00345B15" w:rsidP="007D08A9">
          <w:pPr>
            <w:spacing w:line="360" w:lineRule="auto"/>
            <w:ind w:left="57" w:firstLine="284"/>
            <w:jc w:val="both"/>
            <w:rPr>
              <w:rFonts w:ascii="Calibri" w:hAnsi="Calibri" w:cs="Calibri"/>
            </w:rPr>
          </w:pPr>
          <w:r w:rsidRPr="007D08A9">
            <w:rPr>
              <w:rFonts w:ascii="Calibri" w:hAnsi="Calibri" w:cs="Calibri"/>
            </w:rPr>
            <w:fldChar w:fldCharType="end"/>
          </w:r>
        </w:p>
      </w:sdtContent>
    </w:sdt>
    <w:p w14:paraId="6A896605" w14:textId="77777777" w:rsidR="007313FD" w:rsidRPr="007D08A9" w:rsidRDefault="00D148D7" w:rsidP="007D08A9">
      <w:pPr>
        <w:pStyle w:val="Normal1"/>
        <w:spacing w:line="360" w:lineRule="auto"/>
        <w:ind w:left="57" w:firstLine="284"/>
        <w:jc w:val="center"/>
        <w:rPr>
          <w:rFonts w:ascii="Calibri" w:eastAsia="Times New Roman" w:hAnsi="Calibri" w:cs="Calibri"/>
          <w:b/>
        </w:rPr>
      </w:pPr>
      <w:r w:rsidRPr="007D08A9">
        <w:rPr>
          <w:rFonts w:ascii="Calibri" w:hAnsi="Calibri" w:cs="Calibri"/>
        </w:rPr>
        <w:br w:type="page"/>
      </w:r>
    </w:p>
    <w:p w14:paraId="341BB91D" w14:textId="77777777" w:rsidR="00345B15" w:rsidRPr="007D08A9" w:rsidRDefault="00345B15" w:rsidP="007D08A9">
      <w:pPr>
        <w:pStyle w:val="Heading1"/>
        <w:spacing w:before="0"/>
        <w:ind w:left="57" w:firstLine="284"/>
        <w:rPr>
          <w:rFonts w:ascii="Calibri" w:hAnsi="Calibri" w:cs="Calibri"/>
          <w:sz w:val="22"/>
          <w:szCs w:val="22"/>
        </w:rPr>
      </w:pPr>
      <w:bookmarkStart w:id="0" w:name="_Toc98266922"/>
      <w:r w:rsidRPr="007D08A9">
        <w:rPr>
          <w:rFonts w:ascii="Calibri" w:hAnsi="Calibri" w:cs="Calibri"/>
          <w:sz w:val="22"/>
          <w:szCs w:val="22"/>
        </w:rPr>
        <w:lastRenderedPageBreak/>
        <w:t>Introduction</w:t>
      </w:r>
      <w:bookmarkEnd w:id="0"/>
    </w:p>
    <w:p w14:paraId="26996B92" w14:textId="77777777" w:rsidR="00345B15" w:rsidRPr="007D08A9" w:rsidRDefault="00345B15" w:rsidP="007D08A9">
      <w:pPr>
        <w:pStyle w:val="Normal1"/>
        <w:spacing w:line="360" w:lineRule="auto"/>
        <w:ind w:left="57" w:firstLine="284"/>
        <w:jc w:val="both"/>
        <w:rPr>
          <w:rFonts w:ascii="Calibri" w:eastAsia="Times New Roman" w:hAnsi="Calibri" w:cs="Calibri"/>
        </w:rPr>
      </w:pPr>
      <w:r w:rsidRPr="007D08A9">
        <w:rPr>
          <w:rFonts w:ascii="Calibri" w:eastAsia="Times New Roman" w:hAnsi="Calibri" w:cs="Calibri"/>
        </w:rPr>
        <w:t xml:space="preserve">The automobile industry faces high turbulence when any social issue strikes. In this assessment, the condition of an organization is to be studied which witnessed issues during pandemic scenarios. The study of the global business environment is to be made which highlights the overall idea of business and its growth. Accordingly, the changes in the global business environment are also to be studied along with models. The portrayal of organizations to engage in international trade is to be done. However, the role of market structure and its influence on firm strategy is also to be highlighted. </w:t>
      </w:r>
    </w:p>
    <w:p w14:paraId="66C0984D" w14:textId="77777777" w:rsidR="00345B15" w:rsidRPr="007D08A9" w:rsidRDefault="00345B15" w:rsidP="007D08A9">
      <w:pPr>
        <w:pStyle w:val="Heading1"/>
        <w:spacing w:before="0"/>
        <w:ind w:left="57" w:firstLine="284"/>
        <w:rPr>
          <w:rFonts w:ascii="Calibri" w:hAnsi="Calibri" w:cs="Calibri"/>
          <w:sz w:val="22"/>
          <w:szCs w:val="22"/>
        </w:rPr>
      </w:pPr>
      <w:bookmarkStart w:id="1" w:name="_Toc98266923"/>
      <w:r w:rsidRPr="007D08A9">
        <w:rPr>
          <w:rFonts w:ascii="Calibri" w:hAnsi="Calibri" w:cs="Calibri"/>
          <w:sz w:val="22"/>
          <w:szCs w:val="22"/>
        </w:rPr>
        <w:t>Highlights of the major forces of the global business environment</w:t>
      </w:r>
      <w:bookmarkEnd w:id="1"/>
    </w:p>
    <w:p w14:paraId="059FC121" w14:textId="77777777" w:rsidR="00345B15" w:rsidRPr="007D08A9" w:rsidRDefault="00345B15" w:rsidP="007D08A9">
      <w:pPr>
        <w:pStyle w:val="Normal1"/>
        <w:spacing w:line="360" w:lineRule="auto"/>
        <w:ind w:left="57" w:firstLine="284"/>
        <w:jc w:val="both"/>
        <w:rPr>
          <w:rFonts w:ascii="Calibri" w:eastAsia="Times New Roman" w:hAnsi="Calibri" w:cs="Calibri"/>
        </w:rPr>
      </w:pPr>
      <w:r w:rsidRPr="007D08A9">
        <w:rPr>
          <w:rFonts w:ascii="Calibri" w:eastAsia="Times New Roman" w:hAnsi="Calibri" w:cs="Calibri"/>
        </w:rPr>
        <w:t>The global business environment beholds a high remuneration of capital due to the higher mobility compared to labour. Therefore, this phenomenon is driven by three major factors. They can be listed as under</w:t>
      </w:r>
    </w:p>
    <w:p w14:paraId="5CC0CBD4" w14:textId="77777777" w:rsidR="00345B15" w:rsidRPr="007D08A9" w:rsidRDefault="00345B15" w:rsidP="007D08A9">
      <w:pPr>
        <w:pStyle w:val="Normal1"/>
        <w:numPr>
          <w:ilvl w:val="0"/>
          <w:numId w:val="5"/>
        </w:numPr>
        <w:spacing w:line="360" w:lineRule="auto"/>
        <w:ind w:left="57" w:firstLine="284"/>
        <w:jc w:val="both"/>
        <w:rPr>
          <w:rFonts w:ascii="Calibri" w:eastAsia="Times New Roman" w:hAnsi="Calibri" w:cs="Calibri"/>
        </w:rPr>
      </w:pPr>
      <w:r w:rsidRPr="007D08A9">
        <w:rPr>
          <w:rFonts w:ascii="Calibri" w:eastAsia="Times New Roman" w:hAnsi="Calibri" w:cs="Calibri"/>
        </w:rPr>
        <w:t>Financial market</w:t>
      </w:r>
    </w:p>
    <w:p w14:paraId="6B5870BC" w14:textId="77777777" w:rsidR="00345B15" w:rsidRPr="007D08A9" w:rsidRDefault="00345B15" w:rsidP="007D08A9">
      <w:pPr>
        <w:pStyle w:val="Normal1"/>
        <w:numPr>
          <w:ilvl w:val="0"/>
          <w:numId w:val="5"/>
        </w:numPr>
        <w:spacing w:line="360" w:lineRule="auto"/>
        <w:ind w:left="57" w:firstLine="284"/>
        <w:jc w:val="both"/>
        <w:rPr>
          <w:rFonts w:ascii="Calibri" w:eastAsia="Times New Roman" w:hAnsi="Calibri" w:cs="Calibri"/>
        </w:rPr>
      </w:pPr>
      <w:r w:rsidRPr="007D08A9">
        <w:rPr>
          <w:rFonts w:ascii="Calibri" w:eastAsia="Times New Roman" w:hAnsi="Calibri" w:cs="Calibri"/>
        </w:rPr>
        <w:t>Technology</w:t>
      </w:r>
    </w:p>
    <w:p w14:paraId="3AE9CBA4" w14:textId="77777777" w:rsidR="00345B15" w:rsidRPr="007D08A9" w:rsidRDefault="00345B15" w:rsidP="007D08A9">
      <w:pPr>
        <w:pStyle w:val="Normal1"/>
        <w:numPr>
          <w:ilvl w:val="0"/>
          <w:numId w:val="5"/>
        </w:numPr>
        <w:spacing w:line="360" w:lineRule="auto"/>
        <w:ind w:left="57" w:firstLine="284"/>
        <w:jc w:val="both"/>
        <w:rPr>
          <w:rFonts w:ascii="Calibri" w:eastAsia="Times New Roman" w:hAnsi="Calibri" w:cs="Calibri"/>
        </w:rPr>
      </w:pPr>
      <w:r w:rsidRPr="007D08A9">
        <w:rPr>
          <w:rFonts w:ascii="Calibri" w:eastAsia="Times New Roman" w:hAnsi="Calibri" w:cs="Calibri"/>
        </w:rPr>
        <w:t>deregulation</w:t>
      </w:r>
    </w:p>
    <w:p w14:paraId="3636296C" w14:textId="77777777" w:rsidR="00345B15" w:rsidRPr="007D08A9" w:rsidRDefault="00345B15" w:rsidP="007D08A9">
      <w:pPr>
        <w:pStyle w:val="Normal1"/>
        <w:spacing w:line="360" w:lineRule="auto"/>
        <w:ind w:left="57" w:firstLine="284"/>
        <w:jc w:val="both"/>
        <w:rPr>
          <w:rFonts w:ascii="Calibri" w:eastAsia="Times New Roman" w:hAnsi="Calibri" w:cs="Calibri"/>
        </w:rPr>
      </w:pPr>
      <w:r w:rsidRPr="007D08A9">
        <w:rPr>
          <w:rFonts w:ascii="Calibri" w:eastAsia="Times New Roman" w:hAnsi="Calibri" w:cs="Calibri"/>
        </w:rPr>
        <w:t>These are the key aspects that create a force in the global business environment. As the selected industry is the automobile industry, it has faced several issues during covid. The selected organization is Aston Martin and there have been certain key changes that were required to be brought in. In the first place, the key change in the warranty period was also an issue that was faced by the firm (</w:t>
      </w:r>
      <w:r w:rsidRPr="007D08A9">
        <w:rPr>
          <w:rFonts w:ascii="Calibri" w:eastAsia="Times New Roman" w:hAnsi="Calibri" w:cs="Calibri"/>
          <w:color w:val="3C4043"/>
          <w:highlight w:val="white"/>
        </w:rPr>
        <w:t>Astonmartin.com, 2022</w:t>
      </w:r>
      <w:r w:rsidRPr="007D08A9">
        <w:rPr>
          <w:rFonts w:ascii="Calibri" w:eastAsia="Times New Roman" w:hAnsi="Calibri" w:cs="Calibri"/>
        </w:rPr>
        <w:t xml:space="preserve">). </w:t>
      </w:r>
    </w:p>
    <w:p w14:paraId="56DFDBB7" w14:textId="77777777" w:rsidR="00345B15" w:rsidRPr="007D08A9" w:rsidRDefault="00345B15" w:rsidP="007D08A9">
      <w:pPr>
        <w:pStyle w:val="Normal1"/>
        <w:spacing w:line="360" w:lineRule="auto"/>
        <w:ind w:left="57" w:firstLine="284"/>
        <w:jc w:val="both"/>
        <w:rPr>
          <w:rFonts w:ascii="Calibri" w:eastAsia="Times New Roman" w:hAnsi="Calibri" w:cs="Calibri"/>
        </w:rPr>
      </w:pPr>
      <w:r w:rsidRPr="007D08A9">
        <w:rPr>
          <w:rFonts w:ascii="Calibri" w:eastAsia="Times New Roman" w:hAnsi="Calibri" w:cs="Calibri"/>
        </w:rPr>
        <w:t xml:space="preserve">In this aspect, the financial market of Aston Martin has been changed. The impact of technology is an important part which brings forward the aspects which are to be met by the people. Thus, the competitive environment is well understood by the firm. Along with it, the situational analysis is also understood as per the covid-19 scenario. </w:t>
      </w:r>
    </w:p>
    <w:p w14:paraId="64FCE042" w14:textId="77777777" w:rsidR="00345B15" w:rsidRPr="007D08A9" w:rsidRDefault="00345B15" w:rsidP="007D08A9">
      <w:pPr>
        <w:pStyle w:val="Heading1"/>
        <w:spacing w:before="0"/>
        <w:ind w:left="57" w:firstLine="284"/>
        <w:rPr>
          <w:rFonts w:ascii="Calibri" w:hAnsi="Calibri" w:cs="Calibri"/>
          <w:sz w:val="22"/>
          <w:szCs w:val="22"/>
        </w:rPr>
      </w:pPr>
      <w:bookmarkStart w:id="2" w:name="_Toc98266924"/>
      <w:r w:rsidRPr="007D08A9">
        <w:rPr>
          <w:rFonts w:ascii="Calibri" w:hAnsi="Calibri" w:cs="Calibri"/>
          <w:sz w:val="22"/>
          <w:szCs w:val="22"/>
        </w:rPr>
        <w:t>Understanding the changes in the global business environment</w:t>
      </w:r>
      <w:bookmarkEnd w:id="2"/>
    </w:p>
    <w:p w14:paraId="54342994" w14:textId="77777777" w:rsidR="00345B15" w:rsidRPr="007D08A9" w:rsidRDefault="00345B15" w:rsidP="007D08A9">
      <w:pPr>
        <w:pStyle w:val="Normal1"/>
        <w:spacing w:line="360" w:lineRule="auto"/>
        <w:ind w:left="57" w:firstLine="284"/>
        <w:jc w:val="both"/>
        <w:rPr>
          <w:rFonts w:ascii="Calibri" w:eastAsia="Times New Roman" w:hAnsi="Calibri" w:cs="Calibri"/>
        </w:rPr>
      </w:pPr>
      <w:r w:rsidRPr="007D08A9">
        <w:rPr>
          <w:rFonts w:ascii="Calibri" w:eastAsia="Times New Roman" w:hAnsi="Calibri" w:cs="Calibri"/>
        </w:rPr>
        <w:t xml:space="preserve">The global business environment has been changing in due course of time. With the advent of technology and digital marketing, it can be identified that the global business environment changes according to the market situation. As the situation of covid-19 struck, it has been identified that the markets have faced drastic changes. </w:t>
      </w:r>
    </w:p>
    <w:p w14:paraId="702BF84A" w14:textId="77777777" w:rsidR="00345B15" w:rsidRPr="007D08A9" w:rsidRDefault="00345B15" w:rsidP="007D08A9">
      <w:pPr>
        <w:pStyle w:val="Normal1"/>
        <w:spacing w:line="360" w:lineRule="auto"/>
        <w:ind w:left="57" w:firstLine="284"/>
        <w:jc w:val="both"/>
        <w:rPr>
          <w:rFonts w:ascii="Calibri" w:eastAsia="Times New Roman" w:hAnsi="Calibri" w:cs="Calibri"/>
        </w:rPr>
      </w:pPr>
      <w:r w:rsidRPr="007D08A9">
        <w:rPr>
          <w:rFonts w:ascii="Calibri" w:eastAsia="Times New Roman" w:hAnsi="Calibri" w:cs="Calibri"/>
        </w:rPr>
        <w:t>Aston Martin faces quadruple loss as covid-19 cuts sales. Aston Martin holds a history of producing luxury cars for the last 107 years (</w:t>
      </w:r>
      <w:r w:rsidRPr="007D08A9">
        <w:rPr>
          <w:rFonts w:ascii="Calibri" w:eastAsia="Times New Roman" w:hAnsi="Calibri" w:cs="Calibri"/>
          <w:color w:val="3C4043"/>
          <w:highlight w:val="white"/>
        </w:rPr>
        <w:t>Ventura, 2021</w:t>
      </w:r>
      <w:r w:rsidRPr="007D08A9">
        <w:rPr>
          <w:rFonts w:ascii="Calibri" w:eastAsia="Times New Roman" w:hAnsi="Calibri" w:cs="Calibri"/>
        </w:rPr>
        <w:t xml:space="preserve">). This is one of the key ideas that are to be highlighted. In the first place, the organization faced a major turnaround plan and hence, this is considered to have </w:t>
      </w:r>
      <w:r w:rsidRPr="007D08A9">
        <w:rPr>
          <w:rFonts w:ascii="Calibri" w:eastAsia="Times New Roman" w:hAnsi="Calibri" w:cs="Calibri"/>
        </w:rPr>
        <w:lastRenderedPageBreak/>
        <w:t xml:space="preserve">faced high changes accordingly. The usual marketing boost is changed and hence, the firm faces issues accordingly. This is one of the key factors which is required to study to understand the changes which are being faced by the organization in the face of the global business market. </w:t>
      </w:r>
    </w:p>
    <w:p w14:paraId="61E133CE" w14:textId="77777777" w:rsidR="00345B15" w:rsidRPr="007D08A9" w:rsidRDefault="00345B15" w:rsidP="007D08A9">
      <w:pPr>
        <w:pStyle w:val="Normal1"/>
        <w:spacing w:line="360" w:lineRule="auto"/>
        <w:ind w:left="57" w:firstLine="284"/>
        <w:jc w:val="both"/>
        <w:rPr>
          <w:rFonts w:ascii="Calibri" w:eastAsia="Times New Roman" w:hAnsi="Calibri" w:cs="Calibri"/>
        </w:rPr>
      </w:pPr>
      <w:r w:rsidRPr="007D08A9">
        <w:rPr>
          <w:rFonts w:ascii="Calibri" w:eastAsia="Times New Roman" w:hAnsi="Calibri" w:cs="Calibri"/>
        </w:rPr>
        <w:t>Along with it, the changes in the global business market also vary due to the changes in plans. The plans are changed following the market value. As the situation of Aston Martin is undertaken, it can be well-identified that the firm requires to excel in its ability to enhance sales. Moreover, after the covid-19 issues, the firm has come up to assist people with the right quality of enquiry. The complex market environment emerges a powerful brand community challenging the managerial creation (</w:t>
      </w:r>
      <w:proofErr w:type="spellStart"/>
      <w:r w:rsidRPr="007D08A9">
        <w:rPr>
          <w:rFonts w:ascii="Calibri" w:eastAsia="Times New Roman" w:hAnsi="Calibri" w:cs="Calibri"/>
          <w:color w:val="3C4043"/>
          <w:highlight w:val="white"/>
        </w:rPr>
        <w:t>Essamri</w:t>
      </w:r>
      <w:proofErr w:type="spellEnd"/>
      <w:r w:rsidRPr="007D08A9">
        <w:rPr>
          <w:rFonts w:ascii="Calibri" w:eastAsia="Times New Roman" w:hAnsi="Calibri" w:cs="Calibri"/>
          <w:color w:val="3C4043"/>
          <w:highlight w:val="white"/>
        </w:rPr>
        <w:t xml:space="preserve"> et al., 2019</w:t>
      </w:r>
      <w:r w:rsidRPr="007D08A9">
        <w:rPr>
          <w:rFonts w:ascii="Calibri" w:eastAsia="Times New Roman" w:hAnsi="Calibri" w:cs="Calibri"/>
        </w:rPr>
        <w:t>).</w:t>
      </w:r>
    </w:p>
    <w:p w14:paraId="178D48AB" w14:textId="77777777" w:rsidR="00345B15" w:rsidRPr="007D08A9" w:rsidRDefault="00345B15" w:rsidP="007D08A9">
      <w:pPr>
        <w:pStyle w:val="Heading1"/>
        <w:spacing w:before="0"/>
        <w:ind w:left="57" w:firstLine="284"/>
        <w:rPr>
          <w:rFonts w:ascii="Calibri" w:hAnsi="Calibri" w:cs="Calibri"/>
          <w:sz w:val="22"/>
          <w:szCs w:val="22"/>
        </w:rPr>
      </w:pPr>
      <w:bookmarkStart w:id="3" w:name="_Toc98266925"/>
      <w:r w:rsidRPr="007D08A9">
        <w:rPr>
          <w:rFonts w:ascii="Calibri" w:hAnsi="Calibri" w:cs="Calibri"/>
          <w:sz w:val="22"/>
          <w:szCs w:val="22"/>
        </w:rPr>
        <w:t>Pestle analysis</w:t>
      </w:r>
      <w:bookmarkEnd w:id="3"/>
    </w:p>
    <w:p w14:paraId="22299201" w14:textId="77777777" w:rsidR="00345B15" w:rsidRPr="007D08A9" w:rsidRDefault="00345B15" w:rsidP="007D08A9">
      <w:pPr>
        <w:pStyle w:val="Normal1"/>
        <w:spacing w:line="360" w:lineRule="auto"/>
        <w:ind w:left="57" w:firstLine="284"/>
        <w:jc w:val="both"/>
        <w:rPr>
          <w:rFonts w:ascii="Calibri" w:eastAsia="Times New Roman" w:hAnsi="Calibri" w:cs="Calibri"/>
          <w:b/>
        </w:rPr>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345B15" w:rsidRPr="007D08A9" w14:paraId="4EC8DA37" w14:textId="77777777" w:rsidTr="003F5A63">
        <w:trPr>
          <w:cantSplit/>
          <w:tblHeader/>
        </w:trPr>
        <w:tc>
          <w:tcPr>
            <w:tcW w:w="4680" w:type="dxa"/>
            <w:shd w:val="clear" w:color="auto" w:fill="auto"/>
            <w:tcMar>
              <w:top w:w="100" w:type="dxa"/>
              <w:left w:w="100" w:type="dxa"/>
              <w:bottom w:w="100" w:type="dxa"/>
              <w:right w:w="100" w:type="dxa"/>
            </w:tcMar>
          </w:tcPr>
          <w:p w14:paraId="2FD2E796" w14:textId="77777777" w:rsidR="00345B15" w:rsidRPr="007D08A9" w:rsidRDefault="00345B15" w:rsidP="007D08A9">
            <w:pPr>
              <w:pStyle w:val="Normal1"/>
              <w:widowControl w:val="0"/>
              <w:pBdr>
                <w:top w:val="nil"/>
                <w:left w:val="nil"/>
                <w:bottom w:val="nil"/>
                <w:right w:val="nil"/>
                <w:between w:val="nil"/>
              </w:pBdr>
              <w:spacing w:line="360" w:lineRule="auto"/>
              <w:ind w:left="57" w:firstLine="284"/>
              <w:rPr>
                <w:rFonts w:ascii="Calibri" w:eastAsia="Times New Roman" w:hAnsi="Calibri" w:cs="Calibri"/>
                <w:b/>
              </w:rPr>
            </w:pPr>
            <w:r w:rsidRPr="007D08A9">
              <w:rPr>
                <w:rFonts w:ascii="Calibri" w:eastAsia="Times New Roman" w:hAnsi="Calibri" w:cs="Calibri"/>
                <w:b/>
              </w:rPr>
              <w:t>PESTLE</w:t>
            </w:r>
          </w:p>
        </w:tc>
        <w:tc>
          <w:tcPr>
            <w:tcW w:w="4680" w:type="dxa"/>
            <w:shd w:val="clear" w:color="auto" w:fill="auto"/>
            <w:tcMar>
              <w:top w:w="100" w:type="dxa"/>
              <w:left w:w="100" w:type="dxa"/>
              <w:bottom w:w="100" w:type="dxa"/>
              <w:right w:w="100" w:type="dxa"/>
            </w:tcMar>
          </w:tcPr>
          <w:p w14:paraId="490B3A50" w14:textId="77777777" w:rsidR="00345B15" w:rsidRPr="007D08A9" w:rsidRDefault="00345B15" w:rsidP="007D08A9">
            <w:pPr>
              <w:pStyle w:val="Normal1"/>
              <w:widowControl w:val="0"/>
              <w:pBdr>
                <w:top w:val="nil"/>
                <w:left w:val="nil"/>
                <w:bottom w:val="nil"/>
                <w:right w:val="nil"/>
                <w:between w:val="nil"/>
              </w:pBdr>
              <w:spacing w:line="360" w:lineRule="auto"/>
              <w:ind w:left="57" w:firstLine="284"/>
              <w:rPr>
                <w:rFonts w:ascii="Calibri" w:eastAsia="Times New Roman" w:hAnsi="Calibri" w:cs="Calibri"/>
                <w:b/>
              </w:rPr>
            </w:pPr>
            <w:r w:rsidRPr="007D08A9">
              <w:rPr>
                <w:rFonts w:ascii="Calibri" w:eastAsia="Times New Roman" w:hAnsi="Calibri" w:cs="Calibri"/>
                <w:b/>
              </w:rPr>
              <w:t>Analysis</w:t>
            </w:r>
          </w:p>
        </w:tc>
      </w:tr>
      <w:tr w:rsidR="00345B15" w:rsidRPr="007D08A9" w14:paraId="6D4A7FF6" w14:textId="77777777" w:rsidTr="003F5A63">
        <w:trPr>
          <w:cantSplit/>
          <w:tblHeader/>
        </w:trPr>
        <w:tc>
          <w:tcPr>
            <w:tcW w:w="4680" w:type="dxa"/>
            <w:shd w:val="clear" w:color="auto" w:fill="auto"/>
            <w:tcMar>
              <w:top w:w="100" w:type="dxa"/>
              <w:left w:w="100" w:type="dxa"/>
              <w:bottom w:w="100" w:type="dxa"/>
              <w:right w:w="100" w:type="dxa"/>
            </w:tcMar>
          </w:tcPr>
          <w:p w14:paraId="0A6850F1" w14:textId="77777777" w:rsidR="00345B15" w:rsidRPr="007D08A9" w:rsidRDefault="00345B15" w:rsidP="007D08A9">
            <w:pPr>
              <w:pStyle w:val="Normal1"/>
              <w:widowControl w:val="0"/>
              <w:pBdr>
                <w:top w:val="nil"/>
                <w:left w:val="nil"/>
                <w:bottom w:val="nil"/>
                <w:right w:val="nil"/>
                <w:between w:val="nil"/>
              </w:pBdr>
              <w:spacing w:line="360" w:lineRule="auto"/>
              <w:ind w:left="57" w:firstLine="284"/>
              <w:rPr>
                <w:rFonts w:ascii="Calibri" w:eastAsia="Times New Roman" w:hAnsi="Calibri" w:cs="Calibri"/>
                <w:b/>
              </w:rPr>
            </w:pPr>
            <w:r w:rsidRPr="007D08A9">
              <w:rPr>
                <w:rFonts w:ascii="Calibri" w:eastAsia="Times New Roman" w:hAnsi="Calibri" w:cs="Calibri"/>
                <w:b/>
              </w:rPr>
              <w:t>Political</w:t>
            </w:r>
          </w:p>
        </w:tc>
        <w:tc>
          <w:tcPr>
            <w:tcW w:w="4680" w:type="dxa"/>
            <w:shd w:val="clear" w:color="auto" w:fill="auto"/>
            <w:tcMar>
              <w:top w:w="100" w:type="dxa"/>
              <w:left w:w="100" w:type="dxa"/>
              <w:bottom w:w="100" w:type="dxa"/>
              <w:right w:w="100" w:type="dxa"/>
            </w:tcMar>
          </w:tcPr>
          <w:p w14:paraId="5EF5E2AC" w14:textId="77777777" w:rsidR="00345B15" w:rsidRPr="007D08A9" w:rsidRDefault="00345B15" w:rsidP="007D08A9">
            <w:pPr>
              <w:pStyle w:val="Normal1"/>
              <w:widowControl w:val="0"/>
              <w:numPr>
                <w:ilvl w:val="0"/>
                <w:numId w:val="7"/>
              </w:numPr>
              <w:pBdr>
                <w:top w:val="nil"/>
                <w:left w:val="nil"/>
                <w:bottom w:val="nil"/>
                <w:right w:val="nil"/>
                <w:between w:val="nil"/>
              </w:pBdr>
              <w:spacing w:line="360" w:lineRule="auto"/>
              <w:ind w:left="57" w:firstLine="284"/>
              <w:rPr>
                <w:rFonts w:ascii="Calibri" w:eastAsia="Times New Roman" w:hAnsi="Calibri" w:cs="Calibri"/>
              </w:rPr>
            </w:pPr>
            <w:r w:rsidRPr="007D08A9">
              <w:rPr>
                <w:rFonts w:ascii="Calibri" w:eastAsia="Times New Roman" w:hAnsi="Calibri" w:cs="Calibri"/>
              </w:rPr>
              <w:t>Stable government system</w:t>
            </w:r>
          </w:p>
          <w:p w14:paraId="1A05D85F" w14:textId="77777777" w:rsidR="00345B15" w:rsidRPr="007D08A9" w:rsidRDefault="00345B15" w:rsidP="007D08A9">
            <w:pPr>
              <w:pStyle w:val="Normal1"/>
              <w:widowControl w:val="0"/>
              <w:numPr>
                <w:ilvl w:val="0"/>
                <w:numId w:val="7"/>
              </w:numPr>
              <w:pBdr>
                <w:top w:val="nil"/>
                <w:left w:val="nil"/>
                <w:bottom w:val="nil"/>
                <w:right w:val="nil"/>
                <w:between w:val="nil"/>
              </w:pBdr>
              <w:spacing w:line="360" w:lineRule="auto"/>
              <w:ind w:left="57" w:firstLine="284"/>
              <w:rPr>
                <w:rFonts w:ascii="Calibri" w:eastAsia="Times New Roman" w:hAnsi="Calibri" w:cs="Calibri"/>
              </w:rPr>
            </w:pPr>
            <w:r w:rsidRPr="007D08A9">
              <w:rPr>
                <w:rFonts w:ascii="Calibri" w:eastAsia="Times New Roman" w:hAnsi="Calibri" w:cs="Calibri"/>
              </w:rPr>
              <w:t>Beneficial taxable policies</w:t>
            </w:r>
          </w:p>
        </w:tc>
      </w:tr>
      <w:tr w:rsidR="00345B15" w:rsidRPr="007D08A9" w14:paraId="25A40943" w14:textId="77777777" w:rsidTr="003F5A63">
        <w:trPr>
          <w:cantSplit/>
          <w:tblHeader/>
        </w:trPr>
        <w:tc>
          <w:tcPr>
            <w:tcW w:w="4680" w:type="dxa"/>
            <w:shd w:val="clear" w:color="auto" w:fill="auto"/>
            <w:tcMar>
              <w:top w:w="100" w:type="dxa"/>
              <w:left w:w="100" w:type="dxa"/>
              <w:bottom w:w="100" w:type="dxa"/>
              <w:right w:w="100" w:type="dxa"/>
            </w:tcMar>
          </w:tcPr>
          <w:p w14:paraId="5E1BFD32" w14:textId="77777777" w:rsidR="00345B15" w:rsidRPr="007D08A9" w:rsidRDefault="00345B15" w:rsidP="007D08A9">
            <w:pPr>
              <w:pStyle w:val="Normal1"/>
              <w:widowControl w:val="0"/>
              <w:pBdr>
                <w:top w:val="nil"/>
                <w:left w:val="nil"/>
                <w:bottom w:val="nil"/>
                <w:right w:val="nil"/>
                <w:between w:val="nil"/>
              </w:pBdr>
              <w:spacing w:line="360" w:lineRule="auto"/>
              <w:ind w:left="57" w:firstLine="284"/>
              <w:rPr>
                <w:rFonts w:ascii="Calibri" w:eastAsia="Times New Roman" w:hAnsi="Calibri" w:cs="Calibri"/>
                <w:b/>
              </w:rPr>
            </w:pPr>
            <w:r w:rsidRPr="007D08A9">
              <w:rPr>
                <w:rFonts w:ascii="Calibri" w:eastAsia="Times New Roman" w:hAnsi="Calibri" w:cs="Calibri"/>
                <w:b/>
              </w:rPr>
              <w:t>Economic</w:t>
            </w:r>
          </w:p>
        </w:tc>
        <w:tc>
          <w:tcPr>
            <w:tcW w:w="4680" w:type="dxa"/>
            <w:shd w:val="clear" w:color="auto" w:fill="auto"/>
            <w:tcMar>
              <w:top w:w="100" w:type="dxa"/>
              <w:left w:w="100" w:type="dxa"/>
              <w:bottom w:w="100" w:type="dxa"/>
              <w:right w:w="100" w:type="dxa"/>
            </w:tcMar>
          </w:tcPr>
          <w:p w14:paraId="72CD58AD" w14:textId="77777777" w:rsidR="00345B15" w:rsidRPr="007D08A9" w:rsidRDefault="00345B15" w:rsidP="007D08A9">
            <w:pPr>
              <w:pStyle w:val="Normal1"/>
              <w:widowControl w:val="0"/>
              <w:numPr>
                <w:ilvl w:val="0"/>
                <w:numId w:val="1"/>
              </w:numPr>
              <w:pBdr>
                <w:top w:val="nil"/>
                <w:left w:val="nil"/>
                <w:bottom w:val="nil"/>
                <w:right w:val="nil"/>
                <w:between w:val="nil"/>
              </w:pBdr>
              <w:spacing w:line="360" w:lineRule="auto"/>
              <w:ind w:left="57" w:firstLine="284"/>
              <w:rPr>
                <w:rFonts w:ascii="Calibri" w:eastAsia="Times New Roman" w:hAnsi="Calibri" w:cs="Calibri"/>
              </w:rPr>
            </w:pPr>
            <w:r w:rsidRPr="007D08A9">
              <w:rPr>
                <w:rFonts w:ascii="Calibri" w:eastAsia="Times New Roman" w:hAnsi="Calibri" w:cs="Calibri"/>
              </w:rPr>
              <w:t>Increased liberalization of trade policy</w:t>
            </w:r>
          </w:p>
          <w:p w14:paraId="4ACFEC2B" w14:textId="77777777" w:rsidR="00345B15" w:rsidRPr="007D08A9" w:rsidRDefault="00345B15" w:rsidP="007D08A9">
            <w:pPr>
              <w:pStyle w:val="Normal1"/>
              <w:widowControl w:val="0"/>
              <w:numPr>
                <w:ilvl w:val="0"/>
                <w:numId w:val="1"/>
              </w:numPr>
              <w:pBdr>
                <w:top w:val="nil"/>
                <w:left w:val="nil"/>
                <w:bottom w:val="nil"/>
                <w:right w:val="nil"/>
                <w:between w:val="nil"/>
              </w:pBdr>
              <w:spacing w:line="360" w:lineRule="auto"/>
              <w:ind w:left="57" w:firstLine="284"/>
              <w:rPr>
                <w:rFonts w:ascii="Calibri" w:eastAsia="Times New Roman" w:hAnsi="Calibri" w:cs="Calibri"/>
              </w:rPr>
            </w:pPr>
            <w:r w:rsidRPr="007D08A9">
              <w:rPr>
                <w:rFonts w:ascii="Calibri" w:eastAsia="Times New Roman" w:hAnsi="Calibri" w:cs="Calibri"/>
              </w:rPr>
              <w:t>Unstable economic performance of UK</w:t>
            </w:r>
          </w:p>
        </w:tc>
      </w:tr>
      <w:tr w:rsidR="00345B15" w:rsidRPr="007D08A9" w14:paraId="331310E4" w14:textId="77777777" w:rsidTr="003F5A63">
        <w:trPr>
          <w:cantSplit/>
          <w:tblHeader/>
        </w:trPr>
        <w:tc>
          <w:tcPr>
            <w:tcW w:w="4680" w:type="dxa"/>
            <w:shd w:val="clear" w:color="auto" w:fill="auto"/>
            <w:tcMar>
              <w:top w:w="100" w:type="dxa"/>
              <w:left w:w="100" w:type="dxa"/>
              <w:bottom w:w="100" w:type="dxa"/>
              <w:right w:w="100" w:type="dxa"/>
            </w:tcMar>
          </w:tcPr>
          <w:p w14:paraId="21040870" w14:textId="77777777" w:rsidR="00345B15" w:rsidRPr="007D08A9" w:rsidRDefault="00345B15" w:rsidP="007D08A9">
            <w:pPr>
              <w:pStyle w:val="Normal1"/>
              <w:widowControl w:val="0"/>
              <w:pBdr>
                <w:top w:val="nil"/>
                <w:left w:val="nil"/>
                <w:bottom w:val="nil"/>
                <w:right w:val="nil"/>
                <w:between w:val="nil"/>
              </w:pBdr>
              <w:spacing w:line="360" w:lineRule="auto"/>
              <w:ind w:left="57" w:firstLine="284"/>
              <w:rPr>
                <w:rFonts w:ascii="Calibri" w:eastAsia="Times New Roman" w:hAnsi="Calibri" w:cs="Calibri"/>
                <w:b/>
              </w:rPr>
            </w:pPr>
            <w:r w:rsidRPr="007D08A9">
              <w:rPr>
                <w:rFonts w:ascii="Calibri" w:eastAsia="Times New Roman" w:hAnsi="Calibri" w:cs="Calibri"/>
                <w:b/>
              </w:rPr>
              <w:t>Social</w:t>
            </w:r>
          </w:p>
        </w:tc>
        <w:tc>
          <w:tcPr>
            <w:tcW w:w="4680" w:type="dxa"/>
            <w:shd w:val="clear" w:color="auto" w:fill="auto"/>
            <w:tcMar>
              <w:top w:w="100" w:type="dxa"/>
              <w:left w:w="100" w:type="dxa"/>
              <w:bottom w:w="100" w:type="dxa"/>
              <w:right w:w="100" w:type="dxa"/>
            </w:tcMar>
          </w:tcPr>
          <w:p w14:paraId="32C473E6" w14:textId="77777777" w:rsidR="00345B15" w:rsidRPr="007D08A9" w:rsidRDefault="00345B15" w:rsidP="007D08A9">
            <w:pPr>
              <w:pStyle w:val="Normal1"/>
              <w:widowControl w:val="0"/>
              <w:numPr>
                <w:ilvl w:val="0"/>
                <w:numId w:val="2"/>
              </w:numPr>
              <w:pBdr>
                <w:top w:val="nil"/>
                <w:left w:val="nil"/>
                <w:bottom w:val="nil"/>
                <w:right w:val="nil"/>
                <w:between w:val="nil"/>
              </w:pBdr>
              <w:spacing w:line="360" w:lineRule="auto"/>
              <w:ind w:left="57" w:firstLine="284"/>
              <w:rPr>
                <w:rFonts w:ascii="Calibri" w:eastAsia="Times New Roman" w:hAnsi="Calibri" w:cs="Calibri"/>
              </w:rPr>
            </w:pPr>
            <w:r w:rsidRPr="007D08A9">
              <w:rPr>
                <w:rFonts w:ascii="Calibri" w:eastAsia="Times New Roman" w:hAnsi="Calibri" w:cs="Calibri"/>
              </w:rPr>
              <w:t>High access to essential services</w:t>
            </w:r>
          </w:p>
          <w:p w14:paraId="359F15C6" w14:textId="77777777" w:rsidR="00345B15" w:rsidRPr="007D08A9" w:rsidRDefault="00345B15" w:rsidP="007D08A9">
            <w:pPr>
              <w:pStyle w:val="Normal1"/>
              <w:widowControl w:val="0"/>
              <w:numPr>
                <w:ilvl w:val="0"/>
                <w:numId w:val="2"/>
              </w:numPr>
              <w:pBdr>
                <w:top w:val="nil"/>
                <w:left w:val="nil"/>
                <w:bottom w:val="nil"/>
                <w:right w:val="nil"/>
                <w:between w:val="nil"/>
              </w:pBdr>
              <w:spacing w:line="360" w:lineRule="auto"/>
              <w:ind w:left="57" w:firstLine="284"/>
              <w:rPr>
                <w:rFonts w:ascii="Calibri" w:eastAsia="Times New Roman" w:hAnsi="Calibri" w:cs="Calibri"/>
              </w:rPr>
            </w:pPr>
            <w:r w:rsidRPr="007D08A9">
              <w:rPr>
                <w:rFonts w:ascii="Calibri" w:eastAsia="Times New Roman" w:hAnsi="Calibri" w:cs="Calibri"/>
              </w:rPr>
              <w:t>Negative migration</w:t>
            </w:r>
          </w:p>
        </w:tc>
      </w:tr>
      <w:tr w:rsidR="00345B15" w:rsidRPr="007D08A9" w14:paraId="2B3D70A8" w14:textId="77777777" w:rsidTr="003F5A63">
        <w:trPr>
          <w:cantSplit/>
          <w:tblHeader/>
        </w:trPr>
        <w:tc>
          <w:tcPr>
            <w:tcW w:w="4680" w:type="dxa"/>
            <w:shd w:val="clear" w:color="auto" w:fill="auto"/>
            <w:tcMar>
              <w:top w:w="100" w:type="dxa"/>
              <w:left w:w="100" w:type="dxa"/>
              <w:bottom w:w="100" w:type="dxa"/>
              <w:right w:w="100" w:type="dxa"/>
            </w:tcMar>
          </w:tcPr>
          <w:p w14:paraId="7D7BCAFF" w14:textId="77777777" w:rsidR="00345B15" w:rsidRPr="007D08A9" w:rsidRDefault="00345B15" w:rsidP="007D08A9">
            <w:pPr>
              <w:pStyle w:val="Normal1"/>
              <w:widowControl w:val="0"/>
              <w:pBdr>
                <w:top w:val="nil"/>
                <w:left w:val="nil"/>
                <w:bottom w:val="nil"/>
                <w:right w:val="nil"/>
                <w:between w:val="nil"/>
              </w:pBdr>
              <w:spacing w:line="360" w:lineRule="auto"/>
              <w:ind w:left="57" w:firstLine="284"/>
              <w:rPr>
                <w:rFonts w:ascii="Calibri" w:eastAsia="Times New Roman" w:hAnsi="Calibri" w:cs="Calibri"/>
                <w:b/>
              </w:rPr>
            </w:pPr>
            <w:r w:rsidRPr="007D08A9">
              <w:rPr>
                <w:rFonts w:ascii="Calibri" w:eastAsia="Times New Roman" w:hAnsi="Calibri" w:cs="Calibri"/>
                <w:b/>
              </w:rPr>
              <w:t>Technology</w:t>
            </w:r>
          </w:p>
        </w:tc>
        <w:tc>
          <w:tcPr>
            <w:tcW w:w="4680" w:type="dxa"/>
            <w:shd w:val="clear" w:color="auto" w:fill="auto"/>
            <w:tcMar>
              <w:top w:w="100" w:type="dxa"/>
              <w:left w:w="100" w:type="dxa"/>
              <w:bottom w:w="100" w:type="dxa"/>
              <w:right w:w="100" w:type="dxa"/>
            </w:tcMar>
          </w:tcPr>
          <w:p w14:paraId="1127A67B" w14:textId="77777777" w:rsidR="00345B15" w:rsidRPr="007D08A9" w:rsidRDefault="00345B15" w:rsidP="007D08A9">
            <w:pPr>
              <w:pStyle w:val="Normal1"/>
              <w:widowControl w:val="0"/>
              <w:numPr>
                <w:ilvl w:val="0"/>
                <w:numId w:val="4"/>
              </w:numPr>
              <w:pBdr>
                <w:top w:val="nil"/>
                <w:left w:val="nil"/>
                <w:bottom w:val="nil"/>
                <w:right w:val="nil"/>
                <w:between w:val="nil"/>
              </w:pBdr>
              <w:spacing w:line="360" w:lineRule="auto"/>
              <w:ind w:left="57" w:firstLine="284"/>
              <w:rPr>
                <w:rFonts w:ascii="Calibri" w:eastAsia="Times New Roman" w:hAnsi="Calibri" w:cs="Calibri"/>
              </w:rPr>
            </w:pPr>
            <w:r w:rsidRPr="007D08A9">
              <w:rPr>
                <w:rFonts w:ascii="Calibri" w:eastAsia="Times New Roman" w:hAnsi="Calibri" w:cs="Calibri"/>
              </w:rPr>
              <w:t>Development and dissemination of mobile technology</w:t>
            </w:r>
          </w:p>
          <w:p w14:paraId="392A6A51" w14:textId="77777777" w:rsidR="00345B15" w:rsidRPr="007D08A9" w:rsidRDefault="00345B15" w:rsidP="007D08A9">
            <w:pPr>
              <w:pStyle w:val="Normal1"/>
              <w:widowControl w:val="0"/>
              <w:numPr>
                <w:ilvl w:val="0"/>
                <w:numId w:val="4"/>
              </w:numPr>
              <w:pBdr>
                <w:top w:val="nil"/>
                <w:left w:val="nil"/>
                <w:bottom w:val="nil"/>
                <w:right w:val="nil"/>
                <w:between w:val="nil"/>
              </w:pBdr>
              <w:spacing w:line="360" w:lineRule="auto"/>
              <w:ind w:left="57" w:firstLine="284"/>
              <w:rPr>
                <w:rFonts w:ascii="Calibri" w:eastAsia="Times New Roman" w:hAnsi="Calibri" w:cs="Calibri"/>
              </w:rPr>
            </w:pPr>
            <w:r w:rsidRPr="007D08A9">
              <w:rPr>
                <w:rFonts w:ascii="Calibri" w:eastAsia="Times New Roman" w:hAnsi="Calibri" w:cs="Calibri"/>
              </w:rPr>
              <w:t>Empowering the supply chain partners</w:t>
            </w:r>
          </w:p>
        </w:tc>
      </w:tr>
      <w:tr w:rsidR="00345B15" w:rsidRPr="007D08A9" w14:paraId="09BF4414" w14:textId="77777777" w:rsidTr="003F5A63">
        <w:trPr>
          <w:cantSplit/>
          <w:tblHeader/>
        </w:trPr>
        <w:tc>
          <w:tcPr>
            <w:tcW w:w="4680" w:type="dxa"/>
            <w:shd w:val="clear" w:color="auto" w:fill="auto"/>
            <w:tcMar>
              <w:top w:w="100" w:type="dxa"/>
              <w:left w:w="100" w:type="dxa"/>
              <w:bottom w:w="100" w:type="dxa"/>
              <w:right w:w="100" w:type="dxa"/>
            </w:tcMar>
          </w:tcPr>
          <w:p w14:paraId="6F179E97" w14:textId="77777777" w:rsidR="00345B15" w:rsidRPr="007D08A9" w:rsidRDefault="00345B15" w:rsidP="007D08A9">
            <w:pPr>
              <w:pStyle w:val="Normal1"/>
              <w:widowControl w:val="0"/>
              <w:pBdr>
                <w:top w:val="nil"/>
                <w:left w:val="nil"/>
                <w:bottom w:val="nil"/>
                <w:right w:val="nil"/>
                <w:between w:val="nil"/>
              </w:pBdr>
              <w:spacing w:line="360" w:lineRule="auto"/>
              <w:ind w:left="57" w:firstLine="284"/>
              <w:rPr>
                <w:rFonts w:ascii="Calibri" w:eastAsia="Times New Roman" w:hAnsi="Calibri" w:cs="Calibri"/>
                <w:b/>
              </w:rPr>
            </w:pPr>
            <w:r w:rsidRPr="007D08A9">
              <w:rPr>
                <w:rFonts w:ascii="Calibri" w:eastAsia="Times New Roman" w:hAnsi="Calibri" w:cs="Calibri"/>
                <w:b/>
              </w:rPr>
              <w:t>Legal</w:t>
            </w:r>
          </w:p>
        </w:tc>
        <w:tc>
          <w:tcPr>
            <w:tcW w:w="4680" w:type="dxa"/>
            <w:shd w:val="clear" w:color="auto" w:fill="auto"/>
            <w:tcMar>
              <w:top w:w="100" w:type="dxa"/>
              <w:left w:w="100" w:type="dxa"/>
              <w:bottom w:w="100" w:type="dxa"/>
              <w:right w:w="100" w:type="dxa"/>
            </w:tcMar>
          </w:tcPr>
          <w:p w14:paraId="782C0495" w14:textId="77777777" w:rsidR="00345B15" w:rsidRPr="007D08A9" w:rsidRDefault="00345B15" w:rsidP="007D08A9">
            <w:pPr>
              <w:pStyle w:val="Normal1"/>
              <w:widowControl w:val="0"/>
              <w:numPr>
                <w:ilvl w:val="0"/>
                <w:numId w:val="8"/>
              </w:numPr>
              <w:pBdr>
                <w:top w:val="nil"/>
                <w:left w:val="nil"/>
                <w:bottom w:val="nil"/>
                <w:right w:val="nil"/>
                <w:between w:val="nil"/>
              </w:pBdr>
              <w:spacing w:line="360" w:lineRule="auto"/>
              <w:ind w:left="57" w:firstLine="284"/>
              <w:rPr>
                <w:rFonts w:ascii="Calibri" w:eastAsia="Times New Roman" w:hAnsi="Calibri" w:cs="Calibri"/>
              </w:rPr>
            </w:pPr>
            <w:r w:rsidRPr="007D08A9">
              <w:rPr>
                <w:rFonts w:ascii="Calibri" w:eastAsia="Times New Roman" w:hAnsi="Calibri" w:cs="Calibri"/>
              </w:rPr>
              <w:t>The implication of business laws</w:t>
            </w:r>
          </w:p>
          <w:p w14:paraId="4BB8C08A" w14:textId="77777777" w:rsidR="00345B15" w:rsidRPr="007D08A9" w:rsidRDefault="00345B15" w:rsidP="007D08A9">
            <w:pPr>
              <w:pStyle w:val="Normal1"/>
              <w:widowControl w:val="0"/>
              <w:numPr>
                <w:ilvl w:val="0"/>
                <w:numId w:val="8"/>
              </w:numPr>
              <w:pBdr>
                <w:top w:val="nil"/>
                <w:left w:val="nil"/>
                <w:bottom w:val="nil"/>
                <w:right w:val="nil"/>
                <w:between w:val="nil"/>
              </w:pBdr>
              <w:spacing w:line="360" w:lineRule="auto"/>
              <w:ind w:left="57" w:firstLine="284"/>
              <w:rPr>
                <w:rFonts w:ascii="Calibri" w:eastAsia="Times New Roman" w:hAnsi="Calibri" w:cs="Calibri"/>
              </w:rPr>
            </w:pPr>
            <w:r w:rsidRPr="007D08A9">
              <w:rPr>
                <w:rFonts w:ascii="Calibri" w:eastAsia="Times New Roman" w:hAnsi="Calibri" w:cs="Calibri"/>
              </w:rPr>
              <w:t>Employment law application</w:t>
            </w:r>
          </w:p>
        </w:tc>
      </w:tr>
      <w:tr w:rsidR="00345B15" w:rsidRPr="007D08A9" w14:paraId="066780CD" w14:textId="77777777" w:rsidTr="003F5A63">
        <w:trPr>
          <w:cantSplit/>
          <w:tblHeader/>
        </w:trPr>
        <w:tc>
          <w:tcPr>
            <w:tcW w:w="4680" w:type="dxa"/>
            <w:shd w:val="clear" w:color="auto" w:fill="auto"/>
            <w:tcMar>
              <w:top w:w="100" w:type="dxa"/>
              <w:left w:w="100" w:type="dxa"/>
              <w:bottom w:w="100" w:type="dxa"/>
              <w:right w:w="100" w:type="dxa"/>
            </w:tcMar>
          </w:tcPr>
          <w:p w14:paraId="09A373DC" w14:textId="77777777" w:rsidR="00345B15" w:rsidRPr="007D08A9" w:rsidRDefault="00345B15" w:rsidP="007D08A9">
            <w:pPr>
              <w:pStyle w:val="Normal1"/>
              <w:widowControl w:val="0"/>
              <w:pBdr>
                <w:top w:val="nil"/>
                <w:left w:val="nil"/>
                <w:bottom w:val="nil"/>
                <w:right w:val="nil"/>
                <w:between w:val="nil"/>
              </w:pBdr>
              <w:spacing w:line="360" w:lineRule="auto"/>
              <w:ind w:left="57" w:firstLine="284"/>
              <w:rPr>
                <w:rFonts w:ascii="Calibri" w:eastAsia="Times New Roman" w:hAnsi="Calibri" w:cs="Calibri"/>
                <w:b/>
              </w:rPr>
            </w:pPr>
            <w:r w:rsidRPr="007D08A9">
              <w:rPr>
                <w:rFonts w:ascii="Calibri" w:eastAsia="Times New Roman" w:hAnsi="Calibri" w:cs="Calibri"/>
                <w:b/>
              </w:rPr>
              <w:t>Environmental</w:t>
            </w:r>
          </w:p>
        </w:tc>
        <w:tc>
          <w:tcPr>
            <w:tcW w:w="4680" w:type="dxa"/>
            <w:shd w:val="clear" w:color="auto" w:fill="auto"/>
            <w:tcMar>
              <w:top w:w="100" w:type="dxa"/>
              <w:left w:w="100" w:type="dxa"/>
              <w:bottom w:w="100" w:type="dxa"/>
              <w:right w:w="100" w:type="dxa"/>
            </w:tcMar>
          </w:tcPr>
          <w:p w14:paraId="5EA06210" w14:textId="77777777" w:rsidR="00345B15" w:rsidRPr="007D08A9" w:rsidRDefault="00345B15" w:rsidP="007D08A9">
            <w:pPr>
              <w:pStyle w:val="Normal1"/>
              <w:widowControl w:val="0"/>
              <w:numPr>
                <w:ilvl w:val="0"/>
                <w:numId w:val="6"/>
              </w:numPr>
              <w:pBdr>
                <w:top w:val="nil"/>
                <w:left w:val="nil"/>
                <w:bottom w:val="nil"/>
                <w:right w:val="nil"/>
                <w:between w:val="nil"/>
              </w:pBdr>
              <w:spacing w:line="360" w:lineRule="auto"/>
              <w:ind w:left="57" w:firstLine="284"/>
              <w:rPr>
                <w:rFonts w:ascii="Calibri" w:eastAsia="Times New Roman" w:hAnsi="Calibri" w:cs="Calibri"/>
              </w:rPr>
            </w:pPr>
            <w:r w:rsidRPr="007D08A9">
              <w:rPr>
                <w:rFonts w:ascii="Calibri" w:eastAsia="Times New Roman" w:hAnsi="Calibri" w:cs="Calibri"/>
              </w:rPr>
              <w:t>Regular scrutiny of environmental agencies</w:t>
            </w:r>
          </w:p>
          <w:p w14:paraId="49DEE0EB" w14:textId="77777777" w:rsidR="00345B15" w:rsidRPr="007D08A9" w:rsidRDefault="00345B15" w:rsidP="007D08A9">
            <w:pPr>
              <w:pStyle w:val="Normal1"/>
              <w:widowControl w:val="0"/>
              <w:numPr>
                <w:ilvl w:val="0"/>
                <w:numId w:val="6"/>
              </w:numPr>
              <w:pBdr>
                <w:top w:val="nil"/>
                <w:left w:val="nil"/>
                <w:bottom w:val="nil"/>
                <w:right w:val="nil"/>
                <w:between w:val="nil"/>
              </w:pBdr>
              <w:spacing w:line="360" w:lineRule="auto"/>
              <w:ind w:left="57" w:firstLine="284"/>
              <w:rPr>
                <w:rFonts w:ascii="Calibri" w:eastAsia="Times New Roman" w:hAnsi="Calibri" w:cs="Calibri"/>
              </w:rPr>
            </w:pPr>
            <w:r w:rsidRPr="007D08A9">
              <w:rPr>
                <w:rFonts w:ascii="Calibri" w:eastAsia="Times New Roman" w:hAnsi="Calibri" w:cs="Calibri"/>
              </w:rPr>
              <w:t>Environmental norms are altering the product innovation</w:t>
            </w:r>
          </w:p>
        </w:tc>
      </w:tr>
    </w:tbl>
    <w:p w14:paraId="4BC4DB64" w14:textId="77777777" w:rsidR="00345B15" w:rsidRPr="007D08A9" w:rsidRDefault="00345B15" w:rsidP="007D08A9">
      <w:pPr>
        <w:pStyle w:val="Normal1"/>
        <w:spacing w:line="360" w:lineRule="auto"/>
        <w:ind w:left="57" w:firstLine="284"/>
        <w:jc w:val="center"/>
        <w:rPr>
          <w:rFonts w:ascii="Calibri" w:eastAsia="Times New Roman" w:hAnsi="Calibri" w:cs="Calibri"/>
          <w:b/>
        </w:rPr>
      </w:pPr>
      <w:r w:rsidRPr="007D08A9">
        <w:rPr>
          <w:rFonts w:ascii="Calibri" w:eastAsia="Times New Roman" w:hAnsi="Calibri" w:cs="Calibri"/>
          <w:b/>
        </w:rPr>
        <w:t>Table 1: PESTLE analysis</w:t>
      </w:r>
    </w:p>
    <w:p w14:paraId="5A215787" w14:textId="77777777" w:rsidR="00345B15" w:rsidRPr="007D08A9" w:rsidRDefault="00345B15" w:rsidP="007D08A9">
      <w:pPr>
        <w:pStyle w:val="Normal1"/>
        <w:spacing w:line="360" w:lineRule="auto"/>
        <w:ind w:left="57" w:firstLine="284"/>
        <w:jc w:val="center"/>
        <w:rPr>
          <w:rFonts w:ascii="Calibri" w:eastAsia="Times New Roman" w:hAnsi="Calibri" w:cs="Calibri"/>
        </w:rPr>
      </w:pPr>
      <w:r w:rsidRPr="007D08A9">
        <w:rPr>
          <w:rFonts w:ascii="Calibri" w:eastAsia="Times New Roman" w:hAnsi="Calibri" w:cs="Calibri"/>
        </w:rPr>
        <w:lastRenderedPageBreak/>
        <w:t>(Source: Created by Self)</w:t>
      </w:r>
    </w:p>
    <w:p w14:paraId="4C27CBD4" w14:textId="77777777" w:rsidR="00345B15" w:rsidRPr="007D08A9" w:rsidRDefault="00345B15" w:rsidP="007D08A9">
      <w:pPr>
        <w:pStyle w:val="Normal1"/>
        <w:spacing w:line="360" w:lineRule="auto"/>
        <w:ind w:left="57" w:firstLine="284"/>
        <w:jc w:val="both"/>
        <w:rPr>
          <w:rFonts w:ascii="Calibri" w:eastAsia="Times New Roman" w:hAnsi="Calibri" w:cs="Calibri"/>
        </w:rPr>
      </w:pPr>
      <w:r w:rsidRPr="007D08A9">
        <w:rPr>
          <w:rFonts w:ascii="Calibri" w:eastAsia="Times New Roman" w:hAnsi="Calibri" w:cs="Calibri"/>
        </w:rPr>
        <w:t>As per the PESTLE analysis, it can be identified that Aston Martin had been functioning as one of the best automobile companies. The organization has been able to undertake several factors which have improved the sales of the firm. Along with this, the firm also faced issues. It is due to the unstable economic conditions of the state. With concern to the situational analysis of Covid-19, it can be identified that the firm has faced high loss accordingly. The company segments the car into two groups, core and special (</w:t>
      </w:r>
      <w:proofErr w:type="spellStart"/>
      <w:r w:rsidRPr="007D08A9">
        <w:rPr>
          <w:rFonts w:ascii="Calibri" w:eastAsia="Times New Roman" w:hAnsi="Calibri" w:cs="Calibri"/>
          <w:color w:val="3C4043"/>
          <w:highlight w:val="white"/>
        </w:rPr>
        <w:t>Fazendeiro</w:t>
      </w:r>
      <w:proofErr w:type="spellEnd"/>
      <w:r w:rsidRPr="007D08A9">
        <w:rPr>
          <w:rFonts w:ascii="Calibri" w:eastAsia="Times New Roman" w:hAnsi="Calibri" w:cs="Calibri"/>
          <w:color w:val="3C4043"/>
          <w:highlight w:val="white"/>
        </w:rPr>
        <w:t>, 2020</w:t>
      </w:r>
      <w:r w:rsidRPr="007D08A9">
        <w:rPr>
          <w:rFonts w:ascii="Calibri" w:eastAsia="Times New Roman" w:hAnsi="Calibri" w:cs="Calibri"/>
        </w:rPr>
        <w:t>). However, it was also required to bring in a change for the current change. In addition to it, the technical aspect has already been helpful to meet the environmental analysis accordingly.</w:t>
      </w:r>
    </w:p>
    <w:p w14:paraId="2DC37289" w14:textId="77777777" w:rsidR="00345B15" w:rsidRPr="007D08A9" w:rsidRDefault="00345B15" w:rsidP="007D08A9">
      <w:pPr>
        <w:pStyle w:val="Heading1"/>
        <w:spacing w:before="0"/>
        <w:ind w:left="57" w:firstLine="284"/>
        <w:rPr>
          <w:rFonts w:ascii="Calibri" w:hAnsi="Calibri" w:cs="Calibri"/>
          <w:sz w:val="22"/>
          <w:szCs w:val="22"/>
        </w:rPr>
      </w:pPr>
      <w:bookmarkStart w:id="4" w:name="_Toc98266926"/>
      <w:r w:rsidRPr="007D08A9">
        <w:rPr>
          <w:rFonts w:ascii="Calibri" w:hAnsi="Calibri" w:cs="Calibri"/>
          <w:sz w:val="22"/>
          <w:szCs w:val="22"/>
        </w:rPr>
        <w:t>Porter's diamond</w:t>
      </w:r>
      <w:bookmarkEnd w:id="4"/>
    </w:p>
    <w:p w14:paraId="3E0DC889" w14:textId="7B210D46" w:rsidR="00345B15" w:rsidRPr="007D08A9" w:rsidRDefault="00345B15" w:rsidP="007D08A9">
      <w:pPr>
        <w:pStyle w:val="Normal1"/>
        <w:spacing w:line="360" w:lineRule="auto"/>
        <w:ind w:left="57" w:firstLine="284"/>
        <w:jc w:val="both"/>
        <w:rPr>
          <w:rFonts w:ascii="Calibri" w:eastAsia="Times New Roman" w:hAnsi="Calibri" w:cs="Calibri"/>
        </w:rPr>
      </w:pPr>
      <w:r w:rsidRPr="007D08A9">
        <w:rPr>
          <w:rFonts w:ascii="Calibri" w:eastAsia="Times New Roman" w:hAnsi="Calibri" w:cs="Calibri"/>
        </w:rPr>
        <w:t xml:space="preserve">With porter's diamond, the condition of the firm can be well </w:t>
      </w:r>
      <w:r w:rsidR="00362161" w:rsidRPr="007D08A9">
        <w:rPr>
          <w:rFonts w:ascii="Calibri" w:eastAsia="Times New Roman" w:hAnsi="Calibri" w:cs="Calibri"/>
        </w:rPr>
        <w:t>analysed</w:t>
      </w:r>
      <w:r w:rsidRPr="007D08A9">
        <w:rPr>
          <w:rFonts w:ascii="Calibri" w:eastAsia="Times New Roman" w:hAnsi="Calibri" w:cs="Calibri"/>
        </w:rPr>
        <w:t>.</w:t>
      </w:r>
    </w:p>
    <w:p w14:paraId="31D316A6" w14:textId="77777777" w:rsidR="00345B15" w:rsidRPr="007D08A9" w:rsidRDefault="00345B15" w:rsidP="007D08A9">
      <w:pPr>
        <w:pStyle w:val="Normal1"/>
        <w:spacing w:line="360" w:lineRule="auto"/>
        <w:ind w:left="57" w:firstLine="284"/>
        <w:jc w:val="center"/>
        <w:rPr>
          <w:rFonts w:ascii="Calibri" w:eastAsia="Times New Roman" w:hAnsi="Calibri" w:cs="Calibri"/>
        </w:rPr>
      </w:pPr>
      <w:r w:rsidRPr="007D08A9">
        <w:rPr>
          <w:rFonts w:ascii="Calibri" w:eastAsia="Times New Roman" w:hAnsi="Calibri" w:cs="Calibri"/>
          <w:noProof/>
        </w:rPr>
        <w:drawing>
          <wp:inline distT="114300" distB="114300" distL="114300" distR="114300" wp14:anchorId="6571B1B2" wp14:editId="55BADD65">
            <wp:extent cx="3277519" cy="2519028"/>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9"/>
                    <a:stretch>
                      <a:fillRect/>
                    </a:stretch>
                  </pic:blipFill>
                  <pic:spPr>
                    <a:xfrm>
                      <a:off x="0" y="0"/>
                      <a:ext cx="3277519" cy="2519028"/>
                    </a:xfrm>
                    <a:prstGeom prst="rect">
                      <a:avLst/>
                    </a:prstGeom>
                  </pic:spPr>
                </pic:pic>
              </a:graphicData>
            </a:graphic>
          </wp:inline>
        </w:drawing>
      </w:r>
    </w:p>
    <w:p w14:paraId="0A18A0D8" w14:textId="77777777" w:rsidR="00345B15" w:rsidRPr="007D08A9" w:rsidRDefault="00345B15" w:rsidP="007D08A9">
      <w:pPr>
        <w:pStyle w:val="Normal1"/>
        <w:spacing w:line="360" w:lineRule="auto"/>
        <w:ind w:left="57" w:firstLine="284"/>
        <w:jc w:val="center"/>
        <w:rPr>
          <w:rFonts w:ascii="Calibri" w:eastAsia="Times New Roman" w:hAnsi="Calibri" w:cs="Calibri"/>
          <w:b/>
        </w:rPr>
      </w:pPr>
      <w:r w:rsidRPr="007D08A9">
        <w:rPr>
          <w:rFonts w:ascii="Calibri" w:eastAsia="Times New Roman" w:hAnsi="Calibri" w:cs="Calibri"/>
          <w:b/>
        </w:rPr>
        <w:t>Figure 1: Porter’s Diamond</w:t>
      </w:r>
    </w:p>
    <w:p w14:paraId="6DDF3D55" w14:textId="77777777" w:rsidR="00345B15" w:rsidRPr="007D08A9" w:rsidRDefault="00345B15" w:rsidP="007D08A9">
      <w:pPr>
        <w:pStyle w:val="Normal1"/>
        <w:spacing w:line="360" w:lineRule="auto"/>
        <w:ind w:left="57" w:firstLine="284"/>
        <w:jc w:val="center"/>
        <w:rPr>
          <w:rFonts w:ascii="Calibri" w:eastAsia="Times New Roman" w:hAnsi="Calibri" w:cs="Calibri"/>
        </w:rPr>
      </w:pPr>
      <w:r w:rsidRPr="007D08A9">
        <w:rPr>
          <w:rFonts w:ascii="Calibri" w:eastAsia="Times New Roman" w:hAnsi="Calibri" w:cs="Calibri"/>
        </w:rPr>
        <w:t xml:space="preserve">(Source: </w:t>
      </w:r>
      <w:r w:rsidR="00500F0C" w:rsidRPr="007D08A9">
        <w:rPr>
          <w:rFonts w:ascii="Calibri" w:eastAsia="Times New Roman" w:hAnsi="Calibri" w:cs="Calibri"/>
          <w:color w:val="3C4043"/>
          <w:highlight w:val="white"/>
        </w:rPr>
        <w:t>Popescu et al., 2018</w:t>
      </w:r>
      <w:r w:rsidRPr="007D08A9">
        <w:rPr>
          <w:rFonts w:ascii="Calibri" w:eastAsia="Times New Roman" w:hAnsi="Calibri" w:cs="Calibri"/>
        </w:rPr>
        <w:t>)</w:t>
      </w:r>
    </w:p>
    <w:p w14:paraId="2840CEEE" w14:textId="77777777" w:rsidR="00345B15" w:rsidRPr="007D08A9" w:rsidRDefault="00345B15" w:rsidP="007D08A9">
      <w:pPr>
        <w:pStyle w:val="Normal1"/>
        <w:spacing w:line="360" w:lineRule="auto"/>
        <w:ind w:left="57" w:firstLine="284"/>
        <w:jc w:val="both"/>
        <w:rPr>
          <w:rFonts w:ascii="Calibri" w:eastAsia="Times New Roman" w:hAnsi="Calibri" w:cs="Calibri"/>
        </w:rPr>
      </w:pPr>
      <w:r w:rsidRPr="007D08A9">
        <w:rPr>
          <w:rFonts w:ascii="Calibri" w:eastAsia="Times New Roman" w:hAnsi="Calibri" w:cs="Calibri"/>
        </w:rPr>
        <w:t>The factors of Porter’s diamond are</w:t>
      </w:r>
    </w:p>
    <w:p w14:paraId="594F4D69" w14:textId="77777777" w:rsidR="00345B15" w:rsidRPr="007D08A9" w:rsidRDefault="00345B15" w:rsidP="007D08A9">
      <w:pPr>
        <w:pStyle w:val="Normal1"/>
        <w:spacing w:line="360" w:lineRule="auto"/>
        <w:ind w:left="57" w:firstLine="284"/>
        <w:jc w:val="both"/>
        <w:rPr>
          <w:rFonts w:ascii="Calibri" w:eastAsia="Times New Roman" w:hAnsi="Calibri" w:cs="Calibri"/>
          <w:b/>
          <w:i/>
        </w:rPr>
      </w:pPr>
      <w:r w:rsidRPr="007D08A9">
        <w:rPr>
          <w:rFonts w:ascii="Calibri" w:eastAsia="Times New Roman" w:hAnsi="Calibri" w:cs="Calibri"/>
          <w:b/>
          <w:i/>
        </w:rPr>
        <w:t>Factor condition</w:t>
      </w:r>
    </w:p>
    <w:p w14:paraId="5259A3E3" w14:textId="77777777" w:rsidR="00345B15" w:rsidRPr="007D08A9" w:rsidRDefault="00345B15" w:rsidP="007D08A9">
      <w:pPr>
        <w:pStyle w:val="Normal1"/>
        <w:spacing w:line="360" w:lineRule="auto"/>
        <w:ind w:left="57" w:firstLine="284"/>
        <w:jc w:val="both"/>
        <w:rPr>
          <w:rFonts w:ascii="Calibri" w:eastAsia="Times New Roman" w:hAnsi="Calibri" w:cs="Calibri"/>
        </w:rPr>
      </w:pPr>
      <w:r w:rsidRPr="007D08A9">
        <w:rPr>
          <w:rFonts w:ascii="Calibri" w:eastAsia="Times New Roman" w:hAnsi="Calibri" w:cs="Calibri"/>
        </w:rPr>
        <w:t>Resources are an important aspect that can be considered to prepare the car in the best way. The factors of natural resources, human resources and capital resources are considered to be an important part. With the right assimilation of the key resources, the manufacturing of the cars can be done.</w:t>
      </w:r>
    </w:p>
    <w:p w14:paraId="53F12723" w14:textId="77777777" w:rsidR="00345B15" w:rsidRPr="007D08A9" w:rsidRDefault="00345B15" w:rsidP="007D08A9">
      <w:pPr>
        <w:pStyle w:val="Normal1"/>
        <w:spacing w:line="360" w:lineRule="auto"/>
        <w:ind w:left="57" w:firstLine="284"/>
        <w:jc w:val="both"/>
        <w:rPr>
          <w:rFonts w:ascii="Calibri" w:eastAsia="Times New Roman" w:hAnsi="Calibri" w:cs="Calibri"/>
          <w:b/>
          <w:i/>
        </w:rPr>
      </w:pPr>
      <w:r w:rsidRPr="007D08A9">
        <w:rPr>
          <w:rFonts w:ascii="Calibri" w:eastAsia="Times New Roman" w:hAnsi="Calibri" w:cs="Calibri"/>
          <w:b/>
          <w:i/>
        </w:rPr>
        <w:t>Firm strategy and rivalry</w:t>
      </w:r>
    </w:p>
    <w:p w14:paraId="6577443A" w14:textId="77777777" w:rsidR="00345B15" w:rsidRPr="007D08A9" w:rsidRDefault="00345B15" w:rsidP="007D08A9">
      <w:pPr>
        <w:pStyle w:val="Normal1"/>
        <w:spacing w:line="360" w:lineRule="auto"/>
        <w:ind w:left="57" w:firstLine="284"/>
        <w:jc w:val="both"/>
        <w:rPr>
          <w:rFonts w:ascii="Calibri" w:eastAsia="Times New Roman" w:hAnsi="Calibri" w:cs="Calibri"/>
        </w:rPr>
      </w:pPr>
      <w:r w:rsidRPr="007D08A9">
        <w:rPr>
          <w:rFonts w:ascii="Calibri" w:eastAsia="Times New Roman" w:hAnsi="Calibri" w:cs="Calibri"/>
        </w:rPr>
        <w:t xml:space="preserve">Aston Martin holds a strong firm strategy to improve organizational growth. Aston Martin aims to provide the customers with optimum quality of products. The role of organizational leadership is highly </w:t>
      </w:r>
      <w:r w:rsidRPr="007D08A9">
        <w:rPr>
          <w:rFonts w:ascii="Calibri" w:eastAsia="Times New Roman" w:hAnsi="Calibri" w:cs="Calibri"/>
        </w:rPr>
        <w:lastRenderedPageBreak/>
        <w:t xml:space="preserve">important to set up the internationalization of the company. There is also intense competition among the local car dealers. </w:t>
      </w:r>
    </w:p>
    <w:p w14:paraId="2B814F18" w14:textId="77777777" w:rsidR="00345B15" w:rsidRPr="007D08A9" w:rsidRDefault="00345B15" w:rsidP="007D08A9">
      <w:pPr>
        <w:pStyle w:val="Normal1"/>
        <w:spacing w:line="360" w:lineRule="auto"/>
        <w:ind w:left="57" w:firstLine="284"/>
        <w:jc w:val="both"/>
        <w:rPr>
          <w:rFonts w:ascii="Calibri" w:eastAsia="Times New Roman" w:hAnsi="Calibri" w:cs="Calibri"/>
          <w:b/>
          <w:i/>
        </w:rPr>
      </w:pPr>
      <w:r w:rsidRPr="007D08A9">
        <w:rPr>
          <w:rFonts w:ascii="Calibri" w:eastAsia="Times New Roman" w:hAnsi="Calibri" w:cs="Calibri"/>
          <w:b/>
          <w:i/>
        </w:rPr>
        <w:t>Relation to supporting industries</w:t>
      </w:r>
    </w:p>
    <w:p w14:paraId="1AC42662" w14:textId="77777777" w:rsidR="00345B15" w:rsidRPr="007D08A9" w:rsidRDefault="00345B15" w:rsidP="007D08A9">
      <w:pPr>
        <w:pStyle w:val="Normal1"/>
        <w:spacing w:line="360" w:lineRule="auto"/>
        <w:ind w:left="57" w:firstLine="284"/>
        <w:jc w:val="both"/>
        <w:rPr>
          <w:rFonts w:ascii="Calibri" w:eastAsia="Times New Roman" w:hAnsi="Calibri" w:cs="Calibri"/>
        </w:rPr>
      </w:pPr>
      <w:r w:rsidRPr="007D08A9">
        <w:rPr>
          <w:rFonts w:ascii="Calibri" w:eastAsia="Times New Roman" w:hAnsi="Calibri" w:cs="Calibri"/>
        </w:rPr>
        <w:t>The presence of related industries has been an aspect of growth and development in the terms of expansion and internationalization. It is so because the industries have helped Aston Martin in conducting business operations by providing supporting materials. The source of packing materials and raw materials have helped to improve the quality of the cars. It would be a utopia to expect self-discipline from the industries in the long run process (</w:t>
      </w:r>
      <w:r w:rsidRPr="007D08A9">
        <w:rPr>
          <w:rFonts w:ascii="Calibri" w:eastAsia="Times New Roman" w:hAnsi="Calibri" w:cs="Calibri"/>
          <w:color w:val="3C4043"/>
          <w:highlight w:val="white"/>
        </w:rPr>
        <w:t>Popescu et al., 2018</w:t>
      </w:r>
      <w:r w:rsidRPr="007D08A9">
        <w:rPr>
          <w:rFonts w:ascii="Calibri" w:eastAsia="Times New Roman" w:hAnsi="Calibri" w:cs="Calibri"/>
        </w:rPr>
        <w:t>).</w:t>
      </w:r>
    </w:p>
    <w:p w14:paraId="72014F32" w14:textId="77777777" w:rsidR="00345B15" w:rsidRPr="007D08A9" w:rsidRDefault="00345B15" w:rsidP="007D08A9">
      <w:pPr>
        <w:pStyle w:val="Normal1"/>
        <w:spacing w:line="360" w:lineRule="auto"/>
        <w:ind w:left="57" w:firstLine="284"/>
        <w:jc w:val="both"/>
        <w:rPr>
          <w:rFonts w:ascii="Calibri" w:eastAsia="Times New Roman" w:hAnsi="Calibri" w:cs="Calibri"/>
          <w:b/>
          <w:i/>
        </w:rPr>
      </w:pPr>
      <w:r w:rsidRPr="007D08A9">
        <w:rPr>
          <w:rFonts w:ascii="Calibri" w:eastAsia="Times New Roman" w:hAnsi="Calibri" w:cs="Calibri"/>
          <w:b/>
          <w:i/>
        </w:rPr>
        <w:t>Demand conditions</w:t>
      </w:r>
    </w:p>
    <w:p w14:paraId="374829F3" w14:textId="77777777" w:rsidR="00345B15" w:rsidRPr="007D08A9" w:rsidRDefault="00345B15" w:rsidP="007D08A9">
      <w:pPr>
        <w:pStyle w:val="Normal1"/>
        <w:spacing w:line="360" w:lineRule="auto"/>
        <w:ind w:left="57" w:firstLine="284"/>
        <w:jc w:val="both"/>
        <w:rPr>
          <w:rFonts w:ascii="Calibri" w:eastAsia="Times New Roman" w:hAnsi="Calibri" w:cs="Calibri"/>
        </w:rPr>
      </w:pPr>
      <w:r w:rsidRPr="007D08A9">
        <w:rPr>
          <w:rFonts w:ascii="Calibri" w:eastAsia="Times New Roman" w:hAnsi="Calibri" w:cs="Calibri"/>
        </w:rPr>
        <w:t xml:space="preserve">The demand conditions of the national and the international market are to be well evaluated. With the demand conditions, it can be well evaluated that the needs are to be evaluated evenly. Thus, the needs of the people are to be fulfilled accordingly. </w:t>
      </w:r>
    </w:p>
    <w:p w14:paraId="667E219F" w14:textId="77777777" w:rsidR="00345B15" w:rsidRPr="007D08A9" w:rsidRDefault="00345B15" w:rsidP="007D08A9">
      <w:pPr>
        <w:pStyle w:val="Heading1"/>
        <w:spacing w:before="0"/>
        <w:ind w:left="57" w:firstLine="284"/>
        <w:rPr>
          <w:rFonts w:ascii="Calibri" w:hAnsi="Calibri" w:cs="Calibri"/>
          <w:sz w:val="22"/>
          <w:szCs w:val="22"/>
        </w:rPr>
      </w:pPr>
      <w:bookmarkStart w:id="5" w:name="_Toc98266927"/>
      <w:r w:rsidRPr="007D08A9">
        <w:rPr>
          <w:rFonts w:ascii="Calibri" w:hAnsi="Calibri" w:cs="Calibri"/>
          <w:sz w:val="22"/>
          <w:szCs w:val="22"/>
        </w:rPr>
        <w:t>Value Network</w:t>
      </w:r>
      <w:bookmarkEnd w:id="5"/>
    </w:p>
    <w:p w14:paraId="0FDCC282" w14:textId="77777777" w:rsidR="00345B15" w:rsidRPr="007D08A9" w:rsidRDefault="00345B15" w:rsidP="007D08A9">
      <w:pPr>
        <w:pStyle w:val="Normal1"/>
        <w:spacing w:line="360" w:lineRule="auto"/>
        <w:ind w:left="57" w:firstLine="284"/>
        <w:jc w:val="center"/>
        <w:rPr>
          <w:rFonts w:ascii="Calibri" w:eastAsia="Times New Roman" w:hAnsi="Calibri" w:cs="Calibri"/>
          <w:b/>
        </w:rPr>
      </w:pPr>
      <w:r w:rsidRPr="007D08A9">
        <w:rPr>
          <w:rFonts w:ascii="Calibri" w:eastAsia="Times New Roman" w:hAnsi="Calibri" w:cs="Calibri"/>
          <w:b/>
          <w:noProof/>
        </w:rPr>
        <w:drawing>
          <wp:inline distT="114300" distB="114300" distL="114300" distR="114300" wp14:anchorId="7CCC3C76" wp14:editId="423873BA">
            <wp:extent cx="2695575" cy="1666875"/>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0"/>
                    <a:stretch>
                      <a:fillRect/>
                    </a:stretch>
                  </pic:blipFill>
                  <pic:spPr>
                    <a:xfrm>
                      <a:off x="0" y="0"/>
                      <a:ext cx="2695575" cy="1666875"/>
                    </a:xfrm>
                    <a:prstGeom prst="rect">
                      <a:avLst/>
                    </a:prstGeom>
                  </pic:spPr>
                </pic:pic>
              </a:graphicData>
            </a:graphic>
          </wp:inline>
        </w:drawing>
      </w:r>
    </w:p>
    <w:p w14:paraId="231E9E5D" w14:textId="77777777" w:rsidR="00345B15" w:rsidRPr="007D08A9" w:rsidRDefault="00345B15" w:rsidP="007D08A9">
      <w:pPr>
        <w:pStyle w:val="Normal1"/>
        <w:spacing w:line="360" w:lineRule="auto"/>
        <w:ind w:left="57" w:firstLine="284"/>
        <w:jc w:val="center"/>
        <w:rPr>
          <w:rFonts w:ascii="Calibri" w:eastAsia="Times New Roman" w:hAnsi="Calibri" w:cs="Calibri"/>
          <w:b/>
        </w:rPr>
      </w:pPr>
      <w:r w:rsidRPr="007D08A9">
        <w:rPr>
          <w:rFonts w:ascii="Calibri" w:eastAsia="Times New Roman" w:hAnsi="Calibri" w:cs="Calibri"/>
          <w:b/>
        </w:rPr>
        <w:t>Figure 2: Value Network</w:t>
      </w:r>
    </w:p>
    <w:p w14:paraId="68AE24E8" w14:textId="77777777" w:rsidR="00345B15" w:rsidRPr="007D08A9" w:rsidRDefault="00345B15" w:rsidP="007D08A9">
      <w:pPr>
        <w:pStyle w:val="Normal1"/>
        <w:spacing w:line="360" w:lineRule="auto"/>
        <w:ind w:left="57" w:firstLine="284"/>
        <w:jc w:val="center"/>
        <w:rPr>
          <w:rFonts w:ascii="Calibri" w:eastAsia="Times New Roman" w:hAnsi="Calibri" w:cs="Calibri"/>
        </w:rPr>
      </w:pPr>
      <w:r w:rsidRPr="007D08A9">
        <w:rPr>
          <w:rFonts w:ascii="Calibri" w:eastAsia="Times New Roman" w:hAnsi="Calibri" w:cs="Calibri"/>
        </w:rPr>
        <w:t xml:space="preserve">(Source: </w:t>
      </w:r>
      <w:proofErr w:type="spellStart"/>
      <w:r w:rsidR="00500F0C" w:rsidRPr="007D08A9">
        <w:rPr>
          <w:rFonts w:ascii="Calibri" w:eastAsia="Times New Roman" w:hAnsi="Calibri" w:cs="Calibri"/>
          <w:color w:val="3C4043"/>
          <w:highlight w:val="white"/>
        </w:rPr>
        <w:t>Fazendeiro</w:t>
      </w:r>
      <w:proofErr w:type="spellEnd"/>
      <w:r w:rsidR="00500F0C" w:rsidRPr="007D08A9">
        <w:rPr>
          <w:rFonts w:ascii="Calibri" w:eastAsia="Times New Roman" w:hAnsi="Calibri" w:cs="Calibri"/>
          <w:color w:val="3C4043"/>
          <w:highlight w:val="white"/>
        </w:rPr>
        <w:t>, 2020</w:t>
      </w:r>
      <w:r w:rsidRPr="007D08A9">
        <w:rPr>
          <w:rFonts w:ascii="Calibri" w:eastAsia="Times New Roman" w:hAnsi="Calibri" w:cs="Calibri"/>
        </w:rPr>
        <w:t>)</w:t>
      </w:r>
    </w:p>
    <w:p w14:paraId="7BCAD14A" w14:textId="77777777" w:rsidR="00345B15" w:rsidRPr="007D08A9" w:rsidRDefault="00345B15" w:rsidP="007D08A9">
      <w:pPr>
        <w:pStyle w:val="Normal1"/>
        <w:spacing w:line="360" w:lineRule="auto"/>
        <w:ind w:left="57" w:firstLine="284"/>
        <w:jc w:val="both"/>
        <w:rPr>
          <w:rFonts w:ascii="Calibri" w:eastAsia="Times New Roman" w:hAnsi="Calibri" w:cs="Calibri"/>
          <w:b/>
        </w:rPr>
      </w:pPr>
    </w:p>
    <w:p w14:paraId="2ECBEB23" w14:textId="0A734CD8" w:rsidR="00345B15" w:rsidRPr="007D08A9" w:rsidRDefault="00345B15" w:rsidP="007D08A9">
      <w:pPr>
        <w:pStyle w:val="Normal1"/>
        <w:spacing w:line="360" w:lineRule="auto"/>
        <w:ind w:left="57" w:firstLine="284"/>
        <w:jc w:val="both"/>
        <w:rPr>
          <w:rFonts w:ascii="Calibri" w:eastAsia="Times New Roman" w:hAnsi="Calibri" w:cs="Calibri"/>
        </w:rPr>
      </w:pPr>
      <w:r w:rsidRPr="007D08A9">
        <w:rPr>
          <w:rFonts w:ascii="Calibri" w:eastAsia="Times New Roman" w:hAnsi="Calibri" w:cs="Calibri"/>
        </w:rPr>
        <w:t xml:space="preserve">All the elements of a value network are an important part of successful business management. After covid, the value chain was disrupted. This was because of the issue of changes in ideologies. This is an important part that needs to be highlighted. However, in the later stages, the chain was restored and </w:t>
      </w:r>
      <w:r w:rsidR="00172F10" w:rsidRPr="007D08A9">
        <w:rPr>
          <w:rFonts w:ascii="Calibri" w:eastAsia="Times New Roman" w:hAnsi="Calibri" w:cs="Calibri"/>
          <w:b/>
          <w:noProof/>
        </w:rPr>
        <w:drawing>
          <wp:anchor distT="0" distB="0" distL="114300" distR="114300" simplePos="0" relativeHeight="251659264" behindDoc="1" locked="0" layoutInCell="1" allowOverlap="1" wp14:anchorId="0ABC7FF7" wp14:editId="1E0768B8">
            <wp:simplePos x="0" y="0"/>
            <wp:positionH relativeFrom="column">
              <wp:posOffset>1956331</wp:posOffset>
            </wp:positionH>
            <wp:positionV relativeFrom="paragraph">
              <wp:posOffset>501857</wp:posOffset>
            </wp:positionV>
            <wp:extent cx="2628900" cy="1609725"/>
            <wp:effectExtent l="0" t="0" r="0" b="0"/>
            <wp:wrapNone/>
            <wp:docPr id="6" name="image3.png"/>
            <wp:cNvGraphicFramePr/>
            <a:graphic xmlns:a="http://schemas.openxmlformats.org/drawingml/2006/main">
              <a:graphicData uri="http://schemas.openxmlformats.org/drawingml/2006/picture">
                <pic:pic xmlns:pic="http://schemas.openxmlformats.org/drawingml/2006/picture">
                  <pic:nvPicPr>
                    <pic:cNvPr id="1" name="image3.png"/>
                    <pic:cNvPicPr/>
                  </pic:nvPicPr>
                  <pic:blipFill>
                    <a:blip r:embed="rId11">
                      <a:extLst>
                        <a:ext uri="{28A0092B-C50C-407E-A947-70E740481C1C}">
                          <a14:useLocalDpi xmlns:a14="http://schemas.microsoft.com/office/drawing/2010/main" val="0"/>
                        </a:ext>
                      </a:extLst>
                    </a:blip>
                    <a:stretch>
                      <a:fillRect/>
                    </a:stretch>
                  </pic:blipFill>
                  <pic:spPr>
                    <a:xfrm>
                      <a:off x="0" y="0"/>
                      <a:ext cx="2628900" cy="1609725"/>
                    </a:xfrm>
                    <a:prstGeom prst="rect">
                      <a:avLst/>
                    </a:prstGeom>
                  </pic:spPr>
                </pic:pic>
              </a:graphicData>
            </a:graphic>
            <wp14:sizeRelH relativeFrom="page">
              <wp14:pctWidth>0</wp14:pctWidth>
            </wp14:sizeRelH>
            <wp14:sizeRelV relativeFrom="page">
              <wp14:pctHeight>0</wp14:pctHeight>
            </wp14:sizeRelV>
          </wp:anchor>
        </w:drawing>
      </w:r>
      <w:r w:rsidRPr="007D08A9">
        <w:rPr>
          <w:rFonts w:ascii="Calibri" w:eastAsia="Times New Roman" w:hAnsi="Calibri" w:cs="Calibri"/>
        </w:rPr>
        <w:t xml:space="preserve">ultimately the functionality was developed well. </w:t>
      </w:r>
    </w:p>
    <w:p w14:paraId="60085CE1" w14:textId="51598171" w:rsidR="00345B15" w:rsidRPr="007D08A9" w:rsidRDefault="00345B15" w:rsidP="007D08A9">
      <w:pPr>
        <w:pStyle w:val="Heading1"/>
        <w:spacing w:before="0"/>
        <w:ind w:left="57" w:firstLine="284"/>
        <w:rPr>
          <w:rFonts w:ascii="Calibri" w:hAnsi="Calibri" w:cs="Calibri"/>
          <w:sz w:val="22"/>
          <w:szCs w:val="22"/>
        </w:rPr>
      </w:pPr>
      <w:bookmarkStart w:id="6" w:name="_Toc98266928"/>
      <w:r w:rsidRPr="007D08A9">
        <w:rPr>
          <w:rFonts w:ascii="Calibri" w:hAnsi="Calibri" w:cs="Calibri"/>
          <w:sz w:val="22"/>
          <w:szCs w:val="22"/>
        </w:rPr>
        <w:t>Porter’s Five Forces</w:t>
      </w:r>
      <w:bookmarkEnd w:id="6"/>
    </w:p>
    <w:p w14:paraId="3BE0024C" w14:textId="595E1C5F" w:rsidR="00345B15" w:rsidRPr="007D08A9" w:rsidRDefault="00345B15" w:rsidP="007D08A9">
      <w:pPr>
        <w:pStyle w:val="Normal1"/>
        <w:spacing w:line="360" w:lineRule="auto"/>
        <w:ind w:left="57" w:firstLine="284"/>
        <w:jc w:val="center"/>
        <w:rPr>
          <w:rFonts w:ascii="Calibri" w:eastAsia="Times New Roman" w:hAnsi="Calibri" w:cs="Calibri"/>
          <w:b/>
        </w:rPr>
      </w:pPr>
    </w:p>
    <w:p w14:paraId="33F8003B" w14:textId="77777777" w:rsidR="00172F10" w:rsidRPr="007D08A9" w:rsidRDefault="00172F10" w:rsidP="007D08A9">
      <w:pPr>
        <w:pStyle w:val="Normal1"/>
        <w:spacing w:line="360" w:lineRule="auto"/>
        <w:ind w:left="57" w:firstLine="284"/>
        <w:jc w:val="center"/>
        <w:rPr>
          <w:rFonts w:ascii="Calibri" w:eastAsia="Times New Roman" w:hAnsi="Calibri" w:cs="Calibri"/>
          <w:b/>
        </w:rPr>
      </w:pPr>
    </w:p>
    <w:p w14:paraId="105577D6" w14:textId="77777777" w:rsidR="00172F10" w:rsidRPr="007D08A9" w:rsidRDefault="00172F10" w:rsidP="007D08A9">
      <w:pPr>
        <w:pStyle w:val="Normal1"/>
        <w:spacing w:line="360" w:lineRule="auto"/>
        <w:ind w:left="57" w:firstLine="284"/>
        <w:jc w:val="center"/>
        <w:rPr>
          <w:rFonts w:ascii="Calibri" w:eastAsia="Times New Roman" w:hAnsi="Calibri" w:cs="Calibri"/>
          <w:b/>
        </w:rPr>
      </w:pPr>
    </w:p>
    <w:p w14:paraId="5718B8A8" w14:textId="77777777" w:rsidR="00172F10" w:rsidRPr="007D08A9" w:rsidRDefault="00172F10" w:rsidP="007D08A9">
      <w:pPr>
        <w:pStyle w:val="Normal1"/>
        <w:spacing w:line="360" w:lineRule="auto"/>
        <w:ind w:left="57" w:firstLine="284"/>
        <w:jc w:val="center"/>
        <w:rPr>
          <w:rFonts w:ascii="Calibri" w:eastAsia="Times New Roman" w:hAnsi="Calibri" w:cs="Calibri"/>
          <w:b/>
        </w:rPr>
      </w:pPr>
    </w:p>
    <w:p w14:paraId="1BC5004B" w14:textId="39E3113A" w:rsidR="00345B15" w:rsidRPr="007D08A9" w:rsidRDefault="00345B15" w:rsidP="007D08A9">
      <w:pPr>
        <w:pStyle w:val="Normal1"/>
        <w:spacing w:line="360" w:lineRule="auto"/>
        <w:ind w:left="57" w:firstLine="284"/>
        <w:jc w:val="center"/>
        <w:rPr>
          <w:rFonts w:ascii="Calibri" w:eastAsia="Times New Roman" w:hAnsi="Calibri" w:cs="Calibri"/>
          <w:b/>
        </w:rPr>
      </w:pPr>
      <w:r w:rsidRPr="007D08A9">
        <w:rPr>
          <w:rFonts w:ascii="Calibri" w:eastAsia="Times New Roman" w:hAnsi="Calibri" w:cs="Calibri"/>
          <w:b/>
        </w:rPr>
        <w:lastRenderedPageBreak/>
        <w:t xml:space="preserve">Figure </w:t>
      </w:r>
      <w:r w:rsidR="00362161" w:rsidRPr="007D08A9">
        <w:rPr>
          <w:rFonts w:ascii="Calibri" w:eastAsia="Times New Roman" w:hAnsi="Calibri" w:cs="Calibri"/>
          <w:b/>
        </w:rPr>
        <w:t>3: Porter’s</w:t>
      </w:r>
      <w:r w:rsidRPr="007D08A9">
        <w:rPr>
          <w:rFonts w:ascii="Calibri" w:eastAsia="Times New Roman" w:hAnsi="Calibri" w:cs="Calibri"/>
          <w:b/>
        </w:rPr>
        <w:t xml:space="preserve"> Five Forces</w:t>
      </w:r>
    </w:p>
    <w:p w14:paraId="6FA8F930" w14:textId="77777777" w:rsidR="00345B15" w:rsidRPr="007D08A9" w:rsidRDefault="00345B15" w:rsidP="007D08A9">
      <w:pPr>
        <w:pStyle w:val="Normal1"/>
        <w:spacing w:line="360" w:lineRule="auto"/>
        <w:ind w:left="57" w:firstLine="284"/>
        <w:jc w:val="center"/>
        <w:rPr>
          <w:rFonts w:ascii="Calibri" w:eastAsia="Times New Roman" w:hAnsi="Calibri" w:cs="Calibri"/>
        </w:rPr>
      </w:pPr>
      <w:r w:rsidRPr="007D08A9">
        <w:rPr>
          <w:rFonts w:ascii="Calibri" w:eastAsia="Times New Roman" w:hAnsi="Calibri" w:cs="Calibri"/>
        </w:rPr>
        <w:t xml:space="preserve">(Source: </w:t>
      </w:r>
      <w:proofErr w:type="spellStart"/>
      <w:r w:rsidRPr="007D08A9">
        <w:rPr>
          <w:rFonts w:ascii="Calibri" w:eastAsia="Times New Roman" w:hAnsi="Calibri" w:cs="Calibri"/>
          <w:color w:val="3C4043"/>
          <w:highlight w:val="white"/>
        </w:rPr>
        <w:t>Czeremski</w:t>
      </w:r>
      <w:proofErr w:type="spellEnd"/>
      <w:r w:rsidRPr="007D08A9">
        <w:rPr>
          <w:rFonts w:ascii="Calibri" w:eastAsia="Times New Roman" w:hAnsi="Calibri" w:cs="Calibri"/>
          <w:color w:val="3C4043"/>
          <w:highlight w:val="white"/>
        </w:rPr>
        <w:t>, 2020</w:t>
      </w:r>
      <w:r w:rsidRPr="007D08A9">
        <w:rPr>
          <w:rFonts w:ascii="Calibri" w:eastAsia="Times New Roman" w:hAnsi="Calibri" w:cs="Calibri"/>
        </w:rPr>
        <w:t>)</w:t>
      </w:r>
    </w:p>
    <w:p w14:paraId="406C8C44" w14:textId="77777777" w:rsidR="00345B15" w:rsidRPr="007D08A9" w:rsidRDefault="00345B15" w:rsidP="007D08A9">
      <w:pPr>
        <w:pStyle w:val="Normal1"/>
        <w:spacing w:line="360" w:lineRule="auto"/>
        <w:ind w:left="57" w:firstLine="284"/>
        <w:jc w:val="both"/>
        <w:rPr>
          <w:rFonts w:ascii="Calibri" w:eastAsia="Times New Roman" w:hAnsi="Calibri" w:cs="Calibri"/>
        </w:rPr>
      </w:pPr>
      <w:r w:rsidRPr="007D08A9">
        <w:rPr>
          <w:rFonts w:ascii="Calibri" w:eastAsia="Times New Roman" w:hAnsi="Calibri" w:cs="Calibri"/>
          <w:b/>
          <w:bCs/>
        </w:rPr>
        <w:t>Bargaining power of suppliers</w:t>
      </w:r>
      <w:r w:rsidRPr="007D08A9">
        <w:rPr>
          <w:rFonts w:ascii="Calibri" w:eastAsia="Times New Roman" w:hAnsi="Calibri" w:cs="Calibri"/>
        </w:rPr>
        <w:t xml:space="preserve">: The bargaining power of suppliers has increased. Though the firm undertakes support from the local market, still during covid, bargaining power of suppliers has increased. </w:t>
      </w:r>
    </w:p>
    <w:p w14:paraId="1F4DE0DA" w14:textId="77777777" w:rsidR="00345B15" w:rsidRPr="007D08A9" w:rsidRDefault="00345B15" w:rsidP="007D08A9">
      <w:pPr>
        <w:pStyle w:val="Normal1"/>
        <w:spacing w:line="360" w:lineRule="auto"/>
        <w:ind w:left="57" w:firstLine="284"/>
        <w:jc w:val="both"/>
        <w:rPr>
          <w:rFonts w:ascii="Calibri" w:eastAsia="Times New Roman" w:hAnsi="Calibri" w:cs="Calibri"/>
        </w:rPr>
      </w:pPr>
      <w:r w:rsidRPr="007D08A9">
        <w:rPr>
          <w:rFonts w:ascii="Calibri" w:eastAsia="Times New Roman" w:hAnsi="Calibri" w:cs="Calibri"/>
          <w:b/>
          <w:bCs/>
        </w:rPr>
        <w:t>The threat of substitutes</w:t>
      </w:r>
      <w:r w:rsidRPr="007D08A9">
        <w:rPr>
          <w:rFonts w:ascii="Calibri" w:eastAsia="Times New Roman" w:hAnsi="Calibri" w:cs="Calibri"/>
        </w:rPr>
        <w:t xml:space="preserve">: The threat of substitutes is low. As the firm has been able to deliver optimum quality of service, no competitor can meet the qualifications. The firm has been able to keep the track of customers and fulfil their needs accordingly. </w:t>
      </w:r>
    </w:p>
    <w:p w14:paraId="09B7BE00" w14:textId="77777777" w:rsidR="00345B15" w:rsidRPr="007D08A9" w:rsidRDefault="00345B15" w:rsidP="007D08A9">
      <w:pPr>
        <w:pStyle w:val="Normal1"/>
        <w:spacing w:line="360" w:lineRule="auto"/>
        <w:ind w:left="57" w:firstLine="284"/>
        <w:jc w:val="both"/>
        <w:rPr>
          <w:rFonts w:ascii="Calibri" w:eastAsia="Times New Roman" w:hAnsi="Calibri" w:cs="Calibri"/>
        </w:rPr>
      </w:pPr>
      <w:r w:rsidRPr="007D08A9">
        <w:rPr>
          <w:rFonts w:ascii="Calibri" w:eastAsia="Times New Roman" w:hAnsi="Calibri" w:cs="Calibri"/>
          <w:b/>
          <w:bCs/>
        </w:rPr>
        <w:t>Bargaining Power of Buyers:</w:t>
      </w:r>
      <w:r w:rsidRPr="007D08A9">
        <w:rPr>
          <w:rFonts w:ascii="Calibri" w:eastAsia="Times New Roman" w:hAnsi="Calibri" w:cs="Calibri"/>
        </w:rPr>
        <w:t xml:space="preserve"> The bargaining power of buyers can be considered as an unimportant factor that does not fit in the scenario. As the organization is preparing and delivering products that cannot be bargained, thus the bargaining power cannot be exercised. </w:t>
      </w:r>
    </w:p>
    <w:p w14:paraId="6900BF51" w14:textId="77777777" w:rsidR="00345B15" w:rsidRPr="007D08A9" w:rsidRDefault="00345B15" w:rsidP="007D08A9">
      <w:pPr>
        <w:pStyle w:val="Normal1"/>
        <w:spacing w:line="360" w:lineRule="auto"/>
        <w:ind w:left="57" w:firstLine="284"/>
        <w:jc w:val="both"/>
        <w:rPr>
          <w:rFonts w:ascii="Calibri" w:eastAsia="Times New Roman" w:hAnsi="Calibri" w:cs="Calibri"/>
        </w:rPr>
      </w:pPr>
      <w:r w:rsidRPr="007D08A9">
        <w:rPr>
          <w:rFonts w:ascii="Calibri" w:eastAsia="Times New Roman" w:hAnsi="Calibri" w:cs="Calibri"/>
          <w:b/>
          <w:bCs/>
        </w:rPr>
        <w:t>The threat of new entrants</w:t>
      </w:r>
      <w:r w:rsidRPr="007D08A9">
        <w:rPr>
          <w:rFonts w:ascii="Calibri" w:eastAsia="Times New Roman" w:hAnsi="Calibri" w:cs="Calibri"/>
        </w:rPr>
        <w:t>: The firm beholds a strong name in the industry. Even during the covid-19 times, the rules and regulations were changed. Advertising is the act of praising the product (</w:t>
      </w:r>
      <w:proofErr w:type="spellStart"/>
      <w:r w:rsidRPr="007D08A9">
        <w:rPr>
          <w:rFonts w:ascii="Calibri" w:eastAsia="Times New Roman" w:hAnsi="Calibri" w:cs="Calibri"/>
          <w:color w:val="3C4043"/>
          <w:highlight w:val="white"/>
        </w:rPr>
        <w:t>Czeremski</w:t>
      </w:r>
      <w:proofErr w:type="spellEnd"/>
      <w:r w:rsidRPr="007D08A9">
        <w:rPr>
          <w:rFonts w:ascii="Calibri" w:eastAsia="Times New Roman" w:hAnsi="Calibri" w:cs="Calibri"/>
          <w:color w:val="3C4043"/>
          <w:highlight w:val="white"/>
        </w:rPr>
        <w:t>, 2020</w:t>
      </w:r>
      <w:r w:rsidRPr="007D08A9">
        <w:rPr>
          <w:rFonts w:ascii="Calibri" w:eastAsia="Times New Roman" w:hAnsi="Calibri" w:cs="Calibri"/>
        </w:rPr>
        <w:t xml:space="preserve">). Thus, the right means of advertisement should be used for the products. The warranty was extended and hence, the customer support was excellent. Thus, this is considered to be one of the key aspects which help to build strong support accordingly, thus, the fear of new entrants is lower in Aston Martin. </w:t>
      </w:r>
    </w:p>
    <w:p w14:paraId="5CB884E7" w14:textId="77777777" w:rsidR="00345B15" w:rsidRPr="007D08A9" w:rsidRDefault="00345B15" w:rsidP="007D08A9">
      <w:pPr>
        <w:pStyle w:val="Normal1"/>
        <w:spacing w:line="360" w:lineRule="auto"/>
        <w:ind w:left="57" w:firstLine="284"/>
        <w:jc w:val="both"/>
        <w:rPr>
          <w:rFonts w:ascii="Calibri" w:eastAsia="Times New Roman" w:hAnsi="Calibri" w:cs="Calibri"/>
        </w:rPr>
      </w:pPr>
      <w:r w:rsidRPr="007D08A9">
        <w:rPr>
          <w:rFonts w:ascii="Calibri" w:eastAsia="Times New Roman" w:hAnsi="Calibri" w:cs="Calibri"/>
          <w:b/>
          <w:bCs/>
        </w:rPr>
        <w:t>Industry Rivalry:</w:t>
      </w:r>
      <w:r w:rsidRPr="007D08A9">
        <w:rPr>
          <w:rFonts w:ascii="Calibri" w:eastAsia="Times New Roman" w:hAnsi="Calibri" w:cs="Calibri"/>
        </w:rPr>
        <w:t xml:space="preserve"> The firm has a lot of rivals and hence, this is considered to be the key aspect that creates competition. In the industry, the rivals bring in high competition among the organizations. </w:t>
      </w:r>
    </w:p>
    <w:p w14:paraId="2DCF8323" w14:textId="77777777" w:rsidR="00345B15" w:rsidRPr="007D08A9" w:rsidRDefault="00345B15" w:rsidP="007D08A9">
      <w:pPr>
        <w:pStyle w:val="Heading1"/>
        <w:spacing w:before="0"/>
        <w:ind w:left="57" w:firstLine="284"/>
        <w:rPr>
          <w:rFonts w:ascii="Calibri" w:hAnsi="Calibri" w:cs="Calibri"/>
          <w:sz w:val="22"/>
          <w:szCs w:val="22"/>
        </w:rPr>
      </w:pPr>
      <w:bookmarkStart w:id="7" w:name="_Toc98266929"/>
      <w:r w:rsidRPr="007D08A9">
        <w:rPr>
          <w:rFonts w:ascii="Calibri" w:hAnsi="Calibri" w:cs="Calibri"/>
          <w:sz w:val="22"/>
          <w:szCs w:val="22"/>
        </w:rPr>
        <w:t>Reasons for an organization to engage in international trade</w:t>
      </w:r>
      <w:bookmarkEnd w:id="7"/>
    </w:p>
    <w:p w14:paraId="1B3A0125" w14:textId="1B4AB88B" w:rsidR="00172F10" w:rsidRPr="007D08A9" w:rsidRDefault="00345B15" w:rsidP="007D08A9">
      <w:pPr>
        <w:pStyle w:val="Normal1"/>
        <w:spacing w:line="360" w:lineRule="auto"/>
        <w:ind w:left="57" w:firstLine="284"/>
        <w:jc w:val="both"/>
        <w:rPr>
          <w:rFonts w:ascii="Calibri" w:eastAsia="Times New Roman" w:hAnsi="Calibri" w:cs="Calibri"/>
        </w:rPr>
      </w:pPr>
      <w:r w:rsidRPr="007D08A9">
        <w:rPr>
          <w:rFonts w:ascii="Calibri" w:eastAsia="Times New Roman" w:hAnsi="Calibri" w:cs="Calibri"/>
        </w:rPr>
        <w:t xml:space="preserve">Every firm </w:t>
      </w:r>
      <w:r w:rsidR="00362161" w:rsidRPr="007D08A9">
        <w:rPr>
          <w:rFonts w:ascii="Calibri" w:eastAsia="Times New Roman" w:hAnsi="Calibri" w:cs="Calibri"/>
        </w:rPr>
        <w:t>dream</w:t>
      </w:r>
      <w:r w:rsidRPr="007D08A9">
        <w:rPr>
          <w:rFonts w:ascii="Calibri" w:eastAsia="Times New Roman" w:hAnsi="Calibri" w:cs="Calibri"/>
        </w:rPr>
        <w:t xml:space="preserve"> of engaging itself in larger markets and gaining better profits. Engage in the international market improves business growth. It also marks the public awareness of the product and hence, supports better growth. With strategic analysis, the strategic decisions are taken (</w:t>
      </w:r>
      <w:proofErr w:type="spellStart"/>
      <w:r w:rsidRPr="007D08A9">
        <w:rPr>
          <w:rFonts w:ascii="Calibri" w:eastAsia="Times New Roman" w:hAnsi="Calibri" w:cs="Calibri"/>
          <w:color w:val="3C4043"/>
          <w:highlight w:val="white"/>
        </w:rPr>
        <w:t>Graenu</w:t>
      </w:r>
      <w:proofErr w:type="spellEnd"/>
      <w:r w:rsidRPr="007D08A9">
        <w:rPr>
          <w:rFonts w:ascii="Calibri" w:eastAsia="Times New Roman" w:hAnsi="Calibri" w:cs="Calibri"/>
          <w:color w:val="3C4043"/>
          <w:highlight w:val="white"/>
        </w:rPr>
        <w:t>, 2019</w:t>
      </w:r>
      <w:r w:rsidRPr="007D08A9">
        <w:rPr>
          <w:rFonts w:ascii="Calibri" w:eastAsia="Times New Roman" w:hAnsi="Calibri" w:cs="Calibri"/>
        </w:rPr>
        <w:t xml:space="preserve">). With the chance for the organizations to engage in international trade, it reduces the dependency upon local markets. It holds increased chances of success and also has high efficiency. It beholds high economic advantage with innovation and growth. The competitive level is higher and hence, it can meet the needs of the people efficiently. </w:t>
      </w:r>
      <w:bookmarkStart w:id="8" w:name="_Toc98266930"/>
    </w:p>
    <w:p w14:paraId="1C9666A5" w14:textId="77777777" w:rsidR="00172F10" w:rsidRPr="007D08A9" w:rsidRDefault="00172F10" w:rsidP="007D08A9">
      <w:pPr>
        <w:pStyle w:val="Normal1"/>
        <w:spacing w:line="360" w:lineRule="auto"/>
        <w:ind w:left="57" w:firstLine="284"/>
        <w:jc w:val="both"/>
        <w:rPr>
          <w:rFonts w:ascii="Calibri" w:eastAsia="Times New Roman" w:hAnsi="Calibri" w:cs="Calibri"/>
        </w:rPr>
      </w:pPr>
    </w:p>
    <w:p w14:paraId="3551A5A7" w14:textId="76183F1C" w:rsidR="00345B15" w:rsidRPr="007D08A9" w:rsidRDefault="00345B15" w:rsidP="007D08A9">
      <w:pPr>
        <w:pStyle w:val="Normal1"/>
        <w:spacing w:line="360" w:lineRule="auto"/>
        <w:ind w:left="57" w:firstLine="284"/>
        <w:jc w:val="both"/>
        <w:rPr>
          <w:rFonts w:ascii="Calibri" w:eastAsia="Times New Roman" w:hAnsi="Calibri" w:cs="Calibri"/>
          <w:b/>
          <w:bCs/>
        </w:rPr>
      </w:pPr>
      <w:r w:rsidRPr="007D08A9">
        <w:rPr>
          <w:rFonts w:ascii="Calibri" w:hAnsi="Calibri" w:cs="Calibri"/>
          <w:b/>
          <w:bCs/>
        </w:rPr>
        <w:t>Assessment of markets in action along with their micro-economic and macro-economic foundation</w:t>
      </w:r>
      <w:bookmarkEnd w:id="8"/>
    </w:p>
    <w:p w14:paraId="184CD136" w14:textId="5773AE19" w:rsidR="00345B15" w:rsidRPr="007D08A9" w:rsidRDefault="00345B15" w:rsidP="007D08A9">
      <w:pPr>
        <w:pStyle w:val="Normal1"/>
        <w:spacing w:line="360" w:lineRule="auto"/>
        <w:ind w:left="57" w:firstLine="284"/>
        <w:jc w:val="both"/>
        <w:rPr>
          <w:rFonts w:ascii="Calibri" w:eastAsia="Times New Roman" w:hAnsi="Calibri" w:cs="Calibri"/>
        </w:rPr>
      </w:pPr>
      <w:r w:rsidRPr="007D08A9">
        <w:rPr>
          <w:rFonts w:ascii="Calibri" w:eastAsia="Times New Roman" w:hAnsi="Calibri" w:cs="Calibri"/>
        </w:rPr>
        <w:t xml:space="preserve">Penetration into the international markets requires a high amount of dedication and strict management. The market is the key part that is required to be taken under control. As per the situational analysis of Aston Martin after the Covid-19 scenario, distinct changes have taken place. As </w:t>
      </w:r>
      <w:r w:rsidRPr="007D08A9">
        <w:rPr>
          <w:rFonts w:ascii="Calibri" w:eastAsia="Times New Roman" w:hAnsi="Calibri" w:cs="Calibri"/>
        </w:rPr>
        <w:lastRenderedPageBreak/>
        <w:t>per the microeconomic and macroeconomic foundation, it can be identified that the firm faced difficult situations. It is important to promote record linkage to the devices and data accordingly (</w:t>
      </w:r>
      <w:proofErr w:type="spellStart"/>
      <w:r w:rsidR="00362161" w:rsidRPr="007D08A9">
        <w:rPr>
          <w:rFonts w:ascii="Calibri" w:eastAsia="Times New Roman" w:hAnsi="Calibri" w:cs="Calibri"/>
          <w:color w:val="3C4043"/>
          <w:highlight w:val="white"/>
        </w:rPr>
        <w:t>Gschwind</w:t>
      </w:r>
      <w:proofErr w:type="spellEnd"/>
      <w:r w:rsidR="00362161" w:rsidRPr="007D08A9">
        <w:rPr>
          <w:rFonts w:ascii="Calibri" w:eastAsia="Times New Roman" w:hAnsi="Calibri" w:cs="Calibri"/>
          <w:color w:val="3C4043"/>
          <w:highlight w:val="white"/>
        </w:rPr>
        <w:t>, et al.</w:t>
      </w:r>
      <w:r w:rsidRPr="007D08A9">
        <w:rPr>
          <w:rFonts w:ascii="Calibri" w:eastAsia="Times New Roman" w:hAnsi="Calibri" w:cs="Calibri"/>
          <w:color w:val="3C4043"/>
          <w:highlight w:val="white"/>
        </w:rPr>
        <w:t>, 2019</w:t>
      </w:r>
      <w:r w:rsidRPr="007D08A9">
        <w:rPr>
          <w:rFonts w:ascii="Calibri" w:eastAsia="Times New Roman" w:hAnsi="Calibri" w:cs="Calibri"/>
        </w:rPr>
        <w:t xml:space="preserve">). However, with the support from the local markets, the firm has been able to embark on to a new level which will be helpful to build strong growth accordingly. The strength of the firm is the flexibility it beholds in its management process. Along with it, the technical, political and financial stability has improved the growth of the firm in a better manner. </w:t>
      </w:r>
    </w:p>
    <w:p w14:paraId="5602BA6A" w14:textId="77777777" w:rsidR="00345B15" w:rsidRPr="007D08A9" w:rsidRDefault="00345B15" w:rsidP="007D08A9">
      <w:pPr>
        <w:pStyle w:val="Heading1"/>
        <w:spacing w:before="0"/>
        <w:ind w:left="57" w:firstLine="284"/>
        <w:rPr>
          <w:rFonts w:ascii="Calibri" w:hAnsi="Calibri" w:cs="Calibri"/>
          <w:sz w:val="22"/>
          <w:szCs w:val="22"/>
        </w:rPr>
      </w:pPr>
      <w:bookmarkStart w:id="9" w:name="_Toc98266931"/>
      <w:r w:rsidRPr="007D08A9">
        <w:rPr>
          <w:rFonts w:ascii="Calibri" w:hAnsi="Calibri" w:cs="Calibri"/>
          <w:sz w:val="22"/>
          <w:szCs w:val="22"/>
        </w:rPr>
        <w:t>Different market structures and their influence on firm strategy</w:t>
      </w:r>
      <w:bookmarkEnd w:id="9"/>
    </w:p>
    <w:p w14:paraId="41B65E62" w14:textId="77777777" w:rsidR="00345B15" w:rsidRPr="007D08A9" w:rsidRDefault="00345B15" w:rsidP="007D08A9">
      <w:pPr>
        <w:pStyle w:val="Normal1"/>
        <w:spacing w:line="360" w:lineRule="auto"/>
        <w:ind w:left="57" w:firstLine="284"/>
        <w:jc w:val="both"/>
        <w:rPr>
          <w:rFonts w:ascii="Calibri" w:eastAsia="Times New Roman" w:hAnsi="Calibri" w:cs="Calibri"/>
        </w:rPr>
      </w:pPr>
      <w:r w:rsidRPr="007D08A9">
        <w:rPr>
          <w:rFonts w:ascii="Calibri" w:eastAsia="Times New Roman" w:hAnsi="Calibri" w:cs="Calibri"/>
        </w:rPr>
        <w:t xml:space="preserve">There is a list of market structures that are applied according to the firm strategies. This is an important part that is to be well maintained. The market structure that is being used by Aston Martin is perfect competition. As the firm engulfs in a perfect competition aspect, it aims to bring in a strict analysis of the market. After the Covid-19 storm, the firm faced high losses. The concept of competition has gained a better prominence in the market. Therefore, with the perfect competition, it can be found that the firm strategy is influenced. The strategies required being flexible and hence, the market structure is highly related to the firm and influences its flexibility.  </w:t>
      </w:r>
    </w:p>
    <w:p w14:paraId="0C4FA255" w14:textId="77777777" w:rsidR="00345B15" w:rsidRPr="007D08A9" w:rsidRDefault="00345B15" w:rsidP="007D08A9">
      <w:pPr>
        <w:pStyle w:val="Heading1"/>
        <w:spacing w:before="0"/>
        <w:ind w:left="57" w:firstLine="284"/>
        <w:rPr>
          <w:rFonts w:ascii="Calibri" w:hAnsi="Calibri" w:cs="Calibri"/>
          <w:sz w:val="22"/>
          <w:szCs w:val="22"/>
        </w:rPr>
      </w:pPr>
      <w:bookmarkStart w:id="10" w:name="_Toc98266932"/>
      <w:r w:rsidRPr="007D08A9">
        <w:rPr>
          <w:rFonts w:ascii="Calibri" w:hAnsi="Calibri" w:cs="Calibri"/>
          <w:sz w:val="22"/>
          <w:szCs w:val="22"/>
        </w:rPr>
        <w:t>Long-run and short-run changes</w:t>
      </w:r>
      <w:bookmarkEnd w:id="10"/>
    </w:p>
    <w:p w14:paraId="66134A5A" w14:textId="4DF398A9" w:rsidR="00345B15" w:rsidRPr="007D08A9" w:rsidRDefault="00345B15" w:rsidP="007D08A9">
      <w:pPr>
        <w:pStyle w:val="Normal1"/>
        <w:spacing w:line="360" w:lineRule="auto"/>
        <w:ind w:left="57" w:firstLine="284"/>
        <w:jc w:val="both"/>
        <w:rPr>
          <w:rFonts w:ascii="Calibri" w:eastAsia="Times New Roman" w:hAnsi="Calibri" w:cs="Calibri"/>
        </w:rPr>
      </w:pPr>
      <w:r w:rsidRPr="007D08A9">
        <w:rPr>
          <w:rFonts w:ascii="Calibri" w:eastAsia="Times New Roman" w:hAnsi="Calibri" w:cs="Calibri"/>
        </w:rPr>
        <w:t xml:space="preserve">Aston Martin has signed a </w:t>
      </w:r>
      <w:r w:rsidR="00362161" w:rsidRPr="007D08A9">
        <w:rPr>
          <w:rFonts w:ascii="Calibri" w:eastAsia="Times New Roman" w:hAnsi="Calibri" w:cs="Calibri"/>
        </w:rPr>
        <w:t>long-term</w:t>
      </w:r>
      <w:r w:rsidRPr="007D08A9">
        <w:rPr>
          <w:rFonts w:ascii="Calibri" w:eastAsia="Times New Roman" w:hAnsi="Calibri" w:cs="Calibri"/>
        </w:rPr>
        <w:t xml:space="preserve"> partnership with Saudi Arabia state-owned energy. This will help them to produce cars high in technology. As the firm has been initiating itself to a better level of growth thus the long-run changes will help in creating projects for a sustainable future. </w:t>
      </w:r>
    </w:p>
    <w:p w14:paraId="0D1856BC" w14:textId="4051431E" w:rsidR="00345B15" w:rsidRPr="007D08A9" w:rsidRDefault="00345B15" w:rsidP="007D08A9">
      <w:pPr>
        <w:pStyle w:val="Normal1"/>
        <w:spacing w:line="360" w:lineRule="auto"/>
        <w:ind w:left="57" w:firstLine="284"/>
        <w:jc w:val="both"/>
        <w:rPr>
          <w:rFonts w:ascii="Calibri" w:eastAsia="Times New Roman" w:hAnsi="Calibri" w:cs="Calibri"/>
        </w:rPr>
      </w:pPr>
      <w:r w:rsidRPr="007D08A9">
        <w:rPr>
          <w:rFonts w:ascii="Calibri" w:eastAsia="Times New Roman" w:hAnsi="Calibri" w:cs="Calibri"/>
        </w:rPr>
        <w:t xml:space="preserve">The </w:t>
      </w:r>
      <w:r w:rsidR="00362161" w:rsidRPr="007D08A9">
        <w:rPr>
          <w:rFonts w:ascii="Calibri" w:eastAsia="Times New Roman" w:hAnsi="Calibri" w:cs="Calibri"/>
        </w:rPr>
        <w:t>short-term</w:t>
      </w:r>
      <w:r w:rsidRPr="007D08A9">
        <w:rPr>
          <w:rFonts w:ascii="Calibri" w:eastAsia="Times New Roman" w:hAnsi="Calibri" w:cs="Calibri"/>
        </w:rPr>
        <w:t xml:space="preserve"> goal is an important part that is to be maintained and hence, this will bring in a change in the firm. The introduction of formula1 cars is an important part of </w:t>
      </w:r>
      <w:r w:rsidR="00362161" w:rsidRPr="007D08A9">
        <w:rPr>
          <w:rFonts w:ascii="Calibri" w:eastAsia="Times New Roman" w:hAnsi="Calibri" w:cs="Calibri"/>
        </w:rPr>
        <w:t>short-term</w:t>
      </w:r>
      <w:r w:rsidRPr="007D08A9">
        <w:rPr>
          <w:rFonts w:ascii="Calibri" w:eastAsia="Times New Roman" w:hAnsi="Calibri" w:cs="Calibri"/>
        </w:rPr>
        <w:t xml:space="preserve"> change. This will increase the competitive aspect in the industry. </w:t>
      </w:r>
    </w:p>
    <w:p w14:paraId="79C41D52" w14:textId="7F3DB228" w:rsidR="00345B15" w:rsidRPr="007D08A9" w:rsidRDefault="00345B15" w:rsidP="007D08A9">
      <w:pPr>
        <w:pStyle w:val="Normal1"/>
        <w:spacing w:line="360" w:lineRule="auto"/>
        <w:ind w:left="57" w:firstLine="284"/>
        <w:jc w:val="both"/>
        <w:rPr>
          <w:rFonts w:ascii="Calibri" w:eastAsia="Times New Roman" w:hAnsi="Calibri" w:cs="Calibri"/>
        </w:rPr>
      </w:pPr>
      <w:r w:rsidRPr="007D08A9">
        <w:rPr>
          <w:rFonts w:ascii="Calibri" w:eastAsia="Times New Roman" w:hAnsi="Calibri" w:cs="Calibri"/>
        </w:rPr>
        <w:t xml:space="preserve">With the long term and </w:t>
      </w:r>
      <w:r w:rsidR="00362161" w:rsidRPr="007D08A9">
        <w:rPr>
          <w:rFonts w:ascii="Calibri" w:eastAsia="Times New Roman" w:hAnsi="Calibri" w:cs="Calibri"/>
        </w:rPr>
        <w:t>short-term</w:t>
      </w:r>
      <w:r w:rsidRPr="007D08A9">
        <w:rPr>
          <w:rFonts w:ascii="Calibri" w:eastAsia="Times New Roman" w:hAnsi="Calibri" w:cs="Calibri"/>
        </w:rPr>
        <w:t xml:space="preserve"> changes, the firm Aston Martin can be able to improve its growth in the market. Moreover, the concept of sustainability is also an important part that will increase the lifespan of the firm. </w:t>
      </w:r>
    </w:p>
    <w:p w14:paraId="73A5C760" w14:textId="77777777" w:rsidR="00345B15" w:rsidRPr="007D08A9" w:rsidRDefault="00345B15" w:rsidP="007D08A9">
      <w:pPr>
        <w:pStyle w:val="Heading1"/>
        <w:spacing w:before="0"/>
        <w:ind w:left="57" w:firstLine="284"/>
        <w:rPr>
          <w:rFonts w:ascii="Calibri" w:hAnsi="Calibri" w:cs="Calibri"/>
          <w:sz w:val="22"/>
          <w:szCs w:val="22"/>
        </w:rPr>
      </w:pPr>
      <w:bookmarkStart w:id="11" w:name="_Toc98266933"/>
      <w:r w:rsidRPr="007D08A9">
        <w:rPr>
          <w:rFonts w:ascii="Calibri" w:hAnsi="Calibri" w:cs="Calibri"/>
          <w:sz w:val="22"/>
          <w:szCs w:val="22"/>
        </w:rPr>
        <w:t>Key features of the current international economy</w:t>
      </w:r>
      <w:bookmarkEnd w:id="11"/>
    </w:p>
    <w:p w14:paraId="39DE9FFE" w14:textId="77777777" w:rsidR="00345B15" w:rsidRPr="007D08A9" w:rsidRDefault="00345B15" w:rsidP="007D08A9">
      <w:pPr>
        <w:pStyle w:val="Normal1"/>
        <w:spacing w:line="360" w:lineRule="auto"/>
        <w:ind w:left="57" w:firstLine="284"/>
        <w:jc w:val="both"/>
        <w:rPr>
          <w:rFonts w:ascii="Calibri" w:eastAsia="Times New Roman" w:hAnsi="Calibri" w:cs="Calibri"/>
        </w:rPr>
      </w:pPr>
      <w:r w:rsidRPr="007D08A9">
        <w:rPr>
          <w:rFonts w:ascii="Calibri" w:eastAsia="Times New Roman" w:hAnsi="Calibri" w:cs="Calibri"/>
        </w:rPr>
        <w:t>The current international economy has changed its phase. It has completely evolved from what it used to be in the past years. The local governments are forced to compete in the increasingly competitive market (</w:t>
      </w:r>
      <w:proofErr w:type="spellStart"/>
      <w:r w:rsidRPr="007D08A9">
        <w:rPr>
          <w:rFonts w:ascii="Calibri" w:eastAsia="Times New Roman" w:hAnsi="Calibri" w:cs="Calibri"/>
          <w:color w:val="3C4043"/>
          <w:highlight w:val="white"/>
        </w:rPr>
        <w:t>Smalec</w:t>
      </w:r>
      <w:proofErr w:type="spellEnd"/>
      <w:r w:rsidRPr="007D08A9">
        <w:rPr>
          <w:rFonts w:ascii="Calibri" w:eastAsia="Times New Roman" w:hAnsi="Calibri" w:cs="Calibri"/>
          <w:color w:val="3C4043"/>
          <w:highlight w:val="white"/>
        </w:rPr>
        <w:t>, 2019</w:t>
      </w:r>
      <w:r w:rsidRPr="007D08A9">
        <w:rPr>
          <w:rFonts w:ascii="Calibri" w:eastAsia="Times New Roman" w:hAnsi="Calibri" w:cs="Calibri"/>
        </w:rPr>
        <w:t>). With the advent of Covid-19, the financial markets have faced great changes and hence, certain aspects are to be highlighted of the international economy. They can be undertaken as follows</w:t>
      </w:r>
    </w:p>
    <w:p w14:paraId="2CAC9F54" w14:textId="77777777" w:rsidR="00345B15" w:rsidRPr="007D08A9" w:rsidRDefault="00345B15" w:rsidP="007D08A9">
      <w:pPr>
        <w:pStyle w:val="Normal1"/>
        <w:numPr>
          <w:ilvl w:val="0"/>
          <w:numId w:val="3"/>
        </w:numPr>
        <w:spacing w:line="360" w:lineRule="auto"/>
        <w:ind w:left="57" w:firstLine="284"/>
        <w:jc w:val="both"/>
        <w:rPr>
          <w:rFonts w:ascii="Calibri" w:eastAsia="Times New Roman" w:hAnsi="Calibri" w:cs="Calibri"/>
        </w:rPr>
      </w:pPr>
      <w:r w:rsidRPr="007D08A9">
        <w:rPr>
          <w:rFonts w:ascii="Calibri" w:eastAsia="Times New Roman" w:hAnsi="Calibri" w:cs="Calibri"/>
        </w:rPr>
        <w:t>Infrastructure</w:t>
      </w:r>
    </w:p>
    <w:p w14:paraId="75691B00" w14:textId="77777777" w:rsidR="00345B15" w:rsidRPr="007D08A9" w:rsidRDefault="00345B15" w:rsidP="007D08A9">
      <w:pPr>
        <w:pStyle w:val="Normal1"/>
        <w:numPr>
          <w:ilvl w:val="0"/>
          <w:numId w:val="3"/>
        </w:numPr>
        <w:spacing w:line="360" w:lineRule="auto"/>
        <w:ind w:left="57" w:firstLine="284"/>
        <w:jc w:val="both"/>
        <w:rPr>
          <w:rFonts w:ascii="Calibri" w:eastAsia="Times New Roman" w:hAnsi="Calibri" w:cs="Calibri"/>
        </w:rPr>
      </w:pPr>
      <w:r w:rsidRPr="007D08A9">
        <w:rPr>
          <w:rFonts w:ascii="Calibri" w:eastAsia="Times New Roman" w:hAnsi="Calibri" w:cs="Calibri"/>
        </w:rPr>
        <w:lastRenderedPageBreak/>
        <w:t>Population</w:t>
      </w:r>
    </w:p>
    <w:p w14:paraId="5C3DC5C3" w14:textId="1D7ABD5C" w:rsidR="00345B15" w:rsidRPr="007D08A9" w:rsidRDefault="00815B0C" w:rsidP="007D08A9">
      <w:pPr>
        <w:pStyle w:val="Normal1"/>
        <w:numPr>
          <w:ilvl w:val="0"/>
          <w:numId w:val="3"/>
        </w:numPr>
        <w:spacing w:line="360" w:lineRule="auto"/>
        <w:ind w:left="57" w:firstLine="284"/>
        <w:jc w:val="both"/>
        <w:rPr>
          <w:rFonts w:ascii="Calibri" w:eastAsia="Times New Roman" w:hAnsi="Calibri" w:cs="Calibri"/>
        </w:rPr>
      </w:pPr>
      <w:r w:rsidRPr="007D08A9">
        <w:rPr>
          <w:rFonts w:ascii="Calibri" w:eastAsia="Times New Roman" w:hAnsi="Calibri" w:cs="Calibri"/>
        </w:rPr>
        <w:t>Labour</w:t>
      </w:r>
    </w:p>
    <w:p w14:paraId="48D89FEF" w14:textId="77777777" w:rsidR="00345B15" w:rsidRPr="007D08A9" w:rsidRDefault="00345B15" w:rsidP="007D08A9">
      <w:pPr>
        <w:pStyle w:val="Normal1"/>
        <w:numPr>
          <w:ilvl w:val="0"/>
          <w:numId w:val="3"/>
        </w:numPr>
        <w:spacing w:line="360" w:lineRule="auto"/>
        <w:ind w:left="57" w:firstLine="284"/>
        <w:jc w:val="both"/>
        <w:rPr>
          <w:rFonts w:ascii="Calibri" w:eastAsia="Times New Roman" w:hAnsi="Calibri" w:cs="Calibri"/>
        </w:rPr>
      </w:pPr>
      <w:r w:rsidRPr="007D08A9">
        <w:rPr>
          <w:rFonts w:ascii="Calibri" w:eastAsia="Times New Roman" w:hAnsi="Calibri" w:cs="Calibri"/>
        </w:rPr>
        <w:t>Human capital</w:t>
      </w:r>
    </w:p>
    <w:p w14:paraId="397C625A" w14:textId="77777777" w:rsidR="00345B15" w:rsidRPr="007D08A9" w:rsidRDefault="00345B15" w:rsidP="007D08A9">
      <w:pPr>
        <w:pStyle w:val="Normal1"/>
        <w:numPr>
          <w:ilvl w:val="0"/>
          <w:numId w:val="3"/>
        </w:numPr>
        <w:spacing w:line="360" w:lineRule="auto"/>
        <w:ind w:left="57" w:firstLine="284"/>
        <w:jc w:val="both"/>
        <w:rPr>
          <w:rFonts w:ascii="Calibri" w:eastAsia="Times New Roman" w:hAnsi="Calibri" w:cs="Calibri"/>
        </w:rPr>
      </w:pPr>
      <w:r w:rsidRPr="007D08A9">
        <w:rPr>
          <w:rFonts w:ascii="Calibri" w:eastAsia="Times New Roman" w:hAnsi="Calibri" w:cs="Calibri"/>
        </w:rPr>
        <w:t>technology</w:t>
      </w:r>
    </w:p>
    <w:p w14:paraId="73D5D7F4" w14:textId="77777777" w:rsidR="00345B15" w:rsidRPr="007D08A9" w:rsidRDefault="00345B15" w:rsidP="007D08A9">
      <w:pPr>
        <w:pStyle w:val="Normal1"/>
        <w:spacing w:line="360" w:lineRule="auto"/>
        <w:ind w:left="57" w:firstLine="284"/>
        <w:jc w:val="both"/>
        <w:rPr>
          <w:rFonts w:ascii="Calibri" w:eastAsia="Times New Roman" w:hAnsi="Calibri" w:cs="Calibri"/>
        </w:rPr>
      </w:pPr>
      <w:r w:rsidRPr="007D08A9">
        <w:rPr>
          <w:rFonts w:ascii="Calibri" w:eastAsia="Times New Roman" w:hAnsi="Calibri" w:cs="Calibri"/>
        </w:rPr>
        <w:t xml:space="preserve">These are some of the key aspects which help to evolve the international economy. The economy changed from one end to the other end of the world affecting all the industries. Aston Martin has also witnessed changes in technology and human capital. Thus, changes in the regulations have been brought forward. Thus, this is an important part that can be well evaluated accordingly. </w:t>
      </w:r>
    </w:p>
    <w:p w14:paraId="6DCAB3DC" w14:textId="77777777" w:rsidR="00345B15" w:rsidRPr="007D08A9" w:rsidRDefault="00345B15" w:rsidP="007D08A9">
      <w:pPr>
        <w:pStyle w:val="Heading1"/>
        <w:spacing w:before="0"/>
        <w:ind w:left="57" w:firstLine="284"/>
        <w:rPr>
          <w:rFonts w:ascii="Calibri" w:hAnsi="Calibri" w:cs="Calibri"/>
          <w:sz w:val="22"/>
          <w:szCs w:val="22"/>
        </w:rPr>
      </w:pPr>
      <w:bookmarkStart w:id="12" w:name="_Toc98266934"/>
      <w:r w:rsidRPr="007D08A9">
        <w:rPr>
          <w:rFonts w:ascii="Calibri" w:hAnsi="Calibri" w:cs="Calibri"/>
          <w:sz w:val="22"/>
          <w:szCs w:val="22"/>
        </w:rPr>
        <w:t>Conclusion</w:t>
      </w:r>
      <w:bookmarkEnd w:id="12"/>
    </w:p>
    <w:p w14:paraId="1462E175" w14:textId="02D7DA7B" w:rsidR="00345B15" w:rsidRPr="007D08A9" w:rsidRDefault="00345B15" w:rsidP="007D08A9">
      <w:pPr>
        <w:pStyle w:val="Normal1"/>
        <w:spacing w:line="360" w:lineRule="auto"/>
        <w:ind w:left="57" w:firstLine="284"/>
        <w:jc w:val="both"/>
        <w:rPr>
          <w:rFonts w:ascii="Calibri" w:eastAsia="Times New Roman" w:hAnsi="Calibri" w:cs="Calibri"/>
        </w:rPr>
      </w:pPr>
      <w:r w:rsidRPr="007D08A9">
        <w:rPr>
          <w:rFonts w:ascii="Calibri" w:eastAsia="Times New Roman" w:hAnsi="Calibri" w:cs="Calibri"/>
        </w:rPr>
        <w:t xml:space="preserve">It can be concluded that, with the support of flexibility, situational changes can be highlighted. Aston Martin has brought in several changes and thus created sustainable practices for themselves to evolve from the issues. With macro and micro environmental analysis, it can be identified that Aston Martin has been able to undergo several long terms and </w:t>
      </w:r>
      <w:r w:rsidR="00362161" w:rsidRPr="007D08A9">
        <w:rPr>
          <w:rFonts w:ascii="Calibri" w:eastAsia="Times New Roman" w:hAnsi="Calibri" w:cs="Calibri"/>
        </w:rPr>
        <w:t>short-term</w:t>
      </w:r>
      <w:r w:rsidRPr="007D08A9">
        <w:rPr>
          <w:rFonts w:ascii="Calibri" w:eastAsia="Times New Roman" w:hAnsi="Calibri" w:cs="Calibri"/>
        </w:rPr>
        <w:t xml:space="preserve"> changes to maintain its growth rate.</w:t>
      </w:r>
    </w:p>
    <w:p w14:paraId="306FF396" w14:textId="77777777" w:rsidR="00345B15" w:rsidRPr="007D08A9" w:rsidRDefault="00345B15" w:rsidP="007D08A9">
      <w:pPr>
        <w:spacing w:line="360" w:lineRule="auto"/>
        <w:ind w:left="57" w:firstLine="284"/>
        <w:rPr>
          <w:rFonts w:ascii="Calibri" w:hAnsi="Calibri" w:cs="Calibri"/>
        </w:rPr>
      </w:pPr>
    </w:p>
    <w:p w14:paraId="51E0902B" w14:textId="77777777" w:rsidR="00345B15" w:rsidRPr="007D08A9" w:rsidRDefault="00345B15" w:rsidP="007D08A9">
      <w:pPr>
        <w:spacing w:line="360" w:lineRule="auto"/>
        <w:ind w:left="57" w:firstLine="284"/>
        <w:rPr>
          <w:rFonts w:ascii="Calibri" w:eastAsia="Times New Roman" w:hAnsi="Calibri" w:cs="Calibri"/>
          <w:b/>
        </w:rPr>
      </w:pPr>
      <w:r w:rsidRPr="007D08A9">
        <w:rPr>
          <w:rFonts w:ascii="Calibri" w:eastAsia="Times New Roman" w:hAnsi="Calibri" w:cs="Calibri"/>
          <w:b/>
        </w:rPr>
        <w:br w:type="page"/>
      </w:r>
    </w:p>
    <w:p w14:paraId="2F0790D2" w14:textId="77777777" w:rsidR="00345B15" w:rsidRPr="007D08A9" w:rsidRDefault="00D148D7" w:rsidP="007D08A9">
      <w:pPr>
        <w:pStyle w:val="Heading1"/>
        <w:spacing w:before="0"/>
        <w:ind w:left="57" w:firstLine="284"/>
        <w:jc w:val="center"/>
        <w:rPr>
          <w:rFonts w:ascii="Calibri" w:hAnsi="Calibri" w:cs="Calibri"/>
          <w:sz w:val="22"/>
          <w:szCs w:val="22"/>
        </w:rPr>
      </w:pPr>
      <w:bookmarkStart w:id="13" w:name="_Toc98266935"/>
      <w:r w:rsidRPr="007D08A9">
        <w:rPr>
          <w:rFonts w:ascii="Calibri" w:hAnsi="Calibri" w:cs="Calibri"/>
          <w:sz w:val="22"/>
          <w:szCs w:val="22"/>
        </w:rPr>
        <w:lastRenderedPageBreak/>
        <w:t>Reference List</w:t>
      </w:r>
      <w:bookmarkEnd w:id="13"/>
    </w:p>
    <w:p w14:paraId="504BA1E7" w14:textId="77777777" w:rsidR="00345B15" w:rsidRPr="007D08A9" w:rsidRDefault="00345B15" w:rsidP="007D08A9">
      <w:pPr>
        <w:pStyle w:val="ListParagraph"/>
        <w:numPr>
          <w:ilvl w:val="0"/>
          <w:numId w:val="9"/>
        </w:numPr>
        <w:spacing w:line="360" w:lineRule="auto"/>
        <w:ind w:left="57" w:firstLine="284"/>
        <w:jc w:val="both"/>
        <w:rPr>
          <w:rFonts w:ascii="Calibri" w:hAnsi="Calibri" w:cs="Calibri"/>
        </w:rPr>
      </w:pPr>
      <w:r w:rsidRPr="007D08A9">
        <w:rPr>
          <w:rFonts w:ascii="Calibri" w:hAnsi="Calibri" w:cs="Calibri"/>
          <w:color w:val="000000"/>
        </w:rPr>
        <w:t>Astonmartin.com. 2022. COVID-19 | Aston Martin | Aston Martin. [online] Available at: &lt;https://www.astonmartin.com/en/owners/covid-19&gt; [Accessed 15 March 2022].</w:t>
      </w:r>
    </w:p>
    <w:p w14:paraId="008EFE0D" w14:textId="77777777" w:rsidR="00345B15" w:rsidRPr="007D08A9" w:rsidRDefault="00345B15" w:rsidP="007D08A9">
      <w:pPr>
        <w:pStyle w:val="ListParagraph"/>
        <w:numPr>
          <w:ilvl w:val="0"/>
          <w:numId w:val="9"/>
        </w:numPr>
        <w:spacing w:line="360" w:lineRule="auto"/>
        <w:ind w:left="57" w:firstLine="284"/>
        <w:jc w:val="both"/>
        <w:rPr>
          <w:rFonts w:ascii="Calibri" w:hAnsi="Calibri" w:cs="Calibri"/>
        </w:rPr>
      </w:pPr>
      <w:proofErr w:type="spellStart"/>
      <w:r w:rsidRPr="007D08A9">
        <w:rPr>
          <w:rFonts w:ascii="Calibri" w:hAnsi="Calibri" w:cs="Calibri"/>
          <w:color w:val="000000"/>
        </w:rPr>
        <w:t>Czeremski</w:t>
      </w:r>
      <w:proofErr w:type="spellEnd"/>
      <w:r w:rsidRPr="007D08A9">
        <w:rPr>
          <w:rFonts w:ascii="Calibri" w:hAnsi="Calibri" w:cs="Calibri"/>
          <w:color w:val="000000"/>
        </w:rPr>
        <w:t xml:space="preserve">, M., 2020. Between Myth and Brand. Aspects of Myth in Marketing Communication. Studia </w:t>
      </w:r>
      <w:proofErr w:type="spellStart"/>
      <w:r w:rsidRPr="007D08A9">
        <w:rPr>
          <w:rFonts w:ascii="Calibri" w:hAnsi="Calibri" w:cs="Calibri"/>
          <w:color w:val="000000"/>
        </w:rPr>
        <w:t>Religiologica</w:t>
      </w:r>
      <w:proofErr w:type="spellEnd"/>
      <w:r w:rsidRPr="007D08A9">
        <w:rPr>
          <w:rFonts w:ascii="Calibri" w:hAnsi="Calibri" w:cs="Calibri"/>
          <w:color w:val="000000"/>
        </w:rPr>
        <w:t xml:space="preserve">. </w:t>
      </w:r>
      <w:proofErr w:type="spellStart"/>
      <w:r w:rsidRPr="007D08A9">
        <w:rPr>
          <w:rFonts w:ascii="Calibri" w:hAnsi="Calibri" w:cs="Calibri"/>
          <w:color w:val="000000"/>
        </w:rPr>
        <w:t>Zeszyty</w:t>
      </w:r>
      <w:proofErr w:type="spellEnd"/>
      <w:r w:rsidRPr="007D08A9">
        <w:rPr>
          <w:rFonts w:ascii="Calibri" w:hAnsi="Calibri" w:cs="Calibri"/>
          <w:color w:val="000000"/>
        </w:rPr>
        <w:t xml:space="preserve"> </w:t>
      </w:r>
      <w:proofErr w:type="spellStart"/>
      <w:r w:rsidRPr="007D08A9">
        <w:rPr>
          <w:rFonts w:ascii="Calibri" w:hAnsi="Calibri" w:cs="Calibri"/>
          <w:color w:val="000000"/>
        </w:rPr>
        <w:t>Naukowe</w:t>
      </w:r>
      <w:proofErr w:type="spellEnd"/>
      <w:r w:rsidRPr="007D08A9">
        <w:rPr>
          <w:rFonts w:ascii="Calibri" w:hAnsi="Calibri" w:cs="Calibri"/>
          <w:color w:val="000000"/>
        </w:rPr>
        <w:t xml:space="preserve"> </w:t>
      </w:r>
      <w:proofErr w:type="spellStart"/>
      <w:r w:rsidRPr="007D08A9">
        <w:rPr>
          <w:rFonts w:ascii="Calibri" w:hAnsi="Calibri" w:cs="Calibri"/>
          <w:color w:val="000000"/>
        </w:rPr>
        <w:t>Uniwersytetu</w:t>
      </w:r>
      <w:proofErr w:type="spellEnd"/>
      <w:r w:rsidRPr="007D08A9">
        <w:rPr>
          <w:rFonts w:ascii="Calibri" w:hAnsi="Calibri" w:cs="Calibri"/>
          <w:color w:val="000000"/>
        </w:rPr>
        <w:t xml:space="preserve"> </w:t>
      </w:r>
      <w:proofErr w:type="spellStart"/>
      <w:r w:rsidRPr="007D08A9">
        <w:rPr>
          <w:rFonts w:ascii="Calibri" w:hAnsi="Calibri" w:cs="Calibri"/>
          <w:color w:val="000000"/>
        </w:rPr>
        <w:t>Jagiellońskiego</w:t>
      </w:r>
      <w:proofErr w:type="spellEnd"/>
      <w:r w:rsidRPr="007D08A9">
        <w:rPr>
          <w:rFonts w:ascii="Calibri" w:hAnsi="Calibri" w:cs="Calibri"/>
          <w:color w:val="000000"/>
        </w:rPr>
        <w:t>, 53(3), pp.239-253.</w:t>
      </w:r>
    </w:p>
    <w:p w14:paraId="08B4F81E" w14:textId="77777777" w:rsidR="00345B15" w:rsidRPr="007D08A9" w:rsidRDefault="00345B15" w:rsidP="007D08A9">
      <w:pPr>
        <w:pStyle w:val="ListParagraph"/>
        <w:numPr>
          <w:ilvl w:val="0"/>
          <w:numId w:val="9"/>
        </w:numPr>
        <w:spacing w:line="360" w:lineRule="auto"/>
        <w:ind w:left="57" w:firstLine="284"/>
        <w:jc w:val="both"/>
        <w:rPr>
          <w:rFonts w:ascii="Calibri" w:hAnsi="Calibri" w:cs="Calibri"/>
        </w:rPr>
      </w:pPr>
      <w:proofErr w:type="spellStart"/>
      <w:r w:rsidRPr="007D08A9">
        <w:rPr>
          <w:rFonts w:ascii="Calibri" w:hAnsi="Calibri" w:cs="Calibri"/>
          <w:color w:val="000000"/>
        </w:rPr>
        <w:t>Essamri</w:t>
      </w:r>
      <w:proofErr w:type="spellEnd"/>
      <w:r w:rsidRPr="007D08A9">
        <w:rPr>
          <w:rFonts w:ascii="Calibri" w:hAnsi="Calibri" w:cs="Calibri"/>
          <w:color w:val="000000"/>
        </w:rPr>
        <w:t xml:space="preserve">, A., McKechnie, S. and </w:t>
      </w:r>
      <w:proofErr w:type="spellStart"/>
      <w:r w:rsidRPr="007D08A9">
        <w:rPr>
          <w:rFonts w:ascii="Calibri" w:hAnsi="Calibri" w:cs="Calibri"/>
          <w:color w:val="000000"/>
        </w:rPr>
        <w:t>Winklhofer</w:t>
      </w:r>
      <w:proofErr w:type="spellEnd"/>
      <w:r w:rsidRPr="007D08A9">
        <w:rPr>
          <w:rFonts w:ascii="Calibri" w:hAnsi="Calibri" w:cs="Calibri"/>
          <w:color w:val="000000"/>
        </w:rPr>
        <w:t>, H., 2019. Co-creating corporate brand identity with online brand communities: A managerial perspective. Journal of Business Research, 96, pp.366-375.</w:t>
      </w:r>
    </w:p>
    <w:p w14:paraId="219F3DA4" w14:textId="77777777" w:rsidR="00345B15" w:rsidRPr="007D08A9" w:rsidRDefault="00345B15" w:rsidP="007D08A9">
      <w:pPr>
        <w:pStyle w:val="ListParagraph"/>
        <w:numPr>
          <w:ilvl w:val="0"/>
          <w:numId w:val="9"/>
        </w:numPr>
        <w:spacing w:line="360" w:lineRule="auto"/>
        <w:ind w:left="57" w:firstLine="284"/>
        <w:jc w:val="both"/>
        <w:rPr>
          <w:rFonts w:ascii="Calibri" w:hAnsi="Calibri" w:cs="Calibri"/>
        </w:rPr>
      </w:pPr>
      <w:proofErr w:type="spellStart"/>
      <w:r w:rsidRPr="007D08A9">
        <w:rPr>
          <w:rFonts w:ascii="Calibri" w:hAnsi="Calibri" w:cs="Calibri"/>
          <w:color w:val="000000"/>
        </w:rPr>
        <w:t>Fazendeiro</w:t>
      </w:r>
      <w:proofErr w:type="spellEnd"/>
      <w:r w:rsidRPr="007D08A9">
        <w:rPr>
          <w:rFonts w:ascii="Calibri" w:hAnsi="Calibri" w:cs="Calibri"/>
          <w:color w:val="000000"/>
        </w:rPr>
        <w:t xml:space="preserve">, E.A., 2020. Equity Research-Aston Martin Lagonda (Doctoral dissertation, </w:t>
      </w:r>
      <w:proofErr w:type="spellStart"/>
      <w:r w:rsidRPr="007D08A9">
        <w:rPr>
          <w:rFonts w:ascii="Calibri" w:hAnsi="Calibri" w:cs="Calibri"/>
          <w:color w:val="000000"/>
        </w:rPr>
        <w:t>Universidade</w:t>
      </w:r>
      <w:proofErr w:type="spellEnd"/>
      <w:r w:rsidRPr="007D08A9">
        <w:rPr>
          <w:rFonts w:ascii="Calibri" w:hAnsi="Calibri" w:cs="Calibri"/>
          <w:color w:val="000000"/>
        </w:rPr>
        <w:t xml:space="preserve"> de </w:t>
      </w:r>
      <w:proofErr w:type="spellStart"/>
      <w:r w:rsidRPr="007D08A9">
        <w:rPr>
          <w:rFonts w:ascii="Calibri" w:hAnsi="Calibri" w:cs="Calibri"/>
          <w:color w:val="000000"/>
        </w:rPr>
        <w:t>Lisboa</w:t>
      </w:r>
      <w:proofErr w:type="spellEnd"/>
      <w:r w:rsidRPr="007D08A9">
        <w:rPr>
          <w:rFonts w:ascii="Calibri" w:hAnsi="Calibri" w:cs="Calibri"/>
          <w:color w:val="000000"/>
        </w:rPr>
        <w:t xml:space="preserve"> (Portugal)).</w:t>
      </w:r>
    </w:p>
    <w:p w14:paraId="750C7808" w14:textId="77777777" w:rsidR="00345B15" w:rsidRPr="007D08A9" w:rsidRDefault="00345B15" w:rsidP="007D08A9">
      <w:pPr>
        <w:pStyle w:val="ListParagraph"/>
        <w:numPr>
          <w:ilvl w:val="0"/>
          <w:numId w:val="9"/>
        </w:numPr>
        <w:spacing w:line="360" w:lineRule="auto"/>
        <w:ind w:left="57" w:firstLine="284"/>
        <w:jc w:val="both"/>
        <w:rPr>
          <w:rFonts w:ascii="Calibri" w:hAnsi="Calibri" w:cs="Calibri"/>
        </w:rPr>
      </w:pPr>
      <w:proofErr w:type="spellStart"/>
      <w:r w:rsidRPr="007D08A9">
        <w:rPr>
          <w:rFonts w:ascii="Calibri" w:hAnsi="Calibri" w:cs="Calibri"/>
          <w:color w:val="000000"/>
        </w:rPr>
        <w:t>Graenu</w:t>
      </w:r>
      <w:proofErr w:type="spellEnd"/>
      <w:r w:rsidRPr="007D08A9">
        <w:rPr>
          <w:rFonts w:ascii="Calibri" w:hAnsi="Calibri" w:cs="Calibri"/>
          <w:color w:val="000000"/>
        </w:rPr>
        <w:t>, P., 2019. Strategic Marketing.</w:t>
      </w:r>
    </w:p>
    <w:p w14:paraId="7A65BCFB" w14:textId="77777777" w:rsidR="00345B15" w:rsidRPr="007D08A9" w:rsidRDefault="00345B15" w:rsidP="007D08A9">
      <w:pPr>
        <w:pStyle w:val="ListParagraph"/>
        <w:numPr>
          <w:ilvl w:val="0"/>
          <w:numId w:val="9"/>
        </w:numPr>
        <w:spacing w:line="360" w:lineRule="auto"/>
        <w:ind w:left="57" w:firstLine="284"/>
        <w:jc w:val="both"/>
        <w:rPr>
          <w:rFonts w:ascii="Calibri" w:hAnsi="Calibri" w:cs="Calibri"/>
        </w:rPr>
      </w:pPr>
      <w:proofErr w:type="spellStart"/>
      <w:r w:rsidRPr="007D08A9">
        <w:rPr>
          <w:rFonts w:ascii="Calibri" w:hAnsi="Calibri" w:cs="Calibri"/>
          <w:color w:val="000000"/>
        </w:rPr>
        <w:t>Gschwind</w:t>
      </w:r>
      <w:proofErr w:type="spellEnd"/>
      <w:r w:rsidRPr="007D08A9">
        <w:rPr>
          <w:rFonts w:ascii="Calibri" w:hAnsi="Calibri" w:cs="Calibri"/>
          <w:color w:val="000000"/>
        </w:rPr>
        <w:t xml:space="preserve">, T., </w:t>
      </w:r>
      <w:proofErr w:type="spellStart"/>
      <w:r w:rsidRPr="007D08A9">
        <w:rPr>
          <w:rFonts w:ascii="Calibri" w:hAnsi="Calibri" w:cs="Calibri"/>
          <w:color w:val="000000"/>
        </w:rPr>
        <w:t>Miksovic</w:t>
      </w:r>
      <w:proofErr w:type="spellEnd"/>
      <w:r w:rsidRPr="007D08A9">
        <w:rPr>
          <w:rFonts w:ascii="Calibri" w:hAnsi="Calibri" w:cs="Calibri"/>
          <w:color w:val="000000"/>
        </w:rPr>
        <w:t xml:space="preserve">, C., Minder, J., </w:t>
      </w:r>
      <w:proofErr w:type="spellStart"/>
      <w:r w:rsidRPr="007D08A9">
        <w:rPr>
          <w:rFonts w:ascii="Calibri" w:hAnsi="Calibri" w:cs="Calibri"/>
          <w:color w:val="000000"/>
        </w:rPr>
        <w:t>Mirylenka</w:t>
      </w:r>
      <w:proofErr w:type="spellEnd"/>
      <w:r w:rsidRPr="007D08A9">
        <w:rPr>
          <w:rFonts w:ascii="Calibri" w:hAnsi="Calibri" w:cs="Calibri"/>
          <w:color w:val="000000"/>
        </w:rPr>
        <w:t xml:space="preserve">, K. and </w:t>
      </w:r>
      <w:proofErr w:type="spellStart"/>
      <w:r w:rsidRPr="007D08A9">
        <w:rPr>
          <w:rFonts w:ascii="Calibri" w:hAnsi="Calibri" w:cs="Calibri"/>
          <w:color w:val="000000"/>
        </w:rPr>
        <w:t>Scotton</w:t>
      </w:r>
      <w:proofErr w:type="spellEnd"/>
      <w:r w:rsidRPr="007D08A9">
        <w:rPr>
          <w:rFonts w:ascii="Calibri" w:hAnsi="Calibri" w:cs="Calibri"/>
          <w:color w:val="000000"/>
        </w:rPr>
        <w:t>, P., 2019, December. Fast record linkage for company entities. In 2019 IEEE International Conference on Big Data (Big Data) (pp. 623-630). IEEE.</w:t>
      </w:r>
    </w:p>
    <w:p w14:paraId="2C0FEB56" w14:textId="77777777" w:rsidR="00345B15" w:rsidRPr="007D08A9" w:rsidRDefault="00345B15" w:rsidP="007D08A9">
      <w:pPr>
        <w:pStyle w:val="ListParagraph"/>
        <w:numPr>
          <w:ilvl w:val="0"/>
          <w:numId w:val="9"/>
        </w:numPr>
        <w:spacing w:line="360" w:lineRule="auto"/>
        <w:ind w:left="57" w:firstLine="284"/>
        <w:jc w:val="both"/>
        <w:rPr>
          <w:rFonts w:ascii="Calibri" w:hAnsi="Calibri" w:cs="Calibri"/>
        </w:rPr>
      </w:pPr>
      <w:r w:rsidRPr="007D08A9">
        <w:rPr>
          <w:rFonts w:ascii="Calibri" w:hAnsi="Calibri" w:cs="Calibri"/>
          <w:color w:val="000000"/>
        </w:rPr>
        <w:t xml:space="preserve">Popescu, D.I., </w:t>
      </w:r>
      <w:proofErr w:type="spellStart"/>
      <w:r w:rsidRPr="007D08A9">
        <w:rPr>
          <w:rFonts w:ascii="Calibri" w:hAnsi="Calibri" w:cs="Calibri"/>
          <w:color w:val="000000"/>
        </w:rPr>
        <w:t>Ceptureanu</w:t>
      </w:r>
      <w:proofErr w:type="spellEnd"/>
      <w:r w:rsidRPr="007D08A9">
        <w:rPr>
          <w:rFonts w:ascii="Calibri" w:hAnsi="Calibri" w:cs="Calibri"/>
          <w:color w:val="000000"/>
        </w:rPr>
        <w:t xml:space="preserve">, E.G. and </w:t>
      </w:r>
      <w:proofErr w:type="spellStart"/>
      <w:r w:rsidRPr="007D08A9">
        <w:rPr>
          <w:rFonts w:ascii="Calibri" w:hAnsi="Calibri" w:cs="Calibri"/>
          <w:color w:val="000000"/>
        </w:rPr>
        <w:t>Ceptureanu</w:t>
      </w:r>
      <w:proofErr w:type="spellEnd"/>
      <w:r w:rsidRPr="007D08A9">
        <w:rPr>
          <w:rFonts w:ascii="Calibri" w:hAnsi="Calibri" w:cs="Calibri"/>
          <w:color w:val="000000"/>
        </w:rPr>
        <w:t>, S.I., 2018. Trends in the evolution of marketing management and its implication on the business environment. In 12th International Management Conference on Management Perspectives in the Digital Era (IMC) (pp. 416-422).</w:t>
      </w:r>
    </w:p>
    <w:p w14:paraId="79C40959" w14:textId="77777777" w:rsidR="00345B15" w:rsidRPr="007D08A9" w:rsidRDefault="00345B15" w:rsidP="007D08A9">
      <w:pPr>
        <w:pStyle w:val="ListParagraph"/>
        <w:numPr>
          <w:ilvl w:val="0"/>
          <w:numId w:val="9"/>
        </w:numPr>
        <w:spacing w:line="360" w:lineRule="auto"/>
        <w:ind w:left="57" w:firstLine="284"/>
        <w:jc w:val="both"/>
        <w:rPr>
          <w:rFonts w:ascii="Calibri" w:hAnsi="Calibri" w:cs="Calibri"/>
        </w:rPr>
      </w:pPr>
      <w:proofErr w:type="spellStart"/>
      <w:r w:rsidRPr="007D08A9">
        <w:rPr>
          <w:rFonts w:ascii="Calibri" w:hAnsi="Calibri" w:cs="Calibri"/>
          <w:color w:val="000000"/>
        </w:rPr>
        <w:t>Smalec</w:t>
      </w:r>
      <w:proofErr w:type="spellEnd"/>
      <w:r w:rsidRPr="007D08A9">
        <w:rPr>
          <w:rFonts w:ascii="Calibri" w:hAnsi="Calibri" w:cs="Calibri"/>
          <w:color w:val="000000"/>
        </w:rPr>
        <w:t>, A., 2019. City Placement and Set Jetting as Unconventional Marketing Communication Tools for Local Governments. Journal of Emerging Trends in Marketing and Management, 1(1), pp.165-171.</w:t>
      </w:r>
    </w:p>
    <w:p w14:paraId="70A783A1" w14:textId="77777777" w:rsidR="00345B15" w:rsidRPr="007D08A9" w:rsidRDefault="00345B15" w:rsidP="007D08A9">
      <w:pPr>
        <w:pStyle w:val="ListParagraph"/>
        <w:numPr>
          <w:ilvl w:val="0"/>
          <w:numId w:val="9"/>
        </w:numPr>
        <w:spacing w:line="360" w:lineRule="auto"/>
        <w:ind w:left="57" w:firstLine="284"/>
        <w:jc w:val="both"/>
        <w:rPr>
          <w:rFonts w:ascii="Calibri" w:hAnsi="Calibri" w:cs="Calibri"/>
        </w:rPr>
      </w:pPr>
      <w:r w:rsidRPr="007D08A9">
        <w:rPr>
          <w:rFonts w:ascii="Calibri" w:hAnsi="Calibri" w:cs="Calibri"/>
          <w:color w:val="000000"/>
        </w:rPr>
        <w:t>Ventura, C.A.B., 2021. Aston Martin Lagonda case study (Doctoral dissertation).</w:t>
      </w:r>
    </w:p>
    <w:sectPr w:rsidR="00345B15" w:rsidRPr="007D08A9" w:rsidSect="007313FD">
      <w:footerReference w:type="default" r:id="rId1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0468EC" w14:textId="77777777" w:rsidR="000A74D3" w:rsidRDefault="000A74D3" w:rsidP="00345B15">
      <w:pPr>
        <w:spacing w:line="240" w:lineRule="auto"/>
      </w:pPr>
      <w:r>
        <w:separator/>
      </w:r>
    </w:p>
  </w:endnote>
  <w:endnote w:type="continuationSeparator" w:id="0">
    <w:p w14:paraId="3AD75C14" w14:textId="77777777" w:rsidR="000A74D3" w:rsidRDefault="000A74D3" w:rsidP="00345B1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868960336"/>
      <w:docPartObj>
        <w:docPartGallery w:val="Page Numbers (Bottom of Page)"/>
        <w:docPartUnique/>
      </w:docPartObj>
    </w:sdtPr>
    <w:sdtEndPr/>
    <w:sdtContent>
      <w:sdt>
        <w:sdtPr>
          <w:rPr>
            <w:rFonts w:ascii="Times New Roman" w:hAnsi="Times New Roman" w:cs="Times New Roman"/>
          </w:rPr>
          <w:id w:val="565050523"/>
          <w:docPartObj>
            <w:docPartGallery w:val="Page Numbers (Top of Page)"/>
            <w:docPartUnique/>
          </w:docPartObj>
        </w:sdtPr>
        <w:sdtEndPr/>
        <w:sdtContent>
          <w:p w14:paraId="6FD7BD99" w14:textId="77777777" w:rsidR="00345B15" w:rsidRPr="00345B15" w:rsidRDefault="00345B15">
            <w:pPr>
              <w:pStyle w:val="Footer"/>
              <w:jc w:val="right"/>
              <w:rPr>
                <w:rFonts w:ascii="Times New Roman" w:hAnsi="Times New Roman" w:cs="Times New Roman"/>
              </w:rPr>
            </w:pPr>
            <w:r w:rsidRPr="00345B15">
              <w:rPr>
                <w:rFonts w:ascii="Times New Roman" w:hAnsi="Times New Roman" w:cs="Times New Roman"/>
              </w:rPr>
              <w:t xml:space="preserve">Page </w:t>
            </w:r>
            <w:r w:rsidRPr="00345B15">
              <w:rPr>
                <w:rFonts w:ascii="Times New Roman" w:hAnsi="Times New Roman" w:cs="Times New Roman"/>
              </w:rPr>
              <w:fldChar w:fldCharType="begin"/>
            </w:r>
            <w:r w:rsidRPr="00345B15">
              <w:rPr>
                <w:rFonts w:ascii="Times New Roman" w:hAnsi="Times New Roman" w:cs="Times New Roman"/>
              </w:rPr>
              <w:instrText xml:space="preserve"> PAGE </w:instrText>
            </w:r>
            <w:r w:rsidRPr="00345B15">
              <w:rPr>
                <w:rFonts w:ascii="Times New Roman" w:hAnsi="Times New Roman" w:cs="Times New Roman"/>
              </w:rPr>
              <w:fldChar w:fldCharType="separate"/>
            </w:r>
            <w:r w:rsidR="00500F0C">
              <w:rPr>
                <w:rFonts w:ascii="Times New Roman" w:hAnsi="Times New Roman" w:cs="Times New Roman"/>
                <w:noProof/>
              </w:rPr>
              <w:t>4</w:t>
            </w:r>
            <w:r w:rsidRPr="00345B15">
              <w:rPr>
                <w:rFonts w:ascii="Times New Roman" w:hAnsi="Times New Roman" w:cs="Times New Roman"/>
              </w:rPr>
              <w:fldChar w:fldCharType="end"/>
            </w:r>
            <w:r w:rsidRPr="00345B15">
              <w:rPr>
                <w:rFonts w:ascii="Times New Roman" w:hAnsi="Times New Roman" w:cs="Times New Roman"/>
              </w:rPr>
              <w:t xml:space="preserve"> of </w:t>
            </w:r>
            <w:r w:rsidRPr="00345B15">
              <w:rPr>
                <w:rFonts w:ascii="Times New Roman" w:hAnsi="Times New Roman" w:cs="Times New Roman"/>
              </w:rPr>
              <w:fldChar w:fldCharType="begin"/>
            </w:r>
            <w:r w:rsidRPr="00345B15">
              <w:rPr>
                <w:rFonts w:ascii="Times New Roman" w:hAnsi="Times New Roman" w:cs="Times New Roman"/>
              </w:rPr>
              <w:instrText xml:space="preserve"> NUMPAGES  </w:instrText>
            </w:r>
            <w:r w:rsidRPr="00345B15">
              <w:rPr>
                <w:rFonts w:ascii="Times New Roman" w:hAnsi="Times New Roman" w:cs="Times New Roman"/>
              </w:rPr>
              <w:fldChar w:fldCharType="separate"/>
            </w:r>
            <w:r w:rsidR="00500F0C">
              <w:rPr>
                <w:rFonts w:ascii="Times New Roman" w:hAnsi="Times New Roman" w:cs="Times New Roman"/>
                <w:noProof/>
              </w:rPr>
              <w:t>11</w:t>
            </w:r>
            <w:r w:rsidRPr="00345B15">
              <w:rPr>
                <w:rFonts w:ascii="Times New Roman" w:hAnsi="Times New Roman" w:cs="Times New Roman"/>
              </w:rPr>
              <w:fldChar w:fldCharType="end"/>
            </w:r>
          </w:p>
        </w:sdtContent>
      </w:sdt>
    </w:sdtContent>
  </w:sdt>
  <w:p w14:paraId="42919BBB" w14:textId="77777777" w:rsidR="00345B15" w:rsidRDefault="00345B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75C14" w14:textId="77777777" w:rsidR="000A74D3" w:rsidRDefault="000A74D3" w:rsidP="00345B15">
      <w:pPr>
        <w:spacing w:line="240" w:lineRule="auto"/>
      </w:pPr>
      <w:r>
        <w:separator/>
      </w:r>
    </w:p>
  </w:footnote>
  <w:footnote w:type="continuationSeparator" w:id="0">
    <w:p w14:paraId="5969C2CD" w14:textId="77777777" w:rsidR="000A74D3" w:rsidRDefault="000A74D3" w:rsidP="00345B1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F2A17"/>
    <w:multiLevelType w:val="hybridMultilevel"/>
    <w:tmpl w:val="CFCC41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E85883"/>
    <w:multiLevelType w:val="multilevel"/>
    <w:tmpl w:val="B0204E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3067500"/>
    <w:multiLevelType w:val="multilevel"/>
    <w:tmpl w:val="9BF6BB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D811932"/>
    <w:multiLevelType w:val="multilevel"/>
    <w:tmpl w:val="98B4C3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F3A2E35"/>
    <w:multiLevelType w:val="multilevel"/>
    <w:tmpl w:val="A6A6A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856149A"/>
    <w:multiLevelType w:val="multilevel"/>
    <w:tmpl w:val="365A7B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A237FB4"/>
    <w:multiLevelType w:val="multilevel"/>
    <w:tmpl w:val="E32A68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D8C5EB4"/>
    <w:multiLevelType w:val="multilevel"/>
    <w:tmpl w:val="B96615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A513A8B"/>
    <w:multiLevelType w:val="multilevel"/>
    <w:tmpl w:val="D1C85D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8"/>
  </w:num>
  <w:num w:numId="2">
    <w:abstractNumId w:val="5"/>
  </w:num>
  <w:num w:numId="3">
    <w:abstractNumId w:val="3"/>
  </w:num>
  <w:num w:numId="4">
    <w:abstractNumId w:val="2"/>
  </w:num>
  <w:num w:numId="5">
    <w:abstractNumId w:val="4"/>
  </w:num>
  <w:num w:numId="6">
    <w:abstractNumId w:val="7"/>
  </w:num>
  <w:num w:numId="7">
    <w:abstractNumId w:val="6"/>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313FD"/>
    <w:rsid w:val="000A74D3"/>
    <w:rsid w:val="001449F1"/>
    <w:rsid w:val="00172F10"/>
    <w:rsid w:val="001C00D7"/>
    <w:rsid w:val="00345B15"/>
    <w:rsid w:val="00362161"/>
    <w:rsid w:val="00500F0C"/>
    <w:rsid w:val="00584D3D"/>
    <w:rsid w:val="007313FD"/>
    <w:rsid w:val="007D08A9"/>
    <w:rsid w:val="00815B0C"/>
    <w:rsid w:val="00A94989"/>
    <w:rsid w:val="00CB1565"/>
    <w:rsid w:val="00D148D7"/>
    <w:rsid w:val="00EB3A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3F1E6D"/>
  <w15:docId w15:val="{83BF2A33-D475-4047-97AC-3CF339986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link w:val="Heading1Char"/>
    <w:rsid w:val="00345B15"/>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1"/>
    <w:next w:val="Normal1"/>
    <w:rsid w:val="007313FD"/>
    <w:pPr>
      <w:keepNext/>
      <w:keepLines/>
      <w:spacing w:before="360" w:after="120"/>
      <w:outlineLvl w:val="1"/>
    </w:pPr>
    <w:rPr>
      <w:sz w:val="32"/>
      <w:szCs w:val="32"/>
    </w:rPr>
  </w:style>
  <w:style w:type="paragraph" w:styleId="Heading3">
    <w:name w:val="heading 3"/>
    <w:basedOn w:val="Normal1"/>
    <w:next w:val="Normal1"/>
    <w:rsid w:val="007313FD"/>
    <w:pPr>
      <w:keepNext/>
      <w:keepLines/>
      <w:spacing w:before="320" w:after="80"/>
      <w:outlineLvl w:val="2"/>
    </w:pPr>
    <w:rPr>
      <w:color w:val="434343"/>
      <w:sz w:val="28"/>
      <w:szCs w:val="28"/>
    </w:rPr>
  </w:style>
  <w:style w:type="paragraph" w:styleId="Heading4">
    <w:name w:val="heading 4"/>
    <w:basedOn w:val="Normal1"/>
    <w:next w:val="Normal1"/>
    <w:rsid w:val="007313FD"/>
    <w:pPr>
      <w:keepNext/>
      <w:keepLines/>
      <w:spacing w:before="280" w:after="80"/>
      <w:outlineLvl w:val="3"/>
    </w:pPr>
    <w:rPr>
      <w:color w:val="666666"/>
      <w:sz w:val="24"/>
      <w:szCs w:val="24"/>
    </w:rPr>
  </w:style>
  <w:style w:type="paragraph" w:styleId="Heading5">
    <w:name w:val="heading 5"/>
    <w:basedOn w:val="Normal1"/>
    <w:next w:val="Normal1"/>
    <w:rsid w:val="007313FD"/>
    <w:pPr>
      <w:keepNext/>
      <w:keepLines/>
      <w:spacing w:before="240" w:after="80"/>
      <w:outlineLvl w:val="4"/>
    </w:pPr>
    <w:rPr>
      <w:color w:val="666666"/>
    </w:rPr>
  </w:style>
  <w:style w:type="paragraph" w:styleId="Heading6">
    <w:name w:val="heading 6"/>
    <w:basedOn w:val="Normal1"/>
    <w:next w:val="Normal1"/>
    <w:rsid w:val="007313FD"/>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7313FD"/>
  </w:style>
  <w:style w:type="paragraph" w:styleId="Title">
    <w:name w:val="Title"/>
    <w:basedOn w:val="Normal1"/>
    <w:next w:val="Normal1"/>
    <w:rsid w:val="007313FD"/>
    <w:pPr>
      <w:keepNext/>
      <w:keepLines/>
      <w:spacing w:after="60"/>
    </w:pPr>
    <w:rPr>
      <w:sz w:val="52"/>
      <w:szCs w:val="52"/>
    </w:rPr>
  </w:style>
  <w:style w:type="paragraph" w:styleId="Subtitle">
    <w:name w:val="Subtitle"/>
    <w:basedOn w:val="Normal1"/>
    <w:next w:val="Normal1"/>
    <w:rsid w:val="007313FD"/>
    <w:pPr>
      <w:keepNext/>
      <w:keepLines/>
      <w:spacing w:after="320"/>
    </w:pPr>
    <w:rPr>
      <w:color w:val="666666"/>
      <w:sz w:val="30"/>
      <w:szCs w:val="30"/>
    </w:rPr>
  </w:style>
  <w:style w:type="table" w:customStyle="1" w:styleId="a">
    <w:basedOn w:val="TableNormal"/>
    <w:rsid w:val="007313FD"/>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7313FD"/>
    <w:pPr>
      <w:spacing w:line="240" w:lineRule="auto"/>
    </w:pPr>
    <w:rPr>
      <w:sz w:val="20"/>
      <w:szCs w:val="20"/>
    </w:rPr>
  </w:style>
  <w:style w:type="character" w:customStyle="1" w:styleId="CommentTextChar">
    <w:name w:val="Comment Text Char"/>
    <w:basedOn w:val="DefaultParagraphFont"/>
    <w:link w:val="CommentText"/>
    <w:uiPriority w:val="99"/>
    <w:semiHidden/>
    <w:rsid w:val="007313FD"/>
    <w:rPr>
      <w:sz w:val="20"/>
      <w:szCs w:val="20"/>
    </w:rPr>
  </w:style>
  <w:style w:type="character" w:styleId="CommentReference">
    <w:name w:val="annotation reference"/>
    <w:basedOn w:val="DefaultParagraphFont"/>
    <w:uiPriority w:val="99"/>
    <w:semiHidden/>
    <w:unhideWhenUsed/>
    <w:rsid w:val="007313FD"/>
    <w:rPr>
      <w:sz w:val="16"/>
      <w:szCs w:val="16"/>
    </w:rPr>
  </w:style>
  <w:style w:type="paragraph" w:styleId="BalloonText">
    <w:name w:val="Balloon Text"/>
    <w:basedOn w:val="Normal"/>
    <w:link w:val="BalloonTextChar"/>
    <w:uiPriority w:val="99"/>
    <w:semiHidden/>
    <w:unhideWhenUsed/>
    <w:rsid w:val="00345B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5B15"/>
    <w:rPr>
      <w:rFonts w:ascii="Tahoma" w:hAnsi="Tahoma" w:cs="Tahoma"/>
      <w:sz w:val="16"/>
      <w:szCs w:val="16"/>
    </w:rPr>
  </w:style>
  <w:style w:type="paragraph" w:styleId="TOCHeading">
    <w:name w:val="TOC Heading"/>
    <w:basedOn w:val="Heading1"/>
    <w:next w:val="Normal"/>
    <w:uiPriority w:val="39"/>
    <w:semiHidden/>
    <w:unhideWhenUsed/>
    <w:qFormat/>
    <w:rsid w:val="00345B15"/>
    <w:pPr>
      <w:spacing w:before="480" w:after="0" w:line="276" w:lineRule="auto"/>
      <w:jc w:val="left"/>
      <w:outlineLvl w:val="9"/>
    </w:pPr>
    <w:rPr>
      <w:rFonts w:asciiTheme="majorHAnsi" w:eastAsiaTheme="majorEastAsia" w:hAnsiTheme="majorHAnsi" w:cstheme="majorBidi"/>
      <w:bCs/>
      <w:color w:val="365F91" w:themeColor="accent1" w:themeShade="BF"/>
      <w:szCs w:val="28"/>
      <w:lang w:val="en-US"/>
    </w:rPr>
  </w:style>
  <w:style w:type="paragraph" w:styleId="TOC1">
    <w:name w:val="toc 1"/>
    <w:basedOn w:val="Normal"/>
    <w:next w:val="Normal"/>
    <w:autoRedefine/>
    <w:uiPriority w:val="39"/>
    <w:unhideWhenUsed/>
    <w:rsid w:val="00345B15"/>
    <w:pPr>
      <w:spacing w:after="100"/>
    </w:pPr>
  </w:style>
  <w:style w:type="character" w:styleId="Hyperlink">
    <w:name w:val="Hyperlink"/>
    <w:basedOn w:val="DefaultParagraphFont"/>
    <w:uiPriority w:val="99"/>
    <w:unhideWhenUsed/>
    <w:rsid w:val="00345B15"/>
    <w:rPr>
      <w:color w:val="0000FF" w:themeColor="hyperlink"/>
      <w:u w:val="single"/>
    </w:rPr>
  </w:style>
  <w:style w:type="paragraph" w:styleId="Header">
    <w:name w:val="header"/>
    <w:basedOn w:val="Normal"/>
    <w:link w:val="HeaderChar"/>
    <w:uiPriority w:val="99"/>
    <w:semiHidden/>
    <w:unhideWhenUsed/>
    <w:rsid w:val="00345B15"/>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345B15"/>
  </w:style>
  <w:style w:type="paragraph" w:styleId="Footer">
    <w:name w:val="footer"/>
    <w:basedOn w:val="Normal"/>
    <w:link w:val="FooterChar"/>
    <w:uiPriority w:val="99"/>
    <w:unhideWhenUsed/>
    <w:rsid w:val="00345B15"/>
    <w:pPr>
      <w:tabs>
        <w:tab w:val="center" w:pos="4680"/>
        <w:tab w:val="right" w:pos="9360"/>
      </w:tabs>
      <w:spacing w:line="240" w:lineRule="auto"/>
    </w:pPr>
  </w:style>
  <w:style w:type="character" w:customStyle="1" w:styleId="FooterChar">
    <w:name w:val="Footer Char"/>
    <w:basedOn w:val="DefaultParagraphFont"/>
    <w:link w:val="Footer"/>
    <w:uiPriority w:val="99"/>
    <w:rsid w:val="00345B15"/>
  </w:style>
  <w:style w:type="character" w:customStyle="1" w:styleId="Heading1Char">
    <w:name w:val="Heading 1 Char"/>
    <w:basedOn w:val="DefaultParagraphFont"/>
    <w:link w:val="Heading1"/>
    <w:rsid w:val="00345B15"/>
    <w:rPr>
      <w:rFonts w:ascii="Times New Roman" w:hAnsi="Times New Roman"/>
      <w:b/>
      <w:color w:val="000000" w:themeColor="text1"/>
      <w:sz w:val="28"/>
      <w:szCs w:val="40"/>
    </w:rPr>
  </w:style>
  <w:style w:type="paragraph" w:styleId="ListParagraph">
    <w:name w:val="List Paragraph"/>
    <w:basedOn w:val="Normal"/>
    <w:uiPriority w:val="34"/>
    <w:qFormat/>
    <w:rsid w:val="00815B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0242033">
      <w:bodyDiv w:val="1"/>
      <w:marLeft w:val="0"/>
      <w:marRight w:val="0"/>
      <w:marTop w:val="0"/>
      <w:marBottom w:val="0"/>
      <w:divBdr>
        <w:top w:val="none" w:sz="0" w:space="0" w:color="auto"/>
        <w:left w:val="none" w:sz="0" w:space="0" w:color="auto"/>
        <w:bottom w:val="none" w:sz="0" w:space="0" w:color="auto"/>
        <w:right w:val="none" w:sz="0" w:space="0" w:color="auto"/>
      </w:divBdr>
      <w:divsChild>
        <w:div w:id="1038505624">
          <w:marLeft w:val="0"/>
          <w:marRight w:val="0"/>
          <w:marTop w:val="0"/>
          <w:marBottom w:val="0"/>
          <w:divBdr>
            <w:top w:val="none" w:sz="0" w:space="0" w:color="auto"/>
            <w:left w:val="none" w:sz="0" w:space="0" w:color="auto"/>
            <w:bottom w:val="none" w:sz="0" w:space="0" w:color="auto"/>
            <w:right w:val="none" w:sz="0" w:space="0" w:color="auto"/>
          </w:divBdr>
          <w:divsChild>
            <w:div w:id="942759460">
              <w:marLeft w:val="0"/>
              <w:marRight w:val="0"/>
              <w:marTop w:val="0"/>
              <w:marBottom w:val="0"/>
              <w:divBdr>
                <w:top w:val="none" w:sz="0" w:space="0" w:color="auto"/>
                <w:left w:val="none" w:sz="0" w:space="0" w:color="auto"/>
                <w:bottom w:val="none" w:sz="0" w:space="0" w:color="auto"/>
                <w:right w:val="none" w:sz="0" w:space="0" w:color="auto"/>
              </w:divBdr>
              <w:divsChild>
                <w:div w:id="1652906459">
                  <w:marLeft w:val="0"/>
                  <w:marRight w:val="0"/>
                  <w:marTop w:val="0"/>
                  <w:marBottom w:val="0"/>
                  <w:divBdr>
                    <w:top w:val="none" w:sz="0" w:space="0" w:color="auto"/>
                    <w:left w:val="none" w:sz="0" w:space="0" w:color="auto"/>
                    <w:bottom w:val="none" w:sz="0" w:space="0" w:color="auto"/>
                    <w:right w:val="none" w:sz="0" w:space="0" w:color="auto"/>
                  </w:divBdr>
                  <w:divsChild>
                    <w:div w:id="776560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4758557">
      <w:bodyDiv w:val="1"/>
      <w:marLeft w:val="0"/>
      <w:marRight w:val="0"/>
      <w:marTop w:val="0"/>
      <w:marBottom w:val="0"/>
      <w:divBdr>
        <w:top w:val="none" w:sz="0" w:space="0" w:color="auto"/>
        <w:left w:val="none" w:sz="0" w:space="0" w:color="auto"/>
        <w:bottom w:val="none" w:sz="0" w:space="0" w:color="auto"/>
        <w:right w:val="none" w:sz="0" w:space="0" w:color="auto"/>
      </w:divBdr>
      <w:divsChild>
        <w:div w:id="10377638">
          <w:marLeft w:val="0"/>
          <w:marRight w:val="0"/>
          <w:marTop w:val="0"/>
          <w:marBottom w:val="0"/>
          <w:divBdr>
            <w:top w:val="none" w:sz="0" w:space="0" w:color="auto"/>
            <w:left w:val="none" w:sz="0" w:space="0" w:color="auto"/>
            <w:bottom w:val="none" w:sz="0" w:space="0" w:color="auto"/>
            <w:right w:val="none" w:sz="0" w:space="0" w:color="auto"/>
          </w:divBdr>
          <w:divsChild>
            <w:div w:id="2090273342">
              <w:marLeft w:val="0"/>
              <w:marRight w:val="0"/>
              <w:marTop w:val="0"/>
              <w:marBottom w:val="0"/>
              <w:divBdr>
                <w:top w:val="none" w:sz="0" w:space="0" w:color="auto"/>
                <w:left w:val="none" w:sz="0" w:space="0" w:color="auto"/>
                <w:bottom w:val="none" w:sz="0" w:space="0" w:color="auto"/>
                <w:right w:val="none" w:sz="0" w:space="0" w:color="auto"/>
              </w:divBdr>
              <w:divsChild>
                <w:div w:id="770009732">
                  <w:marLeft w:val="0"/>
                  <w:marRight w:val="0"/>
                  <w:marTop w:val="0"/>
                  <w:marBottom w:val="0"/>
                  <w:divBdr>
                    <w:top w:val="none" w:sz="0" w:space="0" w:color="auto"/>
                    <w:left w:val="none" w:sz="0" w:space="0" w:color="auto"/>
                    <w:bottom w:val="none" w:sz="0" w:space="0" w:color="auto"/>
                    <w:right w:val="none" w:sz="0" w:space="0" w:color="auto"/>
                  </w:divBdr>
                  <w:divsChild>
                    <w:div w:id="1224488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BDCC87-43FA-4BC3-908A-03B94E412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10</Pages>
  <Words>2344</Words>
  <Characters>13362</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Florina Carmen</cp:lastModifiedBy>
  <cp:revision>8</cp:revision>
  <dcterms:created xsi:type="dcterms:W3CDTF">2022-03-15T14:27:00Z</dcterms:created>
  <dcterms:modified xsi:type="dcterms:W3CDTF">2022-04-05T13:04:00Z</dcterms:modified>
</cp:coreProperties>
</file>