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8257B" w14:textId="03711C5F" w:rsidR="00EC491C" w:rsidRDefault="00503E5F" w:rsidP="00503E5F">
      <w:pPr>
        <w:jc w:val="center"/>
        <w:rPr>
          <w:rFonts w:ascii="Arial" w:hAnsi="Arial" w:cs="Arial"/>
          <w:b/>
          <w:bCs/>
          <w:sz w:val="40"/>
          <w:szCs w:val="40"/>
          <w:u w:val="single"/>
        </w:rPr>
      </w:pPr>
      <w:bookmarkStart w:id="0" w:name="_Hlk194659377"/>
      <w:bookmarkEnd w:id="0"/>
      <w:r>
        <w:rPr>
          <w:rFonts w:ascii="Arial" w:hAnsi="Arial" w:cs="Arial"/>
          <w:b/>
          <w:bCs/>
          <w:sz w:val="40"/>
          <w:szCs w:val="40"/>
          <w:u w:val="single"/>
        </w:rPr>
        <w:t>Beng Automotive/Motorcycle/Motorsport Engineering</w:t>
      </w:r>
    </w:p>
    <w:p w14:paraId="0CFC0A11" w14:textId="77777777" w:rsidR="00503E5F" w:rsidRDefault="00503E5F" w:rsidP="00503E5F">
      <w:pPr>
        <w:jc w:val="center"/>
        <w:rPr>
          <w:rFonts w:ascii="Arial" w:hAnsi="Arial" w:cs="Arial"/>
          <w:b/>
          <w:bCs/>
          <w:sz w:val="40"/>
          <w:szCs w:val="40"/>
          <w:u w:val="single"/>
        </w:rPr>
      </w:pPr>
    </w:p>
    <w:p w14:paraId="7185B05A" w14:textId="73BB79AC" w:rsidR="00503E5F" w:rsidRDefault="00503E5F" w:rsidP="00503E5F">
      <w:pPr>
        <w:jc w:val="center"/>
        <w:rPr>
          <w:rFonts w:ascii="Arial" w:hAnsi="Arial" w:cs="Arial"/>
          <w:b/>
          <w:bCs/>
          <w:sz w:val="40"/>
          <w:szCs w:val="40"/>
          <w:u w:val="single"/>
        </w:rPr>
      </w:pPr>
      <w:r>
        <w:rPr>
          <w:rFonts w:ascii="Arial" w:hAnsi="Arial" w:cs="Arial"/>
          <w:b/>
          <w:bCs/>
          <w:sz w:val="40"/>
          <w:szCs w:val="40"/>
          <w:u w:val="single"/>
        </w:rPr>
        <w:t>Engineering Design</w:t>
      </w:r>
    </w:p>
    <w:p w14:paraId="3259D90E" w14:textId="77777777" w:rsidR="000F1ED4" w:rsidRDefault="000F1ED4" w:rsidP="00503E5F">
      <w:pPr>
        <w:jc w:val="center"/>
        <w:rPr>
          <w:rFonts w:ascii="Arial" w:hAnsi="Arial" w:cs="Arial"/>
          <w:b/>
          <w:bCs/>
          <w:sz w:val="40"/>
          <w:szCs w:val="40"/>
          <w:u w:val="single"/>
        </w:rPr>
      </w:pPr>
    </w:p>
    <w:p w14:paraId="472540E3" w14:textId="041B9CC5" w:rsidR="00503E5F" w:rsidRDefault="000F1ED4" w:rsidP="00503E5F">
      <w:pPr>
        <w:jc w:val="center"/>
        <w:rPr>
          <w:rFonts w:ascii="Arial" w:hAnsi="Arial" w:cs="Arial"/>
          <w:b/>
          <w:bCs/>
          <w:sz w:val="40"/>
          <w:szCs w:val="40"/>
          <w:u w:val="single"/>
        </w:rPr>
      </w:pPr>
      <w:r>
        <w:rPr>
          <w:rFonts w:ascii="Arial" w:hAnsi="Arial" w:cs="Arial"/>
          <w:b/>
          <w:bCs/>
          <w:sz w:val="40"/>
          <w:szCs w:val="40"/>
          <w:u w:val="single"/>
        </w:rPr>
        <w:t>Engineering Problem</w:t>
      </w:r>
    </w:p>
    <w:p w14:paraId="460D379F" w14:textId="77777777" w:rsidR="000F1ED4" w:rsidRDefault="000F1ED4" w:rsidP="00503E5F">
      <w:pPr>
        <w:jc w:val="center"/>
        <w:rPr>
          <w:rFonts w:ascii="Arial" w:hAnsi="Arial" w:cs="Arial"/>
          <w:b/>
          <w:bCs/>
          <w:sz w:val="40"/>
          <w:szCs w:val="40"/>
          <w:u w:val="single"/>
        </w:rPr>
      </w:pPr>
    </w:p>
    <w:p w14:paraId="206FD3E3" w14:textId="39E99E27" w:rsidR="004F3C48" w:rsidRDefault="00110DF1" w:rsidP="00503E5F">
      <w:pPr>
        <w:jc w:val="center"/>
        <w:rPr>
          <w:rFonts w:ascii="Arial" w:hAnsi="Arial" w:cs="Arial"/>
          <w:b/>
          <w:bCs/>
          <w:sz w:val="40"/>
          <w:szCs w:val="40"/>
          <w:u w:val="single"/>
        </w:rPr>
      </w:pPr>
      <w:r>
        <w:rPr>
          <w:rFonts w:ascii="Arial" w:hAnsi="Arial" w:cs="Arial"/>
          <w:b/>
          <w:bCs/>
          <w:sz w:val="40"/>
          <w:szCs w:val="40"/>
          <w:u w:val="single"/>
        </w:rPr>
        <w:t>Kevin Rodgers</w:t>
      </w:r>
    </w:p>
    <w:p w14:paraId="36337F74" w14:textId="77777777" w:rsidR="00913108" w:rsidRDefault="00913108" w:rsidP="00503E5F">
      <w:pPr>
        <w:jc w:val="center"/>
        <w:rPr>
          <w:rFonts w:ascii="Arial" w:hAnsi="Arial" w:cs="Arial"/>
          <w:b/>
          <w:bCs/>
          <w:sz w:val="40"/>
          <w:szCs w:val="40"/>
          <w:u w:val="single"/>
        </w:rPr>
      </w:pPr>
    </w:p>
    <w:p w14:paraId="0F38C97D" w14:textId="47FC541C" w:rsidR="00503E5F" w:rsidRDefault="00503E5F" w:rsidP="00503E5F">
      <w:pPr>
        <w:jc w:val="center"/>
        <w:rPr>
          <w:rFonts w:ascii="Arial" w:hAnsi="Arial" w:cs="Arial"/>
          <w:b/>
          <w:bCs/>
          <w:sz w:val="40"/>
          <w:szCs w:val="40"/>
          <w:u w:val="single"/>
        </w:rPr>
      </w:pPr>
      <w:r>
        <w:rPr>
          <w:rFonts w:ascii="Arial" w:hAnsi="Arial" w:cs="Arial"/>
          <w:b/>
          <w:bCs/>
          <w:sz w:val="40"/>
          <w:szCs w:val="40"/>
          <w:u w:val="single"/>
        </w:rPr>
        <w:t>ACHA 4001</w:t>
      </w:r>
    </w:p>
    <w:p w14:paraId="297CACB8" w14:textId="77777777" w:rsidR="00503E5F" w:rsidRDefault="00503E5F" w:rsidP="00503E5F">
      <w:pPr>
        <w:jc w:val="center"/>
        <w:rPr>
          <w:rFonts w:ascii="Arial" w:hAnsi="Arial" w:cs="Arial"/>
          <w:b/>
          <w:bCs/>
          <w:sz w:val="40"/>
          <w:szCs w:val="40"/>
          <w:u w:val="single"/>
        </w:rPr>
      </w:pPr>
    </w:p>
    <w:p w14:paraId="68971974" w14:textId="77777777" w:rsidR="00503E5F" w:rsidRDefault="00503E5F" w:rsidP="00503E5F">
      <w:pPr>
        <w:jc w:val="center"/>
        <w:rPr>
          <w:rFonts w:ascii="Arial" w:hAnsi="Arial" w:cs="Arial"/>
          <w:b/>
          <w:bCs/>
          <w:sz w:val="40"/>
          <w:szCs w:val="40"/>
          <w:u w:val="single"/>
        </w:rPr>
      </w:pPr>
    </w:p>
    <w:p w14:paraId="4A9EFE73" w14:textId="77777777" w:rsidR="00503E5F" w:rsidRDefault="00503E5F" w:rsidP="00503E5F">
      <w:pPr>
        <w:jc w:val="center"/>
        <w:rPr>
          <w:rFonts w:ascii="Arial" w:hAnsi="Arial" w:cs="Arial"/>
          <w:b/>
          <w:bCs/>
          <w:sz w:val="40"/>
          <w:szCs w:val="40"/>
          <w:u w:val="single"/>
        </w:rPr>
      </w:pPr>
    </w:p>
    <w:p w14:paraId="40E97F3B" w14:textId="50946E7F" w:rsidR="00503E5F" w:rsidRDefault="00503E5F" w:rsidP="00503E5F">
      <w:pPr>
        <w:jc w:val="center"/>
        <w:rPr>
          <w:rFonts w:ascii="Arial" w:hAnsi="Arial" w:cs="Arial"/>
          <w:b/>
          <w:bCs/>
          <w:sz w:val="40"/>
          <w:szCs w:val="40"/>
          <w:u w:val="single"/>
        </w:rPr>
      </w:pPr>
      <w:r>
        <w:rPr>
          <w:rFonts w:ascii="Arial" w:hAnsi="Arial" w:cs="Arial"/>
          <w:b/>
          <w:bCs/>
          <w:sz w:val="40"/>
          <w:szCs w:val="40"/>
          <w:u w:val="single"/>
        </w:rPr>
        <w:t>Oscar Davis</w:t>
      </w:r>
    </w:p>
    <w:p w14:paraId="44166C65" w14:textId="77777777" w:rsidR="00913108" w:rsidRDefault="00913108" w:rsidP="00503E5F">
      <w:pPr>
        <w:jc w:val="center"/>
        <w:rPr>
          <w:rFonts w:ascii="Arial" w:hAnsi="Arial" w:cs="Arial"/>
          <w:b/>
          <w:bCs/>
          <w:sz w:val="40"/>
          <w:szCs w:val="40"/>
          <w:u w:val="single"/>
        </w:rPr>
      </w:pPr>
    </w:p>
    <w:p w14:paraId="43006E00" w14:textId="70AD5157" w:rsidR="00503E5F" w:rsidRDefault="00503E5F" w:rsidP="00503E5F">
      <w:pPr>
        <w:jc w:val="center"/>
        <w:rPr>
          <w:rFonts w:ascii="Arial" w:hAnsi="Arial" w:cs="Arial"/>
          <w:b/>
          <w:bCs/>
          <w:sz w:val="40"/>
          <w:szCs w:val="40"/>
          <w:u w:val="single"/>
        </w:rPr>
      </w:pPr>
      <w:r>
        <w:rPr>
          <w:rFonts w:ascii="Arial" w:hAnsi="Arial" w:cs="Arial"/>
          <w:b/>
          <w:bCs/>
          <w:sz w:val="40"/>
          <w:szCs w:val="40"/>
          <w:u w:val="single"/>
        </w:rPr>
        <w:t>2410215</w:t>
      </w:r>
    </w:p>
    <w:p w14:paraId="20265E61" w14:textId="77777777" w:rsidR="00503E5F" w:rsidRDefault="00503E5F" w:rsidP="00503E5F">
      <w:pPr>
        <w:jc w:val="center"/>
        <w:rPr>
          <w:rFonts w:ascii="Arial" w:hAnsi="Arial" w:cs="Arial"/>
          <w:b/>
          <w:bCs/>
          <w:sz w:val="40"/>
          <w:szCs w:val="40"/>
          <w:u w:val="single"/>
        </w:rPr>
      </w:pPr>
    </w:p>
    <w:p w14:paraId="3363ADAE" w14:textId="77777777" w:rsidR="00503E5F" w:rsidRDefault="00503E5F" w:rsidP="00503E5F">
      <w:pPr>
        <w:jc w:val="center"/>
        <w:rPr>
          <w:rFonts w:ascii="Arial" w:hAnsi="Arial" w:cs="Arial"/>
          <w:b/>
          <w:bCs/>
          <w:sz w:val="40"/>
          <w:szCs w:val="40"/>
          <w:u w:val="single"/>
        </w:rPr>
      </w:pPr>
    </w:p>
    <w:p w14:paraId="3E466178" w14:textId="77777777" w:rsidR="00503E5F" w:rsidRDefault="00503E5F" w:rsidP="00503E5F">
      <w:pPr>
        <w:jc w:val="center"/>
        <w:rPr>
          <w:rFonts w:ascii="Arial" w:hAnsi="Arial" w:cs="Arial"/>
          <w:b/>
          <w:bCs/>
          <w:sz w:val="40"/>
          <w:szCs w:val="40"/>
          <w:u w:val="single"/>
        </w:rPr>
      </w:pPr>
    </w:p>
    <w:p w14:paraId="0261E7AD" w14:textId="77777777" w:rsidR="00503E5F" w:rsidRDefault="00503E5F" w:rsidP="003C3C09">
      <w:pPr>
        <w:rPr>
          <w:rFonts w:ascii="Arial" w:hAnsi="Arial" w:cs="Arial"/>
          <w:b/>
          <w:bCs/>
          <w:sz w:val="40"/>
          <w:szCs w:val="40"/>
          <w:u w:val="single"/>
        </w:rPr>
      </w:pPr>
    </w:p>
    <w:p w14:paraId="138A6F98" w14:textId="77777777" w:rsidR="00C13F50" w:rsidRDefault="00C13F50" w:rsidP="003C3C09">
      <w:pPr>
        <w:rPr>
          <w:rFonts w:ascii="Arial" w:hAnsi="Arial" w:cs="Arial"/>
          <w:b/>
          <w:bCs/>
          <w:sz w:val="40"/>
          <w:szCs w:val="40"/>
          <w:u w:val="single"/>
        </w:rPr>
      </w:pPr>
    </w:p>
    <w:p w14:paraId="346D13C4" w14:textId="2FD12620" w:rsidR="00503E5F" w:rsidRDefault="00503E5F" w:rsidP="00503E5F">
      <w:pPr>
        <w:jc w:val="center"/>
        <w:rPr>
          <w:rFonts w:ascii="Arial" w:hAnsi="Arial" w:cs="Arial"/>
          <w:b/>
          <w:bCs/>
          <w:sz w:val="40"/>
          <w:szCs w:val="40"/>
          <w:u w:val="single"/>
        </w:rPr>
      </w:pPr>
      <w:r>
        <w:rPr>
          <w:rFonts w:ascii="Arial" w:hAnsi="Arial" w:cs="Arial"/>
          <w:b/>
          <w:bCs/>
          <w:sz w:val="40"/>
          <w:szCs w:val="40"/>
          <w:u w:val="single"/>
        </w:rPr>
        <w:lastRenderedPageBreak/>
        <w:t>Introduction</w:t>
      </w:r>
    </w:p>
    <w:p w14:paraId="0ADD1EF6" w14:textId="77777777" w:rsidR="009A42B1" w:rsidRPr="00ED101D" w:rsidRDefault="009A42B1" w:rsidP="00503E5F">
      <w:pPr>
        <w:rPr>
          <w:rFonts w:ascii="Arial" w:hAnsi="Arial" w:cs="Arial"/>
          <w:sz w:val="24"/>
          <w:szCs w:val="24"/>
        </w:rPr>
      </w:pPr>
    </w:p>
    <w:p w14:paraId="1A115EF9" w14:textId="48E8A20B" w:rsidR="00503E5F" w:rsidRPr="00ED101D" w:rsidRDefault="00795792" w:rsidP="00503E5F">
      <w:pPr>
        <w:rPr>
          <w:rFonts w:ascii="Arial" w:hAnsi="Arial" w:cs="Arial"/>
          <w:sz w:val="24"/>
          <w:szCs w:val="24"/>
        </w:rPr>
      </w:pPr>
      <w:r w:rsidRPr="00ED101D">
        <w:rPr>
          <w:rFonts w:ascii="Arial" w:hAnsi="Arial" w:cs="Arial"/>
          <w:sz w:val="24"/>
          <w:szCs w:val="24"/>
        </w:rPr>
        <w:t xml:space="preserve">The client brief has entailed the given issue which is that the method of removing a treatment tank lid is unsafe and requires a new design. There are various constraints such as the size and </w:t>
      </w:r>
      <w:r w:rsidR="002D0FE9" w:rsidRPr="00ED101D">
        <w:rPr>
          <w:rFonts w:ascii="Arial" w:hAnsi="Arial" w:cs="Arial"/>
          <w:sz w:val="24"/>
          <w:szCs w:val="24"/>
        </w:rPr>
        <w:t xml:space="preserve">function, but the rest can be altered to make improvements to find the most effective and safe way of operating the lid. </w:t>
      </w:r>
    </w:p>
    <w:p w14:paraId="7321B1B0" w14:textId="77777777" w:rsidR="002D0FE9" w:rsidRPr="00ED101D" w:rsidRDefault="002D0FE9" w:rsidP="00503E5F">
      <w:pPr>
        <w:rPr>
          <w:rFonts w:ascii="Arial" w:hAnsi="Arial" w:cs="Arial"/>
          <w:sz w:val="24"/>
          <w:szCs w:val="24"/>
        </w:rPr>
      </w:pPr>
    </w:p>
    <w:p w14:paraId="21517767" w14:textId="4D5E5F8B" w:rsidR="002D0FE9" w:rsidRDefault="002D0FE9" w:rsidP="00503E5F">
      <w:pPr>
        <w:rPr>
          <w:rFonts w:ascii="Arial" w:hAnsi="Arial" w:cs="Arial"/>
          <w:sz w:val="28"/>
          <w:szCs w:val="28"/>
        </w:rPr>
      </w:pPr>
      <w:r>
        <w:rPr>
          <w:rFonts w:ascii="Arial" w:hAnsi="Arial" w:cs="Arial"/>
          <w:sz w:val="28"/>
          <w:szCs w:val="28"/>
        </w:rPr>
        <w:t xml:space="preserve"> </w:t>
      </w:r>
    </w:p>
    <w:p w14:paraId="214D277E" w14:textId="77777777" w:rsidR="002D0FE9" w:rsidRPr="002D0FE9" w:rsidRDefault="002D0FE9" w:rsidP="002D0FE9">
      <w:pPr>
        <w:jc w:val="center"/>
        <w:rPr>
          <w:rFonts w:ascii="Arial" w:hAnsi="Arial" w:cs="Arial"/>
          <w:b/>
          <w:bCs/>
          <w:sz w:val="40"/>
          <w:szCs w:val="40"/>
          <w:u w:val="single"/>
        </w:rPr>
      </w:pPr>
    </w:p>
    <w:p w14:paraId="13D65916" w14:textId="77777777" w:rsidR="00A27CFB" w:rsidRDefault="00A27CFB" w:rsidP="002D0FE9">
      <w:pPr>
        <w:jc w:val="center"/>
        <w:rPr>
          <w:rFonts w:ascii="Arial" w:hAnsi="Arial" w:cs="Arial"/>
          <w:b/>
          <w:bCs/>
          <w:sz w:val="40"/>
          <w:szCs w:val="40"/>
          <w:u w:val="single"/>
        </w:rPr>
      </w:pPr>
    </w:p>
    <w:p w14:paraId="0CDCEDD5" w14:textId="77777777" w:rsidR="00A27CFB" w:rsidRDefault="00A27CFB" w:rsidP="002D0FE9">
      <w:pPr>
        <w:jc w:val="center"/>
        <w:rPr>
          <w:rFonts w:ascii="Arial" w:hAnsi="Arial" w:cs="Arial"/>
          <w:b/>
          <w:bCs/>
          <w:sz w:val="40"/>
          <w:szCs w:val="40"/>
          <w:u w:val="single"/>
        </w:rPr>
      </w:pPr>
    </w:p>
    <w:p w14:paraId="24767981" w14:textId="77777777" w:rsidR="00A27CFB" w:rsidRDefault="00A27CFB" w:rsidP="002D0FE9">
      <w:pPr>
        <w:jc w:val="center"/>
        <w:rPr>
          <w:rFonts w:ascii="Arial" w:hAnsi="Arial" w:cs="Arial"/>
          <w:b/>
          <w:bCs/>
          <w:sz w:val="40"/>
          <w:szCs w:val="40"/>
          <w:u w:val="single"/>
        </w:rPr>
      </w:pPr>
    </w:p>
    <w:p w14:paraId="1909E477" w14:textId="77777777" w:rsidR="00A27CFB" w:rsidRDefault="00A27CFB" w:rsidP="002D0FE9">
      <w:pPr>
        <w:jc w:val="center"/>
        <w:rPr>
          <w:rFonts w:ascii="Arial" w:hAnsi="Arial" w:cs="Arial"/>
          <w:b/>
          <w:bCs/>
          <w:sz w:val="40"/>
          <w:szCs w:val="40"/>
          <w:u w:val="single"/>
        </w:rPr>
      </w:pPr>
    </w:p>
    <w:p w14:paraId="12C3382F" w14:textId="77777777" w:rsidR="00A27CFB" w:rsidRDefault="00A27CFB" w:rsidP="002D0FE9">
      <w:pPr>
        <w:jc w:val="center"/>
        <w:rPr>
          <w:rFonts w:ascii="Arial" w:hAnsi="Arial" w:cs="Arial"/>
          <w:b/>
          <w:bCs/>
          <w:sz w:val="40"/>
          <w:szCs w:val="40"/>
          <w:u w:val="single"/>
        </w:rPr>
      </w:pPr>
    </w:p>
    <w:p w14:paraId="036BAD89" w14:textId="77777777" w:rsidR="00A27CFB" w:rsidRDefault="00A27CFB" w:rsidP="002D0FE9">
      <w:pPr>
        <w:jc w:val="center"/>
        <w:rPr>
          <w:rFonts w:ascii="Arial" w:hAnsi="Arial" w:cs="Arial"/>
          <w:b/>
          <w:bCs/>
          <w:sz w:val="40"/>
          <w:szCs w:val="40"/>
          <w:u w:val="single"/>
        </w:rPr>
      </w:pPr>
    </w:p>
    <w:p w14:paraId="274DF9A1" w14:textId="77777777" w:rsidR="00A27CFB" w:rsidRDefault="00A27CFB" w:rsidP="002D0FE9">
      <w:pPr>
        <w:jc w:val="center"/>
        <w:rPr>
          <w:rFonts w:ascii="Arial" w:hAnsi="Arial" w:cs="Arial"/>
          <w:b/>
          <w:bCs/>
          <w:sz w:val="40"/>
          <w:szCs w:val="40"/>
          <w:u w:val="single"/>
        </w:rPr>
      </w:pPr>
    </w:p>
    <w:p w14:paraId="245C2D1C" w14:textId="77777777" w:rsidR="00A27CFB" w:rsidRDefault="00A27CFB" w:rsidP="002D0FE9">
      <w:pPr>
        <w:jc w:val="center"/>
        <w:rPr>
          <w:rFonts w:ascii="Arial" w:hAnsi="Arial" w:cs="Arial"/>
          <w:b/>
          <w:bCs/>
          <w:sz w:val="40"/>
          <w:szCs w:val="40"/>
          <w:u w:val="single"/>
        </w:rPr>
      </w:pPr>
    </w:p>
    <w:p w14:paraId="217A19FA" w14:textId="77777777" w:rsidR="00A27CFB" w:rsidRDefault="00A27CFB" w:rsidP="002D0FE9">
      <w:pPr>
        <w:jc w:val="center"/>
        <w:rPr>
          <w:rFonts w:ascii="Arial" w:hAnsi="Arial" w:cs="Arial"/>
          <w:b/>
          <w:bCs/>
          <w:sz w:val="40"/>
          <w:szCs w:val="40"/>
          <w:u w:val="single"/>
        </w:rPr>
      </w:pPr>
    </w:p>
    <w:p w14:paraId="034793A1" w14:textId="77777777" w:rsidR="00A27CFB" w:rsidRDefault="00A27CFB" w:rsidP="002D0FE9">
      <w:pPr>
        <w:jc w:val="center"/>
        <w:rPr>
          <w:rFonts w:ascii="Arial" w:hAnsi="Arial" w:cs="Arial"/>
          <w:b/>
          <w:bCs/>
          <w:sz w:val="40"/>
          <w:szCs w:val="40"/>
          <w:u w:val="single"/>
        </w:rPr>
      </w:pPr>
    </w:p>
    <w:p w14:paraId="07501F64" w14:textId="77777777" w:rsidR="00A27CFB" w:rsidRDefault="00A27CFB" w:rsidP="002D0FE9">
      <w:pPr>
        <w:jc w:val="center"/>
        <w:rPr>
          <w:rFonts w:ascii="Arial" w:hAnsi="Arial" w:cs="Arial"/>
          <w:b/>
          <w:bCs/>
          <w:sz w:val="40"/>
          <w:szCs w:val="40"/>
          <w:u w:val="single"/>
        </w:rPr>
      </w:pPr>
    </w:p>
    <w:p w14:paraId="15981F2B" w14:textId="77777777" w:rsidR="00A27CFB" w:rsidRDefault="00A27CFB" w:rsidP="002D0FE9">
      <w:pPr>
        <w:jc w:val="center"/>
        <w:rPr>
          <w:rFonts w:ascii="Arial" w:hAnsi="Arial" w:cs="Arial"/>
          <w:b/>
          <w:bCs/>
          <w:sz w:val="40"/>
          <w:szCs w:val="40"/>
          <w:u w:val="single"/>
        </w:rPr>
      </w:pPr>
    </w:p>
    <w:p w14:paraId="50D91018" w14:textId="77777777" w:rsidR="00A27CFB" w:rsidRDefault="00A27CFB" w:rsidP="002D0FE9">
      <w:pPr>
        <w:jc w:val="center"/>
        <w:rPr>
          <w:rFonts w:ascii="Arial" w:hAnsi="Arial" w:cs="Arial"/>
          <w:b/>
          <w:bCs/>
          <w:sz w:val="40"/>
          <w:szCs w:val="40"/>
          <w:u w:val="single"/>
        </w:rPr>
      </w:pPr>
    </w:p>
    <w:p w14:paraId="096200DC" w14:textId="77777777" w:rsidR="00D70246" w:rsidRPr="00AA2BDB" w:rsidRDefault="00D70246" w:rsidP="002D0FE9">
      <w:pPr>
        <w:rPr>
          <w:rFonts w:ascii="Arial" w:hAnsi="Arial" w:cs="Arial"/>
          <w:sz w:val="28"/>
          <w:szCs w:val="28"/>
        </w:rPr>
      </w:pPr>
    </w:p>
    <w:p w14:paraId="2931BB14" w14:textId="77777777" w:rsidR="001B7893" w:rsidRDefault="001B7893" w:rsidP="002D0FE9">
      <w:pPr>
        <w:rPr>
          <w:rFonts w:ascii="Arial" w:hAnsi="Arial" w:cs="Arial"/>
          <w:sz w:val="28"/>
          <w:szCs w:val="28"/>
        </w:rPr>
      </w:pPr>
    </w:p>
    <w:p w14:paraId="5B13A500" w14:textId="6DFB60B6" w:rsidR="001B7893" w:rsidRDefault="001B7893" w:rsidP="00A27CFB">
      <w:pPr>
        <w:jc w:val="center"/>
        <w:rPr>
          <w:rFonts w:ascii="Arial" w:hAnsi="Arial" w:cs="Arial"/>
          <w:b/>
          <w:bCs/>
          <w:sz w:val="40"/>
          <w:szCs w:val="40"/>
          <w:u w:val="single"/>
        </w:rPr>
      </w:pPr>
      <w:r w:rsidRPr="001B7893">
        <w:rPr>
          <w:rFonts w:ascii="Arial" w:hAnsi="Arial" w:cs="Arial"/>
          <w:b/>
          <w:bCs/>
          <w:sz w:val="40"/>
          <w:szCs w:val="40"/>
          <w:u w:val="single"/>
        </w:rPr>
        <w:lastRenderedPageBreak/>
        <w:t>Specification</w:t>
      </w:r>
    </w:p>
    <w:p w14:paraId="5C0CCDE9" w14:textId="77777777" w:rsidR="001B7893" w:rsidRPr="00ED101D" w:rsidRDefault="001B7893" w:rsidP="001B7893">
      <w:pPr>
        <w:rPr>
          <w:rFonts w:ascii="Arial" w:hAnsi="Arial" w:cs="Arial"/>
          <w:sz w:val="24"/>
          <w:szCs w:val="24"/>
        </w:rPr>
      </w:pPr>
    </w:p>
    <w:p w14:paraId="5123F3C6" w14:textId="575CE398" w:rsidR="007B5A27" w:rsidRPr="00ED101D" w:rsidRDefault="00B722AC" w:rsidP="001B7893">
      <w:pPr>
        <w:rPr>
          <w:rFonts w:ascii="Arial" w:hAnsi="Arial" w:cs="Arial"/>
          <w:sz w:val="24"/>
          <w:szCs w:val="24"/>
        </w:rPr>
      </w:pPr>
      <w:r w:rsidRPr="00ED101D">
        <w:rPr>
          <w:rFonts w:ascii="Arial" w:hAnsi="Arial" w:cs="Arial"/>
          <w:sz w:val="24"/>
          <w:szCs w:val="24"/>
        </w:rPr>
        <w:t>The</w:t>
      </w:r>
      <w:r w:rsidR="00705503" w:rsidRPr="00ED101D">
        <w:rPr>
          <w:rFonts w:ascii="Arial" w:hAnsi="Arial" w:cs="Arial"/>
          <w:sz w:val="24"/>
          <w:szCs w:val="24"/>
        </w:rPr>
        <w:t xml:space="preserve"> design </w:t>
      </w:r>
      <w:r w:rsidR="007B5A27" w:rsidRPr="00ED101D">
        <w:rPr>
          <w:rFonts w:ascii="Arial" w:hAnsi="Arial" w:cs="Arial"/>
          <w:sz w:val="24"/>
          <w:szCs w:val="24"/>
        </w:rPr>
        <w:t>must be</w:t>
      </w:r>
      <w:r w:rsidR="00705503" w:rsidRPr="00ED101D">
        <w:rPr>
          <w:rFonts w:ascii="Arial" w:hAnsi="Arial" w:cs="Arial"/>
          <w:sz w:val="24"/>
          <w:szCs w:val="24"/>
        </w:rPr>
        <w:t xml:space="preserve"> developed around the following </w:t>
      </w:r>
      <w:r w:rsidRPr="00ED101D">
        <w:rPr>
          <w:rFonts w:ascii="Arial" w:hAnsi="Arial" w:cs="Arial"/>
          <w:sz w:val="24"/>
          <w:szCs w:val="24"/>
        </w:rPr>
        <w:t>limitations</w:t>
      </w:r>
      <w:r w:rsidR="00FD1803" w:rsidRPr="00ED101D">
        <w:rPr>
          <w:rFonts w:ascii="Arial" w:hAnsi="Arial" w:cs="Arial"/>
          <w:sz w:val="24"/>
          <w:szCs w:val="24"/>
        </w:rPr>
        <w:t>:</w:t>
      </w:r>
    </w:p>
    <w:p w14:paraId="452D7AFC" w14:textId="43A1E1AD" w:rsidR="007B5A27" w:rsidRPr="00ED101D" w:rsidRDefault="007B5A27" w:rsidP="007B5A27">
      <w:pPr>
        <w:pStyle w:val="ListParagraph"/>
        <w:numPr>
          <w:ilvl w:val="0"/>
          <w:numId w:val="1"/>
        </w:numPr>
        <w:rPr>
          <w:rFonts w:ascii="Arial" w:hAnsi="Arial" w:cs="Arial"/>
          <w:sz w:val="24"/>
          <w:szCs w:val="24"/>
        </w:rPr>
      </w:pPr>
      <w:r w:rsidRPr="00ED101D">
        <w:rPr>
          <w:rFonts w:ascii="Arial" w:hAnsi="Arial" w:cs="Arial"/>
          <w:sz w:val="24"/>
          <w:szCs w:val="24"/>
        </w:rPr>
        <w:t xml:space="preserve">Withstand 30% sulphuric acid concentration at a temperature of 25 </w:t>
      </w:r>
      <w:r w:rsidR="00B722AC" w:rsidRPr="00ED101D">
        <w:rPr>
          <w:rFonts w:ascii="Arial" w:hAnsi="Arial" w:cs="Arial"/>
          <w:sz w:val="24"/>
          <w:szCs w:val="24"/>
        </w:rPr>
        <w:t>D</w:t>
      </w:r>
      <w:r w:rsidRPr="00ED101D">
        <w:rPr>
          <w:rFonts w:ascii="Arial" w:hAnsi="Arial" w:cs="Arial"/>
          <w:sz w:val="24"/>
          <w:szCs w:val="24"/>
        </w:rPr>
        <w:t xml:space="preserve">egree </w:t>
      </w:r>
      <w:r w:rsidR="00B722AC" w:rsidRPr="00ED101D">
        <w:rPr>
          <w:rFonts w:ascii="Arial" w:hAnsi="Arial" w:cs="Arial"/>
          <w:sz w:val="24"/>
          <w:szCs w:val="24"/>
        </w:rPr>
        <w:t>Celsius</w:t>
      </w:r>
      <w:r w:rsidRPr="00ED101D">
        <w:rPr>
          <w:rFonts w:ascii="Arial" w:hAnsi="Arial" w:cs="Arial"/>
          <w:sz w:val="24"/>
          <w:szCs w:val="24"/>
        </w:rPr>
        <w:t xml:space="preserve">. </w:t>
      </w:r>
    </w:p>
    <w:p w14:paraId="0484CB01" w14:textId="1E0872EC" w:rsidR="007B5A27" w:rsidRPr="00ED101D" w:rsidRDefault="007B5A27" w:rsidP="007B5A27">
      <w:pPr>
        <w:pStyle w:val="ListParagraph"/>
        <w:numPr>
          <w:ilvl w:val="0"/>
          <w:numId w:val="1"/>
        </w:numPr>
        <w:rPr>
          <w:rFonts w:ascii="Arial" w:hAnsi="Arial" w:cs="Arial"/>
          <w:sz w:val="24"/>
          <w:szCs w:val="24"/>
        </w:rPr>
      </w:pPr>
      <w:r w:rsidRPr="00ED101D">
        <w:rPr>
          <w:rFonts w:ascii="Arial" w:hAnsi="Arial" w:cs="Arial"/>
          <w:sz w:val="24"/>
          <w:szCs w:val="24"/>
        </w:rPr>
        <w:t xml:space="preserve">Safe for an individual to remove. </w:t>
      </w:r>
    </w:p>
    <w:p w14:paraId="34BE1549" w14:textId="1EBED08D" w:rsidR="00B722AC" w:rsidRPr="00ED101D" w:rsidRDefault="007B5A27" w:rsidP="00B722AC">
      <w:pPr>
        <w:pStyle w:val="ListParagraph"/>
        <w:numPr>
          <w:ilvl w:val="0"/>
          <w:numId w:val="1"/>
        </w:numPr>
        <w:rPr>
          <w:rFonts w:ascii="Arial" w:hAnsi="Arial" w:cs="Arial"/>
          <w:sz w:val="24"/>
          <w:szCs w:val="24"/>
        </w:rPr>
      </w:pPr>
      <w:r w:rsidRPr="00ED101D">
        <w:rPr>
          <w:rFonts w:ascii="Arial" w:hAnsi="Arial" w:cs="Arial"/>
          <w:sz w:val="24"/>
          <w:szCs w:val="24"/>
        </w:rPr>
        <w:t>Able to</w:t>
      </w:r>
      <w:r w:rsidR="00B722AC" w:rsidRPr="00ED101D">
        <w:rPr>
          <w:rFonts w:ascii="Arial" w:hAnsi="Arial" w:cs="Arial"/>
          <w:sz w:val="24"/>
          <w:szCs w:val="24"/>
        </w:rPr>
        <w:t xml:space="preserve"> be produced hundreds of times.</w:t>
      </w:r>
    </w:p>
    <w:p w14:paraId="08486231" w14:textId="7175C38B" w:rsidR="00B722AC" w:rsidRPr="00ED101D" w:rsidRDefault="00B722AC" w:rsidP="007B5A27">
      <w:pPr>
        <w:pStyle w:val="ListParagraph"/>
        <w:numPr>
          <w:ilvl w:val="0"/>
          <w:numId w:val="1"/>
        </w:numPr>
        <w:rPr>
          <w:rFonts w:ascii="Arial" w:hAnsi="Arial" w:cs="Arial"/>
          <w:sz w:val="24"/>
          <w:szCs w:val="24"/>
        </w:rPr>
      </w:pPr>
      <w:r w:rsidRPr="00ED101D">
        <w:rPr>
          <w:rFonts w:ascii="Arial" w:hAnsi="Arial" w:cs="Arial"/>
          <w:sz w:val="24"/>
          <w:szCs w:val="24"/>
        </w:rPr>
        <w:t>Allow clearance from above the tank itself.</w:t>
      </w:r>
    </w:p>
    <w:p w14:paraId="005C5816" w14:textId="5EA1A193" w:rsidR="00B722AC" w:rsidRPr="00ED101D" w:rsidRDefault="00B722AC" w:rsidP="007B5A27">
      <w:pPr>
        <w:pStyle w:val="ListParagraph"/>
        <w:numPr>
          <w:ilvl w:val="0"/>
          <w:numId w:val="1"/>
        </w:numPr>
        <w:rPr>
          <w:rFonts w:ascii="Arial" w:hAnsi="Arial" w:cs="Arial"/>
          <w:sz w:val="24"/>
          <w:szCs w:val="24"/>
        </w:rPr>
      </w:pPr>
      <w:r w:rsidRPr="00ED101D">
        <w:rPr>
          <w:rFonts w:ascii="Arial" w:hAnsi="Arial" w:cs="Arial"/>
          <w:sz w:val="24"/>
          <w:szCs w:val="24"/>
        </w:rPr>
        <w:t>Cover the top of the tank effectively.</w:t>
      </w:r>
    </w:p>
    <w:p w14:paraId="27E183AF" w14:textId="77777777" w:rsidR="007B5A27" w:rsidRPr="00ED101D" w:rsidRDefault="007B5A27" w:rsidP="001B7893">
      <w:pPr>
        <w:rPr>
          <w:rFonts w:ascii="Arial" w:hAnsi="Arial" w:cs="Arial"/>
          <w:sz w:val="24"/>
          <w:szCs w:val="24"/>
        </w:rPr>
      </w:pPr>
    </w:p>
    <w:p w14:paraId="5E5101A1" w14:textId="36DDE26C" w:rsidR="00CD71FD" w:rsidRPr="00ED101D" w:rsidRDefault="00B722AC" w:rsidP="00FD1803">
      <w:pPr>
        <w:rPr>
          <w:rFonts w:ascii="Arial" w:hAnsi="Arial" w:cs="Arial"/>
          <w:sz w:val="24"/>
          <w:szCs w:val="24"/>
        </w:rPr>
      </w:pPr>
      <w:r w:rsidRPr="00ED101D">
        <w:rPr>
          <w:rFonts w:ascii="Arial" w:hAnsi="Arial" w:cs="Arial"/>
          <w:sz w:val="24"/>
          <w:szCs w:val="24"/>
        </w:rPr>
        <w:t>To comply with the limitations giv</w:t>
      </w:r>
      <w:r w:rsidR="005D4DFE" w:rsidRPr="00ED101D">
        <w:rPr>
          <w:rFonts w:ascii="Arial" w:hAnsi="Arial" w:cs="Arial"/>
          <w:sz w:val="24"/>
          <w:szCs w:val="24"/>
        </w:rPr>
        <w:t>en,</w:t>
      </w:r>
      <w:r w:rsidR="00FD1803" w:rsidRPr="00ED101D">
        <w:rPr>
          <w:rFonts w:ascii="Arial" w:hAnsi="Arial" w:cs="Arial"/>
          <w:sz w:val="24"/>
          <w:szCs w:val="24"/>
        </w:rPr>
        <w:t xml:space="preserve"> the new tank cover must have a h</w:t>
      </w:r>
      <w:r w:rsidR="00FD1803" w:rsidRPr="00ED101D">
        <w:rPr>
          <w:rFonts w:ascii="Arial" w:hAnsi="Arial" w:cs="Arial"/>
          <w:sz w:val="24"/>
          <w:szCs w:val="24"/>
        </w:rPr>
        <w:t>igh chemical resistance</w:t>
      </w:r>
      <w:r w:rsidR="00FD1803" w:rsidRPr="00ED101D">
        <w:rPr>
          <w:rFonts w:ascii="Arial" w:hAnsi="Arial" w:cs="Arial"/>
          <w:sz w:val="24"/>
          <w:szCs w:val="24"/>
        </w:rPr>
        <w:t xml:space="preserve"> to withstand the </w:t>
      </w:r>
      <w:r w:rsidR="00733BDC" w:rsidRPr="00ED101D">
        <w:rPr>
          <w:rFonts w:ascii="Arial" w:hAnsi="Arial" w:cs="Arial"/>
          <w:sz w:val="24"/>
          <w:szCs w:val="24"/>
        </w:rPr>
        <w:t>long-term</w:t>
      </w:r>
      <w:r w:rsidR="00FD1803" w:rsidRPr="00ED101D">
        <w:rPr>
          <w:rFonts w:ascii="Arial" w:hAnsi="Arial" w:cs="Arial"/>
          <w:sz w:val="24"/>
          <w:szCs w:val="24"/>
        </w:rPr>
        <w:t xml:space="preserve"> effects of sulphuric acid. It needs to have a q</w:t>
      </w:r>
      <w:r w:rsidR="00FD1803" w:rsidRPr="00ED101D">
        <w:rPr>
          <w:rFonts w:ascii="Arial" w:hAnsi="Arial" w:cs="Arial"/>
          <w:sz w:val="24"/>
          <w:szCs w:val="24"/>
        </w:rPr>
        <w:t xml:space="preserve">uick, </w:t>
      </w:r>
      <w:r w:rsidR="00C544B6" w:rsidRPr="00ED101D">
        <w:rPr>
          <w:rFonts w:ascii="Arial" w:hAnsi="Arial" w:cs="Arial"/>
          <w:sz w:val="24"/>
          <w:szCs w:val="24"/>
        </w:rPr>
        <w:t>easy,</w:t>
      </w:r>
      <w:r w:rsidR="00FD1803" w:rsidRPr="00ED101D">
        <w:rPr>
          <w:rFonts w:ascii="Arial" w:hAnsi="Arial" w:cs="Arial"/>
          <w:sz w:val="24"/>
          <w:szCs w:val="24"/>
        </w:rPr>
        <w:t xml:space="preserve"> and effective system for </w:t>
      </w:r>
      <w:r w:rsidR="00FD1803" w:rsidRPr="00ED101D">
        <w:rPr>
          <w:rFonts w:ascii="Arial" w:hAnsi="Arial" w:cs="Arial"/>
          <w:sz w:val="24"/>
          <w:szCs w:val="24"/>
        </w:rPr>
        <w:t xml:space="preserve">it intended use of </w:t>
      </w:r>
      <w:r w:rsidR="00FD1803" w:rsidRPr="00ED101D">
        <w:rPr>
          <w:rFonts w:ascii="Arial" w:hAnsi="Arial" w:cs="Arial"/>
          <w:sz w:val="24"/>
          <w:szCs w:val="24"/>
        </w:rPr>
        <w:t>one person operation</w:t>
      </w:r>
      <w:r w:rsidR="00FD1803" w:rsidRPr="00ED101D">
        <w:rPr>
          <w:rFonts w:ascii="Arial" w:hAnsi="Arial" w:cs="Arial"/>
          <w:sz w:val="24"/>
          <w:szCs w:val="24"/>
        </w:rPr>
        <w:t xml:space="preserve">. </w:t>
      </w:r>
    </w:p>
    <w:p w14:paraId="666DC6EC" w14:textId="46C60F5C" w:rsidR="00FD1803" w:rsidRPr="00ED101D" w:rsidRDefault="00FD1803" w:rsidP="00FD1803">
      <w:pPr>
        <w:rPr>
          <w:rFonts w:ascii="Arial" w:hAnsi="Arial" w:cs="Arial"/>
          <w:sz w:val="24"/>
          <w:szCs w:val="24"/>
        </w:rPr>
      </w:pPr>
      <w:r w:rsidRPr="00ED101D">
        <w:rPr>
          <w:rFonts w:ascii="Arial" w:hAnsi="Arial" w:cs="Arial"/>
          <w:sz w:val="24"/>
          <w:szCs w:val="24"/>
        </w:rPr>
        <w:t xml:space="preserve">Based on </w:t>
      </w:r>
      <w:r w:rsidR="00CD71FD" w:rsidRPr="00ED101D">
        <w:rPr>
          <w:rFonts w:ascii="Arial" w:hAnsi="Arial" w:cs="Arial"/>
          <w:sz w:val="24"/>
          <w:szCs w:val="24"/>
        </w:rPr>
        <w:t xml:space="preserve">typical use </w:t>
      </w:r>
      <w:r w:rsidRPr="00ED101D">
        <w:rPr>
          <w:rFonts w:ascii="Arial" w:hAnsi="Arial" w:cs="Arial"/>
          <w:sz w:val="24"/>
          <w:szCs w:val="24"/>
        </w:rPr>
        <w:t xml:space="preserve">environment </w:t>
      </w:r>
      <w:r w:rsidR="00CD71FD" w:rsidRPr="00ED101D">
        <w:rPr>
          <w:rFonts w:ascii="Arial" w:hAnsi="Arial" w:cs="Arial"/>
          <w:sz w:val="24"/>
          <w:szCs w:val="24"/>
        </w:rPr>
        <w:t>being</w:t>
      </w:r>
      <w:r w:rsidRPr="00ED101D">
        <w:rPr>
          <w:rFonts w:ascii="Arial" w:hAnsi="Arial" w:cs="Arial"/>
          <w:sz w:val="24"/>
          <w:szCs w:val="24"/>
        </w:rPr>
        <w:t xml:space="preserve"> a large industrial facility with heavy materials</w:t>
      </w:r>
      <w:r w:rsidR="00CD71FD" w:rsidRPr="00ED101D">
        <w:rPr>
          <w:rFonts w:ascii="Arial" w:hAnsi="Arial" w:cs="Arial"/>
          <w:sz w:val="24"/>
          <w:szCs w:val="24"/>
        </w:rPr>
        <w:t xml:space="preserve"> and</w:t>
      </w:r>
      <w:r w:rsidRPr="00ED101D">
        <w:rPr>
          <w:rFonts w:ascii="Arial" w:hAnsi="Arial" w:cs="Arial"/>
          <w:sz w:val="24"/>
          <w:szCs w:val="24"/>
        </w:rPr>
        <w:t xml:space="preserve"> machinery in constant use, there is potential risk of the covers being damaged </w:t>
      </w:r>
      <w:r w:rsidR="00CD71FD" w:rsidRPr="00ED101D">
        <w:rPr>
          <w:rFonts w:ascii="Arial" w:hAnsi="Arial" w:cs="Arial"/>
          <w:sz w:val="24"/>
          <w:szCs w:val="24"/>
        </w:rPr>
        <w:t xml:space="preserve">in an accident on </w:t>
      </w:r>
      <w:r w:rsidR="00733BDC" w:rsidRPr="00ED101D">
        <w:rPr>
          <w:rFonts w:ascii="Arial" w:hAnsi="Arial" w:cs="Arial"/>
          <w:sz w:val="24"/>
          <w:szCs w:val="24"/>
        </w:rPr>
        <w:t>site;</w:t>
      </w:r>
      <w:r w:rsidR="00CD71FD" w:rsidRPr="00ED101D">
        <w:rPr>
          <w:rFonts w:ascii="Arial" w:hAnsi="Arial" w:cs="Arial"/>
          <w:sz w:val="24"/>
          <w:szCs w:val="24"/>
        </w:rPr>
        <w:t xml:space="preserve"> </w:t>
      </w:r>
      <w:r w:rsidR="00733BDC" w:rsidRPr="00ED101D">
        <w:rPr>
          <w:rFonts w:ascii="Arial" w:hAnsi="Arial" w:cs="Arial"/>
          <w:sz w:val="24"/>
          <w:szCs w:val="24"/>
        </w:rPr>
        <w:t>therefore,</w:t>
      </w:r>
      <w:r w:rsidR="00CD71FD" w:rsidRPr="00ED101D">
        <w:rPr>
          <w:rFonts w:ascii="Arial" w:hAnsi="Arial" w:cs="Arial"/>
          <w:sz w:val="24"/>
          <w:szCs w:val="24"/>
        </w:rPr>
        <w:t xml:space="preserve"> the covers will need to be strong and durable and withstand harm on a moderate scale</w:t>
      </w:r>
      <w:r w:rsidR="00896EBC" w:rsidRPr="00ED101D">
        <w:rPr>
          <w:rFonts w:ascii="Arial" w:hAnsi="Arial" w:cs="Arial"/>
          <w:sz w:val="24"/>
          <w:szCs w:val="24"/>
        </w:rPr>
        <w:t xml:space="preserve"> like falling debris and small fires.</w:t>
      </w:r>
    </w:p>
    <w:p w14:paraId="7255063B" w14:textId="6B4EB734" w:rsidR="00896EBC" w:rsidRPr="00ED101D" w:rsidRDefault="00896EBC" w:rsidP="00FD1803">
      <w:pPr>
        <w:rPr>
          <w:rFonts w:ascii="Arial" w:hAnsi="Arial" w:cs="Arial"/>
          <w:sz w:val="24"/>
          <w:szCs w:val="24"/>
        </w:rPr>
      </w:pPr>
      <w:r w:rsidRPr="00ED101D">
        <w:rPr>
          <w:rFonts w:ascii="Arial" w:hAnsi="Arial" w:cs="Arial"/>
          <w:sz w:val="24"/>
          <w:szCs w:val="24"/>
        </w:rPr>
        <w:t xml:space="preserve">Due the quantity of covers that are </w:t>
      </w:r>
      <w:r w:rsidR="00733BDC" w:rsidRPr="00ED101D">
        <w:rPr>
          <w:rFonts w:ascii="Arial" w:hAnsi="Arial" w:cs="Arial"/>
          <w:sz w:val="24"/>
          <w:szCs w:val="24"/>
        </w:rPr>
        <w:t xml:space="preserve">in demand, the production and manufacturing must be cost effective and as efficient as possible with no over complication. </w:t>
      </w:r>
    </w:p>
    <w:p w14:paraId="29D48A50" w14:textId="1C752DE5" w:rsidR="00FD1803" w:rsidRPr="00ED101D" w:rsidRDefault="00FD1803" w:rsidP="00FD1803">
      <w:pPr>
        <w:pStyle w:val="ListParagraph"/>
        <w:rPr>
          <w:rFonts w:ascii="Arial" w:hAnsi="Arial" w:cs="Arial"/>
          <w:sz w:val="24"/>
          <w:szCs w:val="24"/>
        </w:rPr>
      </w:pPr>
    </w:p>
    <w:p w14:paraId="63691F6C" w14:textId="235152CB" w:rsidR="007B5A27" w:rsidRPr="00ED101D" w:rsidRDefault="00FD1803" w:rsidP="00733BDC">
      <w:pPr>
        <w:rPr>
          <w:rFonts w:ascii="Arial" w:hAnsi="Arial" w:cs="Arial"/>
          <w:sz w:val="24"/>
          <w:szCs w:val="24"/>
        </w:rPr>
      </w:pPr>
      <w:r w:rsidRPr="00ED101D">
        <w:rPr>
          <w:rFonts w:ascii="Arial" w:hAnsi="Arial" w:cs="Arial"/>
          <w:sz w:val="24"/>
          <w:szCs w:val="24"/>
        </w:rPr>
        <w:t xml:space="preserve"> </w:t>
      </w:r>
    </w:p>
    <w:p w14:paraId="1038A83E" w14:textId="77777777" w:rsidR="007B5A27" w:rsidRPr="00ED101D" w:rsidRDefault="007B5A27" w:rsidP="00450873">
      <w:pPr>
        <w:jc w:val="center"/>
        <w:rPr>
          <w:rFonts w:ascii="Arial" w:hAnsi="Arial" w:cs="Arial"/>
          <w:b/>
          <w:bCs/>
          <w:sz w:val="24"/>
          <w:szCs w:val="24"/>
          <w:u w:val="single"/>
        </w:rPr>
      </w:pPr>
    </w:p>
    <w:p w14:paraId="520D2EE5" w14:textId="77777777" w:rsidR="00E46445" w:rsidRPr="00ED101D" w:rsidRDefault="00E46445" w:rsidP="00450873">
      <w:pPr>
        <w:jc w:val="center"/>
        <w:rPr>
          <w:rFonts w:ascii="Arial" w:hAnsi="Arial" w:cs="Arial"/>
          <w:b/>
          <w:bCs/>
          <w:sz w:val="24"/>
          <w:szCs w:val="24"/>
          <w:u w:val="single"/>
        </w:rPr>
      </w:pPr>
    </w:p>
    <w:p w14:paraId="2A5DEA35" w14:textId="77777777" w:rsidR="00E46445" w:rsidRPr="00ED101D" w:rsidRDefault="00E46445" w:rsidP="00450873">
      <w:pPr>
        <w:jc w:val="center"/>
        <w:rPr>
          <w:rFonts w:ascii="Arial" w:hAnsi="Arial" w:cs="Arial"/>
          <w:b/>
          <w:bCs/>
          <w:sz w:val="24"/>
          <w:szCs w:val="24"/>
          <w:u w:val="single"/>
        </w:rPr>
      </w:pPr>
    </w:p>
    <w:p w14:paraId="61999062" w14:textId="77777777" w:rsidR="00733BDC" w:rsidRPr="00ED101D" w:rsidRDefault="00733BDC" w:rsidP="00733BDC">
      <w:pPr>
        <w:rPr>
          <w:rFonts w:ascii="Arial" w:hAnsi="Arial" w:cs="Arial"/>
          <w:b/>
          <w:bCs/>
          <w:sz w:val="24"/>
          <w:szCs w:val="24"/>
          <w:u w:val="single"/>
        </w:rPr>
      </w:pPr>
    </w:p>
    <w:p w14:paraId="0FFF8EB0" w14:textId="77777777" w:rsidR="00A27CFB" w:rsidRPr="00ED101D" w:rsidRDefault="00A27CFB" w:rsidP="00733BDC">
      <w:pPr>
        <w:jc w:val="center"/>
        <w:rPr>
          <w:rFonts w:ascii="Arial" w:hAnsi="Arial" w:cs="Arial"/>
          <w:b/>
          <w:bCs/>
          <w:sz w:val="24"/>
          <w:szCs w:val="24"/>
          <w:u w:val="single"/>
        </w:rPr>
      </w:pPr>
    </w:p>
    <w:p w14:paraId="52D55F13" w14:textId="77777777" w:rsidR="00ED101D" w:rsidRDefault="00ED101D" w:rsidP="00733BDC">
      <w:pPr>
        <w:jc w:val="center"/>
        <w:rPr>
          <w:rFonts w:ascii="Arial" w:hAnsi="Arial" w:cs="Arial"/>
          <w:b/>
          <w:bCs/>
          <w:sz w:val="40"/>
          <w:szCs w:val="40"/>
          <w:u w:val="single"/>
        </w:rPr>
      </w:pPr>
    </w:p>
    <w:p w14:paraId="36F08051" w14:textId="77777777" w:rsidR="00ED101D" w:rsidRDefault="00ED101D" w:rsidP="00733BDC">
      <w:pPr>
        <w:jc w:val="center"/>
        <w:rPr>
          <w:rFonts w:ascii="Arial" w:hAnsi="Arial" w:cs="Arial"/>
          <w:b/>
          <w:bCs/>
          <w:sz w:val="40"/>
          <w:szCs w:val="40"/>
          <w:u w:val="single"/>
        </w:rPr>
      </w:pPr>
    </w:p>
    <w:p w14:paraId="57614A27" w14:textId="77777777" w:rsidR="00ED101D" w:rsidRDefault="00ED101D" w:rsidP="00733BDC">
      <w:pPr>
        <w:jc w:val="center"/>
        <w:rPr>
          <w:rFonts w:ascii="Arial" w:hAnsi="Arial" w:cs="Arial"/>
          <w:b/>
          <w:bCs/>
          <w:sz w:val="40"/>
          <w:szCs w:val="40"/>
          <w:u w:val="single"/>
        </w:rPr>
      </w:pPr>
    </w:p>
    <w:p w14:paraId="5F793DAB" w14:textId="77777777" w:rsidR="00ED101D" w:rsidRDefault="00ED101D" w:rsidP="00733BDC">
      <w:pPr>
        <w:jc w:val="center"/>
        <w:rPr>
          <w:rFonts w:ascii="Arial" w:hAnsi="Arial" w:cs="Arial"/>
          <w:b/>
          <w:bCs/>
          <w:sz w:val="40"/>
          <w:szCs w:val="40"/>
          <w:u w:val="single"/>
        </w:rPr>
      </w:pPr>
    </w:p>
    <w:p w14:paraId="2C1EA93A" w14:textId="77777777" w:rsidR="00ED101D" w:rsidRDefault="00ED101D" w:rsidP="00733BDC">
      <w:pPr>
        <w:jc w:val="center"/>
        <w:rPr>
          <w:rFonts w:ascii="Arial" w:hAnsi="Arial" w:cs="Arial"/>
          <w:b/>
          <w:bCs/>
          <w:sz w:val="40"/>
          <w:szCs w:val="40"/>
          <w:u w:val="single"/>
        </w:rPr>
      </w:pPr>
    </w:p>
    <w:p w14:paraId="4D8D1939" w14:textId="6E757A6D" w:rsidR="00450873" w:rsidRDefault="00450873" w:rsidP="0061574A">
      <w:pPr>
        <w:jc w:val="center"/>
        <w:rPr>
          <w:rFonts w:ascii="Arial" w:hAnsi="Arial" w:cs="Arial"/>
          <w:b/>
          <w:bCs/>
          <w:sz w:val="40"/>
          <w:szCs w:val="40"/>
          <w:u w:val="single"/>
        </w:rPr>
      </w:pPr>
      <w:r w:rsidRPr="00450873">
        <w:rPr>
          <w:rFonts w:ascii="Arial" w:hAnsi="Arial" w:cs="Arial"/>
          <w:b/>
          <w:bCs/>
          <w:sz w:val="40"/>
          <w:szCs w:val="40"/>
          <w:u w:val="single"/>
        </w:rPr>
        <w:lastRenderedPageBreak/>
        <w:t>Time Plan of Production</w:t>
      </w:r>
    </w:p>
    <w:p w14:paraId="37FE87CE" w14:textId="1F2CB16B" w:rsidR="00554D37" w:rsidRDefault="0061574A" w:rsidP="0061574A">
      <w:pPr>
        <w:jc w:val="center"/>
        <w:rPr>
          <w:rFonts w:ascii="Arial" w:hAnsi="Arial" w:cs="Arial"/>
          <w:b/>
          <w:bCs/>
          <w:sz w:val="40"/>
          <w:szCs w:val="40"/>
          <w:u w:val="single"/>
        </w:rPr>
      </w:pPr>
      <w:r w:rsidRPr="006374FA">
        <w:rPr>
          <w:rFonts w:ascii="Arial" w:hAnsi="Arial" w:cs="Arial"/>
          <w:sz w:val="40"/>
          <w:szCs w:val="40"/>
        </w:rPr>
        <w:drawing>
          <wp:anchor distT="0" distB="0" distL="114300" distR="114300" simplePos="0" relativeHeight="251658261" behindDoc="1" locked="0" layoutInCell="1" allowOverlap="1" wp14:anchorId="4A34550A" wp14:editId="33C57521">
            <wp:simplePos x="0" y="0"/>
            <wp:positionH relativeFrom="margin">
              <wp:align>left</wp:align>
            </wp:positionH>
            <wp:positionV relativeFrom="paragraph">
              <wp:posOffset>537210</wp:posOffset>
            </wp:positionV>
            <wp:extent cx="5589905" cy="3242310"/>
            <wp:effectExtent l="0" t="0" r="0" b="0"/>
            <wp:wrapTight wrapText="bothSides">
              <wp:wrapPolygon edited="0">
                <wp:start x="0" y="0"/>
                <wp:lineTo x="0" y="21448"/>
                <wp:lineTo x="21494" y="21448"/>
                <wp:lineTo x="21494" y="0"/>
                <wp:lineTo x="0" y="0"/>
              </wp:wrapPolygon>
            </wp:wrapTight>
            <wp:docPr id="404351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51907" name=""/>
                    <pic:cNvPicPr/>
                  </pic:nvPicPr>
                  <pic:blipFill>
                    <a:blip r:embed="rId11">
                      <a:extLst>
                        <a:ext uri="{28A0092B-C50C-407E-A947-70E740481C1C}">
                          <a14:useLocalDpi xmlns:a14="http://schemas.microsoft.com/office/drawing/2010/main" val="0"/>
                        </a:ext>
                      </a:extLst>
                    </a:blip>
                    <a:stretch>
                      <a:fillRect/>
                    </a:stretch>
                  </pic:blipFill>
                  <pic:spPr>
                    <a:xfrm>
                      <a:off x="0" y="0"/>
                      <a:ext cx="5589905" cy="3242310"/>
                    </a:xfrm>
                    <a:prstGeom prst="rect">
                      <a:avLst/>
                    </a:prstGeom>
                  </pic:spPr>
                </pic:pic>
              </a:graphicData>
            </a:graphic>
            <wp14:sizeRelH relativeFrom="margin">
              <wp14:pctWidth>0</wp14:pctWidth>
            </wp14:sizeRelH>
            <wp14:sizeRelV relativeFrom="margin">
              <wp14:pctHeight>0</wp14:pctHeight>
            </wp14:sizeRelV>
          </wp:anchor>
        </w:drawing>
      </w:r>
      <w:r w:rsidR="00450873">
        <w:rPr>
          <w:rFonts w:ascii="Arial" w:hAnsi="Arial" w:cs="Arial"/>
          <w:b/>
          <w:bCs/>
          <w:sz w:val="40"/>
          <w:szCs w:val="40"/>
          <w:u w:val="single"/>
        </w:rPr>
        <w:t xml:space="preserve">Ghant Chart </w:t>
      </w:r>
    </w:p>
    <w:p w14:paraId="213085DC" w14:textId="5BE599D4" w:rsidR="00733BDC" w:rsidRPr="00ED101D" w:rsidRDefault="0092349F" w:rsidP="0092349F">
      <w:pPr>
        <w:rPr>
          <w:rFonts w:ascii="Arial" w:hAnsi="Arial" w:cs="Arial"/>
          <w:sz w:val="24"/>
          <w:szCs w:val="24"/>
        </w:rPr>
      </w:pPr>
      <w:r w:rsidRPr="00ED101D">
        <w:rPr>
          <w:rFonts w:ascii="Arial" w:hAnsi="Arial" w:cs="Arial"/>
          <w:sz w:val="24"/>
          <w:szCs w:val="24"/>
        </w:rPr>
        <w:t>Def</w:t>
      </w:r>
      <w:r w:rsidR="00E76429" w:rsidRPr="00ED101D">
        <w:rPr>
          <w:rFonts w:ascii="Arial" w:hAnsi="Arial" w:cs="Arial"/>
          <w:sz w:val="24"/>
          <w:szCs w:val="24"/>
        </w:rPr>
        <w:t>in</w:t>
      </w:r>
      <w:r w:rsidR="002776CE">
        <w:rPr>
          <w:rFonts w:ascii="Arial" w:hAnsi="Arial" w:cs="Arial"/>
          <w:sz w:val="24"/>
          <w:szCs w:val="24"/>
        </w:rPr>
        <w:t>ing</w:t>
      </w:r>
      <w:r w:rsidR="00E76429" w:rsidRPr="00ED101D">
        <w:rPr>
          <w:rFonts w:ascii="Arial" w:hAnsi="Arial" w:cs="Arial"/>
          <w:sz w:val="24"/>
          <w:szCs w:val="24"/>
        </w:rPr>
        <w:t xml:space="preserve"> the specifications of the product </w:t>
      </w:r>
      <w:r w:rsidR="00DB6C08">
        <w:rPr>
          <w:rFonts w:ascii="Arial" w:hAnsi="Arial" w:cs="Arial"/>
          <w:sz w:val="24"/>
          <w:szCs w:val="24"/>
        </w:rPr>
        <w:t>establishes the</w:t>
      </w:r>
      <w:r w:rsidR="00E76429" w:rsidRPr="00ED101D">
        <w:rPr>
          <w:rFonts w:ascii="Arial" w:hAnsi="Arial" w:cs="Arial"/>
          <w:sz w:val="24"/>
          <w:szCs w:val="24"/>
        </w:rPr>
        <w:t xml:space="preserve"> requirements </w:t>
      </w:r>
      <w:r w:rsidR="00591060">
        <w:rPr>
          <w:rFonts w:ascii="Arial" w:hAnsi="Arial" w:cs="Arial"/>
          <w:sz w:val="24"/>
          <w:szCs w:val="24"/>
        </w:rPr>
        <w:t>and</w:t>
      </w:r>
      <w:r w:rsidR="00E76429" w:rsidRPr="00ED101D">
        <w:rPr>
          <w:rFonts w:ascii="Arial" w:hAnsi="Arial" w:cs="Arial"/>
          <w:sz w:val="24"/>
          <w:szCs w:val="24"/>
        </w:rPr>
        <w:t xml:space="preserve"> </w:t>
      </w:r>
      <w:r w:rsidR="00CC7919" w:rsidRPr="00ED101D">
        <w:rPr>
          <w:rFonts w:ascii="Arial" w:hAnsi="Arial" w:cs="Arial"/>
          <w:sz w:val="24"/>
          <w:szCs w:val="24"/>
        </w:rPr>
        <w:t>limitations</w:t>
      </w:r>
      <w:r w:rsidR="00DB6C08">
        <w:rPr>
          <w:rFonts w:ascii="Arial" w:hAnsi="Arial" w:cs="Arial"/>
          <w:sz w:val="24"/>
          <w:szCs w:val="24"/>
        </w:rPr>
        <w:t xml:space="preserve"> involved</w:t>
      </w:r>
      <w:r w:rsidR="00CC7919" w:rsidRPr="00ED101D">
        <w:rPr>
          <w:rFonts w:ascii="Arial" w:hAnsi="Arial" w:cs="Arial"/>
          <w:sz w:val="24"/>
          <w:szCs w:val="24"/>
        </w:rPr>
        <w:t>. This allows for a c</w:t>
      </w:r>
      <w:r w:rsidR="0051468C" w:rsidRPr="00ED101D">
        <w:rPr>
          <w:rFonts w:ascii="Arial" w:hAnsi="Arial" w:cs="Arial"/>
          <w:sz w:val="24"/>
          <w:szCs w:val="24"/>
        </w:rPr>
        <w:t>l</w:t>
      </w:r>
      <w:r w:rsidR="00CC7919" w:rsidRPr="00ED101D">
        <w:rPr>
          <w:rFonts w:ascii="Arial" w:hAnsi="Arial" w:cs="Arial"/>
          <w:sz w:val="24"/>
          <w:szCs w:val="24"/>
        </w:rPr>
        <w:t>ear overview of what needs to be designed a</w:t>
      </w:r>
      <w:r w:rsidR="0051468C" w:rsidRPr="00ED101D">
        <w:rPr>
          <w:rFonts w:ascii="Arial" w:hAnsi="Arial" w:cs="Arial"/>
          <w:sz w:val="24"/>
          <w:szCs w:val="24"/>
        </w:rPr>
        <w:t xml:space="preserve">nd the </w:t>
      </w:r>
      <w:r w:rsidR="00314775">
        <w:rPr>
          <w:rFonts w:ascii="Arial" w:hAnsi="Arial" w:cs="Arial"/>
          <w:sz w:val="24"/>
          <w:szCs w:val="24"/>
        </w:rPr>
        <w:t>limitations it must meet</w:t>
      </w:r>
      <w:r w:rsidR="0051468C" w:rsidRPr="00ED101D">
        <w:rPr>
          <w:rFonts w:ascii="Arial" w:hAnsi="Arial" w:cs="Arial"/>
          <w:sz w:val="24"/>
          <w:szCs w:val="24"/>
        </w:rPr>
        <w:t>.</w:t>
      </w:r>
    </w:p>
    <w:p w14:paraId="02A8C25F" w14:textId="74C8C734" w:rsidR="0051468C" w:rsidRPr="00ED101D" w:rsidRDefault="0051468C" w:rsidP="0092349F">
      <w:pPr>
        <w:rPr>
          <w:rFonts w:ascii="Arial" w:hAnsi="Arial" w:cs="Arial"/>
          <w:sz w:val="24"/>
          <w:szCs w:val="24"/>
        </w:rPr>
      </w:pPr>
      <w:r w:rsidRPr="00ED101D">
        <w:rPr>
          <w:rFonts w:ascii="Arial" w:hAnsi="Arial" w:cs="Arial"/>
          <w:sz w:val="24"/>
          <w:szCs w:val="24"/>
        </w:rPr>
        <w:t xml:space="preserve">Research is needed to gather information on necessary </w:t>
      </w:r>
      <w:r w:rsidR="00C64BAA" w:rsidRPr="00ED101D">
        <w:rPr>
          <w:rFonts w:ascii="Arial" w:hAnsi="Arial" w:cs="Arial"/>
          <w:sz w:val="24"/>
          <w:szCs w:val="24"/>
        </w:rPr>
        <w:t>attributes like material and machining processes</w:t>
      </w:r>
      <w:r w:rsidR="00C5189A" w:rsidRPr="00ED101D">
        <w:rPr>
          <w:rFonts w:ascii="Arial" w:hAnsi="Arial" w:cs="Arial"/>
          <w:sz w:val="24"/>
          <w:szCs w:val="24"/>
        </w:rPr>
        <w:t xml:space="preserve"> to understand the most effective </w:t>
      </w:r>
      <w:r w:rsidR="00FF71D2" w:rsidRPr="00ED101D">
        <w:rPr>
          <w:rFonts w:ascii="Arial" w:hAnsi="Arial" w:cs="Arial"/>
          <w:sz w:val="24"/>
          <w:szCs w:val="24"/>
        </w:rPr>
        <w:t>possibilities</w:t>
      </w:r>
      <w:r w:rsidR="00C5189A" w:rsidRPr="00ED101D">
        <w:rPr>
          <w:rFonts w:ascii="Arial" w:hAnsi="Arial" w:cs="Arial"/>
          <w:sz w:val="24"/>
          <w:szCs w:val="24"/>
        </w:rPr>
        <w:t xml:space="preserve"> for the completed outcome.</w:t>
      </w:r>
    </w:p>
    <w:p w14:paraId="711A44B5" w14:textId="1B4C817C" w:rsidR="00C5189A" w:rsidRPr="00ED101D" w:rsidRDefault="00FF71D2" w:rsidP="0092349F">
      <w:pPr>
        <w:rPr>
          <w:rFonts w:ascii="Arial" w:hAnsi="Arial" w:cs="Arial"/>
          <w:sz w:val="24"/>
          <w:szCs w:val="24"/>
        </w:rPr>
      </w:pPr>
      <w:r w:rsidRPr="00ED101D">
        <w:rPr>
          <w:rFonts w:ascii="Arial" w:hAnsi="Arial" w:cs="Arial"/>
          <w:sz w:val="24"/>
          <w:szCs w:val="24"/>
        </w:rPr>
        <w:t>Experimentation</w:t>
      </w:r>
      <w:r w:rsidR="00C5189A" w:rsidRPr="00ED101D">
        <w:rPr>
          <w:rFonts w:ascii="Arial" w:hAnsi="Arial" w:cs="Arial"/>
          <w:sz w:val="24"/>
          <w:szCs w:val="24"/>
        </w:rPr>
        <w:t xml:space="preserve"> involves using the information gathered </w:t>
      </w:r>
      <w:r w:rsidR="00746237" w:rsidRPr="00ED101D">
        <w:rPr>
          <w:rFonts w:ascii="Arial" w:hAnsi="Arial" w:cs="Arial"/>
          <w:sz w:val="24"/>
          <w:szCs w:val="24"/>
        </w:rPr>
        <w:t>as well as the limitations given to brainstorm potential ideas and get an understanding of what will be the most efficient design.</w:t>
      </w:r>
    </w:p>
    <w:p w14:paraId="71645601" w14:textId="4E5DF697" w:rsidR="000B0F17" w:rsidRPr="00ED101D" w:rsidRDefault="00746237" w:rsidP="0092349F">
      <w:pPr>
        <w:rPr>
          <w:rFonts w:ascii="Arial" w:hAnsi="Arial" w:cs="Arial"/>
          <w:sz w:val="24"/>
          <w:szCs w:val="24"/>
        </w:rPr>
      </w:pPr>
      <w:r w:rsidRPr="00ED101D">
        <w:rPr>
          <w:rFonts w:ascii="Arial" w:hAnsi="Arial" w:cs="Arial"/>
          <w:sz w:val="24"/>
          <w:szCs w:val="24"/>
        </w:rPr>
        <w:t xml:space="preserve">Comparing the ideas </w:t>
      </w:r>
      <w:r w:rsidR="0091580C" w:rsidRPr="00ED101D">
        <w:rPr>
          <w:rFonts w:ascii="Arial" w:hAnsi="Arial" w:cs="Arial"/>
          <w:sz w:val="24"/>
          <w:szCs w:val="24"/>
        </w:rPr>
        <w:t xml:space="preserve">narrows down the best ideas to the find one final design that will be used. The decision of the final </w:t>
      </w:r>
      <w:r w:rsidR="004A6279" w:rsidRPr="00ED101D">
        <w:rPr>
          <w:rFonts w:ascii="Arial" w:hAnsi="Arial" w:cs="Arial"/>
          <w:sz w:val="24"/>
          <w:szCs w:val="24"/>
        </w:rPr>
        <w:t>design</w:t>
      </w:r>
      <w:r w:rsidR="0091580C" w:rsidRPr="00ED101D">
        <w:rPr>
          <w:rFonts w:ascii="Arial" w:hAnsi="Arial" w:cs="Arial"/>
          <w:sz w:val="24"/>
          <w:szCs w:val="24"/>
        </w:rPr>
        <w:t xml:space="preserve"> is </w:t>
      </w:r>
      <w:r w:rsidR="004A6279" w:rsidRPr="00ED101D">
        <w:rPr>
          <w:rFonts w:ascii="Arial" w:hAnsi="Arial" w:cs="Arial"/>
          <w:sz w:val="24"/>
          <w:szCs w:val="24"/>
        </w:rPr>
        <w:t>m</w:t>
      </w:r>
      <w:r w:rsidR="003A0707" w:rsidRPr="00ED101D">
        <w:rPr>
          <w:rFonts w:ascii="Arial" w:hAnsi="Arial" w:cs="Arial"/>
          <w:sz w:val="24"/>
          <w:szCs w:val="24"/>
        </w:rPr>
        <w:t xml:space="preserve">ade depending on particular details like cost, feasibility, ease to manufacture and </w:t>
      </w:r>
      <w:r w:rsidR="004A6279" w:rsidRPr="00ED101D">
        <w:rPr>
          <w:rFonts w:ascii="Arial" w:hAnsi="Arial" w:cs="Arial"/>
          <w:sz w:val="24"/>
          <w:szCs w:val="24"/>
        </w:rPr>
        <w:t>related properties needed for an effective product.</w:t>
      </w:r>
      <w:r w:rsidR="000B0F17" w:rsidRPr="00ED101D">
        <w:rPr>
          <w:rFonts w:ascii="Arial" w:hAnsi="Arial" w:cs="Arial"/>
          <w:sz w:val="24"/>
          <w:szCs w:val="24"/>
        </w:rPr>
        <w:t xml:space="preserve"> </w:t>
      </w:r>
    </w:p>
    <w:p w14:paraId="2B5738AA" w14:textId="4B82263F" w:rsidR="000B0F17" w:rsidRPr="00ED101D" w:rsidRDefault="000B0F17" w:rsidP="0092349F">
      <w:pPr>
        <w:rPr>
          <w:rFonts w:ascii="Arial" w:hAnsi="Arial" w:cs="Arial"/>
          <w:sz w:val="24"/>
          <w:szCs w:val="24"/>
        </w:rPr>
      </w:pPr>
      <w:r w:rsidRPr="00ED101D">
        <w:rPr>
          <w:rFonts w:ascii="Arial" w:hAnsi="Arial" w:cs="Arial"/>
          <w:sz w:val="24"/>
          <w:szCs w:val="24"/>
        </w:rPr>
        <w:t xml:space="preserve">The product is then designed and </w:t>
      </w:r>
      <w:r w:rsidR="00880DCD" w:rsidRPr="00ED101D">
        <w:rPr>
          <w:rFonts w:ascii="Arial" w:hAnsi="Arial" w:cs="Arial"/>
          <w:sz w:val="24"/>
          <w:szCs w:val="24"/>
        </w:rPr>
        <w:t>evaluated</w:t>
      </w:r>
      <w:r w:rsidRPr="00ED101D">
        <w:rPr>
          <w:rFonts w:ascii="Arial" w:hAnsi="Arial" w:cs="Arial"/>
          <w:sz w:val="24"/>
          <w:szCs w:val="24"/>
        </w:rPr>
        <w:t xml:space="preserve"> </w:t>
      </w:r>
      <w:r w:rsidR="00275465" w:rsidRPr="00ED101D">
        <w:rPr>
          <w:rFonts w:ascii="Arial" w:hAnsi="Arial" w:cs="Arial"/>
          <w:sz w:val="24"/>
          <w:szCs w:val="24"/>
        </w:rPr>
        <w:t xml:space="preserve">to see how it would potentially perform and to see whether it is </w:t>
      </w:r>
      <w:r w:rsidR="000A23C6" w:rsidRPr="00ED101D">
        <w:rPr>
          <w:rFonts w:ascii="Arial" w:hAnsi="Arial" w:cs="Arial"/>
          <w:sz w:val="24"/>
          <w:szCs w:val="24"/>
        </w:rPr>
        <w:t>in fact</w:t>
      </w:r>
      <w:r w:rsidR="00275465" w:rsidRPr="00ED101D">
        <w:rPr>
          <w:rFonts w:ascii="Arial" w:hAnsi="Arial" w:cs="Arial"/>
          <w:sz w:val="24"/>
          <w:szCs w:val="24"/>
        </w:rPr>
        <w:t xml:space="preserve"> good enough for the desired</w:t>
      </w:r>
      <w:r w:rsidR="00AF515B" w:rsidRPr="00ED101D">
        <w:rPr>
          <w:rFonts w:ascii="Arial" w:hAnsi="Arial" w:cs="Arial"/>
          <w:sz w:val="24"/>
          <w:szCs w:val="24"/>
        </w:rPr>
        <w:t xml:space="preserve"> use.</w:t>
      </w:r>
    </w:p>
    <w:p w14:paraId="7EC97635" w14:textId="6096EFBF" w:rsidR="00AF515B" w:rsidRPr="00ED101D" w:rsidRDefault="00AF515B" w:rsidP="0092349F">
      <w:pPr>
        <w:rPr>
          <w:rFonts w:ascii="Arial" w:hAnsi="Arial" w:cs="Arial"/>
          <w:sz w:val="24"/>
          <w:szCs w:val="24"/>
        </w:rPr>
      </w:pPr>
      <w:r w:rsidRPr="00ED101D">
        <w:rPr>
          <w:rFonts w:ascii="Arial" w:hAnsi="Arial" w:cs="Arial"/>
          <w:sz w:val="24"/>
          <w:szCs w:val="24"/>
        </w:rPr>
        <w:t xml:space="preserve">Evaluating the final product includes </w:t>
      </w:r>
      <w:r w:rsidR="000A23C6" w:rsidRPr="00ED101D">
        <w:rPr>
          <w:rFonts w:ascii="Arial" w:hAnsi="Arial" w:cs="Arial"/>
          <w:sz w:val="24"/>
          <w:szCs w:val="24"/>
        </w:rPr>
        <w:t>examining</w:t>
      </w:r>
      <w:r w:rsidRPr="00ED101D">
        <w:rPr>
          <w:rFonts w:ascii="Arial" w:hAnsi="Arial" w:cs="Arial"/>
          <w:sz w:val="24"/>
          <w:szCs w:val="24"/>
        </w:rPr>
        <w:t xml:space="preserve"> the positive and negatives </w:t>
      </w:r>
      <w:r w:rsidR="003F33FD" w:rsidRPr="00ED101D">
        <w:rPr>
          <w:rFonts w:ascii="Arial" w:hAnsi="Arial" w:cs="Arial"/>
          <w:sz w:val="24"/>
          <w:szCs w:val="24"/>
        </w:rPr>
        <w:t>to</w:t>
      </w:r>
      <w:r w:rsidRPr="00ED101D">
        <w:rPr>
          <w:rFonts w:ascii="Arial" w:hAnsi="Arial" w:cs="Arial"/>
          <w:sz w:val="24"/>
          <w:szCs w:val="24"/>
        </w:rPr>
        <w:t xml:space="preserve"> see what coul</w:t>
      </w:r>
      <w:r w:rsidR="004E540D" w:rsidRPr="00ED101D">
        <w:rPr>
          <w:rFonts w:ascii="Arial" w:hAnsi="Arial" w:cs="Arial"/>
          <w:sz w:val="24"/>
          <w:szCs w:val="24"/>
        </w:rPr>
        <w:t>d be improved and what may need to be changed</w:t>
      </w:r>
      <w:r w:rsidR="003F33FD" w:rsidRPr="00ED101D">
        <w:rPr>
          <w:rFonts w:ascii="Arial" w:hAnsi="Arial" w:cs="Arial"/>
          <w:sz w:val="24"/>
          <w:szCs w:val="24"/>
        </w:rPr>
        <w:t xml:space="preserve"> in order to increase the</w:t>
      </w:r>
      <w:r w:rsidR="00FF71D2" w:rsidRPr="00ED101D">
        <w:rPr>
          <w:rFonts w:ascii="Arial" w:hAnsi="Arial" w:cs="Arial"/>
          <w:sz w:val="24"/>
          <w:szCs w:val="24"/>
        </w:rPr>
        <w:t xml:space="preserve"> effectiveness.</w:t>
      </w:r>
    </w:p>
    <w:p w14:paraId="3436A507" w14:textId="77777777" w:rsidR="00800EDE" w:rsidRDefault="00800EDE" w:rsidP="00E46445">
      <w:pPr>
        <w:rPr>
          <w:rFonts w:ascii="Arial" w:hAnsi="Arial" w:cs="Arial"/>
          <w:b/>
          <w:bCs/>
          <w:sz w:val="40"/>
          <w:szCs w:val="40"/>
          <w:u w:val="single"/>
        </w:rPr>
      </w:pPr>
    </w:p>
    <w:p w14:paraId="3FB14F77" w14:textId="7618E5D9" w:rsidR="00450873" w:rsidRDefault="00450873" w:rsidP="004819BE">
      <w:pPr>
        <w:jc w:val="center"/>
        <w:rPr>
          <w:rFonts w:ascii="Arial" w:hAnsi="Arial" w:cs="Arial"/>
          <w:b/>
          <w:bCs/>
          <w:sz w:val="40"/>
          <w:szCs w:val="40"/>
          <w:u w:val="single"/>
        </w:rPr>
      </w:pPr>
      <w:r>
        <w:rPr>
          <w:rFonts w:ascii="Arial" w:hAnsi="Arial" w:cs="Arial"/>
          <w:b/>
          <w:bCs/>
          <w:sz w:val="40"/>
          <w:szCs w:val="40"/>
          <w:u w:val="single"/>
        </w:rPr>
        <w:lastRenderedPageBreak/>
        <w:t>Research</w:t>
      </w:r>
    </w:p>
    <w:p w14:paraId="07E0AD2A" w14:textId="370B6F5D" w:rsidR="00770165" w:rsidRDefault="00770165" w:rsidP="00DB424B">
      <w:pPr>
        <w:rPr>
          <w:rFonts w:ascii="Arial" w:hAnsi="Arial" w:cs="Arial"/>
          <w:sz w:val="28"/>
          <w:szCs w:val="28"/>
        </w:rPr>
      </w:pPr>
    </w:p>
    <w:p w14:paraId="16C30076" w14:textId="31519A34" w:rsidR="003D1090" w:rsidRPr="00ED101D" w:rsidRDefault="00B85473" w:rsidP="003D1090">
      <w:pPr>
        <w:rPr>
          <w:rFonts w:ascii="Arial" w:hAnsi="Arial" w:cs="Arial"/>
          <w:sz w:val="24"/>
          <w:szCs w:val="24"/>
        </w:rPr>
      </w:pPr>
      <w:r w:rsidRPr="00ED101D">
        <w:rPr>
          <w:rFonts w:ascii="Arial" w:hAnsi="Arial" w:cs="Arial"/>
          <w:sz w:val="24"/>
          <w:szCs w:val="24"/>
        </w:rPr>
        <w:t xml:space="preserve">The main devices that are applicable to the task at hand are things that have the purpose of moving stationary </w:t>
      </w:r>
      <w:r w:rsidR="00B22725" w:rsidRPr="00ED101D">
        <w:rPr>
          <w:rFonts w:ascii="Arial" w:hAnsi="Arial" w:cs="Arial"/>
          <w:sz w:val="24"/>
          <w:szCs w:val="24"/>
        </w:rPr>
        <w:t xml:space="preserve">items </w:t>
      </w:r>
      <w:r w:rsidR="00DB424B" w:rsidRPr="00ED101D">
        <w:rPr>
          <w:rFonts w:ascii="Arial" w:hAnsi="Arial" w:cs="Arial"/>
          <w:sz w:val="24"/>
          <w:szCs w:val="24"/>
        </w:rPr>
        <w:t xml:space="preserve">on a single axis about a moment, </w:t>
      </w:r>
      <w:r w:rsidR="00DB424B" w:rsidRPr="00ED101D">
        <w:rPr>
          <w:rFonts w:ascii="Arial" w:hAnsi="Arial" w:cs="Arial"/>
          <w:sz w:val="24"/>
          <w:szCs w:val="24"/>
        </w:rPr>
        <w:t>such as doors or drawers</w:t>
      </w:r>
      <w:r w:rsidR="00DB424B" w:rsidRPr="00ED101D">
        <w:rPr>
          <w:rFonts w:ascii="Arial" w:hAnsi="Arial" w:cs="Arial"/>
          <w:sz w:val="24"/>
          <w:szCs w:val="24"/>
        </w:rPr>
        <w:t>.</w:t>
      </w:r>
      <w:r w:rsidR="00770165" w:rsidRPr="00ED101D">
        <w:rPr>
          <w:rFonts w:ascii="Arial" w:hAnsi="Arial" w:cs="Arial"/>
          <w:sz w:val="24"/>
          <w:szCs w:val="24"/>
        </w:rPr>
        <w:t xml:space="preserve"> </w:t>
      </w:r>
    </w:p>
    <w:p w14:paraId="7293A534" w14:textId="326031DC" w:rsidR="003D1090" w:rsidRPr="00ED101D" w:rsidRDefault="003D1090" w:rsidP="003D1090">
      <w:pPr>
        <w:rPr>
          <w:rFonts w:ascii="Arial" w:hAnsi="Arial" w:cs="Arial"/>
          <w:sz w:val="24"/>
          <w:szCs w:val="24"/>
        </w:rPr>
      </w:pPr>
      <w:r w:rsidRPr="003D1090">
        <w:rPr>
          <w:rFonts w:ascii="Arial" w:hAnsi="Arial" w:cs="Arial"/>
          <w:sz w:val="24"/>
          <w:szCs w:val="24"/>
          <w:u w:val="single"/>
        </w:rPr>
        <w:t>Casetur Sliding &amp; Rotation System</w:t>
      </w:r>
      <w:r w:rsidRPr="00ED101D">
        <w:rPr>
          <w:rFonts w:ascii="Arial" w:hAnsi="Arial" w:cs="Arial"/>
          <w:sz w:val="24"/>
          <w:szCs w:val="24"/>
        </w:rPr>
        <w:t>:</w:t>
      </w:r>
      <w:r w:rsidR="009C1B70" w:rsidRPr="00ED101D">
        <w:rPr>
          <w:rFonts w:ascii="Arial" w:hAnsi="Arial" w:cs="Arial"/>
          <w:sz w:val="24"/>
          <w:szCs w:val="24"/>
        </w:rPr>
        <w:t xml:space="preserve"> This system is designed to </w:t>
      </w:r>
      <w:r w:rsidR="009E5C64" w:rsidRPr="00ED101D">
        <w:rPr>
          <w:rFonts w:ascii="Arial" w:hAnsi="Arial" w:cs="Arial"/>
          <w:sz w:val="24"/>
          <w:szCs w:val="24"/>
        </w:rPr>
        <w:t xml:space="preserve">move and rotate office desks </w:t>
      </w:r>
      <w:r w:rsidR="00A44E6E" w:rsidRPr="00ED101D">
        <w:rPr>
          <w:rFonts w:ascii="Arial" w:hAnsi="Arial" w:cs="Arial"/>
          <w:sz w:val="24"/>
          <w:szCs w:val="24"/>
        </w:rPr>
        <w:t>into different positions. It does so</w:t>
      </w:r>
      <w:r w:rsidR="00600884" w:rsidRPr="00ED101D">
        <w:rPr>
          <w:rFonts w:ascii="Arial" w:hAnsi="Arial" w:cs="Arial"/>
          <w:sz w:val="24"/>
          <w:szCs w:val="24"/>
        </w:rPr>
        <w:t xml:space="preserve"> by</w:t>
      </w:r>
      <w:r w:rsidR="00A44E6E" w:rsidRPr="00ED101D">
        <w:rPr>
          <w:rFonts w:ascii="Arial" w:hAnsi="Arial" w:cs="Arial"/>
          <w:sz w:val="24"/>
          <w:szCs w:val="24"/>
        </w:rPr>
        <w:t xml:space="preserve"> using </w:t>
      </w:r>
      <w:r w:rsidR="009A3C92" w:rsidRPr="00ED101D">
        <w:rPr>
          <w:rFonts w:ascii="Arial" w:hAnsi="Arial" w:cs="Arial"/>
          <w:sz w:val="24"/>
          <w:szCs w:val="24"/>
        </w:rPr>
        <w:t xml:space="preserve">grooves and rails </w:t>
      </w:r>
      <w:r w:rsidR="00112B68" w:rsidRPr="00ED101D">
        <w:rPr>
          <w:rFonts w:ascii="Arial" w:hAnsi="Arial" w:cs="Arial"/>
          <w:sz w:val="24"/>
          <w:szCs w:val="24"/>
        </w:rPr>
        <w:t>with access t</w:t>
      </w:r>
      <w:r w:rsidR="00EC6AAE" w:rsidRPr="00ED101D">
        <w:rPr>
          <w:rFonts w:ascii="Arial" w:hAnsi="Arial" w:cs="Arial"/>
          <w:sz w:val="24"/>
          <w:szCs w:val="24"/>
        </w:rPr>
        <w:t>o</w:t>
      </w:r>
      <w:r w:rsidR="00112B68" w:rsidRPr="00ED101D">
        <w:rPr>
          <w:rFonts w:ascii="Arial" w:hAnsi="Arial" w:cs="Arial"/>
          <w:sz w:val="24"/>
          <w:szCs w:val="24"/>
        </w:rPr>
        <w:t xml:space="preserve"> move</w:t>
      </w:r>
      <w:r w:rsidR="00EC6AAE" w:rsidRPr="00ED101D">
        <w:rPr>
          <w:rFonts w:ascii="Arial" w:hAnsi="Arial" w:cs="Arial"/>
          <w:sz w:val="24"/>
          <w:szCs w:val="24"/>
        </w:rPr>
        <w:t xml:space="preserve"> and rotate</w:t>
      </w:r>
      <w:r w:rsidR="00112B68" w:rsidRPr="00ED101D">
        <w:rPr>
          <w:rFonts w:ascii="Arial" w:hAnsi="Arial" w:cs="Arial"/>
          <w:sz w:val="24"/>
          <w:szCs w:val="24"/>
        </w:rPr>
        <w:t xml:space="preserve"> in multiple directions</w:t>
      </w:r>
      <w:r w:rsidR="005B31ED" w:rsidRPr="00ED101D">
        <w:rPr>
          <w:rFonts w:ascii="Arial" w:hAnsi="Arial" w:cs="Arial"/>
          <w:sz w:val="24"/>
          <w:szCs w:val="24"/>
        </w:rPr>
        <w:t xml:space="preserve"> as shown in the figures below. </w:t>
      </w:r>
      <w:r w:rsidR="00C41C92" w:rsidRPr="00ED101D">
        <w:rPr>
          <w:rFonts w:ascii="Arial" w:hAnsi="Arial" w:cs="Arial"/>
          <w:sz w:val="24"/>
          <w:szCs w:val="24"/>
        </w:rPr>
        <w:t xml:space="preserve">It does these movements seamlessly and can be </w:t>
      </w:r>
      <w:r w:rsidR="00116E33" w:rsidRPr="00ED101D">
        <w:rPr>
          <w:rFonts w:ascii="Arial" w:hAnsi="Arial" w:cs="Arial"/>
          <w:sz w:val="24"/>
          <w:szCs w:val="24"/>
        </w:rPr>
        <w:t xml:space="preserve">done so with one person. </w:t>
      </w:r>
      <w:r w:rsidR="00077463" w:rsidRPr="00ED101D">
        <w:rPr>
          <w:rFonts w:ascii="Arial" w:hAnsi="Arial" w:cs="Arial"/>
          <w:sz w:val="24"/>
          <w:szCs w:val="24"/>
        </w:rPr>
        <w:t>(</w:t>
      </w:r>
      <w:r w:rsidR="005955EE" w:rsidRPr="00ED101D">
        <w:rPr>
          <w:rFonts w:ascii="Arial" w:hAnsi="Arial" w:cs="Arial"/>
          <w:sz w:val="24"/>
          <w:szCs w:val="24"/>
        </w:rPr>
        <w:t>Belle Vue Arch</w:t>
      </w:r>
      <w:r w:rsidR="000154F9" w:rsidRPr="00ED101D">
        <w:rPr>
          <w:rFonts w:ascii="Arial" w:hAnsi="Arial" w:cs="Arial"/>
          <w:sz w:val="24"/>
          <w:szCs w:val="24"/>
        </w:rPr>
        <w:t>itecture</w:t>
      </w:r>
      <w:r w:rsidR="00F662E2" w:rsidRPr="00ED101D">
        <w:rPr>
          <w:rFonts w:ascii="Arial" w:hAnsi="Arial" w:cs="Arial"/>
          <w:sz w:val="24"/>
          <w:szCs w:val="24"/>
        </w:rPr>
        <w:t xml:space="preserve">, </w:t>
      </w:r>
      <w:r w:rsidR="000535C9" w:rsidRPr="00ED101D">
        <w:rPr>
          <w:rFonts w:ascii="Arial" w:hAnsi="Arial" w:cs="Arial"/>
          <w:sz w:val="24"/>
          <w:szCs w:val="24"/>
        </w:rPr>
        <w:t>Casetur Sliding &amp; Rotation System</w:t>
      </w:r>
      <w:r w:rsidR="006828DB" w:rsidRPr="00ED101D">
        <w:rPr>
          <w:rFonts w:ascii="Arial" w:hAnsi="Arial" w:cs="Arial"/>
          <w:sz w:val="24"/>
          <w:szCs w:val="24"/>
        </w:rPr>
        <w:t>, Year N/A)</w:t>
      </w:r>
      <w:r w:rsidR="00B9177C" w:rsidRPr="00ED101D">
        <w:rPr>
          <w:rFonts w:ascii="Arial" w:hAnsi="Arial" w:cs="Arial"/>
          <w:sz w:val="24"/>
          <w:szCs w:val="24"/>
        </w:rPr>
        <w:t xml:space="preserve"> </w:t>
      </w:r>
      <w:r w:rsidR="00364923" w:rsidRPr="00ED101D">
        <w:rPr>
          <w:rFonts w:ascii="Arial" w:hAnsi="Arial" w:cs="Arial"/>
          <w:sz w:val="24"/>
          <w:szCs w:val="24"/>
        </w:rPr>
        <w:t xml:space="preserve">This mechanism can be applied to the task at hand </w:t>
      </w:r>
      <w:r w:rsidR="00600884" w:rsidRPr="00ED101D">
        <w:rPr>
          <w:rFonts w:ascii="Arial" w:hAnsi="Arial" w:cs="Arial"/>
          <w:sz w:val="24"/>
          <w:szCs w:val="24"/>
        </w:rPr>
        <w:t>whereby</w:t>
      </w:r>
      <w:r w:rsidR="00364923" w:rsidRPr="00ED101D">
        <w:rPr>
          <w:rFonts w:ascii="Arial" w:hAnsi="Arial" w:cs="Arial"/>
          <w:sz w:val="24"/>
          <w:szCs w:val="24"/>
        </w:rPr>
        <w:t xml:space="preserve"> the cover could be attached to a </w:t>
      </w:r>
      <w:r w:rsidR="006F5B56" w:rsidRPr="00ED101D">
        <w:rPr>
          <w:rFonts w:ascii="Arial" w:hAnsi="Arial" w:cs="Arial"/>
          <w:sz w:val="24"/>
          <w:szCs w:val="24"/>
        </w:rPr>
        <w:t>rotational point to swivel about</w:t>
      </w:r>
      <w:r w:rsidR="000E50F7" w:rsidRPr="00ED101D">
        <w:rPr>
          <w:rFonts w:ascii="Arial" w:hAnsi="Arial" w:cs="Arial"/>
          <w:sz w:val="24"/>
          <w:szCs w:val="24"/>
        </w:rPr>
        <w:t xml:space="preserve"> to uncover and cover the tank.</w:t>
      </w:r>
    </w:p>
    <w:p w14:paraId="698162DE" w14:textId="082A2DD7" w:rsidR="00894C08" w:rsidRPr="003D1090" w:rsidRDefault="00894C08" w:rsidP="003D1090">
      <w:pPr>
        <w:rPr>
          <w:rFonts w:ascii="Arial" w:hAnsi="Arial" w:cs="Arial"/>
          <w:sz w:val="24"/>
          <w:szCs w:val="24"/>
        </w:rPr>
      </w:pPr>
    </w:p>
    <w:p w14:paraId="4530B999" w14:textId="552D4FF8" w:rsidR="00F759CC" w:rsidRPr="00ED101D" w:rsidRDefault="000E50F7" w:rsidP="00734457">
      <w:pPr>
        <w:rPr>
          <w:rFonts w:ascii="Arial" w:hAnsi="Arial" w:cs="Arial"/>
          <w:sz w:val="24"/>
          <w:szCs w:val="24"/>
        </w:rPr>
      </w:pPr>
      <w:r w:rsidRPr="00ED101D">
        <w:rPr>
          <w:noProof/>
          <w:sz w:val="24"/>
          <w:szCs w:val="24"/>
        </w:rPr>
        <w:drawing>
          <wp:anchor distT="0" distB="0" distL="114300" distR="114300" simplePos="0" relativeHeight="251658240" behindDoc="1" locked="0" layoutInCell="1" allowOverlap="1" wp14:anchorId="0F91B2B3" wp14:editId="701C7FE4">
            <wp:simplePos x="0" y="0"/>
            <wp:positionH relativeFrom="margin">
              <wp:posOffset>-635</wp:posOffset>
            </wp:positionH>
            <wp:positionV relativeFrom="paragraph">
              <wp:posOffset>13335</wp:posOffset>
            </wp:positionV>
            <wp:extent cx="1334770" cy="971550"/>
            <wp:effectExtent l="0" t="0" r="0" b="0"/>
            <wp:wrapTight wrapText="bothSides">
              <wp:wrapPolygon edited="0">
                <wp:start x="0" y="0"/>
                <wp:lineTo x="0" y="21176"/>
                <wp:lineTo x="21271" y="21176"/>
                <wp:lineTo x="21271" y="0"/>
                <wp:lineTo x="0" y="0"/>
              </wp:wrapPolygon>
            </wp:wrapTight>
            <wp:docPr id="111932757" name="Picture 1" descr="Casetur Sliding &amp; Rotation System by Bellevue Architectu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tur Sliding &amp; Rotation System by Bellevue Architectur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4770" cy="971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59CC" w:rsidRPr="00ED101D">
        <w:rPr>
          <w:rFonts w:ascii="Arial" w:hAnsi="Arial" w:cs="Arial"/>
          <w:sz w:val="24"/>
          <w:szCs w:val="24"/>
        </w:rPr>
        <w:t xml:space="preserve">Figure 1 </w:t>
      </w:r>
    </w:p>
    <w:p w14:paraId="218A0552" w14:textId="09ACCD91" w:rsidR="00734457" w:rsidRPr="00ED101D" w:rsidRDefault="00924D26" w:rsidP="00734457">
      <w:pPr>
        <w:rPr>
          <w:rFonts w:ascii="Arial" w:hAnsi="Arial" w:cs="Arial"/>
          <w:sz w:val="24"/>
          <w:szCs w:val="24"/>
        </w:rPr>
      </w:pPr>
      <w:r w:rsidRPr="00ED101D">
        <w:rPr>
          <w:rFonts w:ascii="Arial" w:hAnsi="Arial" w:cs="Arial"/>
          <w:sz w:val="24"/>
          <w:szCs w:val="24"/>
        </w:rPr>
        <w:t>(</w:t>
      </w:r>
      <w:hyperlink r:id="rId13" w:history="1">
        <w:r w:rsidR="008F0FAB" w:rsidRPr="00ED101D">
          <w:rPr>
            <w:rStyle w:val="Hyperlink"/>
            <w:rFonts w:ascii="Arial" w:hAnsi="Arial" w:cs="Arial"/>
            <w:sz w:val="24"/>
            <w:szCs w:val="24"/>
          </w:rPr>
          <w:t>https://www.bellevuearch.com.au/wp-content/uploads/2023/08/Slider1.jpg</w:t>
        </w:r>
      </w:hyperlink>
      <w:r w:rsidR="008F0FAB" w:rsidRPr="00ED101D">
        <w:rPr>
          <w:rFonts w:ascii="Arial" w:hAnsi="Arial" w:cs="Arial"/>
          <w:sz w:val="24"/>
          <w:szCs w:val="24"/>
        </w:rPr>
        <w:t>, Year N/A)</w:t>
      </w:r>
    </w:p>
    <w:p w14:paraId="36E03F4B" w14:textId="15A3BE5D" w:rsidR="00770165" w:rsidRPr="00ED101D" w:rsidRDefault="00F07FD9" w:rsidP="00DB424B">
      <w:pPr>
        <w:rPr>
          <w:rFonts w:ascii="Arial" w:hAnsi="Arial" w:cs="Arial"/>
          <w:sz w:val="24"/>
          <w:szCs w:val="24"/>
        </w:rPr>
      </w:pPr>
      <w:r w:rsidRPr="00ED101D">
        <w:rPr>
          <w:noProof/>
          <w:sz w:val="24"/>
          <w:szCs w:val="24"/>
        </w:rPr>
        <w:drawing>
          <wp:anchor distT="0" distB="0" distL="114300" distR="114300" simplePos="0" relativeHeight="251658241" behindDoc="1" locked="0" layoutInCell="1" allowOverlap="1" wp14:anchorId="2F67CFF0" wp14:editId="5B553D46">
            <wp:simplePos x="0" y="0"/>
            <wp:positionH relativeFrom="margin">
              <wp:posOffset>-95206</wp:posOffset>
            </wp:positionH>
            <wp:positionV relativeFrom="paragraph">
              <wp:posOffset>330200</wp:posOffset>
            </wp:positionV>
            <wp:extent cx="1573530" cy="1145540"/>
            <wp:effectExtent l="0" t="0" r="7620" b="0"/>
            <wp:wrapTight wrapText="bothSides">
              <wp:wrapPolygon edited="0">
                <wp:start x="0" y="0"/>
                <wp:lineTo x="0" y="21193"/>
                <wp:lineTo x="21443" y="21193"/>
                <wp:lineTo x="21443" y="0"/>
                <wp:lineTo x="0" y="0"/>
              </wp:wrapPolygon>
            </wp:wrapTight>
            <wp:docPr id="1001066006" name="Picture 2" descr="A white box with a wooden cor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66006" name="Picture 2" descr="A white box with a wooden corn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3530" cy="1145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698F12" w14:textId="2C09F90A" w:rsidR="00F759CC" w:rsidRPr="00ED101D" w:rsidRDefault="00F759CC" w:rsidP="00F07FD9">
      <w:pPr>
        <w:rPr>
          <w:rFonts w:ascii="Arial" w:hAnsi="Arial" w:cs="Arial"/>
          <w:b/>
          <w:bCs/>
          <w:sz w:val="24"/>
          <w:szCs w:val="24"/>
          <w:u w:val="single"/>
        </w:rPr>
      </w:pPr>
      <w:r w:rsidRPr="00ED101D">
        <w:rPr>
          <w:rFonts w:ascii="Arial" w:hAnsi="Arial" w:cs="Arial"/>
          <w:sz w:val="24"/>
          <w:szCs w:val="24"/>
        </w:rPr>
        <w:t>Figure 2</w:t>
      </w:r>
    </w:p>
    <w:p w14:paraId="0ABA6055" w14:textId="7F00D40E" w:rsidR="00EB08E0" w:rsidRPr="00ED101D" w:rsidRDefault="002D5F30" w:rsidP="00770165">
      <w:pPr>
        <w:rPr>
          <w:rFonts w:ascii="Arial" w:hAnsi="Arial" w:cs="Arial"/>
          <w:sz w:val="24"/>
          <w:szCs w:val="24"/>
        </w:rPr>
      </w:pPr>
      <w:r w:rsidRPr="00ED101D">
        <w:rPr>
          <w:rFonts w:ascii="Arial" w:hAnsi="Arial" w:cs="Arial"/>
          <w:sz w:val="24"/>
          <w:szCs w:val="24"/>
        </w:rPr>
        <w:t>(</w:t>
      </w:r>
      <w:hyperlink r:id="rId15" w:history="1">
        <w:r w:rsidR="00275B5C" w:rsidRPr="00ED101D">
          <w:rPr>
            <w:rStyle w:val="Hyperlink"/>
            <w:rFonts w:ascii="Arial" w:hAnsi="Arial" w:cs="Arial"/>
            <w:sz w:val="24"/>
            <w:szCs w:val="24"/>
          </w:rPr>
          <w:t>https://www.bellevuearch.com.au/wp-content/uploads/2023/08/Slider4.jpg</w:t>
        </w:r>
      </w:hyperlink>
      <w:r w:rsidRPr="00ED101D">
        <w:rPr>
          <w:rFonts w:ascii="Arial" w:hAnsi="Arial" w:cs="Arial"/>
          <w:sz w:val="24"/>
          <w:szCs w:val="24"/>
        </w:rPr>
        <w:t>,</w:t>
      </w:r>
      <w:r w:rsidR="00275B5C" w:rsidRPr="00ED101D">
        <w:rPr>
          <w:rFonts w:ascii="Arial" w:hAnsi="Arial" w:cs="Arial"/>
          <w:sz w:val="24"/>
          <w:szCs w:val="24"/>
        </w:rPr>
        <w:t xml:space="preserve"> </w:t>
      </w:r>
      <w:r w:rsidRPr="00ED101D">
        <w:rPr>
          <w:rFonts w:ascii="Arial" w:hAnsi="Arial" w:cs="Arial"/>
          <w:sz w:val="24"/>
          <w:szCs w:val="24"/>
        </w:rPr>
        <w:t>Year N/A)</w:t>
      </w:r>
    </w:p>
    <w:p w14:paraId="5F362457" w14:textId="20ADECB6" w:rsidR="00EB08E0" w:rsidRPr="00ED101D" w:rsidRDefault="00EB08E0" w:rsidP="00770165">
      <w:pPr>
        <w:rPr>
          <w:rFonts w:ascii="Arial" w:hAnsi="Arial" w:cs="Arial"/>
          <w:sz w:val="24"/>
          <w:szCs w:val="24"/>
        </w:rPr>
      </w:pPr>
    </w:p>
    <w:p w14:paraId="1212B9CE" w14:textId="4B5ED2E4" w:rsidR="00734457" w:rsidRPr="00ED101D" w:rsidRDefault="000E50F7" w:rsidP="00561DDC">
      <w:pPr>
        <w:rPr>
          <w:rFonts w:ascii="Arial" w:hAnsi="Arial" w:cs="Arial"/>
          <w:sz w:val="24"/>
          <w:szCs w:val="24"/>
        </w:rPr>
      </w:pPr>
      <w:r w:rsidRPr="00ED101D">
        <w:rPr>
          <w:noProof/>
          <w:sz w:val="24"/>
          <w:szCs w:val="24"/>
        </w:rPr>
        <w:drawing>
          <wp:anchor distT="0" distB="0" distL="114300" distR="114300" simplePos="0" relativeHeight="251658243" behindDoc="1" locked="0" layoutInCell="1" allowOverlap="1" wp14:anchorId="3A22492A" wp14:editId="2DB6DD51">
            <wp:simplePos x="0" y="0"/>
            <wp:positionH relativeFrom="margin">
              <wp:posOffset>-21480</wp:posOffset>
            </wp:positionH>
            <wp:positionV relativeFrom="paragraph">
              <wp:posOffset>61376</wp:posOffset>
            </wp:positionV>
            <wp:extent cx="1670685" cy="1216025"/>
            <wp:effectExtent l="0" t="0" r="5715" b="3175"/>
            <wp:wrapTight wrapText="bothSides">
              <wp:wrapPolygon edited="0">
                <wp:start x="0" y="0"/>
                <wp:lineTo x="0" y="21318"/>
                <wp:lineTo x="21428" y="21318"/>
                <wp:lineTo x="21428" y="0"/>
                <wp:lineTo x="0" y="0"/>
              </wp:wrapPolygon>
            </wp:wrapTight>
            <wp:docPr id="1976390024" name="Picture 5" descr="A white and wood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90024" name="Picture 5" descr="A white and wood desk&#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70685" cy="1216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4845BE" w14:textId="27DA43A7" w:rsidR="00704F55" w:rsidRPr="00ED101D" w:rsidRDefault="00F759CC" w:rsidP="00770165">
      <w:pPr>
        <w:rPr>
          <w:rFonts w:ascii="Arial" w:hAnsi="Arial" w:cs="Arial"/>
          <w:sz w:val="24"/>
          <w:szCs w:val="24"/>
        </w:rPr>
      </w:pPr>
      <w:r w:rsidRPr="00ED101D">
        <w:rPr>
          <w:rFonts w:ascii="Arial" w:hAnsi="Arial" w:cs="Arial"/>
          <w:sz w:val="24"/>
          <w:szCs w:val="24"/>
        </w:rPr>
        <w:t>Figure 3</w:t>
      </w:r>
    </w:p>
    <w:p w14:paraId="7CE6ADF6" w14:textId="24A8BC2A" w:rsidR="00734457" w:rsidRPr="00ED101D" w:rsidRDefault="00275B5C" w:rsidP="00770165">
      <w:pPr>
        <w:rPr>
          <w:rFonts w:ascii="Arial" w:hAnsi="Arial" w:cs="Arial"/>
          <w:sz w:val="24"/>
          <w:szCs w:val="24"/>
        </w:rPr>
      </w:pPr>
      <w:r w:rsidRPr="00ED101D">
        <w:rPr>
          <w:rFonts w:ascii="Arial" w:hAnsi="Arial" w:cs="Arial"/>
          <w:sz w:val="24"/>
          <w:szCs w:val="24"/>
        </w:rPr>
        <w:t>(</w:t>
      </w:r>
      <w:hyperlink r:id="rId17" w:history="1">
        <w:r w:rsidRPr="00ED101D">
          <w:rPr>
            <w:rStyle w:val="Hyperlink"/>
            <w:rFonts w:ascii="Arial" w:hAnsi="Arial" w:cs="Arial"/>
            <w:sz w:val="24"/>
            <w:szCs w:val="24"/>
          </w:rPr>
          <w:t>https://www.bellevuearch.com.au/wp-content/uploads/2023/08/Slider3.jpg</w:t>
        </w:r>
      </w:hyperlink>
      <w:r w:rsidRPr="00ED101D">
        <w:rPr>
          <w:rFonts w:ascii="Arial" w:hAnsi="Arial" w:cs="Arial"/>
          <w:sz w:val="24"/>
          <w:szCs w:val="24"/>
        </w:rPr>
        <w:t>, Year N/A)</w:t>
      </w:r>
    </w:p>
    <w:p w14:paraId="0B95BCA6" w14:textId="08B8C7E1" w:rsidR="00734457" w:rsidRPr="00ED101D" w:rsidRDefault="000E50F7" w:rsidP="00770165">
      <w:pPr>
        <w:rPr>
          <w:rFonts w:ascii="Arial" w:hAnsi="Arial" w:cs="Arial"/>
          <w:sz w:val="24"/>
          <w:szCs w:val="24"/>
        </w:rPr>
      </w:pPr>
      <w:r w:rsidRPr="00ED101D">
        <w:rPr>
          <w:noProof/>
          <w:sz w:val="24"/>
          <w:szCs w:val="24"/>
        </w:rPr>
        <w:drawing>
          <wp:anchor distT="0" distB="0" distL="114300" distR="114300" simplePos="0" relativeHeight="251658242" behindDoc="1" locked="0" layoutInCell="1" allowOverlap="1" wp14:anchorId="0F043F1D" wp14:editId="620938C8">
            <wp:simplePos x="0" y="0"/>
            <wp:positionH relativeFrom="margin">
              <wp:posOffset>-52705</wp:posOffset>
            </wp:positionH>
            <wp:positionV relativeFrom="paragraph">
              <wp:posOffset>10160</wp:posOffset>
            </wp:positionV>
            <wp:extent cx="1870710" cy="1360805"/>
            <wp:effectExtent l="0" t="0" r="0" b="0"/>
            <wp:wrapTight wrapText="bothSides">
              <wp:wrapPolygon edited="0">
                <wp:start x="0" y="0"/>
                <wp:lineTo x="0" y="21167"/>
                <wp:lineTo x="21336" y="21167"/>
                <wp:lineTo x="21336" y="0"/>
                <wp:lineTo x="0" y="0"/>
              </wp:wrapPolygon>
            </wp:wrapTight>
            <wp:docPr id="509267219" name="Picture 3" descr="A white and wood reception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67219" name="Picture 3" descr="A white and wood reception desk&#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70710" cy="1360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434314" w14:textId="44BE2989" w:rsidR="00734457" w:rsidRPr="00ED101D" w:rsidRDefault="00F759CC" w:rsidP="00770165">
      <w:pPr>
        <w:rPr>
          <w:rFonts w:ascii="Arial" w:hAnsi="Arial" w:cs="Arial"/>
          <w:sz w:val="24"/>
          <w:szCs w:val="24"/>
        </w:rPr>
      </w:pPr>
      <w:r w:rsidRPr="00ED101D">
        <w:rPr>
          <w:rFonts w:ascii="Arial" w:hAnsi="Arial" w:cs="Arial"/>
          <w:sz w:val="24"/>
          <w:szCs w:val="24"/>
        </w:rPr>
        <w:t>Figure 4</w:t>
      </w:r>
    </w:p>
    <w:p w14:paraId="536F6DA6" w14:textId="77777777" w:rsidR="000E50F7" w:rsidRPr="00ED101D" w:rsidRDefault="00275B5C" w:rsidP="00770165">
      <w:pPr>
        <w:rPr>
          <w:rFonts w:ascii="Arial" w:hAnsi="Arial" w:cs="Arial"/>
          <w:sz w:val="24"/>
          <w:szCs w:val="24"/>
        </w:rPr>
      </w:pPr>
      <w:r w:rsidRPr="00ED101D">
        <w:rPr>
          <w:rFonts w:ascii="Arial" w:hAnsi="Arial" w:cs="Arial"/>
          <w:sz w:val="24"/>
          <w:szCs w:val="24"/>
        </w:rPr>
        <w:t>(</w:t>
      </w:r>
      <w:hyperlink r:id="rId19" w:history="1">
        <w:r w:rsidRPr="00ED101D">
          <w:rPr>
            <w:rStyle w:val="Hyperlink"/>
            <w:rFonts w:ascii="Arial" w:hAnsi="Arial" w:cs="Arial"/>
            <w:sz w:val="24"/>
            <w:szCs w:val="24"/>
          </w:rPr>
          <w:t>https://www.bellevuearch.com.au/wp-content/uploads/2023/08/Slider5.jpg</w:t>
        </w:r>
      </w:hyperlink>
      <w:r w:rsidRPr="00ED101D">
        <w:rPr>
          <w:rFonts w:ascii="Arial" w:hAnsi="Arial" w:cs="Arial"/>
          <w:sz w:val="24"/>
          <w:szCs w:val="24"/>
        </w:rPr>
        <w:t>, Year N/A)</w:t>
      </w:r>
    </w:p>
    <w:p w14:paraId="16EE8C95" w14:textId="77777777" w:rsidR="006A3D02" w:rsidRPr="00ED101D" w:rsidRDefault="006A3D02" w:rsidP="00770165">
      <w:pPr>
        <w:rPr>
          <w:rFonts w:ascii="Arial" w:hAnsi="Arial" w:cs="Arial"/>
          <w:sz w:val="24"/>
          <w:szCs w:val="24"/>
          <w:u w:val="single"/>
        </w:rPr>
      </w:pPr>
    </w:p>
    <w:p w14:paraId="3F8C2095" w14:textId="77777777" w:rsidR="006A3D02" w:rsidRPr="00ED101D" w:rsidRDefault="006A3D02" w:rsidP="00770165">
      <w:pPr>
        <w:rPr>
          <w:rFonts w:ascii="Arial" w:hAnsi="Arial" w:cs="Arial"/>
          <w:sz w:val="24"/>
          <w:szCs w:val="24"/>
          <w:u w:val="single"/>
        </w:rPr>
      </w:pPr>
    </w:p>
    <w:p w14:paraId="26B28E2A" w14:textId="77777777" w:rsidR="007C001E" w:rsidRDefault="007C001E" w:rsidP="00770165">
      <w:pPr>
        <w:rPr>
          <w:rFonts w:ascii="Arial" w:hAnsi="Arial" w:cs="Arial"/>
          <w:sz w:val="24"/>
          <w:szCs w:val="24"/>
          <w:u w:val="single"/>
        </w:rPr>
      </w:pPr>
    </w:p>
    <w:p w14:paraId="318152BD" w14:textId="77777777" w:rsidR="0061574A" w:rsidRDefault="0061574A" w:rsidP="00770165">
      <w:pPr>
        <w:rPr>
          <w:rFonts w:ascii="Arial" w:hAnsi="Arial" w:cs="Arial"/>
          <w:sz w:val="24"/>
          <w:szCs w:val="24"/>
          <w:u w:val="single"/>
        </w:rPr>
      </w:pPr>
    </w:p>
    <w:p w14:paraId="43E4CD7D" w14:textId="1CBA0084" w:rsidR="00F17681" w:rsidRPr="00ED101D" w:rsidRDefault="00583F29" w:rsidP="00770165">
      <w:pPr>
        <w:rPr>
          <w:rFonts w:ascii="Arial" w:hAnsi="Arial" w:cs="Arial"/>
          <w:sz w:val="24"/>
          <w:szCs w:val="24"/>
        </w:rPr>
      </w:pPr>
      <w:r w:rsidRPr="00ED101D">
        <w:rPr>
          <w:rFonts w:ascii="Arial" w:hAnsi="Arial" w:cs="Arial"/>
          <w:sz w:val="24"/>
          <w:szCs w:val="24"/>
          <w:u w:val="single"/>
        </w:rPr>
        <w:lastRenderedPageBreak/>
        <w:t>Desk Drawer Rollers:</w:t>
      </w:r>
      <w:r w:rsidR="004300B6" w:rsidRPr="00ED101D">
        <w:rPr>
          <w:rFonts w:ascii="Arial" w:hAnsi="Arial" w:cs="Arial"/>
          <w:sz w:val="24"/>
          <w:szCs w:val="24"/>
          <w:u w:val="single"/>
        </w:rPr>
        <w:t xml:space="preserve"> </w:t>
      </w:r>
      <w:r w:rsidR="00041F9F" w:rsidRPr="00ED101D">
        <w:rPr>
          <w:rFonts w:ascii="Arial" w:hAnsi="Arial" w:cs="Arial"/>
          <w:sz w:val="24"/>
          <w:szCs w:val="24"/>
        </w:rPr>
        <w:t xml:space="preserve">The </w:t>
      </w:r>
      <w:r w:rsidR="00566EEA" w:rsidRPr="00ED101D">
        <w:rPr>
          <w:rFonts w:ascii="Arial" w:hAnsi="Arial" w:cs="Arial"/>
          <w:sz w:val="24"/>
          <w:szCs w:val="24"/>
        </w:rPr>
        <w:t xml:space="preserve">complete roller mechanism consists of two </w:t>
      </w:r>
      <w:r w:rsidR="00922DF9" w:rsidRPr="00ED101D">
        <w:rPr>
          <w:rFonts w:ascii="Arial" w:hAnsi="Arial" w:cs="Arial"/>
          <w:sz w:val="24"/>
          <w:szCs w:val="24"/>
        </w:rPr>
        <w:t>rails</w:t>
      </w:r>
      <w:r w:rsidR="001D19C6" w:rsidRPr="00ED101D">
        <w:rPr>
          <w:rFonts w:ascii="Arial" w:hAnsi="Arial" w:cs="Arial"/>
          <w:sz w:val="24"/>
          <w:szCs w:val="24"/>
        </w:rPr>
        <w:t xml:space="preserve"> that slot into one another using small wheels</w:t>
      </w:r>
      <w:r w:rsidR="006D2D86" w:rsidRPr="00ED101D">
        <w:rPr>
          <w:rFonts w:ascii="Arial" w:hAnsi="Arial" w:cs="Arial"/>
          <w:sz w:val="24"/>
          <w:szCs w:val="24"/>
        </w:rPr>
        <w:t>. On</w:t>
      </w:r>
      <w:r w:rsidR="00922DF9" w:rsidRPr="00ED101D">
        <w:rPr>
          <w:rFonts w:ascii="Arial" w:hAnsi="Arial" w:cs="Arial"/>
          <w:sz w:val="24"/>
          <w:szCs w:val="24"/>
        </w:rPr>
        <w:t xml:space="preserve">e rail is fitted to the </w:t>
      </w:r>
      <w:r w:rsidR="00E24ABE" w:rsidRPr="00ED101D">
        <w:rPr>
          <w:rFonts w:ascii="Arial" w:hAnsi="Arial" w:cs="Arial"/>
          <w:sz w:val="24"/>
          <w:szCs w:val="24"/>
        </w:rPr>
        <w:t xml:space="preserve">grounded </w:t>
      </w:r>
      <w:r w:rsidR="006C3AA3" w:rsidRPr="00ED101D">
        <w:rPr>
          <w:rFonts w:ascii="Arial" w:hAnsi="Arial" w:cs="Arial"/>
          <w:sz w:val="24"/>
          <w:szCs w:val="24"/>
        </w:rPr>
        <w:t>fi</w:t>
      </w:r>
      <w:r w:rsidR="005D5BB7" w:rsidRPr="00ED101D">
        <w:rPr>
          <w:rFonts w:ascii="Arial" w:hAnsi="Arial" w:cs="Arial"/>
          <w:sz w:val="24"/>
          <w:szCs w:val="24"/>
        </w:rPr>
        <w:t>x</w:t>
      </w:r>
      <w:r w:rsidR="006C3AA3" w:rsidRPr="00ED101D">
        <w:rPr>
          <w:rFonts w:ascii="Arial" w:hAnsi="Arial" w:cs="Arial"/>
          <w:sz w:val="24"/>
          <w:szCs w:val="24"/>
        </w:rPr>
        <w:t xml:space="preserve">ture </w:t>
      </w:r>
      <w:r w:rsidR="005D5BB7" w:rsidRPr="00ED101D">
        <w:rPr>
          <w:rFonts w:ascii="Arial" w:hAnsi="Arial" w:cs="Arial"/>
          <w:sz w:val="24"/>
          <w:szCs w:val="24"/>
        </w:rPr>
        <w:t>and the</w:t>
      </w:r>
      <w:r w:rsidR="004920A5" w:rsidRPr="00ED101D">
        <w:rPr>
          <w:rFonts w:ascii="Arial" w:hAnsi="Arial" w:cs="Arial"/>
          <w:sz w:val="24"/>
          <w:szCs w:val="24"/>
        </w:rPr>
        <w:t xml:space="preserve"> other rail is fitted to whatever it is that is going to be sliding back and forth along </w:t>
      </w:r>
      <w:r w:rsidR="00F17681" w:rsidRPr="00ED101D">
        <w:rPr>
          <w:rFonts w:ascii="Arial" w:hAnsi="Arial" w:cs="Arial"/>
          <w:sz w:val="24"/>
          <w:szCs w:val="24"/>
        </w:rPr>
        <w:t>the</w:t>
      </w:r>
      <w:r w:rsidR="004920A5" w:rsidRPr="00ED101D">
        <w:rPr>
          <w:rFonts w:ascii="Arial" w:hAnsi="Arial" w:cs="Arial"/>
          <w:sz w:val="24"/>
          <w:szCs w:val="24"/>
        </w:rPr>
        <w:t xml:space="preserve"> rail.</w:t>
      </w:r>
      <w:r w:rsidR="00F17681" w:rsidRPr="00ED101D">
        <w:rPr>
          <w:rFonts w:ascii="Arial" w:hAnsi="Arial" w:cs="Arial"/>
          <w:sz w:val="24"/>
          <w:szCs w:val="24"/>
        </w:rPr>
        <w:t xml:space="preserve"> </w:t>
      </w:r>
      <w:r w:rsidR="00831FF3" w:rsidRPr="00ED101D">
        <w:rPr>
          <w:rFonts w:ascii="Arial" w:hAnsi="Arial" w:cs="Arial"/>
          <w:sz w:val="24"/>
          <w:szCs w:val="24"/>
        </w:rPr>
        <w:t>(W</w:t>
      </w:r>
      <w:r w:rsidR="004949E4" w:rsidRPr="00ED101D">
        <w:rPr>
          <w:rFonts w:ascii="Arial" w:hAnsi="Arial" w:cs="Arial"/>
          <w:sz w:val="24"/>
          <w:szCs w:val="24"/>
        </w:rPr>
        <w:t>OOD</w:t>
      </w:r>
      <w:r w:rsidR="00831FF3" w:rsidRPr="00ED101D">
        <w:rPr>
          <w:rFonts w:ascii="Arial" w:hAnsi="Arial" w:cs="Arial"/>
          <w:sz w:val="24"/>
          <w:szCs w:val="24"/>
        </w:rPr>
        <w:t xml:space="preserve">, </w:t>
      </w:r>
      <w:r w:rsidR="007762A3" w:rsidRPr="00ED101D">
        <w:rPr>
          <w:rFonts w:ascii="Arial" w:hAnsi="Arial" w:cs="Arial"/>
          <w:sz w:val="24"/>
          <w:szCs w:val="24"/>
        </w:rPr>
        <w:t>Drawer Slides Demystified, 2024)</w:t>
      </w:r>
    </w:p>
    <w:p w14:paraId="1A62C716" w14:textId="77777777" w:rsidR="0060438B" w:rsidRPr="00ED101D" w:rsidRDefault="0060438B" w:rsidP="00770165">
      <w:pPr>
        <w:rPr>
          <w:noProof/>
          <w:sz w:val="24"/>
          <w:szCs w:val="24"/>
        </w:rPr>
      </w:pPr>
    </w:p>
    <w:p w14:paraId="7D4533B4" w14:textId="1A5718E5" w:rsidR="0060438B" w:rsidRPr="00ED101D" w:rsidRDefault="0060438B" w:rsidP="00770165">
      <w:pPr>
        <w:rPr>
          <w:rFonts w:ascii="Arial" w:hAnsi="Arial" w:cs="Arial"/>
          <w:sz w:val="24"/>
          <w:szCs w:val="24"/>
        </w:rPr>
      </w:pPr>
      <w:r w:rsidRPr="00ED101D">
        <w:rPr>
          <w:noProof/>
          <w:sz w:val="24"/>
          <w:szCs w:val="24"/>
        </w:rPr>
        <w:drawing>
          <wp:anchor distT="0" distB="0" distL="114300" distR="114300" simplePos="0" relativeHeight="251658244" behindDoc="1" locked="0" layoutInCell="1" allowOverlap="1" wp14:anchorId="02FDA058" wp14:editId="389DB24F">
            <wp:simplePos x="0" y="0"/>
            <wp:positionH relativeFrom="column">
              <wp:posOffset>-171450</wp:posOffset>
            </wp:positionH>
            <wp:positionV relativeFrom="paragraph">
              <wp:posOffset>74295</wp:posOffset>
            </wp:positionV>
            <wp:extent cx="2590800" cy="1762125"/>
            <wp:effectExtent l="0" t="0" r="0" b="9525"/>
            <wp:wrapThrough wrapText="bothSides">
              <wp:wrapPolygon edited="0">
                <wp:start x="0" y="0"/>
                <wp:lineTo x="0" y="21483"/>
                <wp:lineTo x="21441" y="21483"/>
                <wp:lineTo x="21441" y="0"/>
                <wp:lineTo x="0" y="0"/>
              </wp:wrapPolygon>
            </wp:wrapThrough>
            <wp:docPr id="450611017" name="Picture 6" descr="Drawer Slides Demystif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rawer Slides Demystifi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90800" cy="1762125"/>
                    </a:xfrm>
                    <a:prstGeom prst="rect">
                      <a:avLst/>
                    </a:prstGeom>
                    <a:noFill/>
                    <a:ln>
                      <a:noFill/>
                    </a:ln>
                  </pic:spPr>
                </pic:pic>
              </a:graphicData>
            </a:graphic>
          </wp:anchor>
        </w:drawing>
      </w:r>
    </w:p>
    <w:p w14:paraId="659584A8" w14:textId="5AD76CCC" w:rsidR="0060438B" w:rsidRPr="00ED101D" w:rsidRDefault="0060438B" w:rsidP="00770165">
      <w:pPr>
        <w:rPr>
          <w:rFonts w:ascii="Arial" w:hAnsi="Arial" w:cs="Arial"/>
          <w:sz w:val="24"/>
          <w:szCs w:val="24"/>
        </w:rPr>
      </w:pPr>
    </w:p>
    <w:p w14:paraId="421EFC1E" w14:textId="77777777" w:rsidR="0060438B" w:rsidRPr="00ED101D" w:rsidRDefault="0060438B" w:rsidP="00770165">
      <w:pPr>
        <w:rPr>
          <w:rFonts w:ascii="Arial" w:hAnsi="Arial" w:cs="Arial"/>
          <w:sz w:val="24"/>
          <w:szCs w:val="24"/>
        </w:rPr>
      </w:pPr>
    </w:p>
    <w:p w14:paraId="6260A830" w14:textId="20150879" w:rsidR="00BC6A01" w:rsidRPr="00ED101D" w:rsidRDefault="00BC6A01" w:rsidP="0060438B">
      <w:pPr>
        <w:rPr>
          <w:rFonts w:ascii="Arial" w:hAnsi="Arial" w:cs="Arial"/>
          <w:sz w:val="24"/>
          <w:szCs w:val="24"/>
        </w:rPr>
      </w:pPr>
      <w:r w:rsidRPr="00ED101D">
        <w:rPr>
          <w:rFonts w:ascii="Arial" w:hAnsi="Arial" w:cs="Arial"/>
          <w:sz w:val="24"/>
          <w:szCs w:val="24"/>
        </w:rPr>
        <w:t>Figure 5:</w:t>
      </w:r>
    </w:p>
    <w:p w14:paraId="53C4E23A" w14:textId="4C0B4287" w:rsidR="0060438B" w:rsidRPr="00ED101D" w:rsidRDefault="00BC6A01" w:rsidP="0060438B">
      <w:pPr>
        <w:rPr>
          <w:rFonts w:ascii="Arial" w:hAnsi="Arial" w:cs="Arial"/>
          <w:sz w:val="24"/>
          <w:szCs w:val="24"/>
        </w:rPr>
      </w:pPr>
      <w:hyperlink r:id="rId21" w:history="1">
        <w:r w:rsidRPr="00ED101D">
          <w:rPr>
            <w:rStyle w:val="Hyperlink"/>
            <w:rFonts w:ascii="Arial" w:hAnsi="Arial" w:cs="Arial"/>
            <w:sz w:val="24"/>
            <w:szCs w:val="24"/>
          </w:rPr>
          <w:t>https://www.woodmagazine.com/thmb/MZvYDGnQKcSpm2MtYnHrQqH9w4E=/750x0/filters:no_upscale():max_bytes(150000):strip_icc():format(webp)/101018050-ba780301b62a4a74967a9d592f26e450.jpg</w:t>
        </w:r>
      </w:hyperlink>
      <w:r w:rsidR="00B32501" w:rsidRPr="00ED101D">
        <w:rPr>
          <w:rFonts w:ascii="Arial" w:hAnsi="Arial" w:cs="Arial"/>
          <w:sz w:val="24"/>
          <w:szCs w:val="24"/>
        </w:rPr>
        <w:t>, (2024)</w:t>
      </w:r>
    </w:p>
    <w:p w14:paraId="2DF70C0F" w14:textId="77777777" w:rsidR="00930F7D" w:rsidRPr="00ED101D" w:rsidRDefault="00930F7D" w:rsidP="00770165">
      <w:pPr>
        <w:rPr>
          <w:rFonts w:ascii="Arial" w:hAnsi="Arial" w:cs="Arial"/>
          <w:sz w:val="24"/>
          <w:szCs w:val="24"/>
        </w:rPr>
      </w:pPr>
    </w:p>
    <w:p w14:paraId="2A0F4F23" w14:textId="30DBEE7F" w:rsidR="00E46445" w:rsidRPr="00ED101D" w:rsidRDefault="00160B5D" w:rsidP="00F0571E">
      <w:pPr>
        <w:rPr>
          <w:rFonts w:ascii="Arial" w:hAnsi="Arial" w:cs="Arial"/>
          <w:sz w:val="24"/>
          <w:szCs w:val="24"/>
        </w:rPr>
      </w:pPr>
      <w:r w:rsidRPr="00ED101D">
        <w:rPr>
          <w:rFonts w:ascii="Arial" w:hAnsi="Arial" w:cs="Arial"/>
          <w:sz w:val="24"/>
          <w:szCs w:val="24"/>
          <w:u w:val="single"/>
        </w:rPr>
        <w:t>Leverage</w:t>
      </w:r>
      <w:r w:rsidR="002405D8" w:rsidRPr="00ED101D">
        <w:rPr>
          <w:rFonts w:ascii="Arial" w:hAnsi="Arial" w:cs="Arial"/>
          <w:sz w:val="24"/>
          <w:szCs w:val="24"/>
        </w:rPr>
        <w:t xml:space="preserve">: </w:t>
      </w:r>
      <w:r w:rsidR="002628F0" w:rsidRPr="00ED101D">
        <w:rPr>
          <w:rFonts w:ascii="Arial" w:hAnsi="Arial" w:cs="Arial"/>
          <w:sz w:val="24"/>
          <w:szCs w:val="24"/>
        </w:rPr>
        <w:t xml:space="preserve">Using </w:t>
      </w:r>
      <w:r w:rsidR="008926C4" w:rsidRPr="00ED101D">
        <w:rPr>
          <w:rFonts w:ascii="Arial" w:hAnsi="Arial" w:cs="Arial"/>
          <w:sz w:val="24"/>
          <w:szCs w:val="24"/>
        </w:rPr>
        <w:t>levers in a mechanical system can increases the efficiency of the mechanism</w:t>
      </w:r>
      <w:r w:rsidR="002B354E" w:rsidRPr="00ED101D">
        <w:rPr>
          <w:rFonts w:ascii="Arial" w:hAnsi="Arial" w:cs="Arial"/>
          <w:sz w:val="24"/>
          <w:szCs w:val="24"/>
        </w:rPr>
        <w:t xml:space="preserve">. </w:t>
      </w:r>
      <w:r w:rsidR="0096261D" w:rsidRPr="00ED101D">
        <w:rPr>
          <w:rFonts w:ascii="Arial" w:hAnsi="Arial" w:cs="Arial"/>
          <w:sz w:val="24"/>
          <w:szCs w:val="24"/>
        </w:rPr>
        <w:t>Applying l</w:t>
      </w:r>
      <w:r w:rsidR="00C16F3E" w:rsidRPr="00ED101D">
        <w:rPr>
          <w:rFonts w:ascii="Arial" w:hAnsi="Arial" w:cs="Arial"/>
          <w:sz w:val="24"/>
          <w:szCs w:val="24"/>
        </w:rPr>
        <w:t xml:space="preserve">everage </w:t>
      </w:r>
      <w:r w:rsidR="00FE6E59" w:rsidRPr="00ED101D">
        <w:rPr>
          <w:rFonts w:ascii="Arial" w:hAnsi="Arial" w:cs="Arial"/>
          <w:sz w:val="24"/>
          <w:szCs w:val="24"/>
        </w:rPr>
        <w:t>allows for an increased yield force to the application at hand</w:t>
      </w:r>
      <w:r w:rsidR="000B34E5" w:rsidRPr="00ED101D">
        <w:rPr>
          <w:rFonts w:ascii="Arial" w:hAnsi="Arial" w:cs="Arial"/>
          <w:sz w:val="24"/>
          <w:szCs w:val="24"/>
        </w:rPr>
        <w:t xml:space="preserve">, making it easier </w:t>
      </w:r>
      <w:r w:rsidR="000978B9" w:rsidRPr="00ED101D">
        <w:rPr>
          <w:rFonts w:ascii="Arial" w:hAnsi="Arial" w:cs="Arial"/>
          <w:sz w:val="24"/>
          <w:szCs w:val="24"/>
        </w:rPr>
        <w:t>to displace an item</w:t>
      </w:r>
      <w:r w:rsidR="00320DF9" w:rsidRPr="00ED101D">
        <w:rPr>
          <w:rFonts w:ascii="Arial" w:hAnsi="Arial" w:cs="Arial"/>
          <w:sz w:val="24"/>
          <w:szCs w:val="24"/>
        </w:rPr>
        <w:t xml:space="preserve"> </w:t>
      </w:r>
      <w:r w:rsidR="00320DF9" w:rsidRPr="00320DF9">
        <w:rPr>
          <w:rFonts w:ascii="Arial" w:hAnsi="Arial" w:cs="Arial"/>
          <w:sz w:val="24"/>
          <w:szCs w:val="24"/>
        </w:rPr>
        <w:t xml:space="preserve">Balke, H. (2023). </w:t>
      </w:r>
    </w:p>
    <w:p w14:paraId="17FA16E2" w14:textId="77777777" w:rsidR="0061574A" w:rsidRDefault="0061574A" w:rsidP="00D46302">
      <w:pPr>
        <w:rPr>
          <w:rFonts w:ascii="Arial" w:hAnsi="Arial" w:cs="Arial"/>
          <w:sz w:val="24"/>
          <w:szCs w:val="24"/>
        </w:rPr>
      </w:pPr>
    </w:p>
    <w:p w14:paraId="165EF0A9" w14:textId="77777777" w:rsidR="00B13A1E" w:rsidRDefault="00B13A1E" w:rsidP="00B13A1E">
      <w:pPr>
        <w:jc w:val="center"/>
        <w:rPr>
          <w:rFonts w:ascii="Arial" w:hAnsi="Arial" w:cs="Arial"/>
          <w:b/>
          <w:bCs/>
          <w:sz w:val="40"/>
          <w:szCs w:val="40"/>
          <w:u w:val="single"/>
        </w:rPr>
      </w:pPr>
    </w:p>
    <w:p w14:paraId="53DF2338" w14:textId="77777777" w:rsidR="00B13A1E" w:rsidRDefault="00B13A1E" w:rsidP="00B13A1E">
      <w:pPr>
        <w:jc w:val="center"/>
        <w:rPr>
          <w:rFonts w:ascii="Arial" w:hAnsi="Arial" w:cs="Arial"/>
          <w:b/>
          <w:bCs/>
          <w:sz w:val="40"/>
          <w:szCs w:val="40"/>
          <w:u w:val="single"/>
        </w:rPr>
      </w:pPr>
    </w:p>
    <w:p w14:paraId="4D7BD893" w14:textId="77777777" w:rsidR="00B13A1E" w:rsidRDefault="00B13A1E" w:rsidP="00B13A1E">
      <w:pPr>
        <w:jc w:val="center"/>
        <w:rPr>
          <w:rFonts w:ascii="Arial" w:hAnsi="Arial" w:cs="Arial"/>
          <w:b/>
          <w:bCs/>
          <w:sz w:val="40"/>
          <w:szCs w:val="40"/>
          <w:u w:val="single"/>
        </w:rPr>
      </w:pPr>
    </w:p>
    <w:p w14:paraId="0F1645A2" w14:textId="77777777" w:rsidR="00B13A1E" w:rsidRDefault="00B13A1E" w:rsidP="00B13A1E">
      <w:pPr>
        <w:jc w:val="center"/>
        <w:rPr>
          <w:rFonts w:ascii="Arial" w:hAnsi="Arial" w:cs="Arial"/>
          <w:b/>
          <w:bCs/>
          <w:sz w:val="40"/>
          <w:szCs w:val="40"/>
          <w:u w:val="single"/>
        </w:rPr>
      </w:pPr>
    </w:p>
    <w:p w14:paraId="38D7E9C6" w14:textId="77777777" w:rsidR="00B13A1E" w:rsidRDefault="00B13A1E" w:rsidP="00B13A1E">
      <w:pPr>
        <w:jc w:val="center"/>
        <w:rPr>
          <w:rFonts w:ascii="Arial" w:hAnsi="Arial" w:cs="Arial"/>
          <w:b/>
          <w:bCs/>
          <w:sz w:val="40"/>
          <w:szCs w:val="40"/>
          <w:u w:val="single"/>
        </w:rPr>
      </w:pPr>
    </w:p>
    <w:p w14:paraId="29AED030" w14:textId="77777777" w:rsidR="00B13A1E" w:rsidRDefault="00B13A1E" w:rsidP="00B13A1E">
      <w:pPr>
        <w:jc w:val="center"/>
        <w:rPr>
          <w:rFonts w:ascii="Arial" w:hAnsi="Arial" w:cs="Arial"/>
          <w:b/>
          <w:bCs/>
          <w:sz w:val="40"/>
          <w:szCs w:val="40"/>
          <w:u w:val="single"/>
        </w:rPr>
      </w:pPr>
    </w:p>
    <w:p w14:paraId="61C4E7A4" w14:textId="77777777" w:rsidR="00B13A1E" w:rsidRDefault="00B13A1E" w:rsidP="00B13A1E">
      <w:pPr>
        <w:jc w:val="center"/>
        <w:rPr>
          <w:rFonts w:ascii="Arial" w:hAnsi="Arial" w:cs="Arial"/>
          <w:b/>
          <w:bCs/>
          <w:sz w:val="40"/>
          <w:szCs w:val="40"/>
          <w:u w:val="single"/>
        </w:rPr>
      </w:pPr>
    </w:p>
    <w:p w14:paraId="023884D7" w14:textId="77777777" w:rsidR="00B13A1E" w:rsidRDefault="00B13A1E" w:rsidP="00B13A1E">
      <w:pPr>
        <w:jc w:val="center"/>
        <w:rPr>
          <w:rFonts w:ascii="Arial" w:hAnsi="Arial" w:cs="Arial"/>
          <w:b/>
          <w:bCs/>
          <w:sz w:val="40"/>
          <w:szCs w:val="40"/>
          <w:u w:val="single"/>
        </w:rPr>
      </w:pPr>
    </w:p>
    <w:p w14:paraId="7A3746B5" w14:textId="77777777" w:rsidR="00B13A1E" w:rsidRDefault="00B13A1E" w:rsidP="00B13A1E">
      <w:pPr>
        <w:rPr>
          <w:rFonts w:ascii="Arial" w:hAnsi="Arial" w:cs="Arial"/>
          <w:b/>
          <w:bCs/>
          <w:sz w:val="40"/>
          <w:szCs w:val="40"/>
          <w:u w:val="single"/>
        </w:rPr>
      </w:pPr>
    </w:p>
    <w:p w14:paraId="487B236A" w14:textId="5DB169DE" w:rsidR="00B13A1E" w:rsidRPr="00191D00" w:rsidRDefault="00191D00" w:rsidP="00B13A1E">
      <w:pPr>
        <w:jc w:val="center"/>
        <w:rPr>
          <w:rFonts w:ascii="Arial" w:hAnsi="Arial" w:cs="Arial"/>
          <w:b/>
          <w:bCs/>
          <w:sz w:val="40"/>
          <w:szCs w:val="40"/>
          <w:u w:val="single"/>
        </w:rPr>
      </w:pPr>
      <w:r>
        <w:rPr>
          <w:rFonts w:ascii="Arial" w:hAnsi="Arial" w:cs="Arial"/>
          <w:b/>
          <w:bCs/>
          <w:sz w:val="40"/>
          <w:szCs w:val="40"/>
          <w:u w:val="single"/>
        </w:rPr>
        <w:lastRenderedPageBreak/>
        <w:t>Materials</w:t>
      </w:r>
    </w:p>
    <w:p w14:paraId="45308AA6" w14:textId="3ECCE335" w:rsidR="00F02C6C" w:rsidRPr="00ED101D" w:rsidRDefault="007242FD" w:rsidP="007242FD">
      <w:pPr>
        <w:rPr>
          <w:rFonts w:ascii="Arial" w:hAnsi="Arial" w:cs="Arial"/>
          <w:sz w:val="24"/>
          <w:szCs w:val="24"/>
        </w:rPr>
      </w:pPr>
      <w:r w:rsidRPr="00ED101D">
        <w:rPr>
          <w:rFonts w:ascii="Arial" w:hAnsi="Arial" w:cs="Arial"/>
          <w:sz w:val="24"/>
          <w:szCs w:val="24"/>
        </w:rPr>
        <w:t>Teflon</w:t>
      </w:r>
      <w:r w:rsidR="00C130A5" w:rsidRPr="00ED101D">
        <w:rPr>
          <w:rFonts w:ascii="Arial" w:hAnsi="Arial" w:cs="Arial"/>
          <w:sz w:val="24"/>
          <w:szCs w:val="24"/>
        </w:rPr>
        <w:t xml:space="preserve">: </w:t>
      </w:r>
    </w:p>
    <w:p w14:paraId="029814B4" w14:textId="7D337C8E" w:rsidR="00800EDE" w:rsidRDefault="00F02C6C" w:rsidP="007242FD">
      <w:pPr>
        <w:rPr>
          <w:rFonts w:ascii="Arial" w:hAnsi="Arial" w:cs="Arial"/>
          <w:sz w:val="24"/>
          <w:szCs w:val="24"/>
        </w:rPr>
      </w:pPr>
      <w:r w:rsidRPr="00ED101D">
        <w:rPr>
          <w:rFonts w:ascii="Arial" w:hAnsi="Arial" w:cs="Arial"/>
          <w:sz w:val="24"/>
          <w:szCs w:val="24"/>
        </w:rPr>
        <w:t>A great material</w:t>
      </w:r>
      <w:r w:rsidR="00BD55E4" w:rsidRPr="00ED101D">
        <w:rPr>
          <w:rFonts w:ascii="Arial" w:hAnsi="Arial" w:cs="Arial"/>
          <w:sz w:val="24"/>
          <w:szCs w:val="24"/>
        </w:rPr>
        <w:t xml:space="preserve"> with many</w:t>
      </w:r>
      <w:r w:rsidR="00C130A5" w:rsidRPr="00ED101D">
        <w:rPr>
          <w:rFonts w:ascii="Arial" w:hAnsi="Arial" w:cs="Arial"/>
          <w:sz w:val="24"/>
          <w:szCs w:val="24"/>
        </w:rPr>
        <w:t xml:space="preserve"> advantages</w:t>
      </w:r>
      <w:r w:rsidR="005E6260" w:rsidRPr="00ED101D">
        <w:rPr>
          <w:rFonts w:ascii="Arial" w:hAnsi="Arial" w:cs="Arial"/>
          <w:sz w:val="24"/>
          <w:szCs w:val="24"/>
        </w:rPr>
        <w:t>,</w:t>
      </w:r>
      <w:r w:rsidR="00C130A5" w:rsidRPr="00ED101D">
        <w:rPr>
          <w:rFonts w:ascii="Arial" w:hAnsi="Arial" w:cs="Arial"/>
          <w:sz w:val="24"/>
          <w:szCs w:val="24"/>
        </w:rPr>
        <w:t xml:space="preserve"> </w:t>
      </w:r>
      <w:r w:rsidR="005E6260" w:rsidRPr="00ED101D">
        <w:rPr>
          <w:rFonts w:ascii="Arial" w:hAnsi="Arial" w:cs="Arial"/>
          <w:sz w:val="24"/>
          <w:szCs w:val="24"/>
        </w:rPr>
        <w:t xml:space="preserve">especially its </w:t>
      </w:r>
      <w:r w:rsidR="00311514" w:rsidRPr="00ED101D">
        <w:rPr>
          <w:rFonts w:ascii="Arial" w:hAnsi="Arial" w:cs="Arial"/>
          <w:sz w:val="24"/>
          <w:szCs w:val="24"/>
        </w:rPr>
        <w:t>extreme resistance to</w:t>
      </w:r>
      <w:r w:rsidR="00C130A5" w:rsidRPr="00ED101D">
        <w:rPr>
          <w:rFonts w:ascii="Arial" w:hAnsi="Arial" w:cs="Arial"/>
          <w:sz w:val="24"/>
          <w:szCs w:val="24"/>
        </w:rPr>
        <w:t xml:space="preserve"> </w:t>
      </w:r>
      <w:r w:rsidR="006A0032" w:rsidRPr="00ED101D">
        <w:rPr>
          <w:rFonts w:ascii="Arial" w:hAnsi="Arial" w:cs="Arial"/>
          <w:sz w:val="24"/>
          <w:szCs w:val="24"/>
        </w:rPr>
        <w:t>chemical</w:t>
      </w:r>
      <w:r w:rsidR="00311514" w:rsidRPr="00ED101D">
        <w:rPr>
          <w:rFonts w:ascii="Arial" w:hAnsi="Arial" w:cs="Arial"/>
          <w:sz w:val="24"/>
          <w:szCs w:val="24"/>
        </w:rPr>
        <w:t>s</w:t>
      </w:r>
      <w:r w:rsidR="006A0032" w:rsidRPr="00ED101D">
        <w:rPr>
          <w:rFonts w:ascii="Arial" w:hAnsi="Arial" w:cs="Arial"/>
          <w:sz w:val="24"/>
          <w:szCs w:val="24"/>
        </w:rPr>
        <w:t xml:space="preserve"> and heat</w:t>
      </w:r>
      <w:r w:rsidR="00BD55E4" w:rsidRPr="00ED101D">
        <w:rPr>
          <w:rFonts w:ascii="Arial" w:hAnsi="Arial" w:cs="Arial"/>
          <w:sz w:val="24"/>
          <w:szCs w:val="24"/>
        </w:rPr>
        <w:t>,</w:t>
      </w:r>
      <w:r w:rsidR="00311514" w:rsidRPr="00ED101D">
        <w:rPr>
          <w:rFonts w:ascii="Arial" w:hAnsi="Arial" w:cs="Arial"/>
          <w:sz w:val="24"/>
          <w:szCs w:val="24"/>
        </w:rPr>
        <w:t xml:space="preserve"> making it a</w:t>
      </w:r>
      <w:r w:rsidR="003A3BF1" w:rsidRPr="00ED101D">
        <w:rPr>
          <w:rFonts w:ascii="Arial" w:hAnsi="Arial" w:cs="Arial"/>
          <w:sz w:val="24"/>
          <w:szCs w:val="24"/>
        </w:rPr>
        <w:t xml:space="preserve"> strong candidate for industrial wor</w:t>
      </w:r>
      <w:r w:rsidR="00763987" w:rsidRPr="00ED101D">
        <w:rPr>
          <w:rFonts w:ascii="Arial" w:hAnsi="Arial" w:cs="Arial"/>
          <w:sz w:val="24"/>
          <w:szCs w:val="24"/>
        </w:rPr>
        <w:t xml:space="preserve">k. It is also very low friction </w:t>
      </w:r>
      <w:r w:rsidR="00872580" w:rsidRPr="00ED101D">
        <w:rPr>
          <w:rFonts w:ascii="Arial" w:hAnsi="Arial" w:cs="Arial"/>
          <w:sz w:val="24"/>
          <w:szCs w:val="24"/>
        </w:rPr>
        <w:t xml:space="preserve">making it easy to clean and </w:t>
      </w:r>
      <w:r w:rsidR="00FA1C2E" w:rsidRPr="00ED101D">
        <w:rPr>
          <w:rFonts w:ascii="Arial" w:hAnsi="Arial" w:cs="Arial"/>
          <w:sz w:val="24"/>
          <w:szCs w:val="24"/>
        </w:rPr>
        <w:t>work with</w:t>
      </w:r>
      <w:r w:rsidR="00D203FA" w:rsidRPr="00ED101D">
        <w:rPr>
          <w:rFonts w:ascii="Arial" w:hAnsi="Arial" w:cs="Arial"/>
          <w:sz w:val="24"/>
          <w:szCs w:val="24"/>
        </w:rPr>
        <w:t xml:space="preserve"> (</w:t>
      </w:r>
      <w:r w:rsidR="00FA1C2E" w:rsidRPr="00FA1C2E">
        <w:rPr>
          <w:rFonts w:ascii="Arial" w:hAnsi="Arial" w:cs="Arial"/>
          <w:sz w:val="24"/>
          <w:szCs w:val="24"/>
        </w:rPr>
        <w:t>Davis, H. (2023).</w:t>
      </w:r>
      <w:r w:rsidR="00FA1C2E" w:rsidRPr="00ED101D">
        <w:rPr>
          <w:rFonts w:ascii="Arial" w:hAnsi="Arial" w:cs="Arial"/>
          <w:sz w:val="24"/>
          <w:szCs w:val="24"/>
        </w:rPr>
        <w:t xml:space="preserve"> These properties make Teflon </w:t>
      </w:r>
      <w:r w:rsidR="00E30021" w:rsidRPr="00ED101D">
        <w:rPr>
          <w:rFonts w:ascii="Arial" w:hAnsi="Arial" w:cs="Arial"/>
          <w:sz w:val="24"/>
          <w:szCs w:val="24"/>
        </w:rPr>
        <w:t xml:space="preserve">ideal for the application of </w:t>
      </w:r>
      <w:r w:rsidR="008F1D09" w:rsidRPr="00ED101D">
        <w:rPr>
          <w:rFonts w:ascii="Arial" w:hAnsi="Arial" w:cs="Arial"/>
          <w:sz w:val="24"/>
          <w:szCs w:val="24"/>
        </w:rPr>
        <w:t>a</w:t>
      </w:r>
      <w:r w:rsidR="00252514" w:rsidRPr="00ED101D">
        <w:rPr>
          <w:rFonts w:ascii="Arial" w:hAnsi="Arial" w:cs="Arial"/>
          <w:sz w:val="24"/>
          <w:szCs w:val="24"/>
        </w:rPr>
        <w:t>n</w:t>
      </w:r>
      <w:r w:rsidR="008F1D09" w:rsidRPr="00ED101D">
        <w:rPr>
          <w:rFonts w:ascii="Arial" w:hAnsi="Arial" w:cs="Arial"/>
          <w:sz w:val="24"/>
          <w:szCs w:val="24"/>
        </w:rPr>
        <w:t xml:space="preserve"> </w:t>
      </w:r>
      <w:r w:rsidR="00E55458" w:rsidRPr="00ED101D">
        <w:rPr>
          <w:rFonts w:ascii="Arial" w:hAnsi="Arial" w:cs="Arial"/>
          <w:sz w:val="24"/>
          <w:szCs w:val="24"/>
        </w:rPr>
        <w:t>acid tank cover, it</w:t>
      </w:r>
      <w:r w:rsidR="00252514" w:rsidRPr="00ED101D">
        <w:rPr>
          <w:rFonts w:ascii="Arial" w:hAnsi="Arial" w:cs="Arial"/>
          <w:sz w:val="24"/>
          <w:szCs w:val="24"/>
        </w:rPr>
        <w:t xml:space="preserve"> would be easy </w:t>
      </w:r>
      <w:r w:rsidR="000976C5" w:rsidRPr="00ED101D">
        <w:rPr>
          <w:rFonts w:ascii="Arial" w:hAnsi="Arial" w:cs="Arial"/>
          <w:sz w:val="24"/>
          <w:szCs w:val="24"/>
        </w:rPr>
        <w:t xml:space="preserve">maintain with its </w:t>
      </w:r>
      <w:r w:rsidR="00B04ED0" w:rsidRPr="00ED101D">
        <w:rPr>
          <w:rFonts w:ascii="Arial" w:hAnsi="Arial" w:cs="Arial"/>
          <w:sz w:val="24"/>
          <w:szCs w:val="24"/>
        </w:rPr>
        <w:t xml:space="preserve">resistant and </w:t>
      </w:r>
      <w:r w:rsidR="000976C5" w:rsidRPr="00ED101D">
        <w:rPr>
          <w:rFonts w:ascii="Arial" w:hAnsi="Arial" w:cs="Arial"/>
          <w:sz w:val="24"/>
          <w:szCs w:val="24"/>
        </w:rPr>
        <w:t>non</w:t>
      </w:r>
      <w:r w:rsidR="00880BA9" w:rsidRPr="00ED101D">
        <w:rPr>
          <w:rFonts w:ascii="Arial" w:hAnsi="Arial" w:cs="Arial"/>
          <w:sz w:val="24"/>
          <w:szCs w:val="24"/>
        </w:rPr>
        <w:t>-</w:t>
      </w:r>
      <w:r w:rsidR="000976C5" w:rsidRPr="00ED101D">
        <w:rPr>
          <w:rFonts w:ascii="Arial" w:hAnsi="Arial" w:cs="Arial"/>
          <w:sz w:val="24"/>
          <w:szCs w:val="24"/>
        </w:rPr>
        <w:t xml:space="preserve">stick </w:t>
      </w:r>
      <w:r w:rsidR="00880BA9" w:rsidRPr="00ED101D">
        <w:rPr>
          <w:rFonts w:ascii="Arial" w:hAnsi="Arial" w:cs="Arial"/>
          <w:sz w:val="24"/>
          <w:szCs w:val="24"/>
        </w:rPr>
        <w:t>propertie</w:t>
      </w:r>
      <w:r w:rsidR="00B04ED0" w:rsidRPr="00ED101D">
        <w:rPr>
          <w:rFonts w:ascii="Arial" w:hAnsi="Arial" w:cs="Arial"/>
          <w:sz w:val="24"/>
          <w:szCs w:val="24"/>
        </w:rPr>
        <w:t>s</w:t>
      </w:r>
      <w:r w:rsidR="00400AAF">
        <w:rPr>
          <w:rFonts w:ascii="Arial" w:hAnsi="Arial" w:cs="Arial"/>
          <w:sz w:val="24"/>
          <w:szCs w:val="24"/>
        </w:rPr>
        <w:t>, as well as this it has a relatively low density at</w:t>
      </w:r>
      <w:r w:rsidR="00D45E4C">
        <w:rPr>
          <w:rFonts w:ascii="Arial" w:hAnsi="Arial" w:cs="Arial"/>
          <w:sz w:val="24"/>
          <w:szCs w:val="24"/>
        </w:rPr>
        <w:t xml:space="preserve"> 2200Kg/m^3</w:t>
      </w:r>
      <w:r w:rsidR="00400AAF">
        <w:rPr>
          <w:rFonts w:ascii="Arial" w:hAnsi="Arial" w:cs="Arial"/>
          <w:sz w:val="24"/>
          <w:szCs w:val="24"/>
        </w:rPr>
        <w:t xml:space="preserve"> </w:t>
      </w:r>
      <w:r w:rsidR="00F61465" w:rsidRPr="00F61465">
        <w:rPr>
          <w:rFonts w:ascii="Arial" w:hAnsi="Arial" w:cs="Arial"/>
          <w:sz w:val="24"/>
          <w:szCs w:val="24"/>
        </w:rPr>
        <w:t>(AFT Fluorotec, 2016)</w:t>
      </w:r>
      <w:r w:rsidR="00F61465">
        <w:rPr>
          <w:rFonts w:ascii="Arial" w:hAnsi="Arial" w:cs="Arial"/>
          <w:sz w:val="24"/>
          <w:szCs w:val="24"/>
        </w:rPr>
        <w:t xml:space="preserve">. </w:t>
      </w:r>
      <w:r w:rsidR="00D96E2D" w:rsidRPr="00ED101D">
        <w:rPr>
          <w:rFonts w:ascii="Arial" w:hAnsi="Arial" w:cs="Arial"/>
          <w:sz w:val="24"/>
          <w:szCs w:val="24"/>
        </w:rPr>
        <w:t xml:space="preserve">Because of its properties </w:t>
      </w:r>
      <w:r w:rsidR="00D845DF" w:rsidRPr="00ED101D">
        <w:rPr>
          <w:rFonts w:ascii="Arial" w:hAnsi="Arial" w:cs="Arial"/>
          <w:sz w:val="24"/>
          <w:szCs w:val="24"/>
        </w:rPr>
        <w:t>however</w:t>
      </w:r>
      <w:r w:rsidR="00D96E2D" w:rsidRPr="00ED101D">
        <w:rPr>
          <w:rFonts w:ascii="Arial" w:hAnsi="Arial" w:cs="Arial"/>
          <w:sz w:val="24"/>
          <w:szCs w:val="24"/>
        </w:rPr>
        <w:t>, it is</w:t>
      </w:r>
      <w:r w:rsidR="0086609E" w:rsidRPr="00ED101D">
        <w:rPr>
          <w:rFonts w:ascii="Arial" w:hAnsi="Arial" w:cs="Arial"/>
          <w:sz w:val="24"/>
          <w:szCs w:val="24"/>
        </w:rPr>
        <w:t xml:space="preserve"> </w:t>
      </w:r>
      <w:r w:rsidR="00F418CB" w:rsidRPr="00ED101D">
        <w:rPr>
          <w:rFonts w:ascii="Arial" w:hAnsi="Arial" w:cs="Arial"/>
          <w:sz w:val="24"/>
          <w:szCs w:val="24"/>
        </w:rPr>
        <w:t>expensive</w:t>
      </w:r>
      <w:r w:rsidR="00D7121F" w:rsidRPr="00ED101D">
        <w:rPr>
          <w:rFonts w:ascii="Arial" w:hAnsi="Arial" w:cs="Arial"/>
          <w:sz w:val="24"/>
          <w:szCs w:val="24"/>
        </w:rPr>
        <w:t xml:space="preserve"> </w:t>
      </w:r>
      <w:r w:rsidR="00D7121F" w:rsidRPr="00ED101D">
        <w:rPr>
          <w:rFonts w:ascii="Arial" w:hAnsi="Arial" w:cs="Arial"/>
          <w:sz w:val="24"/>
          <w:szCs w:val="24"/>
        </w:rPr>
        <w:t>(HOLSCOT, 2019)</w:t>
      </w:r>
      <w:r w:rsidR="00D7121F" w:rsidRPr="00ED101D">
        <w:rPr>
          <w:rFonts w:ascii="Arial" w:hAnsi="Arial" w:cs="Arial"/>
          <w:sz w:val="24"/>
          <w:szCs w:val="24"/>
        </w:rPr>
        <w:t xml:space="preserve"> </w:t>
      </w:r>
      <w:r w:rsidR="00F418CB" w:rsidRPr="00ED101D">
        <w:rPr>
          <w:rFonts w:ascii="Arial" w:hAnsi="Arial" w:cs="Arial"/>
          <w:sz w:val="24"/>
          <w:szCs w:val="24"/>
        </w:rPr>
        <w:t>and</w:t>
      </w:r>
      <w:r w:rsidR="00D845DF" w:rsidRPr="00ED101D">
        <w:rPr>
          <w:rFonts w:ascii="Arial" w:hAnsi="Arial" w:cs="Arial"/>
          <w:sz w:val="24"/>
          <w:szCs w:val="24"/>
        </w:rPr>
        <w:t xml:space="preserve"> very difficult to </w:t>
      </w:r>
      <w:r w:rsidR="00A6040D" w:rsidRPr="00ED101D">
        <w:rPr>
          <w:rFonts w:ascii="Arial" w:hAnsi="Arial" w:cs="Arial"/>
          <w:sz w:val="24"/>
          <w:szCs w:val="24"/>
        </w:rPr>
        <w:t>machine</w:t>
      </w:r>
      <w:r w:rsidR="00E87AC6" w:rsidRPr="00ED101D">
        <w:rPr>
          <w:rFonts w:ascii="Arial" w:hAnsi="Arial" w:cs="Arial"/>
          <w:sz w:val="24"/>
          <w:szCs w:val="24"/>
        </w:rPr>
        <w:t>,</w:t>
      </w:r>
      <w:r w:rsidR="008A54AC" w:rsidRPr="00ED101D">
        <w:rPr>
          <w:rFonts w:ascii="Arial" w:hAnsi="Arial" w:cs="Arial"/>
          <w:sz w:val="24"/>
          <w:szCs w:val="24"/>
        </w:rPr>
        <w:t xml:space="preserve"> often leaving defects in the </w:t>
      </w:r>
      <w:r w:rsidR="001F4C32" w:rsidRPr="00ED101D">
        <w:rPr>
          <w:rFonts w:ascii="Arial" w:hAnsi="Arial" w:cs="Arial"/>
          <w:sz w:val="24"/>
          <w:szCs w:val="24"/>
        </w:rPr>
        <w:t>final product</w:t>
      </w:r>
      <w:r w:rsidR="00C82E49" w:rsidRPr="00ED101D">
        <w:rPr>
          <w:rFonts w:ascii="Arial" w:hAnsi="Arial" w:cs="Arial"/>
          <w:sz w:val="24"/>
          <w:szCs w:val="24"/>
        </w:rPr>
        <w:t xml:space="preserve"> </w:t>
      </w:r>
      <w:r w:rsidR="00C82E49" w:rsidRPr="00ED101D">
        <w:rPr>
          <w:rFonts w:ascii="Arial" w:hAnsi="Arial" w:cs="Arial"/>
          <w:sz w:val="24"/>
          <w:szCs w:val="24"/>
        </w:rPr>
        <w:t>(Gan et al., 202</w:t>
      </w:r>
      <w:r w:rsidR="00BB1B31" w:rsidRPr="00ED101D">
        <w:rPr>
          <w:rFonts w:ascii="Arial" w:hAnsi="Arial" w:cs="Arial"/>
          <w:sz w:val="24"/>
          <w:szCs w:val="24"/>
        </w:rPr>
        <w:t>1</w:t>
      </w:r>
      <w:r w:rsidR="00C82E49" w:rsidRPr="00ED101D">
        <w:rPr>
          <w:rFonts w:ascii="Arial" w:hAnsi="Arial" w:cs="Arial"/>
          <w:sz w:val="24"/>
          <w:szCs w:val="24"/>
        </w:rPr>
        <w:t>)</w:t>
      </w:r>
      <w:r w:rsidR="001F4C32" w:rsidRPr="00ED101D">
        <w:rPr>
          <w:rFonts w:ascii="Arial" w:hAnsi="Arial" w:cs="Arial"/>
          <w:sz w:val="24"/>
          <w:szCs w:val="24"/>
        </w:rPr>
        <w:t>.</w:t>
      </w:r>
      <w:r w:rsidR="00856C58" w:rsidRPr="00ED101D">
        <w:rPr>
          <w:rFonts w:ascii="Arial" w:hAnsi="Arial" w:cs="Arial"/>
          <w:sz w:val="24"/>
          <w:szCs w:val="24"/>
        </w:rPr>
        <w:t xml:space="preserve"> As well as this it </w:t>
      </w:r>
      <w:r w:rsidR="00131794" w:rsidRPr="00ED101D">
        <w:rPr>
          <w:rFonts w:ascii="Arial" w:hAnsi="Arial" w:cs="Arial"/>
          <w:sz w:val="24"/>
          <w:szCs w:val="24"/>
        </w:rPr>
        <w:t xml:space="preserve">is also difficult to injection mould </w:t>
      </w:r>
      <w:r w:rsidR="00B122F5" w:rsidRPr="00ED101D">
        <w:rPr>
          <w:rFonts w:ascii="Arial" w:hAnsi="Arial" w:cs="Arial"/>
          <w:sz w:val="24"/>
          <w:szCs w:val="24"/>
        </w:rPr>
        <w:t>(</w:t>
      </w:r>
      <w:r w:rsidR="00B122F5" w:rsidRPr="00B122F5">
        <w:rPr>
          <w:rFonts w:ascii="Arial" w:hAnsi="Arial" w:cs="Arial"/>
          <w:sz w:val="24"/>
          <w:szCs w:val="24"/>
        </w:rPr>
        <w:t>Poitou</w:t>
      </w:r>
      <w:r w:rsidR="00B122F5" w:rsidRPr="00ED101D">
        <w:rPr>
          <w:rFonts w:ascii="Arial" w:hAnsi="Arial" w:cs="Arial"/>
          <w:sz w:val="24"/>
          <w:szCs w:val="24"/>
        </w:rPr>
        <w:t xml:space="preserve"> et al., 2009)</w:t>
      </w:r>
      <w:r w:rsidR="00650073" w:rsidRPr="00ED101D">
        <w:rPr>
          <w:rFonts w:ascii="Arial" w:hAnsi="Arial" w:cs="Arial"/>
          <w:sz w:val="24"/>
          <w:szCs w:val="24"/>
        </w:rPr>
        <w:t xml:space="preserve"> making it more difficult, as a polymer, to be mass produced.</w:t>
      </w:r>
      <w:r w:rsidR="00215381" w:rsidRPr="00ED101D">
        <w:rPr>
          <w:rFonts w:ascii="Arial" w:hAnsi="Arial" w:cs="Arial"/>
          <w:sz w:val="24"/>
          <w:szCs w:val="24"/>
        </w:rPr>
        <w:t xml:space="preserve"> </w:t>
      </w:r>
    </w:p>
    <w:p w14:paraId="03D5D3A3" w14:textId="77777777" w:rsidR="00191D00" w:rsidRPr="00ED101D" w:rsidRDefault="00191D00" w:rsidP="007242FD">
      <w:pPr>
        <w:rPr>
          <w:rFonts w:ascii="Arial" w:hAnsi="Arial" w:cs="Arial"/>
          <w:sz w:val="24"/>
          <w:szCs w:val="24"/>
        </w:rPr>
      </w:pPr>
    </w:p>
    <w:p w14:paraId="4F8CBFF6" w14:textId="227DB231" w:rsidR="007242FD" w:rsidRPr="00ED101D" w:rsidRDefault="007242FD" w:rsidP="007242FD">
      <w:pPr>
        <w:rPr>
          <w:rFonts w:ascii="Arial" w:hAnsi="Arial" w:cs="Arial"/>
          <w:sz w:val="24"/>
          <w:szCs w:val="24"/>
        </w:rPr>
      </w:pPr>
      <w:r w:rsidRPr="00ED101D">
        <w:rPr>
          <w:rFonts w:ascii="Arial" w:hAnsi="Arial" w:cs="Arial"/>
          <w:sz w:val="24"/>
          <w:szCs w:val="24"/>
        </w:rPr>
        <w:t>Stainless Steel</w:t>
      </w:r>
      <w:r w:rsidR="006831A4" w:rsidRPr="00ED101D">
        <w:rPr>
          <w:rFonts w:ascii="Arial" w:hAnsi="Arial" w:cs="Arial"/>
          <w:sz w:val="24"/>
          <w:szCs w:val="24"/>
        </w:rPr>
        <w:t xml:space="preserve">: </w:t>
      </w:r>
    </w:p>
    <w:p w14:paraId="15BEBA7B" w14:textId="120E0728" w:rsidR="00D46302" w:rsidRPr="00ED101D" w:rsidRDefault="00A220DE" w:rsidP="00B32394">
      <w:pPr>
        <w:rPr>
          <w:rFonts w:ascii="Arial" w:hAnsi="Arial" w:cs="Arial"/>
          <w:sz w:val="24"/>
          <w:szCs w:val="24"/>
        </w:rPr>
      </w:pPr>
      <w:r w:rsidRPr="00ED101D">
        <w:rPr>
          <w:rFonts w:ascii="Arial" w:hAnsi="Arial" w:cs="Arial"/>
          <w:sz w:val="24"/>
          <w:szCs w:val="24"/>
        </w:rPr>
        <w:t xml:space="preserve">Highly durable and </w:t>
      </w:r>
      <w:r w:rsidR="005A6FD5" w:rsidRPr="00ED101D">
        <w:rPr>
          <w:rFonts w:ascii="Arial" w:hAnsi="Arial" w:cs="Arial"/>
          <w:sz w:val="24"/>
          <w:szCs w:val="24"/>
        </w:rPr>
        <w:t>corrosion</w:t>
      </w:r>
      <w:r w:rsidRPr="00ED101D">
        <w:rPr>
          <w:rFonts w:ascii="Arial" w:hAnsi="Arial" w:cs="Arial"/>
          <w:sz w:val="24"/>
          <w:szCs w:val="24"/>
        </w:rPr>
        <w:t xml:space="preserve"> resistan</w:t>
      </w:r>
      <w:r w:rsidR="0083519F" w:rsidRPr="00ED101D">
        <w:rPr>
          <w:rFonts w:ascii="Arial" w:hAnsi="Arial" w:cs="Arial"/>
          <w:sz w:val="24"/>
          <w:szCs w:val="24"/>
        </w:rPr>
        <w:t>t</w:t>
      </w:r>
      <w:r w:rsidR="005A6FD5" w:rsidRPr="00ED101D">
        <w:rPr>
          <w:rFonts w:ascii="Arial" w:hAnsi="Arial" w:cs="Arial"/>
          <w:sz w:val="24"/>
          <w:szCs w:val="24"/>
        </w:rPr>
        <w:t xml:space="preserve"> </w:t>
      </w:r>
      <w:r w:rsidR="00CD3FC4" w:rsidRPr="00ED101D">
        <w:rPr>
          <w:rFonts w:ascii="Arial" w:hAnsi="Arial" w:cs="Arial"/>
          <w:sz w:val="24"/>
          <w:szCs w:val="24"/>
        </w:rPr>
        <w:t>(Han et. Al., 2011)</w:t>
      </w:r>
      <w:r w:rsidR="0083519F" w:rsidRPr="00ED101D">
        <w:rPr>
          <w:rFonts w:ascii="Arial" w:hAnsi="Arial" w:cs="Arial"/>
          <w:sz w:val="24"/>
          <w:szCs w:val="24"/>
        </w:rPr>
        <w:t>,</w:t>
      </w:r>
      <w:r w:rsidR="00A82C5B" w:rsidRPr="00ED101D">
        <w:rPr>
          <w:rFonts w:ascii="Arial" w:hAnsi="Arial" w:cs="Arial"/>
          <w:sz w:val="24"/>
          <w:szCs w:val="24"/>
        </w:rPr>
        <w:t xml:space="preserve"> with </w:t>
      </w:r>
      <w:r w:rsidR="00E83B52" w:rsidRPr="00ED101D">
        <w:rPr>
          <w:rFonts w:ascii="Arial" w:hAnsi="Arial" w:cs="Arial"/>
          <w:sz w:val="24"/>
          <w:szCs w:val="24"/>
        </w:rPr>
        <w:t xml:space="preserve">great strength </w:t>
      </w:r>
      <w:r w:rsidR="009D1B85" w:rsidRPr="00ED101D">
        <w:rPr>
          <w:rFonts w:ascii="Arial" w:hAnsi="Arial" w:cs="Arial"/>
          <w:sz w:val="24"/>
          <w:szCs w:val="24"/>
        </w:rPr>
        <w:t xml:space="preserve">and </w:t>
      </w:r>
      <w:r w:rsidR="004B71EE" w:rsidRPr="00ED101D">
        <w:rPr>
          <w:rFonts w:ascii="Arial" w:hAnsi="Arial" w:cs="Arial"/>
          <w:sz w:val="24"/>
          <w:szCs w:val="24"/>
        </w:rPr>
        <w:t xml:space="preserve">robust properties </w:t>
      </w:r>
      <w:r w:rsidR="00A870CF" w:rsidRPr="00ED101D">
        <w:rPr>
          <w:rFonts w:ascii="Arial" w:hAnsi="Arial" w:cs="Arial"/>
          <w:sz w:val="24"/>
          <w:szCs w:val="24"/>
        </w:rPr>
        <w:t>(</w:t>
      </w:r>
      <w:r w:rsidR="00A870CF" w:rsidRPr="00A870CF">
        <w:rPr>
          <w:rFonts w:ascii="Arial" w:hAnsi="Arial" w:cs="Arial"/>
          <w:sz w:val="24"/>
          <w:szCs w:val="24"/>
        </w:rPr>
        <w:t>Sumanariu</w:t>
      </w:r>
      <w:r w:rsidR="00A870CF" w:rsidRPr="00ED101D">
        <w:rPr>
          <w:rFonts w:ascii="Arial" w:hAnsi="Arial" w:cs="Arial"/>
          <w:sz w:val="24"/>
          <w:szCs w:val="24"/>
        </w:rPr>
        <w:t>. 2024)</w:t>
      </w:r>
      <w:r w:rsidR="0083519F" w:rsidRPr="00ED101D">
        <w:rPr>
          <w:rFonts w:ascii="Arial" w:hAnsi="Arial" w:cs="Arial"/>
          <w:sz w:val="24"/>
          <w:szCs w:val="24"/>
        </w:rPr>
        <w:t xml:space="preserve"> make stainless steel an</w:t>
      </w:r>
      <w:r w:rsidR="00FC3092" w:rsidRPr="00ED101D">
        <w:rPr>
          <w:rFonts w:ascii="Arial" w:hAnsi="Arial" w:cs="Arial"/>
          <w:sz w:val="24"/>
          <w:szCs w:val="24"/>
        </w:rPr>
        <w:t xml:space="preserve"> amazing material for industrial and </w:t>
      </w:r>
      <w:r w:rsidR="00C5146E" w:rsidRPr="00ED101D">
        <w:rPr>
          <w:rFonts w:ascii="Arial" w:hAnsi="Arial" w:cs="Arial"/>
          <w:sz w:val="24"/>
          <w:szCs w:val="24"/>
        </w:rPr>
        <w:t>heavy-duty</w:t>
      </w:r>
      <w:r w:rsidR="00FC3092" w:rsidRPr="00ED101D">
        <w:rPr>
          <w:rFonts w:ascii="Arial" w:hAnsi="Arial" w:cs="Arial"/>
          <w:sz w:val="24"/>
          <w:szCs w:val="24"/>
        </w:rPr>
        <w:t xml:space="preserve"> work applications. </w:t>
      </w:r>
      <w:r w:rsidR="00464C10" w:rsidRPr="00ED101D">
        <w:rPr>
          <w:rFonts w:ascii="Arial" w:hAnsi="Arial" w:cs="Arial"/>
          <w:sz w:val="24"/>
          <w:szCs w:val="24"/>
        </w:rPr>
        <w:t>Stain</w:t>
      </w:r>
      <w:r w:rsidR="006357F5" w:rsidRPr="00ED101D">
        <w:rPr>
          <w:rFonts w:ascii="Arial" w:hAnsi="Arial" w:cs="Arial"/>
          <w:sz w:val="24"/>
          <w:szCs w:val="24"/>
        </w:rPr>
        <w:t>less steel is however very expensive</w:t>
      </w:r>
      <w:r w:rsidR="002022E3" w:rsidRPr="00ED101D">
        <w:rPr>
          <w:rFonts w:ascii="Arial" w:hAnsi="Arial" w:cs="Arial"/>
          <w:sz w:val="24"/>
          <w:szCs w:val="24"/>
        </w:rPr>
        <w:t xml:space="preserve"> </w:t>
      </w:r>
      <w:r w:rsidR="002022E3" w:rsidRPr="00ED101D">
        <w:rPr>
          <w:rFonts w:ascii="Arial" w:hAnsi="Arial" w:cs="Arial"/>
          <w:sz w:val="24"/>
          <w:szCs w:val="24"/>
        </w:rPr>
        <w:t>(</w:t>
      </w:r>
      <w:r w:rsidR="002022E3" w:rsidRPr="00F71468">
        <w:rPr>
          <w:rFonts w:ascii="Arial" w:hAnsi="Arial" w:cs="Arial"/>
          <w:sz w:val="24"/>
          <w:szCs w:val="24"/>
        </w:rPr>
        <w:t>Afshan, S., &amp; Gardner, L. 2013)</w:t>
      </w:r>
      <w:r w:rsidR="002022E3" w:rsidRPr="00ED101D">
        <w:rPr>
          <w:rFonts w:ascii="Arial" w:hAnsi="Arial" w:cs="Arial"/>
          <w:sz w:val="24"/>
          <w:szCs w:val="24"/>
        </w:rPr>
        <w:t xml:space="preserve"> </w:t>
      </w:r>
      <w:r w:rsidR="006357F5" w:rsidRPr="00ED101D">
        <w:rPr>
          <w:rFonts w:ascii="Arial" w:hAnsi="Arial" w:cs="Arial"/>
          <w:sz w:val="24"/>
          <w:szCs w:val="24"/>
        </w:rPr>
        <w:t xml:space="preserve">and </w:t>
      </w:r>
      <w:r w:rsidR="00AB6842" w:rsidRPr="00ED101D">
        <w:rPr>
          <w:rFonts w:ascii="Arial" w:hAnsi="Arial" w:cs="Arial"/>
          <w:sz w:val="24"/>
          <w:szCs w:val="24"/>
        </w:rPr>
        <w:t xml:space="preserve">difficult </w:t>
      </w:r>
      <w:r w:rsidR="006357F5" w:rsidRPr="00ED101D">
        <w:rPr>
          <w:rFonts w:ascii="Arial" w:hAnsi="Arial" w:cs="Arial"/>
          <w:sz w:val="24"/>
          <w:szCs w:val="24"/>
        </w:rPr>
        <w:t>to manufacture</w:t>
      </w:r>
      <w:r w:rsidR="00EA256D" w:rsidRPr="00ED101D">
        <w:rPr>
          <w:rFonts w:ascii="Arial" w:hAnsi="Arial" w:cs="Arial"/>
          <w:sz w:val="24"/>
          <w:szCs w:val="24"/>
        </w:rPr>
        <w:t xml:space="preserve"> </w:t>
      </w:r>
      <w:r w:rsidR="00EA256D" w:rsidRPr="00ED101D">
        <w:rPr>
          <w:rFonts w:ascii="Arial" w:hAnsi="Arial" w:cs="Arial"/>
          <w:sz w:val="24"/>
          <w:szCs w:val="24"/>
        </w:rPr>
        <w:t>(CFS Foundry - Investment Casting &amp; Die Casting Company, 2022)</w:t>
      </w:r>
      <w:r w:rsidR="00485844" w:rsidRPr="00ED101D">
        <w:rPr>
          <w:rFonts w:ascii="Arial" w:hAnsi="Arial" w:cs="Arial"/>
          <w:sz w:val="24"/>
          <w:szCs w:val="24"/>
        </w:rPr>
        <w:t>.</w:t>
      </w:r>
      <w:r w:rsidR="001F717E" w:rsidRPr="00ED101D">
        <w:rPr>
          <w:rFonts w:ascii="Arial" w:hAnsi="Arial" w:cs="Arial"/>
          <w:sz w:val="24"/>
          <w:szCs w:val="24"/>
        </w:rPr>
        <w:t xml:space="preserve"> </w:t>
      </w:r>
      <w:r w:rsidR="00485844" w:rsidRPr="00ED101D">
        <w:rPr>
          <w:rFonts w:ascii="Arial" w:hAnsi="Arial" w:cs="Arial"/>
          <w:sz w:val="24"/>
          <w:szCs w:val="24"/>
        </w:rPr>
        <w:t>W</w:t>
      </w:r>
      <w:r w:rsidR="001F717E" w:rsidRPr="00ED101D">
        <w:rPr>
          <w:rFonts w:ascii="Arial" w:hAnsi="Arial" w:cs="Arial"/>
          <w:sz w:val="24"/>
          <w:szCs w:val="24"/>
        </w:rPr>
        <w:t>ith a high quantity in demand</w:t>
      </w:r>
      <w:r w:rsidR="009A6441" w:rsidRPr="00ED101D">
        <w:rPr>
          <w:rFonts w:ascii="Arial" w:hAnsi="Arial" w:cs="Arial"/>
          <w:sz w:val="24"/>
          <w:szCs w:val="24"/>
        </w:rPr>
        <w:t>, it would no</w:t>
      </w:r>
      <w:r w:rsidR="00485844" w:rsidRPr="00ED101D">
        <w:rPr>
          <w:rFonts w:ascii="Arial" w:hAnsi="Arial" w:cs="Arial"/>
          <w:sz w:val="24"/>
          <w:szCs w:val="24"/>
        </w:rPr>
        <w:t>t</w:t>
      </w:r>
      <w:r w:rsidR="009A6441" w:rsidRPr="00ED101D">
        <w:rPr>
          <w:rFonts w:ascii="Arial" w:hAnsi="Arial" w:cs="Arial"/>
          <w:sz w:val="24"/>
          <w:szCs w:val="24"/>
        </w:rPr>
        <w:t xml:space="preserve"> be a </w:t>
      </w:r>
      <w:r w:rsidR="00485844" w:rsidRPr="00ED101D">
        <w:rPr>
          <w:rFonts w:ascii="Arial" w:hAnsi="Arial" w:cs="Arial"/>
          <w:sz w:val="24"/>
          <w:szCs w:val="24"/>
        </w:rPr>
        <w:t>cost-effective</w:t>
      </w:r>
      <w:r w:rsidR="009A6441" w:rsidRPr="00ED101D">
        <w:rPr>
          <w:rFonts w:ascii="Arial" w:hAnsi="Arial" w:cs="Arial"/>
          <w:sz w:val="24"/>
          <w:szCs w:val="24"/>
        </w:rPr>
        <w:t xml:space="preserve"> material to use</w:t>
      </w:r>
      <w:r w:rsidR="00F71468" w:rsidRPr="00F71468">
        <w:rPr>
          <w:rFonts w:ascii="Arial" w:hAnsi="Arial" w:cs="Arial"/>
          <w:sz w:val="24"/>
          <w:szCs w:val="24"/>
        </w:rPr>
        <w:t>.</w:t>
      </w:r>
      <w:r w:rsidR="00722C0E" w:rsidRPr="00ED101D">
        <w:rPr>
          <w:rFonts w:ascii="Arial" w:hAnsi="Arial" w:cs="Arial"/>
          <w:sz w:val="24"/>
          <w:szCs w:val="24"/>
        </w:rPr>
        <w:t xml:space="preserve"> </w:t>
      </w:r>
      <w:r w:rsidR="00F04CD0" w:rsidRPr="00ED101D">
        <w:rPr>
          <w:rFonts w:ascii="Arial" w:hAnsi="Arial" w:cs="Arial"/>
          <w:sz w:val="24"/>
          <w:szCs w:val="24"/>
        </w:rPr>
        <w:t xml:space="preserve">The density is </w:t>
      </w:r>
      <w:r w:rsidR="007D2B3F" w:rsidRPr="00ED101D">
        <w:rPr>
          <w:rFonts w:ascii="Arial" w:hAnsi="Arial" w:cs="Arial"/>
          <w:sz w:val="24"/>
          <w:szCs w:val="24"/>
        </w:rPr>
        <w:t>around 7500</w:t>
      </w:r>
      <w:r w:rsidR="00A40487" w:rsidRPr="00ED101D">
        <w:rPr>
          <w:rFonts w:ascii="Arial" w:hAnsi="Arial" w:cs="Arial"/>
          <w:sz w:val="24"/>
          <w:szCs w:val="24"/>
        </w:rPr>
        <w:t>Kg/m^3</w:t>
      </w:r>
      <w:r w:rsidR="007D2B3F" w:rsidRPr="00ED101D">
        <w:rPr>
          <w:rFonts w:ascii="Arial" w:hAnsi="Arial" w:cs="Arial"/>
          <w:sz w:val="24"/>
          <w:szCs w:val="24"/>
        </w:rPr>
        <w:t xml:space="preserve"> to 8000</w:t>
      </w:r>
      <w:r w:rsidR="00A40487" w:rsidRPr="00ED101D">
        <w:rPr>
          <w:rFonts w:ascii="Arial" w:hAnsi="Arial" w:cs="Arial"/>
          <w:sz w:val="24"/>
          <w:szCs w:val="24"/>
        </w:rPr>
        <w:t>Kg/m^3</w:t>
      </w:r>
      <w:r w:rsidR="001C6DE7" w:rsidRPr="00ED101D">
        <w:rPr>
          <w:rFonts w:ascii="Arial" w:hAnsi="Arial" w:cs="Arial"/>
          <w:sz w:val="24"/>
          <w:szCs w:val="24"/>
        </w:rPr>
        <w:t xml:space="preserve"> </w:t>
      </w:r>
      <w:r w:rsidR="001C6DE7" w:rsidRPr="00ED101D">
        <w:rPr>
          <w:rFonts w:ascii="Arial" w:hAnsi="Arial" w:cs="Arial"/>
          <w:sz w:val="24"/>
          <w:szCs w:val="24"/>
        </w:rPr>
        <w:t>(Thyssenkrupp, 2022)</w:t>
      </w:r>
      <w:r w:rsidR="001C6DE7" w:rsidRPr="00ED101D">
        <w:rPr>
          <w:rFonts w:ascii="Arial" w:hAnsi="Arial" w:cs="Arial"/>
          <w:sz w:val="24"/>
          <w:szCs w:val="24"/>
        </w:rPr>
        <w:t>,</w:t>
      </w:r>
      <w:r w:rsidR="00A40487" w:rsidRPr="00ED101D">
        <w:rPr>
          <w:rFonts w:ascii="Arial" w:hAnsi="Arial" w:cs="Arial"/>
          <w:sz w:val="24"/>
          <w:szCs w:val="24"/>
        </w:rPr>
        <w:t xml:space="preserve"> making it a relatively he</w:t>
      </w:r>
      <w:r w:rsidR="00EE38B9" w:rsidRPr="00ED101D">
        <w:rPr>
          <w:rFonts w:ascii="Arial" w:hAnsi="Arial" w:cs="Arial"/>
          <w:sz w:val="24"/>
          <w:szCs w:val="24"/>
        </w:rPr>
        <w:t xml:space="preserve">avy material, for the application of a one person operated </w:t>
      </w:r>
      <w:r w:rsidR="00B32394" w:rsidRPr="00ED101D">
        <w:rPr>
          <w:rFonts w:ascii="Arial" w:hAnsi="Arial" w:cs="Arial"/>
          <w:sz w:val="24"/>
          <w:szCs w:val="24"/>
        </w:rPr>
        <w:t>removable cover, a lightweight material would be a more suitable option</w:t>
      </w:r>
      <w:r w:rsidR="001C6DE7" w:rsidRPr="00ED101D">
        <w:rPr>
          <w:rFonts w:ascii="Arial" w:hAnsi="Arial" w:cs="Arial"/>
          <w:sz w:val="24"/>
          <w:szCs w:val="24"/>
        </w:rPr>
        <w:t>.</w:t>
      </w:r>
    </w:p>
    <w:p w14:paraId="3EDBFF69" w14:textId="77777777" w:rsidR="00D46302" w:rsidRPr="00ED101D" w:rsidRDefault="00D46302" w:rsidP="00B32394">
      <w:pPr>
        <w:rPr>
          <w:rFonts w:ascii="Arial" w:hAnsi="Arial" w:cs="Arial"/>
          <w:sz w:val="24"/>
          <w:szCs w:val="24"/>
        </w:rPr>
      </w:pPr>
    </w:p>
    <w:p w14:paraId="016DB740" w14:textId="5104C3E5" w:rsidR="00B32394" w:rsidRPr="00ED101D" w:rsidRDefault="00B32394" w:rsidP="00B32394">
      <w:pPr>
        <w:rPr>
          <w:rFonts w:ascii="Arial" w:hAnsi="Arial" w:cs="Arial"/>
          <w:sz w:val="24"/>
          <w:szCs w:val="24"/>
        </w:rPr>
      </w:pPr>
      <w:r w:rsidRPr="00ED101D">
        <w:rPr>
          <w:rFonts w:ascii="Arial" w:hAnsi="Arial" w:cs="Arial"/>
          <w:sz w:val="24"/>
          <w:szCs w:val="24"/>
        </w:rPr>
        <w:t>Polypropylene</w:t>
      </w:r>
      <w:r w:rsidR="009F4358" w:rsidRPr="00ED101D">
        <w:rPr>
          <w:rFonts w:ascii="Arial" w:hAnsi="Arial" w:cs="Arial"/>
          <w:sz w:val="24"/>
          <w:szCs w:val="24"/>
        </w:rPr>
        <w:t>:</w:t>
      </w:r>
    </w:p>
    <w:p w14:paraId="2461F98A" w14:textId="34212605" w:rsidR="00E46445" w:rsidRPr="00ED101D" w:rsidRDefault="00AC5F12" w:rsidP="00E46445">
      <w:pPr>
        <w:rPr>
          <w:rFonts w:ascii="Arial" w:hAnsi="Arial" w:cs="Arial"/>
          <w:sz w:val="24"/>
          <w:szCs w:val="24"/>
        </w:rPr>
      </w:pPr>
      <w:r w:rsidRPr="00ED101D">
        <w:rPr>
          <w:rFonts w:ascii="Arial" w:hAnsi="Arial" w:cs="Arial"/>
          <w:sz w:val="24"/>
          <w:szCs w:val="24"/>
        </w:rPr>
        <w:drawing>
          <wp:anchor distT="0" distB="0" distL="114300" distR="114300" simplePos="0" relativeHeight="251658246" behindDoc="1" locked="0" layoutInCell="1" allowOverlap="1" wp14:anchorId="1F97AF24" wp14:editId="2C7E9A6C">
            <wp:simplePos x="0" y="0"/>
            <wp:positionH relativeFrom="margin">
              <wp:posOffset>-542925</wp:posOffset>
            </wp:positionH>
            <wp:positionV relativeFrom="paragraph">
              <wp:posOffset>1895475</wp:posOffset>
            </wp:positionV>
            <wp:extent cx="6597650" cy="912495"/>
            <wp:effectExtent l="0" t="0" r="0" b="1905"/>
            <wp:wrapTight wrapText="bothSides">
              <wp:wrapPolygon edited="0">
                <wp:start x="0" y="0"/>
                <wp:lineTo x="0" y="21194"/>
                <wp:lineTo x="21517" y="21194"/>
                <wp:lineTo x="21517" y="0"/>
                <wp:lineTo x="0" y="0"/>
              </wp:wrapPolygon>
            </wp:wrapTight>
            <wp:docPr id="628606200" name="Picture 1" descr="A colorful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06200" name="Picture 1" descr="A colorful chart with black text&#10;&#10;AI-generated content may be incorrect."/>
                    <pic:cNvPicPr/>
                  </pic:nvPicPr>
                  <pic:blipFill rotWithShape="1">
                    <a:blip r:embed="rId22">
                      <a:extLst>
                        <a:ext uri="{28A0092B-C50C-407E-A947-70E740481C1C}">
                          <a14:useLocalDpi xmlns:a14="http://schemas.microsoft.com/office/drawing/2010/main" val="0"/>
                        </a:ext>
                      </a:extLst>
                    </a:blip>
                    <a:srcRect l="702" t="4651" r="2044" b="3488"/>
                    <a:stretch/>
                  </pic:blipFill>
                  <pic:spPr bwMode="auto">
                    <a:xfrm>
                      <a:off x="0" y="0"/>
                      <a:ext cx="6597650" cy="912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4358" w:rsidRPr="00ED101D">
        <w:rPr>
          <w:rFonts w:ascii="Arial" w:hAnsi="Arial" w:cs="Arial"/>
          <w:sz w:val="24"/>
          <w:szCs w:val="24"/>
        </w:rPr>
        <w:t>A</w:t>
      </w:r>
      <w:r w:rsidR="00547289" w:rsidRPr="00ED101D">
        <w:rPr>
          <w:rFonts w:ascii="Arial" w:hAnsi="Arial" w:cs="Arial"/>
          <w:sz w:val="24"/>
          <w:szCs w:val="24"/>
        </w:rPr>
        <w:t xml:space="preserve"> very </w:t>
      </w:r>
      <w:r w:rsidR="009F4358" w:rsidRPr="00ED101D">
        <w:rPr>
          <w:rFonts w:ascii="Arial" w:hAnsi="Arial" w:cs="Arial"/>
          <w:sz w:val="24"/>
          <w:szCs w:val="24"/>
        </w:rPr>
        <w:t>applica</w:t>
      </w:r>
      <w:r w:rsidR="00547289" w:rsidRPr="00ED101D">
        <w:rPr>
          <w:rFonts w:ascii="Arial" w:hAnsi="Arial" w:cs="Arial"/>
          <w:sz w:val="24"/>
          <w:szCs w:val="24"/>
        </w:rPr>
        <w:t xml:space="preserve">ble material for task of an acid tank cover due to its </w:t>
      </w:r>
      <w:r w:rsidR="00812783" w:rsidRPr="00ED101D">
        <w:rPr>
          <w:rFonts w:ascii="Arial" w:hAnsi="Arial" w:cs="Arial"/>
          <w:sz w:val="24"/>
          <w:szCs w:val="24"/>
        </w:rPr>
        <w:t xml:space="preserve">low cost </w:t>
      </w:r>
      <w:r w:rsidR="005E083A" w:rsidRPr="00ED101D">
        <w:rPr>
          <w:rFonts w:ascii="Arial" w:hAnsi="Arial" w:cs="Arial"/>
          <w:sz w:val="24"/>
          <w:szCs w:val="24"/>
        </w:rPr>
        <w:t>(www.blackwellplastics.com, n.d.)</w:t>
      </w:r>
      <w:r w:rsidR="005E083A" w:rsidRPr="00ED101D">
        <w:rPr>
          <w:rFonts w:ascii="Arial" w:hAnsi="Arial" w:cs="Arial"/>
          <w:sz w:val="24"/>
          <w:szCs w:val="24"/>
        </w:rPr>
        <w:t xml:space="preserve">, </w:t>
      </w:r>
      <w:r w:rsidR="00547289" w:rsidRPr="00ED101D">
        <w:rPr>
          <w:rFonts w:ascii="Arial" w:hAnsi="Arial" w:cs="Arial"/>
          <w:sz w:val="24"/>
          <w:szCs w:val="24"/>
        </w:rPr>
        <w:t xml:space="preserve">chemical resistance, </w:t>
      </w:r>
      <w:r w:rsidR="00C82432" w:rsidRPr="00ED101D">
        <w:rPr>
          <w:rFonts w:ascii="Arial" w:hAnsi="Arial" w:cs="Arial"/>
          <w:sz w:val="24"/>
          <w:szCs w:val="24"/>
        </w:rPr>
        <w:t>durability</w:t>
      </w:r>
      <w:r w:rsidR="00547289" w:rsidRPr="00ED101D">
        <w:rPr>
          <w:rFonts w:ascii="Arial" w:hAnsi="Arial" w:cs="Arial"/>
          <w:sz w:val="24"/>
          <w:szCs w:val="24"/>
        </w:rPr>
        <w:t>,</w:t>
      </w:r>
      <w:r w:rsidR="0031748B" w:rsidRPr="00ED101D">
        <w:rPr>
          <w:rFonts w:ascii="Arial" w:hAnsi="Arial" w:cs="Arial"/>
          <w:sz w:val="24"/>
          <w:szCs w:val="24"/>
        </w:rPr>
        <w:t xml:space="preserve"> and strength</w:t>
      </w:r>
      <w:r w:rsidR="00263A67" w:rsidRPr="00ED101D">
        <w:rPr>
          <w:rFonts w:ascii="Arial" w:hAnsi="Arial" w:cs="Arial"/>
          <w:sz w:val="24"/>
          <w:szCs w:val="24"/>
        </w:rPr>
        <w:t xml:space="preserve"> </w:t>
      </w:r>
      <w:r w:rsidR="00263A67" w:rsidRPr="00ED101D">
        <w:rPr>
          <w:rFonts w:ascii="Arial" w:hAnsi="Arial" w:cs="Arial"/>
          <w:sz w:val="24"/>
          <w:szCs w:val="24"/>
        </w:rPr>
        <w:t>(Kempner, 2019)</w:t>
      </w:r>
      <w:r w:rsidR="005D3AAB" w:rsidRPr="00ED101D">
        <w:rPr>
          <w:rFonts w:ascii="Arial" w:hAnsi="Arial" w:cs="Arial"/>
          <w:sz w:val="24"/>
          <w:szCs w:val="24"/>
        </w:rPr>
        <w:t xml:space="preserve">. </w:t>
      </w:r>
      <w:r w:rsidR="008C7819" w:rsidRPr="00ED101D">
        <w:rPr>
          <w:rFonts w:ascii="Arial" w:hAnsi="Arial" w:cs="Arial"/>
          <w:sz w:val="24"/>
          <w:szCs w:val="24"/>
        </w:rPr>
        <w:t xml:space="preserve">With a density of </w:t>
      </w:r>
      <w:r w:rsidR="00BB2EA5" w:rsidRPr="00ED101D">
        <w:rPr>
          <w:rFonts w:ascii="Arial" w:hAnsi="Arial" w:cs="Arial"/>
          <w:sz w:val="24"/>
          <w:szCs w:val="24"/>
        </w:rPr>
        <w:t xml:space="preserve">900Kg/m^3 to 920Kg/m^3 </w:t>
      </w:r>
      <w:r w:rsidR="00155015" w:rsidRPr="00ED101D">
        <w:rPr>
          <w:rFonts w:ascii="Arial" w:hAnsi="Arial" w:cs="Arial"/>
          <w:sz w:val="24"/>
          <w:szCs w:val="24"/>
        </w:rPr>
        <w:t>(Pashkevich, Alekseenko and Petrova, 2019)</w:t>
      </w:r>
      <w:r w:rsidR="00BB2EA5" w:rsidRPr="00ED101D">
        <w:rPr>
          <w:rFonts w:ascii="Arial" w:hAnsi="Arial" w:cs="Arial"/>
          <w:sz w:val="24"/>
          <w:szCs w:val="24"/>
        </w:rPr>
        <w:t xml:space="preserve"> </w:t>
      </w:r>
      <w:r w:rsidR="002C7B81" w:rsidRPr="00ED101D">
        <w:rPr>
          <w:rFonts w:ascii="Arial" w:hAnsi="Arial" w:cs="Arial"/>
          <w:sz w:val="24"/>
          <w:szCs w:val="24"/>
        </w:rPr>
        <w:t>it</w:t>
      </w:r>
      <w:r w:rsidR="005D3AAB" w:rsidRPr="00ED101D">
        <w:rPr>
          <w:rFonts w:ascii="Arial" w:hAnsi="Arial" w:cs="Arial"/>
          <w:sz w:val="24"/>
          <w:szCs w:val="24"/>
        </w:rPr>
        <w:t xml:space="preserve"> is also very lightweight</w:t>
      </w:r>
      <w:r w:rsidR="00907BEF" w:rsidRPr="00ED101D">
        <w:rPr>
          <w:rFonts w:ascii="Arial" w:hAnsi="Arial" w:cs="Arial"/>
          <w:sz w:val="24"/>
          <w:szCs w:val="24"/>
        </w:rPr>
        <w:t xml:space="preserve">, </w:t>
      </w:r>
      <w:r w:rsidR="00DB2E41" w:rsidRPr="00ED101D">
        <w:rPr>
          <w:rFonts w:ascii="Arial" w:hAnsi="Arial" w:cs="Arial"/>
          <w:sz w:val="24"/>
          <w:szCs w:val="24"/>
        </w:rPr>
        <w:t>as a large amount of it will need to be moved by a single person.</w:t>
      </w:r>
      <w:r w:rsidR="009A3C72" w:rsidRPr="00ED101D">
        <w:rPr>
          <w:rFonts w:ascii="Arial" w:hAnsi="Arial" w:cs="Arial"/>
          <w:sz w:val="24"/>
          <w:szCs w:val="24"/>
        </w:rPr>
        <w:t xml:space="preserve"> </w:t>
      </w:r>
      <w:r w:rsidR="00C01ECB" w:rsidRPr="00ED101D">
        <w:rPr>
          <w:rFonts w:ascii="Arial" w:hAnsi="Arial" w:cs="Arial"/>
          <w:sz w:val="24"/>
          <w:szCs w:val="24"/>
        </w:rPr>
        <w:t>In terms of manufacturing, Polypropylene is very easy to injection mould</w:t>
      </w:r>
      <w:r w:rsidR="00FB5397" w:rsidRPr="00ED101D">
        <w:rPr>
          <w:rFonts w:ascii="Arial" w:hAnsi="Arial" w:cs="Arial"/>
          <w:sz w:val="24"/>
          <w:szCs w:val="24"/>
        </w:rPr>
        <w:t xml:space="preserve"> </w:t>
      </w:r>
      <w:r w:rsidR="00FB5397" w:rsidRPr="00ED101D">
        <w:rPr>
          <w:rFonts w:ascii="Arial" w:hAnsi="Arial" w:cs="Arial"/>
          <w:sz w:val="24"/>
          <w:szCs w:val="24"/>
        </w:rPr>
        <w:t>(Hindle, 2019)</w:t>
      </w:r>
      <w:r w:rsidR="00C01ECB" w:rsidRPr="00ED101D">
        <w:rPr>
          <w:rFonts w:ascii="Arial" w:hAnsi="Arial" w:cs="Arial"/>
          <w:sz w:val="24"/>
          <w:szCs w:val="24"/>
        </w:rPr>
        <w:t xml:space="preserve"> and therefore can be mass produced.</w:t>
      </w:r>
      <w:r w:rsidR="00096669" w:rsidRPr="00ED101D">
        <w:rPr>
          <w:rFonts w:ascii="Arial" w:hAnsi="Arial" w:cs="Arial"/>
          <w:sz w:val="24"/>
          <w:szCs w:val="24"/>
        </w:rPr>
        <w:t xml:space="preserve"> </w:t>
      </w:r>
    </w:p>
    <w:p w14:paraId="23E008E7" w14:textId="77777777" w:rsidR="00AC5F12" w:rsidRDefault="00AC5F12" w:rsidP="00AB6EC3">
      <w:pPr>
        <w:rPr>
          <w:rFonts w:ascii="Arial" w:hAnsi="Arial" w:cs="Arial"/>
          <w:b/>
          <w:bCs/>
          <w:sz w:val="40"/>
          <w:szCs w:val="40"/>
          <w:u w:val="single"/>
        </w:rPr>
      </w:pPr>
    </w:p>
    <w:p w14:paraId="0D1EB6E7" w14:textId="77777777" w:rsidR="00AC5F12" w:rsidRDefault="00AC5F12" w:rsidP="00191D00">
      <w:pPr>
        <w:jc w:val="center"/>
        <w:rPr>
          <w:rFonts w:ascii="Arial" w:hAnsi="Arial" w:cs="Arial"/>
          <w:b/>
          <w:bCs/>
          <w:sz w:val="40"/>
          <w:szCs w:val="40"/>
          <w:u w:val="single"/>
        </w:rPr>
      </w:pPr>
    </w:p>
    <w:p w14:paraId="3F21C2A9" w14:textId="64C24D5C" w:rsidR="00191D00" w:rsidRPr="00191D00" w:rsidRDefault="00191D00" w:rsidP="00191D00">
      <w:pPr>
        <w:jc w:val="center"/>
        <w:rPr>
          <w:rFonts w:ascii="Arial" w:hAnsi="Arial" w:cs="Arial"/>
          <w:b/>
          <w:bCs/>
          <w:sz w:val="40"/>
          <w:szCs w:val="40"/>
          <w:u w:val="single"/>
        </w:rPr>
      </w:pPr>
      <w:r>
        <w:rPr>
          <w:rFonts w:ascii="Arial" w:hAnsi="Arial" w:cs="Arial"/>
          <w:b/>
          <w:bCs/>
          <w:sz w:val="40"/>
          <w:szCs w:val="40"/>
          <w:u w:val="single"/>
        </w:rPr>
        <w:lastRenderedPageBreak/>
        <w:t>Manufacturing</w:t>
      </w:r>
    </w:p>
    <w:p w14:paraId="5E3AFC05" w14:textId="21FB0329" w:rsidR="00191D00" w:rsidRDefault="00AC5F12" w:rsidP="00E73C9D">
      <w:pPr>
        <w:rPr>
          <w:rFonts w:ascii="Arial" w:hAnsi="Arial" w:cs="Arial"/>
          <w:sz w:val="28"/>
          <w:szCs w:val="28"/>
        </w:rPr>
      </w:pPr>
      <w:r w:rsidRPr="007304FB">
        <w:rPr>
          <w:rFonts w:ascii="Arial" w:hAnsi="Arial" w:cs="Arial"/>
          <w:sz w:val="28"/>
          <w:szCs w:val="28"/>
        </w:rPr>
        <w:drawing>
          <wp:anchor distT="0" distB="0" distL="114300" distR="114300" simplePos="0" relativeHeight="251658245" behindDoc="1" locked="0" layoutInCell="1" allowOverlap="1" wp14:anchorId="7293C1AE" wp14:editId="58023EBC">
            <wp:simplePos x="0" y="0"/>
            <wp:positionH relativeFrom="margin">
              <wp:posOffset>-66675</wp:posOffset>
            </wp:positionH>
            <wp:positionV relativeFrom="paragraph">
              <wp:posOffset>365760</wp:posOffset>
            </wp:positionV>
            <wp:extent cx="5681980" cy="1095375"/>
            <wp:effectExtent l="0" t="0" r="0" b="9525"/>
            <wp:wrapTopAndBottom/>
            <wp:docPr id="106045024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50244" name="Picture 1" descr="A screenshot of a computer screen&#10;&#10;AI-generated content may be incorrect."/>
                    <pic:cNvPicPr/>
                  </pic:nvPicPr>
                  <pic:blipFill rotWithShape="1">
                    <a:blip r:embed="rId23">
                      <a:extLst>
                        <a:ext uri="{28A0092B-C50C-407E-A947-70E740481C1C}">
                          <a14:useLocalDpi xmlns:a14="http://schemas.microsoft.com/office/drawing/2010/main" val="0"/>
                        </a:ext>
                      </a:extLst>
                    </a:blip>
                    <a:srcRect l="1386" t="7292" r="2756" b="9361"/>
                    <a:stretch/>
                  </pic:blipFill>
                  <pic:spPr bwMode="auto">
                    <a:xfrm>
                      <a:off x="0" y="0"/>
                      <a:ext cx="5681980" cy="109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B4F419" w14:textId="77777777" w:rsidR="007304FB" w:rsidRDefault="007304FB" w:rsidP="00E73C9D">
      <w:pPr>
        <w:rPr>
          <w:rFonts w:ascii="Arial" w:hAnsi="Arial" w:cs="Arial"/>
          <w:sz w:val="28"/>
          <w:szCs w:val="28"/>
        </w:rPr>
      </w:pPr>
    </w:p>
    <w:p w14:paraId="1EDE959B" w14:textId="39ACB342" w:rsidR="00E73C9D" w:rsidRPr="00ED101D" w:rsidRDefault="00073E05" w:rsidP="00E73C9D">
      <w:pPr>
        <w:rPr>
          <w:rFonts w:ascii="Arial" w:hAnsi="Arial" w:cs="Arial"/>
          <w:sz w:val="24"/>
          <w:szCs w:val="24"/>
        </w:rPr>
      </w:pPr>
      <w:r w:rsidRPr="00ED101D">
        <w:rPr>
          <w:rFonts w:ascii="Arial" w:hAnsi="Arial" w:cs="Arial"/>
          <w:sz w:val="24"/>
          <w:szCs w:val="24"/>
        </w:rPr>
        <w:t>Polypropylene</w:t>
      </w:r>
      <w:r w:rsidR="00096669" w:rsidRPr="00ED101D">
        <w:rPr>
          <w:rFonts w:ascii="Arial" w:hAnsi="Arial" w:cs="Arial"/>
          <w:sz w:val="24"/>
          <w:szCs w:val="24"/>
        </w:rPr>
        <w:t xml:space="preserve"> is the most effective material to use for the application of a</w:t>
      </w:r>
      <w:r w:rsidR="009313D2" w:rsidRPr="00ED101D">
        <w:rPr>
          <w:rFonts w:ascii="Arial" w:hAnsi="Arial" w:cs="Arial"/>
          <w:sz w:val="24"/>
          <w:szCs w:val="24"/>
        </w:rPr>
        <w:t xml:space="preserve">n </w:t>
      </w:r>
      <w:r w:rsidR="00096669" w:rsidRPr="00ED101D">
        <w:rPr>
          <w:rFonts w:ascii="Arial" w:hAnsi="Arial" w:cs="Arial"/>
          <w:sz w:val="24"/>
          <w:szCs w:val="24"/>
        </w:rPr>
        <w:t>acid tank cover</w:t>
      </w:r>
      <w:r w:rsidR="009313D2" w:rsidRPr="00ED101D">
        <w:rPr>
          <w:rFonts w:ascii="Arial" w:hAnsi="Arial" w:cs="Arial"/>
          <w:sz w:val="24"/>
          <w:szCs w:val="24"/>
        </w:rPr>
        <w:t>. The most efficient way to manufacture the product with this material is to injection mould</w:t>
      </w:r>
      <w:r w:rsidR="002755C8" w:rsidRPr="00ED101D">
        <w:rPr>
          <w:rFonts w:ascii="Arial" w:hAnsi="Arial" w:cs="Arial"/>
          <w:sz w:val="24"/>
          <w:szCs w:val="24"/>
        </w:rPr>
        <w:t xml:space="preserve">. </w:t>
      </w:r>
      <w:r w:rsidR="000907FE" w:rsidRPr="00ED101D">
        <w:rPr>
          <w:rFonts w:ascii="Arial" w:hAnsi="Arial" w:cs="Arial"/>
          <w:sz w:val="24"/>
          <w:szCs w:val="24"/>
        </w:rPr>
        <w:t xml:space="preserve">Injection moulded has the ability to produce consistently accurate and precise </w:t>
      </w:r>
      <w:r w:rsidR="007C14D6" w:rsidRPr="00ED101D">
        <w:rPr>
          <w:rFonts w:ascii="Arial" w:hAnsi="Arial" w:cs="Arial"/>
          <w:sz w:val="24"/>
          <w:szCs w:val="24"/>
        </w:rPr>
        <w:t>components</w:t>
      </w:r>
      <w:r w:rsidR="00AA04B0" w:rsidRPr="00ED101D">
        <w:rPr>
          <w:rFonts w:ascii="Arial" w:hAnsi="Arial" w:cs="Arial"/>
          <w:sz w:val="24"/>
          <w:szCs w:val="24"/>
        </w:rPr>
        <w:t xml:space="preserve"> (</w:t>
      </w:r>
      <w:r w:rsidR="00AA04B0" w:rsidRPr="00AA04B0">
        <w:rPr>
          <w:rFonts w:ascii="Arial" w:hAnsi="Arial" w:cs="Arial"/>
          <w:sz w:val="24"/>
          <w:szCs w:val="24"/>
        </w:rPr>
        <w:t>Sharifi, E.</w:t>
      </w:r>
      <w:r w:rsidR="00AA04B0" w:rsidRPr="00ED101D">
        <w:rPr>
          <w:rFonts w:ascii="Arial" w:hAnsi="Arial" w:cs="Arial"/>
          <w:sz w:val="24"/>
          <w:szCs w:val="24"/>
        </w:rPr>
        <w:t xml:space="preserve"> et.</w:t>
      </w:r>
      <w:r w:rsidR="0032070A" w:rsidRPr="00ED101D">
        <w:rPr>
          <w:rFonts w:ascii="Arial" w:hAnsi="Arial" w:cs="Arial"/>
          <w:sz w:val="24"/>
          <w:szCs w:val="24"/>
        </w:rPr>
        <w:t xml:space="preserve"> al., </w:t>
      </w:r>
      <w:r w:rsidR="004650E8" w:rsidRPr="00ED101D">
        <w:rPr>
          <w:rFonts w:ascii="Arial" w:hAnsi="Arial" w:cs="Arial"/>
          <w:sz w:val="24"/>
          <w:szCs w:val="24"/>
        </w:rPr>
        <w:t>2021</w:t>
      </w:r>
      <w:r w:rsidR="00C544B6" w:rsidRPr="00ED101D">
        <w:rPr>
          <w:rFonts w:ascii="Arial" w:hAnsi="Arial" w:cs="Arial"/>
          <w:sz w:val="24"/>
          <w:szCs w:val="24"/>
        </w:rPr>
        <w:t>) in</w:t>
      </w:r>
      <w:r w:rsidR="00596543" w:rsidRPr="00ED101D">
        <w:rPr>
          <w:rFonts w:ascii="Arial" w:hAnsi="Arial" w:cs="Arial"/>
          <w:sz w:val="24"/>
          <w:szCs w:val="24"/>
        </w:rPr>
        <w:t xml:space="preserve"> high quantities for a</w:t>
      </w:r>
      <w:r w:rsidR="00EB5B39" w:rsidRPr="00ED101D">
        <w:rPr>
          <w:rFonts w:ascii="Arial" w:hAnsi="Arial" w:cs="Arial"/>
          <w:sz w:val="24"/>
          <w:szCs w:val="24"/>
        </w:rPr>
        <w:t xml:space="preserve"> cost-</w:t>
      </w:r>
      <w:r w:rsidRPr="00ED101D">
        <w:rPr>
          <w:rFonts w:ascii="Arial" w:hAnsi="Arial" w:cs="Arial"/>
          <w:sz w:val="24"/>
          <w:szCs w:val="24"/>
        </w:rPr>
        <w:t>effective</w:t>
      </w:r>
      <w:r w:rsidR="00EB5B39" w:rsidRPr="00ED101D">
        <w:rPr>
          <w:rFonts w:ascii="Arial" w:hAnsi="Arial" w:cs="Arial"/>
          <w:sz w:val="24"/>
          <w:szCs w:val="24"/>
        </w:rPr>
        <w:t xml:space="preserve"> price</w:t>
      </w:r>
      <w:r w:rsidR="00E73C9D" w:rsidRPr="00ED101D">
        <w:rPr>
          <w:rFonts w:ascii="Arial" w:hAnsi="Arial" w:cs="Arial"/>
          <w:sz w:val="24"/>
          <w:szCs w:val="24"/>
        </w:rPr>
        <w:t xml:space="preserve"> </w:t>
      </w:r>
      <w:r w:rsidR="00E73C9D" w:rsidRPr="00ED101D">
        <w:rPr>
          <w:rFonts w:ascii="Arial" w:hAnsi="Arial" w:cs="Arial"/>
          <w:sz w:val="24"/>
          <w:szCs w:val="24"/>
        </w:rPr>
        <w:t>(HLH Rapid, 2024)</w:t>
      </w:r>
      <w:r w:rsidR="00B77FBC" w:rsidRPr="00ED101D">
        <w:rPr>
          <w:rFonts w:ascii="Arial" w:hAnsi="Arial" w:cs="Arial"/>
          <w:sz w:val="24"/>
          <w:szCs w:val="24"/>
        </w:rPr>
        <w:t xml:space="preserve"> and a short amount of time</w:t>
      </w:r>
      <w:r w:rsidR="001D47D3" w:rsidRPr="00ED101D">
        <w:rPr>
          <w:rFonts w:ascii="Arial" w:hAnsi="Arial" w:cs="Arial"/>
          <w:sz w:val="24"/>
          <w:szCs w:val="24"/>
        </w:rPr>
        <w:t xml:space="preserve"> (</w:t>
      </w:r>
      <w:r w:rsidR="001D47D3" w:rsidRPr="001D47D3">
        <w:rPr>
          <w:rFonts w:ascii="Arial" w:hAnsi="Arial" w:cs="Arial"/>
          <w:sz w:val="24"/>
          <w:szCs w:val="24"/>
        </w:rPr>
        <w:t>Yao, D., Chen, S.-C., &amp; Kim, B. H. 2008).</w:t>
      </w:r>
    </w:p>
    <w:p w14:paraId="3530DE2B" w14:textId="48470F65" w:rsidR="001D47D3" w:rsidRPr="00ED101D" w:rsidRDefault="00800EDE" w:rsidP="00E73C9D">
      <w:pPr>
        <w:rPr>
          <w:rFonts w:ascii="Arial" w:hAnsi="Arial" w:cs="Arial"/>
          <w:sz w:val="24"/>
          <w:szCs w:val="24"/>
        </w:rPr>
      </w:pPr>
      <w:r w:rsidRPr="00ED101D">
        <w:rPr>
          <w:rFonts w:ascii="Arial" w:hAnsi="Arial" w:cs="Arial"/>
          <w:sz w:val="24"/>
          <w:szCs w:val="24"/>
        </w:rPr>
        <w:t>Injection mould</w:t>
      </w:r>
      <w:r w:rsidR="007D288E" w:rsidRPr="00ED101D">
        <w:rPr>
          <w:rFonts w:ascii="Arial" w:hAnsi="Arial" w:cs="Arial"/>
          <w:sz w:val="24"/>
          <w:szCs w:val="24"/>
        </w:rPr>
        <w:t>ing includes injecting molten material, in this case Polypropylene</w:t>
      </w:r>
      <w:r w:rsidR="00271D9C" w:rsidRPr="00ED101D">
        <w:rPr>
          <w:rFonts w:ascii="Arial" w:hAnsi="Arial" w:cs="Arial"/>
          <w:sz w:val="24"/>
          <w:szCs w:val="24"/>
        </w:rPr>
        <w:t xml:space="preserve">, into a desired mould to produce a component. </w:t>
      </w:r>
      <w:r w:rsidR="00C26044" w:rsidRPr="00ED101D">
        <w:rPr>
          <w:rFonts w:ascii="Arial" w:hAnsi="Arial" w:cs="Arial"/>
          <w:sz w:val="24"/>
          <w:szCs w:val="24"/>
        </w:rPr>
        <w:t>To injection moul</w:t>
      </w:r>
      <w:r w:rsidR="00BF77BB" w:rsidRPr="00ED101D">
        <w:rPr>
          <w:rFonts w:ascii="Arial" w:hAnsi="Arial" w:cs="Arial"/>
          <w:sz w:val="24"/>
          <w:szCs w:val="24"/>
        </w:rPr>
        <w:t>d a product, several steps must be taken</w:t>
      </w:r>
      <w:r w:rsidR="008604AB" w:rsidRPr="00ED101D">
        <w:rPr>
          <w:rFonts w:ascii="Arial" w:hAnsi="Arial" w:cs="Arial"/>
          <w:sz w:val="24"/>
          <w:szCs w:val="24"/>
        </w:rPr>
        <w:t xml:space="preserve">, preparing the material to be injected, the injection of the material into the mould, and the cooling process to </w:t>
      </w:r>
      <w:r w:rsidR="00DD517D" w:rsidRPr="00ED101D">
        <w:rPr>
          <w:rFonts w:ascii="Arial" w:hAnsi="Arial" w:cs="Arial"/>
          <w:sz w:val="24"/>
          <w:szCs w:val="24"/>
        </w:rPr>
        <w:t>ensure the component is set properly inside the mould</w:t>
      </w:r>
      <w:r w:rsidR="00530656" w:rsidRPr="00ED101D">
        <w:rPr>
          <w:rFonts w:ascii="Arial" w:hAnsi="Arial" w:cs="Arial"/>
          <w:sz w:val="24"/>
          <w:szCs w:val="24"/>
        </w:rPr>
        <w:t xml:space="preserve"> (</w:t>
      </w:r>
      <w:r w:rsidR="00530656" w:rsidRPr="00530656">
        <w:rPr>
          <w:rFonts w:ascii="Arial" w:hAnsi="Arial" w:cs="Arial"/>
          <w:sz w:val="24"/>
          <w:szCs w:val="24"/>
        </w:rPr>
        <w:t>Jaroschek, C. 2024).</w:t>
      </w:r>
    </w:p>
    <w:p w14:paraId="68FBDD50" w14:textId="36387CE2" w:rsidR="00E46445" w:rsidRPr="00ED101D" w:rsidRDefault="00FB21B4" w:rsidP="00E73C9D">
      <w:pPr>
        <w:rPr>
          <w:rFonts w:ascii="Arial" w:hAnsi="Arial" w:cs="Arial"/>
          <w:sz w:val="24"/>
          <w:szCs w:val="24"/>
        </w:rPr>
      </w:pPr>
      <w:r w:rsidRPr="00ED101D">
        <w:rPr>
          <w:rFonts w:ascii="Arial" w:hAnsi="Arial" w:cs="Arial"/>
          <w:sz w:val="24"/>
          <w:szCs w:val="24"/>
        </w:rPr>
        <w:t>To manufacture each component of the newly designed tank cover</w:t>
      </w:r>
      <w:r w:rsidR="00E21C18" w:rsidRPr="00ED101D">
        <w:rPr>
          <w:rFonts w:ascii="Arial" w:hAnsi="Arial" w:cs="Arial"/>
          <w:sz w:val="24"/>
          <w:szCs w:val="24"/>
        </w:rPr>
        <w:t xml:space="preserve">. Moulds will be made and sent off to injection moulding companies who will then produce the complete components ready for use. </w:t>
      </w:r>
      <w:r w:rsidRPr="00ED101D">
        <w:rPr>
          <w:rFonts w:ascii="Arial" w:hAnsi="Arial" w:cs="Arial"/>
          <w:sz w:val="24"/>
          <w:szCs w:val="24"/>
        </w:rPr>
        <w:t xml:space="preserve"> </w:t>
      </w:r>
    </w:p>
    <w:p w14:paraId="669AAA50" w14:textId="77777777" w:rsidR="00E46445" w:rsidRDefault="00E46445" w:rsidP="00E73C9D">
      <w:pPr>
        <w:rPr>
          <w:rFonts w:ascii="Arial" w:hAnsi="Arial" w:cs="Arial"/>
          <w:sz w:val="28"/>
          <w:szCs w:val="28"/>
        </w:rPr>
      </w:pPr>
    </w:p>
    <w:p w14:paraId="38916017" w14:textId="77777777" w:rsidR="00E46445" w:rsidRDefault="00E46445" w:rsidP="00E73C9D">
      <w:pPr>
        <w:rPr>
          <w:rFonts w:ascii="Arial" w:hAnsi="Arial" w:cs="Arial"/>
          <w:sz w:val="28"/>
          <w:szCs w:val="28"/>
        </w:rPr>
      </w:pPr>
    </w:p>
    <w:p w14:paraId="13BCB618" w14:textId="77777777" w:rsidR="00191D00" w:rsidRDefault="00191D00" w:rsidP="00E73C9D">
      <w:pPr>
        <w:rPr>
          <w:rFonts w:ascii="Arial" w:hAnsi="Arial" w:cs="Arial"/>
          <w:sz w:val="28"/>
          <w:szCs w:val="28"/>
        </w:rPr>
      </w:pPr>
    </w:p>
    <w:p w14:paraId="76B6F2FF" w14:textId="77777777" w:rsidR="00191D00" w:rsidRDefault="00191D00" w:rsidP="00E73C9D">
      <w:pPr>
        <w:rPr>
          <w:rFonts w:ascii="Arial" w:hAnsi="Arial" w:cs="Arial"/>
          <w:sz w:val="28"/>
          <w:szCs w:val="28"/>
        </w:rPr>
      </w:pPr>
    </w:p>
    <w:p w14:paraId="6AD78CC0" w14:textId="77777777" w:rsidR="00191D00" w:rsidRDefault="00191D00" w:rsidP="00E73C9D">
      <w:pPr>
        <w:rPr>
          <w:rFonts w:ascii="Arial" w:hAnsi="Arial" w:cs="Arial"/>
          <w:sz w:val="28"/>
          <w:szCs w:val="28"/>
        </w:rPr>
      </w:pPr>
    </w:p>
    <w:p w14:paraId="6591E098" w14:textId="3F61FA10" w:rsidR="00530656" w:rsidRPr="00530656" w:rsidRDefault="00530656" w:rsidP="00530656">
      <w:pPr>
        <w:rPr>
          <w:rFonts w:ascii="Arial" w:hAnsi="Arial" w:cs="Arial"/>
          <w:sz w:val="28"/>
          <w:szCs w:val="28"/>
        </w:rPr>
      </w:pPr>
    </w:p>
    <w:p w14:paraId="2EE85899" w14:textId="77777777" w:rsidR="00530656" w:rsidRPr="00E73C9D" w:rsidRDefault="00530656" w:rsidP="00E73C9D">
      <w:pPr>
        <w:rPr>
          <w:rFonts w:ascii="Arial" w:hAnsi="Arial" w:cs="Arial"/>
          <w:sz w:val="28"/>
          <w:szCs w:val="28"/>
        </w:rPr>
      </w:pPr>
    </w:p>
    <w:p w14:paraId="52FE36EC" w14:textId="5C1E1D18" w:rsidR="002F37C8" w:rsidRPr="00770165" w:rsidRDefault="002F37C8" w:rsidP="00770165">
      <w:pPr>
        <w:rPr>
          <w:rFonts w:ascii="Arial" w:hAnsi="Arial" w:cs="Arial"/>
          <w:sz w:val="28"/>
          <w:szCs w:val="28"/>
        </w:rPr>
      </w:pPr>
    </w:p>
    <w:p w14:paraId="3E00A937" w14:textId="77777777" w:rsidR="00A22DEA" w:rsidRDefault="00A22DEA" w:rsidP="00770165">
      <w:pPr>
        <w:rPr>
          <w:rFonts w:ascii="Arial" w:hAnsi="Arial" w:cs="Arial"/>
          <w:sz w:val="28"/>
          <w:szCs w:val="28"/>
        </w:rPr>
      </w:pPr>
    </w:p>
    <w:p w14:paraId="4F052DDD" w14:textId="77777777" w:rsidR="00AB6EC3" w:rsidRDefault="00AB6EC3" w:rsidP="0010366C">
      <w:pPr>
        <w:jc w:val="center"/>
        <w:rPr>
          <w:rFonts w:ascii="Arial" w:hAnsi="Arial" w:cs="Arial"/>
          <w:sz w:val="28"/>
          <w:szCs w:val="28"/>
        </w:rPr>
      </w:pPr>
    </w:p>
    <w:p w14:paraId="12292EA9" w14:textId="7719036E" w:rsidR="0010366C" w:rsidRDefault="009F0B83" w:rsidP="0010366C">
      <w:pPr>
        <w:jc w:val="center"/>
        <w:rPr>
          <w:rFonts w:ascii="Arial" w:hAnsi="Arial" w:cs="Arial"/>
          <w:b/>
          <w:bCs/>
          <w:sz w:val="40"/>
          <w:szCs w:val="40"/>
          <w:u w:val="single"/>
        </w:rPr>
      </w:pPr>
      <w:r>
        <w:rPr>
          <w:rFonts w:ascii="Arial" w:hAnsi="Arial" w:cs="Arial"/>
          <w:sz w:val="28"/>
          <w:szCs w:val="28"/>
        </w:rPr>
        <w:lastRenderedPageBreak/>
        <w:t xml:space="preserve">   </w:t>
      </w:r>
      <w:r w:rsidR="0010366C" w:rsidRPr="002D0FE9">
        <w:rPr>
          <w:rFonts w:ascii="Arial" w:hAnsi="Arial" w:cs="Arial"/>
          <w:b/>
          <w:bCs/>
          <w:sz w:val="40"/>
          <w:szCs w:val="40"/>
          <w:u w:val="single"/>
        </w:rPr>
        <w:t xml:space="preserve">Legislation </w:t>
      </w:r>
      <w:r w:rsidR="004A44DE">
        <w:rPr>
          <w:rFonts w:ascii="Arial" w:hAnsi="Arial" w:cs="Arial"/>
          <w:b/>
          <w:bCs/>
          <w:sz w:val="40"/>
          <w:szCs w:val="40"/>
          <w:u w:val="single"/>
        </w:rPr>
        <w:t xml:space="preserve">and Regulation </w:t>
      </w:r>
      <w:r w:rsidR="0010366C" w:rsidRPr="002D0FE9">
        <w:rPr>
          <w:rFonts w:ascii="Arial" w:hAnsi="Arial" w:cs="Arial"/>
          <w:b/>
          <w:bCs/>
          <w:sz w:val="40"/>
          <w:szCs w:val="40"/>
          <w:u w:val="single"/>
        </w:rPr>
        <w:t>Considered</w:t>
      </w:r>
    </w:p>
    <w:p w14:paraId="50EFC21D" w14:textId="77777777" w:rsidR="0010366C" w:rsidRPr="00ED101D" w:rsidRDefault="0010366C" w:rsidP="0010366C">
      <w:pPr>
        <w:rPr>
          <w:rFonts w:ascii="Arial" w:hAnsi="Arial" w:cs="Arial"/>
          <w:sz w:val="24"/>
          <w:szCs w:val="24"/>
        </w:rPr>
      </w:pPr>
    </w:p>
    <w:p w14:paraId="18F6BFA2" w14:textId="77777777" w:rsidR="0010366C" w:rsidRPr="00ED101D" w:rsidRDefault="0010366C" w:rsidP="0010366C">
      <w:pPr>
        <w:rPr>
          <w:rFonts w:ascii="Arial" w:hAnsi="Arial" w:cs="Arial"/>
          <w:sz w:val="24"/>
          <w:szCs w:val="24"/>
          <w:u w:val="single"/>
        </w:rPr>
      </w:pPr>
      <w:r w:rsidRPr="00ED101D">
        <w:rPr>
          <w:rFonts w:ascii="Arial" w:hAnsi="Arial" w:cs="Arial"/>
          <w:sz w:val="24"/>
          <w:szCs w:val="24"/>
          <w:u w:val="single"/>
        </w:rPr>
        <w:t>Health and Safety at Work etc Act 1974:</w:t>
      </w:r>
    </w:p>
    <w:p w14:paraId="3D151226" w14:textId="7DA324E6" w:rsidR="0010366C" w:rsidRPr="00ED101D" w:rsidRDefault="0010366C" w:rsidP="0010366C">
      <w:pPr>
        <w:rPr>
          <w:rFonts w:ascii="Arial" w:hAnsi="Arial" w:cs="Arial"/>
          <w:sz w:val="24"/>
          <w:szCs w:val="24"/>
        </w:rPr>
      </w:pPr>
      <w:r w:rsidRPr="00ED101D">
        <w:rPr>
          <w:rFonts w:ascii="Arial" w:hAnsi="Arial" w:cs="Arial"/>
          <w:sz w:val="24"/>
          <w:szCs w:val="24"/>
        </w:rPr>
        <w:t xml:space="preserve">This act states the outlines for protection of everyone involved in the workplace. It commands that employers take all the necessary precautions to guarantee safety in the </w:t>
      </w:r>
      <w:r w:rsidR="00E65C35" w:rsidRPr="00ED101D">
        <w:rPr>
          <w:rFonts w:ascii="Arial" w:hAnsi="Arial" w:cs="Arial"/>
          <w:sz w:val="24"/>
          <w:szCs w:val="24"/>
        </w:rPr>
        <w:t>workplace</w:t>
      </w:r>
      <w:r w:rsidRPr="00ED101D">
        <w:rPr>
          <w:rFonts w:ascii="Arial" w:hAnsi="Arial" w:cs="Arial"/>
          <w:sz w:val="24"/>
          <w:szCs w:val="24"/>
        </w:rPr>
        <w:t xml:space="preserve">. This includes the method of which tasks are </w:t>
      </w:r>
      <w:r w:rsidR="00880DCD" w:rsidRPr="00ED101D">
        <w:rPr>
          <w:rFonts w:ascii="Arial" w:hAnsi="Arial" w:cs="Arial"/>
          <w:sz w:val="24"/>
          <w:szCs w:val="24"/>
        </w:rPr>
        <w:t>conducted</w:t>
      </w:r>
      <w:r w:rsidRPr="00ED101D">
        <w:rPr>
          <w:rFonts w:ascii="Arial" w:hAnsi="Arial" w:cs="Arial"/>
          <w:sz w:val="24"/>
          <w:szCs w:val="24"/>
        </w:rPr>
        <w:t>, personal protective equipment, and rules to followed at all times. (legislation.gov.uk, 1974) This is to be considered when using the newly designed cover as without proper usage of the product, harm could be caused through misuse of the device, and therefore employers must take the precautions to train their employees to minimise accidents whilst operating the cover.</w:t>
      </w:r>
      <w:r w:rsidR="00DD3C4C" w:rsidRPr="00ED101D">
        <w:rPr>
          <w:rFonts w:ascii="Arial" w:hAnsi="Arial" w:cs="Arial"/>
          <w:sz w:val="24"/>
          <w:szCs w:val="24"/>
        </w:rPr>
        <w:t xml:space="preserve"> </w:t>
      </w:r>
      <w:r w:rsidR="002579E1" w:rsidRPr="00ED101D">
        <w:rPr>
          <w:rFonts w:ascii="Arial" w:hAnsi="Arial" w:cs="Arial"/>
          <w:sz w:val="24"/>
          <w:szCs w:val="24"/>
        </w:rPr>
        <w:t>The ensure that employees are kept safe when around the tanks of acid</w:t>
      </w:r>
      <w:r w:rsidR="00CD30BA" w:rsidRPr="00ED101D">
        <w:rPr>
          <w:rFonts w:ascii="Arial" w:hAnsi="Arial" w:cs="Arial"/>
          <w:sz w:val="24"/>
          <w:szCs w:val="24"/>
        </w:rPr>
        <w:t xml:space="preserve">, the new cover creates a perfect seal to contain the acid </w:t>
      </w:r>
      <w:r w:rsidR="00E65C35" w:rsidRPr="00ED101D">
        <w:rPr>
          <w:rFonts w:ascii="Arial" w:hAnsi="Arial" w:cs="Arial"/>
          <w:sz w:val="24"/>
          <w:szCs w:val="24"/>
        </w:rPr>
        <w:t>and keep anyone near by safe and away from the hazard.</w:t>
      </w:r>
    </w:p>
    <w:p w14:paraId="6C661D95" w14:textId="77777777" w:rsidR="0010366C" w:rsidRPr="00ED101D" w:rsidRDefault="0010366C" w:rsidP="0010366C">
      <w:pPr>
        <w:rPr>
          <w:rFonts w:ascii="Arial" w:hAnsi="Arial" w:cs="Arial"/>
          <w:sz w:val="24"/>
          <w:szCs w:val="24"/>
          <w:u w:val="single"/>
        </w:rPr>
      </w:pPr>
      <w:r w:rsidRPr="00ED101D">
        <w:rPr>
          <w:rFonts w:ascii="Arial" w:hAnsi="Arial" w:cs="Arial"/>
          <w:sz w:val="24"/>
          <w:szCs w:val="24"/>
          <w:u w:val="single"/>
        </w:rPr>
        <w:t>COSHH (Control of Hazardous Substances):</w:t>
      </w:r>
    </w:p>
    <w:p w14:paraId="707F4F91" w14:textId="32056450" w:rsidR="00E65C35" w:rsidRPr="009114C4" w:rsidRDefault="0010366C" w:rsidP="0010366C">
      <w:pPr>
        <w:rPr>
          <w:rFonts w:ascii="Arial" w:hAnsi="Arial" w:cs="Arial"/>
          <w:sz w:val="24"/>
          <w:szCs w:val="24"/>
        </w:rPr>
      </w:pPr>
      <w:r w:rsidRPr="00ED101D">
        <w:rPr>
          <w:rFonts w:ascii="Arial" w:hAnsi="Arial" w:cs="Arial"/>
          <w:sz w:val="24"/>
          <w:szCs w:val="24"/>
        </w:rPr>
        <w:t xml:space="preserve">This legislation underlines the protection of employees when dealing with harmful substances. It states how employers have a responsibility to assess the potential risks associated with hazardous substances and implement the proper measures of safety that are required. In this case sulphuric acid is contained in a tank that employees will come in contact with whilst removing </w:t>
      </w:r>
      <w:r w:rsidR="00C544B6" w:rsidRPr="00ED101D">
        <w:rPr>
          <w:rFonts w:ascii="Arial" w:hAnsi="Arial" w:cs="Arial"/>
          <w:sz w:val="24"/>
          <w:szCs w:val="24"/>
        </w:rPr>
        <w:t>its</w:t>
      </w:r>
      <w:r w:rsidRPr="00ED101D">
        <w:rPr>
          <w:rFonts w:ascii="Arial" w:hAnsi="Arial" w:cs="Arial"/>
          <w:sz w:val="24"/>
          <w:szCs w:val="24"/>
        </w:rPr>
        <w:t xml:space="preserve"> cover, employers must assess the risks involved and take steps like personal protective equipment as well as training to ensure that no harm comes to their employees (</w:t>
      </w:r>
      <w:r w:rsidRPr="007E3AFC">
        <w:rPr>
          <w:rFonts w:ascii="Arial" w:hAnsi="Arial" w:cs="Arial"/>
          <w:sz w:val="24"/>
          <w:szCs w:val="24"/>
        </w:rPr>
        <w:t>Tyler, G. 1989).</w:t>
      </w:r>
      <w:r w:rsidR="00172E5A" w:rsidRPr="00ED101D">
        <w:rPr>
          <w:rFonts w:ascii="Arial" w:hAnsi="Arial" w:cs="Arial"/>
          <w:sz w:val="24"/>
          <w:szCs w:val="24"/>
        </w:rPr>
        <w:t xml:space="preserve"> Because of the harmful </w:t>
      </w:r>
      <w:r w:rsidR="00231695" w:rsidRPr="00ED101D">
        <w:rPr>
          <w:rFonts w:ascii="Arial" w:hAnsi="Arial" w:cs="Arial"/>
          <w:sz w:val="24"/>
          <w:szCs w:val="24"/>
        </w:rPr>
        <w:t xml:space="preserve">acid, a chemical resistant material has been used on the new design of cover </w:t>
      </w:r>
      <w:r w:rsidR="00EC48DE" w:rsidRPr="00ED101D">
        <w:rPr>
          <w:rFonts w:ascii="Arial" w:hAnsi="Arial" w:cs="Arial"/>
          <w:sz w:val="24"/>
          <w:szCs w:val="24"/>
        </w:rPr>
        <w:t>which is also easy to clean</w:t>
      </w:r>
      <w:r w:rsidR="005D5118" w:rsidRPr="00ED101D">
        <w:rPr>
          <w:rFonts w:ascii="Arial" w:hAnsi="Arial" w:cs="Arial"/>
          <w:sz w:val="24"/>
          <w:szCs w:val="24"/>
        </w:rPr>
        <w:t xml:space="preserve"> so that the cover will be easy to maintain and </w:t>
      </w:r>
      <w:r w:rsidR="00A8693E" w:rsidRPr="00ED101D">
        <w:rPr>
          <w:rFonts w:ascii="Arial" w:hAnsi="Arial" w:cs="Arial"/>
          <w:sz w:val="24"/>
          <w:szCs w:val="24"/>
        </w:rPr>
        <w:t xml:space="preserve">will safely contain the acid. The handle on the cover is also </w:t>
      </w:r>
      <w:r w:rsidR="00D6262A" w:rsidRPr="00ED101D">
        <w:rPr>
          <w:rFonts w:ascii="Arial" w:hAnsi="Arial" w:cs="Arial"/>
          <w:sz w:val="24"/>
          <w:szCs w:val="24"/>
        </w:rPr>
        <w:t>away from the tank meaning operators do not need to get as close to tank</w:t>
      </w:r>
      <w:r w:rsidR="00C76DB2" w:rsidRPr="00ED101D">
        <w:rPr>
          <w:rFonts w:ascii="Arial" w:hAnsi="Arial" w:cs="Arial"/>
          <w:sz w:val="24"/>
          <w:szCs w:val="24"/>
        </w:rPr>
        <w:t xml:space="preserve"> and acid inside it.</w:t>
      </w:r>
      <w:r w:rsidR="004F172B">
        <w:rPr>
          <w:rFonts w:ascii="Arial" w:hAnsi="Arial" w:cs="Arial"/>
          <w:sz w:val="24"/>
          <w:szCs w:val="24"/>
        </w:rPr>
        <w:t xml:space="preserve"> The covers and casing create a seal around the tank which contain the toxic fumes that</w:t>
      </w:r>
      <w:r w:rsidR="00B04666">
        <w:rPr>
          <w:rFonts w:ascii="Arial" w:hAnsi="Arial" w:cs="Arial"/>
          <w:sz w:val="24"/>
          <w:szCs w:val="24"/>
        </w:rPr>
        <w:t xml:space="preserve"> the acid releases.</w:t>
      </w:r>
    </w:p>
    <w:p w14:paraId="701A8A84" w14:textId="3D31179D" w:rsidR="0010366C" w:rsidRPr="00ED101D" w:rsidRDefault="0010366C" w:rsidP="0010366C">
      <w:pPr>
        <w:rPr>
          <w:rFonts w:ascii="Arial" w:hAnsi="Arial" w:cs="Arial"/>
          <w:sz w:val="24"/>
          <w:szCs w:val="24"/>
          <w:u w:val="single"/>
        </w:rPr>
      </w:pPr>
      <w:r w:rsidRPr="00ED101D">
        <w:rPr>
          <w:rFonts w:ascii="Arial" w:hAnsi="Arial" w:cs="Arial"/>
          <w:sz w:val="24"/>
          <w:szCs w:val="24"/>
          <w:u w:val="single"/>
        </w:rPr>
        <w:t>Lifting Operations and Lifting Equipment Regulations (LOLER):</w:t>
      </w:r>
    </w:p>
    <w:p w14:paraId="60B98364" w14:textId="0200687F" w:rsidR="00482B8B" w:rsidRPr="00ED101D" w:rsidRDefault="0010366C" w:rsidP="00770165">
      <w:pPr>
        <w:rPr>
          <w:rFonts w:ascii="Arial" w:hAnsi="Arial" w:cs="Arial"/>
          <w:sz w:val="24"/>
          <w:szCs w:val="24"/>
        </w:rPr>
      </w:pPr>
      <w:r w:rsidRPr="00ED101D">
        <w:rPr>
          <w:rFonts w:ascii="Arial" w:hAnsi="Arial" w:cs="Arial"/>
          <w:sz w:val="24"/>
          <w:szCs w:val="24"/>
        </w:rPr>
        <w:t>Because the act of removing the tank cover involves physical lifting equipment, LOLER is a relevant legislation. It states the guidelines for how to safely complete a lifting operation without the operator causing to themselves or others around (</w:t>
      </w:r>
      <w:r w:rsidRPr="00452F93">
        <w:rPr>
          <w:rFonts w:ascii="Arial" w:hAnsi="Arial" w:cs="Arial"/>
          <w:sz w:val="24"/>
          <w:szCs w:val="24"/>
        </w:rPr>
        <w:t>Harraway, J. 2002).</w:t>
      </w:r>
      <w:r w:rsidRPr="00ED101D">
        <w:rPr>
          <w:rFonts w:ascii="Arial" w:hAnsi="Arial" w:cs="Arial"/>
          <w:sz w:val="24"/>
          <w:szCs w:val="24"/>
        </w:rPr>
        <w:t xml:space="preserve"> For the task of removing the tank cover, proper lifting form and awareness must be taught to operators to ensure safety is guaranteed in the workplace.</w:t>
      </w:r>
      <w:r w:rsidR="00EE5741" w:rsidRPr="00ED101D">
        <w:rPr>
          <w:rFonts w:ascii="Arial" w:hAnsi="Arial" w:cs="Arial"/>
          <w:sz w:val="24"/>
          <w:szCs w:val="24"/>
        </w:rPr>
        <w:t xml:space="preserve"> As well as this the new design will be made from a lightweight material that requires less strain on the operator to </w:t>
      </w:r>
      <w:r w:rsidR="005050F8" w:rsidRPr="00ED101D">
        <w:rPr>
          <w:rFonts w:ascii="Arial" w:hAnsi="Arial" w:cs="Arial"/>
          <w:sz w:val="24"/>
          <w:szCs w:val="24"/>
        </w:rPr>
        <w:t>take on and off</w:t>
      </w:r>
      <w:r w:rsidR="00DD3C4C" w:rsidRPr="00ED101D">
        <w:rPr>
          <w:rFonts w:ascii="Arial" w:hAnsi="Arial" w:cs="Arial"/>
          <w:sz w:val="24"/>
          <w:szCs w:val="24"/>
        </w:rPr>
        <w:t>.</w:t>
      </w:r>
    </w:p>
    <w:p w14:paraId="39D8BDEB" w14:textId="2F1B7218" w:rsidR="00A253BF" w:rsidRPr="004A44DE" w:rsidRDefault="005E246F" w:rsidP="004A44DE">
      <w:pPr>
        <w:rPr>
          <w:rFonts w:ascii="Arial" w:hAnsi="Arial" w:cs="Arial"/>
          <w:sz w:val="24"/>
          <w:szCs w:val="24"/>
          <w:u w:val="single"/>
        </w:rPr>
      </w:pPr>
      <w:r w:rsidRPr="004A44DE">
        <w:rPr>
          <w:rFonts w:ascii="Arial" w:hAnsi="Arial" w:cs="Arial"/>
          <w:sz w:val="24"/>
          <w:szCs w:val="24"/>
          <w:u w:val="single"/>
        </w:rPr>
        <w:t xml:space="preserve">Regulatory </w:t>
      </w:r>
      <w:r w:rsidR="00FF692F" w:rsidRPr="004A44DE">
        <w:rPr>
          <w:rFonts w:ascii="Arial" w:hAnsi="Arial" w:cs="Arial"/>
          <w:sz w:val="24"/>
          <w:szCs w:val="24"/>
          <w:u w:val="single"/>
        </w:rPr>
        <w:t>Considerations</w:t>
      </w:r>
      <w:r w:rsidR="004A44DE">
        <w:rPr>
          <w:rFonts w:ascii="Arial" w:hAnsi="Arial" w:cs="Arial"/>
          <w:sz w:val="24"/>
          <w:szCs w:val="24"/>
          <w:u w:val="single"/>
        </w:rPr>
        <w:t>:</w:t>
      </w:r>
    </w:p>
    <w:p w14:paraId="74014C5A" w14:textId="77777777" w:rsidR="00D10CFD" w:rsidRDefault="006323FF" w:rsidP="00D10CFD">
      <w:pPr>
        <w:rPr>
          <w:rFonts w:ascii="Arial" w:hAnsi="Arial" w:cs="Arial"/>
          <w:sz w:val="24"/>
          <w:szCs w:val="24"/>
        </w:rPr>
      </w:pPr>
      <w:r>
        <w:rPr>
          <w:rFonts w:ascii="Arial" w:hAnsi="Arial" w:cs="Arial"/>
          <w:sz w:val="24"/>
          <w:szCs w:val="24"/>
        </w:rPr>
        <w:t xml:space="preserve">Each </w:t>
      </w:r>
      <w:r w:rsidR="00831976">
        <w:rPr>
          <w:rFonts w:ascii="Arial" w:hAnsi="Arial" w:cs="Arial"/>
          <w:sz w:val="24"/>
          <w:szCs w:val="24"/>
        </w:rPr>
        <w:t xml:space="preserve">component manufactured is to be checked for damage before usage to ensure </w:t>
      </w:r>
      <w:r w:rsidR="00BB4BE8">
        <w:rPr>
          <w:rFonts w:ascii="Arial" w:hAnsi="Arial" w:cs="Arial"/>
          <w:sz w:val="24"/>
          <w:szCs w:val="24"/>
        </w:rPr>
        <w:t xml:space="preserve">functionality and safety are guaranteed. If signs of damage are found the component is to be </w:t>
      </w:r>
      <w:r w:rsidR="009114C4">
        <w:rPr>
          <w:rFonts w:ascii="Arial" w:hAnsi="Arial" w:cs="Arial"/>
          <w:sz w:val="24"/>
          <w:szCs w:val="24"/>
        </w:rPr>
        <w:t>disposed of.</w:t>
      </w:r>
    </w:p>
    <w:p w14:paraId="50C07AA8" w14:textId="5069781A" w:rsidR="00D70867" w:rsidRPr="00D10CFD" w:rsidRDefault="00D70867" w:rsidP="00E2271B">
      <w:pPr>
        <w:ind w:firstLine="720"/>
        <w:jc w:val="center"/>
        <w:rPr>
          <w:rFonts w:ascii="Arial" w:hAnsi="Arial" w:cs="Arial"/>
          <w:sz w:val="24"/>
          <w:szCs w:val="24"/>
        </w:rPr>
      </w:pPr>
      <w:r>
        <w:rPr>
          <w:rFonts w:ascii="Arial" w:hAnsi="Arial" w:cs="Arial"/>
          <w:b/>
          <w:bCs/>
          <w:sz w:val="40"/>
          <w:szCs w:val="40"/>
          <w:u w:val="single"/>
        </w:rPr>
        <w:lastRenderedPageBreak/>
        <w:t>Sketches</w:t>
      </w:r>
    </w:p>
    <w:p w14:paraId="31D1F345" w14:textId="21959827" w:rsidR="00D70867" w:rsidRDefault="00D70867" w:rsidP="00D70867">
      <w:pPr>
        <w:jc w:val="center"/>
        <w:rPr>
          <w:rFonts w:ascii="Arial" w:hAnsi="Arial" w:cs="Arial"/>
          <w:b/>
          <w:bCs/>
          <w:sz w:val="40"/>
          <w:szCs w:val="40"/>
          <w:u w:val="single"/>
        </w:rPr>
      </w:pPr>
    </w:p>
    <w:p w14:paraId="5B6CBB33" w14:textId="184C3B0D" w:rsidR="00A10317" w:rsidRPr="00A10317" w:rsidRDefault="00A10317" w:rsidP="00A10317">
      <w:pPr>
        <w:rPr>
          <w:rFonts w:ascii="Arial" w:hAnsi="Arial" w:cs="Arial"/>
          <w:sz w:val="24"/>
          <w:szCs w:val="24"/>
          <w:u w:val="single"/>
        </w:rPr>
      </w:pPr>
      <w:r w:rsidRPr="00DD7E92">
        <w:rPr>
          <w:rFonts w:ascii="Arial" w:hAnsi="Arial" w:cs="Arial"/>
          <w:sz w:val="40"/>
          <w:szCs w:val="40"/>
        </w:rPr>
        <w:drawing>
          <wp:anchor distT="0" distB="0" distL="114300" distR="114300" simplePos="0" relativeHeight="251663381" behindDoc="1" locked="0" layoutInCell="1" allowOverlap="1" wp14:anchorId="4734B903" wp14:editId="3F82247C">
            <wp:simplePos x="0" y="0"/>
            <wp:positionH relativeFrom="margin">
              <wp:align>center</wp:align>
            </wp:positionH>
            <wp:positionV relativeFrom="paragraph">
              <wp:posOffset>546100</wp:posOffset>
            </wp:positionV>
            <wp:extent cx="6109236" cy="3714750"/>
            <wp:effectExtent l="0" t="0" r="6350" b="0"/>
            <wp:wrapTight wrapText="bothSides">
              <wp:wrapPolygon edited="0">
                <wp:start x="0" y="0"/>
                <wp:lineTo x="0" y="21489"/>
                <wp:lineTo x="21555" y="21489"/>
                <wp:lineTo x="21555" y="0"/>
                <wp:lineTo x="0" y="0"/>
              </wp:wrapPolygon>
            </wp:wrapTight>
            <wp:docPr id="1521559698" name="Picture 1" descr="A drawing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59698" name="Picture 1" descr="A drawing of a bar&#10;&#10;AI-generated content may be incorrect."/>
                    <pic:cNvPicPr/>
                  </pic:nvPicPr>
                  <pic:blipFill rotWithShape="1">
                    <a:blip r:embed="rId24">
                      <a:extLst>
                        <a:ext uri="{28A0092B-C50C-407E-A947-70E740481C1C}">
                          <a14:useLocalDpi xmlns:a14="http://schemas.microsoft.com/office/drawing/2010/main" val="0"/>
                        </a:ext>
                      </a:extLst>
                    </a:blip>
                    <a:srcRect b="1959"/>
                    <a:stretch/>
                  </pic:blipFill>
                  <pic:spPr bwMode="auto">
                    <a:xfrm>
                      <a:off x="0" y="0"/>
                      <a:ext cx="6109236" cy="3714750"/>
                    </a:xfrm>
                    <a:prstGeom prst="rect">
                      <a:avLst/>
                    </a:prstGeom>
                    <a:ln>
                      <a:noFill/>
                    </a:ln>
                    <a:extLst>
                      <a:ext uri="{53640926-AAD7-44D8-BBD7-CCE9431645EC}">
                        <a14:shadowObscured xmlns:a14="http://schemas.microsoft.com/office/drawing/2010/main"/>
                      </a:ext>
                    </a:extLst>
                  </pic:spPr>
                </pic:pic>
              </a:graphicData>
            </a:graphic>
          </wp:anchor>
        </w:drawing>
      </w:r>
      <w:r w:rsidRPr="00A10317">
        <w:rPr>
          <w:rFonts w:ascii="Arial" w:hAnsi="Arial" w:cs="Arial"/>
          <w:sz w:val="24"/>
          <w:szCs w:val="24"/>
          <w:u w:val="single"/>
        </w:rPr>
        <w:t>Design 1</w:t>
      </w:r>
    </w:p>
    <w:p w14:paraId="35098987" w14:textId="6B1B7B0B" w:rsidR="00E55978" w:rsidRDefault="00E55978" w:rsidP="00D70867">
      <w:pPr>
        <w:jc w:val="center"/>
        <w:rPr>
          <w:rFonts w:ascii="Arial" w:hAnsi="Arial" w:cs="Arial"/>
          <w:b/>
          <w:bCs/>
          <w:sz w:val="40"/>
          <w:szCs w:val="40"/>
          <w:u w:val="single"/>
        </w:rPr>
      </w:pPr>
    </w:p>
    <w:p w14:paraId="38D26794" w14:textId="65B3EB23" w:rsidR="00E55978" w:rsidRDefault="00A10317" w:rsidP="00DC4444">
      <w:pPr>
        <w:rPr>
          <w:rFonts w:ascii="Arial" w:hAnsi="Arial" w:cs="Arial"/>
          <w:b/>
          <w:bCs/>
          <w:sz w:val="40"/>
          <w:szCs w:val="40"/>
          <w:u w:val="single"/>
        </w:rPr>
      </w:pPr>
      <w:r w:rsidRPr="00A10317">
        <w:rPr>
          <w:rFonts w:ascii="Arial" w:hAnsi="Arial" w:cs="Arial"/>
          <w:sz w:val="40"/>
          <w:szCs w:val="40"/>
        </w:rPr>
        <w:drawing>
          <wp:anchor distT="0" distB="0" distL="114300" distR="114300" simplePos="0" relativeHeight="251664405" behindDoc="1" locked="0" layoutInCell="1" allowOverlap="1" wp14:anchorId="2B2FF201" wp14:editId="7DF88DA5">
            <wp:simplePos x="0" y="0"/>
            <wp:positionH relativeFrom="margin">
              <wp:align>center</wp:align>
            </wp:positionH>
            <wp:positionV relativeFrom="paragraph">
              <wp:posOffset>16510</wp:posOffset>
            </wp:positionV>
            <wp:extent cx="3638550" cy="1094105"/>
            <wp:effectExtent l="0" t="0" r="0" b="0"/>
            <wp:wrapTight wrapText="bothSides">
              <wp:wrapPolygon edited="0">
                <wp:start x="0" y="0"/>
                <wp:lineTo x="0" y="21061"/>
                <wp:lineTo x="21487" y="21061"/>
                <wp:lineTo x="21487" y="0"/>
                <wp:lineTo x="0" y="0"/>
              </wp:wrapPolygon>
            </wp:wrapTight>
            <wp:docPr id="1813338682"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38682" name="Picture 1" descr="A white grid with black text&#10;&#10;AI-generated content may be incorrect."/>
                    <pic:cNvPicPr/>
                  </pic:nvPicPr>
                  <pic:blipFill rotWithShape="1">
                    <a:blip r:embed="rId25">
                      <a:extLst>
                        <a:ext uri="{28A0092B-C50C-407E-A947-70E740481C1C}">
                          <a14:useLocalDpi xmlns:a14="http://schemas.microsoft.com/office/drawing/2010/main" val="0"/>
                        </a:ext>
                      </a:extLst>
                    </a:blip>
                    <a:srcRect b="3843"/>
                    <a:stretch/>
                  </pic:blipFill>
                  <pic:spPr bwMode="auto">
                    <a:xfrm>
                      <a:off x="0" y="0"/>
                      <a:ext cx="3638550" cy="1094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599C6F" w14:textId="722A8EC4" w:rsidR="00DC4444" w:rsidRDefault="00DC4444" w:rsidP="00D70867">
      <w:pPr>
        <w:jc w:val="center"/>
        <w:rPr>
          <w:rFonts w:ascii="Arial" w:hAnsi="Arial" w:cs="Arial"/>
          <w:b/>
          <w:bCs/>
          <w:sz w:val="40"/>
          <w:szCs w:val="40"/>
          <w:u w:val="single"/>
        </w:rPr>
      </w:pPr>
    </w:p>
    <w:p w14:paraId="0190A29F" w14:textId="77777777" w:rsidR="00312DC0" w:rsidRPr="00312DC0" w:rsidRDefault="00312DC0" w:rsidP="00312DC0">
      <w:pPr>
        <w:rPr>
          <w:rFonts w:ascii="Arial" w:hAnsi="Arial" w:cs="Arial"/>
          <w:sz w:val="28"/>
          <w:szCs w:val="28"/>
        </w:rPr>
      </w:pPr>
    </w:p>
    <w:p w14:paraId="27F88C94" w14:textId="77777777" w:rsidR="00F10415" w:rsidRPr="00F10415" w:rsidRDefault="00F10415" w:rsidP="00F10415">
      <w:pPr>
        <w:rPr>
          <w:rFonts w:ascii="Arial" w:hAnsi="Arial" w:cs="Arial"/>
          <w:sz w:val="28"/>
          <w:szCs w:val="28"/>
        </w:rPr>
      </w:pPr>
    </w:p>
    <w:p w14:paraId="5E2203D9" w14:textId="77777777" w:rsidR="00A870CF" w:rsidRDefault="00A870CF" w:rsidP="00A870CF">
      <w:pPr>
        <w:rPr>
          <w:rFonts w:ascii="Arial" w:hAnsi="Arial" w:cs="Arial"/>
          <w:sz w:val="28"/>
          <w:szCs w:val="28"/>
        </w:rPr>
      </w:pPr>
    </w:p>
    <w:p w14:paraId="3A79D242" w14:textId="3CB115F4" w:rsidR="00A14745" w:rsidRPr="00A870CF" w:rsidRDefault="00A14745" w:rsidP="00A870CF">
      <w:pPr>
        <w:rPr>
          <w:rFonts w:ascii="Arial" w:hAnsi="Arial" w:cs="Arial"/>
          <w:sz w:val="28"/>
          <w:szCs w:val="28"/>
        </w:rPr>
      </w:pPr>
    </w:p>
    <w:p w14:paraId="5ED1ACA8" w14:textId="54536956" w:rsidR="00A870CF" w:rsidRDefault="00A870CF" w:rsidP="00CD3FC4">
      <w:pPr>
        <w:rPr>
          <w:rFonts w:ascii="Arial" w:hAnsi="Arial" w:cs="Arial"/>
          <w:sz w:val="28"/>
          <w:szCs w:val="28"/>
        </w:rPr>
      </w:pPr>
    </w:p>
    <w:p w14:paraId="61FEF877" w14:textId="0FF1594A" w:rsidR="007737AD" w:rsidRPr="00A10317" w:rsidRDefault="00A10317" w:rsidP="00CD3FC4">
      <w:pPr>
        <w:rPr>
          <w:rFonts w:ascii="Arial" w:hAnsi="Arial" w:cs="Arial"/>
          <w:sz w:val="28"/>
          <w:szCs w:val="28"/>
          <w:u w:val="single"/>
        </w:rPr>
      </w:pPr>
      <w:r w:rsidRPr="00A10317">
        <w:rPr>
          <w:rFonts w:ascii="Arial" w:hAnsi="Arial" w:cs="Arial"/>
          <w:sz w:val="28"/>
          <w:szCs w:val="28"/>
          <w:u w:val="single"/>
        </w:rPr>
        <w:lastRenderedPageBreak/>
        <w:drawing>
          <wp:anchor distT="0" distB="0" distL="114300" distR="114300" simplePos="0" relativeHeight="251659285" behindDoc="1" locked="0" layoutInCell="1" allowOverlap="1" wp14:anchorId="67B882FD" wp14:editId="30B50427">
            <wp:simplePos x="0" y="0"/>
            <wp:positionH relativeFrom="column">
              <wp:posOffset>-69012</wp:posOffset>
            </wp:positionH>
            <wp:positionV relativeFrom="paragraph">
              <wp:posOffset>338886</wp:posOffset>
            </wp:positionV>
            <wp:extent cx="5731510" cy="3660140"/>
            <wp:effectExtent l="0" t="0" r="2540" b="0"/>
            <wp:wrapTight wrapText="bothSides">
              <wp:wrapPolygon edited="0">
                <wp:start x="0" y="0"/>
                <wp:lineTo x="0" y="21473"/>
                <wp:lineTo x="21538" y="21473"/>
                <wp:lineTo x="21538" y="0"/>
                <wp:lineTo x="0" y="0"/>
              </wp:wrapPolygon>
            </wp:wrapTight>
            <wp:docPr id="50508994" name="Picture 1" descr="A paper with drawings and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8994" name="Picture 1" descr="A paper with drawings and writing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3660140"/>
                    </a:xfrm>
                    <a:prstGeom prst="rect">
                      <a:avLst/>
                    </a:prstGeom>
                  </pic:spPr>
                </pic:pic>
              </a:graphicData>
            </a:graphic>
          </wp:anchor>
        </w:drawing>
      </w:r>
      <w:r w:rsidRPr="00A10317">
        <w:rPr>
          <w:rFonts w:ascii="Arial" w:hAnsi="Arial" w:cs="Arial"/>
          <w:sz w:val="28"/>
          <w:szCs w:val="28"/>
          <w:u w:val="single"/>
        </w:rPr>
        <w:t>Design 2</w:t>
      </w:r>
    </w:p>
    <w:p w14:paraId="7FE6437E" w14:textId="48A6E385" w:rsidR="007737AD" w:rsidRPr="00CD3FC4" w:rsidRDefault="007737AD" w:rsidP="00CD3FC4">
      <w:pPr>
        <w:rPr>
          <w:rFonts w:ascii="Arial" w:hAnsi="Arial" w:cs="Arial"/>
          <w:sz w:val="28"/>
          <w:szCs w:val="28"/>
        </w:rPr>
      </w:pPr>
    </w:p>
    <w:p w14:paraId="26E670B2" w14:textId="1BC3D1BC" w:rsidR="00CD3FC4" w:rsidRPr="00E55978" w:rsidRDefault="00A10317" w:rsidP="00E55978">
      <w:pPr>
        <w:rPr>
          <w:rFonts w:ascii="Arial" w:hAnsi="Arial" w:cs="Arial"/>
          <w:sz w:val="28"/>
          <w:szCs w:val="28"/>
        </w:rPr>
      </w:pPr>
      <w:r w:rsidRPr="007737AD">
        <w:rPr>
          <w:rFonts w:ascii="Arial" w:hAnsi="Arial" w:cs="Arial"/>
          <w:sz w:val="28"/>
          <w:szCs w:val="28"/>
        </w:rPr>
        <w:drawing>
          <wp:anchor distT="0" distB="0" distL="114300" distR="114300" simplePos="0" relativeHeight="251660309" behindDoc="1" locked="0" layoutInCell="1" allowOverlap="1" wp14:anchorId="539197AE" wp14:editId="18102DFD">
            <wp:simplePos x="0" y="0"/>
            <wp:positionH relativeFrom="margin">
              <wp:align>center</wp:align>
            </wp:positionH>
            <wp:positionV relativeFrom="paragraph">
              <wp:posOffset>140970</wp:posOffset>
            </wp:positionV>
            <wp:extent cx="3505200" cy="1075690"/>
            <wp:effectExtent l="0" t="0" r="0" b="0"/>
            <wp:wrapTight wrapText="bothSides">
              <wp:wrapPolygon edited="0">
                <wp:start x="0" y="0"/>
                <wp:lineTo x="0" y="21039"/>
                <wp:lineTo x="21483" y="21039"/>
                <wp:lineTo x="21483" y="0"/>
                <wp:lineTo x="0" y="0"/>
              </wp:wrapPolygon>
            </wp:wrapTight>
            <wp:docPr id="1630680273"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80273" name="Picture 1" descr="A white grid with black text&#10;&#10;AI-generated content may be incorrect."/>
                    <pic:cNvPicPr/>
                  </pic:nvPicPr>
                  <pic:blipFill rotWithShape="1">
                    <a:blip r:embed="rId27">
                      <a:extLst>
                        <a:ext uri="{28A0092B-C50C-407E-A947-70E740481C1C}">
                          <a14:useLocalDpi xmlns:a14="http://schemas.microsoft.com/office/drawing/2010/main" val="0"/>
                        </a:ext>
                      </a:extLst>
                    </a:blip>
                    <a:srcRect l="699"/>
                    <a:stretch/>
                  </pic:blipFill>
                  <pic:spPr bwMode="auto">
                    <a:xfrm>
                      <a:off x="0" y="0"/>
                      <a:ext cx="3505200" cy="1075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77B1F9" w14:textId="09299849" w:rsidR="50CD4843" w:rsidRDefault="50CD4843" w:rsidP="50CD4843">
      <w:pPr>
        <w:rPr>
          <w:rFonts w:ascii="Arial" w:hAnsi="Arial" w:cs="Arial"/>
          <w:sz w:val="28"/>
          <w:szCs w:val="28"/>
        </w:rPr>
      </w:pPr>
    </w:p>
    <w:p w14:paraId="69D33B36" w14:textId="04524349" w:rsidR="50CD4843" w:rsidRDefault="50CD4843" w:rsidP="50CD4843">
      <w:pPr>
        <w:rPr>
          <w:rFonts w:ascii="Arial" w:hAnsi="Arial" w:cs="Arial"/>
          <w:sz w:val="28"/>
          <w:szCs w:val="28"/>
        </w:rPr>
      </w:pPr>
    </w:p>
    <w:p w14:paraId="5608477E" w14:textId="72AAD59C" w:rsidR="50CD4843" w:rsidRDefault="50CD4843" w:rsidP="50CD4843">
      <w:pPr>
        <w:rPr>
          <w:rFonts w:ascii="Arial" w:hAnsi="Arial" w:cs="Arial"/>
          <w:sz w:val="28"/>
          <w:szCs w:val="28"/>
        </w:rPr>
      </w:pPr>
    </w:p>
    <w:p w14:paraId="6182ED8A" w14:textId="764C4367" w:rsidR="50CD4843" w:rsidRDefault="50CD4843" w:rsidP="50CD4843">
      <w:pPr>
        <w:rPr>
          <w:rFonts w:ascii="Arial" w:hAnsi="Arial" w:cs="Arial"/>
          <w:sz w:val="28"/>
          <w:szCs w:val="28"/>
        </w:rPr>
      </w:pPr>
    </w:p>
    <w:p w14:paraId="337BE770" w14:textId="55039322" w:rsidR="50CD4843" w:rsidRDefault="50CD4843" w:rsidP="50CD4843">
      <w:pPr>
        <w:rPr>
          <w:rFonts w:ascii="Arial" w:hAnsi="Arial" w:cs="Arial"/>
          <w:sz w:val="28"/>
          <w:szCs w:val="28"/>
        </w:rPr>
      </w:pPr>
    </w:p>
    <w:p w14:paraId="79254A26" w14:textId="77777777" w:rsidR="00ED101D" w:rsidRDefault="00ED101D" w:rsidP="00DC4444">
      <w:pPr>
        <w:jc w:val="center"/>
        <w:rPr>
          <w:rFonts w:ascii="Arial" w:hAnsi="Arial" w:cs="Arial"/>
          <w:b/>
          <w:bCs/>
          <w:sz w:val="40"/>
          <w:szCs w:val="40"/>
          <w:u w:val="single"/>
        </w:rPr>
      </w:pPr>
    </w:p>
    <w:p w14:paraId="130D43D3" w14:textId="55750869" w:rsidR="00ED101D" w:rsidRDefault="00ED101D" w:rsidP="00DC4444">
      <w:pPr>
        <w:jc w:val="center"/>
        <w:rPr>
          <w:rFonts w:ascii="Arial" w:hAnsi="Arial" w:cs="Arial"/>
          <w:b/>
          <w:bCs/>
          <w:sz w:val="40"/>
          <w:szCs w:val="40"/>
          <w:u w:val="single"/>
        </w:rPr>
      </w:pPr>
    </w:p>
    <w:p w14:paraId="4C323D69" w14:textId="553495FA" w:rsidR="00ED101D" w:rsidRDefault="00ED101D" w:rsidP="00DC4444">
      <w:pPr>
        <w:jc w:val="center"/>
        <w:rPr>
          <w:rFonts w:ascii="Arial" w:hAnsi="Arial" w:cs="Arial"/>
          <w:b/>
          <w:bCs/>
          <w:sz w:val="40"/>
          <w:szCs w:val="40"/>
          <w:u w:val="single"/>
        </w:rPr>
      </w:pPr>
    </w:p>
    <w:p w14:paraId="1E2272C2" w14:textId="77777777" w:rsidR="00ED101D" w:rsidRDefault="00ED101D" w:rsidP="00DC4444">
      <w:pPr>
        <w:jc w:val="center"/>
        <w:rPr>
          <w:rFonts w:ascii="Arial" w:hAnsi="Arial" w:cs="Arial"/>
          <w:b/>
          <w:bCs/>
          <w:sz w:val="40"/>
          <w:szCs w:val="40"/>
          <w:u w:val="single"/>
        </w:rPr>
      </w:pPr>
    </w:p>
    <w:p w14:paraId="54EAD19E" w14:textId="7F15C6AA" w:rsidR="00ED101D" w:rsidRDefault="00ED101D" w:rsidP="00DC4444">
      <w:pPr>
        <w:jc w:val="center"/>
        <w:rPr>
          <w:rFonts w:ascii="Arial" w:hAnsi="Arial" w:cs="Arial"/>
          <w:b/>
          <w:bCs/>
          <w:sz w:val="40"/>
          <w:szCs w:val="40"/>
          <w:u w:val="single"/>
        </w:rPr>
      </w:pPr>
    </w:p>
    <w:p w14:paraId="67B9F1D1" w14:textId="77777777" w:rsidR="00A10317" w:rsidRDefault="00A10317" w:rsidP="00A10317">
      <w:pPr>
        <w:rPr>
          <w:rFonts w:ascii="Arial" w:hAnsi="Arial" w:cs="Arial"/>
          <w:sz w:val="28"/>
          <w:szCs w:val="28"/>
          <w:u w:val="single"/>
        </w:rPr>
      </w:pPr>
    </w:p>
    <w:p w14:paraId="5D044354" w14:textId="45A6B32F" w:rsidR="00ED101D" w:rsidRPr="00A10317" w:rsidRDefault="00A10317" w:rsidP="00A10317">
      <w:pPr>
        <w:rPr>
          <w:rFonts w:ascii="Arial" w:hAnsi="Arial" w:cs="Arial"/>
          <w:b/>
          <w:bCs/>
          <w:sz w:val="40"/>
          <w:szCs w:val="40"/>
          <w:u w:val="single"/>
        </w:rPr>
      </w:pPr>
      <w:r w:rsidRPr="00DD7E92">
        <w:rPr>
          <w:rFonts w:ascii="Arial" w:hAnsi="Arial" w:cs="Arial"/>
          <w:sz w:val="28"/>
          <w:szCs w:val="28"/>
        </w:rPr>
        <w:lastRenderedPageBreak/>
        <w:drawing>
          <wp:anchor distT="0" distB="0" distL="114300" distR="114300" simplePos="0" relativeHeight="251662357" behindDoc="1" locked="0" layoutInCell="1" allowOverlap="1" wp14:anchorId="4A4E17C1" wp14:editId="2734F488">
            <wp:simplePos x="0" y="0"/>
            <wp:positionH relativeFrom="margin">
              <wp:align>right</wp:align>
            </wp:positionH>
            <wp:positionV relativeFrom="paragraph">
              <wp:posOffset>462915</wp:posOffset>
            </wp:positionV>
            <wp:extent cx="6019800" cy="3943350"/>
            <wp:effectExtent l="0" t="0" r="0" b="0"/>
            <wp:wrapTight wrapText="bothSides">
              <wp:wrapPolygon edited="0">
                <wp:start x="0" y="0"/>
                <wp:lineTo x="0" y="21496"/>
                <wp:lineTo x="21532" y="21496"/>
                <wp:lineTo x="21532" y="0"/>
                <wp:lineTo x="0" y="0"/>
              </wp:wrapPolygon>
            </wp:wrapTight>
            <wp:docPr id="845115926" name="Picture 1" descr="A paper with drawing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15926" name="Picture 1" descr="A paper with drawings and tex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6019800" cy="3943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8"/>
          <w:szCs w:val="28"/>
          <w:u w:val="single"/>
        </w:rPr>
        <w:t>Design 3</w:t>
      </w:r>
    </w:p>
    <w:p w14:paraId="2E5AA606" w14:textId="68E8CA53" w:rsidR="00A10317" w:rsidRDefault="00A10317" w:rsidP="00DC4444">
      <w:pPr>
        <w:jc w:val="center"/>
        <w:rPr>
          <w:rFonts w:ascii="Arial" w:hAnsi="Arial" w:cs="Arial"/>
          <w:b/>
          <w:bCs/>
          <w:sz w:val="40"/>
          <w:szCs w:val="40"/>
          <w:u w:val="single"/>
        </w:rPr>
      </w:pPr>
    </w:p>
    <w:p w14:paraId="2360DD59" w14:textId="440CCA0A" w:rsidR="00A10317" w:rsidRDefault="00A10317" w:rsidP="00DC4444">
      <w:pPr>
        <w:jc w:val="center"/>
        <w:rPr>
          <w:rFonts w:ascii="Arial" w:hAnsi="Arial" w:cs="Arial"/>
          <w:b/>
          <w:bCs/>
          <w:sz w:val="40"/>
          <w:szCs w:val="40"/>
          <w:u w:val="single"/>
        </w:rPr>
      </w:pPr>
      <w:r w:rsidRPr="00A10317">
        <w:rPr>
          <w:rFonts w:ascii="Arial" w:hAnsi="Arial" w:cs="Arial"/>
          <w:sz w:val="28"/>
          <w:szCs w:val="28"/>
        </w:rPr>
        <w:drawing>
          <wp:anchor distT="0" distB="0" distL="114300" distR="114300" simplePos="0" relativeHeight="251661333" behindDoc="1" locked="0" layoutInCell="1" allowOverlap="1" wp14:anchorId="184CBEB1" wp14:editId="4C9A06E0">
            <wp:simplePos x="0" y="0"/>
            <wp:positionH relativeFrom="margin">
              <wp:align>center</wp:align>
            </wp:positionH>
            <wp:positionV relativeFrom="paragraph">
              <wp:posOffset>12065</wp:posOffset>
            </wp:positionV>
            <wp:extent cx="4035425" cy="1295400"/>
            <wp:effectExtent l="0" t="0" r="3175" b="0"/>
            <wp:wrapTight wrapText="bothSides">
              <wp:wrapPolygon edited="0">
                <wp:start x="0" y="0"/>
                <wp:lineTo x="0" y="21282"/>
                <wp:lineTo x="21515" y="21282"/>
                <wp:lineTo x="21515" y="0"/>
                <wp:lineTo x="0" y="0"/>
              </wp:wrapPolygon>
            </wp:wrapTight>
            <wp:docPr id="952763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763703"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t="3273"/>
                    <a:stretch/>
                  </pic:blipFill>
                  <pic:spPr bwMode="auto">
                    <a:xfrm>
                      <a:off x="0" y="0"/>
                      <a:ext cx="4035425" cy="129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FF776D" w14:textId="6D6A5F93" w:rsidR="00A10317" w:rsidRDefault="00A10317" w:rsidP="00DC4444">
      <w:pPr>
        <w:jc w:val="center"/>
        <w:rPr>
          <w:rFonts w:ascii="Arial" w:hAnsi="Arial" w:cs="Arial"/>
          <w:b/>
          <w:bCs/>
          <w:sz w:val="40"/>
          <w:szCs w:val="40"/>
          <w:u w:val="single"/>
        </w:rPr>
      </w:pPr>
    </w:p>
    <w:p w14:paraId="6AB87098" w14:textId="5F90F79D" w:rsidR="00A10317" w:rsidRDefault="00A10317" w:rsidP="00DC4444">
      <w:pPr>
        <w:jc w:val="center"/>
        <w:rPr>
          <w:rFonts w:ascii="Arial" w:hAnsi="Arial" w:cs="Arial"/>
          <w:b/>
          <w:bCs/>
          <w:sz w:val="40"/>
          <w:szCs w:val="40"/>
          <w:u w:val="single"/>
        </w:rPr>
      </w:pPr>
    </w:p>
    <w:p w14:paraId="48188A98" w14:textId="2BB45401" w:rsidR="00A10317" w:rsidRDefault="00A10317" w:rsidP="00DC4444">
      <w:pPr>
        <w:jc w:val="center"/>
        <w:rPr>
          <w:rFonts w:ascii="Arial" w:hAnsi="Arial" w:cs="Arial"/>
          <w:b/>
          <w:bCs/>
          <w:sz w:val="40"/>
          <w:szCs w:val="40"/>
          <w:u w:val="single"/>
        </w:rPr>
      </w:pPr>
    </w:p>
    <w:p w14:paraId="6EB6D782" w14:textId="6C723E72" w:rsidR="00A10317" w:rsidRPr="00A10317" w:rsidRDefault="00A10317" w:rsidP="00A10317">
      <w:pPr>
        <w:rPr>
          <w:rFonts w:ascii="Arial" w:hAnsi="Arial" w:cs="Arial"/>
          <w:sz w:val="28"/>
          <w:szCs w:val="28"/>
        </w:rPr>
      </w:pPr>
      <w:r>
        <w:rPr>
          <w:rFonts w:ascii="Arial" w:hAnsi="Arial" w:cs="Arial"/>
          <w:sz w:val="28"/>
          <w:szCs w:val="28"/>
        </w:rPr>
        <w:t xml:space="preserve">Design 3 </w:t>
      </w:r>
      <w:r w:rsidR="00CF3F12">
        <w:rPr>
          <w:rFonts w:ascii="Arial" w:hAnsi="Arial" w:cs="Arial"/>
          <w:sz w:val="28"/>
          <w:szCs w:val="28"/>
        </w:rPr>
        <w:t>is the most appropriate design for the task at hand, it has an effective design and is cheap to manufacture</w:t>
      </w:r>
      <w:r w:rsidR="00244B09">
        <w:rPr>
          <w:rFonts w:ascii="Arial" w:hAnsi="Arial" w:cs="Arial"/>
          <w:sz w:val="28"/>
          <w:szCs w:val="28"/>
        </w:rPr>
        <w:t xml:space="preserve">. Despite its weaker frame, </w:t>
      </w:r>
      <w:r w:rsidR="00097DBF">
        <w:rPr>
          <w:rFonts w:ascii="Arial" w:hAnsi="Arial" w:cs="Arial"/>
          <w:sz w:val="28"/>
          <w:szCs w:val="28"/>
        </w:rPr>
        <w:t>every component</w:t>
      </w:r>
      <w:r w:rsidR="00244B09">
        <w:rPr>
          <w:rFonts w:ascii="Arial" w:hAnsi="Arial" w:cs="Arial"/>
          <w:sz w:val="28"/>
          <w:szCs w:val="28"/>
        </w:rPr>
        <w:t xml:space="preserve"> will use a lightweight mat</w:t>
      </w:r>
      <w:r w:rsidR="00970C45">
        <w:rPr>
          <w:rFonts w:ascii="Arial" w:hAnsi="Arial" w:cs="Arial"/>
          <w:sz w:val="28"/>
          <w:szCs w:val="28"/>
        </w:rPr>
        <w:t xml:space="preserve">erial and will not need to take large amount of strain. </w:t>
      </w:r>
      <w:r w:rsidR="00B62B90">
        <w:rPr>
          <w:rFonts w:ascii="Arial" w:hAnsi="Arial" w:cs="Arial"/>
          <w:sz w:val="28"/>
          <w:szCs w:val="28"/>
        </w:rPr>
        <w:t xml:space="preserve">It also has few parts the other designs and therefore will likely be cheaper </w:t>
      </w:r>
      <w:r w:rsidR="00097DBF">
        <w:rPr>
          <w:rFonts w:ascii="Arial" w:hAnsi="Arial" w:cs="Arial"/>
          <w:sz w:val="28"/>
          <w:szCs w:val="28"/>
        </w:rPr>
        <w:t xml:space="preserve">and easier </w:t>
      </w:r>
      <w:r w:rsidR="00B62B90">
        <w:rPr>
          <w:rFonts w:ascii="Arial" w:hAnsi="Arial" w:cs="Arial"/>
          <w:sz w:val="28"/>
          <w:szCs w:val="28"/>
        </w:rPr>
        <w:t>to manufacture in large quantities.</w:t>
      </w:r>
    </w:p>
    <w:p w14:paraId="1A285AB6" w14:textId="77777777" w:rsidR="00A10317" w:rsidRDefault="00A10317" w:rsidP="00DC4444">
      <w:pPr>
        <w:jc w:val="center"/>
        <w:rPr>
          <w:rFonts w:ascii="Arial" w:hAnsi="Arial" w:cs="Arial"/>
          <w:b/>
          <w:bCs/>
          <w:sz w:val="40"/>
          <w:szCs w:val="40"/>
          <w:u w:val="single"/>
        </w:rPr>
      </w:pPr>
    </w:p>
    <w:p w14:paraId="45AB6DDA" w14:textId="10BDC7D5" w:rsidR="00A10317" w:rsidRDefault="00D72BEB" w:rsidP="008C1668">
      <w:pPr>
        <w:rPr>
          <w:rFonts w:ascii="Arial" w:hAnsi="Arial" w:cs="Arial"/>
          <w:b/>
          <w:bCs/>
          <w:sz w:val="40"/>
          <w:szCs w:val="40"/>
          <w:u w:val="single"/>
        </w:rPr>
      </w:pPr>
      <w:r>
        <w:rPr>
          <w:rFonts w:ascii="Arial" w:hAnsi="Arial" w:cs="Arial"/>
          <w:sz w:val="28"/>
          <w:szCs w:val="28"/>
        </w:rPr>
        <w:t xml:space="preserve">   </w:t>
      </w:r>
    </w:p>
    <w:p w14:paraId="04DCCB16" w14:textId="78D95C00" w:rsidR="50CD4843" w:rsidRPr="00DC4444" w:rsidRDefault="00DC4444" w:rsidP="00DC4444">
      <w:pPr>
        <w:jc w:val="center"/>
        <w:rPr>
          <w:rFonts w:ascii="Arial" w:hAnsi="Arial" w:cs="Arial"/>
          <w:b/>
          <w:bCs/>
          <w:sz w:val="40"/>
          <w:szCs w:val="40"/>
          <w:u w:val="single"/>
        </w:rPr>
      </w:pPr>
      <w:r w:rsidRPr="00DC4444">
        <w:rPr>
          <w:rFonts w:ascii="Arial" w:hAnsi="Arial" w:cs="Arial"/>
          <w:b/>
          <w:bCs/>
          <w:sz w:val="40"/>
          <w:szCs w:val="40"/>
          <w:u w:val="single"/>
        </w:rPr>
        <w:lastRenderedPageBreak/>
        <w:t>Final CAD Designs</w:t>
      </w:r>
    </w:p>
    <w:p w14:paraId="23ECAD27" w14:textId="60855B71" w:rsidR="50CD4843" w:rsidRPr="009F69C3" w:rsidRDefault="0084465F" w:rsidP="50CD4843">
      <w:pPr>
        <w:rPr>
          <w:rFonts w:ascii="Arial" w:hAnsi="Arial" w:cs="Arial"/>
          <w:b/>
          <w:bCs/>
          <w:sz w:val="28"/>
          <w:szCs w:val="28"/>
          <w:u w:val="single"/>
        </w:rPr>
      </w:pPr>
      <w:r w:rsidRPr="009F69C3">
        <w:rPr>
          <w:rFonts w:ascii="Arial" w:hAnsi="Arial" w:cs="Arial"/>
          <w:b/>
          <w:bCs/>
          <w:sz w:val="28"/>
          <w:szCs w:val="28"/>
          <w:u w:val="single"/>
        </w:rPr>
        <w:t>Tank Cover:</w:t>
      </w:r>
    </w:p>
    <w:p w14:paraId="4878D4BA" w14:textId="21EF0093" w:rsidR="0084465F" w:rsidRPr="00060874" w:rsidRDefault="009F69C3" w:rsidP="50CD4843">
      <w:pPr>
        <w:rPr>
          <w:rFonts w:ascii="Arial" w:hAnsi="Arial" w:cs="Arial"/>
          <w:b/>
          <w:bCs/>
          <w:sz w:val="28"/>
          <w:szCs w:val="28"/>
          <w:u w:val="single"/>
        </w:rPr>
      </w:pPr>
      <w:r w:rsidRPr="00060874">
        <w:rPr>
          <w:b/>
          <w:bCs/>
          <w:noProof/>
          <w:u w:val="single"/>
        </w:rPr>
        <w:drawing>
          <wp:anchor distT="0" distB="0" distL="114300" distR="114300" simplePos="0" relativeHeight="251658248" behindDoc="1" locked="0" layoutInCell="1" allowOverlap="1" wp14:anchorId="52488F0F" wp14:editId="236DC7BA">
            <wp:simplePos x="0" y="0"/>
            <wp:positionH relativeFrom="margin">
              <wp:posOffset>-104140</wp:posOffset>
            </wp:positionH>
            <wp:positionV relativeFrom="paragraph">
              <wp:posOffset>3924935</wp:posOffset>
            </wp:positionV>
            <wp:extent cx="5934710" cy="3981450"/>
            <wp:effectExtent l="0" t="0" r="8890" b="0"/>
            <wp:wrapTight wrapText="bothSides">
              <wp:wrapPolygon edited="0">
                <wp:start x="0" y="0"/>
                <wp:lineTo x="0" y="21497"/>
                <wp:lineTo x="21563" y="21497"/>
                <wp:lineTo x="21563" y="0"/>
                <wp:lineTo x="0" y="0"/>
              </wp:wrapPolygon>
            </wp:wrapTight>
            <wp:docPr id="1103889713" name="Picture 11038897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89713" name="Picture 1103889713" descr="A screenshot of a computer&#10;&#10;AI-generated content may be incorrect."/>
                    <pic:cNvPicPr/>
                  </pic:nvPicPr>
                  <pic:blipFill rotWithShape="1">
                    <a:blip r:embed="rId30" cstate="print">
                      <a:extLst>
                        <a:ext uri="{28A0092B-C50C-407E-A947-70E740481C1C}">
                          <a14:useLocalDpi xmlns:a14="http://schemas.microsoft.com/office/drawing/2010/main" val="0"/>
                        </a:ext>
                      </a:extLst>
                    </a:blip>
                    <a:srcRect l="12485" t="18345" r="57233" b="9432"/>
                    <a:stretch/>
                  </pic:blipFill>
                  <pic:spPr bwMode="auto">
                    <a:xfrm>
                      <a:off x="0" y="0"/>
                      <a:ext cx="5934710"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0874">
        <w:rPr>
          <w:b/>
          <w:bCs/>
          <w:noProof/>
          <w:u w:val="single"/>
        </w:rPr>
        <w:drawing>
          <wp:anchor distT="0" distB="0" distL="114300" distR="114300" simplePos="0" relativeHeight="251658247" behindDoc="1" locked="0" layoutInCell="1" allowOverlap="1" wp14:anchorId="5EE45E90" wp14:editId="2D9056DD">
            <wp:simplePos x="0" y="0"/>
            <wp:positionH relativeFrom="margin">
              <wp:posOffset>-106045</wp:posOffset>
            </wp:positionH>
            <wp:positionV relativeFrom="paragraph">
              <wp:posOffset>232206</wp:posOffset>
            </wp:positionV>
            <wp:extent cx="5943600" cy="3319780"/>
            <wp:effectExtent l="0" t="0" r="0" b="0"/>
            <wp:wrapTight wrapText="bothSides">
              <wp:wrapPolygon edited="0">
                <wp:start x="0" y="0"/>
                <wp:lineTo x="0" y="21443"/>
                <wp:lineTo x="21531" y="21443"/>
                <wp:lineTo x="21531" y="0"/>
                <wp:lineTo x="0" y="0"/>
              </wp:wrapPolygon>
            </wp:wrapTight>
            <wp:docPr id="533448220" name="Picture 5334482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448220" name="Picture 533448220" descr="A screenshot of a computer&#10;&#10;AI-generated content may be incorrect."/>
                    <pic:cNvPicPr/>
                  </pic:nvPicPr>
                  <pic:blipFill rotWithShape="1">
                    <a:blip r:embed="rId31" cstate="print">
                      <a:extLst>
                        <a:ext uri="{28A0092B-C50C-407E-A947-70E740481C1C}">
                          <a14:useLocalDpi xmlns:a14="http://schemas.microsoft.com/office/drawing/2010/main" val="0"/>
                        </a:ext>
                      </a:extLst>
                    </a:blip>
                    <a:srcRect l="8156" t="17162" r="54903" b="9432"/>
                    <a:stretch/>
                  </pic:blipFill>
                  <pic:spPr bwMode="auto">
                    <a:xfrm>
                      <a:off x="0" y="0"/>
                      <a:ext cx="5943600" cy="331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0874">
        <w:rPr>
          <w:rFonts w:ascii="Arial" w:hAnsi="Arial" w:cs="Arial"/>
          <w:b/>
          <w:bCs/>
          <w:sz w:val="28"/>
          <w:szCs w:val="28"/>
          <w:u w:val="single"/>
        </w:rPr>
        <w:t>Full View</w:t>
      </w:r>
    </w:p>
    <w:p w14:paraId="597FED11" w14:textId="3C5A40E0" w:rsidR="009F69C3" w:rsidRPr="00060874" w:rsidRDefault="009F69C3" w:rsidP="009F69C3">
      <w:pPr>
        <w:tabs>
          <w:tab w:val="left" w:pos="1875"/>
        </w:tabs>
        <w:rPr>
          <w:rFonts w:ascii="Arial" w:hAnsi="Arial" w:cs="Arial"/>
          <w:b/>
          <w:bCs/>
          <w:sz w:val="28"/>
          <w:szCs w:val="28"/>
          <w:u w:val="single"/>
        </w:rPr>
      </w:pPr>
      <w:r w:rsidRPr="00060874">
        <w:rPr>
          <w:rFonts w:ascii="Arial" w:hAnsi="Arial" w:cs="Arial"/>
          <w:b/>
          <w:bCs/>
          <w:sz w:val="28"/>
          <w:szCs w:val="28"/>
          <w:u w:val="single"/>
        </w:rPr>
        <w:t>Top Vie</w:t>
      </w:r>
      <w:r w:rsidR="00FE6F11">
        <w:rPr>
          <w:rFonts w:ascii="Arial" w:hAnsi="Arial" w:cs="Arial"/>
          <w:b/>
          <w:bCs/>
          <w:sz w:val="28"/>
          <w:szCs w:val="28"/>
          <w:u w:val="single"/>
        </w:rPr>
        <w:t>w</w:t>
      </w:r>
    </w:p>
    <w:p w14:paraId="3F9D2CB6" w14:textId="72CBAB5A" w:rsidR="009F69C3" w:rsidRPr="00060874" w:rsidRDefault="002974B0" w:rsidP="009F69C3">
      <w:pPr>
        <w:rPr>
          <w:rFonts w:ascii="Arial" w:hAnsi="Arial" w:cs="Arial"/>
          <w:b/>
          <w:bCs/>
          <w:sz w:val="28"/>
          <w:szCs w:val="28"/>
          <w:u w:val="single"/>
        </w:rPr>
      </w:pPr>
      <w:r w:rsidRPr="00060874">
        <w:rPr>
          <w:b/>
          <w:bCs/>
          <w:noProof/>
          <w:u w:val="single"/>
        </w:rPr>
        <w:lastRenderedPageBreak/>
        <w:drawing>
          <wp:anchor distT="0" distB="0" distL="114300" distR="114300" simplePos="0" relativeHeight="251658249" behindDoc="1" locked="0" layoutInCell="1" allowOverlap="1" wp14:anchorId="0D4228A0" wp14:editId="0A798F03">
            <wp:simplePos x="0" y="0"/>
            <wp:positionH relativeFrom="margin">
              <wp:align>center</wp:align>
            </wp:positionH>
            <wp:positionV relativeFrom="paragraph">
              <wp:posOffset>350364</wp:posOffset>
            </wp:positionV>
            <wp:extent cx="6697980" cy="3380740"/>
            <wp:effectExtent l="0" t="0" r="7620" b="0"/>
            <wp:wrapTight wrapText="bothSides">
              <wp:wrapPolygon edited="0">
                <wp:start x="0" y="0"/>
                <wp:lineTo x="0" y="21421"/>
                <wp:lineTo x="21563" y="21421"/>
                <wp:lineTo x="21563" y="0"/>
                <wp:lineTo x="0" y="0"/>
              </wp:wrapPolygon>
            </wp:wrapTight>
            <wp:docPr id="725844307" name="Picture 72584430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44307" name="Picture 725844307" descr="A screenshot of a computer&#10;&#10;AI-generated content may be incorrect."/>
                    <pic:cNvPicPr/>
                  </pic:nvPicPr>
                  <pic:blipFill rotWithShape="1">
                    <a:blip r:embed="rId32" cstate="print">
                      <a:extLst>
                        <a:ext uri="{28A0092B-C50C-407E-A947-70E740481C1C}">
                          <a14:useLocalDpi xmlns:a14="http://schemas.microsoft.com/office/drawing/2010/main" val="0"/>
                        </a:ext>
                      </a:extLst>
                    </a:blip>
                    <a:srcRect l="9822" t="19529" r="53240" b="14168"/>
                    <a:stretch/>
                  </pic:blipFill>
                  <pic:spPr bwMode="auto">
                    <a:xfrm>
                      <a:off x="0" y="0"/>
                      <a:ext cx="6697980" cy="338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69C3" w:rsidRPr="00060874">
        <w:rPr>
          <w:rFonts w:ascii="Arial" w:hAnsi="Arial" w:cs="Arial"/>
          <w:b/>
          <w:bCs/>
          <w:sz w:val="28"/>
          <w:szCs w:val="28"/>
          <w:u w:val="single"/>
        </w:rPr>
        <w:t>F</w:t>
      </w:r>
      <w:r w:rsidRPr="00060874">
        <w:rPr>
          <w:rFonts w:ascii="Arial" w:hAnsi="Arial" w:cs="Arial"/>
          <w:b/>
          <w:bCs/>
          <w:sz w:val="28"/>
          <w:szCs w:val="28"/>
          <w:u w:val="single"/>
        </w:rPr>
        <w:t>ront View</w:t>
      </w:r>
    </w:p>
    <w:p w14:paraId="3A935696" w14:textId="71244D8F" w:rsidR="009F69C3" w:rsidRPr="00060874" w:rsidRDefault="009F69C3" w:rsidP="009F69C3">
      <w:pPr>
        <w:rPr>
          <w:rFonts w:ascii="Arial" w:hAnsi="Arial" w:cs="Arial"/>
          <w:b/>
          <w:bCs/>
          <w:sz w:val="28"/>
          <w:szCs w:val="28"/>
          <w:u w:val="single"/>
        </w:rPr>
      </w:pPr>
    </w:p>
    <w:p w14:paraId="21A24EED" w14:textId="2E4405D1" w:rsidR="009F69C3" w:rsidRPr="00060874" w:rsidRDefault="002974B0" w:rsidP="009F69C3">
      <w:pPr>
        <w:rPr>
          <w:rFonts w:ascii="Arial" w:hAnsi="Arial" w:cs="Arial"/>
          <w:b/>
          <w:bCs/>
          <w:sz w:val="28"/>
          <w:szCs w:val="28"/>
          <w:u w:val="single"/>
        </w:rPr>
      </w:pPr>
      <w:r w:rsidRPr="00060874">
        <w:rPr>
          <w:b/>
          <w:bCs/>
          <w:noProof/>
          <w:u w:val="single"/>
        </w:rPr>
        <w:drawing>
          <wp:anchor distT="0" distB="0" distL="114300" distR="114300" simplePos="0" relativeHeight="251658250" behindDoc="1" locked="0" layoutInCell="1" allowOverlap="1" wp14:anchorId="0061F4D9" wp14:editId="029FF739">
            <wp:simplePos x="0" y="0"/>
            <wp:positionH relativeFrom="margin">
              <wp:align>center</wp:align>
            </wp:positionH>
            <wp:positionV relativeFrom="paragraph">
              <wp:posOffset>379334</wp:posOffset>
            </wp:positionV>
            <wp:extent cx="6533515" cy="3795395"/>
            <wp:effectExtent l="0" t="0" r="635" b="0"/>
            <wp:wrapTight wrapText="bothSides">
              <wp:wrapPolygon edited="0">
                <wp:start x="0" y="0"/>
                <wp:lineTo x="0" y="21466"/>
                <wp:lineTo x="21539" y="21466"/>
                <wp:lineTo x="21539" y="0"/>
                <wp:lineTo x="0" y="0"/>
              </wp:wrapPolygon>
            </wp:wrapTight>
            <wp:docPr id="732357592" name="Picture 7323575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57592" name="Picture 732357592" descr="A screenshot of a computer&#10;&#10;AI-generated content may be incorrect."/>
                    <pic:cNvPicPr/>
                  </pic:nvPicPr>
                  <pic:blipFill rotWithShape="1">
                    <a:blip r:embed="rId33" cstate="print">
                      <a:extLst>
                        <a:ext uri="{28A0092B-C50C-407E-A947-70E740481C1C}">
                          <a14:useLocalDpi xmlns:a14="http://schemas.microsoft.com/office/drawing/2010/main" val="0"/>
                        </a:ext>
                      </a:extLst>
                    </a:blip>
                    <a:srcRect l="9655" t="20120" r="59396" b="15944"/>
                    <a:stretch/>
                  </pic:blipFill>
                  <pic:spPr bwMode="auto">
                    <a:xfrm>
                      <a:off x="0" y="0"/>
                      <a:ext cx="6533515" cy="3795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0874">
        <w:rPr>
          <w:rFonts w:ascii="Arial" w:hAnsi="Arial" w:cs="Arial"/>
          <w:b/>
          <w:bCs/>
          <w:sz w:val="28"/>
          <w:szCs w:val="28"/>
          <w:u w:val="single"/>
        </w:rPr>
        <w:t>Side View</w:t>
      </w:r>
    </w:p>
    <w:p w14:paraId="15204C2F" w14:textId="0839D8EF" w:rsidR="009F69C3" w:rsidRPr="009F69C3" w:rsidRDefault="009F69C3" w:rsidP="009F69C3">
      <w:pPr>
        <w:rPr>
          <w:rFonts w:ascii="Arial" w:hAnsi="Arial" w:cs="Arial"/>
          <w:sz w:val="28"/>
          <w:szCs w:val="28"/>
        </w:rPr>
      </w:pPr>
    </w:p>
    <w:p w14:paraId="04EDA2E3" w14:textId="576F81CB" w:rsidR="009F69C3" w:rsidRDefault="002974B0" w:rsidP="009F69C3">
      <w:pPr>
        <w:rPr>
          <w:rFonts w:ascii="Arial" w:hAnsi="Arial" w:cs="Arial"/>
          <w:b/>
          <w:bCs/>
          <w:sz w:val="28"/>
          <w:szCs w:val="28"/>
          <w:u w:val="single"/>
        </w:rPr>
      </w:pPr>
      <w:r>
        <w:rPr>
          <w:rFonts w:ascii="Arial" w:hAnsi="Arial" w:cs="Arial"/>
          <w:b/>
          <w:bCs/>
          <w:sz w:val="28"/>
          <w:szCs w:val="28"/>
          <w:u w:val="single"/>
        </w:rPr>
        <w:lastRenderedPageBreak/>
        <w:t>Tank Cas</w:t>
      </w:r>
      <w:r w:rsidR="00CF2A7A">
        <w:rPr>
          <w:rFonts w:ascii="Arial" w:hAnsi="Arial" w:cs="Arial"/>
          <w:b/>
          <w:bCs/>
          <w:sz w:val="28"/>
          <w:szCs w:val="28"/>
          <w:u w:val="single"/>
        </w:rPr>
        <w:t>e</w:t>
      </w:r>
      <w:r>
        <w:rPr>
          <w:rFonts w:ascii="Arial" w:hAnsi="Arial" w:cs="Arial"/>
          <w:b/>
          <w:bCs/>
          <w:sz w:val="28"/>
          <w:szCs w:val="28"/>
          <w:u w:val="single"/>
        </w:rPr>
        <w:t xml:space="preserve"> </w:t>
      </w:r>
    </w:p>
    <w:p w14:paraId="65589D4A" w14:textId="576844C9" w:rsidR="00CE3354" w:rsidRPr="000023D1" w:rsidRDefault="00CE3354" w:rsidP="009F69C3">
      <w:pPr>
        <w:rPr>
          <w:rFonts w:ascii="Arial" w:hAnsi="Arial" w:cs="Arial"/>
          <w:b/>
          <w:bCs/>
          <w:sz w:val="28"/>
          <w:szCs w:val="28"/>
          <w:u w:val="single"/>
        </w:rPr>
      </w:pPr>
      <w:r w:rsidRPr="000023D1">
        <w:rPr>
          <w:b/>
          <w:bCs/>
          <w:noProof/>
          <w:u w:val="single"/>
        </w:rPr>
        <w:drawing>
          <wp:anchor distT="0" distB="0" distL="114300" distR="114300" simplePos="0" relativeHeight="251658252" behindDoc="1" locked="0" layoutInCell="1" allowOverlap="1" wp14:anchorId="76D6E43F" wp14:editId="22FE9903">
            <wp:simplePos x="0" y="0"/>
            <wp:positionH relativeFrom="margin">
              <wp:align>left</wp:align>
            </wp:positionH>
            <wp:positionV relativeFrom="paragraph">
              <wp:posOffset>320831</wp:posOffset>
            </wp:positionV>
            <wp:extent cx="5641340" cy="2820670"/>
            <wp:effectExtent l="0" t="0" r="0" b="0"/>
            <wp:wrapTight wrapText="bothSides">
              <wp:wrapPolygon edited="0">
                <wp:start x="0" y="0"/>
                <wp:lineTo x="0" y="21444"/>
                <wp:lineTo x="21517" y="21444"/>
                <wp:lineTo x="21517" y="0"/>
                <wp:lineTo x="0" y="0"/>
              </wp:wrapPolygon>
            </wp:wrapTight>
            <wp:docPr id="500140960" name="Picture 5001409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40960" name="Picture 500140960" descr="A screenshot of a computer&#10;&#10;AI-generated content may be incorrect."/>
                    <pic:cNvPicPr/>
                  </pic:nvPicPr>
                  <pic:blipFill rotWithShape="1">
                    <a:blip r:embed="rId34" cstate="print">
                      <a:extLst>
                        <a:ext uri="{28A0092B-C50C-407E-A947-70E740481C1C}">
                          <a14:useLocalDpi xmlns:a14="http://schemas.microsoft.com/office/drawing/2010/main" val="0"/>
                        </a:ext>
                      </a:extLst>
                    </a:blip>
                    <a:srcRect l="8493" t="18943" r="53223" b="12984"/>
                    <a:stretch/>
                  </pic:blipFill>
                  <pic:spPr bwMode="auto">
                    <a:xfrm>
                      <a:off x="0" y="0"/>
                      <a:ext cx="5641340" cy="2820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23D1">
        <w:rPr>
          <w:rFonts w:ascii="Arial" w:hAnsi="Arial" w:cs="Arial"/>
          <w:b/>
          <w:bCs/>
          <w:sz w:val="28"/>
          <w:szCs w:val="28"/>
          <w:u w:val="single"/>
        </w:rPr>
        <w:t>Full View</w:t>
      </w:r>
    </w:p>
    <w:p w14:paraId="2869C448" w14:textId="59485310" w:rsidR="006C4328" w:rsidRPr="000023D1" w:rsidRDefault="006C4328" w:rsidP="006C4328">
      <w:pPr>
        <w:rPr>
          <w:b/>
          <w:bCs/>
          <w:u w:val="single"/>
        </w:rPr>
      </w:pPr>
    </w:p>
    <w:p w14:paraId="7C9BC45C" w14:textId="4FC2DB58" w:rsidR="006C4328" w:rsidRPr="000023D1" w:rsidRDefault="00CE3354" w:rsidP="006C4328">
      <w:pPr>
        <w:rPr>
          <w:rFonts w:ascii="Arial" w:hAnsi="Arial" w:cs="Arial"/>
          <w:b/>
          <w:bCs/>
          <w:sz w:val="28"/>
          <w:szCs w:val="28"/>
          <w:u w:val="single"/>
        </w:rPr>
      </w:pPr>
      <w:r w:rsidRPr="000023D1">
        <w:rPr>
          <w:b/>
          <w:bCs/>
          <w:noProof/>
          <w:u w:val="single"/>
        </w:rPr>
        <w:drawing>
          <wp:anchor distT="0" distB="0" distL="114300" distR="114300" simplePos="0" relativeHeight="251658251" behindDoc="1" locked="0" layoutInCell="1" allowOverlap="1" wp14:anchorId="560999FC" wp14:editId="17834BC6">
            <wp:simplePos x="0" y="0"/>
            <wp:positionH relativeFrom="margin">
              <wp:align>left</wp:align>
            </wp:positionH>
            <wp:positionV relativeFrom="paragraph">
              <wp:posOffset>334010</wp:posOffset>
            </wp:positionV>
            <wp:extent cx="5658485" cy="3242310"/>
            <wp:effectExtent l="0" t="0" r="0" b="0"/>
            <wp:wrapTight wrapText="bothSides">
              <wp:wrapPolygon edited="0">
                <wp:start x="0" y="0"/>
                <wp:lineTo x="0" y="21448"/>
                <wp:lineTo x="21525" y="21448"/>
                <wp:lineTo x="21525" y="0"/>
                <wp:lineTo x="0" y="0"/>
              </wp:wrapPolygon>
            </wp:wrapTight>
            <wp:docPr id="1122956814" name="Picture 11229568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56814" name="Picture 1122956814" descr="A screenshot of a computer&#10;&#10;AI-generated content may be incorrect."/>
                    <pic:cNvPicPr/>
                  </pic:nvPicPr>
                  <pic:blipFill rotWithShape="1">
                    <a:blip r:embed="rId35" cstate="print">
                      <a:extLst>
                        <a:ext uri="{28A0092B-C50C-407E-A947-70E740481C1C}">
                          <a14:useLocalDpi xmlns:a14="http://schemas.microsoft.com/office/drawing/2010/main" val="0"/>
                        </a:ext>
                      </a:extLst>
                    </a:blip>
                    <a:srcRect l="8822" t="17754" r="55735" b="10024"/>
                    <a:stretch/>
                  </pic:blipFill>
                  <pic:spPr bwMode="auto">
                    <a:xfrm>
                      <a:off x="0" y="0"/>
                      <a:ext cx="5658485" cy="324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23D1">
        <w:rPr>
          <w:rFonts w:ascii="Arial" w:hAnsi="Arial" w:cs="Arial"/>
          <w:b/>
          <w:bCs/>
          <w:sz w:val="28"/>
          <w:szCs w:val="28"/>
          <w:u w:val="single"/>
        </w:rPr>
        <w:t>Top View</w:t>
      </w:r>
    </w:p>
    <w:p w14:paraId="7EC90530" w14:textId="667FCC05" w:rsidR="006C4328" w:rsidRDefault="006C4328" w:rsidP="006C4328"/>
    <w:p w14:paraId="00D907BD" w14:textId="16E6379A" w:rsidR="006C4328" w:rsidRDefault="006C4328" w:rsidP="006C4328"/>
    <w:p w14:paraId="210A9688" w14:textId="7F5E91B4" w:rsidR="006C4328" w:rsidRDefault="006C4328" w:rsidP="006C4328"/>
    <w:p w14:paraId="2E3DB414" w14:textId="71364E31" w:rsidR="006C4328" w:rsidRDefault="006C4328" w:rsidP="006C4328"/>
    <w:p w14:paraId="10322BFD" w14:textId="5D1BD64D" w:rsidR="006C4328" w:rsidRPr="000023D1" w:rsidRDefault="00060874" w:rsidP="006C4328">
      <w:pPr>
        <w:rPr>
          <w:rFonts w:ascii="Arial" w:hAnsi="Arial" w:cs="Arial"/>
          <w:b/>
          <w:bCs/>
          <w:sz w:val="28"/>
          <w:szCs w:val="28"/>
          <w:u w:val="single"/>
        </w:rPr>
      </w:pPr>
      <w:r w:rsidRPr="000023D1">
        <w:rPr>
          <w:b/>
          <w:bCs/>
          <w:noProof/>
          <w:u w:val="single"/>
        </w:rPr>
        <w:lastRenderedPageBreak/>
        <w:drawing>
          <wp:anchor distT="0" distB="0" distL="114300" distR="114300" simplePos="0" relativeHeight="251658253" behindDoc="1" locked="0" layoutInCell="1" allowOverlap="1" wp14:anchorId="6FCE3407" wp14:editId="34D3C68C">
            <wp:simplePos x="0" y="0"/>
            <wp:positionH relativeFrom="margin">
              <wp:posOffset>-267970</wp:posOffset>
            </wp:positionH>
            <wp:positionV relativeFrom="paragraph">
              <wp:posOffset>264160</wp:posOffset>
            </wp:positionV>
            <wp:extent cx="6433185" cy="3148330"/>
            <wp:effectExtent l="0" t="0" r="5715" b="0"/>
            <wp:wrapTight wrapText="bothSides">
              <wp:wrapPolygon edited="0">
                <wp:start x="0" y="0"/>
                <wp:lineTo x="0" y="21434"/>
                <wp:lineTo x="21555" y="21434"/>
                <wp:lineTo x="21555" y="0"/>
                <wp:lineTo x="0" y="0"/>
              </wp:wrapPolygon>
            </wp:wrapTight>
            <wp:docPr id="2141683743" name="Picture 21416837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83743" name="Picture 2141683743" descr="A screenshot of a computer&#10;&#10;AI-generated content may be incorrect."/>
                    <pic:cNvPicPr/>
                  </pic:nvPicPr>
                  <pic:blipFill rotWithShape="1">
                    <a:blip r:embed="rId36" cstate="print">
                      <a:extLst>
                        <a:ext uri="{28A0092B-C50C-407E-A947-70E740481C1C}">
                          <a14:useLocalDpi xmlns:a14="http://schemas.microsoft.com/office/drawing/2010/main" val="0"/>
                        </a:ext>
                      </a:extLst>
                    </a:blip>
                    <a:srcRect l="8324" t="18938" r="53239" b="14168"/>
                    <a:stretch/>
                  </pic:blipFill>
                  <pic:spPr bwMode="auto">
                    <a:xfrm>
                      <a:off x="0" y="0"/>
                      <a:ext cx="6433185" cy="3148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u w:val="single"/>
        </w:rPr>
        <w:t>Front</w:t>
      </w:r>
      <w:r w:rsidR="000023D1" w:rsidRPr="000023D1">
        <w:rPr>
          <w:rFonts w:ascii="Arial" w:hAnsi="Arial" w:cs="Arial"/>
          <w:b/>
          <w:bCs/>
          <w:sz w:val="28"/>
          <w:szCs w:val="28"/>
          <w:u w:val="single"/>
        </w:rPr>
        <w:t xml:space="preserve"> View</w:t>
      </w:r>
    </w:p>
    <w:p w14:paraId="5DA632FE" w14:textId="72630390" w:rsidR="00CB358D" w:rsidRPr="002974B0" w:rsidRDefault="00CB358D" w:rsidP="009F69C3">
      <w:pPr>
        <w:rPr>
          <w:rFonts w:ascii="Arial" w:hAnsi="Arial" w:cs="Arial"/>
          <w:b/>
          <w:bCs/>
          <w:sz w:val="28"/>
          <w:szCs w:val="28"/>
          <w:u w:val="single"/>
        </w:rPr>
      </w:pPr>
    </w:p>
    <w:p w14:paraId="15FD8DAF" w14:textId="336562D4" w:rsidR="009F69C3" w:rsidRPr="000023D1" w:rsidRDefault="00060874" w:rsidP="009F69C3">
      <w:pPr>
        <w:rPr>
          <w:rFonts w:ascii="Arial" w:hAnsi="Arial" w:cs="Arial"/>
          <w:b/>
          <w:bCs/>
          <w:sz w:val="28"/>
          <w:szCs w:val="28"/>
          <w:u w:val="single"/>
        </w:rPr>
      </w:pPr>
      <w:r>
        <w:rPr>
          <w:rFonts w:ascii="Arial" w:hAnsi="Arial" w:cs="Arial"/>
          <w:b/>
          <w:bCs/>
          <w:sz w:val="28"/>
          <w:szCs w:val="28"/>
          <w:u w:val="single"/>
        </w:rPr>
        <w:t>Side</w:t>
      </w:r>
      <w:r w:rsidR="000023D1" w:rsidRPr="000023D1">
        <w:rPr>
          <w:rFonts w:ascii="Arial" w:hAnsi="Arial" w:cs="Arial"/>
          <w:b/>
          <w:bCs/>
          <w:sz w:val="28"/>
          <w:szCs w:val="28"/>
          <w:u w:val="single"/>
        </w:rPr>
        <w:t xml:space="preserve"> View</w:t>
      </w:r>
    </w:p>
    <w:p w14:paraId="6A5F11EE" w14:textId="47E6655B" w:rsidR="009F69C3" w:rsidRPr="009F69C3" w:rsidRDefault="009F69C3" w:rsidP="009F69C3">
      <w:pPr>
        <w:rPr>
          <w:rFonts w:ascii="Arial" w:hAnsi="Arial" w:cs="Arial"/>
          <w:sz w:val="28"/>
          <w:szCs w:val="28"/>
        </w:rPr>
      </w:pPr>
    </w:p>
    <w:p w14:paraId="7C1D4B1F" w14:textId="77777777" w:rsidR="00EA16D6" w:rsidRDefault="00060874" w:rsidP="000023D1">
      <w:pPr>
        <w:rPr>
          <w:rFonts w:ascii="Arial" w:hAnsi="Arial" w:cs="Arial"/>
          <w:sz w:val="28"/>
          <w:szCs w:val="28"/>
        </w:rPr>
      </w:pPr>
      <w:r w:rsidRPr="000023D1">
        <w:rPr>
          <w:b/>
          <w:bCs/>
          <w:noProof/>
          <w:u w:val="single"/>
        </w:rPr>
        <w:drawing>
          <wp:anchor distT="0" distB="0" distL="114300" distR="114300" simplePos="0" relativeHeight="251658254" behindDoc="1" locked="0" layoutInCell="1" allowOverlap="1" wp14:anchorId="5688EEE8" wp14:editId="658D0D67">
            <wp:simplePos x="0" y="0"/>
            <wp:positionH relativeFrom="margin">
              <wp:posOffset>-158534</wp:posOffset>
            </wp:positionH>
            <wp:positionV relativeFrom="paragraph">
              <wp:posOffset>363544</wp:posOffset>
            </wp:positionV>
            <wp:extent cx="5924550" cy="3502025"/>
            <wp:effectExtent l="0" t="0" r="0" b="3175"/>
            <wp:wrapTight wrapText="bothSides">
              <wp:wrapPolygon edited="0">
                <wp:start x="0" y="0"/>
                <wp:lineTo x="0" y="21502"/>
                <wp:lineTo x="21531" y="21502"/>
                <wp:lineTo x="21531" y="0"/>
                <wp:lineTo x="0" y="0"/>
              </wp:wrapPolygon>
            </wp:wrapTight>
            <wp:docPr id="974112730" name="Picture 9741127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12730" name="Picture 974112730" descr="A screenshot of a computer&#10;&#10;AI-generated content may be incorrect."/>
                    <pic:cNvPicPr/>
                  </pic:nvPicPr>
                  <pic:blipFill rotWithShape="1">
                    <a:blip r:embed="rId37" cstate="print">
                      <a:extLst>
                        <a:ext uri="{28A0092B-C50C-407E-A947-70E740481C1C}">
                          <a14:useLocalDpi xmlns:a14="http://schemas.microsoft.com/office/drawing/2010/main" val="0"/>
                        </a:ext>
                      </a:extLst>
                    </a:blip>
                    <a:srcRect l="11965" t="17134" r="55975" b="15491"/>
                    <a:stretch/>
                  </pic:blipFill>
                  <pic:spPr bwMode="auto">
                    <a:xfrm>
                      <a:off x="0" y="0"/>
                      <a:ext cx="5924550" cy="3502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88AECE" w14:textId="77777777" w:rsidR="00C13F50" w:rsidRDefault="00C13F50" w:rsidP="000023D1">
      <w:pPr>
        <w:rPr>
          <w:rFonts w:ascii="Arial" w:hAnsi="Arial" w:cs="Arial"/>
          <w:b/>
          <w:bCs/>
          <w:sz w:val="28"/>
          <w:szCs w:val="28"/>
          <w:u w:val="single"/>
        </w:rPr>
      </w:pPr>
    </w:p>
    <w:p w14:paraId="6987BDD7" w14:textId="40E7D2A4" w:rsidR="000023D1" w:rsidRPr="00EA16D6" w:rsidRDefault="000023D1" w:rsidP="000023D1">
      <w:pPr>
        <w:rPr>
          <w:rFonts w:ascii="Arial" w:hAnsi="Arial" w:cs="Arial"/>
          <w:sz w:val="28"/>
          <w:szCs w:val="28"/>
        </w:rPr>
      </w:pPr>
      <w:r>
        <w:rPr>
          <w:rFonts w:ascii="Arial" w:hAnsi="Arial" w:cs="Arial"/>
          <w:b/>
          <w:bCs/>
          <w:sz w:val="28"/>
          <w:szCs w:val="28"/>
          <w:u w:val="single"/>
        </w:rPr>
        <w:lastRenderedPageBreak/>
        <w:t xml:space="preserve">Tank </w:t>
      </w:r>
      <w:r>
        <w:rPr>
          <w:rFonts w:ascii="Arial" w:hAnsi="Arial" w:cs="Arial"/>
          <w:b/>
          <w:bCs/>
          <w:sz w:val="28"/>
          <w:szCs w:val="28"/>
          <w:u w:val="single"/>
        </w:rPr>
        <w:t>Assembled</w:t>
      </w:r>
    </w:p>
    <w:p w14:paraId="54AAA2DB" w14:textId="34DC0B37" w:rsidR="000023D1" w:rsidRDefault="000023D1" w:rsidP="000023D1">
      <w:pPr>
        <w:rPr>
          <w:rFonts w:ascii="Arial" w:hAnsi="Arial" w:cs="Arial"/>
          <w:b/>
          <w:bCs/>
          <w:sz w:val="28"/>
          <w:szCs w:val="28"/>
          <w:u w:val="single"/>
        </w:rPr>
      </w:pPr>
    </w:p>
    <w:p w14:paraId="6D5CCD84" w14:textId="53C4B82E" w:rsidR="00EA591D" w:rsidRPr="00C93312" w:rsidRDefault="00653931" w:rsidP="00EA591D">
      <w:pPr>
        <w:rPr>
          <w:rFonts w:ascii="Arial" w:hAnsi="Arial" w:cs="Arial"/>
          <w:b/>
          <w:bCs/>
          <w:sz w:val="28"/>
          <w:szCs w:val="28"/>
          <w:u w:val="single"/>
        </w:rPr>
      </w:pPr>
      <w:r>
        <w:rPr>
          <w:noProof/>
        </w:rPr>
        <w:drawing>
          <wp:anchor distT="0" distB="0" distL="114300" distR="114300" simplePos="0" relativeHeight="251658256" behindDoc="1" locked="0" layoutInCell="1" allowOverlap="1" wp14:anchorId="20736208" wp14:editId="2349D9FE">
            <wp:simplePos x="0" y="0"/>
            <wp:positionH relativeFrom="margin">
              <wp:align>center</wp:align>
            </wp:positionH>
            <wp:positionV relativeFrom="paragraph">
              <wp:posOffset>257691</wp:posOffset>
            </wp:positionV>
            <wp:extent cx="5278755" cy="3422015"/>
            <wp:effectExtent l="0" t="0" r="0" b="6985"/>
            <wp:wrapTight wrapText="bothSides">
              <wp:wrapPolygon edited="0">
                <wp:start x="0" y="0"/>
                <wp:lineTo x="0" y="21524"/>
                <wp:lineTo x="21514" y="21524"/>
                <wp:lineTo x="21514" y="0"/>
                <wp:lineTo x="0" y="0"/>
              </wp:wrapPolygon>
            </wp:wrapTight>
            <wp:docPr id="796336748" name="Picture 7963367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36748" name="Picture 796336748" descr="A screenshot of a computer&#10;&#10;AI-generated content may be incorrect."/>
                    <pic:cNvPicPr/>
                  </pic:nvPicPr>
                  <pic:blipFill rotWithShape="1">
                    <a:blip r:embed="rId38" cstate="print">
                      <a:extLst>
                        <a:ext uri="{28A0092B-C50C-407E-A947-70E740481C1C}">
                          <a14:useLocalDpi xmlns:a14="http://schemas.microsoft.com/office/drawing/2010/main" val="0"/>
                        </a:ext>
                      </a:extLst>
                    </a:blip>
                    <a:srcRect l="12480" t="13611" r="54394" b="10024"/>
                    <a:stretch/>
                  </pic:blipFill>
                  <pic:spPr bwMode="auto">
                    <a:xfrm>
                      <a:off x="0" y="0"/>
                      <a:ext cx="5278755" cy="3422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3312">
        <w:rPr>
          <w:rFonts w:ascii="Arial" w:hAnsi="Arial" w:cs="Arial"/>
          <w:b/>
          <w:bCs/>
          <w:sz w:val="28"/>
          <w:szCs w:val="28"/>
          <w:u w:val="single"/>
        </w:rPr>
        <w:t>Full View</w:t>
      </w:r>
    </w:p>
    <w:p w14:paraId="4325A71E" w14:textId="74A347C4" w:rsidR="006C4328" w:rsidRDefault="006C4328" w:rsidP="006C4328"/>
    <w:p w14:paraId="67E7548E" w14:textId="6BA6ECD7" w:rsidR="009F69C3" w:rsidRPr="00C93312" w:rsidRDefault="00653931" w:rsidP="009F69C3">
      <w:pPr>
        <w:rPr>
          <w:rFonts w:ascii="Arial" w:hAnsi="Arial" w:cs="Arial"/>
          <w:b/>
          <w:bCs/>
          <w:sz w:val="28"/>
          <w:szCs w:val="28"/>
          <w:u w:val="single"/>
        </w:rPr>
      </w:pPr>
      <w:r>
        <w:rPr>
          <w:noProof/>
        </w:rPr>
        <w:drawing>
          <wp:anchor distT="0" distB="0" distL="114300" distR="114300" simplePos="0" relativeHeight="251658255" behindDoc="1" locked="0" layoutInCell="1" allowOverlap="1" wp14:anchorId="12CED129" wp14:editId="3908B5D3">
            <wp:simplePos x="0" y="0"/>
            <wp:positionH relativeFrom="margin">
              <wp:align>center</wp:align>
            </wp:positionH>
            <wp:positionV relativeFrom="paragraph">
              <wp:posOffset>355311</wp:posOffset>
            </wp:positionV>
            <wp:extent cx="5292090" cy="3605530"/>
            <wp:effectExtent l="0" t="0" r="3810" b="0"/>
            <wp:wrapTight wrapText="bothSides">
              <wp:wrapPolygon edited="0">
                <wp:start x="0" y="0"/>
                <wp:lineTo x="0" y="21455"/>
                <wp:lineTo x="21538" y="21455"/>
                <wp:lineTo x="21538" y="0"/>
                <wp:lineTo x="0" y="0"/>
              </wp:wrapPolygon>
            </wp:wrapTight>
            <wp:docPr id="594895849" name="Picture 5948958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95849" name="Picture 594895849" descr="A screenshot of a computer&#10;&#10;AI-generated content may be incorrect."/>
                    <pic:cNvPicPr/>
                  </pic:nvPicPr>
                  <pic:blipFill rotWithShape="1">
                    <a:blip r:embed="rId39" cstate="print">
                      <a:extLst>
                        <a:ext uri="{28A0092B-C50C-407E-A947-70E740481C1C}">
                          <a14:useLocalDpi xmlns:a14="http://schemas.microsoft.com/office/drawing/2010/main" val="0"/>
                        </a:ext>
                      </a:extLst>
                    </a:blip>
                    <a:srcRect l="13651" t="15978" r="55569" b="9432"/>
                    <a:stretch/>
                  </pic:blipFill>
                  <pic:spPr bwMode="auto">
                    <a:xfrm>
                      <a:off x="0" y="0"/>
                      <a:ext cx="5292090" cy="3605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u w:val="single"/>
        </w:rPr>
        <w:t>Top View</w:t>
      </w:r>
    </w:p>
    <w:p w14:paraId="186367FE" w14:textId="0AE7A97D" w:rsidR="50CD4843" w:rsidRPr="00060874" w:rsidRDefault="00E71B13" w:rsidP="50CD4843">
      <w:pPr>
        <w:rPr>
          <w:rFonts w:ascii="Arial" w:hAnsi="Arial" w:cs="Arial"/>
          <w:b/>
          <w:bCs/>
          <w:sz w:val="28"/>
          <w:szCs w:val="28"/>
          <w:u w:val="single"/>
        </w:rPr>
      </w:pPr>
      <w:r>
        <w:rPr>
          <w:noProof/>
        </w:rPr>
        <w:lastRenderedPageBreak/>
        <w:drawing>
          <wp:anchor distT="0" distB="0" distL="114300" distR="114300" simplePos="0" relativeHeight="251658257" behindDoc="1" locked="0" layoutInCell="1" allowOverlap="1" wp14:anchorId="307EB203" wp14:editId="159A7064">
            <wp:simplePos x="0" y="0"/>
            <wp:positionH relativeFrom="margin">
              <wp:align>left</wp:align>
            </wp:positionH>
            <wp:positionV relativeFrom="paragraph">
              <wp:posOffset>350520</wp:posOffset>
            </wp:positionV>
            <wp:extent cx="5658485" cy="3514725"/>
            <wp:effectExtent l="0" t="0" r="0" b="9525"/>
            <wp:wrapTight wrapText="bothSides">
              <wp:wrapPolygon edited="0">
                <wp:start x="0" y="0"/>
                <wp:lineTo x="0" y="21541"/>
                <wp:lineTo x="21525" y="21541"/>
                <wp:lineTo x="21525" y="0"/>
                <wp:lineTo x="0" y="0"/>
              </wp:wrapPolygon>
            </wp:wrapTight>
            <wp:docPr id="776117104" name="Picture 7761171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17104" name="Picture 776117104" descr="A screenshot of a computer&#10;&#10;AI-generated content may be incorrect."/>
                    <pic:cNvPicPr/>
                  </pic:nvPicPr>
                  <pic:blipFill rotWithShape="1">
                    <a:blip r:embed="rId40" cstate="print">
                      <a:extLst>
                        <a:ext uri="{28A0092B-C50C-407E-A947-70E740481C1C}">
                          <a14:useLocalDpi xmlns:a14="http://schemas.microsoft.com/office/drawing/2010/main" val="0"/>
                        </a:ext>
                      </a:extLst>
                    </a:blip>
                    <a:srcRect l="9987" t="14202" r="56235" b="11208"/>
                    <a:stretch/>
                  </pic:blipFill>
                  <pic:spPr bwMode="auto">
                    <a:xfrm>
                      <a:off x="0" y="0"/>
                      <a:ext cx="5658485" cy="351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0874" w:rsidRPr="00060874">
        <w:rPr>
          <w:rFonts w:ascii="Arial" w:hAnsi="Arial" w:cs="Arial"/>
          <w:b/>
          <w:bCs/>
          <w:sz w:val="28"/>
          <w:szCs w:val="28"/>
          <w:u w:val="single"/>
        </w:rPr>
        <w:t>Front View</w:t>
      </w:r>
    </w:p>
    <w:p w14:paraId="18390476" w14:textId="5C1E3929" w:rsidR="004B6751" w:rsidRPr="00E71B13" w:rsidRDefault="004B6751" w:rsidP="50CD4843">
      <w:r>
        <w:t xml:space="preserve"> </w:t>
      </w:r>
    </w:p>
    <w:p w14:paraId="0F708AC4" w14:textId="32472D32" w:rsidR="004B6751" w:rsidRPr="00E71B13" w:rsidRDefault="00E71B13" w:rsidP="50CD4843">
      <w:pPr>
        <w:rPr>
          <w:rFonts w:ascii="Arial" w:hAnsi="Arial" w:cs="Arial"/>
          <w:b/>
          <w:bCs/>
          <w:sz w:val="28"/>
          <w:szCs w:val="28"/>
          <w:u w:val="single"/>
        </w:rPr>
      </w:pPr>
      <w:r>
        <w:rPr>
          <w:rFonts w:ascii="Arial" w:hAnsi="Arial" w:cs="Arial"/>
          <w:b/>
          <w:bCs/>
          <w:sz w:val="28"/>
          <w:szCs w:val="28"/>
          <w:u w:val="single"/>
        </w:rPr>
        <w:t>Side View</w:t>
      </w:r>
    </w:p>
    <w:p w14:paraId="64A739E1" w14:textId="7A1ECA80" w:rsidR="004B6751" w:rsidRDefault="00E71B13" w:rsidP="50CD4843">
      <w:pPr>
        <w:rPr>
          <w:rFonts w:ascii="Arial" w:hAnsi="Arial" w:cs="Arial"/>
          <w:sz w:val="28"/>
          <w:szCs w:val="28"/>
        </w:rPr>
      </w:pPr>
      <w:r>
        <w:rPr>
          <w:noProof/>
        </w:rPr>
        <w:drawing>
          <wp:anchor distT="0" distB="0" distL="114300" distR="114300" simplePos="0" relativeHeight="251658258" behindDoc="1" locked="0" layoutInCell="1" allowOverlap="1" wp14:anchorId="494369FF" wp14:editId="77F75699">
            <wp:simplePos x="0" y="0"/>
            <wp:positionH relativeFrom="margin">
              <wp:align>left</wp:align>
            </wp:positionH>
            <wp:positionV relativeFrom="paragraph">
              <wp:posOffset>1201476</wp:posOffset>
            </wp:positionV>
            <wp:extent cx="5594350" cy="3484880"/>
            <wp:effectExtent l="0" t="0" r="6350" b="1270"/>
            <wp:wrapTight wrapText="bothSides">
              <wp:wrapPolygon edited="0">
                <wp:start x="0" y="0"/>
                <wp:lineTo x="0" y="21490"/>
                <wp:lineTo x="21551" y="21490"/>
                <wp:lineTo x="21551" y="0"/>
                <wp:lineTo x="0" y="0"/>
              </wp:wrapPolygon>
            </wp:wrapTight>
            <wp:docPr id="236594378" name="Picture 2365943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94378" name="Picture 236594378" descr="A screenshot of a computer&#10;&#10;AI-generated content may be incorrect."/>
                    <pic:cNvPicPr/>
                  </pic:nvPicPr>
                  <pic:blipFill rotWithShape="1">
                    <a:blip r:embed="rId41" cstate="print">
                      <a:extLst>
                        <a:ext uri="{28A0092B-C50C-407E-A947-70E740481C1C}">
                          <a14:useLocalDpi xmlns:a14="http://schemas.microsoft.com/office/drawing/2010/main" val="0"/>
                        </a:ext>
                      </a:extLst>
                    </a:blip>
                    <a:srcRect l="14649" t="24438" r="60062" b="19553"/>
                    <a:stretch/>
                  </pic:blipFill>
                  <pic:spPr bwMode="auto">
                    <a:xfrm>
                      <a:off x="0" y="0"/>
                      <a:ext cx="5594350" cy="3484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EE5E3B" w14:textId="77777777" w:rsidR="00C13F50" w:rsidRDefault="00C13F50" w:rsidP="00C13F50">
      <w:pPr>
        <w:rPr>
          <w:rFonts w:ascii="Arial" w:hAnsi="Arial" w:cs="Arial"/>
          <w:sz w:val="40"/>
          <w:szCs w:val="40"/>
        </w:rPr>
      </w:pPr>
    </w:p>
    <w:p w14:paraId="425D3376" w14:textId="35766430" w:rsidR="004B6751" w:rsidRDefault="00FE6F11" w:rsidP="00C13F50">
      <w:pPr>
        <w:jc w:val="center"/>
        <w:rPr>
          <w:rFonts w:ascii="Arial" w:hAnsi="Arial" w:cs="Arial"/>
          <w:b/>
          <w:bCs/>
          <w:sz w:val="40"/>
          <w:szCs w:val="40"/>
          <w:u w:val="single"/>
        </w:rPr>
      </w:pPr>
      <w:r>
        <w:rPr>
          <w:rFonts w:ascii="Arial" w:hAnsi="Arial" w:cs="Arial"/>
          <w:b/>
          <w:bCs/>
          <w:sz w:val="40"/>
          <w:szCs w:val="40"/>
          <w:u w:val="single"/>
        </w:rPr>
        <w:lastRenderedPageBreak/>
        <w:t>Final Drawings</w:t>
      </w:r>
    </w:p>
    <w:p w14:paraId="0BD9E180" w14:textId="77777777" w:rsidR="00C13F50" w:rsidRDefault="00C13F50" w:rsidP="00FE6F11">
      <w:pPr>
        <w:rPr>
          <w:rFonts w:ascii="Arial" w:hAnsi="Arial" w:cs="Arial"/>
          <w:b/>
          <w:bCs/>
          <w:sz w:val="28"/>
          <w:szCs w:val="28"/>
          <w:u w:val="single"/>
        </w:rPr>
      </w:pPr>
    </w:p>
    <w:p w14:paraId="3A448404" w14:textId="77777777" w:rsidR="00C13F50" w:rsidRDefault="00C13F50" w:rsidP="00FE6F11">
      <w:pPr>
        <w:rPr>
          <w:rFonts w:ascii="Arial" w:hAnsi="Arial" w:cs="Arial"/>
          <w:b/>
          <w:bCs/>
          <w:sz w:val="28"/>
          <w:szCs w:val="28"/>
          <w:u w:val="single"/>
        </w:rPr>
      </w:pPr>
    </w:p>
    <w:p w14:paraId="2E9D9046" w14:textId="40ACA50C" w:rsidR="00FE6F11" w:rsidRDefault="00FE6F11" w:rsidP="00FE6F11">
      <w:pPr>
        <w:rPr>
          <w:rFonts w:ascii="Arial" w:hAnsi="Arial" w:cs="Arial"/>
          <w:b/>
          <w:bCs/>
          <w:sz w:val="28"/>
          <w:szCs w:val="28"/>
          <w:u w:val="single"/>
        </w:rPr>
      </w:pPr>
      <w:r>
        <w:rPr>
          <w:rFonts w:ascii="Arial" w:hAnsi="Arial" w:cs="Arial"/>
          <w:b/>
          <w:bCs/>
          <w:sz w:val="28"/>
          <w:szCs w:val="28"/>
          <w:u w:val="single"/>
        </w:rPr>
        <w:t>Tank Cover</w:t>
      </w:r>
    </w:p>
    <w:p w14:paraId="1F73FC27" w14:textId="77777777" w:rsidR="00C13F50" w:rsidRPr="00FE6F11" w:rsidRDefault="00C13F50" w:rsidP="00FE6F11">
      <w:pPr>
        <w:rPr>
          <w:rFonts w:ascii="Arial" w:hAnsi="Arial" w:cs="Arial"/>
          <w:b/>
          <w:bCs/>
          <w:sz w:val="28"/>
          <w:szCs w:val="28"/>
          <w:u w:val="single"/>
        </w:rPr>
      </w:pPr>
    </w:p>
    <w:p w14:paraId="58E0DCAD" w14:textId="494695C3" w:rsidR="2C352728" w:rsidRDefault="3A39417C" w:rsidP="2C352728">
      <w:r>
        <w:rPr>
          <w:noProof/>
        </w:rPr>
        <w:drawing>
          <wp:inline distT="0" distB="0" distL="0" distR="0" wp14:anchorId="21414640" wp14:editId="316F71E6">
            <wp:extent cx="5818118" cy="4190035"/>
            <wp:effectExtent l="0" t="0" r="0" b="1270"/>
            <wp:docPr id="1298123024" name="Picture 1298123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extLst>
                        <a:ext uri="{28A0092B-C50C-407E-A947-70E740481C1C}">
                          <a14:useLocalDpi xmlns:a14="http://schemas.microsoft.com/office/drawing/2010/main" val="0"/>
                        </a:ext>
                      </a:extLst>
                    </a:blip>
                    <a:srcRect l="4247" t="2586" r="1115" b="579"/>
                    <a:stretch/>
                  </pic:blipFill>
                  <pic:spPr bwMode="auto">
                    <a:xfrm>
                      <a:off x="0" y="0"/>
                      <a:ext cx="5824999" cy="4194990"/>
                    </a:xfrm>
                    <a:prstGeom prst="rect">
                      <a:avLst/>
                    </a:prstGeom>
                    <a:ln>
                      <a:noFill/>
                    </a:ln>
                    <a:extLst>
                      <a:ext uri="{53640926-AAD7-44D8-BBD7-CCE9431645EC}">
                        <a14:shadowObscured xmlns:a14="http://schemas.microsoft.com/office/drawing/2010/main"/>
                      </a:ext>
                    </a:extLst>
                  </pic:spPr>
                </pic:pic>
              </a:graphicData>
            </a:graphic>
          </wp:inline>
        </w:drawing>
      </w:r>
    </w:p>
    <w:p w14:paraId="72241CDE" w14:textId="021E322B" w:rsidR="004B6751" w:rsidRDefault="004B6751" w:rsidP="50CD4843">
      <w:pPr>
        <w:rPr>
          <w:rFonts w:ascii="Arial" w:hAnsi="Arial" w:cs="Arial"/>
          <w:sz w:val="28"/>
          <w:szCs w:val="28"/>
        </w:rPr>
      </w:pPr>
    </w:p>
    <w:p w14:paraId="0006BBD1" w14:textId="4B2AF75C" w:rsidR="004B6751" w:rsidRDefault="004B6751" w:rsidP="50CD4843">
      <w:pPr>
        <w:rPr>
          <w:rFonts w:ascii="Arial" w:hAnsi="Arial" w:cs="Arial"/>
          <w:sz w:val="28"/>
          <w:szCs w:val="28"/>
        </w:rPr>
      </w:pPr>
    </w:p>
    <w:p w14:paraId="0518E621" w14:textId="7CA4F5E5" w:rsidR="004B6751" w:rsidRDefault="004B6751" w:rsidP="50CD4843">
      <w:pPr>
        <w:rPr>
          <w:rFonts w:ascii="Arial" w:hAnsi="Arial" w:cs="Arial"/>
          <w:sz w:val="28"/>
          <w:szCs w:val="28"/>
        </w:rPr>
      </w:pPr>
    </w:p>
    <w:p w14:paraId="0C8B2075" w14:textId="77777777" w:rsidR="004B6751" w:rsidRDefault="004B6751" w:rsidP="50CD4843">
      <w:pPr>
        <w:rPr>
          <w:rFonts w:ascii="Arial" w:hAnsi="Arial" w:cs="Arial"/>
          <w:sz w:val="28"/>
          <w:szCs w:val="28"/>
        </w:rPr>
      </w:pPr>
    </w:p>
    <w:p w14:paraId="27302B2E" w14:textId="306E3F39" w:rsidR="50CD4843" w:rsidRDefault="50CD4843" w:rsidP="50CD4843">
      <w:pPr>
        <w:rPr>
          <w:rFonts w:ascii="Arial" w:hAnsi="Arial" w:cs="Arial"/>
          <w:sz w:val="28"/>
          <w:szCs w:val="28"/>
        </w:rPr>
      </w:pPr>
    </w:p>
    <w:p w14:paraId="47E2F454" w14:textId="66BAB326" w:rsidR="36543DDF" w:rsidRDefault="36543DDF"/>
    <w:p w14:paraId="51038E29" w14:textId="2BD852A9" w:rsidR="36543DDF" w:rsidRDefault="36543DDF"/>
    <w:p w14:paraId="5E988111" w14:textId="77777777" w:rsidR="007164EB" w:rsidRDefault="007164EB" w:rsidP="00DC4444">
      <w:pPr>
        <w:tabs>
          <w:tab w:val="left" w:pos="2038"/>
        </w:tabs>
        <w:rPr>
          <w:rFonts w:ascii="Arial" w:hAnsi="Arial" w:cs="Arial"/>
          <w:b/>
          <w:bCs/>
          <w:sz w:val="28"/>
          <w:szCs w:val="28"/>
          <w:u w:val="single"/>
        </w:rPr>
      </w:pPr>
    </w:p>
    <w:p w14:paraId="0049B3A4" w14:textId="4901A15E" w:rsidR="000F0728" w:rsidRPr="00EA16D6" w:rsidRDefault="00CF2A7A" w:rsidP="00DC4444">
      <w:pPr>
        <w:tabs>
          <w:tab w:val="left" w:pos="2038"/>
        </w:tabs>
      </w:pPr>
      <w:r>
        <w:rPr>
          <w:rFonts w:ascii="Arial" w:hAnsi="Arial" w:cs="Arial"/>
          <w:b/>
          <w:bCs/>
          <w:sz w:val="28"/>
          <w:szCs w:val="28"/>
          <w:u w:val="single"/>
        </w:rPr>
        <w:lastRenderedPageBreak/>
        <w:t>Tank Case</w:t>
      </w:r>
    </w:p>
    <w:p w14:paraId="2E45567D" w14:textId="3D1ABDFA" w:rsidR="000F0728" w:rsidRDefault="000F0728" w:rsidP="00DC4444">
      <w:pPr>
        <w:tabs>
          <w:tab w:val="left" w:pos="2038"/>
        </w:tabs>
      </w:pPr>
    </w:p>
    <w:p w14:paraId="5137F6FA" w14:textId="45F7008D" w:rsidR="000F0728" w:rsidRDefault="00CF2A7A" w:rsidP="00DC4444">
      <w:pPr>
        <w:tabs>
          <w:tab w:val="left" w:pos="2038"/>
        </w:tabs>
      </w:pPr>
      <w:r>
        <w:rPr>
          <w:noProof/>
        </w:rPr>
        <w:drawing>
          <wp:anchor distT="0" distB="0" distL="114300" distR="114300" simplePos="0" relativeHeight="251658259" behindDoc="1" locked="0" layoutInCell="1" allowOverlap="1" wp14:anchorId="7B7E7E46" wp14:editId="3C09E337">
            <wp:simplePos x="0" y="0"/>
            <wp:positionH relativeFrom="margin">
              <wp:posOffset>-500380</wp:posOffset>
            </wp:positionH>
            <wp:positionV relativeFrom="paragraph">
              <wp:posOffset>277495</wp:posOffset>
            </wp:positionV>
            <wp:extent cx="6797040" cy="4821555"/>
            <wp:effectExtent l="0" t="0" r="3810" b="0"/>
            <wp:wrapTight wrapText="bothSides">
              <wp:wrapPolygon edited="0">
                <wp:start x="0" y="0"/>
                <wp:lineTo x="0" y="21506"/>
                <wp:lineTo x="21552" y="21506"/>
                <wp:lineTo x="21552" y="0"/>
                <wp:lineTo x="0" y="0"/>
              </wp:wrapPolygon>
            </wp:wrapTight>
            <wp:docPr id="1944628464" name="Picture 19446284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28464" name="Picture 1944628464" descr="A screenshot of a computer&#10;&#10;AI-generated content may be incorrect."/>
                    <pic:cNvPicPr/>
                  </pic:nvPicPr>
                  <pic:blipFill rotWithShape="1">
                    <a:blip r:embed="rId43" cstate="print">
                      <a:extLst>
                        <a:ext uri="{28A0092B-C50C-407E-A947-70E740481C1C}">
                          <a14:useLocalDpi xmlns:a14="http://schemas.microsoft.com/office/drawing/2010/main" val="0"/>
                        </a:ext>
                      </a:extLst>
                    </a:blip>
                    <a:srcRect l="13223" t="18683" r="60755" b="15665"/>
                    <a:stretch/>
                  </pic:blipFill>
                  <pic:spPr bwMode="auto">
                    <a:xfrm>
                      <a:off x="0" y="0"/>
                      <a:ext cx="6797040" cy="4821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53BE9E" w14:textId="138E9B58" w:rsidR="000F0728" w:rsidRDefault="000F0728" w:rsidP="00DC4444">
      <w:pPr>
        <w:tabs>
          <w:tab w:val="left" w:pos="2038"/>
        </w:tabs>
      </w:pPr>
    </w:p>
    <w:p w14:paraId="7CBC593F" w14:textId="1A1C8D8E" w:rsidR="000F0728" w:rsidRDefault="000F0728" w:rsidP="00DC4444">
      <w:pPr>
        <w:tabs>
          <w:tab w:val="left" w:pos="2038"/>
        </w:tabs>
      </w:pPr>
    </w:p>
    <w:p w14:paraId="2CDBE35C" w14:textId="6795DE98" w:rsidR="000F0728" w:rsidRDefault="000F0728" w:rsidP="00DC4444">
      <w:pPr>
        <w:tabs>
          <w:tab w:val="left" w:pos="2038"/>
        </w:tabs>
      </w:pPr>
    </w:p>
    <w:p w14:paraId="53C2330E" w14:textId="3C1FBEB8" w:rsidR="000F0728" w:rsidRDefault="000F0728" w:rsidP="00DC4444">
      <w:pPr>
        <w:tabs>
          <w:tab w:val="left" w:pos="2038"/>
        </w:tabs>
      </w:pPr>
    </w:p>
    <w:p w14:paraId="58B0DF00" w14:textId="77777777" w:rsidR="000F0728" w:rsidRDefault="000F0728" w:rsidP="00DC4444">
      <w:pPr>
        <w:tabs>
          <w:tab w:val="left" w:pos="2038"/>
        </w:tabs>
      </w:pPr>
    </w:p>
    <w:p w14:paraId="70C947AE" w14:textId="77777777" w:rsidR="000F0728" w:rsidRDefault="000F0728" w:rsidP="00DC4444">
      <w:pPr>
        <w:tabs>
          <w:tab w:val="left" w:pos="2038"/>
        </w:tabs>
      </w:pPr>
    </w:p>
    <w:p w14:paraId="616FAA0D" w14:textId="77777777" w:rsidR="000F0728" w:rsidRDefault="000F0728" w:rsidP="00DC4444">
      <w:pPr>
        <w:tabs>
          <w:tab w:val="left" w:pos="2038"/>
        </w:tabs>
      </w:pPr>
    </w:p>
    <w:p w14:paraId="68ED7C80" w14:textId="77777777" w:rsidR="000F0728" w:rsidRDefault="000F0728" w:rsidP="00DC4444">
      <w:pPr>
        <w:tabs>
          <w:tab w:val="left" w:pos="2038"/>
        </w:tabs>
      </w:pPr>
    </w:p>
    <w:p w14:paraId="46E8BD7E" w14:textId="77777777" w:rsidR="007164EB" w:rsidRDefault="007164EB" w:rsidP="00DC4444">
      <w:pPr>
        <w:tabs>
          <w:tab w:val="left" w:pos="2038"/>
        </w:tabs>
      </w:pPr>
    </w:p>
    <w:p w14:paraId="2D11DF76" w14:textId="77777777" w:rsidR="007164EB" w:rsidRDefault="007164EB" w:rsidP="00DC4444">
      <w:pPr>
        <w:tabs>
          <w:tab w:val="left" w:pos="2038"/>
        </w:tabs>
      </w:pPr>
    </w:p>
    <w:p w14:paraId="74564399" w14:textId="77777777" w:rsidR="000F0728" w:rsidRDefault="000F0728" w:rsidP="00DC4444">
      <w:pPr>
        <w:tabs>
          <w:tab w:val="left" w:pos="2038"/>
        </w:tabs>
      </w:pPr>
    </w:p>
    <w:p w14:paraId="5097A4C4" w14:textId="77777777" w:rsidR="000F0728" w:rsidRDefault="000F0728" w:rsidP="00DC4444">
      <w:pPr>
        <w:tabs>
          <w:tab w:val="left" w:pos="2038"/>
        </w:tabs>
      </w:pPr>
    </w:p>
    <w:p w14:paraId="55F9056A" w14:textId="54AA8605" w:rsidR="000F0728" w:rsidRDefault="00CF2A7A" w:rsidP="00DC4444">
      <w:pPr>
        <w:tabs>
          <w:tab w:val="left" w:pos="2038"/>
        </w:tabs>
        <w:rPr>
          <w:rFonts w:ascii="Arial" w:hAnsi="Arial" w:cs="Arial"/>
          <w:b/>
          <w:bCs/>
          <w:sz w:val="28"/>
          <w:szCs w:val="28"/>
          <w:u w:val="single"/>
        </w:rPr>
      </w:pPr>
      <w:r>
        <w:rPr>
          <w:rFonts w:ascii="Arial" w:hAnsi="Arial" w:cs="Arial"/>
          <w:b/>
          <w:bCs/>
          <w:sz w:val="28"/>
          <w:szCs w:val="28"/>
          <w:u w:val="single"/>
        </w:rPr>
        <w:t>Tank Assembled</w:t>
      </w:r>
    </w:p>
    <w:p w14:paraId="42A022DD" w14:textId="44BEA5C0" w:rsidR="00CF2A7A" w:rsidRDefault="00CF2A7A" w:rsidP="00DC4444">
      <w:pPr>
        <w:tabs>
          <w:tab w:val="left" w:pos="2038"/>
        </w:tabs>
        <w:rPr>
          <w:rFonts w:ascii="Arial" w:hAnsi="Arial" w:cs="Arial"/>
          <w:b/>
          <w:bCs/>
          <w:sz w:val="28"/>
          <w:szCs w:val="28"/>
          <w:u w:val="single"/>
        </w:rPr>
      </w:pPr>
      <w:r>
        <w:rPr>
          <w:noProof/>
        </w:rPr>
        <w:drawing>
          <wp:anchor distT="0" distB="0" distL="114300" distR="114300" simplePos="0" relativeHeight="251658260" behindDoc="1" locked="0" layoutInCell="1" allowOverlap="1" wp14:anchorId="73A093E3" wp14:editId="666B4383">
            <wp:simplePos x="0" y="0"/>
            <wp:positionH relativeFrom="margin">
              <wp:align>center</wp:align>
            </wp:positionH>
            <wp:positionV relativeFrom="paragraph">
              <wp:posOffset>485476</wp:posOffset>
            </wp:positionV>
            <wp:extent cx="6158230" cy="4459605"/>
            <wp:effectExtent l="0" t="0" r="0" b="0"/>
            <wp:wrapTight wrapText="bothSides">
              <wp:wrapPolygon edited="0">
                <wp:start x="0" y="0"/>
                <wp:lineTo x="0" y="21499"/>
                <wp:lineTo x="21515" y="21499"/>
                <wp:lineTo x="21515" y="0"/>
                <wp:lineTo x="0" y="0"/>
              </wp:wrapPolygon>
            </wp:wrapTight>
            <wp:docPr id="1919677305" name="Picture 19196773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77305" name="Picture 1919677305" descr="A screenshot of a computer&#10;&#10;AI-generated content may be incorrect."/>
                    <pic:cNvPicPr/>
                  </pic:nvPicPr>
                  <pic:blipFill rotWithShape="1">
                    <a:blip r:embed="rId44" cstate="print">
                      <a:extLst>
                        <a:ext uri="{28A0092B-C50C-407E-A947-70E740481C1C}">
                          <a14:useLocalDpi xmlns:a14="http://schemas.microsoft.com/office/drawing/2010/main" val="0"/>
                        </a:ext>
                      </a:extLst>
                    </a:blip>
                    <a:srcRect l="10472" t="15669" r="60171" b="8712"/>
                    <a:stretch/>
                  </pic:blipFill>
                  <pic:spPr bwMode="auto">
                    <a:xfrm>
                      <a:off x="0" y="0"/>
                      <a:ext cx="6158230" cy="4459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9A709C" w14:textId="4CC1E017" w:rsidR="00CF2A7A" w:rsidRDefault="00CF2A7A" w:rsidP="00DC4444">
      <w:pPr>
        <w:tabs>
          <w:tab w:val="left" w:pos="2038"/>
        </w:tabs>
        <w:rPr>
          <w:rFonts w:ascii="Arial" w:hAnsi="Arial" w:cs="Arial"/>
          <w:b/>
          <w:bCs/>
          <w:sz w:val="28"/>
          <w:szCs w:val="28"/>
          <w:u w:val="single"/>
        </w:rPr>
      </w:pPr>
    </w:p>
    <w:p w14:paraId="6F3F47A0" w14:textId="200A906A" w:rsidR="00CF2A7A" w:rsidRDefault="00CF2A7A" w:rsidP="00DC4444">
      <w:pPr>
        <w:tabs>
          <w:tab w:val="left" w:pos="2038"/>
        </w:tabs>
        <w:rPr>
          <w:rFonts w:ascii="Arial" w:hAnsi="Arial" w:cs="Arial"/>
          <w:b/>
          <w:bCs/>
          <w:sz w:val="28"/>
          <w:szCs w:val="28"/>
          <w:u w:val="single"/>
        </w:rPr>
      </w:pPr>
    </w:p>
    <w:p w14:paraId="7962AB70" w14:textId="77777777" w:rsidR="00CF2A7A" w:rsidRDefault="00CF2A7A" w:rsidP="00DC4444">
      <w:pPr>
        <w:tabs>
          <w:tab w:val="left" w:pos="2038"/>
        </w:tabs>
        <w:rPr>
          <w:rFonts w:ascii="Arial" w:hAnsi="Arial" w:cs="Arial"/>
          <w:b/>
          <w:bCs/>
          <w:sz w:val="28"/>
          <w:szCs w:val="28"/>
          <w:u w:val="single"/>
        </w:rPr>
      </w:pPr>
    </w:p>
    <w:p w14:paraId="1B8A919C" w14:textId="77777777" w:rsidR="00CF2A7A" w:rsidRDefault="00CF2A7A" w:rsidP="00DC4444">
      <w:pPr>
        <w:tabs>
          <w:tab w:val="left" w:pos="2038"/>
        </w:tabs>
        <w:rPr>
          <w:rFonts w:ascii="Arial" w:hAnsi="Arial" w:cs="Arial"/>
          <w:b/>
          <w:bCs/>
          <w:sz w:val="28"/>
          <w:szCs w:val="28"/>
          <w:u w:val="single"/>
        </w:rPr>
      </w:pPr>
    </w:p>
    <w:p w14:paraId="71939738" w14:textId="77777777" w:rsidR="00CF2A7A" w:rsidRDefault="00CF2A7A" w:rsidP="00DC4444">
      <w:pPr>
        <w:tabs>
          <w:tab w:val="left" w:pos="2038"/>
        </w:tabs>
        <w:rPr>
          <w:rFonts w:ascii="Arial" w:hAnsi="Arial" w:cs="Arial"/>
          <w:b/>
          <w:bCs/>
          <w:sz w:val="28"/>
          <w:szCs w:val="28"/>
          <w:u w:val="single"/>
        </w:rPr>
      </w:pPr>
    </w:p>
    <w:p w14:paraId="6980A206" w14:textId="77777777" w:rsidR="00CF2A7A" w:rsidRDefault="00CF2A7A" w:rsidP="00DC4444">
      <w:pPr>
        <w:tabs>
          <w:tab w:val="left" w:pos="2038"/>
        </w:tabs>
        <w:rPr>
          <w:rFonts w:ascii="Arial" w:hAnsi="Arial" w:cs="Arial"/>
          <w:b/>
          <w:bCs/>
          <w:sz w:val="28"/>
          <w:szCs w:val="28"/>
          <w:u w:val="single"/>
        </w:rPr>
      </w:pPr>
    </w:p>
    <w:p w14:paraId="454C294C" w14:textId="77777777" w:rsidR="007164EB" w:rsidRDefault="007164EB" w:rsidP="00C13F50">
      <w:pPr>
        <w:rPr>
          <w:rFonts w:ascii="Arial" w:hAnsi="Arial" w:cs="Arial"/>
          <w:b/>
          <w:bCs/>
          <w:sz w:val="28"/>
          <w:szCs w:val="28"/>
          <w:u w:val="single"/>
        </w:rPr>
      </w:pPr>
    </w:p>
    <w:p w14:paraId="1E6DED07" w14:textId="77777777" w:rsidR="00C13F50" w:rsidRDefault="00C13F50" w:rsidP="00C13F50">
      <w:pPr>
        <w:rPr>
          <w:rFonts w:ascii="Arial" w:hAnsi="Arial" w:cs="Arial"/>
          <w:b/>
          <w:bCs/>
          <w:sz w:val="40"/>
          <w:szCs w:val="40"/>
          <w:u w:val="single"/>
        </w:rPr>
      </w:pPr>
    </w:p>
    <w:p w14:paraId="463780C5" w14:textId="677D199A" w:rsidR="00340094" w:rsidRDefault="00B24A6D" w:rsidP="005E73ED">
      <w:pPr>
        <w:jc w:val="center"/>
        <w:rPr>
          <w:rFonts w:ascii="Arial" w:hAnsi="Arial" w:cs="Arial"/>
          <w:b/>
          <w:bCs/>
          <w:sz w:val="40"/>
          <w:szCs w:val="40"/>
          <w:u w:val="single"/>
        </w:rPr>
      </w:pPr>
      <w:r>
        <w:rPr>
          <w:rFonts w:ascii="Arial" w:hAnsi="Arial" w:cs="Arial"/>
          <w:b/>
          <w:bCs/>
          <w:sz w:val="40"/>
          <w:szCs w:val="40"/>
          <w:u w:val="single"/>
        </w:rPr>
        <w:lastRenderedPageBreak/>
        <w:t>Justification of design</w:t>
      </w:r>
    </w:p>
    <w:p w14:paraId="4D2CC709" w14:textId="77777777" w:rsidR="005E73ED" w:rsidRPr="00ED101D" w:rsidRDefault="005E73ED" w:rsidP="005E73ED">
      <w:pPr>
        <w:jc w:val="center"/>
        <w:rPr>
          <w:rFonts w:ascii="Arial" w:hAnsi="Arial" w:cs="Arial"/>
          <w:b/>
          <w:bCs/>
          <w:sz w:val="24"/>
          <w:szCs w:val="24"/>
          <w:u w:val="single"/>
        </w:rPr>
      </w:pPr>
    </w:p>
    <w:p w14:paraId="3568D7E9" w14:textId="69467550" w:rsidR="00C062E5" w:rsidRPr="00ED101D" w:rsidRDefault="00D3339D" w:rsidP="008011E6">
      <w:pPr>
        <w:rPr>
          <w:rFonts w:ascii="Arial" w:hAnsi="Arial" w:cs="Arial"/>
          <w:sz w:val="24"/>
          <w:szCs w:val="24"/>
        </w:rPr>
      </w:pPr>
      <w:r w:rsidRPr="00ED101D">
        <w:rPr>
          <w:rFonts w:ascii="Arial" w:hAnsi="Arial" w:cs="Arial"/>
          <w:sz w:val="24"/>
          <w:szCs w:val="24"/>
        </w:rPr>
        <w:t>It involves an out</w:t>
      </w:r>
      <w:r w:rsidR="00E72522" w:rsidRPr="00ED101D">
        <w:rPr>
          <w:rFonts w:ascii="Arial" w:hAnsi="Arial" w:cs="Arial"/>
          <w:sz w:val="24"/>
          <w:szCs w:val="24"/>
        </w:rPr>
        <w:t>er</w:t>
      </w:r>
      <w:r w:rsidRPr="00ED101D">
        <w:rPr>
          <w:rFonts w:ascii="Arial" w:hAnsi="Arial" w:cs="Arial"/>
          <w:sz w:val="24"/>
          <w:szCs w:val="24"/>
        </w:rPr>
        <w:t xml:space="preserve"> </w:t>
      </w:r>
      <w:r w:rsidR="00E72522" w:rsidRPr="00ED101D">
        <w:rPr>
          <w:rFonts w:ascii="Arial" w:hAnsi="Arial" w:cs="Arial"/>
          <w:sz w:val="24"/>
          <w:szCs w:val="24"/>
        </w:rPr>
        <w:t xml:space="preserve">casing which sits on the </w:t>
      </w:r>
      <w:r w:rsidR="008C34DA" w:rsidRPr="00ED101D">
        <w:rPr>
          <w:rFonts w:ascii="Arial" w:hAnsi="Arial" w:cs="Arial"/>
          <w:sz w:val="24"/>
          <w:szCs w:val="24"/>
        </w:rPr>
        <w:t xml:space="preserve">top </w:t>
      </w:r>
      <w:r w:rsidR="00E72522" w:rsidRPr="00ED101D">
        <w:rPr>
          <w:rFonts w:ascii="Arial" w:hAnsi="Arial" w:cs="Arial"/>
          <w:sz w:val="24"/>
          <w:szCs w:val="24"/>
        </w:rPr>
        <w:t xml:space="preserve">edge of the </w:t>
      </w:r>
      <w:r w:rsidR="00E252A9" w:rsidRPr="00ED101D">
        <w:rPr>
          <w:rFonts w:ascii="Arial" w:hAnsi="Arial" w:cs="Arial"/>
          <w:sz w:val="24"/>
          <w:szCs w:val="24"/>
        </w:rPr>
        <w:t>tank</w:t>
      </w:r>
      <w:r w:rsidR="008C34DA" w:rsidRPr="00ED101D">
        <w:rPr>
          <w:rFonts w:ascii="Arial" w:hAnsi="Arial" w:cs="Arial"/>
          <w:sz w:val="24"/>
          <w:szCs w:val="24"/>
        </w:rPr>
        <w:t>. The casing</w:t>
      </w:r>
      <w:r w:rsidR="0021121A" w:rsidRPr="00ED101D">
        <w:rPr>
          <w:rFonts w:ascii="Arial" w:hAnsi="Arial" w:cs="Arial"/>
          <w:sz w:val="24"/>
          <w:szCs w:val="24"/>
        </w:rPr>
        <w:t xml:space="preserve"> has a</w:t>
      </w:r>
      <w:r w:rsidR="008C34DA" w:rsidRPr="00ED101D">
        <w:rPr>
          <w:rFonts w:ascii="Arial" w:hAnsi="Arial" w:cs="Arial"/>
          <w:sz w:val="24"/>
          <w:szCs w:val="24"/>
        </w:rPr>
        <w:t>n</w:t>
      </w:r>
      <w:r w:rsidR="008D0C97" w:rsidRPr="00ED101D">
        <w:rPr>
          <w:rFonts w:ascii="Arial" w:hAnsi="Arial" w:cs="Arial"/>
          <w:sz w:val="24"/>
          <w:szCs w:val="24"/>
        </w:rPr>
        <w:t xml:space="preserve"> </w:t>
      </w:r>
      <w:r w:rsidR="0021121A" w:rsidRPr="00ED101D">
        <w:rPr>
          <w:rFonts w:ascii="Arial" w:hAnsi="Arial" w:cs="Arial"/>
          <w:sz w:val="24"/>
          <w:szCs w:val="24"/>
        </w:rPr>
        <w:t>outer lip</w:t>
      </w:r>
      <w:r w:rsidR="008D0C97" w:rsidRPr="00ED101D">
        <w:rPr>
          <w:rFonts w:ascii="Arial" w:hAnsi="Arial" w:cs="Arial"/>
          <w:sz w:val="24"/>
          <w:szCs w:val="24"/>
        </w:rPr>
        <w:t xml:space="preserve"> taller than the tank</w:t>
      </w:r>
      <w:r w:rsidR="002A6865" w:rsidRPr="00ED101D">
        <w:rPr>
          <w:rFonts w:ascii="Arial" w:hAnsi="Arial" w:cs="Arial"/>
          <w:sz w:val="24"/>
          <w:szCs w:val="24"/>
        </w:rPr>
        <w:t xml:space="preserve"> </w:t>
      </w:r>
      <w:r w:rsidR="00DD32CB" w:rsidRPr="00ED101D">
        <w:rPr>
          <w:rFonts w:ascii="Arial" w:hAnsi="Arial" w:cs="Arial"/>
          <w:sz w:val="24"/>
          <w:szCs w:val="24"/>
        </w:rPr>
        <w:t>and has</w:t>
      </w:r>
      <w:r w:rsidR="002A6865" w:rsidRPr="00ED101D">
        <w:rPr>
          <w:rFonts w:ascii="Arial" w:hAnsi="Arial" w:cs="Arial"/>
          <w:sz w:val="24"/>
          <w:szCs w:val="24"/>
        </w:rPr>
        <w:t xml:space="preserve"> fo</w:t>
      </w:r>
      <w:r w:rsidR="008C34DA" w:rsidRPr="00ED101D">
        <w:rPr>
          <w:rFonts w:ascii="Arial" w:hAnsi="Arial" w:cs="Arial"/>
          <w:sz w:val="24"/>
          <w:szCs w:val="24"/>
        </w:rPr>
        <w:t>u</w:t>
      </w:r>
      <w:r w:rsidR="002A6865" w:rsidRPr="00ED101D">
        <w:rPr>
          <w:rFonts w:ascii="Arial" w:hAnsi="Arial" w:cs="Arial"/>
          <w:sz w:val="24"/>
          <w:szCs w:val="24"/>
        </w:rPr>
        <w:t>r hooked corners</w:t>
      </w:r>
      <w:r w:rsidR="00A82BEE" w:rsidRPr="00ED101D">
        <w:rPr>
          <w:rFonts w:ascii="Arial" w:hAnsi="Arial" w:cs="Arial"/>
          <w:sz w:val="24"/>
          <w:szCs w:val="24"/>
        </w:rPr>
        <w:t xml:space="preserve"> </w:t>
      </w:r>
      <w:r w:rsidR="00260C02" w:rsidRPr="00ED101D">
        <w:rPr>
          <w:rFonts w:ascii="Arial" w:hAnsi="Arial" w:cs="Arial"/>
          <w:sz w:val="24"/>
          <w:szCs w:val="24"/>
        </w:rPr>
        <w:t>which hold the</w:t>
      </w:r>
      <w:r w:rsidR="00A82BEE" w:rsidRPr="00ED101D">
        <w:rPr>
          <w:rFonts w:ascii="Arial" w:hAnsi="Arial" w:cs="Arial"/>
          <w:sz w:val="24"/>
          <w:szCs w:val="24"/>
        </w:rPr>
        <w:t xml:space="preserve"> cover doors.</w:t>
      </w:r>
      <w:r w:rsidR="00C2675B" w:rsidRPr="00ED101D">
        <w:rPr>
          <w:rFonts w:ascii="Arial" w:hAnsi="Arial" w:cs="Arial"/>
          <w:sz w:val="24"/>
          <w:szCs w:val="24"/>
        </w:rPr>
        <w:t xml:space="preserve"> </w:t>
      </w:r>
      <w:r w:rsidR="00E252A9" w:rsidRPr="00ED101D">
        <w:rPr>
          <w:rFonts w:ascii="Arial" w:hAnsi="Arial" w:cs="Arial"/>
          <w:sz w:val="24"/>
          <w:szCs w:val="24"/>
        </w:rPr>
        <w:t>The cover</w:t>
      </w:r>
      <w:r w:rsidR="0025376A" w:rsidRPr="00ED101D">
        <w:rPr>
          <w:rFonts w:ascii="Arial" w:hAnsi="Arial" w:cs="Arial"/>
          <w:sz w:val="24"/>
          <w:szCs w:val="24"/>
        </w:rPr>
        <w:t>s</w:t>
      </w:r>
      <w:r w:rsidR="003D20AB" w:rsidRPr="00ED101D">
        <w:rPr>
          <w:rFonts w:ascii="Arial" w:hAnsi="Arial" w:cs="Arial"/>
          <w:sz w:val="24"/>
          <w:szCs w:val="24"/>
        </w:rPr>
        <w:t xml:space="preserve"> </w:t>
      </w:r>
      <w:r w:rsidR="00E252A9" w:rsidRPr="00ED101D">
        <w:rPr>
          <w:rFonts w:ascii="Arial" w:hAnsi="Arial" w:cs="Arial"/>
          <w:sz w:val="24"/>
          <w:szCs w:val="24"/>
        </w:rPr>
        <w:t>sit on top of the tank</w:t>
      </w:r>
      <w:r w:rsidR="003D20AB" w:rsidRPr="00ED101D">
        <w:rPr>
          <w:rFonts w:ascii="Arial" w:hAnsi="Arial" w:cs="Arial"/>
          <w:sz w:val="24"/>
          <w:szCs w:val="24"/>
        </w:rPr>
        <w:t>’s top edge</w:t>
      </w:r>
      <w:r w:rsidR="00E252A9" w:rsidRPr="00ED101D">
        <w:rPr>
          <w:rFonts w:ascii="Arial" w:hAnsi="Arial" w:cs="Arial"/>
          <w:sz w:val="24"/>
          <w:szCs w:val="24"/>
        </w:rPr>
        <w:t xml:space="preserve">, </w:t>
      </w:r>
      <w:r w:rsidR="001B1A0A" w:rsidRPr="00ED101D">
        <w:rPr>
          <w:rFonts w:ascii="Arial" w:hAnsi="Arial" w:cs="Arial"/>
          <w:sz w:val="24"/>
          <w:szCs w:val="24"/>
        </w:rPr>
        <w:t xml:space="preserve">using the casings outer lip to </w:t>
      </w:r>
      <w:r w:rsidR="0059034F" w:rsidRPr="00ED101D">
        <w:rPr>
          <w:rFonts w:ascii="Arial" w:hAnsi="Arial" w:cs="Arial"/>
          <w:sz w:val="24"/>
          <w:szCs w:val="24"/>
        </w:rPr>
        <w:t xml:space="preserve">keep it from moving </w:t>
      </w:r>
      <w:r w:rsidR="00C062E5" w:rsidRPr="00ED101D">
        <w:rPr>
          <w:rFonts w:ascii="Arial" w:hAnsi="Arial" w:cs="Arial"/>
          <w:sz w:val="24"/>
          <w:szCs w:val="24"/>
        </w:rPr>
        <w:t xml:space="preserve">laterally. </w:t>
      </w:r>
    </w:p>
    <w:p w14:paraId="6D45E5ED" w14:textId="6FCF7B0D" w:rsidR="00F83C7B" w:rsidRPr="00ED101D" w:rsidRDefault="00287F8B" w:rsidP="008011E6">
      <w:pPr>
        <w:rPr>
          <w:rFonts w:ascii="Arial" w:hAnsi="Arial" w:cs="Arial"/>
          <w:sz w:val="24"/>
          <w:szCs w:val="24"/>
        </w:rPr>
      </w:pPr>
      <w:r w:rsidRPr="00ED101D">
        <w:rPr>
          <w:rFonts w:ascii="Arial" w:hAnsi="Arial" w:cs="Arial"/>
          <w:sz w:val="24"/>
          <w:szCs w:val="24"/>
        </w:rPr>
        <w:t>On top of t</w:t>
      </w:r>
      <w:r w:rsidR="00EC0A9A" w:rsidRPr="00ED101D">
        <w:rPr>
          <w:rFonts w:ascii="Arial" w:hAnsi="Arial" w:cs="Arial"/>
          <w:sz w:val="24"/>
          <w:szCs w:val="24"/>
        </w:rPr>
        <w:t xml:space="preserve">he cover doors </w:t>
      </w:r>
      <w:r w:rsidRPr="00ED101D">
        <w:rPr>
          <w:rFonts w:ascii="Arial" w:hAnsi="Arial" w:cs="Arial"/>
          <w:sz w:val="24"/>
          <w:szCs w:val="24"/>
        </w:rPr>
        <w:t>t</w:t>
      </w:r>
      <w:r w:rsidR="00BC015A" w:rsidRPr="00ED101D">
        <w:rPr>
          <w:rFonts w:ascii="Arial" w:hAnsi="Arial" w:cs="Arial"/>
          <w:sz w:val="24"/>
          <w:szCs w:val="24"/>
        </w:rPr>
        <w:t xml:space="preserve">here </w:t>
      </w:r>
      <w:r w:rsidR="00626EDB" w:rsidRPr="00ED101D">
        <w:rPr>
          <w:rFonts w:ascii="Arial" w:hAnsi="Arial" w:cs="Arial"/>
          <w:sz w:val="24"/>
          <w:szCs w:val="24"/>
        </w:rPr>
        <w:t>are</w:t>
      </w:r>
      <w:r w:rsidR="00BC015A" w:rsidRPr="00ED101D">
        <w:rPr>
          <w:rFonts w:ascii="Arial" w:hAnsi="Arial" w:cs="Arial"/>
          <w:sz w:val="24"/>
          <w:szCs w:val="24"/>
        </w:rPr>
        <w:t xml:space="preserve"> </w:t>
      </w:r>
      <w:r w:rsidR="00EA762C" w:rsidRPr="00ED101D">
        <w:rPr>
          <w:rFonts w:ascii="Arial" w:hAnsi="Arial" w:cs="Arial"/>
          <w:sz w:val="24"/>
          <w:szCs w:val="24"/>
        </w:rPr>
        <w:t>built</w:t>
      </w:r>
      <w:r w:rsidRPr="00ED101D">
        <w:rPr>
          <w:rFonts w:ascii="Arial" w:hAnsi="Arial" w:cs="Arial"/>
          <w:sz w:val="24"/>
          <w:szCs w:val="24"/>
        </w:rPr>
        <w:t xml:space="preserve"> on</w:t>
      </w:r>
      <w:r w:rsidR="000A0F09" w:rsidRPr="00ED101D">
        <w:rPr>
          <w:rFonts w:ascii="Arial" w:hAnsi="Arial" w:cs="Arial"/>
          <w:sz w:val="24"/>
          <w:szCs w:val="24"/>
        </w:rPr>
        <w:t xml:space="preserve"> </w:t>
      </w:r>
      <w:r w:rsidR="00BC015A" w:rsidRPr="00ED101D">
        <w:rPr>
          <w:rFonts w:ascii="Arial" w:hAnsi="Arial" w:cs="Arial"/>
          <w:sz w:val="24"/>
          <w:szCs w:val="24"/>
        </w:rPr>
        <w:t>circular beam</w:t>
      </w:r>
      <w:r w:rsidR="00626EDB" w:rsidRPr="00ED101D">
        <w:rPr>
          <w:rFonts w:ascii="Arial" w:hAnsi="Arial" w:cs="Arial"/>
          <w:sz w:val="24"/>
          <w:szCs w:val="24"/>
        </w:rPr>
        <w:t>s</w:t>
      </w:r>
      <w:r w:rsidR="00812CB5" w:rsidRPr="00ED101D">
        <w:rPr>
          <w:rFonts w:ascii="Arial" w:hAnsi="Arial" w:cs="Arial"/>
          <w:sz w:val="24"/>
          <w:szCs w:val="24"/>
        </w:rPr>
        <w:t xml:space="preserve"> with an overhang at each end. The overhangs </w:t>
      </w:r>
      <w:r w:rsidR="00880DCD" w:rsidRPr="00ED101D">
        <w:rPr>
          <w:rFonts w:ascii="Arial" w:hAnsi="Arial" w:cs="Arial"/>
          <w:sz w:val="24"/>
          <w:szCs w:val="24"/>
        </w:rPr>
        <w:t>function as</w:t>
      </w:r>
      <w:r w:rsidR="00812CB5" w:rsidRPr="00ED101D">
        <w:rPr>
          <w:rFonts w:ascii="Arial" w:hAnsi="Arial" w:cs="Arial"/>
          <w:sz w:val="24"/>
          <w:szCs w:val="24"/>
        </w:rPr>
        <w:t xml:space="preserve"> rails, resting on</w:t>
      </w:r>
      <w:r w:rsidR="00D6434F" w:rsidRPr="00ED101D">
        <w:rPr>
          <w:rFonts w:ascii="Arial" w:hAnsi="Arial" w:cs="Arial"/>
          <w:sz w:val="24"/>
          <w:szCs w:val="24"/>
        </w:rPr>
        <w:t xml:space="preserve"> top of the</w:t>
      </w:r>
      <w:r w:rsidR="00812CB5" w:rsidRPr="00ED101D">
        <w:rPr>
          <w:rFonts w:ascii="Arial" w:hAnsi="Arial" w:cs="Arial"/>
          <w:sz w:val="24"/>
          <w:szCs w:val="24"/>
        </w:rPr>
        <w:t xml:space="preserve"> out</w:t>
      </w:r>
      <w:r w:rsidR="00D6434F" w:rsidRPr="00ED101D">
        <w:rPr>
          <w:rFonts w:ascii="Arial" w:hAnsi="Arial" w:cs="Arial"/>
          <w:sz w:val="24"/>
          <w:szCs w:val="24"/>
        </w:rPr>
        <w:t>er</w:t>
      </w:r>
      <w:r w:rsidR="00812CB5" w:rsidRPr="00ED101D">
        <w:rPr>
          <w:rFonts w:ascii="Arial" w:hAnsi="Arial" w:cs="Arial"/>
          <w:sz w:val="24"/>
          <w:szCs w:val="24"/>
        </w:rPr>
        <w:t xml:space="preserve"> casing</w:t>
      </w:r>
      <w:r w:rsidR="0043785A" w:rsidRPr="00ED101D">
        <w:rPr>
          <w:rFonts w:ascii="Arial" w:hAnsi="Arial" w:cs="Arial"/>
          <w:sz w:val="24"/>
          <w:szCs w:val="24"/>
        </w:rPr>
        <w:t xml:space="preserve">. </w:t>
      </w:r>
      <w:r w:rsidR="00F114A5" w:rsidRPr="00ED101D">
        <w:rPr>
          <w:rFonts w:ascii="Arial" w:hAnsi="Arial" w:cs="Arial"/>
          <w:sz w:val="24"/>
          <w:szCs w:val="24"/>
        </w:rPr>
        <w:t>Polypropylene is lightweight and low friction meaning the covers can slide freely with little effort form operators.</w:t>
      </w:r>
      <w:r w:rsidR="00ED101D" w:rsidRPr="00ED101D">
        <w:rPr>
          <w:rFonts w:ascii="Arial" w:hAnsi="Arial" w:cs="Arial"/>
          <w:sz w:val="24"/>
          <w:szCs w:val="24"/>
        </w:rPr>
        <w:t xml:space="preserve"> </w:t>
      </w:r>
      <w:r w:rsidR="00ED101D" w:rsidRPr="00ED101D">
        <w:rPr>
          <w:rFonts w:ascii="Arial" w:hAnsi="Arial" w:cs="Arial"/>
          <w:sz w:val="24"/>
          <w:szCs w:val="24"/>
        </w:rPr>
        <w:t>The handles are positioned away from the tank for safety and to give the operator a comfortable and reliable grip.</w:t>
      </w:r>
    </w:p>
    <w:p w14:paraId="1E2D55CB" w14:textId="10FAD2BC" w:rsidR="00A04889" w:rsidRPr="00ED101D" w:rsidRDefault="0043785A" w:rsidP="008011E6">
      <w:pPr>
        <w:rPr>
          <w:rFonts w:ascii="Arial" w:hAnsi="Arial" w:cs="Arial"/>
          <w:sz w:val="24"/>
          <w:szCs w:val="24"/>
        </w:rPr>
      </w:pPr>
      <w:r w:rsidRPr="00ED101D">
        <w:rPr>
          <w:rFonts w:ascii="Arial" w:hAnsi="Arial" w:cs="Arial"/>
          <w:sz w:val="24"/>
          <w:szCs w:val="24"/>
        </w:rPr>
        <w:t>To operate</w:t>
      </w:r>
      <w:r w:rsidR="00D74A4B" w:rsidRPr="00ED101D">
        <w:rPr>
          <w:rFonts w:ascii="Arial" w:hAnsi="Arial" w:cs="Arial"/>
          <w:sz w:val="24"/>
          <w:szCs w:val="24"/>
        </w:rPr>
        <w:t>, using</w:t>
      </w:r>
      <w:r w:rsidR="00B4283D" w:rsidRPr="00ED101D">
        <w:rPr>
          <w:rFonts w:ascii="Arial" w:hAnsi="Arial" w:cs="Arial"/>
          <w:sz w:val="24"/>
          <w:szCs w:val="24"/>
        </w:rPr>
        <w:t xml:space="preserve"> </w:t>
      </w:r>
      <w:r w:rsidR="00B4283D" w:rsidRPr="00ED101D">
        <w:rPr>
          <w:rFonts w:ascii="Arial" w:hAnsi="Arial" w:cs="Arial"/>
          <w:sz w:val="24"/>
          <w:szCs w:val="24"/>
        </w:rPr>
        <w:t>one cover at a time</w:t>
      </w:r>
      <w:r w:rsidR="00D74A4B" w:rsidRPr="00ED101D">
        <w:rPr>
          <w:rFonts w:ascii="Arial" w:hAnsi="Arial" w:cs="Arial"/>
          <w:sz w:val="24"/>
          <w:szCs w:val="24"/>
        </w:rPr>
        <w:t>,</w:t>
      </w:r>
      <w:r w:rsidR="00AC0F8F" w:rsidRPr="00ED101D">
        <w:rPr>
          <w:rFonts w:ascii="Arial" w:hAnsi="Arial" w:cs="Arial"/>
          <w:sz w:val="24"/>
          <w:szCs w:val="24"/>
        </w:rPr>
        <w:t xml:space="preserve"> the operator must pull the cover</w:t>
      </w:r>
      <w:r w:rsidR="00D84497" w:rsidRPr="00ED101D">
        <w:rPr>
          <w:rFonts w:ascii="Arial" w:hAnsi="Arial" w:cs="Arial"/>
          <w:sz w:val="24"/>
          <w:szCs w:val="24"/>
        </w:rPr>
        <w:t xml:space="preserve"> handle </w:t>
      </w:r>
      <w:r w:rsidR="004C3FFE" w:rsidRPr="00ED101D">
        <w:rPr>
          <w:rFonts w:ascii="Arial" w:hAnsi="Arial" w:cs="Arial"/>
          <w:sz w:val="24"/>
          <w:szCs w:val="24"/>
        </w:rPr>
        <w:t>away fr</w:t>
      </w:r>
      <w:r w:rsidR="00D84497" w:rsidRPr="00ED101D">
        <w:rPr>
          <w:rFonts w:ascii="Arial" w:hAnsi="Arial" w:cs="Arial"/>
          <w:sz w:val="24"/>
          <w:szCs w:val="24"/>
        </w:rPr>
        <w:t xml:space="preserve">om tank </w:t>
      </w:r>
      <w:r w:rsidR="000450FF" w:rsidRPr="00ED101D">
        <w:rPr>
          <w:rFonts w:ascii="Arial" w:hAnsi="Arial" w:cs="Arial"/>
          <w:sz w:val="24"/>
          <w:szCs w:val="24"/>
        </w:rPr>
        <w:t>until the overhangs are reasting the hooked corners. Now,</w:t>
      </w:r>
      <w:r w:rsidR="001B29DB" w:rsidRPr="00ED101D">
        <w:rPr>
          <w:rFonts w:ascii="Arial" w:hAnsi="Arial" w:cs="Arial"/>
          <w:sz w:val="24"/>
          <w:szCs w:val="24"/>
        </w:rPr>
        <w:t xml:space="preserve"> gradually swing</w:t>
      </w:r>
      <w:r w:rsidR="00245FEC" w:rsidRPr="00ED101D">
        <w:rPr>
          <w:rFonts w:ascii="Arial" w:hAnsi="Arial" w:cs="Arial"/>
          <w:sz w:val="24"/>
          <w:szCs w:val="24"/>
        </w:rPr>
        <w:t xml:space="preserve"> the cover</w:t>
      </w:r>
      <w:r w:rsidR="00C71AFD" w:rsidRPr="00ED101D">
        <w:rPr>
          <w:rFonts w:ascii="Arial" w:hAnsi="Arial" w:cs="Arial"/>
          <w:sz w:val="24"/>
          <w:szCs w:val="24"/>
        </w:rPr>
        <w:t xml:space="preserve"> downwards to a </w:t>
      </w:r>
      <w:r w:rsidR="002C72F4" w:rsidRPr="00ED101D">
        <w:rPr>
          <w:rFonts w:ascii="Arial" w:hAnsi="Arial" w:cs="Arial"/>
          <w:sz w:val="24"/>
          <w:szCs w:val="24"/>
        </w:rPr>
        <w:t>ninety-degree</w:t>
      </w:r>
      <w:r w:rsidR="00C71AFD" w:rsidRPr="00ED101D">
        <w:rPr>
          <w:rFonts w:ascii="Arial" w:hAnsi="Arial" w:cs="Arial"/>
          <w:sz w:val="24"/>
          <w:szCs w:val="24"/>
        </w:rPr>
        <w:t xml:space="preserve"> </w:t>
      </w:r>
      <w:r w:rsidR="005462F1" w:rsidRPr="00ED101D">
        <w:rPr>
          <w:rFonts w:ascii="Arial" w:hAnsi="Arial" w:cs="Arial"/>
          <w:sz w:val="24"/>
          <w:szCs w:val="24"/>
        </w:rPr>
        <w:t>hanging position</w:t>
      </w:r>
      <w:r w:rsidR="00A04889" w:rsidRPr="00ED101D">
        <w:rPr>
          <w:rFonts w:ascii="Arial" w:hAnsi="Arial" w:cs="Arial"/>
          <w:sz w:val="24"/>
          <w:szCs w:val="24"/>
        </w:rPr>
        <w:t xml:space="preserve"> and release the handle.</w:t>
      </w:r>
      <w:r w:rsidR="005D445B" w:rsidRPr="00ED101D">
        <w:rPr>
          <w:rFonts w:ascii="Arial" w:hAnsi="Arial" w:cs="Arial"/>
          <w:sz w:val="24"/>
          <w:szCs w:val="24"/>
        </w:rPr>
        <w:t xml:space="preserve"> Repeat on both </w:t>
      </w:r>
      <w:r w:rsidR="00C00793" w:rsidRPr="00ED101D">
        <w:rPr>
          <w:rFonts w:ascii="Arial" w:hAnsi="Arial" w:cs="Arial"/>
          <w:sz w:val="24"/>
          <w:szCs w:val="24"/>
        </w:rPr>
        <w:t>covers</w:t>
      </w:r>
      <w:r w:rsidR="005D445B" w:rsidRPr="00ED101D">
        <w:rPr>
          <w:rFonts w:ascii="Arial" w:hAnsi="Arial" w:cs="Arial"/>
          <w:sz w:val="24"/>
          <w:szCs w:val="24"/>
        </w:rPr>
        <w:t>.</w:t>
      </w:r>
    </w:p>
    <w:p w14:paraId="3804193F" w14:textId="017323DC" w:rsidR="0043785A" w:rsidRPr="00ED101D" w:rsidRDefault="005462F1" w:rsidP="008011E6">
      <w:pPr>
        <w:rPr>
          <w:rFonts w:ascii="Arial" w:hAnsi="Arial" w:cs="Arial"/>
          <w:sz w:val="24"/>
          <w:szCs w:val="24"/>
        </w:rPr>
      </w:pPr>
      <w:r w:rsidRPr="00ED101D">
        <w:rPr>
          <w:rFonts w:ascii="Arial" w:hAnsi="Arial" w:cs="Arial"/>
          <w:sz w:val="24"/>
          <w:szCs w:val="24"/>
        </w:rPr>
        <w:t>To put the cover</w:t>
      </w:r>
      <w:r w:rsidR="005D445B" w:rsidRPr="00ED101D">
        <w:rPr>
          <w:rFonts w:ascii="Arial" w:hAnsi="Arial" w:cs="Arial"/>
          <w:sz w:val="24"/>
          <w:szCs w:val="24"/>
        </w:rPr>
        <w:t>s</w:t>
      </w:r>
      <w:r w:rsidRPr="00ED101D">
        <w:rPr>
          <w:rFonts w:ascii="Arial" w:hAnsi="Arial" w:cs="Arial"/>
          <w:sz w:val="24"/>
          <w:szCs w:val="24"/>
        </w:rPr>
        <w:t xml:space="preserve"> </w:t>
      </w:r>
      <w:r w:rsidR="00A04889" w:rsidRPr="00ED101D">
        <w:rPr>
          <w:rFonts w:ascii="Arial" w:hAnsi="Arial" w:cs="Arial"/>
          <w:sz w:val="24"/>
          <w:szCs w:val="24"/>
        </w:rPr>
        <w:t>back over the tank</w:t>
      </w:r>
      <w:r w:rsidRPr="00ED101D">
        <w:rPr>
          <w:rFonts w:ascii="Arial" w:hAnsi="Arial" w:cs="Arial"/>
          <w:sz w:val="24"/>
          <w:szCs w:val="24"/>
        </w:rPr>
        <w:t xml:space="preserve">, </w:t>
      </w:r>
      <w:r w:rsidR="006F2890" w:rsidRPr="00ED101D">
        <w:rPr>
          <w:rFonts w:ascii="Arial" w:hAnsi="Arial" w:cs="Arial"/>
          <w:sz w:val="24"/>
          <w:szCs w:val="24"/>
        </w:rPr>
        <w:t>raise</w:t>
      </w:r>
      <w:r w:rsidRPr="00ED101D">
        <w:rPr>
          <w:rFonts w:ascii="Arial" w:hAnsi="Arial" w:cs="Arial"/>
          <w:sz w:val="24"/>
          <w:szCs w:val="24"/>
        </w:rPr>
        <w:t xml:space="preserve"> the cover </w:t>
      </w:r>
      <w:r w:rsidR="00180980" w:rsidRPr="00ED101D">
        <w:rPr>
          <w:rFonts w:ascii="Arial" w:hAnsi="Arial" w:cs="Arial"/>
          <w:sz w:val="24"/>
          <w:szCs w:val="24"/>
        </w:rPr>
        <w:t xml:space="preserve">back </w:t>
      </w:r>
      <w:r w:rsidRPr="00ED101D">
        <w:rPr>
          <w:rFonts w:ascii="Arial" w:hAnsi="Arial" w:cs="Arial"/>
          <w:sz w:val="24"/>
          <w:szCs w:val="24"/>
        </w:rPr>
        <w:t>up</w:t>
      </w:r>
      <w:r w:rsidR="00D700A2" w:rsidRPr="00ED101D">
        <w:rPr>
          <w:rFonts w:ascii="Arial" w:hAnsi="Arial" w:cs="Arial"/>
          <w:sz w:val="24"/>
          <w:szCs w:val="24"/>
        </w:rPr>
        <w:t xml:space="preserve"> ninety degrees</w:t>
      </w:r>
      <w:r w:rsidR="00180980" w:rsidRPr="00ED101D">
        <w:rPr>
          <w:rFonts w:ascii="Arial" w:hAnsi="Arial" w:cs="Arial"/>
          <w:sz w:val="24"/>
          <w:szCs w:val="24"/>
        </w:rPr>
        <w:t xml:space="preserve"> about the hooked corners</w:t>
      </w:r>
      <w:r w:rsidR="00D700A2" w:rsidRPr="00ED101D">
        <w:rPr>
          <w:rFonts w:ascii="Arial" w:hAnsi="Arial" w:cs="Arial"/>
          <w:sz w:val="24"/>
          <w:szCs w:val="24"/>
        </w:rPr>
        <w:t xml:space="preserve"> and</w:t>
      </w:r>
      <w:r w:rsidR="00D32ACA" w:rsidRPr="00ED101D">
        <w:rPr>
          <w:rFonts w:ascii="Arial" w:hAnsi="Arial" w:cs="Arial"/>
          <w:sz w:val="24"/>
          <w:szCs w:val="24"/>
        </w:rPr>
        <w:t xml:space="preserve"> push with slight force until the over hangs slide </w:t>
      </w:r>
      <w:r w:rsidR="00C5704E" w:rsidRPr="00ED101D">
        <w:rPr>
          <w:rFonts w:ascii="Arial" w:hAnsi="Arial" w:cs="Arial"/>
          <w:sz w:val="24"/>
          <w:szCs w:val="24"/>
        </w:rPr>
        <w:t>over</w:t>
      </w:r>
      <w:r w:rsidR="00D32ACA" w:rsidRPr="00ED101D">
        <w:rPr>
          <w:rFonts w:ascii="Arial" w:hAnsi="Arial" w:cs="Arial"/>
          <w:sz w:val="24"/>
          <w:szCs w:val="24"/>
        </w:rPr>
        <w:t xml:space="preserve"> the hooked corners</w:t>
      </w:r>
      <w:r w:rsidR="00ED4849" w:rsidRPr="00ED101D">
        <w:rPr>
          <w:rFonts w:ascii="Arial" w:hAnsi="Arial" w:cs="Arial"/>
          <w:sz w:val="24"/>
          <w:szCs w:val="24"/>
        </w:rPr>
        <w:t xml:space="preserve">. Continue to push until the front lip of the </w:t>
      </w:r>
      <w:r w:rsidR="009F1FB5" w:rsidRPr="00ED101D">
        <w:rPr>
          <w:rFonts w:ascii="Arial" w:hAnsi="Arial" w:cs="Arial"/>
          <w:sz w:val="24"/>
          <w:szCs w:val="24"/>
        </w:rPr>
        <w:t>cover reaches the tank</w:t>
      </w:r>
      <w:r w:rsidR="0023149A" w:rsidRPr="00ED101D">
        <w:rPr>
          <w:rFonts w:ascii="Arial" w:hAnsi="Arial" w:cs="Arial"/>
          <w:sz w:val="24"/>
          <w:szCs w:val="24"/>
        </w:rPr>
        <w:t xml:space="preserve"> and release the handle.</w:t>
      </w:r>
      <w:r w:rsidR="00C00793" w:rsidRPr="00ED101D">
        <w:rPr>
          <w:rFonts w:ascii="Arial" w:hAnsi="Arial" w:cs="Arial"/>
          <w:sz w:val="24"/>
          <w:szCs w:val="24"/>
        </w:rPr>
        <w:t xml:space="preserve"> Repeat to both covers.</w:t>
      </w:r>
    </w:p>
    <w:p w14:paraId="66C74933" w14:textId="21E2074B" w:rsidR="00444CEE" w:rsidRPr="00ED101D" w:rsidRDefault="00BB3973" w:rsidP="008011E6">
      <w:pPr>
        <w:rPr>
          <w:rFonts w:ascii="Arial" w:hAnsi="Arial" w:cs="Arial"/>
          <w:sz w:val="24"/>
          <w:szCs w:val="24"/>
        </w:rPr>
      </w:pPr>
      <w:r w:rsidRPr="00ED101D">
        <w:rPr>
          <w:rFonts w:ascii="Arial" w:hAnsi="Arial" w:cs="Arial"/>
          <w:sz w:val="24"/>
          <w:szCs w:val="24"/>
        </w:rPr>
        <w:t>The two components will be injection moulded and</w:t>
      </w:r>
      <w:r w:rsidR="00AD6A74" w:rsidRPr="00ED101D">
        <w:rPr>
          <w:rFonts w:ascii="Arial" w:hAnsi="Arial" w:cs="Arial"/>
          <w:sz w:val="24"/>
          <w:szCs w:val="24"/>
        </w:rPr>
        <w:t xml:space="preserve"> can quicky be</w:t>
      </w:r>
      <w:r w:rsidRPr="00ED101D">
        <w:rPr>
          <w:rFonts w:ascii="Arial" w:hAnsi="Arial" w:cs="Arial"/>
          <w:sz w:val="24"/>
          <w:szCs w:val="24"/>
        </w:rPr>
        <w:t xml:space="preserve"> </w:t>
      </w:r>
      <w:r w:rsidRPr="00ED101D">
        <w:rPr>
          <w:rFonts w:ascii="Arial" w:hAnsi="Arial" w:cs="Arial"/>
          <w:sz w:val="24"/>
          <w:szCs w:val="24"/>
        </w:rPr>
        <w:t xml:space="preserve">mass produced </w:t>
      </w:r>
      <w:r w:rsidR="005B5039" w:rsidRPr="00ED101D">
        <w:rPr>
          <w:rFonts w:ascii="Arial" w:hAnsi="Arial" w:cs="Arial"/>
          <w:sz w:val="24"/>
          <w:szCs w:val="24"/>
        </w:rPr>
        <w:t>cost effectively</w:t>
      </w:r>
      <w:r w:rsidR="00AD6A74" w:rsidRPr="00ED101D">
        <w:rPr>
          <w:rFonts w:ascii="Arial" w:hAnsi="Arial" w:cs="Arial"/>
          <w:sz w:val="24"/>
          <w:szCs w:val="24"/>
        </w:rPr>
        <w:t>. The components can be assembled easily</w:t>
      </w:r>
      <w:r w:rsidR="00833C68" w:rsidRPr="00ED101D">
        <w:rPr>
          <w:rFonts w:ascii="Arial" w:hAnsi="Arial" w:cs="Arial"/>
          <w:sz w:val="24"/>
          <w:szCs w:val="24"/>
        </w:rPr>
        <w:t xml:space="preserve"> </w:t>
      </w:r>
      <w:r w:rsidR="0016312E" w:rsidRPr="00ED101D">
        <w:rPr>
          <w:rFonts w:ascii="Arial" w:hAnsi="Arial" w:cs="Arial"/>
          <w:sz w:val="24"/>
          <w:szCs w:val="24"/>
        </w:rPr>
        <w:t xml:space="preserve">with no </w:t>
      </w:r>
      <w:r w:rsidR="00EA762C" w:rsidRPr="00ED101D">
        <w:rPr>
          <w:rFonts w:ascii="Arial" w:hAnsi="Arial" w:cs="Arial"/>
          <w:sz w:val="24"/>
          <w:szCs w:val="24"/>
        </w:rPr>
        <w:t>fixings</w:t>
      </w:r>
      <w:r w:rsidR="00DF3026" w:rsidRPr="00ED101D">
        <w:rPr>
          <w:rFonts w:ascii="Arial" w:hAnsi="Arial" w:cs="Arial"/>
          <w:sz w:val="24"/>
          <w:szCs w:val="24"/>
        </w:rPr>
        <w:t xml:space="preserve">. Meaning components can be replaced </w:t>
      </w:r>
      <w:r w:rsidR="00FB7DF0" w:rsidRPr="00ED101D">
        <w:rPr>
          <w:rFonts w:ascii="Arial" w:hAnsi="Arial" w:cs="Arial"/>
          <w:sz w:val="24"/>
          <w:szCs w:val="24"/>
        </w:rPr>
        <w:t>if required.</w:t>
      </w:r>
    </w:p>
    <w:p w14:paraId="668C5A72" w14:textId="3CE97EEB" w:rsidR="002620EE" w:rsidRPr="00ED101D" w:rsidRDefault="002620EE" w:rsidP="008011E6">
      <w:pPr>
        <w:rPr>
          <w:rFonts w:ascii="Arial" w:hAnsi="Arial" w:cs="Arial"/>
          <w:sz w:val="24"/>
          <w:szCs w:val="24"/>
        </w:rPr>
      </w:pPr>
    </w:p>
    <w:p w14:paraId="51121128" w14:textId="0C1CC330" w:rsidR="008011E6" w:rsidRDefault="0028520B" w:rsidP="008011E6">
      <w:pPr>
        <w:rPr>
          <w:rFonts w:ascii="Arial" w:hAnsi="Arial" w:cs="Arial"/>
          <w:b/>
          <w:bCs/>
          <w:sz w:val="24"/>
          <w:szCs w:val="24"/>
          <w:u w:val="single"/>
        </w:rPr>
      </w:pPr>
      <w:r>
        <w:rPr>
          <w:rFonts w:ascii="Arial" w:hAnsi="Arial" w:cs="Arial"/>
          <w:b/>
          <w:bCs/>
          <w:sz w:val="24"/>
          <w:szCs w:val="24"/>
          <w:u w:val="single"/>
        </w:rPr>
        <w:t>Cost Analysis</w:t>
      </w:r>
      <w:r w:rsidR="008C2057">
        <w:rPr>
          <w:rFonts w:ascii="Arial" w:hAnsi="Arial" w:cs="Arial"/>
          <w:b/>
          <w:bCs/>
          <w:sz w:val="24"/>
          <w:szCs w:val="24"/>
          <w:u w:val="single"/>
        </w:rPr>
        <w:t xml:space="preserve"> Per Complete Cover</w:t>
      </w:r>
    </w:p>
    <w:p w14:paraId="5D3EE519" w14:textId="67EC0BE8" w:rsidR="0028520B" w:rsidRDefault="0028520B" w:rsidP="008011E6">
      <w:pPr>
        <w:rPr>
          <w:rFonts w:ascii="Arial" w:hAnsi="Arial" w:cs="Arial"/>
          <w:sz w:val="24"/>
          <w:szCs w:val="24"/>
        </w:rPr>
      </w:pPr>
      <w:r>
        <w:rPr>
          <w:rFonts w:ascii="Arial" w:hAnsi="Arial" w:cs="Arial"/>
          <w:sz w:val="24"/>
          <w:szCs w:val="24"/>
        </w:rPr>
        <w:t xml:space="preserve">Density = </w:t>
      </w:r>
      <w:r w:rsidR="00B04629">
        <w:rPr>
          <w:rFonts w:ascii="Arial" w:hAnsi="Arial" w:cs="Arial"/>
          <w:sz w:val="24"/>
          <w:szCs w:val="24"/>
        </w:rPr>
        <w:t>910</w:t>
      </w:r>
      <w:r w:rsidR="00F2414A">
        <w:rPr>
          <w:rFonts w:ascii="Arial" w:hAnsi="Arial" w:cs="Arial"/>
          <w:sz w:val="24"/>
          <w:szCs w:val="24"/>
        </w:rPr>
        <w:t>Kg/m^3</w:t>
      </w:r>
    </w:p>
    <w:p w14:paraId="36161DC6" w14:textId="6E7BD26E" w:rsidR="00F35FF3" w:rsidRDefault="0028520B" w:rsidP="008011E6">
      <w:pPr>
        <w:rPr>
          <w:rFonts w:ascii="Arial" w:hAnsi="Arial" w:cs="Arial"/>
          <w:sz w:val="24"/>
          <w:szCs w:val="24"/>
        </w:rPr>
      </w:pPr>
      <w:r>
        <w:rPr>
          <w:rFonts w:ascii="Arial" w:hAnsi="Arial" w:cs="Arial"/>
          <w:sz w:val="24"/>
          <w:szCs w:val="24"/>
        </w:rPr>
        <w:t xml:space="preserve">Volume = </w:t>
      </w:r>
      <w:r w:rsidR="00AA79E0">
        <w:rPr>
          <w:rFonts w:ascii="Arial" w:hAnsi="Arial" w:cs="Arial"/>
          <w:sz w:val="24"/>
          <w:szCs w:val="24"/>
        </w:rPr>
        <w:t>1</w:t>
      </w:r>
      <w:r w:rsidR="00E9251E">
        <w:rPr>
          <w:rFonts w:ascii="Arial" w:hAnsi="Arial" w:cs="Arial"/>
          <w:sz w:val="24"/>
          <w:szCs w:val="24"/>
        </w:rPr>
        <w:t>6746230.67</w:t>
      </w:r>
    </w:p>
    <w:p w14:paraId="57035634" w14:textId="0A71ACF5" w:rsidR="00F35FF3" w:rsidRDefault="00F35FF3" w:rsidP="008011E6">
      <w:pPr>
        <w:rPr>
          <w:rFonts w:ascii="Arial" w:hAnsi="Arial" w:cs="Arial"/>
          <w:sz w:val="24"/>
          <w:szCs w:val="24"/>
        </w:rPr>
      </w:pPr>
      <w:r>
        <w:rPr>
          <w:rFonts w:ascii="Arial" w:hAnsi="Arial" w:cs="Arial"/>
          <w:sz w:val="24"/>
          <w:szCs w:val="24"/>
        </w:rPr>
        <w:t>Mass =</w:t>
      </w:r>
      <w:r w:rsidR="00714D11">
        <w:rPr>
          <w:rFonts w:ascii="Arial" w:hAnsi="Arial" w:cs="Arial"/>
          <w:sz w:val="24"/>
          <w:szCs w:val="24"/>
        </w:rPr>
        <w:t xml:space="preserve"> </w:t>
      </w:r>
      <w:r w:rsidR="00C44242">
        <w:rPr>
          <w:rFonts w:ascii="Arial" w:hAnsi="Arial" w:cs="Arial"/>
          <w:sz w:val="24"/>
          <w:szCs w:val="24"/>
        </w:rPr>
        <w:t>26.193</w:t>
      </w:r>
    </w:p>
    <w:p w14:paraId="504DB1C6" w14:textId="708F094B" w:rsidR="00F35FF3" w:rsidRDefault="00F35FF3" w:rsidP="008011E6">
      <w:pPr>
        <w:rPr>
          <w:rFonts w:ascii="Arial" w:hAnsi="Arial" w:cs="Arial"/>
          <w:sz w:val="24"/>
          <w:szCs w:val="24"/>
        </w:rPr>
      </w:pPr>
      <w:r>
        <w:rPr>
          <w:rFonts w:ascii="Arial" w:hAnsi="Arial" w:cs="Arial"/>
          <w:sz w:val="24"/>
          <w:szCs w:val="24"/>
        </w:rPr>
        <w:t xml:space="preserve">Cost Per Kg = </w:t>
      </w:r>
      <w:r w:rsidR="00F02B6B">
        <w:rPr>
          <w:rFonts w:ascii="Arial" w:hAnsi="Arial" w:cs="Arial"/>
          <w:sz w:val="24"/>
          <w:szCs w:val="24"/>
        </w:rPr>
        <w:t>£0.44</w:t>
      </w:r>
    </w:p>
    <w:p w14:paraId="3EFC38BB" w14:textId="5CC5B400" w:rsidR="00F35FF3" w:rsidRPr="0028520B" w:rsidRDefault="00F35FF3" w:rsidP="008011E6">
      <w:pPr>
        <w:rPr>
          <w:rFonts w:ascii="Arial" w:hAnsi="Arial" w:cs="Arial"/>
          <w:sz w:val="24"/>
          <w:szCs w:val="24"/>
        </w:rPr>
      </w:pPr>
      <w:r>
        <w:rPr>
          <w:rFonts w:ascii="Arial" w:hAnsi="Arial" w:cs="Arial"/>
          <w:sz w:val="24"/>
          <w:szCs w:val="24"/>
        </w:rPr>
        <w:t xml:space="preserve">Total </w:t>
      </w:r>
      <w:r w:rsidR="008C2057">
        <w:rPr>
          <w:rFonts w:ascii="Arial" w:hAnsi="Arial" w:cs="Arial"/>
          <w:sz w:val="24"/>
          <w:szCs w:val="24"/>
        </w:rPr>
        <w:t>C</w:t>
      </w:r>
      <w:r>
        <w:rPr>
          <w:rFonts w:ascii="Arial" w:hAnsi="Arial" w:cs="Arial"/>
          <w:sz w:val="24"/>
          <w:szCs w:val="24"/>
        </w:rPr>
        <w:t>ost</w:t>
      </w:r>
      <w:r w:rsidR="008C2057">
        <w:rPr>
          <w:rFonts w:ascii="Arial" w:hAnsi="Arial" w:cs="Arial"/>
          <w:sz w:val="24"/>
          <w:szCs w:val="24"/>
        </w:rPr>
        <w:t xml:space="preserve"> = </w:t>
      </w:r>
      <w:r w:rsidR="00F02B6B">
        <w:rPr>
          <w:rFonts w:ascii="Arial" w:hAnsi="Arial" w:cs="Arial"/>
          <w:sz w:val="24"/>
          <w:szCs w:val="24"/>
        </w:rPr>
        <w:t>£11.52</w:t>
      </w:r>
    </w:p>
    <w:p w14:paraId="471FE4DB" w14:textId="77777777" w:rsidR="0001241A" w:rsidRDefault="0001241A" w:rsidP="00ED101D">
      <w:pPr>
        <w:rPr>
          <w:rFonts w:ascii="Arial" w:hAnsi="Arial" w:cs="Arial"/>
          <w:b/>
          <w:bCs/>
          <w:sz w:val="40"/>
          <w:szCs w:val="40"/>
          <w:u w:val="single"/>
        </w:rPr>
      </w:pPr>
    </w:p>
    <w:p w14:paraId="62CE1464" w14:textId="77777777" w:rsidR="0028520B" w:rsidRDefault="0028520B" w:rsidP="00ED101D">
      <w:pPr>
        <w:rPr>
          <w:rFonts w:ascii="Arial" w:hAnsi="Arial" w:cs="Arial"/>
          <w:b/>
          <w:bCs/>
          <w:sz w:val="40"/>
          <w:szCs w:val="40"/>
          <w:u w:val="single"/>
        </w:rPr>
      </w:pPr>
    </w:p>
    <w:p w14:paraId="3F795C43" w14:textId="77777777" w:rsidR="0028520B" w:rsidRDefault="0028520B" w:rsidP="00ED101D">
      <w:pPr>
        <w:rPr>
          <w:rFonts w:ascii="Arial" w:hAnsi="Arial" w:cs="Arial"/>
          <w:b/>
          <w:bCs/>
          <w:sz w:val="40"/>
          <w:szCs w:val="40"/>
          <w:u w:val="single"/>
        </w:rPr>
      </w:pPr>
    </w:p>
    <w:p w14:paraId="27ABDC41" w14:textId="77777777" w:rsidR="00751505" w:rsidRDefault="00751505" w:rsidP="00C13F50">
      <w:pPr>
        <w:rPr>
          <w:rFonts w:ascii="Arial" w:hAnsi="Arial" w:cs="Arial"/>
          <w:b/>
          <w:bCs/>
          <w:sz w:val="40"/>
          <w:szCs w:val="40"/>
          <w:u w:val="single"/>
        </w:rPr>
      </w:pPr>
    </w:p>
    <w:p w14:paraId="1AD55E55" w14:textId="0D56D8D0" w:rsidR="00B24A6D" w:rsidRDefault="00B24A6D" w:rsidP="00B24A6D">
      <w:pPr>
        <w:jc w:val="center"/>
        <w:rPr>
          <w:rFonts w:ascii="Arial" w:hAnsi="Arial" w:cs="Arial"/>
          <w:b/>
          <w:bCs/>
          <w:sz w:val="40"/>
          <w:szCs w:val="40"/>
          <w:u w:val="single"/>
        </w:rPr>
      </w:pPr>
      <w:r>
        <w:rPr>
          <w:rFonts w:ascii="Arial" w:hAnsi="Arial" w:cs="Arial"/>
          <w:b/>
          <w:bCs/>
          <w:sz w:val="40"/>
          <w:szCs w:val="40"/>
          <w:u w:val="single"/>
        </w:rPr>
        <w:lastRenderedPageBreak/>
        <w:t>Conclusion and further work</w:t>
      </w:r>
    </w:p>
    <w:p w14:paraId="40E47868" w14:textId="77777777" w:rsidR="000F0728" w:rsidRDefault="000F0728" w:rsidP="00DC4444">
      <w:pPr>
        <w:tabs>
          <w:tab w:val="left" w:pos="2038"/>
        </w:tabs>
      </w:pPr>
    </w:p>
    <w:p w14:paraId="4E6A6902" w14:textId="6269680D" w:rsidR="00ED101D" w:rsidRDefault="00ED101D" w:rsidP="00DC4444">
      <w:pPr>
        <w:tabs>
          <w:tab w:val="left" w:pos="2038"/>
        </w:tabs>
        <w:rPr>
          <w:rFonts w:ascii="Arial" w:hAnsi="Arial" w:cs="Arial"/>
          <w:sz w:val="24"/>
          <w:szCs w:val="24"/>
        </w:rPr>
      </w:pPr>
      <w:r>
        <w:rPr>
          <w:rFonts w:ascii="Arial" w:hAnsi="Arial" w:cs="Arial"/>
          <w:sz w:val="24"/>
          <w:szCs w:val="24"/>
        </w:rPr>
        <w:t xml:space="preserve">The design </w:t>
      </w:r>
      <w:r w:rsidR="00AF412E">
        <w:rPr>
          <w:rFonts w:ascii="Arial" w:hAnsi="Arial" w:cs="Arial"/>
          <w:sz w:val="24"/>
          <w:szCs w:val="24"/>
        </w:rPr>
        <w:t>has high effect</w:t>
      </w:r>
      <w:r w:rsidR="00B04666">
        <w:rPr>
          <w:rFonts w:ascii="Arial" w:hAnsi="Arial" w:cs="Arial"/>
          <w:sz w:val="24"/>
          <w:szCs w:val="24"/>
        </w:rPr>
        <w:t>iveness</w:t>
      </w:r>
      <w:r w:rsidR="00F64154">
        <w:rPr>
          <w:rFonts w:ascii="Arial" w:hAnsi="Arial" w:cs="Arial"/>
          <w:sz w:val="24"/>
          <w:szCs w:val="24"/>
        </w:rPr>
        <w:t xml:space="preserve"> and </w:t>
      </w:r>
      <w:r w:rsidR="00880DCD">
        <w:rPr>
          <w:rFonts w:ascii="Arial" w:hAnsi="Arial" w:cs="Arial"/>
          <w:sz w:val="24"/>
          <w:szCs w:val="24"/>
        </w:rPr>
        <w:t>conducts</w:t>
      </w:r>
      <w:r w:rsidR="00F64154">
        <w:rPr>
          <w:rFonts w:ascii="Arial" w:hAnsi="Arial" w:cs="Arial"/>
          <w:sz w:val="24"/>
          <w:szCs w:val="24"/>
        </w:rPr>
        <w:t xml:space="preserve"> its </w:t>
      </w:r>
      <w:r w:rsidR="00F158E9">
        <w:rPr>
          <w:rFonts w:ascii="Arial" w:hAnsi="Arial" w:cs="Arial"/>
          <w:sz w:val="24"/>
          <w:szCs w:val="24"/>
        </w:rPr>
        <w:t>purpose well.</w:t>
      </w:r>
      <w:r w:rsidR="001C217F">
        <w:rPr>
          <w:rFonts w:ascii="Arial" w:hAnsi="Arial" w:cs="Arial"/>
          <w:sz w:val="24"/>
          <w:szCs w:val="24"/>
        </w:rPr>
        <w:t xml:space="preserve"> It allows for a safe and easy way to cover and uncover the tank</w:t>
      </w:r>
      <w:r w:rsidR="00050501">
        <w:rPr>
          <w:rFonts w:ascii="Arial" w:hAnsi="Arial" w:cs="Arial"/>
          <w:sz w:val="24"/>
          <w:szCs w:val="24"/>
        </w:rPr>
        <w:t xml:space="preserve">. It </w:t>
      </w:r>
      <w:r w:rsidR="00C544B6">
        <w:rPr>
          <w:rFonts w:ascii="Arial" w:hAnsi="Arial" w:cs="Arial"/>
          <w:sz w:val="24"/>
          <w:szCs w:val="24"/>
        </w:rPr>
        <w:t>improves</w:t>
      </w:r>
      <w:r w:rsidR="00050501">
        <w:rPr>
          <w:rFonts w:ascii="Arial" w:hAnsi="Arial" w:cs="Arial"/>
          <w:sz w:val="24"/>
          <w:szCs w:val="24"/>
        </w:rPr>
        <w:t xml:space="preserve"> the </w:t>
      </w:r>
      <w:r w:rsidR="00C544B6">
        <w:rPr>
          <w:rFonts w:ascii="Arial" w:hAnsi="Arial" w:cs="Arial"/>
          <w:sz w:val="24"/>
          <w:szCs w:val="24"/>
        </w:rPr>
        <w:t>design;</w:t>
      </w:r>
      <w:r w:rsidR="00050501">
        <w:rPr>
          <w:rFonts w:ascii="Arial" w:hAnsi="Arial" w:cs="Arial"/>
          <w:sz w:val="24"/>
          <w:szCs w:val="24"/>
        </w:rPr>
        <w:t xml:space="preserve"> extra walls could be put around the</w:t>
      </w:r>
      <w:r w:rsidR="00B35968">
        <w:rPr>
          <w:rFonts w:ascii="Arial" w:hAnsi="Arial" w:cs="Arial"/>
          <w:sz w:val="24"/>
          <w:szCs w:val="24"/>
        </w:rPr>
        <w:t xml:space="preserve"> edges of each cover to </w:t>
      </w:r>
      <w:r w:rsidR="000B734E">
        <w:rPr>
          <w:rFonts w:ascii="Arial" w:hAnsi="Arial" w:cs="Arial"/>
          <w:sz w:val="24"/>
          <w:szCs w:val="24"/>
        </w:rPr>
        <w:t>ensure the cover cannot b</w:t>
      </w:r>
      <w:r w:rsidR="00A84C1B">
        <w:rPr>
          <w:rFonts w:ascii="Arial" w:hAnsi="Arial" w:cs="Arial"/>
          <w:sz w:val="24"/>
          <w:szCs w:val="24"/>
        </w:rPr>
        <w:t xml:space="preserve">e taken off by mistake. The handles could also be </w:t>
      </w:r>
      <w:r w:rsidR="00D30785">
        <w:rPr>
          <w:rFonts w:ascii="Arial" w:hAnsi="Arial" w:cs="Arial"/>
          <w:sz w:val="24"/>
          <w:szCs w:val="24"/>
        </w:rPr>
        <w:t>differently</w:t>
      </w:r>
      <w:r w:rsidR="00A84C1B">
        <w:rPr>
          <w:rFonts w:ascii="Arial" w:hAnsi="Arial" w:cs="Arial"/>
          <w:sz w:val="24"/>
          <w:szCs w:val="24"/>
        </w:rPr>
        <w:t xml:space="preserve"> positioned and shaped to be </w:t>
      </w:r>
      <w:r w:rsidR="006237C9">
        <w:rPr>
          <w:rFonts w:ascii="Arial" w:hAnsi="Arial" w:cs="Arial"/>
          <w:sz w:val="24"/>
          <w:szCs w:val="24"/>
        </w:rPr>
        <w:t>more erg</w:t>
      </w:r>
      <w:r w:rsidR="00D30785">
        <w:rPr>
          <w:rFonts w:ascii="Arial" w:hAnsi="Arial" w:cs="Arial"/>
          <w:sz w:val="24"/>
          <w:szCs w:val="24"/>
        </w:rPr>
        <w:t>onomic.</w:t>
      </w:r>
    </w:p>
    <w:p w14:paraId="6C41469F" w14:textId="77777777" w:rsidR="00ED101D" w:rsidRDefault="00ED101D" w:rsidP="00DC4444">
      <w:pPr>
        <w:tabs>
          <w:tab w:val="left" w:pos="2038"/>
        </w:tabs>
        <w:rPr>
          <w:rFonts w:ascii="Arial" w:hAnsi="Arial" w:cs="Arial"/>
          <w:sz w:val="24"/>
          <w:szCs w:val="24"/>
        </w:rPr>
      </w:pPr>
    </w:p>
    <w:p w14:paraId="68FB53FB" w14:textId="77777777" w:rsidR="004F3C48" w:rsidRDefault="004F3C48" w:rsidP="00DC4444">
      <w:pPr>
        <w:tabs>
          <w:tab w:val="left" w:pos="2038"/>
        </w:tabs>
        <w:rPr>
          <w:rFonts w:ascii="Arial" w:hAnsi="Arial" w:cs="Arial"/>
          <w:sz w:val="24"/>
          <w:szCs w:val="24"/>
        </w:rPr>
      </w:pPr>
    </w:p>
    <w:p w14:paraId="62E4241D" w14:textId="77777777" w:rsidR="004F3C48" w:rsidRDefault="004F3C48" w:rsidP="00DC4444">
      <w:pPr>
        <w:tabs>
          <w:tab w:val="left" w:pos="2038"/>
        </w:tabs>
        <w:rPr>
          <w:rFonts w:ascii="Arial" w:hAnsi="Arial" w:cs="Arial"/>
          <w:sz w:val="24"/>
          <w:szCs w:val="24"/>
        </w:rPr>
      </w:pPr>
    </w:p>
    <w:p w14:paraId="70FE5A11" w14:textId="77777777" w:rsidR="004F3C48" w:rsidRDefault="004F3C48" w:rsidP="00DC4444">
      <w:pPr>
        <w:tabs>
          <w:tab w:val="left" w:pos="2038"/>
        </w:tabs>
        <w:rPr>
          <w:rFonts w:ascii="Arial" w:hAnsi="Arial" w:cs="Arial"/>
          <w:sz w:val="24"/>
          <w:szCs w:val="24"/>
        </w:rPr>
      </w:pPr>
    </w:p>
    <w:p w14:paraId="6109AB17" w14:textId="77777777" w:rsidR="004F3C48" w:rsidRDefault="004F3C48" w:rsidP="00DC4444">
      <w:pPr>
        <w:tabs>
          <w:tab w:val="left" w:pos="2038"/>
        </w:tabs>
        <w:rPr>
          <w:rFonts w:ascii="Arial" w:hAnsi="Arial" w:cs="Arial"/>
          <w:sz w:val="24"/>
          <w:szCs w:val="24"/>
        </w:rPr>
      </w:pPr>
    </w:p>
    <w:p w14:paraId="45A23D60" w14:textId="77777777" w:rsidR="004F3C48" w:rsidRDefault="004F3C48" w:rsidP="00DC4444">
      <w:pPr>
        <w:tabs>
          <w:tab w:val="left" w:pos="2038"/>
        </w:tabs>
        <w:rPr>
          <w:rFonts w:ascii="Arial" w:hAnsi="Arial" w:cs="Arial"/>
          <w:sz w:val="24"/>
          <w:szCs w:val="24"/>
        </w:rPr>
      </w:pPr>
    </w:p>
    <w:p w14:paraId="782BAEF2" w14:textId="77777777" w:rsidR="004F3C48" w:rsidRDefault="004F3C48" w:rsidP="00DC4444">
      <w:pPr>
        <w:tabs>
          <w:tab w:val="left" w:pos="2038"/>
        </w:tabs>
        <w:rPr>
          <w:rFonts w:ascii="Arial" w:hAnsi="Arial" w:cs="Arial"/>
          <w:sz w:val="24"/>
          <w:szCs w:val="24"/>
        </w:rPr>
      </w:pPr>
    </w:p>
    <w:p w14:paraId="3935129C" w14:textId="77777777" w:rsidR="004F3C48" w:rsidRDefault="004F3C48" w:rsidP="00DC4444">
      <w:pPr>
        <w:tabs>
          <w:tab w:val="left" w:pos="2038"/>
        </w:tabs>
        <w:rPr>
          <w:rFonts w:ascii="Arial" w:hAnsi="Arial" w:cs="Arial"/>
          <w:sz w:val="24"/>
          <w:szCs w:val="24"/>
        </w:rPr>
      </w:pPr>
    </w:p>
    <w:p w14:paraId="5DFD5138" w14:textId="77777777" w:rsidR="004F3C48" w:rsidRDefault="004F3C48" w:rsidP="00DC4444">
      <w:pPr>
        <w:tabs>
          <w:tab w:val="left" w:pos="2038"/>
        </w:tabs>
        <w:rPr>
          <w:rFonts w:ascii="Arial" w:hAnsi="Arial" w:cs="Arial"/>
          <w:sz w:val="24"/>
          <w:szCs w:val="24"/>
        </w:rPr>
      </w:pPr>
    </w:p>
    <w:p w14:paraId="5A2F4A8B" w14:textId="77777777" w:rsidR="004F3C48" w:rsidRDefault="004F3C48" w:rsidP="00DC4444">
      <w:pPr>
        <w:tabs>
          <w:tab w:val="left" w:pos="2038"/>
        </w:tabs>
        <w:rPr>
          <w:rFonts w:ascii="Arial" w:hAnsi="Arial" w:cs="Arial"/>
          <w:sz w:val="24"/>
          <w:szCs w:val="24"/>
        </w:rPr>
      </w:pPr>
    </w:p>
    <w:p w14:paraId="68F4F67C" w14:textId="77777777" w:rsidR="004F3C48" w:rsidRDefault="004F3C48" w:rsidP="00DC4444">
      <w:pPr>
        <w:tabs>
          <w:tab w:val="left" w:pos="2038"/>
        </w:tabs>
        <w:rPr>
          <w:rFonts w:ascii="Arial" w:hAnsi="Arial" w:cs="Arial"/>
          <w:sz w:val="24"/>
          <w:szCs w:val="24"/>
        </w:rPr>
      </w:pPr>
    </w:p>
    <w:p w14:paraId="6E50B612" w14:textId="77777777" w:rsidR="004F3C48" w:rsidRDefault="004F3C48" w:rsidP="00DC4444">
      <w:pPr>
        <w:tabs>
          <w:tab w:val="left" w:pos="2038"/>
        </w:tabs>
        <w:rPr>
          <w:rFonts w:ascii="Arial" w:hAnsi="Arial" w:cs="Arial"/>
          <w:sz w:val="24"/>
          <w:szCs w:val="24"/>
        </w:rPr>
      </w:pPr>
    </w:p>
    <w:p w14:paraId="402B902F" w14:textId="77777777" w:rsidR="004F3C48" w:rsidRDefault="004F3C48" w:rsidP="00DC4444">
      <w:pPr>
        <w:tabs>
          <w:tab w:val="left" w:pos="2038"/>
        </w:tabs>
        <w:rPr>
          <w:rFonts w:ascii="Arial" w:hAnsi="Arial" w:cs="Arial"/>
          <w:sz w:val="24"/>
          <w:szCs w:val="24"/>
        </w:rPr>
      </w:pPr>
    </w:p>
    <w:p w14:paraId="6135E1A2" w14:textId="77777777" w:rsidR="004F3C48" w:rsidRDefault="004F3C48" w:rsidP="00DC4444">
      <w:pPr>
        <w:tabs>
          <w:tab w:val="left" w:pos="2038"/>
        </w:tabs>
        <w:rPr>
          <w:rFonts w:ascii="Arial" w:hAnsi="Arial" w:cs="Arial"/>
          <w:sz w:val="24"/>
          <w:szCs w:val="24"/>
        </w:rPr>
      </w:pPr>
    </w:p>
    <w:p w14:paraId="78664C13" w14:textId="77777777" w:rsidR="004F3C48" w:rsidRDefault="004F3C48" w:rsidP="00DC4444">
      <w:pPr>
        <w:tabs>
          <w:tab w:val="left" w:pos="2038"/>
        </w:tabs>
        <w:rPr>
          <w:rFonts w:ascii="Arial" w:hAnsi="Arial" w:cs="Arial"/>
          <w:sz w:val="24"/>
          <w:szCs w:val="24"/>
        </w:rPr>
      </w:pPr>
    </w:p>
    <w:p w14:paraId="0CC6DAF0" w14:textId="77777777" w:rsidR="004F3C48" w:rsidRDefault="004F3C48" w:rsidP="00DC4444">
      <w:pPr>
        <w:tabs>
          <w:tab w:val="left" w:pos="2038"/>
        </w:tabs>
        <w:rPr>
          <w:rFonts w:ascii="Arial" w:hAnsi="Arial" w:cs="Arial"/>
          <w:sz w:val="24"/>
          <w:szCs w:val="24"/>
        </w:rPr>
      </w:pPr>
    </w:p>
    <w:p w14:paraId="3311CCB2" w14:textId="77777777" w:rsidR="004F3C48" w:rsidRDefault="004F3C48" w:rsidP="00DC4444">
      <w:pPr>
        <w:tabs>
          <w:tab w:val="left" w:pos="2038"/>
        </w:tabs>
        <w:rPr>
          <w:rFonts w:ascii="Arial" w:hAnsi="Arial" w:cs="Arial"/>
          <w:sz w:val="24"/>
          <w:szCs w:val="24"/>
        </w:rPr>
      </w:pPr>
    </w:p>
    <w:p w14:paraId="475F5BC0" w14:textId="77777777" w:rsidR="004F3C48" w:rsidRDefault="004F3C48" w:rsidP="00DC4444">
      <w:pPr>
        <w:tabs>
          <w:tab w:val="left" w:pos="2038"/>
        </w:tabs>
        <w:rPr>
          <w:rFonts w:ascii="Arial" w:hAnsi="Arial" w:cs="Arial"/>
          <w:sz w:val="24"/>
          <w:szCs w:val="24"/>
        </w:rPr>
      </w:pPr>
    </w:p>
    <w:p w14:paraId="7BFDC79E" w14:textId="77777777" w:rsidR="004F3C48" w:rsidRDefault="004F3C48" w:rsidP="00DC4444">
      <w:pPr>
        <w:tabs>
          <w:tab w:val="left" w:pos="2038"/>
        </w:tabs>
        <w:rPr>
          <w:rFonts w:ascii="Arial" w:hAnsi="Arial" w:cs="Arial"/>
          <w:sz w:val="24"/>
          <w:szCs w:val="24"/>
        </w:rPr>
      </w:pPr>
    </w:p>
    <w:p w14:paraId="19ACCDF9" w14:textId="77777777" w:rsidR="004F3C48" w:rsidRDefault="004F3C48" w:rsidP="00DC4444">
      <w:pPr>
        <w:tabs>
          <w:tab w:val="left" w:pos="2038"/>
        </w:tabs>
        <w:rPr>
          <w:rFonts w:ascii="Arial" w:hAnsi="Arial" w:cs="Arial"/>
          <w:sz w:val="24"/>
          <w:szCs w:val="24"/>
        </w:rPr>
      </w:pPr>
    </w:p>
    <w:p w14:paraId="17C54F25" w14:textId="77777777" w:rsidR="004F3C48" w:rsidRDefault="004F3C48" w:rsidP="00DC4444">
      <w:pPr>
        <w:tabs>
          <w:tab w:val="left" w:pos="2038"/>
        </w:tabs>
        <w:rPr>
          <w:rFonts w:ascii="Arial" w:hAnsi="Arial" w:cs="Arial"/>
          <w:sz w:val="24"/>
          <w:szCs w:val="24"/>
        </w:rPr>
      </w:pPr>
    </w:p>
    <w:p w14:paraId="6F47D340" w14:textId="77777777" w:rsidR="004F3C48" w:rsidRDefault="004F3C48" w:rsidP="00DC4444">
      <w:pPr>
        <w:tabs>
          <w:tab w:val="left" w:pos="2038"/>
        </w:tabs>
        <w:rPr>
          <w:rFonts w:ascii="Arial" w:hAnsi="Arial" w:cs="Arial"/>
          <w:sz w:val="24"/>
          <w:szCs w:val="24"/>
        </w:rPr>
      </w:pPr>
    </w:p>
    <w:p w14:paraId="012AA4E5" w14:textId="77777777" w:rsidR="00BA6810" w:rsidRDefault="00BA6810" w:rsidP="00E35F0F">
      <w:pPr>
        <w:rPr>
          <w:rFonts w:ascii="Arial" w:hAnsi="Arial" w:cs="Arial"/>
          <w:b/>
          <w:bCs/>
          <w:sz w:val="40"/>
          <w:szCs w:val="40"/>
          <w:u w:val="single"/>
        </w:rPr>
      </w:pPr>
    </w:p>
    <w:p w14:paraId="567720A2" w14:textId="7CA8DE14" w:rsidR="00DC4444" w:rsidRDefault="00DC4444" w:rsidP="00DC4444">
      <w:pPr>
        <w:jc w:val="center"/>
        <w:rPr>
          <w:rFonts w:ascii="Arial" w:hAnsi="Arial" w:cs="Arial"/>
          <w:b/>
          <w:bCs/>
          <w:sz w:val="40"/>
          <w:szCs w:val="40"/>
          <w:u w:val="single"/>
        </w:rPr>
      </w:pPr>
      <w:r>
        <w:rPr>
          <w:rFonts w:ascii="Arial" w:hAnsi="Arial" w:cs="Arial"/>
          <w:b/>
          <w:bCs/>
          <w:sz w:val="40"/>
          <w:szCs w:val="40"/>
          <w:u w:val="single"/>
        </w:rPr>
        <w:lastRenderedPageBreak/>
        <w:t>Reference List</w:t>
      </w:r>
    </w:p>
    <w:p w14:paraId="332BC27D" w14:textId="77777777" w:rsidR="00DC4444" w:rsidRDefault="00DC4444" w:rsidP="00DC4444">
      <w:pPr>
        <w:jc w:val="center"/>
        <w:rPr>
          <w:rFonts w:ascii="Arial" w:hAnsi="Arial" w:cs="Arial"/>
          <w:b/>
          <w:bCs/>
          <w:sz w:val="40"/>
          <w:szCs w:val="40"/>
          <w:u w:val="single"/>
        </w:rPr>
      </w:pPr>
    </w:p>
    <w:p w14:paraId="30D114DF" w14:textId="6AFC3D57" w:rsidR="00DC4444" w:rsidRDefault="00DC4444" w:rsidP="00DC4444">
      <w:pPr>
        <w:rPr>
          <w:rFonts w:ascii="Arial" w:hAnsi="Arial" w:cs="Arial"/>
          <w:sz w:val="28"/>
          <w:szCs w:val="28"/>
        </w:rPr>
      </w:pPr>
      <w:r>
        <w:rPr>
          <w:rFonts w:ascii="Arial" w:hAnsi="Arial" w:cs="Arial"/>
          <w:sz w:val="28"/>
          <w:szCs w:val="28"/>
        </w:rPr>
        <w:t xml:space="preserve">Belle Vue Architecture, </w:t>
      </w:r>
      <w:r w:rsidR="00A57683">
        <w:rPr>
          <w:rFonts w:ascii="Arial" w:hAnsi="Arial" w:cs="Arial"/>
          <w:sz w:val="28"/>
          <w:szCs w:val="28"/>
        </w:rPr>
        <w:t>7</w:t>
      </w:r>
      <w:r w:rsidR="002E4FAF">
        <w:rPr>
          <w:rFonts w:ascii="Arial" w:hAnsi="Arial" w:cs="Arial"/>
          <w:sz w:val="28"/>
          <w:szCs w:val="28"/>
        </w:rPr>
        <w:t xml:space="preserve">  </w:t>
      </w:r>
      <w:r w:rsidRPr="000535C9">
        <w:rPr>
          <w:rFonts w:ascii="Arial" w:hAnsi="Arial" w:cs="Arial"/>
          <w:sz w:val="28"/>
          <w:szCs w:val="28"/>
        </w:rPr>
        <w:t xml:space="preserve"> Sliding &amp; Rotation System</w:t>
      </w:r>
      <w:r>
        <w:rPr>
          <w:rFonts w:ascii="Arial" w:hAnsi="Arial" w:cs="Arial"/>
          <w:sz w:val="28"/>
          <w:szCs w:val="28"/>
        </w:rPr>
        <w:t xml:space="preserve">, (Year N/A), </w:t>
      </w:r>
      <w:hyperlink r:id="rId45" w:history="1">
        <w:r w:rsidRPr="00B15520">
          <w:rPr>
            <w:rStyle w:val="Hyperlink"/>
            <w:rFonts w:ascii="Arial" w:hAnsi="Arial" w:cs="Arial"/>
            <w:sz w:val="28"/>
            <w:szCs w:val="28"/>
          </w:rPr>
          <w:t>https://www.bellevuearch.com.au/products/casetur-sliding-rotation/#</w:t>
        </w:r>
      </w:hyperlink>
    </w:p>
    <w:p w14:paraId="601A7239" w14:textId="77777777" w:rsidR="00DC4444" w:rsidRDefault="00DC4444" w:rsidP="00DC4444">
      <w:pPr>
        <w:rPr>
          <w:rFonts w:ascii="Arial" w:hAnsi="Arial" w:cs="Arial"/>
          <w:sz w:val="28"/>
          <w:szCs w:val="28"/>
        </w:rPr>
      </w:pPr>
    </w:p>
    <w:p w14:paraId="719CCBEC" w14:textId="77777777" w:rsidR="00DC4444" w:rsidRDefault="00DC4444" w:rsidP="00DC4444">
      <w:pPr>
        <w:rPr>
          <w:rFonts w:ascii="Arial" w:hAnsi="Arial" w:cs="Arial"/>
          <w:sz w:val="28"/>
          <w:szCs w:val="28"/>
        </w:rPr>
      </w:pPr>
      <w:r>
        <w:rPr>
          <w:rFonts w:ascii="Arial" w:hAnsi="Arial" w:cs="Arial"/>
          <w:sz w:val="28"/>
          <w:szCs w:val="28"/>
        </w:rPr>
        <w:t xml:space="preserve">Figure 1: Belle Vue Architecture, </w:t>
      </w:r>
      <w:r w:rsidRPr="000535C9">
        <w:rPr>
          <w:rFonts w:ascii="Arial" w:hAnsi="Arial" w:cs="Arial"/>
          <w:sz w:val="28"/>
          <w:szCs w:val="28"/>
        </w:rPr>
        <w:t>Casetur Sliding &amp; Rotation System</w:t>
      </w:r>
      <w:r>
        <w:rPr>
          <w:rFonts w:ascii="Arial" w:hAnsi="Arial" w:cs="Arial"/>
          <w:sz w:val="28"/>
          <w:szCs w:val="28"/>
        </w:rPr>
        <w:t xml:space="preserve"> </w:t>
      </w:r>
      <w:hyperlink r:id="rId46" w:history="1">
        <w:r w:rsidRPr="00B15520">
          <w:rPr>
            <w:rStyle w:val="Hyperlink"/>
            <w:rFonts w:ascii="Arial" w:hAnsi="Arial" w:cs="Arial"/>
            <w:sz w:val="28"/>
            <w:szCs w:val="28"/>
          </w:rPr>
          <w:t>https://www.bellevuearch.com.au/wp-content/uploads/2023/08/Slider1.jpg</w:t>
        </w:r>
      </w:hyperlink>
      <w:r>
        <w:rPr>
          <w:rFonts w:ascii="Arial" w:hAnsi="Arial" w:cs="Arial"/>
          <w:sz w:val="28"/>
          <w:szCs w:val="28"/>
        </w:rPr>
        <w:t>, (Year N/A)</w:t>
      </w:r>
    </w:p>
    <w:p w14:paraId="2748070F" w14:textId="77777777" w:rsidR="00DC4444" w:rsidRDefault="00DC4444" w:rsidP="00DC4444">
      <w:pPr>
        <w:rPr>
          <w:rFonts w:ascii="Arial" w:hAnsi="Arial" w:cs="Arial"/>
          <w:sz w:val="28"/>
          <w:szCs w:val="28"/>
        </w:rPr>
      </w:pPr>
    </w:p>
    <w:p w14:paraId="11439AB3" w14:textId="77777777" w:rsidR="00DC4444" w:rsidRDefault="00DC4444" w:rsidP="00DC4444">
      <w:pPr>
        <w:rPr>
          <w:rFonts w:ascii="Arial" w:hAnsi="Arial" w:cs="Arial"/>
          <w:sz w:val="28"/>
          <w:szCs w:val="28"/>
        </w:rPr>
      </w:pPr>
      <w:r>
        <w:rPr>
          <w:rFonts w:ascii="Arial" w:hAnsi="Arial" w:cs="Arial"/>
          <w:sz w:val="28"/>
          <w:szCs w:val="28"/>
        </w:rPr>
        <w:t xml:space="preserve">Figure 2: Belle Vue Architecture, </w:t>
      </w:r>
      <w:r w:rsidRPr="000535C9">
        <w:rPr>
          <w:rFonts w:ascii="Arial" w:hAnsi="Arial" w:cs="Arial"/>
          <w:sz w:val="28"/>
          <w:szCs w:val="28"/>
        </w:rPr>
        <w:t>Casetur Sliding &amp; Rotation System</w:t>
      </w:r>
      <w:r>
        <w:rPr>
          <w:rFonts w:ascii="Arial" w:hAnsi="Arial" w:cs="Arial"/>
          <w:sz w:val="28"/>
          <w:szCs w:val="28"/>
        </w:rPr>
        <w:t xml:space="preserve"> </w:t>
      </w:r>
      <w:hyperlink r:id="rId47" w:history="1">
        <w:r w:rsidRPr="00B15520">
          <w:rPr>
            <w:rStyle w:val="Hyperlink"/>
            <w:rFonts w:ascii="Arial" w:hAnsi="Arial" w:cs="Arial"/>
            <w:sz w:val="28"/>
            <w:szCs w:val="28"/>
          </w:rPr>
          <w:t>https://www.bellevuearch.com.au/wp-content/uploads/2023/08/Slider4.jpg</w:t>
        </w:r>
      </w:hyperlink>
      <w:r>
        <w:rPr>
          <w:rFonts w:ascii="Arial" w:hAnsi="Arial" w:cs="Arial"/>
          <w:sz w:val="28"/>
          <w:szCs w:val="28"/>
        </w:rPr>
        <w:t>, (Year N/A)</w:t>
      </w:r>
    </w:p>
    <w:p w14:paraId="69928D1B" w14:textId="77777777" w:rsidR="00DC4444" w:rsidRDefault="00DC4444" w:rsidP="00DC4444">
      <w:pPr>
        <w:rPr>
          <w:rFonts w:ascii="Arial" w:hAnsi="Arial" w:cs="Arial"/>
          <w:sz w:val="28"/>
          <w:szCs w:val="28"/>
        </w:rPr>
      </w:pPr>
    </w:p>
    <w:p w14:paraId="363C3AF9" w14:textId="77777777" w:rsidR="00DC4444" w:rsidRDefault="00DC4444" w:rsidP="00DC4444">
      <w:pPr>
        <w:rPr>
          <w:rFonts w:ascii="Arial" w:hAnsi="Arial" w:cs="Arial"/>
          <w:sz w:val="28"/>
          <w:szCs w:val="28"/>
        </w:rPr>
      </w:pPr>
      <w:r>
        <w:rPr>
          <w:rFonts w:ascii="Arial" w:hAnsi="Arial" w:cs="Arial"/>
          <w:sz w:val="28"/>
          <w:szCs w:val="28"/>
        </w:rPr>
        <w:t xml:space="preserve">Figure 3: Belle Vue Architecture, </w:t>
      </w:r>
      <w:r w:rsidRPr="000535C9">
        <w:rPr>
          <w:rFonts w:ascii="Arial" w:hAnsi="Arial" w:cs="Arial"/>
          <w:sz w:val="28"/>
          <w:szCs w:val="28"/>
        </w:rPr>
        <w:t>Casetur Sliding &amp; Rotation System</w:t>
      </w:r>
      <w:r>
        <w:rPr>
          <w:rFonts w:ascii="Arial" w:hAnsi="Arial" w:cs="Arial"/>
          <w:sz w:val="28"/>
          <w:szCs w:val="28"/>
        </w:rPr>
        <w:t xml:space="preserve">, </w:t>
      </w:r>
      <w:hyperlink r:id="rId48" w:history="1">
        <w:r w:rsidRPr="00B15520">
          <w:rPr>
            <w:rStyle w:val="Hyperlink"/>
            <w:rFonts w:ascii="Arial" w:hAnsi="Arial" w:cs="Arial"/>
            <w:sz w:val="28"/>
            <w:szCs w:val="28"/>
          </w:rPr>
          <w:t>https://www.bellevuearch.com.au/wp-content/uploads/2023/08/Slider3.jpg</w:t>
        </w:r>
      </w:hyperlink>
      <w:r>
        <w:rPr>
          <w:rFonts w:ascii="Arial" w:hAnsi="Arial" w:cs="Arial"/>
          <w:sz w:val="28"/>
          <w:szCs w:val="28"/>
        </w:rPr>
        <w:t>, (Year N/A)</w:t>
      </w:r>
    </w:p>
    <w:p w14:paraId="3FAF2717" w14:textId="77777777" w:rsidR="00DC4444" w:rsidRDefault="00DC4444" w:rsidP="00DC4444">
      <w:pPr>
        <w:rPr>
          <w:rFonts w:ascii="Arial" w:hAnsi="Arial" w:cs="Arial"/>
          <w:sz w:val="28"/>
          <w:szCs w:val="28"/>
        </w:rPr>
      </w:pPr>
    </w:p>
    <w:p w14:paraId="3D7B85E2" w14:textId="77777777" w:rsidR="00DC4444" w:rsidRDefault="00DC4444" w:rsidP="00DC4444">
      <w:pPr>
        <w:rPr>
          <w:rFonts w:ascii="Arial" w:hAnsi="Arial" w:cs="Arial"/>
          <w:sz w:val="28"/>
          <w:szCs w:val="28"/>
        </w:rPr>
      </w:pPr>
      <w:r>
        <w:rPr>
          <w:rFonts w:ascii="Arial" w:hAnsi="Arial" w:cs="Arial"/>
          <w:sz w:val="28"/>
          <w:szCs w:val="28"/>
        </w:rPr>
        <w:t xml:space="preserve">Figure 4: Belle Vue Architecture, </w:t>
      </w:r>
      <w:r w:rsidRPr="000535C9">
        <w:rPr>
          <w:rFonts w:ascii="Arial" w:hAnsi="Arial" w:cs="Arial"/>
          <w:sz w:val="28"/>
          <w:szCs w:val="28"/>
        </w:rPr>
        <w:t>Casetur Sliding &amp; Rotation System</w:t>
      </w:r>
      <w:r>
        <w:rPr>
          <w:rFonts w:ascii="Arial" w:hAnsi="Arial" w:cs="Arial"/>
          <w:sz w:val="28"/>
          <w:szCs w:val="28"/>
        </w:rPr>
        <w:t xml:space="preserve">, </w:t>
      </w:r>
      <w:hyperlink r:id="rId49" w:history="1">
        <w:r w:rsidRPr="00B15520">
          <w:rPr>
            <w:rStyle w:val="Hyperlink"/>
            <w:rFonts w:ascii="Arial" w:hAnsi="Arial" w:cs="Arial"/>
            <w:sz w:val="28"/>
            <w:szCs w:val="28"/>
          </w:rPr>
          <w:t>https://www.bellevuearch.com.au/wp-content/uploads/2023/08/Slider5.jpg</w:t>
        </w:r>
      </w:hyperlink>
      <w:r>
        <w:rPr>
          <w:rFonts w:ascii="Arial" w:hAnsi="Arial" w:cs="Arial"/>
          <w:sz w:val="28"/>
          <w:szCs w:val="28"/>
        </w:rPr>
        <w:t>, (Year N/A)</w:t>
      </w:r>
    </w:p>
    <w:p w14:paraId="46CBF17D" w14:textId="77777777" w:rsidR="00DC4444" w:rsidRDefault="00DC4444" w:rsidP="00DC4444">
      <w:pPr>
        <w:rPr>
          <w:rFonts w:ascii="Arial" w:hAnsi="Arial" w:cs="Arial"/>
          <w:sz w:val="28"/>
          <w:szCs w:val="28"/>
        </w:rPr>
      </w:pPr>
    </w:p>
    <w:p w14:paraId="18FC1FB4" w14:textId="77777777" w:rsidR="00DC4444" w:rsidRDefault="00DC4444" w:rsidP="00DC4444">
      <w:pPr>
        <w:rPr>
          <w:rFonts w:ascii="Arial" w:hAnsi="Arial" w:cs="Arial"/>
          <w:sz w:val="28"/>
          <w:szCs w:val="28"/>
        </w:rPr>
      </w:pPr>
      <w:r>
        <w:rPr>
          <w:rFonts w:ascii="Arial" w:hAnsi="Arial" w:cs="Arial"/>
          <w:sz w:val="28"/>
          <w:szCs w:val="28"/>
        </w:rPr>
        <w:t xml:space="preserve">WOOD, WOOD Magazine, Drawer Slides Demystified, </w:t>
      </w:r>
      <w:hyperlink r:id="rId50" w:anchor=":~:text=Drawer%20slides%20have%20two%20mating,top%2C%20typically%20carry%20heavier%20loads" w:history="1">
        <w:r w:rsidRPr="00B15520">
          <w:rPr>
            <w:rStyle w:val="Hyperlink"/>
            <w:rFonts w:ascii="Arial" w:hAnsi="Arial" w:cs="Arial"/>
            <w:sz w:val="28"/>
            <w:szCs w:val="28"/>
          </w:rPr>
          <w:t>https://www.woodmagazine.com/woodworking-how-to/doors-drawers/drawer-slides-demystified#:~:text=Drawer%20slides%20have%20two%20mating,top%2C%20typically%20carry%20heavier%20loads</w:t>
        </w:r>
      </w:hyperlink>
      <w:r w:rsidRPr="00B35376">
        <w:rPr>
          <w:rFonts w:ascii="Arial" w:hAnsi="Arial" w:cs="Arial"/>
          <w:sz w:val="28"/>
          <w:szCs w:val="28"/>
        </w:rPr>
        <w:t>.</w:t>
      </w:r>
      <w:r>
        <w:rPr>
          <w:rFonts w:ascii="Arial" w:hAnsi="Arial" w:cs="Arial"/>
          <w:sz w:val="28"/>
          <w:szCs w:val="28"/>
        </w:rPr>
        <w:t xml:space="preserve"> (2024)</w:t>
      </w:r>
    </w:p>
    <w:p w14:paraId="1B590752" w14:textId="77777777" w:rsidR="00DC4444" w:rsidRDefault="00DC4444" w:rsidP="00DC4444">
      <w:pPr>
        <w:rPr>
          <w:rFonts w:ascii="Arial" w:hAnsi="Arial" w:cs="Arial"/>
          <w:sz w:val="28"/>
          <w:szCs w:val="28"/>
        </w:rPr>
      </w:pPr>
    </w:p>
    <w:p w14:paraId="417AA0D7" w14:textId="77777777" w:rsidR="00DC4444" w:rsidRDefault="00DC4444" w:rsidP="00DC4444">
      <w:pPr>
        <w:rPr>
          <w:rFonts w:ascii="Arial" w:hAnsi="Arial" w:cs="Arial"/>
          <w:sz w:val="28"/>
          <w:szCs w:val="28"/>
        </w:rPr>
      </w:pPr>
      <w:r>
        <w:rPr>
          <w:rFonts w:ascii="Arial" w:hAnsi="Arial" w:cs="Arial"/>
          <w:sz w:val="28"/>
          <w:szCs w:val="28"/>
        </w:rPr>
        <w:t xml:space="preserve">Figure 5: WOOD, WOOD Magazine, Drawer Slides Demystified, </w:t>
      </w:r>
      <w:hyperlink r:id="rId51" w:history="1">
        <w:r w:rsidRPr="00B15520">
          <w:rPr>
            <w:rStyle w:val="Hyperlink"/>
            <w:rFonts w:ascii="Arial" w:hAnsi="Arial" w:cs="Arial"/>
            <w:sz w:val="28"/>
            <w:szCs w:val="28"/>
          </w:rPr>
          <w:t>https://www.woodmagazine.com/thmb/MZvYDGnQKcSpm2MtYnHrQqH9w4E=/750x0/filters:no_upscale():max_bytes(150000):strip_icc():format(webp)/101018050-ba780301b62a4a74967a9d592f26e450.jpg</w:t>
        </w:r>
      </w:hyperlink>
      <w:r>
        <w:rPr>
          <w:rFonts w:ascii="Arial" w:hAnsi="Arial" w:cs="Arial"/>
          <w:sz w:val="28"/>
          <w:szCs w:val="28"/>
        </w:rPr>
        <w:t>. (2024)</w:t>
      </w:r>
    </w:p>
    <w:p w14:paraId="18793FF5" w14:textId="77777777" w:rsidR="00DC4444" w:rsidRDefault="00DC4444" w:rsidP="00DC4444">
      <w:pPr>
        <w:rPr>
          <w:rFonts w:ascii="Arial" w:hAnsi="Arial" w:cs="Arial"/>
          <w:sz w:val="28"/>
          <w:szCs w:val="28"/>
        </w:rPr>
      </w:pPr>
    </w:p>
    <w:p w14:paraId="7E976A66" w14:textId="77777777" w:rsidR="00DC4444" w:rsidRDefault="00DC4444" w:rsidP="00DC4444">
      <w:pPr>
        <w:rPr>
          <w:rFonts w:ascii="Arial" w:hAnsi="Arial" w:cs="Arial"/>
          <w:sz w:val="28"/>
          <w:szCs w:val="28"/>
        </w:rPr>
      </w:pPr>
      <w:r w:rsidRPr="00320DF9">
        <w:rPr>
          <w:rFonts w:ascii="Arial" w:hAnsi="Arial" w:cs="Arial"/>
          <w:sz w:val="28"/>
          <w:szCs w:val="28"/>
        </w:rPr>
        <w:t xml:space="preserve">Balke, H. (2023). On the lever law of Archimedes in the mechanics of bodies. </w:t>
      </w:r>
      <w:r w:rsidRPr="00320DF9">
        <w:rPr>
          <w:rFonts w:ascii="Arial" w:hAnsi="Arial" w:cs="Arial"/>
          <w:i/>
          <w:iCs/>
          <w:sz w:val="28"/>
          <w:szCs w:val="28"/>
        </w:rPr>
        <w:t>Proceedings in Applied Mathematics and Mechanics</w:t>
      </w:r>
      <w:r w:rsidRPr="00320DF9">
        <w:rPr>
          <w:rFonts w:ascii="Arial" w:hAnsi="Arial" w:cs="Arial"/>
          <w:sz w:val="28"/>
          <w:szCs w:val="28"/>
        </w:rPr>
        <w:t xml:space="preserve">, </w:t>
      </w:r>
      <w:r w:rsidRPr="00320DF9">
        <w:rPr>
          <w:rFonts w:ascii="Arial" w:hAnsi="Arial" w:cs="Arial"/>
          <w:i/>
          <w:iCs/>
          <w:sz w:val="28"/>
          <w:szCs w:val="28"/>
        </w:rPr>
        <w:t>23</w:t>
      </w:r>
      <w:r w:rsidRPr="00320DF9">
        <w:rPr>
          <w:rFonts w:ascii="Arial" w:hAnsi="Arial" w:cs="Arial"/>
          <w:sz w:val="28"/>
          <w:szCs w:val="28"/>
        </w:rPr>
        <w:t xml:space="preserve">(2). </w:t>
      </w:r>
      <w:hyperlink r:id="rId52" w:history="1">
        <w:r w:rsidRPr="00320DF9">
          <w:rPr>
            <w:rStyle w:val="Hyperlink"/>
            <w:rFonts w:ascii="Arial" w:hAnsi="Arial" w:cs="Arial"/>
            <w:sz w:val="28"/>
            <w:szCs w:val="28"/>
          </w:rPr>
          <w:t>https://doi.org/10.1002/pamm.202300085</w:t>
        </w:r>
      </w:hyperlink>
    </w:p>
    <w:p w14:paraId="11D9C770" w14:textId="77777777" w:rsidR="00DC4444" w:rsidRPr="00320DF9" w:rsidRDefault="00DC4444" w:rsidP="00DC4444">
      <w:pPr>
        <w:rPr>
          <w:rFonts w:ascii="Arial" w:hAnsi="Arial" w:cs="Arial"/>
          <w:sz w:val="28"/>
          <w:szCs w:val="28"/>
        </w:rPr>
      </w:pPr>
    </w:p>
    <w:p w14:paraId="6AC4DB3E" w14:textId="77777777" w:rsidR="00DC4444" w:rsidRDefault="00DC4444" w:rsidP="00DC4444">
      <w:pPr>
        <w:rPr>
          <w:rFonts w:ascii="Arial" w:hAnsi="Arial" w:cs="Arial"/>
          <w:sz w:val="28"/>
          <w:szCs w:val="28"/>
        </w:rPr>
      </w:pPr>
      <w:r w:rsidRPr="00FA1C2E">
        <w:rPr>
          <w:rFonts w:ascii="Arial" w:hAnsi="Arial" w:cs="Arial"/>
          <w:sz w:val="28"/>
          <w:szCs w:val="28"/>
        </w:rPr>
        <w:t xml:space="preserve">Davis, H. (2023). Teflon: Slipperiness and the Domestication of Toxicity. </w:t>
      </w:r>
      <w:r w:rsidRPr="00FA1C2E">
        <w:rPr>
          <w:rFonts w:ascii="Arial" w:hAnsi="Arial" w:cs="Arial"/>
          <w:i/>
          <w:iCs/>
          <w:sz w:val="28"/>
          <w:szCs w:val="28"/>
        </w:rPr>
        <w:t>Catalyst (San Diego, Calif.)</w:t>
      </w:r>
      <w:r w:rsidRPr="00FA1C2E">
        <w:rPr>
          <w:rFonts w:ascii="Arial" w:hAnsi="Arial" w:cs="Arial"/>
          <w:sz w:val="28"/>
          <w:szCs w:val="28"/>
        </w:rPr>
        <w:t xml:space="preserve">, </w:t>
      </w:r>
      <w:r w:rsidRPr="00FA1C2E">
        <w:rPr>
          <w:rFonts w:ascii="Arial" w:hAnsi="Arial" w:cs="Arial"/>
          <w:i/>
          <w:iCs/>
          <w:sz w:val="28"/>
          <w:szCs w:val="28"/>
        </w:rPr>
        <w:t>9</w:t>
      </w:r>
      <w:r w:rsidRPr="00FA1C2E">
        <w:rPr>
          <w:rFonts w:ascii="Arial" w:hAnsi="Arial" w:cs="Arial"/>
          <w:sz w:val="28"/>
          <w:szCs w:val="28"/>
        </w:rPr>
        <w:t xml:space="preserve">(1), 1-. </w:t>
      </w:r>
      <w:hyperlink r:id="rId53" w:history="1">
        <w:r w:rsidRPr="00FA1C2E">
          <w:rPr>
            <w:rStyle w:val="Hyperlink"/>
            <w:rFonts w:ascii="Arial" w:hAnsi="Arial" w:cs="Arial"/>
            <w:sz w:val="28"/>
            <w:szCs w:val="28"/>
          </w:rPr>
          <w:t>https://doi.org/10.28968/cftt.v9i1.38163</w:t>
        </w:r>
      </w:hyperlink>
    </w:p>
    <w:p w14:paraId="1D1BC546" w14:textId="77777777" w:rsidR="00DC4444" w:rsidRPr="00FA1C2E" w:rsidRDefault="00DC4444" w:rsidP="00DC4444">
      <w:pPr>
        <w:rPr>
          <w:rFonts w:ascii="Arial" w:hAnsi="Arial" w:cs="Arial"/>
          <w:sz w:val="28"/>
          <w:szCs w:val="28"/>
        </w:rPr>
      </w:pPr>
    </w:p>
    <w:p w14:paraId="4D6BC9B3" w14:textId="77777777" w:rsidR="00DC4444" w:rsidRDefault="00DC4444" w:rsidP="00DC4444">
      <w:pPr>
        <w:rPr>
          <w:rFonts w:ascii="Arial" w:hAnsi="Arial" w:cs="Arial"/>
          <w:sz w:val="28"/>
          <w:szCs w:val="28"/>
        </w:rPr>
      </w:pPr>
      <w:r w:rsidRPr="00B33D19">
        <w:rPr>
          <w:rFonts w:ascii="Arial" w:hAnsi="Arial" w:cs="Arial"/>
          <w:sz w:val="28"/>
          <w:szCs w:val="28"/>
        </w:rPr>
        <w:t xml:space="preserve">Gan, Y., Wang, Y., Liu, K., Han, L., Luo, Q., &amp; Liu, H. (2021). A novel and effective method for cryogenic milling of polytetrafluoroethylene. </w:t>
      </w:r>
      <w:r w:rsidRPr="00B33D19">
        <w:rPr>
          <w:rFonts w:ascii="Arial" w:hAnsi="Arial" w:cs="Arial"/>
          <w:i/>
          <w:iCs/>
          <w:sz w:val="28"/>
          <w:szCs w:val="28"/>
        </w:rPr>
        <w:t>International Journal of Advanced Manufacturing Technology</w:t>
      </w:r>
      <w:r w:rsidRPr="00B33D19">
        <w:rPr>
          <w:rFonts w:ascii="Arial" w:hAnsi="Arial" w:cs="Arial"/>
          <w:sz w:val="28"/>
          <w:szCs w:val="28"/>
        </w:rPr>
        <w:t xml:space="preserve">, </w:t>
      </w:r>
      <w:r w:rsidRPr="00B33D19">
        <w:rPr>
          <w:rFonts w:ascii="Arial" w:hAnsi="Arial" w:cs="Arial"/>
          <w:i/>
          <w:iCs/>
          <w:sz w:val="28"/>
          <w:szCs w:val="28"/>
        </w:rPr>
        <w:t>112</w:t>
      </w:r>
      <w:r w:rsidRPr="00B33D19">
        <w:rPr>
          <w:rFonts w:ascii="Arial" w:hAnsi="Arial" w:cs="Arial"/>
          <w:sz w:val="28"/>
          <w:szCs w:val="28"/>
        </w:rPr>
        <w:t xml:space="preserve">(3–4), 969–976. </w:t>
      </w:r>
      <w:hyperlink r:id="rId54" w:history="1">
        <w:r w:rsidRPr="00B33D19">
          <w:rPr>
            <w:rStyle w:val="Hyperlink"/>
            <w:rFonts w:ascii="Arial" w:hAnsi="Arial" w:cs="Arial"/>
            <w:sz w:val="28"/>
            <w:szCs w:val="28"/>
          </w:rPr>
          <w:t>https://doi.org/10.1007/s00170-020-06332-4</w:t>
        </w:r>
      </w:hyperlink>
    </w:p>
    <w:p w14:paraId="3B25A581" w14:textId="77777777" w:rsidR="00DC4444" w:rsidRDefault="00DC4444" w:rsidP="00DC4444">
      <w:pPr>
        <w:rPr>
          <w:rFonts w:ascii="Arial" w:hAnsi="Arial" w:cs="Arial"/>
          <w:sz w:val="28"/>
          <w:szCs w:val="28"/>
        </w:rPr>
      </w:pPr>
      <w:r w:rsidRPr="00B122F5">
        <w:rPr>
          <w:rFonts w:ascii="Arial" w:hAnsi="Arial" w:cs="Arial"/>
          <w:sz w:val="28"/>
          <w:szCs w:val="28"/>
        </w:rPr>
        <w:t xml:space="preserve">Poitou, B., Dore, F., &amp; Champomier, R. (2009). Mechanical and physical charactersations of polytetrafluoroethylene by high velocity compaction. </w:t>
      </w:r>
      <w:r w:rsidRPr="00B122F5">
        <w:rPr>
          <w:rFonts w:ascii="Arial" w:hAnsi="Arial" w:cs="Arial"/>
          <w:i/>
          <w:iCs/>
          <w:sz w:val="28"/>
          <w:szCs w:val="28"/>
        </w:rPr>
        <w:t>International Journal of Material Forming</w:t>
      </w:r>
      <w:r w:rsidRPr="00B122F5">
        <w:rPr>
          <w:rFonts w:ascii="Arial" w:hAnsi="Arial" w:cs="Arial"/>
          <w:sz w:val="28"/>
          <w:szCs w:val="28"/>
        </w:rPr>
        <w:t xml:space="preserve">, </w:t>
      </w:r>
      <w:r w:rsidRPr="00B122F5">
        <w:rPr>
          <w:rFonts w:ascii="Arial" w:hAnsi="Arial" w:cs="Arial"/>
          <w:i/>
          <w:iCs/>
          <w:sz w:val="28"/>
          <w:szCs w:val="28"/>
        </w:rPr>
        <w:t>2</w:t>
      </w:r>
      <w:r w:rsidRPr="00B122F5">
        <w:rPr>
          <w:rFonts w:ascii="Arial" w:hAnsi="Arial" w:cs="Arial"/>
          <w:sz w:val="28"/>
          <w:szCs w:val="28"/>
        </w:rPr>
        <w:t xml:space="preserve">(Suppl 1), 657–660. </w:t>
      </w:r>
      <w:hyperlink r:id="rId55" w:history="1">
        <w:r w:rsidRPr="00B122F5">
          <w:rPr>
            <w:rStyle w:val="Hyperlink"/>
            <w:rFonts w:ascii="Arial" w:hAnsi="Arial" w:cs="Arial"/>
            <w:sz w:val="28"/>
            <w:szCs w:val="28"/>
          </w:rPr>
          <w:t>https://doi.org/10.1007/s12289-009-0649-8</w:t>
        </w:r>
      </w:hyperlink>
    </w:p>
    <w:p w14:paraId="2E4B18A9" w14:textId="77777777" w:rsidR="00DC4444" w:rsidRPr="00B122F5" w:rsidRDefault="00DC4444" w:rsidP="00DC4444">
      <w:pPr>
        <w:rPr>
          <w:rFonts w:ascii="Arial" w:hAnsi="Arial" w:cs="Arial"/>
          <w:sz w:val="28"/>
          <w:szCs w:val="28"/>
        </w:rPr>
      </w:pPr>
    </w:p>
    <w:p w14:paraId="11FDDA39" w14:textId="77777777" w:rsidR="00DC4444" w:rsidRDefault="00DC4444" w:rsidP="00DC4444">
      <w:pPr>
        <w:rPr>
          <w:rFonts w:ascii="Arial" w:hAnsi="Arial" w:cs="Arial"/>
          <w:sz w:val="28"/>
          <w:szCs w:val="28"/>
        </w:rPr>
      </w:pPr>
      <w:r w:rsidRPr="007C137A">
        <w:rPr>
          <w:rFonts w:ascii="Arial" w:hAnsi="Arial" w:cs="Arial"/>
          <w:sz w:val="28"/>
          <w:szCs w:val="28"/>
        </w:rPr>
        <w:t xml:space="preserve">HOLSCOT (2019). </w:t>
      </w:r>
      <w:r w:rsidRPr="007C137A">
        <w:rPr>
          <w:rFonts w:ascii="Arial" w:hAnsi="Arial" w:cs="Arial"/>
          <w:i/>
          <w:iCs/>
          <w:sz w:val="28"/>
          <w:szCs w:val="28"/>
        </w:rPr>
        <w:t>PTFE meaning. Pros and Cons of PTFE Coating explained by Holscot</w:t>
      </w:r>
      <w:r w:rsidRPr="007C137A">
        <w:rPr>
          <w:rFonts w:ascii="Arial" w:hAnsi="Arial" w:cs="Arial"/>
          <w:sz w:val="28"/>
          <w:szCs w:val="28"/>
        </w:rPr>
        <w:t xml:space="preserve">. [online] Holscot Fluoropolymers. Available at: </w:t>
      </w:r>
      <w:hyperlink r:id="rId56" w:history="1">
        <w:r w:rsidRPr="00B15520">
          <w:rPr>
            <w:rStyle w:val="Hyperlink"/>
            <w:rFonts w:ascii="Arial" w:hAnsi="Arial" w:cs="Arial"/>
            <w:sz w:val="28"/>
            <w:szCs w:val="28"/>
          </w:rPr>
          <w:t>https://holscot.com/pros-cons-ptfe-coating-meaning/</w:t>
        </w:r>
      </w:hyperlink>
    </w:p>
    <w:p w14:paraId="52A9737B" w14:textId="77777777" w:rsidR="00DC4444" w:rsidRDefault="00DC4444" w:rsidP="00DC4444">
      <w:pPr>
        <w:rPr>
          <w:rFonts w:ascii="Arial" w:hAnsi="Arial" w:cs="Arial"/>
          <w:sz w:val="28"/>
          <w:szCs w:val="28"/>
        </w:rPr>
      </w:pPr>
    </w:p>
    <w:p w14:paraId="49C0070E" w14:textId="77777777" w:rsidR="00DC4444" w:rsidRDefault="00DC4444" w:rsidP="00DC4444">
      <w:pPr>
        <w:rPr>
          <w:rFonts w:ascii="Arial" w:hAnsi="Arial" w:cs="Arial"/>
          <w:sz w:val="28"/>
          <w:szCs w:val="28"/>
        </w:rPr>
      </w:pPr>
      <w:r w:rsidRPr="00CD3FC4">
        <w:rPr>
          <w:rFonts w:ascii="Arial" w:hAnsi="Arial" w:cs="Arial"/>
          <w:sz w:val="28"/>
          <w:szCs w:val="28"/>
        </w:rPr>
        <w:t xml:space="preserve">Han, M.-S., Jang, S.-K., &amp; Kim, S.-J. (2011). Investigation on SCC and HE of STS 304 austenitic stainless steel for offshore structures. </w:t>
      </w:r>
      <w:r w:rsidRPr="00CD3FC4">
        <w:rPr>
          <w:rFonts w:ascii="Arial" w:hAnsi="Arial" w:cs="Arial"/>
          <w:i/>
          <w:iCs/>
          <w:sz w:val="28"/>
          <w:szCs w:val="28"/>
        </w:rPr>
        <w:t>Rare Metals</w:t>
      </w:r>
      <w:r w:rsidRPr="00CD3FC4">
        <w:rPr>
          <w:rFonts w:ascii="Arial" w:hAnsi="Arial" w:cs="Arial"/>
          <w:sz w:val="28"/>
          <w:szCs w:val="28"/>
        </w:rPr>
        <w:t xml:space="preserve">, </w:t>
      </w:r>
      <w:r w:rsidRPr="00CD3FC4">
        <w:rPr>
          <w:rFonts w:ascii="Arial" w:hAnsi="Arial" w:cs="Arial"/>
          <w:i/>
          <w:iCs/>
          <w:sz w:val="28"/>
          <w:szCs w:val="28"/>
        </w:rPr>
        <w:t>30</w:t>
      </w:r>
      <w:r w:rsidRPr="00CD3FC4">
        <w:rPr>
          <w:rFonts w:ascii="Arial" w:hAnsi="Arial" w:cs="Arial"/>
          <w:sz w:val="28"/>
          <w:szCs w:val="28"/>
        </w:rPr>
        <w:t xml:space="preserve">(Suppl 1), 633–638. </w:t>
      </w:r>
      <w:hyperlink r:id="rId57" w:history="1">
        <w:r w:rsidRPr="00CD3FC4">
          <w:rPr>
            <w:rStyle w:val="Hyperlink"/>
            <w:rFonts w:ascii="Arial" w:hAnsi="Arial" w:cs="Arial"/>
            <w:sz w:val="28"/>
            <w:szCs w:val="28"/>
          </w:rPr>
          <w:t>https://doi.org/10.1007/s12598-011-0361-z</w:t>
        </w:r>
      </w:hyperlink>
    </w:p>
    <w:p w14:paraId="66DB87F7" w14:textId="77777777" w:rsidR="00DC4444" w:rsidRDefault="00DC4444" w:rsidP="00DC4444">
      <w:pPr>
        <w:rPr>
          <w:rFonts w:ascii="Arial" w:hAnsi="Arial" w:cs="Arial"/>
          <w:sz w:val="28"/>
          <w:szCs w:val="28"/>
        </w:rPr>
      </w:pPr>
      <w:r w:rsidRPr="00A870CF">
        <w:rPr>
          <w:rFonts w:ascii="Arial" w:hAnsi="Arial" w:cs="Arial"/>
          <w:sz w:val="28"/>
          <w:szCs w:val="28"/>
        </w:rPr>
        <w:t xml:space="preserve">Sumanariu, C. A., Amza, C. G., Baciu, F., Vasile, M. I., &amp; Nicoara, A. I. (2024). Comparative Analysis of Mechanical Properties: Conventional vs. Additive Manufacturing for Stainless Steel 316L. </w:t>
      </w:r>
      <w:r w:rsidRPr="00A870CF">
        <w:rPr>
          <w:rFonts w:ascii="Arial" w:hAnsi="Arial" w:cs="Arial"/>
          <w:i/>
          <w:iCs/>
          <w:sz w:val="28"/>
          <w:szCs w:val="28"/>
        </w:rPr>
        <w:t>Materials</w:t>
      </w:r>
      <w:r w:rsidRPr="00A870CF">
        <w:rPr>
          <w:rFonts w:ascii="Arial" w:hAnsi="Arial" w:cs="Arial"/>
          <w:sz w:val="28"/>
          <w:szCs w:val="28"/>
        </w:rPr>
        <w:t xml:space="preserve">, </w:t>
      </w:r>
      <w:r w:rsidRPr="00A870CF">
        <w:rPr>
          <w:rFonts w:ascii="Arial" w:hAnsi="Arial" w:cs="Arial"/>
          <w:i/>
          <w:iCs/>
          <w:sz w:val="28"/>
          <w:szCs w:val="28"/>
        </w:rPr>
        <w:t>17</w:t>
      </w:r>
      <w:r w:rsidRPr="00A870CF">
        <w:rPr>
          <w:rFonts w:ascii="Arial" w:hAnsi="Arial" w:cs="Arial"/>
          <w:sz w:val="28"/>
          <w:szCs w:val="28"/>
        </w:rPr>
        <w:t xml:space="preserve">(19), 4808-. </w:t>
      </w:r>
      <w:hyperlink r:id="rId58" w:history="1">
        <w:r w:rsidRPr="00A870CF">
          <w:rPr>
            <w:rStyle w:val="Hyperlink"/>
            <w:rFonts w:ascii="Arial" w:hAnsi="Arial" w:cs="Arial"/>
            <w:sz w:val="28"/>
            <w:szCs w:val="28"/>
          </w:rPr>
          <w:t>https://doi.org/10.3390/ma17194808</w:t>
        </w:r>
      </w:hyperlink>
    </w:p>
    <w:p w14:paraId="55B46BA6" w14:textId="77777777" w:rsidR="00C13F50" w:rsidRDefault="00C13F50" w:rsidP="00DC4444">
      <w:pPr>
        <w:rPr>
          <w:rFonts w:ascii="Arial" w:hAnsi="Arial" w:cs="Arial"/>
          <w:sz w:val="28"/>
          <w:szCs w:val="28"/>
        </w:rPr>
      </w:pPr>
    </w:p>
    <w:p w14:paraId="0EFBED71" w14:textId="0592A80F" w:rsidR="00DC4444" w:rsidRDefault="00DC4444" w:rsidP="00DC4444">
      <w:pPr>
        <w:rPr>
          <w:rFonts w:ascii="Arial" w:hAnsi="Arial" w:cs="Arial"/>
          <w:sz w:val="28"/>
          <w:szCs w:val="28"/>
        </w:rPr>
      </w:pPr>
      <w:r w:rsidRPr="00F71468">
        <w:rPr>
          <w:rFonts w:ascii="Arial" w:hAnsi="Arial" w:cs="Arial"/>
          <w:sz w:val="28"/>
          <w:szCs w:val="28"/>
        </w:rPr>
        <w:t xml:space="preserve">Afshan, S., &amp; Gardner, L. (2013). Experimental Study of Cold-Formed Ferritic Stainless Steel Hollow Sections. </w:t>
      </w:r>
      <w:r w:rsidRPr="00F71468">
        <w:rPr>
          <w:rFonts w:ascii="Arial" w:hAnsi="Arial" w:cs="Arial"/>
          <w:i/>
          <w:iCs/>
          <w:sz w:val="28"/>
          <w:szCs w:val="28"/>
        </w:rPr>
        <w:t xml:space="preserve">Journal of Structural </w:t>
      </w:r>
      <w:r w:rsidRPr="00F71468">
        <w:rPr>
          <w:rFonts w:ascii="Arial" w:hAnsi="Arial" w:cs="Arial"/>
          <w:i/>
          <w:iCs/>
          <w:sz w:val="28"/>
          <w:szCs w:val="28"/>
        </w:rPr>
        <w:lastRenderedPageBreak/>
        <w:t>Engineering (New York, N.Y.)</w:t>
      </w:r>
      <w:r w:rsidRPr="00F71468">
        <w:rPr>
          <w:rFonts w:ascii="Arial" w:hAnsi="Arial" w:cs="Arial"/>
          <w:sz w:val="28"/>
          <w:szCs w:val="28"/>
        </w:rPr>
        <w:t xml:space="preserve">, </w:t>
      </w:r>
      <w:r w:rsidRPr="00F71468">
        <w:rPr>
          <w:rFonts w:ascii="Arial" w:hAnsi="Arial" w:cs="Arial"/>
          <w:i/>
          <w:iCs/>
          <w:sz w:val="28"/>
          <w:szCs w:val="28"/>
        </w:rPr>
        <w:t>139</w:t>
      </w:r>
      <w:r w:rsidRPr="00F71468">
        <w:rPr>
          <w:rFonts w:ascii="Arial" w:hAnsi="Arial" w:cs="Arial"/>
          <w:sz w:val="28"/>
          <w:szCs w:val="28"/>
        </w:rPr>
        <w:t xml:space="preserve">(5), 717–728. </w:t>
      </w:r>
      <w:hyperlink r:id="rId59" w:history="1">
        <w:r w:rsidRPr="00F71468">
          <w:rPr>
            <w:rStyle w:val="Hyperlink"/>
            <w:rFonts w:ascii="Arial" w:hAnsi="Arial" w:cs="Arial"/>
            <w:sz w:val="28"/>
            <w:szCs w:val="28"/>
          </w:rPr>
          <w:t>https://doi.org/10.1061/(ASCE)ST.1943-541X.0000580</w:t>
        </w:r>
      </w:hyperlink>
    </w:p>
    <w:p w14:paraId="71D0D24D" w14:textId="77777777" w:rsidR="00DC4444" w:rsidRPr="00F71468" w:rsidRDefault="00DC4444" w:rsidP="00DC4444">
      <w:pPr>
        <w:rPr>
          <w:rFonts w:ascii="Arial" w:hAnsi="Arial" w:cs="Arial"/>
          <w:sz w:val="28"/>
          <w:szCs w:val="28"/>
        </w:rPr>
      </w:pPr>
    </w:p>
    <w:p w14:paraId="7320D466" w14:textId="77777777" w:rsidR="00DC4444" w:rsidRDefault="00DC4444" w:rsidP="00DC4444">
      <w:pPr>
        <w:rPr>
          <w:rFonts w:ascii="Arial" w:hAnsi="Arial" w:cs="Arial"/>
          <w:sz w:val="28"/>
          <w:szCs w:val="28"/>
        </w:rPr>
      </w:pPr>
      <w:r w:rsidRPr="00A14745">
        <w:rPr>
          <w:rFonts w:ascii="Arial" w:hAnsi="Arial" w:cs="Arial"/>
          <w:sz w:val="28"/>
          <w:szCs w:val="28"/>
        </w:rPr>
        <w:t xml:space="preserve">Thyssenkrupp (2022). </w:t>
      </w:r>
      <w:r w:rsidRPr="00A14745">
        <w:rPr>
          <w:rFonts w:ascii="Arial" w:hAnsi="Arial" w:cs="Arial"/>
          <w:i/>
          <w:iCs/>
          <w:sz w:val="28"/>
          <w:szCs w:val="28"/>
        </w:rPr>
        <w:t>Density of stainless steel - thyssenkrupp Materials (UK)</w:t>
      </w:r>
      <w:r w:rsidRPr="00A14745">
        <w:rPr>
          <w:rFonts w:ascii="Arial" w:hAnsi="Arial" w:cs="Arial"/>
          <w:sz w:val="28"/>
          <w:szCs w:val="28"/>
        </w:rPr>
        <w:t xml:space="preserve">. [online] Materials UK. Available at: </w:t>
      </w:r>
      <w:hyperlink r:id="rId60" w:history="1">
        <w:r w:rsidRPr="00A14745">
          <w:rPr>
            <w:rStyle w:val="Hyperlink"/>
            <w:rFonts w:ascii="Arial" w:hAnsi="Arial" w:cs="Arial"/>
            <w:sz w:val="28"/>
            <w:szCs w:val="28"/>
          </w:rPr>
          <w:t>https://www.thyssenkrupp-materials.co.uk/density-of-stainless-steel</w:t>
        </w:r>
      </w:hyperlink>
      <w:r w:rsidRPr="00A14745">
        <w:rPr>
          <w:rFonts w:ascii="Arial" w:hAnsi="Arial" w:cs="Arial"/>
          <w:sz w:val="28"/>
          <w:szCs w:val="28"/>
        </w:rPr>
        <w:t>.</w:t>
      </w:r>
    </w:p>
    <w:p w14:paraId="4D8133C8" w14:textId="77777777" w:rsidR="00DC4444" w:rsidRDefault="00DC4444" w:rsidP="00DC4444">
      <w:pPr>
        <w:rPr>
          <w:rFonts w:ascii="Arial" w:hAnsi="Arial" w:cs="Arial"/>
          <w:sz w:val="28"/>
          <w:szCs w:val="28"/>
        </w:rPr>
      </w:pPr>
    </w:p>
    <w:p w14:paraId="70AC5AB1" w14:textId="77777777" w:rsidR="00DC4444" w:rsidRDefault="00DC4444" w:rsidP="00DC4444">
      <w:pPr>
        <w:rPr>
          <w:rFonts w:ascii="Arial" w:hAnsi="Arial" w:cs="Arial"/>
          <w:sz w:val="28"/>
          <w:szCs w:val="28"/>
        </w:rPr>
      </w:pPr>
      <w:r w:rsidRPr="005D3AAB">
        <w:rPr>
          <w:rFonts w:ascii="Arial" w:hAnsi="Arial" w:cs="Arial"/>
          <w:sz w:val="28"/>
          <w:szCs w:val="28"/>
        </w:rPr>
        <w:t xml:space="preserve">Kempner (2019). </w:t>
      </w:r>
      <w:r w:rsidRPr="005D3AAB">
        <w:rPr>
          <w:rFonts w:ascii="Arial" w:hAnsi="Arial" w:cs="Arial"/>
          <w:i/>
          <w:iCs/>
          <w:sz w:val="28"/>
          <w:szCs w:val="28"/>
        </w:rPr>
        <w:t>Advantages and Disadvantages of Polypropylene</w:t>
      </w:r>
      <w:r w:rsidRPr="005D3AAB">
        <w:rPr>
          <w:rFonts w:ascii="Arial" w:hAnsi="Arial" w:cs="Arial"/>
          <w:sz w:val="28"/>
          <w:szCs w:val="28"/>
        </w:rPr>
        <w:t xml:space="preserve">. [online] Kempner. Available at: </w:t>
      </w:r>
      <w:hyperlink r:id="rId61" w:history="1">
        <w:r w:rsidRPr="005D3AAB">
          <w:rPr>
            <w:rStyle w:val="Hyperlink"/>
            <w:rFonts w:ascii="Arial" w:hAnsi="Arial" w:cs="Arial"/>
            <w:sz w:val="28"/>
            <w:szCs w:val="28"/>
          </w:rPr>
          <w:t>https://kempner.co.uk/2019/04/advantages-and-disadvantages-of-polypropylene-blog/</w:t>
        </w:r>
      </w:hyperlink>
      <w:r w:rsidRPr="005D3AAB">
        <w:rPr>
          <w:rFonts w:ascii="Arial" w:hAnsi="Arial" w:cs="Arial"/>
          <w:sz w:val="28"/>
          <w:szCs w:val="28"/>
        </w:rPr>
        <w:t>.</w:t>
      </w:r>
    </w:p>
    <w:p w14:paraId="1F202CBE" w14:textId="77777777" w:rsidR="00DC4444" w:rsidRPr="005D3AAB" w:rsidRDefault="00DC4444" w:rsidP="00DC4444">
      <w:pPr>
        <w:rPr>
          <w:rFonts w:ascii="Arial" w:hAnsi="Arial" w:cs="Arial"/>
          <w:sz w:val="28"/>
          <w:szCs w:val="28"/>
        </w:rPr>
      </w:pPr>
    </w:p>
    <w:p w14:paraId="306132FE" w14:textId="77777777" w:rsidR="00DC4444" w:rsidRDefault="00DC4444" w:rsidP="00DC4444">
      <w:pPr>
        <w:rPr>
          <w:rFonts w:ascii="Arial" w:hAnsi="Arial" w:cs="Arial"/>
          <w:sz w:val="28"/>
          <w:szCs w:val="28"/>
        </w:rPr>
      </w:pPr>
      <w:r w:rsidRPr="005E083A">
        <w:rPr>
          <w:rFonts w:ascii="Arial" w:hAnsi="Arial" w:cs="Arial"/>
          <w:sz w:val="28"/>
          <w:szCs w:val="28"/>
        </w:rPr>
        <w:t xml:space="preserve">www.blackwellplastics.com. (n.d.). </w:t>
      </w:r>
      <w:r w:rsidRPr="005E083A">
        <w:rPr>
          <w:rFonts w:ascii="Arial" w:hAnsi="Arial" w:cs="Arial"/>
          <w:i/>
          <w:iCs/>
          <w:sz w:val="28"/>
          <w:szCs w:val="28"/>
        </w:rPr>
        <w:t>Polypropylene (PP)</w:t>
      </w:r>
      <w:r w:rsidRPr="005E083A">
        <w:rPr>
          <w:rFonts w:ascii="Arial" w:hAnsi="Arial" w:cs="Arial"/>
          <w:sz w:val="28"/>
          <w:szCs w:val="28"/>
        </w:rPr>
        <w:t xml:space="preserve">. [online] Available at: </w:t>
      </w:r>
      <w:hyperlink r:id="rId62" w:history="1">
        <w:r w:rsidRPr="005E083A">
          <w:rPr>
            <w:rStyle w:val="Hyperlink"/>
            <w:rFonts w:ascii="Arial" w:hAnsi="Arial" w:cs="Arial"/>
            <w:sz w:val="28"/>
            <w:szCs w:val="28"/>
          </w:rPr>
          <w:t>http://www.blackwellplastics.com/PP.html</w:t>
        </w:r>
      </w:hyperlink>
      <w:r w:rsidRPr="005E083A">
        <w:rPr>
          <w:rFonts w:ascii="Arial" w:hAnsi="Arial" w:cs="Arial"/>
          <w:sz w:val="28"/>
          <w:szCs w:val="28"/>
        </w:rPr>
        <w:t>.</w:t>
      </w:r>
    </w:p>
    <w:p w14:paraId="1BEDF612" w14:textId="77777777" w:rsidR="00DC4444" w:rsidRPr="005E083A" w:rsidRDefault="00DC4444" w:rsidP="00DC4444">
      <w:pPr>
        <w:rPr>
          <w:rFonts w:ascii="Arial" w:hAnsi="Arial" w:cs="Arial"/>
          <w:sz w:val="28"/>
          <w:szCs w:val="28"/>
        </w:rPr>
      </w:pPr>
    </w:p>
    <w:p w14:paraId="1305C212" w14:textId="77777777" w:rsidR="00DC4444" w:rsidRDefault="00DC4444" w:rsidP="00DC4444">
      <w:pPr>
        <w:rPr>
          <w:rFonts w:ascii="Arial" w:hAnsi="Arial" w:cs="Arial"/>
          <w:sz w:val="28"/>
          <w:szCs w:val="28"/>
        </w:rPr>
      </w:pPr>
      <w:r w:rsidRPr="00271CF2">
        <w:rPr>
          <w:rFonts w:ascii="Arial" w:hAnsi="Arial" w:cs="Arial"/>
          <w:sz w:val="28"/>
          <w:szCs w:val="28"/>
        </w:rPr>
        <w:t xml:space="preserve">Pashkevich, M.A., Alekseenko, A.V. and Petrova, T.A. (2019). Application of polymeric materials for abating the environmental impact of mine wastes. </w:t>
      </w:r>
      <w:r w:rsidRPr="00271CF2">
        <w:rPr>
          <w:rFonts w:ascii="Arial" w:hAnsi="Arial" w:cs="Arial"/>
          <w:i/>
          <w:iCs/>
          <w:sz w:val="28"/>
          <w:szCs w:val="28"/>
        </w:rPr>
        <w:t>Journal of Physics: Conference Series</w:t>
      </w:r>
      <w:r w:rsidRPr="00271CF2">
        <w:rPr>
          <w:rFonts w:ascii="Arial" w:hAnsi="Arial" w:cs="Arial"/>
          <w:sz w:val="28"/>
          <w:szCs w:val="28"/>
        </w:rPr>
        <w:t>, 1384, p.012039. doi:https://doi.org/10.1088/1742-6596/1384/1/012039.</w:t>
      </w:r>
    </w:p>
    <w:p w14:paraId="5EF2E27C" w14:textId="77777777" w:rsidR="00DC4444" w:rsidRDefault="00DC4444" w:rsidP="00DC4444">
      <w:pPr>
        <w:rPr>
          <w:rFonts w:ascii="Arial" w:hAnsi="Arial" w:cs="Arial"/>
          <w:sz w:val="28"/>
          <w:szCs w:val="28"/>
        </w:rPr>
      </w:pPr>
    </w:p>
    <w:p w14:paraId="26E7A6DC" w14:textId="77777777" w:rsidR="00DC4444" w:rsidRDefault="00DC4444" w:rsidP="00DC4444">
      <w:pPr>
        <w:rPr>
          <w:rFonts w:ascii="Arial" w:hAnsi="Arial" w:cs="Arial"/>
          <w:sz w:val="28"/>
          <w:szCs w:val="28"/>
        </w:rPr>
      </w:pPr>
      <w:r w:rsidRPr="0080445B">
        <w:rPr>
          <w:rFonts w:ascii="Arial" w:hAnsi="Arial" w:cs="Arial"/>
          <w:sz w:val="28"/>
          <w:szCs w:val="28"/>
        </w:rPr>
        <w:t xml:space="preserve">Hindle, C. (2019). </w:t>
      </w:r>
      <w:r w:rsidRPr="0080445B">
        <w:rPr>
          <w:rFonts w:ascii="Arial" w:hAnsi="Arial" w:cs="Arial"/>
          <w:i/>
          <w:iCs/>
          <w:sz w:val="28"/>
          <w:szCs w:val="28"/>
        </w:rPr>
        <w:t>Polypropylene (PP)</w:t>
      </w:r>
      <w:r w:rsidRPr="0080445B">
        <w:rPr>
          <w:rFonts w:ascii="Arial" w:hAnsi="Arial" w:cs="Arial"/>
          <w:sz w:val="28"/>
          <w:szCs w:val="28"/>
        </w:rPr>
        <w:t xml:space="preserve">. [online] Bpf.co.uk. Available at: </w:t>
      </w:r>
      <w:hyperlink r:id="rId63" w:history="1">
        <w:r w:rsidRPr="0080445B">
          <w:rPr>
            <w:rStyle w:val="Hyperlink"/>
            <w:rFonts w:ascii="Arial" w:hAnsi="Arial" w:cs="Arial"/>
            <w:sz w:val="28"/>
            <w:szCs w:val="28"/>
          </w:rPr>
          <w:t>https://www.bpf.co.uk/plastipedia/polymers/pp.aspx</w:t>
        </w:r>
      </w:hyperlink>
      <w:r w:rsidRPr="0080445B">
        <w:rPr>
          <w:rFonts w:ascii="Arial" w:hAnsi="Arial" w:cs="Arial"/>
          <w:sz w:val="28"/>
          <w:szCs w:val="28"/>
        </w:rPr>
        <w:t>.</w:t>
      </w:r>
    </w:p>
    <w:p w14:paraId="19FA9125" w14:textId="77777777" w:rsidR="00DC4444" w:rsidRPr="00A14745" w:rsidRDefault="00DC4444" w:rsidP="00DC4444">
      <w:pPr>
        <w:rPr>
          <w:rFonts w:ascii="Arial" w:hAnsi="Arial" w:cs="Arial"/>
          <w:sz w:val="28"/>
          <w:szCs w:val="28"/>
        </w:rPr>
      </w:pPr>
    </w:p>
    <w:p w14:paraId="3C9EE89F" w14:textId="77777777" w:rsidR="00DC4444" w:rsidRDefault="00DC4444" w:rsidP="00DC4444">
      <w:pPr>
        <w:rPr>
          <w:rFonts w:ascii="Arial" w:hAnsi="Arial" w:cs="Arial"/>
          <w:sz w:val="28"/>
          <w:szCs w:val="28"/>
        </w:rPr>
      </w:pPr>
      <w:r w:rsidRPr="00F10415">
        <w:rPr>
          <w:rFonts w:ascii="Arial" w:hAnsi="Arial" w:cs="Arial"/>
          <w:sz w:val="28"/>
          <w:szCs w:val="28"/>
        </w:rPr>
        <w:t xml:space="preserve">CFS Foundry - Investment Casting &amp; Die Casting Company. (2022). </w:t>
      </w:r>
      <w:r w:rsidRPr="00F10415">
        <w:rPr>
          <w:rFonts w:ascii="Arial" w:hAnsi="Arial" w:cs="Arial"/>
          <w:i/>
          <w:iCs/>
          <w:sz w:val="28"/>
          <w:szCs w:val="28"/>
        </w:rPr>
        <w:t>Why Stainless Steel Is Hard to Machine? | CNC Machining</w:t>
      </w:r>
      <w:r w:rsidRPr="00F10415">
        <w:rPr>
          <w:rFonts w:ascii="Arial" w:hAnsi="Arial" w:cs="Arial"/>
          <w:sz w:val="28"/>
          <w:szCs w:val="28"/>
        </w:rPr>
        <w:t xml:space="preserve">. [online] Available at: </w:t>
      </w:r>
      <w:hyperlink r:id="rId64" w:history="1">
        <w:r w:rsidRPr="00F10415">
          <w:rPr>
            <w:rStyle w:val="Hyperlink"/>
            <w:rFonts w:ascii="Arial" w:hAnsi="Arial" w:cs="Arial"/>
            <w:sz w:val="28"/>
            <w:szCs w:val="28"/>
          </w:rPr>
          <w:t>https://www.investmentcastchina.com/why-stainless-steel-is-hard-to-machine/</w:t>
        </w:r>
      </w:hyperlink>
      <w:r w:rsidRPr="00F10415">
        <w:rPr>
          <w:rFonts w:ascii="Arial" w:hAnsi="Arial" w:cs="Arial"/>
          <w:sz w:val="28"/>
          <w:szCs w:val="28"/>
        </w:rPr>
        <w:t>.</w:t>
      </w:r>
    </w:p>
    <w:p w14:paraId="72CA8026" w14:textId="77777777" w:rsidR="00C13F50" w:rsidRDefault="00C13F50" w:rsidP="00DC4444">
      <w:pPr>
        <w:rPr>
          <w:rFonts w:ascii="Arial" w:hAnsi="Arial" w:cs="Arial"/>
          <w:sz w:val="28"/>
          <w:szCs w:val="28"/>
        </w:rPr>
      </w:pPr>
    </w:p>
    <w:p w14:paraId="374EEDBC" w14:textId="69AED266" w:rsidR="00DC4444" w:rsidRDefault="00DC4444" w:rsidP="00DC4444">
      <w:pPr>
        <w:rPr>
          <w:rFonts w:ascii="Arial" w:hAnsi="Arial" w:cs="Arial"/>
          <w:sz w:val="28"/>
          <w:szCs w:val="28"/>
        </w:rPr>
      </w:pPr>
      <w:r w:rsidRPr="00312DC0">
        <w:rPr>
          <w:rFonts w:ascii="Arial" w:hAnsi="Arial" w:cs="Arial"/>
          <w:sz w:val="28"/>
          <w:szCs w:val="28"/>
        </w:rPr>
        <w:t xml:space="preserve">HLH Rapid. (2024). </w:t>
      </w:r>
      <w:r w:rsidRPr="00312DC0">
        <w:rPr>
          <w:rFonts w:ascii="Arial" w:hAnsi="Arial" w:cs="Arial"/>
          <w:i/>
          <w:iCs/>
          <w:sz w:val="28"/>
          <w:szCs w:val="28"/>
        </w:rPr>
        <w:t>Why Are Injection Moulds So Expensive?</w:t>
      </w:r>
      <w:r w:rsidRPr="00312DC0">
        <w:rPr>
          <w:rFonts w:ascii="Arial" w:hAnsi="Arial" w:cs="Arial"/>
          <w:sz w:val="28"/>
          <w:szCs w:val="28"/>
        </w:rPr>
        <w:t xml:space="preserve"> [online] Available at: </w:t>
      </w:r>
      <w:hyperlink r:id="rId65" w:history="1">
        <w:r w:rsidRPr="00312DC0">
          <w:rPr>
            <w:rStyle w:val="Hyperlink"/>
            <w:rFonts w:ascii="Arial" w:hAnsi="Arial" w:cs="Arial"/>
            <w:sz w:val="28"/>
            <w:szCs w:val="28"/>
          </w:rPr>
          <w:t>https://hlhrapid.com/blog/why-are-injection-moulds-so-expensive/</w:t>
        </w:r>
      </w:hyperlink>
      <w:r w:rsidRPr="00312DC0">
        <w:rPr>
          <w:rFonts w:ascii="Arial" w:hAnsi="Arial" w:cs="Arial"/>
          <w:sz w:val="28"/>
          <w:szCs w:val="28"/>
        </w:rPr>
        <w:t>.</w:t>
      </w:r>
    </w:p>
    <w:p w14:paraId="6A031432" w14:textId="77777777" w:rsidR="00DC4444" w:rsidRDefault="00DC4444" w:rsidP="00DC4444">
      <w:pPr>
        <w:rPr>
          <w:rFonts w:ascii="Arial" w:hAnsi="Arial" w:cs="Arial"/>
          <w:sz w:val="28"/>
          <w:szCs w:val="28"/>
        </w:rPr>
      </w:pPr>
    </w:p>
    <w:p w14:paraId="132AA645" w14:textId="77777777" w:rsidR="00DC4444" w:rsidRDefault="00DC4444" w:rsidP="00DC4444">
      <w:pPr>
        <w:rPr>
          <w:rFonts w:ascii="Arial" w:hAnsi="Arial" w:cs="Arial"/>
          <w:sz w:val="28"/>
          <w:szCs w:val="28"/>
        </w:rPr>
      </w:pPr>
      <w:r w:rsidRPr="001D47D3">
        <w:rPr>
          <w:rFonts w:ascii="Arial" w:hAnsi="Arial" w:cs="Arial"/>
          <w:sz w:val="28"/>
          <w:szCs w:val="28"/>
        </w:rPr>
        <w:lastRenderedPageBreak/>
        <w:t xml:space="preserve">Yao, D., Chen, S.-C., &amp; Kim, B. H. (2008). Rapid thermal cycling of injection molds: An overview on technical approaches and applications. </w:t>
      </w:r>
      <w:r w:rsidRPr="001D47D3">
        <w:rPr>
          <w:rFonts w:ascii="Arial" w:hAnsi="Arial" w:cs="Arial"/>
          <w:i/>
          <w:iCs/>
          <w:sz w:val="28"/>
          <w:szCs w:val="28"/>
        </w:rPr>
        <w:t>Advances in Polymer Technology</w:t>
      </w:r>
      <w:r w:rsidRPr="001D47D3">
        <w:rPr>
          <w:rFonts w:ascii="Arial" w:hAnsi="Arial" w:cs="Arial"/>
          <w:sz w:val="28"/>
          <w:szCs w:val="28"/>
        </w:rPr>
        <w:t xml:space="preserve">, </w:t>
      </w:r>
      <w:r w:rsidRPr="001D47D3">
        <w:rPr>
          <w:rFonts w:ascii="Arial" w:hAnsi="Arial" w:cs="Arial"/>
          <w:i/>
          <w:iCs/>
          <w:sz w:val="28"/>
          <w:szCs w:val="28"/>
        </w:rPr>
        <w:t>27</w:t>
      </w:r>
      <w:r w:rsidRPr="001D47D3">
        <w:rPr>
          <w:rFonts w:ascii="Arial" w:hAnsi="Arial" w:cs="Arial"/>
          <w:sz w:val="28"/>
          <w:szCs w:val="28"/>
        </w:rPr>
        <w:t xml:space="preserve">(4), 233–255. </w:t>
      </w:r>
      <w:hyperlink r:id="rId66" w:history="1">
        <w:r w:rsidRPr="001D47D3">
          <w:rPr>
            <w:rStyle w:val="Hyperlink"/>
            <w:rFonts w:ascii="Arial" w:hAnsi="Arial" w:cs="Arial"/>
            <w:sz w:val="28"/>
            <w:szCs w:val="28"/>
          </w:rPr>
          <w:t>https://doi.org/10.1002/adv.20136</w:t>
        </w:r>
      </w:hyperlink>
    </w:p>
    <w:p w14:paraId="66397251" w14:textId="77777777" w:rsidR="00DC4444" w:rsidRPr="001D47D3" w:rsidRDefault="00DC4444" w:rsidP="00DC4444">
      <w:pPr>
        <w:rPr>
          <w:rFonts w:ascii="Arial" w:hAnsi="Arial" w:cs="Arial"/>
          <w:sz w:val="28"/>
          <w:szCs w:val="28"/>
        </w:rPr>
      </w:pPr>
    </w:p>
    <w:p w14:paraId="44E371AE" w14:textId="77777777" w:rsidR="00DC4444" w:rsidRDefault="00DC4444" w:rsidP="00DC4444">
      <w:pPr>
        <w:rPr>
          <w:rFonts w:ascii="Arial" w:hAnsi="Arial" w:cs="Arial"/>
          <w:sz w:val="28"/>
          <w:szCs w:val="28"/>
        </w:rPr>
      </w:pPr>
      <w:r w:rsidRPr="00AA04B0">
        <w:rPr>
          <w:rFonts w:ascii="Arial" w:hAnsi="Arial" w:cs="Arial"/>
          <w:sz w:val="28"/>
          <w:szCs w:val="28"/>
        </w:rPr>
        <w:t xml:space="preserve">Sharifi, E., Chaudhuri, A., Waehrens, B. V., Staal, L. G., &amp; Davoudabadi Farahani, S. (2021). Assessing the Suitability of Freeform Injection Molding for Low Volume Injection Molded Parts: A Design Science Approach. </w:t>
      </w:r>
      <w:r w:rsidRPr="00AA04B0">
        <w:rPr>
          <w:rFonts w:ascii="Arial" w:hAnsi="Arial" w:cs="Arial"/>
          <w:i/>
          <w:iCs/>
          <w:sz w:val="28"/>
          <w:szCs w:val="28"/>
        </w:rPr>
        <w:t>Sustainability</w:t>
      </w:r>
      <w:r w:rsidRPr="00AA04B0">
        <w:rPr>
          <w:rFonts w:ascii="Arial" w:hAnsi="Arial" w:cs="Arial"/>
          <w:sz w:val="28"/>
          <w:szCs w:val="28"/>
        </w:rPr>
        <w:t xml:space="preserve">, </w:t>
      </w:r>
      <w:r w:rsidRPr="00AA04B0">
        <w:rPr>
          <w:rFonts w:ascii="Arial" w:hAnsi="Arial" w:cs="Arial"/>
          <w:i/>
          <w:iCs/>
          <w:sz w:val="28"/>
          <w:szCs w:val="28"/>
        </w:rPr>
        <w:t>13</w:t>
      </w:r>
      <w:r w:rsidRPr="00AA04B0">
        <w:rPr>
          <w:rFonts w:ascii="Arial" w:hAnsi="Arial" w:cs="Arial"/>
          <w:sz w:val="28"/>
          <w:szCs w:val="28"/>
        </w:rPr>
        <w:t xml:space="preserve">(3), 1313-. </w:t>
      </w:r>
      <w:hyperlink r:id="rId67" w:history="1">
        <w:r w:rsidRPr="00AA04B0">
          <w:rPr>
            <w:rStyle w:val="Hyperlink"/>
            <w:rFonts w:ascii="Arial" w:hAnsi="Arial" w:cs="Arial"/>
            <w:sz w:val="28"/>
            <w:szCs w:val="28"/>
          </w:rPr>
          <w:t>https://doi.org/10.3390/su13031313</w:t>
        </w:r>
      </w:hyperlink>
    </w:p>
    <w:p w14:paraId="648CFB66" w14:textId="77777777" w:rsidR="00DC4444" w:rsidRDefault="00DC4444" w:rsidP="00DC4444">
      <w:pPr>
        <w:rPr>
          <w:rFonts w:ascii="Arial" w:hAnsi="Arial" w:cs="Arial"/>
          <w:sz w:val="28"/>
          <w:szCs w:val="28"/>
        </w:rPr>
      </w:pPr>
      <w:r w:rsidRPr="00530656">
        <w:rPr>
          <w:rFonts w:ascii="Arial" w:hAnsi="Arial" w:cs="Arial"/>
          <w:sz w:val="28"/>
          <w:szCs w:val="28"/>
        </w:rPr>
        <w:t xml:space="preserve">Jaroschek, C. (2024). </w:t>
      </w:r>
      <w:r w:rsidRPr="00530656">
        <w:rPr>
          <w:rFonts w:ascii="Arial" w:hAnsi="Arial" w:cs="Arial"/>
          <w:i/>
          <w:iCs/>
          <w:sz w:val="28"/>
          <w:szCs w:val="28"/>
        </w:rPr>
        <w:t>Injection Molding for Practitioners</w:t>
      </w:r>
      <w:r w:rsidRPr="00530656">
        <w:rPr>
          <w:rFonts w:ascii="Arial" w:hAnsi="Arial" w:cs="Arial"/>
          <w:sz w:val="28"/>
          <w:szCs w:val="28"/>
        </w:rPr>
        <w:t xml:space="preserve"> (1st ed.). Hanser Publishers.</w:t>
      </w:r>
    </w:p>
    <w:p w14:paraId="0F955412" w14:textId="77777777" w:rsidR="00DC4444" w:rsidRDefault="00DC4444" w:rsidP="00DC4444">
      <w:pPr>
        <w:rPr>
          <w:rFonts w:ascii="Arial" w:hAnsi="Arial" w:cs="Arial"/>
          <w:sz w:val="28"/>
          <w:szCs w:val="28"/>
        </w:rPr>
      </w:pPr>
    </w:p>
    <w:p w14:paraId="6EC6EC1C" w14:textId="77777777" w:rsidR="00DC4444" w:rsidRDefault="00DC4444" w:rsidP="00DC4444">
      <w:pPr>
        <w:rPr>
          <w:rFonts w:ascii="Arial" w:hAnsi="Arial" w:cs="Arial"/>
          <w:sz w:val="28"/>
          <w:szCs w:val="28"/>
        </w:rPr>
      </w:pPr>
      <w:r w:rsidRPr="007239C9">
        <w:rPr>
          <w:rFonts w:ascii="Arial" w:hAnsi="Arial" w:cs="Arial"/>
          <w:sz w:val="28"/>
          <w:szCs w:val="28"/>
        </w:rPr>
        <w:t xml:space="preserve">legislation.gov.uk (1974). </w:t>
      </w:r>
      <w:r w:rsidRPr="007239C9">
        <w:rPr>
          <w:rFonts w:ascii="Arial" w:hAnsi="Arial" w:cs="Arial"/>
          <w:i/>
          <w:iCs/>
          <w:sz w:val="28"/>
          <w:szCs w:val="28"/>
        </w:rPr>
        <w:t>Health and Safety at Work etc. Act 1974</w:t>
      </w:r>
      <w:r w:rsidRPr="007239C9">
        <w:rPr>
          <w:rFonts w:ascii="Arial" w:hAnsi="Arial" w:cs="Arial"/>
          <w:sz w:val="28"/>
          <w:szCs w:val="28"/>
        </w:rPr>
        <w:t xml:space="preserve">. [online] legislation.gov.uk. Available at: </w:t>
      </w:r>
      <w:hyperlink r:id="rId68" w:history="1">
        <w:r w:rsidRPr="007239C9">
          <w:rPr>
            <w:rStyle w:val="Hyperlink"/>
            <w:rFonts w:ascii="Arial" w:hAnsi="Arial" w:cs="Arial"/>
            <w:sz w:val="28"/>
            <w:szCs w:val="28"/>
          </w:rPr>
          <w:t>https://www.legislation.gov.uk/ukpga/1974/37/contents</w:t>
        </w:r>
      </w:hyperlink>
      <w:r w:rsidRPr="007239C9">
        <w:rPr>
          <w:rFonts w:ascii="Arial" w:hAnsi="Arial" w:cs="Arial"/>
          <w:sz w:val="28"/>
          <w:szCs w:val="28"/>
        </w:rPr>
        <w:t>.</w:t>
      </w:r>
    </w:p>
    <w:p w14:paraId="605CE981" w14:textId="77777777" w:rsidR="00DC4444" w:rsidRPr="007239C9" w:rsidRDefault="00DC4444" w:rsidP="00DC4444">
      <w:pPr>
        <w:rPr>
          <w:rFonts w:ascii="Arial" w:hAnsi="Arial" w:cs="Arial"/>
          <w:sz w:val="28"/>
          <w:szCs w:val="28"/>
        </w:rPr>
      </w:pPr>
    </w:p>
    <w:p w14:paraId="6776D31A" w14:textId="77777777" w:rsidR="00DC4444" w:rsidRDefault="00DC4444" w:rsidP="00DC4444">
      <w:pPr>
        <w:rPr>
          <w:rFonts w:ascii="Arial" w:hAnsi="Arial" w:cs="Arial"/>
          <w:sz w:val="28"/>
          <w:szCs w:val="28"/>
        </w:rPr>
      </w:pPr>
      <w:r w:rsidRPr="007E3AFC">
        <w:rPr>
          <w:rFonts w:ascii="Arial" w:hAnsi="Arial" w:cs="Arial"/>
          <w:sz w:val="28"/>
          <w:szCs w:val="28"/>
        </w:rPr>
        <w:t xml:space="preserve">Tyler, G. (1989). The COSHH About To Hit Office Managers. </w:t>
      </w:r>
      <w:r w:rsidRPr="007E3AFC">
        <w:rPr>
          <w:rFonts w:ascii="Arial" w:hAnsi="Arial" w:cs="Arial"/>
          <w:i/>
          <w:iCs/>
          <w:sz w:val="28"/>
          <w:szCs w:val="28"/>
        </w:rPr>
        <w:t>Management Services (Enfield)</w:t>
      </w:r>
      <w:r w:rsidRPr="007E3AFC">
        <w:rPr>
          <w:rFonts w:ascii="Arial" w:hAnsi="Arial" w:cs="Arial"/>
          <w:sz w:val="28"/>
          <w:szCs w:val="28"/>
        </w:rPr>
        <w:t xml:space="preserve">, </w:t>
      </w:r>
      <w:r w:rsidRPr="007E3AFC">
        <w:rPr>
          <w:rFonts w:ascii="Arial" w:hAnsi="Arial" w:cs="Arial"/>
          <w:i/>
          <w:iCs/>
          <w:sz w:val="28"/>
          <w:szCs w:val="28"/>
        </w:rPr>
        <w:t>33</w:t>
      </w:r>
      <w:r w:rsidRPr="007E3AFC">
        <w:rPr>
          <w:rFonts w:ascii="Arial" w:hAnsi="Arial" w:cs="Arial"/>
          <w:sz w:val="28"/>
          <w:szCs w:val="28"/>
        </w:rPr>
        <w:t>(10), 6-.</w:t>
      </w:r>
    </w:p>
    <w:p w14:paraId="0500C76B" w14:textId="77777777" w:rsidR="008E5CDE" w:rsidRDefault="008E5CDE" w:rsidP="00DC4444">
      <w:pPr>
        <w:rPr>
          <w:rFonts w:ascii="Arial" w:hAnsi="Arial" w:cs="Arial"/>
          <w:sz w:val="28"/>
          <w:szCs w:val="28"/>
        </w:rPr>
      </w:pPr>
    </w:p>
    <w:p w14:paraId="548D7319" w14:textId="4BDD5488" w:rsidR="00DC4444" w:rsidRDefault="00DC4444" w:rsidP="00DC4444">
      <w:pPr>
        <w:rPr>
          <w:rFonts w:ascii="Arial" w:hAnsi="Arial" w:cs="Arial"/>
          <w:sz w:val="28"/>
          <w:szCs w:val="28"/>
        </w:rPr>
      </w:pPr>
      <w:r w:rsidRPr="00452F93">
        <w:rPr>
          <w:rFonts w:ascii="Arial" w:hAnsi="Arial" w:cs="Arial"/>
          <w:sz w:val="28"/>
          <w:szCs w:val="28"/>
        </w:rPr>
        <w:t xml:space="preserve">Harraway, J. (2002). TAKING THE STRAIN OUT OF LIFTING: LOLER AND PUWER REGULATIONS EXPLAINED. </w:t>
      </w:r>
      <w:r w:rsidRPr="00452F93">
        <w:rPr>
          <w:rFonts w:ascii="Arial" w:hAnsi="Arial" w:cs="Arial"/>
          <w:i/>
          <w:iCs/>
          <w:sz w:val="28"/>
          <w:szCs w:val="28"/>
        </w:rPr>
        <w:t>Arboricultural Journal</w:t>
      </w:r>
      <w:r w:rsidRPr="00452F93">
        <w:rPr>
          <w:rFonts w:ascii="Arial" w:hAnsi="Arial" w:cs="Arial"/>
          <w:sz w:val="28"/>
          <w:szCs w:val="28"/>
        </w:rPr>
        <w:t xml:space="preserve">, </w:t>
      </w:r>
      <w:r w:rsidRPr="00452F93">
        <w:rPr>
          <w:rFonts w:ascii="Arial" w:hAnsi="Arial" w:cs="Arial"/>
          <w:i/>
          <w:iCs/>
          <w:sz w:val="28"/>
          <w:szCs w:val="28"/>
        </w:rPr>
        <w:t>26</w:t>
      </w:r>
      <w:r w:rsidRPr="00452F93">
        <w:rPr>
          <w:rFonts w:ascii="Arial" w:hAnsi="Arial" w:cs="Arial"/>
          <w:sz w:val="28"/>
          <w:szCs w:val="28"/>
        </w:rPr>
        <w:t xml:space="preserve">(2), 99–109. </w:t>
      </w:r>
      <w:hyperlink r:id="rId69" w:history="1">
        <w:r w:rsidRPr="00452F93">
          <w:rPr>
            <w:rStyle w:val="Hyperlink"/>
            <w:rFonts w:ascii="Arial" w:hAnsi="Arial" w:cs="Arial"/>
            <w:sz w:val="28"/>
            <w:szCs w:val="28"/>
          </w:rPr>
          <w:t>https://doi.org/10.1080/03071375.2002.9747326</w:t>
        </w:r>
      </w:hyperlink>
    </w:p>
    <w:p w14:paraId="5BB863E6" w14:textId="77777777" w:rsidR="008E5CDE" w:rsidRDefault="008E5CDE" w:rsidP="00E35F0F">
      <w:pPr>
        <w:rPr>
          <w:rFonts w:ascii="Arial" w:hAnsi="Arial" w:cs="Arial"/>
          <w:sz w:val="28"/>
          <w:szCs w:val="28"/>
        </w:rPr>
      </w:pPr>
    </w:p>
    <w:p w14:paraId="635880A8" w14:textId="67EF2056" w:rsidR="00E35F0F" w:rsidRPr="00E35F0F" w:rsidRDefault="00E35F0F" w:rsidP="00E35F0F">
      <w:pPr>
        <w:rPr>
          <w:rFonts w:ascii="Arial" w:hAnsi="Arial" w:cs="Arial"/>
          <w:sz w:val="28"/>
          <w:szCs w:val="28"/>
        </w:rPr>
      </w:pPr>
      <w:r w:rsidRPr="00E35F0F">
        <w:rPr>
          <w:rFonts w:ascii="Arial" w:hAnsi="Arial" w:cs="Arial"/>
          <w:sz w:val="28"/>
          <w:szCs w:val="28"/>
        </w:rPr>
        <w:t xml:space="preserve">AFT Fluorotec (2016). </w:t>
      </w:r>
      <w:r w:rsidRPr="00E35F0F">
        <w:rPr>
          <w:rFonts w:ascii="Arial" w:hAnsi="Arial" w:cs="Arial"/>
          <w:i/>
          <w:iCs/>
          <w:sz w:val="28"/>
          <w:szCs w:val="28"/>
        </w:rPr>
        <w:t>AFT Fluorotec</w:t>
      </w:r>
      <w:r w:rsidRPr="00E35F0F">
        <w:rPr>
          <w:rFonts w:ascii="Arial" w:hAnsi="Arial" w:cs="Arial"/>
          <w:sz w:val="28"/>
          <w:szCs w:val="28"/>
        </w:rPr>
        <w:t>. [online] AFT Fluorotec. Available at: https://www.fluorotec.com/news/blog/the-properties-and-advantages-of-polytetrafluoroethylene-ptfe/.</w:t>
      </w:r>
    </w:p>
    <w:p w14:paraId="51855A13" w14:textId="77777777" w:rsidR="00DC4444" w:rsidRPr="00452F93" w:rsidRDefault="00DC4444" w:rsidP="00DC4444">
      <w:pPr>
        <w:rPr>
          <w:rFonts w:ascii="Arial" w:hAnsi="Arial" w:cs="Arial"/>
          <w:sz w:val="28"/>
          <w:szCs w:val="28"/>
        </w:rPr>
      </w:pPr>
    </w:p>
    <w:p w14:paraId="03DD7C7F" w14:textId="77777777" w:rsidR="00DC4444" w:rsidRPr="007E3AFC" w:rsidRDefault="00DC4444" w:rsidP="00DC4444">
      <w:pPr>
        <w:rPr>
          <w:rFonts w:ascii="Arial" w:hAnsi="Arial" w:cs="Arial"/>
          <w:sz w:val="28"/>
          <w:szCs w:val="28"/>
        </w:rPr>
      </w:pPr>
    </w:p>
    <w:p w14:paraId="62FDD5B2" w14:textId="77777777" w:rsidR="00DC4444" w:rsidRDefault="00DC4444" w:rsidP="00DC4444">
      <w:pPr>
        <w:rPr>
          <w:rFonts w:ascii="Arial" w:hAnsi="Arial" w:cs="Arial"/>
          <w:sz w:val="28"/>
          <w:szCs w:val="28"/>
        </w:rPr>
      </w:pPr>
    </w:p>
    <w:p w14:paraId="3EFC0B65" w14:textId="77777777" w:rsidR="00DC4444" w:rsidRPr="00530656" w:rsidRDefault="00DC4444" w:rsidP="00DC4444">
      <w:pPr>
        <w:rPr>
          <w:rFonts w:ascii="Arial" w:hAnsi="Arial" w:cs="Arial"/>
          <w:sz w:val="28"/>
          <w:szCs w:val="28"/>
        </w:rPr>
      </w:pPr>
    </w:p>
    <w:p w14:paraId="664DF396" w14:textId="77777777" w:rsidR="00DC4444" w:rsidRPr="00AA04B0" w:rsidRDefault="00DC4444" w:rsidP="00DC4444">
      <w:pPr>
        <w:rPr>
          <w:rFonts w:ascii="Arial" w:hAnsi="Arial" w:cs="Arial"/>
          <w:sz w:val="28"/>
          <w:szCs w:val="28"/>
        </w:rPr>
      </w:pPr>
    </w:p>
    <w:p w14:paraId="6A082B6F" w14:textId="77777777" w:rsidR="00DC4444" w:rsidRPr="00DC4444" w:rsidRDefault="00DC4444" w:rsidP="00DC4444">
      <w:pPr>
        <w:tabs>
          <w:tab w:val="left" w:pos="2038"/>
        </w:tabs>
      </w:pPr>
    </w:p>
    <w:sectPr w:rsidR="00DC4444" w:rsidRPr="00DC4444">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A193C" w14:textId="77777777" w:rsidR="00E22F9E" w:rsidRDefault="00E22F9E" w:rsidP="00C12F69">
      <w:pPr>
        <w:spacing w:after="0" w:line="240" w:lineRule="auto"/>
      </w:pPr>
      <w:r>
        <w:separator/>
      </w:r>
    </w:p>
  </w:endnote>
  <w:endnote w:type="continuationSeparator" w:id="0">
    <w:p w14:paraId="476FBBAA" w14:textId="77777777" w:rsidR="00E22F9E" w:rsidRDefault="00E22F9E" w:rsidP="00C12F69">
      <w:pPr>
        <w:spacing w:after="0" w:line="240" w:lineRule="auto"/>
      </w:pPr>
      <w:r>
        <w:continuationSeparator/>
      </w:r>
    </w:p>
  </w:endnote>
  <w:endnote w:type="continuationNotice" w:id="1">
    <w:p w14:paraId="3F0E5191" w14:textId="77777777" w:rsidR="00E22F9E" w:rsidRDefault="00E22F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0BD39A" w14:paraId="3439C3C8" w14:textId="77777777" w:rsidTr="370BD39A">
      <w:trPr>
        <w:trHeight w:val="300"/>
      </w:trPr>
      <w:tc>
        <w:tcPr>
          <w:tcW w:w="3005" w:type="dxa"/>
        </w:tcPr>
        <w:p w14:paraId="102F2730" w14:textId="0596D443" w:rsidR="370BD39A" w:rsidRDefault="370BD39A" w:rsidP="370BD39A">
          <w:pPr>
            <w:ind w:left="-115"/>
          </w:pPr>
        </w:p>
      </w:tc>
      <w:tc>
        <w:tcPr>
          <w:tcW w:w="3005" w:type="dxa"/>
        </w:tcPr>
        <w:p w14:paraId="6CC02271" w14:textId="77328394" w:rsidR="370BD39A" w:rsidRDefault="370BD39A" w:rsidP="370BD39A">
          <w:pPr>
            <w:jc w:val="center"/>
          </w:pPr>
        </w:p>
      </w:tc>
      <w:tc>
        <w:tcPr>
          <w:tcW w:w="3005" w:type="dxa"/>
        </w:tcPr>
        <w:p w14:paraId="6098086C" w14:textId="2A581DD7" w:rsidR="370BD39A" w:rsidRDefault="370BD39A" w:rsidP="370BD39A">
          <w:pPr>
            <w:ind w:right="-115"/>
            <w:jc w:val="right"/>
          </w:pPr>
        </w:p>
      </w:tc>
    </w:tr>
  </w:tbl>
  <w:p w14:paraId="2F22B965" w14:textId="6A812EE5" w:rsidR="00C12F69" w:rsidRDefault="00C12F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C5851" w14:textId="77777777" w:rsidR="00E22F9E" w:rsidRDefault="00E22F9E" w:rsidP="00C12F69">
      <w:pPr>
        <w:spacing w:after="0" w:line="240" w:lineRule="auto"/>
      </w:pPr>
      <w:r>
        <w:separator/>
      </w:r>
    </w:p>
  </w:footnote>
  <w:footnote w:type="continuationSeparator" w:id="0">
    <w:p w14:paraId="3676C61C" w14:textId="77777777" w:rsidR="00E22F9E" w:rsidRDefault="00E22F9E" w:rsidP="00C12F69">
      <w:pPr>
        <w:spacing w:after="0" w:line="240" w:lineRule="auto"/>
      </w:pPr>
      <w:r>
        <w:continuationSeparator/>
      </w:r>
    </w:p>
  </w:footnote>
  <w:footnote w:type="continuationNotice" w:id="1">
    <w:p w14:paraId="221D7D4E" w14:textId="77777777" w:rsidR="00E22F9E" w:rsidRDefault="00E22F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0BD39A" w14:paraId="59BE2259" w14:textId="77777777" w:rsidTr="370BD39A">
      <w:trPr>
        <w:trHeight w:val="300"/>
      </w:trPr>
      <w:tc>
        <w:tcPr>
          <w:tcW w:w="3005" w:type="dxa"/>
        </w:tcPr>
        <w:p w14:paraId="34CBE337" w14:textId="26405297" w:rsidR="370BD39A" w:rsidRDefault="370BD39A" w:rsidP="370BD39A">
          <w:pPr>
            <w:ind w:left="-115"/>
          </w:pPr>
        </w:p>
      </w:tc>
      <w:tc>
        <w:tcPr>
          <w:tcW w:w="3005" w:type="dxa"/>
        </w:tcPr>
        <w:p w14:paraId="39393891" w14:textId="49FDE650" w:rsidR="370BD39A" w:rsidRDefault="370BD39A" w:rsidP="370BD39A">
          <w:pPr>
            <w:jc w:val="center"/>
          </w:pPr>
        </w:p>
      </w:tc>
      <w:tc>
        <w:tcPr>
          <w:tcW w:w="3005" w:type="dxa"/>
        </w:tcPr>
        <w:p w14:paraId="48C82726" w14:textId="5A1DCE02" w:rsidR="370BD39A" w:rsidRDefault="370BD39A" w:rsidP="370BD39A">
          <w:pPr>
            <w:ind w:right="-115"/>
            <w:jc w:val="right"/>
          </w:pPr>
        </w:p>
      </w:tc>
    </w:tr>
  </w:tbl>
  <w:p w14:paraId="70B9CEC4" w14:textId="63EC10B7" w:rsidR="00C12F69" w:rsidRDefault="00C12F6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F3AD3"/>
    <w:multiLevelType w:val="hybridMultilevel"/>
    <w:tmpl w:val="CF3CB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44500"/>
    <w:multiLevelType w:val="hybridMultilevel"/>
    <w:tmpl w:val="89B0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13398"/>
    <w:multiLevelType w:val="multilevel"/>
    <w:tmpl w:val="0E34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B14740"/>
    <w:multiLevelType w:val="multilevel"/>
    <w:tmpl w:val="2F3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DC33E9"/>
    <w:multiLevelType w:val="multilevel"/>
    <w:tmpl w:val="7D72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5A18F5"/>
    <w:multiLevelType w:val="multilevel"/>
    <w:tmpl w:val="2D209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0E2CF9"/>
    <w:multiLevelType w:val="hybridMultilevel"/>
    <w:tmpl w:val="0874B4A0"/>
    <w:lvl w:ilvl="0" w:tplc="08090001">
      <w:start w:val="1"/>
      <w:numFmt w:val="bullet"/>
      <w:lvlText w:val=""/>
      <w:lvlJc w:val="left"/>
      <w:pPr>
        <w:ind w:left="803" w:hanging="360"/>
      </w:pPr>
      <w:rPr>
        <w:rFonts w:ascii="Symbol" w:hAnsi="Symbol" w:hint="default"/>
      </w:rPr>
    </w:lvl>
    <w:lvl w:ilvl="1" w:tplc="08090003" w:tentative="1">
      <w:start w:val="1"/>
      <w:numFmt w:val="bullet"/>
      <w:lvlText w:val="o"/>
      <w:lvlJc w:val="left"/>
      <w:pPr>
        <w:ind w:left="1523" w:hanging="360"/>
      </w:pPr>
      <w:rPr>
        <w:rFonts w:ascii="Courier New" w:hAnsi="Courier New" w:cs="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cs="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cs="Courier New" w:hint="default"/>
      </w:rPr>
    </w:lvl>
    <w:lvl w:ilvl="8" w:tplc="08090005" w:tentative="1">
      <w:start w:val="1"/>
      <w:numFmt w:val="bullet"/>
      <w:lvlText w:val=""/>
      <w:lvlJc w:val="left"/>
      <w:pPr>
        <w:ind w:left="6563" w:hanging="360"/>
      </w:pPr>
      <w:rPr>
        <w:rFonts w:ascii="Wingdings" w:hAnsi="Wingdings" w:hint="default"/>
      </w:rPr>
    </w:lvl>
  </w:abstractNum>
  <w:abstractNum w:abstractNumId="7" w15:restartNumberingAfterBreak="0">
    <w:nsid w:val="7D881835"/>
    <w:multiLevelType w:val="hybridMultilevel"/>
    <w:tmpl w:val="BE903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392184">
    <w:abstractNumId w:val="6"/>
  </w:num>
  <w:num w:numId="2" w16cid:durableId="1600217524">
    <w:abstractNumId w:val="1"/>
  </w:num>
  <w:num w:numId="3" w16cid:durableId="409934261">
    <w:abstractNumId w:val="7"/>
  </w:num>
  <w:num w:numId="4" w16cid:durableId="318467569">
    <w:abstractNumId w:val="0"/>
  </w:num>
  <w:num w:numId="5" w16cid:durableId="1751466833">
    <w:abstractNumId w:val="2"/>
  </w:num>
  <w:num w:numId="6" w16cid:durableId="1448698721">
    <w:abstractNumId w:val="5"/>
  </w:num>
  <w:num w:numId="7" w16cid:durableId="290672636">
    <w:abstractNumId w:val="4"/>
  </w:num>
  <w:num w:numId="8" w16cid:durableId="4078439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E5F"/>
    <w:rsid w:val="000012C0"/>
    <w:rsid w:val="000017AB"/>
    <w:rsid w:val="000023D1"/>
    <w:rsid w:val="0001241A"/>
    <w:rsid w:val="000154F9"/>
    <w:rsid w:val="00023F4C"/>
    <w:rsid w:val="00025662"/>
    <w:rsid w:val="00026F0C"/>
    <w:rsid w:val="00027D8F"/>
    <w:rsid w:val="00031489"/>
    <w:rsid w:val="00032165"/>
    <w:rsid w:val="00032649"/>
    <w:rsid w:val="00041F9F"/>
    <w:rsid w:val="000450FF"/>
    <w:rsid w:val="00050501"/>
    <w:rsid w:val="000511DB"/>
    <w:rsid w:val="00051714"/>
    <w:rsid w:val="00051B10"/>
    <w:rsid w:val="00051FBA"/>
    <w:rsid w:val="000535C9"/>
    <w:rsid w:val="00054F41"/>
    <w:rsid w:val="00057E5E"/>
    <w:rsid w:val="00060874"/>
    <w:rsid w:val="0006677C"/>
    <w:rsid w:val="00071AC3"/>
    <w:rsid w:val="00071CC4"/>
    <w:rsid w:val="00073E05"/>
    <w:rsid w:val="00077463"/>
    <w:rsid w:val="00080BD6"/>
    <w:rsid w:val="00083494"/>
    <w:rsid w:val="000907FE"/>
    <w:rsid w:val="00096669"/>
    <w:rsid w:val="0009767C"/>
    <w:rsid w:val="000976C5"/>
    <w:rsid w:val="000978B9"/>
    <w:rsid w:val="00097DBF"/>
    <w:rsid w:val="000A0667"/>
    <w:rsid w:val="000A0F09"/>
    <w:rsid w:val="000A23C6"/>
    <w:rsid w:val="000B0F17"/>
    <w:rsid w:val="000B242F"/>
    <w:rsid w:val="000B34E5"/>
    <w:rsid w:val="000B42AD"/>
    <w:rsid w:val="000B55D0"/>
    <w:rsid w:val="000B5C8B"/>
    <w:rsid w:val="000B734E"/>
    <w:rsid w:val="000C30A6"/>
    <w:rsid w:val="000C4626"/>
    <w:rsid w:val="000C7393"/>
    <w:rsid w:val="000D17E6"/>
    <w:rsid w:val="000D2449"/>
    <w:rsid w:val="000E0F60"/>
    <w:rsid w:val="000E50F7"/>
    <w:rsid w:val="000E63BB"/>
    <w:rsid w:val="000F0728"/>
    <w:rsid w:val="000F1526"/>
    <w:rsid w:val="000F1ED4"/>
    <w:rsid w:val="00102337"/>
    <w:rsid w:val="0010366C"/>
    <w:rsid w:val="00105431"/>
    <w:rsid w:val="00105E00"/>
    <w:rsid w:val="00106F1D"/>
    <w:rsid w:val="00110DF1"/>
    <w:rsid w:val="001126EC"/>
    <w:rsid w:val="00112B68"/>
    <w:rsid w:val="00116E33"/>
    <w:rsid w:val="0012529A"/>
    <w:rsid w:val="00125962"/>
    <w:rsid w:val="00131794"/>
    <w:rsid w:val="0013698D"/>
    <w:rsid w:val="00144465"/>
    <w:rsid w:val="001444E8"/>
    <w:rsid w:val="0015442F"/>
    <w:rsid w:val="00155015"/>
    <w:rsid w:val="00157346"/>
    <w:rsid w:val="00160B5D"/>
    <w:rsid w:val="0016312E"/>
    <w:rsid w:val="00171A5C"/>
    <w:rsid w:val="00172E5A"/>
    <w:rsid w:val="00174B03"/>
    <w:rsid w:val="00180980"/>
    <w:rsid w:val="001854F6"/>
    <w:rsid w:val="001855FE"/>
    <w:rsid w:val="0019126D"/>
    <w:rsid w:val="00191D00"/>
    <w:rsid w:val="00194699"/>
    <w:rsid w:val="001A06BA"/>
    <w:rsid w:val="001A0E80"/>
    <w:rsid w:val="001A495E"/>
    <w:rsid w:val="001A754A"/>
    <w:rsid w:val="001B18B9"/>
    <w:rsid w:val="001B1A0A"/>
    <w:rsid w:val="001B29DB"/>
    <w:rsid w:val="001B320C"/>
    <w:rsid w:val="001B5E3C"/>
    <w:rsid w:val="001B7893"/>
    <w:rsid w:val="001C1498"/>
    <w:rsid w:val="001C217F"/>
    <w:rsid w:val="001C6DE7"/>
    <w:rsid w:val="001D19C6"/>
    <w:rsid w:val="001D2122"/>
    <w:rsid w:val="001D4344"/>
    <w:rsid w:val="001D47D3"/>
    <w:rsid w:val="001E1007"/>
    <w:rsid w:val="001E5D2C"/>
    <w:rsid w:val="001F2CD4"/>
    <w:rsid w:val="001F426C"/>
    <w:rsid w:val="001F4C32"/>
    <w:rsid w:val="001F717E"/>
    <w:rsid w:val="002022E3"/>
    <w:rsid w:val="00202F53"/>
    <w:rsid w:val="00205F51"/>
    <w:rsid w:val="002062A8"/>
    <w:rsid w:val="0021121A"/>
    <w:rsid w:val="002149AA"/>
    <w:rsid w:val="00215381"/>
    <w:rsid w:val="00217963"/>
    <w:rsid w:val="00226207"/>
    <w:rsid w:val="0023149A"/>
    <w:rsid w:val="00231695"/>
    <w:rsid w:val="002405D8"/>
    <w:rsid w:val="00241F11"/>
    <w:rsid w:val="002426BB"/>
    <w:rsid w:val="00242874"/>
    <w:rsid w:val="00244B09"/>
    <w:rsid w:val="00245FEC"/>
    <w:rsid w:val="00246A3D"/>
    <w:rsid w:val="00250E8D"/>
    <w:rsid w:val="00252514"/>
    <w:rsid w:val="0025376A"/>
    <w:rsid w:val="002579E1"/>
    <w:rsid w:val="00260C02"/>
    <w:rsid w:val="002620EE"/>
    <w:rsid w:val="002628F0"/>
    <w:rsid w:val="00263A67"/>
    <w:rsid w:val="00263BC7"/>
    <w:rsid w:val="002649B2"/>
    <w:rsid w:val="00271CF2"/>
    <w:rsid w:val="00271D9C"/>
    <w:rsid w:val="00275465"/>
    <w:rsid w:val="002755C8"/>
    <w:rsid w:val="00275B5C"/>
    <w:rsid w:val="002776CE"/>
    <w:rsid w:val="0028010F"/>
    <w:rsid w:val="00283882"/>
    <w:rsid w:val="002851F3"/>
    <w:rsid w:val="0028520B"/>
    <w:rsid w:val="00287F8B"/>
    <w:rsid w:val="00291B62"/>
    <w:rsid w:val="002974B0"/>
    <w:rsid w:val="00297C31"/>
    <w:rsid w:val="002A0BC0"/>
    <w:rsid w:val="002A1390"/>
    <w:rsid w:val="002A60BB"/>
    <w:rsid w:val="002A6865"/>
    <w:rsid w:val="002B354E"/>
    <w:rsid w:val="002B48DF"/>
    <w:rsid w:val="002C22A5"/>
    <w:rsid w:val="002C2E52"/>
    <w:rsid w:val="002C72F4"/>
    <w:rsid w:val="002C76B9"/>
    <w:rsid w:val="002C7B81"/>
    <w:rsid w:val="002D0FE9"/>
    <w:rsid w:val="002D27A5"/>
    <w:rsid w:val="002D3ED4"/>
    <w:rsid w:val="002D5F30"/>
    <w:rsid w:val="002D61E1"/>
    <w:rsid w:val="002E4FAF"/>
    <w:rsid w:val="002E5820"/>
    <w:rsid w:val="002E605C"/>
    <w:rsid w:val="002E6286"/>
    <w:rsid w:val="002F0E03"/>
    <w:rsid w:val="002F37C8"/>
    <w:rsid w:val="0030350E"/>
    <w:rsid w:val="003060C1"/>
    <w:rsid w:val="00311514"/>
    <w:rsid w:val="00312603"/>
    <w:rsid w:val="00312DC0"/>
    <w:rsid w:val="00314775"/>
    <w:rsid w:val="0031748B"/>
    <w:rsid w:val="0032070A"/>
    <w:rsid w:val="00320DF9"/>
    <w:rsid w:val="00321369"/>
    <w:rsid w:val="00324AA2"/>
    <w:rsid w:val="00325C6B"/>
    <w:rsid w:val="00331207"/>
    <w:rsid w:val="00340094"/>
    <w:rsid w:val="00340DB6"/>
    <w:rsid w:val="00347C02"/>
    <w:rsid w:val="00347E43"/>
    <w:rsid w:val="00350567"/>
    <w:rsid w:val="00360E3D"/>
    <w:rsid w:val="00361E57"/>
    <w:rsid w:val="00364923"/>
    <w:rsid w:val="003761C5"/>
    <w:rsid w:val="00376F3B"/>
    <w:rsid w:val="00382C03"/>
    <w:rsid w:val="003A002E"/>
    <w:rsid w:val="003A0707"/>
    <w:rsid w:val="003A18AC"/>
    <w:rsid w:val="003A3BF1"/>
    <w:rsid w:val="003A6329"/>
    <w:rsid w:val="003C3C09"/>
    <w:rsid w:val="003D1090"/>
    <w:rsid w:val="003D20AB"/>
    <w:rsid w:val="003D5ADB"/>
    <w:rsid w:val="003E0681"/>
    <w:rsid w:val="003E67E8"/>
    <w:rsid w:val="003F33FD"/>
    <w:rsid w:val="00400AAF"/>
    <w:rsid w:val="00401241"/>
    <w:rsid w:val="00420E20"/>
    <w:rsid w:val="004263C4"/>
    <w:rsid w:val="004300B6"/>
    <w:rsid w:val="0043785A"/>
    <w:rsid w:val="00441BE0"/>
    <w:rsid w:val="00441D6D"/>
    <w:rsid w:val="00444CEE"/>
    <w:rsid w:val="00446430"/>
    <w:rsid w:val="004479BC"/>
    <w:rsid w:val="00450873"/>
    <w:rsid w:val="00452F93"/>
    <w:rsid w:val="00454B32"/>
    <w:rsid w:val="004560E4"/>
    <w:rsid w:val="00464C10"/>
    <w:rsid w:val="004650E8"/>
    <w:rsid w:val="00471B85"/>
    <w:rsid w:val="004819BE"/>
    <w:rsid w:val="00482B8B"/>
    <w:rsid w:val="00485844"/>
    <w:rsid w:val="00485F15"/>
    <w:rsid w:val="004864DC"/>
    <w:rsid w:val="004920A5"/>
    <w:rsid w:val="0049224F"/>
    <w:rsid w:val="004949E4"/>
    <w:rsid w:val="004A44DE"/>
    <w:rsid w:val="004A6279"/>
    <w:rsid w:val="004A6849"/>
    <w:rsid w:val="004B048C"/>
    <w:rsid w:val="004B6751"/>
    <w:rsid w:val="004B71EE"/>
    <w:rsid w:val="004C0EFA"/>
    <w:rsid w:val="004C154D"/>
    <w:rsid w:val="004C3FFE"/>
    <w:rsid w:val="004D16FE"/>
    <w:rsid w:val="004D315C"/>
    <w:rsid w:val="004D7C25"/>
    <w:rsid w:val="004E540D"/>
    <w:rsid w:val="004F172B"/>
    <w:rsid w:val="004F3C48"/>
    <w:rsid w:val="004F5F25"/>
    <w:rsid w:val="0050245F"/>
    <w:rsid w:val="0050271C"/>
    <w:rsid w:val="00503E5F"/>
    <w:rsid w:val="005050F8"/>
    <w:rsid w:val="0051125A"/>
    <w:rsid w:val="00511F2D"/>
    <w:rsid w:val="0051219E"/>
    <w:rsid w:val="0051337A"/>
    <w:rsid w:val="0051468C"/>
    <w:rsid w:val="00514886"/>
    <w:rsid w:val="00514C70"/>
    <w:rsid w:val="00522C1B"/>
    <w:rsid w:val="00524CF3"/>
    <w:rsid w:val="00530656"/>
    <w:rsid w:val="00536D58"/>
    <w:rsid w:val="005462F1"/>
    <w:rsid w:val="00547289"/>
    <w:rsid w:val="005519A0"/>
    <w:rsid w:val="00554210"/>
    <w:rsid w:val="00554D37"/>
    <w:rsid w:val="00554DF3"/>
    <w:rsid w:val="00555F5E"/>
    <w:rsid w:val="00561DDC"/>
    <w:rsid w:val="005638E9"/>
    <w:rsid w:val="00566EEA"/>
    <w:rsid w:val="00580AD4"/>
    <w:rsid w:val="00583F29"/>
    <w:rsid w:val="00587A22"/>
    <w:rsid w:val="0059034F"/>
    <w:rsid w:val="00591060"/>
    <w:rsid w:val="00593E9A"/>
    <w:rsid w:val="005955EE"/>
    <w:rsid w:val="00596543"/>
    <w:rsid w:val="00597734"/>
    <w:rsid w:val="005A201F"/>
    <w:rsid w:val="005A4579"/>
    <w:rsid w:val="005A6FD5"/>
    <w:rsid w:val="005B31ED"/>
    <w:rsid w:val="005B3372"/>
    <w:rsid w:val="005B4C63"/>
    <w:rsid w:val="005B5039"/>
    <w:rsid w:val="005B75E5"/>
    <w:rsid w:val="005C06C9"/>
    <w:rsid w:val="005C19F0"/>
    <w:rsid w:val="005C30D4"/>
    <w:rsid w:val="005C585E"/>
    <w:rsid w:val="005D3AAB"/>
    <w:rsid w:val="005D445B"/>
    <w:rsid w:val="005D4DFE"/>
    <w:rsid w:val="005D5118"/>
    <w:rsid w:val="005D5BB7"/>
    <w:rsid w:val="005D6D81"/>
    <w:rsid w:val="005E083A"/>
    <w:rsid w:val="005E246F"/>
    <w:rsid w:val="005E3164"/>
    <w:rsid w:val="005E4CF3"/>
    <w:rsid w:val="005E6260"/>
    <w:rsid w:val="005E73ED"/>
    <w:rsid w:val="005F2E2E"/>
    <w:rsid w:val="005F5623"/>
    <w:rsid w:val="00600884"/>
    <w:rsid w:val="00600FD1"/>
    <w:rsid w:val="0060438B"/>
    <w:rsid w:val="006103F4"/>
    <w:rsid w:val="006153C3"/>
    <w:rsid w:val="0061574A"/>
    <w:rsid w:val="006237C9"/>
    <w:rsid w:val="00626EDB"/>
    <w:rsid w:val="006305C8"/>
    <w:rsid w:val="00631616"/>
    <w:rsid w:val="006323FF"/>
    <w:rsid w:val="006353C8"/>
    <w:rsid w:val="006357F5"/>
    <w:rsid w:val="006374FA"/>
    <w:rsid w:val="0064063B"/>
    <w:rsid w:val="00646792"/>
    <w:rsid w:val="00650073"/>
    <w:rsid w:val="00653931"/>
    <w:rsid w:val="0067690D"/>
    <w:rsid w:val="006828DB"/>
    <w:rsid w:val="006831A4"/>
    <w:rsid w:val="0069704E"/>
    <w:rsid w:val="006A0032"/>
    <w:rsid w:val="006A3477"/>
    <w:rsid w:val="006A3D02"/>
    <w:rsid w:val="006B41B0"/>
    <w:rsid w:val="006B75E0"/>
    <w:rsid w:val="006C3AA3"/>
    <w:rsid w:val="006C3B77"/>
    <w:rsid w:val="006C4328"/>
    <w:rsid w:val="006D2D86"/>
    <w:rsid w:val="006D443A"/>
    <w:rsid w:val="006F2890"/>
    <w:rsid w:val="006F38E1"/>
    <w:rsid w:val="006F5B56"/>
    <w:rsid w:val="0070302B"/>
    <w:rsid w:val="00704F55"/>
    <w:rsid w:val="0070516F"/>
    <w:rsid w:val="00705503"/>
    <w:rsid w:val="00710634"/>
    <w:rsid w:val="00710A4D"/>
    <w:rsid w:val="0071190F"/>
    <w:rsid w:val="00712920"/>
    <w:rsid w:val="00714D11"/>
    <w:rsid w:val="007164EB"/>
    <w:rsid w:val="00722C0E"/>
    <w:rsid w:val="007239C9"/>
    <w:rsid w:val="007242FD"/>
    <w:rsid w:val="007304FB"/>
    <w:rsid w:val="007308B0"/>
    <w:rsid w:val="00733BDC"/>
    <w:rsid w:val="00734457"/>
    <w:rsid w:val="007375DD"/>
    <w:rsid w:val="00746237"/>
    <w:rsid w:val="00751505"/>
    <w:rsid w:val="007529AF"/>
    <w:rsid w:val="00762DEB"/>
    <w:rsid w:val="00763987"/>
    <w:rsid w:val="00767482"/>
    <w:rsid w:val="00770165"/>
    <w:rsid w:val="00770446"/>
    <w:rsid w:val="007737AD"/>
    <w:rsid w:val="007762A3"/>
    <w:rsid w:val="007763DB"/>
    <w:rsid w:val="00783FD0"/>
    <w:rsid w:val="0078523D"/>
    <w:rsid w:val="00795792"/>
    <w:rsid w:val="007A0990"/>
    <w:rsid w:val="007A1041"/>
    <w:rsid w:val="007A1C1D"/>
    <w:rsid w:val="007A65E0"/>
    <w:rsid w:val="007A720D"/>
    <w:rsid w:val="007B047C"/>
    <w:rsid w:val="007B581D"/>
    <w:rsid w:val="007B5A27"/>
    <w:rsid w:val="007C001E"/>
    <w:rsid w:val="007C137A"/>
    <w:rsid w:val="007C14D6"/>
    <w:rsid w:val="007C1FEB"/>
    <w:rsid w:val="007C4AA7"/>
    <w:rsid w:val="007D2524"/>
    <w:rsid w:val="007D288E"/>
    <w:rsid w:val="007D2B3F"/>
    <w:rsid w:val="007D6DE8"/>
    <w:rsid w:val="007D735C"/>
    <w:rsid w:val="007E3AFC"/>
    <w:rsid w:val="007E4657"/>
    <w:rsid w:val="007E69C4"/>
    <w:rsid w:val="00800EDE"/>
    <w:rsid w:val="008011E6"/>
    <w:rsid w:val="008012BB"/>
    <w:rsid w:val="0080272D"/>
    <w:rsid w:val="008035E2"/>
    <w:rsid w:val="0080445B"/>
    <w:rsid w:val="00805674"/>
    <w:rsid w:val="0080627F"/>
    <w:rsid w:val="00812783"/>
    <w:rsid w:val="00812CB5"/>
    <w:rsid w:val="00831976"/>
    <w:rsid w:val="00831FF3"/>
    <w:rsid w:val="00833C68"/>
    <w:rsid w:val="0083519F"/>
    <w:rsid w:val="00843F88"/>
    <w:rsid w:val="0084465F"/>
    <w:rsid w:val="00851680"/>
    <w:rsid w:val="00856C58"/>
    <w:rsid w:val="008604AB"/>
    <w:rsid w:val="008611CD"/>
    <w:rsid w:val="0086609E"/>
    <w:rsid w:val="008673F1"/>
    <w:rsid w:val="00870F07"/>
    <w:rsid w:val="00872151"/>
    <w:rsid w:val="00872580"/>
    <w:rsid w:val="008737A3"/>
    <w:rsid w:val="00880BA9"/>
    <w:rsid w:val="00880DCD"/>
    <w:rsid w:val="00880F97"/>
    <w:rsid w:val="00883CA2"/>
    <w:rsid w:val="00885B2A"/>
    <w:rsid w:val="008926C4"/>
    <w:rsid w:val="00894C08"/>
    <w:rsid w:val="008965E0"/>
    <w:rsid w:val="00896EBC"/>
    <w:rsid w:val="008A2AC5"/>
    <w:rsid w:val="008A54AC"/>
    <w:rsid w:val="008B0850"/>
    <w:rsid w:val="008B462B"/>
    <w:rsid w:val="008C1668"/>
    <w:rsid w:val="008C2057"/>
    <w:rsid w:val="008C34DA"/>
    <w:rsid w:val="008C7819"/>
    <w:rsid w:val="008C7E9E"/>
    <w:rsid w:val="008D0C97"/>
    <w:rsid w:val="008D2231"/>
    <w:rsid w:val="008D3B64"/>
    <w:rsid w:val="008D4750"/>
    <w:rsid w:val="008E087B"/>
    <w:rsid w:val="008E36D4"/>
    <w:rsid w:val="008E3F52"/>
    <w:rsid w:val="008E5CDE"/>
    <w:rsid w:val="008E5D28"/>
    <w:rsid w:val="008E6AFB"/>
    <w:rsid w:val="008E7875"/>
    <w:rsid w:val="008F0D39"/>
    <w:rsid w:val="008F0FAB"/>
    <w:rsid w:val="008F1D09"/>
    <w:rsid w:val="008F447B"/>
    <w:rsid w:val="00902B02"/>
    <w:rsid w:val="009052F2"/>
    <w:rsid w:val="00907877"/>
    <w:rsid w:val="00907BEF"/>
    <w:rsid w:val="009114C4"/>
    <w:rsid w:val="00913108"/>
    <w:rsid w:val="0091580C"/>
    <w:rsid w:val="00920ED8"/>
    <w:rsid w:val="009226A7"/>
    <w:rsid w:val="00922DF9"/>
    <w:rsid w:val="0092349F"/>
    <w:rsid w:val="00923664"/>
    <w:rsid w:val="00924D26"/>
    <w:rsid w:val="00930F7D"/>
    <w:rsid w:val="009313D2"/>
    <w:rsid w:val="009335EA"/>
    <w:rsid w:val="00937155"/>
    <w:rsid w:val="00941293"/>
    <w:rsid w:val="0094341D"/>
    <w:rsid w:val="0095375F"/>
    <w:rsid w:val="00956284"/>
    <w:rsid w:val="009611DF"/>
    <w:rsid w:val="0096261D"/>
    <w:rsid w:val="009640D0"/>
    <w:rsid w:val="00964414"/>
    <w:rsid w:val="00966517"/>
    <w:rsid w:val="00970C45"/>
    <w:rsid w:val="00983BCE"/>
    <w:rsid w:val="00984A74"/>
    <w:rsid w:val="00986A68"/>
    <w:rsid w:val="009A3C72"/>
    <w:rsid w:val="009A3C92"/>
    <w:rsid w:val="009A4056"/>
    <w:rsid w:val="009A42B1"/>
    <w:rsid w:val="009A6441"/>
    <w:rsid w:val="009B04F5"/>
    <w:rsid w:val="009C1B70"/>
    <w:rsid w:val="009C3787"/>
    <w:rsid w:val="009D1B85"/>
    <w:rsid w:val="009E251D"/>
    <w:rsid w:val="009E4257"/>
    <w:rsid w:val="009E5C64"/>
    <w:rsid w:val="009E650D"/>
    <w:rsid w:val="009F0B83"/>
    <w:rsid w:val="009F1FB5"/>
    <w:rsid w:val="009F4358"/>
    <w:rsid w:val="009F51DC"/>
    <w:rsid w:val="009F69C3"/>
    <w:rsid w:val="009F6C42"/>
    <w:rsid w:val="00A04889"/>
    <w:rsid w:val="00A10317"/>
    <w:rsid w:val="00A1102F"/>
    <w:rsid w:val="00A14342"/>
    <w:rsid w:val="00A14745"/>
    <w:rsid w:val="00A1675B"/>
    <w:rsid w:val="00A220DE"/>
    <w:rsid w:val="00A22DEA"/>
    <w:rsid w:val="00A253BF"/>
    <w:rsid w:val="00A27CFB"/>
    <w:rsid w:val="00A33006"/>
    <w:rsid w:val="00A40487"/>
    <w:rsid w:val="00A43CDD"/>
    <w:rsid w:val="00A447D8"/>
    <w:rsid w:val="00A44E6E"/>
    <w:rsid w:val="00A519C6"/>
    <w:rsid w:val="00A57683"/>
    <w:rsid w:val="00A60066"/>
    <w:rsid w:val="00A6040D"/>
    <w:rsid w:val="00A62944"/>
    <w:rsid w:val="00A82BEE"/>
    <w:rsid w:val="00A82C5B"/>
    <w:rsid w:val="00A84C1B"/>
    <w:rsid w:val="00A8693E"/>
    <w:rsid w:val="00A870CF"/>
    <w:rsid w:val="00A96253"/>
    <w:rsid w:val="00A969ED"/>
    <w:rsid w:val="00AA04B0"/>
    <w:rsid w:val="00AA1EAF"/>
    <w:rsid w:val="00AA2BDB"/>
    <w:rsid w:val="00AA79E0"/>
    <w:rsid w:val="00AB0732"/>
    <w:rsid w:val="00AB0910"/>
    <w:rsid w:val="00AB10AB"/>
    <w:rsid w:val="00AB22D1"/>
    <w:rsid w:val="00AB6842"/>
    <w:rsid w:val="00AB6EC3"/>
    <w:rsid w:val="00AB74BF"/>
    <w:rsid w:val="00AB7B12"/>
    <w:rsid w:val="00AC0F8F"/>
    <w:rsid w:val="00AC255C"/>
    <w:rsid w:val="00AC5F12"/>
    <w:rsid w:val="00AC7B82"/>
    <w:rsid w:val="00AD5E59"/>
    <w:rsid w:val="00AD6A74"/>
    <w:rsid w:val="00AE23C8"/>
    <w:rsid w:val="00AF412E"/>
    <w:rsid w:val="00AF48F1"/>
    <w:rsid w:val="00AF515B"/>
    <w:rsid w:val="00AF54E0"/>
    <w:rsid w:val="00AF777B"/>
    <w:rsid w:val="00B00FC1"/>
    <w:rsid w:val="00B04629"/>
    <w:rsid w:val="00B04666"/>
    <w:rsid w:val="00B04ED0"/>
    <w:rsid w:val="00B101BD"/>
    <w:rsid w:val="00B11B3E"/>
    <w:rsid w:val="00B122F5"/>
    <w:rsid w:val="00B12917"/>
    <w:rsid w:val="00B13A1E"/>
    <w:rsid w:val="00B13FD0"/>
    <w:rsid w:val="00B17DC5"/>
    <w:rsid w:val="00B2033F"/>
    <w:rsid w:val="00B22725"/>
    <w:rsid w:val="00B24A6D"/>
    <w:rsid w:val="00B25813"/>
    <w:rsid w:val="00B32394"/>
    <w:rsid w:val="00B32501"/>
    <w:rsid w:val="00B32BA1"/>
    <w:rsid w:val="00B335FB"/>
    <w:rsid w:val="00B33D19"/>
    <w:rsid w:val="00B35376"/>
    <w:rsid w:val="00B35968"/>
    <w:rsid w:val="00B4283D"/>
    <w:rsid w:val="00B54143"/>
    <w:rsid w:val="00B6078F"/>
    <w:rsid w:val="00B617C7"/>
    <w:rsid w:val="00B62B90"/>
    <w:rsid w:val="00B636DD"/>
    <w:rsid w:val="00B663A4"/>
    <w:rsid w:val="00B722AC"/>
    <w:rsid w:val="00B72622"/>
    <w:rsid w:val="00B73528"/>
    <w:rsid w:val="00B7441D"/>
    <w:rsid w:val="00B75270"/>
    <w:rsid w:val="00B77A57"/>
    <w:rsid w:val="00B77FBC"/>
    <w:rsid w:val="00B8311D"/>
    <w:rsid w:val="00B85473"/>
    <w:rsid w:val="00B87CF3"/>
    <w:rsid w:val="00B9177C"/>
    <w:rsid w:val="00BA06A8"/>
    <w:rsid w:val="00BA4AA0"/>
    <w:rsid w:val="00BA5B2D"/>
    <w:rsid w:val="00BA6810"/>
    <w:rsid w:val="00BB1B31"/>
    <w:rsid w:val="00BB2EA5"/>
    <w:rsid w:val="00BB3973"/>
    <w:rsid w:val="00BB414B"/>
    <w:rsid w:val="00BB4655"/>
    <w:rsid w:val="00BB4BE8"/>
    <w:rsid w:val="00BC015A"/>
    <w:rsid w:val="00BC20F6"/>
    <w:rsid w:val="00BC3F09"/>
    <w:rsid w:val="00BC4457"/>
    <w:rsid w:val="00BC6A01"/>
    <w:rsid w:val="00BD55E4"/>
    <w:rsid w:val="00BE0AB7"/>
    <w:rsid w:val="00BE1234"/>
    <w:rsid w:val="00BE4400"/>
    <w:rsid w:val="00BE4A50"/>
    <w:rsid w:val="00BF77BB"/>
    <w:rsid w:val="00C00793"/>
    <w:rsid w:val="00C019C9"/>
    <w:rsid w:val="00C01ECB"/>
    <w:rsid w:val="00C062E5"/>
    <w:rsid w:val="00C108D7"/>
    <w:rsid w:val="00C12F69"/>
    <w:rsid w:val="00C130A5"/>
    <w:rsid w:val="00C13F50"/>
    <w:rsid w:val="00C1681A"/>
    <w:rsid w:val="00C16F3E"/>
    <w:rsid w:val="00C211D9"/>
    <w:rsid w:val="00C21BAE"/>
    <w:rsid w:val="00C22A00"/>
    <w:rsid w:val="00C22D4F"/>
    <w:rsid w:val="00C22E24"/>
    <w:rsid w:val="00C2343E"/>
    <w:rsid w:val="00C26044"/>
    <w:rsid w:val="00C2675B"/>
    <w:rsid w:val="00C3325C"/>
    <w:rsid w:val="00C41C92"/>
    <w:rsid w:val="00C44242"/>
    <w:rsid w:val="00C5146E"/>
    <w:rsid w:val="00C5189A"/>
    <w:rsid w:val="00C544B6"/>
    <w:rsid w:val="00C5704E"/>
    <w:rsid w:val="00C64BAA"/>
    <w:rsid w:val="00C678AA"/>
    <w:rsid w:val="00C67969"/>
    <w:rsid w:val="00C713A9"/>
    <w:rsid w:val="00C71AFD"/>
    <w:rsid w:val="00C72068"/>
    <w:rsid w:val="00C720AA"/>
    <w:rsid w:val="00C76DB2"/>
    <w:rsid w:val="00C77319"/>
    <w:rsid w:val="00C8237E"/>
    <w:rsid w:val="00C82432"/>
    <w:rsid w:val="00C82E49"/>
    <w:rsid w:val="00C93312"/>
    <w:rsid w:val="00C97BB9"/>
    <w:rsid w:val="00CB358D"/>
    <w:rsid w:val="00CB3C41"/>
    <w:rsid w:val="00CC6CA1"/>
    <w:rsid w:val="00CC7919"/>
    <w:rsid w:val="00CD086F"/>
    <w:rsid w:val="00CD30BA"/>
    <w:rsid w:val="00CD3FC4"/>
    <w:rsid w:val="00CD71FD"/>
    <w:rsid w:val="00CE3354"/>
    <w:rsid w:val="00CF2A7A"/>
    <w:rsid w:val="00CF3F12"/>
    <w:rsid w:val="00CF7E04"/>
    <w:rsid w:val="00D1009C"/>
    <w:rsid w:val="00D10CFD"/>
    <w:rsid w:val="00D203FA"/>
    <w:rsid w:val="00D22F25"/>
    <w:rsid w:val="00D30554"/>
    <w:rsid w:val="00D30785"/>
    <w:rsid w:val="00D32ACA"/>
    <w:rsid w:val="00D3339D"/>
    <w:rsid w:val="00D369A7"/>
    <w:rsid w:val="00D41940"/>
    <w:rsid w:val="00D42EE6"/>
    <w:rsid w:val="00D43715"/>
    <w:rsid w:val="00D45E4C"/>
    <w:rsid w:val="00D46302"/>
    <w:rsid w:val="00D6041E"/>
    <w:rsid w:val="00D6262A"/>
    <w:rsid w:val="00D6434F"/>
    <w:rsid w:val="00D700A2"/>
    <w:rsid w:val="00D70246"/>
    <w:rsid w:val="00D70867"/>
    <w:rsid w:val="00D7121F"/>
    <w:rsid w:val="00D71B26"/>
    <w:rsid w:val="00D72BEB"/>
    <w:rsid w:val="00D74A4B"/>
    <w:rsid w:val="00D82CEF"/>
    <w:rsid w:val="00D84497"/>
    <w:rsid w:val="00D845DF"/>
    <w:rsid w:val="00D91878"/>
    <w:rsid w:val="00D96E2D"/>
    <w:rsid w:val="00DA28B8"/>
    <w:rsid w:val="00DA7A0F"/>
    <w:rsid w:val="00DB1C08"/>
    <w:rsid w:val="00DB2E41"/>
    <w:rsid w:val="00DB424B"/>
    <w:rsid w:val="00DB5E72"/>
    <w:rsid w:val="00DB6C08"/>
    <w:rsid w:val="00DB735A"/>
    <w:rsid w:val="00DC2248"/>
    <w:rsid w:val="00DC4444"/>
    <w:rsid w:val="00DD14F4"/>
    <w:rsid w:val="00DD32CB"/>
    <w:rsid w:val="00DD333B"/>
    <w:rsid w:val="00DD3C4C"/>
    <w:rsid w:val="00DD517D"/>
    <w:rsid w:val="00DD53E4"/>
    <w:rsid w:val="00DD555D"/>
    <w:rsid w:val="00DD7E92"/>
    <w:rsid w:val="00DE78D3"/>
    <w:rsid w:val="00DF3026"/>
    <w:rsid w:val="00E21C18"/>
    <w:rsid w:val="00E2271B"/>
    <w:rsid w:val="00E22F9E"/>
    <w:rsid w:val="00E24ABE"/>
    <w:rsid w:val="00E252A9"/>
    <w:rsid w:val="00E30021"/>
    <w:rsid w:val="00E33570"/>
    <w:rsid w:val="00E35F0F"/>
    <w:rsid w:val="00E42053"/>
    <w:rsid w:val="00E46445"/>
    <w:rsid w:val="00E55458"/>
    <w:rsid w:val="00E55978"/>
    <w:rsid w:val="00E63722"/>
    <w:rsid w:val="00E65C35"/>
    <w:rsid w:val="00E71B13"/>
    <w:rsid w:val="00E72522"/>
    <w:rsid w:val="00E73C9D"/>
    <w:rsid w:val="00E75311"/>
    <w:rsid w:val="00E76429"/>
    <w:rsid w:val="00E83B52"/>
    <w:rsid w:val="00E86A6A"/>
    <w:rsid w:val="00E87AC6"/>
    <w:rsid w:val="00E919FE"/>
    <w:rsid w:val="00E9251E"/>
    <w:rsid w:val="00EA16D6"/>
    <w:rsid w:val="00EA256D"/>
    <w:rsid w:val="00EA4906"/>
    <w:rsid w:val="00EA591D"/>
    <w:rsid w:val="00EA68BE"/>
    <w:rsid w:val="00EA762C"/>
    <w:rsid w:val="00EB08E0"/>
    <w:rsid w:val="00EB5B39"/>
    <w:rsid w:val="00EC0A9A"/>
    <w:rsid w:val="00EC48DE"/>
    <w:rsid w:val="00EC491C"/>
    <w:rsid w:val="00EC6AAE"/>
    <w:rsid w:val="00EC7A96"/>
    <w:rsid w:val="00ED101D"/>
    <w:rsid w:val="00ED4849"/>
    <w:rsid w:val="00EE38B9"/>
    <w:rsid w:val="00EE4536"/>
    <w:rsid w:val="00EE4AC7"/>
    <w:rsid w:val="00EE5741"/>
    <w:rsid w:val="00EE7811"/>
    <w:rsid w:val="00EE7903"/>
    <w:rsid w:val="00EE7FBD"/>
    <w:rsid w:val="00EF27BC"/>
    <w:rsid w:val="00EF7C94"/>
    <w:rsid w:val="00F02B6B"/>
    <w:rsid w:val="00F02C6C"/>
    <w:rsid w:val="00F04CD0"/>
    <w:rsid w:val="00F05628"/>
    <w:rsid w:val="00F0571E"/>
    <w:rsid w:val="00F0715E"/>
    <w:rsid w:val="00F079FB"/>
    <w:rsid w:val="00F07FD9"/>
    <w:rsid w:val="00F10415"/>
    <w:rsid w:val="00F114A5"/>
    <w:rsid w:val="00F13255"/>
    <w:rsid w:val="00F158E9"/>
    <w:rsid w:val="00F17681"/>
    <w:rsid w:val="00F210CB"/>
    <w:rsid w:val="00F2414A"/>
    <w:rsid w:val="00F3255F"/>
    <w:rsid w:val="00F33F88"/>
    <w:rsid w:val="00F35FF3"/>
    <w:rsid w:val="00F418CB"/>
    <w:rsid w:val="00F44E3C"/>
    <w:rsid w:val="00F55732"/>
    <w:rsid w:val="00F60091"/>
    <w:rsid w:val="00F61465"/>
    <w:rsid w:val="00F64154"/>
    <w:rsid w:val="00F662E2"/>
    <w:rsid w:val="00F71468"/>
    <w:rsid w:val="00F73193"/>
    <w:rsid w:val="00F74237"/>
    <w:rsid w:val="00F759CC"/>
    <w:rsid w:val="00F80879"/>
    <w:rsid w:val="00F83C7B"/>
    <w:rsid w:val="00F8536D"/>
    <w:rsid w:val="00F91481"/>
    <w:rsid w:val="00F94CC8"/>
    <w:rsid w:val="00F9572A"/>
    <w:rsid w:val="00F971FA"/>
    <w:rsid w:val="00FA1C2E"/>
    <w:rsid w:val="00FB0550"/>
    <w:rsid w:val="00FB21B4"/>
    <w:rsid w:val="00FB4181"/>
    <w:rsid w:val="00FB5397"/>
    <w:rsid w:val="00FB7DF0"/>
    <w:rsid w:val="00FC156C"/>
    <w:rsid w:val="00FC3092"/>
    <w:rsid w:val="00FD1803"/>
    <w:rsid w:val="00FD46D5"/>
    <w:rsid w:val="00FD60F1"/>
    <w:rsid w:val="00FE3DC1"/>
    <w:rsid w:val="00FE6E59"/>
    <w:rsid w:val="00FE6F11"/>
    <w:rsid w:val="00FF692F"/>
    <w:rsid w:val="00FF71D2"/>
    <w:rsid w:val="01DE7649"/>
    <w:rsid w:val="0A3ECB50"/>
    <w:rsid w:val="0C16DBC5"/>
    <w:rsid w:val="0C3A515D"/>
    <w:rsid w:val="0DDC86AC"/>
    <w:rsid w:val="10C4C60D"/>
    <w:rsid w:val="13AECEC2"/>
    <w:rsid w:val="18566544"/>
    <w:rsid w:val="1A28E3FF"/>
    <w:rsid w:val="1B9C2AFE"/>
    <w:rsid w:val="21DE3860"/>
    <w:rsid w:val="227B724B"/>
    <w:rsid w:val="278F9D06"/>
    <w:rsid w:val="282E3208"/>
    <w:rsid w:val="28675CD9"/>
    <w:rsid w:val="2BD7700D"/>
    <w:rsid w:val="2C352728"/>
    <w:rsid w:val="2CE292E7"/>
    <w:rsid w:val="31E787D8"/>
    <w:rsid w:val="33466489"/>
    <w:rsid w:val="3526068D"/>
    <w:rsid w:val="36543DDF"/>
    <w:rsid w:val="370BD39A"/>
    <w:rsid w:val="3A39417C"/>
    <w:rsid w:val="3B774E29"/>
    <w:rsid w:val="3CBF7539"/>
    <w:rsid w:val="3D0DD989"/>
    <w:rsid w:val="3D590E95"/>
    <w:rsid w:val="3F1130BA"/>
    <w:rsid w:val="400AE01F"/>
    <w:rsid w:val="4097CCC5"/>
    <w:rsid w:val="4AE08E53"/>
    <w:rsid w:val="4C4571EC"/>
    <w:rsid w:val="4D4B8B07"/>
    <w:rsid w:val="4E838E74"/>
    <w:rsid w:val="50CD4843"/>
    <w:rsid w:val="52571A13"/>
    <w:rsid w:val="5334CCA7"/>
    <w:rsid w:val="546A565C"/>
    <w:rsid w:val="54A196DB"/>
    <w:rsid w:val="595299DC"/>
    <w:rsid w:val="5E7321F6"/>
    <w:rsid w:val="5F2F81BF"/>
    <w:rsid w:val="60857CA7"/>
    <w:rsid w:val="61E9C05C"/>
    <w:rsid w:val="6353DDAF"/>
    <w:rsid w:val="65404885"/>
    <w:rsid w:val="66E04FBE"/>
    <w:rsid w:val="6A7F543C"/>
    <w:rsid w:val="6BD78773"/>
    <w:rsid w:val="70F6C15E"/>
    <w:rsid w:val="791B0062"/>
    <w:rsid w:val="7AAADEDC"/>
    <w:rsid w:val="7ECC5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E9E59"/>
  <w15:chartTrackingRefBased/>
  <w15:docId w15:val="{18A560D5-6F5C-403A-9A77-1C9109C6A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E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3E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3E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3E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3E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3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E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3E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3E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3E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3E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3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E5F"/>
    <w:rPr>
      <w:rFonts w:eastAsiaTheme="majorEastAsia" w:cstheme="majorBidi"/>
      <w:color w:val="272727" w:themeColor="text1" w:themeTint="D8"/>
    </w:rPr>
  </w:style>
  <w:style w:type="paragraph" w:styleId="Title">
    <w:name w:val="Title"/>
    <w:basedOn w:val="Normal"/>
    <w:next w:val="Normal"/>
    <w:link w:val="TitleChar"/>
    <w:uiPriority w:val="10"/>
    <w:qFormat/>
    <w:rsid w:val="00503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E5F"/>
    <w:pPr>
      <w:spacing w:before="160"/>
      <w:jc w:val="center"/>
    </w:pPr>
    <w:rPr>
      <w:i/>
      <w:iCs/>
      <w:color w:val="404040" w:themeColor="text1" w:themeTint="BF"/>
    </w:rPr>
  </w:style>
  <w:style w:type="character" w:customStyle="1" w:styleId="QuoteChar">
    <w:name w:val="Quote Char"/>
    <w:basedOn w:val="DefaultParagraphFont"/>
    <w:link w:val="Quote"/>
    <w:uiPriority w:val="29"/>
    <w:rsid w:val="00503E5F"/>
    <w:rPr>
      <w:i/>
      <w:iCs/>
      <w:color w:val="404040" w:themeColor="text1" w:themeTint="BF"/>
    </w:rPr>
  </w:style>
  <w:style w:type="paragraph" w:styleId="ListParagraph">
    <w:name w:val="List Paragraph"/>
    <w:basedOn w:val="Normal"/>
    <w:uiPriority w:val="34"/>
    <w:qFormat/>
    <w:rsid w:val="00503E5F"/>
    <w:pPr>
      <w:ind w:left="720"/>
      <w:contextualSpacing/>
    </w:pPr>
  </w:style>
  <w:style w:type="character" w:styleId="IntenseEmphasis">
    <w:name w:val="Intense Emphasis"/>
    <w:basedOn w:val="DefaultParagraphFont"/>
    <w:uiPriority w:val="21"/>
    <w:qFormat/>
    <w:rsid w:val="00503E5F"/>
    <w:rPr>
      <w:i/>
      <w:iCs/>
      <w:color w:val="2F5496" w:themeColor="accent1" w:themeShade="BF"/>
    </w:rPr>
  </w:style>
  <w:style w:type="paragraph" w:styleId="IntenseQuote">
    <w:name w:val="Intense Quote"/>
    <w:basedOn w:val="Normal"/>
    <w:next w:val="Normal"/>
    <w:link w:val="IntenseQuoteChar"/>
    <w:uiPriority w:val="30"/>
    <w:qFormat/>
    <w:rsid w:val="00503E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3E5F"/>
    <w:rPr>
      <w:i/>
      <w:iCs/>
      <w:color w:val="2F5496" w:themeColor="accent1" w:themeShade="BF"/>
    </w:rPr>
  </w:style>
  <w:style w:type="character" w:styleId="IntenseReference">
    <w:name w:val="Intense Reference"/>
    <w:basedOn w:val="DefaultParagraphFont"/>
    <w:uiPriority w:val="32"/>
    <w:qFormat/>
    <w:rsid w:val="00503E5F"/>
    <w:rPr>
      <w:b/>
      <w:bCs/>
      <w:smallCaps/>
      <w:color w:val="2F5496" w:themeColor="accent1" w:themeShade="BF"/>
      <w:spacing w:val="5"/>
    </w:rPr>
  </w:style>
  <w:style w:type="character" w:styleId="Hyperlink">
    <w:name w:val="Hyperlink"/>
    <w:basedOn w:val="DefaultParagraphFont"/>
    <w:uiPriority w:val="99"/>
    <w:unhideWhenUsed/>
    <w:rsid w:val="008F0FAB"/>
    <w:rPr>
      <w:color w:val="0563C1" w:themeColor="hyperlink"/>
      <w:u w:val="single"/>
    </w:rPr>
  </w:style>
  <w:style w:type="character" w:styleId="UnresolvedMention">
    <w:name w:val="Unresolved Mention"/>
    <w:basedOn w:val="DefaultParagraphFont"/>
    <w:uiPriority w:val="99"/>
    <w:semiHidden/>
    <w:unhideWhenUsed/>
    <w:rsid w:val="008F0FAB"/>
    <w:rPr>
      <w:color w:val="605E5C"/>
      <w:shd w:val="clear" w:color="auto" w:fill="E1DFDD"/>
    </w:rPr>
  </w:style>
  <w:style w:type="paragraph" w:styleId="NormalWeb">
    <w:name w:val="Normal (Web)"/>
    <w:basedOn w:val="Normal"/>
    <w:uiPriority w:val="99"/>
    <w:semiHidden/>
    <w:unhideWhenUsed/>
    <w:rsid w:val="007C137A"/>
    <w:rPr>
      <w:rFonts w:ascii="Times New Roman" w:hAnsi="Times New Roman" w:cs="Times New Roman"/>
      <w:sz w:val="24"/>
      <w:szCs w:val="24"/>
    </w:rPr>
  </w:style>
  <w:style w:type="paragraph" w:styleId="Header">
    <w:name w:val="header"/>
    <w:basedOn w:val="Normal"/>
    <w:link w:val="HeaderChar"/>
    <w:uiPriority w:val="99"/>
    <w:unhideWhenUsed/>
    <w:rsid w:val="007A6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5E0"/>
  </w:style>
  <w:style w:type="paragraph" w:styleId="Footer">
    <w:name w:val="footer"/>
    <w:basedOn w:val="Normal"/>
    <w:link w:val="FooterChar"/>
    <w:uiPriority w:val="99"/>
    <w:unhideWhenUsed/>
    <w:rsid w:val="007A6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5E0"/>
  </w:style>
  <w:style w:type="table" w:styleId="TableGrid">
    <w:name w:val="Table Grid"/>
    <w:basedOn w:val="TableNormal"/>
    <w:uiPriority w:val="59"/>
    <w:rsid w:val="00C12F6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6772">
      <w:bodyDiv w:val="1"/>
      <w:marLeft w:val="0"/>
      <w:marRight w:val="0"/>
      <w:marTop w:val="0"/>
      <w:marBottom w:val="0"/>
      <w:divBdr>
        <w:top w:val="none" w:sz="0" w:space="0" w:color="auto"/>
        <w:left w:val="none" w:sz="0" w:space="0" w:color="auto"/>
        <w:bottom w:val="none" w:sz="0" w:space="0" w:color="auto"/>
        <w:right w:val="none" w:sz="0" w:space="0" w:color="auto"/>
      </w:divBdr>
    </w:div>
    <w:div w:id="49118426">
      <w:bodyDiv w:val="1"/>
      <w:marLeft w:val="0"/>
      <w:marRight w:val="0"/>
      <w:marTop w:val="0"/>
      <w:marBottom w:val="0"/>
      <w:divBdr>
        <w:top w:val="none" w:sz="0" w:space="0" w:color="auto"/>
        <w:left w:val="none" w:sz="0" w:space="0" w:color="auto"/>
        <w:bottom w:val="none" w:sz="0" w:space="0" w:color="auto"/>
        <w:right w:val="none" w:sz="0" w:space="0" w:color="auto"/>
      </w:divBdr>
      <w:divsChild>
        <w:div w:id="261034462">
          <w:marLeft w:val="0"/>
          <w:marRight w:val="0"/>
          <w:marTop w:val="0"/>
          <w:marBottom w:val="0"/>
          <w:divBdr>
            <w:top w:val="none" w:sz="0" w:space="0" w:color="auto"/>
            <w:left w:val="none" w:sz="0" w:space="0" w:color="auto"/>
            <w:bottom w:val="none" w:sz="0" w:space="0" w:color="auto"/>
            <w:right w:val="none" w:sz="0" w:space="0" w:color="auto"/>
          </w:divBdr>
          <w:divsChild>
            <w:div w:id="123392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1832">
      <w:bodyDiv w:val="1"/>
      <w:marLeft w:val="0"/>
      <w:marRight w:val="0"/>
      <w:marTop w:val="0"/>
      <w:marBottom w:val="0"/>
      <w:divBdr>
        <w:top w:val="none" w:sz="0" w:space="0" w:color="auto"/>
        <w:left w:val="none" w:sz="0" w:space="0" w:color="auto"/>
        <w:bottom w:val="none" w:sz="0" w:space="0" w:color="auto"/>
        <w:right w:val="none" w:sz="0" w:space="0" w:color="auto"/>
      </w:divBdr>
      <w:divsChild>
        <w:div w:id="1222249846">
          <w:marLeft w:val="0"/>
          <w:marRight w:val="0"/>
          <w:marTop w:val="0"/>
          <w:marBottom w:val="0"/>
          <w:divBdr>
            <w:top w:val="none" w:sz="0" w:space="0" w:color="auto"/>
            <w:left w:val="none" w:sz="0" w:space="0" w:color="auto"/>
            <w:bottom w:val="none" w:sz="0" w:space="0" w:color="auto"/>
            <w:right w:val="none" w:sz="0" w:space="0" w:color="auto"/>
          </w:divBdr>
          <w:divsChild>
            <w:div w:id="51846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42092">
      <w:bodyDiv w:val="1"/>
      <w:marLeft w:val="0"/>
      <w:marRight w:val="0"/>
      <w:marTop w:val="0"/>
      <w:marBottom w:val="0"/>
      <w:divBdr>
        <w:top w:val="none" w:sz="0" w:space="0" w:color="auto"/>
        <w:left w:val="none" w:sz="0" w:space="0" w:color="auto"/>
        <w:bottom w:val="none" w:sz="0" w:space="0" w:color="auto"/>
        <w:right w:val="none" w:sz="0" w:space="0" w:color="auto"/>
      </w:divBdr>
      <w:divsChild>
        <w:div w:id="1644237915">
          <w:marLeft w:val="0"/>
          <w:marRight w:val="0"/>
          <w:marTop w:val="0"/>
          <w:marBottom w:val="0"/>
          <w:divBdr>
            <w:top w:val="none" w:sz="0" w:space="0" w:color="auto"/>
            <w:left w:val="none" w:sz="0" w:space="0" w:color="auto"/>
            <w:bottom w:val="none" w:sz="0" w:space="0" w:color="auto"/>
            <w:right w:val="none" w:sz="0" w:space="0" w:color="auto"/>
          </w:divBdr>
          <w:divsChild>
            <w:div w:id="5111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74581">
      <w:bodyDiv w:val="1"/>
      <w:marLeft w:val="0"/>
      <w:marRight w:val="0"/>
      <w:marTop w:val="0"/>
      <w:marBottom w:val="0"/>
      <w:divBdr>
        <w:top w:val="none" w:sz="0" w:space="0" w:color="auto"/>
        <w:left w:val="none" w:sz="0" w:space="0" w:color="auto"/>
        <w:bottom w:val="none" w:sz="0" w:space="0" w:color="auto"/>
        <w:right w:val="none" w:sz="0" w:space="0" w:color="auto"/>
      </w:divBdr>
      <w:divsChild>
        <w:div w:id="567811134">
          <w:marLeft w:val="0"/>
          <w:marRight w:val="0"/>
          <w:marTop w:val="0"/>
          <w:marBottom w:val="0"/>
          <w:divBdr>
            <w:top w:val="none" w:sz="0" w:space="0" w:color="auto"/>
            <w:left w:val="none" w:sz="0" w:space="0" w:color="auto"/>
            <w:bottom w:val="none" w:sz="0" w:space="0" w:color="auto"/>
            <w:right w:val="none" w:sz="0" w:space="0" w:color="auto"/>
          </w:divBdr>
        </w:div>
      </w:divsChild>
    </w:div>
    <w:div w:id="159081047">
      <w:bodyDiv w:val="1"/>
      <w:marLeft w:val="0"/>
      <w:marRight w:val="0"/>
      <w:marTop w:val="0"/>
      <w:marBottom w:val="0"/>
      <w:divBdr>
        <w:top w:val="none" w:sz="0" w:space="0" w:color="auto"/>
        <w:left w:val="none" w:sz="0" w:space="0" w:color="auto"/>
        <w:bottom w:val="none" w:sz="0" w:space="0" w:color="auto"/>
        <w:right w:val="none" w:sz="0" w:space="0" w:color="auto"/>
      </w:divBdr>
    </w:div>
    <w:div w:id="170726628">
      <w:bodyDiv w:val="1"/>
      <w:marLeft w:val="0"/>
      <w:marRight w:val="0"/>
      <w:marTop w:val="0"/>
      <w:marBottom w:val="0"/>
      <w:divBdr>
        <w:top w:val="none" w:sz="0" w:space="0" w:color="auto"/>
        <w:left w:val="none" w:sz="0" w:space="0" w:color="auto"/>
        <w:bottom w:val="none" w:sz="0" w:space="0" w:color="auto"/>
        <w:right w:val="none" w:sz="0" w:space="0" w:color="auto"/>
      </w:divBdr>
    </w:div>
    <w:div w:id="182286251">
      <w:bodyDiv w:val="1"/>
      <w:marLeft w:val="0"/>
      <w:marRight w:val="0"/>
      <w:marTop w:val="0"/>
      <w:marBottom w:val="0"/>
      <w:divBdr>
        <w:top w:val="none" w:sz="0" w:space="0" w:color="auto"/>
        <w:left w:val="none" w:sz="0" w:space="0" w:color="auto"/>
        <w:bottom w:val="none" w:sz="0" w:space="0" w:color="auto"/>
        <w:right w:val="none" w:sz="0" w:space="0" w:color="auto"/>
      </w:divBdr>
      <w:divsChild>
        <w:div w:id="581566557">
          <w:marLeft w:val="0"/>
          <w:marRight w:val="0"/>
          <w:marTop w:val="0"/>
          <w:marBottom w:val="0"/>
          <w:divBdr>
            <w:top w:val="none" w:sz="0" w:space="0" w:color="auto"/>
            <w:left w:val="none" w:sz="0" w:space="0" w:color="auto"/>
            <w:bottom w:val="none" w:sz="0" w:space="0" w:color="auto"/>
            <w:right w:val="none" w:sz="0" w:space="0" w:color="auto"/>
          </w:divBdr>
        </w:div>
      </w:divsChild>
    </w:div>
    <w:div w:id="201938090">
      <w:bodyDiv w:val="1"/>
      <w:marLeft w:val="0"/>
      <w:marRight w:val="0"/>
      <w:marTop w:val="0"/>
      <w:marBottom w:val="0"/>
      <w:divBdr>
        <w:top w:val="none" w:sz="0" w:space="0" w:color="auto"/>
        <w:left w:val="none" w:sz="0" w:space="0" w:color="auto"/>
        <w:bottom w:val="none" w:sz="0" w:space="0" w:color="auto"/>
        <w:right w:val="none" w:sz="0" w:space="0" w:color="auto"/>
      </w:divBdr>
    </w:div>
    <w:div w:id="209272919">
      <w:bodyDiv w:val="1"/>
      <w:marLeft w:val="0"/>
      <w:marRight w:val="0"/>
      <w:marTop w:val="0"/>
      <w:marBottom w:val="0"/>
      <w:divBdr>
        <w:top w:val="none" w:sz="0" w:space="0" w:color="auto"/>
        <w:left w:val="none" w:sz="0" w:space="0" w:color="auto"/>
        <w:bottom w:val="none" w:sz="0" w:space="0" w:color="auto"/>
        <w:right w:val="none" w:sz="0" w:space="0" w:color="auto"/>
      </w:divBdr>
      <w:divsChild>
        <w:div w:id="453135045">
          <w:marLeft w:val="0"/>
          <w:marRight w:val="0"/>
          <w:marTop w:val="0"/>
          <w:marBottom w:val="0"/>
          <w:divBdr>
            <w:top w:val="none" w:sz="0" w:space="0" w:color="auto"/>
            <w:left w:val="none" w:sz="0" w:space="0" w:color="auto"/>
            <w:bottom w:val="none" w:sz="0" w:space="0" w:color="auto"/>
            <w:right w:val="none" w:sz="0" w:space="0" w:color="auto"/>
          </w:divBdr>
          <w:divsChild>
            <w:div w:id="194553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51706">
      <w:bodyDiv w:val="1"/>
      <w:marLeft w:val="0"/>
      <w:marRight w:val="0"/>
      <w:marTop w:val="0"/>
      <w:marBottom w:val="0"/>
      <w:divBdr>
        <w:top w:val="none" w:sz="0" w:space="0" w:color="auto"/>
        <w:left w:val="none" w:sz="0" w:space="0" w:color="auto"/>
        <w:bottom w:val="none" w:sz="0" w:space="0" w:color="auto"/>
        <w:right w:val="none" w:sz="0" w:space="0" w:color="auto"/>
      </w:divBdr>
      <w:divsChild>
        <w:div w:id="1375538854">
          <w:marLeft w:val="0"/>
          <w:marRight w:val="0"/>
          <w:marTop w:val="0"/>
          <w:marBottom w:val="0"/>
          <w:divBdr>
            <w:top w:val="none" w:sz="0" w:space="0" w:color="auto"/>
            <w:left w:val="none" w:sz="0" w:space="0" w:color="auto"/>
            <w:bottom w:val="none" w:sz="0" w:space="0" w:color="auto"/>
            <w:right w:val="none" w:sz="0" w:space="0" w:color="auto"/>
          </w:divBdr>
        </w:div>
      </w:divsChild>
    </w:div>
    <w:div w:id="287511255">
      <w:bodyDiv w:val="1"/>
      <w:marLeft w:val="0"/>
      <w:marRight w:val="0"/>
      <w:marTop w:val="0"/>
      <w:marBottom w:val="0"/>
      <w:divBdr>
        <w:top w:val="none" w:sz="0" w:space="0" w:color="auto"/>
        <w:left w:val="none" w:sz="0" w:space="0" w:color="auto"/>
        <w:bottom w:val="none" w:sz="0" w:space="0" w:color="auto"/>
        <w:right w:val="none" w:sz="0" w:space="0" w:color="auto"/>
      </w:divBdr>
      <w:divsChild>
        <w:div w:id="236716606">
          <w:marLeft w:val="0"/>
          <w:marRight w:val="0"/>
          <w:marTop w:val="0"/>
          <w:marBottom w:val="0"/>
          <w:divBdr>
            <w:top w:val="none" w:sz="0" w:space="0" w:color="auto"/>
            <w:left w:val="none" w:sz="0" w:space="0" w:color="auto"/>
            <w:bottom w:val="none" w:sz="0" w:space="0" w:color="auto"/>
            <w:right w:val="none" w:sz="0" w:space="0" w:color="auto"/>
          </w:divBdr>
          <w:divsChild>
            <w:div w:id="11415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317705">
      <w:bodyDiv w:val="1"/>
      <w:marLeft w:val="0"/>
      <w:marRight w:val="0"/>
      <w:marTop w:val="0"/>
      <w:marBottom w:val="0"/>
      <w:divBdr>
        <w:top w:val="none" w:sz="0" w:space="0" w:color="auto"/>
        <w:left w:val="none" w:sz="0" w:space="0" w:color="auto"/>
        <w:bottom w:val="none" w:sz="0" w:space="0" w:color="auto"/>
        <w:right w:val="none" w:sz="0" w:space="0" w:color="auto"/>
      </w:divBdr>
      <w:divsChild>
        <w:div w:id="1117680615">
          <w:marLeft w:val="0"/>
          <w:marRight w:val="0"/>
          <w:marTop w:val="0"/>
          <w:marBottom w:val="0"/>
          <w:divBdr>
            <w:top w:val="none" w:sz="0" w:space="0" w:color="auto"/>
            <w:left w:val="none" w:sz="0" w:space="0" w:color="auto"/>
            <w:bottom w:val="none" w:sz="0" w:space="0" w:color="auto"/>
            <w:right w:val="none" w:sz="0" w:space="0" w:color="auto"/>
          </w:divBdr>
          <w:divsChild>
            <w:div w:id="177374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784067">
      <w:bodyDiv w:val="1"/>
      <w:marLeft w:val="0"/>
      <w:marRight w:val="0"/>
      <w:marTop w:val="0"/>
      <w:marBottom w:val="0"/>
      <w:divBdr>
        <w:top w:val="none" w:sz="0" w:space="0" w:color="auto"/>
        <w:left w:val="none" w:sz="0" w:space="0" w:color="auto"/>
        <w:bottom w:val="none" w:sz="0" w:space="0" w:color="auto"/>
        <w:right w:val="none" w:sz="0" w:space="0" w:color="auto"/>
      </w:divBdr>
      <w:divsChild>
        <w:div w:id="180627990">
          <w:marLeft w:val="0"/>
          <w:marRight w:val="0"/>
          <w:marTop w:val="0"/>
          <w:marBottom w:val="0"/>
          <w:divBdr>
            <w:top w:val="none" w:sz="0" w:space="0" w:color="auto"/>
            <w:left w:val="none" w:sz="0" w:space="0" w:color="auto"/>
            <w:bottom w:val="none" w:sz="0" w:space="0" w:color="auto"/>
            <w:right w:val="none" w:sz="0" w:space="0" w:color="auto"/>
          </w:divBdr>
        </w:div>
      </w:divsChild>
    </w:div>
    <w:div w:id="324821596">
      <w:bodyDiv w:val="1"/>
      <w:marLeft w:val="0"/>
      <w:marRight w:val="0"/>
      <w:marTop w:val="0"/>
      <w:marBottom w:val="0"/>
      <w:divBdr>
        <w:top w:val="none" w:sz="0" w:space="0" w:color="auto"/>
        <w:left w:val="none" w:sz="0" w:space="0" w:color="auto"/>
        <w:bottom w:val="none" w:sz="0" w:space="0" w:color="auto"/>
        <w:right w:val="none" w:sz="0" w:space="0" w:color="auto"/>
      </w:divBdr>
    </w:div>
    <w:div w:id="338897773">
      <w:bodyDiv w:val="1"/>
      <w:marLeft w:val="0"/>
      <w:marRight w:val="0"/>
      <w:marTop w:val="0"/>
      <w:marBottom w:val="0"/>
      <w:divBdr>
        <w:top w:val="none" w:sz="0" w:space="0" w:color="auto"/>
        <w:left w:val="none" w:sz="0" w:space="0" w:color="auto"/>
        <w:bottom w:val="none" w:sz="0" w:space="0" w:color="auto"/>
        <w:right w:val="none" w:sz="0" w:space="0" w:color="auto"/>
      </w:divBdr>
      <w:divsChild>
        <w:div w:id="1271158817">
          <w:marLeft w:val="0"/>
          <w:marRight w:val="0"/>
          <w:marTop w:val="0"/>
          <w:marBottom w:val="0"/>
          <w:divBdr>
            <w:top w:val="none" w:sz="0" w:space="0" w:color="auto"/>
            <w:left w:val="none" w:sz="0" w:space="0" w:color="auto"/>
            <w:bottom w:val="none" w:sz="0" w:space="0" w:color="auto"/>
            <w:right w:val="none" w:sz="0" w:space="0" w:color="auto"/>
          </w:divBdr>
          <w:divsChild>
            <w:div w:id="185939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4678">
      <w:bodyDiv w:val="1"/>
      <w:marLeft w:val="0"/>
      <w:marRight w:val="0"/>
      <w:marTop w:val="0"/>
      <w:marBottom w:val="0"/>
      <w:divBdr>
        <w:top w:val="none" w:sz="0" w:space="0" w:color="auto"/>
        <w:left w:val="none" w:sz="0" w:space="0" w:color="auto"/>
        <w:bottom w:val="none" w:sz="0" w:space="0" w:color="auto"/>
        <w:right w:val="none" w:sz="0" w:space="0" w:color="auto"/>
      </w:divBdr>
      <w:divsChild>
        <w:div w:id="765730241">
          <w:marLeft w:val="0"/>
          <w:marRight w:val="0"/>
          <w:marTop w:val="0"/>
          <w:marBottom w:val="0"/>
          <w:divBdr>
            <w:top w:val="none" w:sz="0" w:space="0" w:color="auto"/>
            <w:left w:val="none" w:sz="0" w:space="0" w:color="auto"/>
            <w:bottom w:val="none" w:sz="0" w:space="0" w:color="auto"/>
            <w:right w:val="none" w:sz="0" w:space="0" w:color="auto"/>
          </w:divBdr>
          <w:divsChild>
            <w:div w:id="116427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93282">
      <w:bodyDiv w:val="1"/>
      <w:marLeft w:val="0"/>
      <w:marRight w:val="0"/>
      <w:marTop w:val="0"/>
      <w:marBottom w:val="0"/>
      <w:divBdr>
        <w:top w:val="none" w:sz="0" w:space="0" w:color="auto"/>
        <w:left w:val="none" w:sz="0" w:space="0" w:color="auto"/>
        <w:bottom w:val="none" w:sz="0" w:space="0" w:color="auto"/>
        <w:right w:val="none" w:sz="0" w:space="0" w:color="auto"/>
      </w:divBdr>
      <w:divsChild>
        <w:div w:id="1653558448">
          <w:marLeft w:val="0"/>
          <w:marRight w:val="0"/>
          <w:marTop w:val="0"/>
          <w:marBottom w:val="0"/>
          <w:divBdr>
            <w:top w:val="none" w:sz="0" w:space="0" w:color="auto"/>
            <w:left w:val="none" w:sz="0" w:space="0" w:color="auto"/>
            <w:bottom w:val="none" w:sz="0" w:space="0" w:color="auto"/>
            <w:right w:val="none" w:sz="0" w:space="0" w:color="auto"/>
          </w:divBdr>
        </w:div>
      </w:divsChild>
    </w:div>
    <w:div w:id="460265397">
      <w:bodyDiv w:val="1"/>
      <w:marLeft w:val="0"/>
      <w:marRight w:val="0"/>
      <w:marTop w:val="0"/>
      <w:marBottom w:val="0"/>
      <w:divBdr>
        <w:top w:val="none" w:sz="0" w:space="0" w:color="auto"/>
        <w:left w:val="none" w:sz="0" w:space="0" w:color="auto"/>
        <w:bottom w:val="none" w:sz="0" w:space="0" w:color="auto"/>
        <w:right w:val="none" w:sz="0" w:space="0" w:color="auto"/>
      </w:divBdr>
      <w:divsChild>
        <w:div w:id="1596547179">
          <w:marLeft w:val="0"/>
          <w:marRight w:val="0"/>
          <w:marTop w:val="0"/>
          <w:marBottom w:val="0"/>
          <w:divBdr>
            <w:top w:val="none" w:sz="0" w:space="0" w:color="auto"/>
            <w:left w:val="none" w:sz="0" w:space="0" w:color="auto"/>
            <w:bottom w:val="none" w:sz="0" w:space="0" w:color="auto"/>
            <w:right w:val="none" w:sz="0" w:space="0" w:color="auto"/>
          </w:divBdr>
          <w:divsChild>
            <w:div w:id="7944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28013">
      <w:bodyDiv w:val="1"/>
      <w:marLeft w:val="0"/>
      <w:marRight w:val="0"/>
      <w:marTop w:val="0"/>
      <w:marBottom w:val="0"/>
      <w:divBdr>
        <w:top w:val="none" w:sz="0" w:space="0" w:color="auto"/>
        <w:left w:val="none" w:sz="0" w:space="0" w:color="auto"/>
        <w:bottom w:val="none" w:sz="0" w:space="0" w:color="auto"/>
        <w:right w:val="none" w:sz="0" w:space="0" w:color="auto"/>
      </w:divBdr>
      <w:divsChild>
        <w:div w:id="787697116">
          <w:marLeft w:val="0"/>
          <w:marRight w:val="0"/>
          <w:marTop w:val="0"/>
          <w:marBottom w:val="0"/>
          <w:divBdr>
            <w:top w:val="none" w:sz="0" w:space="0" w:color="auto"/>
            <w:left w:val="none" w:sz="0" w:space="0" w:color="auto"/>
            <w:bottom w:val="none" w:sz="0" w:space="0" w:color="auto"/>
            <w:right w:val="none" w:sz="0" w:space="0" w:color="auto"/>
          </w:divBdr>
        </w:div>
      </w:divsChild>
    </w:div>
    <w:div w:id="505479585">
      <w:bodyDiv w:val="1"/>
      <w:marLeft w:val="0"/>
      <w:marRight w:val="0"/>
      <w:marTop w:val="0"/>
      <w:marBottom w:val="0"/>
      <w:divBdr>
        <w:top w:val="none" w:sz="0" w:space="0" w:color="auto"/>
        <w:left w:val="none" w:sz="0" w:space="0" w:color="auto"/>
        <w:bottom w:val="none" w:sz="0" w:space="0" w:color="auto"/>
        <w:right w:val="none" w:sz="0" w:space="0" w:color="auto"/>
      </w:divBdr>
      <w:divsChild>
        <w:div w:id="1104811103">
          <w:marLeft w:val="0"/>
          <w:marRight w:val="0"/>
          <w:marTop w:val="0"/>
          <w:marBottom w:val="0"/>
          <w:divBdr>
            <w:top w:val="none" w:sz="0" w:space="0" w:color="auto"/>
            <w:left w:val="none" w:sz="0" w:space="0" w:color="auto"/>
            <w:bottom w:val="none" w:sz="0" w:space="0" w:color="auto"/>
            <w:right w:val="none" w:sz="0" w:space="0" w:color="auto"/>
          </w:divBdr>
        </w:div>
      </w:divsChild>
    </w:div>
    <w:div w:id="639191391">
      <w:bodyDiv w:val="1"/>
      <w:marLeft w:val="0"/>
      <w:marRight w:val="0"/>
      <w:marTop w:val="0"/>
      <w:marBottom w:val="0"/>
      <w:divBdr>
        <w:top w:val="none" w:sz="0" w:space="0" w:color="auto"/>
        <w:left w:val="none" w:sz="0" w:space="0" w:color="auto"/>
        <w:bottom w:val="none" w:sz="0" w:space="0" w:color="auto"/>
        <w:right w:val="none" w:sz="0" w:space="0" w:color="auto"/>
      </w:divBdr>
    </w:div>
    <w:div w:id="644358163">
      <w:bodyDiv w:val="1"/>
      <w:marLeft w:val="0"/>
      <w:marRight w:val="0"/>
      <w:marTop w:val="0"/>
      <w:marBottom w:val="0"/>
      <w:divBdr>
        <w:top w:val="none" w:sz="0" w:space="0" w:color="auto"/>
        <w:left w:val="none" w:sz="0" w:space="0" w:color="auto"/>
        <w:bottom w:val="none" w:sz="0" w:space="0" w:color="auto"/>
        <w:right w:val="none" w:sz="0" w:space="0" w:color="auto"/>
      </w:divBdr>
    </w:div>
    <w:div w:id="702511037">
      <w:bodyDiv w:val="1"/>
      <w:marLeft w:val="0"/>
      <w:marRight w:val="0"/>
      <w:marTop w:val="0"/>
      <w:marBottom w:val="0"/>
      <w:divBdr>
        <w:top w:val="none" w:sz="0" w:space="0" w:color="auto"/>
        <w:left w:val="none" w:sz="0" w:space="0" w:color="auto"/>
        <w:bottom w:val="none" w:sz="0" w:space="0" w:color="auto"/>
        <w:right w:val="none" w:sz="0" w:space="0" w:color="auto"/>
      </w:divBdr>
      <w:divsChild>
        <w:div w:id="367729363">
          <w:marLeft w:val="0"/>
          <w:marRight w:val="0"/>
          <w:marTop w:val="0"/>
          <w:marBottom w:val="0"/>
          <w:divBdr>
            <w:top w:val="none" w:sz="0" w:space="0" w:color="auto"/>
            <w:left w:val="none" w:sz="0" w:space="0" w:color="auto"/>
            <w:bottom w:val="none" w:sz="0" w:space="0" w:color="auto"/>
            <w:right w:val="none" w:sz="0" w:space="0" w:color="auto"/>
          </w:divBdr>
          <w:divsChild>
            <w:div w:id="106013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80776">
      <w:bodyDiv w:val="1"/>
      <w:marLeft w:val="0"/>
      <w:marRight w:val="0"/>
      <w:marTop w:val="0"/>
      <w:marBottom w:val="0"/>
      <w:divBdr>
        <w:top w:val="none" w:sz="0" w:space="0" w:color="auto"/>
        <w:left w:val="none" w:sz="0" w:space="0" w:color="auto"/>
        <w:bottom w:val="none" w:sz="0" w:space="0" w:color="auto"/>
        <w:right w:val="none" w:sz="0" w:space="0" w:color="auto"/>
      </w:divBdr>
    </w:div>
    <w:div w:id="763381006">
      <w:bodyDiv w:val="1"/>
      <w:marLeft w:val="0"/>
      <w:marRight w:val="0"/>
      <w:marTop w:val="0"/>
      <w:marBottom w:val="0"/>
      <w:divBdr>
        <w:top w:val="none" w:sz="0" w:space="0" w:color="auto"/>
        <w:left w:val="none" w:sz="0" w:space="0" w:color="auto"/>
        <w:bottom w:val="none" w:sz="0" w:space="0" w:color="auto"/>
        <w:right w:val="none" w:sz="0" w:space="0" w:color="auto"/>
      </w:divBdr>
    </w:div>
    <w:div w:id="766971069">
      <w:bodyDiv w:val="1"/>
      <w:marLeft w:val="0"/>
      <w:marRight w:val="0"/>
      <w:marTop w:val="0"/>
      <w:marBottom w:val="0"/>
      <w:divBdr>
        <w:top w:val="none" w:sz="0" w:space="0" w:color="auto"/>
        <w:left w:val="none" w:sz="0" w:space="0" w:color="auto"/>
        <w:bottom w:val="none" w:sz="0" w:space="0" w:color="auto"/>
        <w:right w:val="none" w:sz="0" w:space="0" w:color="auto"/>
      </w:divBdr>
      <w:divsChild>
        <w:div w:id="386151052">
          <w:marLeft w:val="0"/>
          <w:marRight w:val="0"/>
          <w:marTop w:val="0"/>
          <w:marBottom w:val="0"/>
          <w:divBdr>
            <w:top w:val="none" w:sz="0" w:space="0" w:color="auto"/>
            <w:left w:val="none" w:sz="0" w:space="0" w:color="auto"/>
            <w:bottom w:val="none" w:sz="0" w:space="0" w:color="auto"/>
            <w:right w:val="none" w:sz="0" w:space="0" w:color="auto"/>
          </w:divBdr>
        </w:div>
      </w:divsChild>
    </w:div>
    <w:div w:id="769089502">
      <w:bodyDiv w:val="1"/>
      <w:marLeft w:val="0"/>
      <w:marRight w:val="0"/>
      <w:marTop w:val="0"/>
      <w:marBottom w:val="0"/>
      <w:divBdr>
        <w:top w:val="none" w:sz="0" w:space="0" w:color="auto"/>
        <w:left w:val="none" w:sz="0" w:space="0" w:color="auto"/>
        <w:bottom w:val="none" w:sz="0" w:space="0" w:color="auto"/>
        <w:right w:val="none" w:sz="0" w:space="0" w:color="auto"/>
      </w:divBdr>
      <w:divsChild>
        <w:div w:id="1196502591">
          <w:marLeft w:val="0"/>
          <w:marRight w:val="0"/>
          <w:marTop w:val="0"/>
          <w:marBottom w:val="0"/>
          <w:divBdr>
            <w:top w:val="none" w:sz="0" w:space="0" w:color="auto"/>
            <w:left w:val="none" w:sz="0" w:space="0" w:color="auto"/>
            <w:bottom w:val="none" w:sz="0" w:space="0" w:color="auto"/>
            <w:right w:val="none" w:sz="0" w:space="0" w:color="auto"/>
          </w:divBdr>
        </w:div>
      </w:divsChild>
    </w:div>
    <w:div w:id="801537110">
      <w:bodyDiv w:val="1"/>
      <w:marLeft w:val="0"/>
      <w:marRight w:val="0"/>
      <w:marTop w:val="0"/>
      <w:marBottom w:val="0"/>
      <w:divBdr>
        <w:top w:val="none" w:sz="0" w:space="0" w:color="auto"/>
        <w:left w:val="none" w:sz="0" w:space="0" w:color="auto"/>
        <w:bottom w:val="none" w:sz="0" w:space="0" w:color="auto"/>
        <w:right w:val="none" w:sz="0" w:space="0" w:color="auto"/>
      </w:divBdr>
    </w:div>
    <w:div w:id="804128660">
      <w:bodyDiv w:val="1"/>
      <w:marLeft w:val="0"/>
      <w:marRight w:val="0"/>
      <w:marTop w:val="0"/>
      <w:marBottom w:val="0"/>
      <w:divBdr>
        <w:top w:val="none" w:sz="0" w:space="0" w:color="auto"/>
        <w:left w:val="none" w:sz="0" w:space="0" w:color="auto"/>
        <w:bottom w:val="none" w:sz="0" w:space="0" w:color="auto"/>
        <w:right w:val="none" w:sz="0" w:space="0" w:color="auto"/>
      </w:divBdr>
    </w:div>
    <w:div w:id="820536772">
      <w:bodyDiv w:val="1"/>
      <w:marLeft w:val="0"/>
      <w:marRight w:val="0"/>
      <w:marTop w:val="0"/>
      <w:marBottom w:val="0"/>
      <w:divBdr>
        <w:top w:val="none" w:sz="0" w:space="0" w:color="auto"/>
        <w:left w:val="none" w:sz="0" w:space="0" w:color="auto"/>
        <w:bottom w:val="none" w:sz="0" w:space="0" w:color="auto"/>
        <w:right w:val="none" w:sz="0" w:space="0" w:color="auto"/>
      </w:divBdr>
      <w:divsChild>
        <w:div w:id="1504474585">
          <w:marLeft w:val="0"/>
          <w:marRight w:val="0"/>
          <w:marTop w:val="0"/>
          <w:marBottom w:val="0"/>
          <w:divBdr>
            <w:top w:val="none" w:sz="0" w:space="0" w:color="auto"/>
            <w:left w:val="none" w:sz="0" w:space="0" w:color="auto"/>
            <w:bottom w:val="none" w:sz="0" w:space="0" w:color="auto"/>
            <w:right w:val="none" w:sz="0" w:space="0" w:color="auto"/>
          </w:divBdr>
        </w:div>
      </w:divsChild>
    </w:div>
    <w:div w:id="858548327">
      <w:bodyDiv w:val="1"/>
      <w:marLeft w:val="0"/>
      <w:marRight w:val="0"/>
      <w:marTop w:val="0"/>
      <w:marBottom w:val="0"/>
      <w:divBdr>
        <w:top w:val="none" w:sz="0" w:space="0" w:color="auto"/>
        <w:left w:val="none" w:sz="0" w:space="0" w:color="auto"/>
        <w:bottom w:val="none" w:sz="0" w:space="0" w:color="auto"/>
        <w:right w:val="none" w:sz="0" w:space="0" w:color="auto"/>
      </w:divBdr>
      <w:divsChild>
        <w:div w:id="490221846">
          <w:marLeft w:val="0"/>
          <w:marRight w:val="0"/>
          <w:marTop w:val="0"/>
          <w:marBottom w:val="0"/>
          <w:divBdr>
            <w:top w:val="none" w:sz="0" w:space="0" w:color="auto"/>
            <w:left w:val="none" w:sz="0" w:space="0" w:color="auto"/>
            <w:bottom w:val="none" w:sz="0" w:space="0" w:color="auto"/>
            <w:right w:val="none" w:sz="0" w:space="0" w:color="auto"/>
          </w:divBdr>
        </w:div>
      </w:divsChild>
    </w:div>
    <w:div w:id="878397655">
      <w:bodyDiv w:val="1"/>
      <w:marLeft w:val="0"/>
      <w:marRight w:val="0"/>
      <w:marTop w:val="0"/>
      <w:marBottom w:val="0"/>
      <w:divBdr>
        <w:top w:val="none" w:sz="0" w:space="0" w:color="auto"/>
        <w:left w:val="none" w:sz="0" w:space="0" w:color="auto"/>
        <w:bottom w:val="none" w:sz="0" w:space="0" w:color="auto"/>
        <w:right w:val="none" w:sz="0" w:space="0" w:color="auto"/>
      </w:divBdr>
    </w:div>
    <w:div w:id="897979514">
      <w:bodyDiv w:val="1"/>
      <w:marLeft w:val="0"/>
      <w:marRight w:val="0"/>
      <w:marTop w:val="0"/>
      <w:marBottom w:val="0"/>
      <w:divBdr>
        <w:top w:val="none" w:sz="0" w:space="0" w:color="auto"/>
        <w:left w:val="none" w:sz="0" w:space="0" w:color="auto"/>
        <w:bottom w:val="none" w:sz="0" w:space="0" w:color="auto"/>
        <w:right w:val="none" w:sz="0" w:space="0" w:color="auto"/>
      </w:divBdr>
    </w:div>
    <w:div w:id="976301034">
      <w:bodyDiv w:val="1"/>
      <w:marLeft w:val="0"/>
      <w:marRight w:val="0"/>
      <w:marTop w:val="0"/>
      <w:marBottom w:val="0"/>
      <w:divBdr>
        <w:top w:val="none" w:sz="0" w:space="0" w:color="auto"/>
        <w:left w:val="none" w:sz="0" w:space="0" w:color="auto"/>
        <w:bottom w:val="none" w:sz="0" w:space="0" w:color="auto"/>
        <w:right w:val="none" w:sz="0" w:space="0" w:color="auto"/>
      </w:divBdr>
      <w:divsChild>
        <w:div w:id="483859900">
          <w:marLeft w:val="0"/>
          <w:marRight w:val="0"/>
          <w:marTop w:val="0"/>
          <w:marBottom w:val="0"/>
          <w:divBdr>
            <w:top w:val="none" w:sz="0" w:space="0" w:color="auto"/>
            <w:left w:val="none" w:sz="0" w:space="0" w:color="auto"/>
            <w:bottom w:val="none" w:sz="0" w:space="0" w:color="auto"/>
            <w:right w:val="none" w:sz="0" w:space="0" w:color="auto"/>
          </w:divBdr>
        </w:div>
      </w:divsChild>
    </w:div>
    <w:div w:id="980695890">
      <w:bodyDiv w:val="1"/>
      <w:marLeft w:val="0"/>
      <w:marRight w:val="0"/>
      <w:marTop w:val="0"/>
      <w:marBottom w:val="0"/>
      <w:divBdr>
        <w:top w:val="none" w:sz="0" w:space="0" w:color="auto"/>
        <w:left w:val="none" w:sz="0" w:space="0" w:color="auto"/>
        <w:bottom w:val="none" w:sz="0" w:space="0" w:color="auto"/>
        <w:right w:val="none" w:sz="0" w:space="0" w:color="auto"/>
      </w:divBdr>
    </w:div>
    <w:div w:id="1000548199">
      <w:bodyDiv w:val="1"/>
      <w:marLeft w:val="0"/>
      <w:marRight w:val="0"/>
      <w:marTop w:val="0"/>
      <w:marBottom w:val="0"/>
      <w:divBdr>
        <w:top w:val="none" w:sz="0" w:space="0" w:color="auto"/>
        <w:left w:val="none" w:sz="0" w:space="0" w:color="auto"/>
        <w:bottom w:val="none" w:sz="0" w:space="0" w:color="auto"/>
        <w:right w:val="none" w:sz="0" w:space="0" w:color="auto"/>
      </w:divBdr>
    </w:div>
    <w:div w:id="1033922580">
      <w:bodyDiv w:val="1"/>
      <w:marLeft w:val="0"/>
      <w:marRight w:val="0"/>
      <w:marTop w:val="0"/>
      <w:marBottom w:val="0"/>
      <w:divBdr>
        <w:top w:val="none" w:sz="0" w:space="0" w:color="auto"/>
        <w:left w:val="none" w:sz="0" w:space="0" w:color="auto"/>
        <w:bottom w:val="none" w:sz="0" w:space="0" w:color="auto"/>
        <w:right w:val="none" w:sz="0" w:space="0" w:color="auto"/>
      </w:divBdr>
    </w:div>
    <w:div w:id="1055396433">
      <w:bodyDiv w:val="1"/>
      <w:marLeft w:val="0"/>
      <w:marRight w:val="0"/>
      <w:marTop w:val="0"/>
      <w:marBottom w:val="0"/>
      <w:divBdr>
        <w:top w:val="none" w:sz="0" w:space="0" w:color="auto"/>
        <w:left w:val="none" w:sz="0" w:space="0" w:color="auto"/>
        <w:bottom w:val="none" w:sz="0" w:space="0" w:color="auto"/>
        <w:right w:val="none" w:sz="0" w:space="0" w:color="auto"/>
      </w:divBdr>
      <w:divsChild>
        <w:div w:id="575362803">
          <w:marLeft w:val="0"/>
          <w:marRight w:val="0"/>
          <w:marTop w:val="0"/>
          <w:marBottom w:val="0"/>
          <w:divBdr>
            <w:top w:val="none" w:sz="0" w:space="0" w:color="auto"/>
            <w:left w:val="none" w:sz="0" w:space="0" w:color="auto"/>
            <w:bottom w:val="none" w:sz="0" w:space="0" w:color="auto"/>
            <w:right w:val="none" w:sz="0" w:space="0" w:color="auto"/>
          </w:divBdr>
        </w:div>
      </w:divsChild>
    </w:div>
    <w:div w:id="1071394615">
      <w:bodyDiv w:val="1"/>
      <w:marLeft w:val="0"/>
      <w:marRight w:val="0"/>
      <w:marTop w:val="0"/>
      <w:marBottom w:val="0"/>
      <w:divBdr>
        <w:top w:val="none" w:sz="0" w:space="0" w:color="auto"/>
        <w:left w:val="none" w:sz="0" w:space="0" w:color="auto"/>
        <w:bottom w:val="none" w:sz="0" w:space="0" w:color="auto"/>
        <w:right w:val="none" w:sz="0" w:space="0" w:color="auto"/>
      </w:divBdr>
      <w:divsChild>
        <w:div w:id="499974372">
          <w:marLeft w:val="0"/>
          <w:marRight w:val="0"/>
          <w:marTop w:val="0"/>
          <w:marBottom w:val="0"/>
          <w:divBdr>
            <w:top w:val="none" w:sz="0" w:space="0" w:color="auto"/>
            <w:left w:val="none" w:sz="0" w:space="0" w:color="auto"/>
            <w:bottom w:val="none" w:sz="0" w:space="0" w:color="auto"/>
            <w:right w:val="none" w:sz="0" w:space="0" w:color="auto"/>
          </w:divBdr>
        </w:div>
      </w:divsChild>
    </w:div>
    <w:div w:id="1072313258">
      <w:bodyDiv w:val="1"/>
      <w:marLeft w:val="0"/>
      <w:marRight w:val="0"/>
      <w:marTop w:val="0"/>
      <w:marBottom w:val="0"/>
      <w:divBdr>
        <w:top w:val="none" w:sz="0" w:space="0" w:color="auto"/>
        <w:left w:val="none" w:sz="0" w:space="0" w:color="auto"/>
        <w:bottom w:val="none" w:sz="0" w:space="0" w:color="auto"/>
        <w:right w:val="none" w:sz="0" w:space="0" w:color="auto"/>
      </w:divBdr>
    </w:div>
    <w:div w:id="1089690056">
      <w:bodyDiv w:val="1"/>
      <w:marLeft w:val="0"/>
      <w:marRight w:val="0"/>
      <w:marTop w:val="0"/>
      <w:marBottom w:val="0"/>
      <w:divBdr>
        <w:top w:val="none" w:sz="0" w:space="0" w:color="auto"/>
        <w:left w:val="none" w:sz="0" w:space="0" w:color="auto"/>
        <w:bottom w:val="none" w:sz="0" w:space="0" w:color="auto"/>
        <w:right w:val="none" w:sz="0" w:space="0" w:color="auto"/>
      </w:divBdr>
      <w:divsChild>
        <w:div w:id="1660452828">
          <w:marLeft w:val="0"/>
          <w:marRight w:val="0"/>
          <w:marTop w:val="0"/>
          <w:marBottom w:val="0"/>
          <w:divBdr>
            <w:top w:val="none" w:sz="0" w:space="0" w:color="auto"/>
            <w:left w:val="none" w:sz="0" w:space="0" w:color="auto"/>
            <w:bottom w:val="none" w:sz="0" w:space="0" w:color="auto"/>
            <w:right w:val="none" w:sz="0" w:space="0" w:color="auto"/>
          </w:divBdr>
          <w:divsChild>
            <w:div w:id="186077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352657">
      <w:bodyDiv w:val="1"/>
      <w:marLeft w:val="0"/>
      <w:marRight w:val="0"/>
      <w:marTop w:val="0"/>
      <w:marBottom w:val="0"/>
      <w:divBdr>
        <w:top w:val="none" w:sz="0" w:space="0" w:color="auto"/>
        <w:left w:val="none" w:sz="0" w:space="0" w:color="auto"/>
        <w:bottom w:val="none" w:sz="0" w:space="0" w:color="auto"/>
        <w:right w:val="none" w:sz="0" w:space="0" w:color="auto"/>
      </w:divBdr>
    </w:div>
    <w:div w:id="1094401237">
      <w:bodyDiv w:val="1"/>
      <w:marLeft w:val="0"/>
      <w:marRight w:val="0"/>
      <w:marTop w:val="0"/>
      <w:marBottom w:val="0"/>
      <w:divBdr>
        <w:top w:val="none" w:sz="0" w:space="0" w:color="auto"/>
        <w:left w:val="none" w:sz="0" w:space="0" w:color="auto"/>
        <w:bottom w:val="none" w:sz="0" w:space="0" w:color="auto"/>
        <w:right w:val="none" w:sz="0" w:space="0" w:color="auto"/>
      </w:divBdr>
    </w:div>
    <w:div w:id="1111390868">
      <w:bodyDiv w:val="1"/>
      <w:marLeft w:val="0"/>
      <w:marRight w:val="0"/>
      <w:marTop w:val="0"/>
      <w:marBottom w:val="0"/>
      <w:divBdr>
        <w:top w:val="none" w:sz="0" w:space="0" w:color="auto"/>
        <w:left w:val="none" w:sz="0" w:space="0" w:color="auto"/>
        <w:bottom w:val="none" w:sz="0" w:space="0" w:color="auto"/>
        <w:right w:val="none" w:sz="0" w:space="0" w:color="auto"/>
      </w:divBdr>
      <w:divsChild>
        <w:div w:id="1360625137">
          <w:marLeft w:val="0"/>
          <w:marRight w:val="0"/>
          <w:marTop w:val="0"/>
          <w:marBottom w:val="0"/>
          <w:divBdr>
            <w:top w:val="none" w:sz="0" w:space="0" w:color="auto"/>
            <w:left w:val="none" w:sz="0" w:space="0" w:color="auto"/>
            <w:bottom w:val="none" w:sz="0" w:space="0" w:color="auto"/>
            <w:right w:val="none" w:sz="0" w:space="0" w:color="auto"/>
          </w:divBdr>
          <w:divsChild>
            <w:div w:id="145682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498430">
      <w:bodyDiv w:val="1"/>
      <w:marLeft w:val="0"/>
      <w:marRight w:val="0"/>
      <w:marTop w:val="0"/>
      <w:marBottom w:val="0"/>
      <w:divBdr>
        <w:top w:val="none" w:sz="0" w:space="0" w:color="auto"/>
        <w:left w:val="none" w:sz="0" w:space="0" w:color="auto"/>
        <w:bottom w:val="none" w:sz="0" w:space="0" w:color="auto"/>
        <w:right w:val="none" w:sz="0" w:space="0" w:color="auto"/>
      </w:divBdr>
    </w:div>
    <w:div w:id="1140073645">
      <w:bodyDiv w:val="1"/>
      <w:marLeft w:val="0"/>
      <w:marRight w:val="0"/>
      <w:marTop w:val="0"/>
      <w:marBottom w:val="0"/>
      <w:divBdr>
        <w:top w:val="none" w:sz="0" w:space="0" w:color="auto"/>
        <w:left w:val="none" w:sz="0" w:space="0" w:color="auto"/>
        <w:bottom w:val="none" w:sz="0" w:space="0" w:color="auto"/>
        <w:right w:val="none" w:sz="0" w:space="0" w:color="auto"/>
      </w:divBdr>
      <w:divsChild>
        <w:div w:id="1268348197">
          <w:marLeft w:val="0"/>
          <w:marRight w:val="0"/>
          <w:marTop w:val="0"/>
          <w:marBottom w:val="0"/>
          <w:divBdr>
            <w:top w:val="none" w:sz="0" w:space="0" w:color="auto"/>
            <w:left w:val="none" w:sz="0" w:space="0" w:color="auto"/>
            <w:bottom w:val="none" w:sz="0" w:space="0" w:color="auto"/>
            <w:right w:val="none" w:sz="0" w:space="0" w:color="auto"/>
          </w:divBdr>
          <w:divsChild>
            <w:div w:id="200612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205196">
      <w:bodyDiv w:val="1"/>
      <w:marLeft w:val="0"/>
      <w:marRight w:val="0"/>
      <w:marTop w:val="0"/>
      <w:marBottom w:val="0"/>
      <w:divBdr>
        <w:top w:val="none" w:sz="0" w:space="0" w:color="auto"/>
        <w:left w:val="none" w:sz="0" w:space="0" w:color="auto"/>
        <w:bottom w:val="none" w:sz="0" w:space="0" w:color="auto"/>
        <w:right w:val="none" w:sz="0" w:space="0" w:color="auto"/>
      </w:divBdr>
    </w:div>
    <w:div w:id="1173423202">
      <w:bodyDiv w:val="1"/>
      <w:marLeft w:val="0"/>
      <w:marRight w:val="0"/>
      <w:marTop w:val="0"/>
      <w:marBottom w:val="0"/>
      <w:divBdr>
        <w:top w:val="none" w:sz="0" w:space="0" w:color="auto"/>
        <w:left w:val="none" w:sz="0" w:space="0" w:color="auto"/>
        <w:bottom w:val="none" w:sz="0" w:space="0" w:color="auto"/>
        <w:right w:val="none" w:sz="0" w:space="0" w:color="auto"/>
      </w:divBdr>
    </w:div>
    <w:div w:id="1215771963">
      <w:bodyDiv w:val="1"/>
      <w:marLeft w:val="0"/>
      <w:marRight w:val="0"/>
      <w:marTop w:val="0"/>
      <w:marBottom w:val="0"/>
      <w:divBdr>
        <w:top w:val="none" w:sz="0" w:space="0" w:color="auto"/>
        <w:left w:val="none" w:sz="0" w:space="0" w:color="auto"/>
        <w:bottom w:val="none" w:sz="0" w:space="0" w:color="auto"/>
        <w:right w:val="none" w:sz="0" w:space="0" w:color="auto"/>
      </w:divBdr>
    </w:div>
    <w:div w:id="1335575599">
      <w:bodyDiv w:val="1"/>
      <w:marLeft w:val="0"/>
      <w:marRight w:val="0"/>
      <w:marTop w:val="0"/>
      <w:marBottom w:val="0"/>
      <w:divBdr>
        <w:top w:val="none" w:sz="0" w:space="0" w:color="auto"/>
        <w:left w:val="none" w:sz="0" w:space="0" w:color="auto"/>
        <w:bottom w:val="none" w:sz="0" w:space="0" w:color="auto"/>
        <w:right w:val="none" w:sz="0" w:space="0" w:color="auto"/>
      </w:divBdr>
    </w:div>
    <w:div w:id="1405683435">
      <w:bodyDiv w:val="1"/>
      <w:marLeft w:val="0"/>
      <w:marRight w:val="0"/>
      <w:marTop w:val="0"/>
      <w:marBottom w:val="0"/>
      <w:divBdr>
        <w:top w:val="none" w:sz="0" w:space="0" w:color="auto"/>
        <w:left w:val="none" w:sz="0" w:space="0" w:color="auto"/>
        <w:bottom w:val="none" w:sz="0" w:space="0" w:color="auto"/>
        <w:right w:val="none" w:sz="0" w:space="0" w:color="auto"/>
      </w:divBdr>
      <w:divsChild>
        <w:div w:id="1490058845">
          <w:marLeft w:val="0"/>
          <w:marRight w:val="0"/>
          <w:marTop w:val="0"/>
          <w:marBottom w:val="0"/>
          <w:divBdr>
            <w:top w:val="none" w:sz="0" w:space="0" w:color="auto"/>
            <w:left w:val="none" w:sz="0" w:space="0" w:color="auto"/>
            <w:bottom w:val="none" w:sz="0" w:space="0" w:color="auto"/>
            <w:right w:val="none" w:sz="0" w:space="0" w:color="auto"/>
          </w:divBdr>
          <w:divsChild>
            <w:div w:id="109166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437246">
      <w:bodyDiv w:val="1"/>
      <w:marLeft w:val="0"/>
      <w:marRight w:val="0"/>
      <w:marTop w:val="0"/>
      <w:marBottom w:val="0"/>
      <w:divBdr>
        <w:top w:val="none" w:sz="0" w:space="0" w:color="auto"/>
        <w:left w:val="none" w:sz="0" w:space="0" w:color="auto"/>
        <w:bottom w:val="none" w:sz="0" w:space="0" w:color="auto"/>
        <w:right w:val="none" w:sz="0" w:space="0" w:color="auto"/>
      </w:divBdr>
    </w:div>
    <w:div w:id="1528719791">
      <w:bodyDiv w:val="1"/>
      <w:marLeft w:val="0"/>
      <w:marRight w:val="0"/>
      <w:marTop w:val="0"/>
      <w:marBottom w:val="0"/>
      <w:divBdr>
        <w:top w:val="none" w:sz="0" w:space="0" w:color="auto"/>
        <w:left w:val="none" w:sz="0" w:space="0" w:color="auto"/>
        <w:bottom w:val="none" w:sz="0" w:space="0" w:color="auto"/>
        <w:right w:val="none" w:sz="0" w:space="0" w:color="auto"/>
      </w:divBdr>
      <w:divsChild>
        <w:div w:id="192694933">
          <w:marLeft w:val="0"/>
          <w:marRight w:val="0"/>
          <w:marTop w:val="0"/>
          <w:marBottom w:val="0"/>
          <w:divBdr>
            <w:top w:val="none" w:sz="0" w:space="0" w:color="auto"/>
            <w:left w:val="none" w:sz="0" w:space="0" w:color="auto"/>
            <w:bottom w:val="none" w:sz="0" w:space="0" w:color="auto"/>
            <w:right w:val="none" w:sz="0" w:space="0" w:color="auto"/>
          </w:divBdr>
          <w:divsChild>
            <w:div w:id="206066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729708">
      <w:bodyDiv w:val="1"/>
      <w:marLeft w:val="0"/>
      <w:marRight w:val="0"/>
      <w:marTop w:val="0"/>
      <w:marBottom w:val="0"/>
      <w:divBdr>
        <w:top w:val="none" w:sz="0" w:space="0" w:color="auto"/>
        <w:left w:val="none" w:sz="0" w:space="0" w:color="auto"/>
        <w:bottom w:val="none" w:sz="0" w:space="0" w:color="auto"/>
        <w:right w:val="none" w:sz="0" w:space="0" w:color="auto"/>
      </w:divBdr>
    </w:div>
    <w:div w:id="1575116417">
      <w:bodyDiv w:val="1"/>
      <w:marLeft w:val="0"/>
      <w:marRight w:val="0"/>
      <w:marTop w:val="0"/>
      <w:marBottom w:val="0"/>
      <w:divBdr>
        <w:top w:val="none" w:sz="0" w:space="0" w:color="auto"/>
        <w:left w:val="none" w:sz="0" w:space="0" w:color="auto"/>
        <w:bottom w:val="none" w:sz="0" w:space="0" w:color="auto"/>
        <w:right w:val="none" w:sz="0" w:space="0" w:color="auto"/>
      </w:divBdr>
      <w:divsChild>
        <w:div w:id="2049797897">
          <w:marLeft w:val="0"/>
          <w:marRight w:val="0"/>
          <w:marTop w:val="0"/>
          <w:marBottom w:val="0"/>
          <w:divBdr>
            <w:top w:val="none" w:sz="0" w:space="0" w:color="auto"/>
            <w:left w:val="none" w:sz="0" w:space="0" w:color="auto"/>
            <w:bottom w:val="none" w:sz="0" w:space="0" w:color="auto"/>
            <w:right w:val="none" w:sz="0" w:space="0" w:color="auto"/>
          </w:divBdr>
        </w:div>
      </w:divsChild>
    </w:div>
    <w:div w:id="1575243262">
      <w:bodyDiv w:val="1"/>
      <w:marLeft w:val="0"/>
      <w:marRight w:val="0"/>
      <w:marTop w:val="0"/>
      <w:marBottom w:val="0"/>
      <w:divBdr>
        <w:top w:val="none" w:sz="0" w:space="0" w:color="auto"/>
        <w:left w:val="none" w:sz="0" w:space="0" w:color="auto"/>
        <w:bottom w:val="none" w:sz="0" w:space="0" w:color="auto"/>
        <w:right w:val="none" w:sz="0" w:space="0" w:color="auto"/>
      </w:divBdr>
      <w:divsChild>
        <w:div w:id="881600580">
          <w:marLeft w:val="0"/>
          <w:marRight w:val="0"/>
          <w:marTop w:val="0"/>
          <w:marBottom w:val="0"/>
          <w:divBdr>
            <w:top w:val="none" w:sz="0" w:space="0" w:color="auto"/>
            <w:left w:val="none" w:sz="0" w:space="0" w:color="auto"/>
            <w:bottom w:val="none" w:sz="0" w:space="0" w:color="auto"/>
            <w:right w:val="none" w:sz="0" w:space="0" w:color="auto"/>
          </w:divBdr>
          <w:divsChild>
            <w:div w:id="202901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60656">
      <w:bodyDiv w:val="1"/>
      <w:marLeft w:val="0"/>
      <w:marRight w:val="0"/>
      <w:marTop w:val="0"/>
      <w:marBottom w:val="0"/>
      <w:divBdr>
        <w:top w:val="none" w:sz="0" w:space="0" w:color="auto"/>
        <w:left w:val="none" w:sz="0" w:space="0" w:color="auto"/>
        <w:bottom w:val="none" w:sz="0" w:space="0" w:color="auto"/>
        <w:right w:val="none" w:sz="0" w:space="0" w:color="auto"/>
      </w:divBdr>
      <w:divsChild>
        <w:div w:id="114755537">
          <w:marLeft w:val="0"/>
          <w:marRight w:val="0"/>
          <w:marTop w:val="0"/>
          <w:marBottom w:val="0"/>
          <w:divBdr>
            <w:top w:val="none" w:sz="0" w:space="0" w:color="auto"/>
            <w:left w:val="none" w:sz="0" w:space="0" w:color="auto"/>
            <w:bottom w:val="none" w:sz="0" w:space="0" w:color="auto"/>
            <w:right w:val="none" w:sz="0" w:space="0" w:color="auto"/>
          </w:divBdr>
        </w:div>
      </w:divsChild>
    </w:div>
    <w:div w:id="1597209021">
      <w:bodyDiv w:val="1"/>
      <w:marLeft w:val="0"/>
      <w:marRight w:val="0"/>
      <w:marTop w:val="0"/>
      <w:marBottom w:val="0"/>
      <w:divBdr>
        <w:top w:val="none" w:sz="0" w:space="0" w:color="auto"/>
        <w:left w:val="none" w:sz="0" w:space="0" w:color="auto"/>
        <w:bottom w:val="none" w:sz="0" w:space="0" w:color="auto"/>
        <w:right w:val="none" w:sz="0" w:space="0" w:color="auto"/>
      </w:divBdr>
    </w:div>
    <w:div w:id="1608153984">
      <w:bodyDiv w:val="1"/>
      <w:marLeft w:val="0"/>
      <w:marRight w:val="0"/>
      <w:marTop w:val="0"/>
      <w:marBottom w:val="0"/>
      <w:divBdr>
        <w:top w:val="none" w:sz="0" w:space="0" w:color="auto"/>
        <w:left w:val="none" w:sz="0" w:space="0" w:color="auto"/>
        <w:bottom w:val="none" w:sz="0" w:space="0" w:color="auto"/>
        <w:right w:val="none" w:sz="0" w:space="0" w:color="auto"/>
      </w:divBdr>
    </w:div>
    <w:div w:id="1612273824">
      <w:bodyDiv w:val="1"/>
      <w:marLeft w:val="0"/>
      <w:marRight w:val="0"/>
      <w:marTop w:val="0"/>
      <w:marBottom w:val="0"/>
      <w:divBdr>
        <w:top w:val="none" w:sz="0" w:space="0" w:color="auto"/>
        <w:left w:val="none" w:sz="0" w:space="0" w:color="auto"/>
        <w:bottom w:val="none" w:sz="0" w:space="0" w:color="auto"/>
        <w:right w:val="none" w:sz="0" w:space="0" w:color="auto"/>
      </w:divBdr>
    </w:div>
    <w:div w:id="1623222885">
      <w:bodyDiv w:val="1"/>
      <w:marLeft w:val="0"/>
      <w:marRight w:val="0"/>
      <w:marTop w:val="0"/>
      <w:marBottom w:val="0"/>
      <w:divBdr>
        <w:top w:val="none" w:sz="0" w:space="0" w:color="auto"/>
        <w:left w:val="none" w:sz="0" w:space="0" w:color="auto"/>
        <w:bottom w:val="none" w:sz="0" w:space="0" w:color="auto"/>
        <w:right w:val="none" w:sz="0" w:space="0" w:color="auto"/>
      </w:divBdr>
      <w:divsChild>
        <w:div w:id="979772351">
          <w:marLeft w:val="0"/>
          <w:marRight w:val="0"/>
          <w:marTop w:val="0"/>
          <w:marBottom w:val="0"/>
          <w:divBdr>
            <w:top w:val="none" w:sz="0" w:space="0" w:color="auto"/>
            <w:left w:val="none" w:sz="0" w:space="0" w:color="auto"/>
            <w:bottom w:val="none" w:sz="0" w:space="0" w:color="auto"/>
            <w:right w:val="none" w:sz="0" w:space="0" w:color="auto"/>
          </w:divBdr>
        </w:div>
      </w:divsChild>
    </w:div>
    <w:div w:id="1626889913">
      <w:bodyDiv w:val="1"/>
      <w:marLeft w:val="0"/>
      <w:marRight w:val="0"/>
      <w:marTop w:val="0"/>
      <w:marBottom w:val="0"/>
      <w:divBdr>
        <w:top w:val="none" w:sz="0" w:space="0" w:color="auto"/>
        <w:left w:val="none" w:sz="0" w:space="0" w:color="auto"/>
        <w:bottom w:val="none" w:sz="0" w:space="0" w:color="auto"/>
        <w:right w:val="none" w:sz="0" w:space="0" w:color="auto"/>
      </w:divBdr>
      <w:divsChild>
        <w:div w:id="2087262803">
          <w:marLeft w:val="0"/>
          <w:marRight w:val="0"/>
          <w:marTop w:val="0"/>
          <w:marBottom w:val="0"/>
          <w:divBdr>
            <w:top w:val="none" w:sz="0" w:space="0" w:color="auto"/>
            <w:left w:val="none" w:sz="0" w:space="0" w:color="auto"/>
            <w:bottom w:val="none" w:sz="0" w:space="0" w:color="auto"/>
            <w:right w:val="none" w:sz="0" w:space="0" w:color="auto"/>
          </w:divBdr>
          <w:divsChild>
            <w:div w:id="161362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160479">
      <w:bodyDiv w:val="1"/>
      <w:marLeft w:val="0"/>
      <w:marRight w:val="0"/>
      <w:marTop w:val="0"/>
      <w:marBottom w:val="0"/>
      <w:divBdr>
        <w:top w:val="none" w:sz="0" w:space="0" w:color="auto"/>
        <w:left w:val="none" w:sz="0" w:space="0" w:color="auto"/>
        <w:bottom w:val="none" w:sz="0" w:space="0" w:color="auto"/>
        <w:right w:val="none" w:sz="0" w:space="0" w:color="auto"/>
      </w:divBdr>
    </w:div>
    <w:div w:id="1702705167">
      <w:bodyDiv w:val="1"/>
      <w:marLeft w:val="0"/>
      <w:marRight w:val="0"/>
      <w:marTop w:val="0"/>
      <w:marBottom w:val="0"/>
      <w:divBdr>
        <w:top w:val="none" w:sz="0" w:space="0" w:color="auto"/>
        <w:left w:val="none" w:sz="0" w:space="0" w:color="auto"/>
        <w:bottom w:val="none" w:sz="0" w:space="0" w:color="auto"/>
        <w:right w:val="none" w:sz="0" w:space="0" w:color="auto"/>
      </w:divBdr>
      <w:divsChild>
        <w:div w:id="1901164425">
          <w:marLeft w:val="0"/>
          <w:marRight w:val="0"/>
          <w:marTop w:val="0"/>
          <w:marBottom w:val="0"/>
          <w:divBdr>
            <w:top w:val="none" w:sz="0" w:space="0" w:color="auto"/>
            <w:left w:val="none" w:sz="0" w:space="0" w:color="auto"/>
            <w:bottom w:val="none" w:sz="0" w:space="0" w:color="auto"/>
            <w:right w:val="none" w:sz="0" w:space="0" w:color="auto"/>
          </w:divBdr>
        </w:div>
      </w:divsChild>
    </w:div>
    <w:div w:id="1706060302">
      <w:bodyDiv w:val="1"/>
      <w:marLeft w:val="0"/>
      <w:marRight w:val="0"/>
      <w:marTop w:val="0"/>
      <w:marBottom w:val="0"/>
      <w:divBdr>
        <w:top w:val="none" w:sz="0" w:space="0" w:color="auto"/>
        <w:left w:val="none" w:sz="0" w:space="0" w:color="auto"/>
        <w:bottom w:val="none" w:sz="0" w:space="0" w:color="auto"/>
        <w:right w:val="none" w:sz="0" w:space="0" w:color="auto"/>
      </w:divBdr>
    </w:div>
    <w:div w:id="1712029069">
      <w:bodyDiv w:val="1"/>
      <w:marLeft w:val="0"/>
      <w:marRight w:val="0"/>
      <w:marTop w:val="0"/>
      <w:marBottom w:val="0"/>
      <w:divBdr>
        <w:top w:val="none" w:sz="0" w:space="0" w:color="auto"/>
        <w:left w:val="none" w:sz="0" w:space="0" w:color="auto"/>
        <w:bottom w:val="none" w:sz="0" w:space="0" w:color="auto"/>
        <w:right w:val="none" w:sz="0" w:space="0" w:color="auto"/>
      </w:divBdr>
      <w:divsChild>
        <w:div w:id="1211962585">
          <w:marLeft w:val="0"/>
          <w:marRight w:val="0"/>
          <w:marTop w:val="0"/>
          <w:marBottom w:val="0"/>
          <w:divBdr>
            <w:top w:val="none" w:sz="0" w:space="0" w:color="auto"/>
            <w:left w:val="none" w:sz="0" w:space="0" w:color="auto"/>
            <w:bottom w:val="none" w:sz="0" w:space="0" w:color="auto"/>
            <w:right w:val="none" w:sz="0" w:space="0" w:color="auto"/>
          </w:divBdr>
          <w:divsChild>
            <w:div w:id="168161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719740">
      <w:bodyDiv w:val="1"/>
      <w:marLeft w:val="0"/>
      <w:marRight w:val="0"/>
      <w:marTop w:val="0"/>
      <w:marBottom w:val="0"/>
      <w:divBdr>
        <w:top w:val="none" w:sz="0" w:space="0" w:color="auto"/>
        <w:left w:val="none" w:sz="0" w:space="0" w:color="auto"/>
        <w:bottom w:val="none" w:sz="0" w:space="0" w:color="auto"/>
        <w:right w:val="none" w:sz="0" w:space="0" w:color="auto"/>
      </w:divBdr>
      <w:divsChild>
        <w:div w:id="1693846755">
          <w:marLeft w:val="0"/>
          <w:marRight w:val="0"/>
          <w:marTop w:val="0"/>
          <w:marBottom w:val="0"/>
          <w:divBdr>
            <w:top w:val="none" w:sz="0" w:space="0" w:color="auto"/>
            <w:left w:val="none" w:sz="0" w:space="0" w:color="auto"/>
            <w:bottom w:val="none" w:sz="0" w:space="0" w:color="auto"/>
            <w:right w:val="none" w:sz="0" w:space="0" w:color="auto"/>
          </w:divBdr>
          <w:divsChild>
            <w:div w:id="121786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081371">
      <w:bodyDiv w:val="1"/>
      <w:marLeft w:val="0"/>
      <w:marRight w:val="0"/>
      <w:marTop w:val="0"/>
      <w:marBottom w:val="0"/>
      <w:divBdr>
        <w:top w:val="none" w:sz="0" w:space="0" w:color="auto"/>
        <w:left w:val="none" w:sz="0" w:space="0" w:color="auto"/>
        <w:bottom w:val="none" w:sz="0" w:space="0" w:color="auto"/>
        <w:right w:val="none" w:sz="0" w:space="0" w:color="auto"/>
      </w:divBdr>
    </w:div>
    <w:div w:id="1772049534">
      <w:bodyDiv w:val="1"/>
      <w:marLeft w:val="0"/>
      <w:marRight w:val="0"/>
      <w:marTop w:val="0"/>
      <w:marBottom w:val="0"/>
      <w:divBdr>
        <w:top w:val="none" w:sz="0" w:space="0" w:color="auto"/>
        <w:left w:val="none" w:sz="0" w:space="0" w:color="auto"/>
        <w:bottom w:val="none" w:sz="0" w:space="0" w:color="auto"/>
        <w:right w:val="none" w:sz="0" w:space="0" w:color="auto"/>
      </w:divBdr>
      <w:divsChild>
        <w:div w:id="1075781513">
          <w:marLeft w:val="0"/>
          <w:marRight w:val="0"/>
          <w:marTop w:val="0"/>
          <w:marBottom w:val="0"/>
          <w:divBdr>
            <w:top w:val="none" w:sz="0" w:space="0" w:color="auto"/>
            <w:left w:val="none" w:sz="0" w:space="0" w:color="auto"/>
            <w:bottom w:val="none" w:sz="0" w:space="0" w:color="auto"/>
            <w:right w:val="none" w:sz="0" w:space="0" w:color="auto"/>
          </w:divBdr>
        </w:div>
      </w:divsChild>
    </w:div>
    <w:div w:id="1790079125">
      <w:bodyDiv w:val="1"/>
      <w:marLeft w:val="0"/>
      <w:marRight w:val="0"/>
      <w:marTop w:val="0"/>
      <w:marBottom w:val="0"/>
      <w:divBdr>
        <w:top w:val="none" w:sz="0" w:space="0" w:color="auto"/>
        <w:left w:val="none" w:sz="0" w:space="0" w:color="auto"/>
        <w:bottom w:val="none" w:sz="0" w:space="0" w:color="auto"/>
        <w:right w:val="none" w:sz="0" w:space="0" w:color="auto"/>
      </w:divBdr>
      <w:divsChild>
        <w:div w:id="1777555531">
          <w:marLeft w:val="0"/>
          <w:marRight w:val="0"/>
          <w:marTop w:val="0"/>
          <w:marBottom w:val="0"/>
          <w:divBdr>
            <w:top w:val="none" w:sz="0" w:space="0" w:color="auto"/>
            <w:left w:val="none" w:sz="0" w:space="0" w:color="auto"/>
            <w:bottom w:val="none" w:sz="0" w:space="0" w:color="auto"/>
            <w:right w:val="none" w:sz="0" w:space="0" w:color="auto"/>
          </w:divBdr>
          <w:divsChild>
            <w:div w:id="5547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02090">
      <w:bodyDiv w:val="1"/>
      <w:marLeft w:val="0"/>
      <w:marRight w:val="0"/>
      <w:marTop w:val="0"/>
      <w:marBottom w:val="0"/>
      <w:divBdr>
        <w:top w:val="none" w:sz="0" w:space="0" w:color="auto"/>
        <w:left w:val="none" w:sz="0" w:space="0" w:color="auto"/>
        <w:bottom w:val="none" w:sz="0" w:space="0" w:color="auto"/>
        <w:right w:val="none" w:sz="0" w:space="0" w:color="auto"/>
      </w:divBdr>
    </w:div>
    <w:div w:id="1912303876">
      <w:bodyDiv w:val="1"/>
      <w:marLeft w:val="0"/>
      <w:marRight w:val="0"/>
      <w:marTop w:val="0"/>
      <w:marBottom w:val="0"/>
      <w:divBdr>
        <w:top w:val="none" w:sz="0" w:space="0" w:color="auto"/>
        <w:left w:val="none" w:sz="0" w:space="0" w:color="auto"/>
        <w:bottom w:val="none" w:sz="0" w:space="0" w:color="auto"/>
        <w:right w:val="none" w:sz="0" w:space="0" w:color="auto"/>
      </w:divBdr>
      <w:divsChild>
        <w:div w:id="1042091852">
          <w:marLeft w:val="0"/>
          <w:marRight w:val="0"/>
          <w:marTop w:val="0"/>
          <w:marBottom w:val="0"/>
          <w:divBdr>
            <w:top w:val="none" w:sz="0" w:space="0" w:color="auto"/>
            <w:left w:val="none" w:sz="0" w:space="0" w:color="auto"/>
            <w:bottom w:val="none" w:sz="0" w:space="0" w:color="auto"/>
            <w:right w:val="none" w:sz="0" w:space="0" w:color="auto"/>
          </w:divBdr>
        </w:div>
      </w:divsChild>
    </w:div>
    <w:div w:id="1927571531">
      <w:bodyDiv w:val="1"/>
      <w:marLeft w:val="0"/>
      <w:marRight w:val="0"/>
      <w:marTop w:val="0"/>
      <w:marBottom w:val="0"/>
      <w:divBdr>
        <w:top w:val="none" w:sz="0" w:space="0" w:color="auto"/>
        <w:left w:val="none" w:sz="0" w:space="0" w:color="auto"/>
        <w:bottom w:val="none" w:sz="0" w:space="0" w:color="auto"/>
        <w:right w:val="none" w:sz="0" w:space="0" w:color="auto"/>
      </w:divBdr>
    </w:div>
    <w:div w:id="1929535349">
      <w:bodyDiv w:val="1"/>
      <w:marLeft w:val="0"/>
      <w:marRight w:val="0"/>
      <w:marTop w:val="0"/>
      <w:marBottom w:val="0"/>
      <w:divBdr>
        <w:top w:val="none" w:sz="0" w:space="0" w:color="auto"/>
        <w:left w:val="none" w:sz="0" w:space="0" w:color="auto"/>
        <w:bottom w:val="none" w:sz="0" w:space="0" w:color="auto"/>
        <w:right w:val="none" w:sz="0" w:space="0" w:color="auto"/>
      </w:divBdr>
      <w:divsChild>
        <w:div w:id="1492478433">
          <w:marLeft w:val="0"/>
          <w:marRight w:val="0"/>
          <w:marTop w:val="0"/>
          <w:marBottom w:val="0"/>
          <w:divBdr>
            <w:top w:val="none" w:sz="0" w:space="0" w:color="auto"/>
            <w:left w:val="none" w:sz="0" w:space="0" w:color="auto"/>
            <w:bottom w:val="none" w:sz="0" w:space="0" w:color="auto"/>
            <w:right w:val="none" w:sz="0" w:space="0" w:color="auto"/>
          </w:divBdr>
        </w:div>
      </w:divsChild>
    </w:div>
    <w:div w:id="1997223608">
      <w:bodyDiv w:val="1"/>
      <w:marLeft w:val="0"/>
      <w:marRight w:val="0"/>
      <w:marTop w:val="0"/>
      <w:marBottom w:val="0"/>
      <w:divBdr>
        <w:top w:val="none" w:sz="0" w:space="0" w:color="auto"/>
        <w:left w:val="none" w:sz="0" w:space="0" w:color="auto"/>
        <w:bottom w:val="none" w:sz="0" w:space="0" w:color="auto"/>
        <w:right w:val="none" w:sz="0" w:space="0" w:color="auto"/>
      </w:divBdr>
    </w:div>
    <w:div w:id="1999309930">
      <w:bodyDiv w:val="1"/>
      <w:marLeft w:val="0"/>
      <w:marRight w:val="0"/>
      <w:marTop w:val="0"/>
      <w:marBottom w:val="0"/>
      <w:divBdr>
        <w:top w:val="none" w:sz="0" w:space="0" w:color="auto"/>
        <w:left w:val="none" w:sz="0" w:space="0" w:color="auto"/>
        <w:bottom w:val="none" w:sz="0" w:space="0" w:color="auto"/>
        <w:right w:val="none" w:sz="0" w:space="0" w:color="auto"/>
      </w:divBdr>
    </w:div>
    <w:div w:id="2024743883">
      <w:bodyDiv w:val="1"/>
      <w:marLeft w:val="0"/>
      <w:marRight w:val="0"/>
      <w:marTop w:val="0"/>
      <w:marBottom w:val="0"/>
      <w:divBdr>
        <w:top w:val="none" w:sz="0" w:space="0" w:color="auto"/>
        <w:left w:val="none" w:sz="0" w:space="0" w:color="auto"/>
        <w:bottom w:val="none" w:sz="0" w:space="0" w:color="auto"/>
        <w:right w:val="none" w:sz="0" w:space="0" w:color="auto"/>
      </w:divBdr>
      <w:divsChild>
        <w:div w:id="1665813586">
          <w:marLeft w:val="0"/>
          <w:marRight w:val="0"/>
          <w:marTop w:val="0"/>
          <w:marBottom w:val="0"/>
          <w:divBdr>
            <w:top w:val="none" w:sz="0" w:space="0" w:color="auto"/>
            <w:left w:val="none" w:sz="0" w:space="0" w:color="auto"/>
            <w:bottom w:val="none" w:sz="0" w:space="0" w:color="auto"/>
            <w:right w:val="none" w:sz="0" w:space="0" w:color="auto"/>
          </w:divBdr>
          <w:divsChild>
            <w:div w:id="43741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745082">
      <w:bodyDiv w:val="1"/>
      <w:marLeft w:val="0"/>
      <w:marRight w:val="0"/>
      <w:marTop w:val="0"/>
      <w:marBottom w:val="0"/>
      <w:divBdr>
        <w:top w:val="none" w:sz="0" w:space="0" w:color="auto"/>
        <w:left w:val="none" w:sz="0" w:space="0" w:color="auto"/>
        <w:bottom w:val="none" w:sz="0" w:space="0" w:color="auto"/>
        <w:right w:val="none" w:sz="0" w:space="0" w:color="auto"/>
      </w:divBdr>
      <w:divsChild>
        <w:div w:id="430276263">
          <w:marLeft w:val="0"/>
          <w:marRight w:val="0"/>
          <w:marTop w:val="0"/>
          <w:marBottom w:val="0"/>
          <w:divBdr>
            <w:top w:val="none" w:sz="0" w:space="0" w:color="auto"/>
            <w:left w:val="none" w:sz="0" w:space="0" w:color="auto"/>
            <w:bottom w:val="none" w:sz="0" w:space="0" w:color="auto"/>
            <w:right w:val="none" w:sz="0" w:space="0" w:color="auto"/>
          </w:divBdr>
        </w:div>
      </w:divsChild>
    </w:div>
    <w:div w:id="2032876097">
      <w:bodyDiv w:val="1"/>
      <w:marLeft w:val="0"/>
      <w:marRight w:val="0"/>
      <w:marTop w:val="0"/>
      <w:marBottom w:val="0"/>
      <w:divBdr>
        <w:top w:val="none" w:sz="0" w:space="0" w:color="auto"/>
        <w:left w:val="none" w:sz="0" w:space="0" w:color="auto"/>
        <w:bottom w:val="none" w:sz="0" w:space="0" w:color="auto"/>
        <w:right w:val="none" w:sz="0" w:space="0" w:color="auto"/>
      </w:divBdr>
      <w:divsChild>
        <w:div w:id="26024825">
          <w:marLeft w:val="0"/>
          <w:marRight w:val="0"/>
          <w:marTop w:val="0"/>
          <w:marBottom w:val="0"/>
          <w:divBdr>
            <w:top w:val="none" w:sz="0" w:space="0" w:color="auto"/>
            <w:left w:val="none" w:sz="0" w:space="0" w:color="auto"/>
            <w:bottom w:val="none" w:sz="0" w:space="0" w:color="auto"/>
            <w:right w:val="none" w:sz="0" w:space="0" w:color="auto"/>
          </w:divBdr>
          <w:divsChild>
            <w:div w:id="72105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555750">
      <w:bodyDiv w:val="1"/>
      <w:marLeft w:val="0"/>
      <w:marRight w:val="0"/>
      <w:marTop w:val="0"/>
      <w:marBottom w:val="0"/>
      <w:divBdr>
        <w:top w:val="none" w:sz="0" w:space="0" w:color="auto"/>
        <w:left w:val="none" w:sz="0" w:space="0" w:color="auto"/>
        <w:bottom w:val="none" w:sz="0" w:space="0" w:color="auto"/>
        <w:right w:val="none" w:sz="0" w:space="0" w:color="auto"/>
      </w:divBdr>
    </w:div>
    <w:div w:id="2046368595">
      <w:bodyDiv w:val="1"/>
      <w:marLeft w:val="0"/>
      <w:marRight w:val="0"/>
      <w:marTop w:val="0"/>
      <w:marBottom w:val="0"/>
      <w:divBdr>
        <w:top w:val="none" w:sz="0" w:space="0" w:color="auto"/>
        <w:left w:val="none" w:sz="0" w:space="0" w:color="auto"/>
        <w:bottom w:val="none" w:sz="0" w:space="0" w:color="auto"/>
        <w:right w:val="none" w:sz="0" w:space="0" w:color="auto"/>
      </w:divBdr>
    </w:div>
    <w:div w:id="2051681591">
      <w:bodyDiv w:val="1"/>
      <w:marLeft w:val="0"/>
      <w:marRight w:val="0"/>
      <w:marTop w:val="0"/>
      <w:marBottom w:val="0"/>
      <w:divBdr>
        <w:top w:val="none" w:sz="0" w:space="0" w:color="auto"/>
        <w:left w:val="none" w:sz="0" w:space="0" w:color="auto"/>
        <w:bottom w:val="none" w:sz="0" w:space="0" w:color="auto"/>
        <w:right w:val="none" w:sz="0" w:space="0" w:color="auto"/>
      </w:divBdr>
      <w:divsChild>
        <w:div w:id="1843080805">
          <w:marLeft w:val="0"/>
          <w:marRight w:val="0"/>
          <w:marTop w:val="0"/>
          <w:marBottom w:val="0"/>
          <w:divBdr>
            <w:top w:val="none" w:sz="0" w:space="0" w:color="auto"/>
            <w:left w:val="none" w:sz="0" w:space="0" w:color="auto"/>
            <w:bottom w:val="none" w:sz="0" w:space="0" w:color="auto"/>
            <w:right w:val="none" w:sz="0" w:space="0" w:color="auto"/>
          </w:divBdr>
          <w:divsChild>
            <w:div w:id="154123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269654">
      <w:bodyDiv w:val="1"/>
      <w:marLeft w:val="0"/>
      <w:marRight w:val="0"/>
      <w:marTop w:val="0"/>
      <w:marBottom w:val="0"/>
      <w:divBdr>
        <w:top w:val="none" w:sz="0" w:space="0" w:color="auto"/>
        <w:left w:val="none" w:sz="0" w:space="0" w:color="auto"/>
        <w:bottom w:val="none" w:sz="0" w:space="0" w:color="auto"/>
        <w:right w:val="none" w:sz="0" w:space="0" w:color="auto"/>
      </w:divBdr>
    </w:div>
    <w:div w:id="2110999338">
      <w:bodyDiv w:val="1"/>
      <w:marLeft w:val="0"/>
      <w:marRight w:val="0"/>
      <w:marTop w:val="0"/>
      <w:marBottom w:val="0"/>
      <w:divBdr>
        <w:top w:val="none" w:sz="0" w:space="0" w:color="auto"/>
        <w:left w:val="none" w:sz="0" w:space="0" w:color="auto"/>
        <w:bottom w:val="none" w:sz="0" w:space="0" w:color="auto"/>
        <w:right w:val="none" w:sz="0" w:space="0" w:color="auto"/>
      </w:divBdr>
      <w:divsChild>
        <w:div w:id="629558944">
          <w:marLeft w:val="0"/>
          <w:marRight w:val="0"/>
          <w:marTop w:val="0"/>
          <w:marBottom w:val="0"/>
          <w:divBdr>
            <w:top w:val="none" w:sz="0" w:space="0" w:color="auto"/>
            <w:left w:val="none" w:sz="0" w:space="0" w:color="auto"/>
            <w:bottom w:val="none" w:sz="0" w:space="0" w:color="auto"/>
            <w:right w:val="none" w:sz="0" w:space="0" w:color="auto"/>
          </w:divBdr>
        </w:div>
      </w:divsChild>
    </w:div>
    <w:div w:id="2117671084">
      <w:bodyDiv w:val="1"/>
      <w:marLeft w:val="0"/>
      <w:marRight w:val="0"/>
      <w:marTop w:val="0"/>
      <w:marBottom w:val="0"/>
      <w:divBdr>
        <w:top w:val="none" w:sz="0" w:space="0" w:color="auto"/>
        <w:left w:val="none" w:sz="0" w:space="0" w:color="auto"/>
        <w:bottom w:val="none" w:sz="0" w:space="0" w:color="auto"/>
        <w:right w:val="none" w:sz="0" w:space="0" w:color="auto"/>
      </w:divBdr>
    </w:div>
    <w:div w:id="2139714036">
      <w:bodyDiv w:val="1"/>
      <w:marLeft w:val="0"/>
      <w:marRight w:val="0"/>
      <w:marTop w:val="0"/>
      <w:marBottom w:val="0"/>
      <w:divBdr>
        <w:top w:val="none" w:sz="0" w:space="0" w:color="auto"/>
        <w:left w:val="none" w:sz="0" w:space="0" w:color="auto"/>
        <w:bottom w:val="none" w:sz="0" w:space="0" w:color="auto"/>
        <w:right w:val="none" w:sz="0" w:space="0" w:color="auto"/>
      </w:divBdr>
      <w:divsChild>
        <w:div w:id="2064061528">
          <w:marLeft w:val="0"/>
          <w:marRight w:val="0"/>
          <w:marTop w:val="0"/>
          <w:marBottom w:val="0"/>
          <w:divBdr>
            <w:top w:val="none" w:sz="0" w:space="0" w:color="auto"/>
            <w:left w:val="none" w:sz="0" w:space="0" w:color="auto"/>
            <w:bottom w:val="none" w:sz="0" w:space="0" w:color="auto"/>
            <w:right w:val="none" w:sz="0" w:space="0" w:color="auto"/>
          </w:divBdr>
          <w:divsChild>
            <w:div w:id="101110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hyperlink" Target="https://www.woodmagazine.com/thmb/MZvYDGnQKcSpm2MtYnHrQqH9w4E=/750x0/filters:no_upscale():max_bytes(150000):strip_icc():format(webp)/101018050-ba780301b62a4a74967a9d592f26e450.jpg" TargetMode="External"/><Relationship Id="rId42" Type="http://schemas.openxmlformats.org/officeDocument/2006/relationships/image" Target="media/image27.png"/><Relationship Id="rId47" Type="http://schemas.openxmlformats.org/officeDocument/2006/relationships/hyperlink" Target="https://www.bellevuearch.com.au/wp-content/uploads/2023/08/Slider4.jpg" TargetMode="External"/><Relationship Id="rId63" Type="http://schemas.openxmlformats.org/officeDocument/2006/relationships/hyperlink" Target="https://www.bpf.co.uk/plastipedia/polymers/pp.aspx" TargetMode="External"/><Relationship Id="rId68" Type="http://schemas.openxmlformats.org/officeDocument/2006/relationships/hyperlink" Target="https://www.legislation.gov.uk/ukpga/1974/37/contents" TargetMode="Externa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4.png"/><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hyperlink" Target="https://www.bellevuearch.com.au/products/casetur-sliding-rotation/" TargetMode="External"/><Relationship Id="rId53" Type="http://schemas.openxmlformats.org/officeDocument/2006/relationships/hyperlink" Target="https://doi.org/10.28968/cftt.v9i1.38163" TargetMode="External"/><Relationship Id="rId58" Type="http://schemas.openxmlformats.org/officeDocument/2006/relationships/hyperlink" Target="https://doi.org/10.3390/ma17194808" TargetMode="External"/><Relationship Id="rId66" Type="http://schemas.openxmlformats.org/officeDocument/2006/relationships/hyperlink" Target="https://doi.org/10.1002/adv.20136" TargetMode="External"/><Relationship Id="rId5" Type="http://schemas.openxmlformats.org/officeDocument/2006/relationships/numbering" Target="numbering.xml"/><Relationship Id="rId61" Type="http://schemas.openxmlformats.org/officeDocument/2006/relationships/hyperlink" Target="https://kempner.co.uk/2019/04/advantages-and-disadvantages-of-polypropylene-blog/" TargetMode="External"/><Relationship Id="rId19" Type="http://schemas.openxmlformats.org/officeDocument/2006/relationships/hyperlink" Target="https://www.bellevuearch.com.au/wp-content/uploads/2023/08/Slider5.jpg" TargetMode="External"/><Relationship Id="rId14" Type="http://schemas.openxmlformats.org/officeDocument/2006/relationships/image" Target="media/image3.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hyperlink" Target="https://www.bellevuearch.com.au/wp-content/uploads/2023/08/Slider3.jpg" TargetMode="External"/><Relationship Id="rId56" Type="http://schemas.openxmlformats.org/officeDocument/2006/relationships/hyperlink" Target="https://holscot.com/pros-cons-ptfe-coating-meaning/" TargetMode="External"/><Relationship Id="rId64" Type="http://schemas.openxmlformats.org/officeDocument/2006/relationships/hyperlink" Target="https://www.investmentcastchina.com/why-stainless-steel-is-hard-to-machine/" TargetMode="External"/><Relationship Id="rId69" Type="http://schemas.openxmlformats.org/officeDocument/2006/relationships/hyperlink" Target="https://doi.org/10.1080/03071375.2002.9747326" TargetMode="External"/><Relationship Id="rId8" Type="http://schemas.openxmlformats.org/officeDocument/2006/relationships/webSettings" Target="webSettings.xml"/><Relationship Id="rId51" Type="http://schemas.openxmlformats.org/officeDocument/2006/relationships/hyperlink" Target="https://www.woodmagazine.com/thmb/MZvYDGnQKcSpm2MtYnHrQqH9w4E=/750x0/filters:no_upscale():max_bytes(150000):strip_icc():format(webp)/101018050-ba780301b62a4a74967a9d592f26e450.jpg"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bellevuearch.com.au/wp-content/uploads/2023/08/Slider3.jpg"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yperlink" Target="https://www.bellevuearch.com.au/wp-content/uploads/2023/08/Slider1.jpg" TargetMode="External"/><Relationship Id="rId59" Type="http://schemas.openxmlformats.org/officeDocument/2006/relationships/hyperlink" Target="https://doi.org/10.1061/(ASCE)ST.1943-541X.0000580" TargetMode="External"/><Relationship Id="rId67" Type="http://schemas.openxmlformats.org/officeDocument/2006/relationships/hyperlink" Target="https://doi.org/10.3390/su13031313" TargetMode="External"/><Relationship Id="rId20" Type="http://schemas.openxmlformats.org/officeDocument/2006/relationships/image" Target="media/image6.jpeg"/><Relationship Id="rId41" Type="http://schemas.openxmlformats.org/officeDocument/2006/relationships/image" Target="media/image26.png"/><Relationship Id="rId54" Type="http://schemas.openxmlformats.org/officeDocument/2006/relationships/hyperlink" Target="https://doi.org/10.1007/s00170-020-06332-4" TargetMode="External"/><Relationship Id="rId62" Type="http://schemas.openxmlformats.org/officeDocument/2006/relationships/hyperlink" Target="http://www.blackwellplastics.com/PP.html"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ellevuearch.com.au/wp-content/uploads/2023/08/Slider4.jpg"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https://www.bellevuearch.com.au/wp-content/uploads/2023/08/Slider5.jpg" TargetMode="External"/><Relationship Id="rId57" Type="http://schemas.openxmlformats.org/officeDocument/2006/relationships/hyperlink" Target="https://doi.org/10.1007/s12598-011-0361-z" TargetMode="External"/><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hyperlink" Target="https://doi.org/10.1002/pamm.202300085" TargetMode="External"/><Relationship Id="rId60" Type="http://schemas.openxmlformats.org/officeDocument/2006/relationships/hyperlink" Target="https://www.thyssenkrupp-materials.co.uk/density-of-stainless-steel" TargetMode="External"/><Relationship Id="rId65" Type="http://schemas.openxmlformats.org/officeDocument/2006/relationships/hyperlink" Target="https://hlhrapid.com/blog/why-are-injection-moulds-so-expensive/"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bellevuearch.com.au/wp-content/uploads/2023/08/Slider1.jpg" TargetMode="External"/><Relationship Id="rId18" Type="http://schemas.openxmlformats.org/officeDocument/2006/relationships/image" Target="media/image5.jpe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hyperlink" Target="https://www.woodmagazine.com/woodworking-how-to/doors-drawers/drawer-slides-demystified" TargetMode="External"/><Relationship Id="rId55" Type="http://schemas.openxmlformats.org/officeDocument/2006/relationships/hyperlink" Target="https://doi.org/10.1007/s12289-009-0649-8" TargetMode="External"/><Relationship Id="rId7" Type="http://schemas.openxmlformats.org/officeDocument/2006/relationships/settings" Target="setting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fb1f4583a3dcdcf763dec468a151e388">
  <xsd:schema xmlns:xsd="http://www.w3.org/2001/XMLSchema" xmlns:xs="http://www.w3.org/2001/XMLSchema" xmlns:p="http://schemas.microsoft.com/office/2006/metadata/properties" xmlns:ns3="170d7878-6d73-463a-a069-a6c57769e00c" targetNamespace="http://schemas.microsoft.com/office/2006/metadata/properties" ma:root="true" ma:fieldsID="ec5944e7ec50ae2af7325a57d44cf2c2"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B6C54-DAA5-4DBA-B63E-31F69899C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1CC7DB-C1ED-4952-A494-E76A4BBA0562}">
  <ds:schemaRefs>
    <ds:schemaRef ds:uri="http://schemas.microsoft.com/sharepoint/v3/contenttype/forms"/>
  </ds:schemaRefs>
</ds:datastoreItem>
</file>

<file path=customXml/itemProps3.xml><?xml version="1.0" encoding="utf-8"?>
<ds:datastoreItem xmlns:ds="http://schemas.openxmlformats.org/officeDocument/2006/customXml" ds:itemID="{290CAFE7-E2D0-4BFC-8C59-830190C5BE86}">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02053564-1DD8-476C-B349-D20B223CB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6018</TotalTime>
  <Pages>28</Pages>
  <Words>3144</Words>
  <Characters>17923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21025</CharactersWithSpaces>
  <SharedDoc>false</SharedDoc>
  <HLinks>
    <vt:vector size="180" baseType="variant">
      <vt:variant>
        <vt:i4>7798832</vt:i4>
      </vt:variant>
      <vt:variant>
        <vt:i4>87</vt:i4>
      </vt:variant>
      <vt:variant>
        <vt:i4>0</vt:i4>
      </vt:variant>
      <vt:variant>
        <vt:i4>5</vt:i4>
      </vt:variant>
      <vt:variant>
        <vt:lpwstr>https://doi.org/10.3390/ma17194808</vt:lpwstr>
      </vt:variant>
      <vt:variant>
        <vt:lpwstr/>
      </vt:variant>
      <vt:variant>
        <vt:i4>327702</vt:i4>
      </vt:variant>
      <vt:variant>
        <vt:i4>84</vt:i4>
      </vt:variant>
      <vt:variant>
        <vt:i4>0</vt:i4>
      </vt:variant>
      <vt:variant>
        <vt:i4>5</vt:i4>
      </vt:variant>
      <vt:variant>
        <vt:lpwstr>https://doi.org/10.1007/s12598-011-0361-z</vt:lpwstr>
      </vt:variant>
      <vt:variant>
        <vt:lpwstr/>
      </vt:variant>
      <vt:variant>
        <vt:i4>3276917</vt:i4>
      </vt:variant>
      <vt:variant>
        <vt:i4>81</vt:i4>
      </vt:variant>
      <vt:variant>
        <vt:i4>0</vt:i4>
      </vt:variant>
      <vt:variant>
        <vt:i4>5</vt:i4>
      </vt:variant>
      <vt:variant>
        <vt:lpwstr>https://holscot.com/pros-cons-ptfe-coating-meaning/</vt:lpwstr>
      </vt:variant>
      <vt:variant>
        <vt:lpwstr/>
      </vt:variant>
      <vt:variant>
        <vt:i4>589851</vt:i4>
      </vt:variant>
      <vt:variant>
        <vt:i4>78</vt:i4>
      </vt:variant>
      <vt:variant>
        <vt:i4>0</vt:i4>
      </vt:variant>
      <vt:variant>
        <vt:i4>5</vt:i4>
      </vt:variant>
      <vt:variant>
        <vt:lpwstr>https://doi.org/10.1007/s12289-009-0649-8</vt:lpwstr>
      </vt:variant>
      <vt:variant>
        <vt:lpwstr/>
      </vt:variant>
      <vt:variant>
        <vt:i4>2555955</vt:i4>
      </vt:variant>
      <vt:variant>
        <vt:i4>75</vt:i4>
      </vt:variant>
      <vt:variant>
        <vt:i4>0</vt:i4>
      </vt:variant>
      <vt:variant>
        <vt:i4>5</vt:i4>
      </vt:variant>
      <vt:variant>
        <vt:lpwstr>https://doi.org/10.1007/s00170-020-06332-4</vt:lpwstr>
      </vt:variant>
      <vt:variant>
        <vt:lpwstr/>
      </vt:variant>
      <vt:variant>
        <vt:i4>917590</vt:i4>
      </vt:variant>
      <vt:variant>
        <vt:i4>72</vt:i4>
      </vt:variant>
      <vt:variant>
        <vt:i4>0</vt:i4>
      </vt:variant>
      <vt:variant>
        <vt:i4>5</vt:i4>
      </vt:variant>
      <vt:variant>
        <vt:lpwstr>https://doi.org/10.28968/cftt.v9i1.38163</vt:lpwstr>
      </vt:variant>
      <vt:variant>
        <vt:lpwstr/>
      </vt:variant>
      <vt:variant>
        <vt:i4>2752608</vt:i4>
      </vt:variant>
      <vt:variant>
        <vt:i4>69</vt:i4>
      </vt:variant>
      <vt:variant>
        <vt:i4>0</vt:i4>
      </vt:variant>
      <vt:variant>
        <vt:i4>5</vt:i4>
      </vt:variant>
      <vt:variant>
        <vt:lpwstr>https://doi.org/10.1002/pamm.202300085</vt:lpwstr>
      </vt:variant>
      <vt:variant>
        <vt:lpwstr/>
      </vt:variant>
      <vt:variant>
        <vt:i4>5898365</vt:i4>
      </vt:variant>
      <vt:variant>
        <vt:i4>66</vt:i4>
      </vt:variant>
      <vt:variant>
        <vt:i4>0</vt:i4>
      </vt:variant>
      <vt:variant>
        <vt:i4>5</vt:i4>
      </vt:variant>
      <vt:variant>
        <vt:lpwstr>https://www.woodmagazine.com/thmb/MZvYDGnQKcSpm2MtYnHrQqH9w4E=/750x0/filters:no_upscale():max_bytes(150000):strip_icc():format(webp)/101018050-ba780301b62a4a74967a9d592f26e450.jpg</vt:lpwstr>
      </vt:variant>
      <vt:variant>
        <vt:lpwstr/>
      </vt:variant>
      <vt:variant>
        <vt:i4>4915200</vt:i4>
      </vt:variant>
      <vt:variant>
        <vt:i4>63</vt:i4>
      </vt:variant>
      <vt:variant>
        <vt:i4>0</vt:i4>
      </vt:variant>
      <vt:variant>
        <vt:i4>5</vt:i4>
      </vt:variant>
      <vt:variant>
        <vt:lpwstr>https://www.woodmagazine.com/woodworking-how-to/doors-drawers/drawer-slides-demystified</vt:lpwstr>
      </vt:variant>
      <vt:variant>
        <vt:lpwstr>:~:text=Drawer%20slides%20have%20two%20mating,top%2C%20typically%20carry%20heavier%20loads</vt:lpwstr>
      </vt:variant>
      <vt:variant>
        <vt:i4>4128810</vt:i4>
      </vt:variant>
      <vt:variant>
        <vt:i4>60</vt:i4>
      </vt:variant>
      <vt:variant>
        <vt:i4>0</vt:i4>
      </vt:variant>
      <vt:variant>
        <vt:i4>5</vt:i4>
      </vt:variant>
      <vt:variant>
        <vt:lpwstr>https://www.bellevuearch.com.au/wp-content/uploads/2023/08/Slider5.jpg</vt:lpwstr>
      </vt:variant>
      <vt:variant>
        <vt:lpwstr/>
      </vt:variant>
      <vt:variant>
        <vt:i4>3735594</vt:i4>
      </vt:variant>
      <vt:variant>
        <vt:i4>57</vt:i4>
      </vt:variant>
      <vt:variant>
        <vt:i4>0</vt:i4>
      </vt:variant>
      <vt:variant>
        <vt:i4>5</vt:i4>
      </vt:variant>
      <vt:variant>
        <vt:lpwstr>https://www.bellevuearch.com.au/wp-content/uploads/2023/08/Slider3.jpg</vt:lpwstr>
      </vt:variant>
      <vt:variant>
        <vt:lpwstr/>
      </vt:variant>
      <vt:variant>
        <vt:i4>4063274</vt:i4>
      </vt:variant>
      <vt:variant>
        <vt:i4>54</vt:i4>
      </vt:variant>
      <vt:variant>
        <vt:i4>0</vt:i4>
      </vt:variant>
      <vt:variant>
        <vt:i4>5</vt:i4>
      </vt:variant>
      <vt:variant>
        <vt:lpwstr>https://www.bellevuearch.com.au/wp-content/uploads/2023/08/Slider4.jpg</vt:lpwstr>
      </vt:variant>
      <vt:variant>
        <vt:lpwstr/>
      </vt:variant>
      <vt:variant>
        <vt:i4>3866666</vt:i4>
      </vt:variant>
      <vt:variant>
        <vt:i4>51</vt:i4>
      </vt:variant>
      <vt:variant>
        <vt:i4>0</vt:i4>
      </vt:variant>
      <vt:variant>
        <vt:i4>5</vt:i4>
      </vt:variant>
      <vt:variant>
        <vt:lpwstr>https://www.bellevuearch.com.au/wp-content/uploads/2023/08/Slider1.jpg</vt:lpwstr>
      </vt:variant>
      <vt:variant>
        <vt:lpwstr/>
      </vt:variant>
      <vt:variant>
        <vt:i4>4063337</vt:i4>
      </vt:variant>
      <vt:variant>
        <vt:i4>48</vt:i4>
      </vt:variant>
      <vt:variant>
        <vt:i4>0</vt:i4>
      </vt:variant>
      <vt:variant>
        <vt:i4>5</vt:i4>
      </vt:variant>
      <vt:variant>
        <vt:lpwstr>https://www.bellevuearch.com.au/products/casetur-sliding-rotation/</vt:lpwstr>
      </vt:variant>
      <vt:variant>
        <vt:lpwstr/>
      </vt:variant>
      <vt:variant>
        <vt:i4>5898365</vt:i4>
      </vt:variant>
      <vt:variant>
        <vt:i4>45</vt:i4>
      </vt:variant>
      <vt:variant>
        <vt:i4>0</vt:i4>
      </vt:variant>
      <vt:variant>
        <vt:i4>5</vt:i4>
      </vt:variant>
      <vt:variant>
        <vt:lpwstr>https://www.woodmagazine.com/thmb/MZvYDGnQKcSpm2MtYnHrQqH9w4E=/750x0/filters:no_upscale():max_bytes(150000):strip_icc():format(webp)/101018050-ba780301b62a4a74967a9d592f26e450.jpg</vt:lpwstr>
      </vt:variant>
      <vt:variant>
        <vt:lpwstr/>
      </vt:variant>
      <vt:variant>
        <vt:i4>4128810</vt:i4>
      </vt:variant>
      <vt:variant>
        <vt:i4>42</vt:i4>
      </vt:variant>
      <vt:variant>
        <vt:i4>0</vt:i4>
      </vt:variant>
      <vt:variant>
        <vt:i4>5</vt:i4>
      </vt:variant>
      <vt:variant>
        <vt:lpwstr>https://www.bellevuearch.com.au/wp-content/uploads/2023/08/Slider5.jpg</vt:lpwstr>
      </vt:variant>
      <vt:variant>
        <vt:lpwstr/>
      </vt:variant>
      <vt:variant>
        <vt:i4>3735594</vt:i4>
      </vt:variant>
      <vt:variant>
        <vt:i4>39</vt:i4>
      </vt:variant>
      <vt:variant>
        <vt:i4>0</vt:i4>
      </vt:variant>
      <vt:variant>
        <vt:i4>5</vt:i4>
      </vt:variant>
      <vt:variant>
        <vt:lpwstr>https://www.bellevuearch.com.au/wp-content/uploads/2023/08/Slider3.jpg</vt:lpwstr>
      </vt:variant>
      <vt:variant>
        <vt:lpwstr/>
      </vt:variant>
      <vt:variant>
        <vt:i4>4063274</vt:i4>
      </vt:variant>
      <vt:variant>
        <vt:i4>36</vt:i4>
      </vt:variant>
      <vt:variant>
        <vt:i4>0</vt:i4>
      </vt:variant>
      <vt:variant>
        <vt:i4>5</vt:i4>
      </vt:variant>
      <vt:variant>
        <vt:lpwstr>https://www.bellevuearch.com.au/wp-content/uploads/2023/08/Slider4.jpg</vt:lpwstr>
      </vt:variant>
      <vt:variant>
        <vt:lpwstr/>
      </vt:variant>
      <vt:variant>
        <vt:i4>3866666</vt:i4>
      </vt:variant>
      <vt:variant>
        <vt:i4>33</vt:i4>
      </vt:variant>
      <vt:variant>
        <vt:i4>0</vt:i4>
      </vt:variant>
      <vt:variant>
        <vt:i4>5</vt:i4>
      </vt:variant>
      <vt:variant>
        <vt:lpwstr>https://www.bellevuearch.com.au/wp-content/uploads/2023/08/Slider1.jpg</vt:lpwstr>
      </vt:variant>
      <vt:variant>
        <vt:lpwstr/>
      </vt:variant>
      <vt:variant>
        <vt:i4>6488122</vt:i4>
      </vt:variant>
      <vt:variant>
        <vt:i4>30</vt:i4>
      </vt:variant>
      <vt:variant>
        <vt:i4>0</vt:i4>
      </vt:variant>
      <vt:variant>
        <vt:i4>5</vt:i4>
      </vt:variant>
      <vt:variant>
        <vt:lpwstr>https://www.bsigroup.com/en-GB/products-and-services/standards/</vt:lpwstr>
      </vt:variant>
      <vt:variant>
        <vt:lpwstr/>
      </vt:variant>
      <vt:variant>
        <vt:i4>6488122</vt:i4>
      </vt:variant>
      <vt:variant>
        <vt:i4>27</vt:i4>
      </vt:variant>
      <vt:variant>
        <vt:i4>0</vt:i4>
      </vt:variant>
      <vt:variant>
        <vt:i4>5</vt:i4>
      </vt:variant>
      <vt:variant>
        <vt:lpwstr>https://www.bsigroup.com/en-GB/products-and-services/standards/</vt:lpwstr>
      </vt:variant>
      <vt:variant>
        <vt:lpwstr/>
      </vt:variant>
      <vt:variant>
        <vt:i4>7929909</vt:i4>
      </vt:variant>
      <vt:variant>
        <vt:i4>24</vt:i4>
      </vt:variant>
      <vt:variant>
        <vt:i4>0</vt:i4>
      </vt:variant>
      <vt:variant>
        <vt:i4>5</vt:i4>
      </vt:variant>
      <vt:variant>
        <vt:lpwstr>https://www.engc.org.uk/ethics</vt:lpwstr>
      </vt:variant>
      <vt:variant>
        <vt:lpwstr/>
      </vt:variant>
      <vt:variant>
        <vt:i4>7929909</vt:i4>
      </vt:variant>
      <vt:variant>
        <vt:i4>21</vt:i4>
      </vt:variant>
      <vt:variant>
        <vt:i4>0</vt:i4>
      </vt:variant>
      <vt:variant>
        <vt:i4>5</vt:i4>
      </vt:variant>
      <vt:variant>
        <vt:lpwstr>https://www.engc.org.uk/ethics</vt:lpwstr>
      </vt:variant>
      <vt:variant>
        <vt:lpwstr/>
      </vt:variant>
      <vt:variant>
        <vt:i4>7929909</vt:i4>
      </vt:variant>
      <vt:variant>
        <vt:i4>18</vt:i4>
      </vt:variant>
      <vt:variant>
        <vt:i4>0</vt:i4>
      </vt:variant>
      <vt:variant>
        <vt:i4>5</vt:i4>
      </vt:variant>
      <vt:variant>
        <vt:lpwstr>https://www.engc.org.uk/ethics</vt:lpwstr>
      </vt:variant>
      <vt:variant>
        <vt:lpwstr/>
      </vt:variant>
      <vt:variant>
        <vt:i4>5308437</vt:i4>
      </vt:variant>
      <vt:variant>
        <vt:i4>15</vt:i4>
      </vt:variant>
      <vt:variant>
        <vt:i4>0</vt:i4>
      </vt:variant>
      <vt:variant>
        <vt:i4>5</vt:i4>
      </vt:variant>
      <vt:variant>
        <vt:lpwstr>https://www.hse.gov.uk/work-equipment-machinery/puwer.htm</vt:lpwstr>
      </vt:variant>
      <vt:variant>
        <vt:lpwstr/>
      </vt:variant>
      <vt:variant>
        <vt:i4>5308437</vt:i4>
      </vt:variant>
      <vt:variant>
        <vt:i4>12</vt:i4>
      </vt:variant>
      <vt:variant>
        <vt:i4>0</vt:i4>
      </vt:variant>
      <vt:variant>
        <vt:i4>5</vt:i4>
      </vt:variant>
      <vt:variant>
        <vt:lpwstr>https://www.hse.gov.uk/work-equipment-machinery/puwer.htm</vt:lpwstr>
      </vt:variant>
      <vt:variant>
        <vt:lpwstr/>
      </vt:variant>
      <vt:variant>
        <vt:i4>4653057</vt:i4>
      </vt:variant>
      <vt:variant>
        <vt:i4>9</vt:i4>
      </vt:variant>
      <vt:variant>
        <vt:i4>0</vt:i4>
      </vt:variant>
      <vt:variant>
        <vt:i4>5</vt:i4>
      </vt:variant>
      <vt:variant>
        <vt:lpwstr>https://www.hse.gov.uk/coshh/</vt:lpwstr>
      </vt:variant>
      <vt:variant>
        <vt:lpwstr/>
      </vt:variant>
      <vt:variant>
        <vt:i4>4653057</vt:i4>
      </vt:variant>
      <vt:variant>
        <vt:i4>6</vt:i4>
      </vt:variant>
      <vt:variant>
        <vt:i4>0</vt:i4>
      </vt:variant>
      <vt:variant>
        <vt:i4>5</vt:i4>
      </vt:variant>
      <vt:variant>
        <vt:lpwstr>https://www.hse.gov.uk/coshh/</vt:lpwstr>
      </vt:variant>
      <vt:variant>
        <vt:lpwstr/>
      </vt:variant>
      <vt:variant>
        <vt:i4>4915218</vt:i4>
      </vt:variant>
      <vt:variant>
        <vt:i4>3</vt:i4>
      </vt:variant>
      <vt:variant>
        <vt:i4>0</vt:i4>
      </vt:variant>
      <vt:variant>
        <vt:i4>5</vt:i4>
      </vt:variant>
      <vt:variant>
        <vt:lpwstr>https://www.hse.gov.uk/work-equipment-machinery/loler.htm</vt:lpwstr>
      </vt:variant>
      <vt:variant>
        <vt:lpwstr/>
      </vt:variant>
      <vt:variant>
        <vt:i4>4915218</vt:i4>
      </vt:variant>
      <vt:variant>
        <vt:i4>0</vt:i4>
      </vt:variant>
      <vt:variant>
        <vt:i4>0</vt:i4>
      </vt:variant>
      <vt:variant>
        <vt:i4>5</vt:i4>
      </vt:variant>
      <vt:variant>
        <vt:lpwstr>https://www.hse.gov.uk/work-equipment-machinery/loler.htm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Davis (2410215)</dc:creator>
  <cp:keywords/>
  <dc:description/>
  <cp:lastModifiedBy>Oscar Davis (2410215)</cp:lastModifiedBy>
  <cp:revision>685</cp:revision>
  <dcterms:created xsi:type="dcterms:W3CDTF">2025-03-31T14:08:00Z</dcterms:created>
  <dcterms:modified xsi:type="dcterms:W3CDTF">2025-04-04T18:26:00Z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