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EFDA27" w14:textId="4F09846E" w:rsidR="00B44CF9" w:rsidRPr="0008212A" w:rsidRDefault="00651304" w:rsidP="00B44CF9">
      <w:pPr>
        <w:rPr>
          <w:rFonts w:ascii="Arial" w:hAnsi="Arial"/>
          <w:sz w:val="22"/>
          <w:lang w:val="en-GB"/>
        </w:rPr>
      </w:pPr>
      <w:r w:rsidRPr="0008212A">
        <w:rPr>
          <w:rFonts w:ascii="Arial" w:hAnsi="Arial"/>
          <w:sz w:val="22"/>
          <w:lang w:val="en-GB"/>
        </w:rPr>
        <w:t xml:space="preserve">Name: </w:t>
      </w:r>
      <w:proofErr w:type="spellStart"/>
      <w:r w:rsidRPr="0008212A">
        <w:rPr>
          <w:rFonts w:ascii="Arial" w:hAnsi="Arial"/>
          <w:sz w:val="22"/>
          <w:lang w:val="en-GB"/>
        </w:rPr>
        <w:t>Ioan</w:t>
      </w:r>
      <w:proofErr w:type="spellEnd"/>
      <w:r w:rsidRPr="0008212A">
        <w:rPr>
          <w:rFonts w:ascii="Arial" w:hAnsi="Arial"/>
          <w:sz w:val="22"/>
          <w:lang w:val="en-GB"/>
        </w:rPr>
        <w:t xml:space="preserve"> Dan </w:t>
      </w:r>
      <w:proofErr w:type="spellStart"/>
      <w:r w:rsidRPr="0008212A">
        <w:rPr>
          <w:rFonts w:ascii="Arial" w:hAnsi="Arial"/>
          <w:sz w:val="22"/>
          <w:lang w:val="en-GB"/>
        </w:rPr>
        <w:t>Pacurariu</w:t>
      </w:r>
      <w:proofErr w:type="spellEnd"/>
    </w:p>
    <w:p w14:paraId="4BE98104" w14:textId="77777777" w:rsidR="0008212A" w:rsidRPr="0008212A" w:rsidRDefault="00651304" w:rsidP="0008212A">
      <w:pPr>
        <w:rPr>
          <w:rFonts w:ascii="Arial" w:hAnsi="Arial"/>
          <w:sz w:val="22"/>
          <w:lang w:val="en-GB"/>
        </w:rPr>
      </w:pPr>
      <w:r w:rsidRPr="0008212A">
        <w:rPr>
          <w:rFonts w:ascii="Arial" w:hAnsi="Arial"/>
          <w:sz w:val="22"/>
          <w:lang w:val="en-GB"/>
        </w:rPr>
        <w:t>Student number: 2121529</w:t>
      </w:r>
      <w:r w:rsidR="0008212A" w:rsidRPr="0008212A">
        <w:rPr>
          <w:rFonts w:ascii="Arial" w:hAnsi="Arial"/>
          <w:sz w:val="22"/>
          <w:lang w:val="en-GB"/>
        </w:rPr>
        <w:t xml:space="preserve"> </w:t>
      </w:r>
    </w:p>
    <w:p w14:paraId="3B2A5AE2" w14:textId="2B808058" w:rsidR="00651304" w:rsidRPr="0008212A" w:rsidRDefault="0008212A" w:rsidP="00B44CF9">
      <w:pPr>
        <w:rPr>
          <w:rFonts w:ascii="Arial" w:hAnsi="Arial"/>
          <w:sz w:val="22"/>
          <w:lang w:val="en-GB"/>
        </w:rPr>
      </w:pPr>
      <w:r w:rsidRPr="0008212A">
        <w:rPr>
          <w:rFonts w:ascii="Arial" w:hAnsi="Arial"/>
          <w:sz w:val="22"/>
          <w:lang w:val="en-GB"/>
        </w:rPr>
        <w:t>Module code: BMSW4001</w:t>
      </w:r>
    </w:p>
    <w:p w14:paraId="0B563F67" w14:textId="77777777" w:rsidR="0008212A" w:rsidRPr="0008212A" w:rsidRDefault="0008212A" w:rsidP="0008212A">
      <w:pPr>
        <w:rPr>
          <w:rFonts w:ascii="Arial" w:hAnsi="Arial"/>
          <w:sz w:val="22"/>
          <w:lang w:val="en-GB"/>
        </w:rPr>
      </w:pPr>
      <w:r w:rsidRPr="0008212A">
        <w:rPr>
          <w:rFonts w:ascii="Arial" w:hAnsi="Arial"/>
          <w:sz w:val="22"/>
          <w:lang w:val="en-GB"/>
        </w:rPr>
        <w:t xml:space="preserve">Module title: </w:t>
      </w:r>
      <w:r w:rsidRPr="0008212A">
        <w:rPr>
          <w:rFonts w:ascii="Arial" w:hAnsi="Arial"/>
          <w:sz w:val="22"/>
          <w:lang w:val="en-GB"/>
        </w:rPr>
        <w:t xml:space="preserve">Academic </w:t>
      </w:r>
      <w:proofErr w:type="gramStart"/>
      <w:r w:rsidRPr="0008212A">
        <w:rPr>
          <w:rFonts w:ascii="Arial" w:hAnsi="Arial"/>
          <w:sz w:val="22"/>
          <w:lang w:val="en-GB"/>
        </w:rPr>
        <w:t>And</w:t>
      </w:r>
      <w:proofErr w:type="gramEnd"/>
      <w:r w:rsidRPr="0008212A">
        <w:rPr>
          <w:rFonts w:ascii="Arial" w:hAnsi="Arial"/>
          <w:sz w:val="22"/>
          <w:lang w:val="en-GB"/>
        </w:rPr>
        <w:t xml:space="preserve"> Employability Skills</w:t>
      </w:r>
    </w:p>
    <w:p w14:paraId="7D6E8864" w14:textId="3DF36A41" w:rsidR="00651304" w:rsidRPr="0008212A" w:rsidRDefault="00651304" w:rsidP="00B44CF9">
      <w:pPr>
        <w:rPr>
          <w:rFonts w:ascii="Arial" w:hAnsi="Arial"/>
          <w:sz w:val="22"/>
          <w:lang w:val="en-GB"/>
        </w:rPr>
      </w:pPr>
      <w:r w:rsidRPr="0008212A">
        <w:rPr>
          <w:rFonts w:ascii="Arial" w:hAnsi="Arial"/>
          <w:sz w:val="22"/>
          <w:lang w:val="en-GB"/>
        </w:rPr>
        <w:t>Lecture’s name: Anita Nan</w:t>
      </w:r>
    </w:p>
    <w:p w14:paraId="3E40061F" w14:textId="3E2AEDDA" w:rsidR="0008212A" w:rsidRPr="0008212A" w:rsidRDefault="0008212A" w:rsidP="00B44CF9">
      <w:pPr>
        <w:rPr>
          <w:rFonts w:ascii="Arial" w:hAnsi="Arial"/>
          <w:sz w:val="22"/>
          <w:lang w:val="en-GB"/>
        </w:rPr>
      </w:pPr>
    </w:p>
    <w:p w14:paraId="7331B51B" w14:textId="77777777" w:rsidR="00651304" w:rsidRPr="0008212A" w:rsidRDefault="00651304" w:rsidP="00B44CF9">
      <w:pPr>
        <w:rPr>
          <w:rFonts w:ascii="Arial" w:hAnsi="Arial"/>
          <w:sz w:val="22"/>
          <w:lang w:val="en-GB"/>
        </w:rPr>
      </w:pPr>
    </w:p>
    <w:p w14:paraId="6DC34C89" w14:textId="785C1BF4" w:rsidR="00B44CF9" w:rsidRPr="0008212A" w:rsidRDefault="00B44CF9" w:rsidP="00B44CF9">
      <w:pPr>
        <w:rPr>
          <w:rFonts w:ascii="Arial" w:hAnsi="Arial"/>
          <w:sz w:val="22"/>
          <w:lang w:val="en-GB"/>
        </w:rPr>
      </w:pPr>
    </w:p>
    <w:p w14:paraId="00A946F9" w14:textId="79145E26" w:rsidR="00B44CF9" w:rsidRPr="0008212A" w:rsidRDefault="00B44CF9" w:rsidP="00B44CF9">
      <w:pPr>
        <w:rPr>
          <w:rFonts w:ascii="Arial" w:hAnsi="Arial"/>
          <w:sz w:val="22"/>
          <w:lang w:val="en-GB"/>
        </w:rPr>
      </w:pPr>
    </w:p>
    <w:p w14:paraId="1D6CD1A4" w14:textId="72B34CED" w:rsidR="00B44CF9" w:rsidRPr="0008212A" w:rsidRDefault="00B44CF9" w:rsidP="00B44CF9">
      <w:pPr>
        <w:rPr>
          <w:rFonts w:ascii="Arial" w:hAnsi="Arial"/>
          <w:sz w:val="22"/>
          <w:lang w:val="en-GB"/>
        </w:rPr>
      </w:pPr>
    </w:p>
    <w:p w14:paraId="639B23D2" w14:textId="51BA15B7" w:rsidR="00B44CF9" w:rsidRPr="0008212A" w:rsidRDefault="00B44CF9" w:rsidP="00B44CF9">
      <w:pPr>
        <w:rPr>
          <w:rFonts w:ascii="Arial" w:hAnsi="Arial"/>
          <w:sz w:val="22"/>
          <w:lang w:val="en-GB"/>
        </w:rPr>
      </w:pPr>
    </w:p>
    <w:p w14:paraId="6ADFF2EE" w14:textId="2C77926B" w:rsidR="00B44CF9" w:rsidRPr="0008212A" w:rsidRDefault="00B44CF9" w:rsidP="00B44CF9">
      <w:pPr>
        <w:rPr>
          <w:rFonts w:ascii="Arial" w:hAnsi="Arial"/>
          <w:sz w:val="22"/>
          <w:lang w:val="en-GB"/>
        </w:rPr>
      </w:pPr>
    </w:p>
    <w:p w14:paraId="0238D363" w14:textId="59123F80" w:rsidR="00B44CF9" w:rsidRPr="0008212A" w:rsidRDefault="00B44CF9" w:rsidP="00B44CF9">
      <w:pPr>
        <w:rPr>
          <w:rFonts w:ascii="Arial" w:hAnsi="Arial"/>
          <w:sz w:val="22"/>
          <w:lang w:val="en-GB"/>
        </w:rPr>
      </w:pPr>
    </w:p>
    <w:p w14:paraId="2C1AF6BB" w14:textId="21783DA0" w:rsidR="00B44CF9" w:rsidRPr="0008212A" w:rsidRDefault="00B44CF9" w:rsidP="00B44CF9">
      <w:pPr>
        <w:rPr>
          <w:rFonts w:ascii="Arial" w:hAnsi="Arial"/>
          <w:sz w:val="22"/>
          <w:lang w:val="en-GB"/>
        </w:rPr>
      </w:pPr>
    </w:p>
    <w:p w14:paraId="1CE0E6DD" w14:textId="7B05678D" w:rsidR="00B44CF9" w:rsidRPr="0008212A" w:rsidRDefault="00B44CF9" w:rsidP="00B44CF9">
      <w:pPr>
        <w:rPr>
          <w:rFonts w:ascii="Arial" w:hAnsi="Arial"/>
          <w:sz w:val="22"/>
          <w:lang w:val="en-GB"/>
        </w:rPr>
      </w:pPr>
    </w:p>
    <w:p w14:paraId="19628011" w14:textId="72D7B8C1" w:rsidR="00B44CF9" w:rsidRPr="0008212A" w:rsidRDefault="00B44CF9" w:rsidP="00B44CF9">
      <w:pPr>
        <w:rPr>
          <w:rFonts w:ascii="Arial" w:hAnsi="Arial"/>
          <w:sz w:val="22"/>
          <w:lang w:val="en-GB"/>
        </w:rPr>
      </w:pPr>
    </w:p>
    <w:p w14:paraId="58D7C73D" w14:textId="69034434" w:rsidR="00B44CF9" w:rsidRPr="0008212A" w:rsidRDefault="00B44CF9" w:rsidP="00B44CF9">
      <w:pPr>
        <w:rPr>
          <w:rFonts w:ascii="Arial" w:hAnsi="Arial"/>
          <w:sz w:val="22"/>
          <w:lang w:val="en-GB"/>
        </w:rPr>
      </w:pPr>
    </w:p>
    <w:p w14:paraId="3D5C5EF3" w14:textId="1BB364E0" w:rsidR="00B44CF9" w:rsidRPr="0008212A" w:rsidRDefault="00B44CF9" w:rsidP="00B44CF9">
      <w:pPr>
        <w:rPr>
          <w:rFonts w:ascii="Arial" w:hAnsi="Arial"/>
          <w:sz w:val="22"/>
          <w:lang w:val="en-GB"/>
        </w:rPr>
      </w:pPr>
    </w:p>
    <w:p w14:paraId="4C319B9F" w14:textId="262C1016" w:rsidR="00B44CF9" w:rsidRPr="0008212A" w:rsidRDefault="00B44CF9" w:rsidP="00B44CF9">
      <w:pPr>
        <w:rPr>
          <w:rFonts w:ascii="Arial" w:hAnsi="Arial"/>
          <w:sz w:val="22"/>
          <w:lang w:val="en-GB"/>
        </w:rPr>
      </w:pPr>
    </w:p>
    <w:p w14:paraId="0371CFFF" w14:textId="40451F5C" w:rsidR="00B44CF9" w:rsidRPr="0008212A" w:rsidRDefault="00B44CF9" w:rsidP="00B44CF9">
      <w:pPr>
        <w:rPr>
          <w:rFonts w:ascii="Arial" w:hAnsi="Arial"/>
          <w:sz w:val="22"/>
          <w:lang w:val="en-GB"/>
        </w:rPr>
      </w:pPr>
    </w:p>
    <w:p w14:paraId="36D0EF54" w14:textId="087A3A5E" w:rsidR="00B44CF9" w:rsidRPr="0008212A" w:rsidRDefault="00B44CF9" w:rsidP="00B44CF9">
      <w:pPr>
        <w:rPr>
          <w:rFonts w:ascii="Arial" w:hAnsi="Arial"/>
          <w:sz w:val="22"/>
          <w:lang w:val="en-GB"/>
        </w:rPr>
      </w:pPr>
    </w:p>
    <w:p w14:paraId="541DDB40" w14:textId="1870FB72" w:rsidR="00B44CF9" w:rsidRPr="0008212A" w:rsidRDefault="00B44CF9" w:rsidP="00B44CF9">
      <w:pPr>
        <w:rPr>
          <w:rFonts w:ascii="Arial" w:hAnsi="Arial"/>
          <w:sz w:val="22"/>
          <w:lang w:val="en-GB"/>
        </w:rPr>
      </w:pPr>
    </w:p>
    <w:p w14:paraId="416B0C0C" w14:textId="42B9F4B6" w:rsidR="00B44CF9" w:rsidRPr="0008212A" w:rsidRDefault="00B44CF9" w:rsidP="00B44CF9">
      <w:pPr>
        <w:rPr>
          <w:rFonts w:ascii="Arial" w:hAnsi="Arial"/>
          <w:sz w:val="22"/>
          <w:lang w:val="en-GB"/>
        </w:rPr>
      </w:pPr>
    </w:p>
    <w:p w14:paraId="72EDC77A" w14:textId="270A7999" w:rsidR="00B44CF9" w:rsidRPr="0008212A" w:rsidRDefault="00B44CF9" w:rsidP="00B44CF9">
      <w:pPr>
        <w:rPr>
          <w:rFonts w:ascii="Arial" w:hAnsi="Arial"/>
          <w:sz w:val="22"/>
          <w:lang w:val="en-GB"/>
        </w:rPr>
      </w:pPr>
    </w:p>
    <w:p w14:paraId="57E7BA2C" w14:textId="6FDE10C9" w:rsidR="00B44CF9" w:rsidRPr="0008212A" w:rsidRDefault="00B44CF9" w:rsidP="00B44CF9">
      <w:pPr>
        <w:rPr>
          <w:rFonts w:ascii="Arial" w:hAnsi="Arial"/>
          <w:sz w:val="22"/>
          <w:lang w:val="en-GB"/>
        </w:rPr>
      </w:pPr>
    </w:p>
    <w:p w14:paraId="3536D0F4" w14:textId="54FDB914" w:rsidR="00B44CF9" w:rsidRPr="0008212A" w:rsidRDefault="00B44CF9" w:rsidP="00B44CF9">
      <w:pPr>
        <w:rPr>
          <w:rFonts w:ascii="Arial" w:hAnsi="Arial"/>
          <w:sz w:val="22"/>
          <w:lang w:val="en-GB"/>
        </w:rPr>
      </w:pPr>
    </w:p>
    <w:p w14:paraId="24B2203D" w14:textId="608B942F" w:rsidR="00651304" w:rsidRPr="0008212A" w:rsidRDefault="00651304" w:rsidP="00B44CF9">
      <w:pPr>
        <w:rPr>
          <w:rFonts w:ascii="Arial" w:hAnsi="Arial"/>
          <w:sz w:val="22"/>
          <w:lang w:val="en-GB"/>
        </w:rPr>
      </w:pPr>
    </w:p>
    <w:p w14:paraId="65C0A89D" w14:textId="2B116B33" w:rsidR="00651304" w:rsidRPr="0008212A" w:rsidRDefault="00651304" w:rsidP="00B44CF9">
      <w:pPr>
        <w:rPr>
          <w:rFonts w:ascii="Arial" w:hAnsi="Arial"/>
          <w:sz w:val="22"/>
          <w:lang w:val="en-GB"/>
        </w:rPr>
      </w:pPr>
    </w:p>
    <w:p w14:paraId="7F6AF7B7" w14:textId="2FECC643" w:rsidR="00B44CF9" w:rsidRPr="0008212A" w:rsidRDefault="00B44CF9" w:rsidP="00B44CF9">
      <w:pPr>
        <w:rPr>
          <w:rFonts w:ascii="Arial" w:hAnsi="Arial"/>
          <w:sz w:val="22"/>
          <w:lang w:val="en-GB"/>
        </w:rPr>
      </w:pPr>
    </w:p>
    <w:p w14:paraId="297EB8DB" w14:textId="7D866C17" w:rsidR="00651304" w:rsidRPr="0008212A" w:rsidRDefault="00651304" w:rsidP="00B44CF9">
      <w:pPr>
        <w:rPr>
          <w:rFonts w:ascii="Arial" w:hAnsi="Arial"/>
          <w:sz w:val="22"/>
          <w:lang w:val="en-GB"/>
        </w:rPr>
      </w:pPr>
    </w:p>
    <w:p w14:paraId="28EDB9F3" w14:textId="4303620A" w:rsidR="00651304" w:rsidRPr="0008212A" w:rsidRDefault="00651304" w:rsidP="00B44CF9">
      <w:pPr>
        <w:rPr>
          <w:rFonts w:ascii="Arial" w:hAnsi="Arial"/>
          <w:sz w:val="22"/>
          <w:lang w:val="en-GB"/>
        </w:rPr>
      </w:pPr>
    </w:p>
    <w:p w14:paraId="73D4ED66" w14:textId="77777777" w:rsidR="00651304" w:rsidRPr="0008212A" w:rsidRDefault="00651304" w:rsidP="00B44CF9">
      <w:pPr>
        <w:rPr>
          <w:rFonts w:ascii="Arial" w:hAnsi="Arial"/>
          <w:sz w:val="22"/>
          <w:lang w:val="en-GB"/>
        </w:rPr>
      </w:pPr>
    </w:p>
    <w:p w14:paraId="71D91CD1" w14:textId="77777777" w:rsidR="00B44CF9" w:rsidRPr="0008212A" w:rsidRDefault="00B44CF9" w:rsidP="005444C2">
      <w:pPr>
        <w:spacing w:after="200"/>
        <w:rPr>
          <w:rFonts w:ascii="Arial" w:hAnsi="Arial"/>
          <w:sz w:val="22"/>
          <w:lang w:val="en-GB"/>
        </w:rPr>
      </w:pPr>
    </w:p>
    <w:sdt>
      <w:sdtPr>
        <w:rPr>
          <w:rFonts w:ascii="Arial" w:eastAsia="Arial" w:hAnsi="Arial" w:cs="Arial"/>
          <w:b w:val="0"/>
          <w:bCs w:val="0"/>
          <w:color w:val="auto"/>
          <w:sz w:val="22"/>
          <w:szCs w:val="22"/>
          <w:lang w:eastAsia="en-US"/>
        </w:rPr>
        <w:id w:val="-603113994"/>
        <w:docPartObj>
          <w:docPartGallery w:val="Table of Contents"/>
          <w:docPartUnique/>
        </w:docPartObj>
      </w:sdtPr>
      <w:sdtEndPr>
        <w:rPr>
          <w:noProof/>
        </w:rPr>
      </w:sdtEndPr>
      <w:sdtContent>
        <w:p w14:paraId="17B2C56D" w14:textId="77777777" w:rsidR="00773667" w:rsidRPr="000C0259" w:rsidRDefault="00FE7FF2" w:rsidP="00773667">
          <w:pPr>
            <w:pStyle w:val="TOCHeading"/>
            <w:spacing w:line="360" w:lineRule="auto"/>
            <w:jc w:val="center"/>
            <w:rPr>
              <w:rFonts w:ascii="Arial" w:hAnsi="Arial" w:cs="Arial"/>
              <w:color w:val="000000" w:themeColor="text1"/>
              <w:sz w:val="22"/>
              <w:szCs w:val="22"/>
            </w:rPr>
          </w:pPr>
          <w:r w:rsidRPr="000C0259">
            <w:rPr>
              <w:rFonts w:ascii="Arial" w:hAnsi="Arial" w:cs="Arial"/>
              <w:color w:val="000000" w:themeColor="text1"/>
              <w:sz w:val="22"/>
              <w:szCs w:val="22"/>
            </w:rPr>
            <w:t>Table of Contents</w:t>
          </w:r>
        </w:p>
        <w:p w14:paraId="4DB5739C" w14:textId="64F8848B" w:rsidR="0032352B" w:rsidRPr="000C0259" w:rsidRDefault="00FE7FF2">
          <w:pPr>
            <w:pStyle w:val="TOC1"/>
            <w:tabs>
              <w:tab w:val="right" w:leader="dot" w:pos="9350"/>
            </w:tabs>
            <w:rPr>
              <w:rFonts w:ascii="Arial" w:eastAsiaTheme="minorEastAsia" w:hAnsi="Arial"/>
              <w:noProof/>
              <w:sz w:val="22"/>
              <w:lang w:val="en-GB" w:eastAsia="en-GB"/>
            </w:rPr>
          </w:pPr>
          <w:r w:rsidRPr="000C0259">
            <w:rPr>
              <w:rFonts w:ascii="Arial" w:hAnsi="Arial"/>
              <w:color w:val="000000" w:themeColor="text1"/>
              <w:sz w:val="22"/>
            </w:rPr>
            <w:fldChar w:fldCharType="begin"/>
          </w:r>
          <w:r w:rsidRPr="000C0259">
            <w:rPr>
              <w:rFonts w:ascii="Arial" w:hAnsi="Arial"/>
              <w:color w:val="000000" w:themeColor="text1"/>
              <w:sz w:val="22"/>
            </w:rPr>
            <w:instrText xml:space="preserve"> TOC \o "1-3" \h \z \u </w:instrText>
          </w:r>
          <w:r w:rsidRPr="000C0259">
            <w:rPr>
              <w:rFonts w:ascii="Arial" w:hAnsi="Arial"/>
              <w:color w:val="000000" w:themeColor="text1"/>
              <w:sz w:val="22"/>
            </w:rPr>
            <w:fldChar w:fldCharType="separate"/>
          </w:r>
          <w:hyperlink w:anchor="_Toc101865923" w:history="1">
            <w:r w:rsidR="0032352B" w:rsidRPr="000C0259">
              <w:rPr>
                <w:rStyle w:val="Hyperlink"/>
                <w:rFonts w:ascii="Arial" w:hAnsi="Arial"/>
                <w:noProof/>
                <w:sz w:val="22"/>
                <w:lang w:val="en-GB"/>
              </w:rPr>
              <w:t>Introduction</w:t>
            </w:r>
            <w:r w:rsidR="0032352B" w:rsidRPr="000C0259">
              <w:rPr>
                <w:rFonts w:ascii="Arial" w:hAnsi="Arial"/>
                <w:noProof/>
                <w:webHidden/>
                <w:sz w:val="22"/>
              </w:rPr>
              <w:tab/>
            </w:r>
            <w:r w:rsidR="0032352B" w:rsidRPr="000C0259">
              <w:rPr>
                <w:rFonts w:ascii="Arial" w:hAnsi="Arial"/>
                <w:noProof/>
                <w:webHidden/>
                <w:sz w:val="22"/>
              </w:rPr>
              <w:fldChar w:fldCharType="begin"/>
            </w:r>
            <w:r w:rsidR="0032352B" w:rsidRPr="000C0259">
              <w:rPr>
                <w:rFonts w:ascii="Arial" w:hAnsi="Arial"/>
                <w:noProof/>
                <w:webHidden/>
                <w:sz w:val="22"/>
              </w:rPr>
              <w:instrText xml:space="preserve"> PAGEREF _Toc101865923 \h </w:instrText>
            </w:r>
            <w:r w:rsidR="0032352B" w:rsidRPr="000C0259">
              <w:rPr>
                <w:rFonts w:ascii="Arial" w:hAnsi="Arial"/>
                <w:noProof/>
                <w:webHidden/>
                <w:sz w:val="22"/>
              </w:rPr>
            </w:r>
            <w:r w:rsidR="0032352B" w:rsidRPr="000C0259">
              <w:rPr>
                <w:rFonts w:ascii="Arial" w:hAnsi="Arial"/>
                <w:noProof/>
                <w:webHidden/>
                <w:sz w:val="22"/>
              </w:rPr>
              <w:fldChar w:fldCharType="separate"/>
            </w:r>
            <w:r w:rsidR="0032352B" w:rsidRPr="000C0259">
              <w:rPr>
                <w:rFonts w:ascii="Arial" w:hAnsi="Arial"/>
                <w:noProof/>
                <w:webHidden/>
                <w:sz w:val="22"/>
              </w:rPr>
              <w:t>3</w:t>
            </w:r>
            <w:r w:rsidR="0032352B" w:rsidRPr="000C0259">
              <w:rPr>
                <w:rFonts w:ascii="Arial" w:hAnsi="Arial"/>
                <w:noProof/>
                <w:webHidden/>
                <w:sz w:val="22"/>
              </w:rPr>
              <w:fldChar w:fldCharType="end"/>
            </w:r>
          </w:hyperlink>
        </w:p>
        <w:p w14:paraId="4521009D" w14:textId="362D2757" w:rsidR="0032352B" w:rsidRPr="000C0259" w:rsidRDefault="0032352B">
          <w:pPr>
            <w:pStyle w:val="TOC2"/>
            <w:tabs>
              <w:tab w:val="right" w:leader="dot" w:pos="9350"/>
            </w:tabs>
            <w:rPr>
              <w:rFonts w:ascii="Arial" w:eastAsiaTheme="minorEastAsia" w:hAnsi="Arial"/>
              <w:noProof/>
              <w:sz w:val="22"/>
              <w:lang w:val="en-GB" w:eastAsia="en-GB"/>
            </w:rPr>
          </w:pPr>
          <w:r w:rsidRPr="000C0259">
            <w:rPr>
              <w:rStyle w:val="Hyperlink"/>
              <w:rFonts w:ascii="Arial" w:hAnsi="Arial"/>
              <w:noProof/>
              <w:sz w:val="22"/>
            </w:rPr>
            <w:fldChar w:fldCharType="begin"/>
          </w:r>
          <w:r w:rsidRPr="000C0259">
            <w:rPr>
              <w:rStyle w:val="Hyperlink"/>
              <w:rFonts w:ascii="Arial" w:hAnsi="Arial"/>
              <w:noProof/>
              <w:sz w:val="22"/>
            </w:rPr>
            <w:instrText xml:space="preserve"> </w:instrText>
          </w:r>
          <w:r w:rsidRPr="000C0259">
            <w:rPr>
              <w:rFonts w:ascii="Arial" w:hAnsi="Arial"/>
              <w:noProof/>
              <w:sz w:val="22"/>
            </w:rPr>
            <w:instrText>HYPERLINK \l "_Toc101865924"</w:instrText>
          </w:r>
          <w:r w:rsidRPr="000C0259">
            <w:rPr>
              <w:rStyle w:val="Hyperlink"/>
              <w:rFonts w:ascii="Arial" w:hAnsi="Arial"/>
              <w:noProof/>
              <w:sz w:val="22"/>
            </w:rPr>
            <w:instrText xml:space="preserve"> </w:instrText>
          </w:r>
          <w:r w:rsidRPr="000C0259">
            <w:rPr>
              <w:rStyle w:val="Hyperlink"/>
              <w:rFonts w:ascii="Arial" w:hAnsi="Arial"/>
              <w:noProof/>
              <w:sz w:val="22"/>
            </w:rPr>
          </w:r>
          <w:r w:rsidRPr="000C0259">
            <w:rPr>
              <w:rStyle w:val="Hyperlink"/>
              <w:rFonts w:ascii="Arial" w:hAnsi="Arial"/>
              <w:noProof/>
              <w:sz w:val="22"/>
            </w:rPr>
            <w:fldChar w:fldCharType="separate"/>
          </w:r>
          <w:r w:rsidRPr="000C0259">
            <w:rPr>
              <w:rStyle w:val="Hyperlink"/>
              <w:rFonts w:ascii="Arial" w:hAnsi="Arial"/>
              <w:noProof/>
              <w:sz w:val="22"/>
              <w:lang w:val="en-GB"/>
            </w:rPr>
            <w:t>Description</w:t>
          </w:r>
          <w:r w:rsidRPr="000C0259">
            <w:rPr>
              <w:rFonts w:ascii="Arial" w:hAnsi="Arial"/>
              <w:noProof/>
              <w:webHidden/>
              <w:sz w:val="22"/>
            </w:rPr>
            <w:tab/>
          </w:r>
          <w:r w:rsidRPr="000C0259">
            <w:rPr>
              <w:rFonts w:ascii="Arial" w:hAnsi="Arial"/>
              <w:noProof/>
              <w:webHidden/>
              <w:sz w:val="22"/>
            </w:rPr>
            <w:fldChar w:fldCharType="begin"/>
          </w:r>
          <w:r w:rsidRPr="000C0259">
            <w:rPr>
              <w:rFonts w:ascii="Arial" w:hAnsi="Arial"/>
              <w:noProof/>
              <w:webHidden/>
              <w:sz w:val="22"/>
            </w:rPr>
            <w:instrText xml:space="preserve"> PAGEREF _Toc101865924 \h </w:instrText>
          </w:r>
          <w:r w:rsidRPr="000C0259">
            <w:rPr>
              <w:rFonts w:ascii="Arial" w:hAnsi="Arial"/>
              <w:noProof/>
              <w:webHidden/>
              <w:sz w:val="22"/>
            </w:rPr>
          </w:r>
          <w:r w:rsidRPr="000C0259">
            <w:rPr>
              <w:rFonts w:ascii="Arial" w:hAnsi="Arial"/>
              <w:noProof/>
              <w:webHidden/>
              <w:sz w:val="22"/>
            </w:rPr>
            <w:fldChar w:fldCharType="separate"/>
          </w:r>
          <w:r w:rsidRPr="000C0259">
            <w:rPr>
              <w:rFonts w:ascii="Arial" w:hAnsi="Arial"/>
              <w:noProof/>
              <w:webHidden/>
              <w:sz w:val="22"/>
            </w:rPr>
            <w:t>3</w:t>
          </w:r>
          <w:r w:rsidRPr="000C0259">
            <w:rPr>
              <w:rFonts w:ascii="Arial" w:hAnsi="Arial"/>
              <w:noProof/>
              <w:webHidden/>
              <w:sz w:val="22"/>
            </w:rPr>
            <w:fldChar w:fldCharType="end"/>
          </w:r>
          <w:r w:rsidRPr="000C0259">
            <w:rPr>
              <w:rStyle w:val="Hyperlink"/>
              <w:rFonts w:ascii="Arial" w:hAnsi="Arial"/>
              <w:noProof/>
              <w:sz w:val="22"/>
            </w:rPr>
            <w:fldChar w:fldCharType="end"/>
          </w:r>
        </w:p>
        <w:p w14:paraId="1E2151D1" w14:textId="44227554" w:rsidR="0032352B" w:rsidRPr="000C0259" w:rsidRDefault="0032352B">
          <w:pPr>
            <w:pStyle w:val="TOC2"/>
            <w:tabs>
              <w:tab w:val="right" w:leader="dot" w:pos="9350"/>
            </w:tabs>
            <w:rPr>
              <w:rFonts w:ascii="Arial" w:eastAsiaTheme="minorEastAsia" w:hAnsi="Arial"/>
              <w:noProof/>
              <w:sz w:val="22"/>
              <w:lang w:val="en-GB" w:eastAsia="en-GB"/>
            </w:rPr>
          </w:pPr>
          <w:hyperlink w:anchor="_Toc101865925" w:history="1">
            <w:r w:rsidRPr="000C0259">
              <w:rPr>
                <w:rStyle w:val="Hyperlink"/>
                <w:rFonts w:ascii="Arial" w:hAnsi="Arial"/>
                <w:noProof/>
                <w:sz w:val="22"/>
                <w:lang w:val="en-GB"/>
              </w:rPr>
              <w:t>Feelings</w:t>
            </w:r>
            <w:r w:rsidRPr="000C0259">
              <w:rPr>
                <w:rFonts w:ascii="Arial" w:hAnsi="Arial"/>
                <w:noProof/>
                <w:webHidden/>
                <w:sz w:val="22"/>
              </w:rPr>
              <w:tab/>
            </w:r>
            <w:r w:rsidRPr="000C0259">
              <w:rPr>
                <w:rFonts w:ascii="Arial" w:hAnsi="Arial"/>
                <w:noProof/>
                <w:webHidden/>
                <w:sz w:val="22"/>
              </w:rPr>
              <w:fldChar w:fldCharType="begin"/>
            </w:r>
            <w:r w:rsidRPr="000C0259">
              <w:rPr>
                <w:rFonts w:ascii="Arial" w:hAnsi="Arial"/>
                <w:noProof/>
                <w:webHidden/>
                <w:sz w:val="22"/>
              </w:rPr>
              <w:instrText xml:space="preserve"> PAGEREF _Toc101865925 \h </w:instrText>
            </w:r>
            <w:r w:rsidRPr="000C0259">
              <w:rPr>
                <w:rFonts w:ascii="Arial" w:hAnsi="Arial"/>
                <w:noProof/>
                <w:webHidden/>
                <w:sz w:val="22"/>
              </w:rPr>
            </w:r>
            <w:r w:rsidRPr="000C0259">
              <w:rPr>
                <w:rFonts w:ascii="Arial" w:hAnsi="Arial"/>
                <w:noProof/>
                <w:webHidden/>
                <w:sz w:val="22"/>
              </w:rPr>
              <w:fldChar w:fldCharType="separate"/>
            </w:r>
            <w:r w:rsidRPr="000C0259">
              <w:rPr>
                <w:rFonts w:ascii="Arial" w:hAnsi="Arial"/>
                <w:noProof/>
                <w:webHidden/>
                <w:sz w:val="22"/>
              </w:rPr>
              <w:t>5</w:t>
            </w:r>
            <w:r w:rsidRPr="000C0259">
              <w:rPr>
                <w:rFonts w:ascii="Arial" w:hAnsi="Arial"/>
                <w:noProof/>
                <w:webHidden/>
                <w:sz w:val="22"/>
              </w:rPr>
              <w:fldChar w:fldCharType="end"/>
            </w:r>
          </w:hyperlink>
        </w:p>
        <w:p w14:paraId="7F4C7D0A" w14:textId="71CC1FBB" w:rsidR="0032352B" w:rsidRPr="000C0259" w:rsidRDefault="0032352B">
          <w:pPr>
            <w:pStyle w:val="TOC2"/>
            <w:tabs>
              <w:tab w:val="right" w:leader="dot" w:pos="9350"/>
            </w:tabs>
            <w:rPr>
              <w:rFonts w:ascii="Arial" w:eastAsiaTheme="minorEastAsia" w:hAnsi="Arial"/>
              <w:noProof/>
              <w:sz w:val="22"/>
              <w:lang w:val="en-GB" w:eastAsia="en-GB"/>
            </w:rPr>
          </w:pPr>
          <w:hyperlink w:anchor="_Toc101865926" w:history="1">
            <w:r w:rsidRPr="000C0259">
              <w:rPr>
                <w:rStyle w:val="Hyperlink"/>
                <w:rFonts w:ascii="Arial" w:hAnsi="Arial"/>
                <w:noProof/>
                <w:sz w:val="22"/>
                <w:lang w:val="en-GB"/>
              </w:rPr>
              <w:t>Evaluation</w:t>
            </w:r>
            <w:r w:rsidRPr="000C0259">
              <w:rPr>
                <w:rFonts w:ascii="Arial" w:hAnsi="Arial"/>
                <w:noProof/>
                <w:webHidden/>
                <w:sz w:val="22"/>
              </w:rPr>
              <w:tab/>
            </w:r>
            <w:r w:rsidRPr="000C0259">
              <w:rPr>
                <w:rFonts w:ascii="Arial" w:hAnsi="Arial"/>
                <w:noProof/>
                <w:webHidden/>
                <w:sz w:val="22"/>
              </w:rPr>
              <w:fldChar w:fldCharType="begin"/>
            </w:r>
            <w:r w:rsidRPr="000C0259">
              <w:rPr>
                <w:rFonts w:ascii="Arial" w:hAnsi="Arial"/>
                <w:noProof/>
                <w:webHidden/>
                <w:sz w:val="22"/>
              </w:rPr>
              <w:instrText xml:space="preserve"> PAGEREF _Toc101865926 \h </w:instrText>
            </w:r>
            <w:r w:rsidRPr="000C0259">
              <w:rPr>
                <w:rFonts w:ascii="Arial" w:hAnsi="Arial"/>
                <w:noProof/>
                <w:webHidden/>
                <w:sz w:val="22"/>
              </w:rPr>
            </w:r>
            <w:r w:rsidRPr="000C0259">
              <w:rPr>
                <w:rFonts w:ascii="Arial" w:hAnsi="Arial"/>
                <w:noProof/>
                <w:webHidden/>
                <w:sz w:val="22"/>
              </w:rPr>
              <w:fldChar w:fldCharType="separate"/>
            </w:r>
            <w:r w:rsidRPr="000C0259">
              <w:rPr>
                <w:rFonts w:ascii="Arial" w:hAnsi="Arial"/>
                <w:noProof/>
                <w:webHidden/>
                <w:sz w:val="22"/>
              </w:rPr>
              <w:t>5</w:t>
            </w:r>
            <w:r w:rsidRPr="000C0259">
              <w:rPr>
                <w:rFonts w:ascii="Arial" w:hAnsi="Arial"/>
                <w:noProof/>
                <w:webHidden/>
                <w:sz w:val="22"/>
              </w:rPr>
              <w:fldChar w:fldCharType="end"/>
            </w:r>
          </w:hyperlink>
        </w:p>
        <w:p w14:paraId="3465D8BA" w14:textId="3C861B27" w:rsidR="0032352B" w:rsidRPr="000C0259" w:rsidRDefault="0032352B">
          <w:pPr>
            <w:pStyle w:val="TOC2"/>
            <w:tabs>
              <w:tab w:val="right" w:leader="dot" w:pos="9350"/>
            </w:tabs>
            <w:rPr>
              <w:rFonts w:ascii="Arial" w:eastAsiaTheme="minorEastAsia" w:hAnsi="Arial"/>
              <w:noProof/>
              <w:sz w:val="22"/>
              <w:lang w:val="en-GB" w:eastAsia="en-GB"/>
            </w:rPr>
          </w:pPr>
          <w:r w:rsidRPr="000C0259">
            <w:rPr>
              <w:rStyle w:val="Hyperlink"/>
              <w:rFonts w:ascii="Arial" w:hAnsi="Arial"/>
              <w:noProof/>
              <w:sz w:val="22"/>
            </w:rPr>
            <w:fldChar w:fldCharType="begin"/>
          </w:r>
          <w:r w:rsidRPr="000C0259">
            <w:rPr>
              <w:rStyle w:val="Hyperlink"/>
              <w:rFonts w:ascii="Arial" w:hAnsi="Arial"/>
              <w:noProof/>
              <w:sz w:val="22"/>
            </w:rPr>
            <w:instrText xml:space="preserve"> </w:instrText>
          </w:r>
          <w:r w:rsidRPr="000C0259">
            <w:rPr>
              <w:rFonts w:ascii="Arial" w:hAnsi="Arial"/>
              <w:noProof/>
              <w:sz w:val="22"/>
            </w:rPr>
            <w:instrText>HYPERLINK \l "_Toc101865927"</w:instrText>
          </w:r>
          <w:r w:rsidRPr="000C0259">
            <w:rPr>
              <w:rStyle w:val="Hyperlink"/>
              <w:rFonts w:ascii="Arial" w:hAnsi="Arial"/>
              <w:noProof/>
              <w:sz w:val="22"/>
            </w:rPr>
            <w:instrText xml:space="preserve"> </w:instrText>
          </w:r>
          <w:r w:rsidRPr="000C0259">
            <w:rPr>
              <w:rStyle w:val="Hyperlink"/>
              <w:rFonts w:ascii="Arial" w:hAnsi="Arial"/>
              <w:noProof/>
              <w:sz w:val="22"/>
            </w:rPr>
          </w:r>
          <w:r w:rsidRPr="000C0259">
            <w:rPr>
              <w:rStyle w:val="Hyperlink"/>
              <w:rFonts w:ascii="Arial" w:hAnsi="Arial"/>
              <w:noProof/>
              <w:sz w:val="22"/>
            </w:rPr>
            <w:fldChar w:fldCharType="separate"/>
          </w:r>
          <w:r w:rsidRPr="000C0259">
            <w:rPr>
              <w:rStyle w:val="Hyperlink"/>
              <w:rFonts w:ascii="Arial" w:hAnsi="Arial"/>
              <w:noProof/>
              <w:sz w:val="22"/>
              <w:lang w:val="en-GB"/>
            </w:rPr>
            <w:t>Analysis</w:t>
          </w:r>
          <w:r w:rsidRPr="000C0259">
            <w:rPr>
              <w:rFonts w:ascii="Arial" w:hAnsi="Arial"/>
              <w:noProof/>
              <w:webHidden/>
              <w:sz w:val="22"/>
            </w:rPr>
            <w:tab/>
          </w:r>
          <w:r w:rsidRPr="000C0259">
            <w:rPr>
              <w:rFonts w:ascii="Arial" w:hAnsi="Arial"/>
              <w:noProof/>
              <w:webHidden/>
              <w:sz w:val="22"/>
            </w:rPr>
            <w:fldChar w:fldCharType="begin"/>
          </w:r>
          <w:r w:rsidRPr="000C0259">
            <w:rPr>
              <w:rFonts w:ascii="Arial" w:hAnsi="Arial"/>
              <w:noProof/>
              <w:webHidden/>
              <w:sz w:val="22"/>
            </w:rPr>
            <w:instrText xml:space="preserve"> PAGEREF _Toc101865927 \h </w:instrText>
          </w:r>
          <w:r w:rsidRPr="000C0259">
            <w:rPr>
              <w:rFonts w:ascii="Arial" w:hAnsi="Arial"/>
              <w:noProof/>
              <w:webHidden/>
              <w:sz w:val="22"/>
            </w:rPr>
          </w:r>
          <w:r w:rsidRPr="000C0259">
            <w:rPr>
              <w:rFonts w:ascii="Arial" w:hAnsi="Arial"/>
              <w:noProof/>
              <w:webHidden/>
              <w:sz w:val="22"/>
            </w:rPr>
            <w:fldChar w:fldCharType="separate"/>
          </w:r>
          <w:r w:rsidRPr="000C0259">
            <w:rPr>
              <w:rFonts w:ascii="Arial" w:hAnsi="Arial"/>
              <w:noProof/>
              <w:webHidden/>
              <w:sz w:val="22"/>
            </w:rPr>
            <w:t>6</w:t>
          </w:r>
          <w:r w:rsidRPr="000C0259">
            <w:rPr>
              <w:rFonts w:ascii="Arial" w:hAnsi="Arial"/>
              <w:noProof/>
              <w:webHidden/>
              <w:sz w:val="22"/>
            </w:rPr>
            <w:fldChar w:fldCharType="end"/>
          </w:r>
          <w:r w:rsidRPr="000C0259">
            <w:rPr>
              <w:rStyle w:val="Hyperlink"/>
              <w:rFonts w:ascii="Arial" w:hAnsi="Arial"/>
              <w:noProof/>
              <w:sz w:val="22"/>
            </w:rPr>
            <w:fldChar w:fldCharType="end"/>
          </w:r>
        </w:p>
        <w:p w14:paraId="42382738" w14:textId="62E5A240" w:rsidR="0032352B" w:rsidRPr="000C0259" w:rsidRDefault="0032352B">
          <w:pPr>
            <w:pStyle w:val="TOC2"/>
            <w:tabs>
              <w:tab w:val="right" w:leader="dot" w:pos="9350"/>
            </w:tabs>
            <w:rPr>
              <w:rFonts w:ascii="Arial" w:eastAsiaTheme="minorEastAsia" w:hAnsi="Arial"/>
              <w:noProof/>
              <w:sz w:val="22"/>
              <w:lang w:val="en-GB" w:eastAsia="en-GB"/>
            </w:rPr>
          </w:pPr>
          <w:hyperlink w:anchor="_Toc101865928" w:history="1">
            <w:r w:rsidRPr="000C0259">
              <w:rPr>
                <w:rStyle w:val="Hyperlink"/>
                <w:rFonts w:ascii="Arial" w:hAnsi="Arial"/>
                <w:noProof/>
                <w:sz w:val="22"/>
                <w:lang w:val="en-GB"/>
              </w:rPr>
              <w:t>Conclusion of Gibbs’ model</w:t>
            </w:r>
            <w:r w:rsidRPr="000C0259">
              <w:rPr>
                <w:rFonts w:ascii="Arial" w:hAnsi="Arial"/>
                <w:noProof/>
                <w:webHidden/>
                <w:sz w:val="22"/>
              </w:rPr>
              <w:tab/>
            </w:r>
            <w:r w:rsidRPr="000C0259">
              <w:rPr>
                <w:rFonts w:ascii="Arial" w:hAnsi="Arial"/>
                <w:noProof/>
                <w:webHidden/>
                <w:sz w:val="22"/>
              </w:rPr>
              <w:fldChar w:fldCharType="begin"/>
            </w:r>
            <w:r w:rsidRPr="000C0259">
              <w:rPr>
                <w:rFonts w:ascii="Arial" w:hAnsi="Arial"/>
                <w:noProof/>
                <w:webHidden/>
                <w:sz w:val="22"/>
              </w:rPr>
              <w:instrText xml:space="preserve"> PAGEREF _Toc101865928 \h </w:instrText>
            </w:r>
            <w:r w:rsidRPr="000C0259">
              <w:rPr>
                <w:rFonts w:ascii="Arial" w:hAnsi="Arial"/>
                <w:noProof/>
                <w:webHidden/>
                <w:sz w:val="22"/>
              </w:rPr>
            </w:r>
            <w:r w:rsidRPr="000C0259">
              <w:rPr>
                <w:rFonts w:ascii="Arial" w:hAnsi="Arial"/>
                <w:noProof/>
                <w:webHidden/>
                <w:sz w:val="22"/>
              </w:rPr>
              <w:fldChar w:fldCharType="separate"/>
            </w:r>
            <w:r w:rsidRPr="000C0259">
              <w:rPr>
                <w:rFonts w:ascii="Arial" w:hAnsi="Arial"/>
                <w:noProof/>
                <w:webHidden/>
                <w:sz w:val="22"/>
              </w:rPr>
              <w:t>7</w:t>
            </w:r>
            <w:r w:rsidRPr="000C0259">
              <w:rPr>
                <w:rFonts w:ascii="Arial" w:hAnsi="Arial"/>
                <w:noProof/>
                <w:webHidden/>
                <w:sz w:val="22"/>
              </w:rPr>
              <w:fldChar w:fldCharType="end"/>
            </w:r>
          </w:hyperlink>
        </w:p>
        <w:p w14:paraId="7F456C67" w14:textId="57D195C3" w:rsidR="0032352B" w:rsidRPr="000C0259" w:rsidRDefault="0032352B">
          <w:pPr>
            <w:pStyle w:val="TOC2"/>
            <w:tabs>
              <w:tab w:val="right" w:leader="dot" w:pos="9350"/>
            </w:tabs>
            <w:rPr>
              <w:rStyle w:val="Hyperlink"/>
              <w:rFonts w:ascii="Arial" w:hAnsi="Arial"/>
              <w:noProof/>
              <w:sz w:val="22"/>
            </w:rPr>
          </w:pPr>
          <w:hyperlink w:anchor="_Toc101865929" w:history="1">
            <w:r w:rsidRPr="000C0259">
              <w:rPr>
                <w:rStyle w:val="Hyperlink"/>
                <w:rFonts w:ascii="Arial" w:hAnsi="Arial"/>
                <w:noProof/>
                <w:sz w:val="22"/>
                <w:lang w:val="en-GB"/>
              </w:rPr>
              <w:t>Action plan</w:t>
            </w:r>
            <w:r w:rsidRPr="000C0259">
              <w:rPr>
                <w:rFonts w:ascii="Arial" w:hAnsi="Arial"/>
                <w:noProof/>
                <w:webHidden/>
                <w:sz w:val="22"/>
              </w:rPr>
              <w:tab/>
            </w:r>
            <w:r w:rsidRPr="000C0259">
              <w:rPr>
                <w:rFonts w:ascii="Arial" w:hAnsi="Arial"/>
                <w:noProof/>
                <w:webHidden/>
                <w:sz w:val="22"/>
              </w:rPr>
              <w:fldChar w:fldCharType="begin"/>
            </w:r>
            <w:r w:rsidRPr="000C0259">
              <w:rPr>
                <w:rFonts w:ascii="Arial" w:hAnsi="Arial"/>
                <w:noProof/>
                <w:webHidden/>
                <w:sz w:val="22"/>
              </w:rPr>
              <w:instrText xml:space="preserve"> PAGEREF _Toc101865929 \h </w:instrText>
            </w:r>
            <w:r w:rsidRPr="000C0259">
              <w:rPr>
                <w:rFonts w:ascii="Arial" w:hAnsi="Arial"/>
                <w:noProof/>
                <w:webHidden/>
                <w:sz w:val="22"/>
              </w:rPr>
            </w:r>
            <w:r w:rsidRPr="000C0259">
              <w:rPr>
                <w:rFonts w:ascii="Arial" w:hAnsi="Arial"/>
                <w:noProof/>
                <w:webHidden/>
                <w:sz w:val="22"/>
              </w:rPr>
              <w:fldChar w:fldCharType="separate"/>
            </w:r>
            <w:r w:rsidRPr="000C0259">
              <w:rPr>
                <w:rFonts w:ascii="Arial" w:hAnsi="Arial"/>
                <w:noProof/>
                <w:webHidden/>
                <w:sz w:val="22"/>
              </w:rPr>
              <w:t>7</w:t>
            </w:r>
            <w:r w:rsidRPr="000C0259">
              <w:rPr>
                <w:rFonts w:ascii="Arial" w:hAnsi="Arial"/>
                <w:noProof/>
                <w:webHidden/>
                <w:sz w:val="22"/>
              </w:rPr>
              <w:fldChar w:fldCharType="end"/>
            </w:r>
          </w:hyperlink>
        </w:p>
        <w:p w14:paraId="3DBB3F6F" w14:textId="6068F4F7" w:rsidR="0032352B" w:rsidRPr="000C0259" w:rsidRDefault="0032352B" w:rsidP="0032352B">
          <w:pPr>
            <w:rPr>
              <w:rFonts w:ascii="Arial" w:hAnsi="Arial"/>
              <w:noProof/>
              <w:sz w:val="22"/>
            </w:rPr>
          </w:pPr>
          <w:r w:rsidRPr="000C0259">
            <w:rPr>
              <w:rFonts w:ascii="Arial" w:hAnsi="Arial"/>
              <w:noProof/>
              <w:sz w:val="22"/>
            </w:rPr>
            <w:t xml:space="preserve">    Conclusion……………………………………………………………………………………</w:t>
          </w:r>
          <w:r w:rsidR="000C0259">
            <w:rPr>
              <w:rFonts w:ascii="Arial" w:hAnsi="Arial"/>
              <w:noProof/>
              <w:sz w:val="22"/>
            </w:rPr>
            <w:t>………..</w:t>
          </w:r>
          <w:r w:rsidRPr="000C0259">
            <w:rPr>
              <w:rFonts w:ascii="Arial" w:hAnsi="Arial"/>
              <w:noProof/>
              <w:sz w:val="22"/>
            </w:rPr>
            <w:t>.8</w:t>
          </w:r>
        </w:p>
        <w:p w14:paraId="255C9C30" w14:textId="13E95205" w:rsidR="0032352B" w:rsidRPr="000C0259" w:rsidRDefault="0032352B">
          <w:pPr>
            <w:pStyle w:val="TOC1"/>
            <w:tabs>
              <w:tab w:val="right" w:leader="dot" w:pos="9350"/>
            </w:tabs>
            <w:rPr>
              <w:rFonts w:ascii="Arial" w:eastAsiaTheme="minorEastAsia" w:hAnsi="Arial"/>
              <w:noProof/>
              <w:sz w:val="22"/>
              <w:lang w:val="en-GB" w:eastAsia="en-GB"/>
            </w:rPr>
          </w:pPr>
          <w:r w:rsidRPr="000C0259">
            <w:rPr>
              <w:rStyle w:val="Hyperlink"/>
              <w:rFonts w:ascii="Arial" w:hAnsi="Arial"/>
              <w:noProof/>
              <w:sz w:val="22"/>
            </w:rPr>
            <w:fldChar w:fldCharType="begin"/>
          </w:r>
          <w:r w:rsidRPr="000C0259">
            <w:rPr>
              <w:rStyle w:val="Hyperlink"/>
              <w:rFonts w:ascii="Arial" w:hAnsi="Arial"/>
              <w:noProof/>
              <w:sz w:val="22"/>
            </w:rPr>
            <w:instrText xml:space="preserve"> </w:instrText>
          </w:r>
          <w:r w:rsidRPr="000C0259">
            <w:rPr>
              <w:rFonts w:ascii="Arial" w:hAnsi="Arial"/>
              <w:noProof/>
              <w:sz w:val="22"/>
            </w:rPr>
            <w:instrText>HYPERLINK \l "_Toc101865930"</w:instrText>
          </w:r>
          <w:r w:rsidRPr="000C0259">
            <w:rPr>
              <w:rStyle w:val="Hyperlink"/>
              <w:rFonts w:ascii="Arial" w:hAnsi="Arial"/>
              <w:noProof/>
              <w:sz w:val="22"/>
            </w:rPr>
            <w:instrText xml:space="preserve"> </w:instrText>
          </w:r>
          <w:r w:rsidRPr="000C0259">
            <w:rPr>
              <w:rStyle w:val="Hyperlink"/>
              <w:rFonts w:ascii="Arial" w:hAnsi="Arial"/>
              <w:noProof/>
              <w:sz w:val="22"/>
            </w:rPr>
          </w:r>
          <w:r w:rsidRPr="000C0259">
            <w:rPr>
              <w:rStyle w:val="Hyperlink"/>
              <w:rFonts w:ascii="Arial" w:hAnsi="Arial"/>
              <w:noProof/>
              <w:sz w:val="22"/>
            </w:rPr>
            <w:fldChar w:fldCharType="separate"/>
          </w:r>
          <w:r w:rsidRPr="000C0259">
            <w:rPr>
              <w:rStyle w:val="Hyperlink"/>
              <w:rFonts w:ascii="Arial" w:hAnsi="Arial"/>
              <w:noProof/>
              <w:sz w:val="22"/>
              <w:lang w:val="en-GB"/>
            </w:rPr>
            <w:t>Reference list</w:t>
          </w:r>
          <w:r w:rsidRPr="000C0259">
            <w:rPr>
              <w:rFonts w:ascii="Arial" w:hAnsi="Arial"/>
              <w:noProof/>
              <w:webHidden/>
              <w:sz w:val="22"/>
            </w:rPr>
            <w:tab/>
          </w:r>
          <w:r w:rsidRPr="000C0259">
            <w:rPr>
              <w:rFonts w:ascii="Arial" w:hAnsi="Arial"/>
              <w:noProof/>
              <w:webHidden/>
              <w:sz w:val="22"/>
            </w:rPr>
            <w:fldChar w:fldCharType="begin"/>
          </w:r>
          <w:r w:rsidRPr="000C0259">
            <w:rPr>
              <w:rFonts w:ascii="Arial" w:hAnsi="Arial"/>
              <w:noProof/>
              <w:webHidden/>
              <w:sz w:val="22"/>
            </w:rPr>
            <w:instrText xml:space="preserve"> PAGEREF _Toc101865930 \h </w:instrText>
          </w:r>
          <w:r w:rsidRPr="000C0259">
            <w:rPr>
              <w:rFonts w:ascii="Arial" w:hAnsi="Arial"/>
              <w:noProof/>
              <w:webHidden/>
              <w:sz w:val="22"/>
            </w:rPr>
          </w:r>
          <w:r w:rsidRPr="000C0259">
            <w:rPr>
              <w:rFonts w:ascii="Arial" w:hAnsi="Arial"/>
              <w:noProof/>
              <w:webHidden/>
              <w:sz w:val="22"/>
            </w:rPr>
            <w:fldChar w:fldCharType="separate"/>
          </w:r>
          <w:r w:rsidRPr="000C0259">
            <w:rPr>
              <w:rFonts w:ascii="Arial" w:hAnsi="Arial"/>
              <w:noProof/>
              <w:webHidden/>
              <w:sz w:val="22"/>
            </w:rPr>
            <w:t>9</w:t>
          </w:r>
          <w:r w:rsidRPr="000C0259">
            <w:rPr>
              <w:rFonts w:ascii="Arial" w:hAnsi="Arial"/>
              <w:noProof/>
              <w:webHidden/>
              <w:sz w:val="22"/>
            </w:rPr>
            <w:fldChar w:fldCharType="end"/>
          </w:r>
          <w:r w:rsidRPr="000C0259">
            <w:rPr>
              <w:rStyle w:val="Hyperlink"/>
              <w:rFonts w:ascii="Arial" w:hAnsi="Arial"/>
              <w:noProof/>
              <w:sz w:val="22"/>
            </w:rPr>
            <w:fldChar w:fldCharType="end"/>
          </w:r>
        </w:p>
        <w:p w14:paraId="092C586E" w14:textId="6CE09F26" w:rsidR="00773667" w:rsidRPr="0008212A" w:rsidRDefault="00FE7FF2" w:rsidP="00773667">
          <w:pPr>
            <w:rPr>
              <w:rFonts w:ascii="Arial" w:hAnsi="Arial"/>
              <w:sz w:val="22"/>
            </w:rPr>
          </w:pPr>
          <w:r w:rsidRPr="000C0259">
            <w:rPr>
              <w:rFonts w:ascii="Arial" w:hAnsi="Arial"/>
              <w:b/>
              <w:bCs/>
              <w:noProof/>
              <w:color w:val="000000" w:themeColor="text1"/>
              <w:sz w:val="22"/>
            </w:rPr>
            <w:fldChar w:fldCharType="end"/>
          </w:r>
        </w:p>
      </w:sdtContent>
    </w:sdt>
    <w:p w14:paraId="05492AE3" w14:textId="77777777" w:rsidR="00773667" w:rsidRPr="0008212A" w:rsidRDefault="00773667" w:rsidP="00773667">
      <w:pPr>
        <w:pStyle w:val="Heading1"/>
        <w:rPr>
          <w:rFonts w:ascii="Arial" w:hAnsi="Arial"/>
          <w:sz w:val="22"/>
          <w:szCs w:val="22"/>
          <w:lang w:val="en-GB"/>
        </w:rPr>
      </w:pPr>
    </w:p>
    <w:p w14:paraId="62FEFF69" w14:textId="77777777" w:rsidR="00773667" w:rsidRPr="0008212A" w:rsidRDefault="00FE7FF2">
      <w:pPr>
        <w:spacing w:after="200" w:line="276" w:lineRule="auto"/>
        <w:jc w:val="left"/>
        <w:rPr>
          <w:rFonts w:ascii="Arial" w:hAnsi="Arial"/>
          <w:b/>
          <w:sz w:val="22"/>
          <w:lang w:val="en-GB"/>
        </w:rPr>
      </w:pPr>
      <w:r w:rsidRPr="0008212A">
        <w:rPr>
          <w:rFonts w:ascii="Arial" w:hAnsi="Arial"/>
          <w:sz w:val="22"/>
          <w:lang w:val="en-GB"/>
        </w:rPr>
        <w:br w:type="page"/>
      </w:r>
    </w:p>
    <w:p w14:paraId="6B993AC8" w14:textId="0056C82C" w:rsidR="00CC68A1" w:rsidRPr="0008212A" w:rsidRDefault="00FE7FF2" w:rsidP="00773667">
      <w:pPr>
        <w:pStyle w:val="Heading1"/>
        <w:rPr>
          <w:rFonts w:ascii="Arial" w:hAnsi="Arial"/>
          <w:sz w:val="22"/>
          <w:szCs w:val="22"/>
          <w:lang w:val="en-GB"/>
        </w:rPr>
      </w:pPr>
      <w:bookmarkStart w:id="0" w:name="_Toc101865923"/>
      <w:r w:rsidRPr="0008212A">
        <w:rPr>
          <w:rFonts w:ascii="Arial" w:hAnsi="Arial"/>
          <w:sz w:val="22"/>
          <w:szCs w:val="22"/>
          <w:lang w:val="en-GB"/>
        </w:rPr>
        <w:lastRenderedPageBreak/>
        <w:t>Introduction</w:t>
      </w:r>
      <w:bookmarkEnd w:id="0"/>
    </w:p>
    <w:p w14:paraId="36D24443" w14:textId="2397FE5E" w:rsidR="005444C2" w:rsidRPr="0008212A" w:rsidRDefault="00FE7FF2" w:rsidP="005E77BD">
      <w:pPr>
        <w:rPr>
          <w:rFonts w:ascii="Arial" w:hAnsi="Arial"/>
          <w:sz w:val="22"/>
          <w:lang w:val="en-GB"/>
        </w:rPr>
      </w:pPr>
      <w:r w:rsidRPr="0008212A">
        <w:rPr>
          <w:rFonts w:ascii="Arial" w:hAnsi="Arial"/>
          <w:sz w:val="22"/>
          <w:lang w:val="en-GB"/>
        </w:rPr>
        <w:t xml:space="preserve">The process of thinking about the own thoughts and behaviour and the reasons, which may </w:t>
      </w:r>
      <w:r w:rsidRPr="0008212A">
        <w:rPr>
          <w:rFonts w:ascii="Arial" w:hAnsi="Arial"/>
          <w:sz w:val="22"/>
          <w:lang w:val="en-GB"/>
        </w:rPr>
        <w:t xml:space="preserve">lie behind those thoughts and behaviour is called self-reflection. The capability to reflect on oneself is essential for individuals as through </w:t>
      </w:r>
      <w:proofErr w:type="gramStart"/>
      <w:r w:rsidRPr="0008212A">
        <w:rPr>
          <w:rFonts w:ascii="Arial" w:hAnsi="Arial"/>
          <w:sz w:val="22"/>
          <w:lang w:val="en-GB"/>
        </w:rPr>
        <w:t>this thoughts</w:t>
      </w:r>
      <w:proofErr w:type="gramEnd"/>
      <w:r w:rsidRPr="0008212A">
        <w:rPr>
          <w:rFonts w:ascii="Arial" w:hAnsi="Arial"/>
          <w:sz w:val="22"/>
          <w:lang w:val="en-GB"/>
        </w:rPr>
        <w:t>, emotions, feelings ad actions can be neutrally analysed (Slepcevic-Zach and Stock, 2018). The aim</w:t>
      </w:r>
      <w:r w:rsidRPr="0008212A">
        <w:rPr>
          <w:rFonts w:ascii="Arial" w:hAnsi="Arial"/>
          <w:sz w:val="22"/>
          <w:lang w:val="en-GB"/>
        </w:rPr>
        <w:t xml:space="preserve"> of the report is to reflect on the learning that has been made in the module. In order to do that the report will go </w:t>
      </w:r>
      <w:r w:rsidR="006D5501" w:rsidRPr="0008212A">
        <w:rPr>
          <w:rFonts w:ascii="Arial" w:hAnsi="Arial"/>
          <w:sz w:val="22"/>
          <w:lang w:val="en-GB"/>
        </w:rPr>
        <w:t>through</w:t>
      </w:r>
      <w:r w:rsidRPr="0008212A">
        <w:rPr>
          <w:rFonts w:ascii="Arial" w:hAnsi="Arial"/>
          <w:sz w:val="22"/>
          <w:lang w:val="en-GB"/>
        </w:rPr>
        <w:t xml:space="preserve"> an analysis of four significant topics that have been learnt in the module. </w:t>
      </w:r>
      <w:r w:rsidR="006D5501" w:rsidRPr="0008212A">
        <w:rPr>
          <w:rFonts w:ascii="Arial" w:hAnsi="Arial"/>
          <w:sz w:val="22"/>
          <w:lang w:val="en-GB"/>
        </w:rPr>
        <w:t xml:space="preserve">The reflection on the module in this report will be made by using Gibb’s Reflective Cycle. Gibb’s reflective cycle is one of the most famous clinical models of reflection. In order to reflect on something by using the model, individuals are expected to go through six stages sequentially that are description, feelings, evaluation, analysis, conclusion and action plan (ed.ac.uk, 2020). </w:t>
      </w:r>
    </w:p>
    <w:p w14:paraId="190610FA" w14:textId="77777777" w:rsidR="005E77BD" w:rsidRPr="0008212A" w:rsidRDefault="005E77BD" w:rsidP="005E77BD">
      <w:pPr>
        <w:rPr>
          <w:rFonts w:ascii="Arial" w:hAnsi="Arial"/>
          <w:sz w:val="22"/>
          <w:lang w:val="en-GB"/>
        </w:rPr>
      </w:pPr>
    </w:p>
    <w:p w14:paraId="3B917D35" w14:textId="77777777" w:rsidR="006D5501" w:rsidRPr="0008212A" w:rsidRDefault="00FE7FF2" w:rsidP="005444C2">
      <w:pPr>
        <w:rPr>
          <w:rFonts w:ascii="Arial" w:hAnsi="Arial"/>
          <w:sz w:val="22"/>
          <w:lang w:val="en-GB"/>
        </w:rPr>
      </w:pPr>
      <w:r w:rsidRPr="0008212A">
        <w:rPr>
          <w:rFonts w:ascii="Arial" w:hAnsi="Arial"/>
          <w:sz w:val="22"/>
          <w:lang w:val="en-GB"/>
        </w:rPr>
        <w:t xml:space="preserve">As mentioned earlier that in order to reflect on the learning from the module, I am supposed to go through the six stages. Reflection on the module through the </w:t>
      </w:r>
      <w:r w:rsidRPr="0008212A">
        <w:rPr>
          <w:rFonts w:ascii="Arial" w:hAnsi="Arial"/>
          <w:sz w:val="22"/>
          <w:lang w:val="en-GB"/>
        </w:rPr>
        <w:t>stages of the discussed model is given below:</w:t>
      </w:r>
    </w:p>
    <w:p w14:paraId="577D1CF0" w14:textId="77777777" w:rsidR="001B20EF" w:rsidRPr="0008212A" w:rsidRDefault="00FE7FF2" w:rsidP="001B20EF">
      <w:pPr>
        <w:jc w:val="center"/>
        <w:rPr>
          <w:rFonts w:ascii="Arial" w:hAnsi="Arial"/>
          <w:sz w:val="22"/>
          <w:lang w:val="en-GB"/>
        </w:rPr>
      </w:pPr>
      <w:r w:rsidRPr="0008212A">
        <w:rPr>
          <w:rFonts w:ascii="Arial" w:hAnsi="Arial"/>
          <w:noProof/>
          <w:sz w:val="22"/>
        </w:rPr>
        <w:drawing>
          <wp:inline distT="0" distB="0" distL="0" distR="0" wp14:anchorId="4C98F99F" wp14:editId="23AD2E4B">
            <wp:extent cx="3190240" cy="3190240"/>
            <wp:effectExtent l="0" t="0" r="0" b="0"/>
            <wp:docPr id="1" name="Picture 1" descr="Gibbs' Reflective Cycle | The University of Edinburg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ibbs' Reflective Cycle | The University of Edinburgh"/>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3190240" cy="3190240"/>
                    </a:xfrm>
                    <a:prstGeom prst="rect">
                      <a:avLst/>
                    </a:prstGeom>
                    <a:noFill/>
                    <a:ln>
                      <a:noFill/>
                    </a:ln>
                  </pic:spPr>
                </pic:pic>
              </a:graphicData>
            </a:graphic>
          </wp:inline>
        </w:drawing>
      </w:r>
    </w:p>
    <w:p w14:paraId="75CC1659" w14:textId="77777777" w:rsidR="001B20EF" w:rsidRPr="0008212A" w:rsidRDefault="00FE7FF2" w:rsidP="001B20EF">
      <w:pPr>
        <w:jc w:val="center"/>
        <w:rPr>
          <w:rFonts w:ascii="Arial" w:hAnsi="Arial"/>
          <w:b/>
          <w:sz w:val="22"/>
          <w:lang w:val="en-GB"/>
        </w:rPr>
      </w:pPr>
      <w:r w:rsidRPr="0008212A">
        <w:rPr>
          <w:rFonts w:ascii="Arial" w:hAnsi="Arial"/>
          <w:b/>
          <w:sz w:val="22"/>
          <w:lang w:val="en-GB"/>
        </w:rPr>
        <w:t>Figure 1: Stages of reflection in Gibb’s reflective cycle</w:t>
      </w:r>
    </w:p>
    <w:p w14:paraId="31825B81" w14:textId="2A6880E1" w:rsidR="001B20EF" w:rsidRPr="0008212A" w:rsidRDefault="00FE7FF2" w:rsidP="001B20EF">
      <w:pPr>
        <w:jc w:val="center"/>
        <w:rPr>
          <w:rFonts w:ascii="Arial" w:hAnsi="Arial"/>
          <w:sz w:val="22"/>
          <w:lang w:val="en-GB"/>
        </w:rPr>
      </w:pPr>
      <w:r w:rsidRPr="0008212A">
        <w:rPr>
          <w:rFonts w:ascii="Arial" w:hAnsi="Arial"/>
          <w:sz w:val="22"/>
          <w:lang w:val="en-GB"/>
        </w:rPr>
        <w:t xml:space="preserve">(Source: </w:t>
      </w:r>
      <w:r w:rsidRPr="0008212A">
        <w:rPr>
          <w:rFonts w:ascii="Arial" w:hAnsi="Arial"/>
          <w:sz w:val="22"/>
          <w:lang w:val="en-GB"/>
        </w:rPr>
        <w:t>ed.ac.uk, 2020</w:t>
      </w:r>
      <w:r w:rsidRPr="0008212A">
        <w:rPr>
          <w:rFonts w:ascii="Arial" w:hAnsi="Arial"/>
          <w:sz w:val="22"/>
          <w:lang w:val="en-GB"/>
        </w:rPr>
        <w:t>)</w:t>
      </w:r>
    </w:p>
    <w:p w14:paraId="70FD3169" w14:textId="6900F549" w:rsidR="006D5501" w:rsidRPr="0008212A" w:rsidRDefault="00FE7FF2" w:rsidP="00773667">
      <w:pPr>
        <w:pStyle w:val="Heading2"/>
        <w:rPr>
          <w:rFonts w:ascii="Arial" w:hAnsi="Arial" w:cs="Arial"/>
          <w:sz w:val="22"/>
          <w:szCs w:val="22"/>
          <w:lang w:val="en-GB"/>
        </w:rPr>
      </w:pPr>
      <w:bookmarkStart w:id="1" w:name="_Toc101865924"/>
      <w:r w:rsidRPr="0008212A">
        <w:rPr>
          <w:rFonts w:ascii="Arial" w:hAnsi="Arial" w:cs="Arial"/>
          <w:sz w:val="22"/>
          <w:szCs w:val="22"/>
          <w:lang w:val="en-GB"/>
        </w:rPr>
        <w:t>Description</w:t>
      </w:r>
      <w:bookmarkEnd w:id="1"/>
      <w:r w:rsidR="00D53DC8" w:rsidRPr="0008212A">
        <w:rPr>
          <w:rFonts w:ascii="Arial" w:hAnsi="Arial" w:cs="Arial"/>
          <w:sz w:val="22"/>
          <w:szCs w:val="22"/>
          <w:lang w:val="en-GB"/>
        </w:rPr>
        <w:t xml:space="preserve"> </w:t>
      </w:r>
    </w:p>
    <w:p w14:paraId="3C5D8946" w14:textId="77777777" w:rsidR="001B20EF" w:rsidRPr="0008212A" w:rsidRDefault="00FE7FF2" w:rsidP="005444C2">
      <w:pPr>
        <w:rPr>
          <w:rFonts w:ascii="Arial" w:hAnsi="Arial"/>
          <w:bCs/>
          <w:sz w:val="22"/>
          <w:lang w:val="en-GB"/>
        </w:rPr>
      </w:pPr>
      <w:r w:rsidRPr="0008212A">
        <w:rPr>
          <w:rFonts w:ascii="Arial" w:hAnsi="Arial"/>
          <w:bCs/>
          <w:sz w:val="22"/>
          <w:lang w:val="en-GB"/>
        </w:rPr>
        <w:t>At this stage of reflection by utilising Gibb’s reflective cycle, I am supposed to describe the different situat</w:t>
      </w:r>
      <w:r w:rsidRPr="0008212A">
        <w:rPr>
          <w:rFonts w:ascii="Arial" w:hAnsi="Arial"/>
          <w:bCs/>
          <w:sz w:val="22"/>
          <w:lang w:val="en-GB"/>
        </w:rPr>
        <w:t xml:space="preserve">ions throughout the module in a detailed manner.  “What happened” is the main </w:t>
      </w:r>
      <w:r w:rsidRPr="0008212A">
        <w:rPr>
          <w:rFonts w:ascii="Arial" w:hAnsi="Arial"/>
          <w:bCs/>
          <w:sz w:val="22"/>
          <w:lang w:val="en-GB"/>
        </w:rPr>
        <w:lastRenderedPageBreak/>
        <w:t xml:space="preserve">question, which is supposed to be considered by me to reflect on the module effectively. </w:t>
      </w:r>
      <w:r w:rsidRPr="0008212A">
        <w:rPr>
          <w:rFonts w:ascii="Arial" w:hAnsi="Arial"/>
          <w:bCs/>
          <w:sz w:val="22"/>
          <w:lang w:val="en-GB"/>
        </w:rPr>
        <w:t xml:space="preserve">During the module, classes on time management, organising study, </w:t>
      </w:r>
      <w:r w:rsidRPr="0008212A">
        <w:rPr>
          <w:rFonts w:ascii="Arial" w:hAnsi="Arial"/>
          <w:bCs/>
          <w:sz w:val="22"/>
          <w:lang w:val="en-GB"/>
        </w:rPr>
        <w:t>academic writing and pub</w:t>
      </w:r>
      <w:r w:rsidRPr="0008212A">
        <w:rPr>
          <w:rFonts w:ascii="Arial" w:hAnsi="Arial"/>
          <w:bCs/>
          <w:sz w:val="22"/>
          <w:lang w:val="en-GB"/>
        </w:rPr>
        <w:t>lic speaking were arranged. The first topic of discussion was “time management”. From the lectures arranged by the faculty members in my educational intuition on time management, it has been learnt by me that the process of planning and organising time bet</w:t>
      </w:r>
      <w:r w:rsidRPr="0008212A">
        <w:rPr>
          <w:rFonts w:ascii="Arial" w:hAnsi="Arial"/>
          <w:bCs/>
          <w:sz w:val="22"/>
          <w:lang w:val="en-GB"/>
        </w:rPr>
        <w:t>ween different activities is called time management (</w:t>
      </w:r>
      <w:r w:rsidRPr="0008212A">
        <w:rPr>
          <w:rFonts w:ascii="Arial" w:hAnsi="Arial"/>
          <w:bCs/>
          <w:sz w:val="22"/>
        </w:rPr>
        <w:t>Wolters</w:t>
      </w:r>
      <w:r w:rsidRPr="0008212A">
        <w:rPr>
          <w:rFonts w:ascii="Arial" w:hAnsi="Arial"/>
          <w:bCs/>
          <w:sz w:val="22"/>
        </w:rPr>
        <w:t xml:space="preserve"> </w:t>
      </w:r>
      <w:r w:rsidRPr="0008212A">
        <w:rPr>
          <w:rFonts w:ascii="Arial" w:hAnsi="Arial"/>
          <w:bCs/>
          <w:i/>
          <w:sz w:val="22"/>
        </w:rPr>
        <w:t xml:space="preserve">et al., </w:t>
      </w:r>
      <w:r w:rsidRPr="0008212A">
        <w:rPr>
          <w:rFonts w:ascii="Arial" w:hAnsi="Arial"/>
          <w:bCs/>
          <w:sz w:val="22"/>
        </w:rPr>
        <w:t>2017</w:t>
      </w:r>
      <w:r w:rsidRPr="0008212A">
        <w:rPr>
          <w:rFonts w:ascii="Arial" w:hAnsi="Arial"/>
          <w:bCs/>
          <w:sz w:val="22"/>
          <w:lang w:val="en-GB"/>
        </w:rPr>
        <w:t>). During the lectures, the students that were in the class were made aware by the faculty members of the educational institution that in order to manage time properly individuals are</w:t>
      </w:r>
      <w:r w:rsidRPr="0008212A">
        <w:rPr>
          <w:rFonts w:ascii="Arial" w:hAnsi="Arial"/>
          <w:bCs/>
          <w:sz w:val="22"/>
          <w:lang w:val="en-GB"/>
        </w:rPr>
        <w:t xml:space="preserve"> required to work smarter instead of harder even under pressure. In the lectures on time </w:t>
      </w:r>
      <w:r w:rsidR="00773667" w:rsidRPr="0008212A">
        <w:rPr>
          <w:rFonts w:ascii="Arial" w:hAnsi="Arial"/>
          <w:bCs/>
          <w:sz w:val="22"/>
          <w:lang w:val="en-GB"/>
        </w:rPr>
        <w:t>management,</w:t>
      </w:r>
      <w:r w:rsidRPr="0008212A">
        <w:rPr>
          <w:rFonts w:ascii="Arial" w:hAnsi="Arial"/>
          <w:bCs/>
          <w:sz w:val="22"/>
          <w:lang w:val="en-GB"/>
        </w:rPr>
        <w:t xml:space="preserve"> the faculty members of the educational institution also made us aware of the way we can improve our skills in time management over time. </w:t>
      </w:r>
    </w:p>
    <w:p w14:paraId="6B680D48" w14:textId="77777777" w:rsidR="003A7A02" w:rsidRPr="0008212A" w:rsidRDefault="00FE7FF2" w:rsidP="005444C2">
      <w:pPr>
        <w:rPr>
          <w:rFonts w:ascii="Arial" w:hAnsi="Arial"/>
          <w:bCs/>
          <w:sz w:val="22"/>
          <w:lang w:val="en-GB"/>
        </w:rPr>
      </w:pPr>
      <w:r w:rsidRPr="0008212A">
        <w:rPr>
          <w:rFonts w:ascii="Arial" w:hAnsi="Arial"/>
          <w:bCs/>
          <w:sz w:val="22"/>
          <w:lang w:val="en-GB"/>
        </w:rPr>
        <w:t>During the module</w:t>
      </w:r>
      <w:r w:rsidRPr="0008212A">
        <w:rPr>
          <w:rFonts w:ascii="Arial" w:hAnsi="Arial"/>
          <w:bCs/>
          <w:sz w:val="22"/>
          <w:lang w:val="en-GB"/>
        </w:rPr>
        <w:t xml:space="preserve">, lectures regarding the way study should be organised were arranged by the teachers. </w:t>
      </w:r>
      <w:r w:rsidR="00D564D7" w:rsidRPr="0008212A">
        <w:rPr>
          <w:rFonts w:ascii="Arial" w:hAnsi="Arial"/>
          <w:bCs/>
          <w:sz w:val="22"/>
          <w:lang w:val="en-GB"/>
        </w:rPr>
        <w:t xml:space="preserve">In order to improve our skills in organising studies, the faculty members suggested planning the study schedule with a time of two hours for each hour in classes. In order to make our study organised, the faculty members also suggested utilising the times when we remain most alert in a day.  We were also suggested to break down large study-related tasks into smaller pieces and stages to be covered. From the lectures on organising study, I have also been aware that in order to stay focused on my study I should take breaks, avoid things that distract me during study time and reward myself if I accomplish any study-related task efficiently. </w:t>
      </w:r>
    </w:p>
    <w:p w14:paraId="11D26E9B" w14:textId="77777777" w:rsidR="00254C70" w:rsidRPr="0008212A" w:rsidRDefault="00FE7FF2" w:rsidP="005444C2">
      <w:pPr>
        <w:rPr>
          <w:rFonts w:ascii="Arial" w:hAnsi="Arial"/>
          <w:bCs/>
          <w:sz w:val="22"/>
          <w:lang w:val="en-GB"/>
        </w:rPr>
      </w:pPr>
      <w:r w:rsidRPr="0008212A">
        <w:rPr>
          <w:rFonts w:ascii="Arial" w:hAnsi="Arial"/>
          <w:bCs/>
          <w:sz w:val="22"/>
          <w:lang w:val="en-GB"/>
        </w:rPr>
        <w:t xml:space="preserve">During the </w:t>
      </w:r>
      <w:r w:rsidR="00773667" w:rsidRPr="0008212A">
        <w:rPr>
          <w:rFonts w:ascii="Arial" w:hAnsi="Arial"/>
          <w:bCs/>
          <w:sz w:val="22"/>
          <w:lang w:val="en-GB"/>
        </w:rPr>
        <w:t>module,</w:t>
      </w:r>
      <w:r w:rsidRPr="0008212A">
        <w:rPr>
          <w:rFonts w:ascii="Arial" w:hAnsi="Arial"/>
          <w:bCs/>
          <w:sz w:val="22"/>
          <w:lang w:val="en-GB"/>
        </w:rPr>
        <w:t xml:space="preserve"> the teachers also tried to enhance our effective academic writing skills among us. In the lectures that were arranged by the faculty members on academic writing, it has been learnt that academic writing is a specific style of writing, where texts are expe</w:t>
      </w:r>
      <w:r w:rsidRPr="0008212A">
        <w:rPr>
          <w:rFonts w:ascii="Arial" w:hAnsi="Arial"/>
          <w:bCs/>
          <w:sz w:val="22"/>
          <w:lang w:val="en-GB"/>
        </w:rPr>
        <w:t>cted to be clear, focused on the topic, concise and structured. That means, in academic writing, texts should answer specific questions and through texts understanding of specific subjects is expected to be demonstrated. In the lectures on academic writing</w:t>
      </w:r>
      <w:r w:rsidRPr="0008212A">
        <w:rPr>
          <w:rFonts w:ascii="Arial" w:hAnsi="Arial"/>
          <w:bCs/>
          <w:sz w:val="22"/>
          <w:lang w:val="en-GB"/>
        </w:rPr>
        <w:t xml:space="preserve"> </w:t>
      </w:r>
      <w:proofErr w:type="gramStart"/>
      <w:r w:rsidRPr="0008212A">
        <w:rPr>
          <w:rFonts w:ascii="Arial" w:hAnsi="Arial"/>
          <w:bCs/>
          <w:sz w:val="22"/>
          <w:lang w:val="en-GB"/>
        </w:rPr>
        <w:t>were have</w:t>
      </w:r>
      <w:proofErr w:type="gramEnd"/>
      <w:r w:rsidRPr="0008212A">
        <w:rPr>
          <w:rFonts w:ascii="Arial" w:hAnsi="Arial"/>
          <w:bCs/>
          <w:sz w:val="22"/>
          <w:lang w:val="en-GB"/>
        </w:rPr>
        <w:t xml:space="preserve"> also been aware of the fact that academic writing is a style of writing, which is supposed to be coherent, and texts should be organised in a logi</w:t>
      </w:r>
      <w:r w:rsidR="007A757D" w:rsidRPr="0008212A">
        <w:rPr>
          <w:rFonts w:ascii="Arial" w:hAnsi="Arial"/>
          <w:bCs/>
          <w:sz w:val="22"/>
          <w:lang w:val="en-GB"/>
        </w:rPr>
        <w:t>cal order. I have also been aware from the lectures that in a piece of academic writing texts should be present in a way that will bring related points and materials related to the topic of writing together</w:t>
      </w:r>
      <w:r w:rsidR="00AB479F" w:rsidRPr="0008212A">
        <w:rPr>
          <w:rFonts w:ascii="Arial" w:hAnsi="Arial"/>
          <w:bCs/>
          <w:sz w:val="22"/>
          <w:lang w:val="en-GB"/>
        </w:rPr>
        <w:t xml:space="preserve"> (library.leeds.ac.uk, 2022)</w:t>
      </w:r>
      <w:r w:rsidR="007A757D" w:rsidRPr="0008212A">
        <w:rPr>
          <w:rFonts w:ascii="Arial" w:hAnsi="Arial"/>
          <w:bCs/>
          <w:sz w:val="22"/>
          <w:lang w:val="en-GB"/>
        </w:rPr>
        <w:t>.</w:t>
      </w:r>
      <w:r w:rsidR="00AB479F" w:rsidRPr="0008212A">
        <w:rPr>
          <w:rFonts w:ascii="Arial" w:hAnsi="Arial"/>
          <w:bCs/>
          <w:sz w:val="22"/>
          <w:lang w:val="en-GB"/>
        </w:rPr>
        <w:t xml:space="preserve"> The faculty members in the lectures also made us aware of the fact that in a piece of academic writing, knowledge of a specific subject area should be demonstrated with proper statements and arguments that are evidence-based. In addition, from the lectures arranged on academic writing, the faculty members were also instructed to use appropriate writing during accomplishing any piece of academic writing-related tasks with zero grammatical mistakes (library.leeds.ac.uk, 2022). </w:t>
      </w:r>
    </w:p>
    <w:p w14:paraId="50E9F611" w14:textId="77777777" w:rsidR="00AB479F" w:rsidRPr="0008212A" w:rsidRDefault="00FE7FF2" w:rsidP="005444C2">
      <w:pPr>
        <w:rPr>
          <w:rFonts w:ascii="Arial" w:hAnsi="Arial"/>
          <w:bCs/>
          <w:sz w:val="22"/>
          <w:lang w:val="en-GB"/>
        </w:rPr>
      </w:pPr>
      <w:r w:rsidRPr="0008212A">
        <w:rPr>
          <w:rFonts w:ascii="Arial" w:hAnsi="Arial"/>
          <w:bCs/>
          <w:sz w:val="22"/>
          <w:lang w:val="en-GB"/>
        </w:rPr>
        <w:lastRenderedPageBreak/>
        <w:t>The last topic on which faculty members of the educational institution arranged lectures is public speaking. In the lectures arranged for the enhancem</w:t>
      </w:r>
      <w:r w:rsidRPr="0008212A">
        <w:rPr>
          <w:rFonts w:ascii="Arial" w:hAnsi="Arial"/>
          <w:bCs/>
          <w:sz w:val="22"/>
          <w:lang w:val="en-GB"/>
        </w:rPr>
        <w:t>ent of our public speaking skills among us, the faculty members of the educational institution made us aware of the fact that the process of creating speeches in public for which individuals should have the capability to communicate orally with an audience</w:t>
      </w:r>
      <w:r w:rsidRPr="0008212A">
        <w:rPr>
          <w:rFonts w:ascii="Arial" w:hAnsi="Arial"/>
          <w:bCs/>
          <w:sz w:val="22"/>
          <w:lang w:val="en-GB"/>
        </w:rPr>
        <w:t xml:space="preserve"> is called public speaking (</w:t>
      </w:r>
      <w:r w:rsidRPr="0008212A">
        <w:rPr>
          <w:rFonts w:ascii="Arial" w:hAnsi="Arial"/>
          <w:bCs/>
          <w:sz w:val="22"/>
        </w:rPr>
        <w:t>Raja</w:t>
      </w:r>
      <w:r w:rsidRPr="0008212A">
        <w:rPr>
          <w:rFonts w:ascii="Arial" w:hAnsi="Arial"/>
          <w:bCs/>
          <w:sz w:val="22"/>
        </w:rPr>
        <w:t>, 2017</w:t>
      </w:r>
      <w:r w:rsidRPr="0008212A">
        <w:rPr>
          <w:rFonts w:ascii="Arial" w:hAnsi="Arial"/>
          <w:bCs/>
          <w:sz w:val="22"/>
          <w:lang w:val="en-GB"/>
        </w:rPr>
        <w:t xml:space="preserve">). </w:t>
      </w:r>
      <w:r w:rsidR="00545911" w:rsidRPr="0008212A">
        <w:rPr>
          <w:rFonts w:ascii="Arial" w:hAnsi="Arial"/>
          <w:bCs/>
          <w:sz w:val="22"/>
          <w:lang w:val="en-GB"/>
        </w:rPr>
        <w:t xml:space="preserve">During the lectures on public speaking in the module the teachers also made us aware of the fact that skills in public speaking are necessary to have among us to demonstrate effective presentation skills as during this we are required to speak in front of a single or group of audience. Therefore, the presence of effective skills in public speaking is essential for me. </w:t>
      </w:r>
    </w:p>
    <w:p w14:paraId="3A91C823" w14:textId="77777777" w:rsidR="001B20EF" w:rsidRPr="0008212A" w:rsidRDefault="00FE7FF2" w:rsidP="00773667">
      <w:pPr>
        <w:pStyle w:val="Heading2"/>
        <w:rPr>
          <w:rFonts w:ascii="Arial" w:hAnsi="Arial" w:cs="Arial"/>
          <w:sz w:val="22"/>
          <w:szCs w:val="22"/>
          <w:lang w:val="en-GB"/>
        </w:rPr>
      </w:pPr>
      <w:bookmarkStart w:id="2" w:name="_Toc101865925"/>
      <w:r w:rsidRPr="0008212A">
        <w:rPr>
          <w:rFonts w:ascii="Arial" w:hAnsi="Arial" w:cs="Arial"/>
          <w:sz w:val="22"/>
          <w:szCs w:val="22"/>
          <w:lang w:val="en-GB"/>
        </w:rPr>
        <w:t>Feelings</w:t>
      </w:r>
      <w:bookmarkEnd w:id="2"/>
      <w:r w:rsidR="00773667" w:rsidRPr="0008212A">
        <w:rPr>
          <w:rFonts w:ascii="Arial" w:hAnsi="Arial" w:cs="Arial"/>
          <w:sz w:val="22"/>
          <w:szCs w:val="22"/>
          <w:lang w:val="en-GB"/>
        </w:rPr>
        <w:t xml:space="preserve"> </w:t>
      </w:r>
    </w:p>
    <w:p w14:paraId="24B68809" w14:textId="3E5FF1EB" w:rsidR="0008212A" w:rsidRPr="005F4253" w:rsidRDefault="00FE7FF2" w:rsidP="005F4253">
      <w:pPr>
        <w:rPr>
          <w:rFonts w:ascii="Arial" w:hAnsi="Arial"/>
          <w:bCs/>
          <w:sz w:val="22"/>
          <w:lang w:val="en-GB"/>
        </w:rPr>
      </w:pPr>
      <w:r w:rsidRPr="0008212A">
        <w:rPr>
          <w:rFonts w:ascii="Arial" w:hAnsi="Arial"/>
          <w:bCs/>
          <w:sz w:val="22"/>
          <w:lang w:val="en-GB"/>
        </w:rPr>
        <w:t xml:space="preserve">I am supposed to explore my feelings and thoughts regarding the lectures </w:t>
      </w:r>
      <w:r w:rsidR="002A6E84" w:rsidRPr="0008212A">
        <w:rPr>
          <w:rFonts w:ascii="Arial" w:hAnsi="Arial"/>
          <w:bCs/>
          <w:sz w:val="22"/>
          <w:lang w:val="en-GB"/>
        </w:rPr>
        <w:t>arranged</w:t>
      </w:r>
      <w:r w:rsidRPr="0008212A">
        <w:rPr>
          <w:rFonts w:ascii="Arial" w:hAnsi="Arial"/>
          <w:bCs/>
          <w:sz w:val="22"/>
          <w:lang w:val="en-GB"/>
        </w:rPr>
        <w:t xml:space="preserve"> in time</w:t>
      </w:r>
      <w:r w:rsidRPr="0008212A">
        <w:rPr>
          <w:rFonts w:ascii="Arial" w:hAnsi="Arial"/>
          <w:bCs/>
          <w:sz w:val="22"/>
          <w:lang w:val="en-GB"/>
        </w:rPr>
        <w:t xml:space="preserve"> </w:t>
      </w:r>
      <w:r w:rsidR="002A6E84" w:rsidRPr="0008212A">
        <w:rPr>
          <w:rFonts w:ascii="Arial" w:hAnsi="Arial"/>
          <w:bCs/>
          <w:sz w:val="22"/>
          <w:lang w:val="en-GB"/>
        </w:rPr>
        <w:t>management</w:t>
      </w:r>
      <w:r w:rsidRPr="0008212A">
        <w:rPr>
          <w:rFonts w:ascii="Arial" w:hAnsi="Arial"/>
          <w:bCs/>
          <w:sz w:val="22"/>
          <w:lang w:val="en-GB"/>
        </w:rPr>
        <w:t xml:space="preserve">, </w:t>
      </w:r>
      <w:r w:rsidR="002A6E84" w:rsidRPr="0008212A">
        <w:rPr>
          <w:rFonts w:ascii="Arial" w:hAnsi="Arial"/>
          <w:bCs/>
          <w:sz w:val="22"/>
          <w:lang w:val="en-GB"/>
        </w:rPr>
        <w:t>organising</w:t>
      </w:r>
      <w:r w:rsidRPr="0008212A">
        <w:rPr>
          <w:rFonts w:ascii="Arial" w:hAnsi="Arial"/>
          <w:bCs/>
          <w:sz w:val="22"/>
          <w:lang w:val="en-GB"/>
        </w:rPr>
        <w:t xml:space="preserve"> the </w:t>
      </w:r>
      <w:r w:rsidR="002A6E84" w:rsidRPr="0008212A">
        <w:rPr>
          <w:rFonts w:ascii="Arial" w:hAnsi="Arial"/>
          <w:bCs/>
          <w:sz w:val="22"/>
          <w:lang w:val="en-GB"/>
        </w:rPr>
        <w:t>study</w:t>
      </w:r>
      <w:r w:rsidRPr="0008212A">
        <w:rPr>
          <w:rFonts w:ascii="Arial" w:hAnsi="Arial"/>
          <w:bCs/>
          <w:sz w:val="22"/>
          <w:lang w:val="en-GB"/>
        </w:rPr>
        <w:t xml:space="preserve">, academic writing and public </w:t>
      </w:r>
      <w:r w:rsidR="002A6E84" w:rsidRPr="0008212A">
        <w:rPr>
          <w:rFonts w:ascii="Arial" w:hAnsi="Arial"/>
          <w:bCs/>
          <w:sz w:val="22"/>
          <w:lang w:val="en-GB"/>
        </w:rPr>
        <w:t>speaking</w:t>
      </w:r>
      <w:r w:rsidRPr="0008212A">
        <w:rPr>
          <w:rFonts w:ascii="Arial" w:hAnsi="Arial"/>
          <w:bCs/>
          <w:sz w:val="22"/>
          <w:lang w:val="en-GB"/>
        </w:rPr>
        <w:t xml:space="preserve"> at this stage of </w:t>
      </w:r>
      <w:r w:rsidR="002A6E84" w:rsidRPr="0008212A">
        <w:rPr>
          <w:rFonts w:ascii="Arial" w:hAnsi="Arial"/>
          <w:bCs/>
          <w:sz w:val="22"/>
          <w:lang w:val="en-GB"/>
        </w:rPr>
        <w:t>reflection</w:t>
      </w:r>
      <w:r w:rsidR="00EF2B2A" w:rsidRPr="0008212A">
        <w:rPr>
          <w:rFonts w:ascii="Arial" w:hAnsi="Arial"/>
          <w:bCs/>
          <w:sz w:val="22"/>
          <w:lang w:val="en-GB"/>
        </w:rPr>
        <w:t xml:space="preserve"> (</w:t>
      </w:r>
      <w:r w:rsidR="00EF2B2A" w:rsidRPr="0008212A">
        <w:rPr>
          <w:rFonts w:ascii="Arial" w:hAnsi="Arial"/>
          <w:bCs/>
          <w:sz w:val="22"/>
        </w:rPr>
        <w:t xml:space="preserve">Adeani </w:t>
      </w:r>
      <w:r w:rsidR="00EF2B2A" w:rsidRPr="0008212A">
        <w:rPr>
          <w:rFonts w:ascii="Arial" w:hAnsi="Arial"/>
          <w:bCs/>
          <w:i/>
          <w:sz w:val="22"/>
        </w:rPr>
        <w:t xml:space="preserve">et al., </w:t>
      </w:r>
      <w:r w:rsidR="00EF2B2A" w:rsidRPr="0008212A">
        <w:rPr>
          <w:rFonts w:ascii="Arial" w:hAnsi="Arial"/>
          <w:bCs/>
          <w:sz w:val="22"/>
        </w:rPr>
        <w:t>2020</w:t>
      </w:r>
      <w:r w:rsidR="00EF2B2A" w:rsidRPr="0008212A">
        <w:rPr>
          <w:rFonts w:ascii="Arial" w:hAnsi="Arial"/>
          <w:bCs/>
          <w:sz w:val="22"/>
          <w:lang w:val="en-GB"/>
        </w:rPr>
        <w:t>)</w:t>
      </w:r>
      <w:r w:rsidRPr="0008212A">
        <w:rPr>
          <w:rFonts w:ascii="Arial" w:hAnsi="Arial"/>
          <w:bCs/>
          <w:sz w:val="22"/>
          <w:lang w:val="en-GB"/>
        </w:rPr>
        <w:t xml:space="preserve">. </w:t>
      </w:r>
      <w:r w:rsidR="00EF2B2A" w:rsidRPr="0008212A">
        <w:rPr>
          <w:rFonts w:ascii="Arial" w:hAnsi="Arial"/>
          <w:bCs/>
          <w:sz w:val="22"/>
          <w:lang w:val="en-GB"/>
        </w:rPr>
        <w:t xml:space="preserve">Before attending the </w:t>
      </w:r>
      <w:proofErr w:type="gramStart"/>
      <w:r w:rsidR="00EF2B2A" w:rsidRPr="0008212A">
        <w:rPr>
          <w:rFonts w:ascii="Arial" w:hAnsi="Arial"/>
          <w:bCs/>
          <w:sz w:val="22"/>
          <w:lang w:val="en-GB"/>
        </w:rPr>
        <w:t>lectures</w:t>
      </w:r>
      <w:proofErr w:type="gramEnd"/>
      <w:r w:rsidR="00EF2B2A" w:rsidRPr="0008212A">
        <w:rPr>
          <w:rFonts w:ascii="Arial" w:hAnsi="Arial"/>
          <w:bCs/>
          <w:sz w:val="22"/>
          <w:lang w:val="en-GB"/>
        </w:rPr>
        <w:t xml:space="preserve"> I was not confident enough that I would be able to complete my syllabus within time. However, by listening to the suggestions of the lecturers regarding time management I have started to feel confident enough regarding the completion of my syllabus. I think, if I follow the instruction of the lecturers regarding time management properly, then I can not only be able to organise my studies properly but also maintain a healthy lifestyle. By attending the lectures on academic </w:t>
      </w:r>
      <w:proofErr w:type="gramStart"/>
      <w:r w:rsidR="00EF2B2A" w:rsidRPr="0008212A">
        <w:rPr>
          <w:rFonts w:ascii="Arial" w:hAnsi="Arial"/>
          <w:bCs/>
          <w:sz w:val="22"/>
          <w:lang w:val="en-GB"/>
        </w:rPr>
        <w:t>writing</w:t>
      </w:r>
      <w:proofErr w:type="gramEnd"/>
      <w:r w:rsidR="00EF2B2A" w:rsidRPr="0008212A">
        <w:rPr>
          <w:rFonts w:ascii="Arial" w:hAnsi="Arial"/>
          <w:bCs/>
          <w:sz w:val="22"/>
          <w:lang w:val="en-GB"/>
        </w:rPr>
        <w:t xml:space="preserve"> I have started to feel more confident about my writing. I have started to feel that if I follow all the instructions on academic writing provided by the faculty members, no one can stop me to get good marks in the remaining academic examinat</w:t>
      </w:r>
      <w:r w:rsidR="00002AB3" w:rsidRPr="0008212A">
        <w:rPr>
          <w:rFonts w:ascii="Arial" w:hAnsi="Arial"/>
          <w:bCs/>
          <w:sz w:val="22"/>
          <w:lang w:val="en-GB"/>
        </w:rPr>
        <w:t>ions at the University. I think</w:t>
      </w:r>
      <w:r w:rsidR="00EF2B2A" w:rsidRPr="0008212A">
        <w:rPr>
          <w:rFonts w:ascii="Arial" w:hAnsi="Arial"/>
          <w:bCs/>
          <w:sz w:val="22"/>
          <w:lang w:val="en-GB"/>
        </w:rPr>
        <w:t xml:space="preserve"> if I adequately follow the in</w:t>
      </w:r>
      <w:r w:rsidR="00976AF6" w:rsidRPr="0008212A">
        <w:rPr>
          <w:rFonts w:ascii="Arial" w:hAnsi="Arial"/>
          <w:bCs/>
          <w:sz w:val="22"/>
          <w:lang w:val="en-GB"/>
        </w:rPr>
        <w:t>structions that have been given</w:t>
      </w:r>
      <w:r w:rsidR="00EF2B2A" w:rsidRPr="0008212A">
        <w:rPr>
          <w:rFonts w:ascii="Arial" w:hAnsi="Arial"/>
          <w:bCs/>
          <w:sz w:val="22"/>
          <w:lang w:val="en-GB"/>
        </w:rPr>
        <w:t xml:space="preserve"> b</w:t>
      </w:r>
      <w:r w:rsidR="00976AF6" w:rsidRPr="0008212A">
        <w:rPr>
          <w:rFonts w:ascii="Arial" w:hAnsi="Arial"/>
          <w:bCs/>
          <w:sz w:val="22"/>
          <w:lang w:val="en-GB"/>
        </w:rPr>
        <w:t>y</w:t>
      </w:r>
      <w:r w:rsidR="00EF2B2A" w:rsidRPr="0008212A">
        <w:rPr>
          <w:rFonts w:ascii="Arial" w:hAnsi="Arial"/>
          <w:bCs/>
          <w:sz w:val="22"/>
          <w:lang w:val="en-GB"/>
        </w:rPr>
        <w:t xml:space="preserve"> the </w:t>
      </w:r>
      <w:r w:rsidR="00976AF6" w:rsidRPr="0008212A">
        <w:rPr>
          <w:rFonts w:ascii="Arial" w:hAnsi="Arial"/>
          <w:bCs/>
          <w:sz w:val="22"/>
          <w:lang w:val="en-GB"/>
        </w:rPr>
        <w:t>faculty</w:t>
      </w:r>
      <w:r w:rsidR="00EF2B2A" w:rsidRPr="0008212A">
        <w:rPr>
          <w:rFonts w:ascii="Arial" w:hAnsi="Arial"/>
          <w:bCs/>
          <w:sz w:val="22"/>
          <w:lang w:val="en-GB"/>
        </w:rPr>
        <w:t xml:space="preserve"> m</w:t>
      </w:r>
      <w:r w:rsidR="00976AF6" w:rsidRPr="0008212A">
        <w:rPr>
          <w:rFonts w:ascii="Arial" w:hAnsi="Arial"/>
          <w:bCs/>
          <w:sz w:val="22"/>
          <w:lang w:val="en-GB"/>
        </w:rPr>
        <w:t>em</w:t>
      </w:r>
      <w:r w:rsidR="00EF2B2A" w:rsidRPr="0008212A">
        <w:rPr>
          <w:rFonts w:ascii="Arial" w:hAnsi="Arial"/>
          <w:bCs/>
          <w:sz w:val="22"/>
          <w:lang w:val="en-GB"/>
        </w:rPr>
        <w:t xml:space="preserve">bers </w:t>
      </w:r>
      <w:r w:rsidR="00976AF6" w:rsidRPr="0008212A">
        <w:rPr>
          <w:rFonts w:ascii="Arial" w:hAnsi="Arial"/>
          <w:bCs/>
          <w:sz w:val="22"/>
          <w:lang w:val="en-GB"/>
        </w:rPr>
        <w:t>regarding</w:t>
      </w:r>
      <w:r w:rsidR="00EF2B2A" w:rsidRPr="0008212A">
        <w:rPr>
          <w:rFonts w:ascii="Arial" w:hAnsi="Arial"/>
          <w:bCs/>
          <w:sz w:val="22"/>
          <w:lang w:val="en-GB"/>
        </w:rPr>
        <w:t xml:space="preserve"> academic </w:t>
      </w:r>
      <w:r w:rsidR="00002AB3" w:rsidRPr="0008212A">
        <w:rPr>
          <w:rFonts w:ascii="Arial" w:hAnsi="Arial"/>
          <w:bCs/>
          <w:sz w:val="22"/>
          <w:lang w:val="en-GB"/>
        </w:rPr>
        <w:t>writing;</w:t>
      </w:r>
      <w:r w:rsidR="00976AF6" w:rsidRPr="0008212A">
        <w:rPr>
          <w:rFonts w:ascii="Arial" w:hAnsi="Arial"/>
          <w:bCs/>
          <w:sz w:val="22"/>
          <w:lang w:val="en-GB"/>
        </w:rPr>
        <w:t xml:space="preserve"> </w:t>
      </w:r>
      <w:r w:rsidR="00EF2B2A" w:rsidRPr="0008212A">
        <w:rPr>
          <w:rFonts w:ascii="Arial" w:hAnsi="Arial"/>
          <w:bCs/>
          <w:sz w:val="22"/>
          <w:lang w:val="en-GB"/>
        </w:rPr>
        <w:t xml:space="preserve">my writing can be more structured and logical which will help me to impress the </w:t>
      </w:r>
      <w:r w:rsidR="00976AF6" w:rsidRPr="0008212A">
        <w:rPr>
          <w:rFonts w:ascii="Arial" w:hAnsi="Arial"/>
          <w:bCs/>
          <w:sz w:val="22"/>
          <w:lang w:val="en-GB"/>
        </w:rPr>
        <w:t xml:space="preserve">scrutiniser for which I will receive effective marks in the remaining academic examinations at the University. I used to feel nervous during giving a presentation; however, lectures on public speaking in the module have enhanced confidence within me to speak in front of audiences that can help me to present any topic or issue more effectively. </w:t>
      </w:r>
    </w:p>
    <w:p w14:paraId="741B2800" w14:textId="0139E298" w:rsidR="001B20EF" w:rsidRPr="0008212A" w:rsidRDefault="00FE7FF2" w:rsidP="00773667">
      <w:pPr>
        <w:pStyle w:val="Heading2"/>
        <w:rPr>
          <w:rFonts w:ascii="Arial" w:hAnsi="Arial" w:cs="Arial"/>
          <w:sz w:val="22"/>
          <w:szCs w:val="22"/>
          <w:lang w:val="en-GB"/>
        </w:rPr>
      </w:pPr>
      <w:bookmarkStart w:id="3" w:name="_Toc101865926"/>
      <w:r w:rsidRPr="0008212A">
        <w:rPr>
          <w:rFonts w:ascii="Arial" w:hAnsi="Arial" w:cs="Arial"/>
          <w:sz w:val="22"/>
          <w:szCs w:val="22"/>
          <w:lang w:val="en-GB"/>
        </w:rPr>
        <w:t>Evaluation</w:t>
      </w:r>
      <w:bookmarkEnd w:id="3"/>
      <w:r w:rsidR="00773667" w:rsidRPr="0008212A">
        <w:rPr>
          <w:rFonts w:ascii="Arial" w:hAnsi="Arial" w:cs="Arial"/>
          <w:sz w:val="22"/>
          <w:szCs w:val="22"/>
          <w:lang w:val="en-GB"/>
        </w:rPr>
        <w:t xml:space="preserve"> </w:t>
      </w:r>
    </w:p>
    <w:p w14:paraId="50DA6AD4" w14:textId="77777777" w:rsidR="00976AF6" w:rsidRPr="0008212A" w:rsidRDefault="00FE7FF2" w:rsidP="005444C2">
      <w:pPr>
        <w:rPr>
          <w:rFonts w:ascii="Arial" w:hAnsi="Arial"/>
          <w:bCs/>
          <w:sz w:val="22"/>
          <w:lang w:val="en-GB"/>
        </w:rPr>
      </w:pPr>
      <w:r w:rsidRPr="0008212A">
        <w:rPr>
          <w:rFonts w:ascii="Arial" w:hAnsi="Arial"/>
          <w:bCs/>
          <w:sz w:val="22"/>
          <w:lang w:val="en-GB"/>
        </w:rPr>
        <w:t xml:space="preserve">By being as </w:t>
      </w:r>
      <w:r w:rsidRPr="0008212A">
        <w:rPr>
          <w:rFonts w:ascii="Arial" w:hAnsi="Arial"/>
          <w:bCs/>
          <w:sz w:val="22"/>
          <w:lang w:val="en-GB"/>
        </w:rPr>
        <w:t>objective</w:t>
      </w:r>
      <w:r w:rsidRPr="0008212A">
        <w:rPr>
          <w:rFonts w:ascii="Arial" w:hAnsi="Arial"/>
          <w:bCs/>
          <w:sz w:val="22"/>
          <w:lang w:val="en-GB"/>
        </w:rPr>
        <w:t xml:space="preserve"> as well as honest as possible, I am suppos</w:t>
      </w:r>
      <w:r w:rsidRPr="0008212A">
        <w:rPr>
          <w:rFonts w:ascii="Arial" w:hAnsi="Arial"/>
          <w:bCs/>
          <w:sz w:val="22"/>
          <w:lang w:val="en-GB"/>
        </w:rPr>
        <w:t xml:space="preserve">ed to evaluate the things </w:t>
      </w:r>
      <w:r w:rsidRPr="0008212A">
        <w:rPr>
          <w:rFonts w:ascii="Arial" w:hAnsi="Arial"/>
          <w:bCs/>
          <w:sz w:val="22"/>
          <w:lang w:val="en-GB"/>
        </w:rPr>
        <w:t>that worked and things that did not in the module</w:t>
      </w:r>
      <w:r w:rsidR="00002AB3" w:rsidRPr="0008212A">
        <w:rPr>
          <w:rFonts w:ascii="Arial" w:hAnsi="Arial"/>
          <w:bCs/>
          <w:sz w:val="22"/>
          <w:lang w:val="en-GB"/>
        </w:rPr>
        <w:t xml:space="preserve"> (</w:t>
      </w:r>
      <w:r w:rsidR="00002AB3" w:rsidRPr="0008212A">
        <w:rPr>
          <w:rFonts w:ascii="Arial" w:hAnsi="Arial"/>
          <w:bCs/>
          <w:sz w:val="22"/>
        </w:rPr>
        <w:t xml:space="preserve">Sekarwinahyu </w:t>
      </w:r>
      <w:r w:rsidR="00002AB3" w:rsidRPr="0008212A">
        <w:rPr>
          <w:rFonts w:ascii="Arial" w:hAnsi="Arial"/>
          <w:bCs/>
          <w:i/>
          <w:sz w:val="22"/>
        </w:rPr>
        <w:t xml:space="preserve">et al., </w:t>
      </w:r>
      <w:r w:rsidR="00002AB3" w:rsidRPr="0008212A">
        <w:rPr>
          <w:rFonts w:ascii="Arial" w:hAnsi="Arial"/>
          <w:bCs/>
          <w:sz w:val="22"/>
        </w:rPr>
        <w:t>2019</w:t>
      </w:r>
      <w:r w:rsidR="00002AB3" w:rsidRPr="0008212A">
        <w:rPr>
          <w:rFonts w:ascii="Arial" w:hAnsi="Arial"/>
          <w:bCs/>
          <w:sz w:val="22"/>
          <w:lang w:val="en-GB"/>
        </w:rPr>
        <w:t>)</w:t>
      </w:r>
      <w:r w:rsidRPr="0008212A">
        <w:rPr>
          <w:rFonts w:ascii="Arial" w:hAnsi="Arial"/>
          <w:bCs/>
          <w:sz w:val="22"/>
          <w:lang w:val="en-GB"/>
        </w:rPr>
        <w:t>. Therefore, as a part of reflection, I am supposed to keep the focus on the positive and negative aspects of the lectures that were arranged by the facu</w:t>
      </w:r>
      <w:r w:rsidRPr="0008212A">
        <w:rPr>
          <w:rFonts w:ascii="Arial" w:hAnsi="Arial"/>
          <w:bCs/>
          <w:sz w:val="22"/>
          <w:lang w:val="en-GB"/>
        </w:rPr>
        <w:t xml:space="preserve">lty members of my educational institution on time management, organising study, academic writing and public speaking. During the module, the way we can be </w:t>
      </w:r>
      <w:r w:rsidRPr="0008212A">
        <w:rPr>
          <w:rFonts w:ascii="Arial" w:hAnsi="Arial"/>
          <w:bCs/>
          <w:sz w:val="22"/>
          <w:lang w:val="en-GB"/>
        </w:rPr>
        <w:lastRenderedPageBreak/>
        <w:t>able to improve our skills in time management was instructed by the teachers. However, they did not p</w:t>
      </w:r>
      <w:r w:rsidRPr="0008212A">
        <w:rPr>
          <w:rFonts w:ascii="Arial" w:hAnsi="Arial"/>
          <w:bCs/>
          <w:sz w:val="22"/>
          <w:lang w:val="en-GB"/>
        </w:rPr>
        <w:t xml:space="preserve">ut us in proper practice by which improvement in our time management skills could be demonstrated. I think a lack of practice in the improvement of time management can lead me to </w:t>
      </w:r>
      <w:r w:rsidR="00B241D0" w:rsidRPr="0008212A">
        <w:rPr>
          <w:rFonts w:ascii="Arial" w:hAnsi="Arial"/>
          <w:bCs/>
          <w:sz w:val="22"/>
          <w:lang w:val="en-GB"/>
        </w:rPr>
        <w:t xml:space="preserve">a lack of motivation to manage </w:t>
      </w:r>
      <w:r w:rsidRPr="0008212A">
        <w:rPr>
          <w:rFonts w:ascii="Arial" w:hAnsi="Arial"/>
          <w:bCs/>
          <w:sz w:val="22"/>
          <w:lang w:val="en-GB"/>
        </w:rPr>
        <w:t>the timing of my daily acti</w:t>
      </w:r>
      <w:r w:rsidR="00B241D0" w:rsidRPr="0008212A">
        <w:rPr>
          <w:rFonts w:ascii="Arial" w:hAnsi="Arial"/>
          <w:bCs/>
          <w:sz w:val="22"/>
          <w:lang w:val="en-GB"/>
        </w:rPr>
        <w:t>vities properly. I als</w:t>
      </w:r>
      <w:r w:rsidRPr="0008212A">
        <w:rPr>
          <w:rFonts w:ascii="Arial" w:hAnsi="Arial"/>
          <w:bCs/>
          <w:sz w:val="22"/>
          <w:lang w:val="en-GB"/>
        </w:rPr>
        <w:t xml:space="preserve">o think that I can be failed to organise my studies </w:t>
      </w:r>
      <w:r w:rsidR="00B241D0" w:rsidRPr="0008212A">
        <w:rPr>
          <w:rFonts w:ascii="Arial" w:hAnsi="Arial"/>
          <w:bCs/>
          <w:sz w:val="22"/>
          <w:lang w:val="en-GB"/>
        </w:rPr>
        <w:t>properly under</w:t>
      </w:r>
      <w:r w:rsidRPr="0008212A">
        <w:rPr>
          <w:rFonts w:ascii="Arial" w:hAnsi="Arial"/>
          <w:bCs/>
          <w:sz w:val="22"/>
          <w:lang w:val="en-GB"/>
        </w:rPr>
        <w:t xml:space="preserve"> pressure which can negatively</w:t>
      </w:r>
      <w:r w:rsidR="00B241D0" w:rsidRPr="0008212A">
        <w:rPr>
          <w:rFonts w:ascii="Arial" w:hAnsi="Arial"/>
          <w:bCs/>
          <w:sz w:val="22"/>
          <w:lang w:val="en-GB"/>
        </w:rPr>
        <w:t xml:space="preserve"> affect my overall learning progress at </w:t>
      </w:r>
      <w:r w:rsidRPr="0008212A">
        <w:rPr>
          <w:rFonts w:ascii="Arial" w:hAnsi="Arial"/>
          <w:bCs/>
          <w:sz w:val="22"/>
          <w:lang w:val="en-GB"/>
        </w:rPr>
        <w:t xml:space="preserve">the </w:t>
      </w:r>
      <w:r w:rsidR="00B241D0" w:rsidRPr="0008212A">
        <w:rPr>
          <w:rFonts w:ascii="Arial" w:hAnsi="Arial"/>
          <w:bCs/>
          <w:sz w:val="22"/>
          <w:lang w:val="en-GB"/>
        </w:rPr>
        <w:t>University</w:t>
      </w:r>
      <w:r w:rsidRPr="0008212A">
        <w:rPr>
          <w:rFonts w:ascii="Arial" w:hAnsi="Arial"/>
          <w:bCs/>
          <w:sz w:val="22"/>
          <w:lang w:val="en-GB"/>
        </w:rPr>
        <w:t xml:space="preserve">. </w:t>
      </w:r>
      <w:r w:rsidR="00B241D0" w:rsidRPr="0008212A">
        <w:rPr>
          <w:rFonts w:ascii="Arial" w:hAnsi="Arial"/>
          <w:bCs/>
          <w:sz w:val="22"/>
          <w:lang w:val="en-GB"/>
        </w:rPr>
        <w:t xml:space="preserve">During the lectures that were arranged for the improvement of our academic writing skills, the teachers made us aware of the way tasks related to academic writing are supposed to be accomplished. The teachers also made us aware of the way statements in academic writings are supposed to be made evidence-based through the utilisation of different types of referencing styles. However, we have not been made aware of the specific words and phrases such as "but" at the starting of sentences, "so many" and others, which are prohibited to be used in the accomplishment of academic writing-related tasks. During the lectures, which were arranged for improving the public speaking skills of the students, I was made aware of the way skills in public speaking can be improved over time and its importance in demonstrating effective presentation skills. However, we have not been aware of the skills that are necessary to have among individuals to be proved as effective public speakers. </w:t>
      </w:r>
    </w:p>
    <w:p w14:paraId="66413755" w14:textId="77777777" w:rsidR="001B20EF" w:rsidRPr="0008212A" w:rsidRDefault="00FE7FF2" w:rsidP="00773667">
      <w:pPr>
        <w:pStyle w:val="Heading2"/>
        <w:rPr>
          <w:rFonts w:ascii="Arial" w:hAnsi="Arial" w:cs="Arial"/>
          <w:sz w:val="22"/>
          <w:szCs w:val="22"/>
          <w:lang w:val="en-GB"/>
        </w:rPr>
      </w:pPr>
      <w:bookmarkStart w:id="4" w:name="_Toc101865927"/>
      <w:r w:rsidRPr="0008212A">
        <w:rPr>
          <w:rFonts w:ascii="Arial" w:hAnsi="Arial" w:cs="Arial"/>
          <w:sz w:val="22"/>
          <w:szCs w:val="22"/>
          <w:lang w:val="en-GB"/>
        </w:rPr>
        <w:t>Analysis</w:t>
      </w:r>
      <w:bookmarkEnd w:id="4"/>
      <w:r w:rsidR="00773667" w:rsidRPr="0008212A">
        <w:rPr>
          <w:rFonts w:ascii="Arial" w:hAnsi="Arial" w:cs="Arial"/>
          <w:sz w:val="22"/>
          <w:szCs w:val="22"/>
          <w:lang w:val="en-GB"/>
        </w:rPr>
        <w:t xml:space="preserve"> </w:t>
      </w:r>
    </w:p>
    <w:p w14:paraId="6EF49C6E" w14:textId="77777777" w:rsidR="00B241D0" w:rsidRPr="0008212A" w:rsidRDefault="00FE7FF2" w:rsidP="005444C2">
      <w:pPr>
        <w:rPr>
          <w:rFonts w:ascii="Arial" w:hAnsi="Arial"/>
          <w:bCs/>
          <w:sz w:val="22"/>
          <w:lang w:val="en-GB"/>
        </w:rPr>
      </w:pPr>
      <w:r w:rsidRPr="0008212A">
        <w:rPr>
          <w:rFonts w:ascii="Arial" w:hAnsi="Arial"/>
          <w:bCs/>
          <w:sz w:val="22"/>
          <w:lang w:val="en-GB"/>
        </w:rPr>
        <w:t>At this stage of reflection, individuals are expected to extract meaning from the situations regarding which the reflections</w:t>
      </w:r>
      <w:r w:rsidRPr="0008212A">
        <w:rPr>
          <w:rFonts w:ascii="Arial" w:hAnsi="Arial"/>
          <w:bCs/>
          <w:sz w:val="22"/>
          <w:lang w:val="en-GB"/>
        </w:rPr>
        <w:t xml:space="preserve"> are sup</w:t>
      </w:r>
      <w:r w:rsidRPr="0008212A">
        <w:rPr>
          <w:rFonts w:ascii="Arial" w:hAnsi="Arial"/>
          <w:bCs/>
          <w:sz w:val="22"/>
          <w:lang w:val="en-GB"/>
        </w:rPr>
        <w:t>posed to be made by going beyond what happened in specific situations (</w:t>
      </w:r>
      <w:r w:rsidRPr="0008212A">
        <w:rPr>
          <w:rFonts w:ascii="Arial" w:hAnsi="Arial"/>
          <w:bCs/>
          <w:sz w:val="22"/>
        </w:rPr>
        <w:t>Dhaliwal</w:t>
      </w:r>
      <w:r w:rsidRPr="0008212A">
        <w:rPr>
          <w:rFonts w:ascii="Arial" w:hAnsi="Arial"/>
          <w:bCs/>
          <w:sz w:val="22"/>
        </w:rPr>
        <w:t xml:space="preserve"> </w:t>
      </w:r>
      <w:r w:rsidRPr="0008212A">
        <w:rPr>
          <w:rFonts w:ascii="Arial" w:hAnsi="Arial"/>
          <w:bCs/>
          <w:i/>
          <w:sz w:val="22"/>
        </w:rPr>
        <w:t xml:space="preserve">et al., </w:t>
      </w:r>
      <w:r w:rsidRPr="0008212A">
        <w:rPr>
          <w:rFonts w:ascii="Arial" w:hAnsi="Arial"/>
          <w:bCs/>
          <w:sz w:val="22"/>
        </w:rPr>
        <w:t>2018</w:t>
      </w:r>
      <w:r w:rsidRPr="0008212A">
        <w:rPr>
          <w:rFonts w:ascii="Arial" w:hAnsi="Arial"/>
          <w:bCs/>
          <w:sz w:val="22"/>
          <w:lang w:val="en-GB"/>
        </w:rPr>
        <w:t xml:space="preserve">). By arranging lectures on the discussed </w:t>
      </w:r>
      <w:proofErr w:type="gramStart"/>
      <w:r w:rsidRPr="0008212A">
        <w:rPr>
          <w:rFonts w:ascii="Arial" w:hAnsi="Arial"/>
          <w:bCs/>
          <w:sz w:val="22"/>
          <w:lang w:val="en-GB"/>
        </w:rPr>
        <w:t>topics</w:t>
      </w:r>
      <w:proofErr w:type="gramEnd"/>
      <w:r w:rsidRPr="0008212A">
        <w:rPr>
          <w:rFonts w:ascii="Arial" w:hAnsi="Arial"/>
          <w:bCs/>
          <w:sz w:val="22"/>
          <w:lang w:val="en-GB"/>
        </w:rPr>
        <w:t xml:space="preserve"> the teachers have been able to improve our skills in time management, organising study, accomplishing academic writ</w:t>
      </w:r>
      <w:r w:rsidRPr="0008212A">
        <w:rPr>
          <w:rFonts w:ascii="Arial" w:hAnsi="Arial"/>
          <w:bCs/>
          <w:sz w:val="22"/>
          <w:lang w:val="en-GB"/>
        </w:rPr>
        <w:t>ing-related tasks and speaking in public because the lectures on the discussed topics were arranged separately throughout different stages of the module. There was no requirement for us to keep the focus on a variety of topics or issues at a time that made</w:t>
      </w:r>
      <w:r w:rsidRPr="0008212A">
        <w:rPr>
          <w:rFonts w:ascii="Arial" w:hAnsi="Arial"/>
          <w:bCs/>
          <w:sz w:val="22"/>
          <w:lang w:val="en-GB"/>
        </w:rPr>
        <w:t xml:space="preserve"> us free from stress and focus on the instructions of the lecturers more effectively. In the </w:t>
      </w:r>
      <w:r w:rsidR="00816CB2" w:rsidRPr="0008212A">
        <w:rPr>
          <w:rFonts w:ascii="Arial" w:hAnsi="Arial"/>
          <w:bCs/>
          <w:sz w:val="22"/>
          <w:lang w:val="en-GB"/>
        </w:rPr>
        <w:t>lectures that were</w:t>
      </w:r>
      <w:r w:rsidRPr="0008212A">
        <w:rPr>
          <w:rFonts w:ascii="Arial" w:hAnsi="Arial"/>
          <w:bCs/>
          <w:sz w:val="22"/>
          <w:lang w:val="en-GB"/>
        </w:rPr>
        <w:t xml:space="preserve"> arranged by the faculty members on the topic "time management," I have learnt that </w:t>
      </w:r>
      <w:r w:rsidR="00816CB2" w:rsidRPr="0008212A">
        <w:rPr>
          <w:rFonts w:ascii="Arial" w:hAnsi="Arial"/>
          <w:bCs/>
          <w:sz w:val="22"/>
          <w:lang w:val="en-GB"/>
        </w:rPr>
        <w:t xml:space="preserve">in order to demonstrate effective skills in time management I have to start doing tasks early and give breaks in the accomplishment of tasks mandatorily to remain focused. In order to demonstrate effective skills in time management, I also need to learn to prioritise tasks mandatorily. More importantly, I </w:t>
      </w:r>
      <w:proofErr w:type="gramStart"/>
      <w:r w:rsidR="00816CB2" w:rsidRPr="0008212A">
        <w:rPr>
          <w:rFonts w:ascii="Arial" w:hAnsi="Arial"/>
          <w:bCs/>
          <w:sz w:val="22"/>
          <w:lang w:val="en-GB"/>
        </w:rPr>
        <w:t>have to</w:t>
      </w:r>
      <w:proofErr w:type="gramEnd"/>
      <w:r w:rsidR="00816CB2" w:rsidRPr="0008212A">
        <w:rPr>
          <w:rFonts w:ascii="Arial" w:hAnsi="Arial"/>
          <w:bCs/>
          <w:sz w:val="22"/>
          <w:lang w:val="en-GB"/>
        </w:rPr>
        <w:t xml:space="preserve"> maintain a fixed daily routine, so that I can plan a schedule of the daily activi</w:t>
      </w:r>
      <w:r w:rsidR="00F40BD9" w:rsidRPr="0008212A">
        <w:rPr>
          <w:rFonts w:ascii="Arial" w:hAnsi="Arial"/>
          <w:bCs/>
          <w:sz w:val="22"/>
          <w:lang w:val="en-GB"/>
        </w:rPr>
        <w:t xml:space="preserve">ties that have to be made by me, so that I can organise my studies more effectively. </w:t>
      </w:r>
    </w:p>
    <w:p w14:paraId="39221F06" w14:textId="77777777" w:rsidR="00F40BD9" w:rsidRPr="0008212A" w:rsidRDefault="00FE7FF2" w:rsidP="005444C2">
      <w:pPr>
        <w:rPr>
          <w:rFonts w:ascii="Arial" w:hAnsi="Arial"/>
          <w:bCs/>
          <w:sz w:val="22"/>
          <w:lang w:val="en-GB"/>
        </w:rPr>
      </w:pPr>
      <w:r w:rsidRPr="0008212A">
        <w:rPr>
          <w:rFonts w:ascii="Arial" w:hAnsi="Arial"/>
          <w:bCs/>
          <w:sz w:val="22"/>
          <w:lang w:val="en-GB"/>
        </w:rPr>
        <w:t>Lectures arranged on academic writing have made me aware of the type of structu</w:t>
      </w:r>
      <w:r w:rsidRPr="0008212A">
        <w:rPr>
          <w:rFonts w:ascii="Arial" w:hAnsi="Arial"/>
          <w:bCs/>
          <w:sz w:val="22"/>
          <w:lang w:val="en-GB"/>
        </w:rPr>
        <w:t xml:space="preserve">re, type of approach, and style of exploring information in academic writing. From the lectures arranged on </w:t>
      </w:r>
      <w:r w:rsidRPr="0008212A">
        <w:rPr>
          <w:rFonts w:ascii="Arial" w:hAnsi="Arial"/>
          <w:bCs/>
          <w:sz w:val="22"/>
          <w:lang w:val="en-GB"/>
        </w:rPr>
        <w:lastRenderedPageBreak/>
        <w:t>academic writing, I have also been aware of the way information is supposed to be made evidence-based in an academic piece of work. Knowledge of var</w:t>
      </w:r>
      <w:r w:rsidRPr="0008212A">
        <w:rPr>
          <w:rFonts w:ascii="Arial" w:hAnsi="Arial"/>
          <w:bCs/>
          <w:sz w:val="22"/>
          <w:lang w:val="en-GB"/>
        </w:rPr>
        <w:t>ious types of referencing styles is necessary for individuals to be proved as effective academic writers</w:t>
      </w:r>
      <w:r w:rsidR="00C24E07" w:rsidRPr="0008212A">
        <w:rPr>
          <w:rFonts w:ascii="Arial" w:hAnsi="Arial"/>
          <w:bCs/>
          <w:sz w:val="22"/>
          <w:lang w:val="en-GB"/>
        </w:rPr>
        <w:t xml:space="preserve"> (</w:t>
      </w:r>
      <w:r w:rsidR="00C24E07" w:rsidRPr="0008212A">
        <w:rPr>
          <w:rFonts w:ascii="Arial" w:hAnsi="Arial"/>
          <w:bCs/>
          <w:sz w:val="22"/>
        </w:rPr>
        <w:t>Hyland and Jiang, 2017</w:t>
      </w:r>
      <w:r w:rsidR="00C24E07" w:rsidRPr="0008212A">
        <w:rPr>
          <w:rFonts w:ascii="Arial" w:hAnsi="Arial"/>
          <w:bCs/>
          <w:sz w:val="22"/>
          <w:lang w:val="en-GB"/>
        </w:rPr>
        <w:t>)</w:t>
      </w:r>
      <w:r w:rsidRPr="0008212A">
        <w:rPr>
          <w:rFonts w:ascii="Arial" w:hAnsi="Arial"/>
          <w:bCs/>
          <w:sz w:val="22"/>
          <w:lang w:val="en-GB"/>
        </w:rPr>
        <w:t xml:space="preserve">. From the </w:t>
      </w:r>
      <w:r w:rsidR="00773667" w:rsidRPr="0008212A">
        <w:rPr>
          <w:rFonts w:ascii="Arial" w:hAnsi="Arial"/>
          <w:bCs/>
          <w:sz w:val="22"/>
          <w:lang w:val="en-GB"/>
        </w:rPr>
        <w:t>lectures,</w:t>
      </w:r>
      <w:r w:rsidRPr="0008212A">
        <w:rPr>
          <w:rFonts w:ascii="Arial" w:hAnsi="Arial"/>
          <w:bCs/>
          <w:sz w:val="22"/>
          <w:lang w:val="en-GB"/>
        </w:rPr>
        <w:t xml:space="preserve"> I have also been aware of the way various types of referencing styles are expected to be utilised during a</w:t>
      </w:r>
      <w:r w:rsidRPr="0008212A">
        <w:rPr>
          <w:rFonts w:ascii="Arial" w:hAnsi="Arial"/>
          <w:bCs/>
          <w:sz w:val="22"/>
          <w:lang w:val="en-GB"/>
        </w:rPr>
        <w:t>ccomplishing</w:t>
      </w:r>
      <w:r w:rsidR="00773667" w:rsidRPr="0008212A">
        <w:rPr>
          <w:rFonts w:ascii="Arial" w:hAnsi="Arial"/>
          <w:bCs/>
          <w:sz w:val="22"/>
          <w:lang w:val="en-GB"/>
        </w:rPr>
        <w:t xml:space="preserve"> any</w:t>
      </w:r>
      <w:r w:rsidRPr="0008212A">
        <w:rPr>
          <w:rFonts w:ascii="Arial" w:hAnsi="Arial"/>
          <w:bCs/>
          <w:sz w:val="22"/>
          <w:lang w:val="en-GB"/>
        </w:rPr>
        <w:t xml:space="preserve"> academic writing-related task. From the lectures on public </w:t>
      </w:r>
      <w:r w:rsidR="00773667" w:rsidRPr="0008212A">
        <w:rPr>
          <w:rFonts w:ascii="Arial" w:hAnsi="Arial"/>
          <w:bCs/>
          <w:sz w:val="22"/>
          <w:lang w:val="en-GB"/>
        </w:rPr>
        <w:t>speaking,</w:t>
      </w:r>
      <w:r w:rsidRPr="0008212A">
        <w:rPr>
          <w:rFonts w:ascii="Arial" w:hAnsi="Arial"/>
          <w:bCs/>
          <w:sz w:val="22"/>
          <w:lang w:val="en-GB"/>
        </w:rPr>
        <w:t xml:space="preserve"> I have also learnt that to be proved as an effective public speaker I have to know the audience in front of which I will represent any subject or topic. In addition, conf</w:t>
      </w:r>
      <w:r w:rsidRPr="0008212A">
        <w:rPr>
          <w:rFonts w:ascii="Arial" w:hAnsi="Arial"/>
          <w:bCs/>
          <w:sz w:val="22"/>
          <w:lang w:val="en-GB"/>
        </w:rPr>
        <w:t>idence to speak and effective verbal communication are the necessary skills that are required to have among individuals necessarily to be proved as effective public speakers during giving presentation</w:t>
      </w:r>
      <w:r w:rsidR="00C24E07" w:rsidRPr="0008212A">
        <w:rPr>
          <w:rFonts w:ascii="Arial" w:hAnsi="Arial"/>
          <w:bCs/>
          <w:sz w:val="22"/>
          <w:lang w:val="en-GB"/>
        </w:rPr>
        <w:t>s (</w:t>
      </w:r>
      <w:r w:rsidR="00C24E07" w:rsidRPr="0008212A">
        <w:rPr>
          <w:rFonts w:ascii="Arial" w:hAnsi="Arial"/>
          <w:bCs/>
          <w:sz w:val="22"/>
        </w:rPr>
        <w:t xml:space="preserve">LeFebvre </w:t>
      </w:r>
      <w:r w:rsidR="00C24E07" w:rsidRPr="0008212A">
        <w:rPr>
          <w:rFonts w:ascii="Arial" w:hAnsi="Arial"/>
          <w:bCs/>
          <w:i/>
          <w:sz w:val="22"/>
        </w:rPr>
        <w:t xml:space="preserve">et al., </w:t>
      </w:r>
      <w:r w:rsidR="00C24E07" w:rsidRPr="0008212A">
        <w:rPr>
          <w:rFonts w:ascii="Arial" w:hAnsi="Arial"/>
          <w:bCs/>
          <w:sz w:val="22"/>
        </w:rPr>
        <w:t>2018</w:t>
      </w:r>
      <w:r w:rsidR="00C24E07" w:rsidRPr="0008212A">
        <w:rPr>
          <w:rFonts w:ascii="Arial" w:hAnsi="Arial"/>
          <w:bCs/>
          <w:sz w:val="22"/>
          <w:lang w:val="en-GB"/>
        </w:rPr>
        <w:t>)</w:t>
      </w:r>
      <w:r w:rsidRPr="0008212A">
        <w:rPr>
          <w:rFonts w:ascii="Arial" w:hAnsi="Arial"/>
          <w:bCs/>
          <w:sz w:val="22"/>
          <w:lang w:val="en-GB"/>
        </w:rPr>
        <w:t xml:space="preserve">. </w:t>
      </w:r>
    </w:p>
    <w:p w14:paraId="6D0CF4C8" w14:textId="294AFFD9" w:rsidR="001B20EF" w:rsidRPr="0008212A" w:rsidRDefault="00FE7FF2" w:rsidP="00773667">
      <w:pPr>
        <w:pStyle w:val="Heading2"/>
        <w:rPr>
          <w:rFonts w:ascii="Arial" w:hAnsi="Arial" w:cs="Arial"/>
          <w:sz w:val="22"/>
          <w:szCs w:val="22"/>
          <w:lang w:val="en-GB"/>
        </w:rPr>
      </w:pPr>
      <w:bookmarkStart w:id="5" w:name="_Toc101865928"/>
      <w:r w:rsidRPr="0008212A">
        <w:rPr>
          <w:rFonts w:ascii="Arial" w:hAnsi="Arial" w:cs="Arial"/>
          <w:sz w:val="22"/>
          <w:szCs w:val="22"/>
          <w:lang w:val="en-GB"/>
        </w:rPr>
        <w:t>Conclusion</w:t>
      </w:r>
      <w:r w:rsidR="00773667" w:rsidRPr="0008212A">
        <w:rPr>
          <w:rFonts w:ascii="Arial" w:hAnsi="Arial" w:cs="Arial"/>
          <w:sz w:val="22"/>
          <w:szCs w:val="22"/>
          <w:lang w:val="en-GB"/>
        </w:rPr>
        <w:t xml:space="preserve"> </w:t>
      </w:r>
      <w:r w:rsidR="0032352B">
        <w:rPr>
          <w:rFonts w:ascii="Arial" w:hAnsi="Arial" w:cs="Arial"/>
          <w:sz w:val="22"/>
          <w:szCs w:val="22"/>
          <w:lang w:val="en-GB"/>
        </w:rPr>
        <w:t>of Gibbs’ model</w:t>
      </w:r>
      <w:bookmarkEnd w:id="5"/>
      <w:r w:rsidR="0032352B">
        <w:rPr>
          <w:rFonts w:ascii="Arial" w:hAnsi="Arial" w:cs="Arial"/>
          <w:sz w:val="22"/>
          <w:szCs w:val="22"/>
          <w:lang w:val="en-GB"/>
        </w:rPr>
        <w:t xml:space="preserve"> </w:t>
      </w:r>
    </w:p>
    <w:p w14:paraId="25178110" w14:textId="77777777" w:rsidR="00C24E07" w:rsidRPr="0008212A" w:rsidRDefault="00FE7FF2" w:rsidP="005444C2">
      <w:pPr>
        <w:rPr>
          <w:rFonts w:ascii="Arial" w:hAnsi="Arial"/>
          <w:bCs/>
          <w:sz w:val="22"/>
          <w:lang w:val="en-GB"/>
        </w:rPr>
      </w:pPr>
      <w:r w:rsidRPr="0008212A">
        <w:rPr>
          <w:rFonts w:ascii="Arial" w:hAnsi="Arial"/>
          <w:bCs/>
          <w:sz w:val="22"/>
          <w:lang w:val="en-GB"/>
        </w:rPr>
        <w:t>Individuals at t</w:t>
      </w:r>
      <w:r w:rsidRPr="0008212A">
        <w:rPr>
          <w:rFonts w:ascii="Arial" w:hAnsi="Arial"/>
          <w:bCs/>
          <w:sz w:val="22"/>
          <w:lang w:val="en-GB"/>
        </w:rPr>
        <w:t>his stage of reflection are expected to summarise the learning made for specific situations</w:t>
      </w:r>
      <w:r w:rsidR="00702220" w:rsidRPr="0008212A">
        <w:rPr>
          <w:rFonts w:ascii="Arial" w:hAnsi="Arial"/>
          <w:bCs/>
          <w:sz w:val="22"/>
          <w:lang w:val="en-GB"/>
        </w:rPr>
        <w:t xml:space="preserve"> (</w:t>
      </w:r>
      <w:r w:rsidR="00702220" w:rsidRPr="0008212A">
        <w:rPr>
          <w:rFonts w:ascii="Arial" w:hAnsi="Arial"/>
          <w:bCs/>
          <w:sz w:val="22"/>
        </w:rPr>
        <w:t xml:space="preserve">Pieper </w:t>
      </w:r>
      <w:r w:rsidR="00702220" w:rsidRPr="0008212A">
        <w:rPr>
          <w:rFonts w:ascii="Arial" w:hAnsi="Arial"/>
          <w:bCs/>
          <w:i/>
          <w:sz w:val="22"/>
        </w:rPr>
        <w:t xml:space="preserve">et al., </w:t>
      </w:r>
      <w:r w:rsidR="00702220" w:rsidRPr="0008212A">
        <w:rPr>
          <w:rFonts w:ascii="Arial" w:hAnsi="Arial"/>
          <w:bCs/>
          <w:sz w:val="22"/>
        </w:rPr>
        <w:t>2021</w:t>
      </w:r>
      <w:r w:rsidR="00702220" w:rsidRPr="0008212A">
        <w:rPr>
          <w:rFonts w:ascii="Arial" w:hAnsi="Arial"/>
          <w:bCs/>
          <w:sz w:val="22"/>
          <w:lang w:val="en-GB"/>
        </w:rPr>
        <w:t>)</w:t>
      </w:r>
      <w:r w:rsidRPr="0008212A">
        <w:rPr>
          <w:rFonts w:ascii="Arial" w:hAnsi="Arial"/>
          <w:bCs/>
          <w:sz w:val="22"/>
          <w:lang w:val="en-GB"/>
        </w:rPr>
        <w:t>. In order to do that regarding the module, it can be stated that the maintenance of a daily fixed routine is necessary for individuals to demo</w:t>
      </w:r>
      <w:r w:rsidRPr="0008212A">
        <w:rPr>
          <w:rFonts w:ascii="Arial" w:hAnsi="Arial"/>
          <w:bCs/>
          <w:sz w:val="22"/>
          <w:lang w:val="en-GB"/>
        </w:rPr>
        <w:t xml:space="preserve">nstrate effective skills in time management and to organise study timings more effective. In a piece of academic writing, texts are supposed to be ell, structured, organised, coherent and logical represented. In addition, the reliability of the statements </w:t>
      </w:r>
      <w:r w:rsidRPr="0008212A">
        <w:rPr>
          <w:rFonts w:ascii="Arial" w:hAnsi="Arial"/>
          <w:bCs/>
          <w:sz w:val="22"/>
          <w:lang w:val="en-GB"/>
        </w:rPr>
        <w:t>should be made with proper evidence in academic an academic piece of writing for which knowledge of different referencing styles is necessary for individuals. In addition, individuals are required to stay confident and have effective verbal communication a</w:t>
      </w:r>
      <w:r w:rsidRPr="0008212A">
        <w:rPr>
          <w:rFonts w:ascii="Arial" w:hAnsi="Arial"/>
          <w:bCs/>
          <w:sz w:val="22"/>
          <w:lang w:val="en-GB"/>
        </w:rPr>
        <w:t xml:space="preserve">nd interpersonal skills to be proved as effective public speakers during giving presentations. </w:t>
      </w:r>
    </w:p>
    <w:p w14:paraId="11BF0594" w14:textId="77777777" w:rsidR="001B20EF" w:rsidRPr="0008212A" w:rsidRDefault="00FE7FF2" w:rsidP="00773667">
      <w:pPr>
        <w:pStyle w:val="Heading2"/>
        <w:rPr>
          <w:rFonts w:ascii="Arial" w:hAnsi="Arial" w:cs="Arial"/>
          <w:sz w:val="22"/>
          <w:szCs w:val="22"/>
          <w:lang w:val="en-GB"/>
        </w:rPr>
      </w:pPr>
      <w:bookmarkStart w:id="6" w:name="_Toc101865929"/>
      <w:r w:rsidRPr="0008212A">
        <w:rPr>
          <w:rFonts w:ascii="Arial" w:hAnsi="Arial" w:cs="Arial"/>
          <w:sz w:val="22"/>
          <w:szCs w:val="22"/>
          <w:lang w:val="en-GB"/>
        </w:rPr>
        <w:t>Action plan</w:t>
      </w:r>
      <w:bookmarkEnd w:id="6"/>
      <w:r w:rsidR="00773667" w:rsidRPr="0008212A">
        <w:rPr>
          <w:rFonts w:ascii="Arial" w:hAnsi="Arial" w:cs="Arial"/>
          <w:sz w:val="22"/>
          <w:szCs w:val="22"/>
          <w:lang w:val="en-GB"/>
        </w:rPr>
        <w:t xml:space="preserve"> </w:t>
      </w:r>
    </w:p>
    <w:p w14:paraId="6845AC2C" w14:textId="34D8A176" w:rsidR="00702220" w:rsidRDefault="00FE7FF2" w:rsidP="005444C2">
      <w:pPr>
        <w:rPr>
          <w:rFonts w:ascii="Arial" w:hAnsi="Arial"/>
          <w:sz w:val="22"/>
          <w:lang w:val="en-GB"/>
        </w:rPr>
      </w:pPr>
      <w:r w:rsidRPr="0008212A">
        <w:rPr>
          <w:rFonts w:ascii="Arial" w:hAnsi="Arial"/>
          <w:sz w:val="22"/>
          <w:lang w:val="en-GB"/>
        </w:rPr>
        <w:t>At this stage of reflection, individuals are supposed to reflect on the future activities that have been planned to perform in similar situations i</w:t>
      </w:r>
      <w:r w:rsidRPr="0008212A">
        <w:rPr>
          <w:rFonts w:ascii="Arial" w:hAnsi="Arial"/>
          <w:sz w:val="22"/>
          <w:lang w:val="en-GB"/>
        </w:rPr>
        <w:t xml:space="preserve">n the future. I have planned to listen to the lectures more actively in the future in the next module at the University. In order to focus more effectively </w:t>
      </w:r>
      <w:proofErr w:type="gramStart"/>
      <w:r w:rsidRPr="0008212A">
        <w:rPr>
          <w:rFonts w:ascii="Arial" w:hAnsi="Arial"/>
          <w:sz w:val="22"/>
          <w:lang w:val="en-GB"/>
        </w:rPr>
        <w:t>in</w:t>
      </w:r>
      <w:proofErr w:type="gramEnd"/>
      <w:r w:rsidRPr="0008212A">
        <w:rPr>
          <w:rFonts w:ascii="Arial" w:hAnsi="Arial"/>
          <w:sz w:val="22"/>
          <w:lang w:val="en-GB"/>
        </w:rPr>
        <w:t xml:space="preserve"> the lectures of the next modules at the University, I have planned to sit in optimal positions in</w:t>
      </w:r>
      <w:r w:rsidRPr="0008212A">
        <w:rPr>
          <w:rFonts w:ascii="Arial" w:hAnsi="Arial"/>
          <w:sz w:val="22"/>
          <w:lang w:val="en-GB"/>
        </w:rPr>
        <w:t xml:space="preserve"> class, where visual or auditory distractions will not affect my learning (</w:t>
      </w:r>
      <w:r w:rsidRPr="0008212A">
        <w:rPr>
          <w:rFonts w:ascii="Arial" w:hAnsi="Arial"/>
          <w:sz w:val="22"/>
        </w:rPr>
        <w:t xml:space="preserve">Egelandsdal </w:t>
      </w:r>
      <w:r w:rsidRPr="0008212A">
        <w:rPr>
          <w:rFonts w:ascii="Arial" w:hAnsi="Arial"/>
          <w:sz w:val="22"/>
        </w:rPr>
        <w:t>and Krumsvik</w:t>
      </w:r>
      <w:r w:rsidRPr="0008212A">
        <w:rPr>
          <w:rFonts w:ascii="Arial" w:hAnsi="Arial"/>
          <w:sz w:val="22"/>
        </w:rPr>
        <w:t>, 2019</w:t>
      </w:r>
      <w:r w:rsidRPr="0008212A">
        <w:rPr>
          <w:rFonts w:ascii="Arial" w:hAnsi="Arial"/>
          <w:sz w:val="22"/>
          <w:lang w:val="en-GB"/>
        </w:rPr>
        <w:t xml:space="preserve">). </w:t>
      </w:r>
    </w:p>
    <w:p w14:paraId="75B6EE8D" w14:textId="544AD15A" w:rsidR="0032352B" w:rsidRDefault="0032352B" w:rsidP="005444C2">
      <w:pPr>
        <w:rPr>
          <w:rFonts w:ascii="Arial" w:hAnsi="Arial"/>
          <w:sz w:val="22"/>
          <w:lang w:val="en-GB"/>
        </w:rPr>
      </w:pPr>
    </w:p>
    <w:p w14:paraId="554E3F56" w14:textId="35E0B7AF" w:rsidR="0032352B" w:rsidRDefault="0032352B" w:rsidP="005444C2">
      <w:pPr>
        <w:rPr>
          <w:rFonts w:ascii="Arial" w:hAnsi="Arial"/>
          <w:sz w:val="22"/>
          <w:lang w:val="en-GB"/>
        </w:rPr>
      </w:pPr>
    </w:p>
    <w:p w14:paraId="08F38E91" w14:textId="77777777" w:rsidR="0032352B" w:rsidRPr="0008212A" w:rsidRDefault="0032352B" w:rsidP="005444C2">
      <w:pPr>
        <w:rPr>
          <w:rFonts w:ascii="Arial" w:hAnsi="Arial"/>
          <w:sz w:val="22"/>
          <w:lang w:val="en-GB"/>
        </w:rPr>
      </w:pPr>
    </w:p>
    <w:p w14:paraId="19C6FF77" w14:textId="01D08A5C" w:rsidR="0032352B" w:rsidRDefault="0032352B" w:rsidP="005444C2">
      <w:pPr>
        <w:rPr>
          <w:rFonts w:ascii="Arial" w:hAnsi="Arial"/>
          <w:b/>
          <w:bCs/>
          <w:sz w:val="22"/>
          <w:lang w:val="en-GB"/>
        </w:rPr>
      </w:pPr>
    </w:p>
    <w:p w14:paraId="38589190" w14:textId="2400BA4D" w:rsidR="005F4253" w:rsidRDefault="005F4253" w:rsidP="005444C2">
      <w:pPr>
        <w:rPr>
          <w:rFonts w:ascii="Arial" w:hAnsi="Arial"/>
          <w:b/>
          <w:bCs/>
          <w:sz w:val="22"/>
          <w:lang w:val="en-GB"/>
        </w:rPr>
      </w:pPr>
    </w:p>
    <w:p w14:paraId="4AF7CF39" w14:textId="77777777" w:rsidR="005F4253" w:rsidRDefault="005F4253" w:rsidP="005444C2">
      <w:pPr>
        <w:rPr>
          <w:rFonts w:ascii="Arial" w:hAnsi="Arial"/>
          <w:b/>
          <w:bCs/>
          <w:sz w:val="22"/>
          <w:lang w:val="en-GB"/>
        </w:rPr>
      </w:pPr>
    </w:p>
    <w:p w14:paraId="3510FB73" w14:textId="678B4D15" w:rsidR="0032352B" w:rsidRPr="0008212A" w:rsidRDefault="0032352B" w:rsidP="005444C2">
      <w:pPr>
        <w:rPr>
          <w:rFonts w:ascii="Arial" w:hAnsi="Arial"/>
          <w:b/>
          <w:bCs/>
          <w:sz w:val="22"/>
          <w:lang w:val="en-GB"/>
        </w:rPr>
      </w:pPr>
      <w:r w:rsidRPr="0032352B">
        <w:rPr>
          <w:rFonts w:ascii="Arial" w:hAnsi="Arial"/>
          <w:b/>
          <w:bCs/>
          <w:sz w:val="22"/>
          <w:lang w:val="en-GB"/>
        </w:rPr>
        <w:lastRenderedPageBreak/>
        <w:t xml:space="preserve">Conclusion </w:t>
      </w:r>
    </w:p>
    <w:p w14:paraId="771FC468" w14:textId="4B804E9E" w:rsidR="00702220" w:rsidRPr="0008212A" w:rsidRDefault="00FE7FF2" w:rsidP="005444C2">
      <w:pPr>
        <w:rPr>
          <w:rFonts w:ascii="Arial" w:hAnsi="Arial"/>
          <w:sz w:val="22"/>
          <w:lang w:val="en-GB"/>
        </w:rPr>
      </w:pPr>
      <w:r w:rsidRPr="0008212A">
        <w:rPr>
          <w:rFonts w:ascii="Arial" w:hAnsi="Arial"/>
          <w:sz w:val="22"/>
          <w:lang w:val="en-GB"/>
        </w:rPr>
        <w:t>It can be conclude</w:t>
      </w:r>
      <w:r w:rsidR="00773667" w:rsidRPr="0008212A">
        <w:rPr>
          <w:rFonts w:ascii="Arial" w:hAnsi="Arial"/>
          <w:sz w:val="22"/>
          <w:lang w:val="en-GB"/>
        </w:rPr>
        <w:t>d</w:t>
      </w:r>
      <w:r w:rsidRPr="0008212A">
        <w:rPr>
          <w:rFonts w:ascii="Arial" w:hAnsi="Arial"/>
          <w:sz w:val="22"/>
          <w:lang w:val="en-GB"/>
        </w:rPr>
        <w:t xml:space="preserve"> that Gibb's reflective cycle is one of the best models for reflection that can be used by individuals. In order to reflect on the specific situations by using Gibb's reflective cycle, individuals </w:t>
      </w:r>
      <w:proofErr w:type="gramStart"/>
      <w:r w:rsidRPr="0008212A">
        <w:rPr>
          <w:rFonts w:ascii="Arial" w:hAnsi="Arial"/>
          <w:sz w:val="22"/>
          <w:lang w:val="en-GB"/>
        </w:rPr>
        <w:t>have to</w:t>
      </w:r>
      <w:proofErr w:type="gramEnd"/>
      <w:r w:rsidRPr="0008212A">
        <w:rPr>
          <w:rFonts w:ascii="Arial" w:hAnsi="Arial"/>
          <w:sz w:val="22"/>
          <w:lang w:val="en-GB"/>
        </w:rPr>
        <w:t xml:space="preserve"> go through all the discussed stages of reflection. </w:t>
      </w:r>
      <w:r w:rsidRPr="0008212A">
        <w:rPr>
          <w:rFonts w:ascii="Arial" w:hAnsi="Arial"/>
          <w:sz w:val="22"/>
          <w:lang w:val="en-GB"/>
        </w:rPr>
        <w:t>The maintenance of a daily routine and start doing tasks early are the most necessary initiatives that should be taken by individuals to demonstrate effective skills in time management. In order to be proved as effective public speakers during giving prese</w:t>
      </w:r>
      <w:r w:rsidRPr="0008212A">
        <w:rPr>
          <w:rFonts w:ascii="Arial" w:hAnsi="Arial"/>
          <w:sz w:val="22"/>
          <w:lang w:val="en-GB"/>
        </w:rPr>
        <w:t xml:space="preserve">ntations, effective verbal communication skills, interpersonal skills and confidence are necessary to have among individuals. </w:t>
      </w:r>
    </w:p>
    <w:p w14:paraId="18BEC664" w14:textId="77777777" w:rsidR="005444C2" w:rsidRPr="0008212A" w:rsidRDefault="00FE7FF2" w:rsidP="005444C2">
      <w:pPr>
        <w:spacing w:after="200"/>
        <w:rPr>
          <w:rFonts w:ascii="Arial" w:hAnsi="Arial"/>
          <w:b/>
          <w:sz w:val="22"/>
          <w:lang w:val="en-GB"/>
        </w:rPr>
      </w:pPr>
      <w:r w:rsidRPr="0008212A">
        <w:rPr>
          <w:rFonts w:ascii="Arial" w:hAnsi="Arial"/>
          <w:b/>
          <w:sz w:val="22"/>
          <w:lang w:val="en-GB"/>
        </w:rPr>
        <w:br w:type="page"/>
      </w:r>
    </w:p>
    <w:p w14:paraId="69CDA080" w14:textId="77777777" w:rsidR="005444C2" w:rsidRPr="0008212A" w:rsidRDefault="00FE7FF2" w:rsidP="00773667">
      <w:pPr>
        <w:pStyle w:val="Heading1"/>
        <w:rPr>
          <w:rFonts w:ascii="Arial" w:hAnsi="Arial"/>
          <w:sz w:val="22"/>
          <w:szCs w:val="22"/>
          <w:lang w:val="en-GB"/>
        </w:rPr>
      </w:pPr>
      <w:bookmarkStart w:id="7" w:name="_Toc101865930"/>
      <w:r w:rsidRPr="0008212A">
        <w:rPr>
          <w:rFonts w:ascii="Arial" w:hAnsi="Arial"/>
          <w:sz w:val="22"/>
          <w:szCs w:val="22"/>
          <w:lang w:val="en-GB"/>
        </w:rPr>
        <w:lastRenderedPageBreak/>
        <w:t>Reference list</w:t>
      </w:r>
      <w:bookmarkEnd w:id="7"/>
    </w:p>
    <w:p w14:paraId="109334DB" w14:textId="3D652C67" w:rsidR="00773667" w:rsidRPr="0008212A" w:rsidRDefault="00FE7FF2" w:rsidP="00773667">
      <w:pPr>
        <w:rPr>
          <w:rFonts w:ascii="Arial" w:hAnsi="Arial"/>
          <w:sz w:val="22"/>
        </w:rPr>
      </w:pPr>
      <w:r w:rsidRPr="0008212A">
        <w:rPr>
          <w:rFonts w:ascii="Arial" w:hAnsi="Arial"/>
          <w:sz w:val="22"/>
        </w:rPr>
        <w:t xml:space="preserve">Adeani, I.S., Febriani, R.B. and </w:t>
      </w:r>
      <w:proofErr w:type="spellStart"/>
      <w:r w:rsidRPr="0008212A">
        <w:rPr>
          <w:rFonts w:ascii="Arial" w:hAnsi="Arial"/>
          <w:sz w:val="22"/>
        </w:rPr>
        <w:t>Syafryadin</w:t>
      </w:r>
      <w:proofErr w:type="spellEnd"/>
      <w:r w:rsidRPr="0008212A">
        <w:rPr>
          <w:rFonts w:ascii="Arial" w:hAnsi="Arial"/>
          <w:sz w:val="22"/>
        </w:rPr>
        <w:t>, S.</w:t>
      </w:r>
      <w:r w:rsidR="00EE43F8" w:rsidRPr="0008212A">
        <w:rPr>
          <w:rFonts w:ascii="Arial" w:hAnsi="Arial"/>
          <w:sz w:val="22"/>
        </w:rPr>
        <w:t xml:space="preserve"> (</w:t>
      </w:r>
      <w:r w:rsidRPr="0008212A">
        <w:rPr>
          <w:rFonts w:ascii="Arial" w:hAnsi="Arial"/>
          <w:sz w:val="22"/>
        </w:rPr>
        <w:t>2020</w:t>
      </w:r>
      <w:r w:rsidR="00EE43F8" w:rsidRPr="0008212A">
        <w:rPr>
          <w:rFonts w:ascii="Arial" w:hAnsi="Arial"/>
          <w:sz w:val="22"/>
        </w:rPr>
        <w:t>)</w:t>
      </w:r>
      <w:r w:rsidRPr="0008212A">
        <w:rPr>
          <w:rFonts w:ascii="Arial" w:hAnsi="Arial"/>
          <w:sz w:val="22"/>
        </w:rPr>
        <w:t xml:space="preserve"> USING GIBBS’REFLECTIVE CYCLE IN MAKING </w:t>
      </w:r>
      <w:r w:rsidRPr="0008212A">
        <w:rPr>
          <w:rFonts w:ascii="Arial" w:hAnsi="Arial"/>
          <w:sz w:val="22"/>
        </w:rPr>
        <w:t>REFLECTIONS OF LITERARY ANALYSIS. </w:t>
      </w:r>
      <w:r w:rsidRPr="0008212A">
        <w:rPr>
          <w:rFonts w:ascii="Arial" w:hAnsi="Arial"/>
          <w:i/>
          <w:iCs/>
          <w:sz w:val="22"/>
        </w:rPr>
        <w:t>Indonesian EFL Journal</w:t>
      </w:r>
      <w:r w:rsidRPr="0008212A">
        <w:rPr>
          <w:rFonts w:ascii="Arial" w:hAnsi="Arial"/>
          <w:sz w:val="22"/>
        </w:rPr>
        <w:t>, </w:t>
      </w:r>
      <w:r w:rsidRPr="0008212A">
        <w:rPr>
          <w:rFonts w:ascii="Arial" w:hAnsi="Arial"/>
          <w:i/>
          <w:iCs/>
          <w:sz w:val="22"/>
        </w:rPr>
        <w:t>6</w:t>
      </w:r>
      <w:r w:rsidRPr="0008212A">
        <w:rPr>
          <w:rFonts w:ascii="Arial" w:hAnsi="Arial"/>
          <w:sz w:val="22"/>
        </w:rPr>
        <w:t>(2), pp.139-148.</w:t>
      </w:r>
    </w:p>
    <w:p w14:paraId="1FC78AD0" w14:textId="77777777" w:rsidR="00651304" w:rsidRPr="0008212A" w:rsidRDefault="00651304" w:rsidP="00773667">
      <w:pPr>
        <w:rPr>
          <w:rFonts w:ascii="Arial" w:hAnsi="Arial"/>
          <w:sz w:val="22"/>
        </w:rPr>
      </w:pPr>
    </w:p>
    <w:p w14:paraId="7A5F6DAD" w14:textId="27AE9C55" w:rsidR="00773667" w:rsidRPr="0008212A" w:rsidRDefault="00FE7FF2" w:rsidP="00773667">
      <w:pPr>
        <w:rPr>
          <w:rFonts w:ascii="Arial" w:hAnsi="Arial"/>
          <w:sz w:val="22"/>
        </w:rPr>
      </w:pPr>
      <w:r w:rsidRPr="0008212A">
        <w:rPr>
          <w:rFonts w:ascii="Arial" w:hAnsi="Arial"/>
          <w:sz w:val="22"/>
        </w:rPr>
        <w:t>Dhaliwal, U., Singh, S. and Singh, N.,</w:t>
      </w:r>
      <w:r w:rsidR="00EE43F8" w:rsidRPr="0008212A">
        <w:rPr>
          <w:rFonts w:ascii="Arial" w:hAnsi="Arial"/>
          <w:sz w:val="22"/>
        </w:rPr>
        <w:t xml:space="preserve"> (</w:t>
      </w:r>
      <w:r w:rsidRPr="0008212A">
        <w:rPr>
          <w:rFonts w:ascii="Arial" w:hAnsi="Arial"/>
          <w:sz w:val="22"/>
        </w:rPr>
        <w:t>2018</w:t>
      </w:r>
      <w:r w:rsidR="00EE43F8" w:rsidRPr="0008212A">
        <w:rPr>
          <w:rFonts w:ascii="Arial" w:hAnsi="Arial"/>
          <w:sz w:val="22"/>
        </w:rPr>
        <w:t>)</w:t>
      </w:r>
      <w:r w:rsidRPr="0008212A">
        <w:rPr>
          <w:rFonts w:ascii="Arial" w:hAnsi="Arial"/>
          <w:sz w:val="22"/>
        </w:rPr>
        <w:t xml:space="preserve"> Reflective student narratives: honing professionalism and empathy. </w:t>
      </w:r>
      <w:r w:rsidRPr="0008212A">
        <w:rPr>
          <w:rFonts w:ascii="Arial" w:hAnsi="Arial"/>
          <w:i/>
          <w:iCs/>
          <w:sz w:val="22"/>
        </w:rPr>
        <w:t>Indian J Med Ethics</w:t>
      </w:r>
      <w:r w:rsidRPr="0008212A">
        <w:rPr>
          <w:rFonts w:ascii="Arial" w:hAnsi="Arial"/>
          <w:sz w:val="22"/>
        </w:rPr>
        <w:t>, </w:t>
      </w:r>
      <w:r w:rsidRPr="0008212A">
        <w:rPr>
          <w:rFonts w:ascii="Arial" w:hAnsi="Arial"/>
          <w:i/>
          <w:iCs/>
          <w:sz w:val="22"/>
        </w:rPr>
        <w:t>3</w:t>
      </w:r>
      <w:r w:rsidRPr="0008212A">
        <w:rPr>
          <w:rFonts w:ascii="Arial" w:hAnsi="Arial"/>
          <w:sz w:val="22"/>
        </w:rPr>
        <w:t>(1), pp.9-15.</w:t>
      </w:r>
    </w:p>
    <w:p w14:paraId="3827087C" w14:textId="77777777" w:rsidR="00651304" w:rsidRPr="0008212A" w:rsidRDefault="00651304" w:rsidP="00773667">
      <w:pPr>
        <w:rPr>
          <w:rFonts w:ascii="Arial" w:hAnsi="Arial"/>
          <w:sz w:val="22"/>
        </w:rPr>
      </w:pPr>
    </w:p>
    <w:p w14:paraId="39FF87ED" w14:textId="4123236D" w:rsidR="00773667" w:rsidRPr="0008212A" w:rsidRDefault="00FE7FF2" w:rsidP="00773667">
      <w:pPr>
        <w:rPr>
          <w:rFonts w:ascii="Arial" w:hAnsi="Arial"/>
          <w:sz w:val="22"/>
          <w:lang w:val="en-GB"/>
        </w:rPr>
      </w:pPr>
      <w:r w:rsidRPr="0008212A">
        <w:rPr>
          <w:rFonts w:ascii="Arial" w:hAnsi="Arial"/>
          <w:sz w:val="22"/>
          <w:lang w:val="en-GB"/>
        </w:rPr>
        <w:t xml:space="preserve">ed.ac.uk, 2020. </w:t>
      </w:r>
      <w:r w:rsidRPr="0008212A">
        <w:rPr>
          <w:rFonts w:ascii="Arial" w:hAnsi="Arial"/>
          <w:i/>
          <w:sz w:val="22"/>
          <w:lang w:val="en-GB"/>
        </w:rPr>
        <w:t>Gibbs' Reflectiv</w:t>
      </w:r>
      <w:r w:rsidRPr="0008212A">
        <w:rPr>
          <w:rFonts w:ascii="Arial" w:hAnsi="Arial"/>
          <w:i/>
          <w:sz w:val="22"/>
          <w:lang w:val="en-GB"/>
        </w:rPr>
        <w:t>e Cycle</w:t>
      </w:r>
      <w:r w:rsidRPr="0008212A">
        <w:rPr>
          <w:rFonts w:ascii="Arial" w:hAnsi="Arial"/>
          <w:sz w:val="22"/>
          <w:lang w:val="en-GB"/>
        </w:rPr>
        <w:t xml:space="preserve"> [Online] Available at: </w:t>
      </w:r>
      <w:hyperlink r:id="rId9" w:history="1">
        <w:r w:rsidR="00EE43F8" w:rsidRPr="0008212A">
          <w:rPr>
            <w:rStyle w:val="Hyperlink"/>
            <w:rFonts w:ascii="Arial" w:hAnsi="Arial"/>
            <w:sz w:val="22"/>
            <w:lang w:val="en-GB"/>
          </w:rPr>
          <w:t>https://www.ed.ac.uk/reflection/reflectors-toolkit/reflecting-on-experience/gibbs-reflective-cycle#:~:text=One%20of%20the%20most%20famous,analysis%2C%20conclusion%20and%20action%20plan</w:t>
        </w:r>
      </w:hyperlink>
      <w:r w:rsidR="00EE43F8" w:rsidRPr="0008212A">
        <w:rPr>
          <w:rFonts w:ascii="Arial" w:hAnsi="Arial"/>
          <w:sz w:val="22"/>
          <w:lang w:val="en-GB"/>
        </w:rPr>
        <w:t xml:space="preserve"> (</w:t>
      </w:r>
      <w:r w:rsidRPr="0008212A">
        <w:rPr>
          <w:rFonts w:ascii="Arial" w:hAnsi="Arial"/>
          <w:sz w:val="22"/>
          <w:lang w:val="en-GB"/>
        </w:rPr>
        <w:t>Accessed on: 23</w:t>
      </w:r>
      <w:r w:rsidR="00EE43F8" w:rsidRPr="0008212A">
        <w:rPr>
          <w:rFonts w:ascii="Arial" w:hAnsi="Arial"/>
          <w:sz w:val="22"/>
          <w:lang w:val="en-GB"/>
        </w:rPr>
        <w:t xml:space="preserve"> April </w:t>
      </w:r>
      <w:r w:rsidRPr="0008212A">
        <w:rPr>
          <w:rFonts w:ascii="Arial" w:hAnsi="Arial"/>
          <w:sz w:val="22"/>
          <w:lang w:val="en-GB"/>
        </w:rPr>
        <w:t>2022</w:t>
      </w:r>
      <w:r w:rsidR="00EE43F8" w:rsidRPr="0008212A">
        <w:rPr>
          <w:rFonts w:ascii="Arial" w:hAnsi="Arial"/>
          <w:sz w:val="22"/>
          <w:lang w:val="en-GB"/>
        </w:rPr>
        <w:t>)</w:t>
      </w:r>
    </w:p>
    <w:p w14:paraId="005E29ED" w14:textId="77777777" w:rsidR="00651304" w:rsidRPr="0008212A" w:rsidRDefault="00651304" w:rsidP="00773667">
      <w:pPr>
        <w:rPr>
          <w:rFonts w:ascii="Arial" w:hAnsi="Arial"/>
          <w:sz w:val="22"/>
          <w:lang w:val="en-GB"/>
        </w:rPr>
      </w:pPr>
    </w:p>
    <w:p w14:paraId="1B0E4F2A" w14:textId="6E8A5751" w:rsidR="00773667" w:rsidRPr="0008212A" w:rsidRDefault="00FE7FF2" w:rsidP="00773667">
      <w:pPr>
        <w:rPr>
          <w:rFonts w:ascii="Arial" w:hAnsi="Arial"/>
          <w:sz w:val="22"/>
        </w:rPr>
      </w:pPr>
      <w:r w:rsidRPr="0008212A">
        <w:rPr>
          <w:rFonts w:ascii="Arial" w:hAnsi="Arial"/>
          <w:sz w:val="22"/>
        </w:rPr>
        <w:t>Egelandsdal, K</w:t>
      </w:r>
      <w:r w:rsidRPr="0008212A">
        <w:rPr>
          <w:rFonts w:ascii="Arial" w:hAnsi="Arial"/>
          <w:sz w:val="22"/>
        </w:rPr>
        <w:t xml:space="preserve">. and </w:t>
      </w:r>
      <w:proofErr w:type="spellStart"/>
      <w:r w:rsidRPr="0008212A">
        <w:rPr>
          <w:rFonts w:ascii="Arial" w:hAnsi="Arial"/>
          <w:sz w:val="22"/>
        </w:rPr>
        <w:t>Krumsvik</w:t>
      </w:r>
      <w:proofErr w:type="spellEnd"/>
      <w:r w:rsidRPr="0008212A">
        <w:rPr>
          <w:rFonts w:ascii="Arial" w:hAnsi="Arial"/>
          <w:sz w:val="22"/>
        </w:rPr>
        <w:t>, R.J.</w:t>
      </w:r>
      <w:r w:rsidR="00EE43F8" w:rsidRPr="0008212A">
        <w:rPr>
          <w:rFonts w:ascii="Arial" w:hAnsi="Arial"/>
          <w:sz w:val="22"/>
        </w:rPr>
        <w:t xml:space="preserve"> (</w:t>
      </w:r>
      <w:r w:rsidRPr="0008212A">
        <w:rPr>
          <w:rFonts w:ascii="Arial" w:hAnsi="Arial"/>
          <w:sz w:val="22"/>
        </w:rPr>
        <w:t>2019</w:t>
      </w:r>
      <w:r w:rsidR="00EE43F8" w:rsidRPr="0008212A">
        <w:rPr>
          <w:rFonts w:ascii="Arial" w:hAnsi="Arial"/>
          <w:sz w:val="22"/>
        </w:rPr>
        <w:t>)</w:t>
      </w:r>
      <w:r w:rsidRPr="0008212A">
        <w:rPr>
          <w:rFonts w:ascii="Arial" w:hAnsi="Arial"/>
          <w:sz w:val="22"/>
        </w:rPr>
        <w:t xml:space="preserve"> Clicker interventions at university lectures and the feedback gap. </w:t>
      </w:r>
      <w:r w:rsidRPr="0008212A">
        <w:rPr>
          <w:rFonts w:ascii="Arial" w:hAnsi="Arial"/>
          <w:i/>
          <w:iCs/>
          <w:sz w:val="22"/>
        </w:rPr>
        <w:t>Nordic Journal of Digital Literacy</w:t>
      </w:r>
      <w:r w:rsidRPr="0008212A">
        <w:rPr>
          <w:rFonts w:ascii="Arial" w:hAnsi="Arial"/>
          <w:sz w:val="22"/>
        </w:rPr>
        <w:t>, </w:t>
      </w:r>
      <w:r w:rsidRPr="0008212A">
        <w:rPr>
          <w:rFonts w:ascii="Arial" w:hAnsi="Arial"/>
          <w:i/>
          <w:iCs/>
          <w:sz w:val="22"/>
        </w:rPr>
        <w:t>14</w:t>
      </w:r>
      <w:r w:rsidRPr="0008212A">
        <w:rPr>
          <w:rFonts w:ascii="Arial" w:hAnsi="Arial"/>
          <w:sz w:val="22"/>
        </w:rPr>
        <w:t>(1-02), pp.70-87.</w:t>
      </w:r>
    </w:p>
    <w:p w14:paraId="0627060F" w14:textId="77777777" w:rsidR="00651304" w:rsidRPr="0008212A" w:rsidRDefault="00651304" w:rsidP="00773667">
      <w:pPr>
        <w:rPr>
          <w:rFonts w:ascii="Arial" w:hAnsi="Arial"/>
          <w:sz w:val="22"/>
          <w:lang w:val="en-GB"/>
        </w:rPr>
      </w:pPr>
    </w:p>
    <w:p w14:paraId="0EFFBD5A" w14:textId="2FF029F4" w:rsidR="00773667" w:rsidRPr="0008212A" w:rsidRDefault="00FE7FF2" w:rsidP="00773667">
      <w:pPr>
        <w:rPr>
          <w:rFonts w:ascii="Arial" w:hAnsi="Arial"/>
          <w:sz w:val="22"/>
        </w:rPr>
      </w:pPr>
      <w:r w:rsidRPr="0008212A">
        <w:rPr>
          <w:rFonts w:ascii="Arial" w:hAnsi="Arial"/>
          <w:sz w:val="22"/>
        </w:rPr>
        <w:t>Hyland, K. and Jiang, F.K.</w:t>
      </w:r>
      <w:r w:rsidR="00EE43F8" w:rsidRPr="0008212A">
        <w:rPr>
          <w:rFonts w:ascii="Arial" w:hAnsi="Arial"/>
          <w:sz w:val="22"/>
        </w:rPr>
        <w:t xml:space="preserve"> (</w:t>
      </w:r>
      <w:r w:rsidRPr="0008212A">
        <w:rPr>
          <w:rFonts w:ascii="Arial" w:hAnsi="Arial"/>
          <w:sz w:val="22"/>
        </w:rPr>
        <w:t>2017</w:t>
      </w:r>
      <w:r w:rsidR="00EE43F8" w:rsidRPr="0008212A">
        <w:rPr>
          <w:rFonts w:ascii="Arial" w:hAnsi="Arial"/>
          <w:sz w:val="22"/>
        </w:rPr>
        <w:t xml:space="preserve">) </w:t>
      </w:r>
      <w:r w:rsidRPr="0008212A">
        <w:rPr>
          <w:rFonts w:ascii="Arial" w:hAnsi="Arial"/>
          <w:sz w:val="22"/>
        </w:rPr>
        <w:t xml:space="preserve">Is academic writing becoming more </w:t>
      </w:r>
      <w:proofErr w:type="gramStart"/>
      <w:r w:rsidRPr="0008212A">
        <w:rPr>
          <w:rFonts w:ascii="Arial" w:hAnsi="Arial"/>
          <w:sz w:val="22"/>
        </w:rPr>
        <w:t>informal?.</w:t>
      </w:r>
      <w:proofErr w:type="gramEnd"/>
      <w:r w:rsidRPr="0008212A">
        <w:rPr>
          <w:rFonts w:ascii="Arial" w:hAnsi="Arial"/>
          <w:sz w:val="22"/>
        </w:rPr>
        <w:t> </w:t>
      </w:r>
      <w:r w:rsidRPr="0008212A">
        <w:rPr>
          <w:rFonts w:ascii="Arial" w:hAnsi="Arial"/>
          <w:i/>
          <w:iCs/>
          <w:sz w:val="22"/>
        </w:rPr>
        <w:t>English for Specific Purpo</w:t>
      </w:r>
      <w:r w:rsidRPr="0008212A">
        <w:rPr>
          <w:rFonts w:ascii="Arial" w:hAnsi="Arial"/>
          <w:i/>
          <w:iCs/>
          <w:sz w:val="22"/>
        </w:rPr>
        <w:t>ses</w:t>
      </w:r>
      <w:r w:rsidRPr="0008212A">
        <w:rPr>
          <w:rFonts w:ascii="Arial" w:hAnsi="Arial"/>
          <w:sz w:val="22"/>
        </w:rPr>
        <w:t>, </w:t>
      </w:r>
      <w:r w:rsidRPr="0008212A">
        <w:rPr>
          <w:rFonts w:ascii="Arial" w:hAnsi="Arial"/>
          <w:i/>
          <w:iCs/>
          <w:sz w:val="22"/>
        </w:rPr>
        <w:t>45</w:t>
      </w:r>
      <w:r w:rsidRPr="0008212A">
        <w:rPr>
          <w:rFonts w:ascii="Arial" w:hAnsi="Arial"/>
          <w:sz w:val="22"/>
        </w:rPr>
        <w:t>, pp.40-51.</w:t>
      </w:r>
    </w:p>
    <w:p w14:paraId="4434A5EF" w14:textId="77777777" w:rsidR="00651304" w:rsidRPr="0008212A" w:rsidRDefault="00651304" w:rsidP="00773667">
      <w:pPr>
        <w:rPr>
          <w:rFonts w:ascii="Arial" w:hAnsi="Arial"/>
          <w:sz w:val="22"/>
        </w:rPr>
      </w:pPr>
    </w:p>
    <w:p w14:paraId="040FD6ED" w14:textId="6AE95428" w:rsidR="00773667" w:rsidRPr="0008212A" w:rsidRDefault="00FE7FF2" w:rsidP="00773667">
      <w:pPr>
        <w:rPr>
          <w:rFonts w:ascii="Arial" w:hAnsi="Arial"/>
          <w:sz w:val="22"/>
        </w:rPr>
      </w:pPr>
      <w:r w:rsidRPr="0008212A">
        <w:rPr>
          <w:rFonts w:ascii="Arial" w:hAnsi="Arial"/>
          <w:sz w:val="22"/>
        </w:rPr>
        <w:t>LeFebvre, L., LeFebvre, L.E. and Allen, M.</w:t>
      </w:r>
      <w:r w:rsidRPr="0008212A">
        <w:rPr>
          <w:rFonts w:ascii="Arial" w:hAnsi="Arial"/>
          <w:sz w:val="22"/>
        </w:rPr>
        <w:t xml:space="preserve"> </w:t>
      </w:r>
      <w:r w:rsidR="00EE43F8" w:rsidRPr="0008212A">
        <w:rPr>
          <w:rFonts w:ascii="Arial" w:hAnsi="Arial"/>
          <w:sz w:val="22"/>
        </w:rPr>
        <w:t>(</w:t>
      </w:r>
      <w:r w:rsidRPr="0008212A">
        <w:rPr>
          <w:rFonts w:ascii="Arial" w:hAnsi="Arial"/>
          <w:sz w:val="22"/>
        </w:rPr>
        <w:t>201</w:t>
      </w:r>
      <w:r w:rsidR="00EE43F8" w:rsidRPr="0008212A">
        <w:rPr>
          <w:rFonts w:ascii="Arial" w:hAnsi="Arial"/>
          <w:sz w:val="22"/>
        </w:rPr>
        <w:t>8)</w:t>
      </w:r>
      <w:r w:rsidRPr="0008212A">
        <w:rPr>
          <w:rFonts w:ascii="Arial" w:hAnsi="Arial"/>
          <w:sz w:val="22"/>
        </w:rPr>
        <w:t xml:space="preserve"> Training the butterflies to fly in formation: Cataloguing student fears about public speaking. </w:t>
      </w:r>
      <w:r w:rsidRPr="0008212A">
        <w:rPr>
          <w:rFonts w:ascii="Arial" w:hAnsi="Arial"/>
          <w:i/>
          <w:iCs/>
          <w:sz w:val="22"/>
        </w:rPr>
        <w:t>Communication Education</w:t>
      </w:r>
      <w:r w:rsidRPr="0008212A">
        <w:rPr>
          <w:rFonts w:ascii="Arial" w:hAnsi="Arial"/>
          <w:sz w:val="22"/>
        </w:rPr>
        <w:t>, </w:t>
      </w:r>
      <w:r w:rsidRPr="0008212A">
        <w:rPr>
          <w:rFonts w:ascii="Arial" w:hAnsi="Arial"/>
          <w:i/>
          <w:iCs/>
          <w:sz w:val="22"/>
        </w:rPr>
        <w:t>67</w:t>
      </w:r>
      <w:r w:rsidRPr="0008212A">
        <w:rPr>
          <w:rFonts w:ascii="Arial" w:hAnsi="Arial"/>
          <w:sz w:val="22"/>
        </w:rPr>
        <w:t>(3), pp.348-362.</w:t>
      </w:r>
    </w:p>
    <w:p w14:paraId="3D9ADEE2" w14:textId="77777777" w:rsidR="00651304" w:rsidRPr="0008212A" w:rsidRDefault="00651304" w:rsidP="00773667">
      <w:pPr>
        <w:rPr>
          <w:rFonts w:ascii="Arial" w:hAnsi="Arial"/>
          <w:sz w:val="22"/>
        </w:rPr>
      </w:pPr>
    </w:p>
    <w:p w14:paraId="6EB50289" w14:textId="4F63BF3D" w:rsidR="00773667" w:rsidRPr="0008212A" w:rsidRDefault="00FE7FF2" w:rsidP="00773667">
      <w:pPr>
        <w:rPr>
          <w:rFonts w:ascii="Arial" w:hAnsi="Arial"/>
          <w:sz w:val="22"/>
          <w:lang w:val="en-GB"/>
        </w:rPr>
      </w:pPr>
      <w:r w:rsidRPr="0008212A">
        <w:rPr>
          <w:rFonts w:ascii="Arial" w:hAnsi="Arial"/>
          <w:sz w:val="22"/>
          <w:lang w:val="en-GB"/>
        </w:rPr>
        <w:t>library.leeds.ac.uk</w:t>
      </w:r>
      <w:r w:rsidR="00EE43F8" w:rsidRPr="0008212A">
        <w:rPr>
          <w:rFonts w:ascii="Arial" w:hAnsi="Arial"/>
          <w:sz w:val="22"/>
          <w:lang w:val="en-GB"/>
        </w:rPr>
        <w:t>. (</w:t>
      </w:r>
      <w:r w:rsidRPr="0008212A">
        <w:rPr>
          <w:rFonts w:ascii="Arial" w:hAnsi="Arial"/>
          <w:sz w:val="22"/>
          <w:lang w:val="en-GB"/>
        </w:rPr>
        <w:t>2022</w:t>
      </w:r>
      <w:r w:rsidR="00EE43F8" w:rsidRPr="0008212A">
        <w:rPr>
          <w:rFonts w:ascii="Arial" w:hAnsi="Arial"/>
          <w:sz w:val="22"/>
          <w:lang w:val="en-GB"/>
        </w:rPr>
        <w:t>)</w:t>
      </w:r>
      <w:r w:rsidRPr="0008212A">
        <w:rPr>
          <w:rFonts w:ascii="Arial" w:hAnsi="Arial"/>
          <w:sz w:val="22"/>
        </w:rPr>
        <w:t xml:space="preserve"> </w:t>
      </w:r>
      <w:r w:rsidRPr="0008212A">
        <w:rPr>
          <w:rFonts w:ascii="Arial" w:hAnsi="Arial"/>
          <w:i/>
          <w:sz w:val="22"/>
        </w:rPr>
        <w:t xml:space="preserve">Academic </w:t>
      </w:r>
      <w:r w:rsidRPr="0008212A">
        <w:rPr>
          <w:rFonts w:ascii="Arial" w:hAnsi="Arial"/>
          <w:i/>
          <w:sz w:val="22"/>
        </w:rPr>
        <w:t>writing</w:t>
      </w:r>
      <w:r w:rsidRPr="0008212A">
        <w:rPr>
          <w:rFonts w:ascii="Arial" w:hAnsi="Arial"/>
          <w:sz w:val="22"/>
        </w:rPr>
        <w:t xml:space="preserve"> </w:t>
      </w:r>
      <w:r w:rsidRPr="0008212A">
        <w:rPr>
          <w:rFonts w:ascii="Arial" w:hAnsi="Arial"/>
          <w:sz w:val="22"/>
          <w:lang w:val="en-GB"/>
        </w:rPr>
        <w:t xml:space="preserve">[Online] Available at: </w:t>
      </w:r>
      <w:hyperlink r:id="rId10" w:history="1">
        <w:r w:rsidR="00EE43F8" w:rsidRPr="0008212A">
          <w:rPr>
            <w:rStyle w:val="Hyperlink"/>
            <w:rFonts w:ascii="Arial" w:hAnsi="Arial"/>
            <w:sz w:val="22"/>
            <w:lang w:val="en-GB"/>
          </w:rPr>
          <w:t>https://library.leeds.ac.uk/info/14011/writing/106/academic_writing</w:t>
        </w:r>
      </w:hyperlink>
      <w:r w:rsidR="00EE43F8" w:rsidRPr="0008212A">
        <w:rPr>
          <w:rFonts w:ascii="Arial" w:hAnsi="Arial"/>
          <w:sz w:val="22"/>
          <w:lang w:val="en-GB"/>
        </w:rPr>
        <w:t xml:space="preserve"> </w:t>
      </w:r>
      <w:r w:rsidRPr="0008212A">
        <w:rPr>
          <w:rFonts w:ascii="Arial" w:hAnsi="Arial"/>
          <w:sz w:val="22"/>
          <w:lang w:val="en-GB"/>
        </w:rPr>
        <w:t xml:space="preserve"> </w:t>
      </w:r>
      <w:r w:rsidR="00EE43F8" w:rsidRPr="0008212A">
        <w:rPr>
          <w:rFonts w:ascii="Arial" w:hAnsi="Arial"/>
          <w:sz w:val="22"/>
          <w:lang w:val="en-GB"/>
        </w:rPr>
        <w:t>(</w:t>
      </w:r>
      <w:r w:rsidRPr="0008212A">
        <w:rPr>
          <w:rFonts w:ascii="Arial" w:hAnsi="Arial"/>
          <w:sz w:val="22"/>
          <w:lang w:val="en-GB"/>
        </w:rPr>
        <w:t>Accessed on: 2</w:t>
      </w:r>
      <w:r w:rsidR="00EE43F8" w:rsidRPr="0008212A">
        <w:rPr>
          <w:rFonts w:ascii="Arial" w:hAnsi="Arial"/>
          <w:sz w:val="22"/>
          <w:lang w:val="en-GB"/>
        </w:rPr>
        <w:t xml:space="preserve">1 April </w:t>
      </w:r>
      <w:r w:rsidRPr="0008212A">
        <w:rPr>
          <w:rFonts w:ascii="Arial" w:hAnsi="Arial"/>
          <w:sz w:val="22"/>
          <w:lang w:val="en-GB"/>
        </w:rPr>
        <w:t>2022</w:t>
      </w:r>
      <w:r w:rsidR="00EE43F8" w:rsidRPr="0008212A">
        <w:rPr>
          <w:rFonts w:ascii="Arial" w:hAnsi="Arial"/>
          <w:sz w:val="22"/>
          <w:lang w:val="en-GB"/>
        </w:rPr>
        <w:t>)</w:t>
      </w:r>
    </w:p>
    <w:p w14:paraId="416FD11C" w14:textId="77777777" w:rsidR="00651304" w:rsidRPr="0008212A" w:rsidRDefault="00651304" w:rsidP="00773667">
      <w:pPr>
        <w:rPr>
          <w:rFonts w:ascii="Arial" w:hAnsi="Arial"/>
          <w:sz w:val="22"/>
        </w:rPr>
      </w:pPr>
    </w:p>
    <w:p w14:paraId="312F23B4" w14:textId="46817648" w:rsidR="00773667" w:rsidRPr="0008212A" w:rsidRDefault="00FE7FF2" w:rsidP="00773667">
      <w:pPr>
        <w:rPr>
          <w:rFonts w:ascii="Arial" w:hAnsi="Arial"/>
          <w:sz w:val="22"/>
        </w:rPr>
      </w:pPr>
      <w:r w:rsidRPr="0008212A">
        <w:rPr>
          <w:rFonts w:ascii="Arial" w:hAnsi="Arial"/>
          <w:sz w:val="22"/>
        </w:rPr>
        <w:t>Pieper, M., Roelle, J., vom Hofe, R., Salle, A. and Berthold, K.</w:t>
      </w:r>
      <w:r w:rsidR="00EE43F8" w:rsidRPr="0008212A">
        <w:rPr>
          <w:rFonts w:ascii="Arial" w:hAnsi="Arial"/>
          <w:sz w:val="22"/>
        </w:rPr>
        <w:t xml:space="preserve"> (</w:t>
      </w:r>
      <w:r w:rsidRPr="0008212A">
        <w:rPr>
          <w:rFonts w:ascii="Arial" w:hAnsi="Arial"/>
          <w:sz w:val="22"/>
        </w:rPr>
        <w:t>2021</w:t>
      </w:r>
      <w:r w:rsidR="00EE43F8" w:rsidRPr="0008212A">
        <w:rPr>
          <w:rFonts w:ascii="Arial" w:hAnsi="Arial"/>
          <w:sz w:val="22"/>
        </w:rPr>
        <w:t>)</w:t>
      </w:r>
      <w:r w:rsidRPr="0008212A">
        <w:rPr>
          <w:rFonts w:ascii="Arial" w:hAnsi="Arial"/>
          <w:sz w:val="22"/>
        </w:rPr>
        <w:t xml:space="preserve"> Feedback in reflective journals fosters reflection skills o</w:t>
      </w:r>
      <w:r w:rsidRPr="0008212A">
        <w:rPr>
          <w:rFonts w:ascii="Arial" w:hAnsi="Arial"/>
          <w:sz w:val="22"/>
        </w:rPr>
        <w:t>f student teachers. </w:t>
      </w:r>
      <w:r w:rsidRPr="0008212A">
        <w:rPr>
          <w:rFonts w:ascii="Arial" w:hAnsi="Arial"/>
          <w:i/>
          <w:iCs/>
          <w:sz w:val="22"/>
        </w:rPr>
        <w:t>Psychology Learning &amp; Teaching</w:t>
      </w:r>
      <w:r w:rsidRPr="0008212A">
        <w:rPr>
          <w:rFonts w:ascii="Arial" w:hAnsi="Arial"/>
          <w:sz w:val="22"/>
        </w:rPr>
        <w:t>, </w:t>
      </w:r>
      <w:r w:rsidRPr="0008212A">
        <w:rPr>
          <w:rFonts w:ascii="Arial" w:hAnsi="Arial"/>
          <w:i/>
          <w:iCs/>
          <w:sz w:val="22"/>
        </w:rPr>
        <w:t>20</w:t>
      </w:r>
      <w:r w:rsidRPr="0008212A">
        <w:rPr>
          <w:rFonts w:ascii="Arial" w:hAnsi="Arial"/>
          <w:sz w:val="22"/>
        </w:rPr>
        <w:t>(1), pp.107-127.</w:t>
      </w:r>
    </w:p>
    <w:p w14:paraId="55977454" w14:textId="77777777" w:rsidR="00651304" w:rsidRPr="0008212A" w:rsidRDefault="00651304" w:rsidP="00773667">
      <w:pPr>
        <w:rPr>
          <w:rFonts w:ascii="Arial" w:hAnsi="Arial"/>
        </w:rPr>
      </w:pPr>
    </w:p>
    <w:p w14:paraId="78797373" w14:textId="40AC766E" w:rsidR="00773667" w:rsidRPr="0008212A" w:rsidRDefault="00FE7FF2" w:rsidP="00773667">
      <w:pPr>
        <w:rPr>
          <w:rFonts w:ascii="Arial" w:hAnsi="Arial"/>
        </w:rPr>
      </w:pPr>
      <w:r w:rsidRPr="0008212A">
        <w:rPr>
          <w:rFonts w:ascii="Arial" w:hAnsi="Arial"/>
        </w:rPr>
        <w:t>Raja, F.</w:t>
      </w:r>
      <w:r w:rsidR="00EE43F8" w:rsidRPr="0008212A">
        <w:rPr>
          <w:rFonts w:ascii="Arial" w:hAnsi="Arial"/>
        </w:rPr>
        <w:t xml:space="preserve"> (</w:t>
      </w:r>
      <w:r w:rsidRPr="0008212A">
        <w:rPr>
          <w:rFonts w:ascii="Arial" w:hAnsi="Arial"/>
        </w:rPr>
        <w:t>2017</w:t>
      </w:r>
      <w:r w:rsidR="00EE43F8" w:rsidRPr="0008212A">
        <w:rPr>
          <w:rFonts w:ascii="Arial" w:hAnsi="Arial"/>
        </w:rPr>
        <w:t>)</w:t>
      </w:r>
      <w:r w:rsidRPr="0008212A">
        <w:rPr>
          <w:rFonts w:ascii="Arial" w:hAnsi="Arial"/>
        </w:rPr>
        <w:t xml:space="preserve"> Anxiety level in students of public speaking: Causes and remedies. </w:t>
      </w:r>
      <w:r w:rsidRPr="0008212A">
        <w:rPr>
          <w:rFonts w:ascii="Arial" w:hAnsi="Arial"/>
          <w:i/>
          <w:iCs/>
        </w:rPr>
        <w:t>Journal of education and educational development</w:t>
      </w:r>
      <w:r w:rsidRPr="0008212A">
        <w:rPr>
          <w:rFonts w:ascii="Arial" w:hAnsi="Arial"/>
        </w:rPr>
        <w:t>, </w:t>
      </w:r>
      <w:r w:rsidRPr="0008212A">
        <w:rPr>
          <w:rFonts w:ascii="Arial" w:hAnsi="Arial"/>
          <w:i/>
          <w:iCs/>
        </w:rPr>
        <w:t>4</w:t>
      </w:r>
      <w:r w:rsidRPr="0008212A">
        <w:rPr>
          <w:rFonts w:ascii="Arial" w:hAnsi="Arial"/>
        </w:rPr>
        <w:t>(1).</w:t>
      </w:r>
    </w:p>
    <w:p w14:paraId="334829B0" w14:textId="77777777" w:rsidR="00EE43F8" w:rsidRPr="0008212A" w:rsidRDefault="00EE43F8" w:rsidP="00773667">
      <w:pPr>
        <w:rPr>
          <w:rFonts w:ascii="Arial" w:hAnsi="Arial"/>
        </w:rPr>
      </w:pPr>
    </w:p>
    <w:p w14:paraId="664EF26B" w14:textId="3A7CE2B9" w:rsidR="00773667" w:rsidRPr="0008212A" w:rsidRDefault="00FE7FF2" w:rsidP="00773667">
      <w:pPr>
        <w:rPr>
          <w:rFonts w:ascii="Arial" w:hAnsi="Arial"/>
        </w:rPr>
      </w:pPr>
      <w:r w:rsidRPr="0008212A">
        <w:rPr>
          <w:rFonts w:ascii="Arial" w:hAnsi="Arial"/>
        </w:rPr>
        <w:t>Sekarwinahyu, M., Rustaman, N.Y., Widodo, A. a</w:t>
      </w:r>
      <w:r w:rsidRPr="0008212A">
        <w:rPr>
          <w:rFonts w:ascii="Arial" w:hAnsi="Arial"/>
        </w:rPr>
        <w:t xml:space="preserve">nd </w:t>
      </w:r>
      <w:proofErr w:type="spellStart"/>
      <w:r w:rsidRPr="0008212A">
        <w:rPr>
          <w:rFonts w:ascii="Arial" w:hAnsi="Arial"/>
        </w:rPr>
        <w:t>Riandi</w:t>
      </w:r>
      <w:proofErr w:type="spellEnd"/>
      <w:r w:rsidRPr="0008212A">
        <w:rPr>
          <w:rFonts w:ascii="Arial" w:hAnsi="Arial"/>
        </w:rPr>
        <w:t>, R.</w:t>
      </w:r>
      <w:r w:rsidR="00EE43F8" w:rsidRPr="0008212A">
        <w:rPr>
          <w:rFonts w:ascii="Arial" w:hAnsi="Arial"/>
        </w:rPr>
        <w:t xml:space="preserve"> (</w:t>
      </w:r>
      <w:r w:rsidRPr="0008212A">
        <w:rPr>
          <w:rFonts w:ascii="Arial" w:hAnsi="Arial"/>
        </w:rPr>
        <w:t>2019</w:t>
      </w:r>
      <w:r w:rsidR="00EE43F8" w:rsidRPr="0008212A">
        <w:rPr>
          <w:rFonts w:ascii="Arial" w:hAnsi="Arial"/>
        </w:rPr>
        <w:t>)</w:t>
      </w:r>
      <w:r w:rsidRPr="0008212A">
        <w:rPr>
          <w:rFonts w:ascii="Arial" w:hAnsi="Arial"/>
        </w:rPr>
        <w:t xml:space="preserve"> February. Development of problem based learning for online tutorial program in plant development </w:t>
      </w:r>
      <w:r w:rsidRPr="0008212A">
        <w:rPr>
          <w:rFonts w:ascii="Arial" w:hAnsi="Arial"/>
        </w:rPr>
        <w:lastRenderedPageBreak/>
        <w:t>using Gibbs’ reflective cycle and e-portfolio to enhance reflective thinking skills. In </w:t>
      </w:r>
      <w:r w:rsidRPr="0008212A">
        <w:rPr>
          <w:rFonts w:ascii="Arial" w:hAnsi="Arial"/>
          <w:i/>
          <w:iCs/>
        </w:rPr>
        <w:t>Journal of Physics: Conference Series</w:t>
      </w:r>
      <w:r w:rsidRPr="0008212A">
        <w:rPr>
          <w:rFonts w:ascii="Arial" w:hAnsi="Arial"/>
        </w:rPr>
        <w:t xml:space="preserve"> (Vol. 1157, </w:t>
      </w:r>
      <w:r w:rsidRPr="0008212A">
        <w:rPr>
          <w:rFonts w:ascii="Arial" w:hAnsi="Arial"/>
        </w:rPr>
        <w:t>No. 2, p. 022099). IOP Publishing.</w:t>
      </w:r>
    </w:p>
    <w:p w14:paraId="4D43992D" w14:textId="77777777" w:rsidR="00651304" w:rsidRPr="0008212A" w:rsidRDefault="00651304" w:rsidP="00773667">
      <w:pPr>
        <w:rPr>
          <w:rFonts w:ascii="Arial" w:hAnsi="Arial"/>
        </w:rPr>
      </w:pPr>
    </w:p>
    <w:p w14:paraId="7DB6E595" w14:textId="2B21D6BC" w:rsidR="00773667" w:rsidRPr="0008212A" w:rsidRDefault="00FE7FF2" w:rsidP="00773667">
      <w:pPr>
        <w:rPr>
          <w:rFonts w:ascii="Arial" w:hAnsi="Arial"/>
          <w:lang w:val="en-GB"/>
        </w:rPr>
      </w:pPr>
      <w:r w:rsidRPr="0008212A">
        <w:rPr>
          <w:rFonts w:ascii="Arial" w:hAnsi="Arial"/>
          <w:lang w:val="en-GB"/>
        </w:rPr>
        <w:t>Slepcevic-Zach, P. and Stock, M.</w:t>
      </w:r>
      <w:r w:rsidRPr="0008212A">
        <w:rPr>
          <w:rFonts w:ascii="Arial" w:hAnsi="Arial"/>
          <w:lang w:val="en-GB"/>
        </w:rPr>
        <w:t xml:space="preserve"> </w:t>
      </w:r>
      <w:r w:rsidR="00EE43F8" w:rsidRPr="0008212A">
        <w:rPr>
          <w:rFonts w:ascii="Arial" w:hAnsi="Arial"/>
          <w:lang w:val="en-GB"/>
        </w:rPr>
        <w:t>(</w:t>
      </w:r>
      <w:r w:rsidRPr="0008212A">
        <w:rPr>
          <w:rFonts w:ascii="Arial" w:hAnsi="Arial"/>
          <w:lang w:val="en-GB"/>
        </w:rPr>
        <w:t>2018</w:t>
      </w:r>
      <w:r w:rsidR="00EE43F8" w:rsidRPr="0008212A">
        <w:rPr>
          <w:rFonts w:ascii="Arial" w:hAnsi="Arial"/>
          <w:lang w:val="en-GB"/>
        </w:rPr>
        <w:t>)</w:t>
      </w:r>
      <w:r w:rsidRPr="0008212A">
        <w:rPr>
          <w:rFonts w:ascii="Arial" w:hAnsi="Arial"/>
          <w:lang w:val="en-GB"/>
        </w:rPr>
        <w:t xml:space="preserve"> </w:t>
      </w:r>
      <w:proofErr w:type="spellStart"/>
      <w:r w:rsidRPr="0008212A">
        <w:rPr>
          <w:rFonts w:ascii="Arial" w:hAnsi="Arial"/>
          <w:lang w:val="en-GB"/>
        </w:rPr>
        <w:t>ePortfolio</w:t>
      </w:r>
      <w:proofErr w:type="spellEnd"/>
      <w:r w:rsidRPr="0008212A">
        <w:rPr>
          <w:rFonts w:ascii="Arial" w:hAnsi="Arial"/>
          <w:lang w:val="en-GB"/>
        </w:rPr>
        <w:t xml:space="preserve"> as a tool for reflection and self-reflection. </w:t>
      </w:r>
      <w:r w:rsidRPr="0008212A">
        <w:rPr>
          <w:rFonts w:ascii="Arial" w:hAnsi="Arial"/>
          <w:i/>
          <w:iCs/>
          <w:lang w:val="en-GB"/>
        </w:rPr>
        <w:t>Reflective Practice</w:t>
      </w:r>
      <w:r w:rsidRPr="0008212A">
        <w:rPr>
          <w:rFonts w:ascii="Arial" w:hAnsi="Arial"/>
          <w:lang w:val="en-GB"/>
        </w:rPr>
        <w:t>, </w:t>
      </w:r>
      <w:r w:rsidRPr="0008212A">
        <w:rPr>
          <w:rFonts w:ascii="Arial" w:hAnsi="Arial"/>
          <w:i/>
          <w:iCs/>
          <w:lang w:val="en-GB"/>
        </w:rPr>
        <w:t>19</w:t>
      </w:r>
      <w:r w:rsidRPr="0008212A">
        <w:rPr>
          <w:rFonts w:ascii="Arial" w:hAnsi="Arial"/>
          <w:lang w:val="en-GB"/>
        </w:rPr>
        <w:t>(3), pp.291-307.</w:t>
      </w:r>
    </w:p>
    <w:p w14:paraId="1182AADB" w14:textId="77777777" w:rsidR="00651304" w:rsidRPr="0008212A" w:rsidRDefault="00651304" w:rsidP="00773667">
      <w:pPr>
        <w:rPr>
          <w:rFonts w:ascii="Arial" w:hAnsi="Arial"/>
          <w:lang w:val="en-GB"/>
        </w:rPr>
      </w:pPr>
    </w:p>
    <w:p w14:paraId="6C9288DA" w14:textId="4F3272C5" w:rsidR="00773667" w:rsidRPr="0008212A" w:rsidRDefault="00FE7FF2" w:rsidP="00773667">
      <w:pPr>
        <w:rPr>
          <w:rFonts w:ascii="Arial" w:hAnsi="Arial"/>
        </w:rPr>
      </w:pPr>
      <w:r w:rsidRPr="0008212A">
        <w:rPr>
          <w:rFonts w:ascii="Arial" w:hAnsi="Arial"/>
        </w:rPr>
        <w:t>Wolters, C.A., Won, S. and Hussain, M.</w:t>
      </w:r>
      <w:r w:rsidRPr="0008212A">
        <w:rPr>
          <w:rFonts w:ascii="Arial" w:hAnsi="Arial"/>
        </w:rPr>
        <w:t xml:space="preserve"> </w:t>
      </w:r>
      <w:r w:rsidR="00EE43F8" w:rsidRPr="0008212A">
        <w:rPr>
          <w:rFonts w:ascii="Arial" w:hAnsi="Arial"/>
        </w:rPr>
        <w:t>(</w:t>
      </w:r>
      <w:r w:rsidRPr="0008212A">
        <w:rPr>
          <w:rFonts w:ascii="Arial" w:hAnsi="Arial"/>
        </w:rPr>
        <w:t>2017</w:t>
      </w:r>
      <w:r w:rsidR="00EE43F8" w:rsidRPr="0008212A">
        <w:rPr>
          <w:rFonts w:ascii="Arial" w:hAnsi="Arial"/>
        </w:rPr>
        <w:t>)</w:t>
      </w:r>
      <w:r w:rsidRPr="0008212A">
        <w:rPr>
          <w:rFonts w:ascii="Arial" w:hAnsi="Arial"/>
        </w:rPr>
        <w:t xml:space="preserve"> Examining the relations of time manage</w:t>
      </w:r>
      <w:r w:rsidRPr="0008212A">
        <w:rPr>
          <w:rFonts w:ascii="Arial" w:hAnsi="Arial"/>
        </w:rPr>
        <w:t>ment and procrastination within a model of self-regulated learning. </w:t>
      </w:r>
      <w:r w:rsidRPr="0008212A">
        <w:rPr>
          <w:rFonts w:ascii="Arial" w:hAnsi="Arial"/>
          <w:i/>
          <w:iCs/>
        </w:rPr>
        <w:t>Metacognition and learning</w:t>
      </w:r>
      <w:r w:rsidRPr="0008212A">
        <w:rPr>
          <w:rFonts w:ascii="Arial" w:hAnsi="Arial"/>
        </w:rPr>
        <w:t>, </w:t>
      </w:r>
      <w:r w:rsidRPr="0008212A">
        <w:rPr>
          <w:rFonts w:ascii="Arial" w:hAnsi="Arial"/>
          <w:i/>
          <w:iCs/>
        </w:rPr>
        <w:t>12</w:t>
      </w:r>
      <w:r w:rsidRPr="0008212A">
        <w:rPr>
          <w:rFonts w:ascii="Arial" w:hAnsi="Arial"/>
        </w:rPr>
        <w:t>(3), pp.381-399.</w:t>
      </w:r>
    </w:p>
    <w:sectPr w:rsidR="00773667" w:rsidRPr="0008212A">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36A00E" w14:textId="77777777" w:rsidR="00FE7FF2" w:rsidRDefault="00FE7FF2">
      <w:pPr>
        <w:spacing w:line="240" w:lineRule="auto"/>
      </w:pPr>
      <w:r>
        <w:separator/>
      </w:r>
    </w:p>
  </w:endnote>
  <w:endnote w:type="continuationSeparator" w:id="0">
    <w:p w14:paraId="235C7F71" w14:textId="77777777" w:rsidR="00FE7FF2" w:rsidRDefault="00FE7FF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3AC37" w14:textId="77777777" w:rsidR="000C0259" w:rsidRDefault="000C025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313539"/>
      <w:docPartObj>
        <w:docPartGallery w:val="Page Numbers (Bottom of Page)"/>
        <w:docPartUnique/>
      </w:docPartObj>
    </w:sdtPr>
    <w:sdtEndPr>
      <w:rPr>
        <w:noProof/>
      </w:rPr>
    </w:sdtEndPr>
    <w:sdtContent>
      <w:p w14:paraId="7A424408" w14:textId="77777777" w:rsidR="00773667" w:rsidRDefault="00FE7FF2">
        <w:pPr>
          <w:pStyle w:val="Footer"/>
          <w:jc w:val="right"/>
        </w:pPr>
        <w:r>
          <w:fldChar w:fldCharType="begin"/>
        </w:r>
        <w:r>
          <w:instrText xml:space="preserve"> PAGE   \* MERGEFORMAT </w:instrText>
        </w:r>
        <w:r>
          <w:fldChar w:fldCharType="separate"/>
        </w:r>
        <w:r>
          <w:rPr>
            <w:noProof/>
          </w:rPr>
          <w:t>3</w:t>
        </w:r>
        <w:r>
          <w:rPr>
            <w:noProof/>
          </w:rPr>
          <w:fldChar w:fldCharType="end"/>
        </w:r>
      </w:p>
    </w:sdtContent>
  </w:sdt>
  <w:p w14:paraId="5B38E71B" w14:textId="77777777" w:rsidR="00773667" w:rsidRDefault="0077366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C73375" w14:textId="77777777" w:rsidR="000C0259" w:rsidRDefault="000C02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7CAEE6" w14:textId="77777777" w:rsidR="00FE7FF2" w:rsidRDefault="00FE7FF2">
      <w:pPr>
        <w:spacing w:line="240" w:lineRule="auto"/>
      </w:pPr>
      <w:r>
        <w:separator/>
      </w:r>
    </w:p>
  </w:footnote>
  <w:footnote w:type="continuationSeparator" w:id="0">
    <w:p w14:paraId="363444CC" w14:textId="77777777" w:rsidR="00FE7FF2" w:rsidRDefault="00FE7FF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1D72BF" w14:textId="77777777" w:rsidR="000C0259" w:rsidRDefault="000C025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3800E0" w14:textId="77777777" w:rsidR="000C0259" w:rsidRDefault="000C025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002B28" w14:textId="77777777" w:rsidR="000C0259" w:rsidRDefault="000C02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5F37A3"/>
    <w:multiLevelType w:val="hybridMultilevel"/>
    <w:tmpl w:val="2FCC1AAE"/>
    <w:lvl w:ilvl="0" w:tplc="D08ADF42">
      <w:start w:val="1"/>
      <w:numFmt w:val="decimal"/>
      <w:lvlText w:val="%1."/>
      <w:lvlJc w:val="left"/>
      <w:pPr>
        <w:ind w:left="720" w:hanging="360"/>
      </w:pPr>
    </w:lvl>
    <w:lvl w:ilvl="1" w:tplc="68DAF5E2" w:tentative="1">
      <w:start w:val="1"/>
      <w:numFmt w:val="lowerLetter"/>
      <w:lvlText w:val="%2."/>
      <w:lvlJc w:val="left"/>
      <w:pPr>
        <w:ind w:left="1440" w:hanging="360"/>
      </w:pPr>
    </w:lvl>
    <w:lvl w:ilvl="2" w:tplc="8EF2584A" w:tentative="1">
      <w:start w:val="1"/>
      <w:numFmt w:val="lowerRoman"/>
      <w:lvlText w:val="%3."/>
      <w:lvlJc w:val="right"/>
      <w:pPr>
        <w:ind w:left="2160" w:hanging="180"/>
      </w:pPr>
    </w:lvl>
    <w:lvl w:ilvl="3" w:tplc="65C83B3A" w:tentative="1">
      <w:start w:val="1"/>
      <w:numFmt w:val="decimal"/>
      <w:lvlText w:val="%4."/>
      <w:lvlJc w:val="left"/>
      <w:pPr>
        <w:ind w:left="2880" w:hanging="360"/>
      </w:pPr>
    </w:lvl>
    <w:lvl w:ilvl="4" w:tplc="9F308BBE" w:tentative="1">
      <w:start w:val="1"/>
      <w:numFmt w:val="lowerLetter"/>
      <w:lvlText w:val="%5."/>
      <w:lvlJc w:val="left"/>
      <w:pPr>
        <w:ind w:left="3600" w:hanging="360"/>
      </w:pPr>
    </w:lvl>
    <w:lvl w:ilvl="5" w:tplc="864451E4" w:tentative="1">
      <w:start w:val="1"/>
      <w:numFmt w:val="lowerRoman"/>
      <w:lvlText w:val="%6."/>
      <w:lvlJc w:val="right"/>
      <w:pPr>
        <w:ind w:left="4320" w:hanging="180"/>
      </w:pPr>
    </w:lvl>
    <w:lvl w:ilvl="6" w:tplc="28CC8A9E" w:tentative="1">
      <w:start w:val="1"/>
      <w:numFmt w:val="decimal"/>
      <w:lvlText w:val="%7."/>
      <w:lvlJc w:val="left"/>
      <w:pPr>
        <w:ind w:left="5040" w:hanging="360"/>
      </w:pPr>
    </w:lvl>
    <w:lvl w:ilvl="7" w:tplc="35403488" w:tentative="1">
      <w:start w:val="1"/>
      <w:numFmt w:val="lowerLetter"/>
      <w:lvlText w:val="%8."/>
      <w:lvlJc w:val="left"/>
      <w:pPr>
        <w:ind w:left="5760" w:hanging="360"/>
      </w:pPr>
    </w:lvl>
    <w:lvl w:ilvl="8" w:tplc="A9325DFE" w:tentative="1">
      <w:start w:val="1"/>
      <w:numFmt w:val="lowerRoman"/>
      <w:lvlText w:val="%9."/>
      <w:lvlJc w:val="right"/>
      <w:pPr>
        <w:ind w:left="6480" w:hanging="180"/>
      </w:pPr>
    </w:lvl>
  </w:abstractNum>
  <w:num w:numId="1" w16cid:durableId="5493444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5564"/>
    <w:rsid w:val="00002AB3"/>
    <w:rsid w:val="0008212A"/>
    <w:rsid w:val="000B26DD"/>
    <w:rsid w:val="000C0259"/>
    <w:rsid w:val="00113CF7"/>
    <w:rsid w:val="001B20EF"/>
    <w:rsid w:val="001B468A"/>
    <w:rsid w:val="00254C70"/>
    <w:rsid w:val="002A6E84"/>
    <w:rsid w:val="0032352B"/>
    <w:rsid w:val="003576F2"/>
    <w:rsid w:val="003A7A02"/>
    <w:rsid w:val="005444C2"/>
    <w:rsid w:val="00545911"/>
    <w:rsid w:val="005C5564"/>
    <w:rsid w:val="005E77BD"/>
    <w:rsid w:val="005F4253"/>
    <w:rsid w:val="00651304"/>
    <w:rsid w:val="006C371C"/>
    <w:rsid w:val="006D5501"/>
    <w:rsid w:val="006F60E1"/>
    <w:rsid w:val="00702220"/>
    <w:rsid w:val="007643B0"/>
    <w:rsid w:val="00773667"/>
    <w:rsid w:val="00793468"/>
    <w:rsid w:val="007A757D"/>
    <w:rsid w:val="00816CB2"/>
    <w:rsid w:val="008E3788"/>
    <w:rsid w:val="0093686E"/>
    <w:rsid w:val="00976AF6"/>
    <w:rsid w:val="00A60F5F"/>
    <w:rsid w:val="00A67A65"/>
    <w:rsid w:val="00AB479F"/>
    <w:rsid w:val="00B241D0"/>
    <w:rsid w:val="00B44CF9"/>
    <w:rsid w:val="00B47E76"/>
    <w:rsid w:val="00BC24FB"/>
    <w:rsid w:val="00C24E07"/>
    <w:rsid w:val="00CC68A1"/>
    <w:rsid w:val="00D251C0"/>
    <w:rsid w:val="00D53DC8"/>
    <w:rsid w:val="00D564D7"/>
    <w:rsid w:val="00D75302"/>
    <w:rsid w:val="00E35B08"/>
    <w:rsid w:val="00E43635"/>
    <w:rsid w:val="00E72861"/>
    <w:rsid w:val="00E766DE"/>
    <w:rsid w:val="00EE43F8"/>
    <w:rsid w:val="00EF2B2A"/>
    <w:rsid w:val="00F40BD9"/>
    <w:rsid w:val="00FE7F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39190D7"/>
  <w15:docId w15:val="{C115E089-2E9F-D54E-955B-5ED5EF185F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F60E1"/>
    <w:pPr>
      <w:spacing w:after="0" w:line="360" w:lineRule="auto"/>
      <w:jc w:val="both"/>
    </w:pPr>
    <w:rPr>
      <w:rFonts w:ascii="Times New Roman" w:hAnsi="Times New Roman" w:cs="Arial"/>
      <w:sz w:val="24"/>
    </w:rPr>
  </w:style>
  <w:style w:type="paragraph" w:styleId="Heading1">
    <w:name w:val="heading 1"/>
    <w:basedOn w:val="Normal"/>
    <w:next w:val="Normal"/>
    <w:link w:val="Heading1Char"/>
    <w:rsid w:val="00E35B08"/>
    <w:pPr>
      <w:keepNext/>
      <w:keepLines/>
      <w:spacing w:before="400" w:after="120"/>
      <w:outlineLvl w:val="0"/>
    </w:pPr>
    <w:rPr>
      <w:b/>
      <w:szCs w:val="40"/>
    </w:rPr>
  </w:style>
  <w:style w:type="paragraph" w:styleId="Heading2">
    <w:name w:val="heading 2"/>
    <w:basedOn w:val="Normal"/>
    <w:next w:val="Normal"/>
    <w:link w:val="Heading2Char"/>
    <w:autoRedefine/>
    <w:uiPriority w:val="9"/>
    <w:unhideWhenUsed/>
    <w:qFormat/>
    <w:rsid w:val="00E43635"/>
    <w:pPr>
      <w:keepNext/>
      <w:keepLines/>
      <w:spacing w:before="200"/>
      <w:outlineLvl w:val="1"/>
    </w:pPr>
    <w:rPr>
      <w:rFonts w:eastAsiaTheme="majorEastAsia" w:cstheme="majorBidi"/>
      <w:b/>
      <w:bCs/>
      <w:color w:val="000000" w:themeColor="text1"/>
      <w:szCs w:val="26"/>
    </w:rPr>
  </w:style>
  <w:style w:type="paragraph" w:styleId="Heading3">
    <w:name w:val="heading 3"/>
    <w:basedOn w:val="Normal"/>
    <w:next w:val="Normal"/>
    <w:link w:val="Heading3Char"/>
    <w:autoRedefine/>
    <w:uiPriority w:val="9"/>
    <w:semiHidden/>
    <w:unhideWhenUsed/>
    <w:qFormat/>
    <w:rsid w:val="00E43635"/>
    <w:pPr>
      <w:keepNext/>
      <w:keepLines/>
      <w:spacing w:before="200"/>
      <w:outlineLvl w:val="2"/>
    </w:pPr>
    <w:rPr>
      <w:rFonts w:eastAsiaTheme="majorEastAsia" w:cstheme="majorBidi"/>
      <w:b/>
      <w:bCs/>
      <w:color w:val="000000" w:themeColor="tex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444C2"/>
    <w:pPr>
      <w:pBdr>
        <w:bottom w:val="single" w:sz="8" w:space="4" w:color="4F81BD" w:themeColor="accent1"/>
      </w:pBdr>
      <w:spacing w:after="300"/>
      <w:contextualSpacing/>
      <w:jc w:val="center"/>
    </w:pPr>
    <w:rPr>
      <w:rFonts w:eastAsiaTheme="majorEastAsia" w:cstheme="majorBidi"/>
      <w:b/>
      <w:spacing w:val="5"/>
      <w:kern w:val="28"/>
      <w:sz w:val="32"/>
      <w:szCs w:val="52"/>
    </w:rPr>
  </w:style>
  <w:style w:type="character" w:customStyle="1" w:styleId="TitleChar">
    <w:name w:val="Title Char"/>
    <w:basedOn w:val="DefaultParagraphFont"/>
    <w:link w:val="Title"/>
    <w:uiPriority w:val="10"/>
    <w:rsid w:val="005444C2"/>
    <w:rPr>
      <w:rFonts w:ascii="Times New Roman" w:eastAsiaTheme="majorEastAsia" w:hAnsi="Times New Roman" w:cstheme="majorBidi"/>
      <w:b/>
      <w:spacing w:val="5"/>
      <w:kern w:val="28"/>
      <w:sz w:val="32"/>
      <w:szCs w:val="52"/>
    </w:rPr>
  </w:style>
  <w:style w:type="character" w:customStyle="1" w:styleId="Heading1Char">
    <w:name w:val="Heading 1 Char"/>
    <w:basedOn w:val="DefaultParagraphFont"/>
    <w:link w:val="Heading1"/>
    <w:rsid w:val="00E35B08"/>
    <w:rPr>
      <w:rFonts w:ascii="Times New Roman" w:eastAsia="Arial" w:hAnsi="Times New Roman" w:cs="Arial"/>
      <w:b/>
      <w:sz w:val="24"/>
      <w:szCs w:val="40"/>
      <w:lang w:val="en-GB"/>
    </w:rPr>
  </w:style>
  <w:style w:type="character" w:customStyle="1" w:styleId="Heading2Char">
    <w:name w:val="Heading 2 Char"/>
    <w:basedOn w:val="DefaultParagraphFont"/>
    <w:link w:val="Heading2"/>
    <w:uiPriority w:val="9"/>
    <w:rsid w:val="00E43635"/>
    <w:rPr>
      <w:rFonts w:ascii="Times New Roman" w:eastAsiaTheme="majorEastAsia" w:hAnsi="Times New Roman" w:cstheme="majorBidi"/>
      <w:b/>
      <w:bCs/>
      <w:color w:val="000000" w:themeColor="text1"/>
      <w:sz w:val="24"/>
      <w:szCs w:val="26"/>
      <w:lang w:val="en-GB"/>
    </w:rPr>
  </w:style>
  <w:style w:type="character" w:customStyle="1" w:styleId="Heading3Char">
    <w:name w:val="Heading 3 Char"/>
    <w:basedOn w:val="DefaultParagraphFont"/>
    <w:link w:val="Heading3"/>
    <w:uiPriority w:val="9"/>
    <w:semiHidden/>
    <w:rsid w:val="00E43635"/>
    <w:rPr>
      <w:rFonts w:ascii="Times New Roman" w:eastAsiaTheme="majorEastAsia" w:hAnsi="Times New Roman" w:cstheme="majorBidi"/>
      <w:b/>
      <w:bCs/>
      <w:color w:val="000000" w:themeColor="text1"/>
      <w:sz w:val="24"/>
      <w:lang w:val="en-GB"/>
    </w:rPr>
  </w:style>
  <w:style w:type="character" w:styleId="Hyperlink">
    <w:name w:val="Hyperlink"/>
    <w:basedOn w:val="DefaultParagraphFont"/>
    <w:uiPriority w:val="99"/>
    <w:unhideWhenUsed/>
    <w:rsid w:val="006D5501"/>
    <w:rPr>
      <w:color w:val="0000FF" w:themeColor="hyperlink"/>
      <w:u w:val="single"/>
    </w:rPr>
  </w:style>
  <w:style w:type="paragraph" w:styleId="BalloonText">
    <w:name w:val="Balloon Text"/>
    <w:basedOn w:val="Normal"/>
    <w:link w:val="BalloonTextChar"/>
    <w:uiPriority w:val="99"/>
    <w:semiHidden/>
    <w:unhideWhenUsed/>
    <w:rsid w:val="001B20E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20EF"/>
    <w:rPr>
      <w:rFonts w:ascii="Tahoma" w:hAnsi="Tahoma" w:cs="Tahoma"/>
      <w:sz w:val="16"/>
      <w:szCs w:val="16"/>
    </w:rPr>
  </w:style>
  <w:style w:type="paragraph" w:styleId="ListParagraph">
    <w:name w:val="List Paragraph"/>
    <w:basedOn w:val="Normal"/>
    <w:uiPriority w:val="34"/>
    <w:qFormat/>
    <w:rsid w:val="00773667"/>
    <w:pPr>
      <w:ind w:left="720"/>
      <w:contextualSpacing/>
    </w:pPr>
  </w:style>
  <w:style w:type="paragraph" w:styleId="Header">
    <w:name w:val="header"/>
    <w:basedOn w:val="Normal"/>
    <w:link w:val="HeaderChar"/>
    <w:uiPriority w:val="99"/>
    <w:unhideWhenUsed/>
    <w:rsid w:val="00773667"/>
    <w:pPr>
      <w:tabs>
        <w:tab w:val="center" w:pos="4680"/>
        <w:tab w:val="right" w:pos="9360"/>
      </w:tabs>
      <w:spacing w:line="240" w:lineRule="auto"/>
    </w:pPr>
  </w:style>
  <w:style w:type="character" w:customStyle="1" w:styleId="HeaderChar">
    <w:name w:val="Header Char"/>
    <w:basedOn w:val="DefaultParagraphFont"/>
    <w:link w:val="Header"/>
    <w:uiPriority w:val="99"/>
    <w:rsid w:val="00773667"/>
    <w:rPr>
      <w:rFonts w:ascii="Times New Roman" w:hAnsi="Times New Roman" w:cs="Arial"/>
      <w:sz w:val="24"/>
    </w:rPr>
  </w:style>
  <w:style w:type="paragraph" w:styleId="Footer">
    <w:name w:val="footer"/>
    <w:basedOn w:val="Normal"/>
    <w:link w:val="FooterChar"/>
    <w:uiPriority w:val="99"/>
    <w:unhideWhenUsed/>
    <w:rsid w:val="00773667"/>
    <w:pPr>
      <w:tabs>
        <w:tab w:val="center" w:pos="4680"/>
        <w:tab w:val="right" w:pos="9360"/>
      </w:tabs>
      <w:spacing w:line="240" w:lineRule="auto"/>
    </w:pPr>
  </w:style>
  <w:style w:type="character" w:customStyle="1" w:styleId="FooterChar">
    <w:name w:val="Footer Char"/>
    <w:basedOn w:val="DefaultParagraphFont"/>
    <w:link w:val="Footer"/>
    <w:uiPriority w:val="99"/>
    <w:rsid w:val="00773667"/>
    <w:rPr>
      <w:rFonts w:ascii="Times New Roman" w:hAnsi="Times New Roman" w:cs="Arial"/>
      <w:sz w:val="24"/>
    </w:rPr>
  </w:style>
  <w:style w:type="paragraph" w:styleId="TOCHeading">
    <w:name w:val="TOC Heading"/>
    <w:basedOn w:val="Heading1"/>
    <w:next w:val="Normal"/>
    <w:uiPriority w:val="39"/>
    <w:unhideWhenUsed/>
    <w:qFormat/>
    <w:rsid w:val="00773667"/>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eastAsia="ja-JP"/>
    </w:rPr>
  </w:style>
  <w:style w:type="paragraph" w:styleId="TOC1">
    <w:name w:val="toc 1"/>
    <w:basedOn w:val="Normal"/>
    <w:next w:val="Normal"/>
    <w:autoRedefine/>
    <w:uiPriority w:val="39"/>
    <w:unhideWhenUsed/>
    <w:rsid w:val="00773667"/>
    <w:pPr>
      <w:spacing w:after="100"/>
    </w:pPr>
  </w:style>
  <w:style w:type="paragraph" w:styleId="TOC2">
    <w:name w:val="toc 2"/>
    <w:basedOn w:val="Normal"/>
    <w:next w:val="Normal"/>
    <w:autoRedefine/>
    <w:uiPriority w:val="39"/>
    <w:unhideWhenUsed/>
    <w:rsid w:val="00773667"/>
    <w:pPr>
      <w:spacing w:after="100"/>
      <w:ind w:left="240"/>
    </w:pPr>
  </w:style>
  <w:style w:type="character" w:styleId="UnresolvedMention">
    <w:name w:val="Unresolved Mention"/>
    <w:basedOn w:val="DefaultParagraphFont"/>
    <w:uiPriority w:val="99"/>
    <w:semiHidden/>
    <w:unhideWhenUsed/>
    <w:rsid w:val="00EE43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2363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library.leeds.ac.uk/info/14011/writing/106/academic_writing" TargetMode="External"/><Relationship Id="rId4" Type="http://schemas.openxmlformats.org/officeDocument/2006/relationships/settings" Target="settings.xml"/><Relationship Id="rId9" Type="http://schemas.openxmlformats.org/officeDocument/2006/relationships/hyperlink" Target="https://www.ed.ac.uk/reflection/reflectors-toolkit/reflecting-on-experience/gibbs-reflective-cycle#:~:text=One%20of%20the%20most%20famous,analysis%2C%20conclusion%20and%20action%20plan"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590B85-EF8A-4F96-BC78-ABDED879D2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10</Pages>
  <Words>2518</Words>
  <Characters>14353</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2021</dc:creator>
  <cp:lastModifiedBy>Ioan Dan Pacurariu (2121529)</cp:lastModifiedBy>
  <cp:revision>8</cp:revision>
  <dcterms:created xsi:type="dcterms:W3CDTF">2022-04-26T09:56:00Z</dcterms:created>
  <dcterms:modified xsi:type="dcterms:W3CDTF">2022-04-26T10:49:00Z</dcterms:modified>
</cp:coreProperties>
</file>