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57196523"/>
        <w:docPartObj>
          <w:docPartGallery w:val="Cover Pages"/>
          <w:docPartUnique/>
        </w:docPartObj>
      </w:sdtPr>
      <w:sdtEndPr>
        <w:rPr>
          <w:sz w:val="28"/>
          <w:szCs w:val="28"/>
        </w:rPr>
      </w:sdtEndPr>
      <w:sdtContent>
        <w:p w14:paraId="07C6FDD0" w14:textId="4EB02BCF" w:rsidR="00B32843" w:rsidRDefault="00B32843"/>
        <w:p w14:paraId="14906783" w14:textId="33B4A6DD" w:rsidR="00B32843" w:rsidRDefault="00B32843">
          <w:pPr>
            <w:rPr>
              <w:sz w:val="28"/>
              <w:szCs w:val="28"/>
            </w:rPr>
          </w:pPr>
          <w:r>
            <w:rPr>
              <w:noProof/>
            </w:rPr>
            <mc:AlternateContent>
              <mc:Choice Requires="wps">
                <w:drawing>
                  <wp:anchor distT="0" distB="0" distL="182880" distR="182880" simplePos="0" relativeHeight="251660288" behindDoc="0" locked="0" layoutInCell="1" allowOverlap="1" wp14:anchorId="42FE91BD" wp14:editId="3B29DDD8">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A971E0" w14:textId="64F5874D" w:rsidR="00B32843"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B32843">
                                      <w:rPr>
                                        <w:color w:val="4472C4" w:themeColor="accent1"/>
                                        <w:sz w:val="72"/>
                                        <w:szCs w:val="72"/>
                                      </w:rPr>
                                      <w:t>Assignment 2</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F828A0C" w14:textId="38F49BA6" w:rsidR="00B32843" w:rsidRDefault="00B32843">
                                    <w:pPr>
                                      <w:pStyle w:val="NoSpacing"/>
                                      <w:spacing w:before="40" w:after="40"/>
                                      <w:rPr>
                                        <w:caps/>
                                        <w:color w:val="1F4E79" w:themeColor="accent5" w:themeShade="80"/>
                                        <w:sz w:val="28"/>
                                        <w:szCs w:val="28"/>
                                      </w:rPr>
                                    </w:pPr>
                                    <w:r>
                                      <w:rPr>
                                        <w:caps/>
                                        <w:color w:val="1F4E79" w:themeColor="accent5" w:themeShade="80"/>
                                        <w:sz w:val="28"/>
                                        <w:szCs w:val="28"/>
                                      </w:rPr>
                                      <w:t>13th December</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DF6DFE1" w14:textId="3B4146A5" w:rsidR="00B32843" w:rsidRDefault="00B32843">
                                    <w:pPr>
                                      <w:pStyle w:val="NoSpacing"/>
                                      <w:spacing w:before="80" w:after="40"/>
                                      <w:rPr>
                                        <w:caps/>
                                        <w:color w:val="5B9BD5" w:themeColor="accent5"/>
                                        <w:sz w:val="24"/>
                                        <w:szCs w:val="24"/>
                                      </w:rPr>
                                    </w:pPr>
                                    <w:r>
                                      <w:rPr>
                                        <w:caps/>
                                        <w:color w:val="5B9BD5" w:themeColor="accent5"/>
                                        <w:sz w:val="24"/>
                                        <w:szCs w:val="24"/>
                                      </w:rPr>
                                      <w:t>Callum William Bain (2017104)</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2FE91BD"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60A971E0" w14:textId="64F5874D" w:rsidR="00B32843"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B32843">
                                <w:rPr>
                                  <w:color w:val="4472C4" w:themeColor="accent1"/>
                                  <w:sz w:val="72"/>
                                  <w:szCs w:val="72"/>
                                </w:rPr>
                                <w:t>Assignment 2</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F828A0C" w14:textId="38F49BA6" w:rsidR="00B32843" w:rsidRDefault="00B32843">
                              <w:pPr>
                                <w:pStyle w:val="NoSpacing"/>
                                <w:spacing w:before="40" w:after="40"/>
                                <w:rPr>
                                  <w:caps/>
                                  <w:color w:val="1F4E79" w:themeColor="accent5" w:themeShade="80"/>
                                  <w:sz w:val="28"/>
                                  <w:szCs w:val="28"/>
                                </w:rPr>
                              </w:pPr>
                              <w:r>
                                <w:rPr>
                                  <w:caps/>
                                  <w:color w:val="1F4E79" w:themeColor="accent5" w:themeShade="80"/>
                                  <w:sz w:val="28"/>
                                  <w:szCs w:val="28"/>
                                </w:rPr>
                                <w:t>13th December</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DF6DFE1" w14:textId="3B4146A5" w:rsidR="00B32843" w:rsidRDefault="00B32843">
                              <w:pPr>
                                <w:pStyle w:val="NoSpacing"/>
                                <w:spacing w:before="80" w:after="40"/>
                                <w:rPr>
                                  <w:caps/>
                                  <w:color w:val="5B9BD5" w:themeColor="accent5"/>
                                  <w:sz w:val="24"/>
                                  <w:szCs w:val="24"/>
                                </w:rPr>
                              </w:pPr>
                              <w:r>
                                <w:rPr>
                                  <w:caps/>
                                  <w:color w:val="5B9BD5" w:themeColor="accent5"/>
                                  <w:sz w:val="24"/>
                                  <w:szCs w:val="24"/>
                                </w:rPr>
                                <w:t>Callum William Bain (2017104)</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50308DAC" wp14:editId="71B7D00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1A5D195E" w14:textId="1F76B224" w:rsidR="00B32843" w:rsidRDefault="00B32843">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0308DAC"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1A5D195E" w14:textId="1F76B224" w:rsidR="00B32843" w:rsidRDefault="00B32843">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Pr>
              <w:sz w:val="28"/>
              <w:szCs w:val="28"/>
            </w:rPr>
            <w:br w:type="page"/>
          </w:r>
        </w:p>
      </w:sdtContent>
    </w:sdt>
    <w:sdt>
      <w:sdtPr>
        <w:rPr>
          <w:rFonts w:asciiTheme="minorHAnsi" w:eastAsiaTheme="minorEastAsia" w:hAnsiTheme="minorHAnsi" w:cstheme="minorBidi"/>
          <w:color w:val="auto"/>
          <w:sz w:val="22"/>
          <w:szCs w:val="22"/>
          <w:lang w:val="en-GB" w:eastAsia="zh-CN"/>
        </w:rPr>
        <w:id w:val="-695153048"/>
        <w:docPartObj>
          <w:docPartGallery w:val="Table of Contents"/>
          <w:docPartUnique/>
        </w:docPartObj>
      </w:sdtPr>
      <w:sdtEndPr>
        <w:rPr>
          <w:b/>
          <w:bCs/>
          <w:noProof/>
        </w:rPr>
      </w:sdtEndPr>
      <w:sdtContent>
        <w:p w14:paraId="58EA84EB" w14:textId="57B58F57" w:rsidR="004337D6" w:rsidRPr="004337D6" w:rsidRDefault="004337D6">
          <w:pPr>
            <w:pStyle w:val="TOCHeading"/>
            <w:rPr>
              <w:rStyle w:val="Heading1Char"/>
              <w:rFonts w:asciiTheme="minorHAnsi" w:hAnsiTheme="minorHAnsi" w:cstheme="minorHAnsi"/>
              <w:b/>
              <w:bCs/>
              <w:color w:val="auto"/>
            </w:rPr>
          </w:pPr>
          <w:r w:rsidRPr="004337D6">
            <w:rPr>
              <w:rStyle w:val="Heading1Char"/>
              <w:rFonts w:asciiTheme="minorHAnsi" w:hAnsiTheme="minorHAnsi" w:cstheme="minorHAnsi"/>
              <w:b/>
              <w:bCs/>
              <w:color w:val="auto"/>
            </w:rPr>
            <w:t>Contents</w:t>
          </w:r>
        </w:p>
        <w:p w14:paraId="75C6A1F0" w14:textId="177CE669" w:rsidR="00FF2D82" w:rsidRDefault="004337D6">
          <w:pPr>
            <w:pStyle w:val="TOC1"/>
            <w:tabs>
              <w:tab w:val="right" w:leader="dot" w:pos="9016"/>
            </w:tabs>
            <w:rPr>
              <w:noProof/>
              <w:lang w:eastAsia="en-GB"/>
            </w:rPr>
          </w:pPr>
          <w:r>
            <w:fldChar w:fldCharType="begin"/>
          </w:r>
          <w:r>
            <w:instrText xml:space="preserve"> TOC \o "1-3" \h \z \u </w:instrText>
          </w:r>
          <w:r>
            <w:fldChar w:fldCharType="separate"/>
          </w:r>
          <w:hyperlink w:anchor="_Toc124197481" w:history="1">
            <w:r w:rsidR="00FF2D82" w:rsidRPr="007A4DA0">
              <w:rPr>
                <w:rStyle w:val="Hyperlink"/>
                <w:rFonts w:cstheme="minorHAnsi"/>
                <w:b/>
                <w:bCs/>
                <w:noProof/>
                <w:lang w:val="en-US" w:eastAsia="en-US"/>
              </w:rPr>
              <w:t>Introduction</w:t>
            </w:r>
            <w:r w:rsidR="00FF2D82">
              <w:rPr>
                <w:noProof/>
                <w:webHidden/>
              </w:rPr>
              <w:tab/>
            </w:r>
            <w:r w:rsidR="00FF2D82">
              <w:rPr>
                <w:noProof/>
                <w:webHidden/>
              </w:rPr>
              <w:fldChar w:fldCharType="begin"/>
            </w:r>
            <w:r w:rsidR="00FF2D82">
              <w:rPr>
                <w:noProof/>
                <w:webHidden/>
              </w:rPr>
              <w:instrText xml:space="preserve"> PAGEREF _Toc124197481 \h </w:instrText>
            </w:r>
            <w:r w:rsidR="00FF2D82">
              <w:rPr>
                <w:noProof/>
                <w:webHidden/>
              </w:rPr>
            </w:r>
            <w:r w:rsidR="00FF2D82">
              <w:rPr>
                <w:noProof/>
                <w:webHidden/>
              </w:rPr>
              <w:fldChar w:fldCharType="separate"/>
            </w:r>
            <w:r w:rsidR="00FF2D82">
              <w:rPr>
                <w:noProof/>
                <w:webHidden/>
              </w:rPr>
              <w:t>2</w:t>
            </w:r>
            <w:r w:rsidR="00FF2D82">
              <w:rPr>
                <w:noProof/>
                <w:webHidden/>
              </w:rPr>
              <w:fldChar w:fldCharType="end"/>
            </w:r>
          </w:hyperlink>
        </w:p>
        <w:p w14:paraId="603F774F" w14:textId="542D7F10" w:rsidR="00FF2D82" w:rsidRDefault="00FF2D82">
          <w:pPr>
            <w:pStyle w:val="TOC1"/>
            <w:tabs>
              <w:tab w:val="right" w:leader="dot" w:pos="9016"/>
            </w:tabs>
            <w:rPr>
              <w:noProof/>
              <w:lang w:eastAsia="en-GB"/>
            </w:rPr>
          </w:pPr>
          <w:hyperlink w:anchor="_Toc124197482" w:history="1">
            <w:r w:rsidRPr="007A4DA0">
              <w:rPr>
                <w:rStyle w:val="Hyperlink"/>
                <w:rFonts w:cstheme="minorHAnsi"/>
                <w:b/>
                <w:bCs/>
                <w:noProof/>
                <w:lang w:val="en-US" w:eastAsia="en-US"/>
              </w:rPr>
              <w:t>Cloud Computing Overview</w:t>
            </w:r>
            <w:r>
              <w:rPr>
                <w:noProof/>
                <w:webHidden/>
              </w:rPr>
              <w:tab/>
            </w:r>
            <w:r>
              <w:rPr>
                <w:noProof/>
                <w:webHidden/>
              </w:rPr>
              <w:fldChar w:fldCharType="begin"/>
            </w:r>
            <w:r>
              <w:rPr>
                <w:noProof/>
                <w:webHidden/>
              </w:rPr>
              <w:instrText xml:space="preserve"> PAGEREF _Toc124197482 \h </w:instrText>
            </w:r>
            <w:r>
              <w:rPr>
                <w:noProof/>
                <w:webHidden/>
              </w:rPr>
            </w:r>
            <w:r>
              <w:rPr>
                <w:noProof/>
                <w:webHidden/>
              </w:rPr>
              <w:fldChar w:fldCharType="separate"/>
            </w:r>
            <w:r>
              <w:rPr>
                <w:noProof/>
                <w:webHidden/>
              </w:rPr>
              <w:t>3</w:t>
            </w:r>
            <w:r>
              <w:rPr>
                <w:noProof/>
                <w:webHidden/>
              </w:rPr>
              <w:fldChar w:fldCharType="end"/>
            </w:r>
          </w:hyperlink>
        </w:p>
        <w:p w14:paraId="7DD10D1A" w14:textId="2D99F4B5" w:rsidR="00FF2D82" w:rsidRDefault="00FF2D82">
          <w:pPr>
            <w:pStyle w:val="TOC2"/>
            <w:tabs>
              <w:tab w:val="right" w:leader="dot" w:pos="9016"/>
            </w:tabs>
            <w:rPr>
              <w:noProof/>
              <w:lang w:eastAsia="en-GB"/>
            </w:rPr>
          </w:pPr>
          <w:hyperlink w:anchor="_Toc124197483" w:history="1">
            <w:r w:rsidRPr="007A4DA0">
              <w:rPr>
                <w:rStyle w:val="Hyperlink"/>
                <w:rFonts w:cstheme="minorHAnsi"/>
                <w:b/>
                <w:bCs/>
                <w:noProof/>
              </w:rPr>
              <w:t>Benefits &amp; Drawbacks</w:t>
            </w:r>
            <w:r>
              <w:rPr>
                <w:noProof/>
                <w:webHidden/>
              </w:rPr>
              <w:tab/>
            </w:r>
            <w:r>
              <w:rPr>
                <w:noProof/>
                <w:webHidden/>
              </w:rPr>
              <w:fldChar w:fldCharType="begin"/>
            </w:r>
            <w:r>
              <w:rPr>
                <w:noProof/>
                <w:webHidden/>
              </w:rPr>
              <w:instrText xml:space="preserve"> PAGEREF _Toc124197483 \h </w:instrText>
            </w:r>
            <w:r>
              <w:rPr>
                <w:noProof/>
                <w:webHidden/>
              </w:rPr>
            </w:r>
            <w:r>
              <w:rPr>
                <w:noProof/>
                <w:webHidden/>
              </w:rPr>
              <w:fldChar w:fldCharType="separate"/>
            </w:r>
            <w:r>
              <w:rPr>
                <w:noProof/>
                <w:webHidden/>
              </w:rPr>
              <w:t>3</w:t>
            </w:r>
            <w:r>
              <w:rPr>
                <w:noProof/>
                <w:webHidden/>
              </w:rPr>
              <w:fldChar w:fldCharType="end"/>
            </w:r>
          </w:hyperlink>
        </w:p>
        <w:p w14:paraId="57F0A4DE" w14:textId="1A8D99A5" w:rsidR="00FF2D82" w:rsidRDefault="00FF2D82">
          <w:pPr>
            <w:pStyle w:val="TOC2"/>
            <w:tabs>
              <w:tab w:val="right" w:leader="dot" w:pos="9016"/>
            </w:tabs>
            <w:rPr>
              <w:noProof/>
              <w:lang w:eastAsia="en-GB"/>
            </w:rPr>
          </w:pPr>
          <w:hyperlink w:anchor="_Toc124197484" w:history="1">
            <w:r w:rsidRPr="007A4DA0">
              <w:rPr>
                <w:rStyle w:val="Hyperlink"/>
                <w:rFonts w:cstheme="minorHAnsi"/>
                <w:b/>
                <w:bCs/>
                <w:noProof/>
              </w:rPr>
              <w:t>Costs</w:t>
            </w:r>
            <w:r>
              <w:rPr>
                <w:noProof/>
                <w:webHidden/>
              </w:rPr>
              <w:tab/>
            </w:r>
            <w:r>
              <w:rPr>
                <w:noProof/>
                <w:webHidden/>
              </w:rPr>
              <w:fldChar w:fldCharType="begin"/>
            </w:r>
            <w:r>
              <w:rPr>
                <w:noProof/>
                <w:webHidden/>
              </w:rPr>
              <w:instrText xml:space="preserve"> PAGEREF _Toc124197484 \h </w:instrText>
            </w:r>
            <w:r>
              <w:rPr>
                <w:noProof/>
                <w:webHidden/>
              </w:rPr>
            </w:r>
            <w:r>
              <w:rPr>
                <w:noProof/>
                <w:webHidden/>
              </w:rPr>
              <w:fldChar w:fldCharType="separate"/>
            </w:r>
            <w:r>
              <w:rPr>
                <w:noProof/>
                <w:webHidden/>
              </w:rPr>
              <w:t>4</w:t>
            </w:r>
            <w:r>
              <w:rPr>
                <w:noProof/>
                <w:webHidden/>
              </w:rPr>
              <w:fldChar w:fldCharType="end"/>
            </w:r>
          </w:hyperlink>
        </w:p>
        <w:p w14:paraId="45F1AD64" w14:textId="54A1CEF3" w:rsidR="00FF2D82" w:rsidRDefault="00FF2D82">
          <w:pPr>
            <w:pStyle w:val="TOC2"/>
            <w:tabs>
              <w:tab w:val="right" w:leader="dot" w:pos="9016"/>
            </w:tabs>
            <w:rPr>
              <w:noProof/>
              <w:lang w:eastAsia="en-GB"/>
            </w:rPr>
          </w:pPr>
          <w:hyperlink w:anchor="_Toc124197485" w:history="1">
            <w:r w:rsidRPr="007A4DA0">
              <w:rPr>
                <w:rStyle w:val="Hyperlink"/>
                <w:rFonts w:cstheme="minorHAnsi"/>
                <w:b/>
                <w:bCs/>
                <w:noProof/>
              </w:rPr>
              <w:t>Examples</w:t>
            </w:r>
            <w:r>
              <w:rPr>
                <w:noProof/>
                <w:webHidden/>
              </w:rPr>
              <w:tab/>
            </w:r>
            <w:r>
              <w:rPr>
                <w:noProof/>
                <w:webHidden/>
              </w:rPr>
              <w:fldChar w:fldCharType="begin"/>
            </w:r>
            <w:r>
              <w:rPr>
                <w:noProof/>
                <w:webHidden/>
              </w:rPr>
              <w:instrText xml:space="preserve"> PAGEREF _Toc124197485 \h </w:instrText>
            </w:r>
            <w:r>
              <w:rPr>
                <w:noProof/>
                <w:webHidden/>
              </w:rPr>
            </w:r>
            <w:r>
              <w:rPr>
                <w:noProof/>
                <w:webHidden/>
              </w:rPr>
              <w:fldChar w:fldCharType="separate"/>
            </w:r>
            <w:r>
              <w:rPr>
                <w:noProof/>
                <w:webHidden/>
              </w:rPr>
              <w:t>5</w:t>
            </w:r>
            <w:r>
              <w:rPr>
                <w:noProof/>
                <w:webHidden/>
              </w:rPr>
              <w:fldChar w:fldCharType="end"/>
            </w:r>
          </w:hyperlink>
        </w:p>
        <w:p w14:paraId="6395BFE0" w14:textId="6E2CE8B4" w:rsidR="00FF2D82" w:rsidRDefault="00FF2D82">
          <w:pPr>
            <w:pStyle w:val="TOC2"/>
            <w:tabs>
              <w:tab w:val="right" w:leader="dot" w:pos="9016"/>
            </w:tabs>
            <w:rPr>
              <w:noProof/>
              <w:lang w:eastAsia="en-GB"/>
            </w:rPr>
          </w:pPr>
          <w:hyperlink w:anchor="_Toc124197486" w:history="1">
            <w:r w:rsidRPr="007A4DA0">
              <w:rPr>
                <w:rStyle w:val="Hyperlink"/>
                <w:rFonts w:cstheme="minorHAnsi"/>
                <w:b/>
                <w:bCs/>
                <w:noProof/>
              </w:rPr>
              <w:t>Reliability &amp; Scalability</w:t>
            </w:r>
            <w:r>
              <w:rPr>
                <w:noProof/>
                <w:webHidden/>
              </w:rPr>
              <w:tab/>
            </w:r>
            <w:r>
              <w:rPr>
                <w:noProof/>
                <w:webHidden/>
              </w:rPr>
              <w:fldChar w:fldCharType="begin"/>
            </w:r>
            <w:r>
              <w:rPr>
                <w:noProof/>
                <w:webHidden/>
              </w:rPr>
              <w:instrText xml:space="preserve"> PAGEREF _Toc124197486 \h </w:instrText>
            </w:r>
            <w:r>
              <w:rPr>
                <w:noProof/>
                <w:webHidden/>
              </w:rPr>
            </w:r>
            <w:r>
              <w:rPr>
                <w:noProof/>
                <w:webHidden/>
              </w:rPr>
              <w:fldChar w:fldCharType="separate"/>
            </w:r>
            <w:r>
              <w:rPr>
                <w:noProof/>
                <w:webHidden/>
              </w:rPr>
              <w:t>5</w:t>
            </w:r>
            <w:r>
              <w:rPr>
                <w:noProof/>
                <w:webHidden/>
              </w:rPr>
              <w:fldChar w:fldCharType="end"/>
            </w:r>
          </w:hyperlink>
        </w:p>
        <w:p w14:paraId="02EED975" w14:textId="7562355E" w:rsidR="00FF2D82" w:rsidRDefault="00FF2D82">
          <w:pPr>
            <w:pStyle w:val="TOC1"/>
            <w:tabs>
              <w:tab w:val="right" w:leader="dot" w:pos="9016"/>
            </w:tabs>
            <w:rPr>
              <w:noProof/>
              <w:lang w:eastAsia="en-GB"/>
            </w:rPr>
          </w:pPr>
          <w:hyperlink w:anchor="_Toc124197487" w:history="1">
            <w:r w:rsidRPr="007A4DA0">
              <w:rPr>
                <w:rStyle w:val="Hyperlink"/>
                <w:rFonts w:cstheme="minorHAnsi"/>
                <w:b/>
                <w:bCs/>
                <w:noProof/>
                <w:lang w:val="en-US" w:eastAsia="en-US"/>
              </w:rPr>
              <w:t>Virtualisation &amp; Containerisation</w:t>
            </w:r>
            <w:r>
              <w:rPr>
                <w:noProof/>
                <w:webHidden/>
              </w:rPr>
              <w:tab/>
            </w:r>
            <w:r>
              <w:rPr>
                <w:noProof/>
                <w:webHidden/>
              </w:rPr>
              <w:fldChar w:fldCharType="begin"/>
            </w:r>
            <w:r>
              <w:rPr>
                <w:noProof/>
                <w:webHidden/>
              </w:rPr>
              <w:instrText xml:space="preserve"> PAGEREF _Toc124197487 \h </w:instrText>
            </w:r>
            <w:r>
              <w:rPr>
                <w:noProof/>
                <w:webHidden/>
              </w:rPr>
            </w:r>
            <w:r>
              <w:rPr>
                <w:noProof/>
                <w:webHidden/>
              </w:rPr>
              <w:fldChar w:fldCharType="separate"/>
            </w:r>
            <w:r>
              <w:rPr>
                <w:noProof/>
                <w:webHidden/>
              </w:rPr>
              <w:t>7</w:t>
            </w:r>
            <w:r>
              <w:rPr>
                <w:noProof/>
                <w:webHidden/>
              </w:rPr>
              <w:fldChar w:fldCharType="end"/>
            </w:r>
          </w:hyperlink>
        </w:p>
        <w:p w14:paraId="20191241" w14:textId="0514E8C9" w:rsidR="00FF2D82" w:rsidRDefault="00FF2D82">
          <w:pPr>
            <w:pStyle w:val="TOC2"/>
            <w:tabs>
              <w:tab w:val="right" w:leader="dot" w:pos="9016"/>
            </w:tabs>
            <w:rPr>
              <w:noProof/>
              <w:lang w:eastAsia="en-GB"/>
            </w:rPr>
          </w:pPr>
          <w:hyperlink w:anchor="_Toc124197488" w:history="1">
            <w:r w:rsidRPr="007A4DA0">
              <w:rPr>
                <w:rStyle w:val="Hyperlink"/>
                <w:rFonts w:cstheme="minorHAnsi"/>
                <w:b/>
                <w:bCs/>
                <w:noProof/>
              </w:rPr>
              <w:t>Virtualisation</w:t>
            </w:r>
            <w:r>
              <w:rPr>
                <w:noProof/>
                <w:webHidden/>
              </w:rPr>
              <w:tab/>
            </w:r>
            <w:r>
              <w:rPr>
                <w:noProof/>
                <w:webHidden/>
              </w:rPr>
              <w:fldChar w:fldCharType="begin"/>
            </w:r>
            <w:r>
              <w:rPr>
                <w:noProof/>
                <w:webHidden/>
              </w:rPr>
              <w:instrText xml:space="preserve"> PAGEREF _Toc124197488 \h </w:instrText>
            </w:r>
            <w:r>
              <w:rPr>
                <w:noProof/>
                <w:webHidden/>
              </w:rPr>
            </w:r>
            <w:r>
              <w:rPr>
                <w:noProof/>
                <w:webHidden/>
              </w:rPr>
              <w:fldChar w:fldCharType="separate"/>
            </w:r>
            <w:r>
              <w:rPr>
                <w:noProof/>
                <w:webHidden/>
              </w:rPr>
              <w:t>7</w:t>
            </w:r>
            <w:r>
              <w:rPr>
                <w:noProof/>
                <w:webHidden/>
              </w:rPr>
              <w:fldChar w:fldCharType="end"/>
            </w:r>
          </w:hyperlink>
        </w:p>
        <w:p w14:paraId="7CDE1CA8" w14:textId="66534E6F" w:rsidR="00FF2D82" w:rsidRDefault="00FF2D82">
          <w:pPr>
            <w:pStyle w:val="TOC2"/>
            <w:tabs>
              <w:tab w:val="right" w:leader="dot" w:pos="9016"/>
            </w:tabs>
            <w:rPr>
              <w:noProof/>
              <w:lang w:eastAsia="en-GB"/>
            </w:rPr>
          </w:pPr>
          <w:hyperlink w:anchor="_Toc124197489" w:history="1">
            <w:r w:rsidRPr="007A4DA0">
              <w:rPr>
                <w:rStyle w:val="Hyperlink"/>
                <w:rFonts w:cstheme="minorHAnsi"/>
                <w:b/>
                <w:bCs/>
                <w:noProof/>
              </w:rPr>
              <w:t>Containerisation</w:t>
            </w:r>
            <w:r>
              <w:rPr>
                <w:noProof/>
                <w:webHidden/>
              </w:rPr>
              <w:tab/>
            </w:r>
            <w:r>
              <w:rPr>
                <w:noProof/>
                <w:webHidden/>
              </w:rPr>
              <w:fldChar w:fldCharType="begin"/>
            </w:r>
            <w:r>
              <w:rPr>
                <w:noProof/>
                <w:webHidden/>
              </w:rPr>
              <w:instrText xml:space="preserve"> PAGEREF _Toc124197489 \h </w:instrText>
            </w:r>
            <w:r>
              <w:rPr>
                <w:noProof/>
                <w:webHidden/>
              </w:rPr>
            </w:r>
            <w:r>
              <w:rPr>
                <w:noProof/>
                <w:webHidden/>
              </w:rPr>
              <w:fldChar w:fldCharType="separate"/>
            </w:r>
            <w:r>
              <w:rPr>
                <w:noProof/>
                <w:webHidden/>
              </w:rPr>
              <w:t>8</w:t>
            </w:r>
            <w:r>
              <w:rPr>
                <w:noProof/>
                <w:webHidden/>
              </w:rPr>
              <w:fldChar w:fldCharType="end"/>
            </w:r>
          </w:hyperlink>
        </w:p>
        <w:p w14:paraId="6FFE5017" w14:textId="2431690A" w:rsidR="00FF2D82" w:rsidRDefault="00FF2D82">
          <w:pPr>
            <w:pStyle w:val="TOC2"/>
            <w:tabs>
              <w:tab w:val="right" w:leader="dot" w:pos="9016"/>
            </w:tabs>
            <w:rPr>
              <w:noProof/>
              <w:lang w:eastAsia="en-GB"/>
            </w:rPr>
          </w:pPr>
          <w:hyperlink w:anchor="_Toc124197490" w:history="1">
            <w:r w:rsidRPr="007A4DA0">
              <w:rPr>
                <w:rStyle w:val="Hyperlink"/>
                <w:rFonts w:cstheme="minorHAnsi"/>
                <w:b/>
                <w:bCs/>
                <w:noProof/>
              </w:rPr>
              <w:t>Adoption of Docker</w:t>
            </w:r>
            <w:r>
              <w:rPr>
                <w:noProof/>
                <w:webHidden/>
              </w:rPr>
              <w:tab/>
            </w:r>
            <w:r>
              <w:rPr>
                <w:noProof/>
                <w:webHidden/>
              </w:rPr>
              <w:fldChar w:fldCharType="begin"/>
            </w:r>
            <w:r>
              <w:rPr>
                <w:noProof/>
                <w:webHidden/>
              </w:rPr>
              <w:instrText xml:space="preserve"> PAGEREF _Toc124197490 \h </w:instrText>
            </w:r>
            <w:r>
              <w:rPr>
                <w:noProof/>
                <w:webHidden/>
              </w:rPr>
            </w:r>
            <w:r>
              <w:rPr>
                <w:noProof/>
                <w:webHidden/>
              </w:rPr>
              <w:fldChar w:fldCharType="separate"/>
            </w:r>
            <w:r>
              <w:rPr>
                <w:noProof/>
                <w:webHidden/>
              </w:rPr>
              <w:t>8</w:t>
            </w:r>
            <w:r>
              <w:rPr>
                <w:noProof/>
                <w:webHidden/>
              </w:rPr>
              <w:fldChar w:fldCharType="end"/>
            </w:r>
          </w:hyperlink>
        </w:p>
        <w:p w14:paraId="0A537453" w14:textId="46B425AC" w:rsidR="00FF2D82" w:rsidRDefault="00FF2D82">
          <w:pPr>
            <w:pStyle w:val="TOC1"/>
            <w:tabs>
              <w:tab w:val="right" w:leader="dot" w:pos="9016"/>
            </w:tabs>
            <w:rPr>
              <w:noProof/>
              <w:lang w:eastAsia="en-GB"/>
            </w:rPr>
          </w:pPr>
          <w:hyperlink w:anchor="_Toc124197491" w:history="1">
            <w:r w:rsidRPr="007A4DA0">
              <w:rPr>
                <w:rStyle w:val="Hyperlink"/>
                <w:rFonts w:cstheme="minorHAnsi"/>
                <w:b/>
                <w:bCs/>
                <w:noProof/>
                <w:lang w:val="en-US" w:eastAsia="en-US"/>
              </w:rPr>
              <w:t>Development Process Evaluation</w:t>
            </w:r>
            <w:r>
              <w:rPr>
                <w:noProof/>
                <w:webHidden/>
              </w:rPr>
              <w:tab/>
            </w:r>
            <w:r>
              <w:rPr>
                <w:noProof/>
                <w:webHidden/>
              </w:rPr>
              <w:fldChar w:fldCharType="begin"/>
            </w:r>
            <w:r>
              <w:rPr>
                <w:noProof/>
                <w:webHidden/>
              </w:rPr>
              <w:instrText xml:space="preserve"> PAGEREF _Toc124197491 \h </w:instrText>
            </w:r>
            <w:r>
              <w:rPr>
                <w:noProof/>
                <w:webHidden/>
              </w:rPr>
            </w:r>
            <w:r>
              <w:rPr>
                <w:noProof/>
                <w:webHidden/>
              </w:rPr>
              <w:fldChar w:fldCharType="separate"/>
            </w:r>
            <w:r>
              <w:rPr>
                <w:noProof/>
                <w:webHidden/>
              </w:rPr>
              <w:t>9</w:t>
            </w:r>
            <w:r>
              <w:rPr>
                <w:noProof/>
                <w:webHidden/>
              </w:rPr>
              <w:fldChar w:fldCharType="end"/>
            </w:r>
          </w:hyperlink>
        </w:p>
        <w:p w14:paraId="3EA25245" w14:textId="2CC30B12" w:rsidR="00FF2D82" w:rsidRDefault="00FF2D82">
          <w:pPr>
            <w:pStyle w:val="TOC1"/>
            <w:tabs>
              <w:tab w:val="right" w:leader="dot" w:pos="9016"/>
            </w:tabs>
            <w:rPr>
              <w:noProof/>
              <w:lang w:eastAsia="en-GB"/>
            </w:rPr>
          </w:pPr>
          <w:hyperlink w:anchor="_Toc124197492" w:history="1">
            <w:r w:rsidRPr="007A4DA0">
              <w:rPr>
                <w:rStyle w:val="Hyperlink"/>
                <w:rFonts w:cstheme="minorHAnsi"/>
                <w:b/>
                <w:bCs/>
                <w:noProof/>
                <w:lang w:val="en-US" w:eastAsia="en-US"/>
              </w:rPr>
              <w:t>References</w:t>
            </w:r>
            <w:r>
              <w:rPr>
                <w:noProof/>
                <w:webHidden/>
              </w:rPr>
              <w:tab/>
            </w:r>
            <w:r>
              <w:rPr>
                <w:noProof/>
                <w:webHidden/>
              </w:rPr>
              <w:fldChar w:fldCharType="begin"/>
            </w:r>
            <w:r>
              <w:rPr>
                <w:noProof/>
                <w:webHidden/>
              </w:rPr>
              <w:instrText xml:space="preserve"> PAGEREF _Toc124197492 \h </w:instrText>
            </w:r>
            <w:r>
              <w:rPr>
                <w:noProof/>
                <w:webHidden/>
              </w:rPr>
            </w:r>
            <w:r>
              <w:rPr>
                <w:noProof/>
                <w:webHidden/>
              </w:rPr>
              <w:fldChar w:fldCharType="separate"/>
            </w:r>
            <w:r>
              <w:rPr>
                <w:noProof/>
                <w:webHidden/>
              </w:rPr>
              <w:t>14</w:t>
            </w:r>
            <w:r>
              <w:rPr>
                <w:noProof/>
                <w:webHidden/>
              </w:rPr>
              <w:fldChar w:fldCharType="end"/>
            </w:r>
          </w:hyperlink>
        </w:p>
        <w:p w14:paraId="37FA06B6" w14:textId="743AEACB" w:rsidR="004337D6" w:rsidRDefault="004337D6">
          <w:r>
            <w:rPr>
              <w:b/>
              <w:bCs/>
              <w:noProof/>
            </w:rPr>
            <w:fldChar w:fldCharType="end"/>
          </w:r>
        </w:p>
      </w:sdtContent>
    </w:sdt>
    <w:p w14:paraId="03DDF506" w14:textId="4B84BA16" w:rsidR="00B32843" w:rsidRDefault="00B32843">
      <w:pPr>
        <w:rPr>
          <w:sz w:val="28"/>
          <w:szCs w:val="28"/>
        </w:rPr>
      </w:pPr>
    </w:p>
    <w:p w14:paraId="6DC711C5" w14:textId="77777777" w:rsidR="004337D6" w:rsidRDefault="004337D6">
      <w:pPr>
        <w:rPr>
          <w:sz w:val="28"/>
          <w:szCs w:val="28"/>
        </w:rPr>
      </w:pPr>
      <w:r>
        <w:rPr>
          <w:sz w:val="28"/>
          <w:szCs w:val="28"/>
        </w:rPr>
        <w:br w:type="page"/>
      </w:r>
    </w:p>
    <w:p w14:paraId="114273B9" w14:textId="12359E43" w:rsidR="008817ED" w:rsidRPr="00AC2C21" w:rsidRDefault="00B9524B" w:rsidP="00AC2C21">
      <w:pPr>
        <w:pStyle w:val="Heading1"/>
        <w:rPr>
          <w:rFonts w:asciiTheme="minorHAnsi" w:hAnsiTheme="minorHAnsi" w:cstheme="minorHAnsi"/>
          <w:b/>
          <w:bCs/>
          <w:color w:val="auto"/>
          <w:lang w:val="en-US" w:eastAsia="en-US"/>
        </w:rPr>
      </w:pPr>
      <w:bookmarkStart w:id="0" w:name="_Toc124197481"/>
      <w:r w:rsidRPr="00B9524B">
        <w:rPr>
          <w:rStyle w:val="Heading1Char"/>
          <w:rFonts w:asciiTheme="minorHAnsi" w:hAnsiTheme="minorHAnsi" w:cstheme="minorHAnsi"/>
          <w:b/>
          <w:bCs/>
          <w:color w:val="auto"/>
          <w:lang w:val="en-US" w:eastAsia="en-US"/>
        </w:rPr>
        <w:lastRenderedPageBreak/>
        <w:t>Introduction</w:t>
      </w:r>
      <w:bookmarkEnd w:id="0"/>
    </w:p>
    <w:p w14:paraId="461ADE01" w14:textId="3F46171C" w:rsidR="000E05E1" w:rsidRDefault="000E05E1">
      <w:pPr>
        <w:rPr>
          <w:sz w:val="28"/>
          <w:szCs w:val="28"/>
        </w:rPr>
      </w:pPr>
      <w:r>
        <w:rPr>
          <w:sz w:val="28"/>
          <w:szCs w:val="28"/>
        </w:rPr>
        <w:t xml:space="preserve">This report </w:t>
      </w:r>
      <w:r w:rsidR="00071B62">
        <w:rPr>
          <w:sz w:val="28"/>
          <w:szCs w:val="28"/>
        </w:rPr>
        <w:t>includes</w:t>
      </w:r>
      <w:r w:rsidR="00AC2C21">
        <w:rPr>
          <w:sz w:val="28"/>
          <w:szCs w:val="28"/>
        </w:rPr>
        <w:t xml:space="preserve"> defining</w:t>
      </w:r>
      <w:r>
        <w:rPr>
          <w:sz w:val="28"/>
          <w:szCs w:val="28"/>
        </w:rPr>
        <w:t xml:space="preserve"> the term ‘cloud computing’ including an evaluation of the benefits and drawbacks such as cost implications, while providing example scenarios. </w:t>
      </w:r>
      <w:r w:rsidR="00F536F4">
        <w:rPr>
          <w:sz w:val="28"/>
          <w:szCs w:val="28"/>
        </w:rPr>
        <w:t xml:space="preserve">It also includes a </w:t>
      </w:r>
      <w:r w:rsidR="00433FAE">
        <w:rPr>
          <w:sz w:val="28"/>
          <w:szCs w:val="28"/>
        </w:rPr>
        <w:t>an overview of virtualisation &amp; containerisation</w:t>
      </w:r>
      <w:r w:rsidR="00F536F4">
        <w:rPr>
          <w:sz w:val="28"/>
          <w:szCs w:val="28"/>
        </w:rPr>
        <w:t>, and an evaluation of the developmental process for producing Node.js applications that run in Docker.</w:t>
      </w:r>
    </w:p>
    <w:p w14:paraId="2AD3CB05" w14:textId="77777777" w:rsidR="001043A0" w:rsidRDefault="001043A0">
      <w:pPr>
        <w:rPr>
          <w:sz w:val="28"/>
          <w:szCs w:val="28"/>
        </w:rPr>
      </w:pPr>
      <w:r>
        <w:rPr>
          <w:sz w:val="28"/>
          <w:szCs w:val="28"/>
        </w:rPr>
        <w:br w:type="page"/>
      </w:r>
    </w:p>
    <w:p w14:paraId="46D76E5D" w14:textId="08B127F0" w:rsidR="00CC706C" w:rsidRPr="00A94503" w:rsidRDefault="001043A0" w:rsidP="00A94503">
      <w:pPr>
        <w:pStyle w:val="Heading1"/>
        <w:rPr>
          <w:rFonts w:asciiTheme="minorHAnsi" w:hAnsiTheme="minorHAnsi" w:cstheme="minorHAnsi"/>
          <w:b/>
          <w:bCs/>
          <w:color w:val="auto"/>
          <w:lang w:val="en-US" w:eastAsia="en-US"/>
        </w:rPr>
      </w:pPr>
      <w:bookmarkStart w:id="1" w:name="_Toc124197482"/>
      <w:r w:rsidRPr="001043A0">
        <w:rPr>
          <w:rStyle w:val="Heading1Char"/>
          <w:rFonts w:asciiTheme="minorHAnsi" w:hAnsiTheme="minorHAnsi" w:cstheme="minorHAnsi"/>
          <w:b/>
          <w:bCs/>
          <w:color w:val="auto"/>
          <w:lang w:val="en-US" w:eastAsia="en-US"/>
        </w:rPr>
        <w:lastRenderedPageBreak/>
        <w:t xml:space="preserve">Cloud Computing </w:t>
      </w:r>
      <w:r w:rsidR="00A0173E">
        <w:rPr>
          <w:rStyle w:val="Heading1Char"/>
          <w:rFonts w:asciiTheme="minorHAnsi" w:hAnsiTheme="minorHAnsi" w:cstheme="minorHAnsi"/>
          <w:b/>
          <w:bCs/>
          <w:color w:val="auto"/>
          <w:lang w:val="en-US" w:eastAsia="en-US"/>
        </w:rPr>
        <w:t>Overview</w:t>
      </w:r>
      <w:bookmarkEnd w:id="1"/>
    </w:p>
    <w:p w14:paraId="0DE82D8D" w14:textId="2CD949D2" w:rsidR="00C23AE9" w:rsidRDefault="00F710E9">
      <w:pPr>
        <w:rPr>
          <w:sz w:val="28"/>
          <w:szCs w:val="28"/>
        </w:rPr>
      </w:pPr>
      <w:r>
        <w:rPr>
          <w:sz w:val="28"/>
          <w:szCs w:val="28"/>
        </w:rPr>
        <w:t>The term ‘c</w:t>
      </w:r>
      <w:r w:rsidR="00A62B70">
        <w:rPr>
          <w:sz w:val="28"/>
          <w:szCs w:val="28"/>
        </w:rPr>
        <w:t>loud computing</w:t>
      </w:r>
      <w:r>
        <w:rPr>
          <w:sz w:val="28"/>
          <w:szCs w:val="28"/>
        </w:rPr>
        <w:t>’</w:t>
      </w:r>
      <w:r w:rsidR="00A62B70">
        <w:rPr>
          <w:sz w:val="28"/>
          <w:szCs w:val="28"/>
        </w:rPr>
        <w:t xml:space="preserve"> refers to a method of delivering </w:t>
      </w:r>
      <w:r w:rsidR="00C764BA">
        <w:rPr>
          <w:sz w:val="28"/>
          <w:szCs w:val="28"/>
        </w:rPr>
        <w:t xml:space="preserve">on-demand computing resources, including hardware, software, storage, databases &amp; networking, to </w:t>
      </w:r>
      <w:r w:rsidR="006F0FC0">
        <w:rPr>
          <w:sz w:val="28"/>
          <w:szCs w:val="28"/>
        </w:rPr>
        <w:t>individuals &amp; businesses via a network, most commonly over the internet</w:t>
      </w:r>
      <w:r>
        <w:rPr>
          <w:sz w:val="28"/>
          <w:szCs w:val="28"/>
        </w:rPr>
        <w:t xml:space="preserve">, giving </w:t>
      </w:r>
      <w:r w:rsidR="00A371C2">
        <w:rPr>
          <w:sz w:val="28"/>
          <w:szCs w:val="28"/>
        </w:rPr>
        <w:t xml:space="preserve">organisations the ability to access &amp; store information without the need for </w:t>
      </w:r>
      <w:r w:rsidR="00F02A12">
        <w:rPr>
          <w:sz w:val="28"/>
          <w:szCs w:val="28"/>
        </w:rPr>
        <w:t xml:space="preserve">their own </w:t>
      </w:r>
      <w:r w:rsidR="00245485">
        <w:rPr>
          <w:sz w:val="28"/>
          <w:szCs w:val="28"/>
        </w:rPr>
        <w:t>physical</w:t>
      </w:r>
      <w:r w:rsidR="00F02A12">
        <w:rPr>
          <w:sz w:val="28"/>
          <w:szCs w:val="28"/>
        </w:rPr>
        <w:t xml:space="preserve"> </w:t>
      </w:r>
      <w:r w:rsidR="000A71CD">
        <w:rPr>
          <w:sz w:val="28"/>
          <w:szCs w:val="28"/>
        </w:rPr>
        <w:t>devices or</w:t>
      </w:r>
      <w:r w:rsidR="00F02A12">
        <w:rPr>
          <w:sz w:val="28"/>
          <w:szCs w:val="28"/>
        </w:rPr>
        <w:t xml:space="preserve"> </w:t>
      </w:r>
      <w:r w:rsidR="0088212B">
        <w:rPr>
          <w:sz w:val="28"/>
          <w:szCs w:val="28"/>
        </w:rPr>
        <w:t>own IT infrastructure.</w:t>
      </w:r>
      <w:r w:rsidR="00A602E3">
        <w:rPr>
          <w:sz w:val="28"/>
          <w:szCs w:val="28"/>
        </w:rPr>
        <w:t xml:space="preserve"> </w:t>
      </w:r>
      <w:r w:rsidR="002B79D9">
        <w:rPr>
          <w:sz w:val="28"/>
          <w:szCs w:val="28"/>
        </w:rPr>
        <w:t xml:space="preserve">Cloud computing enables businesses to access &amp; manage resources and applications anywhere provided </w:t>
      </w:r>
      <w:r w:rsidR="00503C79">
        <w:rPr>
          <w:sz w:val="28"/>
          <w:szCs w:val="28"/>
        </w:rPr>
        <w:t>a connection to the internet.</w:t>
      </w:r>
    </w:p>
    <w:p w14:paraId="3A61FBBE" w14:textId="26F1B76F" w:rsidR="00C23AE9" w:rsidRDefault="00023F62">
      <w:pPr>
        <w:rPr>
          <w:sz w:val="28"/>
          <w:szCs w:val="28"/>
        </w:rPr>
      </w:pPr>
      <w:r>
        <w:rPr>
          <w:sz w:val="28"/>
          <w:szCs w:val="28"/>
        </w:rPr>
        <w:t>Depending on the need</w:t>
      </w:r>
      <w:r w:rsidR="00AA6A9E">
        <w:rPr>
          <w:sz w:val="28"/>
          <w:szCs w:val="28"/>
        </w:rPr>
        <w:t>s</w:t>
      </w:r>
      <w:r>
        <w:rPr>
          <w:sz w:val="28"/>
          <w:szCs w:val="28"/>
        </w:rPr>
        <w:t xml:space="preserve"> of the user, there are</w:t>
      </w:r>
      <w:r w:rsidR="00C23AE9">
        <w:rPr>
          <w:sz w:val="28"/>
          <w:szCs w:val="28"/>
        </w:rPr>
        <w:t xml:space="preserve"> three</w:t>
      </w:r>
      <w:r>
        <w:rPr>
          <w:sz w:val="28"/>
          <w:szCs w:val="28"/>
        </w:rPr>
        <w:t xml:space="preserve"> main</w:t>
      </w:r>
      <w:r w:rsidR="00C23AE9">
        <w:rPr>
          <w:sz w:val="28"/>
          <w:szCs w:val="28"/>
        </w:rPr>
        <w:t xml:space="preserve"> types of cloud service models</w:t>
      </w:r>
      <w:r w:rsidR="00201EED">
        <w:rPr>
          <w:sz w:val="28"/>
          <w:szCs w:val="28"/>
        </w:rPr>
        <w:t>:</w:t>
      </w:r>
    </w:p>
    <w:p w14:paraId="43265B78" w14:textId="5D25E8B8" w:rsidR="00073444" w:rsidRDefault="00073444" w:rsidP="00B94CEF">
      <w:pPr>
        <w:ind w:left="720"/>
        <w:rPr>
          <w:sz w:val="28"/>
          <w:szCs w:val="28"/>
        </w:rPr>
      </w:pPr>
      <w:r>
        <w:rPr>
          <w:sz w:val="28"/>
          <w:szCs w:val="28"/>
        </w:rPr>
        <w:t xml:space="preserve">Infrastructure </w:t>
      </w:r>
      <w:r w:rsidR="00895C5F">
        <w:rPr>
          <w:sz w:val="28"/>
          <w:szCs w:val="28"/>
        </w:rPr>
        <w:t xml:space="preserve">as a service (IaaS) </w:t>
      </w:r>
      <w:r w:rsidR="00B94CEF">
        <w:rPr>
          <w:sz w:val="28"/>
          <w:szCs w:val="28"/>
        </w:rPr>
        <w:t>provides on-demand access to computing, storage, networking &amp; virtualisation</w:t>
      </w:r>
      <w:r w:rsidR="00201EED">
        <w:rPr>
          <w:sz w:val="28"/>
          <w:szCs w:val="28"/>
        </w:rPr>
        <w:t>,</w:t>
      </w:r>
    </w:p>
    <w:p w14:paraId="6B12F888" w14:textId="3671E6F5" w:rsidR="00895C5F" w:rsidRDefault="00895C5F" w:rsidP="00B94CEF">
      <w:pPr>
        <w:ind w:left="720"/>
        <w:rPr>
          <w:sz w:val="28"/>
          <w:szCs w:val="28"/>
        </w:rPr>
      </w:pPr>
      <w:r>
        <w:rPr>
          <w:sz w:val="28"/>
          <w:szCs w:val="28"/>
        </w:rPr>
        <w:t xml:space="preserve">Platform as a service (PaaS) </w:t>
      </w:r>
      <w:r w:rsidR="00B94CEF">
        <w:rPr>
          <w:sz w:val="28"/>
          <w:szCs w:val="28"/>
        </w:rPr>
        <w:t>provides the hardware and software resources needed for cloud application development</w:t>
      </w:r>
      <w:r>
        <w:rPr>
          <w:sz w:val="28"/>
          <w:szCs w:val="28"/>
        </w:rPr>
        <w:t>, and</w:t>
      </w:r>
      <w:r w:rsidR="00201EED">
        <w:rPr>
          <w:sz w:val="28"/>
          <w:szCs w:val="28"/>
        </w:rPr>
        <w:t>,</w:t>
      </w:r>
    </w:p>
    <w:p w14:paraId="0D5B9FC0" w14:textId="38794EA3" w:rsidR="00895C5F" w:rsidRDefault="00895C5F" w:rsidP="00A13918">
      <w:pPr>
        <w:ind w:left="720"/>
        <w:rPr>
          <w:sz w:val="28"/>
          <w:szCs w:val="28"/>
        </w:rPr>
      </w:pPr>
      <w:r>
        <w:rPr>
          <w:sz w:val="28"/>
          <w:szCs w:val="28"/>
        </w:rPr>
        <w:t>Software as a service (SaaS)</w:t>
      </w:r>
      <w:r w:rsidR="00B94CEF">
        <w:rPr>
          <w:sz w:val="28"/>
          <w:szCs w:val="28"/>
        </w:rPr>
        <w:t xml:space="preserve"> </w:t>
      </w:r>
      <w:r w:rsidR="00CE0606">
        <w:rPr>
          <w:sz w:val="28"/>
          <w:szCs w:val="28"/>
        </w:rPr>
        <w:t>include</w:t>
      </w:r>
      <w:r w:rsidR="009D34CB">
        <w:rPr>
          <w:sz w:val="28"/>
          <w:szCs w:val="28"/>
        </w:rPr>
        <w:t xml:space="preserve">s </w:t>
      </w:r>
      <w:r w:rsidR="00673971">
        <w:rPr>
          <w:sz w:val="28"/>
          <w:szCs w:val="28"/>
        </w:rPr>
        <w:t xml:space="preserve">the maintenance and management from underlying infrastructure to </w:t>
      </w:r>
      <w:r w:rsidR="00A13918">
        <w:rPr>
          <w:sz w:val="28"/>
          <w:szCs w:val="28"/>
        </w:rPr>
        <w:t>build application software</w:t>
      </w:r>
      <w:r w:rsidR="00574F5D">
        <w:rPr>
          <w:sz w:val="28"/>
          <w:szCs w:val="28"/>
        </w:rPr>
        <w:t xml:space="preserve">, </w:t>
      </w:r>
      <w:sdt>
        <w:sdtPr>
          <w:rPr>
            <w:sz w:val="28"/>
            <w:szCs w:val="28"/>
          </w:rPr>
          <w:id w:val="1301263240"/>
          <w:citation/>
        </w:sdtPr>
        <w:sdtContent>
          <w:r w:rsidR="00574F5D">
            <w:rPr>
              <w:sz w:val="28"/>
              <w:szCs w:val="28"/>
            </w:rPr>
            <w:fldChar w:fldCharType="begin"/>
          </w:r>
          <w:r w:rsidR="00574F5D">
            <w:rPr>
              <w:sz w:val="28"/>
              <w:szCs w:val="28"/>
              <w:lang w:val="en-US"/>
            </w:rPr>
            <w:instrText xml:space="preserve"> CITATION Goo \l 1033 </w:instrText>
          </w:r>
          <w:r w:rsidR="00574F5D">
            <w:rPr>
              <w:sz w:val="28"/>
              <w:szCs w:val="28"/>
            </w:rPr>
            <w:fldChar w:fldCharType="separate"/>
          </w:r>
          <w:r w:rsidR="00FF2D82" w:rsidRPr="00FF2D82">
            <w:rPr>
              <w:noProof/>
              <w:sz w:val="28"/>
              <w:szCs w:val="28"/>
              <w:lang w:val="en-US"/>
            </w:rPr>
            <w:t>[1]</w:t>
          </w:r>
          <w:r w:rsidR="00574F5D">
            <w:rPr>
              <w:sz w:val="28"/>
              <w:szCs w:val="28"/>
            </w:rPr>
            <w:fldChar w:fldCharType="end"/>
          </w:r>
        </w:sdtContent>
      </w:sdt>
      <w:r w:rsidR="00201EED">
        <w:rPr>
          <w:sz w:val="28"/>
          <w:szCs w:val="28"/>
        </w:rPr>
        <w:t>.</w:t>
      </w:r>
    </w:p>
    <w:p w14:paraId="38F70D75" w14:textId="0B261CCC" w:rsidR="00101C8D" w:rsidRPr="00101C8D" w:rsidRDefault="00101C8D" w:rsidP="00101C8D">
      <w:pPr>
        <w:pStyle w:val="Heading2"/>
        <w:rPr>
          <w:rFonts w:asciiTheme="minorHAnsi" w:hAnsiTheme="minorHAnsi" w:cstheme="minorHAnsi"/>
          <w:b/>
          <w:bCs/>
          <w:color w:val="auto"/>
          <w:sz w:val="28"/>
          <w:szCs w:val="28"/>
        </w:rPr>
      </w:pPr>
      <w:bookmarkStart w:id="2" w:name="_Toc124197483"/>
      <w:r w:rsidRPr="00101C8D">
        <w:rPr>
          <w:rFonts w:asciiTheme="minorHAnsi" w:hAnsiTheme="minorHAnsi" w:cstheme="minorHAnsi"/>
          <w:b/>
          <w:bCs/>
          <w:color w:val="auto"/>
          <w:sz w:val="28"/>
          <w:szCs w:val="28"/>
        </w:rPr>
        <w:t>Benefits &amp; Drawbacks</w:t>
      </w:r>
      <w:bookmarkEnd w:id="2"/>
    </w:p>
    <w:p w14:paraId="360F6FD8" w14:textId="5567F984" w:rsidR="000C3733" w:rsidRDefault="00574F5D">
      <w:pPr>
        <w:rPr>
          <w:sz w:val="28"/>
          <w:szCs w:val="28"/>
        </w:rPr>
      </w:pPr>
      <w:r>
        <w:rPr>
          <w:sz w:val="28"/>
          <w:szCs w:val="28"/>
        </w:rPr>
        <w:t xml:space="preserve">There are many benefits to the use of cloud computing. </w:t>
      </w:r>
      <w:proofErr w:type="spellStart"/>
      <w:r>
        <w:rPr>
          <w:sz w:val="28"/>
          <w:szCs w:val="28"/>
        </w:rPr>
        <w:t>Aljabre</w:t>
      </w:r>
      <w:proofErr w:type="spellEnd"/>
      <w:r>
        <w:rPr>
          <w:sz w:val="28"/>
          <w:szCs w:val="28"/>
        </w:rPr>
        <w:t xml:space="preserve"> </w:t>
      </w:r>
      <w:r w:rsidR="00E87B99">
        <w:rPr>
          <w:sz w:val="28"/>
          <w:szCs w:val="28"/>
        </w:rPr>
        <w:t>highlights</w:t>
      </w:r>
      <w:r>
        <w:rPr>
          <w:sz w:val="28"/>
          <w:szCs w:val="28"/>
        </w:rPr>
        <w:t xml:space="preserve"> </w:t>
      </w:r>
      <w:r w:rsidR="00E87B99">
        <w:rPr>
          <w:sz w:val="28"/>
          <w:szCs w:val="28"/>
        </w:rPr>
        <w:t>some of these benefits such</w:t>
      </w:r>
      <w:r>
        <w:rPr>
          <w:sz w:val="28"/>
          <w:szCs w:val="28"/>
        </w:rPr>
        <w:t xml:space="preserve"> as </w:t>
      </w:r>
      <w:r w:rsidR="00AC3DFF">
        <w:rPr>
          <w:sz w:val="28"/>
          <w:szCs w:val="28"/>
        </w:rPr>
        <w:t>enabling consumers with lower-powered computers and systems to run their applications using higher-powered systems and storage within the cloud, sparing the cost required of purchasing and maintaining their own application &amp; storage system.</w:t>
      </w:r>
      <w:r w:rsidR="00EC4DEF">
        <w:rPr>
          <w:sz w:val="28"/>
          <w:szCs w:val="28"/>
        </w:rPr>
        <w:t xml:space="preserve"> Cloud computing also ensures that the application will run as efficiently as possible on any system</w:t>
      </w:r>
      <w:r w:rsidR="00B75239">
        <w:rPr>
          <w:sz w:val="28"/>
          <w:szCs w:val="28"/>
        </w:rPr>
        <w:t xml:space="preserve"> due</w:t>
      </w:r>
      <w:r w:rsidR="00EC4DEF">
        <w:rPr>
          <w:sz w:val="28"/>
          <w:szCs w:val="28"/>
        </w:rPr>
        <w:t xml:space="preserve"> to harnessing the power of systems on the cloud.</w:t>
      </w:r>
      <w:r w:rsidR="00C61AF2">
        <w:rPr>
          <w:sz w:val="28"/>
          <w:szCs w:val="28"/>
        </w:rPr>
        <w:t xml:space="preserve"> Operating system incompatibility is also mitigated</w:t>
      </w:r>
      <w:r w:rsidR="00036F3B">
        <w:rPr>
          <w:sz w:val="28"/>
          <w:szCs w:val="28"/>
        </w:rPr>
        <w:t xml:space="preserve">; </w:t>
      </w:r>
      <w:r w:rsidR="00C61AF2">
        <w:rPr>
          <w:sz w:val="28"/>
          <w:szCs w:val="28"/>
        </w:rPr>
        <w:t xml:space="preserve">the user’s OS can be connected to the cloud while still </w:t>
      </w:r>
      <w:r w:rsidR="00036F3B">
        <w:rPr>
          <w:sz w:val="28"/>
          <w:szCs w:val="28"/>
        </w:rPr>
        <w:t>being</w:t>
      </w:r>
      <w:r w:rsidR="00C61AF2">
        <w:rPr>
          <w:sz w:val="28"/>
          <w:szCs w:val="28"/>
        </w:rPr>
        <w:t xml:space="preserve"> able to share documents with another user with a different OS</w:t>
      </w:r>
      <w:r w:rsidR="0057020E">
        <w:rPr>
          <w:sz w:val="28"/>
          <w:szCs w:val="28"/>
        </w:rPr>
        <w:t>. With efficient use of cloud computing, applications and documents can be accessed from any computer with an internet connection</w:t>
      </w:r>
      <w:r w:rsidR="001E5032">
        <w:rPr>
          <w:sz w:val="28"/>
          <w:szCs w:val="28"/>
        </w:rPr>
        <w:t>,</w:t>
      </w:r>
      <w:r w:rsidR="009C3BB1">
        <w:rPr>
          <w:sz w:val="28"/>
          <w:szCs w:val="28"/>
        </w:rPr>
        <w:t xml:space="preserve"> </w:t>
      </w:r>
      <w:sdt>
        <w:sdtPr>
          <w:rPr>
            <w:sz w:val="28"/>
            <w:szCs w:val="28"/>
          </w:rPr>
          <w:id w:val="293883231"/>
          <w:citation/>
        </w:sdtPr>
        <w:sdtContent>
          <w:r w:rsidR="009C3BB1">
            <w:rPr>
              <w:sz w:val="28"/>
              <w:szCs w:val="28"/>
            </w:rPr>
            <w:fldChar w:fldCharType="begin"/>
          </w:r>
          <w:r w:rsidR="009C3BB1">
            <w:rPr>
              <w:sz w:val="28"/>
              <w:szCs w:val="28"/>
              <w:lang w:val="en-US"/>
            </w:rPr>
            <w:instrText xml:space="preserve"> CITATION Abd12 \l 1033 </w:instrText>
          </w:r>
          <w:r w:rsidR="009C3BB1">
            <w:rPr>
              <w:sz w:val="28"/>
              <w:szCs w:val="28"/>
            </w:rPr>
            <w:fldChar w:fldCharType="separate"/>
          </w:r>
          <w:r w:rsidR="00FF2D82" w:rsidRPr="00FF2D82">
            <w:rPr>
              <w:noProof/>
              <w:sz w:val="28"/>
              <w:szCs w:val="28"/>
              <w:lang w:val="en-US"/>
            </w:rPr>
            <w:t>[2]</w:t>
          </w:r>
          <w:r w:rsidR="009C3BB1">
            <w:rPr>
              <w:sz w:val="28"/>
              <w:szCs w:val="28"/>
            </w:rPr>
            <w:fldChar w:fldCharType="end"/>
          </w:r>
        </w:sdtContent>
      </w:sdt>
      <w:r w:rsidR="00C61AF2">
        <w:rPr>
          <w:sz w:val="28"/>
          <w:szCs w:val="28"/>
        </w:rPr>
        <w:t>.</w:t>
      </w:r>
      <w:r w:rsidR="002F23B5">
        <w:rPr>
          <w:sz w:val="28"/>
          <w:szCs w:val="28"/>
        </w:rPr>
        <w:t xml:space="preserve"> </w:t>
      </w:r>
    </w:p>
    <w:p w14:paraId="719AE65D" w14:textId="778284A0" w:rsidR="008A4BE1" w:rsidRDefault="002F23B5">
      <w:pPr>
        <w:rPr>
          <w:sz w:val="28"/>
          <w:szCs w:val="28"/>
        </w:rPr>
      </w:pPr>
      <w:r>
        <w:rPr>
          <w:sz w:val="28"/>
          <w:szCs w:val="28"/>
        </w:rPr>
        <w:t xml:space="preserve">Boss et al. </w:t>
      </w:r>
      <w:r w:rsidR="000F5132">
        <w:rPr>
          <w:sz w:val="28"/>
          <w:szCs w:val="28"/>
        </w:rPr>
        <w:t xml:space="preserve">also </w:t>
      </w:r>
      <w:r w:rsidR="00497687">
        <w:rPr>
          <w:sz w:val="28"/>
          <w:szCs w:val="28"/>
        </w:rPr>
        <w:t>highlight</w:t>
      </w:r>
      <w:r w:rsidR="000F5132">
        <w:rPr>
          <w:sz w:val="28"/>
          <w:szCs w:val="28"/>
        </w:rPr>
        <w:t xml:space="preserve"> benefits of cloud computing infrastructures, such as allowing enterprises to achieve efficient use of their IT hardware/software by implementing a cloud computing solution</w:t>
      </w:r>
      <w:r w:rsidR="004801F2">
        <w:rPr>
          <w:sz w:val="28"/>
          <w:szCs w:val="28"/>
        </w:rPr>
        <w:t xml:space="preserve">, which can be made available for developing new applications within minutes rather than weeks of implementation, </w:t>
      </w:r>
      <w:sdt>
        <w:sdtPr>
          <w:rPr>
            <w:sz w:val="28"/>
            <w:szCs w:val="28"/>
          </w:rPr>
          <w:id w:val="-309411770"/>
          <w:citation/>
        </w:sdtPr>
        <w:sdtContent>
          <w:r w:rsidR="004801F2">
            <w:rPr>
              <w:sz w:val="28"/>
              <w:szCs w:val="28"/>
            </w:rPr>
            <w:fldChar w:fldCharType="begin"/>
          </w:r>
          <w:r w:rsidR="004801F2">
            <w:rPr>
              <w:sz w:val="28"/>
              <w:szCs w:val="28"/>
              <w:lang w:val="en-US"/>
            </w:rPr>
            <w:instrText xml:space="preserve"> CITATION Gre07 \l 1033 </w:instrText>
          </w:r>
          <w:r w:rsidR="004801F2">
            <w:rPr>
              <w:sz w:val="28"/>
              <w:szCs w:val="28"/>
            </w:rPr>
            <w:fldChar w:fldCharType="separate"/>
          </w:r>
          <w:r w:rsidR="00FF2D82" w:rsidRPr="00FF2D82">
            <w:rPr>
              <w:noProof/>
              <w:sz w:val="28"/>
              <w:szCs w:val="28"/>
              <w:lang w:val="en-US"/>
            </w:rPr>
            <w:t>[3]</w:t>
          </w:r>
          <w:r w:rsidR="004801F2">
            <w:rPr>
              <w:sz w:val="28"/>
              <w:szCs w:val="28"/>
            </w:rPr>
            <w:fldChar w:fldCharType="end"/>
          </w:r>
        </w:sdtContent>
      </w:sdt>
      <w:r w:rsidR="004801F2">
        <w:rPr>
          <w:sz w:val="28"/>
          <w:szCs w:val="28"/>
        </w:rPr>
        <w:t>.</w:t>
      </w:r>
      <w:r w:rsidR="000F5132">
        <w:rPr>
          <w:sz w:val="28"/>
          <w:szCs w:val="28"/>
        </w:rPr>
        <w:t xml:space="preserve"> </w:t>
      </w:r>
    </w:p>
    <w:p w14:paraId="3F645EED" w14:textId="77777777" w:rsidR="0057020E" w:rsidRDefault="0057020E">
      <w:pPr>
        <w:rPr>
          <w:sz w:val="28"/>
          <w:szCs w:val="28"/>
        </w:rPr>
      </w:pPr>
      <w:r>
        <w:rPr>
          <w:sz w:val="28"/>
          <w:szCs w:val="28"/>
        </w:rPr>
        <w:br w:type="page"/>
      </w:r>
    </w:p>
    <w:p w14:paraId="7D194181" w14:textId="55637A61" w:rsidR="00AF6C6F" w:rsidRDefault="00214A52">
      <w:pPr>
        <w:rPr>
          <w:sz w:val="28"/>
          <w:szCs w:val="28"/>
        </w:rPr>
      </w:pPr>
      <w:r>
        <w:rPr>
          <w:sz w:val="28"/>
          <w:szCs w:val="28"/>
        </w:rPr>
        <w:lastRenderedPageBreak/>
        <w:t xml:space="preserve">Due to being a still-emerging solutions and recent technology, there are also as many drawbacks to cloud computing as its advantages. </w:t>
      </w:r>
      <w:proofErr w:type="spellStart"/>
      <w:r>
        <w:rPr>
          <w:sz w:val="28"/>
          <w:szCs w:val="28"/>
        </w:rPr>
        <w:t>Aljabre</w:t>
      </w:r>
      <w:proofErr w:type="spellEnd"/>
      <w:r>
        <w:rPr>
          <w:sz w:val="28"/>
          <w:szCs w:val="28"/>
        </w:rPr>
        <w:t xml:space="preserve"> </w:t>
      </w:r>
      <w:r w:rsidR="002E5735">
        <w:rPr>
          <w:sz w:val="28"/>
          <w:szCs w:val="28"/>
        </w:rPr>
        <w:t>notes</w:t>
      </w:r>
      <w:r>
        <w:rPr>
          <w:sz w:val="28"/>
          <w:szCs w:val="28"/>
        </w:rPr>
        <w:t xml:space="preserve"> the requirement of a constant internet connection in order to remotely access </w:t>
      </w:r>
      <w:r w:rsidR="0057020E">
        <w:rPr>
          <w:sz w:val="28"/>
          <w:szCs w:val="28"/>
        </w:rPr>
        <w:t xml:space="preserve">applications and documents which are stored in the cloud, and requires a strong connection as to be able download larger files from an online source, as well as risking slowdown of the system itself, </w:t>
      </w:r>
      <w:sdt>
        <w:sdtPr>
          <w:rPr>
            <w:sz w:val="28"/>
            <w:szCs w:val="28"/>
          </w:rPr>
          <w:id w:val="1593200628"/>
          <w:citation/>
        </w:sdtPr>
        <w:sdtContent>
          <w:r w:rsidR="0057020E">
            <w:rPr>
              <w:sz w:val="28"/>
              <w:szCs w:val="28"/>
            </w:rPr>
            <w:fldChar w:fldCharType="begin"/>
          </w:r>
          <w:r w:rsidR="0057020E">
            <w:rPr>
              <w:sz w:val="28"/>
              <w:szCs w:val="28"/>
              <w:lang w:val="en-US"/>
            </w:rPr>
            <w:instrText xml:space="preserve"> CITATION Abd12 \l 1033 </w:instrText>
          </w:r>
          <w:r w:rsidR="0057020E">
            <w:rPr>
              <w:sz w:val="28"/>
              <w:szCs w:val="28"/>
            </w:rPr>
            <w:fldChar w:fldCharType="separate"/>
          </w:r>
          <w:r w:rsidR="00FF2D82" w:rsidRPr="00FF2D82">
            <w:rPr>
              <w:noProof/>
              <w:sz w:val="28"/>
              <w:szCs w:val="28"/>
              <w:lang w:val="en-US"/>
            </w:rPr>
            <w:t>[2]</w:t>
          </w:r>
          <w:r w:rsidR="0057020E">
            <w:rPr>
              <w:sz w:val="28"/>
              <w:szCs w:val="28"/>
            </w:rPr>
            <w:fldChar w:fldCharType="end"/>
          </w:r>
        </w:sdtContent>
      </w:sdt>
      <w:r w:rsidR="0057020E">
        <w:rPr>
          <w:sz w:val="28"/>
          <w:szCs w:val="28"/>
        </w:rPr>
        <w:t xml:space="preserve">. </w:t>
      </w:r>
      <w:r w:rsidR="00F30551">
        <w:rPr>
          <w:sz w:val="28"/>
          <w:szCs w:val="28"/>
        </w:rPr>
        <w:t xml:space="preserve">Other </w:t>
      </w:r>
      <w:r w:rsidR="002B69B8">
        <w:rPr>
          <w:sz w:val="28"/>
          <w:szCs w:val="28"/>
        </w:rPr>
        <w:t>disadvantages</w:t>
      </w:r>
      <w:r w:rsidR="00F30551">
        <w:rPr>
          <w:sz w:val="28"/>
          <w:szCs w:val="28"/>
        </w:rPr>
        <w:t xml:space="preserve"> of the systems include </w:t>
      </w:r>
      <w:r w:rsidR="000436EE">
        <w:rPr>
          <w:sz w:val="28"/>
          <w:szCs w:val="28"/>
        </w:rPr>
        <w:t xml:space="preserve">security vulnerabilities leading to service hijacking, risk of DoS attacks, </w:t>
      </w:r>
      <w:r w:rsidR="008949DD">
        <w:rPr>
          <w:sz w:val="28"/>
          <w:szCs w:val="28"/>
        </w:rPr>
        <w:t>technical outages on server-side leading to extensive downtime and inaccessibility of</w:t>
      </w:r>
      <w:r w:rsidR="004E7F69">
        <w:rPr>
          <w:sz w:val="28"/>
          <w:szCs w:val="28"/>
        </w:rPr>
        <w:t xml:space="preserve"> a user’s documents/applications on the cloud, </w:t>
      </w:r>
      <w:sdt>
        <w:sdtPr>
          <w:rPr>
            <w:sz w:val="28"/>
            <w:szCs w:val="28"/>
          </w:rPr>
          <w:id w:val="859705848"/>
          <w:citation/>
        </w:sdtPr>
        <w:sdtContent>
          <w:r w:rsidR="004E7F69">
            <w:rPr>
              <w:sz w:val="28"/>
              <w:szCs w:val="28"/>
            </w:rPr>
            <w:fldChar w:fldCharType="begin"/>
          </w:r>
          <w:r w:rsidR="004E7F69">
            <w:rPr>
              <w:sz w:val="28"/>
              <w:szCs w:val="28"/>
              <w:lang w:val="en-US"/>
            </w:rPr>
            <w:instrText xml:space="preserve"> CITATION nib22 \l 1033 </w:instrText>
          </w:r>
          <w:r w:rsidR="004E7F69">
            <w:rPr>
              <w:sz w:val="28"/>
              <w:szCs w:val="28"/>
            </w:rPr>
            <w:fldChar w:fldCharType="separate"/>
          </w:r>
          <w:r w:rsidR="00FF2D82" w:rsidRPr="00FF2D82">
            <w:rPr>
              <w:noProof/>
              <w:sz w:val="28"/>
              <w:szCs w:val="28"/>
              <w:lang w:val="en-US"/>
            </w:rPr>
            <w:t>[4]</w:t>
          </w:r>
          <w:r w:rsidR="004E7F69">
            <w:rPr>
              <w:sz w:val="28"/>
              <w:szCs w:val="28"/>
            </w:rPr>
            <w:fldChar w:fldCharType="end"/>
          </w:r>
        </w:sdtContent>
      </w:sdt>
      <w:r w:rsidR="004E7F69">
        <w:rPr>
          <w:sz w:val="28"/>
          <w:szCs w:val="28"/>
        </w:rPr>
        <w:t>.</w:t>
      </w:r>
    </w:p>
    <w:p w14:paraId="5B1E8FEA" w14:textId="1B503A8F" w:rsidR="001E5EE7" w:rsidRPr="006C4063" w:rsidRDefault="00AF6C6F" w:rsidP="006C4063">
      <w:pPr>
        <w:pStyle w:val="Heading2"/>
        <w:rPr>
          <w:rFonts w:asciiTheme="minorHAnsi" w:hAnsiTheme="minorHAnsi" w:cstheme="minorHAnsi"/>
          <w:b/>
          <w:bCs/>
          <w:color w:val="auto"/>
          <w:sz w:val="28"/>
          <w:szCs w:val="28"/>
        </w:rPr>
      </w:pPr>
      <w:bookmarkStart w:id="3" w:name="_Toc124197484"/>
      <w:r w:rsidRPr="00101C8D">
        <w:rPr>
          <w:rFonts w:asciiTheme="minorHAnsi" w:hAnsiTheme="minorHAnsi" w:cstheme="minorHAnsi"/>
          <w:b/>
          <w:bCs/>
          <w:color w:val="auto"/>
          <w:sz w:val="28"/>
          <w:szCs w:val="28"/>
        </w:rPr>
        <w:t>C</w:t>
      </w:r>
      <w:r w:rsidR="00101C8D" w:rsidRPr="00101C8D">
        <w:rPr>
          <w:rFonts w:asciiTheme="minorHAnsi" w:hAnsiTheme="minorHAnsi" w:cstheme="minorHAnsi"/>
          <w:b/>
          <w:bCs/>
          <w:color w:val="auto"/>
          <w:sz w:val="28"/>
          <w:szCs w:val="28"/>
        </w:rPr>
        <w:t>osts</w:t>
      </w:r>
      <w:bookmarkEnd w:id="3"/>
    </w:p>
    <w:p w14:paraId="3509A4CC" w14:textId="504A9D2D" w:rsidR="0059681C" w:rsidRDefault="006C4063">
      <w:pPr>
        <w:rPr>
          <w:sz w:val="28"/>
          <w:szCs w:val="28"/>
        </w:rPr>
      </w:pPr>
      <w:r>
        <w:rPr>
          <w:sz w:val="28"/>
          <w:szCs w:val="28"/>
        </w:rPr>
        <w:t xml:space="preserve">One of the main benefits of cloud computing services are the different types of charges offered by providers depending on the service, which includes </w:t>
      </w:r>
      <w:r w:rsidR="00EF7622">
        <w:rPr>
          <w:sz w:val="28"/>
          <w:szCs w:val="28"/>
        </w:rPr>
        <w:t>payment for only the resources used by applications and solutions</w:t>
      </w:r>
      <w:r w:rsidR="00271EAA">
        <w:rPr>
          <w:sz w:val="28"/>
          <w:szCs w:val="28"/>
        </w:rPr>
        <w:t xml:space="preserve">. The costs of cloud computing is largely up to the host of the service, and is affected by </w:t>
      </w:r>
      <w:r w:rsidR="00EE332A">
        <w:rPr>
          <w:sz w:val="28"/>
          <w:szCs w:val="28"/>
        </w:rPr>
        <w:t xml:space="preserve">factors such as: </w:t>
      </w:r>
    </w:p>
    <w:p w14:paraId="0A73C1F0" w14:textId="692BCB0A" w:rsidR="00EE332A" w:rsidRDefault="00D77EE8" w:rsidP="00D77EE8">
      <w:pPr>
        <w:ind w:left="720"/>
        <w:rPr>
          <w:sz w:val="28"/>
          <w:szCs w:val="28"/>
        </w:rPr>
      </w:pPr>
      <w:r>
        <w:rPr>
          <w:sz w:val="28"/>
          <w:szCs w:val="28"/>
        </w:rPr>
        <w:t>The n</w:t>
      </w:r>
      <w:r w:rsidR="00EE332A">
        <w:rPr>
          <w:sz w:val="28"/>
          <w:szCs w:val="28"/>
        </w:rPr>
        <w:t>etworking costs</w:t>
      </w:r>
      <w:r>
        <w:rPr>
          <w:sz w:val="28"/>
          <w:szCs w:val="28"/>
        </w:rPr>
        <w:t xml:space="preserve"> of maintaining the service, including hardware &amp; network setup estimations</w:t>
      </w:r>
      <w:r w:rsidR="00BF0C77">
        <w:rPr>
          <w:sz w:val="28"/>
          <w:szCs w:val="28"/>
        </w:rPr>
        <w:t>,</w:t>
      </w:r>
      <w:r>
        <w:rPr>
          <w:sz w:val="28"/>
          <w:szCs w:val="28"/>
        </w:rPr>
        <w:t xml:space="preserve"> </w:t>
      </w:r>
    </w:p>
    <w:p w14:paraId="31858F1E" w14:textId="73A1CF15" w:rsidR="00E37DF8" w:rsidRDefault="00E37DF8" w:rsidP="00E37DF8">
      <w:pPr>
        <w:ind w:left="720"/>
        <w:rPr>
          <w:sz w:val="28"/>
          <w:szCs w:val="28"/>
        </w:rPr>
      </w:pPr>
      <w:r>
        <w:rPr>
          <w:sz w:val="28"/>
          <w:szCs w:val="28"/>
        </w:rPr>
        <w:t>The costs of hardware needed in order to store &amp; operate the services of the user, and,</w:t>
      </w:r>
    </w:p>
    <w:p w14:paraId="7A51C319" w14:textId="13258F96" w:rsidR="00EE332A" w:rsidRDefault="00EE332A" w:rsidP="00E37DF8">
      <w:pPr>
        <w:ind w:left="720"/>
        <w:rPr>
          <w:sz w:val="28"/>
          <w:szCs w:val="28"/>
        </w:rPr>
      </w:pPr>
      <w:r>
        <w:rPr>
          <w:sz w:val="28"/>
          <w:szCs w:val="28"/>
        </w:rPr>
        <w:t>C</w:t>
      </w:r>
      <w:r w:rsidR="00E37DF8">
        <w:rPr>
          <w:sz w:val="28"/>
          <w:szCs w:val="28"/>
        </w:rPr>
        <w:t>osts relating to the c</w:t>
      </w:r>
      <w:r>
        <w:rPr>
          <w:sz w:val="28"/>
          <w:szCs w:val="28"/>
        </w:rPr>
        <w:t xml:space="preserve">omputational </w:t>
      </w:r>
      <w:r w:rsidR="00E37DF8">
        <w:rPr>
          <w:sz w:val="28"/>
          <w:szCs w:val="28"/>
        </w:rPr>
        <w:t>processes of the service, including CPU requirements, licensing &amp; virtual RAM usage per gigabyte of service</w:t>
      </w:r>
      <w:r w:rsidR="009C2825">
        <w:rPr>
          <w:sz w:val="28"/>
          <w:szCs w:val="28"/>
        </w:rPr>
        <w:t xml:space="preserve">, </w:t>
      </w:r>
      <w:sdt>
        <w:sdtPr>
          <w:rPr>
            <w:sz w:val="28"/>
            <w:szCs w:val="28"/>
          </w:rPr>
          <w:id w:val="-1231074537"/>
          <w:citation/>
        </w:sdtPr>
        <w:sdtContent>
          <w:r w:rsidR="009C2825">
            <w:rPr>
              <w:sz w:val="28"/>
              <w:szCs w:val="28"/>
            </w:rPr>
            <w:fldChar w:fldCharType="begin"/>
          </w:r>
          <w:r w:rsidR="009C2825">
            <w:rPr>
              <w:sz w:val="28"/>
              <w:szCs w:val="28"/>
              <w:lang w:val="en-US"/>
            </w:rPr>
            <w:instrText xml:space="preserve"> CITATION Lin22 \l 1033 </w:instrText>
          </w:r>
          <w:r w:rsidR="009C2825">
            <w:rPr>
              <w:sz w:val="28"/>
              <w:szCs w:val="28"/>
            </w:rPr>
            <w:fldChar w:fldCharType="separate"/>
          </w:r>
          <w:r w:rsidR="00FF2D82" w:rsidRPr="00FF2D82">
            <w:rPr>
              <w:noProof/>
              <w:sz w:val="28"/>
              <w:szCs w:val="28"/>
              <w:lang w:val="en-US"/>
            </w:rPr>
            <w:t>[5]</w:t>
          </w:r>
          <w:r w:rsidR="009C2825">
            <w:rPr>
              <w:sz w:val="28"/>
              <w:szCs w:val="28"/>
            </w:rPr>
            <w:fldChar w:fldCharType="end"/>
          </w:r>
        </w:sdtContent>
      </w:sdt>
      <w:r w:rsidR="00E37DF8">
        <w:rPr>
          <w:sz w:val="28"/>
          <w:szCs w:val="28"/>
        </w:rPr>
        <w:t>.</w:t>
      </w:r>
    </w:p>
    <w:p w14:paraId="11F82C5E" w14:textId="77777777" w:rsidR="009C2825" w:rsidRDefault="00A25C2B">
      <w:pPr>
        <w:rPr>
          <w:sz w:val="28"/>
          <w:szCs w:val="28"/>
        </w:rPr>
      </w:pPr>
      <w:r>
        <w:rPr>
          <w:sz w:val="28"/>
          <w:szCs w:val="28"/>
        </w:rPr>
        <w:t xml:space="preserve">Each of the major providers of cloud computing </w:t>
      </w:r>
      <w:r w:rsidR="009C2825">
        <w:rPr>
          <w:sz w:val="28"/>
          <w:szCs w:val="28"/>
        </w:rPr>
        <w:t xml:space="preserve">offer several types of services depending on the requirements of the user; </w:t>
      </w:r>
    </w:p>
    <w:p w14:paraId="292A5BEA" w14:textId="61290C49" w:rsidR="009C2825" w:rsidRDefault="009C2825" w:rsidP="009C2825">
      <w:pPr>
        <w:ind w:left="720"/>
        <w:rPr>
          <w:sz w:val="28"/>
          <w:szCs w:val="28"/>
        </w:rPr>
      </w:pPr>
      <w:r>
        <w:rPr>
          <w:sz w:val="28"/>
          <w:szCs w:val="28"/>
        </w:rPr>
        <w:t>Amazon Web Services (AWS) offer a pay-as-you-go system of pricing, as the user pays for the individual services they require for as long as they require</w:t>
      </w:r>
      <w:r w:rsidR="006C4063">
        <w:rPr>
          <w:sz w:val="28"/>
          <w:szCs w:val="28"/>
        </w:rPr>
        <w:t xml:space="preserve">, </w:t>
      </w:r>
      <w:sdt>
        <w:sdtPr>
          <w:rPr>
            <w:sz w:val="28"/>
            <w:szCs w:val="28"/>
          </w:rPr>
          <w:id w:val="966401727"/>
          <w:citation/>
        </w:sdtPr>
        <w:sdtContent>
          <w:r w:rsidR="004A7B19">
            <w:rPr>
              <w:sz w:val="28"/>
              <w:szCs w:val="28"/>
            </w:rPr>
            <w:fldChar w:fldCharType="begin"/>
          </w:r>
          <w:r w:rsidR="004A7B19">
            <w:rPr>
              <w:sz w:val="28"/>
              <w:szCs w:val="28"/>
              <w:lang w:val="en-US"/>
            </w:rPr>
            <w:instrText xml:space="preserve"> CITATION Ama22 \l 1033 </w:instrText>
          </w:r>
          <w:r w:rsidR="004A7B19">
            <w:rPr>
              <w:sz w:val="28"/>
              <w:szCs w:val="28"/>
            </w:rPr>
            <w:fldChar w:fldCharType="separate"/>
          </w:r>
          <w:r w:rsidR="00FF2D82" w:rsidRPr="00FF2D82">
            <w:rPr>
              <w:noProof/>
              <w:sz w:val="28"/>
              <w:szCs w:val="28"/>
              <w:lang w:val="en-US"/>
            </w:rPr>
            <w:t>[6]</w:t>
          </w:r>
          <w:r w:rsidR="004A7B19">
            <w:rPr>
              <w:sz w:val="28"/>
              <w:szCs w:val="28"/>
            </w:rPr>
            <w:fldChar w:fldCharType="end"/>
          </w:r>
        </w:sdtContent>
      </w:sdt>
      <w:r>
        <w:rPr>
          <w:sz w:val="28"/>
          <w:szCs w:val="28"/>
        </w:rPr>
        <w:t>.</w:t>
      </w:r>
    </w:p>
    <w:p w14:paraId="18486310" w14:textId="5DCEA275" w:rsidR="009C2825" w:rsidRDefault="00F733FA" w:rsidP="0057253A">
      <w:pPr>
        <w:ind w:left="720"/>
        <w:rPr>
          <w:sz w:val="28"/>
          <w:szCs w:val="28"/>
        </w:rPr>
      </w:pPr>
      <w:r>
        <w:rPr>
          <w:sz w:val="28"/>
          <w:szCs w:val="28"/>
        </w:rPr>
        <w:t xml:space="preserve">Microsoft Azure </w:t>
      </w:r>
      <w:r w:rsidR="0057253A">
        <w:rPr>
          <w:sz w:val="28"/>
          <w:szCs w:val="28"/>
        </w:rPr>
        <w:t xml:space="preserve">offers a different pricing models depending on the services required, including both a pay-as-you-go model and a traditional subscription model, </w:t>
      </w:r>
      <w:sdt>
        <w:sdtPr>
          <w:rPr>
            <w:sz w:val="28"/>
            <w:szCs w:val="28"/>
          </w:rPr>
          <w:id w:val="911194398"/>
          <w:citation/>
        </w:sdtPr>
        <w:sdtContent>
          <w:r w:rsidR="0057253A">
            <w:rPr>
              <w:sz w:val="28"/>
              <w:szCs w:val="28"/>
            </w:rPr>
            <w:fldChar w:fldCharType="begin"/>
          </w:r>
          <w:r w:rsidR="0057253A">
            <w:rPr>
              <w:sz w:val="28"/>
              <w:szCs w:val="28"/>
              <w:lang w:val="en-US"/>
            </w:rPr>
            <w:instrText xml:space="preserve"> CITATION Mic22 \l 1033 </w:instrText>
          </w:r>
          <w:r w:rsidR="0057253A">
            <w:rPr>
              <w:sz w:val="28"/>
              <w:szCs w:val="28"/>
            </w:rPr>
            <w:fldChar w:fldCharType="separate"/>
          </w:r>
          <w:r w:rsidR="00FF2D82" w:rsidRPr="00FF2D82">
            <w:rPr>
              <w:noProof/>
              <w:sz w:val="28"/>
              <w:szCs w:val="28"/>
              <w:lang w:val="en-US"/>
            </w:rPr>
            <w:t>[7]</w:t>
          </w:r>
          <w:r w:rsidR="0057253A">
            <w:rPr>
              <w:sz w:val="28"/>
              <w:szCs w:val="28"/>
            </w:rPr>
            <w:fldChar w:fldCharType="end"/>
          </w:r>
        </w:sdtContent>
      </w:sdt>
      <w:r w:rsidR="0057253A">
        <w:rPr>
          <w:sz w:val="28"/>
          <w:szCs w:val="28"/>
        </w:rPr>
        <w:t>.</w:t>
      </w:r>
    </w:p>
    <w:p w14:paraId="6CB0DAA4" w14:textId="2D316005" w:rsidR="009C2825" w:rsidRDefault="0065608A" w:rsidP="00127B0C">
      <w:pPr>
        <w:ind w:left="720"/>
        <w:rPr>
          <w:sz w:val="28"/>
          <w:szCs w:val="28"/>
        </w:rPr>
      </w:pPr>
      <w:r>
        <w:rPr>
          <w:sz w:val="28"/>
          <w:szCs w:val="28"/>
        </w:rPr>
        <w:t xml:space="preserve">Google Cloud </w:t>
      </w:r>
      <w:r w:rsidR="00127B0C">
        <w:rPr>
          <w:sz w:val="28"/>
          <w:szCs w:val="28"/>
        </w:rPr>
        <w:t xml:space="preserve">allows the user to pay only for what they use, however specific costs vary depending on the product and services selected, </w:t>
      </w:r>
      <w:sdt>
        <w:sdtPr>
          <w:rPr>
            <w:sz w:val="28"/>
            <w:szCs w:val="28"/>
          </w:rPr>
          <w:id w:val="-1147210819"/>
          <w:citation/>
        </w:sdtPr>
        <w:sdtContent>
          <w:r w:rsidR="00127B0C">
            <w:rPr>
              <w:sz w:val="28"/>
              <w:szCs w:val="28"/>
            </w:rPr>
            <w:fldChar w:fldCharType="begin"/>
          </w:r>
          <w:r w:rsidR="00127B0C">
            <w:rPr>
              <w:sz w:val="28"/>
              <w:szCs w:val="28"/>
              <w:lang w:val="en-US"/>
            </w:rPr>
            <w:instrText xml:space="preserve"> CITATION Goo22 \l 1033 </w:instrText>
          </w:r>
          <w:r w:rsidR="00127B0C">
            <w:rPr>
              <w:sz w:val="28"/>
              <w:szCs w:val="28"/>
            </w:rPr>
            <w:fldChar w:fldCharType="separate"/>
          </w:r>
          <w:r w:rsidR="00FF2D82" w:rsidRPr="00FF2D82">
            <w:rPr>
              <w:noProof/>
              <w:sz w:val="28"/>
              <w:szCs w:val="28"/>
              <w:lang w:val="en-US"/>
            </w:rPr>
            <w:t>[8]</w:t>
          </w:r>
          <w:r w:rsidR="00127B0C">
            <w:rPr>
              <w:sz w:val="28"/>
              <w:szCs w:val="28"/>
            </w:rPr>
            <w:fldChar w:fldCharType="end"/>
          </w:r>
        </w:sdtContent>
      </w:sdt>
      <w:r w:rsidR="00127B0C">
        <w:rPr>
          <w:sz w:val="28"/>
          <w:szCs w:val="28"/>
        </w:rPr>
        <w:t>.</w:t>
      </w:r>
    </w:p>
    <w:p w14:paraId="30633BB2" w14:textId="77777777" w:rsidR="00127B0C" w:rsidRDefault="00127B0C">
      <w:pPr>
        <w:rPr>
          <w:sz w:val="28"/>
          <w:szCs w:val="28"/>
        </w:rPr>
      </w:pPr>
    </w:p>
    <w:p w14:paraId="2013BF6D" w14:textId="0D241044" w:rsidR="00EF1CD9" w:rsidRDefault="008B58DB">
      <w:pPr>
        <w:rPr>
          <w:sz w:val="28"/>
          <w:szCs w:val="28"/>
        </w:rPr>
      </w:pPr>
      <w:proofErr w:type="spellStart"/>
      <w:r>
        <w:rPr>
          <w:sz w:val="28"/>
          <w:szCs w:val="28"/>
        </w:rPr>
        <w:lastRenderedPageBreak/>
        <w:t>Kodno</w:t>
      </w:r>
      <w:proofErr w:type="spellEnd"/>
      <w:r>
        <w:rPr>
          <w:sz w:val="28"/>
          <w:szCs w:val="28"/>
        </w:rPr>
        <w:t xml:space="preserve"> et al.</w:t>
      </w:r>
      <w:r w:rsidR="003525C8">
        <w:rPr>
          <w:sz w:val="28"/>
          <w:szCs w:val="28"/>
        </w:rPr>
        <w:t xml:space="preserve"> find that, in a comparison between cloud computing and on-site desktop grids, </w:t>
      </w:r>
      <w:r>
        <w:rPr>
          <w:sz w:val="28"/>
          <w:szCs w:val="28"/>
        </w:rPr>
        <w:t xml:space="preserve">find that </w:t>
      </w:r>
      <w:r w:rsidR="00813FF5">
        <w:rPr>
          <w:sz w:val="28"/>
          <w:szCs w:val="28"/>
        </w:rPr>
        <w:t>the costs of a monthly project ranges between $5,000 to $12,000, with a start-up cost of $4,000 to $43,000</w:t>
      </w:r>
      <w:r w:rsidR="00751CCA">
        <w:rPr>
          <w:sz w:val="28"/>
          <w:szCs w:val="28"/>
        </w:rPr>
        <w:t xml:space="preserve">. They also find that, with a hybrid system, </w:t>
      </w:r>
      <w:r w:rsidR="004469E9">
        <w:rPr>
          <w:sz w:val="28"/>
          <w:szCs w:val="28"/>
        </w:rPr>
        <w:t>they could save 45-90% of costs dependant on resource usage</w:t>
      </w:r>
      <w:r>
        <w:rPr>
          <w:sz w:val="28"/>
          <w:szCs w:val="28"/>
        </w:rPr>
        <w:t xml:space="preserve">, </w:t>
      </w:r>
      <w:sdt>
        <w:sdtPr>
          <w:rPr>
            <w:sz w:val="28"/>
            <w:szCs w:val="28"/>
          </w:rPr>
          <w:id w:val="1844356973"/>
          <w:citation/>
        </w:sdtPr>
        <w:sdtContent>
          <w:r>
            <w:rPr>
              <w:sz w:val="28"/>
              <w:szCs w:val="28"/>
            </w:rPr>
            <w:fldChar w:fldCharType="begin"/>
          </w:r>
          <w:r>
            <w:rPr>
              <w:sz w:val="28"/>
              <w:szCs w:val="28"/>
              <w:lang w:val="en-US"/>
            </w:rPr>
            <w:instrText xml:space="preserve"> CITATION Der09 \l 1033 </w:instrText>
          </w:r>
          <w:r>
            <w:rPr>
              <w:sz w:val="28"/>
              <w:szCs w:val="28"/>
            </w:rPr>
            <w:fldChar w:fldCharType="separate"/>
          </w:r>
          <w:r w:rsidR="00FF2D82" w:rsidRPr="00FF2D82">
            <w:rPr>
              <w:noProof/>
              <w:sz w:val="28"/>
              <w:szCs w:val="28"/>
              <w:lang w:val="en-US"/>
            </w:rPr>
            <w:t>[9]</w:t>
          </w:r>
          <w:r>
            <w:rPr>
              <w:sz w:val="28"/>
              <w:szCs w:val="28"/>
            </w:rPr>
            <w:fldChar w:fldCharType="end"/>
          </w:r>
        </w:sdtContent>
      </w:sdt>
      <w:r>
        <w:rPr>
          <w:sz w:val="28"/>
          <w:szCs w:val="28"/>
        </w:rPr>
        <w:t>.</w:t>
      </w:r>
    </w:p>
    <w:p w14:paraId="2A39FF9C" w14:textId="0E0FD353" w:rsidR="00AF6C6F" w:rsidRDefault="00AF6C6F">
      <w:pPr>
        <w:rPr>
          <w:sz w:val="28"/>
          <w:szCs w:val="28"/>
        </w:rPr>
      </w:pPr>
    </w:p>
    <w:p w14:paraId="102ACDDA" w14:textId="44D9380F" w:rsidR="00AF6C6F" w:rsidRPr="00F21741" w:rsidRDefault="00AB07E7" w:rsidP="00F21741">
      <w:pPr>
        <w:pStyle w:val="Heading2"/>
        <w:rPr>
          <w:rFonts w:asciiTheme="minorHAnsi" w:hAnsiTheme="minorHAnsi" w:cstheme="minorHAnsi"/>
          <w:b/>
          <w:bCs/>
          <w:color w:val="auto"/>
          <w:sz w:val="28"/>
          <w:szCs w:val="28"/>
        </w:rPr>
      </w:pPr>
      <w:bookmarkStart w:id="4" w:name="_Toc124197485"/>
      <w:r w:rsidRPr="00F21741">
        <w:rPr>
          <w:rFonts w:asciiTheme="minorHAnsi" w:hAnsiTheme="minorHAnsi" w:cstheme="minorHAnsi"/>
          <w:b/>
          <w:bCs/>
          <w:color w:val="auto"/>
          <w:sz w:val="28"/>
          <w:szCs w:val="28"/>
        </w:rPr>
        <w:t>Examples</w:t>
      </w:r>
      <w:bookmarkEnd w:id="4"/>
    </w:p>
    <w:p w14:paraId="4DC237D4" w14:textId="488F8C14" w:rsidR="00B133EE" w:rsidRDefault="009D5727">
      <w:pPr>
        <w:rPr>
          <w:sz w:val="28"/>
          <w:szCs w:val="28"/>
        </w:rPr>
      </w:pPr>
      <w:r>
        <w:rPr>
          <w:sz w:val="28"/>
          <w:szCs w:val="28"/>
        </w:rPr>
        <w:t>There are many examples of cloud computing services and solutions</w:t>
      </w:r>
      <w:r w:rsidR="00793E85">
        <w:rPr>
          <w:sz w:val="28"/>
          <w:szCs w:val="28"/>
        </w:rPr>
        <w:t xml:space="preserve">. For example, there are many different providers for </w:t>
      </w:r>
      <w:r w:rsidR="003A7961">
        <w:rPr>
          <w:sz w:val="28"/>
          <w:szCs w:val="28"/>
        </w:rPr>
        <w:t>cloud</w:t>
      </w:r>
      <w:r w:rsidR="00793E85">
        <w:rPr>
          <w:sz w:val="28"/>
          <w:szCs w:val="28"/>
        </w:rPr>
        <w:t xml:space="preserve"> storage, </w:t>
      </w:r>
      <w:r w:rsidR="00684D6A">
        <w:rPr>
          <w:sz w:val="28"/>
          <w:szCs w:val="28"/>
        </w:rPr>
        <w:t>such as Dropbox, which allows users access to a streamlined cloud storage service which can be used to access files on any computer device, such as smartphones through the use of their app, which includes up to 1 terabyte of free to use storage for a single user</w:t>
      </w:r>
      <w:r w:rsidR="00C93CF0">
        <w:rPr>
          <w:sz w:val="28"/>
          <w:szCs w:val="28"/>
        </w:rPr>
        <w:t xml:space="preserve">, </w:t>
      </w:r>
      <w:sdt>
        <w:sdtPr>
          <w:rPr>
            <w:sz w:val="28"/>
            <w:szCs w:val="28"/>
          </w:rPr>
          <w:id w:val="-1502801088"/>
          <w:citation/>
        </w:sdtPr>
        <w:sdtContent>
          <w:r w:rsidR="00C93CF0">
            <w:rPr>
              <w:sz w:val="28"/>
              <w:szCs w:val="28"/>
            </w:rPr>
            <w:fldChar w:fldCharType="begin"/>
          </w:r>
          <w:r w:rsidR="00C93CF0">
            <w:rPr>
              <w:sz w:val="28"/>
              <w:szCs w:val="28"/>
              <w:lang w:val="en-US"/>
            </w:rPr>
            <w:instrText xml:space="preserve"> CITATION Mar22 \l 1033 </w:instrText>
          </w:r>
          <w:r w:rsidR="00C93CF0">
            <w:rPr>
              <w:sz w:val="28"/>
              <w:szCs w:val="28"/>
            </w:rPr>
            <w:fldChar w:fldCharType="separate"/>
          </w:r>
          <w:r w:rsidR="00FF2D82" w:rsidRPr="00FF2D82">
            <w:rPr>
              <w:noProof/>
              <w:sz w:val="28"/>
              <w:szCs w:val="28"/>
              <w:lang w:val="en-US"/>
            </w:rPr>
            <w:t>[10]</w:t>
          </w:r>
          <w:r w:rsidR="00C93CF0">
            <w:rPr>
              <w:sz w:val="28"/>
              <w:szCs w:val="28"/>
            </w:rPr>
            <w:fldChar w:fldCharType="end"/>
          </w:r>
        </w:sdtContent>
      </w:sdt>
      <w:r w:rsidR="00684D6A">
        <w:rPr>
          <w:sz w:val="28"/>
          <w:szCs w:val="28"/>
        </w:rPr>
        <w:t>. It also provides a backup solution in which users can store their files digitally through Dropbox onto the cloud, ensuring up-to-date documents and increased safety, and a file recovery system for up to 30 days</w:t>
      </w:r>
      <w:r w:rsidR="00405039">
        <w:rPr>
          <w:sz w:val="28"/>
          <w:szCs w:val="28"/>
        </w:rPr>
        <w:t xml:space="preserve">, </w:t>
      </w:r>
      <w:sdt>
        <w:sdtPr>
          <w:rPr>
            <w:sz w:val="28"/>
            <w:szCs w:val="28"/>
          </w:rPr>
          <w:id w:val="-1043437378"/>
          <w:citation/>
        </w:sdtPr>
        <w:sdtContent>
          <w:r w:rsidR="00405039">
            <w:rPr>
              <w:sz w:val="28"/>
              <w:szCs w:val="28"/>
            </w:rPr>
            <w:fldChar w:fldCharType="begin"/>
          </w:r>
          <w:r w:rsidR="00405039">
            <w:rPr>
              <w:sz w:val="28"/>
              <w:szCs w:val="28"/>
              <w:lang w:val="en-US"/>
            </w:rPr>
            <w:instrText xml:space="preserve"> CITATION Dro22 \l 1033 </w:instrText>
          </w:r>
          <w:r w:rsidR="00405039">
            <w:rPr>
              <w:sz w:val="28"/>
              <w:szCs w:val="28"/>
            </w:rPr>
            <w:fldChar w:fldCharType="separate"/>
          </w:r>
          <w:r w:rsidR="00FF2D82" w:rsidRPr="00FF2D82">
            <w:rPr>
              <w:noProof/>
              <w:sz w:val="28"/>
              <w:szCs w:val="28"/>
              <w:lang w:val="en-US"/>
            </w:rPr>
            <w:t>[11]</w:t>
          </w:r>
          <w:r w:rsidR="00405039">
            <w:rPr>
              <w:sz w:val="28"/>
              <w:szCs w:val="28"/>
            </w:rPr>
            <w:fldChar w:fldCharType="end"/>
          </w:r>
        </w:sdtContent>
      </w:sdt>
      <w:r w:rsidR="00684D6A">
        <w:rPr>
          <w:sz w:val="28"/>
          <w:szCs w:val="28"/>
        </w:rPr>
        <w:t>.</w:t>
      </w:r>
      <w:r w:rsidR="00405039">
        <w:rPr>
          <w:sz w:val="28"/>
          <w:szCs w:val="28"/>
        </w:rPr>
        <w:t xml:space="preserve"> </w:t>
      </w:r>
      <w:r w:rsidR="00D7375D">
        <w:rPr>
          <w:sz w:val="28"/>
          <w:szCs w:val="28"/>
        </w:rPr>
        <w:t xml:space="preserve">Another use of cloud computing can be seen with Google Cloud for Education, which </w:t>
      </w:r>
      <w:r w:rsidR="00F0653D">
        <w:rPr>
          <w:sz w:val="28"/>
          <w:szCs w:val="28"/>
        </w:rPr>
        <w:t>offers cloud-based services free of charge to students &amp; educators in multiple institutions, and provides a workspace environment through Google App Education (GAE)</w:t>
      </w:r>
      <w:r w:rsidR="00263EEB">
        <w:rPr>
          <w:sz w:val="28"/>
          <w:szCs w:val="28"/>
        </w:rPr>
        <w:t xml:space="preserve">, </w:t>
      </w:r>
      <w:sdt>
        <w:sdtPr>
          <w:rPr>
            <w:sz w:val="28"/>
            <w:szCs w:val="28"/>
          </w:rPr>
          <w:id w:val="842510317"/>
          <w:citation/>
        </w:sdtPr>
        <w:sdtContent>
          <w:r w:rsidR="00263EEB">
            <w:rPr>
              <w:sz w:val="28"/>
              <w:szCs w:val="28"/>
            </w:rPr>
            <w:fldChar w:fldCharType="begin"/>
          </w:r>
          <w:r w:rsidR="00263EEB">
            <w:rPr>
              <w:sz w:val="28"/>
              <w:szCs w:val="28"/>
              <w:lang w:val="en-US"/>
            </w:rPr>
            <w:instrText xml:space="preserve"> CITATION Goo221 \l 1033 </w:instrText>
          </w:r>
          <w:r w:rsidR="00263EEB">
            <w:rPr>
              <w:sz w:val="28"/>
              <w:szCs w:val="28"/>
            </w:rPr>
            <w:fldChar w:fldCharType="separate"/>
          </w:r>
          <w:r w:rsidR="00FF2D82" w:rsidRPr="00FF2D82">
            <w:rPr>
              <w:noProof/>
              <w:sz w:val="28"/>
              <w:szCs w:val="28"/>
              <w:lang w:val="en-US"/>
            </w:rPr>
            <w:t>[12]</w:t>
          </w:r>
          <w:r w:rsidR="00263EEB">
            <w:rPr>
              <w:sz w:val="28"/>
              <w:szCs w:val="28"/>
            </w:rPr>
            <w:fldChar w:fldCharType="end"/>
          </w:r>
        </w:sdtContent>
      </w:sdt>
      <w:r w:rsidR="00263EEB">
        <w:rPr>
          <w:sz w:val="28"/>
          <w:szCs w:val="28"/>
        </w:rPr>
        <w:t>.</w:t>
      </w:r>
    </w:p>
    <w:p w14:paraId="56C922F1" w14:textId="7D4E69D0" w:rsidR="00AF6C6F" w:rsidRDefault="00AF6C6F">
      <w:pPr>
        <w:rPr>
          <w:sz w:val="28"/>
          <w:szCs w:val="28"/>
        </w:rPr>
      </w:pPr>
    </w:p>
    <w:p w14:paraId="7DC9F2F2" w14:textId="055DC027" w:rsidR="00101C8D" w:rsidRPr="00101C8D" w:rsidRDefault="00101C8D" w:rsidP="00101C8D">
      <w:pPr>
        <w:pStyle w:val="Heading2"/>
        <w:rPr>
          <w:rFonts w:asciiTheme="minorHAnsi" w:hAnsiTheme="minorHAnsi" w:cstheme="minorHAnsi"/>
          <w:b/>
          <w:bCs/>
          <w:color w:val="auto"/>
          <w:sz w:val="28"/>
          <w:szCs w:val="28"/>
        </w:rPr>
      </w:pPr>
      <w:bookmarkStart w:id="5" w:name="_Toc124197486"/>
      <w:r w:rsidRPr="00101C8D">
        <w:rPr>
          <w:rFonts w:asciiTheme="minorHAnsi" w:hAnsiTheme="minorHAnsi" w:cstheme="minorHAnsi"/>
          <w:b/>
          <w:bCs/>
          <w:color w:val="auto"/>
          <w:sz w:val="28"/>
          <w:szCs w:val="28"/>
        </w:rPr>
        <w:t>Reliability &amp; Scalability</w:t>
      </w:r>
      <w:bookmarkEnd w:id="5"/>
    </w:p>
    <w:p w14:paraId="414E8687" w14:textId="548C9A09" w:rsidR="0014634B" w:rsidRDefault="00BD70B4">
      <w:pPr>
        <w:rPr>
          <w:sz w:val="28"/>
          <w:szCs w:val="28"/>
        </w:rPr>
      </w:pPr>
      <w:r>
        <w:rPr>
          <w:sz w:val="28"/>
          <w:szCs w:val="28"/>
        </w:rPr>
        <w:t xml:space="preserve">In cloud computing, reliability refers to </w:t>
      </w:r>
      <w:r w:rsidR="00CC2602">
        <w:rPr>
          <w:sz w:val="28"/>
          <w:szCs w:val="28"/>
        </w:rPr>
        <w:t>a measurement of the frequency of component failures within a system,</w:t>
      </w:r>
      <w:r>
        <w:rPr>
          <w:sz w:val="28"/>
          <w:szCs w:val="28"/>
        </w:rPr>
        <w:t xml:space="preserve"> and is closely tied to service availability</w:t>
      </w:r>
      <w:r w:rsidR="00CC2602">
        <w:rPr>
          <w:sz w:val="28"/>
          <w:szCs w:val="28"/>
        </w:rPr>
        <w:t xml:space="preserve">, </w:t>
      </w:r>
      <w:r w:rsidR="0014634B">
        <w:rPr>
          <w:sz w:val="28"/>
          <w:szCs w:val="28"/>
        </w:rPr>
        <w:t xml:space="preserve">which is defined by </w:t>
      </w:r>
      <w:r w:rsidR="0007151C">
        <w:rPr>
          <w:sz w:val="28"/>
          <w:szCs w:val="28"/>
        </w:rPr>
        <w:t>Bauer &amp; Adams</w:t>
      </w:r>
      <w:r w:rsidR="0014634B">
        <w:rPr>
          <w:sz w:val="28"/>
          <w:szCs w:val="28"/>
        </w:rPr>
        <w:t xml:space="preserve"> to be a </w:t>
      </w:r>
      <w:r w:rsidR="00CC2602">
        <w:rPr>
          <w:sz w:val="28"/>
          <w:szCs w:val="28"/>
        </w:rPr>
        <w:t>measur</w:t>
      </w:r>
      <w:r w:rsidR="0014634B">
        <w:rPr>
          <w:sz w:val="28"/>
          <w:szCs w:val="28"/>
        </w:rPr>
        <w:t>ement</w:t>
      </w:r>
      <w:r w:rsidR="00CC2602">
        <w:rPr>
          <w:sz w:val="28"/>
          <w:szCs w:val="28"/>
        </w:rPr>
        <w:t xml:space="preserve"> </w:t>
      </w:r>
      <w:r w:rsidR="0014634B">
        <w:rPr>
          <w:sz w:val="28"/>
          <w:szCs w:val="28"/>
        </w:rPr>
        <w:t>of the service</w:t>
      </w:r>
      <w:r w:rsidR="00CC2602">
        <w:rPr>
          <w:sz w:val="28"/>
          <w:szCs w:val="28"/>
        </w:rPr>
        <w:t xml:space="preserve"> overall downtime</w:t>
      </w:r>
      <w:r w:rsidR="00E01DD5">
        <w:rPr>
          <w:sz w:val="28"/>
          <w:szCs w:val="28"/>
        </w:rPr>
        <w:t xml:space="preserve"> compared to its uptime</w:t>
      </w:r>
      <w:r w:rsidR="0014634B">
        <w:rPr>
          <w:sz w:val="28"/>
          <w:szCs w:val="28"/>
        </w:rPr>
        <w:t xml:space="preserve">, </w:t>
      </w:r>
      <w:sdt>
        <w:sdtPr>
          <w:rPr>
            <w:sz w:val="28"/>
            <w:szCs w:val="28"/>
          </w:rPr>
          <w:id w:val="-534959167"/>
          <w:citation/>
        </w:sdtPr>
        <w:sdtContent>
          <w:r w:rsidR="0014634B">
            <w:rPr>
              <w:sz w:val="28"/>
              <w:szCs w:val="28"/>
            </w:rPr>
            <w:fldChar w:fldCharType="begin"/>
          </w:r>
          <w:r w:rsidR="0014634B">
            <w:rPr>
              <w:sz w:val="28"/>
              <w:szCs w:val="28"/>
              <w:lang w:val="en-US"/>
            </w:rPr>
            <w:instrText xml:space="preserve"> CITATION Eri12 \l 1033 </w:instrText>
          </w:r>
          <w:r w:rsidR="0014634B">
            <w:rPr>
              <w:sz w:val="28"/>
              <w:szCs w:val="28"/>
            </w:rPr>
            <w:fldChar w:fldCharType="separate"/>
          </w:r>
          <w:r w:rsidR="00FF2D82" w:rsidRPr="00FF2D82">
            <w:rPr>
              <w:noProof/>
              <w:sz w:val="28"/>
              <w:szCs w:val="28"/>
              <w:lang w:val="en-US"/>
            </w:rPr>
            <w:t>[13]</w:t>
          </w:r>
          <w:r w:rsidR="0014634B">
            <w:rPr>
              <w:sz w:val="28"/>
              <w:szCs w:val="28"/>
            </w:rPr>
            <w:fldChar w:fldCharType="end"/>
          </w:r>
        </w:sdtContent>
      </w:sdt>
      <w:r>
        <w:rPr>
          <w:sz w:val="28"/>
          <w:szCs w:val="28"/>
        </w:rPr>
        <w:t xml:space="preserve">; </w:t>
      </w:r>
      <w:r w:rsidR="00A05454">
        <w:rPr>
          <w:sz w:val="28"/>
          <w:szCs w:val="28"/>
        </w:rPr>
        <w:t>both are used to describe a cloud computing service’s overall availability</w:t>
      </w:r>
      <w:r w:rsidR="00F0740E">
        <w:rPr>
          <w:sz w:val="28"/>
          <w:szCs w:val="28"/>
        </w:rPr>
        <w:t xml:space="preserve"> between downtimes</w:t>
      </w:r>
      <w:r w:rsidR="00437875">
        <w:rPr>
          <w:sz w:val="28"/>
          <w:szCs w:val="28"/>
        </w:rPr>
        <w:t>,</w:t>
      </w:r>
      <w:r w:rsidR="000D2DAC">
        <w:rPr>
          <w:sz w:val="28"/>
          <w:szCs w:val="28"/>
        </w:rPr>
        <w:t xml:space="preserve"> </w:t>
      </w:r>
      <w:sdt>
        <w:sdtPr>
          <w:rPr>
            <w:sz w:val="28"/>
            <w:szCs w:val="28"/>
          </w:rPr>
          <w:id w:val="1620180788"/>
          <w:citation/>
        </w:sdtPr>
        <w:sdtContent>
          <w:r w:rsidR="00116E40">
            <w:rPr>
              <w:sz w:val="28"/>
              <w:szCs w:val="28"/>
            </w:rPr>
            <w:fldChar w:fldCharType="begin"/>
          </w:r>
          <w:r w:rsidR="00116E40">
            <w:rPr>
              <w:sz w:val="28"/>
              <w:szCs w:val="28"/>
              <w:lang w:val="en-US"/>
            </w:rPr>
            <w:instrText xml:space="preserve"> CITATION Qua22 \l 1033 </w:instrText>
          </w:r>
          <w:r w:rsidR="00116E40">
            <w:rPr>
              <w:sz w:val="28"/>
              <w:szCs w:val="28"/>
            </w:rPr>
            <w:fldChar w:fldCharType="separate"/>
          </w:r>
          <w:r w:rsidR="00FF2D82" w:rsidRPr="00FF2D82">
            <w:rPr>
              <w:noProof/>
              <w:sz w:val="28"/>
              <w:szCs w:val="28"/>
              <w:lang w:val="en-US"/>
            </w:rPr>
            <w:t>[14]</w:t>
          </w:r>
          <w:r w:rsidR="00116E40">
            <w:rPr>
              <w:sz w:val="28"/>
              <w:szCs w:val="28"/>
            </w:rPr>
            <w:fldChar w:fldCharType="end"/>
          </w:r>
        </w:sdtContent>
      </w:sdt>
      <w:r w:rsidR="00116E40">
        <w:rPr>
          <w:sz w:val="28"/>
          <w:szCs w:val="28"/>
        </w:rPr>
        <w:t xml:space="preserve">. </w:t>
      </w:r>
      <w:r w:rsidR="00AC4836">
        <w:rPr>
          <w:sz w:val="28"/>
          <w:szCs w:val="28"/>
        </w:rPr>
        <w:t>Yousif defines cloud reliability as “a measure of probability that the cloud delivers the services it is designed for”, with the implication of the service</w:t>
      </w:r>
      <w:r w:rsidR="006A0033">
        <w:rPr>
          <w:sz w:val="28"/>
          <w:szCs w:val="28"/>
        </w:rPr>
        <w:t>’s</w:t>
      </w:r>
      <w:r w:rsidR="00AC4836">
        <w:rPr>
          <w:sz w:val="28"/>
          <w:szCs w:val="28"/>
        </w:rPr>
        <w:t xml:space="preserve"> availability &amp; performing </w:t>
      </w:r>
      <w:r w:rsidR="00815360">
        <w:rPr>
          <w:sz w:val="28"/>
          <w:szCs w:val="28"/>
        </w:rPr>
        <w:t>in the way it is intended</w:t>
      </w:r>
      <w:r w:rsidR="005E69BE">
        <w:rPr>
          <w:sz w:val="28"/>
          <w:szCs w:val="28"/>
        </w:rPr>
        <w:t xml:space="preserve">, </w:t>
      </w:r>
      <w:sdt>
        <w:sdtPr>
          <w:rPr>
            <w:sz w:val="28"/>
            <w:szCs w:val="28"/>
          </w:rPr>
          <w:id w:val="783539705"/>
          <w:citation/>
        </w:sdtPr>
        <w:sdtContent>
          <w:r w:rsidR="006A50B8">
            <w:rPr>
              <w:sz w:val="28"/>
              <w:szCs w:val="28"/>
            </w:rPr>
            <w:fldChar w:fldCharType="begin"/>
          </w:r>
          <w:r w:rsidR="006A50B8">
            <w:rPr>
              <w:sz w:val="28"/>
              <w:szCs w:val="28"/>
              <w:lang w:val="en-US"/>
            </w:rPr>
            <w:instrText xml:space="preserve"> CITATION Maz18 \l 1033 </w:instrText>
          </w:r>
          <w:r w:rsidR="006A50B8">
            <w:rPr>
              <w:sz w:val="28"/>
              <w:szCs w:val="28"/>
            </w:rPr>
            <w:fldChar w:fldCharType="separate"/>
          </w:r>
          <w:r w:rsidR="00FF2D82" w:rsidRPr="00FF2D82">
            <w:rPr>
              <w:noProof/>
              <w:sz w:val="28"/>
              <w:szCs w:val="28"/>
              <w:lang w:val="en-US"/>
            </w:rPr>
            <w:t>[15]</w:t>
          </w:r>
          <w:r w:rsidR="006A50B8">
            <w:rPr>
              <w:sz w:val="28"/>
              <w:szCs w:val="28"/>
            </w:rPr>
            <w:fldChar w:fldCharType="end"/>
          </w:r>
        </w:sdtContent>
      </w:sdt>
      <w:r w:rsidR="00815360">
        <w:rPr>
          <w:sz w:val="28"/>
          <w:szCs w:val="28"/>
        </w:rPr>
        <w:t>.</w:t>
      </w:r>
      <w:r w:rsidR="0014634B">
        <w:rPr>
          <w:sz w:val="28"/>
          <w:szCs w:val="28"/>
        </w:rPr>
        <w:t xml:space="preserve"> </w:t>
      </w:r>
      <w:r w:rsidR="00B27EA2">
        <w:rPr>
          <w:sz w:val="28"/>
          <w:szCs w:val="28"/>
        </w:rPr>
        <w:t>Reliability is a required consideration when using or maintaining a cloud computing service, as, being digital systems stored on the cloud, they require to be as available as much as possible in order to have efficient use by clients.</w:t>
      </w:r>
    </w:p>
    <w:p w14:paraId="7B3DFB4F" w14:textId="77777777" w:rsidR="00E222A0" w:rsidRDefault="00E222A0">
      <w:pPr>
        <w:rPr>
          <w:sz w:val="28"/>
          <w:szCs w:val="28"/>
        </w:rPr>
      </w:pPr>
      <w:r>
        <w:rPr>
          <w:sz w:val="28"/>
          <w:szCs w:val="28"/>
        </w:rPr>
        <w:br w:type="page"/>
      </w:r>
    </w:p>
    <w:p w14:paraId="6B651035" w14:textId="1597B1A2" w:rsidR="008F30B2" w:rsidRDefault="0014634B">
      <w:pPr>
        <w:rPr>
          <w:sz w:val="28"/>
          <w:szCs w:val="28"/>
        </w:rPr>
      </w:pPr>
      <w:r>
        <w:rPr>
          <w:sz w:val="28"/>
          <w:szCs w:val="28"/>
        </w:rPr>
        <w:lastRenderedPageBreak/>
        <w:t>As cloud computing systems are widely available and are required to run on powerful hardware in order to work as intended, sufficient cloud computing scalability is required.</w:t>
      </w:r>
      <w:r w:rsidR="00A41374">
        <w:rPr>
          <w:sz w:val="28"/>
          <w:szCs w:val="28"/>
        </w:rPr>
        <w:t xml:space="preserve"> While scalability in this sense can refer to the ability to increase IT resources to meet increasing demand from users, </w:t>
      </w:r>
      <w:sdt>
        <w:sdtPr>
          <w:rPr>
            <w:sz w:val="28"/>
            <w:szCs w:val="28"/>
          </w:rPr>
          <w:id w:val="979803855"/>
          <w:citation/>
        </w:sdtPr>
        <w:sdtContent>
          <w:r w:rsidR="00A41374">
            <w:rPr>
              <w:sz w:val="28"/>
              <w:szCs w:val="28"/>
            </w:rPr>
            <w:fldChar w:fldCharType="begin"/>
          </w:r>
          <w:r w:rsidR="00A41374">
            <w:rPr>
              <w:sz w:val="28"/>
              <w:szCs w:val="28"/>
              <w:lang w:val="en-US"/>
            </w:rPr>
            <w:instrText xml:space="preserve"> CITATION VMw22 \l 1033 </w:instrText>
          </w:r>
          <w:r w:rsidR="00A41374">
            <w:rPr>
              <w:sz w:val="28"/>
              <w:szCs w:val="28"/>
            </w:rPr>
            <w:fldChar w:fldCharType="separate"/>
          </w:r>
          <w:r w:rsidR="00FF2D82" w:rsidRPr="00FF2D82">
            <w:rPr>
              <w:noProof/>
              <w:sz w:val="28"/>
              <w:szCs w:val="28"/>
              <w:lang w:val="en-US"/>
            </w:rPr>
            <w:t>[16]</w:t>
          </w:r>
          <w:r w:rsidR="00A41374">
            <w:rPr>
              <w:sz w:val="28"/>
              <w:szCs w:val="28"/>
            </w:rPr>
            <w:fldChar w:fldCharType="end"/>
          </w:r>
        </w:sdtContent>
      </w:sdt>
      <w:r w:rsidR="00A41374">
        <w:rPr>
          <w:sz w:val="28"/>
          <w:szCs w:val="28"/>
        </w:rPr>
        <w:t>,</w:t>
      </w:r>
      <w:r w:rsidR="003321B2">
        <w:rPr>
          <w:sz w:val="28"/>
          <w:szCs w:val="28"/>
        </w:rPr>
        <w:t xml:space="preserve"> </w:t>
      </w:r>
      <w:proofErr w:type="spellStart"/>
      <w:r w:rsidR="008513A0">
        <w:rPr>
          <w:sz w:val="28"/>
          <w:szCs w:val="28"/>
        </w:rPr>
        <w:t>Lehrig</w:t>
      </w:r>
      <w:proofErr w:type="spellEnd"/>
      <w:r w:rsidR="008513A0">
        <w:rPr>
          <w:sz w:val="28"/>
          <w:szCs w:val="28"/>
        </w:rPr>
        <w:t xml:space="preserve">, </w:t>
      </w:r>
      <w:proofErr w:type="spellStart"/>
      <w:r w:rsidR="008513A0">
        <w:rPr>
          <w:sz w:val="28"/>
          <w:szCs w:val="28"/>
        </w:rPr>
        <w:t>Eikerling</w:t>
      </w:r>
      <w:proofErr w:type="spellEnd"/>
      <w:r w:rsidR="008513A0">
        <w:rPr>
          <w:sz w:val="28"/>
          <w:szCs w:val="28"/>
        </w:rPr>
        <w:t xml:space="preserve"> &amp; Becker</w:t>
      </w:r>
      <w:r w:rsidR="003321B2">
        <w:rPr>
          <w:sz w:val="28"/>
          <w:szCs w:val="28"/>
        </w:rPr>
        <w:t xml:space="preserve"> suggest scalability to be defined as “the ability of a cloud layer to increase its capacity by expanding its quantity of consumed lower-layer services”; in essence, </w:t>
      </w:r>
      <w:r w:rsidR="004F2ACB">
        <w:rPr>
          <w:sz w:val="28"/>
          <w:szCs w:val="28"/>
        </w:rPr>
        <w:t>scaling up</w:t>
      </w:r>
      <w:r w:rsidR="003321B2">
        <w:rPr>
          <w:sz w:val="28"/>
          <w:szCs w:val="28"/>
        </w:rPr>
        <w:t xml:space="preserve"> a cloud computing service requires </w:t>
      </w:r>
      <w:r w:rsidR="004F2ACB">
        <w:rPr>
          <w:sz w:val="28"/>
          <w:szCs w:val="28"/>
        </w:rPr>
        <w:t xml:space="preserve">the </w:t>
      </w:r>
      <w:r w:rsidR="003321B2">
        <w:rPr>
          <w:sz w:val="28"/>
          <w:szCs w:val="28"/>
        </w:rPr>
        <w:t>use</w:t>
      </w:r>
      <w:r w:rsidR="004F2ACB">
        <w:rPr>
          <w:sz w:val="28"/>
          <w:szCs w:val="28"/>
        </w:rPr>
        <w:t xml:space="preserve"> of</w:t>
      </w:r>
      <w:r w:rsidR="003321B2">
        <w:rPr>
          <w:sz w:val="28"/>
          <w:szCs w:val="28"/>
        </w:rPr>
        <w:t xml:space="preserve"> more lower-layer services</w:t>
      </w:r>
      <w:r w:rsidR="004F2ACB">
        <w:rPr>
          <w:sz w:val="28"/>
          <w:szCs w:val="28"/>
        </w:rPr>
        <w:t xml:space="preserve"> in order to run efficiently as a larger system</w:t>
      </w:r>
      <w:r w:rsidR="008513A0">
        <w:rPr>
          <w:sz w:val="28"/>
          <w:szCs w:val="28"/>
        </w:rPr>
        <w:t xml:space="preserve">, </w:t>
      </w:r>
      <w:sdt>
        <w:sdtPr>
          <w:rPr>
            <w:sz w:val="28"/>
            <w:szCs w:val="28"/>
          </w:rPr>
          <w:id w:val="-1468741669"/>
          <w:citation/>
        </w:sdtPr>
        <w:sdtContent>
          <w:r w:rsidR="008513A0">
            <w:rPr>
              <w:sz w:val="28"/>
              <w:szCs w:val="28"/>
            </w:rPr>
            <w:fldChar w:fldCharType="begin"/>
          </w:r>
          <w:r w:rsidR="008513A0">
            <w:rPr>
              <w:sz w:val="28"/>
              <w:szCs w:val="28"/>
              <w:lang w:val="en-US"/>
            </w:rPr>
            <w:instrText xml:space="preserve"> CITATION Seb15 \l 1033 </w:instrText>
          </w:r>
          <w:r w:rsidR="008513A0">
            <w:rPr>
              <w:sz w:val="28"/>
              <w:szCs w:val="28"/>
            </w:rPr>
            <w:fldChar w:fldCharType="separate"/>
          </w:r>
          <w:r w:rsidR="00FF2D82" w:rsidRPr="00FF2D82">
            <w:rPr>
              <w:noProof/>
              <w:sz w:val="28"/>
              <w:szCs w:val="28"/>
              <w:lang w:val="en-US"/>
            </w:rPr>
            <w:t>[17]</w:t>
          </w:r>
          <w:r w:rsidR="008513A0">
            <w:rPr>
              <w:sz w:val="28"/>
              <w:szCs w:val="28"/>
            </w:rPr>
            <w:fldChar w:fldCharType="end"/>
          </w:r>
        </w:sdtContent>
      </w:sdt>
      <w:r w:rsidR="008513A0">
        <w:rPr>
          <w:sz w:val="28"/>
          <w:szCs w:val="28"/>
        </w:rPr>
        <w:t xml:space="preserve">. </w:t>
      </w:r>
      <w:r w:rsidR="00A41374">
        <w:rPr>
          <w:sz w:val="28"/>
          <w:szCs w:val="28"/>
        </w:rPr>
        <w:t xml:space="preserve">The advantages to cloud scalability include the cost effectiveness of paying only for what is required, and increased reliability due to higher performance in order to meet sudden increases in demand, </w:t>
      </w:r>
      <w:sdt>
        <w:sdtPr>
          <w:rPr>
            <w:sz w:val="28"/>
            <w:szCs w:val="28"/>
          </w:rPr>
          <w:id w:val="-977539819"/>
          <w:citation/>
        </w:sdtPr>
        <w:sdtContent>
          <w:r w:rsidR="00A41374">
            <w:rPr>
              <w:sz w:val="28"/>
              <w:szCs w:val="28"/>
            </w:rPr>
            <w:fldChar w:fldCharType="begin"/>
          </w:r>
          <w:r w:rsidR="00A41374">
            <w:rPr>
              <w:sz w:val="28"/>
              <w:szCs w:val="28"/>
              <w:lang w:val="en-US"/>
            </w:rPr>
            <w:instrText xml:space="preserve"> CITATION Clo21 \l 1033 </w:instrText>
          </w:r>
          <w:r w:rsidR="00A41374">
            <w:rPr>
              <w:sz w:val="28"/>
              <w:szCs w:val="28"/>
            </w:rPr>
            <w:fldChar w:fldCharType="separate"/>
          </w:r>
          <w:r w:rsidR="00FF2D82" w:rsidRPr="00FF2D82">
            <w:rPr>
              <w:noProof/>
              <w:sz w:val="28"/>
              <w:szCs w:val="28"/>
              <w:lang w:val="en-US"/>
            </w:rPr>
            <w:t>[18]</w:t>
          </w:r>
          <w:r w:rsidR="00A41374">
            <w:rPr>
              <w:sz w:val="28"/>
              <w:szCs w:val="28"/>
            </w:rPr>
            <w:fldChar w:fldCharType="end"/>
          </w:r>
        </w:sdtContent>
      </w:sdt>
      <w:r w:rsidR="00A41374">
        <w:rPr>
          <w:sz w:val="28"/>
          <w:szCs w:val="28"/>
        </w:rPr>
        <w:t>.</w:t>
      </w:r>
    </w:p>
    <w:p w14:paraId="60B13132" w14:textId="77777777" w:rsidR="0066022A" w:rsidRDefault="0066022A">
      <w:pPr>
        <w:rPr>
          <w:rStyle w:val="Heading1Char"/>
          <w:rFonts w:asciiTheme="minorHAnsi" w:hAnsiTheme="minorHAnsi" w:cstheme="minorHAnsi"/>
          <w:b/>
          <w:bCs/>
          <w:color w:val="auto"/>
          <w:lang w:val="en-US" w:eastAsia="en-US"/>
        </w:rPr>
      </w:pPr>
      <w:r>
        <w:rPr>
          <w:rStyle w:val="Heading1Char"/>
          <w:rFonts w:asciiTheme="minorHAnsi" w:hAnsiTheme="minorHAnsi" w:cstheme="minorHAnsi"/>
          <w:b/>
          <w:bCs/>
          <w:color w:val="auto"/>
          <w:lang w:val="en-US" w:eastAsia="en-US"/>
        </w:rPr>
        <w:br w:type="page"/>
      </w:r>
    </w:p>
    <w:p w14:paraId="081EA9FE" w14:textId="5C5F3B5A" w:rsidR="008817ED" w:rsidRPr="0066022A" w:rsidRDefault="00433FAE" w:rsidP="0066022A">
      <w:pPr>
        <w:pStyle w:val="Heading1"/>
        <w:rPr>
          <w:rStyle w:val="Heading1Char"/>
          <w:rFonts w:asciiTheme="minorHAnsi" w:hAnsiTheme="minorHAnsi" w:cstheme="minorHAnsi"/>
          <w:b/>
          <w:bCs/>
          <w:color w:val="auto"/>
          <w:lang w:val="en-US" w:eastAsia="en-US"/>
        </w:rPr>
      </w:pPr>
      <w:bookmarkStart w:id="6" w:name="_Toc124197487"/>
      <w:r>
        <w:rPr>
          <w:rStyle w:val="Heading1Char"/>
          <w:rFonts w:asciiTheme="minorHAnsi" w:hAnsiTheme="minorHAnsi" w:cstheme="minorHAnsi"/>
          <w:b/>
          <w:bCs/>
          <w:color w:val="auto"/>
          <w:lang w:val="en-US" w:eastAsia="en-US"/>
        </w:rPr>
        <w:lastRenderedPageBreak/>
        <w:t>Virtualisation &amp; Containerisation</w:t>
      </w:r>
      <w:bookmarkEnd w:id="6"/>
    </w:p>
    <w:p w14:paraId="2B913D0B" w14:textId="644E8B6D" w:rsidR="00B57C67" w:rsidRPr="00B57C67" w:rsidRDefault="00B57C67" w:rsidP="00B57C67">
      <w:pPr>
        <w:pStyle w:val="Heading2"/>
        <w:rPr>
          <w:rFonts w:asciiTheme="minorHAnsi" w:hAnsiTheme="minorHAnsi" w:cstheme="minorHAnsi"/>
          <w:b/>
          <w:bCs/>
          <w:color w:val="auto"/>
          <w:sz w:val="28"/>
          <w:szCs w:val="28"/>
        </w:rPr>
      </w:pPr>
      <w:bookmarkStart w:id="7" w:name="_Toc124197488"/>
      <w:r w:rsidRPr="00B57C67">
        <w:rPr>
          <w:rFonts w:asciiTheme="minorHAnsi" w:hAnsiTheme="minorHAnsi" w:cstheme="minorHAnsi"/>
          <w:b/>
          <w:bCs/>
          <w:color w:val="auto"/>
          <w:sz w:val="28"/>
          <w:szCs w:val="28"/>
        </w:rPr>
        <w:t>Virtualisation</w:t>
      </w:r>
      <w:bookmarkEnd w:id="7"/>
    </w:p>
    <w:p w14:paraId="714BC2BC" w14:textId="0565C334" w:rsidR="00247ABB" w:rsidRDefault="00B57C67">
      <w:pPr>
        <w:rPr>
          <w:sz w:val="28"/>
          <w:szCs w:val="28"/>
        </w:rPr>
      </w:pPr>
      <w:r>
        <w:rPr>
          <w:sz w:val="28"/>
          <w:szCs w:val="28"/>
        </w:rPr>
        <w:t>Virtualisation</w:t>
      </w:r>
      <w:r w:rsidR="001945DD">
        <w:rPr>
          <w:sz w:val="28"/>
          <w:szCs w:val="28"/>
        </w:rPr>
        <w:t xml:space="preserve"> </w:t>
      </w:r>
      <w:r w:rsidR="00260658">
        <w:rPr>
          <w:sz w:val="28"/>
          <w:szCs w:val="28"/>
        </w:rPr>
        <w:t>is a process which allows for efficient utilization of physical computer hardware, and is a foundation of cloud computing</w:t>
      </w:r>
      <w:r w:rsidR="00F75FD1">
        <w:rPr>
          <w:sz w:val="28"/>
          <w:szCs w:val="28"/>
        </w:rPr>
        <w:t>; it uses software to create a layer over computer hardware which allows the hardware of a single computer, such as CPU, memory, storage etc., to be divided across multiple virtual machines</w:t>
      </w:r>
      <w:r w:rsidR="00E714B6">
        <w:rPr>
          <w:sz w:val="28"/>
          <w:szCs w:val="28"/>
        </w:rPr>
        <w:t>, enabling efficient utilization of physical hardware, allowing for a return on investment</w:t>
      </w:r>
      <w:r w:rsidR="00447407">
        <w:rPr>
          <w:sz w:val="28"/>
          <w:szCs w:val="28"/>
        </w:rPr>
        <w:t xml:space="preserve">s </w:t>
      </w:r>
      <w:r w:rsidR="00E714B6">
        <w:rPr>
          <w:sz w:val="28"/>
          <w:szCs w:val="28"/>
        </w:rPr>
        <w:t>in hardware</w:t>
      </w:r>
      <w:r w:rsidR="00544059">
        <w:rPr>
          <w:sz w:val="28"/>
          <w:szCs w:val="28"/>
        </w:rPr>
        <w:t xml:space="preserve">, </w:t>
      </w:r>
      <w:sdt>
        <w:sdtPr>
          <w:rPr>
            <w:sz w:val="28"/>
            <w:szCs w:val="28"/>
          </w:rPr>
          <w:id w:val="2079237208"/>
          <w:citation/>
        </w:sdtPr>
        <w:sdtContent>
          <w:r w:rsidR="00544059">
            <w:rPr>
              <w:sz w:val="28"/>
              <w:szCs w:val="28"/>
            </w:rPr>
            <w:fldChar w:fldCharType="begin"/>
          </w:r>
          <w:r w:rsidR="00544059">
            <w:rPr>
              <w:sz w:val="28"/>
              <w:szCs w:val="28"/>
              <w:lang w:val="en-US"/>
            </w:rPr>
            <w:instrText xml:space="preserve"> CITATION IBM22 \l 1033 </w:instrText>
          </w:r>
          <w:r w:rsidR="00544059">
            <w:rPr>
              <w:sz w:val="28"/>
              <w:szCs w:val="28"/>
            </w:rPr>
            <w:fldChar w:fldCharType="separate"/>
          </w:r>
          <w:r w:rsidR="00FF2D82" w:rsidRPr="00FF2D82">
            <w:rPr>
              <w:noProof/>
              <w:sz w:val="28"/>
              <w:szCs w:val="28"/>
              <w:lang w:val="en-US"/>
            </w:rPr>
            <w:t>[19]</w:t>
          </w:r>
          <w:r w:rsidR="00544059">
            <w:rPr>
              <w:sz w:val="28"/>
              <w:szCs w:val="28"/>
            </w:rPr>
            <w:fldChar w:fldCharType="end"/>
          </w:r>
        </w:sdtContent>
      </w:sdt>
      <w:r w:rsidR="00E714B6">
        <w:rPr>
          <w:sz w:val="28"/>
          <w:szCs w:val="28"/>
        </w:rPr>
        <w:t xml:space="preserve">. </w:t>
      </w:r>
      <w:r w:rsidR="00A90A27">
        <w:rPr>
          <w:sz w:val="28"/>
          <w:szCs w:val="28"/>
        </w:rPr>
        <w:t>Virtualisation is a technology in which an application, OS or storage runs virtually</w:t>
      </w:r>
      <w:r w:rsidR="00903FEE">
        <w:rPr>
          <w:sz w:val="28"/>
          <w:szCs w:val="28"/>
        </w:rPr>
        <w:t xml:space="preserve"> using the software layer</w:t>
      </w:r>
      <w:r w:rsidR="00A90A27">
        <w:rPr>
          <w:sz w:val="28"/>
          <w:szCs w:val="28"/>
        </w:rPr>
        <w:t xml:space="preserve"> of a real, physical computer’s hardware.</w:t>
      </w:r>
      <w:r w:rsidR="00832220">
        <w:rPr>
          <w:sz w:val="28"/>
          <w:szCs w:val="28"/>
        </w:rPr>
        <w:t xml:space="preserve"> There are different types of virtualisation</w:t>
      </w:r>
      <w:r w:rsidR="00C47A76">
        <w:rPr>
          <w:sz w:val="28"/>
          <w:szCs w:val="28"/>
        </w:rPr>
        <w:t>, including</w:t>
      </w:r>
      <w:r w:rsidR="00247ABB">
        <w:rPr>
          <w:sz w:val="28"/>
          <w:szCs w:val="28"/>
        </w:rPr>
        <w:t>:</w:t>
      </w:r>
    </w:p>
    <w:p w14:paraId="68E4F94E" w14:textId="6CB2511B" w:rsidR="00247ABB" w:rsidRDefault="00247ABB" w:rsidP="00787A78">
      <w:pPr>
        <w:ind w:left="720"/>
        <w:rPr>
          <w:sz w:val="28"/>
          <w:szCs w:val="28"/>
        </w:rPr>
      </w:pPr>
      <w:r>
        <w:rPr>
          <w:sz w:val="28"/>
          <w:szCs w:val="28"/>
        </w:rPr>
        <w:t xml:space="preserve">Network virtualisation </w:t>
      </w:r>
      <w:r w:rsidR="00787A78">
        <w:rPr>
          <w:sz w:val="28"/>
          <w:szCs w:val="28"/>
        </w:rPr>
        <w:t xml:space="preserve">combines the available resources of a network, then divides the bandwidth into different channels which are </w:t>
      </w:r>
      <w:r w:rsidR="00E25EFE">
        <w:rPr>
          <w:sz w:val="28"/>
          <w:szCs w:val="28"/>
        </w:rPr>
        <w:t>independent</w:t>
      </w:r>
      <w:r w:rsidR="00787A78">
        <w:rPr>
          <w:sz w:val="28"/>
          <w:szCs w:val="28"/>
        </w:rPr>
        <w:t xml:space="preserve"> on each other</w:t>
      </w:r>
      <w:r w:rsidR="00E25EFE">
        <w:rPr>
          <w:sz w:val="28"/>
          <w:szCs w:val="28"/>
        </w:rPr>
        <w:t xml:space="preserve"> </w:t>
      </w:r>
      <w:r w:rsidR="00D170FC">
        <w:rPr>
          <w:sz w:val="28"/>
          <w:szCs w:val="28"/>
        </w:rPr>
        <w:t>&amp; can be assigned to a particular server/device in real-time.</w:t>
      </w:r>
    </w:p>
    <w:p w14:paraId="228D6C80" w14:textId="108D1EB0" w:rsidR="00247ABB" w:rsidRDefault="00247ABB" w:rsidP="00C47A76">
      <w:pPr>
        <w:ind w:left="720"/>
        <w:rPr>
          <w:sz w:val="28"/>
          <w:szCs w:val="28"/>
        </w:rPr>
      </w:pPr>
      <w:r>
        <w:rPr>
          <w:sz w:val="28"/>
          <w:szCs w:val="28"/>
        </w:rPr>
        <w:t xml:space="preserve">Storage </w:t>
      </w:r>
      <w:r w:rsidR="00D170FC">
        <w:rPr>
          <w:sz w:val="28"/>
          <w:szCs w:val="28"/>
        </w:rPr>
        <w:t xml:space="preserve">virtualisation </w:t>
      </w:r>
      <w:r w:rsidR="00C47A76">
        <w:rPr>
          <w:sz w:val="28"/>
          <w:szCs w:val="28"/>
        </w:rPr>
        <w:t>pools together the physical storage from multiple network devices into a single storage device, managed form a central console. It is commonly used in storage area networks.</w:t>
      </w:r>
    </w:p>
    <w:p w14:paraId="6983E839" w14:textId="4AA5A189" w:rsidR="00247ABB" w:rsidRDefault="00247ABB" w:rsidP="0080147E">
      <w:pPr>
        <w:ind w:left="720"/>
        <w:rPr>
          <w:sz w:val="28"/>
          <w:szCs w:val="28"/>
        </w:rPr>
      </w:pPr>
      <w:r>
        <w:rPr>
          <w:sz w:val="28"/>
          <w:szCs w:val="28"/>
        </w:rPr>
        <w:t xml:space="preserve">Sever </w:t>
      </w:r>
      <w:r w:rsidR="00D170FC">
        <w:rPr>
          <w:sz w:val="28"/>
          <w:szCs w:val="28"/>
        </w:rPr>
        <w:t xml:space="preserve">virtualisation </w:t>
      </w:r>
      <w:r w:rsidR="00C47A76">
        <w:rPr>
          <w:sz w:val="28"/>
          <w:szCs w:val="28"/>
        </w:rPr>
        <w:t>masks server resources, including the identity of physical servers/OSes, from server users with the intent to spare the user from having to understand the complicated details of server resources while increasing resource sharing</w:t>
      </w:r>
      <w:r w:rsidR="00C1756B">
        <w:rPr>
          <w:sz w:val="28"/>
          <w:szCs w:val="28"/>
        </w:rPr>
        <w:t xml:space="preserve">, </w:t>
      </w:r>
      <w:sdt>
        <w:sdtPr>
          <w:rPr>
            <w:sz w:val="28"/>
            <w:szCs w:val="28"/>
          </w:rPr>
          <w:id w:val="775832184"/>
          <w:citation/>
        </w:sdtPr>
        <w:sdtContent>
          <w:r w:rsidR="00C1756B">
            <w:rPr>
              <w:sz w:val="28"/>
              <w:szCs w:val="28"/>
            </w:rPr>
            <w:fldChar w:fldCharType="begin"/>
          </w:r>
          <w:r w:rsidR="00C1756B">
            <w:rPr>
              <w:sz w:val="28"/>
              <w:szCs w:val="28"/>
              <w:lang w:val="en-US"/>
            </w:rPr>
            <w:instrText xml:space="preserve"> CITATION Kat21 \l 1033 </w:instrText>
          </w:r>
          <w:r w:rsidR="00C1756B">
            <w:rPr>
              <w:sz w:val="28"/>
              <w:szCs w:val="28"/>
            </w:rPr>
            <w:fldChar w:fldCharType="separate"/>
          </w:r>
          <w:r w:rsidR="00FF2D82" w:rsidRPr="00FF2D82">
            <w:rPr>
              <w:noProof/>
              <w:sz w:val="28"/>
              <w:szCs w:val="28"/>
              <w:lang w:val="en-US"/>
            </w:rPr>
            <w:t>[20]</w:t>
          </w:r>
          <w:r w:rsidR="00C1756B">
            <w:rPr>
              <w:sz w:val="28"/>
              <w:szCs w:val="28"/>
            </w:rPr>
            <w:fldChar w:fldCharType="end"/>
          </w:r>
        </w:sdtContent>
      </w:sdt>
      <w:r w:rsidR="00C47A76">
        <w:rPr>
          <w:sz w:val="28"/>
          <w:szCs w:val="28"/>
        </w:rPr>
        <w:t>.</w:t>
      </w:r>
    </w:p>
    <w:p w14:paraId="4B8F9778" w14:textId="40A200F7" w:rsidR="00247ABB" w:rsidRDefault="00A75072">
      <w:pPr>
        <w:rPr>
          <w:sz w:val="28"/>
          <w:szCs w:val="28"/>
        </w:rPr>
      </w:pPr>
      <w:r>
        <w:rPr>
          <w:sz w:val="28"/>
          <w:szCs w:val="28"/>
        </w:rPr>
        <w:t xml:space="preserve">The </w:t>
      </w:r>
      <w:r w:rsidR="004C0BAB">
        <w:rPr>
          <w:sz w:val="28"/>
          <w:szCs w:val="28"/>
        </w:rPr>
        <w:t>benefits</w:t>
      </w:r>
      <w:r>
        <w:rPr>
          <w:sz w:val="28"/>
          <w:szCs w:val="28"/>
        </w:rPr>
        <w:t xml:space="preserve"> to </w:t>
      </w:r>
      <w:r w:rsidR="004C0BAB">
        <w:rPr>
          <w:sz w:val="28"/>
          <w:szCs w:val="28"/>
        </w:rPr>
        <w:t>virtualisation</w:t>
      </w:r>
      <w:r>
        <w:rPr>
          <w:sz w:val="28"/>
          <w:szCs w:val="28"/>
        </w:rPr>
        <w:t xml:space="preserve"> include resource efficiency</w:t>
      </w:r>
      <w:r w:rsidR="004C0BAB">
        <w:rPr>
          <w:sz w:val="28"/>
          <w:szCs w:val="28"/>
        </w:rPr>
        <w:t xml:space="preserve"> due to running multiple virtual machines from a single physical source,</w:t>
      </w:r>
      <w:r w:rsidR="006B3A71">
        <w:rPr>
          <w:sz w:val="28"/>
          <w:szCs w:val="28"/>
        </w:rPr>
        <w:t xml:space="preserve"> and</w:t>
      </w:r>
      <w:r w:rsidR="004C0BAB">
        <w:rPr>
          <w:sz w:val="28"/>
          <w:szCs w:val="28"/>
        </w:rPr>
        <w:t xml:space="preserve"> faster provisioning</w:t>
      </w:r>
      <w:r w:rsidR="006B3A71">
        <w:rPr>
          <w:sz w:val="28"/>
          <w:szCs w:val="28"/>
        </w:rPr>
        <w:t>/</w:t>
      </w:r>
      <w:r w:rsidR="004C0BAB">
        <w:rPr>
          <w:sz w:val="28"/>
          <w:szCs w:val="28"/>
        </w:rPr>
        <w:t xml:space="preserve">better machine performance, </w:t>
      </w:r>
      <w:sdt>
        <w:sdtPr>
          <w:rPr>
            <w:sz w:val="28"/>
            <w:szCs w:val="28"/>
          </w:rPr>
          <w:id w:val="-1856802013"/>
          <w:citation/>
        </w:sdtPr>
        <w:sdtContent>
          <w:r w:rsidR="004C0BAB">
            <w:rPr>
              <w:sz w:val="28"/>
              <w:szCs w:val="28"/>
            </w:rPr>
            <w:fldChar w:fldCharType="begin"/>
          </w:r>
          <w:r w:rsidR="004C0BAB">
            <w:rPr>
              <w:sz w:val="28"/>
              <w:szCs w:val="28"/>
              <w:lang w:val="en-US"/>
            </w:rPr>
            <w:instrText xml:space="preserve"> CITATION IBM22 \l 1033 </w:instrText>
          </w:r>
          <w:r w:rsidR="004C0BAB">
            <w:rPr>
              <w:sz w:val="28"/>
              <w:szCs w:val="28"/>
            </w:rPr>
            <w:fldChar w:fldCharType="separate"/>
          </w:r>
          <w:r w:rsidR="00FF2D82" w:rsidRPr="00FF2D82">
            <w:rPr>
              <w:noProof/>
              <w:sz w:val="28"/>
              <w:szCs w:val="28"/>
              <w:lang w:val="en-US"/>
            </w:rPr>
            <w:t>[19]</w:t>
          </w:r>
          <w:r w:rsidR="004C0BAB">
            <w:rPr>
              <w:sz w:val="28"/>
              <w:szCs w:val="28"/>
            </w:rPr>
            <w:fldChar w:fldCharType="end"/>
          </w:r>
        </w:sdtContent>
      </w:sdt>
      <w:r w:rsidR="004C0BAB">
        <w:rPr>
          <w:sz w:val="28"/>
          <w:szCs w:val="28"/>
        </w:rPr>
        <w:t>.</w:t>
      </w:r>
      <w:r>
        <w:rPr>
          <w:sz w:val="28"/>
          <w:szCs w:val="28"/>
        </w:rPr>
        <w:t xml:space="preserve"> </w:t>
      </w:r>
    </w:p>
    <w:p w14:paraId="330FCB8B" w14:textId="77777777" w:rsidR="00DF1B7C" w:rsidRDefault="00DF1B7C">
      <w:pPr>
        <w:rPr>
          <w:rFonts w:eastAsiaTheme="majorEastAsia" w:cstheme="minorHAnsi"/>
          <w:b/>
          <w:bCs/>
          <w:sz w:val="28"/>
          <w:szCs w:val="28"/>
        </w:rPr>
      </w:pPr>
      <w:r>
        <w:rPr>
          <w:rFonts w:cstheme="minorHAnsi"/>
          <w:b/>
          <w:bCs/>
          <w:sz w:val="28"/>
          <w:szCs w:val="28"/>
        </w:rPr>
        <w:br w:type="page"/>
      </w:r>
    </w:p>
    <w:p w14:paraId="20D5AE3A" w14:textId="1B1295F6" w:rsidR="00B57C67" w:rsidRPr="007A7FF8" w:rsidRDefault="00B57C67" w:rsidP="007A7FF8">
      <w:pPr>
        <w:pStyle w:val="Heading2"/>
        <w:rPr>
          <w:rFonts w:asciiTheme="minorHAnsi" w:hAnsiTheme="minorHAnsi" w:cstheme="minorHAnsi"/>
          <w:b/>
          <w:bCs/>
          <w:color w:val="auto"/>
          <w:sz w:val="28"/>
          <w:szCs w:val="28"/>
        </w:rPr>
      </w:pPr>
      <w:bookmarkStart w:id="8" w:name="_Toc124197489"/>
      <w:r w:rsidRPr="00B57C67">
        <w:rPr>
          <w:rFonts w:asciiTheme="minorHAnsi" w:hAnsiTheme="minorHAnsi" w:cstheme="minorHAnsi"/>
          <w:b/>
          <w:bCs/>
          <w:color w:val="auto"/>
          <w:sz w:val="28"/>
          <w:szCs w:val="28"/>
        </w:rPr>
        <w:lastRenderedPageBreak/>
        <w:t>Containerisation</w:t>
      </w:r>
      <w:bookmarkEnd w:id="8"/>
    </w:p>
    <w:p w14:paraId="1AF8581A" w14:textId="7596AA02" w:rsidR="0066022A" w:rsidRDefault="0009659C">
      <w:pPr>
        <w:rPr>
          <w:sz w:val="28"/>
          <w:szCs w:val="28"/>
        </w:rPr>
      </w:pPr>
      <w:r>
        <w:rPr>
          <w:sz w:val="28"/>
          <w:szCs w:val="28"/>
        </w:rPr>
        <w:t>Containerisation is a form of virtualisation</w:t>
      </w:r>
      <w:r w:rsidR="00BD6DCE">
        <w:rPr>
          <w:sz w:val="28"/>
          <w:szCs w:val="28"/>
        </w:rPr>
        <w:t xml:space="preserve">; </w:t>
      </w:r>
      <w:r w:rsidR="002F62AD">
        <w:rPr>
          <w:sz w:val="28"/>
          <w:szCs w:val="28"/>
        </w:rPr>
        <w:t>it is a process which package together application code with all files &amp; libraries required to run on an infrastructure. Using containerisation, instead of the requirement of installing a version package matching the host device, users can create a single software package- a container- which can run on any type of device and operating system.</w:t>
      </w:r>
      <w:r w:rsidR="00FB4685">
        <w:rPr>
          <w:sz w:val="28"/>
          <w:szCs w:val="28"/>
        </w:rPr>
        <w:t xml:space="preserve"> </w:t>
      </w:r>
      <w:r w:rsidR="00326561">
        <w:rPr>
          <w:sz w:val="28"/>
          <w:szCs w:val="28"/>
        </w:rPr>
        <w:t>The benefits to containerisation include ease of portability due to the ability of deploying an application on a arrange of operating systems after the initial deployment without needing to rewrite the program’s code</w:t>
      </w:r>
      <w:r w:rsidR="00A70D5E">
        <w:rPr>
          <w:sz w:val="28"/>
          <w:szCs w:val="28"/>
        </w:rPr>
        <w:t xml:space="preserve">, increased scalability due to being lightweight components which can be run efficiently due to removal of the need to boot an operating system, and </w:t>
      </w:r>
      <w:r w:rsidR="00935B6B">
        <w:rPr>
          <w:sz w:val="28"/>
          <w:szCs w:val="28"/>
        </w:rPr>
        <w:t>increased speed of running in an isolated computing environment without the interference of the OS or hardware when troubleshooting or rewriting code</w:t>
      </w:r>
      <w:r w:rsidR="00CE7679">
        <w:rPr>
          <w:sz w:val="28"/>
          <w:szCs w:val="28"/>
        </w:rPr>
        <w:t xml:space="preserve">, </w:t>
      </w:r>
      <w:sdt>
        <w:sdtPr>
          <w:rPr>
            <w:sz w:val="28"/>
            <w:szCs w:val="28"/>
          </w:rPr>
          <w:id w:val="1785463742"/>
          <w:citation/>
        </w:sdtPr>
        <w:sdtContent>
          <w:r w:rsidR="00935B6B">
            <w:rPr>
              <w:sz w:val="28"/>
              <w:szCs w:val="28"/>
            </w:rPr>
            <w:fldChar w:fldCharType="begin"/>
          </w:r>
          <w:r w:rsidR="00935B6B">
            <w:rPr>
              <w:sz w:val="28"/>
              <w:szCs w:val="28"/>
              <w:lang w:val="en-US"/>
            </w:rPr>
            <w:instrText xml:space="preserve"> CITATION Ama28 \l 1033 </w:instrText>
          </w:r>
          <w:r w:rsidR="00935B6B">
            <w:rPr>
              <w:sz w:val="28"/>
              <w:szCs w:val="28"/>
            </w:rPr>
            <w:fldChar w:fldCharType="separate"/>
          </w:r>
          <w:r w:rsidR="00FF2D82" w:rsidRPr="00FF2D82">
            <w:rPr>
              <w:noProof/>
              <w:sz w:val="28"/>
              <w:szCs w:val="28"/>
              <w:lang w:val="en-US"/>
            </w:rPr>
            <w:t>[21]</w:t>
          </w:r>
          <w:r w:rsidR="00935B6B">
            <w:rPr>
              <w:sz w:val="28"/>
              <w:szCs w:val="28"/>
            </w:rPr>
            <w:fldChar w:fldCharType="end"/>
          </w:r>
        </w:sdtContent>
      </w:sdt>
      <w:r w:rsidR="00A70D5E">
        <w:rPr>
          <w:sz w:val="28"/>
          <w:szCs w:val="28"/>
        </w:rPr>
        <w:t>.</w:t>
      </w:r>
    </w:p>
    <w:p w14:paraId="478A2DC2" w14:textId="33F533F1" w:rsidR="004C466A" w:rsidRPr="004C466A" w:rsidRDefault="004C466A" w:rsidP="004C466A">
      <w:pPr>
        <w:pStyle w:val="Heading2"/>
        <w:rPr>
          <w:rFonts w:asciiTheme="minorHAnsi" w:hAnsiTheme="minorHAnsi" w:cstheme="minorHAnsi"/>
          <w:b/>
          <w:bCs/>
          <w:color w:val="auto"/>
          <w:sz w:val="28"/>
          <w:szCs w:val="28"/>
        </w:rPr>
      </w:pPr>
      <w:bookmarkStart w:id="9" w:name="_Toc124197490"/>
      <w:r w:rsidRPr="004C466A">
        <w:rPr>
          <w:rFonts w:asciiTheme="minorHAnsi" w:hAnsiTheme="minorHAnsi" w:cstheme="minorHAnsi"/>
          <w:b/>
          <w:bCs/>
          <w:color w:val="auto"/>
          <w:sz w:val="28"/>
          <w:szCs w:val="28"/>
        </w:rPr>
        <w:t>Adoption of Docker</w:t>
      </w:r>
      <w:bookmarkEnd w:id="9"/>
    </w:p>
    <w:p w14:paraId="507968D6" w14:textId="211C6889" w:rsidR="00C61D36" w:rsidRDefault="00C15497">
      <w:pPr>
        <w:rPr>
          <w:sz w:val="28"/>
          <w:szCs w:val="28"/>
        </w:rPr>
      </w:pPr>
      <w:r>
        <w:rPr>
          <w:sz w:val="28"/>
          <w:szCs w:val="28"/>
        </w:rPr>
        <w:t xml:space="preserve">Docker is a </w:t>
      </w:r>
      <w:r w:rsidR="005634E6">
        <w:rPr>
          <w:sz w:val="28"/>
          <w:szCs w:val="28"/>
        </w:rPr>
        <w:t xml:space="preserve">software framework </w:t>
      </w:r>
      <w:r w:rsidR="00E376C9">
        <w:rPr>
          <w:sz w:val="28"/>
          <w:szCs w:val="28"/>
        </w:rPr>
        <w:t xml:space="preserve">which uses containerisation </w:t>
      </w:r>
      <w:r w:rsidR="005634E6">
        <w:rPr>
          <w:sz w:val="28"/>
          <w:szCs w:val="28"/>
        </w:rPr>
        <w:t>for building and running containers on servers and the cloud.</w:t>
      </w:r>
      <w:r w:rsidR="00280F6B">
        <w:rPr>
          <w:sz w:val="28"/>
          <w:szCs w:val="28"/>
        </w:rPr>
        <w:t xml:space="preserve"> As a service, Docker </w:t>
      </w:r>
      <w:r w:rsidR="001018E8">
        <w:rPr>
          <w:sz w:val="28"/>
          <w:szCs w:val="28"/>
        </w:rPr>
        <w:t>has seen adoption by many developers due to its ease of use</w:t>
      </w:r>
      <w:r w:rsidR="002A6DC7">
        <w:rPr>
          <w:sz w:val="28"/>
          <w:szCs w:val="28"/>
        </w:rPr>
        <w:t>,</w:t>
      </w:r>
      <w:r w:rsidR="001018E8">
        <w:rPr>
          <w:sz w:val="28"/>
          <w:szCs w:val="28"/>
        </w:rPr>
        <w:t xml:space="preserve"> fast deployment of applications and services</w:t>
      </w:r>
      <w:r w:rsidR="002A6DC7">
        <w:rPr>
          <w:sz w:val="28"/>
          <w:szCs w:val="28"/>
        </w:rPr>
        <w:t>, and being open-source</w:t>
      </w:r>
      <w:r w:rsidR="00C61D36">
        <w:rPr>
          <w:sz w:val="28"/>
          <w:szCs w:val="28"/>
        </w:rPr>
        <w:t>. There are several reasons which have contributed to Docker’s adoption, including:</w:t>
      </w:r>
    </w:p>
    <w:p w14:paraId="65A83DEC" w14:textId="5DE24CDD" w:rsidR="00C61D36" w:rsidRDefault="00C61D36" w:rsidP="006F4FF8">
      <w:pPr>
        <w:ind w:left="720"/>
        <w:rPr>
          <w:sz w:val="28"/>
          <w:szCs w:val="28"/>
        </w:rPr>
      </w:pPr>
      <w:r>
        <w:rPr>
          <w:sz w:val="28"/>
          <w:szCs w:val="28"/>
        </w:rPr>
        <w:t xml:space="preserve">The simplicity of its system, and ease of use which allows </w:t>
      </w:r>
      <w:r w:rsidR="006F4FF8">
        <w:rPr>
          <w:sz w:val="28"/>
          <w:szCs w:val="28"/>
        </w:rPr>
        <w:t>users to quickly create and deploy applications,</w:t>
      </w:r>
    </w:p>
    <w:p w14:paraId="4DAB952C" w14:textId="3DCF6B57" w:rsidR="006F4FF8" w:rsidRDefault="006F4FF8" w:rsidP="006F4FF8">
      <w:pPr>
        <w:ind w:left="720"/>
        <w:rPr>
          <w:sz w:val="28"/>
          <w:szCs w:val="28"/>
        </w:rPr>
      </w:pPr>
      <w:r>
        <w:rPr>
          <w:sz w:val="28"/>
          <w:szCs w:val="28"/>
        </w:rPr>
        <w:t>Working in isolated environments separate from OS or device configurations, which allows Docker to run on most any platform,</w:t>
      </w:r>
    </w:p>
    <w:p w14:paraId="5955B40F" w14:textId="561189A1" w:rsidR="006F4FF8" w:rsidRDefault="00315B55" w:rsidP="006F4FF8">
      <w:pPr>
        <w:ind w:left="720"/>
        <w:rPr>
          <w:sz w:val="28"/>
          <w:szCs w:val="28"/>
        </w:rPr>
      </w:pPr>
      <w:r>
        <w:rPr>
          <w:sz w:val="28"/>
          <w:szCs w:val="28"/>
        </w:rPr>
        <w:t xml:space="preserve">Due to being built with containerisation, Docker is easily scalable and flexible, with each container having their own set of configurations and dependencies, which allows the system to run multiple containers </w:t>
      </w:r>
      <w:r w:rsidR="00E4069C">
        <w:rPr>
          <w:sz w:val="28"/>
          <w:szCs w:val="28"/>
        </w:rPr>
        <w:t>simultaneously</w:t>
      </w:r>
      <w:r>
        <w:rPr>
          <w:sz w:val="28"/>
          <w:szCs w:val="28"/>
        </w:rPr>
        <w:t xml:space="preserve"> across multiple servers, and,</w:t>
      </w:r>
    </w:p>
    <w:p w14:paraId="1D528260" w14:textId="28BE9226" w:rsidR="00315B55" w:rsidRDefault="00E4069C" w:rsidP="006F4FF8">
      <w:pPr>
        <w:ind w:left="720"/>
        <w:rPr>
          <w:sz w:val="28"/>
          <w:szCs w:val="28"/>
        </w:rPr>
      </w:pPr>
      <w:r>
        <w:rPr>
          <w:sz w:val="28"/>
          <w:szCs w:val="28"/>
        </w:rPr>
        <w:t>Docker containers are more secure than standard applications be default, and containers cannot access the data of other containers without explicit authorised access</w:t>
      </w:r>
      <w:r w:rsidR="0035309C">
        <w:rPr>
          <w:sz w:val="28"/>
          <w:szCs w:val="28"/>
        </w:rPr>
        <w:t xml:space="preserve">, </w:t>
      </w:r>
      <w:sdt>
        <w:sdtPr>
          <w:rPr>
            <w:sz w:val="28"/>
            <w:szCs w:val="28"/>
          </w:rPr>
          <w:id w:val="-1513214811"/>
          <w:citation/>
        </w:sdtPr>
        <w:sdtContent>
          <w:r w:rsidR="0035309C">
            <w:rPr>
              <w:sz w:val="28"/>
              <w:szCs w:val="28"/>
            </w:rPr>
            <w:fldChar w:fldCharType="begin"/>
          </w:r>
          <w:r w:rsidR="00434D0F">
            <w:rPr>
              <w:sz w:val="28"/>
              <w:szCs w:val="28"/>
              <w:lang w:val="en-US"/>
            </w:rPr>
            <w:instrText xml:space="preserve">CITATION San22 \l 1033 </w:instrText>
          </w:r>
          <w:r w:rsidR="0035309C">
            <w:rPr>
              <w:sz w:val="28"/>
              <w:szCs w:val="28"/>
            </w:rPr>
            <w:fldChar w:fldCharType="separate"/>
          </w:r>
          <w:r w:rsidR="00FF2D82" w:rsidRPr="00FF2D82">
            <w:rPr>
              <w:noProof/>
              <w:sz w:val="28"/>
              <w:szCs w:val="28"/>
              <w:lang w:val="en-US"/>
            </w:rPr>
            <w:t>[22]</w:t>
          </w:r>
          <w:r w:rsidR="0035309C">
            <w:rPr>
              <w:sz w:val="28"/>
              <w:szCs w:val="28"/>
            </w:rPr>
            <w:fldChar w:fldCharType="end"/>
          </w:r>
        </w:sdtContent>
      </w:sdt>
      <w:r>
        <w:rPr>
          <w:sz w:val="28"/>
          <w:szCs w:val="28"/>
        </w:rPr>
        <w:t>.</w:t>
      </w:r>
    </w:p>
    <w:p w14:paraId="010F629E" w14:textId="58BEAB8F" w:rsidR="00014486" w:rsidRPr="00AF47B9" w:rsidRDefault="00A22CDD">
      <w:pPr>
        <w:rPr>
          <w:rStyle w:val="Heading1Char"/>
          <w:rFonts w:asciiTheme="minorHAnsi" w:eastAsiaTheme="minorEastAsia" w:hAnsiTheme="minorHAnsi" w:cstheme="minorBidi"/>
          <w:color w:val="auto"/>
          <w:sz w:val="28"/>
          <w:szCs w:val="28"/>
        </w:rPr>
      </w:pPr>
      <w:r>
        <w:rPr>
          <w:sz w:val="28"/>
          <w:szCs w:val="28"/>
        </w:rPr>
        <w:t xml:space="preserve">Docker has also seen increased use by businesses </w:t>
      </w:r>
      <w:r w:rsidR="008E028D">
        <w:rPr>
          <w:sz w:val="28"/>
          <w:szCs w:val="28"/>
        </w:rPr>
        <w:t xml:space="preserve">due to ease of collaboration between employees, the shift towards microservices, and the adoption of Docker by several major database technologies such as Postgres &amp; MongoDB, </w:t>
      </w:r>
      <w:sdt>
        <w:sdtPr>
          <w:rPr>
            <w:sz w:val="28"/>
            <w:szCs w:val="28"/>
          </w:rPr>
          <w:id w:val="770504097"/>
          <w:citation/>
        </w:sdtPr>
        <w:sdtContent>
          <w:r w:rsidR="008E028D">
            <w:rPr>
              <w:sz w:val="28"/>
              <w:szCs w:val="28"/>
            </w:rPr>
            <w:fldChar w:fldCharType="begin"/>
          </w:r>
          <w:r w:rsidR="008E028D">
            <w:rPr>
              <w:sz w:val="28"/>
              <w:szCs w:val="28"/>
              <w:lang w:val="en-US"/>
            </w:rPr>
            <w:instrText xml:space="preserve"> CITATION Pri22 \l 1033 </w:instrText>
          </w:r>
          <w:r w:rsidR="008E028D">
            <w:rPr>
              <w:sz w:val="28"/>
              <w:szCs w:val="28"/>
            </w:rPr>
            <w:fldChar w:fldCharType="separate"/>
          </w:r>
          <w:r w:rsidR="00FF2D82" w:rsidRPr="00FF2D82">
            <w:rPr>
              <w:noProof/>
              <w:sz w:val="28"/>
              <w:szCs w:val="28"/>
              <w:lang w:val="en-US"/>
            </w:rPr>
            <w:t>[23]</w:t>
          </w:r>
          <w:r w:rsidR="008E028D">
            <w:rPr>
              <w:sz w:val="28"/>
              <w:szCs w:val="28"/>
            </w:rPr>
            <w:fldChar w:fldCharType="end"/>
          </w:r>
        </w:sdtContent>
      </w:sdt>
      <w:r w:rsidR="008E028D">
        <w:rPr>
          <w:sz w:val="28"/>
          <w:szCs w:val="28"/>
        </w:rPr>
        <w:t>.</w:t>
      </w:r>
      <w:r w:rsidR="00014486">
        <w:rPr>
          <w:rStyle w:val="Heading1Char"/>
          <w:rFonts w:asciiTheme="minorHAnsi" w:hAnsiTheme="minorHAnsi" w:cstheme="minorHAnsi"/>
          <w:b/>
          <w:bCs/>
          <w:color w:val="auto"/>
          <w:lang w:val="en-US" w:eastAsia="en-US"/>
        </w:rPr>
        <w:br w:type="page"/>
      </w:r>
    </w:p>
    <w:p w14:paraId="44A58C61" w14:textId="16E59846" w:rsidR="0066022A" w:rsidRPr="00014486" w:rsidRDefault="00014486" w:rsidP="00014486">
      <w:pPr>
        <w:pStyle w:val="Heading1"/>
        <w:rPr>
          <w:rStyle w:val="Heading1Char"/>
          <w:rFonts w:asciiTheme="minorHAnsi" w:hAnsiTheme="minorHAnsi" w:cstheme="minorHAnsi"/>
          <w:b/>
          <w:bCs/>
          <w:color w:val="auto"/>
          <w:lang w:val="en-US" w:eastAsia="en-US"/>
        </w:rPr>
      </w:pPr>
      <w:bookmarkStart w:id="10" w:name="_Toc124197491"/>
      <w:r w:rsidRPr="00014486">
        <w:rPr>
          <w:rStyle w:val="Heading1Char"/>
          <w:rFonts w:asciiTheme="minorHAnsi" w:hAnsiTheme="minorHAnsi" w:cstheme="minorHAnsi"/>
          <w:b/>
          <w:bCs/>
          <w:color w:val="auto"/>
          <w:lang w:val="en-US" w:eastAsia="en-US"/>
        </w:rPr>
        <w:lastRenderedPageBreak/>
        <w:t>Development Process Evaluation</w:t>
      </w:r>
      <w:bookmarkEnd w:id="10"/>
    </w:p>
    <w:p w14:paraId="045EDCE0" w14:textId="5B21A29C" w:rsidR="008452F6" w:rsidRDefault="00796E3F">
      <w:pPr>
        <w:rPr>
          <w:sz w:val="28"/>
          <w:szCs w:val="28"/>
        </w:rPr>
      </w:pPr>
      <w:r>
        <w:rPr>
          <w:sz w:val="28"/>
          <w:szCs w:val="28"/>
        </w:rPr>
        <w:t>In order to create the web</w:t>
      </w:r>
      <w:r w:rsidR="0084684E">
        <w:rPr>
          <w:sz w:val="28"/>
          <w:szCs w:val="28"/>
        </w:rPr>
        <w:t xml:space="preserve"> </w:t>
      </w:r>
      <w:r>
        <w:rPr>
          <w:sz w:val="28"/>
          <w:szCs w:val="28"/>
        </w:rPr>
        <w:t>s</w:t>
      </w:r>
      <w:r w:rsidR="0084684E">
        <w:rPr>
          <w:sz w:val="28"/>
          <w:szCs w:val="28"/>
        </w:rPr>
        <w:t>erver and service</w:t>
      </w:r>
      <w:r>
        <w:rPr>
          <w:sz w:val="28"/>
          <w:szCs w:val="28"/>
        </w:rPr>
        <w:t xml:space="preserve">, </w:t>
      </w:r>
      <w:r w:rsidR="008452F6">
        <w:rPr>
          <w:sz w:val="28"/>
          <w:szCs w:val="28"/>
        </w:rPr>
        <w:t xml:space="preserve">Node.js, a </w:t>
      </w:r>
      <w:r w:rsidR="00DE17DA">
        <w:rPr>
          <w:sz w:val="28"/>
          <w:szCs w:val="28"/>
        </w:rPr>
        <w:t>cross-platform</w:t>
      </w:r>
      <w:r w:rsidR="00AB29CD">
        <w:rPr>
          <w:sz w:val="28"/>
          <w:szCs w:val="28"/>
        </w:rPr>
        <w:t xml:space="preserve"> </w:t>
      </w:r>
      <w:r w:rsidR="00DE17DA">
        <w:rPr>
          <w:sz w:val="28"/>
          <w:szCs w:val="28"/>
        </w:rPr>
        <w:t>runtime</w:t>
      </w:r>
      <w:r w:rsidR="008452F6">
        <w:rPr>
          <w:sz w:val="28"/>
          <w:szCs w:val="28"/>
        </w:rPr>
        <w:t xml:space="preserve"> used for server-side programming, and was</w:t>
      </w:r>
      <w:r>
        <w:rPr>
          <w:sz w:val="28"/>
          <w:szCs w:val="28"/>
        </w:rPr>
        <w:t xml:space="preserve"> installed</w:t>
      </w:r>
      <w:r w:rsidR="00A93F49">
        <w:rPr>
          <w:sz w:val="28"/>
          <w:szCs w:val="28"/>
        </w:rPr>
        <w:t>. NVM was also installed to keep node.js up to date and change its version for testing purposes.</w:t>
      </w:r>
    </w:p>
    <w:p w14:paraId="152647C4" w14:textId="4E6692E0" w:rsidR="00606793" w:rsidRDefault="00606793">
      <w:pPr>
        <w:rPr>
          <w:sz w:val="28"/>
          <w:szCs w:val="28"/>
        </w:rPr>
      </w:pPr>
      <w:r>
        <w:rPr>
          <w:sz w:val="28"/>
          <w:szCs w:val="28"/>
        </w:rPr>
        <w:t xml:space="preserve">To store all the files needed for the site, the </w:t>
      </w:r>
      <w:proofErr w:type="spellStart"/>
      <w:r>
        <w:rPr>
          <w:sz w:val="28"/>
          <w:szCs w:val="28"/>
        </w:rPr>
        <w:t>expressjs</w:t>
      </w:r>
      <w:proofErr w:type="spellEnd"/>
      <w:r>
        <w:rPr>
          <w:sz w:val="28"/>
          <w:szCs w:val="28"/>
        </w:rPr>
        <w:t xml:space="preserve"> folder was created, which was made to house the docker-compose, </w:t>
      </w:r>
      <w:proofErr w:type="spellStart"/>
      <w:r>
        <w:rPr>
          <w:sz w:val="28"/>
          <w:szCs w:val="28"/>
        </w:rPr>
        <w:t>dockerignore</w:t>
      </w:r>
      <w:proofErr w:type="spellEnd"/>
      <w:r>
        <w:rPr>
          <w:sz w:val="28"/>
          <w:szCs w:val="28"/>
        </w:rPr>
        <w:t xml:space="preserve"> and </w:t>
      </w:r>
      <w:proofErr w:type="spellStart"/>
      <w:r>
        <w:rPr>
          <w:sz w:val="28"/>
          <w:szCs w:val="28"/>
        </w:rPr>
        <w:t>dockerfile</w:t>
      </w:r>
      <w:proofErr w:type="spellEnd"/>
      <w:r>
        <w:rPr>
          <w:sz w:val="28"/>
          <w:szCs w:val="28"/>
        </w:rPr>
        <w:t xml:space="preserve"> files; docker-compose </w:t>
      </w:r>
      <w:r w:rsidR="000B10CF">
        <w:rPr>
          <w:sz w:val="28"/>
          <w:szCs w:val="28"/>
        </w:rPr>
        <w:t>houses</w:t>
      </w:r>
      <w:r>
        <w:rPr>
          <w:sz w:val="28"/>
          <w:szCs w:val="28"/>
        </w:rPr>
        <w:t xml:space="preserve"> </w:t>
      </w:r>
      <w:r w:rsidR="000B10CF">
        <w:rPr>
          <w:sz w:val="28"/>
          <w:szCs w:val="28"/>
        </w:rPr>
        <w:t xml:space="preserve">the different </w:t>
      </w:r>
      <w:r w:rsidR="0031101E">
        <w:rPr>
          <w:sz w:val="28"/>
          <w:szCs w:val="28"/>
        </w:rPr>
        <w:t>services</w:t>
      </w:r>
      <w:r w:rsidR="000B10CF">
        <w:rPr>
          <w:sz w:val="28"/>
          <w:szCs w:val="28"/>
        </w:rPr>
        <w:t xml:space="preserve"> which </w:t>
      </w:r>
      <w:r w:rsidR="0031101E">
        <w:rPr>
          <w:sz w:val="28"/>
          <w:szCs w:val="28"/>
        </w:rPr>
        <w:t xml:space="preserve">primarily </w:t>
      </w:r>
      <w:r w:rsidR="000B10CF">
        <w:rPr>
          <w:sz w:val="28"/>
          <w:szCs w:val="28"/>
        </w:rPr>
        <w:t>enable</w:t>
      </w:r>
      <w:r w:rsidR="0031101E">
        <w:rPr>
          <w:sz w:val="28"/>
          <w:szCs w:val="28"/>
        </w:rPr>
        <w:t>s</w:t>
      </w:r>
      <w:r w:rsidR="000B10CF">
        <w:rPr>
          <w:sz w:val="28"/>
          <w:szCs w:val="28"/>
        </w:rPr>
        <w:t xml:space="preserve"> </w:t>
      </w:r>
      <w:r w:rsidR="0031101E">
        <w:rPr>
          <w:sz w:val="28"/>
          <w:szCs w:val="28"/>
        </w:rPr>
        <w:t>connections</w:t>
      </w:r>
      <w:r w:rsidR="000B10CF">
        <w:rPr>
          <w:sz w:val="28"/>
          <w:szCs w:val="28"/>
        </w:rPr>
        <w:t xml:space="preserve"> </w:t>
      </w:r>
      <w:r w:rsidR="0031101E">
        <w:rPr>
          <w:sz w:val="28"/>
          <w:szCs w:val="28"/>
        </w:rPr>
        <w:t xml:space="preserve">between the web server, web service, and the </w:t>
      </w:r>
      <w:proofErr w:type="spellStart"/>
      <w:r w:rsidR="0031101E">
        <w:rPr>
          <w:sz w:val="28"/>
          <w:szCs w:val="28"/>
        </w:rPr>
        <w:t>postgres</w:t>
      </w:r>
      <w:proofErr w:type="spellEnd"/>
      <w:r w:rsidR="0031101E">
        <w:rPr>
          <w:sz w:val="28"/>
          <w:szCs w:val="28"/>
        </w:rPr>
        <w:t xml:space="preserve"> databases.</w:t>
      </w:r>
    </w:p>
    <w:p w14:paraId="1114E782" w14:textId="2EBC11E9" w:rsidR="000600B4" w:rsidRDefault="009813C3" w:rsidP="009813C3">
      <w:pPr>
        <w:jc w:val="center"/>
        <w:rPr>
          <w:sz w:val="28"/>
          <w:szCs w:val="28"/>
        </w:rPr>
      </w:pPr>
      <w:r>
        <w:rPr>
          <w:noProof/>
          <w:sz w:val="28"/>
          <w:szCs w:val="28"/>
        </w:rPr>
        <w:drawing>
          <wp:inline distT="0" distB="0" distL="0" distR="0" wp14:anchorId="0007D0F8" wp14:editId="2A01D483">
            <wp:extent cx="2981325" cy="3403233"/>
            <wp:effectExtent l="19050" t="19050" r="9525" b="26035"/>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rotWithShape="1">
                    <a:blip r:embed="rId9">
                      <a:extLst>
                        <a:ext uri="{28A0092B-C50C-407E-A947-70E740481C1C}">
                          <a14:useLocalDpi xmlns:a14="http://schemas.microsoft.com/office/drawing/2010/main" val="0"/>
                        </a:ext>
                      </a:extLst>
                    </a:blip>
                    <a:srcRect b="13592"/>
                    <a:stretch/>
                  </pic:blipFill>
                  <pic:spPr bwMode="auto">
                    <a:xfrm>
                      <a:off x="0" y="0"/>
                      <a:ext cx="2992002" cy="341542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AF3ECE4" w14:textId="43C5BB68" w:rsidR="009E1DA7" w:rsidRDefault="000B7CBB">
      <w:pPr>
        <w:rPr>
          <w:sz w:val="28"/>
          <w:szCs w:val="28"/>
        </w:rPr>
      </w:pPr>
      <w:r>
        <w:rPr>
          <w:sz w:val="28"/>
          <w:szCs w:val="28"/>
        </w:rPr>
        <w:t>A new directory was created to store the files needed for the service, and a new package file was created, which contains metadata needed for the service and for Node.</w:t>
      </w:r>
      <w:r w:rsidR="000E4D43">
        <w:rPr>
          <w:sz w:val="28"/>
          <w:szCs w:val="28"/>
        </w:rPr>
        <w:t xml:space="preserve"> After converting Node.js to Express, the port connection was established; port 1339 was used in order to run the service.</w:t>
      </w:r>
      <w:r w:rsidR="00DF30CD">
        <w:rPr>
          <w:sz w:val="28"/>
          <w:szCs w:val="28"/>
        </w:rPr>
        <w:t xml:space="preserve"> A listen command was added in order to confirm if the system was running successfully.</w:t>
      </w:r>
    </w:p>
    <w:p w14:paraId="412CC6E0" w14:textId="569219DC" w:rsidR="008452F6" w:rsidRDefault="00B309BD">
      <w:pPr>
        <w:rPr>
          <w:sz w:val="28"/>
          <w:szCs w:val="28"/>
        </w:rPr>
      </w:pPr>
      <w:r>
        <w:rPr>
          <w:sz w:val="28"/>
          <w:szCs w:val="28"/>
        </w:rPr>
        <w:t>A</w:t>
      </w:r>
      <w:r w:rsidR="008452F6">
        <w:rPr>
          <w:sz w:val="28"/>
          <w:szCs w:val="28"/>
        </w:rPr>
        <w:t xml:space="preserve"> server</w:t>
      </w:r>
      <w:r>
        <w:rPr>
          <w:sz w:val="28"/>
          <w:szCs w:val="28"/>
        </w:rPr>
        <w:t>.js</w:t>
      </w:r>
      <w:r w:rsidR="008452F6">
        <w:rPr>
          <w:sz w:val="28"/>
          <w:szCs w:val="28"/>
        </w:rPr>
        <w:t xml:space="preserve"> file</w:t>
      </w:r>
      <w:r>
        <w:rPr>
          <w:sz w:val="28"/>
          <w:szCs w:val="28"/>
        </w:rPr>
        <w:t xml:space="preserve"> was created</w:t>
      </w:r>
      <w:r w:rsidR="008452F6">
        <w:rPr>
          <w:sz w:val="28"/>
          <w:szCs w:val="28"/>
        </w:rPr>
        <w:t xml:space="preserve">, which contained </w:t>
      </w:r>
      <w:r>
        <w:rPr>
          <w:sz w:val="28"/>
          <w:szCs w:val="28"/>
        </w:rPr>
        <w:t>code which enables the service to run with port 1339. Several routing methods were added to the server.js file, which enables HTTP commands such as GET, POST, PUT, PATCH and DELETE, which will be used on the website.</w:t>
      </w:r>
      <w:r w:rsidR="002A472D">
        <w:rPr>
          <w:sz w:val="28"/>
          <w:szCs w:val="28"/>
        </w:rPr>
        <w:t xml:space="preserve"> Route parameters were added to the existing routes</w:t>
      </w:r>
      <w:r w:rsidR="00CD2E77">
        <w:rPr>
          <w:sz w:val="28"/>
          <w:szCs w:val="28"/>
        </w:rPr>
        <w:t>, which will be used</w:t>
      </w:r>
      <w:r w:rsidR="002A472D">
        <w:rPr>
          <w:sz w:val="28"/>
          <w:szCs w:val="28"/>
        </w:rPr>
        <w:t xml:space="preserve"> in order to display specific products using their unique within the database.</w:t>
      </w:r>
    </w:p>
    <w:p w14:paraId="3DF702F0" w14:textId="34A14A48" w:rsidR="00A500A5" w:rsidRDefault="00A500A5" w:rsidP="00A500A5">
      <w:pPr>
        <w:jc w:val="center"/>
        <w:rPr>
          <w:sz w:val="28"/>
          <w:szCs w:val="28"/>
        </w:rPr>
      </w:pPr>
      <w:r>
        <w:rPr>
          <w:noProof/>
        </w:rPr>
        <w:lastRenderedPageBreak/>
        <w:drawing>
          <wp:inline distT="0" distB="0" distL="0" distR="0" wp14:anchorId="2AAB73B7" wp14:editId="4BF7783C">
            <wp:extent cx="4848225" cy="4017807"/>
            <wp:effectExtent l="19050" t="19050" r="9525" b="2095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0"/>
                    <a:stretch>
                      <a:fillRect/>
                    </a:stretch>
                  </pic:blipFill>
                  <pic:spPr>
                    <a:xfrm>
                      <a:off x="0" y="0"/>
                      <a:ext cx="4849626" cy="4018968"/>
                    </a:xfrm>
                    <a:prstGeom prst="rect">
                      <a:avLst/>
                    </a:prstGeom>
                    <a:ln>
                      <a:solidFill>
                        <a:schemeClr val="tx1"/>
                      </a:solidFill>
                    </a:ln>
                  </pic:spPr>
                </pic:pic>
              </a:graphicData>
            </a:graphic>
          </wp:inline>
        </w:drawing>
      </w:r>
    </w:p>
    <w:p w14:paraId="53BBFE0E" w14:textId="2A356FAD" w:rsidR="008452F6" w:rsidRDefault="008D22F0">
      <w:pPr>
        <w:rPr>
          <w:sz w:val="28"/>
          <w:szCs w:val="28"/>
        </w:rPr>
      </w:pPr>
      <w:r>
        <w:rPr>
          <w:sz w:val="28"/>
          <w:szCs w:val="28"/>
        </w:rPr>
        <w:t>A new route was added</w:t>
      </w:r>
      <w:r w:rsidR="00FC154C">
        <w:rPr>
          <w:sz w:val="28"/>
          <w:szCs w:val="28"/>
        </w:rPr>
        <w:t xml:space="preserve">, which would handle data posted to the server in the JSON format, adding the items to the </w:t>
      </w:r>
      <w:proofErr w:type="spellStart"/>
      <w:r w:rsidR="00FC154C">
        <w:rPr>
          <w:sz w:val="28"/>
          <w:szCs w:val="28"/>
        </w:rPr>
        <w:t>postgres</w:t>
      </w:r>
      <w:proofErr w:type="spellEnd"/>
      <w:r w:rsidR="00FC154C">
        <w:rPr>
          <w:sz w:val="28"/>
          <w:szCs w:val="28"/>
        </w:rPr>
        <w:t xml:space="preserve"> database.</w:t>
      </w:r>
      <w:r w:rsidR="00707886">
        <w:rPr>
          <w:sz w:val="28"/>
          <w:szCs w:val="28"/>
        </w:rPr>
        <w:t xml:space="preserve"> CORS was added to the file which would allow the service to use CORS methods when necessary.</w:t>
      </w:r>
    </w:p>
    <w:p w14:paraId="20AAF224" w14:textId="61CE2671" w:rsidR="001631C5" w:rsidRDefault="004C2683">
      <w:pPr>
        <w:rPr>
          <w:sz w:val="28"/>
          <w:szCs w:val="28"/>
        </w:rPr>
      </w:pPr>
      <w:r>
        <w:rPr>
          <w:sz w:val="28"/>
          <w:szCs w:val="28"/>
        </w:rPr>
        <w:t>A web service was created which allowed add, read and delete operations, which was used in the final website.</w:t>
      </w:r>
      <w:r w:rsidR="004D02EA">
        <w:rPr>
          <w:sz w:val="28"/>
          <w:szCs w:val="28"/>
        </w:rPr>
        <w:t xml:space="preserve"> The parameter which enabled searching by ID was added to the service.</w:t>
      </w:r>
    </w:p>
    <w:p w14:paraId="3AD37562" w14:textId="77777777" w:rsidR="001631C5" w:rsidRDefault="001631C5">
      <w:pPr>
        <w:rPr>
          <w:sz w:val="28"/>
          <w:szCs w:val="28"/>
        </w:rPr>
      </w:pPr>
      <w:r>
        <w:rPr>
          <w:sz w:val="28"/>
          <w:szCs w:val="28"/>
        </w:rPr>
        <w:br w:type="page"/>
      </w:r>
    </w:p>
    <w:p w14:paraId="4553C645" w14:textId="11A01106" w:rsidR="001631C5" w:rsidRDefault="0014334F" w:rsidP="001631C5">
      <w:pPr>
        <w:rPr>
          <w:sz w:val="28"/>
          <w:szCs w:val="28"/>
        </w:rPr>
      </w:pPr>
      <w:r>
        <w:rPr>
          <w:sz w:val="28"/>
          <w:szCs w:val="28"/>
        </w:rPr>
        <w:lastRenderedPageBreak/>
        <w:t>In order to store the data required for the website, a</w:t>
      </w:r>
      <w:r w:rsidR="001631C5">
        <w:rPr>
          <w:sz w:val="28"/>
          <w:szCs w:val="28"/>
        </w:rPr>
        <w:t xml:space="preserve"> database</w:t>
      </w:r>
      <w:r>
        <w:rPr>
          <w:sz w:val="28"/>
          <w:szCs w:val="28"/>
        </w:rPr>
        <w:t xml:space="preserve"> was created</w:t>
      </w:r>
      <w:r w:rsidR="001631C5">
        <w:rPr>
          <w:sz w:val="28"/>
          <w:szCs w:val="28"/>
        </w:rPr>
        <w:t xml:space="preserve"> using Postgres</w:t>
      </w:r>
      <w:r>
        <w:rPr>
          <w:sz w:val="28"/>
          <w:szCs w:val="28"/>
        </w:rPr>
        <w:t xml:space="preserve">, </w:t>
      </w:r>
      <w:r w:rsidR="00E51B78">
        <w:rPr>
          <w:sz w:val="28"/>
          <w:szCs w:val="28"/>
        </w:rPr>
        <w:t>and a new file was created, which established a database connection</w:t>
      </w:r>
      <w:r w:rsidR="00951816">
        <w:rPr>
          <w:sz w:val="28"/>
          <w:szCs w:val="28"/>
        </w:rPr>
        <w:t xml:space="preserve"> and all the required CORS methods.</w:t>
      </w:r>
    </w:p>
    <w:p w14:paraId="34967DDA" w14:textId="67BE7836" w:rsidR="001631C5" w:rsidRDefault="001631C5" w:rsidP="001631C5">
      <w:pPr>
        <w:jc w:val="center"/>
        <w:rPr>
          <w:sz w:val="28"/>
          <w:szCs w:val="28"/>
        </w:rPr>
      </w:pPr>
      <w:r>
        <w:rPr>
          <w:noProof/>
          <w:sz w:val="28"/>
          <w:szCs w:val="28"/>
        </w:rPr>
        <w:drawing>
          <wp:inline distT="0" distB="0" distL="0" distR="0" wp14:anchorId="68767C02" wp14:editId="24804407">
            <wp:extent cx="3209925" cy="2473413"/>
            <wp:effectExtent l="19050" t="19050" r="9525" b="22225"/>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15555" cy="2477751"/>
                    </a:xfrm>
                    <a:prstGeom prst="rect">
                      <a:avLst/>
                    </a:prstGeom>
                    <a:ln>
                      <a:solidFill>
                        <a:schemeClr val="tx1"/>
                      </a:solidFill>
                    </a:ln>
                  </pic:spPr>
                </pic:pic>
              </a:graphicData>
            </a:graphic>
          </wp:inline>
        </w:drawing>
      </w:r>
    </w:p>
    <w:p w14:paraId="6D87593D" w14:textId="01C9807E" w:rsidR="001631C5" w:rsidRDefault="00D83014">
      <w:pPr>
        <w:rPr>
          <w:sz w:val="28"/>
          <w:szCs w:val="28"/>
        </w:rPr>
      </w:pPr>
      <w:r>
        <w:rPr>
          <w:sz w:val="28"/>
          <w:szCs w:val="28"/>
        </w:rPr>
        <w:t xml:space="preserve">In a new directory within the server folder, three subdirectories were created to include </w:t>
      </w:r>
      <w:proofErr w:type="spellStart"/>
      <w:r>
        <w:rPr>
          <w:sz w:val="28"/>
          <w:szCs w:val="28"/>
        </w:rPr>
        <w:t>css</w:t>
      </w:r>
      <w:proofErr w:type="spellEnd"/>
      <w:r>
        <w:rPr>
          <w:sz w:val="28"/>
          <w:szCs w:val="28"/>
        </w:rPr>
        <w:t xml:space="preserve">, </w:t>
      </w:r>
      <w:proofErr w:type="spellStart"/>
      <w:r>
        <w:rPr>
          <w:sz w:val="28"/>
          <w:szCs w:val="28"/>
        </w:rPr>
        <w:t>javascript</w:t>
      </w:r>
      <w:proofErr w:type="spellEnd"/>
      <w:r>
        <w:rPr>
          <w:sz w:val="28"/>
          <w:szCs w:val="28"/>
        </w:rPr>
        <w:t xml:space="preserve"> and image files to be used on the </w:t>
      </w:r>
      <w:r w:rsidR="00FC7173">
        <w:rPr>
          <w:sz w:val="28"/>
          <w:szCs w:val="28"/>
        </w:rPr>
        <w:t>service. A new package file was also created for the service.</w:t>
      </w:r>
      <w:r w:rsidR="003F5591">
        <w:rPr>
          <w:sz w:val="28"/>
          <w:szCs w:val="28"/>
        </w:rPr>
        <w:t xml:space="preserve"> A new file, server.js, was created as a parallel to service.js, which included a connection to port 80. Unlike the service, the server only uses the POST and GET routing methods.</w:t>
      </w:r>
      <w:r w:rsidR="00F6506E">
        <w:rPr>
          <w:sz w:val="28"/>
          <w:szCs w:val="28"/>
        </w:rPr>
        <w:t xml:space="preserve"> A connection was added to enable the use of static content such as CSS, images and </w:t>
      </w:r>
      <w:proofErr w:type="spellStart"/>
      <w:r w:rsidR="00F6506E">
        <w:rPr>
          <w:sz w:val="28"/>
          <w:szCs w:val="28"/>
        </w:rPr>
        <w:t>javascript</w:t>
      </w:r>
      <w:proofErr w:type="spellEnd"/>
      <w:r w:rsidR="00F6506E">
        <w:rPr>
          <w:sz w:val="28"/>
          <w:szCs w:val="28"/>
        </w:rPr>
        <w:t>.</w:t>
      </w:r>
    </w:p>
    <w:p w14:paraId="12E1B1A1" w14:textId="6E2991F1" w:rsidR="0089447E" w:rsidRDefault="00811EE7">
      <w:pPr>
        <w:rPr>
          <w:sz w:val="28"/>
          <w:szCs w:val="28"/>
        </w:rPr>
      </w:pPr>
      <w:r>
        <w:rPr>
          <w:sz w:val="28"/>
          <w:szCs w:val="28"/>
        </w:rPr>
        <w:t>An index page was created as a homepage, and was added to the public directory</w:t>
      </w:r>
      <w:r w:rsidR="008A1FA3">
        <w:rPr>
          <w:sz w:val="28"/>
          <w:szCs w:val="28"/>
        </w:rPr>
        <w:t>.</w:t>
      </w:r>
    </w:p>
    <w:p w14:paraId="52AFA49E" w14:textId="5F8DDD62" w:rsidR="0089447E" w:rsidRDefault="002A1203">
      <w:pPr>
        <w:rPr>
          <w:sz w:val="28"/>
          <w:szCs w:val="28"/>
        </w:rPr>
      </w:pPr>
      <w:r>
        <w:rPr>
          <w:noProof/>
        </w:rPr>
        <w:drawing>
          <wp:inline distT="0" distB="0" distL="0" distR="0" wp14:anchorId="6072E519" wp14:editId="0274F93B">
            <wp:extent cx="5731510" cy="1953260"/>
            <wp:effectExtent l="19050" t="19050" r="21590" b="27940"/>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a:blip r:embed="rId12"/>
                    <a:stretch>
                      <a:fillRect/>
                    </a:stretch>
                  </pic:blipFill>
                  <pic:spPr>
                    <a:xfrm>
                      <a:off x="0" y="0"/>
                      <a:ext cx="5731510" cy="1953260"/>
                    </a:xfrm>
                    <a:prstGeom prst="rect">
                      <a:avLst/>
                    </a:prstGeom>
                    <a:ln>
                      <a:solidFill>
                        <a:schemeClr val="tx1"/>
                      </a:solidFill>
                    </a:ln>
                  </pic:spPr>
                </pic:pic>
              </a:graphicData>
            </a:graphic>
          </wp:inline>
        </w:drawing>
      </w:r>
    </w:p>
    <w:p w14:paraId="79E94BBD" w14:textId="77777777" w:rsidR="002A1203" w:rsidRDefault="002A1203">
      <w:pPr>
        <w:rPr>
          <w:sz w:val="28"/>
          <w:szCs w:val="28"/>
        </w:rPr>
      </w:pPr>
      <w:r>
        <w:rPr>
          <w:sz w:val="28"/>
          <w:szCs w:val="28"/>
        </w:rPr>
        <w:br w:type="page"/>
      </w:r>
    </w:p>
    <w:p w14:paraId="6A352115" w14:textId="2E6A70A3" w:rsidR="002A0743" w:rsidRDefault="00F75106">
      <w:pPr>
        <w:rPr>
          <w:sz w:val="28"/>
          <w:szCs w:val="28"/>
        </w:rPr>
      </w:pPr>
      <w:r>
        <w:rPr>
          <w:sz w:val="28"/>
          <w:szCs w:val="28"/>
        </w:rPr>
        <w:lastRenderedPageBreak/>
        <w:t xml:space="preserve">A HTML file was created </w:t>
      </w:r>
      <w:r w:rsidR="00BE0BEE">
        <w:rPr>
          <w:sz w:val="28"/>
          <w:szCs w:val="28"/>
        </w:rPr>
        <w:t xml:space="preserve">into the public </w:t>
      </w:r>
      <w:r>
        <w:rPr>
          <w:sz w:val="28"/>
          <w:szCs w:val="28"/>
        </w:rPr>
        <w:t>which contained an outline for a form</w:t>
      </w:r>
      <w:r w:rsidR="00BE0BEE">
        <w:rPr>
          <w:sz w:val="28"/>
          <w:szCs w:val="28"/>
        </w:rPr>
        <w:t>, and was created alongside a JavaScript file which enabled the form to add the inputs into the Postgres database.</w:t>
      </w:r>
      <w:r w:rsidR="00B859FB">
        <w:rPr>
          <w:sz w:val="28"/>
          <w:szCs w:val="28"/>
        </w:rPr>
        <w:t xml:space="preserve"> Similar HTML and JavaScript files were created to view all data within the database, as well as searching for a specific entry by ID. </w:t>
      </w:r>
      <w:r w:rsidR="00FB580D">
        <w:rPr>
          <w:sz w:val="28"/>
          <w:szCs w:val="28"/>
        </w:rPr>
        <w:t xml:space="preserve">In order </w:t>
      </w:r>
      <w:r w:rsidR="00E11F45">
        <w:rPr>
          <w:sz w:val="28"/>
          <w:szCs w:val="28"/>
        </w:rPr>
        <w:t>for</w:t>
      </w:r>
      <w:r w:rsidR="00FB580D">
        <w:rPr>
          <w:sz w:val="28"/>
          <w:szCs w:val="28"/>
        </w:rPr>
        <w:t xml:space="preserve"> the </w:t>
      </w:r>
      <w:r w:rsidR="00E11F45">
        <w:rPr>
          <w:sz w:val="28"/>
          <w:szCs w:val="28"/>
        </w:rPr>
        <w:t>‘</w:t>
      </w:r>
      <w:r w:rsidR="00FB580D">
        <w:rPr>
          <w:sz w:val="28"/>
          <w:szCs w:val="28"/>
        </w:rPr>
        <w:t>add</w:t>
      </w:r>
      <w:r w:rsidR="00E11F45">
        <w:rPr>
          <w:sz w:val="28"/>
          <w:szCs w:val="28"/>
        </w:rPr>
        <w:t>’</w:t>
      </w:r>
      <w:r w:rsidR="00FB580D">
        <w:rPr>
          <w:sz w:val="28"/>
          <w:szCs w:val="28"/>
        </w:rPr>
        <w:t xml:space="preserve"> form to work, </w:t>
      </w:r>
      <w:proofErr w:type="spellStart"/>
      <w:r w:rsidR="00FB580D">
        <w:rPr>
          <w:sz w:val="28"/>
          <w:szCs w:val="28"/>
        </w:rPr>
        <w:t>Axios</w:t>
      </w:r>
      <w:proofErr w:type="spellEnd"/>
      <w:r w:rsidR="00FB580D">
        <w:rPr>
          <w:sz w:val="28"/>
          <w:szCs w:val="28"/>
        </w:rPr>
        <w:t xml:space="preserve"> code was added to the server.js file</w:t>
      </w:r>
      <w:r w:rsidR="00D00362">
        <w:rPr>
          <w:sz w:val="28"/>
          <w:szCs w:val="28"/>
        </w:rPr>
        <w:t>, and a “thank you” page was added as a redirect.</w:t>
      </w:r>
    </w:p>
    <w:p w14:paraId="446FFC13" w14:textId="68CEE4E5" w:rsidR="00F22DE0" w:rsidRDefault="00F22DE0" w:rsidP="00F22DE0">
      <w:pPr>
        <w:jc w:val="center"/>
        <w:rPr>
          <w:sz w:val="28"/>
          <w:szCs w:val="28"/>
        </w:rPr>
      </w:pPr>
      <w:r>
        <w:rPr>
          <w:noProof/>
        </w:rPr>
        <w:drawing>
          <wp:inline distT="0" distB="0" distL="0" distR="0" wp14:anchorId="643013B5" wp14:editId="3AF96333">
            <wp:extent cx="4429125" cy="2190518"/>
            <wp:effectExtent l="19050" t="19050" r="9525" b="19685"/>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3"/>
                    <a:stretch>
                      <a:fillRect/>
                    </a:stretch>
                  </pic:blipFill>
                  <pic:spPr>
                    <a:xfrm>
                      <a:off x="0" y="0"/>
                      <a:ext cx="4432134" cy="2192006"/>
                    </a:xfrm>
                    <a:prstGeom prst="rect">
                      <a:avLst/>
                    </a:prstGeom>
                    <a:ln>
                      <a:solidFill>
                        <a:schemeClr val="tx1"/>
                      </a:solidFill>
                    </a:ln>
                  </pic:spPr>
                </pic:pic>
              </a:graphicData>
            </a:graphic>
          </wp:inline>
        </w:drawing>
      </w:r>
    </w:p>
    <w:p w14:paraId="0FAA72FC" w14:textId="77777777" w:rsidR="0060726E" w:rsidRDefault="0060726E" w:rsidP="0060726E">
      <w:pPr>
        <w:rPr>
          <w:sz w:val="28"/>
          <w:szCs w:val="28"/>
        </w:rPr>
      </w:pPr>
      <w:r>
        <w:rPr>
          <w:sz w:val="28"/>
          <w:szCs w:val="28"/>
        </w:rPr>
        <w:t>A separate CSS file was used to change the appearance of the site, including the backgrounds of the pages, and a unique look for the navigation bar used on each page of the site.</w:t>
      </w:r>
    </w:p>
    <w:p w14:paraId="1909EE96" w14:textId="77777777" w:rsidR="0060726E" w:rsidRDefault="0060726E" w:rsidP="0060726E">
      <w:pPr>
        <w:jc w:val="center"/>
        <w:rPr>
          <w:sz w:val="28"/>
          <w:szCs w:val="28"/>
        </w:rPr>
      </w:pPr>
      <w:r>
        <w:rPr>
          <w:noProof/>
          <w:sz w:val="28"/>
          <w:szCs w:val="28"/>
        </w:rPr>
        <w:drawing>
          <wp:inline distT="0" distB="0" distL="0" distR="0" wp14:anchorId="42FA86CC" wp14:editId="2012056C">
            <wp:extent cx="2971800" cy="3727426"/>
            <wp:effectExtent l="19050" t="19050" r="19050" b="2603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76219" cy="3732969"/>
                    </a:xfrm>
                    <a:prstGeom prst="rect">
                      <a:avLst/>
                    </a:prstGeom>
                    <a:ln>
                      <a:solidFill>
                        <a:schemeClr val="tx1"/>
                      </a:solidFill>
                    </a:ln>
                  </pic:spPr>
                </pic:pic>
              </a:graphicData>
            </a:graphic>
          </wp:inline>
        </w:drawing>
      </w:r>
    </w:p>
    <w:p w14:paraId="5074EA44" w14:textId="422E922C" w:rsidR="001267BD" w:rsidRDefault="001267BD">
      <w:pPr>
        <w:rPr>
          <w:sz w:val="28"/>
          <w:szCs w:val="28"/>
        </w:rPr>
      </w:pPr>
    </w:p>
    <w:p w14:paraId="448B7647" w14:textId="7BF95824" w:rsidR="0066022A" w:rsidRDefault="00957F31">
      <w:pPr>
        <w:rPr>
          <w:sz w:val="28"/>
          <w:szCs w:val="28"/>
        </w:rPr>
      </w:pPr>
      <w:r>
        <w:rPr>
          <w:sz w:val="28"/>
          <w:szCs w:val="28"/>
        </w:rPr>
        <w:lastRenderedPageBreak/>
        <w:t>Some</w:t>
      </w:r>
      <w:r w:rsidR="00955304">
        <w:rPr>
          <w:sz w:val="28"/>
          <w:szCs w:val="28"/>
        </w:rPr>
        <w:t xml:space="preserve"> template files was created in order to </w:t>
      </w:r>
      <w:r w:rsidR="002A2E1C">
        <w:rPr>
          <w:sz w:val="28"/>
          <w:szCs w:val="28"/>
        </w:rPr>
        <w:t>display web content with easier to display design</w:t>
      </w:r>
      <w:r w:rsidR="000A3725">
        <w:rPr>
          <w:sz w:val="28"/>
          <w:szCs w:val="28"/>
        </w:rPr>
        <w:t xml:space="preserve"> without the need to have extensive code </w:t>
      </w:r>
      <w:r w:rsidR="00790C5C">
        <w:rPr>
          <w:sz w:val="28"/>
          <w:szCs w:val="28"/>
        </w:rPr>
        <w:t>i</w:t>
      </w:r>
      <w:r w:rsidR="000A3725">
        <w:rPr>
          <w:sz w:val="28"/>
          <w:szCs w:val="28"/>
        </w:rPr>
        <w:t>n a single file</w:t>
      </w:r>
      <w:r w:rsidR="002A2E1C">
        <w:rPr>
          <w:sz w:val="28"/>
          <w:szCs w:val="28"/>
        </w:rPr>
        <w:t>.</w:t>
      </w:r>
      <w:r w:rsidR="000A31E9">
        <w:rPr>
          <w:sz w:val="28"/>
          <w:szCs w:val="28"/>
        </w:rPr>
        <w:t xml:space="preserve"> Such a template file was created in order to view a list of all the items in the Postgres database, as well as one to display all of a single item’s details.</w:t>
      </w:r>
    </w:p>
    <w:p w14:paraId="08ABE73C" w14:textId="77777777" w:rsidR="004337D6" w:rsidRDefault="004337D6">
      <w:pPr>
        <w:rPr>
          <w:sz w:val="28"/>
          <w:szCs w:val="28"/>
        </w:rPr>
      </w:pPr>
      <w:r>
        <w:rPr>
          <w:sz w:val="28"/>
          <w:szCs w:val="28"/>
        </w:rPr>
        <w:br w:type="page"/>
      </w:r>
    </w:p>
    <w:bookmarkStart w:id="11" w:name="_Toc124197492" w:displacedByCustomXml="next"/>
    <w:sdt>
      <w:sdtPr>
        <w:rPr>
          <w:rFonts w:asciiTheme="minorHAnsi" w:eastAsiaTheme="minorEastAsia" w:hAnsiTheme="minorHAnsi" w:cstheme="minorBidi"/>
          <w:color w:val="auto"/>
          <w:sz w:val="22"/>
          <w:szCs w:val="22"/>
        </w:rPr>
        <w:id w:val="-1064716521"/>
        <w:docPartObj>
          <w:docPartGallery w:val="Bibliographies"/>
          <w:docPartUnique/>
        </w:docPartObj>
      </w:sdtPr>
      <w:sdtContent>
        <w:p w14:paraId="0A67C608" w14:textId="04DAFDBF" w:rsidR="004337D6" w:rsidRPr="00EE421D" w:rsidRDefault="004337D6">
          <w:pPr>
            <w:pStyle w:val="Heading1"/>
            <w:rPr>
              <w:rStyle w:val="Heading1Char"/>
              <w:rFonts w:asciiTheme="minorHAnsi" w:hAnsiTheme="minorHAnsi" w:cstheme="minorHAnsi"/>
              <w:b/>
              <w:bCs/>
              <w:color w:val="auto"/>
              <w:lang w:val="en-US" w:eastAsia="en-US"/>
            </w:rPr>
          </w:pPr>
          <w:r w:rsidRPr="00EE421D">
            <w:rPr>
              <w:rStyle w:val="Heading1Char"/>
              <w:rFonts w:asciiTheme="minorHAnsi" w:hAnsiTheme="minorHAnsi" w:cstheme="minorHAnsi"/>
              <w:b/>
              <w:bCs/>
              <w:color w:val="auto"/>
              <w:lang w:val="en-US" w:eastAsia="en-US"/>
            </w:rPr>
            <w:t>References</w:t>
          </w:r>
          <w:bookmarkEnd w:id="11"/>
        </w:p>
        <w:sdt>
          <w:sdtPr>
            <w:id w:val="-573587230"/>
            <w:bibliography/>
          </w:sdtPr>
          <w:sdtContent>
            <w:p w14:paraId="2EEBA2B7" w14:textId="77777777" w:rsidR="00FF2D82" w:rsidRDefault="004337D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FF2D82" w14:paraId="220AD925" w14:textId="77777777">
                <w:trPr>
                  <w:divId w:val="997997683"/>
                  <w:tblCellSpacing w:w="15" w:type="dxa"/>
                </w:trPr>
                <w:tc>
                  <w:tcPr>
                    <w:tcW w:w="50" w:type="pct"/>
                    <w:hideMark/>
                  </w:tcPr>
                  <w:p w14:paraId="200A1C0D" w14:textId="62B0AD0C" w:rsidR="00FF2D82" w:rsidRDefault="00FF2D82">
                    <w:pPr>
                      <w:pStyle w:val="Bibliography"/>
                      <w:rPr>
                        <w:noProof/>
                        <w:sz w:val="24"/>
                        <w:szCs w:val="24"/>
                        <w:lang w:val="en-US"/>
                      </w:rPr>
                    </w:pPr>
                    <w:r>
                      <w:rPr>
                        <w:noProof/>
                        <w:lang w:val="en-US"/>
                      </w:rPr>
                      <w:t xml:space="preserve">[1] </w:t>
                    </w:r>
                  </w:p>
                </w:tc>
                <w:tc>
                  <w:tcPr>
                    <w:tcW w:w="0" w:type="auto"/>
                    <w:hideMark/>
                  </w:tcPr>
                  <w:p w14:paraId="3EE2E8D4" w14:textId="77777777" w:rsidR="00FF2D82" w:rsidRDefault="00FF2D82">
                    <w:pPr>
                      <w:pStyle w:val="Bibliography"/>
                      <w:rPr>
                        <w:noProof/>
                        <w:lang w:val="en-US"/>
                      </w:rPr>
                    </w:pPr>
                    <w:r>
                      <w:rPr>
                        <w:noProof/>
                        <w:lang w:val="en-US"/>
                      </w:rPr>
                      <w:t>Google, "Advantages Of Cloud Computing | Cloud Computing," [Online]. Available: https://cloud.google.com/learn/advantages-of-cloud-computing.</w:t>
                    </w:r>
                  </w:p>
                </w:tc>
              </w:tr>
              <w:tr w:rsidR="00FF2D82" w14:paraId="33B280C6" w14:textId="77777777">
                <w:trPr>
                  <w:divId w:val="997997683"/>
                  <w:tblCellSpacing w:w="15" w:type="dxa"/>
                </w:trPr>
                <w:tc>
                  <w:tcPr>
                    <w:tcW w:w="50" w:type="pct"/>
                    <w:hideMark/>
                  </w:tcPr>
                  <w:p w14:paraId="153928E6" w14:textId="77777777" w:rsidR="00FF2D82" w:rsidRDefault="00FF2D82">
                    <w:pPr>
                      <w:pStyle w:val="Bibliography"/>
                      <w:rPr>
                        <w:noProof/>
                        <w:lang w:val="en-US"/>
                      </w:rPr>
                    </w:pPr>
                    <w:r>
                      <w:rPr>
                        <w:noProof/>
                        <w:lang w:val="en-US"/>
                      </w:rPr>
                      <w:t xml:space="preserve">[2] </w:t>
                    </w:r>
                  </w:p>
                </w:tc>
                <w:tc>
                  <w:tcPr>
                    <w:tcW w:w="0" w:type="auto"/>
                    <w:hideMark/>
                  </w:tcPr>
                  <w:p w14:paraId="4CE2CBD5" w14:textId="77777777" w:rsidR="00FF2D82" w:rsidRDefault="00FF2D82">
                    <w:pPr>
                      <w:pStyle w:val="Bibliography"/>
                      <w:rPr>
                        <w:noProof/>
                        <w:lang w:val="en-US"/>
                      </w:rPr>
                    </w:pPr>
                    <w:r>
                      <w:rPr>
                        <w:noProof/>
                        <w:lang w:val="en-US"/>
                      </w:rPr>
                      <w:t xml:space="preserve">A. Aljabre, "Cloud Computing for Increased Business Value," </w:t>
                    </w:r>
                    <w:r>
                      <w:rPr>
                        <w:i/>
                        <w:iCs/>
                        <w:noProof/>
                        <w:lang w:val="en-US"/>
                      </w:rPr>
                      <w:t xml:space="preserve">International Journal of Business and Social Science , </w:t>
                    </w:r>
                    <w:r>
                      <w:rPr>
                        <w:noProof/>
                        <w:lang w:val="en-US"/>
                      </w:rPr>
                      <w:t xml:space="preserve">vol. 3, no. 1, pp. 234-239, 2012. </w:t>
                    </w:r>
                  </w:p>
                </w:tc>
              </w:tr>
              <w:tr w:rsidR="00FF2D82" w14:paraId="5267275E" w14:textId="77777777">
                <w:trPr>
                  <w:divId w:val="997997683"/>
                  <w:tblCellSpacing w:w="15" w:type="dxa"/>
                </w:trPr>
                <w:tc>
                  <w:tcPr>
                    <w:tcW w:w="50" w:type="pct"/>
                    <w:hideMark/>
                  </w:tcPr>
                  <w:p w14:paraId="6202EFF6" w14:textId="77777777" w:rsidR="00FF2D82" w:rsidRDefault="00FF2D82">
                    <w:pPr>
                      <w:pStyle w:val="Bibliography"/>
                      <w:rPr>
                        <w:noProof/>
                        <w:lang w:val="en-US"/>
                      </w:rPr>
                    </w:pPr>
                    <w:r>
                      <w:rPr>
                        <w:noProof/>
                        <w:lang w:val="en-US"/>
                      </w:rPr>
                      <w:t xml:space="preserve">[3] </w:t>
                    </w:r>
                  </w:p>
                </w:tc>
                <w:tc>
                  <w:tcPr>
                    <w:tcW w:w="0" w:type="auto"/>
                    <w:hideMark/>
                  </w:tcPr>
                  <w:p w14:paraId="25BCADE0" w14:textId="77777777" w:rsidR="00FF2D82" w:rsidRDefault="00FF2D82">
                    <w:pPr>
                      <w:pStyle w:val="Bibliography"/>
                      <w:rPr>
                        <w:noProof/>
                        <w:lang w:val="en-US"/>
                      </w:rPr>
                    </w:pPr>
                    <w:r>
                      <w:rPr>
                        <w:noProof/>
                        <w:lang w:val="en-US"/>
                      </w:rPr>
                      <w:t>P. M. D. Q. L. L. H. H. Greg Boss, "Cloud Computing," IBM Corporation, 2007.</w:t>
                    </w:r>
                  </w:p>
                </w:tc>
              </w:tr>
              <w:tr w:rsidR="00FF2D82" w14:paraId="770CEA9B" w14:textId="77777777">
                <w:trPr>
                  <w:divId w:val="997997683"/>
                  <w:tblCellSpacing w:w="15" w:type="dxa"/>
                </w:trPr>
                <w:tc>
                  <w:tcPr>
                    <w:tcW w:w="50" w:type="pct"/>
                    <w:hideMark/>
                  </w:tcPr>
                  <w:p w14:paraId="5A5E1571" w14:textId="77777777" w:rsidR="00FF2D82" w:rsidRDefault="00FF2D82">
                    <w:pPr>
                      <w:pStyle w:val="Bibliography"/>
                      <w:rPr>
                        <w:noProof/>
                        <w:lang w:val="en-US"/>
                      </w:rPr>
                    </w:pPr>
                    <w:r>
                      <w:rPr>
                        <w:noProof/>
                        <w:lang w:val="en-US"/>
                      </w:rPr>
                      <w:t xml:space="preserve">[4] </w:t>
                    </w:r>
                  </w:p>
                </w:tc>
                <w:tc>
                  <w:tcPr>
                    <w:tcW w:w="0" w:type="auto"/>
                    <w:hideMark/>
                  </w:tcPr>
                  <w:p w14:paraId="66697726" w14:textId="77777777" w:rsidR="00FF2D82" w:rsidRDefault="00FF2D82">
                    <w:pPr>
                      <w:pStyle w:val="Bibliography"/>
                      <w:rPr>
                        <w:noProof/>
                        <w:lang w:val="en-US"/>
                      </w:rPr>
                    </w:pPr>
                    <w:r>
                      <w:rPr>
                        <w:noProof/>
                        <w:lang w:val="en-US"/>
                      </w:rPr>
                      <w:t>nibusinessinfo, "Disadvantages of cloud computing | nibusinessinfo.co.uk," [Online]. Available: https://www.nibusinessinfo.co.uk/content/disadvantages-cloud-computing. [Accessed 27 December 2022].</w:t>
                    </w:r>
                  </w:p>
                </w:tc>
              </w:tr>
              <w:tr w:rsidR="00FF2D82" w14:paraId="49B925E4" w14:textId="77777777">
                <w:trPr>
                  <w:divId w:val="997997683"/>
                  <w:tblCellSpacing w:w="15" w:type="dxa"/>
                </w:trPr>
                <w:tc>
                  <w:tcPr>
                    <w:tcW w:w="50" w:type="pct"/>
                    <w:hideMark/>
                  </w:tcPr>
                  <w:p w14:paraId="45913B89" w14:textId="77777777" w:rsidR="00FF2D82" w:rsidRDefault="00FF2D82">
                    <w:pPr>
                      <w:pStyle w:val="Bibliography"/>
                      <w:rPr>
                        <w:noProof/>
                        <w:lang w:val="en-US"/>
                      </w:rPr>
                    </w:pPr>
                    <w:r>
                      <w:rPr>
                        <w:noProof/>
                        <w:lang w:val="en-US"/>
                      </w:rPr>
                      <w:t xml:space="preserve">[5] </w:t>
                    </w:r>
                  </w:p>
                </w:tc>
                <w:tc>
                  <w:tcPr>
                    <w:tcW w:w="0" w:type="auto"/>
                    <w:hideMark/>
                  </w:tcPr>
                  <w:p w14:paraId="6FA5E117" w14:textId="77777777" w:rsidR="00FF2D82" w:rsidRDefault="00FF2D82">
                    <w:pPr>
                      <w:pStyle w:val="Bibliography"/>
                      <w:rPr>
                        <w:noProof/>
                        <w:lang w:val="en-US"/>
                      </w:rPr>
                    </w:pPr>
                    <w:r>
                      <w:rPr>
                        <w:noProof/>
                        <w:lang w:val="en-US"/>
                      </w:rPr>
                      <w:t>L. Rosencrance, "Breaking Down the Cost of Cloud Computing in 2023," 4 November 2022. [Online]. Available: https://www.techtarget.com/whatis/Breaking-Down-the-Cost-of-Cloud-Computing. [Accessed 28 December 2022].</w:t>
                    </w:r>
                  </w:p>
                </w:tc>
              </w:tr>
              <w:tr w:rsidR="00FF2D82" w14:paraId="0DE84B05" w14:textId="77777777">
                <w:trPr>
                  <w:divId w:val="997997683"/>
                  <w:tblCellSpacing w:w="15" w:type="dxa"/>
                </w:trPr>
                <w:tc>
                  <w:tcPr>
                    <w:tcW w:w="50" w:type="pct"/>
                    <w:hideMark/>
                  </w:tcPr>
                  <w:p w14:paraId="5EEF8374" w14:textId="77777777" w:rsidR="00FF2D82" w:rsidRDefault="00FF2D82">
                    <w:pPr>
                      <w:pStyle w:val="Bibliography"/>
                      <w:rPr>
                        <w:noProof/>
                        <w:lang w:val="en-US"/>
                      </w:rPr>
                    </w:pPr>
                    <w:r>
                      <w:rPr>
                        <w:noProof/>
                        <w:lang w:val="en-US"/>
                      </w:rPr>
                      <w:t xml:space="preserve">[6] </w:t>
                    </w:r>
                  </w:p>
                </w:tc>
                <w:tc>
                  <w:tcPr>
                    <w:tcW w:w="0" w:type="auto"/>
                    <w:hideMark/>
                  </w:tcPr>
                  <w:p w14:paraId="2592DB00" w14:textId="77777777" w:rsidR="00FF2D82" w:rsidRDefault="00FF2D82">
                    <w:pPr>
                      <w:pStyle w:val="Bibliography"/>
                      <w:rPr>
                        <w:noProof/>
                        <w:lang w:val="en-US"/>
                      </w:rPr>
                    </w:pPr>
                    <w:r>
                      <w:rPr>
                        <w:noProof/>
                        <w:lang w:val="en-US"/>
                      </w:rPr>
                      <w:t>Amazon Web Services, Inc., "AWS Product and Service Pricing | Amazon Web Services," [Online]. Available: https://aws.amazon.com/pricing/?aws-products-pricing.sort-by=item.additionalFields.productNameLowercase&amp;aws-products-pricing.sort-order=asc&amp;awsf.Free%20Tier%20Type=*all&amp;awsf.tech-category=*all. [Accessed 28 December 2022].</w:t>
                    </w:r>
                  </w:p>
                </w:tc>
              </w:tr>
              <w:tr w:rsidR="00FF2D82" w14:paraId="0A2F8F1A" w14:textId="77777777">
                <w:trPr>
                  <w:divId w:val="997997683"/>
                  <w:tblCellSpacing w:w="15" w:type="dxa"/>
                </w:trPr>
                <w:tc>
                  <w:tcPr>
                    <w:tcW w:w="50" w:type="pct"/>
                    <w:hideMark/>
                  </w:tcPr>
                  <w:p w14:paraId="2392C540" w14:textId="77777777" w:rsidR="00FF2D82" w:rsidRDefault="00FF2D82">
                    <w:pPr>
                      <w:pStyle w:val="Bibliography"/>
                      <w:rPr>
                        <w:noProof/>
                        <w:lang w:val="en-US"/>
                      </w:rPr>
                    </w:pPr>
                    <w:r>
                      <w:rPr>
                        <w:noProof/>
                        <w:lang w:val="en-US"/>
                      </w:rPr>
                      <w:t xml:space="preserve">[7] </w:t>
                    </w:r>
                  </w:p>
                </w:tc>
                <w:tc>
                  <w:tcPr>
                    <w:tcW w:w="0" w:type="auto"/>
                    <w:hideMark/>
                  </w:tcPr>
                  <w:p w14:paraId="50A5F833" w14:textId="77777777" w:rsidR="00FF2D82" w:rsidRDefault="00FF2D82">
                    <w:pPr>
                      <w:pStyle w:val="Bibliography"/>
                      <w:rPr>
                        <w:noProof/>
                        <w:lang w:val="en-US"/>
                      </w:rPr>
                    </w:pPr>
                    <w:r>
                      <w:rPr>
                        <w:noProof/>
                        <w:lang w:val="en-US"/>
                      </w:rPr>
                      <w:t>Microsoft, "Pricing overview - How Azure pricing works | Microsoft Azure," [Online]. Available: https://azure.microsoft.com/en-gb/pricing/#product-pricing. [Accessed 28 December 2022].</w:t>
                    </w:r>
                  </w:p>
                </w:tc>
              </w:tr>
              <w:tr w:rsidR="00FF2D82" w14:paraId="4E2437C4" w14:textId="77777777">
                <w:trPr>
                  <w:divId w:val="997997683"/>
                  <w:tblCellSpacing w:w="15" w:type="dxa"/>
                </w:trPr>
                <w:tc>
                  <w:tcPr>
                    <w:tcW w:w="50" w:type="pct"/>
                    <w:hideMark/>
                  </w:tcPr>
                  <w:p w14:paraId="5D91925D" w14:textId="77777777" w:rsidR="00FF2D82" w:rsidRDefault="00FF2D82">
                    <w:pPr>
                      <w:pStyle w:val="Bibliography"/>
                      <w:rPr>
                        <w:noProof/>
                        <w:lang w:val="en-US"/>
                      </w:rPr>
                    </w:pPr>
                    <w:r>
                      <w:rPr>
                        <w:noProof/>
                        <w:lang w:val="en-US"/>
                      </w:rPr>
                      <w:t xml:space="preserve">[8] </w:t>
                    </w:r>
                  </w:p>
                </w:tc>
                <w:tc>
                  <w:tcPr>
                    <w:tcW w:w="0" w:type="auto"/>
                    <w:hideMark/>
                  </w:tcPr>
                  <w:p w14:paraId="34A8E349" w14:textId="77777777" w:rsidR="00FF2D82" w:rsidRDefault="00FF2D82">
                    <w:pPr>
                      <w:pStyle w:val="Bibliography"/>
                      <w:rPr>
                        <w:noProof/>
                        <w:lang w:val="en-US"/>
                      </w:rPr>
                    </w:pPr>
                    <w:r>
                      <w:rPr>
                        <w:noProof/>
                        <w:lang w:val="en-US"/>
                      </w:rPr>
                      <w:t>Google, "Pricing Overview | Google Cloud," [Online]. Available: https://cloud.google.com/pricing. [Accessed 28 December 2022].</w:t>
                    </w:r>
                  </w:p>
                </w:tc>
              </w:tr>
              <w:tr w:rsidR="00FF2D82" w14:paraId="389E4872" w14:textId="77777777">
                <w:trPr>
                  <w:divId w:val="997997683"/>
                  <w:tblCellSpacing w:w="15" w:type="dxa"/>
                </w:trPr>
                <w:tc>
                  <w:tcPr>
                    <w:tcW w:w="50" w:type="pct"/>
                    <w:hideMark/>
                  </w:tcPr>
                  <w:p w14:paraId="5E7C48A5" w14:textId="77777777" w:rsidR="00FF2D82" w:rsidRDefault="00FF2D82">
                    <w:pPr>
                      <w:pStyle w:val="Bibliography"/>
                      <w:rPr>
                        <w:noProof/>
                        <w:lang w:val="en-US"/>
                      </w:rPr>
                    </w:pPr>
                    <w:r>
                      <w:rPr>
                        <w:noProof/>
                        <w:lang w:val="en-US"/>
                      </w:rPr>
                      <w:t xml:space="preserve">[9] </w:t>
                    </w:r>
                  </w:p>
                </w:tc>
                <w:tc>
                  <w:tcPr>
                    <w:tcW w:w="0" w:type="auto"/>
                    <w:hideMark/>
                  </w:tcPr>
                  <w:p w14:paraId="60FBD81A" w14:textId="77777777" w:rsidR="00FF2D82" w:rsidRDefault="00FF2D82">
                    <w:pPr>
                      <w:pStyle w:val="Bibliography"/>
                      <w:rPr>
                        <w:noProof/>
                        <w:lang w:val="en-US"/>
                      </w:rPr>
                    </w:pPr>
                    <w:r>
                      <w:rPr>
                        <w:noProof/>
                        <w:lang w:val="en-US"/>
                      </w:rPr>
                      <w:t xml:space="preserve">B. J. P. M. F. C. D. P. A. Derrick Kondo, "Cost-benefit analysis of Cloud Computing versus desktop grids," </w:t>
                    </w:r>
                    <w:r>
                      <w:rPr>
                        <w:i/>
                        <w:iCs/>
                        <w:noProof/>
                        <w:lang w:val="en-US"/>
                      </w:rPr>
                      <w:t xml:space="preserve">2009 IEEE International Symposium on Parallel &amp; Distributed Processing, </w:t>
                    </w:r>
                    <w:r>
                      <w:rPr>
                        <w:noProof/>
                        <w:lang w:val="en-US"/>
                      </w:rPr>
                      <w:t xml:space="preserve">pp. 1-12, 2009. </w:t>
                    </w:r>
                  </w:p>
                </w:tc>
              </w:tr>
              <w:tr w:rsidR="00FF2D82" w14:paraId="7CE41675" w14:textId="77777777">
                <w:trPr>
                  <w:divId w:val="997997683"/>
                  <w:tblCellSpacing w:w="15" w:type="dxa"/>
                </w:trPr>
                <w:tc>
                  <w:tcPr>
                    <w:tcW w:w="50" w:type="pct"/>
                    <w:hideMark/>
                  </w:tcPr>
                  <w:p w14:paraId="2B4DFF94" w14:textId="77777777" w:rsidR="00FF2D82" w:rsidRDefault="00FF2D82">
                    <w:pPr>
                      <w:pStyle w:val="Bibliography"/>
                      <w:rPr>
                        <w:noProof/>
                        <w:lang w:val="en-US"/>
                      </w:rPr>
                    </w:pPr>
                    <w:r>
                      <w:rPr>
                        <w:noProof/>
                        <w:lang w:val="en-US"/>
                      </w:rPr>
                      <w:t xml:space="preserve">[10] </w:t>
                    </w:r>
                  </w:p>
                </w:tc>
                <w:tc>
                  <w:tcPr>
                    <w:tcW w:w="0" w:type="auto"/>
                    <w:hideMark/>
                  </w:tcPr>
                  <w:p w14:paraId="6A529326" w14:textId="77777777" w:rsidR="00FF2D82" w:rsidRDefault="00FF2D82">
                    <w:pPr>
                      <w:pStyle w:val="Bibliography"/>
                      <w:rPr>
                        <w:noProof/>
                        <w:lang w:val="en-US"/>
                      </w:rPr>
                    </w:pPr>
                    <w:r>
                      <w:rPr>
                        <w:noProof/>
                        <w:lang w:val="en-US"/>
                      </w:rPr>
                      <w:t>Maropost, "5 Real-World Examples of Cloud Computing Services," [Online]. Available: https://www.maropost.com/5-real-world-examples-of-cloud-computing/. [Accessed 28 December 2022].</w:t>
                    </w:r>
                  </w:p>
                </w:tc>
              </w:tr>
              <w:tr w:rsidR="00FF2D82" w14:paraId="3EAEA1BF" w14:textId="77777777">
                <w:trPr>
                  <w:divId w:val="997997683"/>
                  <w:tblCellSpacing w:w="15" w:type="dxa"/>
                </w:trPr>
                <w:tc>
                  <w:tcPr>
                    <w:tcW w:w="50" w:type="pct"/>
                    <w:hideMark/>
                  </w:tcPr>
                  <w:p w14:paraId="553E77CB" w14:textId="77777777" w:rsidR="00FF2D82" w:rsidRDefault="00FF2D82">
                    <w:pPr>
                      <w:pStyle w:val="Bibliography"/>
                      <w:rPr>
                        <w:noProof/>
                        <w:lang w:val="en-US"/>
                      </w:rPr>
                    </w:pPr>
                    <w:r>
                      <w:rPr>
                        <w:noProof/>
                        <w:lang w:val="en-US"/>
                      </w:rPr>
                      <w:t xml:space="preserve">[11] </w:t>
                    </w:r>
                  </w:p>
                </w:tc>
                <w:tc>
                  <w:tcPr>
                    <w:tcW w:w="0" w:type="auto"/>
                    <w:hideMark/>
                  </w:tcPr>
                  <w:p w14:paraId="58869929" w14:textId="77777777" w:rsidR="00FF2D82" w:rsidRDefault="00FF2D82">
                    <w:pPr>
                      <w:pStyle w:val="Bibliography"/>
                      <w:rPr>
                        <w:noProof/>
                        <w:lang w:val="en-US"/>
                      </w:rPr>
                    </w:pPr>
                    <w:r>
                      <w:rPr>
                        <w:noProof/>
                        <w:lang w:val="en-US"/>
                      </w:rPr>
                      <w:t>Dropbox, "Dropbox Basic (free account) - Dropbox," [Online]. Available: https://www.dropbox.com/en_GB/basic. [Accessed 28 December 2022].</w:t>
                    </w:r>
                  </w:p>
                </w:tc>
              </w:tr>
              <w:tr w:rsidR="00FF2D82" w14:paraId="6FB39430" w14:textId="77777777">
                <w:trPr>
                  <w:divId w:val="997997683"/>
                  <w:tblCellSpacing w:w="15" w:type="dxa"/>
                </w:trPr>
                <w:tc>
                  <w:tcPr>
                    <w:tcW w:w="50" w:type="pct"/>
                    <w:hideMark/>
                  </w:tcPr>
                  <w:p w14:paraId="4C7FECC9" w14:textId="77777777" w:rsidR="00FF2D82" w:rsidRDefault="00FF2D82">
                    <w:pPr>
                      <w:pStyle w:val="Bibliography"/>
                      <w:rPr>
                        <w:noProof/>
                        <w:lang w:val="en-US"/>
                      </w:rPr>
                    </w:pPr>
                    <w:r>
                      <w:rPr>
                        <w:noProof/>
                        <w:lang w:val="en-US"/>
                      </w:rPr>
                      <w:t xml:space="preserve">[12] </w:t>
                    </w:r>
                  </w:p>
                </w:tc>
                <w:tc>
                  <w:tcPr>
                    <w:tcW w:w="0" w:type="auto"/>
                    <w:hideMark/>
                  </w:tcPr>
                  <w:p w14:paraId="62ABB109" w14:textId="77777777" w:rsidR="00FF2D82" w:rsidRDefault="00FF2D82">
                    <w:pPr>
                      <w:pStyle w:val="Bibliography"/>
                      <w:rPr>
                        <w:noProof/>
                        <w:lang w:val="en-US"/>
                      </w:rPr>
                    </w:pPr>
                    <w:r>
                      <w:rPr>
                        <w:noProof/>
                        <w:lang w:val="en-US"/>
                      </w:rPr>
                      <w:t>Google, Inc., "Explore Google Cloud for Education - Google for Education," [Online]. Available: https://edu.google.com/intl/ALL_uk/google-cloud/. [Accessed 28 December 2022].</w:t>
                    </w:r>
                  </w:p>
                </w:tc>
              </w:tr>
              <w:tr w:rsidR="00FF2D82" w14:paraId="1BC2523B" w14:textId="77777777">
                <w:trPr>
                  <w:divId w:val="997997683"/>
                  <w:tblCellSpacing w:w="15" w:type="dxa"/>
                </w:trPr>
                <w:tc>
                  <w:tcPr>
                    <w:tcW w:w="50" w:type="pct"/>
                    <w:hideMark/>
                  </w:tcPr>
                  <w:p w14:paraId="5748E12F" w14:textId="77777777" w:rsidR="00FF2D82" w:rsidRDefault="00FF2D82">
                    <w:pPr>
                      <w:pStyle w:val="Bibliography"/>
                      <w:rPr>
                        <w:noProof/>
                        <w:lang w:val="en-US"/>
                      </w:rPr>
                    </w:pPr>
                    <w:r>
                      <w:rPr>
                        <w:noProof/>
                        <w:lang w:val="en-US"/>
                      </w:rPr>
                      <w:t xml:space="preserve">[13] </w:t>
                    </w:r>
                  </w:p>
                </w:tc>
                <w:tc>
                  <w:tcPr>
                    <w:tcW w:w="0" w:type="auto"/>
                    <w:hideMark/>
                  </w:tcPr>
                  <w:p w14:paraId="21F3A9B5" w14:textId="77777777" w:rsidR="00FF2D82" w:rsidRDefault="00FF2D82">
                    <w:pPr>
                      <w:pStyle w:val="Bibliography"/>
                      <w:rPr>
                        <w:noProof/>
                        <w:lang w:val="en-US"/>
                      </w:rPr>
                    </w:pPr>
                    <w:r>
                      <w:rPr>
                        <w:noProof/>
                        <w:lang w:val="en-US"/>
                      </w:rPr>
                      <w:t>R. A. Eric Bauer, "Reliability and Availability of Cloud Computing," John Wiley &amp; Sons, 2012.</w:t>
                    </w:r>
                  </w:p>
                </w:tc>
              </w:tr>
              <w:tr w:rsidR="00FF2D82" w14:paraId="31F8231D" w14:textId="77777777">
                <w:trPr>
                  <w:divId w:val="997997683"/>
                  <w:tblCellSpacing w:w="15" w:type="dxa"/>
                </w:trPr>
                <w:tc>
                  <w:tcPr>
                    <w:tcW w:w="50" w:type="pct"/>
                    <w:hideMark/>
                  </w:tcPr>
                  <w:p w14:paraId="08D9743C" w14:textId="77777777" w:rsidR="00FF2D82" w:rsidRDefault="00FF2D82">
                    <w:pPr>
                      <w:pStyle w:val="Bibliography"/>
                      <w:rPr>
                        <w:noProof/>
                        <w:lang w:val="en-US"/>
                      </w:rPr>
                    </w:pPr>
                    <w:r>
                      <w:rPr>
                        <w:noProof/>
                        <w:lang w:val="en-US"/>
                      </w:rPr>
                      <w:t xml:space="preserve">[14] </w:t>
                    </w:r>
                  </w:p>
                </w:tc>
                <w:tc>
                  <w:tcPr>
                    <w:tcW w:w="0" w:type="auto"/>
                    <w:hideMark/>
                  </w:tcPr>
                  <w:p w14:paraId="194CCA43" w14:textId="77777777" w:rsidR="00FF2D82" w:rsidRDefault="00FF2D82">
                    <w:pPr>
                      <w:pStyle w:val="Bibliography"/>
                      <w:rPr>
                        <w:noProof/>
                        <w:lang w:val="en-US"/>
                      </w:rPr>
                    </w:pPr>
                    <w:r>
                      <w:rPr>
                        <w:noProof/>
                        <w:lang w:val="en-US"/>
                      </w:rPr>
                      <w:t>Qualisystems LTD, "What is Reliability in Cloud Computing? | Quali," 11 October 2022. [Online]. Available: https://www.quali.com/blog/reliability-cloud-computing/.</w:t>
                    </w:r>
                  </w:p>
                </w:tc>
              </w:tr>
              <w:tr w:rsidR="00FF2D82" w14:paraId="3F41EB9B" w14:textId="77777777">
                <w:trPr>
                  <w:divId w:val="997997683"/>
                  <w:tblCellSpacing w:w="15" w:type="dxa"/>
                </w:trPr>
                <w:tc>
                  <w:tcPr>
                    <w:tcW w:w="50" w:type="pct"/>
                    <w:hideMark/>
                  </w:tcPr>
                  <w:p w14:paraId="1767E0E9" w14:textId="77777777" w:rsidR="00FF2D82" w:rsidRDefault="00FF2D82">
                    <w:pPr>
                      <w:pStyle w:val="Bibliography"/>
                      <w:rPr>
                        <w:noProof/>
                        <w:lang w:val="en-US"/>
                      </w:rPr>
                    </w:pPr>
                    <w:r>
                      <w:rPr>
                        <w:noProof/>
                        <w:lang w:val="en-US"/>
                      </w:rPr>
                      <w:lastRenderedPageBreak/>
                      <w:t xml:space="preserve">[15] </w:t>
                    </w:r>
                  </w:p>
                </w:tc>
                <w:tc>
                  <w:tcPr>
                    <w:tcW w:w="0" w:type="auto"/>
                    <w:hideMark/>
                  </w:tcPr>
                  <w:p w14:paraId="072C082A" w14:textId="77777777" w:rsidR="00FF2D82" w:rsidRDefault="00FF2D82">
                    <w:pPr>
                      <w:pStyle w:val="Bibliography"/>
                      <w:rPr>
                        <w:noProof/>
                        <w:lang w:val="en-US"/>
                      </w:rPr>
                    </w:pPr>
                    <w:r>
                      <w:rPr>
                        <w:noProof/>
                        <w:lang w:val="en-US"/>
                      </w:rPr>
                      <w:t xml:space="preserve">M. Yousaf, "Cloud Computing Reliability—Failure is an Option," </w:t>
                    </w:r>
                    <w:r>
                      <w:rPr>
                        <w:i/>
                        <w:iCs/>
                        <w:noProof/>
                        <w:lang w:val="en-US"/>
                      </w:rPr>
                      <w:t xml:space="preserve">IEEE Cloud Computing, </w:t>
                    </w:r>
                    <w:r>
                      <w:rPr>
                        <w:noProof/>
                        <w:lang w:val="en-US"/>
                      </w:rPr>
                      <w:t xml:space="preserve">vol. 5, pp. 4-5, 2018. </w:t>
                    </w:r>
                  </w:p>
                </w:tc>
              </w:tr>
              <w:tr w:rsidR="00FF2D82" w14:paraId="620DFA73" w14:textId="77777777">
                <w:trPr>
                  <w:divId w:val="997997683"/>
                  <w:tblCellSpacing w:w="15" w:type="dxa"/>
                </w:trPr>
                <w:tc>
                  <w:tcPr>
                    <w:tcW w:w="50" w:type="pct"/>
                    <w:hideMark/>
                  </w:tcPr>
                  <w:p w14:paraId="5EF86390" w14:textId="77777777" w:rsidR="00FF2D82" w:rsidRDefault="00FF2D82">
                    <w:pPr>
                      <w:pStyle w:val="Bibliography"/>
                      <w:rPr>
                        <w:noProof/>
                        <w:lang w:val="en-US"/>
                      </w:rPr>
                    </w:pPr>
                    <w:r>
                      <w:rPr>
                        <w:noProof/>
                        <w:lang w:val="en-US"/>
                      </w:rPr>
                      <w:t xml:space="preserve">[16] </w:t>
                    </w:r>
                  </w:p>
                </w:tc>
                <w:tc>
                  <w:tcPr>
                    <w:tcW w:w="0" w:type="auto"/>
                    <w:hideMark/>
                  </w:tcPr>
                  <w:p w14:paraId="7A106560" w14:textId="77777777" w:rsidR="00FF2D82" w:rsidRDefault="00FF2D82">
                    <w:pPr>
                      <w:pStyle w:val="Bibliography"/>
                      <w:rPr>
                        <w:noProof/>
                        <w:lang w:val="en-US"/>
                      </w:rPr>
                    </w:pPr>
                    <w:r>
                      <w:rPr>
                        <w:noProof/>
                        <w:lang w:val="en-US"/>
                      </w:rPr>
                      <w:t>VMware, Inc, "What is Cloud Scalability? | Cloud Scale | VMware," [Online]. Available: https://www.vmware.com/topics/glossary/content/cloud-scalability.html. [Accessed 18 December 2022].</w:t>
                    </w:r>
                  </w:p>
                </w:tc>
              </w:tr>
              <w:tr w:rsidR="00FF2D82" w14:paraId="42F28489" w14:textId="77777777">
                <w:trPr>
                  <w:divId w:val="997997683"/>
                  <w:tblCellSpacing w:w="15" w:type="dxa"/>
                </w:trPr>
                <w:tc>
                  <w:tcPr>
                    <w:tcW w:w="50" w:type="pct"/>
                    <w:hideMark/>
                  </w:tcPr>
                  <w:p w14:paraId="4D4E013E" w14:textId="77777777" w:rsidR="00FF2D82" w:rsidRDefault="00FF2D82">
                    <w:pPr>
                      <w:pStyle w:val="Bibliography"/>
                      <w:rPr>
                        <w:noProof/>
                        <w:lang w:val="en-US"/>
                      </w:rPr>
                    </w:pPr>
                    <w:r>
                      <w:rPr>
                        <w:noProof/>
                        <w:lang w:val="en-US"/>
                      </w:rPr>
                      <w:t xml:space="preserve">[17] </w:t>
                    </w:r>
                  </w:p>
                </w:tc>
                <w:tc>
                  <w:tcPr>
                    <w:tcW w:w="0" w:type="auto"/>
                    <w:hideMark/>
                  </w:tcPr>
                  <w:p w14:paraId="44927DD7" w14:textId="77777777" w:rsidR="00FF2D82" w:rsidRDefault="00FF2D82">
                    <w:pPr>
                      <w:pStyle w:val="Bibliography"/>
                      <w:rPr>
                        <w:noProof/>
                        <w:lang w:val="en-US"/>
                      </w:rPr>
                    </w:pPr>
                    <w:r>
                      <w:rPr>
                        <w:noProof/>
                        <w:lang w:val="en-US"/>
                      </w:rPr>
                      <w:t>H. E. S. B. Sebastian Lehrig, "Scalability, Elasticity, and Efficiency in Cloud Computing: a Systemic Literature Review of Definitons and Metrics," Chemnitz, 2015.</w:t>
                    </w:r>
                  </w:p>
                </w:tc>
              </w:tr>
              <w:tr w:rsidR="00FF2D82" w14:paraId="6894CC5B" w14:textId="77777777">
                <w:trPr>
                  <w:divId w:val="997997683"/>
                  <w:tblCellSpacing w:w="15" w:type="dxa"/>
                </w:trPr>
                <w:tc>
                  <w:tcPr>
                    <w:tcW w:w="50" w:type="pct"/>
                    <w:hideMark/>
                  </w:tcPr>
                  <w:p w14:paraId="6CD35708" w14:textId="77777777" w:rsidR="00FF2D82" w:rsidRDefault="00FF2D82">
                    <w:pPr>
                      <w:pStyle w:val="Bibliography"/>
                      <w:rPr>
                        <w:noProof/>
                        <w:lang w:val="en-US"/>
                      </w:rPr>
                    </w:pPr>
                    <w:r>
                      <w:rPr>
                        <w:noProof/>
                        <w:lang w:val="en-US"/>
                      </w:rPr>
                      <w:t xml:space="preserve">[18] </w:t>
                    </w:r>
                  </w:p>
                </w:tc>
                <w:tc>
                  <w:tcPr>
                    <w:tcW w:w="0" w:type="auto"/>
                    <w:hideMark/>
                  </w:tcPr>
                  <w:p w14:paraId="02BEB0E4" w14:textId="77777777" w:rsidR="00FF2D82" w:rsidRDefault="00FF2D82">
                    <w:pPr>
                      <w:pStyle w:val="Bibliography"/>
                      <w:rPr>
                        <w:noProof/>
                        <w:lang w:val="en-US"/>
                      </w:rPr>
                    </w:pPr>
                    <w:r>
                      <w:rPr>
                        <w:noProof/>
                        <w:lang w:val="en-US"/>
                      </w:rPr>
                      <w:t>CloudZero, Inc, "What Is Cloud Scalability? 4 Benefits For Every Organization," 27 August 2021. [Online]. Available: https://www.cloudzero.com/blog/cloud-scalability. [Accessed 27 December 2022].</w:t>
                    </w:r>
                  </w:p>
                </w:tc>
              </w:tr>
              <w:tr w:rsidR="00FF2D82" w14:paraId="023E8627" w14:textId="77777777">
                <w:trPr>
                  <w:divId w:val="997997683"/>
                  <w:tblCellSpacing w:w="15" w:type="dxa"/>
                </w:trPr>
                <w:tc>
                  <w:tcPr>
                    <w:tcW w:w="50" w:type="pct"/>
                    <w:hideMark/>
                  </w:tcPr>
                  <w:p w14:paraId="2F709B60" w14:textId="77777777" w:rsidR="00FF2D82" w:rsidRDefault="00FF2D82">
                    <w:pPr>
                      <w:pStyle w:val="Bibliography"/>
                      <w:rPr>
                        <w:noProof/>
                        <w:lang w:val="en-US"/>
                      </w:rPr>
                    </w:pPr>
                    <w:r>
                      <w:rPr>
                        <w:noProof/>
                        <w:lang w:val="en-US"/>
                      </w:rPr>
                      <w:t xml:space="preserve">[19] </w:t>
                    </w:r>
                  </w:p>
                </w:tc>
                <w:tc>
                  <w:tcPr>
                    <w:tcW w:w="0" w:type="auto"/>
                    <w:hideMark/>
                  </w:tcPr>
                  <w:p w14:paraId="0E0573F7" w14:textId="77777777" w:rsidR="00FF2D82" w:rsidRDefault="00FF2D82">
                    <w:pPr>
                      <w:pStyle w:val="Bibliography"/>
                      <w:rPr>
                        <w:noProof/>
                        <w:lang w:val="en-US"/>
                      </w:rPr>
                    </w:pPr>
                    <w:r>
                      <w:rPr>
                        <w:noProof/>
                        <w:lang w:val="en-US"/>
                      </w:rPr>
                      <w:t>IBM, "What is Virtualisation? | IBM," [Online]. Available: https://www.ibm.com/uk-en/topics/virtualization?mhsrc=ibmsearch_a&amp;mhq=what%20is%20virtualisation. [Accessed 29 December 2022].</w:t>
                    </w:r>
                  </w:p>
                </w:tc>
              </w:tr>
              <w:tr w:rsidR="00FF2D82" w14:paraId="13476722" w14:textId="77777777">
                <w:trPr>
                  <w:divId w:val="997997683"/>
                  <w:tblCellSpacing w:w="15" w:type="dxa"/>
                </w:trPr>
                <w:tc>
                  <w:tcPr>
                    <w:tcW w:w="50" w:type="pct"/>
                    <w:hideMark/>
                  </w:tcPr>
                  <w:p w14:paraId="33AD3B38" w14:textId="77777777" w:rsidR="00FF2D82" w:rsidRDefault="00FF2D82">
                    <w:pPr>
                      <w:pStyle w:val="Bibliography"/>
                      <w:rPr>
                        <w:noProof/>
                        <w:lang w:val="en-US"/>
                      </w:rPr>
                    </w:pPr>
                    <w:r>
                      <w:rPr>
                        <w:noProof/>
                        <w:lang w:val="en-US"/>
                      </w:rPr>
                      <w:t xml:space="preserve">[20] </w:t>
                    </w:r>
                  </w:p>
                </w:tc>
                <w:tc>
                  <w:tcPr>
                    <w:tcW w:w="0" w:type="auto"/>
                    <w:hideMark/>
                  </w:tcPr>
                  <w:p w14:paraId="17C59DE7" w14:textId="77777777" w:rsidR="00FF2D82" w:rsidRDefault="00FF2D82">
                    <w:pPr>
                      <w:pStyle w:val="Bibliography"/>
                      <w:rPr>
                        <w:noProof/>
                        <w:lang w:val="en-US"/>
                      </w:rPr>
                    </w:pPr>
                    <w:r>
                      <w:rPr>
                        <w:noProof/>
                        <w:lang w:val="en-US"/>
                      </w:rPr>
                      <w:t>B. K. Kate Brush, "What Is Virtualisation? Definition from SearchServerVirtualisation," October 2021. [Online]. Available: https://www.techtarget.com/searchitoperations/definition/virtualization. [Accessed 28 December 2022].</w:t>
                    </w:r>
                  </w:p>
                </w:tc>
              </w:tr>
              <w:tr w:rsidR="00FF2D82" w14:paraId="631D2A0B" w14:textId="77777777">
                <w:trPr>
                  <w:divId w:val="997997683"/>
                  <w:tblCellSpacing w:w="15" w:type="dxa"/>
                </w:trPr>
                <w:tc>
                  <w:tcPr>
                    <w:tcW w:w="50" w:type="pct"/>
                    <w:hideMark/>
                  </w:tcPr>
                  <w:p w14:paraId="354C5061" w14:textId="77777777" w:rsidR="00FF2D82" w:rsidRDefault="00FF2D82">
                    <w:pPr>
                      <w:pStyle w:val="Bibliography"/>
                      <w:rPr>
                        <w:noProof/>
                        <w:lang w:val="en-US"/>
                      </w:rPr>
                    </w:pPr>
                    <w:r>
                      <w:rPr>
                        <w:noProof/>
                        <w:lang w:val="en-US"/>
                      </w:rPr>
                      <w:t xml:space="preserve">[21] </w:t>
                    </w:r>
                  </w:p>
                </w:tc>
                <w:tc>
                  <w:tcPr>
                    <w:tcW w:w="0" w:type="auto"/>
                    <w:hideMark/>
                  </w:tcPr>
                  <w:p w14:paraId="4BB46896" w14:textId="77777777" w:rsidR="00FF2D82" w:rsidRDefault="00FF2D82">
                    <w:pPr>
                      <w:pStyle w:val="Bibliography"/>
                      <w:rPr>
                        <w:noProof/>
                        <w:lang w:val="en-US"/>
                      </w:rPr>
                    </w:pPr>
                    <w:r>
                      <w:rPr>
                        <w:noProof/>
                        <w:lang w:val="en-US"/>
                      </w:rPr>
                      <w:t>Amazon Web Services, Inc., "What is Containerisation? Containerisation Explained - AWS," [Online]. Available: https://aws.amazon.com/what-is/containerization/. [Accessed 2022 December 28].</w:t>
                    </w:r>
                  </w:p>
                </w:tc>
              </w:tr>
              <w:tr w:rsidR="00FF2D82" w14:paraId="357D865E" w14:textId="77777777">
                <w:trPr>
                  <w:divId w:val="997997683"/>
                  <w:tblCellSpacing w:w="15" w:type="dxa"/>
                </w:trPr>
                <w:tc>
                  <w:tcPr>
                    <w:tcW w:w="50" w:type="pct"/>
                    <w:hideMark/>
                  </w:tcPr>
                  <w:p w14:paraId="70E2C2E2" w14:textId="77777777" w:rsidR="00FF2D82" w:rsidRDefault="00FF2D82">
                    <w:pPr>
                      <w:pStyle w:val="Bibliography"/>
                      <w:rPr>
                        <w:noProof/>
                        <w:lang w:val="en-US"/>
                      </w:rPr>
                    </w:pPr>
                    <w:r>
                      <w:rPr>
                        <w:noProof/>
                        <w:lang w:val="en-US"/>
                      </w:rPr>
                      <w:t xml:space="preserve">[22] </w:t>
                    </w:r>
                  </w:p>
                </w:tc>
                <w:tc>
                  <w:tcPr>
                    <w:tcW w:w="0" w:type="auto"/>
                    <w:hideMark/>
                  </w:tcPr>
                  <w:p w14:paraId="465B3E9A" w14:textId="77777777" w:rsidR="00FF2D82" w:rsidRDefault="00FF2D82">
                    <w:pPr>
                      <w:pStyle w:val="Bibliography"/>
                      <w:rPr>
                        <w:noProof/>
                        <w:lang w:val="en-US"/>
                      </w:rPr>
                    </w:pPr>
                    <w:r>
                      <w:rPr>
                        <w:noProof/>
                        <w:lang w:val="en-US"/>
                      </w:rPr>
                      <w:t>S. Castro, "8 Reasons Why Docker Matter For Devs," 29 April 2022. [Online]. Available: https://www.jobsity.com/blog/8-reasons-why-docker-matter-for-devs. [Accessed 28 December 2022].</w:t>
                    </w:r>
                  </w:p>
                </w:tc>
              </w:tr>
              <w:tr w:rsidR="00FF2D82" w14:paraId="70AE38CF" w14:textId="77777777">
                <w:trPr>
                  <w:divId w:val="997997683"/>
                  <w:tblCellSpacing w:w="15" w:type="dxa"/>
                </w:trPr>
                <w:tc>
                  <w:tcPr>
                    <w:tcW w:w="50" w:type="pct"/>
                    <w:hideMark/>
                  </w:tcPr>
                  <w:p w14:paraId="2B98979F" w14:textId="77777777" w:rsidR="00FF2D82" w:rsidRDefault="00FF2D82">
                    <w:pPr>
                      <w:pStyle w:val="Bibliography"/>
                      <w:rPr>
                        <w:noProof/>
                        <w:lang w:val="en-US"/>
                      </w:rPr>
                    </w:pPr>
                    <w:r>
                      <w:rPr>
                        <w:noProof/>
                        <w:lang w:val="en-US"/>
                      </w:rPr>
                      <w:t xml:space="preserve">[23] </w:t>
                    </w:r>
                  </w:p>
                </w:tc>
                <w:tc>
                  <w:tcPr>
                    <w:tcW w:w="0" w:type="auto"/>
                    <w:hideMark/>
                  </w:tcPr>
                  <w:p w14:paraId="17FD6F94" w14:textId="77777777" w:rsidR="00FF2D82" w:rsidRDefault="00FF2D82">
                    <w:pPr>
                      <w:pStyle w:val="Bibliography"/>
                      <w:rPr>
                        <w:noProof/>
                        <w:lang w:val="en-US"/>
                      </w:rPr>
                    </w:pPr>
                    <w:r>
                      <w:rPr>
                        <w:noProof/>
                        <w:lang w:val="en-US"/>
                      </w:rPr>
                      <w:t>P. Sinha, "The Business Case for Docker Adoption | Scout APM Blog," 25 January 2022. [Online]. Available: https://scoutapm.com/blog/docker-adoption#h_472201002881643130764325. [Accessed 28 December 2022].</w:t>
                    </w:r>
                  </w:p>
                </w:tc>
              </w:tr>
            </w:tbl>
            <w:p w14:paraId="66C6584E" w14:textId="77777777" w:rsidR="00FF2D82" w:rsidRDefault="00FF2D82">
              <w:pPr>
                <w:divId w:val="997997683"/>
                <w:rPr>
                  <w:rFonts w:eastAsia="Times New Roman"/>
                  <w:noProof/>
                </w:rPr>
              </w:pPr>
            </w:p>
            <w:p w14:paraId="4A24C924" w14:textId="0550C465" w:rsidR="004337D6" w:rsidRDefault="004337D6">
              <w:r>
                <w:rPr>
                  <w:b/>
                  <w:bCs/>
                  <w:noProof/>
                </w:rPr>
                <w:fldChar w:fldCharType="end"/>
              </w:r>
            </w:p>
          </w:sdtContent>
        </w:sdt>
      </w:sdtContent>
    </w:sdt>
    <w:p w14:paraId="7A84D7C3" w14:textId="4656574D" w:rsidR="008817ED" w:rsidRPr="008817ED" w:rsidRDefault="008817ED">
      <w:pPr>
        <w:rPr>
          <w:sz w:val="28"/>
          <w:szCs w:val="28"/>
        </w:rPr>
      </w:pPr>
    </w:p>
    <w:sectPr w:rsidR="008817ED" w:rsidRPr="008817ED" w:rsidSect="00B9524B">
      <w:pgSz w:w="11906" w:h="16838"/>
      <w:pgMar w:top="1440" w:right="1440" w:bottom="1440" w:left="1440" w:header="708" w:footer="708" w:gutter="0"/>
      <w:pgBorders w:offsetFrom="page">
        <w:top w:val="single" w:sz="18" w:space="24" w:color="4472C4" w:themeColor="accent1"/>
        <w:left w:val="single" w:sz="18" w:space="24" w:color="4472C4" w:themeColor="accent1"/>
        <w:bottom w:val="single" w:sz="18" w:space="24" w:color="4472C4" w:themeColor="accent1"/>
        <w:right w:val="single" w:sz="18" w:space="24" w:color="4472C4" w:themeColor="accent1"/>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7ED"/>
    <w:rsid w:val="00014486"/>
    <w:rsid w:val="00015242"/>
    <w:rsid w:val="00023F62"/>
    <w:rsid w:val="000266B5"/>
    <w:rsid w:val="00026B3F"/>
    <w:rsid w:val="00033F5D"/>
    <w:rsid w:val="00036F3B"/>
    <w:rsid w:val="000436EE"/>
    <w:rsid w:val="0005611B"/>
    <w:rsid w:val="000600B4"/>
    <w:rsid w:val="0006544B"/>
    <w:rsid w:val="0007151C"/>
    <w:rsid w:val="00071B62"/>
    <w:rsid w:val="00073444"/>
    <w:rsid w:val="000815FD"/>
    <w:rsid w:val="0009659C"/>
    <w:rsid w:val="00097394"/>
    <w:rsid w:val="000A31E9"/>
    <w:rsid w:val="000A3725"/>
    <w:rsid w:val="000A71CD"/>
    <w:rsid w:val="000B10CF"/>
    <w:rsid w:val="000B7CBB"/>
    <w:rsid w:val="000C3733"/>
    <w:rsid w:val="000D25E7"/>
    <w:rsid w:val="000D2DAC"/>
    <w:rsid w:val="000E05E1"/>
    <w:rsid w:val="000E4D43"/>
    <w:rsid w:val="000F5132"/>
    <w:rsid w:val="001018E8"/>
    <w:rsid w:val="00101C8D"/>
    <w:rsid w:val="001034C5"/>
    <w:rsid w:val="001043A0"/>
    <w:rsid w:val="001134C4"/>
    <w:rsid w:val="00116E40"/>
    <w:rsid w:val="001267BD"/>
    <w:rsid w:val="00127B0C"/>
    <w:rsid w:val="0014334F"/>
    <w:rsid w:val="0014634B"/>
    <w:rsid w:val="001631C5"/>
    <w:rsid w:val="001756D1"/>
    <w:rsid w:val="001945DD"/>
    <w:rsid w:val="00195572"/>
    <w:rsid w:val="001E5032"/>
    <w:rsid w:val="001E5EE7"/>
    <w:rsid w:val="00201EED"/>
    <w:rsid w:val="00214A52"/>
    <w:rsid w:val="00233AFC"/>
    <w:rsid w:val="00245485"/>
    <w:rsid w:val="00247ABB"/>
    <w:rsid w:val="00260658"/>
    <w:rsid w:val="00263EEB"/>
    <w:rsid w:val="00266A9C"/>
    <w:rsid w:val="00271EAA"/>
    <w:rsid w:val="002750F9"/>
    <w:rsid w:val="00280F6B"/>
    <w:rsid w:val="0029044F"/>
    <w:rsid w:val="002A0743"/>
    <w:rsid w:val="002A1203"/>
    <w:rsid w:val="002A2E1C"/>
    <w:rsid w:val="002A472D"/>
    <w:rsid w:val="002A6DC7"/>
    <w:rsid w:val="002B69B8"/>
    <w:rsid w:val="002B79D9"/>
    <w:rsid w:val="002D0B8A"/>
    <w:rsid w:val="002E5735"/>
    <w:rsid w:val="002F23B5"/>
    <w:rsid w:val="002F2ECA"/>
    <w:rsid w:val="002F62AD"/>
    <w:rsid w:val="0031101E"/>
    <w:rsid w:val="00315B55"/>
    <w:rsid w:val="00326561"/>
    <w:rsid w:val="003321B2"/>
    <w:rsid w:val="0033391D"/>
    <w:rsid w:val="00345920"/>
    <w:rsid w:val="003525C8"/>
    <w:rsid w:val="0035309C"/>
    <w:rsid w:val="00384D85"/>
    <w:rsid w:val="003947F2"/>
    <w:rsid w:val="003A7961"/>
    <w:rsid w:val="003C5FC8"/>
    <w:rsid w:val="003F5591"/>
    <w:rsid w:val="003F5931"/>
    <w:rsid w:val="00405039"/>
    <w:rsid w:val="004337D6"/>
    <w:rsid w:val="00433FAE"/>
    <w:rsid w:val="00434D0F"/>
    <w:rsid w:val="00437875"/>
    <w:rsid w:val="004469E9"/>
    <w:rsid w:val="00447407"/>
    <w:rsid w:val="00450449"/>
    <w:rsid w:val="004801F2"/>
    <w:rsid w:val="00497687"/>
    <w:rsid w:val="004A7B19"/>
    <w:rsid w:val="004C0BAB"/>
    <w:rsid w:val="004C2683"/>
    <w:rsid w:val="004C466A"/>
    <w:rsid w:val="004D02EA"/>
    <w:rsid w:val="004D41DB"/>
    <w:rsid w:val="004E7F69"/>
    <w:rsid w:val="004F2ACB"/>
    <w:rsid w:val="00501E1F"/>
    <w:rsid w:val="005033D7"/>
    <w:rsid w:val="00503C79"/>
    <w:rsid w:val="00535739"/>
    <w:rsid w:val="0053600D"/>
    <w:rsid w:val="00544059"/>
    <w:rsid w:val="005634E6"/>
    <w:rsid w:val="0057020E"/>
    <w:rsid w:val="0057253A"/>
    <w:rsid w:val="00574F5D"/>
    <w:rsid w:val="00583917"/>
    <w:rsid w:val="00583DD8"/>
    <w:rsid w:val="00585218"/>
    <w:rsid w:val="0059681C"/>
    <w:rsid w:val="00597F7F"/>
    <w:rsid w:val="005E69BE"/>
    <w:rsid w:val="00606793"/>
    <w:rsid w:val="0060726E"/>
    <w:rsid w:val="00644473"/>
    <w:rsid w:val="0065608A"/>
    <w:rsid w:val="0066022A"/>
    <w:rsid w:val="00665622"/>
    <w:rsid w:val="00673971"/>
    <w:rsid w:val="00674487"/>
    <w:rsid w:val="00684D6A"/>
    <w:rsid w:val="0068521E"/>
    <w:rsid w:val="00691E1B"/>
    <w:rsid w:val="006A0033"/>
    <w:rsid w:val="006A50B8"/>
    <w:rsid w:val="006B3A71"/>
    <w:rsid w:val="006B43A3"/>
    <w:rsid w:val="006C4063"/>
    <w:rsid w:val="006F0FC0"/>
    <w:rsid w:val="006F4FF8"/>
    <w:rsid w:val="00707886"/>
    <w:rsid w:val="00726774"/>
    <w:rsid w:val="0073353E"/>
    <w:rsid w:val="00751CCA"/>
    <w:rsid w:val="00787A78"/>
    <w:rsid w:val="00790C5C"/>
    <w:rsid w:val="00793E85"/>
    <w:rsid w:val="00796E3F"/>
    <w:rsid w:val="007A7FF8"/>
    <w:rsid w:val="007E088D"/>
    <w:rsid w:val="0080147E"/>
    <w:rsid w:val="00811EE7"/>
    <w:rsid w:val="00813FF5"/>
    <w:rsid w:val="00815360"/>
    <w:rsid w:val="00830C55"/>
    <w:rsid w:val="00832220"/>
    <w:rsid w:val="0084438A"/>
    <w:rsid w:val="00844FBC"/>
    <w:rsid w:val="008452F6"/>
    <w:rsid w:val="008464D9"/>
    <w:rsid w:val="0084684E"/>
    <w:rsid w:val="008513A0"/>
    <w:rsid w:val="00871F2D"/>
    <w:rsid w:val="008726F6"/>
    <w:rsid w:val="008817ED"/>
    <w:rsid w:val="0088212B"/>
    <w:rsid w:val="0089447E"/>
    <w:rsid w:val="008949DD"/>
    <w:rsid w:val="008959C7"/>
    <w:rsid w:val="00895C5F"/>
    <w:rsid w:val="008A1FA3"/>
    <w:rsid w:val="008A4BE1"/>
    <w:rsid w:val="008B03DC"/>
    <w:rsid w:val="008B58DB"/>
    <w:rsid w:val="008D22F0"/>
    <w:rsid w:val="008E028D"/>
    <w:rsid w:val="008E1050"/>
    <w:rsid w:val="008F30B2"/>
    <w:rsid w:val="008F7F0B"/>
    <w:rsid w:val="00903FEE"/>
    <w:rsid w:val="00935B6B"/>
    <w:rsid w:val="00951816"/>
    <w:rsid w:val="00955304"/>
    <w:rsid w:val="00957F31"/>
    <w:rsid w:val="009813C3"/>
    <w:rsid w:val="009C2825"/>
    <w:rsid w:val="009C3BB1"/>
    <w:rsid w:val="009D34CB"/>
    <w:rsid w:val="009D4CAE"/>
    <w:rsid w:val="009D5727"/>
    <w:rsid w:val="009E1DA7"/>
    <w:rsid w:val="009F570E"/>
    <w:rsid w:val="00A0173E"/>
    <w:rsid w:val="00A05454"/>
    <w:rsid w:val="00A13918"/>
    <w:rsid w:val="00A22CDD"/>
    <w:rsid w:val="00A25C2B"/>
    <w:rsid w:val="00A331BA"/>
    <w:rsid w:val="00A371C2"/>
    <w:rsid w:val="00A41374"/>
    <w:rsid w:val="00A47C4F"/>
    <w:rsid w:val="00A500A5"/>
    <w:rsid w:val="00A5760E"/>
    <w:rsid w:val="00A602E3"/>
    <w:rsid w:val="00A61816"/>
    <w:rsid w:val="00A62B70"/>
    <w:rsid w:val="00A70D5E"/>
    <w:rsid w:val="00A75072"/>
    <w:rsid w:val="00A90A27"/>
    <w:rsid w:val="00A93F49"/>
    <w:rsid w:val="00A94503"/>
    <w:rsid w:val="00AA6A9E"/>
    <w:rsid w:val="00AB07E7"/>
    <w:rsid w:val="00AB29CD"/>
    <w:rsid w:val="00AC2C21"/>
    <w:rsid w:val="00AC3DFF"/>
    <w:rsid w:val="00AC4836"/>
    <w:rsid w:val="00AE3F9F"/>
    <w:rsid w:val="00AF012D"/>
    <w:rsid w:val="00AF47B9"/>
    <w:rsid w:val="00AF6C6F"/>
    <w:rsid w:val="00B03D00"/>
    <w:rsid w:val="00B075B0"/>
    <w:rsid w:val="00B122DD"/>
    <w:rsid w:val="00B133EE"/>
    <w:rsid w:val="00B27EA2"/>
    <w:rsid w:val="00B309BD"/>
    <w:rsid w:val="00B32843"/>
    <w:rsid w:val="00B425B0"/>
    <w:rsid w:val="00B54DC2"/>
    <w:rsid w:val="00B57C67"/>
    <w:rsid w:val="00B75239"/>
    <w:rsid w:val="00B77102"/>
    <w:rsid w:val="00B859FB"/>
    <w:rsid w:val="00B94CEF"/>
    <w:rsid w:val="00B9524B"/>
    <w:rsid w:val="00BD6DCE"/>
    <w:rsid w:val="00BD70B4"/>
    <w:rsid w:val="00BE0BEE"/>
    <w:rsid w:val="00BF0C77"/>
    <w:rsid w:val="00C1221C"/>
    <w:rsid w:val="00C15497"/>
    <w:rsid w:val="00C15669"/>
    <w:rsid w:val="00C1756B"/>
    <w:rsid w:val="00C23AE9"/>
    <w:rsid w:val="00C47A76"/>
    <w:rsid w:val="00C61AF2"/>
    <w:rsid w:val="00C61D36"/>
    <w:rsid w:val="00C764BA"/>
    <w:rsid w:val="00C81805"/>
    <w:rsid w:val="00C908EB"/>
    <w:rsid w:val="00C93CF0"/>
    <w:rsid w:val="00CA2A10"/>
    <w:rsid w:val="00CB2D20"/>
    <w:rsid w:val="00CC2602"/>
    <w:rsid w:val="00CC706C"/>
    <w:rsid w:val="00CD2E77"/>
    <w:rsid w:val="00CE0606"/>
    <w:rsid w:val="00CE7679"/>
    <w:rsid w:val="00CF13A6"/>
    <w:rsid w:val="00CF7F76"/>
    <w:rsid w:val="00D00362"/>
    <w:rsid w:val="00D032AC"/>
    <w:rsid w:val="00D11284"/>
    <w:rsid w:val="00D11636"/>
    <w:rsid w:val="00D170FC"/>
    <w:rsid w:val="00D50E6C"/>
    <w:rsid w:val="00D56DFA"/>
    <w:rsid w:val="00D7375D"/>
    <w:rsid w:val="00D77EE8"/>
    <w:rsid w:val="00D82849"/>
    <w:rsid w:val="00D83014"/>
    <w:rsid w:val="00D91B45"/>
    <w:rsid w:val="00DB0F9F"/>
    <w:rsid w:val="00DB17BF"/>
    <w:rsid w:val="00DC1426"/>
    <w:rsid w:val="00DD6AAA"/>
    <w:rsid w:val="00DE17DA"/>
    <w:rsid w:val="00DF1B7C"/>
    <w:rsid w:val="00DF30CD"/>
    <w:rsid w:val="00E01DD5"/>
    <w:rsid w:val="00E11F45"/>
    <w:rsid w:val="00E222A0"/>
    <w:rsid w:val="00E25EFE"/>
    <w:rsid w:val="00E376C9"/>
    <w:rsid w:val="00E37DF8"/>
    <w:rsid w:val="00E4069C"/>
    <w:rsid w:val="00E4331B"/>
    <w:rsid w:val="00E44EB7"/>
    <w:rsid w:val="00E51B78"/>
    <w:rsid w:val="00E714B6"/>
    <w:rsid w:val="00E87B99"/>
    <w:rsid w:val="00E95312"/>
    <w:rsid w:val="00EA3D6F"/>
    <w:rsid w:val="00EB08F5"/>
    <w:rsid w:val="00EB65A3"/>
    <w:rsid w:val="00EC4DEF"/>
    <w:rsid w:val="00EE332A"/>
    <w:rsid w:val="00EE385D"/>
    <w:rsid w:val="00EE421D"/>
    <w:rsid w:val="00EF02A9"/>
    <w:rsid w:val="00EF1CD9"/>
    <w:rsid w:val="00EF7622"/>
    <w:rsid w:val="00F02A12"/>
    <w:rsid w:val="00F0653D"/>
    <w:rsid w:val="00F0740E"/>
    <w:rsid w:val="00F1114E"/>
    <w:rsid w:val="00F21741"/>
    <w:rsid w:val="00F21D06"/>
    <w:rsid w:val="00F22DE0"/>
    <w:rsid w:val="00F30551"/>
    <w:rsid w:val="00F357CB"/>
    <w:rsid w:val="00F35DF1"/>
    <w:rsid w:val="00F37ED5"/>
    <w:rsid w:val="00F536F4"/>
    <w:rsid w:val="00F607C1"/>
    <w:rsid w:val="00F6506E"/>
    <w:rsid w:val="00F710E9"/>
    <w:rsid w:val="00F733FA"/>
    <w:rsid w:val="00F75106"/>
    <w:rsid w:val="00F75FD1"/>
    <w:rsid w:val="00F976F4"/>
    <w:rsid w:val="00FB4685"/>
    <w:rsid w:val="00FB580D"/>
    <w:rsid w:val="00FC154C"/>
    <w:rsid w:val="00FC7173"/>
    <w:rsid w:val="00FD532C"/>
    <w:rsid w:val="00FE590E"/>
    <w:rsid w:val="00FF2D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196B8"/>
  <w15:chartTrackingRefBased/>
  <w15:docId w15:val="{76821552-6CDE-443C-87B8-2CC677B75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37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1C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2843"/>
    <w:pPr>
      <w:spacing w:after="0" w:line="240" w:lineRule="auto"/>
    </w:pPr>
    <w:rPr>
      <w:lang w:val="en-US" w:eastAsia="en-US"/>
    </w:rPr>
  </w:style>
  <w:style w:type="character" w:customStyle="1" w:styleId="NoSpacingChar">
    <w:name w:val="No Spacing Char"/>
    <w:basedOn w:val="DefaultParagraphFont"/>
    <w:link w:val="NoSpacing"/>
    <w:uiPriority w:val="1"/>
    <w:rsid w:val="00B32843"/>
    <w:rPr>
      <w:lang w:val="en-US" w:eastAsia="en-US"/>
    </w:rPr>
  </w:style>
  <w:style w:type="character" w:customStyle="1" w:styleId="Heading1Char">
    <w:name w:val="Heading 1 Char"/>
    <w:basedOn w:val="DefaultParagraphFont"/>
    <w:link w:val="Heading1"/>
    <w:uiPriority w:val="9"/>
    <w:rsid w:val="004337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337D6"/>
    <w:pPr>
      <w:outlineLvl w:val="9"/>
    </w:pPr>
    <w:rPr>
      <w:lang w:val="en-US" w:eastAsia="en-US"/>
    </w:rPr>
  </w:style>
  <w:style w:type="paragraph" w:styleId="TOC1">
    <w:name w:val="toc 1"/>
    <w:basedOn w:val="Normal"/>
    <w:next w:val="Normal"/>
    <w:autoRedefine/>
    <w:uiPriority w:val="39"/>
    <w:unhideWhenUsed/>
    <w:rsid w:val="00B9524B"/>
    <w:pPr>
      <w:spacing w:after="100"/>
    </w:pPr>
  </w:style>
  <w:style w:type="character" w:styleId="Hyperlink">
    <w:name w:val="Hyperlink"/>
    <w:basedOn w:val="DefaultParagraphFont"/>
    <w:uiPriority w:val="99"/>
    <w:unhideWhenUsed/>
    <w:rsid w:val="00B9524B"/>
    <w:rPr>
      <w:color w:val="0563C1" w:themeColor="hyperlink"/>
      <w:u w:val="single"/>
    </w:rPr>
  </w:style>
  <w:style w:type="character" w:styleId="UnresolvedMention">
    <w:name w:val="Unresolved Mention"/>
    <w:basedOn w:val="DefaultParagraphFont"/>
    <w:uiPriority w:val="99"/>
    <w:semiHidden/>
    <w:unhideWhenUsed/>
    <w:rsid w:val="00EF02A9"/>
    <w:rPr>
      <w:color w:val="605E5C"/>
      <w:shd w:val="clear" w:color="auto" w:fill="E1DFDD"/>
    </w:rPr>
  </w:style>
  <w:style w:type="paragraph" w:styleId="Bibliography">
    <w:name w:val="Bibliography"/>
    <w:basedOn w:val="Normal"/>
    <w:next w:val="Normal"/>
    <w:uiPriority w:val="37"/>
    <w:unhideWhenUsed/>
    <w:rsid w:val="008F7F0B"/>
  </w:style>
  <w:style w:type="character" w:customStyle="1" w:styleId="Heading2Char">
    <w:name w:val="Heading 2 Char"/>
    <w:basedOn w:val="DefaultParagraphFont"/>
    <w:link w:val="Heading2"/>
    <w:uiPriority w:val="9"/>
    <w:rsid w:val="00101C8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1114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01102">
      <w:bodyDiv w:val="1"/>
      <w:marLeft w:val="0"/>
      <w:marRight w:val="0"/>
      <w:marTop w:val="0"/>
      <w:marBottom w:val="0"/>
      <w:divBdr>
        <w:top w:val="none" w:sz="0" w:space="0" w:color="auto"/>
        <w:left w:val="none" w:sz="0" w:space="0" w:color="auto"/>
        <w:bottom w:val="none" w:sz="0" w:space="0" w:color="auto"/>
        <w:right w:val="none" w:sz="0" w:space="0" w:color="auto"/>
      </w:divBdr>
    </w:div>
    <w:div w:id="6300259">
      <w:bodyDiv w:val="1"/>
      <w:marLeft w:val="0"/>
      <w:marRight w:val="0"/>
      <w:marTop w:val="0"/>
      <w:marBottom w:val="0"/>
      <w:divBdr>
        <w:top w:val="none" w:sz="0" w:space="0" w:color="auto"/>
        <w:left w:val="none" w:sz="0" w:space="0" w:color="auto"/>
        <w:bottom w:val="none" w:sz="0" w:space="0" w:color="auto"/>
        <w:right w:val="none" w:sz="0" w:space="0" w:color="auto"/>
      </w:divBdr>
    </w:div>
    <w:div w:id="10617621">
      <w:bodyDiv w:val="1"/>
      <w:marLeft w:val="0"/>
      <w:marRight w:val="0"/>
      <w:marTop w:val="0"/>
      <w:marBottom w:val="0"/>
      <w:divBdr>
        <w:top w:val="none" w:sz="0" w:space="0" w:color="auto"/>
        <w:left w:val="none" w:sz="0" w:space="0" w:color="auto"/>
        <w:bottom w:val="none" w:sz="0" w:space="0" w:color="auto"/>
        <w:right w:val="none" w:sz="0" w:space="0" w:color="auto"/>
      </w:divBdr>
    </w:div>
    <w:div w:id="11036528">
      <w:bodyDiv w:val="1"/>
      <w:marLeft w:val="0"/>
      <w:marRight w:val="0"/>
      <w:marTop w:val="0"/>
      <w:marBottom w:val="0"/>
      <w:divBdr>
        <w:top w:val="none" w:sz="0" w:space="0" w:color="auto"/>
        <w:left w:val="none" w:sz="0" w:space="0" w:color="auto"/>
        <w:bottom w:val="none" w:sz="0" w:space="0" w:color="auto"/>
        <w:right w:val="none" w:sz="0" w:space="0" w:color="auto"/>
      </w:divBdr>
    </w:div>
    <w:div w:id="19403940">
      <w:bodyDiv w:val="1"/>
      <w:marLeft w:val="0"/>
      <w:marRight w:val="0"/>
      <w:marTop w:val="0"/>
      <w:marBottom w:val="0"/>
      <w:divBdr>
        <w:top w:val="none" w:sz="0" w:space="0" w:color="auto"/>
        <w:left w:val="none" w:sz="0" w:space="0" w:color="auto"/>
        <w:bottom w:val="none" w:sz="0" w:space="0" w:color="auto"/>
        <w:right w:val="none" w:sz="0" w:space="0" w:color="auto"/>
      </w:divBdr>
    </w:div>
    <w:div w:id="22217474">
      <w:bodyDiv w:val="1"/>
      <w:marLeft w:val="0"/>
      <w:marRight w:val="0"/>
      <w:marTop w:val="0"/>
      <w:marBottom w:val="0"/>
      <w:divBdr>
        <w:top w:val="none" w:sz="0" w:space="0" w:color="auto"/>
        <w:left w:val="none" w:sz="0" w:space="0" w:color="auto"/>
        <w:bottom w:val="none" w:sz="0" w:space="0" w:color="auto"/>
        <w:right w:val="none" w:sz="0" w:space="0" w:color="auto"/>
      </w:divBdr>
    </w:div>
    <w:div w:id="38820294">
      <w:bodyDiv w:val="1"/>
      <w:marLeft w:val="0"/>
      <w:marRight w:val="0"/>
      <w:marTop w:val="0"/>
      <w:marBottom w:val="0"/>
      <w:divBdr>
        <w:top w:val="none" w:sz="0" w:space="0" w:color="auto"/>
        <w:left w:val="none" w:sz="0" w:space="0" w:color="auto"/>
        <w:bottom w:val="none" w:sz="0" w:space="0" w:color="auto"/>
        <w:right w:val="none" w:sz="0" w:space="0" w:color="auto"/>
      </w:divBdr>
    </w:div>
    <w:div w:id="51928561">
      <w:bodyDiv w:val="1"/>
      <w:marLeft w:val="0"/>
      <w:marRight w:val="0"/>
      <w:marTop w:val="0"/>
      <w:marBottom w:val="0"/>
      <w:divBdr>
        <w:top w:val="none" w:sz="0" w:space="0" w:color="auto"/>
        <w:left w:val="none" w:sz="0" w:space="0" w:color="auto"/>
        <w:bottom w:val="none" w:sz="0" w:space="0" w:color="auto"/>
        <w:right w:val="none" w:sz="0" w:space="0" w:color="auto"/>
      </w:divBdr>
    </w:div>
    <w:div w:id="52049377">
      <w:bodyDiv w:val="1"/>
      <w:marLeft w:val="0"/>
      <w:marRight w:val="0"/>
      <w:marTop w:val="0"/>
      <w:marBottom w:val="0"/>
      <w:divBdr>
        <w:top w:val="none" w:sz="0" w:space="0" w:color="auto"/>
        <w:left w:val="none" w:sz="0" w:space="0" w:color="auto"/>
        <w:bottom w:val="none" w:sz="0" w:space="0" w:color="auto"/>
        <w:right w:val="none" w:sz="0" w:space="0" w:color="auto"/>
      </w:divBdr>
    </w:div>
    <w:div w:id="68429051">
      <w:bodyDiv w:val="1"/>
      <w:marLeft w:val="0"/>
      <w:marRight w:val="0"/>
      <w:marTop w:val="0"/>
      <w:marBottom w:val="0"/>
      <w:divBdr>
        <w:top w:val="none" w:sz="0" w:space="0" w:color="auto"/>
        <w:left w:val="none" w:sz="0" w:space="0" w:color="auto"/>
        <w:bottom w:val="none" w:sz="0" w:space="0" w:color="auto"/>
        <w:right w:val="none" w:sz="0" w:space="0" w:color="auto"/>
      </w:divBdr>
    </w:div>
    <w:div w:id="74791663">
      <w:bodyDiv w:val="1"/>
      <w:marLeft w:val="0"/>
      <w:marRight w:val="0"/>
      <w:marTop w:val="0"/>
      <w:marBottom w:val="0"/>
      <w:divBdr>
        <w:top w:val="none" w:sz="0" w:space="0" w:color="auto"/>
        <w:left w:val="none" w:sz="0" w:space="0" w:color="auto"/>
        <w:bottom w:val="none" w:sz="0" w:space="0" w:color="auto"/>
        <w:right w:val="none" w:sz="0" w:space="0" w:color="auto"/>
      </w:divBdr>
    </w:div>
    <w:div w:id="76631555">
      <w:bodyDiv w:val="1"/>
      <w:marLeft w:val="0"/>
      <w:marRight w:val="0"/>
      <w:marTop w:val="0"/>
      <w:marBottom w:val="0"/>
      <w:divBdr>
        <w:top w:val="none" w:sz="0" w:space="0" w:color="auto"/>
        <w:left w:val="none" w:sz="0" w:space="0" w:color="auto"/>
        <w:bottom w:val="none" w:sz="0" w:space="0" w:color="auto"/>
        <w:right w:val="none" w:sz="0" w:space="0" w:color="auto"/>
      </w:divBdr>
    </w:div>
    <w:div w:id="89929942">
      <w:bodyDiv w:val="1"/>
      <w:marLeft w:val="0"/>
      <w:marRight w:val="0"/>
      <w:marTop w:val="0"/>
      <w:marBottom w:val="0"/>
      <w:divBdr>
        <w:top w:val="none" w:sz="0" w:space="0" w:color="auto"/>
        <w:left w:val="none" w:sz="0" w:space="0" w:color="auto"/>
        <w:bottom w:val="none" w:sz="0" w:space="0" w:color="auto"/>
        <w:right w:val="none" w:sz="0" w:space="0" w:color="auto"/>
      </w:divBdr>
    </w:div>
    <w:div w:id="93133211">
      <w:bodyDiv w:val="1"/>
      <w:marLeft w:val="0"/>
      <w:marRight w:val="0"/>
      <w:marTop w:val="0"/>
      <w:marBottom w:val="0"/>
      <w:divBdr>
        <w:top w:val="none" w:sz="0" w:space="0" w:color="auto"/>
        <w:left w:val="none" w:sz="0" w:space="0" w:color="auto"/>
        <w:bottom w:val="none" w:sz="0" w:space="0" w:color="auto"/>
        <w:right w:val="none" w:sz="0" w:space="0" w:color="auto"/>
      </w:divBdr>
    </w:div>
    <w:div w:id="101073675">
      <w:bodyDiv w:val="1"/>
      <w:marLeft w:val="0"/>
      <w:marRight w:val="0"/>
      <w:marTop w:val="0"/>
      <w:marBottom w:val="0"/>
      <w:divBdr>
        <w:top w:val="none" w:sz="0" w:space="0" w:color="auto"/>
        <w:left w:val="none" w:sz="0" w:space="0" w:color="auto"/>
        <w:bottom w:val="none" w:sz="0" w:space="0" w:color="auto"/>
        <w:right w:val="none" w:sz="0" w:space="0" w:color="auto"/>
      </w:divBdr>
    </w:div>
    <w:div w:id="103379976">
      <w:bodyDiv w:val="1"/>
      <w:marLeft w:val="0"/>
      <w:marRight w:val="0"/>
      <w:marTop w:val="0"/>
      <w:marBottom w:val="0"/>
      <w:divBdr>
        <w:top w:val="none" w:sz="0" w:space="0" w:color="auto"/>
        <w:left w:val="none" w:sz="0" w:space="0" w:color="auto"/>
        <w:bottom w:val="none" w:sz="0" w:space="0" w:color="auto"/>
        <w:right w:val="none" w:sz="0" w:space="0" w:color="auto"/>
      </w:divBdr>
    </w:div>
    <w:div w:id="109249044">
      <w:bodyDiv w:val="1"/>
      <w:marLeft w:val="0"/>
      <w:marRight w:val="0"/>
      <w:marTop w:val="0"/>
      <w:marBottom w:val="0"/>
      <w:divBdr>
        <w:top w:val="none" w:sz="0" w:space="0" w:color="auto"/>
        <w:left w:val="none" w:sz="0" w:space="0" w:color="auto"/>
        <w:bottom w:val="none" w:sz="0" w:space="0" w:color="auto"/>
        <w:right w:val="none" w:sz="0" w:space="0" w:color="auto"/>
      </w:divBdr>
    </w:div>
    <w:div w:id="109713193">
      <w:bodyDiv w:val="1"/>
      <w:marLeft w:val="0"/>
      <w:marRight w:val="0"/>
      <w:marTop w:val="0"/>
      <w:marBottom w:val="0"/>
      <w:divBdr>
        <w:top w:val="none" w:sz="0" w:space="0" w:color="auto"/>
        <w:left w:val="none" w:sz="0" w:space="0" w:color="auto"/>
        <w:bottom w:val="none" w:sz="0" w:space="0" w:color="auto"/>
        <w:right w:val="none" w:sz="0" w:space="0" w:color="auto"/>
      </w:divBdr>
    </w:div>
    <w:div w:id="117183966">
      <w:bodyDiv w:val="1"/>
      <w:marLeft w:val="0"/>
      <w:marRight w:val="0"/>
      <w:marTop w:val="0"/>
      <w:marBottom w:val="0"/>
      <w:divBdr>
        <w:top w:val="none" w:sz="0" w:space="0" w:color="auto"/>
        <w:left w:val="none" w:sz="0" w:space="0" w:color="auto"/>
        <w:bottom w:val="none" w:sz="0" w:space="0" w:color="auto"/>
        <w:right w:val="none" w:sz="0" w:space="0" w:color="auto"/>
      </w:divBdr>
    </w:div>
    <w:div w:id="125244410">
      <w:bodyDiv w:val="1"/>
      <w:marLeft w:val="0"/>
      <w:marRight w:val="0"/>
      <w:marTop w:val="0"/>
      <w:marBottom w:val="0"/>
      <w:divBdr>
        <w:top w:val="none" w:sz="0" w:space="0" w:color="auto"/>
        <w:left w:val="none" w:sz="0" w:space="0" w:color="auto"/>
        <w:bottom w:val="none" w:sz="0" w:space="0" w:color="auto"/>
        <w:right w:val="none" w:sz="0" w:space="0" w:color="auto"/>
      </w:divBdr>
    </w:div>
    <w:div w:id="125781443">
      <w:bodyDiv w:val="1"/>
      <w:marLeft w:val="0"/>
      <w:marRight w:val="0"/>
      <w:marTop w:val="0"/>
      <w:marBottom w:val="0"/>
      <w:divBdr>
        <w:top w:val="none" w:sz="0" w:space="0" w:color="auto"/>
        <w:left w:val="none" w:sz="0" w:space="0" w:color="auto"/>
        <w:bottom w:val="none" w:sz="0" w:space="0" w:color="auto"/>
        <w:right w:val="none" w:sz="0" w:space="0" w:color="auto"/>
      </w:divBdr>
    </w:div>
    <w:div w:id="135807234">
      <w:bodyDiv w:val="1"/>
      <w:marLeft w:val="0"/>
      <w:marRight w:val="0"/>
      <w:marTop w:val="0"/>
      <w:marBottom w:val="0"/>
      <w:divBdr>
        <w:top w:val="none" w:sz="0" w:space="0" w:color="auto"/>
        <w:left w:val="none" w:sz="0" w:space="0" w:color="auto"/>
        <w:bottom w:val="none" w:sz="0" w:space="0" w:color="auto"/>
        <w:right w:val="none" w:sz="0" w:space="0" w:color="auto"/>
      </w:divBdr>
    </w:div>
    <w:div w:id="140931428">
      <w:bodyDiv w:val="1"/>
      <w:marLeft w:val="0"/>
      <w:marRight w:val="0"/>
      <w:marTop w:val="0"/>
      <w:marBottom w:val="0"/>
      <w:divBdr>
        <w:top w:val="none" w:sz="0" w:space="0" w:color="auto"/>
        <w:left w:val="none" w:sz="0" w:space="0" w:color="auto"/>
        <w:bottom w:val="none" w:sz="0" w:space="0" w:color="auto"/>
        <w:right w:val="none" w:sz="0" w:space="0" w:color="auto"/>
      </w:divBdr>
    </w:div>
    <w:div w:id="149912340">
      <w:bodyDiv w:val="1"/>
      <w:marLeft w:val="0"/>
      <w:marRight w:val="0"/>
      <w:marTop w:val="0"/>
      <w:marBottom w:val="0"/>
      <w:divBdr>
        <w:top w:val="none" w:sz="0" w:space="0" w:color="auto"/>
        <w:left w:val="none" w:sz="0" w:space="0" w:color="auto"/>
        <w:bottom w:val="none" w:sz="0" w:space="0" w:color="auto"/>
        <w:right w:val="none" w:sz="0" w:space="0" w:color="auto"/>
      </w:divBdr>
    </w:div>
    <w:div w:id="150759372">
      <w:bodyDiv w:val="1"/>
      <w:marLeft w:val="0"/>
      <w:marRight w:val="0"/>
      <w:marTop w:val="0"/>
      <w:marBottom w:val="0"/>
      <w:divBdr>
        <w:top w:val="none" w:sz="0" w:space="0" w:color="auto"/>
        <w:left w:val="none" w:sz="0" w:space="0" w:color="auto"/>
        <w:bottom w:val="none" w:sz="0" w:space="0" w:color="auto"/>
        <w:right w:val="none" w:sz="0" w:space="0" w:color="auto"/>
      </w:divBdr>
    </w:div>
    <w:div w:id="150798554">
      <w:bodyDiv w:val="1"/>
      <w:marLeft w:val="0"/>
      <w:marRight w:val="0"/>
      <w:marTop w:val="0"/>
      <w:marBottom w:val="0"/>
      <w:divBdr>
        <w:top w:val="none" w:sz="0" w:space="0" w:color="auto"/>
        <w:left w:val="none" w:sz="0" w:space="0" w:color="auto"/>
        <w:bottom w:val="none" w:sz="0" w:space="0" w:color="auto"/>
        <w:right w:val="none" w:sz="0" w:space="0" w:color="auto"/>
      </w:divBdr>
    </w:div>
    <w:div w:id="152262230">
      <w:bodyDiv w:val="1"/>
      <w:marLeft w:val="0"/>
      <w:marRight w:val="0"/>
      <w:marTop w:val="0"/>
      <w:marBottom w:val="0"/>
      <w:divBdr>
        <w:top w:val="none" w:sz="0" w:space="0" w:color="auto"/>
        <w:left w:val="none" w:sz="0" w:space="0" w:color="auto"/>
        <w:bottom w:val="none" w:sz="0" w:space="0" w:color="auto"/>
        <w:right w:val="none" w:sz="0" w:space="0" w:color="auto"/>
      </w:divBdr>
    </w:div>
    <w:div w:id="164437122">
      <w:bodyDiv w:val="1"/>
      <w:marLeft w:val="0"/>
      <w:marRight w:val="0"/>
      <w:marTop w:val="0"/>
      <w:marBottom w:val="0"/>
      <w:divBdr>
        <w:top w:val="none" w:sz="0" w:space="0" w:color="auto"/>
        <w:left w:val="none" w:sz="0" w:space="0" w:color="auto"/>
        <w:bottom w:val="none" w:sz="0" w:space="0" w:color="auto"/>
        <w:right w:val="none" w:sz="0" w:space="0" w:color="auto"/>
      </w:divBdr>
    </w:div>
    <w:div w:id="194193057">
      <w:bodyDiv w:val="1"/>
      <w:marLeft w:val="0"/>
      <w:marRight w:val="0"/>
      <w:marTop w:val="0"/>
      <w:marBottom w:val="0"/>
      <w:divBdr>
        <w:top w:val="none" w:sz="0" w:space="0" w:color="auto"/>
        <w:left w:val="none" w:sz="0" w:space="0" w:color="auto"/>
        <w:bottom w:val="none" w:sz="0" w:space="0" w:color="auto"/>
        <w:right w:val="none" w:sz="0" w:space="0" w:color="auto"/>
      </w:divBdr>
    </w:div>
    <w:div w:id="195699025">
      <w:bodyDiv w:val="1"/>
      <w:marLeft w:val="0"/>
      <w:marRight w:val="0"/>
      <w:marTop w:val="0"/>
      <w:marBottom w:val="0"/>
      <w:divBdr>
        <w:top w:val="none" w:sz="0" w:space="0" w:color="auto"/>
        <w:left w:val="none" w:sz="0" w:space="0" w:color="auto"/>
        <w:bottom w:val="none" w:sz="0" w:space="0" w:color="auto"/>
        <w:right w:val="none" w:sz="0" w:space="0" w:color="auto"/>
      </w:divBdr>
    </w:div>
    <w:div w:id="197860157">
      <w:bodyDiv w:val="1"/>
      <w:marLeft w:val="0"/>
      <w:marRight w:val="0"/>
      <w:marTop w:val="0"/>
      <w:marBottom w:val="0"/>
      <w:divBdr>
        <w:top w:val="none" w:sz="0" w:space="0" w:color="auto"/>
        <w:left w:val="none" w:sz="0" w:space="0" w:color="auto"/>
        <w:bottom w:val="none" w:sz="0" w:space="0" w:color="auto"/>
        <w:right w:val="none" w:sz="0" w:space="0" w:color="auto"/>
      </w:divBdr>
    </w:div>
    <w:div w:id="198780096">
      <w:bodyDiv w:val="1"/>
      <w:marLeft w:val="0"/>
      <w:marRight w:val="0"/>
      <w:marTop w:val="0"/>
      <w:marBottom w:val="0"/>
      <w:divBdr>
        <w:top w:val="none" w:sz="0" w:space="0" w:color="auto"/>
        <w:left w:val="none" w:sz="0" w:space="0" w:color="auto"/>
        <w:bottom w:val="none" w:sz="0" w:space="0" w:color="auto"/>
        <w:right w:val="none" w:sz="0" w:space="0" w:color="auto"/>
      </w:divBdr>
    </w:div>
    <w:div w:id="202182347">
      <w:bodyDiv w:val="1"/>
      <w:marLeft w:val="0"/>
      <w:marRight w:val="0"/>
      <w:marTop w:val="0"/>
      <w:marBottom w:val="0"/>
      <w:divBdr>
        <w:top w:val="none" w:sz="0" w:space="0" w:color="auto"/>
        <w:left w:val="none" w:sz="0" w:space="0" w:color="auto"/>
        <w:bottom w:val="none" w:sz="0" w:space="0" w:color="auto"/>
        <w:right w:val="none" w:sz="0" w:space="0" w:color="auto"/>
      </w:divBdr>
    </w:div>
    <w:div w:id="207760344">
      <w:bodyDiv w:val="1"/>
      <w:marLeft w:val="0"/>
      <w:marRight w:val="0"/>
      <w:marTop w:val="0"/>
      <w:marBottom w:val="0"/>
      <w:divBdr>
        <w:top w:val="none" w:sz="0" w:space="0" w:color="auto"/>
        <w:left w:val="none" w:sz="0" w:space="0" w:color="auto"/>
        <w:bottom w:val="none" w:sz="0" w:space="0" w:color="auto"/>
        <w:right w:val="none" w:sz="0" w:space="0" w:color="auto"/>
      </w:divBdr>
    </w:div>
    <w:div w:id="215823310">
      <w:bodyDiv w:val="1"/>
      <w:marLeft w:val="0"/>
      <w:marRight w:val="0"/>
      <w:marTop w:val="0"/>
      <w:marBottom w:val="0"/>
      <w:divBdr>
        <w:top w:val="none" w:sz="0" w:space="0" w:color="auto"/>
        <w:left w:val="none" w:sz="0" w:space="0" w:color="auto"/>
        <w:bottom w:val="none" w:sz="0" w:space="0" w:color="auto"/>
        <w:right w:val="none" w:sz="0" w:space="0" w:color="auto"/>
      </w:divBdr>
    </w:div>
    <w:div w:id="216282156">
      <w:bodyDiv w:val="1"/>
      <w:marLeft w:val="0"/>
      <w:marRight w:val="0"/>
      <w:marTop w:val="0"/>
      <w:marBottom w:val="0"/>
      <w:divBdr>
        <w:top w:val="none" w:sz="0" w:space="0" w:color="auto"/>
        <w:left w:val="none" w:sz="0" w:space="0" w:color="auto"/>
        <w:bottom w:val="none" w:sz="0" w:space="0" w:color="auto"/>
        <w:right w:val="none" w:sz="0" w:space="0" w:color="auto"/>
      </w:divBdr>
    </w:div>
    <w:div w:id="221452858">
      <w:bodyDiv w:val="1"/>
      <w:marLeft w:val="0"/>
      <w:marRight w:val="0"/>
      <w:marTop w:val="0"/>
      <w:marBottom w:val="0"/>
      <w:divBdr>
        <w:top w:val="none" w:sz="0" w:space="0" w:color="auto"/>
        <w:left w:val="none" w:sz="0" w:space="0" w:color="auto"/>
        <w:bottom w:val="none" w:sz="0" w:space="0" w:color="auto"/>
        <w:right w:val="none" w:sz="0" w:space="0" w:color="auto"/>
      </w:divBdr>
    </w:div>
    <w:div w:id="226772103">
      <w:bodyDiv w:val="1"/>
      <w:marLeft w:val="0"/>
      <w:marRight w:val="0"/>
      <w:marTop w:val="0"/>
      <w:marBottom w:val="0"/>
      <w:divBdr>
        <w:top w:val="none" w:sz="0" w:space="0" w:color="auto"/>
        <w:left w:val="none" w:sz="0" w:space="0" w:color="auto"/>
        <w:bottom w:val="none" w:sz="0" w:space="0" w:color="auto"/>
        <w:right w:val="none" w:sz="0" w:space="0" w:color="auto"/>
      </w:divBdr>
    </w:div>
    <w:div w:id="233122193">
      <w:bodyDiv w:val="1"/>
      <w:marLeft w:val="0"/>
      <w:marRight w:val="0"/>
      <w:marTop w:val="0"/>
      <w:marBottom w:val="0"/>
      <w:divBdr>
        <w:top w:val="none" w:sz="0" w:space="0" w:color="auto"/>
        <w:left w:val="none" w:sz="0" w:space="0" w:color="auto"/>
        <w:bottom w:val="none" w:sz="0" w:space="0" w:color="auto"/>
        <w:right w:val="none" w:sz="0" w:space="0" w:color="auto"/>
      </w:divBdr>
    </w:div>
    <w:div w:id="249848643">
      <w:bodyDiv w:val="1"/>
      <w:marLeft w:val="0"/>
      <w:marRight w:val="0"/>
      <w:marTop w:val="0"/>
      <w:marBottom w:val="0"/>
      <w:divBdr>
        <w:top w:val="none" w:sz="0" w:space="0" w:color="auto"/>
        <w:left w:val="none" w:sz="0" w:space="0" w:color="auto"/>
        <w:bottom w:val="none" w:sz="0" w:space="0" w:color="auto"/>
        <w:right w:val="none" w:sz="0" w:space="0" w:color="auto"/>
      </w:divBdr>
    </w:div>
    <w:div w:id="250742633">
      <w:bodyDiv w:val="1"/>
      <w:marLeft w:val="0"/>
      <w:marRight w:val="0"/>
      <w:marTop w:val="0"/>
      <w:marBottom w:val="0"/>
      <w:divBdr>
        <w:top w:val="none" w:sz="0" w:space="0" w:color="auto"/>
        <w:left w:val="none" w:sz="0" w:space="0" w:color="auto"/>
        <w:bottom w:val="none" w:sz="0" w:space="0" w:color="auto"/>
        <w:right w:val="none" w:sz="0" w:space="0" w:color="auto"/>
      </w:divBdr>
    </w:div>
    <w:div w:id="257718373">
      <w:bodyDiv w:val="1"/>
      <w:marLeft w:val="0"/>
      <w:marRight w:val="0"/>
      <w:marTop w:val="0"/>
      <w:marBottom w:val="0"/>
      <w:divBdr>
        <w:top w:val="none" w:sz="0" w:space="0" w:color="auto"/>
        <w:left w:val="none" w:sz="0" w:space="0" w:color="auto"/>
        <w:bottom w:val="none" w:sz="0" w:space="0" w:color="auto"/>
        <w:right w:val="none" w:sz="0" w:space="0" w:color="auto"/>
      </w:divBdr>
    </w:div>
    <w:div w:id="261954893">
      <w:bodyDiv w:val="1"/>
      <w:marLeft w:val="0"/>
      <w:marRight w:val="0"/>
      <w:marTop w:val="0"/>
      <w:marBottom w:val="0"/>
      <w:divBdr>
        <w:top w:val="none" w:sz="0" w:space="0" w:color="auto"/>
        <w:left w:val="none" w:sz="0" w:space="0" w:color="auto"/>
        <w:bottom w:val="none" w:sz="0" w:space="0" w:color="auto"/>
        <w:right w:val="none" w:sz="0" w:space="0" w:color="auto"/>
      </w:divBdr>
    </w:div>
    <w:div w:id="264580386">
      <w:bodyDiv w:val="1"/>
      <w:marLeft w:val="0"/>
      <w:marRight w:val="0"/>
      <w:marTop w:val="0"/>
      <w:marBottom w:val="0"/>
      <w:divBdr>
        <w:top w:val="none" w:sz="0" w:space="0" w:color="auto"/>
        <w:left w:val="none" w:sz="0" w:space="0" w:color="auto"/>
        <w:bottom w:val="none" w:sz="0" w:space="0" w:color="auto"/>
        <w:right w:val="none" w:sz="0" w:space="0" w:color="auto"/>
      </w:divBdr>
    </w:div>
    <w:div w:id="286350804">
      <w:bodyDiv w:val="1"/>
      <w:marLeft w:val="0"/>
      <w:marRight w:val="0"/>
      <w:marTop w:val="0"/>
      <w:marBottom w:val="0"/>
      <w:divBdr>
        <w:top w:val="none" w:sz="0" w:space="0" w:color="auto"/>
        <w:left w:val="none" w:sz="0" w:space="0" w:color="auto"/>
        <w:bottom w:val="none" w:sz="0" w:space="0" w:color="auto"/>
        <w:right w:val="none" w:sz="0" w:space="0" w:color="auto"/>
      </w:divBdr>
    </w:div>
    <w:div w:id="287517944">
      <w:bodyDiv w:val="1"/>
      <w:marLeft w:val="0"/>
      <w:marRight w:val="0"/>
      <w:marTop w:val="0"/>
      <w:marBottom w:val="0"/>
      <w:divBdr>
        <w:top w:val="none" w:sz="0" w:space="0" w:color="auto"/>
        <w:left w:val="none" w:sz="0" w:space="0" w:color="auto"/>
        <w:bottom w:val="none" w:sz="0" w:space="0" w:color="auto"/>
        <w:right w:val="none" w:sz="0" w:space="0" w:color="auto"/>
      </w:divBdr>
    </w:div>
    <w:div w:id="287977375">
      <w:bodyDiv w:val="1"/>
      <w:marLeft w:val="0"/>
      <w:marRight w:val="0"/>
      <w:marTop w:val="0"/>
      <w:marBottom w:val="0"/>
      <w:divBdr>
        <w:top w:val="none" w:sz="0" w:space="0" w:color="auto"/>
        <w:left w:val="none" w:sz="0" w:space="0" w:color="auto"/>
        <w:bottom w:val="none" w:sz="0" w:space="0" w:color="auto"/>
        <w:right w:val="none" w:sz="0" w:space="0" w:color="auto"/>
      </w:divBdr>
    </w:div>
    <w:div w:id="289945767">
      <w:bodyDiv w:val="1"/>
      <w:marLeft w:val="0"/>
      <w:marRight w:val="0"/>
      <w:marTop w:val="0"/>
      <w:marBottom w:val="0"/>
      <w:divBdr>
        <w:top w:val="none" w:sz="0" w:space="0" w:color="auto"/>
        <w:left w:val="none" w:sz="0" w:space="0" w:color="auto"/>
        <w:bottom w:val="none" w:sz="0" w:space="0" w:color="auto"/>
        <w:right w:val="none" w:sz="0" w:space="0" w:color="auto"/>
      </w:divBdr>
    </w:div>
    <w:div w:id="305135694">
      <w:bodyDiv w:val="1"/>
      <w:marLeft w:val="0"/>
      <w:marRight w:val="0"/>
      <w:marTop w:val="0"/>
      <w:marBottom w:val="0"/>
      <w:divBdr>
        <w:top w:val="none" w:sz="0" w:space="0" w:color="auto"/>
        <w:left w:val="none" w:sz="0" w:space="0" w:color="auto"/>
        <w:bottom w:val="none" w:sz="0" w:space="0" w:color="auto"/>
        <w:right w:val="none" w:sz="0" w:space="0" w:color="auto"/>
      </w:divBdr>
    </w:div>
    <w:div w:id="314266839">
      <w:bodyDiv w:val="1"/>
      <w:marLeft w:val="0"/>
      <w:marRight w:val="0"/>
      <w:marTop w:val="0"/>
      <w:marBottom w:val="0"/>
      <w:divBdr>
        <w:top w:val="none" w:sz="0" w:space="0" w:color="auto"/>
        <w:left w:val="none" w:sz="0" w:space="0" w:color="auto"/>
        <w:bottom w:val="none" w:sz="0" w:space="0" w:color="auto"/>
        <w:right w:val="none" w:sz="0" w:space="0" w:color="auto"/>
      </w:divBdr>
    </w:div>
    <w:div w:id="320357633">
      <w:bodyDiv w:val="1"/>
      <w:marLeft w:val="0"/>
      <w:marRight w:val="0"/>
      <w:marTop w:val="0"/>
      <w:marBottom w:val="0"/>
      <w:divBdr>
        <w:top w:val="none" w:sz="0" w:space="0" w:color="auto"/>
        <w:left w:val="none" w:sz="0" w:space="0" w:color="auto"/>
        <w:bottom w:val="none" w:sz="0" w:space="0" w:color="auto"/>
        <w:right w:val="none" w:sz="0" w:space="0" w:color="auto"/>
      </w:divBdr>
    </w:div>
    <w:div w:id="332495094">
      <w:bodyDiv w:val="1"/>
      <w:marLeft w:val="0"/>
      <w:marRight w:val="0"/>
      <w:marTop w:val="0"/>
      <w:marBottom w:val="0"/>
      <w:divBdr>
        <w:top w:val="none" w:sz="0" w:space="0" w:color="auto"/>
        <w:left w:val="none" w:sz="0" w:space="0" w:color="auto"/>
        <w:bottom w:val="none" w:sz="0" w:space="0" w:color="auto"/>
        <w:right w:val="none" w:sz="0" w:space="0" w:color="auto"/>
      </w:divBdr>
    </w:div>
    <w:div w:id="338046055">
      <w:bodyDiv w:val="1"/>
      <w:marLeft w:val="0"/>
      <w:marRight w:val="0"/>
      <w:marTop w:val="0"/>
      <w:marBottom w:val="0"/>
      <w:divBdr>
        <w:top w:val="none" w:sz="0" w:space="0" w:color="auto"/>
        <w:left w:val="none" w:sz="0" w:space="0" w:color="auto"/>
        <w:bottom w:val="none" w:sz="0" w:space="0" w:color="auto"/>
        <w:right w:val="none" w:sz="0" w:space="0" w:color="auto"/>
      </w:divBdr>
    </w:div>
    <w:div w:id="353651345">
      <w:bodyDiv w:val="1"/>
      <w:marLeft w:val="0"/>
      <w:marRight w:val="0"/>
      <w:marTop w:val="0"/>
      <w:marBottom w:val="0"/>
      <w:divBdr>
        <w:top w:val="none" w:sz="0" w:space="0" w:color="auto"/>
        <w:left w:val="none" w:sz="0" w:space="0" w:color="auto"/>
        <w:bottom w:val="none" w:sz="0" w:space="0" w:color="auto"/>
        <w:right w:val="none" w:sz="0" w:space="0" w:color="auto"/>
      </w:divBdr>
    </w:div>
    <w:div w:id="359670442">
      <w:bodyDiv w:val="1"/>
      <w:marLeft w:val="0"/>
      <w:marRight w:val="0"/>
      <w:marTop w:val="0"/>
      <w:marBottom w:val="0"/>
      <w:divBdr>
        <w:top w:val="none" w:sz="0" w:space="0" w:color="auto"/>
        <w:left w:val="none" w:sz="0" w:space="0" w:color="auto"/>
        <w:bottom w:val="none" w:sz="0" w:space="0" w:color="auto"/>
        <w:right w:val="none" w:sz="0" w:space="0" w:color="auto"/>
      </w:divBdr>
    </w:div>
    <w:div w:id="359862612">
      <w:bodyDiv w:val="1"/>
      <w:marLeft w:val="0"/>
      <w:marRight w:val="0"/>
      <w:marTop w:val="0"/>
      <w:marBottom w:val="0"/>
      <w:divBdr>
        <w:top w:val="none" w:sz="0" w:space="0" w:color="auto"/>
        <w:left w:val="none" w:sz="0" w:space="0" w:color="auto"/>
        <w:bottom w:val="none" w:sz="0" w:space="0" w:color="auto"/>
        <w:right w:val="none" w:sz="0" w:space="0" w:color="auto"/>
      </w:divBdr>
    </w:div>
    <w:div w:id="365327845">
      <w:bodyDiv w:val="1"/>
      <w:marLeft w:val="0"/>
      <w:marRight w:val="0"/>
      <w:marTop w:val="0"/>
      <w:marBottom w:val="0"/>
      <w:divBdr>
        <w:top w:val="none" w:sz="0" w:space="0" w:color="auto"/>
        <w:left w:val="none" w:sz="0" w:space="0" w:color="auto"/>
        <w:bottom w:val="none" w:sz="0" w:space="0" w:color="auto"/>
        <w:right w:val="none" w:sz="0" w:space="0" w:color="auto"/>
      </w:divBdr>
    </w:div>
    <w:div w:id="385640186">
      <w:bodyDiv w:val="1"/>
      <w:marLeft w:val="0"/>
      <w:marRight w:val="0"/>
      <w:marTop w:val="0"/>
      <w:marBottom w:val="0"/>
      <w:divBdr>
        <w:top w:val="none" w:sz="0" w:space="0" w:color="auto"/>
        <w:left w:val="none" w:sz="0" w:space="0" w:color="auto"/>
        <w:bottom w:val="none" w:sz="0" w:space="0" w:color="auto"/>
        <w:right w:val="none" w:sz="0" w:space="0" w:color="auto"/>
      </w:divBdr>
    </w:div>
    <w:div w:id="393547450">
      <w:bodyDiv w:val="1"/>
      <w:marLeft w:val="0"/>
      <w:marRight w:val="0"/>
      <w:marTop w:val="0"/>
      <w:marBottom w:val="0"/>
      <w:divBdr>
        <w:top w:val="none" w:sz="0" w:space="0" w:color="auto"/>
        <w:left w:val="none" w:sz="0" w:space="0" w:color="auto"/>
        <w:bottom w:val="none" w:sz="0" w:space="0" w:color="auto"/>
        <w:right w:val="none" w:sz="0" w:space="0" w:color="auto"/>
      </w:divBdr>
    </w:div>
    <w:div w:id="402870841">
      <w:bodyDiv w:val="1"/>
      <w:marLeft w:val="0"/>
      <w:marRight w:val="0"/>
      <w:marTop w:val="0"/>
      <w:marBottom w:val="0"/>
      <w:divBdr>
        <w:top w:val="none" w:sz="0" w:space="0" w:color="auto"/>
        <w:left w:val="none" w:sz="0" w:space="0" w:color="auto"/>
        <w:bottom w:val="none" w:sz="0" w:space="0" w:color="auto"/>
        <w:right w:val="none" w:sz="0" w:space="0" w:color="auto"/>
      </w:divBdr>
    </w:div>
    <w:div w:id="415516627">
      <w:bodyDiv w:val="1"/>
      <w:marLeft w:val="0"/>
      <w:marRight w:val="0"/>
      <w:marTop w:val="0"/>
      <w:marBottom w:val="0"/>
      <w:divBdr>
        <w:top w:val="none" w:sz="0" w:space="0" w:color="auto"/>
        <w:left w:val="none" w:sz="0" w:space="0" w:color="auto"/>
        <w:bottom w:val="none" w:sz="0" w:space="0" w:color="auto"/>
        <w:right w:val="none" w:sz="0" w:space="0" w:color="auto"/>
      </w:divBdr>
    </w:div>
    <w:div w:id="433675168">
      <w:bodyDiv w:val="1"/>
      <w:marLeft w:val="0"/>
      <w:marRight w:val="0"/>
      <w:marTop w:val="0"/>
      <w:marBottom w:val="0"/>
      <w:divBdr>
        <w:top w:val="none" w:sz="0" w:space="0" w:color="auto"/>
        <w:left w:val="none" w:sz="0" w:space="0" w:color="auto"/>
        <w:bottom w:val="none" w:sz="0" w:space="0" w:color="auto"/>
        <w:right w:val="none" w:sz="0" w:space="0" w:color="auto"/>
      </w:divBdr>
    </w:div>
    <w:div w:id="435176276">
      <w:bodyDiv w:val="1"/>
      <w:marLeft w:val="0"/>
      <w:marRight w:val="0"/>
      <w:marTop w:val="0"/>
      <w:marBottom w:val="0"/>
      <w:divBdr>
        <w:top w:val="none" w:sz="0" w:space="0" w:color="auto"/>
        <w:left w:val="none" w:sz="0" w:space="0" w:color="auto"/>
        <w:bottom w:val="none" w:sz="0" w:space="0" w:color="auto"/>
        <w:right w:val="none" w:sz="0" w:space="0" w:color="auto"/>
      </w:divBdr>
    </w:div>
    <w:div w:id="455758703">
      <w:bodyDiv w:val="1"/>
      <w:marLeft w:val="0"/>
      <w:marRight w:val="0"/>
      <w:marTop w:val="0"/>
      <w:marBottom w:val="0"/>
      <w:divBdr>
        <w:top w:val="none" w:sz="0" w:space="0" w:color="auto"/>
        <w:left w:val="none" w:sz="0" w:space="0" w:color="auto"/>
        <w:bottom w:val="none" w:sz="0" w:space="0" w:color="auto"/>
        <w:right w:val="none" w:sz="0" w:space="0" w:color="auto"/>
      </w:divBdr>
    </w:div>
    <w:div w:id="467817630">
      <w:bodyDiv w:val="1"/>
      <w:marLeft w:val="0"/>
      <w:marRight w:val="0"/>
      <w:marTop w:val="0"/>
      <w:marBottom w:val="0"/>
      <w:divBdr>
        <w:top w:val="none" w:sz="0" w:space="0" w:color="auto"/>
        <w:left w:val="none" w:sz="0" w:space="0" w:color="auto"/>
        <w:bottom w:val="none" w:sz="0" w:space="0" w:color="auto"/>
        <w:right w:val="none" w:sz="0" w:space="0" w:color="auto"/>
      </w:divBdr>
    </w:div>
    <w:div w:id="467894018">
      <w:bodyDiv w:val="1"/>
      <w:marLeft w:val="0"/>
      <w:marRight w:val="0"/>
      <w:marTop w:val="0"/>
      <w:marBottom w:val="0"/>
      <w:divBdr>
        <w:top w:val="none" w:sz="0" w:space="0" w:color="auto"/>
        <w:left w:val="none" w:sz="0" w:space="0" w:color="auto"/>
        <w:bottom w:val="none" w:sz="0" w:space="0" w:color="auto"/>
        <w:right w:val="none" w:sz="0" w:space="0" w:color="auto"/>
      </w:divBdr>
    </w:div>
    <w:div w:id="476342791">
      <w:bodyDiv w:val="1"/>
      <w:marLeft w:val="0"/>
      <w:marRight w:val="0"/>
      <w:marTop w:val="0"/>
      <w:marBottom w:val="0"/>
      <w:divBdr>
        <w:top w:val="none" w:sz="0" w:space="0" w:color="auto"/>
        <w:left w:val="none" w:sz="0" w:space="0" w:color="auto"/>
        <w:bottom w:val="none" w:sz="0" w:space="0" w:color="auto"/>
        <w:right w:val="none" w:sz="0" w:space="0" w:color="auto"/>
      </w:divBdr>
    </w:div>
    <w:div w:id="483281264">
      <w:bodyDiv w:val="1"/>
      <w:marLeft w:val="0"/>
      <w:marRight w:val="0"/>
      <w:marTop w:val="0"/>
      <w:marBottom w:val="0"/>
      <w:divBdr>
        <w:top w:val="none" w:sz="0" w:space="0" w:color="auto"/>
        <w:left w:val="none" w:sz="0" w:space="0" w:color="auto"/>
        <w:bottom w:val="none" w:sz="0" w:space="0" w:color="auto"/>
        <w:right w:val="none" w:sz="0" w:space="0" w:color="auto"/>
      </w:divBdr>
    </w:div>
    <w:div w:id="485050949">
      <w:bodyDiv w:val="1"/>
      <w:marLeft w:val="0"/>
      <w:marRight w:val="0"/>
      <w:marTop w:val="0"/>
      <w:marBottom w:val="0"/>
      <w:divBdr>
        <w:top w:val="none" w:sz="0" w:space="0" w:color="auto"/>
        <w:left w:val="none" w:sz="0" w:space="0" w:color="auto"/>
        <w:bottom w:val="none" w:sz="0" w:space="0" w:color="auto"/>
        <w:right w:val="none" w:sz="0" w:space="0" w:color="auto"/>
      </w:divBdr>
    </w:div>
    <w:div w:id="500197252">
      <w:bodyDiv w:val="1"/>
      <w:marLeft w:val="0"/>
      <w:marRight w:val="0"/>
      <w:marTop w:val="0"/>
      <w:marBottom w:val="0"/>
      <w:divBdr>
        <w:top w:val="none" w:sz="0" w:space="0" w:color="auto"/>
        <w:left w:val="none" w:sz="0" w:space="0" w:color="auto"/>
        <w:bottom w:val="none" w:sz="0" w:space="0" w:color="auto"/>
        <w:right w:val="none" w:sz="0" w:space="0" w:color="auto"/>
      </w:divBdr>
    </w:div>
    <w:div w:id="500706387">
      <w:bodyDiv w:val="1"/>
      <w:marLeft w:val="0"/>
      <w:marRight w:val="0"/>
      <w:marTop w:val="0"/>
      <w:marBottom w:val="0"/>
      <w:divBdr>
        <w:top w:val="none" w:sz="0" w:space="0" w:color="auto"/>
        <w:left w:val="none" w:sz="0" w:space="0" w:color="auto"/>
        <w:bottom w:val="none" w:sz="0" w:space="0" w:color="auto"/>
        <w:right w:val="none" w:sz="0" w:space="0" w:color="auto"/>
      </w:divBdr>
    </w:div>
    <w:div w:id="531651408">
      <w:bodyDiv w:val="1"/>
      <w:marLeft w:val="0"/>
      <w:marRight w:val="0"/>
      <w:marTop w:val="0"/>
      <w:marBottom w:val="0"/>
      <w:divBdr>
        <w:top w:val="none" w:sz="0" w:space="0" w:color="auto"/>
        <w:left w:val="none" w:sz="0" w:space="0" w:color="auto"/>
        <w:bottom w:val="none" w:sz="0" w:space="0" w:color="auto"/>
        <w:right w:val="none" w:sz="0" w:space="0" w:color="auto"/>
      </w:divBdr>
    </w:div>
    <w:div w:id="538475153">
      <w:bodyDiv w:val="1"/>
      <w:marLeft w:val="0"/>
      <w:marRight w:val="0"/>
      <w:marTop w:val="0"/>
      <w:marBottom w:val="0"/>
      <w:divBdr>
        <w:top w:val="none" w:sz="0" w:space="0" w:color="auto"/>
        <w:left w:val="none" w:sz="0" w:space="0" w:color="auto"/>
        <w:bottom w:val="none" w:sz="0" w:space="0" w:color="auto"/>
        <w:right w:val="none" w:sz="0" w:space="0" w:color="auto"/>
      </w:divBdr>
    </w:div>
    <w:div w:id="541207805">
      <w:bodyDiv w:val="1"/>
      <w:marLeft w:val="0"/>
      <w:marRight w:val="0"/>
      <w:marTop w:val="0"/>
      <w:marBottom w:val="0"/>
      <w:divBdr>
        <w:top w:val="none" w:sz="0" w:space="0" w:color="auto"/>
        <w:left w:val="none" w:sz="0" w:space="0" w:color="auto"/>
        <w:bottom w:val="none" w:sz="0" w:space="0" w:color="auto"/>
        <w:right w:val="none" w:sz="0" w:space="0" w:color="auto"/>
      </w:divBdr>
    </w:div>
    <w:div w:id="550531728">
      <w:bodyDiv w:val="1"/>
      <w:marLeft w:val="0"/>
      <w:marRight w:val="0"/>
      <w:marTop w:val="0"/>
      <w:marBottom w:val="0"/>
      <w:divBdr>
        <w:top w:val="none" w:sz="0" w:space="0" w:color="auto"/>
        <w:left w:val="none" w:sz="0" w:space="0" w:color="auto"/>
        <w:bottom w:val="none" w:sz="0" w:space="0" w:color="auto"/>
        <w:right w:val="none" w:sz="0" w:space="0" w:color="auto"/>
      </w:divBdr>
    </w:div>
    <w:div w:id="553003569">
      <w:bodyDiv w:val="1"/>
      <w:marLeft w:val="0"/>
      <w:marRight w:val="0"/>
      <w:marTop w:val="0"/>
      <w:marBottom w:val="0"/>
      <w:divBdr>
        <w:top w:val="none" w:sz="0" w:space="0" w:color="auto"/>
        <w:left w:val="none" w:sz="0" w:space="0" w:color="auto"/>
        <w:bottom w:val="none" w:sz="0" w:space="0" w:color="auto"/>
        <w:right w:val="none" w:sz="0" w:space="0" w:color="auto"/>
      </w:divBdr>
    </w:div>
    <w:div w:id="554319255">
      <w:bodyDiv w:val="1"/>
      <w:marLeft w:val="0"/>
      <w:marRight w:val="0"/>
      <w:marTop w:val="0"/>
      <w:marBottom w:val="0"/>
      <w:divBdr>
        <w:top w:val="none" w:sz="0" w:space="0" w:color="auto"/>
        <w:left w:val="none" w:sz="0" w:space="0" w:color="auto"/>
        <w:bottom w:val="none" w:sz="0" w:space="0" w:color="auto"/>
        <w:right w:val="none" w:sz="0" w:space="0" w:color="auto"/>
      </w:divBdr>
    </w:div>
    <w:div w:id="568733115">
      <w:bodyDiv w:val="1"/>
      <w:marLeft w:val="0"/>
      <w:marRight w:val="0"/>
      <w:marTop w:val="0"/>
      <w:marBottom w:val="0"/>
      <w:divBdr>
        <w:top w:val="none" w:sz="0" w:space="0" w:color="auto"/>
        <w:left w:val="none" w:sz="0" w:space="0" w:color="auto"/>
        <w:bottom w:val="none" w:sz="0" w:space="0" w:color="auto"/>
        <w:right w:val="none" w:sz="0" w:space="0" w:color="auto"/>
      </w:divBdr>
    </w:div>
    <w:div w:id="572008633">
      <w:bodyDiv w:val="1"/>
      <w:marLeft w:val="0"/>
      <w:marRight w:val="0"/>
      <w:marTop w:val="0"/>
      <w:marBottom w:val="0"/>
      <w:divBdr>
        <w:top w:val="none" w:sz="0" w:space="0" w:color="auto"/>
        <w:left w:val="none" w:sz="0" w:space="0" w:color="auto"/>
        <w:bottom w:val="none" w:sz="0" w:space="0" w:color="auto"/>
        <w:right w:val="none" w:sz="0" w:space="0" w:color="auto"/>
      </w:divBdr>
    </w:div>
    <w:div w:id="572086907">
      <w:bodyDiv w:val="1"/>
      <w:marLeft w:val="0"/>
      <w:marRight w:val="0"/>
      <w:marTop w:val="0"/>
      <w:marBottom w:val="0"/>
      <w:divBdr>
        <w:top w:val="none" w:sz="0" w:space="0" w:color="auto"/>
        <w:left w:val="none" w:sz="0" w:space="0" w:color="auto"/>
        <w:bottom w:val="none" w:sz="0" w:space="0" w:color="auto"/>
        <w:right w:val="none" w:sz="0" w:space="0" w:color="auto"/>
      </w:divBdr>
    </w:div>
    <w:div w:id="580650597">
      <w:bodyDiv w:val="1"/>
      <w:marLeft w:val="0"/>
      <w:marRight w:val="0"/>
      <w:marTop w:val="0"/>
      <w:marBottom w:val="0"/>
      <w:divBdr>
        <w:top w:val="none" w:sz="0" w:space="0" w:color="auto"/>
        <w:left w:val="none" w:sz="0" w:space="0" w:color="auto"/>
        <w:bottom w:val="none" w:sz="0" w:space="0" w:color="auto"/>
        <w:right w:val="none" w:sz="0" w:space="0" w:color="auto"/>
      </w:divBdr>
    </w:div>
    <w:div w:id="582879404">
      <w:bodyDiv w:val="1"/>
      <w:marLeft w:val="0"/>
      <w:marRight w:val="0"/>
      <w:marTop w:val="0"/>
      <w:marBottom w:val="0"/>
      <w:divBdr>
        <w:top w:val="none" w:sz="0" w:space="0" w:color="auto"/>
        <w:left w:val="none" w:sz="0" w:space="0" w:color="auto"/>
        <w:bottom w:val="none" w:sz="0" w:space="0" w:color="auto"/>
        <w:right w:val="none" w:sz="0" w:space="0" w:color="auto"/>
      </w:divBdr>
    </w:div>
    <w:div w:id="588931500">
      <w:bodyDiv w:val="1"/>
      <w:marLeft w:val="0"/>
      <w:marRight w:val="0"/>
      <w:marTop w:val="0"/>
      <w:marBottom w:val="0"/>
      <w:divBdr>
        <w:top w:val="none" w:sz="0" w:space="0" w:color="auto"/>
        <w:left w:val="none" w:sz="0" w:space="0" w:color="auto"/>
        <w:bottom w:val="none" w:sz="0" w:space="0" w:color="auto"/>
        <w:right w:val="none" w:sz="0" w:space="0" w:color="auto"/>
      </w:divBdr>
    </w:div>
    <w:div w:id="594944740">
      <w:bodyDiv w:val="1"/>
      <w:marLeft w:val="0"/>
      <w:marRight w:val="0"/>
      <w:marTop w:val="0"/>
      <w:marBottom w:val="0"/>
      <w:divBdr>
        <w:top w:val="none" w:sz="0" w:space="0" w:color="auto"/>
        <w:left w:val="none" w:sz="0" w:space="0" w:color="auto"/>
        <w:bottom w:val="none" w:sz="0" w:space="0" w:color="auto"/>
        <w:right w:val="none" w:sz="0" w:space="0" w:color="auto"/>
      </w:divBdr>
    </w:div>
    <w:div w:id="595094394">
      <w:bodyDiv w:val="1"/>
      <w:marLeft w:val="0"/>
      <w:marRight w:val="0"/>
      <w:marTop w:val="0"/>
      <w:marBottom w:val="0"/>
      <w:divBdr>
        <w:top w:val="none" w:sz="0" w:space="0" w:color="auto"/>
        <w:left w:val="none" w:sz="0" w:space="0" w:color="auto"/>
        <w:bottom w:val="none" w:sz="0" w:space="0" w:color="auto"/>
        <w:right w:val="none" w:sz="0" w:space="0" w:color="auto"/>
      </w:divBdr>
    </w:div>
    <w:div w:id="596405497">
      <w:bodyDiv w:val="1"/>
      <w:marLeft w:val="0"/>
      <w:marRight w:val="0"/>
      <w:marTop w:val="0"/>
      <w:marBottom w:val="0"/>
      <w:divBdr>
        <w:top w:val="none" w:sz="0" w:space="0" w:color="auto"/>
        <w:left w:val="none" w:sz="0" w:space="0" w:color="auto"/>
        <w:bottom w:val="none" w:sz="0" w:space="0" w:color="auto"/>
        <w:right w:val="none" w:sz="0" w:space="0" w:color="auto"/>
      </w:divBdr>
    </w:div>
    <w:div w:id="601955419">
      <w:bodyDiv w:val="1"/>
      <w:marLeft w:val="0"/>
      <w:marRight w:val="0"/>
      <w:marTop w:val="0"/>
      <w:marBottom w:val="0"/>
      <w:divBdr>
        <w:top w:val="none" w:sz="0" w:space="0" w:color="auto"/>
        <w:left w:val="none" w:sz="0" w:space="0" w:color="auto"/>
        <w:bottom w:val="none" w:sz="0" w:space="0" w:color="auto"/>
        <w:right w:val="none" w:sz="0" w:space="0" w:color="auto"/>
      </w:divBdr>
    </w:div>
    <w:div w:id="604578001">
      <w:bodyDiv w:val="1"/>
      <w:marLeft w:val="0"/>
      <w:marRight w:val="0"/>
      <w:marTop w:val="0"/>
      <w:marBottom w:val="0"/>
      <w:divBdr>
        <w:top w:val="none" w:sz="0" w:space="0" w:color="auto"/>
        <w:left w:val="none" w:sz="0" w:space="0" w:color="auto"/>
        <w:bottom w:val="none" w:sz="0" w:space="0" w:color="auto"/>
        <w:right w:val="none" w:sz="0" w:space="0" w:color="auto"/>
      </w:divBdr>
    </w:div>
    <w:div w:id="604650876">
      <w:bodyDiv w:val="1"/>
      <w:marLeft w:val="0"/>
      <w:marRight w:val="0"/>
      <w:marTop w:val="0"/>
      <w:marBottom w:val="0"/>
      <w:divBdr>
        <w:top w:val="none" w:sz="0" w:space="0" w:color="auto"/>
        <w:left w:val="none" w:sz="0" w:space="0" w:color="auto"/>
        <w:bottom w:val="none" w:sz="0" w:space="0" w:color="auto"/>
        <w:right w:val="none" w:sz="0" w:space="0" w:color="auto"/>
      </w:divBdr>
    </w:div>
    <w:div w:id="619991648">
      <w:bodyDiv w:val="1"/>
      <w:marLeft w:val="0"/>
      <w:marRight w:val="0"/>
      <w:marTop w:val="0"/>
      <w:marBottom w:val="0"/>
      <w:divBdr>
        <w:top w:val="none" w:sz="0" w:space="0" w:color="auto"/>
        <w:left w:val="none" w:sz="0" w:space="0" w:color="auto"/>
        <w:bottom w:val="none" w:sz="0" w:space="0" w:color="auto"/>
        <w:right w:val="none" w:sz="0" w:space="0" w:color="auto"/>
      </w:divBdr>
    </w:div>
    <w:div w:id="622347842">
      <w:bodyDiv w:val="1"/>
      <w:marLeft w:val="0"/>
      <w:marRight w:val="0"/>
      <w:marTop w:val="0"/>
      <w:marBottom w:val="0"/>
      <w:divBdr>
        <w:top w:val="none" w:sz="0" w:space="0" w:color="auto"/>
        <w:left w:val="none" w:sz="0" w:space="0" w:color="auto"/>
        <w:bottom w:val="none" w:sz="0" w:space="0" w:color="auto"/>
        <w:right w:val="none" w:sz="0" w:space="0" w:color="auto"/>
      </w:divBdr>
    </w:div>
    <w:div w:id="622805250">
      <w:bodyDiv w:val="1"/>
      <w:marLeft w:val="0"/>
      <w:marRight w:val="0"/>
      <w:marTop w:val="0"/>
      <w:marBottom w:val="0"/>
      <w:divBdr>
        <w:top w:val="none" w:sz="0" w:space="0" w:color="auto"/>
        <w:left w:val="none" w:sz="0" w:space="0" w:color="auto"/>
        <w:bottom w:val="none" w:sz="0" w:space="0" w:color="auto"/>
        <w:right w:val="none" w:sz="0" w:space="0" w:color="auto"/>
      </w:divBdr>
    </w:div>
    <w:div w:id="628050967">
      <w:bodyDiv w:val="1"/>
      <w:marLeft w:val="0"/>
      <w:marRight w:val="0"/>
      <w:marTop w:val="0"/>
      <w:marBottom w:val="0"/>
      <w:divBdr>
        <w:top w:val="none" w:sz="0" w:space="0" w:color="auto"/>
        <w:left w:val="none" w:sz="0" w:space="0" w:color="auto"/>
        <w:bottom w:val="none" w:sz="0" w:space="0" w:color="auto"/>
        <w:right w:val="none" w:sz="0" w:space="0" w:color="auto"/>
      </w:divBdr>
    </w:div>
    <w:div w:id="630553336">
      <w:bodyDiv w:val="1"/>
      <w:marLeft w:val="0"/>
      <w:marRight w:val="0"/>
      <w:marTop w:val="0"/>
      <w:marBottom w:val="0"/>
      <w:divBdr>
        <w:top w:val="none" w:sz="0" w:space="0" w:color="auto"/>
        <w:left w:val="none" w:sz="0" w:space="0" w:color="auto"/>
        <w:bottom w:val="none" w:sz="0" w:space="0" w:color="auto"/>
        <w:right w:val="none" w:sz="0" w:space="0" w:color="auto"/>
      </w:divBdr>
    </w:div>
    <w:div w:id="635061344">
      <w:bodyDiv w:val="1"/>
      <w:marLeft w:val="0"/>
      <w:marRight w:val="0"/>
      <w:marTop w:val="0"/>
      <w:marBottom w:val="0"/>
      <w:divBdr>
        <w:top w:val="none" w:sz="0" w:space="0" w:color="auto"/>
        <w:left w:val="none" w:sz="0" w:space="0" w:color="auto"/>
        <w:bottom w:val="none" w:sz="0" w:space="0" w:color="auto"/>
        <w:right w:val="none" w:sz="0" w:space="0" w:color="auto"/>
      </w:divBdr>
    </w:div>
    <w:div w:id="637491043">
      <w:bodyDiv w:val="1"/>
      <w:marLeft w:val="0"/>
      <w:marRight w:val="0"/>
      <w:marTop w:val="0"/>
      <w:marBottom w:val="0"/>
      <w:divBdr>
        <w:top w:val="none" w:sz="0" w:space="0" w:color="auto"/>
        <w:left w:val="none" w:sz="0" w:space="0" w:color="auto"/>
        <w:bottom w:val="none" w:sz="0" w:space="0" w:color="auto"/>
        <w:right w:val="none" w:sz="0" w:space="0" w:color="auto"/>
      </w:divBdr>
    </w:div>
    <w:div w:id="651252120">
      <w:bodyDiv w:val="1"/>
      <w:marLeft w:val="0"/>
      <w:marRight w:val="0"/>
      <w:marTop w:val="0"/>
      <w:marBottom w:val="0"/>
      <w:divBdr>
        <w:top w:val="none" w:sz="0" w:space="0" w:color="auto"/>
        <w:left w:val="none" w:sz="0" w:space="0" w:color="auto"/>
        <w:bottom w:val="none" w:sz="0" w:space="0" w:color="auto"/>
        <w:right w:val="none" w:sz="0" w:space="0" w:color="auto"/>
      </w:divBdr>
    </w:div>
    <w:div w:id="657423965">
      <w:bodyDiv w:val="1"/>
      <w:marLeft w:val="0"/>
      <w:marRight w:val="0"/>
      <w:marTop w:val="0"/>
      <w:marBottom w:val="0"/>
      <w:divBdr>
        <w:top w:val="none" w:sz="0" w:space="0" w:color="auto"/>
        <w:left w:val="none" w:sz="0" w:space="0" w:color="auto"/>
        <w:bottom w:val="none" w:sz="0" w:space="0" w:color="auto"/>
        <w:right w:val="none" w:sz="0" w:space="0" w:color="auto"/>
      </w:divBdr>
    </w:div>
    <w:div w:id="663432744">
      <w:bodyDiv w:val="1"/>
      <w:marLeft w:val="0"/>
      <w:marRight w:val="0"/>
      <w:marTop w:val="0"/>
      <w:marBottom w:val="0"/>
      <w:divBdr>
        <w:top w:val="none" w:sz="0" w:space="0" w:color="auto"/>
        <w:left w:val="none" w:sz="0" w:space="0" w:color="auto"/>
        <w:bottom w:val="none" w:sz="0" w:space="0" w:color="auto"/>
        <w:right w:val="none" w:sz="0" w:space="0" w:color="auto"/>
      </w:divBdr>
    </w:div>
    <w:div w:id="666401517">
      <w:bodyDiv w:val="1"/>
      <w:marLeft w:val="0"/>
      <w:marRight w:val="0"/>
      <w:marTop w:val="0"/>
      <w:marBottom w:val="0"/>
      <w:divBdr>
        <w:top w:val="none" w:sz="0" w:space="0" w:color="auto"/>
        <w:left w:val="none" w:sz="0" w:space="0" w:color="auto"/>
        <w:bottom w:val="none" w:sz="0" w:space="0" w:color="auto"/>
        <w:right w:val="none" w:sz="0" w:space="0" w:color="auto"/>
      </w:divBdr>
    </w:div>
    <w:div w:id="671880643">
      <w:bodyDiv w:val="1"/>
      <w:marLeft w:val="0"/>
      <w:marRight w:val="0"/>
      <w:marTop w:val="0"/>
      <w:marBottom w:val="0"/>
      <w:divBdr>
        <w:top w:val="none" w:sz="0" w:space="0" w:color="auto"/>
        <w:left w:val="none" w:sz="0" w:space="0" w:color="auto"/>
        <w:bottom w:val="none" w:sz="0" w:space="0" w:color="auto"/>
        <w:right w:val="none" w:sz="0" w:space="0" w:color="auto"/>
      </w:divBdr>
    </w:div>
    <w:div w:id="674772512">
      <w:bodyDiv w:val="1"/>
      <w:marLeft w:val="0"/>
      <w:marRight w:val="0"/>
      <w:marTop w:val="0"/>
      <w:marBottom w:val="0"/>
      <w:divBdr>
        <w:top w:val="none" w:sz="0" w:space="0" w:color="auto"/>
        <w:left w:val="none" w:sz="0" w:space="0" w:color="auto"/>
        <w:bottom w:val="none" w:sz="0" w:space="0" w:color="auto"/>
        <w:right w:val="none" w:sz="0" w:space="0" w:color="auto"/>
      </w:divBdr>
    </w:div>
    <w:div w:id="680165339">
      <w:bodyDiv w:val="1"/>
      <w:marLeft w:val="0"/>
      <w:marRight w:val="0"/>
      <w:marTop w:val="0"/>
      <w:marBottom w:val="0"/>
      <w:divBdr>
        <w:top w:val="none" w:sz="0" w:space="0" w:color="auto"/>
        <w:left w:val="none" w:sz="0" w:space="0" w:color="auto"/>
        <w:bottom w:val="none" w:sz="0" w:space="0" w:color="auto"/>
        <w:right w:val="none" w:sz="0" w:space="0" w:color="auto"/>
      </w:divBdr>
    </w:div>
    <w:div w:id="687803138">
      <w:bodyDiv w:val="1"/>
      <w:marLeft w:val="0"/>
      <w:marRight w:val="0"/>
      <w:marTop w:val="0"/>
      <w:marBottom w:val="0"/>
      <w:divBdr>
        <w:top w:val="none" w:sz="0" w:space="0" w:color="auto"/>
        <w:left w:val="none" w:sz="0" w:space="0" w:color="auto"/>
        <w:bottom w:val="none" w:sz="0" w:space="0" w:color="auto"/>
        <w:right w:val="none" w:sz="0" w:space="0" w:color="auto"/>
      </w:divBdr>
    </w:div>
    <w:div w:id="688989969">
      <w:bodyDiv w:val="1"/>
      <w:marLeft w:val="0"/>
      <w:marRight w:val="0"/>
      <w:marTop w:val="0"/>
      <w:marBottom w:val="0"/>
      <w:divBdr>
        <w:top w:val="none" w:sz="0" w:space="0" w:color="auto"/>
        <w:left w:val="none" w:sz="0" w:space="0" w:color="auto"/>
        <w:bottom w:val="none" w:sz="0" w:space="0" w:color="auto"/>
        <w:right w:val="none" w:sz="0" w:space="0" w:color="auto"/>
      </w:divBdr>
    </w:div>
    <w:div w:id="710806104">
      <w:bodyDiv w:val="1"/>
      <w:marLeft w:val="0"/>
      <w:marRight w:val="0"/>
      <w:marTop w:val="0"/>
      <w:marBottom w:val="0"/>
      <w:divBdr>
        <w:top w:val="none" w:sz="0" w:space="0" w:color="auto"/>
        <w:left w:val="none" w:sz="0" w:space="0" w:color="auto"/>
        <w:bottom w:val="none" w:sz="0" w:space="0" w:color="auto"/>
        <w:right w:val="none" w:sz="0" w:space="0" w:color="auto"/>
      </w:divBdr>
    </w:div>
    <w:div w:id="718044714">
      <w:bodyDiv w:val="1"/>
      <w:marLeft w:val="0"/>
      <w:marRight w:val="0"/>
      <w:marTop w:val="0"/>
      <w:marBottom w:val="0"/>
      <w:divBdr>
        <w:top w:val="none" w:sz="0" w:space="0" w:color="auto"/>
        <w:left w:val="none" w:sz="0" w:space="0" w:color="auto"/>
        <w:bottom w:val="none" w:sz="0" w:space="0" w:color="auto"/>
        <w:right w:val="none" w:sz="0" w:space="0" w:color="auto"/>
      </w:divBdr>
    </w:div>
    <w:div w:id="724911514">
      <w:bodyDiv w:val="1"/>
      <w:marLeft w:val="0"/>
      <w:marRight w:val="0"/>
      <w:marTop w:val="0"/>
      <w:marBottom w:val="0"/>
      <w:divBdr>
        <w:top w:val="none" w:sz="0" w:space="0" w:color="auto"/>
        <w:left w:val="none" w:sz="0" w:space="0" w:color="auto"/>
        <w:bottom w:val="none" w:sz="0" w:space="0" w:color="auto"/>
        <w:right w:val="none" w:sz="0" w:space="0" w:color="auto"/>
      </w:divBdr>
    </w:div>
    <w:div w:id="728116323">
      <w:bodyDiv w:val="1"/>
      <w:marLeft w:val="0"/>
      <w:marRight w:val="0"/>
      <w:marTop w:val="0"/>
      <w:marBottom w:val="0"/>
      <w:divBdr>
        <w:top w:val="none" w:sz="0" w:space="0" w:color="auto"/>
        <w:left w:val="none" w:sz="0" w:space="0" w:color="auto"/>
        <w:bottom w:val="none" w:sz="0" w:space="0" w:color="auto"/>
        <w:right w:val="none" w:sz="0" w:space="0" w:color="auto"/>
      </w:divBdr>
    </w:div>
    <w:div w:id="729764047">
      <w:bodyDiv w:val="1"/>
      <w:marLeft w:val="0"/>
      <w:marRight w:val="0"/>
      <w:marTop w:val="0"/>
      <w:marBottom w:val="0"/>
      <w:divBdr>
        <w:top w:val="none" w:sz="0" w:space="0" w:color="auto"/>
        <w:left w:val="none" w:sz="0" w:space="0" w:color="auto"/>
        <w:bottom w:val="none" w:sz="0" w:space="0" w:color="auto"/>
        <w:right w:val="none" w:sz="0" w:space="0" w:color="auto"/>
      </w:divBdr>
    </w:div>
    <w:div w:id="731083759">
      <w:bodyDiv w:val="1"/>
      <w:marLeft w:val="0"/>
      <w:marRight w:val="0"/>
      <w:marTop w:val="0"/>
      <w:marBottom w:val="0"/>
      <w:divBdr>
        <w:top w:val="none" w:sz="0" w:space="0" w:color="auto"/>
        <w:left w:val="none" w:sz="0" w:space="0" w:color="auto"/>
        <w:bottom w:val="none" w:sz="0" w:space="0" w:color="auto"/>
        <w:right w:val="none" w:sz="0" w:space="0" w:color="auto"/>
      </w:divBdr>
    </w:div>
    <w:div w:id="737703729">
      <w:bodyDiv w:val="1"/>
      <w:marLeft w:val="0"/>
      <w:marRight w:val="0"/>
      <w:marTop w:val="0"/>
      <w:marBottom w:val="0"/>
      <w:divBdr>
        <w:top w:val="none" w:sz="0" w:space="0" w:color="auto"/>
        <w:left w:val="none" w:sz="0" w:space="0" w:color="auto"/>
        <w:bottom w:val="none" w:sz="0" w:space="0" w:color="auto"/>
        <w:right w:val="none" w:sz="0" w:space="0" w:color="auto"/>
      </w:divBdr>
    </w:div>
    <w:div w:id="740978852">
      <w:bodyDiv w:val="1"/>
      <w:marLeft w:val="0"/>
      <w:marRight w:val="0"/>
      <w:marTop w:val="0"/>
      <w:marBottom w:val="0"/>
      <w:divBdr>
        <w:top w:val="none" w:sz="0" w:space="0" w:color="auto"/>
        <w:left w:val="none" w:sz="0" w:space="0" w:color="auto"/>
        <w:bottom w:val="none" w:sz="0" w:space="0" w:color="auto"/>
        <w:right w:val="none" w:sz="0" w:space="0" w:color="auto"/>
      </w:divBdr>
    </w:div>
    <w:div w:id="743333958">
      <w:bodyDiv w:val="1"/>
      <w:marLeft w:val="0"/>
      <w:marRight w:val="0"/>
      <w:marTop w:val="0"/>
      <w:marBottom w:val="0"/>
      <w:divBdr>
        <w:top w:val="none" w:sz="0" w:space="0" w:color="auto"/>
        <w:left w:val="none" w:sz="0" w:space="0" w:color="auto"/>
        <w:bottom w:val="none" w:sz="0" w:space="0" w:color="auto"/>
        <w:right w:val="none" w:sz="0" w:space="0" w:color="auto"/>
      </w:divBdr>
    </w:div>
    <w:div w:id="745498281">
      <w:bodyDiv w:val="1"/>
      <w:marLeft w:val="0"/>
      <w:marRight w:val="0"/>
      <w:marTop w:val="0"/>
      <w:marBottom w:val="0"/>
      <w:divBdr>
        <w:top w:val="none" w:sz="0" w:space="0" w:color="auto"/>
        <w:left w:val="none" w:sz="0" w:space="0" w:color="auto"/>
        <w:bottom w:val="none" w:sz="0" w:space="0" w:color="auto"/>
        <w:right w:val="none" w:sz="0" w:space="0" w:color="auto"/>
      </w:divBdr>
    </w:div>
    <w:div w:id="759914939">
      <w:bodyDiv w:val="1"/>
      <w:marLeft w:val="0"/>
      <w:marRight w:val="0"/>
      <w:marTop w:val="0"/>
      <w:marBottom w:val="0"/>
      <w:divBdr>
        <w:top w:val="none" w:sz="0" w:space="0" w:color="auto"/>
        <w:left w:val="none" w:sz="0" w:space="0" w:color="auto"/>
        <w:bottom w:val="none" w:sz="0" w:space="0" w:color="auto"/>
        <w:right w:val="none" w:sz="0" w:space="0" w:color="auto"/>
      </w:divBdr>
    </w:div>
    <w:div w:id="762847044">
      <w:bodyDiv w:val="1"/>
      <w:marLeft w:val="0"/>
      <w:marRight w:val="0"/>
      <w:marTop w:val="0"/>
      <w:marBottom w:val="0"/>
      <w:divBdr>
        <w:top w:val="none" w:sz="0" w:space="0" w:color="auto"/>
        <w:left w:val="none" w:sz="0" w:space="0" w:color="auto"/>
        <w:bottom w:val="none" w:sz="0" w:space="0" w:color="auto"/>
        <w:right w:val="none" w:sz="0" w:space="0" w:color="auto"/>
      </w:divBdr>
    </w:div>
    <w:div w:id="768476165">
      <w:bodyDiv w:val="1"/>
      <w:marLeft w:val="0"/>
      <w:marRight w:val="0"/>
      <w:marTop w:val="0"/>
      <w:marBottom w:val="0"/>
      <w:divBdr>
        <w:top w:val="none" w:sz="0" w:space="0" w:color="auto"/>
        <w:left w:val="none" w:sz="0" w:space="0" w:color="auto"/>
        <w:bottom w:val="none" w:sz="0" w:space="0" w:color="auto"/>
        <w:right w:val="none" w:sz="0" w:space="0" w:color="auto"/>
      </w:divBdr>
    </w:div>
    <w:div w:id="773749106">
      <w:bodyDiv w:val="1"/>
      <w:marLeft w:val="0"/>
      <w:marRight w:val="0"/>
      <w:marTop w:val="0"/>
      <w:marBottom w:val="0"/>
      <w:divBdr>
        <w:top w:val="none" w:sz="0" w:space="0" w:color="auto"/>
        <w:left w:val="none" w:sz="0" w:space="0" w:color="auto"/>
        <w:bottom w:val="none" w:sz="0" w:space="0" w:color="auto"/>
        <w:right w:val="none" w:sz="0" w:space="0" w:color="auto"/>
      </w:divBdr>
    </w:div>
    <w:div w:id="777918356">
      <w:bodyDiv w:val="1"/>
      <w:marLeft w:val="0"/>
      <w:marRight w:val="0"/>
      <w:marTop w:val="0"/>
      <w:marBottom w:val="0"/>
      <w:divBdr>
        <w:top w:val="none" w:sz="0" w:space="0" w:color="auto"/>
        <w:left w:val="none" w:sz="0" w:space="0" w:color="auto"/>
        <w:bottom w:val="none" w:sz="0" w:space="0" w:color="auto"/>
        <w:right w:val="none" w:sz="0" w:space="0" w:color="auto"/>
      </w:divBdr>
    </w:div>
    <w:div w:id="786193719">
      <w:bodyDiv w:val="1"/>
      <w:marLeft w:val="0"/>
      <w:marRight w:val="0"/>
      <w:marTop w:val="0"/>
      <w:marBottom w:val="0"/>
      <w:divBdr>
        <w:top w:val="none" w:sz="0" w:space="0" w:color="auto"/>
        <w:left w:val="none" w:sz="0" w:space="0" w:color="auto"/>
        <w:bottom w:val="none" w:sz="0" w:space="0" w:color="auto"/>
        <w:right w:val="none" w:sz="0" w:space="0" w:color="auto"/>
      </w:divBdr>
    </w:div>
    <w:div w:id="792138281">
      <w:bodyDiv w:val="1"/>
      <w:marLeft w:val="0"/>
      <w:marRight w:val="0"/>
      <w:marTop w:val="0"/>
      <w:marBottom w:val="0"/>
      <w:divBdr>
        <w:top w:val="none" w:sz="0" w:space="0" w:color="auto"/>
        <w:left w:val="none" w:sz="0" w:space="0" w:color="auto"/>
        <w:bottom w:val="none" w:sz="0" w:space="0" w:color="auto"/>
        <w:right w:val="none" w:sz="0" w:space="0" w:color="auto"/>
      </w:divBdr>
    </w:div>
    <w:div w:id="801384865">
      <w:bodyDiv w:val="1"/>
      <w:marLeft w:val="0"/>
      <w:marRight w:val="0"/>
      <w:marTop w:val="0"/>
      <w:marBottom w:val="0"/>
      <w:divBdr>
        <w:top w:val="none" w:sz="0" w:space="0" w:color="auto"/>
        <w:left w:val="none" w:sz="0" w:space="0" w:color="auto"/>
        <w:bottom w:val="none" w:sz="0" w:space="0" w:color="auto"/>
        <w:right w:val="none" w:sz="0" w:space="0" w:color="auto"/>
      </w:divBdr>
    </w:div>
    <w:div w:id="804617696">
      <w:bodyDiv w:val="1"/>
      <w:marLeft w:val="0"/>
      <w:marRight w:val="0"/>
      <w:marTop w:val="0"/>
      <w:marBottom w:val="0"/>
      <w:divBdr>
        <w:top w:val="none" w:sz="0" w:space="0" w:color="auto"/>
        <w:left w:val="none" w:sz="0" w:space="0" w:color="auto"/>
        <w:bottom w:val="none" w:sz="0" w:space="0" w:color="auto"/>
        <w:right w:val="none" w:sz="0" w:space="0" w:color="auto"/>
      </w:divBdr>
    </w:div>
    <w:div w:id="805048793">
      <w:bodyDiv w:val="1"/>
      <w:marLeft w:val="0"/>
      <w:marRight w:val="0"/>
      <w:marTop w:val="0"/>
      <w:marBottom w:val="0"/>
      <w:divBdr>
        <w:top w:val="none" w:sz="0" w:space="0" w:color="auto"/>
        <w:left w:val="none" w:sz="0" w:space="0" w:color="auto"/>
        <w:bottom w:val="none" w:sz="0" w:space="0" w:color="auto"/>
        <w:right w:val="none" w:sz="0" w:space="0" w:color="auto"/>
      </w:divBdr>
    </w:div>
    <w:div w:id="808285333">
      <w:bodyDiv w:val="1"/>
      <w:marLeft w:val="0"/>
      <w:marRight w:val="0"/>
      <w:marTop w:val="0"/>
      <w:marBottom w:val="0"/>
      <w:divBdr>
        <w:top w:val="none" w:sz="0" w:space="0" w:color="auto"/>
        <w:left w:val="none" w:sz="0" w:space="0" w:color="auto"/>
        <w:bottom w:val="none" w:sz="0" w:space="0" w:color="auto"/>
        <w:right w:val="none" w:sz="0" w:space="0" w:color="auto"/>
      </w:divBdr>
    </w:div>
    <w:div w:id="824394565">
      <w:bodyDiv w:val="1"/>
      <w:marLeft w:val="0"/>
      <w:marRight w:val="0"/>
      <w:marTop w:val="0"/>
      <w:marBottom w:val="0"/>
      <w:divBdr>
        <w:top w:val="none" w:sz="0" w:space="0" w:color="auto"/>
        <w:left w:val="none" w:sz="0" w:space="0" w:color="auto"/>
        <w:bottom w:val="none" w:sz="0" w:space="0" w:color="auto"/>
        <w:right w:val="none" w:sz="0" w:space="0" w:color="auto"/>
      </w:divBdr>
    </w:div>
    <w:div w:id="830097826">
      <w:bodyDiv w:val="1"/>
      <w:marLeft w:val="0"/>
      <w:marRight w:val="0"/>
      <w:marTop w:val="0"/>
      <w:marBottom w:val="0"/>
      <w:divBdr>
        <w:top w:val="none" w:sz="0" w:space="0" w:color="auto"/>
        <w:left w:val="none" w:sz="0" w:space="0" w:color="auto"/>
        <w:bottom w:val="none" w:sz="0" w:space="0" w:color="auto"/>
        <w:right w:val="none" w:sz="0" w:space="0" w:color="auto"/>
      </w:divBdr>
    </w:div>
    <w:div w:id="831985718">
      <w:bodyDiv w:val="1"/>
      <w:marLeft w:val="0"/>
      <w:marRight w:val="0"/>
      <w:marTop w:val="0"/>
      <w:marBottom w:val="0"/>
      <w:divBdr>
        <w:top w:val="none" w:sz="0" w:space="0" w:color="auto"/>
        <w:left w:val="none" w:sz="0" w:space="0" w:color="auto"/>
        <w:bottom w:val="none" w:sz="0" w:space="0" w:color="auto"/>
        <w:right w:val="none" w:sz="0" w:space="0" w:color="auto"/>
      </w:divBdr>
    </w:div>
    <w:div w:id="832841140">
      <w:bodyDiv w:val="1"/>
      <w:marLeft w:val="0"/>
      <w:marRight w:val="0"/>
      <w:marTop w:val="0"/>
      <w:marBottom w:val="0"/>
      <w:divBdr>
        <w:top w:val="none" w:sz="0" w:space="0" w:color="auto"/>
        <w:left w:val="none" w:sz="0" w:space="0" w:color="auto"/>
        <w:bottom w:val="none" w:sz="0" w:space="0" w:color="auto"/>
        <w:right w:val="none" w:sz="0" w:space="0" w:color="auto"/>
      </w:divBdr>
    </w:div>
    <w:div w:id="835612900">
      <w:bodyDiv w:val="1"/>
      <w:marLeft w:val="0"/>
      <w:marRight w:val="0"/>
      <w:marTop w:val="0"/>
      <w:marBottom w:val="0"/>
      <w:divBdr>
        <w:top w:val="none" w:sz="0" w:space="0" w:color="auto"/>
        <w:left w:val="none" w:sz="0" w:space="0" w:color="auto"/>
        <w:bottom w:val="none" w:sz="0" w:space="0" w:color="auto"/>
        <w:right w:val="none" w:sz="0" w:space="0" w:color="auto"/>
      </w:divBdr>
    </w:div>
    <w:div w:id="836925744">
      <w:bodyDiv w:val="1"/>
      <w:marLeft w:val="0"/>
      <w:marRight w:val="0"/>
      <w:marTop w:val="0"/>
      <w:marBottom w:val="0"/>
      <w:divBdr>
        <w:top w:val="none" w:sz="0" w:space="0" w:color="auto"/>
        <w:left w:val="none" w:sz="0" w:space="0" w:color="auto"/>
        <w:bottom w:val="none" w:sz="0" w:space="0" w:color="auto"/>
        <w:right w:val="none" w:sz="0" w:space="0" w:color="auto"/>
      </w:divBdr>
    </w:div>
    <w:div w:id="859390111">
      <w:bodyDiv w:val="1"/>
      <w:marLeft w:val="0"/>
      <w:marRight w:val="0"/>
      <w:marTop w:val="0"/>
      <w:marBottom w:val="0"/>
      <w:divBdr>
        <w:top w:val="none" w:sz="0" w:space="0" w:color="auto"/>
        <w:left w:val="none" w:sz="0" w:space="0" w:color="auto"/>
        <w:bottom w:val="none" w:sz="0" w:space="0" w:color="auto"/>
        <w:right w:val="none" w:sz="0" w:space="0" w:color="auto"/>
      </w:divBdr>
    </w:div>
    <w:div w:id="870529599">
      <w:bodyDiv w:val="1"/>
      <w:marLeft w:val="0"/>
      <w:marRight w:val="0"/>
      <w:marTop w:val="0"/>
      <w:marBottom w:val="0"/>
      <w:divBdr>
        <w:top w:val="none" w:sz="0" w:space="0" w:color="auto"/>
        <w:left w:val="none" w:sz="0" w:space="0" w:color="auto"/>
        <w:bottom w:val="none" w:sz="0" w:space="0" w:color="auto"/>
        <w:right w:val="none" w:sz="0" w:space="0" w:color="auto"/>
      </w:divBdr>
    </w:div>
    <w:div w:id="874972652">
      <w:bodyDiv w:val="1"/>
      <w:marLeft w:val="0"/>
      <w:marRight w:val="0"/>
      <w:marTop w:val="0"/>
      <w:marBottom w:val="0"/>
      <w:divBdr>
        <w:top w:val="none" w:sz="0" w:space="0" w:color="auto"/>
        <w:left w:val="none" w:sz="0" w:space="0" w:color="auto"/>
        <w:bottom w:val="none" w:sz="0" w:space="0" w:color="auto"/>
        <w:right w:val="none" w:sz="0" w:space="0" w:color="auto"/>
      </w:divBdr>
    </w:div>
    <w:div w:id="885801732">
      <w:bodyDiv w:val="1"/>
      <w:marLeft w:val="0"/>
      <w:marRight w:val="0"/>
      <w:marTop w:val="0"/>
      <w:marBottom w:val="0"/>
      <w:divBdr>
        <w:top w:val="none" w:sz="0" w:space="0" w:color="auto"/>
        <w:left w:val="none" w:sz="0" w:space="0" w:color="auto"/>
        <w:bottom w:val="none" w:sz="0" w:space="0" w:color="auto"/>
        <w:right w:val="none" w:sz="0" w:space="0" w:color="auto"/>
      </w:divBdr>
    </w:div>
    <w:div w:id="900558326">
      <w:bodyDiv w:val="1"/>
      <w:marLeft w:val="0"/>
      <w:marRight w:val="0"/>
      <w:marTop w:val="0"/>
      <w:marBottom w:val="0"/>
      <w:divBdr>
        <w:top w:val="none" w:sz="0" w:space="0" w:color="auto"/>
        <w:left w:val="none" w:sz="0" w:space="0" w:color="auto"/>
        <w:bottom w:val="none" w:sz="0" w:space="0" w:color="auto"/>
        <w:right w:val="none" w:sz="0" w:space="0" w:color="auto"/>
      </w:divBdr>
    </w:div>
    <w:div w:id="904609112">
      <w:bodyDiv w:val="1"/>
      <w:marLeft w:val="0"/>
      <w:marRight w:val="0"/>
      <w:marTop w:val="0"/>
      <w:marBottom w:val="0"/>
      <w:divBdr>
        <w:top w:val="none" w:sz="0" w:space="0" w:color="auto"/>
        <w:left w:val="none" w:sz="0" w:space="0" w:color="auto"/>
        <w:bottom w:val="none" w:sz="0" w:space="0" w:color="auto"/>
        <w:right w:val="none" w:sz="0" w:space="0" w:color="auto"/>
      </w:divBdr>
    </w:div>
    <w:div w:id="905384948">
      <w:bodyDiv w:val="1"/>
      <w:marLeft w:val="0"/>
      <w:marRight w:val="0"/>
      <w:marTop w:val="0"/>
      <w:marBottom w:val="0"/>
      <w:divBdr>
        <w:top w:val="none" w:sz="0" w:space="0" w:color="auto"/>
        <w:left w:val="none" w:sz="0" w:space="0" w:color="auto"/>
        <w:bottom w:val="none" w:sz="0" w:space="0" w:color="auto"/>
        <w:right w:val="none" w:sz="0" w:space="0" w:color="auto"/>
      </w:divBdr>
    </w:div>
    <w:div w:id="916866433">
      <w:bodyDiv w:val="1"/>
      <w:marLeft w:val="0"/>
      <w:marRight w:val="0"/>
      <w:marTop w:val="0"/>
      <w:marBottom w:val="0"/>
      <w:divBdr>
        <w:top w:val="none" w:sz="0" w:space="0" w:color="auto"/>
        <w:left w:val="none" w:sz="0" w:space="0" w:color="auto"/>
        <w:bottom w:val="none" w:sz="0" w:space="0" w:color="auto"/>
        <w:right w:val="none" w:sz="0" w:space="0" w:color="auto"/>
      </w:divBdr>
    </w:div>
    <w:div w:id="923077764">
      <w:bodyDiv w:val="1"/>
      <w:marLeft w:val="0"/>
      <w:marRight w:val="0"/>
      <w:marTop w:val="0"/>
      <w:marBottom w:val="0"/>
      <w:divBdr>
        <w:top w:val="none" w:sz="0" w:space="0" w:color="auto"/>
        <w:left w:val="none" w:sz="0" w:space="0" w:color="auto"/>
        <w:bottom w:val="none" w:sz="0" w:space="0" w:color="auto"/>
        <w:right w:val="none" w:sz="0" w:space="0" w:color="auto"/>
      </w:divBdr>
    </w:div>
    <w:div w:id="923497042">
      <w:bodyDiv w:val="1"/>
      <w:marLeft w:val="0"/>
      <w:marRight w:val="0"/>
      <w:marTop w:val="0"/>
      <w:marBottom w:val="0"/>
      <w:divBdr>
        <w:top w:val="none" w:sz="0" w:space="0" w:color="auto"/>
        <w:left w:val="none" w:sz="0" w:space="0" w:color="auto"/>
        <w:bottom w:val="none" w:sz="0" w:space="0" w:color="auto"/>
        <w:right w:val="none" w:sz="0" w:space="0" w:color="auto"/>
      </w:divBdr>
    </w:div>
    <w:div w:id="930548283">
      <w:bodyDiv w:val="1"/>
      <w:marLeft w:val="0"/>
      <w:marRight w:val="0"/>
      <w:marTop w:val="0"/>
      <w:marBottom w:val="0"/>
      <w:divBdr>
        <w:top w:val="none" w:sz="0" w:space="0" w:color="auto"/>
        <w:left w:val="none" w:sz="0" w:space="0" w:color="auto"/>
        <w:bottom w:val="none" w:sz="0" w:space="0" w:color="auto"/>
        <w:right w:val="none" w:sz="0" w:space="0" w:color="auto"/>
      </w:divBdr>
    </w:div>
    <w:div w:id="932085474">
      <w:bodyDiv w:val="1"/>
      <w:marLeft w:val="0"/>
      <w:marRight w:val="0"/>
      <w:marTop w:val="0"/>
      <w:marBottom w:val="0"/>
      <w:divBdr>
        <w:top w:val="none" w:sz="0" w:space="0" w:color="auto"/>
        <w:left w:val="none" w:sz="0" w:space="0" w:color="auto"/>
        <w:bottom w:val="none" w:sz="0" w:space="0" w:color="auto"/>
        <w:right w:val="none" w:sz="0" w:space="0" w:color="auto"/>
      </w:divBdr>
    </w:div>
    <w:div w:id="973875856">
      <w:bodyDiv w:val="1"/>
      <w:marLeft w:val="0"/>
      <w:marRight w:val="0"/>
      <w:marTop w:val="0"/>
      <w:marBottom w:val="0"/>
      <w:divBdr>
        <w:top w:val="none" w:sz="0" w:space="0" w:color="auto"/>
        <w:left w:val="none" w:sz="0" w:space="0" w:color="auto"/>
        <w:bottom w:val="none" w:sz="0" w:space="0" w:color="auto"/>
        <w:right w:val="none" w:sz="0" w:space="0" w:color="auto"/>
      </w:divBdr>
    </w:div>
    <w:div w:id="977028108">
      <w:bodyDiv w:val="1"/>
      <w:marLeft w:val="0"/>
      <w:marRight w:val="0"/>
      <w:marTop w:val="0"/>
      <w:marBottom w:val="0"/>
      <w:divBdr>
        <w:top w:val="none" w:sz="0" w:space="0" w:color="auto"/>
        <w:left w:val="none" w:sz="0" w:space="0" w:color="auto"/>
        <w:bottom w:val="none" w:sz="0" w:space="0" w:color="auto"/>
        <w:right w:val="none" w:sz="0" w:space="0" w:color="auto"/>
      </w:divBdr>
    </w:div>
    <w:div w:id="983850225">
      <w:bodyDiv w:val="1"/>
      <w:marLeft w:val="0"/>
      <w:marRight w:val="0"/>
      <w:marTop w:val="0"/>
      <w:marBottom w:val="0"/>
      <w:divBdr>
        <w:top w:val="none" w:sz="0" w:space="0" w:color="auto"/>
        <w:left w:val="none" w:sz="0" w:space="0" w:color="auto"/>
        <w:bottom w:val="none" w:sz="0" w:space="0" w:color="auto"/>
        <w:right w:val="none" w:sz="0" w:space="0" w:color="auto"/>
      </w:divBdr>
    </w:div>
    <w:div w:id="985549275">
      <w:bodyDiv w:val="1"/>
      <w:marLeft w:val="0"/>
      <w:marRight w:val="0"/>
      <w:marTop w:val="0"/>
      <w:marBottom w:val="0"/>
      <w:divBdr>
        <w:top w:val="none" w:sz="0" w:space="0" w:color="auto"/>
        <w:left w:val="none" w:sz="0" w:space="0" w:color="auto"/>
        <w:bottom w:val="none" w:sz="0" w:space="0" w:color="auto"/>
        <w:right w:val="none" w:sz="0" w:space="0" w:color="auto"/>
      </w:divBdr>
    </w:div>
    <w:div w:id="989745339">
      <w:bodyDiv w:val="1"/>
      <w:marLeft w:val="0"/>
      <w:marRight w:val="0"/>
      <w:marTop w:val="0"/>
      <w:marBottom w:val="0"/>
      <w:divBdr>
        <w:top w:val="none" w:sz="0" w:space="0" w:color="auto"/>
        <w:left w:val="none" w:sz="0" w:space="0" w:color="auto"/>
        <w:bottom w:val="none" w:sz="0" w:space="0" w:color="auto"/>
        <w:right w:val="none" w:sz="0" w:space="0" w:color="auto"/>
      </w:divBdr>
    </w:div>
    <w:div w:id="990207091">
      <w:bodyDiv w:val="1"/>
      <w:marLeft w:val="0"/>
      <w:marRight w:val="0"/>
      <w:marTop w:val="0"/>
      <w:marBottom w:val="0"/>
      <w:divBdr>
        <w:top w:val="none" w:sz="0" w:space="0" w:color="auto"/>
        <w:left w:val="none" w:sz="0" w:space="0" w:color="auto"/>
        <w:bottom w:val="none" w:sz="0" w:space="0" w:color="auto"/>
        <w:right w:val="none" w:sz="0" w:space="0" w:color="auto"/>
      </w:divBdr>
    </w:div>
    <w:div w:id="997997683">
      <w:bodyDiv w:val="1"/>
      <w:marLeft w:val="0"/>
      <w:marRight w:val="0"/>
      <w:marTop w:val="0"/>
      <w:marBottom w:val="0"/>
      <w:divBdr>
        <w:top w:val="none" w:sz="0" w:space="0" w:color="auto"/>
        <w:left w:val="none" w:sz="0" w:space="0" w:color="auto"/>
        <w:bottom w:val="none" w:sz="0" w:space="0" w:color="auto"/>
        <w:right w:val="none" w:sz="0" w:space="0" w:color="auto"/>
      </w:divBdr>
    </w:div>
    <w:div w:id="1002243138">
      <w:bodyDiv w:val="1"/>
      <w:marLeft w:val="0"/>
      <w:marRight w:val="0"/>
      <w:marTop w:val="0"/>
      <w:marBottom w:val="0"/>
      <w:divBdr>
        <w:top w:val="none" w:sz="0" w:space="0" w:color="auto"/>
        <w:left w:val="none" w:sz="0" w:space="0" w:color="auto"/>
        <w:bottom w:val="none" w:sz="0" w:space="0" w:color="auto"/>
        <w:right w:val="none" w:sz="0" w:space="0" w:color="auto"/>
      </w:divBdr>
    </w:div>
    <w:div w:id="1028606589">
      <w:bodyDiv w:val="1"/>
      <w:marLeft w:val="0"/>
      <w:marRight w:val="0"/>
      <w:marTop w:val="0"/>
      <w:marBottom w:val="0"/>
      <w:divBdr>
        <w:top w:val="none" w:sz="0" w:space="0" w:color="auto"/>
        <w:left w:val="none" w:sz="0" w:space="0" w:color="auto"/>
        <w:bottom w:val="none" w:sz="0" w:space="0" w:color="auto"/>
        <w:right w:val="none" w:sz="0" w:space="0" w:color="auto"/>
      </w:divBdr>
    </w:div>
    <w:div w:id="1030648702">
      <w:bodyDiv w:val="1"/>
      <w:marLeft w:val="0"/>
      <w:marRight w:val="0"/>
      <w:marTop w:val="0"/>
      <w:marBottom w:val="0"/>
      <w:divBdr>
        <w:top w:val="none" w:sz="0" w:space="0" w:color="auto"/>
        <w:left w:val="none" w:sz="0" w:space="0" w:color="auto"/>
        <w:bottom w:val="none" w:sz="0" w:space="0" w:color="auto"/>
        <w:right w:val="none" w:sz="0" w:space="0" w:color="auto"/>
      </w:divBdr>
    </w:div>
    <w:div w:id="1037510182">
      <w:bodyDiv w:val="1"/>
      <w:marLeft w:val="0"/>
      <w:marRight w:val="0"/>
      <w:marTop w:val="0"/>
      <w:marBottom w:val="0"/>
      <w:divBdr>
        <w:top w:val="none" w:sz="0" w:space="0" w:color="auto"/>
        <w:left w:val="none" w:sz="0" w:space="0" w:color="auto"/>
        <w:bottom w:val="none" w:sz="0" w:space="0" w:color="auto"/>
        <w:right w:val="none" w:sz="0" w:space="0" w:color="auto"/>
      </w:divBdr>
    </w:div>
    <w:div w:id="1040473158">
      <w:bodyDiv w:val="1"/>
      <w:marLeft w:val="0"/>
      <w:marRight w:val="0"/>
      <w:marTop w:val="0"/>
      <w:marBottom w:val="0"/>
      <w:divBdr>
        <w:top w:val="none" w:sz="0" w:space="0" w:color="auto"/>
        <w:left w:val="none" w:sz="0" w:space="0" w:color="auto"/>
        <w:bottom w:val="none" w:sz="0" w:space="0" w:color="auto"/>
        <w:right w:val="none" w:sz="0" w:space="0" w:color="auto"/>
      </w:divBdr>
    </w:div>
    <w:div w:id="1057974161">
      <w:bodyDiv w:val="1"/>
      <w:marLeft w:val="0"/>
      <w:marRight w:val="0"/>
      <w:marTop w:val="0"/>
      <w:marBottom w:val="0"/>
      <w:divBdr>
        <w:top w:val="none" w:sz="0" w:space="0" w:color="auto"/>
        <w:left w:val="none" w:sz="0" w:space="0" w:color="auto"/>
        <w:bottom w:val="none" w:sz="0" w:space="0" w:color="auto"/>
        <w:right w:val="none" w:sz="0" w:space="0" w:color="auto"/>
      </w:divBdr>
    </w:div>
    <w:div w:id="1061636451">
      <w:bodyDiv w:val="1"/>
      <w:marLeft w:val="0"/>
      <w:marRight w:val="0"/>
      <w:marTop w:val="0"/>
      <w:marBottom w:val="0"/>
      <w:divBdr>
        <w:top w:val="none" w:sz="0" w:space="0" w:color="auto"/>
        <w:left w:val="none" w:sz="0" w:space="0" w:color="auto"/>
        <w:bottom w:val="none" w:sz="0" w:space="0" w:color="auto"/>
        <w:right w:val="none" w:sz="0" w:space="0" w:color="auto"/>
      </w:divBdr>
    </w:div>
    <w:div w:id="1062291779">
      <w:bodyDiv w:val="1"/>
      <w:marLeft w:val="0"/>
      <w:marRight w:val="0"/>
      <w:marTop w:val="0"/>
      <w:marBottom w:val="0"/>
      <w:divBdr>
        <w:top w:val="none" w:sz="0" w:space="0" w:color="auto"/>
        <w:left w:val="none" w:sz="0" w:space="0" w:color="auto"/>
        <w:bottom w:val="none" w:sz="0" w:space="0" w:color="auto"/>
        <w:right w:val="none" w:sz="0" w:space="0" w:color="auto"/>
      </w:divBdr>
    </w:div>
    <w:div w:id="1064714266">
      <w:bodyDiv w:val="1"/>
      <w:marLeft w:val="0"/>
      <w:marRight w:val="0"/>
      <w:marTop w:val="0"/>
      <w:marBottom w:val="0"/>
      <w:divBdr>
        <w:top w:val="none" w:sz="0" w:space="0" w:color="auto"/>
        <w:left w:val="none" w:sz="0" w:space="0" w:color="auto"/>
        <w:bottom w:val="none" w:sz="0" w:space="0" w:color="auto"/>
        <w:right w:val="none" w:sz="0" w:space="0" w:color="auto"/>
      </w:divBdr>
    </w:div>
    <w:div w:id="1068918170">
      <w:bodyDiv w:val="1"/>
      <w:marLeft w:val="0"/>
      <w:marRight w:val="0"/>
      <w:marTop w:val="0"/>
      <w:marBottom w:val="0"/>
      <w:divBdr>
        <w:top w:val="none" w:sz="0" w:space="0" w:color="auto"/>
        <w:left w:val="none" w:sz="0" w:space="0" w:color="auto"/>
        <w:bottom w:val="none" w:sz="0" w:space="0" w:color="auto"/>
        <w:right w:val="none" w:sz="0" w:space="0" w:color="auto"/>
      </w:divBdr>
    </w:div>
    <w:div w:id="1070078812">
      <w:bodyDiv w:val="1"/>
      <w:marLeft w:val="0"/>
      <w:marRight w:val="0"/>
      <w:marTop w:val="0"/>
      <w:marBottom w:val="0"/>
      <w:divBdr>
        <w:top w:val="none" w:sz="0" w:space="0" w:color="auto"/>
        <w:left w:val="none" w:sz="0" w:space="0" w:color="auto"/>
        <w:bottom w:val="none" w:sz="0" w:space="0" w:color="auto"/>
        <w:right w:val="none" w:sz="0" w:space="0" w:color="auto"/>
      </w:divBdr>
    </w:div>
    <w:div w:id="1071007619">
      <w:bodyDiv w:val="1"/>
      <w:marLeft w:val="0"/>
      <w:marRight w:val="0"/>
      <w:marTop w:val="0"/>
      <w:marBottom w:val="0"/>
      <w:divBdr>
        <w:top w:val="none" w:sz="0" w:space="0" w:color="auto"/>
        <w:left w:val="none" w:sz="0" w:space="0" w:color="auto"/>
        <w:bottom w:val="none" w:sz="0" w:space="0" w:color="auto"/>
        <w:right w:val="none" w:sz="0" w:space="0" w:color="auto"/>
      </w:divBdr>
    </w:div>
    <w:div w:id="1073697645">
      <w:bodyDiv w:val="1"/>
      <w:marLeft w:val="0"/>
      <w:marRight w:val="0"/>
      <w:marTop w:val="0"/>
      <w:marBottom w:val="0"/>
      <w:divBdr>
        <w:top w:val="none" w:sz="0" w:space="0" w:color="auto"/>
        <w:left w:val="none" w:sz="0" w:space="0" w:color="auto"/>
        <w:bottom w:val="none" w:sz="0" w:space="0" w:color="auto"/>
        <w:right w:val="none" w:sz="0" w:space="0" w:color="auto"/>
      </w:divBdr>
    </w:div>
    <w:div w:id="1078675280">
      <w:bodyDiv w:val="1"/>
      <w:marLeft w:val="0"/>
      <w:marRight w:val="0"/>
      <w:marTop w:val="0"/>
      <w:marBottom w:val="0"/>
      <w:divBdr>
        <w:top w:val="none" w:sz="0" w:space="0" w:color="auto"/>
        <w:left w:val="none" w:sz="0" w:space="0" w:color="auto"/>
        <w:bottom w:val="none" w:sz="0" w:space="0" w:color="auto"/>
        <w:right w:val="none" w:sz="0" w:space="0" w:color="auto"/>
      </w:divBdr>
    </w:div>
    <w:div w:id="1078937962">
      <w:bodyDiv w:val="1"/>
      <w:marLeft w:val="0"/>
      <w:marRight w:val="0"/>
      <w:marTop w:val="0"/>
      <w:marBottom w:val="0"/>
      <w:divBdr>
        <w:top w:val="none" w:sz="0" w:space="0" w:color="auto"/>
        <w:left w:val="none" w:sz="0" w:space="0" w:color="auto"/>
        <w:bottom w:val="none" w:sz="0" w:space="0" w:color="auto"/>
        <w:right w:val="none" w:sz="0" w:space="0" w:color="auto"/>
      </w:divBdr>
    </w:div>
    <w:div w:id="1083531180">
      <w:bodyDiv w:val="1"/>
      <w:marLeft w:val="0"/>
      <w:marRight w:val="0"/>
      <w:marTop w:val="0"/>
      <w:marBottom w:val="0"/>
      <w:divBdr>
        <w:top w:val="none" w:sz="0" w:space="0" w:color="auto"/>
        <w:left w:val="none" w:sz="0" w:space="0" w:color="auto"/>
        <w:bottom w:val="none" w:sz="0" w:space="0" w:color="auto"/>
        <w:right w:val="none" w:sz="0" w:space="0" w:color="auto"/>
      </w:divBdr>
    </w:div>
    <w:div w:id="1086152981">
      <w:bodyDiv w:val="1"/>
      <w:marLeft w:val="0"/>
      <w:marRight w:val="0"/>
      <w:marTop w:val="0"/>
      <w:marBottom w:val="0"/>
      <w:divBdr>
        <w:top w:val="none" w:sz="0" w:space="0" w:color="auto"/>
        <w:left w:val="none" w:sz="0" w:space="0" w:color="auto"/>
        <w:bottom w:val="none" w:sz="0" w:space="0" w:color="auto"/>
        <w:right w:val="none" w:sz="0" w:space="0" w:color="auto"/>
      </w:divBdr>
    </w:div>
    <w:div w:id="1090927809">
      <w:bodyDiv w:val="1"/>
      <w:marLeft w:val="0"/>
      <w:marRight w:val="0"/>
      <w:marTop w:val="0"/>
      <w:marBottom w:val="0"/>
      <w:divBdr>
        <w:top w:val="none" w:sz="0" w:space="0" w:color="auto"/>
        <w:left w:val="none" w:sz="0" w:space="0" w:color="auto"/>
        <w:bottom w:val="none" w:sz="0" w:space="0" w:color="auto"/>
        <w:right w:val="none" w:sz="0" w:space="0" w:color="auto"/>
      </w:divBdr>
    </w:div>
    <w:div w:id="1097944734">
      <w:bodyDiv w:val="1"/>
      <w:marLeft w:val="0"/>
      <w:marRight w:val="0"/>
      <w:marTop w:val="0"/>
      <w:marBottom w:val="0"/>
      <w:divBdr>
        <w:top w:val="none" w:sz="0" w:space="0" w:color="auto"/>
        <w:left w:val="none" w:sz="0" w:space="0" w:color="auto"/>
        <w:bottom w:val="none" w:sz="0" w:space="0" w:color="auto"/>
        <w:right w:val="none" w:sz="0" w:space="0" w:color="auto"/>
      </w:divBdr>
    </w:div>
    <w:div w:id="1122462451">
      <w:bodyDiv w:val="1"/>
      <w:marLeft w:val="0"/>
      <w:marRight w:val="0"/>
      <w:marTop w:val="0"/>
      <w:marBottom w:val="0"/>
      <w:divBdr>
        <w:top w:val="none" w:sz="0" w:space="0" w:color="auto"/>
        <w:left w:val="none" w:sz="0" w:space="0" w:color="auto"/>
        <w:bottom w:val="none" w:sz="0" w:space="0" w:color="auto"/>
        <w:right w:val="none" w:sz="0" w:space="0" w:color="auto"/>
      </w:divBdr>
    </w:div>
    <w:div w:id="1149251759">
      <w:bodyDiv w:val="1"/>
      <w:marLeft w:val="0"/>
      <w:marRight w:val="0"/>
      <w:marTop w:val="0"/>
      <w:marBottom w:val="0"/>
      <w:divBdr>
        <w:top w:val="none" w:sz="0" w:space="0" w:color="auto"/>
        <w:left w:val="none" w:sz="0" w:space="0" w:color="auto"/>
        <w:bottom w:val="none" w:sz="0" w:space="0" w:color="auto"/>
        <w:right w:val="none" w:sz="0" w:space="0" w:color="auto"/>
      </w:divBdr>
    </w:div>
    <w:div w:id="1154024386">
      <w:bodyDiv w:val="1"/>
      <w:marLeft w:val="0"/>
      <w:marRight w:val="0"/>
      <w:marTop w:val="0"/>
      <w:marBottom w:val="0"/>
      <w:divBdr>
        <w:top w:val="none" w:sz="0" w:space="0" w:color="auto"/>
        <w:left w:val="none" w:sz="0" w:space="0" w:color="auto"/>
        <w:bottom w:val="none" w:sz="0" w:space="0" w:color="auto"/>
        <w:right w:val="none" w:sz="0" w:space="0" w:color="auto"/>
      </w:divBdr>
    </w:div>
    <w:div w:id="1162237384">
      <w:bodyDiv w:val="1"/>
      <w:marLeft w:val="0"/>
      <w:marRight w:val="0"/>
      <w:marTop w:val="0"/>
      <w:marBottom w:val="0"/>
      <w:divBdr>
        <w:top w:val="none" w:sz="0" w:space="0" w:color="auto"/>
        <w:left w:val="none" w:sz="0" w:space="0" w:color="auto"/>
        <w:bottom w:val="none" w:sz="0" w:space="0" w:color="auto"/>
        <w:right w:val="none" w:sz="0" w:space="0" w:color="auto"/>
      </w:divBdr>
    </w:div>
    <w:div w:id="1162893100">
      <w:bodyDiv w:val="1"/>
      <w:marLeft w:val="0"/>
      <w:marRight w:val="0"/>
      <w:marTop w:val="0"/>
      <w:marBottom w:val="0"/>
      <w:divBdr>
        <w:top w:val="none" w:sz="0" w:space="0" w:color="auto"/>
        <w:left w:val="none" w:sz="0" w:space="0" w:color="auto"/>
        <w:bottom w:val="none" w:sz="0" w:space="0" w:color="auto"/>
        <w:right w:val="none" w:sz="0" w:space="0" w:color="auto"/>
      </w:divBdr>
    </w:div>
    <w:div w:id="1165823764">
      <w:bodyDiv w:val="1"/>
      <w:marLeft w:val="0"/>
      <w:marRight w:val="0"/>
      <w:marTop w:val="0"/>
      <w:marBottom w:val="0"/>
      <w:divBdr>
        <w:top w:val="none" w:sz="0" w:space="0" w:color="auto"/>
        <w:left w:val="none" w:sz="0" w:space="0" w:color="auto"/>
        <w:bottom w:val="none" w:sz="0" w:space="0" w:color="auto"/>
        <w:right w:val="none" w:sz="0" w:space="0" w:color="auto"/>
      </w:divBdr>
    </w:div>
    <w:div w:id="1178732063">
      <w:bodyDiv w:val="1"/>
      <w:marLeft w:val="0"/>
      <w:marRight w:val="0"/>
      <w:marTop w:val="0"/>
      <w:marBottom w:val="0"/>
      <w:divBdr>
        <w:top w:val="none" w:sz="0" w:space="0" w:color="auto"/>
        <w:left w:val="none" w:sz="0" w:space="0" w:color="auto"/>
        <w:bottom w:val="none" w:sz="0" w:space="0" w:color="auto"/>
        <w:right w:val="none" w:sz="0" w:space="0" w:color="auto"/>
      </w:divBdr>
    </w:div>
    <w:div w:id="1181235403">
      <w:bodyDiv w:val="1"/>
      <w:marLeft w:val="0"/>
      <w:marRight w:val="0"/>
      <w:marTop w:val="0"/>
      <w:marBottom w:val="0"/>
      <w:divBdr>
        <w:top w:val="none" w:sz="0" w:space="0" w:color="auto"/>
        <w:left w:val="none" w:sz="0" w:space="0" w:color="auto"/>
        <w:bottom w:val="none" w:sz="0" w:space="0" w:color="auto"/>
        <w:right w:val="none" w:sz="0" w:space="0" w:color="auto"/>
      </w:divBdr>
    </w:div>
    <w:div w:id="1182016673">
      <w:bodyDiv w:val="1"/>
      <w:marLeft w:val="0"/>
      <w:marRight w:val="0"/>
      <w:marTop w:val="0"/>
      <w:marBottom w:val="0"/>
      <w:divBdr>
        <w:top w:val="none" w:sz="0" w:space="0" w:color="auto"/>
        <w:left w:val="none" w:sz="0" w:space="0" w:color="auto"/>
        <w:bottom w:val="none" w:sz="0" w:space="0" w:color="auto"/>
        <w:right w:val="none" w:sz="0" w:space="0" w:color="auto"/>
      </w:divBdr>
    </w:div>
    <w:div w:id="1193686335">
      <w:bodyDiv w:val="1"/>
      <w:marLeft w:val="0"/>
      <w:marRight w:val="0"/>
      <w:marTop w:val="0"/>
      <w:marBottom w:val="0"/>
      <w:divBdr>
        <w:top w:val="none" w:sz="0" w:space="0" w:color="auto"/>
        <w:left w:val="none" w:sz="0" w:space="0" w:color="auto"/>
        <w:bottom w:val="none" w:sz="0" w:space="0" w:color="auto"/>
        <w:right w:val="none" w:sz="0" w:space="0" w:color="auto"/>
      </w:divBdr>
    </w:div>
    <w:div w:id="1197423110">
      <w:bodyDiv w:val="1"/>
      <w:marLeft w:val="0"/>
      <w:marRight w:val="0"/>
      <w:marTop w:val="0"/>
      <w:marBottom w:val="0"/>
      <w:divBdr>
        <w:top w:val="none" w:sz="0" w:space="0" w:color="auto"/>
        <w:left w:val="none" w:sz="0" w:space="0" w:color="auto"/>
        <w:bottom w:val="none" w:sz="0" w:space="0" w:color="auto"/>
        <w:right w:val="none" w:sz="0" w:space="0" w:color="auto"/>
      </w:divBdr>
    </w:div>
    <w:div w:id="1202403826">
      <w:bodyDiv w:val="1"/>
      <w:marLeft w:val="0"/>
      <w:marRight w:val="0"/>
      <w:marTop w:val="0"/>
      <w:marBottom w:val="0"/>
      <w:divBdr>
        <w:top w:val="none" w:sz="0" w:space="0" w:color="auto"/>
        <w:left w:val="none" w:sz="0" w:space="0" w:color="auto"/>
        <w:bottom w:val="none" w:sz="0" w:space="0" w:color="auto"/>
        <w:right w:val="none" w:sz="0" w:space="0" w:color="auto"/>
      </w:divBdr>
    </w:div>
    <w:div w:id="1202595601">
      <w:bodyDiv w:val="1"/>
      <w:marLeft w:val="0"/>
      <w:marRight w:val="0"/>
      <w:marTop w:val="0"/>
      <w:marBottom w:val="0"/>
      <w:divBdr>
        <w:top w:val="none" w:sz="0" w:space="0" w:color="auto"/>
        <w:left w:val="none" w:sz="0" w:space="0" w:color="auto"/>
        <w:bottom w:val="none" w:sz="0" w:space="0" w:color="auto"/>
        <w:right w:val="none" w:sz="0" w:space="0" w:color="auto"/>
      </w:divBdr>
    </w:div>
    <w:div w:id="1236471355">
      <w:bodyDiv w:val="1"/>
      <w:marLeft w:val="0"/>
      <w:marRight w:val="0"/>
      <w:marTop w:val="0"/>
      <w:marBottom w:val="0"/>
      <w:divBdr>
        <w:top w:val="none" w:sz="0" w:space="0" w:color="auto"/>
        <w:left w:val="none" w:sz="0" w:space="0" w:color="auto"/>
        <w:bottom w:val="none" w:sz="0" w:space="0" w:color="auto"/>
        <w:right w:val="none" w:sz="0" w:space="0" w:color="auto"/>
      </w:divBdr>
    </w:div>
    <w:div w:id="1240678641">
      <w:bodyDiv w:val="1"/>
      <w:marLeft w:val="0"/>
      <w:marRight w:val="0"/>
      <w:marTop w:val="0"/>
      <w:marBottom w:val="0"/>
      <w:divBdr>
        <w:top w:val="none" w:sz="0" w:space="0" w:color="auto"/>
        <w:left w:val="none" w:sz="0" w:space="0" w:color="auto"/>
        <w:bottom w:val="none" w:sz="0" w:space="0" w:color="auto"/>
        <w:right w:val="none" w:sz="0" w:space="0" w:color="auto"/>
      </w:divBdr>
    </w:div>
    <w:div w:id="1242179025">
      <w:bodyDiv w:val="1"/>
      <w:marLeft w:val="0"/>
      <w:marRight w:val="0"/>
      <w:marTop w:val="0"/>
      <w:marBottom w:val="0"/>
      <w:divBdr>
        <w:top w:val="none" w:sz="0" w:space="0" w:color="auto"/>
        <w:left w:val="none" w:sz="0" w:space="0" w:color="auto"/>
        <w:bottom w:val="none" w:sz="0" w:space="0" w:color="auto"/>
        <w:right w:val="none" w:sz="0" w:space="0" w:color="auto"/>
      </w:divBdr>
    </w:div>
    <w:div w:id="1262027290">
      <w:bodyDiv w:val="1"/>
      <w:marLeft w:val="0"/>
      <w:marRight w:val="0"/>
      <w:marTop w:val="0"/>
      <w:marBottom w:val="0"/>
      <w:divBdr>
        <w:top w:val="none" w:sz="0" w:space="0" w:color="auto"/>
        <w:left w:val="none" w:sz="0" w:space="0" w:color="auto"/>
        <w:bottom w:val="none" w:sz="0" w:space="0" w:color="auto"/>
        <w:right w:val="none" w:sz="0" w:space="0" w:color="auto"/>
      </w:divBdr>
    </w:div>
    <w:div w:id="1267344084">
      <w:bodyDiv w:val="1"/>
      <w:marLeft w:val="0"/>
      <w:marRight w:val="0"/>
      <w:marTop w:val="0"/>
      <w:marBottom w:val="0"/>
      <w:divBdr>
        <w:top w:val="none" w:sz="0" w:space="0" w:color="auto"/>
        <w:left w:val="none" w:sz="0" w:space="0" w:color="auto"/>
        <w:bottom w:val="none" w:sz="0" w:space="0" w:color="auto"/>
        <w:right w:val="none" w:sz="0" w:space="0" w:color="auto"/>
      </w:divBdr>
    </w:div>
    <w:div w:id="1269120281">
      <w:bodyDiv w:val="1"/>
      <w:marLeft w:val="0"/>
      <w:marRight w:val="0"/>
      <w:marTop w:val="0"/>
      <w:marBottom w:val="0"/>
      <w:divBdr>
        <w:top w:val="none" w:sz="0" w:space="0" w:color="auto"/>
        <w:left w:val="none" w:sz="0" w:space="0" w:color="auto"/>
        <w:bottom w:val="none" w:sz="0" w:space="0" w:color="auto"/>
        <w:right w:val="none" w:sz="0" w:space="0" w:color="auto"/>
      </w:divBdr>
    </w:div>
    <w:div w:id="1284536499">
      <w:bodyDiv w:val="1"/>
      <w:marLeft w:val="0"/>
      <w:marRight w:val="0"/>
      <w:marTop w:val="0"/>
      <w:marBottom w:val="0"/>
      <w:divBdr>
        <w:top w:val="none" w:sz="0" w:space="0" w:color="auto"/>
        <w:left w:val="none" w:sz="0" w:space="0" w:color="auto"/>
        <w:bottom w:val="none" w:sz="0" w:space="0" w:color="auto"/>
        <w:right w:val="none" w:sz="0" w:space="0" w:color="auto"/>
      </w:divBdr>
    </w:div>
    <w:div w:id="1284655261">
      <w:bodyDiv w:val="1"/>
      <w:marLeft w:val="0"/>
      <w:marRight w:val="0"/>
      <w:marTop w:val="0"/>
      <w:marBottom w:val="0"/>
      <w:divBdr>
        <w:top w:val="none" w:sz="0" w:space="0" w:color="auto"/>
        <w:left w:val="none" w:sz="0" w:space="0" w:color="auto"/>
        <w:bottom w:val="none" w:sz="0" w:space="0" w:color="auto"/>
        <w:right w:val="none" w:sz="0" w:space="0" w:color="auto"/>
      </w:divBdr>
    </w:div>
    <w:div w:id="1289704185">
      <w:bodyDiv w:val="1"/>
      <w:marLeft w:val="0"/>
      <w:marRight w:val="0"/>
      <w:marTop w:val="0"/>
      <w:marBottom w:val="0"/>
      <w:divBdr>
        <w:top w:val="none" w:sz="0" w:space="0" w:color="auto"/>
        <w:left w:val="none" w:sz="0" w:space="0" w:color="auto"/>
        <w:bottom w:val="none" w:sz="0" w:space="0" w:color="auto"/>
        <w:right w:val="none" w:sz="0" w:space="0" w:color="auto"/>
      </w:divBdr>
    </w:div>
    <w:div w:id="1290165094">
      <w:bodyDiv w:val="1"/>
      <w:marLeft w:val="0"/>
      <w:marRight w:val="0"/>
      <w:marTop w:val="0"/>
      <w:marBottom w:val="0"/>
      <w:divBdr>
        <w:top w:val="none" w:sz="0" w:space="0" w:color="auto"/>
        <w:left w:val="none" w:sz="0" w:space="0" w:color="auto"/>
        <w:bottom w:val="none" w:sz="0" w:space="0" w:color="auto"/>
        <w:right w:val="none" w:sz="0" w:space="0" w:color="auto"/>
      </w:divBdr>
    </w:div>
    <w:div w:id="1292322099">
      <w:bodyDiv w:val="1"/>
      <w:marLeft w:val="0"/>
      <w:marRight w:val="0"/>
      <w:marTop w:val="0"/>
      <w:marBottom w:val="0"/>
      <w:divBdr>
        <w:top w:val="none" w:sz="0" w:space="0" w:color="auto"/>
        <w:left w:val="none" w:sz="0" w:space="0" w:color="auto"/>
        <w:bottom w:val="none" w:sz="0" w:space="0" w:color="auto"/>
        <w:right w:val="none" w:sz="0" w:space="0" w:color="auto"/>
      </w:divBdr>
    </w:div>
    <w:div w:id="1295409110">
      <w:bodyDiv w:val="1"/>
      <w:marLeft w:val="0"/>
      <w:marRight w:val="0"/>
      <w:marTop w:val="0"/>
      <w:marBottom w:val="0"/>
      <w:divBdr>
        <w:top w:val="none" w:sz="0" w:space="0" w:color="auto"/>
        <w:left w:val="none" w:sz="0" w:space="0" w:color="auto"/>
        <w:bottom w:val="none" w:sz="0" w:space="0" w:color="auto"/>
        <w:right w:val="none" w:sz="0" w:space="0" w:color="auto"/>
      </w:divBdr>
    </w:div>
    <w:div w:id="1297182273">
      <w:bodyDiv w:val="1"/>
      <w:marLeft w:val="0"/>
      <w:marRight w:val="0"/>
      <w:marTop w:val="0"/>
      <w:marBottom w:val="0"/>
      <w:divBdr>
        <w:top w:val="none" w:sz="0" w:space="0" w:color="auto"/>
        <w:left w:val="none" w:sz="0" w:space="0" w:color="auto"/>
        <w:bottom w:val="none" w:sz="0" w:space="0" w:color="auto"/>
        <w:right w:val="none" w:sz="0" w:space="0" w:color="auto"/>
      </w:divBdr>
    </w:div>
    <w:div w:id="1302350302">
      <w:bodyDiv w:val="1"/>
      <w:marLeft w:val="0"/>
      <w:marRight w:val="0"/>
      <w:marTop w:val="0"/>
      <w:marBottom w:val="0"/>
      <w:divBdr>
        <w:top w:val="none" w:sz="0" w:space="0" w:color="auto"/>
        <w:left w:val="none" w:sz="0" w:space="0" w:color="auto"/>
        <w:bottom w:val="none" w:sz="0" w:space="0" w:color="auto"/>
        <w:right w:val="none" w:sz="0" w:space="0" w:color="auto"/>
      </w:divBdr>
    </w:div>
    <w:div w:id="1309482456">
      <w:bodyDiv w:val="1"/>
      <w:marLeft w:val="0"/>
      <w:marRight w:val="0"/>
      <w:marTop w:val="0"/>
      <w:marBottom w:val="0"/>
      <w:divBdr>
        <w:top w:val="none" w:sz="0" w:space="0" w:color="auto"/>
        <w:left w:val="none" w:sz="0" w:space="0" w:color="auto"/>
        <w:bottom w:val="none" w:sz="0" w:space="0" w:color="auto"/>
        <w:right w:val="none" w:sz="0" w:space="0" w:color="auto"/>
      </w:divBdr>
    </w:div>
    <w:div w:id="1318075679">
      <w:bodyDiv w:val="1"/>
      <w:marLeft w:val="0"/>
      <w:marRight w:val="0"/>
      <w:marTop w:val="0"/>
      <w:marBottom w:val="0"/>
      <w:divBdr>
        <w:top w:val="none" w:sz="0" w:space="0" w:color="auto"/>
        <w:left w:val="none" w:sz="0" w:space="0" w:color="auto"/>
        <w:bottom w:val="none" w:sz="0" w:space="0" w:color="auto"/>
        <w:right w:val="none" w:sz="0" w:space="0" w:color="auto"/>
      </w:divBdr>
    </w:div>
    <w:div w:id="1322538591">
      <w:bodyDiv w:val="1"/>
      <w:marLeft w:val="0"/>
      <w:marRight w:val="0"/>
      <w:marTop w:val="0"/>
      <w:marBottom w:val="0"/>
      <w:divBdr>
        <w:top w:val="none" w:sz="0" w:space="0" w:color="auto"/>
        <w:left w:val="none" w:sz="0" w:space="0" w:color="auto"/>
        <w:bottom w:val="none" w:sz="0" w:space="0" w:color="auto"/>
        <w:right w:val="none" w:sz="0" w:space="0" w:color="auto"/>
      </w:divBdr>
    </w:div>
    <w:div w:id="1327900249">
      <w:bodyDiv w:val="1"/>
      <w:marLeft w:val="0"/>
      <w:marRight w:val="0"/>
      <w:marTop w:val="0"/>
      <w:marBottom w:val="0"/>
      <w:divBdr>
        <w:top w:val="none" w:sz="0" w:space="0" w:color="auto"/>
        <w:left w:val="none" w:sz="0" w:space="0" w:color="auto"/>
        <w:bottom w:val="none" w:sz="0" w:space="0" w:color="auto"/>
        <w:right w:val="none" w:sz="0" w:space="0" w:color="auto"/>
      </w:divBdr>
    </w:div>
    <w:div w:id="1330594052">
      <w:bodyDiv w:val="1"/>
      <w:marLeft w:val="0"/>
      <w:marRight w:val="0"/>
      <w:marTop w:val="0"/>
      <w:marBottom w:val="0"/>
      <w:divBdr>
        <w:top w:val="none" w:sz="0" w:space="0" w:color="auto"/>
        <w:left w:val="none" w:sz="0" w:space="0" w:color="auto"/>
        <w:bottom w:val="none" w:sz="0" w:space="0" w:color="auto"/>
        <w:right w:val="none" w:sz="0" w:space="0" w:color="auto"/>
      </w:divBdr>
    </w:div>
    <w:div w:id="1334337923">
      <w:bodyDiv w:val="1"/>
      <w:marLeft w:val="0"/>
      <w:marRight w:val="0"/>
      <w:marTop w:val="0"/>
      <w:marBottom w:val="0"/>
      <w:divBdr>
        <w:top w:val="none" w:sz="0" w:space="0" w:color="auto"/>
        <w:left w:val="none" w:sz="0" w:space="0" w:color="auto"/>
        <w:bottom w:val="none" w:sz="0" w:space="0" w:color="auto"/>
        <w:right w:val="none" w:sz="0" w:space="0" w:color="auto"/>
      </w:divBdr>
    </w:div>
    <w:div w:id="1340932910">
      <w:bodyDiv w:val="1"/>
      <w:marLeft w:val="0"/>
      <w:marRight w:val="0"/>
      <w:marTop w:val="0"/>
      <w:marBottom w:val="0"/>
      <w:divBdr>
        <w:top w:val="none" w:sz="0" w:space="0" w:color="auto"/>
        <w:left w:val="none" w:sz="0" w:space="0" w:color="auto"/>
        <w:bottom w:val="none" w:sz="0" w:space="0" w:color="auto"/>
        <w:right w:val="none" w:sz="0" w:space="0" w:color="auto"/>
      </w:divBdr>
    </w:div>
    <w:div w:id="1341350693">
      <w:bodyDiv w:val="1"/>
      <w:marLeft w:val="0"/>
      <w:marRight w:val="0"/>
      <w:marTop w:val="0"/>
      <w:marBottom w:val="0"/>
      <w:divBdr>
        <w:top w:val="none" w:sz="0" w:space="0" w:color="auto"/>
        <w:left w:val="none" w:sz="0" w:space="0" w:color="auto"/>
        <w:bottom w:val="none" w:sz="0" w:space="0" w:color="auto"/>
        <w:right w:val="none" w:sz="0" w:space="0" w:color="auto"/>
      </w:divBdr>
    </w:div>
    <w:div w:id="1356543255">
      <w:bodyDiv w:val="1"/>
      <w:marLeft w:val="0"/>
      <w:marRight w:val="0"/>
      <w:marTop w:val="0"/>
      <w:marBottom w:val="0"/>
      <w:divBdr>
        <w:top w:val="none" w:sz="0" w:space="0" w:color="auto"/>
        <w:left w:val="none" w:sz="0" w:space="0" w:color="auto"/>
        <w:bottom w:val="none" w:sz="0" w:space="0" w:color="auto"/>
        <w:right w:val="none" w:sz="0" w:space="0" w:color="auto"/>
      </w:divBdr>
    </w:div>
    <w:div w:id="1356809268">
      <w:bodyDiv w:val="1"/>
      <w:marLeft w:val="0"/>
      <w:marRight w:val="0"/>
      <w:marTop w:val="0"/>
      <w:marBottom w:val="0"/>
      <w:divBdr>
        <w:top w:val="none" w:sz="0" w:space="0" w:color="auto"/>
        <w:left w:val="none" w:sz="0" w:space="0" w:color="auto"/>
        <w:bottom w:val="none" w:sz="0" w:space="0" w:color="auto"/>
        <w:right w:val="none" w:sz="0" w:space="0" w:color="auto"/>
      </w:divBdr>
    </w:div>
    <w:div w:id="1365981721">
      <w:bodyDiv w:val="1"/>
      <w:marLeft w:val="0"/>
      <w:marRight w:val="0"/>
      <w:marTop w:val="0"/>
      <w:marBottom w:val="0"/>
      <w:divBdr>
        <w:top w:val="none" w:sz="0" w:space="0" w:color="auto"/>
        <w:left w:val="none" w:sz="0" w:space="0" w:color="auto"/>
        <w:bottom w:val="none" w:sz="0" w:space="0" w:color="auto"/>
        <w:right w:val="none" w:sz="0" w:space="0" w:color="auto"/>
      </w:divBdr>
    </w:div>
    <w:div w:id="1370180165">
      <w:bodyDiv w:val="1"/>
      <w:marLeft w:val="0"/>
      <w:marRight w:val="0"/>
      <w:marTop w:val="0"/>
      <w:marBottom w:val="0"/>
      <w:divBdr>
        <w:top w:val="none" w:sz="0" w:space="0" w:color="auto"/>
        <w:left w:val="none" w:sz="0" w:space="0" w:color="auto"/>
        <w:bottom w:val="none" w:sz="0" w:space="0" w:color="auto"/>
        <w:right w:val="none" w:sz="0" w:space="0" w:color="auto"/>
      </w:divBdr>
    </w:div>
    <w:div w:id="1382704812">
      <w:bodyDiv w:val="1"/>
      <w:marLeft w:val="0"/>
      <w:marRight w:val="0"/>
      <w:marTop w:val="0"/>
      <w:marBottom w:val="0"/>
      <w:divBdr>
        <w:top w:val="none" w:sz="0" w:space="0" w:color="auto"/>
        <w:left w:val="none" w:sz="0" w:space="0" w:color="auto"/>
        <w:bottom w:val="none" w:sz="0" w:space="0" w:color="auto"/>
        <w:right w:val="none" w:sz="0" w:space="0" w:color="auto"/>
      </w:divBdr>
    </w:div>
    <w:div w:id="1388602431">
      <w:bodyDiv w:val="1"/>
      <w:marLeft w:val="0"/>
      <w:marRight w:val="0"/>
      <w:marTop w:val="0"/>
      <w:marBottom w:val="0"/>
      <w:divBdr>
        <w:top w:val="none" w:sz="0" w:space="0" w:color="auto"/>
        <w:left w:val="none" w:sz="0" w:space="0" w:color="auto"/>
        <w:bottom w:val="none" w:sz="0" w:space="0" w:color="auto"/>
        <w:right w:val="none" w:sz="0" w:space="0" w:color="auto"/>
      </w:divBdr>
    </w:div>
    <w:div w:id="1408458237">
      <w:bodyDiv w:val="1"/>
      <w:marLeft w:val="0"/>
      <w:marRight w:val="0"/>
      <w:marTop w:val="0"/>
      <w:marBottom w:val="0"/>
      <w:divBdr>
        <w:top w:val="none" w:sz="0" w:space="0" w:color="auto"/>
        <w:left w:val="none" w:sz="0" w:space="0" w:color="auto"/>
        <w:bottom w:val="none" w:sz="0" w:space="0" w:color="auto"/>
        <w:right w:val="none" w:sz="0" w:space="0" w:color="auto"/>
      </w:divBdr>
    </w:div>
    <w:div w:id="1411387499">
      <w:bodyDiv w:val="1"/>
      <w:marLeft w:val="0"/>
      <w:marRight w:val="0"/>
      <w:marTop w:val="0"/>
      <w:marBottom w:val="0"/>
      <w:divBdr>
        <w:top w:val="none" w:sz="0" w:space="0" w:color="auto"/>
        <w:left w:val="none" w:sz="0" w:space="0" w:color="auto"/>
        <w:bottom w:val="none" w:sz="0" w:space="0" w:color="auto"/>
        <w:right w:val="none" w:sz="0" w:space="0" w:color="auto"/>
      </w:divBdr>
    </w:div>
    <w:div w:id="1411462860">
      <w:bodyDiv w:val="1"/>
      <w:marLeft w:val="0"/>
      <w:marRight w:val="0"/>
      <w:marTop w:val="0"/>
      <w:marBottom w:val="0"/>
      <w:divBdr>
        <w:top w:val="none" w:sz="0" w:space="0" w:color="auto"/>
        <w:left w:val="none" w:sz="0" w:space="0" w:color="auto"/>
        <w:bottom w:val="none" w:sz="0" w:space="0" w:color="auto"/>
        <w:right w:val="none" w:sz="0" w:space="0" w:color="auto"/>
      </w:divBdr>
    </w:div>
    <w:div w:id="1443063882">
      <w:bodyDiv w:val="1"/>
      <w:marLeft w:val="0"/>
      <w:marRight w:val="0"/>
      <w:marTop w:val="0"/>
      <w:marBottom w:val="0"/>
      <w:divBdr>
        <w:top w:val="none" w:sz="0" w:space="0" w:color="auto"/>
        <w:left w:val="none" w:sz="0" w:space="0" w:color="auto"/>
        <w:bottom w:val="none" w:sz="0" w:space="0" w:color="auto"/>
        <w:right w:val="none" w:sz="0" w:space="0" w:color="auto"/>
      </w:divBdr>
    </w:div>
    <w:div w:id="1456103102">
      <w:bodyDiv w:val="1"/>
      <w:marLeft w:val="0"/>
      <w:marRight w:val="0"/>
      <w:marTop w:val="0"/>
      <w:marBottom w:val="0"/>
      <w:divBdr>
        <w:top w:val="none" w:sz="0" w:space="0" w:color="auto"/>
        <w:left w:val="none" w:sz="0" w:space="0" w:color="auto"/>
        <w:bottom w:val="none" w:sz="0" w:space="0" w:color="auto"/>
        <w:right w:val="none" w:sz="0" w:space="0" w:color="auto"/>
      </w:divBdr>
    </w:div>
    <w:div w:id="1457941406">
      <w:bodyDiv w:val="1"/>
      <w:marLeft w:val="0"/>
      <w:marRight w:val="0"/>
      <w:marTop w:val="0"/>
      <w:marBottom w:val="0"/>
      <w:divBdr>
        <w:top w:val="none" w:sz="0" w:space="0" w:color="auto"/>
        <w:left w:val="none" w:sz="0" w:space="0" w:color="auto"/>
        <w:bottom w:val="none" w:sz="0" w:space="0" w:color="auto"/>
        <w:right w:val="none" w:sz="0" w:space="0" w:color="auto"/>
      </w:divBdr>
    </w:div>
    <w:div w:id="1458834258">
      <w:bodyDiv w:val="1"/>
      <w:marLeft w:val="0"/>
      <w:marRight w:val="0"/>
      <w:marTop w:val="0"/>
      <w:marBottom w:val="0"/>
      <w:divBdr>
        <w:top w:val="none" w:sz="0" w:space="0" w:color="auto"/>
        <w:left w:val="none" w:sz="0" w:space="0" w:color="auto"/>
        <w:bottom w:val="none" w:sz="0" w:space="0" w:color="auto"/>
        <w:right w:val="none" w:sz="0" w:space="0" w:color="auto"/>
      </w:divBdr>
    </w:div>
    <w:div w:id="1459226985">
      <w:bodyDiv w:val="1"/>
      <w:marLeft w:val="0"/>
      <w:marRight w:val="0"/>
      <w:marTop w:val="0"/>
      <w:marBottom w:val="0"/>
      <w:divBdr>
        <w:top w:val="none" w:sz="0" w:space="0" w:color="auto"/>
        <w:left w:val="none" w:sz="0" w:space="0" w:color="auto"/>
        <w:bottom w:val="none" w:sz="0" w:space="0" w:color="auto"/>
        <w:right w:val="none" w:sz="0" w:space="0" w:color="auto"/>
      </w:divBdr>
    </w:div>
    <w:div w:id="1460538997">
      <w:bodyDiv w:val="1"/>
      <w:marLeft w:val="0"/>
      <w:marRight w:val="0"/>
      <w:marTop w:val="0"/>
      <w:marBottom w:val="0"/>
      <w:divBdr>
        <w:top w:val="none" w:sz="0" w:space="0" w:color="auto"/>
        <w:left w:val="none" w:sz="0" w:space="0" w:color="auto"/>
        <w:bottom w:val="none" w:sz="0" w:space="0" w:color="auto"/>
        <w:right w:val="none" w:sz="0" w:space="0" w:color="auto"/>
      </w:divBdr>
    </w:div>
    <w:div w:id="1476802530">
      <w:bodyDiv w:val="1"/>
      <w:marLeft w:val="0"/>
      <w:marRight w:val="0"/>
      <w:marTop w:val="0"/>
      <w:marBottom w:val="0"/>
      <w:divBdr>
        <w:top w:val="none" w:sz="0" w:space="0" w:color="auto"/>
        <w:left w:val="none" w:sz="0" w:space="0" w:color="auto"/>
        <w:bottom w:val="none" w:sz="0" w:space="0" w:color="auto"/>
        <w:right w:val="none" w:sz="0" w:space="0" w:color="auto"/>
      </w:divBdr>
    </w:div>
    <w:div w:id="1495874684">
      <w:bodyDiv w:val="1"/>
      <w:marLeft w:val="0"/>
      <w:marRight w:val="0"/>
      <w:marTop w:val="0"/>
      <w:marBottom w:val="0"/>
      <w:divBdr>
        <w:top w:val="none" w:sz="0" w:space="0" w:color="auto"/>
        <w:left w:val="none" w:sz="0" w:space="0" w:color="auto"/>
        <w:bottom w:val="none" w:sz="0" w:space="0" w:color="auto"/>
        <w:right w:val="none" w:sz="0" w:space="0" w:color="auto"/>
      </w:divBdr>
    </w:div>
    <w:div w:id="1497112694">
      <w:bodyDiv w:val="1"/>
      <w:marLeft w:val="0"/>
      <w:marRight w:val="0"/>
      <w:marTop w:val="0"/>
      <w:marBottom w:val="0"/>
      <w:divBdr>
        <w:top w:val="none" w:sz="0" w:space="0" w:color="auto"/>
        <w:left w:val="none" w:sz="0" w:space="0" w:color="auto"/>
        <w:bottom w:val="none" w:sz="0" w:space="0" w:color="auto"/>
        <w:right w:val="none" w:sz="0" w:space="0" w:color="auto"/>
      </w:divBdr>
    </w:div>
    <w:div w:id="1513951118">
      <w:bodyDiv w:val="1"/>
      <w:marLeft w:val="0"/>
      <w:marRight w:val="0"/>
      <w:marTop w:val="0"/>
      <w:marBottom w:val="0"/>
      <w:divBdr>
        <w:top w:val="none" w:sz="0" w:space="0" w:color="auto"/>
        <w:left w:val="none" w:sz="0" w:space="0" w:color="auto"/>
        <w:bottom w:val="none" w:sz="0" w:space="0" w:color="auto"/>
        <w:right w:val="none" w:sz="0" w:space="0" w:color="auto"/>
      </w:divBdr>
    </w:div>
    <w:div w:id="1520466898">
      <w:bodyDiv w:val="1"/>
      <w:marLeft w:val="0"/>
      <w:marRight w:val="0"/>
      <w:marTop w:val="0"/>
      <w:marBottom w:val="0"/>
      <w:divBdr>
        <w:top w:val="none" w:sz="0" w:space="0" w:color="auto"/>
        <w:left w:val="none" w:sz="0" w:space="0" w:color="auto"/>
        <w:bottom w:val="none" w:sz="0" w:space="0" w:color="auto"/>
        <w:right w:val="none" w:sz="0" w:space="0" w:color="auto"/>
      </w:divBdr>
    </w:div>
    <w:div w:id="1535771140">
      <w:bodyDiv w:val="1"/>
      <w:marLeft w:val="0"/>
      <w:marRight w:val="0"/>
      <w:marTop w:val="0"/>
      <w:marBottom w:val="0"/>
      <w:divBdr>
        <w:top w:val="none" w:sz="0" w:space="0" w:color="auto"/>
        <w:left w:val="none" w:sz="0" w:space="0" w:color="auto"/>
        <w:bottom w:val="none" w:sz="0" w:space="0" w:color="auto"/>
        <w:right w:val="none" w:sz="0" w:space="0" w:color="auto"/>
      </w:divBdr>
    </w:div>
    <w:div w:id="1546718652">
      <w:bodyDiv w:val="1"/>
      <w:marLeft w:val="0"/>
      <w:marRight w:val="0"/>
      <w:marTop w:val="0"/>
      <w:marBottom w:val="0"/>
      <w:divBdr>
        <w:top w:val="none" w:sz="0" w:space="0" w:color="auto"/>
        <w:left w:val="none" w:sz="0" w:space="0" w:color="auto"/>
        <w:bottom w:val="none" w:sz="0" w:space="0" w:color="auto"/>
        <w:right w:val="none" w:sz="0" w:space="0" w:color="auto"/>
      </w:divBdr>
    </w:div>
    <w:div w:id="1551263201">
      <w:bodyDiv w:val="1"/>
      <w:marLeft w:val="0"/>
      <w:marRight w:val="0"/>
      <w:marTop w:val="0"/>
      <w:marBottom w:val="0"/>
      <w:divBdr>
        <w:top w:val="none" w:sz="0" w:space="0" w:color="auto"/>
        <w:left w:val="none" w:sz="0" w:space="0" w:color="auto"/>
        <w:bottom w:val="none" w:sz="0" w:space="0" w:color="auto"/>
        <w:right w:val="none" w:sz="0" w:space="0" w:color="auto"/>
      </w:divBdr>
    </w:div>
    <w:div w:id="1563365221">
      <w:bodyDiv w:val="1"/>
      <w:marLeft w:val="0"/>
      <w:marRight w:val="0"/>
      <w:marTop w:val="0"/>
      <w:marBottom w:val="0"/>
      <w:divBdr>
        <w:top w:val="none" w:sz="0" w:space="0" w:color="auto"/>
        <w:left w:val="none" w:sz="0" w:space="0" w:color="auto"/>
        <w:bottom w:val="none" w:sz="0" w:space="0" w:color="auto"/>
        <w:right w:val="none" w:sz="0" w:space="0" w:color="auto"/>
      </w:divBdr>
    </w:div>
    <w:div w:id="1582906059">
      <w:bodyDiv w:val="1"/>
      <w:marLeft w:val="0"/>
      <w:marRight w:val="0"/>
      <w:marTop w:val="0"/>
      <w:marBottom w:val="0"/>
      <w:divBdr>
        <w:top w:val="none" w:sz="0" w:space="0" w:color="auto"/>
        <w:left w:val="none" w:sz="0" w:space="0" w:color="auto"/>
        <w:bottom w:val="none" w:sz="0" w:space="0" w:color="auto"/>
        <w:right w:val="none" w:sz="0" w:space="0" w:color="auto"/>
      </w:divBdr>
    </w:div>
    <w:div w:id="1600486485">
      <w:bodyDiv w:val="1"/>
      <w:marLeft w:val="0"/>
      <w:marRight w:val="0"/>
      <w:marTop w:val="0"/>
      <w:marBottom w:val="0"/>
      <w:divBdr>
        <w:top w:val="none" w:sz="0" w:space="0" w:color="auto"/>
        <w:left w:val="none" w:sz="0" w:space="0" w:color="auto"/>
        <w:bottom w:val="none" w:sz="0" w:space="0" w:color="auto"/>
        <w:right w:val="none" w:sz="0" w:space="0" w:color="auto"/>
      </w:divBdr>
    </w:div>
    <w:div w:id="1601988635">
      <w:bodyDiv w:val="1"/>
      <w:marLeft w:val="0"/>
      <w:marRight w:val="0"/>
      <w:marTop w:val="0"/>
      <w:marBottom w:val="0"/>
      <w:divBdr>
        <w:top w:val="none" w:sz="0" w:space="0" w:color="auto"/>
        <w:left w:val="none" w:sz="0" w:space="0" w:color="auto"/>
        <w:bottom w:val="none" w:sz="0" w:space="0" w:color="auto"/>
        <w:right w:val="none" w:sz="0" w:space="0" w:color="auto"/>
      </w:divBdr>
    </w:div>
    <w:div w:id="1602949084">
      <w:bodyDiv w:val="1"/>
      <w:marLeft w:val="0"/>
      <w:marRight w:val="0"/>
      <w:marTop w:val="0"/>
      <w:marBottom w:val="0"/>
      <w:divBdr>
        <w:top w:val="none" w:sz="0" w:space="0" w:color="auto"/>
        <w:left w:val="none" w:sz="0" w:space="0" w:color="auto"/>
        <w:bottom w:val="none" w:sz="0" w:space="0" w:color="auto"/>
        <w:right w:val="none" w:sz="0" w:space="0" w:color="auto"/>
      </w:divBdr>
    </w:div>
    <w:div w:id="1609503713">
      <w:bodyDiv w:val="1"/>
      <w:marLeft w:val="0"/>
      <w:marRight w:val="0"/>
      <w:marTop w:val="0"/>
      <w:marBottom w:val="0"/>
      <w:divBdr>
        <w:top w:val="none" w:sz="0" w:space="0" w:color="auto"/>
        <w:left w:val="none" w:sz="0" w:space="0" w:color="auto"/>
        <w:bottom w:val="none" w:sz="0" w:space="0" w:color="auto"/>
        <w:right w:val="none" w:sz="0" w:space="0" w:color="auto"/>
      </w:divBdr>
    </w:div>
    <w:div w:id="1611666867">
      <w:bodyDiv w:val="1"/>
      <w:marLeft w:val="0"/>
      <w:marRight w:val="0"/>
      <w:marTop w:val="0"/>
      <w:marBottom w:val="0"/>
      <w:divBdr>
        <w:top w:val="none" w:sz="0" w:space="0" w:color="auto"/>
        <w:left w:val="none" w:sz="0" w:space="0" w:color="auto"/>
        <w:bottom w:val="none" w:sz="0" w:space="0" w:color="auto"/>
        <w:right w:val="none" w:sz="0" w:space="0" w:color="auto"/>
      </w:divBdr>
    </w:div>
    <w:div w:id="1612668319">
      <w:bodyDiv w:val="1"/>
      <w:marLeft w:val="0"/>
      <w:marRight w:val="0"/>
      <w:marTop w:val="0"/>
      <w:marBottom w:val="0"/>
      <w:divBdr>
        <w:top w:val="none" w:sz="0" w:space="0" w:color="auto"/>
        <w:left w:val="none" w:sz="0" w:space="0" w:color="auto"/>
        <w:bottom w:val="none" w:sz="0" w:space="0" w:color="auto"/>
        <w:right w:val="none" w:sz="0" w:space="0" w:color="auto"/>
      </w:divBdr>
    </w:div>
    <w:div w:id="1626543312">
      <w:bodyDiv w:val="1"/>
      <w:marLeft w:val="0"/>
      <w:marRight w:val="0"/>
      <w:marTop w:val="0"/>
      <w:marBottom w:val="0"/>
      <w:divBdr>
        <w:top w:val="none" w:sz="0" w:space="0" w:color="auto"/>
        <w:left w:val="none" w:sz="0" w:space="0" w:color="auto"/>
        <w:bottom w:val="none" w:sz="0" w:space="0" w:color="auto"/>
        <w:right w:val="none" w:sz="0" w:space="0" w:color="auto"/>
      </w:divBdr>
    </w:div>
    <w:div w:id="1638026902">
      <w:bodyDiv w:val="1"/>
      <w:marLeft w:val="0"/>
      <w:marRight w:val="0"/>
      <w:marTop w:val="0"/>
      <w:marBottom w:val="0"/>
      <w:divBdr>
        <w:top w:val="none" w:sz="0" w:space="0" w:color="auto"/>
        <w:left w:val="none" w:sz="0" w:space="0" w:color="auto"/>
        <w:bottom w:val="none" w:sz="0" w:space="0" w:color="auto"/>
        <w:right w:val="none" w:sz="0" w:space="0" w:color="auto"/>
      </w:divBdr>
    </w:div>
    <w:div w:id="1638146563">
      <w:bodyDiv w:val="1"/>
      <w:marLeft w:val="0"/>
      <w:marRight w:val="0"/>
      <w:marTop w:val="0"/>
      <w:marBottom w:val="0"/>
      <w:divBdr>
        <w:top w:val="none" w:sz="0" w:space="0" w:color="auto"/>
        <w:left w:val="none" w:sz="0" w:space="0" w:color="auto"/>
        <w:bottom w:val="none" w:sz="0" w:space="0" w:color="auto"/>
        <w:right w:val="none" w:sz="0" w:space="0" w:color="auto"/>
      </w:divBdr>
    </w:div>
    <w:div w:id="1638299181">
      <w:bodyDiv w:val="1"/>
      <w:marLeft w:val="0"/>
      <w:marRight w:val="0"/>
      <w:marTop w:val="0"/>
      <w:marBottom w:val="0"/>
      <w:divBdr>
        <w:top w:val="none" w:sz="0" w:space="0" w:color="auto"/>
        <w:left w:val="none" w:sz="0" w:space="0" w:color="auto"/>
        <w:bottom w:val="none" w:sz="0" w:space="0" w:color="auto"/>
        <w:right w:val="none" w:sz="0" w:space="0" w:color="auto"/>
      </w:divBdr>
    </w:div>
    <w:div w:id="1640770318">
      <w:bodyDiv w:val="1"/>
      <w:marLeft w:val="0"/>
      <w:marRight w:val="0"/>
      <w:marTop w:val="0"/>
      <w:marBottom w:val="0"/>
      <w:divBdr>
        <w:top w:val="none" w:sz="0" w:space="0" w:color="auto"/>
        <w:left w:val="none" w:sz="0" w:space="0" w:color="auto"/>
        <w:bottom w:val="none" w:sz="0" w:space="0" w:color="auto"/>
        <w:right w:val="none" w:sz="0" w:space="0" w:color="auto"/>
      </w:divBdr>
    </w:div>
    <w:div w:id="1648166708">
      <w:bodyDiv w:val="1"/>
      <w:marLeft w:val="0"/>
      <w:marRight w:val="0"/>
      <w:marTop w:val="0"/>
      <w:marBottom w:val="0"/>
      <w:divBdr>
        <w:top w:val="none" w:sz="0" w:space="0" w:color="auto"/>
        <w:left w:val="none" w:sz="0" w:space="0" w:color="auto"/>
        <w:bottom w:val="none" w:sz="0" w:space="0" w:color="auto"/>
        <w:right w:val="none" w:sz="0" w:space="0" w:color="auto"/>
      </w:divBdr>
    </w:div>
    <w:div w:id="1648438295">
      <w:bodyDiv w:val="1"/>
      <w:marLeft w:val="0"/>
      <w:marRight w:val="0"/>
      <w:marTop w:val="0"/>
      <w:marBottom w:val="0"/>
      <w:divBdr>
        <w:top w:val="none" w:sz="0" w:space="0" w:color="auto"/>
        <w:left w:val="none" w:sz="0" w:space="0" w:color="auto"/>
        <w:bottom w:val="none" w:sz="0" w:space="0" w:color="auto"/>
        <w:right w:val="none" w:sz="0" w:space="0" w:color="auto"/>
      </w:divBdr>
    </w:div>
    <w:div w:id="1650091418">
      <w:bodyDiv w:val="1"/>
      <w:marLeft w:val="0"/>
      <w:marRight w:val="0"/>
      <w:marTop w:val="0"/>
      <w:marBottom w:val="0"/>
      <w:divBdr>
        <w:top w:val="none" w:sz="0" w:space="0" w:color="auto"/>
        <w:left w:val="none" w:sz="0" w:space="0" w:color="auto"/>
        <w:bottom w:val="none" w:sz="0" w:space="0" w:color="auto"/>
        <w:right w:val="none" w:sz="0" w:space="0" w:color="auto"/>
      </w:divBdr>
    </w:div>
    <w:div w:id="1654334593">
      <w:bodyDiv w:val="1"/>
      <w:marLeft w:val="0"/>
      <w:marRight w:val="0"/>
      <w:marTop w:val="0"/>
      <w:marBottom w:val="0"/>
      <w:divBdr>
        <w:top w:val="none" w:sz="0" w:space="0" w:color="auto"/>
        <w:left w:val="none" w:sz="0" w:space="0" w:color="auto"/>
        <w:bottom w:val="none" w:sz="0" w:space="0" w:color="auto"/>
        <w:right w:val="none" w:sz="0" w:space="0" w:color="auto"/>
      </w:divBdr>
    </w:div>
    <w:div w:id="1658025823">
      <w:bodyDiv w:val="1"/>
      <w:marLeft w:val="0"/>
      <w:marRight w:val="0"/>
      <w:marTop w:val="0"/>
      <w:marBottom w:val="0"/>
      <w:divBdr>
        <w:top w:val="none" w:sz="0" w:space="0" w:color="auto"/>
        <w:left w:val="none" w:sz="0" w:space="0" w:color="auto"/>
        <w:bottom w:val="none" w:sz="0" w:space="0" w:color="auto"/>
        <w:right w:val="none" w:sz="0" w:space="0" w:color="auto"/>
      </w:divBdr>
    </w:div>
    <w:div w:id="1669167653">
      <w:bodyDiv w:val="1"/>
      <w:marLeft w:val="0"/>
      <w:marRight w:val="0"/>
      <w:marTop w:val="0"/>
      <w:marBottom w:val="0"/>
      <w:divBdr>
        <w:top w:val="none" w:sz="0" w:space="0" w:color="auto"/>
        <w:left w:val="none" w:sz="0" w:space="0" w:color="auto"/>
        <w:bottom w:val="none" w:sz="0" w:space="0" w:color="auto"/>
        <w:right w:val="none" w:sz="0" w:space="0" w:color="auto"/>
      </w:divBdr>
    </w:div>
    <w:div w:id="1671787665">
      <w:bodyDiv w:val="1"/>
      <w:marLeft w:val="0"/>
      <w:marRight w:val="0"/>
      <w:marTop w:val="0"/>
      <w:marBottom w:val="0"/>
      <w:divBdr>
        <w:top w:val="none" w:sz="0" w:space="0" w:color="auto"/>
        <w:left w:val="none" w:sz="0" w:space="0" w:color="auto"/>
        <w:bottom w:val="none" w:sz="0" w:space="0" w:color="auto"/>
        <w:right w:val="none" w:sz="0" w:space="0" w:color="auto"/>
      </w:divBdr>
    </w:div>
    <w:div w:id="1682780612">
      <w:bodyDiv w:val="1"/>
      <w:marLeft w:val="0"/>
      <w:marRight w:val="0"/>
      <w:marTop w:val="0"/>
      <w:marBottom w:val="0"/>
      <w:divBdr>
        <w:top w:val="none" w:sz="0" w:space="0" w:color="auto"/>
        <w:left w:val="none" w:sz="0" w:space="0" w:color="auto"/>
        <w:bottom w:val="none" w:sz="0" w:space="0" w:color="auto"/>
        <w:right w:val="none" w:sz="0" w:space="0" w:color="auto"/>
      </w:divBdr>
    </w:div>
    <w:div w:id="1693188623">
      <w:bodyDiv w:val="1"/>
      <w:marLeft w:val="0"/>
      <w:marRight w:val="0"/>
      <w:marTop w:val="0"/>
      <w:marBottom w:val="0"/>
      <w:divBdr>
        <w:top w:val="none" w:sz="0" w:space="0" w:color="auto"/>
        <w:left w:val="none" w:sz="0" w:space="0" w:color="auto"/>
        <w:bottom w:val="none" w:sz="0" w:space="0" w:color="auto"/>
        <w:right w:val="none" w:sz="0" w:space="0" w:color="auto"/>
      </w:divBdr>
    </w:div>
    <w:div w:id="1711950098">
      <w:bodyDiv w:val="1"/>
      <w:marLeft w:val="0"/>
      <w:marRight w:val="0"/>
      <w:marTop w:val="0"/>
      <w:marBottom w:val="0"/>
      <w:divBdr>
        <w:top w:val="none" w:sz="0" w:space="0" w:color="auto"/>
        <w:left w:val="none" w:sz="0" w:space="0" w:color="auto"/>
        <w:bottom w:val="none" w:sz="0" w:space="0" w:color="auto"/>
        <w:right w:val="none" w:sz="0" w:space="0" w:color="auto"/>
      </w:divBdr>
    </w:div>
    <w:div w:id="1714689977">
      <w:bodyDiv w:val="1"/>
      <w:marLeft w:val="0"/>
      <w:marRight w:val="0"/>
      <w:marTop w:val="0"/>
      <w:marBottom w:val="0"/>
      <w:divBdr>
        <w:top w:val="none" w:sz="0" w:space="0" w:color="auto"/>
        <w:left w:val="none" w:sz="0" w:space="0" w:color="auto"/>
        <w:bottom w:val="none" w:sz="0" w:space="0" w:color="auto"/>
        <w:right w:val="none" w:sz="0" w:space="0" w:color="auto"/>
      </w:divBdr>
    </w:div>
    <w:div w:id="1717313783">
      <w:bodyDiv w:val="1"/>
      <w:marLeft w:val="0"/>
      <w:marRight w:val="0"/>
      <w:marTop w:val="0"/>
      <w:marBottom w:val="0"/>
      <w:divBdr>
        <w:top w:val="none" w:sz="0" w:space="0" w:color="auto"/>
        <w:left w:val="none" w:sz="0" w:space="0" w:color="auto"/>
        <w:bottom w:val="none" w:sz="0" w:space="0" w:color="auto"/>
        <w:right w:val="none" w:sz="0" w:space="0" w:color="auto"/>
      </w:divBdr>
    </w:div>
    <w:div w:id="1722901370">
      <w:bodyDiv w:val="1"/>
      <w:marLeft w:val="0"/>
      <w:marRight w:val="0"/>
      <w:marTop w:val="0"/>
      <w:marBottom w:val="0"/>
      <w:divBdr>
        <w:top w:val="none" w:sz="0" w:space="0" w:color="auto"/>
        <w:left w:val="none" w:sz="0" w:space="0" w:color="auto"/>
        <w:bottom w:val="none" w:sz="0" w:space="0" w:color="auto"/>
        <w:right w:val="none" w:sz="0" w:space="0" w:color="auto"/>
      </w:divBdr>
    </w:div>
    <w:div w:id="1729499942">
      <w:bodyDiv w:val="1"/>
      <w:marLeft w:val="0"/>
      <w:marRight w:val="0"/>
      <w:marTop w:val="0"/>
      <w:marBottom w:val="0"/>
      <w:divBdr>
        <w:top w:val="none" w:sz="0" w:space="0" w:color="auto"/>
        <w:left w:val="none" w:sz="0" w:space="0" w:color="auto"/>
        <w:bottom w:val="none" w:sz="0" w:space="0" w:color="auto"/>
        <w:right w:val="none" w:sz="0" w:space="0" w:color="auto"/>
      </w:divBdr>
    </w:div>
    <w:div w:id="1732072365">
      <w:bodyDiv w:val="1"/>
      <w:marLeft w:val="0"/>
      <w:marRight w:val="0"/>
      <w:marTop w:val="0"/>
      <w:marBottom w:val="0"/>
      <w:divBdr>
        <w:top w:val="none" w:sz="0" w:space="0" w:color="auto"/>
        <w:left w:val="none" w:sz="0" w:space="0" w:color="auto"/>
        <w:bottom w:val="none" w:sz="0" w:space="0" w:color="auto"/>
        <w:right w:val="none" w:sz="0" w:space="0" w:color="auto"/>
      </w:divBdr>
    </w:div>
    <w:div w:id="1744794169">
      <w:bodyDiv w:val="1"/>
      <w:marLeft w:val="0"/>
      <w:marRight w:val="0"/>
      <w:marTop w:val="0"/>
      <w:marBottom w:val="0"/>
      <w:divBdr>
        <w:top w:val="none" w:sz="0" w:space="0" w:color="auto"/>
        <w:left w:val="none" w:sz="0" w:space="0" w:color="auto"/>
        <w:bottom w:val="none" w:sz="0" w:space="0" w:color="auto"/>
        <w:right w:val="none" w:sz="0" w:space="0" w:color="auto"/>
      </w:divBdr>
    </w:div>
    <w:div w:id="1748770331">
      <w:bodyDiv w:val="1"/>
      <w:marLeft w:val="0"/>
      <w:marRight w:val="0"/>
      <w:marTop w:val="0"/>
      <w:marBottom w:val="0"/>
      <w:divBdr>
        <w:top w:val="none" w:sz="0" w:space="0" w:color="auto"/>
        <w:left w:val="none" w:sz="0" w:space="0" w:color="auto"/>
        <w:bottom w:val="none" w:sz="0" w:space="0" w:color="auto"/>
        <w:right w:val="none" w:sz="0" w:space="0" w:color="auto"/>
      </w:divBdr>
    </w:div>
    <w:div w:id="1751658161">
      <w:bodyDiv w:val="1"/>
      <w:marLeft w:val="0"/>
      <w:marRight w:val="0"/>
      <w:marTop w:val="0"/>
      <w:marBottom w:val="0"/>
      <w:divBdr>
        <w:top w:val="none" w:sz="0" w:space="0" w:color="auto"/>
        <w:left w:val="none" w:sz="0" w:space="0" w:color="auto"/>
        <w:bottom w:val="none" w:sz="0" w:space="0" w:color="auto"/>
        <w:right w:val="none" w:sz="0" w:space="0" w:color="auto"/>
      </w:divBdr>
    </w:div>
    <w:div w:id="1752043898">
      <w:bodyDiv w:val="1"/>
      <w:marLeft w:val="0"/>
      <w:marRight w:val="0"/>
      <w:marTop w:val="0"/>
      <w:marBottom w:val="0"/>
      <w:divBdr>
        <w:top w:val="none" w:sz="0" w:space="0" w:color="auto"/>
        <w:left w:val="none" w:sz="0" w:space="0" w:color="auto"/>
        <w:bottom w:val="none" w:sz="0" w:space="0" w:color="auto"/>
        <w:right w:val="none" w:sz="0" w:space="0" w:color="auto"/>
      </w:divBdr>
    </w:div>
    <w:div w:id="1773284118">
      <w:bodyDiv w:val="1"/>
      <w:marLeft w:val="0"/>
      <w:marRight w:val="0"/>
      <w:marTop w:val="0"/>
      <w:marBottom w:val="0"/>
      <w:divBdr>
        <w:top w:val="none" w:sz="0" w:space="0" w:color="auto"/>
        <w:left w:val="none" w:sz="0" w:space="0" w:color="auto"/>
        <w:bottom w:val="none" w:sz="0" w:space="0" w:color="auto"/>
        <w:right w:val="none" w:sz="0" w:space="0" w:color="auto"/>
      </w:divBdr>
    </w:div>
    <w:div w:id="1775399676">
      <w:bodyDiv w:val="1"/>
      <w:marLeft w:val="0"/>
      <w:marRight w:val="0"/>
      <w:marTop w:val="0"/>
      <w:marBottom w:val="0"/>
      <w:divBdr>
        <w:top w:val="none" w:sz="0" w:space="0" w:color="auto"/>
        <w:left w:val="none" w:sz="0" w:space="0" w:color="auto"/>
        <w:bottom w:val="none" w:sz="0" w:space="0" w:color="auto"/>
        <w:right w:val="none" w:sz="0" w:space="0" w:color="auto"/>
      </w:divBdr>
    </w:div>
    <w:div w:id="1782456533">
      <w:bodyDiv w:val="1"/>
      <w:marLeft w:val="0"/>
      <w:marRight w:val="0"/>
      <w:marTop w:val="0"/>
      <w:marBottom w:val="0"/>
      <w:divBdr>
        <w:top w:val="none" w:sz="0" w:space="0" w:color="auto"/>
        <w:left w:val="none" w:sz="0" w:space="0" w:color="auto"/>
        <w:bottom w:val="none" w:sz="0" w:space="0" w:color="auto"/>
        <w:right w:val="none" w:sz="0" w:space="0" w:color="auto"/>
      </w:divBdr>
    </w:div>
    <w:div w:id="1785810919">
      <w:bodyDiv w:val="1"/>
      <w:marLeft w:val="0"/>
      <w:marRight w:val="0"/>
      <w:marTop w:val="0"/>
      <w:marBottom w:val="0"/>
      <w:divBdr>
        <w:top w:val="none" w:sz="0" w:space="0" w:color="auto"/>
        <w:left w:val="none" w:sz="0" w:space="0" w:color="auto"/>
        <w:bottom w:val="none" w:sz="0" w:space="0" w:color="auto"/>
        <w:right w:val="none" w:sz="0" w:space="0" w:color="auto"/>
      </w:divBdr>
    </w:div>
    <w:div w:id="1786383551">
      <w:bodyDiv w:val="1"/>
      <w:marLeft w:val="0"/>
      <w:marRight w:val="0"/>
      <w:marTop w:val="0"/>
      <w:marBottom w:val="0"/>
      <w:divBdr>
        <w:top w:val="none" w:sz="0" w:space="0" w:color="auto"/>
        <w:left w:val="none" w:sz="0" w:space="0" w:color="auto"/>
        <w:bottom w:val="none" w:sz="0" w:space="0" w:color="auto"/>
        <w:right w:val="none" w:sz="0" w:space="0" w:color="auto"/>
      </w:divBdr>
    </w:div>
    <w:div w:id="1788429310">
      <w:bodyDiv w:val="1"/>
      <w:marLeft w:val="0"/>
      <w:marRight w:val="0"/>
      <w:marTop w:val="0"/>
      <w:marBottom w:val="0"/>
      <w:divBdr>
        <w:top w:val="none" w:sz="0" w:space="0" w:color="auto"/>
        <w:left w:val="none" w:sz="0" w:space="0" w:color="auto"/>
        <w:bottom w:val="none" w:sz="0" w:space="0" w:color="auto"/>
        <w:right w:val="none" w:sz="0" w:space="0" w:color="auto"/>
      </w:divBdr>
    </w:div>
    <w:div w:id="1792555125">
      <w:bodyDiv w:val="1"/>
      <w:marLeft w:val="0"/>
      <w:marRight w:val="0"/>
      <w:marTop w:val="0"/>
      <w:marBottom w:val="0"/>
      <w:divBdr>
        <w:top w:val="none" w:sz="0" w:space="0" w:color="auto"/>
        <w:left w:val="none" w:sz="0" w:space="0" w:color="auto"/>
        <w:bottom w:val="none" w:sz="0" w:space="0" w:color="auto"/>
        <w:right w:val="none" w:sz="0" w:space="0" w:color="auto"/>
      </w:divBdr>
    </w:div>
    <w:div w:id="1821539045">
      <w:bodyDiv w:val="1"/>
      <w:marLeft w:val="0"/>
      <w:marRight w:val="0"/>
      <w:marTop w:val="0"/>
      <w:marBottom w:val="0"/>
      <w:divBdr>
        <w:top w:val="none" w:sz="0" w:space="0" w:color="auto"/>
        <w:left w:val="none" w:sz="0" w:space="0" w:color="auto"/>
        <w:bottom w:val="none" w:sz="0" w:space="0" w:color="auto"/>
        <w:right w:val="none" w:sz="0" w:space="0" w:color="auto"/>
      </w:divBdr>
    </w:div>
    <w:div w:id="1832139054">
      <w:bodyDiv w:val="1"/>
      <w:marLeft w:val="0"/>
      <w:marRight w:val="0"/>
      <w:marTop w:val="0"/>
      <w:marBottom w:val="0"/>
      <w:divBdr>
        <w:top w:val="none" w:sz="0" w:space="0" w:color="auto"/>
        <w:left w:val="none" w:sz="0" w:space="0" w:color="auto"/>
        <w:bottom w:val="none" w:sz="0" w:space="0" w:color="auto"/>
        <w:right w:val="none" w:sz="0" w:space="0" w:color="auto"/>
      </w:divBdr>
    </w:div>
    <w:div w:id="1832598138">
      <w:bodyDiv w:val="1"/>
      <w:marLeft w:val="0"/>
      <w:marRight w:val="0"/>
      <w:marTop w:val="0"/>
      <w:marBottom w:val="0"/>
      <w:divBdr>
        <w:top w:val="none" w:sz="0" w:space="0" w:color="auto"/>
        <w:left w:val="none" w:sz="0" w:space="0" w:color="auto"/>
        <w:bottom w:val="none" w:sz="0" w:space="0" w:color="auto"/>
        <w:right w:val="none" w:sz="0" w:space="0" w:color="auto"/>
      </w:divBdr>
    </w:div>
    <w:div w:id="1832911353">
      <w:bodyDiv w:val="1"/>
      <w:marLeft w:val="0"/>
      <w:marRight w:val="0"/>
      <w:marTop w:val="0"/>
      <w:marBottom w:val="0"/>
      <w:divBdr>
        <w:top w:val="none" w:sz="0" w:space="0" w:color="auto"/>
        <w:left w:val="none" w:sz="0" w:space="0" w:color="auto"/>
        <w:bottom w:val="none" w:sz="0" w:space="0" w:color="auto"/>
        <w:right w:val="none" w:sz="0" w:space="0" w:color="auto"/>
      </w:divBdr>
    </w:div>
    <w:div w:id="1834299188">
      <w:bodyDiv w:val="1"/>
      <w:marLeft w:val="0"/>
      <w:marRight w:val="0"/>
      <w:marTop w:val="0"/>
      <w:marBottom w:val="0"/>
      <w:divBdr>
        <w:top w:val="none" w:sz="0" w:space="0" w:color="auto"/>
        <w:left w:val="none" w:sz="0" w:space="0" w:color="auto"/>
        <w:bottom w:val="none" w:sz="0" w:space="0" w:color="auto"/>
        <w:right w:val="none" w:sz="0" w:space="0" w:color="auto"/>
      </w:divBdr>
    </w:div>
    <w:div w:id="1834954192">
      <w:bodyDiv w:val="1"/>
      <w:marLeft w:val="0"/>
      <w:marRight w:val="0"/>
      <w:marTop w:val="0"/>
      <w:marBottom w:val="0"/>
      <w:divBdr>
        <w:top w:val="none" w:sz="0" w:space="0" w:color="auto"/>
        <w:left w:val="none" w:sz="0" w:space="0" w:color="auto"/>
        <w:bottom w:val="none" w:sz="0" w:space="0" w:color="auto"/>
        <w:right w:val="none" w:sz="0" w:space="0" w:color="auto"/>
      </w:divBdr>
    </w:div>
    <w:div w:id="1845120179">
      <w:bodyDiv w:val="1"/>
      <w:marLeft w:val="0"/>
      <w:marRight w:val="0"/>
      <w:marTop w:val="0"/>
      <w:marBottom w:val="0"/>
      <w:divBdr>
        <w:top w:val="none" w:sz="0" w:space="0" w:color="auto"/>
        <w:left w:val="none" w:sz="0" w:space="0" w:color="auto"/>
        <w:bottom w:val="none" w:sz="0" w:space="0" w:color="auto"/>
        <w:right w:val="none" w:sz="0" w:space="0" w:color="auto"/>
      </w:divBdr>
    </w:div>
    <w:div w:id="1845388684">
      <w:bodyDiv w:val="1"/>
      <w:marLeft w:val="0"/>
      <w:marRight w:val="0"/>
      <w:marTop w:val="0"/>
      <w:marBottom w:val="0"/>
      <w:divBdr>
        <w:top w:val="none" w:sz="0" w:space="0" w:color="auto"/>
        <w:left w:val="none" w:sz="0" w:space="0" w:color="auto"/>
        <w:bottom w:val="none" w:sz="0" w:space="0" w:color="auto"/>
        <w:right w:val="none" w:sz="0" w:space="0" w:color="auto"/>
      </w:divBdr>
    </w:div>
    <w:div w:id="1846045897">
      <w:bodyDiv w:val="1"/>
      <w:marLeft w:val="0"/>
      <w:marRight w:val="0"/>
      <w:marTop w:val="0"/>
      <w:marBottom w:val="0"/>
      <w:divBdr>
        <w:top w:val="none" w:sz="0" w:space="0" w:color="auto"/>
        <w:left w:val="none" w:sz="0" w:space="0" w:color="auto"/>
        <w:bottom w:val="none" w:sz="0" w:space="0" w:color="auto"/>
        <w:right w:val="none" w:sz="0" w:space="0" w:color="auto"/>
      </w:divBdr>
    </w:div>
    <w:div w:id="1849951532">
      <w:bodyDiv w:val="1"/>
      <w:marLeft w:val="0"/>
      <w:marRight w:val="0"/>
      <w:marTop w:val="0"/>
      <w:marBottom w:val="0"/>
      <w:divBdr>
        <w:top w:val="none" w:sz="0" w:space="0" w:color="auto"/>
        <w:left w:val="none" w:sz="0" w:space="0" w:color="auto"/>
        <w:bottom w:val="none" w:sz="0" w:space="0" w:color="auto"/>
        <w:right w:val="none" w:sz="0" w:space="0" w:color="auto"/>
      </w:divBdr>
    </w:div>
    <w:div w:id="1851216271">
      <w:bodyDiv w:val="1"/>
      <w:marLeft w:val="0"/>
      <w:marRight w:val="0"/>
      <w:marTop w:val="0"/>
      <w:marBottom w:val="0"/>
      <w:divBdr>
        <w:top w:val="none" w:sz="0" w:space="0" w:color="auto"/>
        <w:left w:val="none" w:sz="0" w:space="0" w:color="auto"/>
        <w:bottom w:val="none" w:sz="0" w:space="0" w:color="auto"/>
        <w:right w:val="none" w:sz="0" w:space="0" w:color="auto"/>
      </w:divBdr>
    </w:div>
    <w:div w:id="1854681900">
      <w:bodyDiv w:val="1"/>
      <w:marLeft w:val="0"/>
      <w:marRight w:val="0"/>
      <w:marTop w:val="0"/>
      <w:marBottom w:val="0"/>
      <w:divBdr>
        <w:top w:val="none" w:sz="0" w:space="0" w:color="auto"/>
        <w:left w:val="none" w:sz="0" w:space="0" w:color="auto"/>
        <w:bottom w:val="none" w:sz="0" w:space="0" w:color="auto"/>
        <w:right w:val="none" w:sz="0" w:space="0" w:color="auto"/>
      </w:divBdr>
    </w:div>
    <w:div w:id="1857574842">
      <w:bodyDiv w:val="1"/>
      <w:marLeft w:val="0"/>
      <w:marRight w:val="0"/>
      <w:marTop w:val="0"/>
      <w:marBottom w:val="0"/>
      <w:divBdr>
        <w:top w:val="none" w:sz="0" w:space="0" w:color="auto"/>
        <w:left w:val="none" w:sz="0" w:space="0" w:color="auto"/>
        <w:bottom w:val="none" w:sz="0" w:space="0" w:color="auto"/>
        <w:right w:val="none" w:sz="0" w:space="0" w:color="auto"/>
      </w:divBdr>
    </w:div>
    <w:div w:id="1862284486">
      <w:bodyDiv w:val="1"/>
      <w:marLeft w:val="0"/>
      <w:marRight w:val="0"/>
      <w:marTop w:val="0"/>
      <w:marBottom w:val="0"/>
      <w:divBdr>
        <w:top w:val="none" w:sz="0" w:space="0" w:color="auto"/>
        <w:left w:val="none" w:sz="0" w:space="0" w:color="auto"/>
        <w:bottom w:val="none" w:sz="0" w:space="0" w:color="auto"/>
        <w:right w:val="none" w:sz="0" w:space="0" w:color="auto"/>
      </w:divBdr>
    </w:div>
    <w:div w:id="1869564113">
      <w:bodyDiv w:val="1"/>
      <w:marLeft w:val="0"/>
      <w:marRight w:val="0"/>
      <w:marTop w:val="0"/>
      <w:marBottom w:val="0"/>
      <w:divBdr>
        <w:top w:val="none" w:sz="0" w:space="0" w:color="auto"/>
        <w:left w:val="none" w:sz="0" w:space="0" w:color="auto"/>
        <w:bottom w:val="none" w:sz="0" w:space="0" w:color="auto"/>
        <w:right w:val="none" w:sz="0" w:space="0" w:color="auto"/>
      </w:divBdr>
    </w:div>
    <w:div w:id="1870676531">
      <w:bodyDiv w:val="1"/>
      <w:marLeft w:val="0"/>
      <w:marRight w:val="0"/>
      <w:marTop w:val="0"/>
      <w:marBottom w:val="0"/>
      <w:divBdr>
        <w:top w:val="none" w:sz="0" w:space="0" w:color="auto"/>
        <w:left w:val="none" w:sz="0" w:space="0" w:color="auto"/>
        <w:bottom w:val="none" w:sz="0" w:space="0" w:color="auto"/>
        <w:right w:val="none" w:sz="0" w:space="0" w:color="auto"/>
      </w:divBdr>
    </w:div>
    <w:div w:id="1874725171">
      <w:bodyDiv w:val="1"/>
      <w:marLeft w:val="0"/>
      <w:marRight w:val="0"/>
      <w:marTop w:val="0"/>
      <w:marBottom w:val="0"/>
      <w:divBdr>
        <w:top w:val="none" w:sz="0" w:space="0" w:color="auto"/>
        <w:left w:val="none" w:sz="0" w:space="0" w:color="auto"/>
        <w:bottom w:val="none" w:sz="0" w:space="0" w:color="auto"/>
        <w:right w:val="none" w:sz="0" w:space="0" w:color="auto"/>
      </w:divBdr>
    </w:div>
    <w:div w:id="1891572125">
      <w:bodyDiv w:val="1"/>
      <w:marLeft w:val="0"/>
      <w:marRight w:val="0"/>
      <w:marTop w:val="0"/>
      <w:marBottom w:val="0"/>
      <w:divBdr>
        <w:top w:val="none" w:sz="0" w:space="0" w:color="auto"/>
        <w:left w:val="none" w:sz="0" w:space="0" w:color="auto"/>
        <w:bottom w:val="none" w:sz="0" w:space="0" w:color="auto"/>
        <w:right w:val="none" w:sz="0" w:space="0" w:color="auto"/>
      </w:divBdr>
    </w:div>
    <w:div w:id="1901134920">
      <w:bodyDiv w:val="1"/>
      <w:marLeft w:val="0"/>
      <w:marRight w:val="0"/>
      <w:marTop w:val="0"/>
      <w:marBottom w:val="0"/>
      <w:divBdr>
        <w:top w:val="none" w:sz="0" w:space="0" w:color="auto"/>
        <w:left w:val="none" w:sz="0" w:space="0" w:color="auto"/>
        <w:bottom w:val="none" w:sz="0" w:space="0" w:color="auto"/>
        <w:right w:val="none" w:sz="0" w:space="0" w:color="auto"/>
      </w:divBdr>
    </w:div>
    <w:div w:id="1910799907">
      <w:bodyDiv w:val="1"/>
      <w:marLeft w:val="0"/>
      <w:marRight w:val="0"/>
      <w:marTop w:val="0"/>
      <w:marBottom w:val="0"/>
      <w:divBdr>
        <w:top w:val="none" w:sz="0" w:space="0" w:color="auto"/>
        <w:left w:val="none" w:sz="0" w:space="0" w:color="auto"/>
        <w:bottom w:val="none" w:sz="0" w:space="0" w:color="auto"/>
        <w:right w:val="none" w:sz="0" w:space="0" w:color="auto"/>
      </w:divBdr>
    </w:div>
    <w:div w:id="1920598553">
      <w:bodyDiv w:val="1"/>
      <w:marLeft w:val="0"/>
      <w:marRight w:val="0"/>
      <w:marTop w:val="0"/>
      <w:marBottom w:val="0"/>
      <w:divBdr>
        <w:top w:val="none" w:sz="0" w:space="0" w:color="auto"/>
        <w:left w:val="none" w:sz="0" w:space="0" w:color="auto"/>
        <w:bottom w:val="none" w:sz="0" w:space="0" w:color="auto"/>
        <w:right w:val="none" w:sz="0" w:space="0" w:color="auto"/>
      </w:divBdr>
    </w:div>
    <w:div w:id="1926717650">
      <w:bodyDiv w:val="1"/>
      <w:marLeft w:val="0"/>
      <w:marRight w:val="0"/>
      <w:marTop w:val="0"/>
      <w:marBottom w:val="0"/>
      <w:divBdr>
        <w:top w:val="none" w:sz="0" w:space="0" w:color="auto"/>
        <w:left w:val="none" w:sz="0" w:space="0" w:color="auto"/>
        <w:bottom w:val="none" w:sz="0" w:space="0" w:color="auto"/>
        <w:right w:val="none" w:sz="0" w:space="0" w:color="auto"/>
      </w:divBdr>
    </w:div>
    <w:div w:id="1928227616">
      <w:bodyDiv w:val="1"/>
      <w:marLeft w:val="0"/>
      <w:marRight w:val="0"/>
      <w:marTop w:val="0"/>
      <w:marBottom w:val="0"/>
      <w:divBdr>
        <w:top w:val="none" w:sz="0" w:space="0" w:color="auto"/>
        <w:left w:val="none" w:sz="0" w:space="0" w:color="auto"/>
        <w:bottom w:val="none" w:sz="0" w:space="0" w:color="auto"/>
        <w:right w:val="none" w:sz="0" w:space="0" w:color="auto"/>
      </w:divBdr>
    </w:div>
    <w:div w:id="1936130571">
      <w:bodyDiv w:val="1"/>
      <w:marLeft w:val="0"/>
      <w:marRight w:val="0"/>
      <w:marTop w:val="0"/>
      <w:marBottom w:val="0"/>
      <w:divBdr>
        <w:top w:val="none" w:sz="0" w:space="0" w:color="auto"/>
        <w:left w:val="none" w:sz="0" w:space="0" w:color="auto"/>
        <w:bottom w:val="none" w:sz="0" w:space="0" w:color="auto"/>
        <w:right w:val="none" w:sz="0" w:space="0" w:color="auto"/>
      </w:divBdr>
    </w:div>
    <w:div w:id="1942951368">
      <w:bodyDiv w:val="1"/>
      <w:marLeft w:val="0"/>
      <w:marRight w:val="0"/>
      <w:marTop w:val="0"/>
      <w:marBottom w:val="0"/>
      <w:divBdr>
        <w:top w:val="none" w:sz="0" w:space="0" w:color="auto"/>
        <w:left w:val="none" w:sz="0" w:space="0" w:color="auto"/>
        <w:bottom w:val="none" w:sz="0" w:space="0" w:color="auto"/>
        <w:right w:val="none" w:sz="0" w:space="0" w:color="auto"/>
      </w:divBdr>
    </w:div>
    <w:div w:id="1952207211">
      <w:bodyDiv w:val="1"/>
      <w:marLeft w:val="0"/>
      <w:marRight w:val="0"/>
      <w:marTop w:val="0"/>
      <w:marBottom w:val="0"/>
      <w:divBdr>
        <w:top w:val="none" w:sz="0" w:space="0" w:color="auto"/>
        <w:left w:val="none" w:sz="0" w:space="0" w:color="auto"/>
        <w:bottom w:val="none" w:sz="0" w:space="0" w:color="auto"/>
        <w:right w:val="none" w:sz="0" w:space="0" w:color="auto"/>
      </w:divBdr>
    </w:div>
    <w:div w:id="1958248199">
      <w:bodyDiv w:val="1"/>
      <w:marLeft w:val="0"/>
      <w:marRight w:val="0"/>
      <w:marTop w:val="0"/>
      <w:marBottom w:val="0"/>
      <w:divBdr>
        <w:top w:val="none" w:sz="0" w:space="0" w:color="auto"/>
        <w:left w:val="none" w:sz="0" w:space="0" w:color="auto"/>
        <w:bottom w:val="none" w:sz="0" w:space="0" w:color="auto"/>
        <w:right w:val="none" w:sz="0" w:space="0" w:color="auto"/>
      </w:divBdr>
    </w:div>
    <w:div w:id="1963462692">
      <w:bodyDiv w:val="1"/>
      <w:marLeft w:val="0"/>
      <w:marRight w:val="0"/>
      <w:marTop w:val="0"/>
      <w:marBottom w:val="0"/>
      <w:divBdr>
        <w:top w:val="none" w:sz="0" w:space="0" w:color="auto"/>
        <w:left w:val="none" w:sz="0" w:space="0" w:color="auto"/>
        <w:bottom w:val="none" w:sz="0" w:space="0" w:color="auto"/>
        <w:right w:val="none" w:sz="0" w:space="0" w:color="auto"/>
      </w:divBdr>
    </w:div>
    <w:div w:id="1978534058">
      <w:bodyDiv w:val="1"/>
      <w:marLeft w:val="0"/>
      <w:marRight w:val="0"/>
      <w:marTop w:val="0"/>
      <w:marBottom w:val="0"/>
      <w:divBdr>
        <w:top w:val="none" w:sz="0" w:space="0" w:color="auto"/>
        <w:left w:val="none" w:sz="0" w:space="0" w:color="auto"/>
        <w:bottom w:val="none" w:sz="0" w:space="0" w:color="auto"/>
        <w:right w:val="none" w:sz="0" w:space="0" w:color="auto"/>
      </w:divBdr>
    </w:div>
    <w:div w:id="1999072728">
      <w:bodyDiv w:val="1"/>
      <w:marLeft w:val="0"/>
      <w:marRight w:val="0"/>
      <w:marTop w:val="0"/>
      <w:marBottom w:val="0"/>
      <w:divBdr>
        <w:top w:val="none" w:sz="0" w:space="0" w:color="auto"/>
        <w:left w:val="none" w:sz="0" w:space="0" w:color="auto"/>
        <w:bottom w:val="none" w:sz="0" w:space="0" w:color="auto"/>
        <w:right w:val="none" w:sz="0" w:space="0" w:color="auto"/>
      </w:divBdr>
    </w:div>
    <w:div w:id="2000423016">
      <w:bodyDiv w:val="1"/>
      <w:marLeft w:val="0"/>
      <w:marRight w:val="0"/>
      <w:marTop w:val="0"/>
      <w:marBottom w:val="0"/>
      <w:divBdr>
        <w:top w:val="none" w:sz="0" w:space="0" w:color="auto"/>
        <w:left w:val="none" w:sz="0" w:space="0" w:color="auto"/>
        <w:bottom w:val="none" w:sz="0" w:space="0" w:color="auto"/>
        <w:right w:val="none" w:sz="0" w:space="0" w:color="auto"/>
      </w:divBdr>
    </w:div>
    <w:div w:id="2014911064">
      <w:bodyDiv w:val="1"/>
      <w:marLeft w:val="0"/>
      <w:marRight w:val="0"/>
      <w:marTop w:val="0"/>
      <w:marBottom w:val="0"/>
      <w:divBdr>
        <w:top w:val="none" w:sz="0" w:space="0" w:color="auto"/>
        <w:left w:val="none" w:sz="0" w:space="0" w:color="auto"/>
        <w:bottom w:val="none" w:sz="0" w:space="0" w:color="auto"/>
        <w:right w:val="none" w:sz="0" w:space="0" w:color="auto"/>
      </w:divBdr>
    </w:div>
    <w:div w:id="2036930256">
      <w:bodyDiv w:val="1"/>
      <w:marLeft w:val="0"/>
      <w:marRight w:val="0"/>
      <w:marTop w:val="0"/>
      <w:marBottom w:val="0"/>
      <w:divBdr>
        <w:top w:val="none" w:sz="0" w:space="0" w:color="auto"/>
        <w:left w:val="none" w:sz="0" w:space="0" w:color="auto"/>
        <w:bottom w:val="none" w:sz="0" w:space="0" w:color="auto"/>
        <w:right w:val="none" w:sz="0" w:space="0" w:color="auto"/>
      </w:divBdr>
    </w:div>
    <w:div w:id="2047679818">
      <w:bodyDiv w:val="1"/>
      <w:marLeft w:val="0"/>
      <w:marRight w:val="0"/>
      <w:marTop w:val="0"/>
      <w:marBottom w:val="0"/>
      <w:divBdr>
        <w:top w:val="none" w:sz="0" w:space="0" w:color="auto"/>
        <w:left w:val="none" w:sz="0" w:space="0" w:color="auto"/>
        <w:bottom w:val="none" w:sz="0" w:space="0" w:color="auto"/>
        <w:right w:val="none" w:sz="0" w:space="0" w:color="auto"/>
      </w:divBdr>
    </w:div>
    <w:div w:id="2057852016">
      <w:bodyDiv w:val="1"/>
      <w:marLeft w:val="0"/>
      <w:marRight w:val="0"/>
      <w:marTop w:val="0"/>
      <w:marBottom w:val="0"/>
      <w:divBdr>
        <w:top w:val="none" w:sz="0" w:space="0" w:color="auto"/>
        <w:left w:val="none" w:sz="0" w:space="0" w:color="auto"/>
        <w:bottom w:val="none" w:sz="0" w:space="0" w:color="auto"/>
        <w:right w:val="none" w:sz="0" w:space="0" w:color="auto"/>
      </w:divBdr>
    </w:div>
    <w:div w:id="2061125610">
      <w:bodyDiv w:val="1"/>
      <w:marLeft w:val="0"/>
      <w:marRight w:val="0"/>
      <w:marTop w:val="0"/>
      <w:marBottom w:val="0"/>
      <w:divBdr>
        <w:top w:val="none" w:sz="0" w:space="0" w:color="auto"/>
        <w:left w:val="none" w:sz="0" w:space="0" w:color="auto"/>
        <w:bottom w:val="none" w:sz="0" w:space="0" w:color="auto"/>
        <w:right w:val="none" w:sz="0" w:space="0" w:color="auto"/>
      </w:divBdr>
    </w:div>
    <w:div w:id="2066053934">
      <w:bodyDiv w:val="1"/>
      <w:marLeft w:val="0"/>
      <w:marRight w:val="0"/>
      <w:marTop w:val="0"/>
      <w:marBottom w:val="0"/>
      <w:divBdr>
        <w:top w:val="none" w:sz="0" w:space="0" w:color="auto"/>
        <w:left w:val="none" w:sz="0" w:space="0" w:color="auto"/>
        <w:bottom w:val="none" w:sz="0" w:space="0" w:color="auto"/>
        <w:right w:val="none" w:sz="0" w:space="0" w:color="auto"/>
      </w:divBdr>
    </w:div>
    <w:div w:id="2068063715">
      <w:bodyDiv w:val="1"/>
      <w:marLeft w:val="0"/>
      <w:marRight w:val="0"/>
      <w:marTop w:val="0"/>
      <w:marBottom w:val="0"/>
      <w:divBdr>
        <w:top w:val="none" w:sz="0" w:space="0" w:color="auto"/>
        <w:left w:val="none" w:sz="0" w:space="0" w:color="auto"/>
        <w:bottom w:val="none" w:sz="0" w:space="0" w:color="auto"/>
        <w:right w:val="none" w:sz="0" w:space="0" w:color="auto"/>
      </w:divBdr>
    </w:div>
    <w:div w:id="2074041291">
      <w:bodyDiv w:val="1"/>
      <w:marLeft w:val="0"/>
      <w:marRight w:val="0"/>
      <w:marTop w:val="0"/>
      <w:marBottom w:val="0"/>
      <w:divBdr>
        <w:top w:val="none" w:sz="0" w:space="0" w:color="auto"/>
        <w:left w:val="none" w:sz="0" w:space="0" w:color="auto"/>
        <w:bottom w:val="none" w:sz="0" w:space="0" w:color="auto"/>
        <w:right w:val="none" w:sz="0" w:space="0" w:color="auto"/>
      </w:divBdr>
    </w:div>
    <w:div w:id="2077586104">
      <w:bodyDiv w:val="1"/>
      <w:marLeft w:val="0"/>
      <w:marRight w:val="0"/>
      <w:marTop w:val="0"/>
      <w:marBottom w:val="0"/>
      <w:divBdr>
        <w:top w:val="none" w:sz="0" w:space="0" w:color="auto"/>
        <w:left w:val="none" w:sz="0" w:space="0" w:color="auto"/>
        <w:bottom w:val="none" w:sz="0" w:space="0" w:color="auto"/>
        <w:right w:val="none" w:sz="0" w:space="0" w:color="auto"/>
      </w:divBdr>
    </w:div>
    <w:div w:id="2083133455">
      <w:bodyDiv w:val="1"/>
      <w:marLeft w:val="0"/>
      <w:marRight w:val="0"/>
      <w:marTop w:val="0"/>
      <w:marBottom w:val="0"/>
      <w:divBdr>
        <w:top w:val="none" w:sz="0" w:space="0" w:color="auto"/>
        <w:left w:val="none" w:sz="0" w:space="0" w:color="auto"/>
        <w:bottom w:val="none" w:sz="0" w:space="0" w:color="auto"/>
        <w:right w:val="none" w:sz="0" w:space="0" w:color="auto"/>
      </w:divBdr>
    </w:div>
    <w:div w:id="2083868089">
      <w:bodyDiv w:val="1"/>
      <w:marLeft w:val="0"/>
      <w:marRight w:val="0"/>
      <w:marTop w:val="0"/>
      <w:marBottom w:val="0"/>
      <w:divBdr>
        <w:top w:val="none" w:sz="0" w:space="0" w:color="auto"/>
        <w:left w:val="none" w:sz="0" w:space="0" w:color="auto"/>
        <w:bottom w:val="none" w:sz="0" w:space="0" w:color="auto"/>
        <w:right w:val="none" w:sz="0" w:space="0" w:color="auto"/>
      </w:divBdr>
    </w:div>
    <w:div w:id="2102220204">
      <w:bodyDiv w:val="1"/>
      <w:marLeft w:val="0"/>
      <w:marRight w:val="0"/>
      <w:marTop w:val="0"/>
      <w:marBottom w:val="0"/>
      <w:divBdr>
        <w:top w:val="none" w:sz="0" w:space="0" w:color="auto"/>
        <w:left w:val="none" w:sz="0" w:space="0" w:color="auto"/>
        <w:bottom w:val="none" w:sz="0" w:space="0" w:color="auto"/>
        <w:right w:val="none" w:sz="0" w:space="0" w:color="auto"/>
      </w:divBdr>
    </w:div>
    <w:div w:id="2103408335">
      <w:bodyDiv w:val="1"/>
      <w:marLeft w:val="0"/>
      <w:marRight w:val="0"/>
      <w:marTop w:val="0"/>
      <w:marBottom w:val="0"/>
      <w:divBdr>
        <w:top w:val="none" w:sz="0" w:space="0" w:color="auto"/>
        <w:left w:val="none" w:sz="0" w:space="0" w:color="auto"/>
        <w:bottom w:val="none" w:sz="0" w:space="0" w:color="auto"/>
        <w:right w:val="none" w:sz="0" w:space="0" w:color="auto"/>
      </w:divBdr>
    </w:div>
    <w:div w:id="2125878717">
      <w:bodyDiv w:val="1"/>
      <w:marLeft w:val="0"/>
      <w:marRight w:val="0"/>
      <w:marTop w:val="0"/>
      <w:marBottom w:val="0"/>
      <w:divBdr>
        <w:top w:val="none" w:sz="0" w:space="0" w:color="auto"/>
        <w:left w:val="none" w:sz="0" w:space="0" w:color="auto"/>
        <w:bottom w:val="none" w:sz="0" w:space="0" w:color="auto"/>
        <w:right w:val="none" w:sz="0" w:space="0" w:color="auto"/>
      </w:divBdr>
    </w:div>
    <w:div w:id="2128087038">
      <w:bodyDiv w:val="1"/>
      <w:marLeft w:val="0"/>
      <w:marRight w:val="0"/>
      <w:marTop w:val="0"/>
      <w:marBottom w:val="0"/>
      <w:divBdr>
        <w:top w:val="none" w:sz="0" w:space="0" w:color="auto"/>
        <w:left w:val="none" w:sz="0" w:space="0" w:color="auto"/>
        <w:bottom w:val="none" w:sz="0" w:space="0" w:color="auto"/>
        <w:right w:val="none" w:sz="0" w:space="0" w:color="auto"/>
      </w:divBdr>
    </w:div>
    <w:div w:id="2139491634">
      <w:bodyDiv w:val="1"/>
      <w:marLeft w:val="0"/>
      <w:marRight w:val="0"/>
      <w:marTop w:val="0"/>
      <w:marBottom w:val="0"/>
      <w:divBdr>
        <w:top w:val="none" w:sz="0" w:space="0" w:color="auto"/>
        <w:left w:val="none" w:sz="0" w:space="0" w:color="auto"/>
        <w:bottom w:val="none" w:sz="0" w:space="0" w:color="auto"/>
        <w:right w:val="none" w:sz="0" w:space="0" w:color="auto"/>
      </w:divBdr>
    </w:div>
    <w:div w:id="2141023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cc0881250dbf3ece5b3700485b6df6a7">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8ad3a930626c4150ece7633ee52ea41a"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SearchProperties" minOccurs="0"/>
                <xsd:element ref="ns3:MediaServiceOCR"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Goo</b:Tag>
    <b:SourceType>InternetSite</b:SourceType>
    <b:Guid>{881706D5-8145-4029-B427-99888295E42A}</b:Guid>
    <b:Author>
      <b:Author>
        <b:Corporate>Google</b:Corporate>
      </b:Author>
    </b:Author>
    <b:Title>Advantages Of Cloud Computing | Cloud Computing</b:Title>
    <b:URL>https://cloud.google.com/learn/advantages-of-cloud-computing</b:URL>
    <b:RefOrder>1</b:RefOrder>
  </b:Source>
  <b:Source>
    <b:Tag>Abd12</b:Tag>
    <b:SourceType>JournalArticle</b:SourceType>
    <b:Guid>{904C91AC-18B3-4085-99C9-FBE1C2A8E37B}</b:Guid>
    <b:Title>Cloud Computing for Increased Business Value</b:Title>
    <b:Year>2012</b:Year>
    <b:Author>
      <b:Author>
        <b:NameList>
          <b:Person>
            <b:Last>Aljabre</b:Last>
            <b:First>Abdulaziz</b:First>
          </b:Person>
        </b:NameList>
      </b:Author>
    </b:Author>
    <b:JournalName>International Journal of Business and Social Science </b:JournalName>
    <b:Pages>234-239</b:Pages>
    <b:Volume>3</b:Volume>
    <b:Issue>1</b:Issue>
    <b:RefOrder>2</b:RefOrder>
  </b:Source>
  <b:Source>
    <b:Tag>Gre07</b:Tag>
    <b:SourceType>Report</b:SourceType>
    <b:Guid>{8C6A43FA-241D-45E1-8187-237B0854C84C}</b:Guid>
    <b:Title>Cloud Computing</b:Title>
    <b:Year>2007</b:Year>
    <b:Author>
      <b:Author>
        <b:NameList>
          <b:Person>
            <b:Last>Greg Boss</b:Last>
            <b:First>Padma</b:First>
            <b:Middle>Malladi, Dennis Quan, Linda Legregni, Harold Hall</b:Middle>
          </b:Person>
        </b:NameList>
      </b:Author>
    </b:Author>
    <b:Publisher>IBM Corporation</b:Publisher>
    <b:RefOrder>3</b:RefOrder>
  </b:Source>
  <b:Source>
    <b:Tag>nib22</b:Tag>
    <b:SourceType>InternetSite</b:SourceType>
    <b:Guid>{D514CD36-3B20-4B38-B7FB-7E8BB6C35575}</b:Guid>
    <b:Title>Disadvantages of cloud computing | nibusinessinfo.co.uk</b:Title>
    <b:Author>
      <b:Author>
        <b:Corporate>nibusinessinfo</b:Corporate>
      </b:Author>
    </b:Author>
    <b:YearAccessed>2022</b:YearAccessed>
    <b:MonthAccessed>December</b:MonthAccessed>
    <b:DayAccessed>27</b:DayAccessed>
    <b:URL>https://www.nibusinessinfo.co.uk/content/disadvantages-cloud-computing</b:URL>
    <b:RefOrder>4</b:RefOrder>
  </b:Source>
  <b:Source>
    <b:Tag>Qua22</b:Tag>
    <b:SourceType>InternetSite</b:SourceType>
    <b:Guid>{9D3DA17E-BA67-41BB-ADB7-59DA02466BB8}</b:Guid>
    <b:Author>
      <b:Author>
        <b:Corporate>Qualisystems LTD</b:Corporate>
      </b:Author>
    </b:Author>
    <b:Title>What is Reliability in Cloud Computing? | Quali</b:Title>
    <b:Year>2022</b:Year>
    <b:Month>October</b:Month>
    <b:Day>11</b:Day>
    <b:URL>https://www.quali.com/blog/reliability-cloud-computing/</b:URL>
    <b:RefOrder>14</b:RefOrder>
  </b:Source>
  <b:Source>
    <b:Tag>Maz18</b:Tag>
    <b:SourceType>JournalArticle</b:SourceType>
    <b:Guid>{42697A85-E793-4F8C-AC21-4D646727324F}</b:Guid>
    <b:Title>Cloud Computing Reliability—Failure is an Option</b:Title>
    <b:Year>2018</b:Year>
    <b:Author>
      <b:Author>
        <b:NameList>
          <b:Person>
            <b:Last>Yousaf</b:Last>
            <b:First>Mazin</b:First>
          </b:Person>
        </b:NameList>
      </b:Author>
    </b:Author>
    <b:JournalName>IEEE Cloud Computing</b:JournalName>
    <b:Pages>4-5</b:Pages>
    <b:Volume>5</b:Volume>
    <b:RefOrder>15</b:RefOrder>
  </b:Source>
  <b:Source>
    <b:Tag>Eri12</b:Tag>
    <b:SourceType>Report</b:SourceType>
    <b:Guid>{DD0FAB2F-231A-4C05-BC8F-2D9AC8F67429}</b:Guid>
    <b:Title>Reliability and Availability of Cloud Computing</b:Title>
    <b:Year>2012</b:Year>
    <b:Author>
      <b:Author>
        <b:NameList>
          <b:Person>
            <b:Last>Eric Bauer</b:Last>
            <b:First>Randee</b:First>
            <b:Middle>Adams</b:Middle>
          </b:Person>
        </b:NameList>
      </b:Author>
    </b:Author>
    <b:Publisher>John Wiley &amp; Sons</b:Publisher>
    <b:RefOrder>13</b:RefOrder>
  </b:Source>
  <b:Source>
    <b:Tag>Seb15</b:Tag>
    <b:SourceType>Report</b:SourceType>
    <b:Guid>{9FFDD579-0D7D-437D-933F-C77889F35083}</b:Guid>
    <b:Author>
      <b:Author>
        <b:NameList>
          <b:Person>
            <b:Last>Sebastian Lehrig</b:Last>
            <b:First>Hendrik</b:First>
            <b:Middle>Eikerling, Steffen Becker</b:Middle>
          </b:Person>
        </b:NameList>
      </b:Author>
    </b:Author>
    <b:Title>Scalability, Elasticity, and Efficiency in Cloud Computing: a Systemic Literature Review of Definitons and Metrics</b:Title>
    <b:Year>2015</b:Year>
    <b:City>Chemnitz</b:City>
    <b:RefOrder>17</b:RefOrder>
  </b:Source>
  <b:Source>
    <b:Tag>VMw22</b:Tag>
    <b:SourceType>InternetSite</b:SourceType>
    <b:Guid>{C12382BB-50F4-4423-8AF4-39A7BE9C9074}</b:Guid>
    <b:Title>What is Cloud Scalability? | Cloud Scale | VMware</b:Title>
    <b:Author>
      <b:Author>
        <b:Corporate>VMware, Inc</b:Corporate>
      </b:Author>
    </b:Author>
    <b:YearAccessed>2022</b:YearAccessed>
    <b:MonthAccessed>December</b:MonthAccessed>
    <b:DayAccessed>18</b:DayAccessed>
    <b:URL>https://www.vmware.com/topics/glossary/content/cloud-scalability.html</b:URL>
    <b:RefOrder>16</b:RefOrder>
  </b:Source>
  <b:Source>
    <b:Tag>Clo21</b:Tag>
    <b:SourceType>InternetSite</b:SourceType>
    <b:Guid>{3CF24A17-191A-4ED9-B353-D145B96059D7}</b:Guid>
    <b:Author>
      <b:Author>
        <b:Corporate>CloudZero, Inc</b:Corporate>
      </b:Author>
    </b:Author>
    <b:Title>What Is Cloud Scalability? 4 Benefits For Every Organization</b:Title>
    <b:Year>2021</b:Year>
    <b:Month>August</b:Month>
    <b:Day>27</b:Day>
    <b:YearAccessed>2022</b:YearAccessed>
    <b:MonthAccessed>December</b:MonthAccessed>
    <b:DayAccessed>27</b:DayAccessed>
    <b:URL>https://www.cloudzero.com/blog/cloud-scalability</b:URL>
    <b:RefOrder>18</b:RefOrder>
  </b:Source>
  <b:Source>
    <b:Tag>Der09</b:Tag>
    <b:SourceType>JournalArticle</b:SourceType>
    <b:Guid>{CF743AE0-BC7D-4548-998B-CAACAECBFF4E}</b:Guid>
    <b:Author>
      <b:Author>
        <b:NameList>
          <b:Person>
            <b:Last>Derrick Kondo</b:Last>
            <b:First>Bahman</b:First>
            <b:Middle>Javadi, Paul Melcot, Franck Cappello, David P. Anderson</b:Middle>
          </b:Person>
        </b:NameList>
      </b:Author>
    </b:Author>
    <b:Title>Cost-benefit analysis of Cloud Computing versus desktop grids</b:Title>
    <b:Year>2009</b:Year>
    <b:JournalName>2009 IEEE International Symposium on Parallel &amp; Distributed Processing</b:JournalName>
    <b:Pages>1-12</b:Pages>
    <b:ConferenceName>2009 IEEE International Symposium on Parallel &amp; Distributed Processing</b:ConferenceName>
    <b:RefOrder>9</b:RefOrder>
  </b:Source>
  <b:Source>
    <b:Tag>Lin22</b:Tag>
    <b:SourceType>InternetSite</b:SourceType>
    <b:Guid>{2DF6E5BE-260C-4147-800D-FAA3DAAA2D8F}</b:Guid>
    <b:Title>Breaking Down the Cost of Cloud Computing in 2023</b:Title>
    <b:Year>2022</b:Year>
    <b:Author>
      <b:Author>
        <b:NameList>
          <b:Person>
            <b:Last>Rosencrance</b:Last>
            <b:First>Linda</b:First>
          </b:Person>
        </b:NameList>
      </b:Author>
    </b:Author>
    <b:Month>November</b:Month>
    <b:Day>4</b:Day>
    <b:YearAccessed>2022</b:YearAccessed>
    <b:MonthAccessed>December</b:MonthAccessed>
    <b:DayAccessed>28</b:DayAccessed>
    <b:URL>https://www.techtarget.com/whatis/Breaking-Down-the-Cost-of-Cloud-Computing</b:URL>
    <b:RefOrder>5</b:RefOrder>
  </b:Source>
  <b:Source>
    <b:Tag>Ama22</b:Tag>
    <b:SourceType>InternetSite</b:SourceType>
    <b:Guid>{2312A285-F611-4808-B8AE-E52FE8012E12}</b:Guid>
    <b:Author>
      <b:Author>
        <b:Corporate>Amazon Web Services, Inc.</b:Corporate>
      </b:Author>
    </b:Author>
    <b:Title>AWS Product and Service Pricing | Amazon Web Services</b:Title>
    <b:YearAccessed>2022</b:YearAccessed>
    <b:MonthAccessed>December</b:MonthAccessed>
    <b:DayAccessed>28</b:DayAccessed>
    <b:URL>https://aws.amazon.com/pricing/?aws-products-pricing.sort-by=item.additionalFields.productNameLowercase&amp;aws-products-pricing.sort-order=asc&amp;awsf.Free%20Tier%20Type=*all&amp;awsf.tech-category=*all</b:URL>
    <b:RefOrder>6</b:RefOrder>
  </b:Source>
  <b:Source>
    <b:Tag>Mic22</b:Tag>
    <b:SourceType>InternetSite</b:SourceType>
    <b:Guid>{790C38AA-2E99-4B5E-BAFD-9145A9BB5B29}</b:Guid>
    <b:Author>
      <b:Author>
        <b:Corporate>Microsoft</b:Corporate>
      </b:Author>
    </b:Author>
    <b:Title>Pricing overview - How Azure pricing works | Microsoft Azure</b:Title>
    <b:YearAccessed>2022</b:YearAccessed>
    <b:MonthAccessed>December</b:MonthAccessed>
    <b:DayAccessed>28</b:DayAccessed>
    <b:URL>https://azure.microsoft.com/en-gb/pricing/#product-pricing</b:URL>
    <b:RefOrder>7</b:RefOrder>
  </b:Source>
  <b:Source>
    <b:Tag>Goo22</b:Tag>
    <b:SourceType>InternetSite</b:SourceType>
    <b:Guid>{F7A9DDC0-DE36-486A-8D6F-E662DE258C71}</b:Guid>
    <b:Author>
      <b:Author>
        <b:Corporate>Google</b:Corporate>
      </b:Author>
    </b:Author>
    <b:Title>Pricing Overview | Google Cloud</b:Title>
    <b:YearAccessed>2022</b:YearAccessed>
    <b:MonthAccessed>December</b:MonthAccessed>
    <b:DayAccessed>28</b:DayAccessed>
    <b:URL>https://cloud.google.com/pricing</b:URL>
    <b:RefOrder>8</b:RefOrder>
  </b:Source>
  <b:Source>
    <b:Tag>IBM22</b:Tag>
    <b:SourceType>InternetSite</b:SourceType>
    <b:Guid>{38FDA64F-69C9-4A29-9EEB-F0BD65329D95}</b:Guid>
    <b:Author>
      <b:Author>
        <b:Corporate>IBM</b:Corporate>
      </b:Author>
    </b:Author>
    <b:Title>What is Virtualisation? | IBM</b:Title>
    <b:YearAccessed>2022</b:YearAccessed>
    <b:MonthAccessed>December</b:MonthAccessed>
    <b:DayAccessed>29</b:DayAccessed>
    <b:URL>https://www.ibm.com/uk-en/topics/virtualization?mhsrc=ibmsearch_a&amp;mhq=what%20is%20virtualisation</b:URL>
    <b:RefOrder>19</b:RefOrder>
  </b:Source>
  <b:Source>
    <b:Tag>Kat21</b:Tag>
    <b:SourceType>InternetSite</b:SourceType>
    <b:Guid>{588CA88E-F745-45F1-9C1F-33B69F8F1234}</b:Guid>
    <b:Author>
      <b:Author>
        <b:NameList>
          <b:Person>
            <b:Last>Kate Brush</b:Last>
            <b:First>Brian</b:First>
            <b:Middle>Kirsch</b:Middle>
          </b:Person>
        </b:NameList>
      </b:Author>
    </b:Author>
    <b:Title>What Is Virtualisation? Definition from SearchServerVirtualisation</b:Title>
    <b:Year>2021</b:Year>
    <b:Month>October</b:Month>
    <b:YearAccessed>2022</b:YearAccessed>
    <b:MonthAccessed>December</b:MonthAccessed>
    <b:DayAccessed>28</b:DayAccessed>
    <b:URL>https://www.techtarget.com/searchitoperations/definition/virtualization</b:URL>
    <b:RefOrder>20</b:RefOrder>
  </b:Source>
  <b:Source>
    <b:Tag>Ama28</b:Tag>
    <b:SourceType>InternetSite</b:SourceType>
    <b:Guid>{FA2AB310-9A2A-4D1A-8F14-6F7F07B660E9}</b:Guid>
    <b:Author>
      <b:Author>
        <b:Corporate>Amazon Web Services, Inc.</b:Corporate>
      </b:Author>
    </b:Author>
    <b:Title>What is Containerisation? Containerisation Explained - AWS</b:Title>
    <b:YearAccessed>28</b:YearAccessed>
    <b:MonthAccessed>December</b:MonthAccessed>
    <b:DayAccessed>2022</b:DayAccessed>
    <b:URL>https://aws.amazon.com/what-is/containerization/</b:URL>
    <b:RefOrder>21</b:RefOrder>
  </b:Source>
  <b:Source>
    <b:Tag>Dro22</b:Tag>
    <b:SourceType>InternetSite</b:SourceType>
    <b:Guid>{F3B91D3E-BCBF-4D6F-806F-C18C1B5377B0}</b:Guid>
    <b:Author>
      <b:Author>
        <b:Corporate>Dropbox</b:Corporate>
      </b:Author>
    </b:Author>
    <b:Title>Dropbox Basic (free account) - Dropbox</b:Title>
    <b:YearAccessed>2022</b:YearAccessed>
    <b:MonthAccessed>December</b:MonthAccessed>
    <b:DayAccessed>28</b:DayAccessed>
    <b:URL>https://www.dropbox.com/en_GB/basic</b:URL>
    <b:RefOrder>11</b:RefOrder>
  </b:Source>
  <b:Source>
    <b:Tag>Mar22</b:Tag>
    <b:SourceType>InternetSite</b:SourceType>
    <b:Guid>{6CCCCCA0-2656-41AF-9905-A8B7AF21BD04}</b:Guid>
    <b:Author>
      <b:Author>
        <b:Corporate>Maropost</b:Corporate>
      </b:Author>
    </b:Author>
    <b:Title>5 Real-World Examples of Cloud Computing Services</b:Title>
    <b:YearAccessed>2022</b:YearAccessed>
    <b:MonthAccessed>December</b:MonthAccessed>
    <b:DayAccessed>28</b:DayAccessed>
    <b:URL>https://www.maropost.com/5-real-world-examples-of-cloud-computing/</b:URL>
    <b:RefOrder>10</b:RefOrder>
  </b:Source>
  <b:Source>
    <b:Tag>Goo221</b:Tag>
    <b:SourceType>InternetSite</b:SourceType>
    <b:Guid>{64503DAD-13FC-4E69-891F-2DDC1BC22451}</b:Guid>
    <b:Author>
      <b:Author>
        <b:Corporate>Google, Inc.</b:Corporate>
      </b:Author>
    </b:Author>
    <b:Title>Explore Google Cloud for Education - Google for Education</b:Title>
    <b:YearAccessed>2022</b:YearAccessed>
    <b:MonthAccessed>December</b:MonthAccessed>
    <b:DayAccessed>28</b:DayAccessed>
    <b:URL>https://edu.google.com/intl/ALL_uk/google-cloud/</b:URL>
    <b:RefOrder>12</b:RefOrder>
  </b:Source>
  <b:Source>
    <b:Tag>Pri22</b:Tag>
    <b:SourceType>InternetSite</b:SourceType>
    <b:Guid>{2E19616D-8193-4166-A019-71F0F4AFBD50}</b:Guid>
    <b:Author>
      <b:Author>
        <b:NameList>
          <b:Person>
            <b:Last>Sinha</b:Last>
            <b:First>Prince</b:First>
          </b:Person>
        </b:NameList>
      </b:Author>
    </b:Author>
    <b:Title>The Business Case for Docker Adoption | Scout APM Blog</b:Title>
    <b:Year>2022</b:Year>
    <b:Month>January</b:Month>
    <b:Day>25</b:Day>
    <b:YearAccessed>2022</b:YearAccessed>
    <b:MonthAccessed>December</b:MonthAccessed>
    <b:DayAccessed>28</b:DayAccessed>
    <b:URL>https://scoutapm.com/blog/docker-adoption#h_472201002881643130764325</b:URL>
    <b:RefOrder>23</b:RefOrder>
  </b:Source>
  <b:Source>
    <b:Tag>San22</b:Tag>
    <b:SourceType>InternetSite</b:SourceType>
    <b:Guid>{9F365518-3B4D-4FE5-843F-77FE1B223225}</b:Guid>
    <b:Author>
      <b:Author>
        <b:NameList>
          <b:Person>
            <b:Last>Castro</b:Last>
            <b:First>Santiago</b:First>
          </b:Person>
        </b:NameList>
      </b:Author>
    </b:Author>
    <b:Title>8 Reasons Why Docker Matter For Devs</b:Title>
    <b:YearAccessed>2022</b:YearAccessed>
    <b:MonthAccessed>December</b:MonthAccessed>
    <b:DayAccessed>28</b:DayAccessed>
    <b:URL>https://www.jobsity.com/blog/8-reasons-why-docker-matter-for-devs</b:URL>
    <b:Year>2022</b:Year>
    <b:Month>April</b:Month>
    <b:Day>29</b:Day>
    <b:RefOrder>22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B341B1-7A02-4F01-9764-A1F787A8A047}">
  <ds:schemaRefs>
    <ds:schemaRef ds:uri="http://schemas.microsoft.com/sharepoint/v3/contenttype/forms"/>
  </ds:schemaRefs>
</ds:datastoreItem>
</file>

<file path=customXml/itemProps3.xml><?xml version="1.0" encoding="utf-8"?>
<ds:datastoreItem xmlns:ds="http://schemas.openxmlformats.org/officeDocument/2006/customXml" ds:itemID="{C4B417C1-86A5-4559-A3F5-13A1AB7EFA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1BEB33A-5966-45BA-A434-797607947A03}">
  <ds:schemaRefs>
    <ds:schemaRef ds:uri="http://schemas.microsoft.com/office/2006/metadata/properties"/>
    <ds:schemaRef ds:uri="http://schemas.microsoft.com/office/infopath/2007/PartnerControls"/>
    <ds:schemaRef ds:uri="da3f2772-8f1e-4acb-bd98-3a0ee892f48a"/>
  </ds:schemaRefs>
</ds:datastoreItem>
</file>

<file path=customXml/itemProps5.xml><?xml version="1.0" encoding="utf-8"?>
<ds:datastoreItem xmlns:ds="http://schemas.openxmlformats.org/officeDocument/2006/customXml" ds:itemID="{E32366EB-B106-4B2C-8B58-81D0B18AFF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3066</Words>
  <Characters>17477</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Assignment 2</vt:lpstr>
    </vt:vector>
  </TitlesOfParts>
  <Company/>
  <LinksUpToDate>false</LinksUpToDate>
  <CharactersWithSpaces>20502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13th December</dc:subject>
  <dc:creator>Callum William Bain (2017104)</dc:creator>
  <cp:keywords/>
  <dc:description/>
  <cp:lastModifiedBy>Callum Bain</cp:lastModifiedBy>
  <cp:revision>330</cp:revision>
  <dcterms:created xsi:type="dcterms:W3CDTF">2022-12-13T11:12:00Z</dcterms:created>
  <dcterms:modified xsi:type="dcterms:W3CDTF">2023-01-09T22:57:00Z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