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1316CF" w14:textId="77777777" w:rsidR="00526127" w:rsidRDefault="00526127" w:rsidP="00526127">
      <w:pPr>
        <w:jc w:val="center"/>
        <w:rPr>
          <w:rFonts w:ascii="Times New Roman" w:hAnsi="Times New Roman" w:cs="Times New Roman"/>
          <w:b/>
          <w:bCs/>
          <w:sz w:val="36"/>
          <w:szCs w:val="44"/>
        </w:rPr>
      </w:pPr>
    </w:p>
    <w:p w14:paraId="5F680E2A" w14:textId="573E38BA" w:rsidR="00526127" w:rsidRPr="00526127" w:rsidRDefault="00526127" w:rsidP="00526127">
      <w:pPr>
        <w:jc w:val="center"/>
        <w:rPr>
          <w:rFonts w:ascii="Times New Roman" w:hAnsi="Times New Roman" w:cs="Times New Roman"/>
          <w:b/>
          <w:bCs/>
          <w:sz w:val="36"/>
          <w:szCs w:val="44"/>
        </w:rPr>
      </w:pPr>
      <w:r w:rsidRPr="00526127">
        <w:rPr>
          <w:rFonts w:ascii="Times New Roman" w:hAnsi="Times New Roman" w:cs="Times New Roman"/>
          <w:b/>
          <w:bCs/>
          <w:sz w:val="36"/>
          <w:szCs w:val="44"/>
        </w:rPr>
        <w:t>Global Business Environment</w:t>
      </w:r>
    </w:p>
    <w:p w14:paraId="17CC8572" w14:textId="77777777" w:rsidR="00526127" w:rsidRDefault="00526127" w:rsidP="00526127">
      <w:pPr>
        <w:jc w:val="center"/>
        <w:rPr>
          <w:rFonts w:ascii="Times New Roman" w:hAnsi="Times New Roman" w:cs="Times New Roman"/>
          <w:b/>
          <w:bCs/>
          <w:sz w:val="36"/>
          <w:szCs w:val="44"/>
        </w:rPr>
      </w:pPr>
      <w:r w:rsidRPr="00526127">
        <w:rPr>
          <w:rFonts w:ascii="Times New Roman" w:hAnsi="Times New Roman" w:cs="Times New Roman"/>
          <w:b/>
          <w:bCs/>
          <w:sz w:val="36"/>
          <w:szCs w:val="44"/>
        </w:rPr>
        <w:t>LCBB4010</w:t>
      </w:r>
    </w:p>
    <w:p w14:paraId="4BC356FD" w14:textId="77777777" w:rsidR="00526127" w:rsidRDefault="00526127" w:rsidP="00526127">
      <w:pPr>
        <w:jc w:val="center"/>
        <w:rPr>
          <w:rFonts w:ascii="Times New Roman" w:hAnsi="Times New Roman" w:cs="Times New Roman"/>
          <w:b/>
          <w:bCs/>
          <w:sz w:val="36"/>
          <w:szCs w:val="44"/>
        </w:rPr>
      </w:pPr>
    </w:p>
    <w:p w14:paraId="6238169E" w14:textId="77777777" w:rsidR="00526127" w:rsidRDefault="00526127" w:rsidP="00526127">
      <w:pPr>
        <w:jc w:val="center"/>
        <w:rPr>
          <w:rFonts w:ascii="Times New Roman" w:hAnsi="Times New Roman" w:cs="Times New Roman"/>
          <w:b/>
          <w:bCs/>
          <w:sz w:val="36"/>
          <w:szCs w:val="44"/>
        </w:rPr>
      </w:pPr>
    </w:p>
    <w:p w14:paraId="585AF0E7" w14:textId="77777777" w:rsidR="00526127" w:rsidRDefault="00526127" w:rsidP="00526127">
      <w:pPr>
        <w:jc w:val="center"/>
        <w:rPr>
          <w:rFonts w:ascii="Times New Roman" w:hAnsi="Times New Roman" w:cs="Times New Roman"/>
          <w:b/>
          <w:bCs/>
          <w:sz w:val="36"/>
          <w:szCs w:val="44"/>
        </w:rPr>
      </w:pPr>
    </w:p>
    <w:p w14:paraId="1AC52259" w14:textId="77777777" w:rsidR="00526127" w:rsidRDefault="00526127" w:rsidP="00526127">
      <w:pPr>
        <w:jc w:val="center"/>
        <w:rPr>
          <w:rFonts w:ascii="Times New Roman" w:hAnsi="Times New Roman" w:cs="Times New Roman"/>
          <w:b/>
          <w:bCs/>
          <w:sz w:val="36"/>
          <w:szCs w:val="44"/>
        </w:rPr>
      </w:pPr>
    </w:p>
    <w:p w14:paraId="3FE11677" w14:textId="77777777" w:rsidR="00526127" w:rsidRDefault="00526127" w:rsidP="00526127">
      <w:pPr>
        <w:jc w:val="center"/>
        <w:rPr>
          <w:rFonts w:ascii="Times New Roman" w:hAnsi="Times New Roman" w:cs="Times New Roman"/>
          <w:b/>
          <w:bCs/>
          <w:sz w:val="36"/>
          <w:szCs w:val="44"/>
        </w:rPr>
      </w:pPr>
    </w:p>
    <w:p w14:paraId="3F899B58" w14:textId="77777777" w:rsidR="00526127" w:rsidRDefault="00526127" w:rsidP="00526127">
      <w:pPr>
        <w:jc w:val="center"/>
        <w:rPr>
          <w:rFonts w:ascii="Times New Roman" w:hAnsi="Times New Roman" w:cs="Times New Roman"/>
          <w:b/>
          <w:bCs/>
          <w:sz w:val="36"/>
          <w:szCs w:val="44"/>
        </w:rPr>
      </w:pPr>
    </w:p>
    <w:p w14:paraId="708AADB4" w14:textId="77777777" w:rsidR="00526127" w:rsidRDefault="00526127" w:rsidP="00526127">
      <w:pPr>
        <w:jc w:val="center"/>
        <w:rPr>
          <w:rFonts w:ascii="Times New Roman" w:hAnsi="Times New Roman" w:cs="Times New Roman"/>
          <w:b/>
          <w:bCs/>
          <w:sz w:val="36"/>
          <w:szCs w:val="44"/>
        </w:rPr>
      </w:pPr>
    </w:p>
    <w:p w14:paraId="3959819E" w14:textId="77777777" w:rsidR="00526127" w:rsidRDefault="00526127" w:rsidP="00526127">
      <w:pPr>
        <w:jc w:val="center"/>
        <w:rPr>
          <w:rFonts w:ascii="Times New Roman" w:hAnsi="Times New Roman" w:cs="Times New Roman"/>
          <w:b/>
          <w:bCs/>
          <w:sz w:val="36"/>
          <w:szCs w:val="44"/>
        </w:rPr>
      </w:pPr>
    </w:p>
    <w:p w14:paraId="3EE25E95" w14:textId="77777777" w:rsidR="00526127" w:rsidRDefault="00526127" w:rsidP="00526127">
      <w:pPr>
        <w:jc w:val="center"/>
        <w:rPr>
          <w:rFonts w:ascii="Times New Roman" w:hAnsi="Times New Roman" w:cs="Times New Roman"/>
          <w:b/>
          <w:bCs/>
          <w:sz w:val="36"/>
          <w:szCs w:val="44"/>
        </w:rPr>
      </w:pPr>
    </w:p>
    <w:p w14:paraId="4EBB1A6F" w14:textId="77777777" w:rsidR="00526127" w:rsidRDefault="00526127" w:rsidP="00526127">
      <w:pPr>
        <w:jc w:val="center"/>
        <w:rPr>
          <w:rFonts w:ascii="Times New Roman" w:hAnsi="Times New Roman" w:cs="Times New Roman"/>
          <w:b/>
          <w:bCs/>
          <w:sz w:val="36"/>
          <w:szCs w:val="44"/>
        </w:rPr>
      </w:pPr>
    </w:p>
    <w:p w14:paraId="2C424A57" w14:textId="77777777" w:rsidR="00526127" w:rsidRDefault="00526127" w:rsidP="00526127">
      <w:pPr>
        <w:jc w:val="center"/>
        <w:rPr>
          <w:rFonts w:ascii="Times New Roman" w:hAnsi="Times New Roman" w:cs="Times New Roman"/>
          <w:b/>
          <w:bCs/>
          <w:sz w:val="36"/>
          <w:szCs w:val="44"/>
        </w:rPr>
      </w:pPr>
    </w:p>
    <w:p w14:paraId="3469B225" w14:textId="58209E02" w:rsidR="00526127" w:rsidRDefault="00526127" w:rsidP="00526127">
      <w:pPr>
        <w:jc w:val="center"/>
        <w:rPr>
          <w:rFonts w:ascii="Times New Roman" w:hAnsi="Times New Roman" w:cs="Times New Roman"/>
          <w:b/>
          <w:bCs/>
          <w:sz w:val="28"/>
          <w:szCs w:val="36"/>
        </w:rPr>
      </w:pPr>
      <w:r>
        <w:rPr>
          <w:rFonts w:ascii="Times New Roman" w:hAnsi="Times New Roman" w:cs="Times New Roman"/>
          <w:b/>
          <w:bCs/>
          <w:sz w:val="28"/>
          <w:szCs w:val="36"/>
        </w:rPr>
        <w:t>Student ID:</w:t>
      </w:r>
      <w:r w:rsidR="009B6101">
        <w:rPr>
          <w:rFonts w:ascii="Times New Roman" w:hAnsi="Times New Roman" w:cs="Times New Roman"/>
          <w:b/>
          <w:bCs/>
          <w:sz w:val="28"/>
          <w:szCs w:val="36"/>
        </w:rPr>
        <w:t>2</w:t>
      </w:r>
      <w:r w:rsidR="007C6F12">
        <w:rPr>
          <w:rFonts w:ascii="Times New Roman" w:hAnsi="Times New Roman" w:cs="Times New Roman"/>
          <w:b/>
          <w:bCs/>
          <w:sz w:val="28"/>
          <w:szCs w:val="36"/>
        </w:rPr>
        <w:t>212088</w:t>
      </w:r>
    </w:p>
    <w:p w14:paraId="583A26F0" w14:textId="1BF7BB15" w:rsidR="00B9676F" w:rsidRDefault="00526127" w:rsidP="00526127">
      <w:pPr>
        <w:jc w:val="center"/>
        <w:rPr>
          <w:rFonts w:ascii="Times New Roman" w:hAnsi="Times New Roman" w:cs="Times New Roman"/>
          <w:b/>
          <w:bCs/>
          <w:sz w:val="28"/>
          <w:szCs w:val="36"/>
        </w:rPr>
      </w:pPr>
      <w:r>
        <w:rPr>
          <w:rFonts w:ascii="Times New Roman" w:hAnsi="Times New Roman" w:cs="Times New Roman"/>
          <w:b/>
          <w:bCs/>
          <w:sz w:val="28"/>
          <w:szCs w:val="36"/>
        </w:rPr>
        <w:t>Student Name:</w:t>
      </w:r>
      <w:r w:rsidR="007C6F12">
        <w:rPr>
          <w:rFonts w:ascii="Times New Roman" w:hAnsi="Times New Roman" w:cs="Times New Roman"/>
          <w:b/>
          <w:bCs/>
          <w:sz w:val="28"/>
          <w:szCs w:val="36"/>
        </w:rPr>
        <w:t xml:space="preserve"> Catalina Gorgan</w:t>
      </w:r>
    </w:p>
    <w:p w14:paraId="36DD2D81" w14:textId="77777777" w:rsidR="00B9676F" w:rsidRDefault="00B9676F">
      <w:pPr>
        <w:rPr>
          <w:rFonts w:ascii="Times New Roman" w:hAnsi="Times New Roman" w:cs="Times New Roman"/>
          <w:b/>
          <w:bCs/>
          <w:sz w:val="28"/>
          <w:szCs w:val="36"/>
        </w:rPr>
      </w:pPr>
      <w:r>
        <w:rPr>
          <w:rFonts w:ascii="Times New Roman" w:hAnsi="Times New Roman" w:cs="Times New Roman"/>
          <w:b/>
          <w:bCs/>
          <w:sz w:val="28"/>
          <w:szCs w:val="36"/>
        </w:rPr>
        <w:br w:type="page"/>
      </w:r>
    </w:p>
    <w:p w14:paraId="19D42F1E" w14:textId="77777777" w:rsidR="00B9676F" w:rsidRDefault="00B9676F" w:rsidP="00B9676F">
      <w:pPr>
        <w:tabs>
          <w:tab w:val="left" w:pos="525"/>
          <w:tab w:val="center" w:pos="4680"/>
        </w:tabs>
        <w:jc w:val="both"/>
        <w:rPr>
          <w:rFonts w:ascii="Times New Roman" w:hAnsi="Times New Roman" w:cs="Times New Roman"/>
          <w:sz w:val="24"/>
          <w:szCs w:val="32"/>
        </w:rPr>
      </w:pPr>
      <w:r>
        <w:rPr>
          <w:rFonts w:ascii="Times New Roman" w:hAnsi="Times New Roman" w:cs="Times New Roman"/>
          <w:sz w:val="24"/>
          <w:szCs w:val="32"/>
        </w:rPr>
        <w:lastRenderedPageBreak/>
        <w:tab/>
      </w:r>
    </w:p>
    <w:sdt>
      <w:sdtPr>
        <w:rPr>
          <w:rFonts w:ascii="Times New Roman" w:eastAsiaTheme="minorHAnsi" w:hAnsi="Times New Roman" w:cs="Times New Roman"/>
          <w:color w:val="auto"/>
          <w:kern w:val="2"/>
          <w:sz w:val="24"/>
          <w:szCs w:val="24"/>
          <w:lang w:bidi="bn-BD"/>
          <w14:ligatures w14:val="standardContextual"/>
        </w:rPr>
        <w:id w:val="208542775"/>
        <w:docPartObj>
          <w:docPartGallery w:val="Table of Contents"/>
          <w:docPartUnique/>
        </w:docPartObj>
      </w:sdtPr>
      <w:sdtEndPr>
        <w:rPr>
          <w:b/>
          <w:bCs/>
          <w:noProof/>
        </w:rPr>
      </w:sdtEndPr>
      <w:sdtContent>
        <w:p w14:paraId="7C20534F" w14:textId="6E069CD2" w:rsidR="00B9676F" w:rsidRPr="00B9676F" w:rsidRDefault="00B9676F" w:rsidP="00B9676F">
          <w:pPr>
            <w:pStyle w:val="TOCHeading"/>
            <w:spacing w:line="360" w:lineRule="auto"/>
            <w:jc w:val="center"/>
            <w:rPr>
              <w:rFonts w:ascii="Times New Roman" w:hAnsi="Times New Roman" w:cs="Times New Roman"/>
            </w:rPr>
          </w:pPr>
          <w:r w:rsidRPr="00B9676F">
            <w:rPr>
              <w:rFonts w:ascii="Times New Roman" w:hAnsi="Times New Roman" w:cs="Times New Roman"/>
            </w:rPr>
            <w:t>Table of Contents</w:t>
          </w:r>
        </w:p>
        <w:p w14:paraId="782366DA" w14:textId="1CDBF564" w:rsidR="00B9676F" w:rsidRPr="00B9676F" w:rsidRDefault="00B9676F" w:rsidP="00B9676F">
          <w:pPr>
            <w:pStyle w:val="TOC1"/>
            <w:tabs>
              <w:tab w:val="right" w:leader="dot" w:pos="9350"/>
            </w:tabs>
            <w:spacing w:line="360" w:lineRule="auto"/>
            <w:rPr>
              <w:rFonts w:ascii="Times New Roman" w:hAnsi="Times New Roman" w:cs="Times New Roman"/>
              <w:noProof/>
              <w:sz w:val="24"/>
              <w:szCs w:val="24"/>
            </w:rPr>
          </w:pPr>
          <w:r w:rsidRPr="00B9676F">
            <w:rPr>
              <w:rFonts w:ascii="Times New Roman" w:hAnsi="Times New Roman" w:cs="Times New Roman"/>
              <w:sz w:val="24"/>
              <w:szCs w:val="24"/>
            </w:rPr>
            <w:fldChar w:fldCharType="begin"/>
          </w:r>
          <w:r w:rsidRPr="00B9676F">
            <w:rPr>
              <w:rFonts w:ascii="Times New Roman" w:hAnsi="Times New Roman" w:cs="Times New Roman"/>
              <w:sz w:val="24"/>
              <w:szCs w:val="24"/>
            </w:rPr>
            <w:instrText xml:space="preserve"> TOC \o "1-3" \h \z \u </w:instrText>
          </w:r>
          <w:r w:rsidRPr="00B9676F">
            <w:rPr>
              <w:rFonts w:ascii="Times New Roman" w:hAnsi="Times New Roman" w:cs="Times New Roman"/>
              <w:sz w:val="24"/>
              <w:szCs w:val="24"/>
            </w:rPr>
            <w:fldChar w:fldCharType="separate"/>
          </w:r>
          <w:hyperlink w:anchor="_Toc167479837" w:history="1">
            <w:r w:rsidRPr="00B9676F">
              <w:rPr>
                <w:rStyle w:val="Hyperlink"/>
                <w:rFonts w:ascii="Times New Roman" w:hAnsi="Times New Roman" w:cs="Times New Roman"/>
                <w:noProof/>
                <w:sz w:val="24"/>
                <w:szCs w:val="24"/>
              </w:rPr>
              <w:t>Introduction</w:t>
            </w:r>
            <w:r w:rsidRPr="00B9676F">
              <w:rPr>
                <w:rFonts w:ascii="Times New Roman" w:hAnsi="Times New Roman" w:cs="Times New Roman"/>
                <w:noProof/>
                <w:webHidden/>
                <w:sz w:val="24"/>
                <w:szCs w:val="24"/>
              </w:rPr>
              <w:tab/>
            </w:r>
            <w:r w:rsidRPr="00B9676F">
              <w:rPr>
                <w:rFonts w:ascii="Times New Roman" w:hAnsi="Times New Roman" w:cs="Times New Roman"/>
                <w:noProof/>
                <w:webHidden/>
                <w:sz w:val="24"/>
                <w:szCs w:val="24"/>
              </w:rPr>
              <w:fldChar w:fldCharType="begin"/>
            </w:r>
            <w:r w:rsidRPr="00B9676F">
              <w:rPr>
                <w:rFonts w:ascii="Times New Roman" w:hAnsi="Times New Roman" w:cs="Times New Roman"/>
                <w:noProof/>
                <w:webHidden/>
                <w:sz w:val="24"/>
                <w:szCs w:val="24"/>
              </w:rPr>
              <w:instrText xml:space="preserve"> PAGEREF _Toc167479837 \h </w:instrText>
            </w:r>
            <w:r w:rsidRPr="00B9676F">
              <w:rPr>
                <w:rFonts w:ascii="Times New Roman" w:hAnsi="Times New Roman" w:cs="Times New Roman"/>
                <w:noProof/>
                <w:webHidden/>
                <w:sz w:val="24"/>
                <w:szCs w:val="24"/>
              </w:rPr>
            </w:r>
            <w:r w:rsidRPr="00B9676F">
              <w:rPr>
                <w:rFonts w:ascii="Times New Roman" w:hAnsi="Times New Roman" w:cs="Times New Roman"/>
                <w:noProof/>
                <w:webHidden/>
                <w:sz w:val="24"/>
                <w:szCs w:val="24"/>
              </w:rPr>
              <w:fldChar w:fldCharType="separate"/>
            </w:r>
            <w:r w:rsidRPr="00B9676F">
              <w:rPr>
                <w:rFonts w:ascii="Times New Roman" w:hAnsi="Times New Roman" w:cs="Times New Roman"/>
                <w:noProof/>
                <w:webHidden/>
                <w:sz w:val="24"/>
                <w:szCs w:val="24"/>
              </w:rPr>
              <w:t>3</w:t>
            </w:r>
            <w:r w:rsidRPr="00B9676F">
              <w:rPr>
                <w:rFonts w:ascii="Times New Roman" w:hAnsi="Times New Roman" w:cs="Times New Roman"/>
                <w:noProof/>
                <w:webHidden/>
                <w:sz w:val="24"/>
                <w:szCs w:val="24"/>
              </w:rPr>
              <w:fldChar w:fldCharType="end"/>
            </w:r>
          </w:hyperlink>
        </w:p>
        <w:p w14:paraId="012DB787" w14:textId="08D6A6A3" w:rsidR="00B9676F" w:rsidRPr="00B9676F" w:rsidRDefault="007C6F12" w:rsidP="00B9676F">
          <w:pPr>
            <w:pStyle w:val="TOC1"/>
            <w:tabs>
              <w:tab w:val="right" w:leader="dot" w:pos="9350"/>
            </w:tabs>
            <w:spacing w:line="360" w:lineRule="auto"/>
            <w:rPr>
              <w:rFonts w:ascii="Times New Roman" w:hAnsi="Times New Roman" w:cs="Times New Roman"/>
              <w:noProof/>
              <w:sz w:val="24"/>
              <w:szCs w:val="24"/>
            </w:rPr>
          </w:pPr>
          <w:hyperlink w:anchor="_Toc167479838" w:history="1">
            <w:r w:rsidR="00B9676F" w:rsidRPr="00B9676F">
              <w:rPr>
                <w:rStyle w:val="Hyperlink"/>
                <w:rFonts w:ascii="Times New Roman" w:hAnsi="Times New Roman" w:cs="Times New Roman"/>
                <w:noProof/>
                <w:sz w:val="24"/>
                <w:szCs w:val="24"/>
              </w:rPr>
              <w:t>Analyzing the Impact of External Environment through PESTEL Framework</w:t>
            </w:r>
            <w:r w:rsidR="00B9676F" w:rsidRPr="00B9676F">
              <w:rPr>
                <w:rFonts w:ascii="Times New Roman" w:hAnsi="Times New Roman" w:cs="Times New Roman"/>
                <w:noProof/>
                <w:webHidden/>
                <w:sz w:val="24"/>
                <w:szCs w:val="24"/>
              </w:rPr>
              <w:tab/>
            </w:r>
            <w:r w:rsidR="00B9676F" w:rsidRPr="00B9676F">
              <w:rPr>
                <w:rFonts w:ascii="Times New Roman" w:hAnsi="Times New Roman" w:cs="Times New Roman"/>
                <w:noProof/>
                <w:webHidden/>
                <w:sz w:val="24"/>
                <w:szCs w:val="24"/>
              </w:rPr>
              <w:fldChar w:fldCharType="begin"/>
            </w:r>
            <w:r w:rsidR="00B9676F" w:rsidRPr="00B9676F">
              <w:rPr>
                <w:rFonts w:ascii="Times New Roman" w:hAnsi="Times New Roman" w:cs="Times New Roman"/>
                <w:noProof/>
                <w:webHidden/>
                <w:sz w:val="24"/>
                <w:szCs w:val="24"/>
              </w:rPr>
              <w:instrText xml:space="preserve"> PAGEREF _Toc167479838 \h </w:instrText>
            </w:r>
            <w:r w:rsidR="00B9676F" w:rsidRPr="00B9676F">
              <w:rPr>
                <w:rFonts w:ascii="Times New Roman" w:hAnsi="Times New Roman" w:cs="Times New Roman"/>
                <w:noProof/>
                <w:webHidden/>
                <w:sz w:val="24"/>
                <w:szCs w:val="24"/>
              </w:rPr>
            </w:r>
            <w:r w:rsidR="00B9676F" w:rsidRPr="00B9676F">
              <w:rPr>
                <w:rFonts w:ascii="Times New Roman" w:hAnsi="Times New Roman" w:cs="Times New Roman"/>
                <w:noProof/>
                <w:webHidden/>
                <w:sz w:val="24"/>
                <w:szCs w:val="24"/>
              </w:rPr>
              <w:fldChar w:fldCharType="separate"/>
            </w:r>
            <w:r w:rsidR="00B9676F" w:rsidRPr="00B9676F">
              <w:rPr>
                <w:rFonts w:ascii="Times New Roman" w:hAnsi="Times New Roman" w:cs="Times New Roman"/>
                <w:noProof/>
                <w:webHidden/>
                <w:sz w:val="24"/>
                <w:szCs w:val="24"/>
              </w:rPr>
              <w:t>4</w:t>
            </w:r>
            <w:r w:rsidR="00B9676F" w:rsidRPr="00B9676F">
              <w:rPr>
                <w:rFonts w:ascii="Times New Roman" w:hAnsi="Times New Roman" w:cs="Times New Roman"/>
                <w:noProof/>
                <w:webHidden/>
                <w:sz w:val="24"/>
                <w:szCs w:val="24"/>
              </w:rPr>
              <w:fldChar w:fldCharType="end"/>
            </w:r>
          </w:hyperlink>
        </w:p>
        <w:p w14:paraId="51E6731C" w14:textId="0DD0FFE4" w:rsidR="00B9676F" w:rsidRPr="00B9676F" w:rsidRDefault="007C6F12" w:rsidP="00B9676F">
          <w:pPr>
            <w:pStyle w:val="TOC2"/>
            <w:tabs>
              <w:tab w:val="right" w:leader="dot" w:pos="9350"/>
            </w:tabs>
            <w:spacing w:line="360" w:lineRule="auto"/>
            <w:rPr>
              <w:rFonts w:ascii="Times New Roman" w:hAnsi="Times New Roman" w:cs="Times New Roman"/>
              <w:noProof/>
              <w:sz w:val="24"/>
              <w:szCs w:val="24"/>
            </w:rPr>
          </w:pPr>
          <w:hyperlink w:anchor="_Toc167479839" w:history="1">
            <w:r w:rsidR="00B9676F" w:rsidRPr="00B9676F">
              <w:rPr>
                <w:rStyle w:val="Hyperlink"/>
                <w:rFonts w:ascii="Times New Roman" w:hAnsi="Times New Roman" w:cs="Times New Roman"/>
                <w:noProof/>
                <w:sz w:val="24"/>
                <w:szCs w:val="24"/>
              </w:rPr>
              <w:t>Political Environment</w:t>
            </w:r>
            <w:r w:rsidR="00B9676F" w:rsidRPr="00B9676F">
              <w:rPr>
                <w:rFonts w:ascii="Times New Roman" w:hAnsi="Times New Roman" w:cs="Times New Roman"/>
                <w:noProof/>
                <w:webHidden/>
                <w:sz w:val="24"/>
                <w:szCs w:val="24"/>
              </w:rPr>
              <w:tab/>
            </w:r>
            <w:r w:rsidR="00B9676F" w:rsidRPr="00B9676F">
              <w:rPr>
                <w:rFonts w:ascii="Times New Roman" w:hAnsi="Times New Roman" w:cs="Times New Roman"/>
                <w:noProof/>
                <w:webHidden/>
                <w:sz w:val="24"/>
                <w:szCs w:val="24"/>
              </w:rPr>
              <w:fldChar w:fldCharType="begin"/>
            </w:r>
            <w:r w:rsidR="00B9676F" w:rsidRPr="00B9676F">
              <w:rPr>
                <w:rFonts w:ascii="Times New Roman" w:hAnsi="Times New Roman" w:cs="Times New Roman"/>
                <w:noProof/>
                <w:webHidden/>
                <w:sz w:val="24"/>
                <w:szCs w:val="24"/>
              </w:rPr>
              <w:instrText xml:space="preserve"> PAGEREF _Toc167479839 \h </w:instrText>
            </w:r>
            <w:r w:rsidR="00B9676F" w:rsidRPr="00B9676F">
              <w:rPr>
                <w:rFonts w:ascii="Times New Roman" w:hAnsi="Times New Roman" w:cs="Times New Roman"/>
                <w:noProof/>
                <w:webHidden/>
                <w:sz w:val="24"/>
                <w:szCs w:val="24"/>
              </w:rPr>
            </w:r>
            <w:r w:rsidR="00B9676F" w:rsidRPr="00B9676F">
              <w:rPr>
                <w:rFonts w:ascii="Times New Roman" w:hAnsi="Times New Roman" w:cs="Times New Roman"/>
                <w:noProof/>
                <w:webHidden/>
                <w:sz w:val="24"/>
                <w:szCs w:val="24"/>
              </w:rPr>
              <w:fldChar w:fldCharType="separate"/>
            </w:r>
            <w:r w:rsidR="00B9676F" w:rsidRPr="00B9676F">
              <w:rPr>
                <w:rFonts w:ascii="Times New Roman" w:hAnsi="Times New Roman" w:cs="Times New Roman"/>
                <w:noProof/>
                <w:webHidden/>
                <w:sz w:val="24"/>
                <w:szCs w:val="24"/>
              </w:rPr>
              <w:t>4</w:t>
            </w:r>
            <w:r w:rsidR="00B9676F" w:rsidRPr="00B9676F">
              <w:rPr>
                <w:rFonts w:ascii="Times New Roman" w:hAnsi="Times New Roman" w:cs="Times New Roman"/>
                <w:noProof/>
                <w:webHidden/>
                <w:sz w:val="24"/>
                <w:szCs w:val="24"/>
              </w:rPr>
              <w:fldChar w:fldCharType="end"/>
            </w:r>
          </w:hyperlink>
        </w:p>
        <w:p w14:paraId="10DAD470" w14:textId="51C44D38" w:rsidR="00B9676F" w:rsidRPr="00B9676F" w:rsidRDefault="007C6F12" w:rsidP="00B9676F">
          <w:pPr>
            <w:pStyle w:val="TOC2"/>
            <w:tabs>
              <w:tab w:val="right" w:leader="dot" w:pos="9350"/>
            </w:tabs>
            <w:spacing w:line="360" w:lineRule="auto"/>
            <w:rPr>
              <w:rFonts w:ascii="Times New Roman" w:hAnsi="Times New Roman" w:cs="Times New Roman"/>
              <w:noProof/>
              <w:sz w:val="24"/>
              <w:szCs w:val="24"/>
            </w:rPr>
          </w:pPr>
          <w:hyperlink w:anchor="_Toc167479840" w:history="1">
            <w:r w:rsidR="00B9676F" w:rsidRPr="00B9676F">
              <w:rPr>
                <w:rStyle w:val="Hyperlink"/>
                <w:rFonts w:ascii="Times New Roman" w:hAnsi="Times New Roman" w:cs="Times New Roman"/>
                <w:noProof/>
                <w:sz w:val="24"/>
                <w:szCs w:val="24"/>
              </w:rPr>
              <w:t>Economic Environment</w:t>
            </w:r>
            <w:r w:rsidR="00B9676F" w:rsidRPr="00B9676F">
              <w:rPr>
                <w:rFonts w:ascii="Times New Roman" w:hAnsi="Times New Roman" w:cs="Times New Roman"/>
                <w:noProof/>
                <w:webHidden/>
                <w:sz w:val="24"/>
                <w:szCs w:val="24"/>
              </w:rPr>
              <w:tab/>
            </w:r>
            <w:r w:rsidR="00B9676F" w:rsidRPr="00B9676F">
              <w:rPr>
                <w:rFonts w:ascii="Times New Roman" w:hAnsi="Times New Roman" w:cs="Times New Roman"/>
                <w:noProof/>
                <w:webHidden/>
                <w:sz w:val="24"/>
                <w:szCs w:val="24"/>
              </w:rPr>
              <w:fldChar w:fldCharType="begin"/>
            </w:r>
            <w:r w:rsidR="00B9676F" w:rsidRPr="00B9676F">
              <w:rPr>
                <w:rFonts w:ascii="Times New Roman" w:hAnsi="Times New Roman" w:cs="Times New Roman"/>
                <w:noProof/>
                <w:webHidden/>
                <w:sz w:val="24"/>
                <w:szCs w:val="24"/>
              </w:rPr>
              <w:instrText xml:space="preserve"> PAGEREF _Toc167479840 \h </w:instrText>
            </w:r>
            <w:r w:rsidR="00B9676F" w:rsidRPr="00B9676F">
              <w:rPr>
                <w:rFonts w:ascii="Times New Roman" w:hAnsi="Times New Roman" w:cs="Times New Roman"/>
                <w:noProof/>
                <w:webHidden/>
                <w:sz w:val="24"/>
                <w:szCs w:val="24"/>
              </w:rPr>
            </w:r>
            <w:r w:rsidR="00B9676F" w:rsidRPr="00B9676F">
              <w:rPr>
                <w:rFonts w:ascii="Times New Roman" w:hAnsi="Times New Roman" w:cs="Times New Roman"/>
                <w:noProof/>
                <w:webHidden/>
                <w:sz w:val="24"/>
                <w:szCs w:val="24"/>
              </w:rPr>
              <w:fldChar w:fldCharType="separate"/>
            </w:r>
            <w:r w:rsidR="00B9676F" w:rsidRPr="00B9676F">
              <w:rPr>
                <w:rFonts w:ascii="Times New Roman" w:hAnsi="Times New Roman" w:cs="Times New Roman"/>
                <w:noProof/>
                <w:webHidden/>
                <w:sz w:val="24"/>
                <w:szCs w:val="24"/>
              </w:rPr>
              <w:t>5</w:t>
            </w:r>
            <w:r w:rsidR="00B9676F" w:rsidRPr="00B9676F">
              <w:rPr>
                <w:rFonts w:ascii="Times New Roman" w:hAnsi="Times New Roman" w:cs="Times New Roman"/>
                <w:noProof/>
                <w:webHidden/>
                <w:sz w:val="24"/>
                <w:szCs w:val="24"/>
              </w:rPr>
              <w:fldChar w:fldCharType="end"/>
            </w:r>
          </w:hyperlink>
        </w:p>
        <w:p w14:paraId="361494C5" w14:textId="02163B70" w:rsidR="00B9676F" w:rsidRPr="00B9676F" w:rsidRDefault="007C6F12" w:rsidP="00B9676F">
          <w:pPr>
            <w:pStyle w:val="TOC2"/>
            <w:tabs>
              <w:tab w:val="right" w:leader="dot" w:pos="9350"/>
            </w:tabs>
            <w:spacing w:line="360" w:lineRule="auto"/>
            <w:rPr>
              <w:rFonts w:ascii="Times New Roman" w:hAnsi="Times New Roman" w:cs="Times New Roman"/>
              <w:noProof/>
              <w:sz w:val="24"/>
              <w:szCs w:val="24"/>
            </w:rPr>
          </w:pPr>
          <w:hyperlink w:anchor="_Toc167479841" w:history="1">
            <w:r w:rsidR="00B9676F" w:rsidRPr="00B9676F">
              <w:rPr>
                <w:rStyle w:val="Hyperlink"/>
                <w:rFonts w:ascii="Times New Roman" w:hAnsi="Times New Roman" w:cs="Times New Roman"/>
                <w:noProof/>
                <w:sz w:val="24"/>
                <w:szCs w:val="24"/>
              </w:rPr>
              <w:t>Social Environment</w:t>
            </w:r>
            <w:r w:rsidR="00B9676F" w:rsidRPr="00B9676F">
              <w:rPr>
                <w:rFonts w:ascii="Times New Roman" w:hAnsi="Times New Roman" w:cs="Times New Roman"/>
                <w:noProof/>
                <w:webHidden/>
                <w:sz w:val="24"/>
                <w:szCs w:val="24"/>
              </w:rPr>
              <w:tab/>
            </w:r>
            <w:r w:rsidR="00B9676F" w:rsidRPr="00B9676F">
              <w:rPr>
                <w:rFonts w:ascii="Times New Roman" w:hAnsi="Times New Roman" w:cs="Times New Roman"/>
                <w:noProof/>
                <w:webHidden/>
                <w:sz w:val="24"/>
                <w:szCs w:val="24"/>
              </w:rPr>
              <w:fldChar w:fldCharType="begin"/>
            </w:r>
            <w:r w:rsidR="00B9676F" w:rsidRPr="00B9676F">
              <w:rPr>
                <w:rFonts w:ascii="Times New Roman" w:hAnsi="Times New Roman" w:cs="Times New Roman"/>
                <w:noProof/>
                <w:webHidden/>
                <w:sz w:val="24"/>
                <w:szCs w:val="24"/>
              </w:rPr>
              <w:instrText xml:space="preserve"> PAGEREF _Toc167479841 \h </w:instrText>
            </w:r>
            <w:r w:rsidR="00B9676F" w:rsidRPr="00B9676F">
              <w:rPr>
                <w:rFonts w:ascii="Times New Roman" w:hAnsi="Times New Roman" w:cs="Times New Roman"/>
                <w:noProof/>
                <w:webHidden/>
                <w:sz w:val="24"/>
                <w:szCs w:val="24"/>
              </w:rPr>
            </w:r>
            <w:r w:rsidR="00B9676F" w:rsidRPr="00B9676F">
              <w:rPr>
                <w:rFonts w:ascii="Times New Roman" w:hAnsi="Times New Roman" w:cs="Times New Roman"/>
                <w:noProof/>
                <w:webHidden/>
                <w:sz w:val="24"/>
                <w:szCs w:val="24"/>
              </w:rPr>
              <w:fldChar w:fldCharType="separate"/>
            </w:r>
            <w:r w:rsidR="00B9676F" w:rsidRPr="00B9676F">
              <w:rPr>
                <w:rFonts w:ascii="Times New Roman" w:hAnsi="Times New Roman" w:cs="Times New Roman"/>
                <w:noProof/>
                <w:webHidden/>
                <w:sz w:val="24"/>
                <w:szCs w:val="24"/>
              </w:rPr>
              <w:t>6</w:t>
            </w:r>
            <w:r w:rsidR="00B9676F" w:rsidRPr="00B9676F">
              <w:rPr>
                <w:rFonts w:ascii="Times New Roman" w:hAnsi="Times New Roman" w:cs="Times New Roman"/>
                <w:noProof/>
                <w:webHidden/>
                <w:sz w:val="24"/>
                <w:szCs w:val="24"/>
              </w:rPr>
              <w:fldChar w:fldCharType="end"/>
            </w:r>
          </w:hyperlink>
        </w:p>
        <w:p w14:paraId="4E9C195D" w14:textId="1871D1F8" w:rsidR="00B9676F" w:rsidRPr="00B9676F" w:rsidRDefault="007C6F12" w:rsidP="00B9676F">
          <w:pPr>
            <w:pStyle w:val="TOC2"/>
            <w:tabs>
              <w:tab w:val="right" w:leader="dot" w:pos="9350"/>
            </w:tabs>
            <w:spacing w:line="360" w:lineRule="auto"/>
            <w:rPr>
              <w:rFonts w:ascii="Times New Roman" w:hAnsi="Times New Roman" w:cs="Times New Roman"/>
              <w:noProof/>
              <w:sz w:val="24"/>
              <w:szCs w:val="24"/>
            </w:rPr>
          </w:pPr>
          <w:hyperlink w:anchor="_Toc167479842" w:history="1">
            <w:r w:rsidR="00B9676F" w:rsidRPr="00B9676F">
              <w:rPr>
                <w:rStyle w:val="Hyperlink"/>
                <w:rFonts w:ascii="Times New Roman" w:hAnsi="Times New Roman" w:cs="Times New Roman"/>
                <w:noProof/>
                <w:sz w:val="24"/>
                <w:szCs w:val="24"/>
              </w:rPr>
              <w:t>Technological Environment</w:t>
            </w:r>
            <w:r w:rsidR="00B9676F" w:rsidRPr="00B9676F">
              <w:rPr>
                <w:rFonts w:ascii="Times New Roman" w:hAnsi="Times New Roman" w:cs="Times New Roman"/>
                <w:noProof/>
                <w:webHidden/>
                <w:sz w:val="24"/>
                <w:szCs w:val="24"/>
              </w:rPr>
              <w:tab/>
            </w:r>
            <w:r w:rsidR="00B9676F" w:rsidRPr="00B9676F">
              <w:rPr>
                <w:rFonts w:ascii="Times New Roman" w:hAnsi="Times New Roman" w:cs="Times New Roman"/>
                <w:noProof/>
                <w:webHidden/>
                <w:sz w:val="24"/>
                <w:szCs w:val="24"/>
              </w:rPr>
              <w:fldChar w:fldCharType="begin"/>
            </w:r>
            <w:r w:rsidR="00B9676F" w:rsidRPr="00B9676F">
              <w:rPr>
                <w:rFonts w:ascii="Times New Roman" w:hAnsi="Times New Roman" w:cs="Times New Roman"/>
                <w:noProof/>
                <w:webHidden/>
                <w:sz w:val="24"/>
                <w:szCs w:val="24"/>
              </w:rPr>
              <w:instrText xml:space="preserve"> PAGEREF _Toc167479842 \h </w:instrText>
            </w:r>
            <w:r w:rsidR="00B9676F" w:rsidRPr="00B9676F">
              <w:rPr>
                <w:rFonts w:ascii="Times New Roman" w:hAnsi="Times New Roman" w:cs="Times New Roman"/>
                <w:noProof/>
                <w:webHidden/>
                <w:sz w:val="24"/>
                <w:szCs w:val="24"/>
              </w:rPr>
            </w:r>
            <w:r w:rsidR="00B9676F" w:rsidRPr="00B9676F">
              <w:rPr>
                <w:rFonts w:ascii="Times New Roman" w:hAnsi="Times New Roman" w:cs="Times New Roman"/>
                <w:noProof/>
                <w:webHidden/>
                <w:sz w:val="24"/>
                <w:szCs w:val="24"/>
              </w:rPr>
              <w:fldChar w:fldCharType="separate"/>
            </w:r>
            <w:r w:rsidR="00B9676F" w:rsidRPr="00B9676F">
              <w:rPr>
                <w:rFonts w:ascii="Times New Roman" w:hAnsi="Times New Roman" w:cs="Times New Roman"/>
                <w:noProof/>
                <w:webHidden/>
                <w:sz w:val="24"/>
                <w:szCs w:val="24"/>
              </w:rPr>
              <w:t>7</w:t>
            </w:r>
            <w:r w:rsidR="00B9676F" w:rsidRPr="00B9676F">
              <w:rPr>
                <w:rFonts w:ascii="Times New Roman" w:hAnsi="Times New Roman" w:cs="Times New Roman"/>
                <w:noProof/>
                <w:webHidden/>
                <w:sz w:val="24"/>
                <w:szCs w:val="24"/>
              </w:rPr>
              <w:fldChar w:fldCharType="end"/>
            </w:r>
          </w:hyperlink>
        </w:p>
        <w:p w14:paraId="5585EFC8" w14:textId="77BDE240" w:rsidR="00B9676F" w:rsidRPr="00B9676F" w:rsidRDefault="007C6F12" w:rsidP="00B9676F">
          <w:pPr>
            <w:pStyle w:val="TOC2"/>
            <w:tabs>
              <w:tab w:val="right" w:leader="dot" w:pos="9350"/>
            </w:tabs>
            <w:spacing w:line="360" w:lineRule="auto"/>
            <w:rPr>
              <w:rFonts w:ascii="Times New Roman" w:hAnsi="Times New Roman" w:cs="Times New Roman"/>
              <w:noProof/>
              <w:sz w:val="24"/>
              <w:szCs w:val="24"/>
            </w:rPr>
          </w:pPr>
          <w:hyperlink w:anchor="_Toc167479843" w:history="1">
            <w:r w:rsidR="00B9676F" w:rsidRPr="00B9676F">
              <w:rPr>
                <w:rStyle w:val="Hyperlink"/>
                <w:rFonts w:ascii="Times New Roman" w:hAnsi="Times New Roman" w:cs="Times New Roman"/>
                <w:noProof/>
                <w:sz w:val="24"/>
                <w:szCs w:val="24"/>
              </w:rPr>
              <w:t>Legal Environment</w:t>
            </w:r>
            <w:r w:rsidR="00B9676F" w:rsidRPr="00B9676F">
              <w:rPr>
                <w:rFonts w:ascii="Times New Roman" w:hAnsi="Times New Roman" w:cs="Times New Roman"/>
                <w:noProof/>
                <w:webHidden/>
                <w:sz w:val="24"/>
                <w:szCs w:val="24"/>
              </w:rPr>
              <w:tab/>
            </w:r>
            <w:r w:rsidR="00B9676F" w:rsidRPr="00B9676F">
              <w:rPr>
                <w:rFonts w:ascii="Times New Roman" w:hAnsi="Times New Roman" w:cs="Times New Roman"/>
                <w:noProof/>
                <w:webHidden/>
                <w:sz w:val="24"/>
                <w:szCs w:val="24"/>
              </w:rPr>
              <w:fldChar w:fldCharType="begin"/>
            </w:r>
            <w:r w:rsidR="00B9676F" w:rsidRPr="00B9676F">
              <w:rPr>
                <w:rFonts w:ascii="Times New Roman" w:hAnsi="Times New Roman" w:cs="Times New Roman"/>
                <w:noProof/>
                <w:webHidden/>
                <w:sz w:val="24"/>
                <w:szCs w:val="24"/>
              </w:rPr>
              <w:instrText xml:space="preserve"> PAGEREF _Toc167479843 \h </w:instrText>
            </w:r>
            <w:r w:rsidR="00B9676F" w:rsidRPr="00B9676F">
              <w:rPr>
                <w:rFonts w:ascii="Times New Roman" w:hAnsi="Times New Roman" w:cs="Times New Roman"/>
                <w:noProof/>
                <w:webHidden/>
                <w:sz w:val="24"/>
                <w:szCs w:val="24"/>
              </w:rPr>
            </w:r>
            <w:r w:rsidR="00B9676F" w:rsidRPr="00B9676F">
              <w:rPr>
                <w:rFonts w:ascii="Times New Roman" w:hAnsi="Times New Roman" w:cs="Times New Roman"/>
                <w:noProof/>
                <w:webHidden/>
                <w:sz w:val="24"/>
                <w:szCs w:val="24"/>
              </w:rPr>
              <w:fldChar w:fldCharType="separate"/>
            </w:r>
            <w:r w:rsidR="00B9676F" w:rsidRPr="00B9676F">
              <w:rPr>
                <w:rFonts w:ascii="Times New Roman" w:hAnsi="Times New Roman" w:cs="Times New Roman"/>
                <w:noProof/>
                <w:webHidden/>
                <w:sz w:val="24"/>
                <w:szCs w:val="24"/>
              </w:rPr>
              <w:t>8</w:t>
            </w:r>
            <w:r w:rsidR="00B9676F" w:rsidRPr="00B9676F">
              <w:rPr>
                <w:rFonts w:ascii="Times New Roman" w:hAnsi="Times New Roman" w:cs="Times New Roman"/>
                <w:noProof/>
                <w:webHidden/>
                <w:sz w:val="24"/>
                <w:szCs w:val="24"/>
              </w:rPr>
              <w:fldChar w:fldCharType="end"/>
            </w:r>
          </w:hyperlink>
        </w:p>
        <w:p w14:paraId="0E4CB42F" w14:textId="4DD16973" w:rsidR="00B9676F" w:rsidRPr="00B9676F" w:rsidRDefault="007C6F12" w:rsidP="00B9676F">
          <w:pPr>
            <w:pStyle w:val="TOC2"/>
            <w:tabs>
              <w:tab w:val="right" w:leader="dot" w:pos="9350"/>
            </w:tabs>
            <w:spacing w:line="360" w:lineRule="auto"/>
            <w:rPr>
              <w:rFonts w:ascii="Times New Roman" w:hAnsi="Times New Roman" w:cs="Times New Roman"/>
              <w:noProof/>
              <w:sz w:val="24"/>
              <w:szCs w:val="24"/>
            </w:rPr>
          </w:pPr>
          <w:hyperlink w:anchor="_Toc167479844" w:history="1">
            <w:r w:rsidR="00B9676F" w:rsidRPr="00B9676F">
              <w:rPr>
                <w:rStyle w:val="Hyperlink"/>
                <w:rFonts w:ascii="Times New Roman" w:hAnsi="Times New Roman" w:cs="Times New Roman"/>
                <w:noProof/>
                <w:sz w:val="24"/>
                <w:szCs w:val="24"/>
              </w:rPr>
              <w:t>Environmental Environment</w:t>
            </w:r>
            <w:r w:rsidR="00B9676F" w:rsidRPr="00B9676F">
              <w:rPr>
                <w:rFonts w:ascii="Times New Roman" w:hAnsi="Times New Roman" w:cs="Times New Roman"/>
                <w:noProof/>
                <w:webHidden/>
                <w:sz w:val="24"/>
                <w:szCs w:val="24"/>
              </w:rPr>
              <w:tab/>
            </w:r>
            <w:r w:rsidR="00B9676F" w:rsidRPr="00B9676F">
              <w:rPr>
                <w:rFonts w:ascii="Times New Roman" w:hAnsi="Times New Roman" w:cs="Times New Roman"/>
                <w:noProof/>
                <w:webHidden/>
                <w:sz w:val="24"/>
                <w:szCs w:val="24"/>
              </w:rPr>
              <w:fldChar w:fldCharType="begin"/>
            </w:r>
            <w:r w:rsidR="00B9676F" w:rsidRPr="00B9676F">
              <w:rPr>
                <w:rFonts w:ascii="Times New Roman" w:hAnsi="Times New Roman" w:cs="Times New Roman"/>
                <w:noProof/>
                <w:webHidden/>
                <w:sz w:val="24"/>
                <w:szCs w:val="24"/>
              </w:rPr>
              <w:instrText xml:space="preserve"> PAGEREF _Toc167479844 \h </w:instrText>
            </w:r>
            <w:r w:rsidR="00B9676F" w:rsidRPr="00B9676F">
              <w:rPr>
                <w:rFonts w:ascii="Times New Roman" w:hAnsi="Times New Roman" w:cs="Times New Roman"/>
                <w:noProof/>
                <w:webHidden/>
                <w:sz w:val="24"/>
                <w:szCs w:val="24"/>
              </w:rPr>
            </w:r>
            <w:r w:rsidR="00B9676F" w:rsidRPr="00B9676F">
              <w:rPr>
                <w:rFonts w:ascii="Times New Roman" w:hAnsi="Times New Roman" w:cs="Times New Roman"/>
                <w:noProof/>
                <w:webHidden/>
                <w:sz w:val="24"/>
                <w:szCs w:val="24"/>
              </w:rPr>
              <w:fldChar w:fldCharType="separate"/>
            </w:r>
            <w:r w:rsidR="00B9676F" w:rsidRPr="00B9676F">
              <w:rPr>
                <w:rFonts w:ascii="Times New Roman" w:hAnsi="Times New Roman" w:cs="Times New Roman"/>
                <w:noProof/>
                <w:webHidden/>
                <w:sz w:val="24"/>
                <w:szCs w:val="24"/>
              </w:rPr>
              <w:t>9</w:t>
            </w:r>
            <w:r w:rsidR="00B9676F" w:rsidRPr="00B9676F">
              <w:rPr>
                <w:rFonts w:ascii="Times New Roman" w:hAnsi="Times New Roman" w:cs="Times New Roman"/>
                <w:noProof/>
                <w:webHidden/>
                <w:sz w:val="24"/>
                <w:szCs w:val="24"/>
              </w:rPr>
              <w:fldChar w:fldCharType="end"/>
            </w:r>
          </w:hyperlink>
        </w:p>
        <w:p w14:paraId="2FA93176" w14:textId="40AE7309" w:rsidR="00B9676F" w:rsidRPr="00B9676F" w:rsidRDefault="007C6F12" w:rsidP="00B9676F">
          <w:pPr>
            <w:pStyle w:val="TOC1"/>
            <w:tabs>
              <w:tab w:val="right" w:leader="dot" w:pos="9350"/>
            </w:tabs>
            <w:spacing w:line="360" w:lineRule="auto"/>
            <w:rPr>
              <w:rFonts w:ascii="Times New Roman" w:hAnsi="Times New Roman" w:cs="Times New Roman"/>
              <w:noProof/>
              <w:sz w:val="24"/>
              <w:szCs w:val="24"/>
            </w:rPr>
          </w:pPr>
          <w:hyperlink w:anchor="_Toc167479845" w:history="1">
            <w:r w:rsidR="00B9676F" w:rsidRPr="00B9676F">
              <w:rPr>
                <w:rStyle w:val="Hyperlink"/>
                <w:rFonts w:ascii="Times New Roman" w:hAnsi="Times New Roman" w:cs="Times New Roman"/>
                <w:noProof/>
                <w:sz w:val="24"/>
                <w:szCs w:val="24"/>
              </w:rPr>
              <w:t>Conclusion</w:t>
            </w:r>
            <w:r w:rsidR="00B9676F" w:rsidRPr="00B9676F">
              <w:rPr>
                <w:rFonts w:ascii="Times New Roman" w:hAnsi="Times New Roman" w:cs="Times New Roman"/>
                <w:noProof/>
                <w:webHidden/>
                <w:sz w:val="24"/>
                <w:szCs w:val="24"/>
              </w:rPr>
              <w:tab/>
            </w:r>
            <w:r w:rsidR="00B9676F" w:rsidRPr="00B9676F">
              <w:rPr>
                <w:rFonts w:ascii="Times New Roman" w:hAnsi="Times New Roman" w:cs="Times New Roman"/>
                <w:noProof/>
                <w:webHidden/>
                <w:sz w:val="24"/>
                <w:szCs w:val="24"/>
              </w:rPr>
              <w:fldChar w:fldCharType="begin"/>
            </w:r>
            <w:r w:rsidR="00B9676F" w:rsidRPr="00B9676F">
              <w:rPr>
                <w:rFonts w:ascii="Times New Roman" w:hAnsi="Times New Roman" w:cs="Times New Roman"/>
                <w:noProof/>
                <w:webHidden/>
                <w:sz w:val="24"/>
                <w:szCs w:val="24"/>
              </w:rPr>
              <w:instrText xml:space="preserve"> PAGEREF _Toc167479845 \h </w:instrText>
            </w:r>
            <w:r w:rsidR="00B9676F" w:rsidRPr="00B9676F">
              <w:rPr>
                <w:rFonts w:ascii="Times New Roman" w:hAnsi="Times New Roman" w:cs="Times New Roman"/>
                <w:noProof/>
                <w:webHidden/>
                <w:sz w:val="24"/>
                <w:szCs w:val="24"/>
              </w:rPr>
            </w:r>
            <w:r w:rsidR="00B9676F" w:rsidRPr="00B9676F">
              <w:rPr>
                <w:rFonts w:ascii="Times New Roman" w:hAnsi="Times New Roman" w:cs="Times New Roman"/>
                <w:noProof/>
                <w:webHidden/>
                <w:sz w:val="24"/>
                <w:szCs w:val="24"/>
              </w:rPr>
              <w:fldChar w:fldCharType="separate"/>
            </w:r>
            <w:r w:rsidR="00B9676F" w:rsidRPr="00B9676F">
              <w:rPr>
                <w:rFonts w:ascii="Times New Roman" w:hAnsi="Times New Roman" w:cs="Times New Roman"/>
                <w:noProof/>
                <w:webHidden/>
                <w:sz w:val="24"/>
                <w:szCs w:val="24"/>
              </w:rPr>
              <w:t>10</w:t>
            </w:r>
            <w:r w:rsidR="00B9676F" w:rsidRPr="00B9676F">
              <w:rPr>
                <w:rFonts w:ascii="Times New Roman" w:hAnsi="Times New Roman" w:cs="Times New Roman"/>
                <w:noProof/>
                <w:webHidden/>
                <w:sz w:val="24"/>
                <w:szCs w:val="24"/>
              </w:rPr>
              <w:fldChar w:fldCharType="end"/>
            </w:r>
          </w:hyperlink>
        </w:p>
        <w:p w14:paraId="08DB532A" w14:textId="4558B051" w:rsidR="00B9676F" w:rsidRPr="00B9676F" w:rsidRDefault="007C6F12" w:rsidP="00B9676F">
          <w:pPr>
            <w:pStyle w:val="TOC1"/>
            <w:tabs>
              <w:tab w:val="right" w:leader="dot" w:pos="9350"/>
            </w:tabs>
            <w:spacing w:line="360" w:lineRule="auto"/>
            <w:rPr>
              <w:rFonts w:ascii="Times New Roman" w:hAnsi="Times New Roman" w:cs="Times New Roman"/>
              <w:noProof/>
              <w:sz w:val="24"/>
              <w:szCs w:val="24"/>
            </w:rPr>
          </w:pPr>
          <w:hyperlink w:anchor="_Toc167479846" w:history="1">
            <w:r w:rsidR="00B9676F" w:rsidRPr="00B9676F">
              <w:rPr>
                <w:rStyle w:val="Hyperlink"/>
                <w:rFonts w:ascii="Times New Roman" w:hAnsi="Times New Roman" w:cs="Times New Roman"/>
                <w:noProof/>
                <w:sz w:val="24"/>
                <w:szCs w:val="24"/>
              </w:rPr>
              <w:t>References</w:t>
            </w:r>
            <w:r w:rsidR="00B9676F" w:rsidRPr="00B9676F">
              <w:rPr>
                <w:rFonts w:ascii="Times New Roman" w:hAnsi="Times New Roman" w:cs="Times New Roman"/>
                <w:noProof/>
                <w:webHidden/>
                <w:sz w:val="24"/>
                <w:szCs w:val="24"/>
              </w:rPr>
              <w:tab/>
            </w:r>
            <w:r w:rsidR="00B9676F" w:rsidRPr="00B9676F">
              <w:rPr>
                <w:rFonts w:ascii="Times New Roman" w:hAnsi="Times New Roman" w:cs="Times New Roman"/>
                <w:noProof/>
                <w:webHidden/>
                <w:sz w:val="24"/>
                <w:szCs w:val="24"/>
              </w:rPr>
              <w:fldChar w:fldCharType="begin"/>
            </w:r>
            <w:r w:rsidR="00B9676F" w:rsidRPr="00B9676F">
              <w:rPr>
                <w:rFonts w:ascii="Times New Roman" w:hAnsi="Times New Roman" w:cs="Times New Roman"/>
                <w:noProof/>
                <w:webHidden/>
                <w:sz w:val="24"/>
                <w:szCs w:val="24"/>
              </w:rPr>
              <w:instrText xml:space="preserve"> PAGEREF _Toc167479846 \h </w:instrText>
            </w:r>
            <w:r w:rsidR="00B9676F" w:rsidRPr="00B9676F">
              <w:rPr>
                <w:rFonts w:ascii="Times New Roman" w:hAnsi="Times New Roman" w:cs="Times New Roman"/>
                <w:noProof/>
                <w:webHidden/>
                <w:sz w:val="24"/>
                <w:szCs w:val="24"/>
              </w:rPr>
            </w:r>
            <w:r w:rsidR="00B9676F" w:rsidRPr="00B9676F">
              <w:rPr>
                <w:rFonts w:ascii="Times New Roman" w:hAnsi="Times New Roman" w:cs="Times New Roman"/>
                <w:noProof/>
                <w:webHidden/>
                <w:sz w:val="24"/>
                <w:szCs w:val="24"/>
              </w:rPr>
              <w:fldChar w:fldCharType="separate"/>
            </w:r>
            <w:r w:rsidR="00B9676F" w:rsidRPr="00B9676F">
              <w:rPr>
                <w:rFonts w:ascii="Times New Roman" w:hAnsi="Times New Roman" w:cs="Times New Roman"/>
                <w:noProof/>
                <w:webHidden/>
                <w:sz w:val="24"/>
                <w:szCs w:val="24"/>
              </w:rPr>
              <w:t>11</w:t>
            </w:r>
            <w:r w:rsidR="00B9676F" w:rsidRPr="00B9676F">
              <w:rPr>
                <w:rFonts w:ascii="Times New Roman" w:hAnsi="Times New Roman" w:cs="Times New Roman"/>
                <w:noProof/>
                <w:webHidden/>
                <w:sz w:val="24"/>
                <w:szCs w:val="24"/>
              </w:rPr>
              <w:fldChar w:fldCharType="end"/>
            </w:r>
          </w:hyperlink>
        </w:p>
        <w:p w14:paraId="7F28ED7D" w14:textId="7670E180" w:rsidR="00B9676F" w:rsidRDefault="00B9676F" w:rsidP="00B9676F">
          <w:pPr>
            <w:spacing w:line="360" w:lineRule="auto"/>
          </w:pPr>
          <w:r w:rsidRPr="00B9676F">
            <w:rPr>
              <w:rFonts w:ascii="Times New Roman" w:hAnsi="Times New Roman" w:cs="Times New Roman"/>
              <w:b/>
              <w:bCs/>
              <w:noProof/>
              <w:sz w:val="24"/>
              <w:szCs w:val="24"/>
            </w:rPr>
            <w:fldChar w:fldCharType="end"/>
          </w:r>
        </w:p>
      </w:sdtContent>
    </w:sdt>
    <w:p w14:paraId="632EFBAB" w14:textId="7012BC71" w:rsidR="0018502E" w:rsidRDefault="00B9676F" w:rsidP="00B9676F">
      <w:pPr>
        <w:tabs>
          <w:tab w:val="left" w:pos="525"/>
          <w:tab w:val="center" w:pos="4680"/>
        </w:tabs>
        <w:jc w:val="both"/>
        <w:rPr>
          <w:rFonts w:ascii="Times New Roman" w:hAnsi="Times New Roman" w:cs="Times New Roman"/>
          <w:sz w:val="24"/>
          <w:szCs w:val="32"/>
        </w:rPr>
      </w:pPr>
      <w:r>
        <w:rPr>
          <w:rFonts w:ascii="Times New Roman" w:hAnsi="Times New Roman" w:cs="Times New Roman"/>
          <w:sz w:val="24"/>
          <w:szCs w:val="32"/>
        </w:rPr>
        <w:tab/>
      </w:r>
      <w:r w:rsidR="0018502E">
        <w:rPr>
          <w:rFonts w:ascii="Times New Roman" w:hAnsi="Times New Roman" w:cs="Times New Roman"/>
          <w:sz w:val="24"/>
          <w:szCs w:val="32"/>
        </w:rPr>
        <w:br w:type="page"/>
      </w:r>
    </w:p>
    <w:p w14:paraId="5F22B768" w14:textId="77777777" w:rsidR="0018502E" w:rsidRPr="0018502E" w:rsidRDefault="0018502E" w:rsidP="00B9676F">
      <w:pPr>
        <w:pStyle w:val="Heading1"/>
      </w:pPr>
      <w:bookmarkStart w:id="0" w:name="_Toc167479837"/>
      <w:r w:rsidRPr="0018502E">
        <w:lastRenderedPageBreak/>
        <w:t>Introduction</w:t>
      </w:r>
      <w:bookmarkEnd w:id="0"/>
    </w:p>
    <w:p w14:paraId="0D579902" w14:textId="5CC167EC" w:rsidR="0018502E" w:rsidRDefault="00883B55" w:rsidP="0018502E">
      <w:pPr>
        <w:spacing w:line="360" w:lineRule="auto"/>
        <w:jc w:val="both"/>
        <w:rPr>
          <w:rFonts w:ascii="Times New Roman" w:hAnsi="Times New Roman" w:cs="Times New Roman"/>
          <w:sz w:val="24"/>
          <w:szCs w:val="32"/>
        </w:rPr>
      </w:pPr>
      <w:r w:rsidRPr="00883B55">
        <w:rPr>
          <w:rFonts w:ascii="Times New Roman" w:hAnsi="Times New Roman" w:cs="Times New Roman"/>
          <w:sz w:val="24"/>
          <w:szCs w:val="32"/>
        </w:rPr>
        <w:t xml:space="preserve">In today’s complex global environment that particularly concerns the business world, an organization undertakes its operation within a complex and volatile environment that overwhelms all its strategic choices and outcomes. However, the most common frameworks to analyze these external pressures is the PESTLE framework, which takes its name from Political, Economic, Social Technological, Legal and Environmental influences. All these elements signify and refer to different external conditions that may impact the functioning of businesses in a number of ways. </w:t>
      </w:r>
      <w:r w:rsidR="008C7C03" w:rsidRPr="008C7C03">
        <w:rPr>
          <w:rFonts w:ascii="Times New Roman" w:hAnsi="Times New Roman" w:cs="Times New Roman"/>
          <w:sz w:val="24"/>
          <w:szCs w:val="32"/>
        </w:rPr>
        <w:t>Today we will try to highlight each of the PESTLE factors and how they can be analyzed within the context of an international business environment with the help of various business models including Porter’s Diamond Model, Business Value Network Model, and Five Forces Business Model.</w:t>
      </w:r>
    </w:p>
    <w:p w14:paraId="444A91A3" w14:textId="5C89E9BA" w:rsidR="0018502E" w:rsidRPr="0018502E" w:rsidRDefault="0018502E" w:rsidP="00DD68A8">
      <w:pPr>
        <w:rPr>
          <w:rFonts w:ascii="Times New Roman" w:hAnsi="Times New Roman" w:cs="Times New Roman"/>
          <w:sz w:val="24"/>
          <w:szCs w:val="32"/>
        </w:rPr>
      </w:pPr>
      <w:r>
        <w:rPr>
          <w:rFonts w:ascii="Times New Roman" w:hAnsi="Times New Roman" w:cs="Times New Roman"/>
          <w:sz w:val="24"/>
          <w:szCs w:val="32"/>
        </w:rPr>
        <w:br w:type="page"/>
      </w:r>
    </w:p>
    <w:p w14:paraId="1A932043" w14:textId="1FBD1FCA" w:rsidR="00580701" w:rsidRDefault="006A5B40" w:rsidP="00B9676F">
      <w:pPr>
        <w:pStyle w:val="Heading1"/>
      </w:pPr>
      <w:bookmarkStart w:id="1" w:name="_Toc167479838"/>
      <w:r>
        <w:lastRenderedPageBreak/>
        <w:t>Analyzing</w:t>
      </w:r>
      <w:r w:rsidR="00580701">
        <w:t xml:space="preserve"> </w:t>
      </w:r>
      <w:r>
        <w:t xml:space="preserve">the Impact of External Environment through </w:t>
      </w:r>
      <w:r w:rsidR="00580701">
        <w:t xml:space="preserve">PESTEL </w:t>
      </w:r>
      <w:r w:rsidR="00AC0788">
        <w:t>F</w:t>
      </w:r>
      <w:r w:rsidR="00AC0788" w:rsidRPr="00AC0788">
        <w:t>ramework</w:t>
      </w:r>
      <w:bookmarkEnd w:id="1"/>
    </w:p>
    <w:p w14:paraId="695971C1" w14:textId="624C0CC7" w:rsidR="00DD68A8" w:rsidRPr="00DD68A8" w:rsidRDefault="00DD68A8" w:rsidP="00B9676F">
      <w:pPr>
        <w:pStyle w:val="Heading2"/>
      </w:pPr>
      <w:bookmarkStart w:id="2" w:name="_Toc167479839"/>
      <w:r w:rsidRPr="00DD68A8">
        <w:t>Political Environment</w:t>
      </w:r>
      <w:bookmarkEnd w:id="2"/>
    </w:p>
    <w:p w14:paraId="77CD770D" w14:textId="205D15F3" w:rsidR="005E405A" w:rsidRDefault="005E405A" w:rsidP="006A5B40">
      <w:pPr>
        <w:spacing w:line="360" w:lineRule="auto"/>
        <w:jc w:val="both"/>
        <w:rPr>
          <w:rFonts w:ascii="Times New Roman" w:hAnsi="Times New Roman" w:cs="Times New Roman"/>
          <w:sz w:val="24"/>
          <w:szCs w:val="32"/>
        </w:rPr>
      </w:pPr>
      <w:r w:rsidRPr="005E405A">
        <w:rPr>
          <w:rFonts w:ascii="Times New Roman" w:hAnsi="Times New Roman" w:cs="Times New Roman"/>
          <w:sz w:val="24"/>
          <w:szCs w:val="32"/>
        </w:rPr>
        <w:t>The political environment therefore covers government activities and stability that affect the operations and strategies of the firm and business. Within this dimension, several variables affect political functions:</w:t>
      </w:r>
    </w:p>
    <w:p w14:paraId="3EEEA206" w14:textId="7E72598A" w:rsidR="00DD68A8" w:rsidRPr="00DD68A8" w:rsidRDefault="00DD68A8" w:rsidP="00DD68A8">
      <w:pPr>
        <w:numPr>
          <w:ilvl w:val="0"/>
          <w:numId w:val="1"/>
        </w:numPr>
        <w:spacing w:line="360" w:lineRule="auto"/>
        <w:jc w:val="both"/>
        <w:rPr>
          <w:rFonts w:ascii="Times New Roman" w:hAnsi="Times New Roman" w:cs="Times New Roman"/>
          <w:sz w:val="24"/>
          <w:szCs w:val="32"/>
        </w:rPr>
      </w:pPr>
      <w:r w:rsidRPr="00DD68A8">
        <w:rPr>
          <w:rFonts w:ascii="Times New Roman" w:hAnsi="Times New Roman" w:cs="Times New Roman"/>
          <w:b/>
          <w:bCs/>
          <w:sz w:val="24"/>
          <w:szCs w:val="32"/>
        </w:rPr>
        <w:t>Political Stability</w:t>
      </w:r>
      <w:r w:rsidRPr="00DD68A8">
        <w:rPr>
          <w:rFonts w:ascii="Times New Roman" w:hAnsi="Times New Roman" w:cs="Times New Roman"/>
          <w:sz w:val="24"/>
          <w:szCs w:val="32"/>
        </w:rPr>
        <w:t xml:space="preserve">: </w:t>
      </w:r>
      <w:r w:rsidR="005E405A" w:rsidRPr="005E405A">
        <w:rPr>
          <w:rFonts w:ascii="Times New Roman" w:hAnsi="Times New Roman" w:cs="Times New Roman"/>
          <w:sz w:val="24"/>
          <w:szCs w:val="32"/>
        </w:rPr>
        <w:t>It is therefore important that a country adopts a stable and efficient political system in order to allow companies to conduct their basic needs and plan for the long-term future. For instance, the Russia- Ukraine war has brought political unrest and economic disruptions to organizations that are based in the area or those who rely on supply chain.</w:t>
      </w:r>
    </w:p>
    <w:p w14:paraId="63CA94B2" w14:textId="35F0FBAC" w:rsidR="00DD68A8" w:rsidRPr="00DD68A8" w:rsidRDefault="00DD68A8" w:rsidP="00DD68A8">
      <w:pPr>
        <w:numPr>
          <w:ilvl w:val="0"/>
          <w:numId w:val="1"/>
        </w:numPr>
        <w:spacing w:line="360" w:lineRule="auto"/>
        <w:jc w:val="both"/>
        <w:rPr>
          <w:rFonts w:ascii="Times New Roman" w:hAnsi="Times New Roman" w:cs="Times New Roman"/>
          <w:sz w:val="24"/>
          <w:szCs w:val="32"/>
        </w:rPr>
      </w:pPr>
      <w:r w:rsidRPr="00DD68A8">
        <w:rPr>
          <w:rFonts w:ascii="Times New Roman" w:hAnsi="Times New Roman" w:cs="Times New Roman"/>
          <w:b/>
          <w:bCs/>
          <w:sz w:val="24"/>
          <w:szCs w:val="32"/>
        </w:rPr>
        <w:t>Government Regulations</w:t>
      </w:r>
      <w:r w:rsidRPr="00DD68A8">
        <w:rPr>
          <w:rFonts w:ascii="Times New Roman" w:hAnsi="Times New Roman" w:cs="Times New Roman"/>
          <w:sz w:val="24"/>
          <w:szCs w:val="32"/>
        </w:rPr>
        <w:t xml:space="preserve">: </w:t>
      </w:r>
      <w:r w:rsidR="001D3AC7" w:rsidRPr="001D3AC7">
        <w:rPr>
          <w:rFonts w:ascii="Times New Roman" w:hAnsi="Times New Roman" w:cs="Times New Roman"/>
          <w:sz w:val="24"/>
          <w:szCs w:val="32"/>
        </w:rPr>
        <w:t>It is noted that there are certain authorities set by governments and available policies in the market around taxation, trading, as well as the labor laws regulating business activities</w:t>
      </w:r>
      <w:r w:rsidR="00F57CC3">
        <w:rPr>
          <w:rFonts w:ascii="Times New Roman" w:hAnsi="Times New Roman" w:cs="Times New Roman"/>
          <w:sz w:val="24"/>
          <w:szCs w:val="32"/>
        </w:rPr>
        <w:t xml:space="preserve"> (</w:t>
      </w:r>
      <w:r w:rsidR="00F57CC3" w:rsidRPr="00F57CC3">
        <w:rPr>
          <w:rFonts w:ascii="Times New Roman" w:hAnsi="Times New Roman" w:cs="Times New Roman"/>
          <w:sz w:val="24"/>
          <w:szCs w:val="32"/>
        </w:rPr>
        <w:t>David and Jane, 2019</w:t>
      </w:r>
      <w:r w:rsidR="00F57CC3">
        <w:rPr>
          <w:rFonts w:ascii="Times New Roman" w:hAnsi="Times New Roman" w:cs="Times New Roman"/>
          <w:sz w:val="24"/>
          <w:szCs w:val="32"/>
        </w:rPr>
        <w:t>)</w:t>
      </w:r>
      <w:r w:rsidR="001D3AC7" w:rsidRPr="001D3AC7">
        <w:rPr>
          <w:rFonts w:ascii="Times New Roman" w:hAnsi="Times New Roman" w:cs="Times New Roman"/>
          <w:sz w:val="24"/>
          <w:szCs w:val="32"/>
        </w:rPr>
        <w:t>. For instance, the new legal requirement rules are strict especially in the European Union where a company has to adhere to GDPR rules that come with very high compliance costs.</w:t>
      </w:r>
    </w:p>
    <w:p w14:paraId="1FAB3607" w14:textId="6C015A0F" w:rsidR="00256712" w:rsidRDefault="00DD68A8" w:rsidP="00256712">
      <w:pPr>
        <w:numPr>
          <w:ilvl w:val="0"/>
          <w:numId w:val="1"/>
        </w:numPr>
        <w:spacing w:line="360" w:lineRule="auto"/>
        <w:jc w:val="both"/>
        <w:rPr>
          <w:rFonts w:ascii="Times New Roman" w:hAnsi="Times New Roman" w:cs="Times New Roman"/>
          <w:sz w:val="24"/>
          <w:szCs w:val="32"/>
        </w:rPr>
      </w:pPr>
      <w:r w:rsidRPr="00DD68A8">
        <w:rPr>
          <w:rFonts w:ascii="Times New Roman" w:hAnsi="Times New Roman" w:cs="Times New Roman"/>
          <w:b/>
          <w:bCs/>
          <w:sz w:val="24"/>
          <w:szCs w:val="32"/>
        </w:rPr>
        <w:t>International Relations</w:t>
      </w:r>
      <w:r w:rsidRPr="00DD68A8">
        <w:rPr>
          <w:rFonts w:ascii="Times New Roman" w:hAnsi="Times New Roman" w:cs="Times New Roman"/>
          <w:sz w:val="24"/>
          <w:szCs w:val="32"/>
        </w:rPr>
        <w:t xml:space="preserve">: </w:t>
      </w:r>
      <w:r w:rsidR="0043213F" w:rsidRPr="0043213F">
        <w:rPr>
          <w:rFonts w:ascii="Times New Roman" w:hAnsi="Times New Roman" w:cs="Times New Roman"/>
          <w:sz w:val="24"/>
          <w:szCs w:val="32"/>
        </w:rPr>
        <w:t>Politic deals with the relations between nations or countries which affects business entities in the cooperation between the states. Inactivity with regard to trade relations between the US and China has resulted to imposition of tariffs and supply chain disruption impacting business performance, globally.</w:t>
      </w:r>
    </w:p>
    <w:p w14:paraId="30D0CD90" w14:textId="6E1385C0" w:rsidR="00DD68A8" w:rsidRDefault="00256712" w:rsidP="00DD68A8">
      <w:pPr>
        <w:numPr>
          <w:ilvl w:val="0"/>
          <w:numId w:val="1"/>
        </w:numPr>
        <w:spacing w:line="360" w:lineRule="auto"/>
        <w:jc w:val="both"/>
        <w:rPr>
          <w:rFonts w:ascii="Times New Roman" w:hAnsi="Times New Roman" w:cs="Times New Roman"/>
          <w:sz w:val="24"/>
          <w:szCs w:val="32"/>
        </w:rPr>
      </w:pPr>
      <w:r w:rsidRPr="00256712">
        <w:rPr>
          <w:rFonts w:ascii="Times New Roman" w:hAnsi="Times New Roman" w:cs="Times New Roman"/>
          <w:b/>
          <w:bCs/>
          <w:sz w:val="24"/>
          <w:szCs w:val="32"/>
        </w:rPr>
        <w:t>Taxes:</w:t>
      </w:r>
      <w:r w:rsidRPr="00256712">
        <w:rPr>
          <w:rFonts w:ascii="Times New Roman" w:hAnsi="Times New Roman" w:cs="Times New Roman"/>
          <w:sz w:val="24"/>
          <w:szCs w:val="32"/>
        </w:rPr>
        <w:t xml:space="preserve"> </w:t>
      </w:r>
      <w:r w:rsidR="00B9316D" w:rsidRPr="00B9316D">
        <w:rPr>
          <w:rFonts w:ascii="Times New Roman" w:hAnsi="Times New Roman" w:cs="Times New Roman"/>
          <w:sz w:val="24"/>
          <w:szCs w:val="32"/>
        </w:rPr>
        <w:t>Taxes are one of the most central issues affecting business since they determine its working and results. For instance, varying the rate of corporate tax impacts how firms adopt and utilize investments and determines profitability.</w:t>
      </w:r>
      <w:r w:rsidRPr="00256712">
        <w:rPr>
          <w:rFonts w:ascii="Times New Roman" w:hAnsi="Times New Roman" w:cs="Times New Roman"/>
          <w:sz w:val="24"/>
          <w:szCs w:val="32"/>
        </w:rPr>
        <w:t xml:space="preserve"> </w:t>
      </w:r>
      <w:r w:rsidR="00F870BC">
        <w:rPr>
          <w:rFonts w:ascii="Times New Roman" w:hAnsi="Times New Roman" w:cs="Times New Roman"/>
          <w:sz w:val="24"/>
          <w:szCs w:val="32"/>
        </w:rPr>
        <w:t>We have seen countries</w:t>
      </w:r>
      <w:r w:rsidR="00AB01B3">
        <w:rPr>
          <w:rFonts w:ascii="Times New Roman" w:hAnsi="Times New Roman" w:cs="Times New Roman"/>
          <w:sz w:val="24"/>
          <w:szCs w:val="32"/>
        </w:rPr>
        <w:t xml:space="preserve"> like Singapore, Morocco etc. </w:t>
      </w:r>
      <w:r w:rsidR="00F870BC">
        <w:rPr>
          <w:rFonts w:ascii="Times New Roman" w:hAnsi="Times New Roman" w:cs="Times New Roman"/>
          <w:sz w:val="24"/>
          <w:szCs w:val="32"/>
        </w:rPr>
        <w:t xml:space="preserve"> who attract international business </w:t>
      </w:r>
      <w:r w:rsidR="00B62573">
        <w:rPr>
          <w:rFonts w:ascii="Times New Roman" w:hAnsi="Times New Roman" w:cs="Times New Roman"/>
          <w:sz w:val="24"/>
          <w:szCs w:val="32"/>
        </w:rPr>
        <w:t>community through flexible taxation policies.</w:t>
      </w:r>
    </w:p>
    <w:p w14:paraId="13076B68" w14:textId="3A044FB9" w:rsidR="003644D2" w:rsidRPr="00B9316D" w:rsidRDefault="001B4A19" w:rsidP="00B9316D">
      <w:pPr>
        <w:spacing w:line="360" w:lineRule="auto"/>
        <w:jc w:val="both"/>
        <w:rPr>
          <w:rFonts w:ascii="Times New Roman" w:hAnsi="Times New Roman" w:cs="Times New Roman"/>
          <w:sz w:val="24"/>
          <w:szCs w:val="32"/>
        </w:rPr>
      </w:pPr>
      <w:r w:rsidRPr="001B4A19">
        <w:rPr>
          <w:rFonts w:ascii="Times New Roman" w:hAnsi="Times New Roman" w:cs="Times New Roman"/>
          <w:sz w:val="24"/>
          <w:szCs w:val="32"/>
        </w:rPr>
        <w:t>Government policies and political stability can impact firm strategy, structure, and rivalry as well as development of related/supporting industries</w:t>
      </w:r>
      <w:r>
        <w:rPr>
          <w:rFonts w:ascii="Times New Roman" w:hAnsi="Times New Roman" w:cs="Times New Roman"/>
          <w:sz w:val="24"/>
          <w:szCs w:val="32"/>
        </w:rPr>
        <w:t>. Also, p</w:t>
      </w:r>
      <w:r w:rsidRPr="001B4A19">
        <w:rPr>
          <w:rFonts w:ascii="Times New Roman" w:hAnsi="Times New Roman" w:cs="Times New Roman"/>
          <w:sz w:val="24"/>
          <w:szCs w:val="32"/>
        </w:rPr>
        <w:t>olitical factors like regulations act as barriers to entry, shaping threat of new entrants. Domestic competitive policies influence industry rivalry.</w:t>
      </w:r>
      <w:r w:rsidR="003644D2">
        <w:rPr>
          <w:rFonts w:ascii="Times New Roman" w:hAnsi="Times New Roman" w:cs="Times New Roman"/>
          <w:b/>
          <w:bCs/>
          <w:sz w:val="24"/>
          <w:szCs w:val="32"/>
        </w:rPr>
        <w:br w:type="page"/>
      </w:r>
    </w:p>
    <w:p w14:paraId="556AE773" w14:textId="1122024B" w:rsidR="00DD68A8" w:rsidRPr="00DD68A8" w:rsidRDefault="00DD68A8" w:rsidP="00B9676F">
      <w:pPr>
        <w:pStyle w:val="Heading2"/>
      </w:pPr>
      <w:bookmarkStart w:id="3" w:name="_Toc167479840"/>
      <w:r w:rsidRPr="00DD68A8">
        <w:lastRenderedPageBreak/>
        <w:t>Economic Environment</w:t>
      </w:r>
      <w:bookmarkEnd w:id="3"/>
    </w:p>
    <w:p w14:paraId="013E1454" w14:textId="77777777" w:rsidR="00DD68A8" w:rsidRPr="00DD68A8" w:rsidRDefault="00DD68A8" w:rsidP="00DD68A8">
      <w:pPr>
        <w:spacing w:line="360" w:lineRule="auto"/>
        <w:jc w:val="both"/>
        <w:rPr>
          <w:rFonts w:ascii="Times New Roman" w:hAnsi="Times New Roman" w:cs="Times New Roman"/>
          <w:sz w:val="24"/>
          <w:szCs w:val="32"/>
        </w:rPr>
      </w:pPr>
      <w:r w:rsidRPr="00DD68A8">
        <w:rPr>
          <w:rFonts w:ascii="Times New Roman" w:hAnsi="Times New Roman" w:cs="Times New Roman"/>
          <w:sz w:val="24"/>
          <w:szCs w:val="32"/>
        </w:rPr>
        <w:t>The economic environment encompasses factors such as inflation, GDP growth, interest rates, and exchange rates, which directly impact business performance and consumer behavior. Within this dimension, several variables influence economic functions:</w:t>
      </w:r>
    </w:p>
    <w:p w14:paraId="459E7D0F" w14:textId="61DD9D08" w:rsidR="00DD68A8" w:rsidRPr="00DD68A8" w:rsidRDefault="00DD68A8" w:rsidP="00DD68A8">
      <w:pPr>
        <w:numPr>
          <w:ilvl w:val="0"/>
          <w:numId w:val="2"/>
        </w:numPr>
        <w:spacing w:line="360" w:lineRule="auto"/>
        <w:jc w:val="both"/>
        <w:rPr>
          <w:rFonts w:ascii="Times New Roman" w:hAnsi="Times New Roman" w:cs="Times New Roman"/>
          <w:sz w:val="24"/>
          <w:szCs w:val="32"/>
        </w:rPr>
      </w:pPr>
      <w:r w:rsidRPr="00DD68A8">
        <w:rPr>
          <w:rFonts w:ascii="Times New Roman" w:hAnsi="Times New Roman" w:cs="Times New Roman"/>
          <w:b/>
          <w:bCs/>
          <w:sz w:val="24"/>
          <w:szCs w:val="32"/>
        </w:rPr>
        <w:t>Inflation</w:t>
      </w:r>
      <w:r w:rsidRPr="00DD68A8">
        <w:rPr>
          <w:rFonts w:ascii="Times New Roman" w:hAnsi="Times New Roman" w:cs="Times New Roman"/>
          <w:sz w:val="24"/>
          <w:szCs w:val="32"/>
        </w:rPr>
        <w:t xml:space="preserve">: </w:t>
      </w:r>
      <w:r w:rsidR="00BB46CB" w:rsidRPr="00BB46CB">
        <w:rPr>
          <w:rFonts w:ascii="Times New Roman" w:hAnsi="Times New Roman" w:cs="Times New Roman"/>
          <w:sz w:val="24"/>
          <w:szCs w:val="32"/>
        </w:rPr>
        <w:t>Inflation may be defined as the tendency toward an increase of the general price level of goods and services so that purchasing power is reduced. For instance, following the Covid-19 crisis, a lot of countries experience fluctuations in economic swell and slump, creating challenges such as increased operational costs and reduced sales for companies</w:t>
      </w:r>
      <w:r w:rsidR="000D350D">
        <w:rPr>
          <w:rFonts w:ascii="Times New Roman" w:hAnsi="Times New Roman" w:cs="Times New Roman"/>
          <w:sz w:val="24"/>
          <w:szCs w:val="32"/>
        </w:rPr>
        <w:t xml:space="preserve"> (</w:t>
      </w:r>
      <w:r w:rsidR="000D350D" w:rsidRPr="008C0DAA">
        <w:rPr>
          <w:rFonts w:ascii="Times New Roman" w:hAnsi="Times New Roman" w:cs="Times New Roman"/>
          <w:sz w:val="24"/>
          <w:szCs w:val="32"/>
        </w:rPr>
        <w:t>Rungsrisawat</w:t>
      </w:r>
      <w:r w:rsidR="000D350D">
        <w:rPr>
          <w:rFonts w:ascii="Times New Roman" w:hAnsi="Times New Roman" w:cs="Times New Roman"/>
          <w:sz w:val="24"/>
          <w:szCs w:val="32"/>
        </w:rPr>
        <w:t xml:space="preserve"> </w:t>
      </w:r>
      <w:r w:rsidR="000D350D" w:rsidRPr="008C0DAA">
        <w:rPr>
          <w:rFonts w:ascii="Times New Roman" w:hAnsi="Times New Roman" w:cs="Times New Roman"/>
          <w:sz w:val="24"/>
          <w:szCs w:val="32"/>
        </w:rPr>
        <w:t>and Jirapa, 2022</w:t>
      </w:r>
      <w:r w:rsidR="000D350D">
        <w:rPr>
          <w:rFonts w:ascii="Times New Roman" w:hAnsi="Times New Roman" w:cs="Times New Roman"/>
          <w:sz w:val="24"/>
          <w:szCs w:val="32"/>
        </w:rPr>
        <w:t>)</w:t>
      </w:r>
      <w:r w:rsidR="00BB46CB" w:rsidRPr="00BB46CB">
        <w:rPr>
          <w:rFonts w:ascii="Times New Roman" w:hAnsi="Times New Roman" w:cs="Times New Roman"/>
          <w:sz w:val="24"/>
          <w:szCs w:val="32"/>
        </w:rPr>
        <w:t>.</w:t>
      </w:r>
    </w:p>
    <w:p w14:paraId="2AC34C1E" w14:textId="022C037B" w:rsidR="00291A67" w:rsidRDefault="00DD68A8" w:rsidP="00291A67">
      <w:pPr>
        <w:numPr>
          <w:ilvl w:val="0"/>
          <w:numId w:val="2"/>
        </w:numPr>
        <w:spacing w:line="360" w:lineRule="auto"/>
        <w:jc w:val="both"/>
        <w:rPr>
          <w:rFonts w:ascii="Times New Roman" w:hAnsi="Times New Roman" w:cs="Times New Roman"/>
          <w:sz w:val="24"/>
          <w:szCs w:val="32"/>
        </w:rPr>
      </w:pPr>
      <w:r w:rsidRPr="00DD68A8">
        <w:rPr>
          <w:rFonts w:ascii="Times New Roman" w:hAnsi="Times New Roman" w:cs="Times New Roman"/>
          <w:b/>
          <w:bCs/>
          <w:sz w:val="24"/>
          <w:szCs w:val="32"/>
        </w:rPr>
        <w:t>Interest Rates</w:t>
      </w:r>
      <w:r w:rsidRPr="00DD68A8">
        <w:rPr>
          <w:rFonts w:ascii="Times New Roman" w:hAnsi="Times New Roman" w:cs="Times New Roman"/>
          <w:sz w:val="24"/>
          <w:szCs w:val="32"/>
        </w:rPr>
        <w:t xml:space="preserve">: </w:t>
      </w:r>
      <w:r w:rsidR="00BB46CB" w:rsidRPr="00BB46CB">
        <w:rPr>
          <w:rFonts w:ascii="Times New Roman" w:hAnsi="Times New Roman" w:cs="Times New Roman"/>
          <w:sz w:val="24"/>
          <w:szCs w:val="32"/>
        </w:rPr>
        <w:t>Bank interest rates influence the interest rate that borrowers are charged also determine investment plans and consumer expenditure. For instance, when the interest rates are low, corporations may expand capital projects or undertake other development projects, thus boosting economic activity</w:t>
      </w:r>
      <w:r w:rsidR="00297806">
        <w:rPr>
          <w:rFonts w:ascii="Times New Roman" w:hAnsi="Times New Roman" w:cs="Times New Roman"/>
          <w:sz w:val="24"/>
          <w:szCs w:val="32"/>
        </w:rPr>
        <w:t xml:space="preserve"> (</w:t>
      </w:r>
      <w:r w:rsidR="00297806" w:rsidRPr="00297806">
        <w:rPr>
          <w:rFonts w:ascii="Times New Roman" w:hAnsi="Times New Roman" w:cs="Times New Roman"/>
          <w:sz w:val="24"/>
          <w:szCs w:val="32"/>
        </w:rPr>
        <w:t>Daniels</w:t>
      </w:r>
      <w:r w:rsidR="00297806">
        <w:rPr>
          <w:rFonts w:ascii="Times New Roman" w:hAnsi="Times New Roman" w:cs="Times New Roman"/>
          <w:sz w:val="24"/>
          <w:szCs w:val="32"/>
        </w:rPr>
        <w:t xml:space="preserve"> et al., 2019)</w:t>
      </w:r>
      <w:r w:rsidR="00BB46CB" w:rsidRPr="00BB46CB">
        <w:rPr>
          <w:rFonts w:ascii="Times New Roman" w:hAnsi="Times New Roman" w:cs="Times New Roman"/>
          <w:sz w:val="24"/>
          <w:szCs w:val="32"/>
        </w:rPr>
        <w:t>.</w:t>
      </w:r>
    </w:p>
    <w:p w14:paraId="4FCF5E81" w14:textId="76B2D747" w:rsidR="00291A67" w:rsidRPr="00DD68A8" w:rsidRDefault="00291A67" w:rsidP="00291A67">
      <w:pPr>
        <w:numPr>
          <w:ilvl w:val="0"/>
          <w:numId w:val="2"/>
        </w:numPr>
        <w:spacing w:line="360" w:lineRule="auto"/>
        <w:jc w:val="both"/>
        <w:rPr>
          <w:rFonts w:ascii="Times New Roman" w:hAnsi="Times New Roman" w:cs="Times New Roman"/>
          <w:sz w:val="24"/>
          <w:szCs w:val="32"/>
        </w:rPr>
      </w:pPr>
      <w:r w:rsidRPr="00291A67">
        <w:rPr>
          <w:rFonts w:ascii="Times New Roman" w:hAnsi="Times New Roman" w:cs="Times New Roman"/>
          <w:b/>
          <w:bCs/>
          <w:sz w:val="24"/>
          <w:szCs w:val="32"/>
        </w:rPr>
        <w:t>Fiscal Policy:</w:t>
      </w:r>
      <w:r w:rsidRPr="00291A67">
        <w:rPr>
          <w:rFonts w:ascii="Times New Roman" w:hAnsi="Times New Roman" w:cs="Times New Roman"/>
          <w:sz w:val="24"/>
          <w:szCs w:val="32"/>
        </w:rPr>
        <w:t xml:space="preserve"> </w:t>
      </w:r>
      <w:r w:rsidR="00376AE3" w:rsidRPr="00376AE3">
        <w:rPr>
          <w:rFonts w:ascii="Times New Roman" w:hAnsi="Times New Roman" w:cs="Times New Roman"/>
          <w:sz w:val="24"/>
          <w:szCs w:val="32"/>
        </w:rPr>
        <w:t>Fiscal policy refers to government expenditure and taxation practice or politics which is used in managing the economic activities to achieve economic goals such as growth, employment and stability of price level</w:t>
      </w:r>
      <w:r w:rsidR="00D20602">
        <w:rPr>
          <w:rFonts w:ascii="Times New Roman" w:hAnsi="Times New Roman" w:cs="Times New Roman"/>
          <w:sz w:val="24"/>
          <w:szCs w:val="32"/>
        </w:rPr>
        <w:t xml:space="preserve"> (</w:t>
      </w:r>
      <w:r w:rsidR="00D20602" w:rsidRPr="00D20602">
        <w:rPr>
          <w:rFonts w:ascii="Times New Roman" w:hAnsi="Times New Roman" w:cs="Times New Roman"/>
          <w:sz w:val="24"/>
          <w:szCs w:val="32"/>
        </w:rPr>
        <w:t>Aisyah</w:t>
      </w:r>
      <w:r w:rsidR="00D20602">
        <w:rPr>
          <w:rFonts w:ascii="Times New Roman" w:hAnsi="Times New Roman" w:cs="Times New Roman"/>
          <w:sz w:val="24"/>
          <w:szCs w:val="32"/>
        </w:rPr>
        <w:t xml:space="preserve"> et al., 2024)</w:t>
      </w:r>
      <w:r w:rsidR="00376AE3" w:rsidRPr="00376AE3">
        <w:rPr>
          <w:rFonts w:ascii="Times New Roman" w:hAnsi="Times New Roman" w:cs="Times New Roman"/>
          <w:sz w:val="24"/>
          <w:szCs w:val="32"/>
        </w:rPr>
        <w:t>. For instance, when the government implements an expansionary fiscal policy, which involves an increase in government spending or a reduction in tax rates, it can increase the demand for goods and services, thereby boosting business production and growth irrespective of the sectors involved.</w:t>
      </w:r>
    </w:p>
    <w:p w14:paraId="5ADDDB9B" w14:textId="72068FE7" w:rsidR="003644D2" w:rsidRPr="00A15004" w:rsidRDefault="00AB0DC1" w:rsidP="00A15004">
      <w:pPr>
        <w:spacing w:line="360" w:lineRule="auto"/>
        <w:jc w:val="both"/>
        <w:rPr>
          <w:rFonts w:ascii="Times New Roman" w:hAnsi="Times New Roman" w:cs="Times New Roman"/>
          <w:sz w:val="24"/>
          <w:szCs w:val="32"/>
        </w:rPr>
      </w:pPr>
      <w:r>
        <w:rPr>
          <w:rFonts w:ascii="Times New Roman" w:hAnsi="Times New Roman" w:cs="Times New Roman"/>
          <w:sz w:val="24"/>
          <w:szCs w:val="32"/>
        </w:rPr>
        <w:t>Finally</w:t>
      </w:r>
      <w:r w:rsidR="00A37FB5">
        <w:rPr>
          <w:rFonts w:ascii="Times New Roman" w:hAnsi="Times New Roman" w:cs="Times New Roman"/>
          <w:sz w:val="24"/>
          <w:szCs w:val="32"/>
        </w:rPr>
        <w:t>,</w:t>
      </w:r>
      <w:r>
        <w:rPr>
          <w:rFonts w:ascii="Times New Roman" w:hAnsi="Times New Roman" w:cs="Times New Roman"/>
          <w:sz w:val="24"/>
          <w:szCs w:val="32"/>
        </w:rPr>
        <w:t xml:space="preserve"> we can say that e</w:t>
      </w:r>
      <w:r w:rsidRPr="00AB0DC1">
        <w:rPr>
          <w:rFonts w:ascii="Times New Roman" w:hAnsi="Times New Roman" w:cs="Times New Roman"/>
          <w:sz w:val="24"/>
          <w:szCs w:val="32"/>
        </w:rPr>
        <w:t>conomic factors like labor costs, infrastructure quality, inflation/interest rates shape the factor conditions companies leverage.</w:t>
      </w:r>
      <w:r w:rsidRPr="00AB0DC1">
        <w:t xml:space="preserve"> </w:t>
      </w:r>
      <w:r>
        <w:t xml:space="preserve">Also </w:t>
      </w:r>
      <w:r w:rsidRPr="00AB0DC1">
        <w:rPr>
          <w:rFonts w:ascii="Times New Roman" w:hAnsi="Times New Roman" w:cs="Times New Roman"/>
          <w:sz w:val="24"/>
          <w:szCs w:val="32"/>
        </w:rPr>
        <w:t xml:space="preserve">altering cost structures that affect bargaining power of suppliers and buyers. </w:t>
      </w:r>
      <w:r w:rsidR="00A37FB5">
        <w:rPr>
          <w:rFonts w:ascii="Times New Roman" w:hAnsi="Times New Roman" w:cs="Times New Roman"/>
          <w:sz w:val="24"/>
          <w:szCs w:val="32"/>
        </w:rPr>
        <w:t>And c</w:t>
      </w:r>
      <w:r w:rsidRPr="00AB0DC1">
        <w:rPr>
          <w:rFonts w:ascii="Times New Roman" w:hAnsi="Times New Roman" w:cs="Times New Roman"/>
          <w:sz w:val="24"/>
          <w:szCs w:val="32"/>
        </w:rPr>
        <w:t>apital availability and economic growth prospects raise/lower entry barriers.</w:t>
      </w:r>
    </w:p>
    <w:p w14:paraId="5BF1445C" w14:textId="77777777" w:rsidR="003644D2" w:rsidRDefault="003644D2" w:rsidP="00DD68A8">
      <w:pPr>
        <w:spacing w:line="360" w:lineRule="auto"/>
        <w:jc w:val="both"/>
        <w:rPr>
          <w:rFonts w:ascii="Times New Roman" w:hAnsi="Times New Roman" w:cs="Times New Roman"/>
          <w:b/>
          <w:bCs/>
          <w:sz w:val="24"/>
          <w:szCs w:val="32"/>
        </w:rPr>
      </w:pPr>
    </w:p>
    <w:p w14:paraId="7727AE03" w14:textId="77777777" w:rsidR="003644D2" w:rsidRDefault="003644D2" w:rsidP="00DD68A8">
      <w:pPr>
        <w:spacing w:line="360" w:lineRule="auto"/>
        <w:jc w:val="both"/>
        <w:rPr>
          <w:rFonts w:ascii="Times New Roman" w:hAnsi="Times New Roman" w:cs="Times New Roman"/>
          <w:b/>
          <w:bCs/>
          <w:sz w:val="24"/>
          <w:szCs w:val="32"/>
        </w:rPr>
      </w:pPr>
    </w:p>
    <w:p w14:paraId="2FC7D244" w14:textId="77777777" w:rsidR="003644D2" w:rsidRDefault="003644D2">
      <w:pPr>
        <w:rPr>
          <w:rFonts w:ascii="Times New Roman" w:hAnsi="Times New Roman" w:cs="Times New Roman"/>
          <w:b/>
          <w:bCs/>
          <w:sz w:val="24"/>
          <w:szCs w:val="32"/>
        </w:rPr>
      </w:pPr>
      <w:r>
        <w:rPr>
          <w:rFonts w:ascii="Times New Roman" w:hAnsi="Times New Roman" w:cs="Times New Roman"/>
          <w:b/>
          <w:bCs/>
          <w:sz w:val="24"/>
          <w:szCs w:val="32"/>
        </w:rPr>
        <w:br w:type="page"/>
      </w:r>
    </w:p>
    <w:p w14:paraId="5EBE94F1" w14:textId="19F38F29" w:rsidR="00DD68A8" w:rsidRPr="00DD68A8" w:rsidRDefault="00DD68A8" w:rsidP="00B9676F">
      <w:pPr>
        <w:pStyle w:val="Heading2"/>
      </w:pPr>
      <w:bookmarkStart w:id="4" w:name="_Toc167479841"/>
      <w:r w:rsidRPr="00DD68A8">
        <w:lastRenderedPageBreak/>
        <w:t>Social Environment</w:t>
      </w:r>
      <w:bookmarkEnd w:id="4"/>
    </w:p>
    <w:p w14:paraId="7201F2CE" w14:textId="77777777" w:rsidR="00376AE3" w:rsidRDefault="00376AE3" w:rsidP="00376AE3">
      <w:pPr>
        <w:spacing w:line="360" w:lineRule="auto"/>
        <w:jc w:val="both"/>
        <w:rPr>
          <w:rFonts w:ascii="Times New Roman" w:hAnsi="Times New Roman" w:cs="Times New Roman"/>
          <w:sz w:val="24"/>
          <w:szCs w:val="32"/>
        </w:rPr>
      </w:pPr>
      <w:r w:rsidRPr="00376AE3">
        <w:rPr>
          <w:rFonts w:ascii="Times New Roman" w:hAnsi="Times New Roman" w:cs="Times New Roman"/>
          <w:sz w:val="24"/>
          <w:szCs w:val="32"/>
        </w:rPr>
        <w:t>The social factor covers demographic factors that are present in society, cultural factors that influence the society and the values system normally present in the society. Within this dimension, several variables impact social functions:</w:t>
      </w:r>
    </w:p>
    <w:p w14:paraId="46725A99" w14:textId="7872713E" w:rsidR="00DD68A8" w:rsidRPr="00376AE3" w:rsidRDefault="00DD68A8" w:rsidP="00376AE3">
      <w:pPr>
        <w:pStyle w:val="ListParagraph"/>
        <w:numPr>
          <w:ilvl w:val="0"/>
          <w:numId w:val="9"/>
        </w:numPr>
        <w:spacing w:line="360" w:lineRule="auto"/>
        <w:jc w:val="both"/>
        <w:rPr>
          <w:rFonts w:ascii="Times New Roman" w:hAnsi="Times New Roman" w:cs="Times New Roman"/>
          <w:sz w:val="24"/>
          <w:szCs w:val="32"/>
        </w:rPr>
      </w:pPr>
      <w:r w:rsidRPr="00376AE3">
        <w:rPr>
          <w:rFonts w:ascii="Times New Roman" w:hAnsi="Times New Roman" w:cs="Times New Roman"/>
          <w:b/>
          <w:bCs/>
          <w:sz w:val="24"/>
          <w:szCs w:val="32"/>
        </w:rPr>
        <w:t>Demographic Shifts</w:t>
      </w:r>
      <w:r w:rsidRPr="00376AE3">
        <w:rPr>
          <w:rFonts w:ascii="Times New Roman" w:hAnsi="Times New Roman" w:cs="Times New Roman"/>
          <w:sz w:val="24"/>
          <w:szCs w:val="32"/>
        </w:rPr>
        <w:t xml:space="preserve">: </w:t>
      </w:r>
      <w:r w:rsidR="00CA0792" w:rsidRPr="00CA0792">
        <w:rPr>
          <w:rFonts w:ascii="Times New Roman" w:hAnsi="Times New Roman" w:cs="Times New Roman"/>
          <w:sz w:val="24"/>
          <w:szCs w:val="32"/>
        </w:rPr>
        <w:t>There is a need to pay attention to changing population densities, including the aging population and changing migration patterns and urbanization. For instance, with the emergence of the Gen Z, the new age consumers have embraced products created from sophisticated technology with a desire for environmentally sustainable products</w:t>
      </w:r>
      <w:r w:rsidR="00371CE3">
        <w:rPr>
          <w:rFonts w:ascii="Times New Roman" w:hAnsi="Times New Roman" w:cs="Times New Roman"/>
          <w:sz w:val="24"/>
          <w:szCs w:val="32"/>
        </w:rPr>
        <w:t xml:space="preserve"> (</w:t>
      </w:r>
      <w:r w:rsidR="00371CE3" w:rsidRPr="00371CE3">
        <w:rPr>
          <w:rFonts w:ascii="Times New Roman" w:hAnsi="Times New Roman" w:cs="Times New Roman"/>
          <w:sz w:val="24"/>
          <w:szCs w:val="32"/>
        </w:rPr>
        <w:t>Schwieger</w:t>
      </w:r>
      <w:r w:rsidR="00371CE3">
        <w:rPr>
          <w:rFonts w:ascii="Times New Roman" w:hAnsi="Times New Roman" w:cs="Times New Roman"/>
          <w:sz w:val="24"/>
          <w:szCs w:val="32"/>
        </w:rPr>
        <w:t xml:space="preserve"> </w:t>
      </w:r>
      <w:r w:rsidR="00371CE3" w:rsidRPr="00371CE3">
        <w:rPr>
          <w:rFonts w:ascii="Times New Roman" w:hAnsi="Times New Roman" w:cs="Times New Roman"/>
          <w:sz w:val="24"/>
          <w:szCs w:val="32"/>
        </w:rPr>
        <w:t>and Ladwig, 2018</w:t>
      </w:r>
      <w:r w:rsidR="00371CE3">
        <w:rPr>
          <w:rFonts w:ascii="Times New Roman" w:hAnsi="Times New Roman" w:cs="Times New Roman"/>
          <w:sz w:val="24"/>
          <w:szCs w:val="32"/>
        </w:rPr>
        <w:t>)</w:t>
      </w:r>
      <w:r w:rsidR="00CA0792" w:rsidRPr="00CA0792">
        <w:rPr>
          <w:rFonts w:ascii="Times New Roman" w:hAnsi="Times New Roman" w:cs="Times New Roman"/>
          <w:sz w:val="24"/>
          <w:szCs w:val="32"/>
        </w:rPr>
        <w:t>.</w:t>
      </w:r>
    </w:p>
    <w:p w14:paraId="2C0A894F" w14:textId="3CF55EA8" w:rsidR="00DD68A8" w:rsidRPr="00DD68A8" w:rsidRDefault="00DD68A8" w:rsidP="00DD68A8">
      <w:pPr>
        <w:numPr>
          <w:ilvl w:val="0"/>
          <w:numId w:val="3"/>
        </w:numPr>
        <w:spacing w:line="360" w:lineRule="auto"/>
        <w:jc w:val="both"/>
        <w:rPr>
          <w:rFonts w:ascii="Times New Roman" w:hAnsi="Times New Roman" w:cs="Times New Roman"/>
          <w:sz w:val="24"/>
          <w:szCs w:val="32"/>
        </w:rPr>
      </w:pPr>
      <w:r w:rsidRPr="00DD68A8">
        <w:rPr>
          <w:rFonts w:ascii="Times New Roman" w:hAnsi="Times New Roman" w:cs="Times New Roman"/>
          <w:b/>
          <w:bCs/>
          <w:sz w:val="24"/>
          <w:szCs w:val="32"/>
        </w:rPr>
        <w:t>Cultural Norms</w:t>
      </w:r>
      <w:r w:rsidRPr="00DD68A8">
        <w:rPr>
          <w:rFonts w:ascii="Times New Roman" w:hAnsi="Times New Roman" w:cs="Times New Roman"/>
          <w:sz w:val="24"/>
          <w:szCs w:val="32"/>
        </w:rPr>
        <w:t xml:space="preserve">: </w:t>
      </w:r>
      <w:r w:rsidR="00CA0792" w:rsidRPr="00CA0792">
        <w:rPr>
          <w:rFonts w:ascii="Times New Roman" w:hAnsi="Times New Roman" w:cs="Times New Roman"/>
          <w:sz w:val="24"/>
          <w:szCs w:val="32"/>
        </w:rPr>
        <w:t>Culture, as a global characteristic, exerts a highly influential impact on the given consumption patterns and market choice. Diet preferences for example cultural possesses that promote the use of certain types of food thereby creates market demands for those foods among others</w:t>
      </w:r>
      <w:r w:rsidR="006D6534">
        <w:rPr>
          <w:rFonts w:ascii="Times New Roman" w:hAnsi="Times New Roman" w:cs="Times New Roman"/>
          <w:sz w:val="24"/>
          <w:szCs w:val="32"/>
        </w:rPr>
        <w:t>,</w:t>
      </w:r>
      <w:r w:rsidR="00CA0792" w:rsidRPr="00CA0792">
        <w:rPr>
          <w:rFonts w:ascii="Times New Roman" w:hAnsi="Times New Roman" w:cs="Times New Roman"/>
          <w:sz w:val="24"/>
          <w:szCs w:val="32"/>
        </w:rPr>
        <w:t xml:space="preserve"> controlling the way business houses market their products</w:t>
      </w:r>
      <w:r w:rsidR="000D350D">
        <w:rPr>
          <w:rFonts w:ascii="Times New Roman" w:hAnsi="Times New Roman" w:cs="Times New Roman"/>
          <w:sz w:val="24"/>
          <w:szCs w:val="32"/>
        </w:rPr>
        <w:t xml:space="preserve"> (</w:t>
      </w:r>
      <w:r w:rsidR="000D350D" w:rsidRPr="008C0DAA">
        <w:rPr>
          <w:rFonts w:ascii="Times New Roman" w:hAnsi="Times New Roman" w:cs="Times New Roman"/>
          <w:sz w:val="24"/>
          <w:szCs w:val="32"/>
        </w:rPr>
        <w:t>Olson, 2022</w:t>
      </w:r>
      <w:r w:rsidR="000D350D">
        <w:rPr>
          <w:rFonts w:ascii="Times New Roman" w:hAnsi="Times New Roman" w:cs="Times New Roman"/>
          <w:sz w:val="24"/>
          <w:szCs w:val="32"/>
        </w:rPr>
        <w:t>)</w:t>
      </w:r>
      <w:r w:rsidR="00CA0792" w:rsidRPr="00CA0792">
        <w:rPr>
          <w:rFonts w:ascii="Times New Roman" w:hAnsi="Times New Roman" w:cs="Times New Roman"/>
          <w:sz w:val="24"/>
          <w:szCs w:val="32"/>
        </w:rPr>
        <w:t>. Sephora and Adidas had to dealt with severe criticism due to racial concern and discrimination.</w:t>
      </w:r>
    </w:p>
    <w:p w14:paraId="2B425A7E" w14:textId="54EF1B93" w:rsidR="00DD68A8" w:rsidRPr="00DD68A8" w:rsidRDefault="00835F14" w:rsidP="00DD68A8">
      <w:pPr>
        <w:numPr>
          <w:ilvl w:val="0"/>
          <w:numId w:val="3"/>
        </w:numPr>
        <w:spacing w:line="360" w:lineRule="auto"/>
        <w:jc w:val="both"/>
        <w:rPr>
          <w:rFonts w:ascii="Times New Roman" w:hAnsi="Times New Roman" w:cs="Times New Roman"/>
          <w:sz w:val="24"/>
          <w:szCs w:val="32"/>
        </w:rPr>
      </w:pPr>
      <w:r w:rsidRPr="00835F14">
        <w:rPr>
          <w:rFonts w:ascii="Times New Roman" w:hAnsi="Times New Roman" w:cs="Times New Roman"/>
          <w:b/>
          <w:bCs/>
          <w:sz w:val="24"/>
          <w:szCs w:val="32"/>
        </w:rPr>
        <w:t>Lifestyle trends and consumer behaviors</w:t>
      </w:r>
      <w:r w:rsidRPr="00835F14">
        <w:rPr>
          <w:rFonts w:ascii="Times New Roman" w:hAnsi="Times New Roman" w:cs="Times New Roman"/>
          <w:sz w:val="24"/>
          <w:szCs w:val="32"/>
        </w:rPr>
        <w:t xml:space="preserve">: </w:t>
      </w:r>
      <w:r w:rsidR="006D6534" w:rsidRPr="006D6534">
        <w:rPr>
          <w:rFonts w:ascii="Times New Roman" w:hAnsi="Times New Roman" w:cs="Times New Roman"/>
          <w:sz w:val="24"/>
          <w:szCs w:val="32"/>
        </w:rPr>
        <w:t>It is important for businesses to consider new lifestyles and new changes in the customer needs and wants or market trends. The public has become more conscious with health and the environment that there is an increased need for more organic foods, environmentally friendly products and plant-based goods.</w:t>
      </w:r>
    </w:p>
    <w:p w14:paraId="7E42BC52" w14:textId="6FAB7B6C" w:rsidR="00DD68A8" w:rsidRPr="00772BF2" w:rsidRDefault="00E36EDF" w:rsidP="00E36EDF">
      <w:pPr>
        <w:spacing w:line="360" w:lineRule="auto"/>
        <w:jc w:val="both"/>
        <w:rPr>
          <w:rFonts w:ascii="Times New Roman" w:hAnsi="Times New Roman" w:cs="Times New Roman"/>
          <w:sz w:val="24"/>
          <w:szCs w:val="32"/>
        </w:rPr>
      </w:pPr>
      <w:r w:rsidRPr="00E36EDF">
        <w:rPr>
          <w:rFonts w:ascii="Times New Roman" w:hAnsi="Times New Roman" w:cs="Times New Roman"/>
          <w:sz w:val="24"/>
          <w:szCs w:val="32"/>
        </w:rPr>
        <w:t xml:space="preserve">Every business has to ensure that it fits in the social, and transform consumer preferences as well as the purchasing power because this establishes how much of bargaining power buyers have over firms. Substitutes could be forced out by new entrants, if there is a shift in cultural values that demands for the substitutes. Also, the creation of new values and demands for the customers. </w:t>
      </w:r>
      <w:r w:rsidR="003644D2">
        <w:rPr>
          <w:rFonts w:ascii="Times New Roman" w:hAnsi="Times New Roman" w:cs="Times New Roman"/>
          <w:sz w:val="24"/>
          <w:szCs w:val="32"/>
        </w:rPr>
        <w:br w:type="page"/>
      </w:r>
    </w:p>
    <w:p w14:paraId="407465B2" w14:textId="292B5403" w:rsidR="00DD68A8" w:rsidRPr="00DD68A8" w:rsidRDefault="00DD68A8" w:rsidP="00B9676F">
      <w:pPr>
        <w:pStyle w:val="Heading2"/>
      </w:pPr>
      <w:bookmarkStart w:id="5" w:name="_Toc167479842"/>
      <w:r w:rsidRPr="00DD68A8">
        <w:lastRenderedPageBreak/>
        <w:t>Technological Environment</w:t>
      </w:r>
      <w:bookmarkEnd w:id="5"/>
    </w:p>
    <w:p w14:paraId="4C6E3E19" w14:textId="6C164B6F" w:rsidR="00DD68A8" w:rsidRPr="00DD68A8" w:rsidRDefault="00A07A94" w:rsidP="00DD68A8">
      <w:pPr>
        <w:spacing w:line="360" w:lineRule="auto"/>
        <w:jc w:val="both"/>
        <w:rPr>
          <w:rFonts w:ascii="Times New Roman" w:hAnsi="Times New Roman" w:cs="Times New Roman"/>
          <w:sz w:val="24"/>
          <w:szCs w:val="32"/>
        </w:rPr>
      </w:pPr>
      <w:r w:rsidRPr="00A07A94">
        <w:rPr>
          <w:rFonts w:ascii="Times New Roman" w:hAnsi="Times New Roman" w:cs="Times New Roman"/>
          <w:sz w:val="24"/>
          <w:szCs w:val="32"/>
        </w:rPr>
        <w:t>Technological environment comprises technological developments and the effects of their application to business operations and procedures, as well as invention. Within this dimension, several variables affect technological functions</w:t>
      </w:r>
      <w:r w:rsidR="00DD68A8" w:rsidRPr="00DD68A8">
        <w:rPr>
          <w:rFonts w:ascii="Times New Roman" w:hAnsi="Times New Roman" w:cs="Times New Roman"/>
          <w:sz w:val="24"/>
          <w:szCs w:val="32"/>
        </w:rPr>
        <w:t>:</w:t>
      </w:r>
    </w:p>
    <w:p w14:paraId="3C511628" w14:textId="1F371914" w:rsidR="00DD68A8" w:rsidRPr="00DD68A8" w:rsidRDefault="00DD68A8" w:rsidP="00DD68A8">
      <w:pPr>
        <w:numPr>
          <w:ilvl w:val="0"/>
          <w:numId w:val="4"/>
        </w:numPr>
        <w:spacing w:line="360" w:lineRule="auto"/>
        <w:jc w:val="both"/>
        <w:rPr>
          <w:rFonts w:ascii="Times New Roman" w:hAnsi="Times New Roman" w:cs="Times New Roman"/>
          <w:sz w:val="24"/>
          <w:szCs w:val="32"/>
        </w:rPr>
      </w:pPr>
      <w:r w:rsidRPr="00DD68A8">
        <w:rPr>
          <w:rFonts w:ascii="Times New Roman" w:hAnsi="Times New Roman" w:cs="Times New Roman"/>
          <w:b/>
          <w:bCs/>
          <w:sz w:val="24"/>
          <w:szCs w:val="32"/>
        </w:rPr>
        <w:t>Technological Innovation</w:t>
      </w:r>
      <w:r w:rsidRPr="00DD68A8">
        <w:rPr>
          <w:rFonts w:ascii="Times New Roman" w:hAnsi="Times New Roman" w:cs="Times New Roman"/>
          <w:sz w:val="24"/>
          <w:szCs w:val="32"/>
        </w:rPr>
        <w:t xml:space="preserve">: </w:t>
      </w:r>
      <w:r w:rsidR="00744407" w:rsidRPr="00744407">
        <w:rPr>
          <w:rFonts w:ascii="Times New Roman" w:hAnsi="Times New Roman" w:cs="Times New Roman"/>
          <w:sz w:val="24"/>
          <w:szCs w:val="32"/>
        </w:rPr>
        <w:t>Technological advancement puts more pressure on new challenges while at the same time opening doors for new innovations and producing more competitive differentiation. For instance, the use of artificial intelligence and machine learning technologies in the current world can help organizations to improve on their processes, decision making, and can change how they interact with their customers through the use of personalized services &amp; alters many sectors.</w:t>
      </w:r>
    </w:p>
    <w:p w14:paraId="40BD7199" w14:textId="5B812739" w:rsidR="003644D2" w:rsidRDefault="00035719" w:rsidP="003644D2">
      <w:pPr>
        <w:numPr>
          <w:ilvl w:val="0"/>
          <w:numId w:val="4"/>
        </w:numPr>
        <w:spacing w:line="360" w:lineRule="auto"/>
        <w:jc w:val="both"/>
        <w:rPr>
          <w:rFonts w:ascii="Times New Roman" w:hAnsi="Times New Roman" w:cs="Times New Roman"/>
          <w:sz w:val="24"/>
          <w:szCs w:val="32"/>
        </w:rPr>
      </w:pPr>
      <w:r w:rsidRPr="00035719">
        <w:rPr>
          <w:rFonts w:ascii="Times New Roman" w:hAnsi="Times New Roman" w:cs="Times New Roman"/>
          <w:b/>
          <w:bCs/>
          <w:sz w:val="24"/>
          <w:szCs w:val="32"/>
        </w:rPr>
        <w:t>Research and development (R&amp;D):</w:t>
      </w:r>
      <w:r w:rsidRPr="00035719">
        <w:rPr>
          <w:rFonts w:ascii="Times New Roman" w:hAnsi="Times New Roman" w:cs="Times New Roman"/>
          <w:sz w:val="24"/>
          <w:szCs w:val="32"/>
        </w:rPr>
        <w:t xml:space="preserve"> </w:t>
      </w:r>
      <w:r w:rsidR="00965F38">
        <w:rPr>
          <w:rFonts w:ascii="Times New Roman" w:hAnsi="Times New Roman" w:cs="Times New Roman"/>
          <w:sz w:val="24"/>
          <w:szCs w:val="32"/>
        </w:rPr>
        <w:t xml:space="preserve">Michael </w:t>
      </w:r>
      <w:r w:rsidR="00520059">
        <w:rPr>
          <w:rFonts w:ascii="Times New Roman" w:hAnsi="Times New Roman" w:cs="Times New Roman"/>
          <w:sz w:val="24"/>
          <w:szCs w:val="32"/>
        </w:rPr>
        <w:t>Porter</w:t>
      </w:r>
      <w:r w:rsidR="00965F38">
        <w:rPr>
          <w:rFonts w:ascii="Times New Roman" w:hAnsi="Times New Roman" w:cs="Times New Roman"/>
          <w:sz w:val="24"/>
          <w:szCs w:val="32"/>
        </w:rPr>
        <w:t xml:space="preserve"> said a good organization </w:t>
      </w:r>
      <w:r w:rsidR="00B04855">
        <w:rPr>
          <w:rFonts w:ascii="Times New Roman" w:hAnsi="Times New Roman" w:cs="Times New Roman"/>
          <w:sz w:val="24"/>
          <w:szCs w:val="32"/>
        </w:rPr>
        <w:t xml:space="preserve">always create a value for its customers </w:t>
      </w:r>
      <w:r w:rsidR="00AB0AC0">
        <w:rPr>
          <w:rFonts w:ascii="Times New Roman" w:hAnsi="Times New Roman" w:cs="Times New Roman"/>
          <w:sz w:val="24"/>
          <w:szCs w:val="32"/>
        </w:rPr>
        <w:t>by excel</w:t>
      </w:r>
      <w:r w:rsidR="00B04855">
        <w:rPr>
          <w:rFonts w:ascii="Times New Roman" w:hAnsi="Times New Roman" w:cs="Times New Roman"/>
          <w:sz w:val="24"/>
          <w:szCs w:val="32"/>
        </w:rPr>
        <w:t xml:space="preserve"> and present a </w:t>
      </w:r>
      <w:r w:rsidR="00F979E5">
        <w:rPr>
          <w:rFonts w:ascii="Times New Roman" w:hAnsi="Times New Roman" w:cs="Times New Roman"/>
          <w:sz w:val="24"/>
          <w:szCs w:val="32"/>
        </w:rPr>
        <w:t xml:space="preserve">moving target to their competitors’ by continually improving their </w:t>
      </w:r>
      <w:r w:rsidR="00AB0AC0">
        <w:rPr>
          <w:rFonts w:ascii="Times New Roman" w:hAnsi="Times New Roman" w:cs="Times New Roman"/>
          <w:sz w:val="24"/>
          <w:szCs w:val="32"/>
        </w:rPr>
        <w:t>position</w:t>
      </w:r>
      <w:r w:rsidR="009F1225">
        <w:rPr>
          <w:rFonts w:ascii="Times New Roman" w:hAnsi="Times New Roman" w:cs="Times New Roman"/>
          <w:sz w:val="24"/>
          <w:szCs w:val="32"/>
        </w:rPr>
        <w:t xml:space="preserve"> (</w:t>
      </w:r>
      <w:r w:rsidR="009F1225" w:rsidRPr="008C0DAA">
        <w:rPr>
          <w:rFonts w:ascii="Times New Roman" w:hAnsi="Times New Roman" w:cs="Times New Roman"/>
          <w:sz w:val="24"/>
          <w:szCs w:val="32"/>
        </w:rPr>
        <w:t>Dill</w:t>
      </w:r>
      <w:r w:rsidR="009F1225">
        <w:rPr>
          <w:rFonts w:ascii="Times New Roman" w:hAnsi="Times New Roman" w:cs="Times New Roman"/>
          <w:sz w:val="24"/>
          <w:szCs w:val="32"/>
        </w:rPr>
        <w:t xml:space="preserve"> et al., 2022)</w:t>
      </w:r>
      <w:r w:rsidR="00AB0AC0">
        <w:rPr>
          <w:rFonts w:ascii="Times New Roman" w:hAnsi="Times New Roman" w:cs="Times New Roman"/>
          <w:sz w:val="24"/>
          <w:szCs w:val="32"/>
        </w:rPr>
        <w:t>. This would be possible with continuing R&amp;D.</w:t>
      </w:r>
      <w:r w:rsidRPr="00035719">
        <w:rPr>
          <w:rFonts w:ascii="Times New Roman" w:hAnsi="Times New Roman" w:cs="Times New Roman"/>
          <w:sz w:val="24"/>
          <w:szCs w:val="32"/>
        </w:rPr>
        <w:t xml:space="preserve"> </w:t>
      </w:r>
      <w:r w:rsidR="00E07FC9">
        <w:rPr>
          <w:rFonts w:ascii="Times New Roman" w:hAnsi="Times New Roman" w:cs="Times New Roman"/>
          <w:sz w:val="24"/>
          <w:szCs w:val="32"/>
        </w:rPr>
        <w:t xml:space="preserve">The </w:t>
      </w:r>
      <w:r w:rsidRPr="00035719">
        <w:rPr>
          <w:rFonts w:ascii="Times New Roman" w:hAnsi="Times New Roman" w:cs="Times New Roman"/>
          <w:sz w:val="24"/>
          <w:szCs w:val="32"/>
        </w:rPr>
        <w:t>race for technological supremacy in areas like semiconductors, quantum computing, and 5G/6G drove companies like TSMC, Intel, and Huawei to invest heavily in R&amp;D.</w:t>
      </w:r>
    </w:p>
    <w:p w14:paraId="7E618E24" w14:textId="78EB5A67" w:rsidR="003644D2" w:rsidRPr="00DD68A8" w:rsidRDefault="001035FD" w:rsidP="003644D2">
      <w:pPr>
        <w:spacing w:line="360" w:lineRule="auto"/>
        <w:jc w:val="both"/>
        <w:rPr>
          <w:rFonts w:ascii="Times New Roman" w:hAnsi="Times New Roman" w:cs="Times New Roman"/>
          <w:sz w:val="24"/>
          <w:szCs w:val="32"/>
        </w:rPr>
      </w:pPr>
      <w:r w:rsidRPr="001035FD">
        <w:rPr>
          <w:rFonts w:ascii="Times New Roman" w:hAnsi="Times New Roman" w:cs="Times New Roman"/>
          <w:sz w:val="24"/>
          <w:szCs w:val="32"/>
        </w:rPr>
        <w:t>Rapid technological change intensifies the threat of substitutes, but also acts as a barrier to entry due to substantial research and development funds required for market entry</w:t>
      </w:r>
      <w:r w:rsidR="007E3F1E">
        <w:rPr>
          <w:rFonts w:ascii="Times New Roman" w:hAnsi="Times New Roman" w:cs="Times New Roman"/>
          <w:sz w:val="24"/>
          <w:szCs w:val="32"/>
        </w:rPr>
        <w:t xml:space="preserve"> (</w:t>
      </w:r>
      <w:r w:rsidR="007E3F1E" w:rsidRPr="008C0DAA">
        <w:rPr>
          <w:rFonts w:ascii="Times New Roman" w:hAnsi="Times New Roman" w:cs="Times New Roman"/>
          <w:sz w:val="24"/>
          <w:szCs w:val="32"/>
        </w:rPr>
        <w:t>Yeung, 2023)</w:t>
      </w:r>
      <w:r w:rsidR="007E3F1E">
        <w:rPr>
          <w:rFonts w:ascii="Times New Roman" w:hAnsi="Times New Roman" w:cs="Times New Roman"/>
          <w:sz w:val="24"/>
          <w:szCs w:val="32"/>
        </w:rPr>
        <w:t>)</w:t>
      </w:r>
      <w:r w:rsidRPr="001035FD">
        <w:rPr>
          <w:rFonts w:ascii="Times New Roman" w:hAnsi="Times New Roman" w:cs="Times New Roman"/>
          <w:sz w:val="24"/>
          <w:szCs w:val="32"/>
        </w:rPr>
        <w:t>. This has caused disruptions in conventional industries, such as Uber and e-commerce, disrupting transport and retail markets.</w:t>
      </w:r>
    </w:p>
    <w:p w14:paraId="04B36893" w14:textId="77777777" w:rsidR="003644D2" w:rsidRDefault="003644D2">
      <w:pPr>
        <w:rPr>
          <w:rFonts w:ascii="Times New Roman" w:hAnsi="Times New Roman" w:cs="Times New Roman"/>
          <w:b/>
          <w:bCs/>
          <w:sz w:val="24"/>
          <w:szCs w:val="32"/>
        </w:rPr>
      </w:pPr>
      <w:r>
        <w:rPr>
          <w:rFonts w:ascii="Times New Roman" w:hAnsi="Times New Roman" w:cs="Times New Roman"/>
          <w:b/>
          <w:bCs/>
          <w:sz w:val="24"/>
          <w:szCs w:val="32"/>
        </w:rPr>
        <w:br w:type="page"/>
      </w:r>
    </w:p>
    <w:p w14:paraId="6DFD1332" w14:textId="4D385220" w:rsidR="00DD68A8" w:rsidRPr="00DD68A8" w:rsidRDefault="00DD68A8" w:rsidP="00B9676F">
      <w:pPr>
        <w:pStyle w:val="Heading2"/>
      </w:pPr>
      <w:bookmarkStart w:id="6" w:name="_Toc167479843"/>
      <w:r w:rsidRPr="00DD68A8">
        <w:lastRenderedPageBreak/>
        <w:t>Legal Environment</w:t>
      </w:r>
      <w:bookmarkEnd w:id="6"/>
    </w:p>
    <w:p w14:paraId="20D65196" w14:textId="77777777" w:rsidR="00DD68A8" w:rsidRPr="00DD68A8" w:rsidRDefault="00DD68A8" w:rsidP="00DD68A8">
      <w:pPr>
        <w:spacing w:line="360" w:lineRule="auto"/>
        <w:jc w:val="both"/>
        <w:rPr>
          <w:rFonts w:ascii="Times New Roman" w:hAnsi="Times New Roman" w:cs="Times New Roman"/>
          <w:sz w:val="24"/>
          <w:szCs w:val="32"/>
        </w:rPr>
      </w:pPr>
      <w:r w:rsidRPr="00DD68A8">
        <w:rPr>
          <w:rFonts w:ascii="Times New Roman" w:hAnsi="Times New Roman" w:cs="Times New Roman"/>
          <w:sz w:val="24"/>
          <w:szCs w:val="32"/>
        </w:rPr>
        <w:t>The legal environment encompasses laws, regulations, and compliance requirements that govern business activities. Within this dimension, several variables influence legal functions:</w:t>
      </w:r>
    </w:p>
    <w:p w14:paraId="5168ACB4" w14:textId="393D99EA" w:rsidR="003644D2" w:rsidRPr="00DD68A8" w:rsidRDefault="00DD68A8" w:rsidP="003644D2">
      <w:pPr>
        <w:numPr>
          <w:ilvl w:val="0"/>
          <w:numId w:val="5"/>
        </w:numPr>
        <w:spacing w:line="360" w:lineRule="auto"/>
        <w:jc w:val="both"/>
        <w:rPr>
          <w:rFonts w:ascii="Times New Roman" w:hAnsi="Times New Roman" w:cs="Times New Roman"/>
          <w:sz w:val="24"/>
          <w:szCs w:val="32"/>
        </w:rPr>
      </w:pPr>
      <w:r w:rsidRPr="00DD68A8">
        <w:rPr>
          <w:rFonts w:ascii="Times New Roman" w:hAnsi="Times New Roman" w:cs="Times New Roman"/>
          <w:b/>
          <w:bCs/>
          <w:sz w:val="24"/>
          <w:szCs w:val="32"/>
        </w:rPr>
        <w:t>Intellectual Property Rights</w:t>
      </w:r>
      <w:r w:rsidRPr="00DD68A8">
        <w:rPr>
          <w:rFonts w:ascii="Times New Roman" w:hAnsi="Times New Roman" w:cs="Times New Roman"/>
          <w:sz w:val="24"/>
          <w:szCs w:val="32"/>
        </w:rPr>
        <w:t xml:space="preserve">: </w:t>
      </w:r>
      <w:r w:rsidR="00F5187A" w:rsidRPr="00F5187A">
        <w:rPr>
          <w:rFonts w:ascii="Times New Roman" w:hAnsi="Times New Roman" w:cs="Times New Roman"/>
          <w:sz w:val="24"/>
          <w:szCs w:val="32"/>
        </w:rPr>
        <w:t>It is paramount for companies to guard their inventions, innovations, and brand assets by learning the intellectual property rights. For instance, organizations acquire patents, trademarks, and copyright with a view to safeguard their ideas, inventions, names, symbols, and other exclusive rights from being used by other businesses.</w:t>
      </w:r>
    </w:p>
    <w:p w14:paraId="75E520C0" w14:textId="3553C618" w:rsidR="000155F9" w:rsidRPr="000155F9" w:rsidRDefault="003644D2" w:rsidP="000155F9">
      <w:pPr>
        <w:numPr>
          <w:ilvl w:val="0"/>
          <w:numId w:val="5"/>
        </w:numPr>
        <w:spacing w:line="360" w:lineRule="auto"/>
        <w:jc w:val="both"/>
        <w:rPr>
          <w:szCs w:val="32"/>
        </w:rPr>
      </w:pPr>
      <w:r w:rsidRPr="003644D2">
        <w:rPr>
          <w:rFonts w:ascii="Times New Roman" w:hAnsi="Times New Roman" w:cs="Times New Roman"/>
          <w:b/>
          <w:bCs/>
          <w:sz w:val="24"/>
          <w:szCs w:val="32"/>
        </w:rPr>
        <w:t>Business Law:</w:t>
      </w:r>
      <w:r w:rsidRPr="003644D2">
        <w:rPr>
          <w:rFonts w:ascii="Times New Roman" w:hAnsi="Times New Roman" w:cs="Times New Roman"/>
          <w:sz w:val="24"/>
          <w:szCs w:val="32"/>
        </w:rPr>
        <w:t xml:space="preserve"> </w:t>
      </w:r>
      <w:r w:rsidR="00F5187A" w:rsidRPr="00F5187A">
        <w:rPr>
          <w:rFonts w:ascii="Times New Roman" w:hAnsi="Times New Roman" w:cs="Times New Roman"/>
          <w:sz w:val="24"/>
          <w:szCs w:val="32"/>
        </w:rPr>
        <w:t>Business laws refer to legal principles that regulate people, events and phenomena in civil law countries, and they regulate different aspects of business. For instance, the manner in which contracts are focused between business companies is prescribed by contract law, in terms of rights as well as responsibilities of the involved parties.</w:t>
      </w:r>
    </w:p>
    <w:p w14:paraId="2AD3E982" w14:textId="5E4BCA8C" w:rsidR="003644D2" w:rsidRPr="000155F9" w:rsidRDefault="000155F9" w:rsidP="000155F9">
      <w:pPr>
        <w:numPr>
          <w:ilvl w:val="0"/>
          <w:numId w:val="5"/>
        </w:numPr>
        <w:spacing w:line="360" w:lineRule="auto"/>
        <w:jc w:val="both"/>
        <w:rPr>
          <w:rFonts w:ascii="Times New Roman" w:hAnsi="Times New Roman" w:cs="Times New Roman"/>
          <w:sz w:val="24"/>
          <w:szCs w:val="36"/>
        </w:rPr>
      </w:pPr>
      <w:r w:rsidRPr="000155F9">
        <w:rPr>
          <w:rFonts w:ascii="Times New Roman" w:hAnsi="Times New Roman" w:cs="Times New Roman"/>
          <w:b/>
          <w:bCs/>
          <w:sz w:val="24"/>
          <w:szCs w:val="36"/>
        </w:rPr>
        <w:t>Employment Law</w:t>
      </w:r>
      <w:r w:rsidRPr="000155F9">
        <w:rPr>
          <w:rFonts w:ascii="Times New Roman" w:hAnsi="Times New Roman" w:cs="Times New Roman"/>
          <w:sz w:val="24"/>
          <w:szCs w:val="36"/>
        </w:rPr>
        <w:t xml:space="preserve">: </w:t>
      </w:r>
      <w:r w:rsidR="00C95B67" w:rsidRPr="00C95B67">
        <w:rPr>
          <w:rFonts w:ascii="Times New Roman" w:hAnsi="Times New Roman" w:cs="Times New Roman"/>
          <w:sz w:val="24"/>
          <w:szCs w:val="36"/>
        </w:rPr>
        <w:t>Laws governing employment relations signify bottlenecks between employees and employers, addressing issues like wages, conditions of work, and employees legal statuses. For instance, employment rights provide a minimum wage and bear provisions that safeguard the actual welfare of the employees.</w:t>
      </w:r>
    </w:p>
    <w:p w14:paraId="2D3AAB32" w14:textId="7B6BFD58" w:rsidR="003644D2" w:rsidRPr="003644D2" w:rsidRDefault="007E202E" w:rsidP="003644D2">
      <w:pPr>
        <w:spacing w:line="360" w:lineRule="auto"/>
        <w:jc w:val="both"/>
        <w:rPr>
          <w:rFonts w:ascii="Times New Roman" w:hAnsi="Times New Roman" w:cs="Times New Roman"/>
          <w:sz w:val="24"/>
          <w:szCs w:val="32"/>
        </w:rPr>
      </w:pPr>
      <w:r w:rsidRPr="007E202E">
        <w:rPr>
          <w:rFonts w:ascii="Times New Roman" w:hAnsi="Times New Roman" w:cs="Times New Roman"/>
          <w:sz w:val="24"/>
          <w:szCs w:val="32"/>
        </w:rPr>
        <w:t>Legal frameworks around intellectual property, contracts, dispute resolution shape firm strategies, knowledge protection dynamics and ability to operate internationally.</w:t>
      </w:r>
      <w:r w:rsidR="00473F69">
        <w:rPr>
          <w:rFonts w:ascii="Times New Roman" w:hAnsi="Times New Roman" w:cs="Times New Roman"/>
          <w:sz w:val="24"/>
          <w:szCs w:val="32"/>
        </w:rPr>
        <w:t xml:space="preserve"> Also, d</w:t>
      </w:r>
      <w:r w:rsidR="00473F69" w:rsidRPr="00473F69">
        <w:rPr>
          <w:rFonts w:ascii="Times New Roman" w:hAnsi="Times New Roman" w:cs="Times New Roman"/>
          <w:sz w:val="24"/>
          <w:szCs w:val="32"/>
        </w:rPr>
        <w:t xml:space="preserve">omestic policies defining property rights, labor laws, industry regulations </w:t>
      </w:r>
      <w:r w:rsidR="00473F69">
        <w:rPr>
          <w:rFonts w:ascii="Times New Roman" w:hAnsi="Times New Roman" w:cs="Times New Roman"/>
          <w:sz w:val="24"/>
          <w:szCs w:val="32"/>
        </w:rPr>
        <w:t>act as a</w:t>
      </w:r>
      <w:r w:rsidR="00473F69" w:rsidRPr="00473F69">
        <w:rPr>
          <w:rFonts w:ascii="Times New Roman" w:hAnsi="Times New Roman" w:cs="Times New Roman"/>
          <w:sz w:val="24"/>
          <w:szCs w:val="32"/>
        </w:rPr>
        <w:t xml:space="preserve"> entry barriers.</w:t>
      </w:r>
    </w:p>
    <w:p w14:paraId="5CC89B32" w14:textId="77777777" w:rsidR="003644D2" w:rsidRDefault="003644D2">
      <w:pPr>
        <w:rPr>
          <w:rFonts w:ascii="Times New Roman" w:hAnsi="Times New Roman" w:cs="Times New Roman"/>
          <w:b/>
          <w:bCs/>
          <w:sz w:val="24"/>
          <w:szCs w:val="32"/>
        </w:rPr>
      </w:pPr>
      <w:r>
        <w:rPr>
          <w:rFonts w:ascii="Times New Roman" w:hAnsi="Times New Roman" w:cs="Times New Roman"/>
          <w:b/>
          <w:bCs/>
          <w:sz w:val="24"/>
          <w:szCs w:val="32"/>
        </w:rPr>
        <w:br w:type="page"/>
      </w:r>
    </w:p>
    <w:p w14:paraId="5758AD18" w14:textId="7F96F1D6" w:rsidR="00DD68A8" w:rsidRPr="00DD68A8" w:rsidRDefault="00DD68A8" w:rsidP="00B9676F">
      <w:pPr>
        <w:pStyle w:val="Heading2"/>
      </w:pPr>
      <w:bookmarkStart w:id="7" w:name="_Toc167479844"/>
      <w:r w:rsidRPr="00DD68A8">
        <w:lastRenderedPageBreak/>
        <w:t>Environmental Environment</w:t>
      </w:r>
      <w:bookmarkEnd w:id="7"/>
    </w:p>
    <w:p w14:paraId="7FF5688D" w14:textId="77777777" w:rsidR="00DD68A8" w:rsidRPr="00DD68A8" w:rsidRDefault="00DD68A8" w:rsidP="00DD68A8">
      <w:pPr>
        <w:spacing w:line="360" w:lineRule="auto"/>
        <w:jc w:val="both"/>
        <w:rPr>
          <w:rFonts w:ascii="Times New Roman" w:hAnsi="Times New Roman" w:cs="Times New Roman"/>
          <w:sz w:val="24"/>
          <w:szCs w:val="32"/>
        </w:rPr>
      </w:pPr>
      <w:r w:rsidRPr="00DD68A8">
        <w:rPr>
          <w:rFonts w:ascii="Times New Roman" w:hAnsi="Times New Roman" w:cs="Times New Roman"/>
          <w:sz w:val="24"/>
          <w:szCs w:val="32"/>
        </w:rPr>
        <w:t>The environmental environment encompasses factors such as climate change, resource depletion, pollution, and sustainability considerations. Within this dimension, several variables impact environmental functions:</w:t>
      </w:r>
    </w:p>
    <w:p w14:paraId="04B8EC93" w14:textId="295665A3" w:rsidR="00DD68A8" w:rsidRPr="00DD68A8" w:rsidRDefault="00DD68A8" w:rsidP="00DD68A8">
      <w:pPr>
        <w:numPr>
          <w:ilvl w:val="0"/>
          <w:numId w:val="6"/>
        </w:numPr>
        <w:spacing w:line="360" w:lineRule="auto"/>
        <w:jc w:val="both"/>
        <w:rPr>
          <w:rFonts w:ascii="Times New Roman" w:hAnsi="Times New Roman" w:cs="Times New Roman"/>
          <w:sz w:val="24"/>
          <w:szCs w:val="32"/>
        </w:rPr>
      </w:pPr>
      <w:r w:rsidRPr="00DD68A8">
        <w:rPr>
          <w:rFonts w:ascii="Times New Roman" w:hAnsi="Times New Roman" w:cs="Times New Roman"/>
          <w:b/>
          <w:bCs/>
          <w:sz w:val="24"/>
          <w:szCs w:val="32"/>
        </w:rPr>
        <w:t>Climate Change</w:t>
      </w:r>
      <w:r w:rsidRPr="00DD68A8">
        <w:rPr>
          <w:rFonts w:ascii="Times New Roman" w:hAnsi="Times New Roman" w:cs="Times New Roman"/>
          <w:sz w:val="24"/>
          <w:szCs w:val="32"/>
        </w:rPr>
        <w:t xml:space="preserve">: </w:t>
      </w:r>
      <w:r w:rsidR="00C95B67" w:rsidRPr="00C95B67">
        <w:rPr>
          <w:rFonts w:ascii="Times New Roman" w:hAnsi="Times New Roman" w:cs="Times New Roman"/>
          <w:sz w:val="24"/>
          <w:szCs w:val="32"/>
        </w:rPr>
        <w:t>Some of the risks particular to climate change include; weather shocks, punctures in the supply chain and regulatory challenges driven by climate change policies. For instance, enterprises situated in coastal areas experience threats posed by flooding and enhanced frequency of natural calamities and thus organizations need to develop resilience and outreach strategies</w:t>
      </w:r>
      <w:r w:rsidR="00C25394">
        <w:rPr>
          <w:rFonts w:ascii="Times New Roman" w:hAnsi="Times New Roman" w:cs="Times New Roman"/>
          <w:sz w:val="24"/>
          <w:szCs w:val="32"/>
        </w:rPr>
        <w:t xml:space="preserve"> (</w:t>
      </w:r>
      <w:r w:rsidR="00C25394" w:rsidRPr="00C25394">
        <w:rPr>
          <w:rFonts w:ascii="Times New Roman" w:hAnsi="Times New Roman" w:cs="Times New Roman"/>
          <w:sz w:val="24"/>
          <w:szCs w:val="32"/>
        </w:rPr>
        <w:t>Rivera and Clement, 2019</w:t>
      </w:r>
      <w:r w:rsidR="00C25394">
        <w:rPr>
          <w:rFonts w:ascii="Times New Roman" w:hAnsi="Times New Roman" w:cs="Times New Roman"/>
          <w:sz w:val="24"/>
          <w:szCs w:val="32"/>
        </w:rPr>
        <w:t>)</w:t>
      </w:r>
      <w:r w:rsidR="00C95B67" w:rsidRPr="00C95B67">
        <w:rPr>
          <w:rFonts w:ascii="Times New Roman" w:hAnsi="Times New Roman" w:cs="Times New Roman"/>
          <w:sz w:val="24"/>
          <w:szCs w:val="32"/>
        </w:rPr>
        <w:t>.</w:t>
      </w:r>
    </w:p>
    <w:p w14:paraId="325B66D7" w14:textId="28F13C13" w:rsidR="00A902E5" w:rsidRPr="00A902E5" w:rsidRDefault="00DD68A8" w:rsidP="00A902E5">
      <w:pPr>
        <w:numPr>
          <w:ilvl w:val="0"/>
          <w:numId w:val="6"/>
        </w:numPr>
        <w:spacing w:line="360" w:lineRule="auto"/>
        <w:jc w:val="both"/>
        <w:rPr>
          <w:rFonts w:ascii="Times New Roman" w:hAnsi="Times New Roman" w:cs="Times New Roman"/>
          <w:sz w:val="24"/>
          <w:szCs w:val="24"/>
        </w:rPr>
      </w:pPr>
      <w:r w:rsidRPr="00DD68A8">
        <w:rPr>
          <w:rFonts w:ascii="Times New Roman" w:hAnsi="Times New Roman" w:cs="Times New Roman"/>
          <w:b/>
          <w:bCs/>
          <w:sz w:val="24"/>
          <w:szCs w:val="24"/>
        </w:rPr>
        <w:t>Sustainability Practices</w:t>
      </w:r>
      <w:r w:rsidRPr="00DD68A8">
        <w:rPr>
          <w:rFonts w:ascii="Times New Roman" w:hAnsi="Times New Roman" w:cs="Times New Roman"/>
          <w:sz w:val="24"/>
          <w:szCs w:val="24"/>
        </w:rPr>
        <w:t xml:space="preserve">: </w:t>
      </w:r>
      <w:r w:rsidR="00550C1D" w:rsidRPr="00550C1D">
        <w:rPr>
          <w:rFonts w:ascii="Times New Roman" w:hAnsi="Times New Roman" w:cs="Times New Roman"/>
          <w:sz w:val="24"/>
          <w:szCs w:val="24"/>
        </w:rPr>
        <w:t>It is a crucial concern for business organizations to adopt sustainable practices since this helps to minimize eradication and deplete the earth’s resources. For instance, companies integrate solar energy for power generation, employ green chemistry in production and packaging, and deploy reusable and recyclable products to reduce carbon footprint and positively impact the brand image.</w:t>
      </w:r>
    </w:p>
    <w:p w14:paraId="080583AE" w14:textId="5000F556" w:rsidR="002903FB" w:rsidRDefault="00981630" w:rsidP="0018502E">
      <w:pPr>
        <w:spacing w:line="360" w:lineRule="auto"/>
        <w:jc w:val="both"/>
        <w:rPr>
          <w:rFonts w:ascii="Times New Roman" w:hAnsi="Times New Roman" w:cs="Times New Roman"/>
          <w:sz w:val="24"/>
          <w:szCs w:val="32"/>
        </w:rPr>
      </w:pPr>
      <w:r w:rsidRPr="00981630">
        <w:rPr>
          <w:rFonts w:ascii="Times New Roman" w:hAnsi="Times New Roman" w:cs="Times New Roman"/>
          <w:sz w:val="24"/>
          <w:szCs w:val="32"/>
        </w:rPr>
        <w:t>Access to natural resources like minerals, energy, water etc. enhances a nation's factor conditions and related industrial development</w:t>
      </w:r>
      <w:r w:rsidR="000D350D">
        <w:rPr>
          <w:rFonts w:ascii="Times New Roman" w:hAnsi="Times New Roman" w:cs="Times New Roman"/>
          <w:sz w:val="24"/>
          <w:szCs w:val="32"/>
        </w:rPr>
        <w:t xml:space="preserve"> (</w:t>
      </w:r>
      <w:r w:rsidR="000D350D" w:rsidRPr="008C0DAA">
        <w:rPr>
          <w:rFonts w:ascii="Times New Roman" w:hAnsi="Times New Roman" w:cs="Times New Roman"/>
          <w:sz w:val="24"/>
          <w:szCs w:val="32"/>
        </w:rPr>
        <w:t>Jun and Wen,</w:t>
      </w:r>
      <w:r w:rsidR="000D350D">
        <w:rPr>
          <w:rFonts w:ascii="Times New Roman" w:hAnsi="Times New Roman" w:cs="Times New Roman"/>
          <w:sz w:val="24"/>
          <w:szCs w:val="32"/>
        </w:rPr>
        <w:t xml:space="preserve"> </w:t>
      </w:r>
      <w:r w:rsidR="000D350D" w:rsidRPr="008C0DAA">
        <w:rPr>
          <w:rFonts w:ascii="Times New Roman" w:hAnsi="Times New Roman" w:cs="Times New Roman"/>
          <w:sz w:val="24"/>
          <w:szCs w:val="32"/>
        </w:rPr>
        <w:t>2021</w:t>
      </w:r>
      <w:r w:rsidR="000D350D">
        <w:rPr>
          <w:rFonts w:ascii="Times New Roman" w:hAnsi="Times New Roman" w:cs="Times New Roman"/>
          <w:sz w:val="24"/>
          <w:szCs w:val="32"/>
        </w:rPr>
        <w:t>)</w:t>
      </w:r>
      <w:r w:rsidRPr="00981630">
        <w:rPr>
          <w:rFonts w:ascii="Times New Roman" w:hAnsi="Times New Roman" w:cs="Times New Roman"/>
          <w:sz w:val="24"/>
          <w:szCs w:val="32"/>
        </w:rPr>
        <w:t>.</w:t>
      </w:r>
      <w:r w:rsidRPr="00981630">
        <w:t xml:space="preserve"> </w:t>
      </w:r>
      <w:r w:rsidRPr="00981630">
        <w:rPr>
          <w:rFonts w:ascii="Times New Roman" w:hAnsi="Times New Roman" w:cs="Times New Roman"/>
          <w:sz w:val="24"/>
          <w:szCs w:val="32"/>
        </w:rPr>
        <w:t>Environmental policies and resource availability influence location choices for value chain activities in globally dispersed networks</w:t>
      </w:r>
      <w:r w:rsidR="00563EAA">
        <w:rPr>
          <w:rFonts w:ascii="Times New Roman" w:hAnsi="Times New Roman" w:cs="Times New Roman"/>
          <w:sz w:val="24"/>
          <w:szCs w:val="32"/>
        </w:rPr>
        <w:t>.</w:t>
      </w:r>
    </w:p>
    <w:p w14:paraId="5AB2B499" w14:textId="77777777" w:rsidR="00563EAA" w:rsidRDefault="00563EAA" w:rsidP="0018502E">
      <w:pPr>
        <w:spacing w:line="360" w:lineRule="auto"/>
        <w:jc w:val="both"/>
        <w:rPr>
          <w:rFonts w:ascii="Times New Roman" w:hAnsi="Times New Roman" w:cs="Times New Roman"/>
          <w:sz w:val="24"/>
          <w:szCs w:val="32"/>
        </w:rPr>
      </w:pPr>
    </w:p>
    <w:p w14:paraId="3A800163" w14:textId="5BC1FEDE" w:rsidR="00563EAA" w:rsidRDefault="00563EAA">
      <w:pPr>
        <w:rPr>
          <w:rFonts w:ascii="Times New Roman" w:hAnsi="Times New Roman" w:cs="Times New Roman"/>
          <w:sz w:val="24"/>
          <w:szCs w:val="32"/>
        </w:rPr>
      </w:pPr>
      <w:r>
        <w:rPr>
          <w:rFonts w:ascii="Times New Roman" w:hAnsi="Times New Roman" w:cs="Times New Roman"/>
          <w:sz w:val="24"/>
          <w:szCs w:val="32"/>
        </w:rPr>
        <w:br w:type="page"/>
      </w:r>
    </w:p>
    <w:p w14:paraId="3C5B6490" w14:textId="453CC72A" w:rsidR="00563EAA" w:rsidRPr="00CE28DA" w:rsidRDefault="008A710D" w:rsidP="00B9676F">
      <w:pPr>
        <w:pStyle w:val="Heading1"/>
      </w:pPr>
      <w:bookmarkStart w:id="8" w:name="_Toc167479845"/>
      <w:r w:rsidRPr="00CE28DA">
        <w:lastRenderedPageBreak/>
        <w:t>Conclusion</w:t>
      </w:r>
      <w:bookmarkEnd w:id="8"/>
    </w:p>
    <w:p w14:paraId="7A5A80F4" w14:textId="37BA9CC5" w:rsidR="008A710D" w:rsidRDefault="008A710D" w:rsidP="0018502E">
      <w:pPr>
        <w:spacing w:line="360" w:lineRule="auto"/>
        <w:jc w:val="both"/>
        <w:rPr>
          <w:rFonts w:ascii="Times New Roman" w:hAnsi="Times New Roman" w:cs="Times New Roman"/>
          <w:sz w:val="24"/>
          <w:szCs w:val="32"/>
        </w:rPr>
      </w:pPr>
      <w:r w:rsidRPr="008A710D">
        <w:rPr>
          <w:rFonts w:ascii="Times New Roman" w:hAnsi="Times New Roman" w:cs="Times New Roman"/>
          <w:sz w:val="24"/>
          <w:szCs w:val="32"/>
        </w:rPr>
        <w:t xml:space="preserve">The framework is </w:t>
      </w:r>
      <w:r w:rsidR="003A030F">
        <w:rPr>
          <w:rFonts w:ascii="Times New Roman" w:hAnsi="Times New Roman" w:cs="Times New Roman"/>
          <w:sz w:val="24"/>
          <w:szCs w:val="32"/>
        </w:rPr>
        <w:t xml:space="preserve">specifically </w:t>
      </w:r>
      <w:r w:rsidRPr="008A710D">
        <w:rPr>
          <w:rFonts w:ascii="Times New Roman" w:hAnsi="Times New Roman" w:cs="Times New Roman"/>
          <w:sz w:val="24"/>
          <w:szCs w:val="32"/>
        </w:rPr>
        <w:t xml:space="preserve">used by management teams and boards in their strategic planning processes and enterprise risk management planning. PESTEL analysis </w:t>
      </w:r>
      <w:r w:rsidR="003A030F">
        <w:rPr>
          <w:rFonts w:ascii="Times New Roman" w:hAnsi="Times New Roman" w:cs="Times New Roman"/>
          <w:sz w:val="24"/>
          <w:szCs w:val="32"/>
        </w:rPr>
        <w:t xml:space="preserve">which </w:t>
      </w:r>
      <w:r w:rsidRPr="008A710D">
        <w:rPr>
          <w:rFonts w:ascii="Times New Roman" w:hAnsi="Times New Roman" w:cs="Times New Roman"/>
          <w:sz w:val="24"/>
          <w:szCs w:val="32"/>
        </w:rPr>
        <w:t xml:space="preserve">is also a very </w:t>
      </w:r>
      <w:r w:rsidR="003A030F">
        <w:rPr>
          <w:rFonts w:ascii="Times New Roman" w:hAnsi="Times New Roman" w:cs="Times New Roman"/>
          <w:sz w:val="24"/>
          <w:szCs w:val="32"/>
        </w:rPr>
        <w:t xml:space="preserve">helpful </w:t>
      </w:r>
      <w:r w:rsidRPr="008A710D">
        <w:rPr>
          <w:rFonts w:ascii="Times New Roman" w:hAnsi="Times New Roman" w:cs="Times New Roman"/>
          <w:sz w:val="24"/>
          <w:szCs w:val="32"/>
        </w:rPr>
        <w:t>tool among management to develop innovative product and market initiatives</w:t>
      </w:r>
      <w:r w:rsidR="003A030F">
        <w:rPr>
          <w:rFonts w:ascii="Times New Roman" w:hAnsi="Times New Roman" w:cs="Times New Roman"/>
          <w:sz w:val="24"/>
          <w:szCs w:val="32"/>
        </w:rPr>
        <w:t>,</w:t>
      </w:r>
      <w:r w:rsidR="00A406E0">
        <w:rPr>
          <w:rFonts w:ascii="Times New Roman" w:hAnsi="Times New Roman" w:cs="Times New Roman"/>
          <w:sz w:val="24"/>
          <w:szCs w:val="32"/>
        </w:rPr>
        <w:t xml:space="preserve"> as it</w:t>
      </w:r>
      <w:r w:rsidR="003A030F">
        <w:rPr>
          <w:rFonts w:ascii="Times New Roman" w:hAnsi="Times New Roman" w:cs="Times New Roman"/>
          <w:sz w:val="24"/>
          <w:szCs w:val="32"/>
        </w:rPr>
        <w:t xml:space="preserve"> </w:t>
      </w:r>
      <w:r w:rsidR="0071017D">
        <w:rPr>
          <w:rFonts w:ascii="Times New Roman" w:hAnsi="Times New Roman" w:cs="Times New Roman"/>
          <w:sz w:val="24"/>
          <w:szCs w:val="32"/>
        </w:rPr>
        <w:t>identifies</w:t>
      </w:r>
      <w:r w:rsidR="003A030F">
        <w:rPr>
          <w:rFonts w:ascii="Times New Roman" w:hAnsi="Times New Roman" w:cs="Times New Roman"/>
          <w:sz w:val="24"/>
          <w:szCs w:val="32"/>
        </w:rPr>
        <w:t xml:space="preserve"> the </w:t>
      </w:r>
      <w:r w:rsidR="00714EDF">
        <w:rPr>
          <w:rFonts w:ascii="Times New Roman" w:hAnsi="Times New Roman" w:cs="Times New Roman"/>
          <w:sz w:val="24"/>
          <w:szCs w:val="32"/>
        </w:rPr>
        <w:t>external threats and weaknesses.</w:t>
      </w:r>
      <w:r w:rsidR="00E035C3" w:rsidRPr="00E035C3">
        <w:t xml:space="preserve"> </w:t>
      </w:r>
      <w:r w:rsidR="00E035C3" w:rsidRPr="00E035C3">
        <w:rPr>
          <w:rFonts w:ascii="Times New Roman" w:hAnsi="Times New Roman" w:cs="Times New Roman"/>
          <w:sz w:val="24"/>
          <w:szCs w:val="32"/>
        </w:rPr>
        <w:t>Therefore, within the notion of the entire environment outside the business organization, analyzed in this paper by applying the PESTLE framework</w:t>
      </w:r>
      <w:r w:rsidR="008334C3">
        <w:rPr>
          <w:rFonts w:ascii="Times New Roman" w:hAnsi="Times New Roman" w:cs="Times New Roman"/>
          <w:sz w:val="24"/>
          <w:szCs w:val="32"/>
        </w:rPr>
        <w:t xml:space="preserve"> </w:t>
      </w:r>
      <w:r w:rsidR="00961B4B">
        <w:rPr>
          <w:rFonts w:ascii="Times New Roman" w:hAnsi="Times New Roman" w:cs="Times New Roman"/>
          <w:sz w:val="24"/>
          <w:szCs w:val="32"/>
        </w:rPr>
        <w:t>and Porter</w:t>
      </w:r>
      <w:r w:rsidR="008334C3">
        <w:rPr>
          <w:rFonts w:ascii="Times New Roman" w:hAnsi="Times New Roman" w:cs="Times New Roman"/>
          <w:sz w:val="24"/>
          <w:szCs w:val="32"/>
        </w:rPr>
        <w:t xml:space="preserve"> Five Forces</w:t>
      </w:r>
      <w:r w:rsidR="00961B4B">
        <w:rPr>
          <w:rFonts w:ascii="Times New Roman" w:hAnsi="Times New Roman" w:cs="Times New Roman"/>
          <w:sz w:val="24"/>
          <w:szCs w:val="32"/>
        </w:rPr>
        <w:t>’</w:t>
      </w:r>
      <w:r w:rsidR="00E035C3" w:rsidRPr="00E035C3">
        <w:rPr>
          <w:rFonts w:ascii="Times New Roman" w:hAnsi="Times New Roman" w:cs="Times New Roman"/>
          <w:sz w:val="24"/>
          <w:szCs w:val="32"/>
        </w:rPr>
        <w:t xml:space="preserve">, </w:t>
      </w:r>
      <w:r w:rsidR="008334C3">
        <w:rPr>
          <w:rFonts w:ascii="Times New Roman" w:hAnsi="Times New Roman" w:cs="Times New Roman"/>
          <w:sz w:val="24"/>
          <w:szCs w:val="32"/>
        </w:rPr>
        <w:t>each</w:t>
      </w:r>
      <w:r w:rsidR="00E035C3" w:rsidRPr="00E035C3">
        <w:rPr>
          <w:rFonts w:ascii="Times New Roman" w:hAnsi="Times New Roman" w:cs="Times New Roman"/>
          <w:sz w:val="24"/>
          <w:szCs w:val="32"/>
        </w:rPr>
        <w:t xml:space="preserve"> various dimensions with related specifications that impact businesses’ strategies and activities. </w:t>
      </w:r>
      <w:r w:rsidR="0038726C" w:rsidRPr="0038726C">
        <w:rPr>
          <w:rFonts w:ascii="Times New Roman" w:hAnsi="Times New Roman" w:cs="Times New Roman"/>
          <w:sz w:val="24"/>
          <w:szCs w:val="32"/>
        </w:rPr>
        <w:t>By identifying these key drivers in the global business environment and applying relevant business models, organizations can mitigate obstacles and seize opportunities in international business and trade.</w:t>
      </w:r>
    </w:p>
    <w:p w14:paraId="2F19677E" w14:textId="0D1D0C9C" w:rsidR="00961B4B" w:rsidRDefault="00961B4B">
      <w:pPr>
        <w:rPr>
          <w:rFonts w:ascii="Times New Roman" w:hAnsi="Times New Roman" w:cs="Times New Roman"/>
          <w:sz w:val="24"/>
          <w:szCs w:val="32"/>
        </w:rPr>
      </w:pPr>
      <w:r>
        <w:rPr>
          <w:rFonts w:ascii="Times New Roman" w:hAnsi="Times New Roman" w:cs="Times New Roman"/>
          <w:sz w:val="24"/>
          <w:szCs w:val="32"/>
        </w:rPr>
        <w:br w:type="page"/>
      </w:r>
    </w:p>
    <w:p w14:paraId="2E796463" w14:textId="01DB35E1" w:rsidR="00437612" w:rsidRDefault="00961B4B" w:rsidP="00B9676F">
      <w:pPr>
        <w:pStyle w:val="Heading1"/>
      </w:pPr>
      <w:bookmarkStart w:id="9" w:name="_Toc167479846"/>
      <w:r w:rsidRPr="00961B4B">
        <w:lastRenderedPageBreak/>
        <w:t>References</w:t>
      </w:r>
      <w:bookmarkEnd w:id="9"/>
    </w:p>
    <w:p w14:paraId="7F7DB796" w14:textId="77777777" w:rsidR="00C25394" w:rsidRDefault="00C25394" w:rsidP="008C0DAA">
      <w:pPr>
        <w:spacing w:line="360" w:lineRule="auto"/>
        <w:jc w:val="both"/>
        <w:rPr>
          <w:rFonts w:ascii="Times New Roman" w:hAnsi="Times New Roman" w:cs="Times New Roman"/>
          <w:sz w:val="24"/>
          <w:szCs w:val="32"/>
        </w:rPr>
      </w:pPr>
      <w:r w:rsidRPr="00D20602">
        <w:rPr>
          <w:rFonts w:ascii="Times New Roman" w:hAnsi="Times New Roman" w:cs="Times New Roman"/>
          <w:sz w:val="24"/>
          <w:szCs w:val="32"/>
        </w:rPr>
        <w:t>Aisyah, S., Suarmanayasa, I.N., Efendi, E., Widiastuti, B.R. and Harsono, I., 2024. The Impact Of Fiscal Policy On Economic Growth: A Case Study Of Indonesia. Management Studies and Entrepreneurship Journal (MSEJ), 5(2), pp.3773-3782.</w:t>
      </w:r>
    </w:p>
    <w:p w14:paraId="14F8E477" w14:textId="77777777" w:rsidR="00C25394" w:rsidRDefault="00C25394" w:rsidP="008C0DAA">
      <w:pPr>
        <w:spacing w:line="360" w:lineRule="auto"/>
        <w:jc w:val="both"/>
        <w:rPr>
          <w:rFonts w:ascii="Times New Roman" w:hAnsi="Times New Roman" w:cs="Times New Roman"/>
          <w:sz w:val="24"/>
          <w:szCs w:val="32"/>
        </w:rPr>
      </w:pPr>
      <w:r w:rsidRPr="00297806">
        <w:rPr>
          <w:rFonts w:ascii="Times New Roman" w:hAnsi="Times New Roman" w:cs="Times New Roman"/>
          <w:sz w:val="24"/>
          <w:szCs w:val="32"/>
        </w:rPr>
        <w:t>Daniels, J.D., Radebaugh, L.H. and Sullivan, D.P., 2019. International business: Environments and operations. Pearson.</w:t>
      </w:r>
    </w:p>
    <w:p w14:paraId="2B615D28" w14:textId="77777777" w:rsidR="00C25394" w:rsidRDefault="00C25394" w:rsidP="008C0DAA">
      <w:pPr>
        <w:spacing w:line="360" w:lineRule="auto"/>
        <w:jc w:val="both"/>
        <w:rPr>
          <w:rFonts w:ascii="Times New Roman" w:hAnsi="Times New Roman" w:cs="Times New Roman"/>
          <w:sz w:val="24"/>
          <w:szCs w:val="32"/>
        </w:rPr>
      </w:pPr>
      <w:r w:rsidRPr="00F57CC3">
        <w:rPr>
          <w:rFonts w:ascii="Times New Roman" w:hAnsi="Times New Roman" w:cs="Times New Roman"/>
          <w:sz w:val="24"/>
          <w:szCs w:val="32"/>
        </w:rPr>
        <w:t>David, N. and Jane, B., 2019. Business in Context: An Introduction to Business an its Environment. Cengage Learning, Inc.</w:t>
      </w:r>
    </w:p>
    <w:p w14:paraId="513F9CA6" w14:textId="77777777" w:rsidR="00C25394" w:rsidRPr="008C0DAA" w:rsidRDefault="00C25394" w:rsidP="008C0DAA">
      <w:pPr>
        <w:spacing w:line="360" w:lineRule="auto"/>
        <w:jc w:val="both"/>
        <w:rPr>
          <w:rFonts w:ascii="Times New Roman" w:hAnsi="Times New Roman" w:cs="Times New Roman"/>
          <w:sz w:val="24"/>
          <w:szCs w:val="32"/>
        </w:rPr>
      </w:pPr>
      <w:r w:rsidRPr="008C0DAA">
        <w:rPr>
          <w:rFonts w:ascii="Times New Roman" w:hAnsi="Times New Roman" w:cs="Times New Roman"/>
          <w:sz w:val="24"/>
          <w:szCs w:val="32"/>
        </w:rPr>
        <w:t>Dill, V., Ihringer-Naktenis, J. and Bergmann, S.</w:t>
      </w:r>
      <w:r>
        <w:rPr>
          <w:rFonts w:ascii="Times New Roman" w:hAnsi="Times New Roman" w:cs="Times New Roman"/>
          <w:sz w:val="24"/>
          <w:szCs w:val="32"/>
        </w:rPr>
        <w:t>,</w:t>
      </w:r>
      <w:r w:rsidRPr="008C0DAA">
        <w:rPr>
          <w:rFonts w:ascii="Times New Roman" w:hAnsi="Times New Roman" w:cs="Times New Roman"/>
          <w:sz w:val="24"/>
          <w:szCs w:val="32"/>
        </w:rPr>
        <w:t xml:space="preserve"> 2022</w:t>
      </w:r>
      <w:r>
        <w:rPr>
          <w:rFonts w:ascii="Times New Roman" w:hAnsi="Times New Roman" w:cs="Times New Roman"/>
          <w:sz w:val="24"/>
          <w:szCs w:val="32"/>
        </w:rPr>
        <w:t>.</w:t>
      </w:r>
      <w:r w:rsidRPr="008C0DAA">
        <w:rPr>
          <w:rFonts w:ascii="Times New Roman" w:hAnsi="Times New Roman" w:cs="Times New Roman"/>
          <w:sz w:val="24"/>
          <w:szCs w:val="32"/>
        </w:rPr>
        <w:t xml:space="preserve"> 'Digital business model transformation and Porter's diamond model', R&amp;D Management, 52(2), pp. 366-381. https://doi.org/10.1111/radm.12488</w:t>
      </w:r>
    </w:p>
    <w:p w14:paraId="10697356" w14:textId="77777777" w:rsidR="00C25394" w:rsidRPr="008C0DAA" w:rsidRDefault="00C25394" w:rsidP="008C0DAA">
      <w:pPr>
        <w:spacing w:line="360" w:lineRule="auto"/>
        <w:jc w:val="both"/>
        <w:rPr>
          <w:rFonts w:ascii="Times New Roman" w:hAnsi="Times New Roman" w:cs="Times New Roman"/>
          <w:sz w:val="24"/>
          <w:szCs w:val="32"/>
        </w:rPr>
      </w:pPr>
      <w:r w:rsidRPr="008C0DAA">
        <w:rPr>
          <w:rFonts w:ascii="Times New Roman" w:hAnsi="Times New Roman" w:cs="Times New Roman"/>
          <w:sz w:val="24"/>
          <w:szCs w:val="32"/>
        </w:rPr>
        <w:t>Jun, W. and Wen, H.J.</w:t>
      </w:r>
      <w:r>
        <w:rPr>
          <w:rFonts w:ascii="Times New Roman" w:hAnsi="Times New Roman" w:cs="Times New Roman"/>
          <w:sz w:val="24"/>
          <w:szCs w:val="32"/>
        </w:rPr>
        <w:t>,</w:t>
      </w:r>
      <w:r w:rsidRPr="008C0DAA">
        <w:rPr>
          <w:rFonts w:ascii="Times New Roman" w:hAnsi="Times New Roman" w:cs="Times New Roman"/>
          <w:sz w:val="24"/>
          <w:szCs w:val="32"/>
        </w:rPr>
        <w:t xml:space="preserve"> 2021</w:t>
      </w:r>
      <w:r>
        <w:rPr>
          <w:rFonts w:ascii="Times New Roman" w:hAnsi="Times New Roman" w:cs="Times New Roman"/>
          <w:sz w:val="24"/>
          <w:szCs w:val="32"/>
        </w:rPr>
        <w:t>.</w:t>
      </w:r>
      <w:r w:rsidRPr="008C0DAA">
        <w:rPr>
          <w:rFonts w:ascii="Times New Roman" w:hAnsi="Times New Roman" w:cs="Times New Roman"/>
          <w:sz w:val="24"/>
          <w:szCs w:val="32"/>
        </w:rPr>
        <w:t xml:space="preserve"> 'The Competitive Advantage Analysis of Taiwan's Manufacturing Industry Based on Porter's Diamond Model', Sustainability, 13(13), p.7166. https://doi.org/10.3390/su13137166</w:t>
      </w:r>
    </w:p>
    <w:p w14:paraId="387A545A" w14:textId="77777777" w:rsidR="00C25394" w:rsidRPr="008C0DAA" w:rsidRDefault="00C25394" w:rsidP="008C0DAA">
      <w:pPr>
        <w:spacing w:line="360" w:lineRule="auto"/>
        <w:jc w:val="both"/>
        <w:rPr>
          <w:rFonts w:ascii="Times New Roman" w:hAnsi="Times New Roman" w:cs="Times New Roman"/>
          <w:sz w:val="24"/>
          <w:szCs w:val="32"/>
        </w:rPr>
      </w:pPr>
      <w:r w:rsidRPr="008C0DAA">
        <w:rPr>
          <w:rFonts w:ascii="Times New Roman" w:hAnsi="Times New Roman" w:cs="Times New Roman"/>
          <w:sz w:val="24"/>
          <w:szCs w:val="32"/>
        </w:rPr>
        <w:t>Olson, P.</w:t>
      </w:r>
      <w:r>
        <w:rPr>
          <w:rFonts w:ascii="Times New Roman" w:hAnsi="Times New Roman" w:cs="Times New Roman"/>
          <w:sz w:val="24"/>
          <w:szCs w:val="32"/>
        </w:rPr>
        <w:t>,</w:t>
      </w:r>
      <w:r w:rsidRPr="008C0DAA">
        <w:rPr>
          <w:rFonts w:ascii="Times New Roman" w:hAnsi="Times New Roman" w:cs="Times New Roman"/>
          <w:sz w:val="24"/>
          <w:szCs w:val="32"/>
        </w:rPr>
        <w:t xml:space="preserve"> 2022</w:t>
      </w:r>
      <w:r>
        <w:rPr>
          <w:rFonts w:ascii="Times New Roman" w:hAnsi="Times New Roman" w:cs="Times New Roman"/>
          <w:sz w:val="24"/>
          <w:szCs w:val="32"/>
        </w:rPr>
        <w:t>.</w:t>
      </w:r>
      <w:r w:rsidRPr="008C0DAA">
        <w:rPr>
          <w:rFonts w:ascii="Times New Roman" w:hAnsi="Times New Roman" w:cs="Times New Roman"/>
          <w:sz w:val="24"/>
          <w:szCs w:val="32"/>
        </w:rPr>
        <w:t xml:space="preserve"> How Social Factors Impact Business Strategy. ProcessMaker Blog. Available at: https://www.processmaker.com/blog/how-social-factors-impact-business-strategy</w:t>
      </w:r>
      <w:r>
        <w:rPr>
          <w:rFonts w:ascii="Times New Roman" w:hAnsi="Times New Roman" w:cs="Times New Roman"/>
          <w:sz w:val="24"/>
          <w:szCs w:val="32"/>
        </w:rPr>
        <w:t>.</w:t>
      </w:r>
    </w:p>
    <w:p w14:paraId="4802DDAE" w14:textId="77777777" w:rsidR="00C25394" w:rsidRPr="008C0DAA" w:rsidRDefault="00C25394" w:rsidP="008C0DAA">
      <w:pPr>
        <w:spacing w:line="360" w:lineRule="auto"/>
        <w:jc w:val="both"/>
        <w:rPr>
          <w:rFonts w:ascii="Times New Roman" w:hAnsi="Times New Roman" w:cs="Times New Roman"/>
          <w:sz w:val="24"/>
          <w:szCs w:val="32"/>
        </w:rPr>
      </w:pPr>
      <w:r w:rsidRPr="00C25394">
        <w:rPr>
          <w:rFonts w:ascii="Times New Roman" w:hAnsi="Times New Roman" w:cs="Times New Roman"/>
          <w:sz w:val="24"/>
          <w:szCs w:val="32"/>
        </w:rPr>
        <w:t>Rivera, J. and Clement, V., 2019. Business adaptation to climate change: American ski resorts and warmer temperatures. Business Strategy and the Environment, 28(7), pp.1285-1301.</w:t>
      </w:r>
    </w:p>
    <w:p w14:paraId="30FF4603" w14:textId="77777777" w:rsidR="00C25394" w:rsidRDefault="00C25394" w:rsidP="008C0DAA">
      <w:pPr>
        <w:spacing w:line="360" w:lineRule="auto"/>
        <w:jc w:val="both"/>
        <w:rPr>
          <w:rFonts w:ascii="Times New Roman" w:hAnsi="Times New Roman" w:cs="Times New Roman"/>
          <w:sz w:val="24"/>
          <w:szCs w:val="32"/>
        </w:rPr>
      </w:pPr>
      <w:r w:rsidRPr="008C0DAA">
        <w:rPr>
          <w:rFonts w:ascii="Times New Roman" w:hAnsi="Times New Roman" w:cs="Times New Roman"/>
          <w:sz w:val="24"/>
          <w:szCs w:val="32"/>
        </w:rPr>
        <w:t>Rungsrisawat, S. and Jirapa, T.</w:t>
      </w:r>
      <w:r>
        <w:rPr>
          <w:rFonts w:ascii="Times New Roman" w:hAnsi="Times New Roman" w:cs="Times New Roman"/>
          <w:sz w:val="24"/>
          <w:szCs w:val="32"/>
        </w:rPr>
        <w:t>,</w:t>
      </w:r>
      <w:r w:rsidRPr="008C0DAA">
        <w:rPr>
          <w:rFonts w:ascii="Times New Roman" w:hAnsi="Times New Roman" w:cs="Times New Roman"/>
          <w:sz w:val="24"/>
          <w:szCs w:val="32"/>
        </w:rPr>
        <w:t xml:space="preserve"> 2022</w:t>
      </w:r>
      <w:r>
        <w:rPr>
          <w:rFonts w:ascii="Times New Roman" w:hAnsi="Times New Roman" w:cs="Times New Roman"/>
          <w:sz w:val="24"/>
          <w:szCs w:val="32"/>
        </w:rPr>
        <w:t>.</w:t>
      </w:r>
      <w:r w:rsidRPr="008C0DAA">
        <w:rPr>
          <w:rFonts w:ascii="Times New Roman" w:hAnsi="Times New Roman" w:cs="Times New Roman"/>
          <w:sz w:val="24"/>
          <w:szCs w:val="32"/>
        </w:rPr>
        <w:t xml:space="preserve"> 'The value creation model for international trade strategy in a health crisis', Journal of Asia Business Studies, 16(3), pp.522-549. https://doi.org/10.1108/JABS-01-2021-0028</w:t>
      </w:r>
    </w:p>
    <w:p w14:paraId="4C2DA6D9" w14:textId="77777777" w:rsidR="00C25394" w:rsidRDefault="00C25394" w:rsidP="008C0DAA">
      <w:pPr>
        <w:spacing w:line="360" w:lineRule="auto"/>
        <w:jc w:val="both"/>
        <w:rPr>
          <w:rFonts w:ascii="Times New Roman" w:hAnsi="Times New Roman" w:cs="Times New Roman"/>
          <w:sz w:val="24"/>
          <w:szCs w:val="32"/>
        </w:rPr>
      </w:pPr>
      <w:r w:rsidRPr="00371CE3">
        <w:rPr>
          <w:rFonts w:ascii="Times New Roman" w:hAnsi="Times New Roman" w:cs="Times New Roman"/>
          <w:sz w:val="24"/>
          <w:szCs w:val="32"/>
        </w:rPr>
        <w:t>Schwieger, D. and Ladwig, C., 2018. Reaching and retaining the next generation: Adapting to the expectations of Gen Z in the classroom. Information Systems Education Journal, 16(3), p.45.</w:t>
      </w:r>
    </w:p>
    <w:p w14:paraId="0E66B0CC" w14:textId="77777777" w:rsidR="00C25394" w:rsidRDefault="00C25394" w:rsidP="008C0DAA">
      <w:pPr>
        <w:spacing w:line="360" w:lineRule="auto"/>
        <w:jc w:val="both"/>
        <w:rPr>
          <w:rFonts w:ascii="Times New Roman" w:hAnsi="Times New Roman" w:cs="Times New Roman"/>
          <w:sz w:val="24"/>
          <w:szCs w:val="32"/>
        </w:rPr>
      </w:pPr>
      <w:r w:rsidRPr="008C0DAA">
        <w:rPr>
          <w:rFonts w:ascii="Times New Roman" w:hAnsi="Times New Roman" w:cs="Times New Roman"/>
          <w:sz w:val="24"/>
          <w:szCs w:val="32"/>
        </w:rPr>
        <w:t>Yeung, J.</w:t>
      </w:r>
      <w:r>
        <w:rPr>
          <w:rFonts w:ascii="Times New Roman" w:hAnsi="Times New Roman" w:cs="Times New Roman"/>
          <w:sz w:val="24"/>
          <w:szCs w:val="32"/>
        </w:rPr>
        <w:t>,</w:t>
      </w:r>
      <w:r w:rsidRPr="008C0DAA">
        <w:rPr>
          <w:rFonts w:ascii="Times New Roman" w:hAnsi="Times New Roman" w:cs="Times New Roman"/>
          <w:sz w:val="24"/>
          <w:szCs w:val="32"/>
        </w:rPr>
        <w:t xml:space="preserve"> 2023</w:t>
      </w:r>
      <w:r>
        <w:rPr>
          <w:rFonts w:ascii="Times New Roman" w:hAnsi="Times New Roman" w:cs="Times New Roman"/>
          <w:sz w:val="24"/>
          <w:szCs w:val="32"/>
        </w:rPr>
        <w:t>.</w:t>
      </w:r>
      <w:r w:rsidRPr="008C0DAA">
        <w:rPr>
          <w:rFonts w:ascii="Times New Roman" w:hAnsi="Times New Roman" w:cs="Times New Roman"/>
          <w:sz w:val="24"/>
          <w:szCs w:val="32"/>
        </w:rPr>
        <w:t xml:space="preserve"> The Importance of Integrating Environmental Factors in Strategic Planning. StrategyTools Blog. Available at: https://strategytools.io/blog/environmental-factors-strategic-planning</w:t>
      </w:r>
      <w:r>
        <w:rPr>
          <w:rFonts w:ascii="Times New Roman" w:hAnsi="Times New Roman" w:cs="Times New Roman"/>
          <w:sz w:val="24"/>
          <w:szCs w:val="32"/>
        </w:rPr>
        <w:t>.</w:t>
      </w:r>
    </w:p>
    <w:sectPr w:rsidR="00C2539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0D56EF" w14:textId="77777777" w:rsidR="00F63506" w:rsidRDefault="00F63506" w:rsidP="006D6534">
      <w:pPr>
        <w:spacing w:after="0" w:line="240" w:lineRule="auto"/>
      </w:pPr>
      <w:r>
        <w:separator/>
      </w:r>
    </w:p>
  </w:endnote>
  <w:endnote w:type="continuationSeparator" w:id="0">
    <w:p w14:paraId="3A4E7032" w14:textId="77777777" w:rsidR="00F63506" w:rsidRDefault="00F63506" w:rsidP="006D6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0849161"/>
      <w:docPartObj>
        <w:docPartGallery w:val="Page Numbers (Bottom of Page)"/>
        <w:docPartUnique/>
      </w:docPartObj>
    </w:sdtPr>
    <w:sdtEndPr>
      <w:rPr>
        <w:noProof/>
      </w:rPr>
    </w:sdtEndPr>
    <w:sdtContent>
      <w:p w14:paraId="4A45D756" w14:textId="41457E88" w:rsidR="006D6534" w:rsidRDefault="006D65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70006D" w14:textId="77777777" w:rsidR="006D6534" w:rsidRDefault="006D6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D23D70" w14:textId="77777777" w:rsidR="00F63506" w:rsidRDefault="00F63506" w:rsidP="006D6534">
      <w:pPr>
        <w:spacing w:after="0" w:line="240" w:lineRule="auto"/>
      </w:pPr>
      <w:r>
        <w:separator/>
      </w:r>
    </w:p>
  </w:footnote>
  <w:footnote w:type="continuationSeparator" w:id="0">
    <w:p w14:paraId="7878DB4A" w14:textId="77777777" w:rsidR="00F63506" w:rsidRDefault="00F63506" w:rsidP="006D65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CB5572"/>
    <w:multiLevelType w:val="multilevel"/>
    <w:tmpl w:val="84D21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E07DF1"/>
    <w:multiLevelType w:val="multilevel"/>
    <w:tmpl w:val="95F69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EB2E38"/>
    <w:multiLevelType w:val="multilevel"/>
    <w:tmpl w:val="C6368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935C33"/>
    <w:multiLevelType w:val="hybridMultilevel"/>
    <w:tmpl w:val="C63A12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BCC677D"/>
    <w:multiLevelType w:val="multilevel"/>
    <w:tmpl w:val="FBA8E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6B1F27"/>
    <w:multiLevelType w:val="multilevel"/>
    <w:tmpl w:val="AC500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3D36EF"/>
    <w:multiLevelType w:val="multilevel"/>
    <w:tmpl w:val="777AEE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5640BBF"/>
    <w:multiLevelType w:val="multilevel"/>
    <w:tmpl w:val="BCE2D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8D67B19"/>
    <w:multiLevelType w:val="multilevel"/>
    <w:tmpl w:val="77768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9861667">
    <w:abstractNumId w:val="0"/>
  </w:num>
  <w:num w:numId="2" w16cid:durableId="1206066635">
    <w:abstractNumId w:val="1"/>
  </w:num>
  <w:num w:numId="3" w16cid:durableId="1328825598">
    <w:abstractNumId w:val="4"/>
  </w:num>
  <w:num w:numId="4" w16cid:durableId="250748706">
    <w:abstractNumId w:val="8"/>
  </w:num>
  <w:num w:numId="5" w16cid:durableId="662054245">
    <w:abstractNumId w:val="2"/>
  </w:num>
  <w:num w:numId="6" w16cid:durableId="1544632576">
    <w:abstractNumId w:val="6"/>
  </w:num>
  <w:num w:numId="7" w16cid:durableId="1153182507">
    <w:abstractNumId w:val="7"/>
  </w:num>
  <w:num w:numId="8" w16cid:durableId="1746107432">
    <w:abstractNumId w:val="5"/>
  </w:num>
  <w:num w:numId="9" w16cid:durableId="21352476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572"/>
    <w:rsid w:val="000155F9"/>
    <w:rsid w:val="00035719"/>
    <w:rsid w:val="000D350D"/>
    <w:rsid w:val="001035FD"/>
    <w:rsid w:val="00147E21"/>
    <w:rsid w:val="0018502E"/>
    <w:rsid w:val="001B4A19"/>
    <w:rsid w:val="001C7306"/>
    <w:rsid w:val="001D3AC7"/>
    <w:rsid w:val="00256712"/>
    <w:rsid w:val="002903FB"/>
    <w:rsid w:val="00291A67"/>
    <w:rsid w:val="00292443"/>
    <w:rsid w:val="00297806"/>
    <w:rsid w:val="00304FB2"/>
    <w:rsid w:val="003644D2"/>
    <w:rsid w:val="00371CE3"/>
    <w:rsid w:val="00376AE3"/>
    <w:rsid w:val="0038726C"/>
    <w:rsid w:val="003A030F"/>
    <w:rsid w:val="003A725D"/>
    <w:rsid w:val="003D4B09"/>
    <w:rsid w:val="003F74E8"/>
    <w:rsid w:val="0043213F"/>
    <w:rsid w:val="00437612"/>
    <w:rsid w:val="00445C04"/>
    <w:rsid w:val="00473F69"/>
    <w:rsid w:val="00520059"/>
    <w:rsid w:val="00526127"/>
    <w:rsid w:val="00550C1D"/>
    <w:rsid w:val="00563EAA"/>
    <w:rsid w:val="00580701"/>
    <w:rsid w:val="005C0B53"/>
    <w:rsid w:val="005D27A0"/>
    <w:rsid w:val="005E405A"/>
    <w:rsid w:val="00601BF5"/>
    <w:rsid w:val="00616751"/>
    <w:rsid w:val="006343B1"/>
    <w:rsid w:val="00670546"/>
    <w:rsid w:val="006A5B40"/>
    <w:rsid w:val="006D434D"/>
    <w:rsid w:val="006D6534"/>
    <w:rsid w:val="0071017D"/>
    <w:rsid w:val="00714EDF"/>
    <w:rsid w:val="00744407"/>
    <w:rsid w:val="00764B79"/>
    <w:rsid w:val="00772BF2"/>
    <w:rsid w:val="00790572"/>
    <w:rsid w:val="007C6F12"/>
    <w:rsid w:val="007E202E"/>
    <w:rsid w:val="007E2A0C"/>
    <w:rsid w:val="007E3F1E"/>
    <w:rsid w:val="008334C3"/>
    <w:rsid w:val="00835F14"/>
    <w:rsid w:val="00883B55"/>
    <w:rsid w:val="008A710D"/>
    <w:rsid w:val="008C0DAA"/>
    <w:rsid w:val="008C7C03"/>
    <w:rsid w:val="0090051F"/>
    <w:rsid w:val="00961B4B"/>
    <w:rsid w:val="00965F38"/>
    <w:rsid w:val="00981630"/>
    <w:rsid w:val="009B6101"/>
    <w:rsid w:val="009F1225"/>
    <w:rsid w:val="00A07A94"/>
    <w:rsid w:val="00A148F5"/>
    <w:rsid w:val="00A15004"/>
    <w:rsid w:val="00A33F97"/>
    <w:rsid w:val="00A37FB5"/>
    <w:rsid w:val="00A406E0"/>
    <w:rsid w:val="00A902E5"/>
    <w:rsid w:val="00AB01B3"/>
    <w:rsid w:val="00AB0AC0"/>
    <w:rsid w:val="00AB0DC1"/>
    <w:rsid w:val="00AC0788"/>
    <w:rsid w:val="00AF6969"/>
    <w:rsid w:val="00B04855"/>
    <w:rsid w:val="00B212B0"/>
    <w:rsid w:val="00B34158"/>
    <w:rsid w:val="00B572D9"/>
    <w:rsid w:val="00B62573"/>
    <w:rsid w:val="00B9316D"/>
    <w:rsid w:val="00B9676F"/>
    <w:rsid w:val="00BB46CB"/>
    <w:rsid w:val="00C25394"/>
    <w:rsid w:val="00C44C58"/>
    <w:rsid w:val="00C47BA2"/>
    <w:rsid w:val="00C95B67"/>
    <w:rsid w:val="00CA0792"/>
    <w:rsid w:val="00CE28DA"/>
    <w:rsid w:val="00D20602"/>
    <w:rsid w:val="00D748D1"/>
    <w:rsid w:val="00DD68A8"/>
    <w:rsid w:val="00E035C3"/>
    <w:rsid w:val="00E07FC9"/>
    <w:rsid w:val="00E36EDF"/>
    <w:rsid w:val="00E84F72"/>
    <w:rsid w:val="00EA295B"/>
    <w:rsid w:val="00F40A45"/>
    <w:rsid w:val="00F5187A"/>
    <w:rsid w:val="00F57CC3"/>
    <w:rsid w:val="00F63506"/>
    <w:rsid w:val="00F71870"/>
    <w:rsid w:val="00F870BC"/>
    <w:rsid w:val="00F979E5"/>
    <w:rsid w:val="00F97AF2"/>
    <w:rsid w:val="00FD56B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FF1E4"/>
  <w15:chartTrackingRefBased/>
  <w15:docId w15:val="{6B77DDC1-D305-4A98-94E0-76BF767A4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76F"/>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autoRedefine/>
    <w:uiPriority w:val="9"/>
    <w:unhideWhenUsed/>
    <w:qFormat/>
    <w:rsid w:val="00B9676F"/>
    <w:pPr>
      <w:keepNext/>
      <w:keepLines/>
      <w:spacing w:before="40" w:after="0" w:line="360" w:lineRule="auto"/>
      <w:outlineLvl w:val="1"/>
    </w:pPr>
    <w:rPr>
      <w:rFonts w:ascii="Times New Roman" w:eastAsiaTheme="majorEastAsia" w:hAnsi="Times New Roman" w:cstheme="majorBidi"/>
      <w:b/>
      <w:color w:val="000000" w:themeColor="text1"/>
      <w:sz w:val="24"/>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9676F"/>
    <w:rPr>
      <w:rFonts w:ascii="Times New Roman" w:eastAsiaTheme="majorEastAsia" w:hAnsi="Times New Roman" w:cstheme="majorBidi"/>
      <w:b/>
      <w:color w:val="000000" w:themeColor="text1"/>
      <w:sz w:val="24"/>
      <w:szCs w:val="33"/>
    </w:rPr>
  </w:style>
  <w:style w:type="paragraph" w:styleId="NormalWeb">
    <w:name w:val="Normal (Web)"/>
    <w:basedOn w:val="Normal"/>
    <w:uiPriority w:val="99"/>
    <w:semiHidden/>
    <w:unhideWhenUsed/>
    <w:rsid w:val="00A902E5"/>
    <w:rPr>
      <w:rFonts w:ascii="Times New Roman" w:hAnsi="Times New Roman" w:cs="Times New Roman"/>
      <w:sz w:val="24"/>
      <w:szCs w:val="30"/>
    </w:rPr>
  </w:style>
  <w:style w:type="paragraph" w:styleId="ListParagraph">
    <w:name w:val="List Paragraph"/>
    <w:basedOn w:val="Normal"/>
    <w:uiPriority w:val="34"/>
    <w:qFormat/>
    <w:rsid w:val="00376AE3"/>
    <w:pPr>
      <w:ind w:left="720"/>
      <w:contextualSpacing/>
    </w:pPr>
  </w:style>
  <w:style w:type="paragraph" w:styleId="Header">
    <w:name w:val="header"/>
    <w:basedOn w:val="Normal"/>
    <w:link w:val="HeaderChar"/>
    <w:uiPriority w:val="99"/>
    <w:unhideWhenUsed/>
    <w:rsid w:val="006D65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6534"/>
  </w:style>
  <w:style w:type="paragraph" w:styleId="Footer">
    <w:name w:val="footer"/>
    <w:basedOn w:val="Normal"/>
    <w:link w:val="FooterChar"/>
    <w:uiPriority w:val="99"/>
    <w:unhideWhenUsed/>
    <w:rsid w:val="006D65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6534"/>
  </w:style>
  <w:style w:type="character" w:styleId="Hyperlink">
    <w:name w:val="Hyperlink"/>
    <w:basedOn w:val="DefaultParagraphFont"/>
    <w:uiPriority w:val="99"/>
    <w:unhideWhenUsed/>
    <w:rsid w:val="008C0DAA"/>
    <w:rPr>
      <w:color w:val="0563C1" w:themeColor="hyperlink"/>
      <w:u w:val="single"/>
    </w:rPr>
  </w:style>
  <w:style w:type="character" w:styleId="UnresolvedMention">
    <w:name w:val="Unresolved Mention"/>
    <w:basedOn w:val="DefaultParagraphFont"/>
    <w:uiPriority w:val="99"/>
    <w:semiHidden/>
    <w:unhideWhenUsed/>
    <w:rsid w:val="008C0DAA"/>
    <w:rPr>
      <w:color w:val="605E5C"/>
      <w:shd w:val="clear" w:color="auto" w:fill="E1DFDD"/>
    </w:rPr>
  </w:style>
  <w:style w:type="character" w:customStyle="1" w:styleId="Heading1Char">
    <w:name w:val="Heading 1 Char"/>
    <w:basedOn w:val="DefaultParagraphFont"/>
    <w:link w:val="Heading1"/>
    <w:uiPriority w:val="9"/>
    <w:rsid w:val="00B9676F"/>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B9676F"/>
    <w:pPr>
      <w:outlineLvl w:val="9"/>
    </w:pPr>
    <w:rPr>
      <w:kern w:val="0"/>
      <w:szCs w:val="32"/>
      <w:lang w:bidi="ar-SA"/>
      <w14:ligatures w14:val="none"/>
    </w:rPr>
  </w:style>
  <w:style w:type="paragraph" w:styleId="TOC1">
    <w:name w:val="toc 1"/>
    <w:basedOn w:val="Normal"/>
    <w:next w:val="Normal"/>
    <w:autoRedefine/>
    <w:uiPriority w:val="39"/>
    <w:unhideWhenUsed/>
    <w:rsid w:val="00B9676F"/>
    <w:pPr>
      <w:spacing w:after="100"/>
    </w:pPr>
  </w:style>
  <w:style w:type="paragraph" w:styleId="TOC2">
    <w:name w:val="toc 2"/>
    <w:basedOn w:val="Normal"/>
    <w:next w:val="Normal"/>
    <w:autoRedefine/>
    <w:uiPriority w:val="39"/>
    <w:unhideWhenUsed/>
    <w:rsid w:val="00B9676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386533">
      <w:bodyDiv w:val="1"/>
      <w:marLeft w:val="0"/>
      <w:marRight w:val="0"/>
      <w:marTop w:val="0"/>
      <w:marBottom w:val="0"/>
      <w:divBdr>
        <w:top w:val="none" w:sz="0" w:space="0" w:color="auto"/>
        <w:left w:val="none" w:sz="0" w:space="0" w:color="auto"/>
        <w:bottom w:val="none" w:sz="0" w:space="0" w:color="auto"/>
        <w:right w:val="none" w:sz="0" w:space="0" w:color="auto"/>
      </w:divBdr>
    </w:div>
    <w:div w:id="478498193">
      <w:bodyDiv w:val="1"/>
      <w:marLeft w:val="0"/>
      <w:marRight w:val="0"/>
      <w:marTop w:val="0"/>
      <w:marBottom w:val="0"/>
      <w:divBdr>
        <w:top w:val="none" w:sz="0" w:space="0" w:color="auto"/>
        <w:left w:val="none" w:sz="0" w:space="0" w:color="auto"/>
        <w:bottom w:val="none" w:sz="0" w:space="0" w:color="auto"/>
        <w:right w:val="none" w:sz="0" w:space="0" w:color="auto"/>
      </w:divBdr>
    </w:div>
    <w:div w:id="506485374">
      <w:bodyDiv w:val="1"/>
      <w:marLeft w:val="0"/>
      <w:marRight w:val="0"/>
      <w:marTop w:val="0"/>
      <w:marBottom w:val="0"/>
      <w:divBdr>
        <w:top w:val="none" w:sz="0" w:space="0" w:color="auto"/>
        <w:left w:val="none" w:sz="0" w:space="0" w:color="auto"/>
        <w:bottom w:val="none" w:sz="0" w:space="0" w:color="auto"/>
        <w:right w:val="none" w:sz="0" w:space="0" w:color="auto"/>
      </w:divBdr>
    </w:div>
    <w:div w:id="1265190404">
      <w:bodyDiv w:val="1"/>
      <w:marLeft w:val="0"/>
      <w:marRight w:val="0"/>
      <w:marTop w:val="0"/>
      <w:marBottom w:val="0"/>
      <w:divBdr>
        <w:top w:val="none" w:sz="0" w:space="0" w:color="auto"/>
        <w:left w:val="none" w:sz="0" w:space="0" w:color="auto"/>
        <w:bottom w:val="none" w:sz="0" w:space="0" w:color="auto"/>
        <w:right w:val="none" w:sz="0" w:space="0" w:color="auto"/>
      </w:divBdr>
    </w:div>
    <w:div w:id="1513494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8CB2DB-3609-4A04-BE36-B3518FEF8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11</Pages>
  <Words>2200</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Iulia Gorgan</cp:lastModifiedBy>
  <cp:revision>16</cp:revision>
  <dcterms:created xsi:type="dcterms:W3CDTF">2024-05-24T09:16:00Z</dcterms:created>
  <dcterms:modified xsi:type="dcterms:W3CDTF">2024-07-09T19:15:00Z</dcterms:modified>
</cp:coreProperties>
</file>