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C285BA" w14:textId="09F76863" w:rsidR="00FF33D0" w:rsidRPr="00DC02FF" w:rsidRDefault="00E02E1B" w:rsidP="00E02E1B">
      <w:pPr>
        <w:pStyle w:val="NoSpacing"/>
        <w:spacing w:line="360" w:lineRule="auto"/>
        <w:jc w:val="both"/>
        <w:rPr>
          <w:rFonts w:ascii="Times New Roman" w:hAnsi="Times New Roman" w:cs="Times New Roman"/>
          <w:b/>
          <w:bCs/>
          <w:sz w:val="24"/>
          <w:szCs w:val="24"/>
        </w:rPr>
      </w:pPr>
      <w:r w:rsidRPr="00C05C09">
        <w:rPr>
          <w:rFonts w:ascii="Times New Roman" w:hAnsi="Times New Roman" w:cs="Times New Roman"/>
          <w:b/>
          <w:bCs/>
          <w:sz w:val="24"/>
          <w:szCs w:val="24"/>
        </w:rPr>
        <w:t>Select three different constructs of ‘family’. Critically explore how an ‘individual’ can be located within these structures.</w:t>
      </w:r>
    </w:p>
    <w:p w14:paraId="4F831739" w14:textId="2E48719F" w:rsidR="00FF33D0" w:rsidRPr="009F05CB" w:rsidRDefault="00FF33D0" w:rsidP="00E02E1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In this assignment three constructs of family are selected, nuclear,</w:t>
      </w:r>
      <w:r w:rsidR="00654594">
        <w:rPr>
          <w:rFonts w:ascii="Times New Roman" w:hAnsi="Times New Roman" w:cs="Times New Roman"/>
          <w:sz w:val="24"/>
          <w:szCs w:val="24"/>
        </w:rPr>
        <w:t xml:space="preserve"> </w:t>
      </w:r>
      <w:r>
        <w:rPr>
          <w:rFonts w:ascii="Times New Roman" w:hAnsi="Times New Roman" w:cs="Times New Roman"/>
          <w:sz w:val="24"/>
          <w:szCs w:val="24"/>
        </w:rPr>
        <w:t xml:space="preserve">lone </w:t>
      </w:r>
      <w:r w:rsidR="00654594">
        <w:rPr>
          <w:rFonts w:ascii="Times New Roman" w:hAnsi="Times New Roman" w:cs="Times New Roman"/>
          <w:sz w:val="24"/>
          <w:szCs w:val="24"/>
        </w:rPr>
        <w:t xml:space="preserve">parent </w:t>
      </w:r>
      <w:r>
        <w:rPr>
          <w:rFonts w:ascii="Times New Roman" w:hAnsi="Times New Roman" w:cs="Times New Roman"/>
          <w:sz w:val="24"/>
          <w:szCs w:val="24"/>
        </w:rPr>
        <w:t>and same sex. Within these individual family unit types</w:t>
      </w:r>
      <w:r w:rsidR="0013582C">
        <w:rPr>
          <w:rFonts w:ascii="Times New Roman" w:hAnsi="Times New Roman" w:cs="Times New Roman"/>
          <w:sz w:val="24"/>
          <w:szCs w:val="24"/>
        </w:rPr>
        <w:t>,</w:t>
      </w:r>
      <w:r>
        <w:rPr>
          <w:rFonts w:ascii="Times New Roman" w:hAnsi="Times New Roman" w:cs="Times New Roman"/>
          <w:sz w:val="24"/>
          <w:szCs w:val="24"/>
        </w:rPr>
        <w:t xml:space="preserve"> the </w:t>
      </w:r>
      <w:r w:rsidR="0084284C">
        <w:rPr>
          <w:rFonts w:ascii="Times New Roman" w:hAnsi="Times New Roman" w:cs="Times New Roman"/>
          <w:sz w:val="24"/>
          <w:szCs w:val="24"/>
        </w:rPr>
        <w:t xml:space="preserve">role of </w:t>
      </w:r>
      <w:r>
        <w:rPr>
          <w:rFonts w:ascii="Times New Roman" w:hAnsi="Times New Roman" w:cs="Times New Roman"/>
          <w:sz w:val="24"/>
          <w:szCs w:val="24"/>
        </w:rPr>
        <w:t>mother</w:t>
      </w:r>
      <w:r w:rsidR="0084284C">
        <w:rPr>
          <w:rFonts w:ascii="Times New Roman" w:hAnsi="Times New Roman" w:cs="Times New Roman"/>
          <w:sz w:val="24"/>
          <w:szCs w:val="24"/>
        </w:rPr>
        <w:t xml:space="preserve"> is explored, specifically </w:t>
      </w:r>
      <w:r w:rsidR="00654594">
        <w:rPr>
          <w:rFonts w:ascii="Times New Roman" w:hAnsi="Times New Roman" w:cs="Times New Roman"/>
          <w:sz w:val="24"/>
          <w:szCs w:val="24"/>
        </w:rPr>
        <w:t xml:space="preserve">within the framework of </w:t>
      </w:r>
      <w:r w:rsidR="00330A59">
        <w:rPr>
          <w:rFonts w:ascii="Times New Roman" w:hAnsi="Times New Roman" w:cs="Times New Roman"/>
          <w:sz w:val="24"/>
          <w:szCs w:val="24"/>
        </w:rPr>
        <w:t>what it means to be a</w:t>
      </w:r>
      <w:r w:rsidR="00654594">
        <w:rPr>
          <w:rFonts w:ascii="Times New Roman" w:hAnsi="Times New Roman" w:cs="Times New Roman"/>
          <w:sz w:val="24"/>
          <w:szCs w:val="24"/>
        </w:rPr>
        <w:t xml:space="preserve"> </w:t>
      </w:r>
      <w:r w:rsidR="0084284C">
        <w:rPr>
          <w:rFonts w:ascii="Times New Roman" w:hAnsi="Times New Roman" w:cs="Times New Roman"/>
          <w:sz w:val="24"/>
          <w:szCs w:val="24"/>
        </w:rPr>
        <w:t>‘good mother’</w:t>
      </w:r>
      <w:r>
        <w:rPr>
          <w:rFonts w:ascii="Times New Roman" w:hAnsi="Times New Roman" w:cs="Times New Roman"/>
          <w:sz w:val="24"/>
          <w:szCs w:val="24"/>
        </w:rPr>
        <w:t>,</w:t>
      </w:r>
      <w:r w:rsidR="00654594">
        <w:rPr>
          <w:rFonts w:ascii="Times New Roman" w:hAnsi="Times New Roman" w:cs="Times New Roman"/>
          <w:sz w:val="24"/>
          <w:szCs w:val="24"/>
        </w:rPr>
        <w:t xml:space="preserve"> principally utilizing</w:t>
      </w:r>
      <w:r w:rsidR="005159F2">
        <w:rPr>
          <w:rFonts w:ascii="Times New Roman" w:hAnsi="Times New Roman" w:cs="Times New Roman"/>
          <w:sz w:val="24"/>
          <w:szCs w:val="24"/>
        </w:rPr>
        <w:t xml:space="preserve"> </w:t>
      </w:r>
      <w:r w:rsidR="00F25013">
        <w:rPr>
          <w:rFonts w:ascii="Times New Roman" w:hAnsi="Times New Roman" w:cs="Times New Roman"/>
          <w:sz w:val="24"/>
          <w:szCs w:val="24"/>
        </w:rPr>
        <w:t xml:space="preserve">a </w:t>
      </w:r>
      <w:r w:rsidR="005159F2">
        <w:rPr>
          <w:rFonts w:ascii="Times New Roman" w:hAnsi="Times New Roman" w:cs="Times New Roman"/>
          <w:sz w:val="24"/>
          <w:szCs w:val="24"/>
        </w:rPr>
        <w:t>symbolic interactionist perspective</w:t>
      </w:r>
      <w:r w:rsidR="00267C85">
        <w:rPr>
          <w:rFonts w:ascii="Times New Roman" w:hAnsi="Times New Roman" w:cs="Times New Roman"/>
          <w:sz w:val="24"/>
          <w:szCs w:val="24"/>
        </w:rPr>
        <w:t xml:space="preserve">, but other social theories such as functionalism are also </w:t>
      </w:r>
      <w:r w:rsidR="00BD4764">
        <w:rPr>
          <w:rFonts w:ascii="Times New Roman" w:hAnsi="Times New Roman" w:cs="Times New Roman"/>
          <w:sz w:val="24"/>
          <w:szCs w:val="24"/>
        </w:rPr>
        <w:t>referred to</w:t>
      </w:r>
      <w:r w:rsidR="0013582C">
        <w:rPr>
          <w:rFonts w:ascii="Times New Roman" w:hAnsi="Times New Roman" w:cs="Times New Roman"/>
          <w:sz w:val="24"/>
          <w:szCs w:val="24"/>
        </w:rPr>
        <w:t>.</w:t>
      </w:r>
      <w:r>
        <w:rPr>
          <w:rFonts w:ascii="Times New Roman" w:hAnsi="Times New Roman" w:cs="Times New Roman"/>
          <w:sz w:val="24"/>
          <w:szCs w:val="24"/>
        </w:rPr>
        <w:t xml:space="preserve"> </w:t>
      </w:r>
    </w:p>
    <w:p w14:paraId="0ACE737B" w14:textId="77777777" w:rsidR="00F25013" w:rsidRDefault="00F25013" w:rsidP="00E02E1B">
      <w:pPr>
        <w:pStyle w:val="NoSpacing"/>
        <w:spacing w:line="360" w:lineRule="auto"/>
        <w:jc w:val="both"/>
        <w:rPr>
          <w:rFonts w:ascii="Times New Roman" w:hAnsi="Times New Roman" w:cs="Times New Roman"/>
          <w:b/>
          <w:bCs/>
          <w:sz w:val="24"/>
          <w:szCs w:val="24"/>
        </w:rPr>
      </w:pPr>
    </w:p>
    <w:p w14:paraId="4C942623" w14:textId="2C3BBD00" w:rsidR="00E02E1B" w:rsidRPr="00C05C09" w:rsidRDefault="00E02E1B" w:rsidP="00E02E1B">
      <w:pPr>
        <w:pStyle w:val="NoSpacing"/>
        <w:spacing w:line="360" w:lineRule="auto"/>
        <w:jc w:val="both"/>
        <w:rPr>
          <w:rFonts w:ascii="Times New Roman" w:hAnsi="Times New Roman" w:cs="Times New Roman"/>
          <w:b/>
          <w:bCs/>
          <w:sz w:val="24"/>
          <w:szCs w:val="24"/>
        </w:rPr>
      </w:pPr>
      <w:r w:rsidRPr="00C05C09">
        <w:rPr>
          <w:rFonts w:ascii="Times New Roman" w:hAnsi="Times New Roman" w:cs="Times New Roman"/>
          <w:b/>
          <w:bCs/>
          <w:sz w:val="24"/>
          <w:szCs w:val="24"/>
        </w:rPr>
        <w:t>Nuclear Family</w:t>
      </w:r>
      <w:r w:rsidR="00C05C09">
        <w:rPr>
          <w:rFonts w:ascii="Times New Roman" w:hAnsi="Times New Roman" w:cs="Times New Roman"/>
          <w:b/>
          <w:bCs/>
          <w:sz w:val="24"/>
          <w:szCs w:val="24"/>
        </w:rPr>
        <w:t xml:space="preserve"> (Appendix 1)</w:t>
      </w:r>
    </w:p>
    <w:p w14:paraId="691ECE09" w14:textId="69145CFD" w:rsidR="006564A9" w:rsidRDefault="00C05C09" w:rsidP="00E02E1B">
      <w:pPr>
        <w:pStyle w:val="NoSpacing"/>
        <w:spacing w:line="360" w:lineRule="auto"/>
        <w:jc w:val="both"/>
        <w:rPr>
          <w:rFonts w:ascii="Times New Roman" w:hAnsi="Times New Roman" w:cs="Times New Roman"/>
          <w:sz w:val="24"/>
          <w:szCs w:val="24"/>
        </w:rPr>
      </w:pPr>
      <w:r w:rsidRPr="00C05C09">
        <w:rPr>
          <w:rFonts w:ascii="Times New Roman" w:hAnsi="Times New Roman" w:cs="Times New Roman"/>
          <w:sz w:val="24"/>
          <w:szCs w:val="24"/>
        </w:rPr>
        <w:t xml:space="preserve">The nuclear family is the </w:t>
      </w:r>
      <w:r>
        <w:rPr>
          <w:rFonts w:ascii="Times New Roman" w:hAnsi="Times New Roman" w:cs="Times New Roman"/>
          <w:sz w:val="24"/>
          <w:szCs w:val="24"/>
        </w:rPr>
        <w:t>most common representation of family in the west,</w:t>
      </w:r>
      <w:r w:rsidR="0013582C">
        <w:rPr>
          <w:rFonts w:ascii="Times New Roman" w:hAnsi="Times New Roman" w:cs="Times New Roman"/>
          <w:sz w:val="24"/>
          <w:szCs w:val="24"/>
        </w:rPr>
        <w:t xml:space="preserve"> which Murdock (1949) describe</w:t>
      </w:r>
      <w:r w:rsidR="006564A9">
        <w:rPr>
          <w:rFonts w:ascii="Times New Roman" w:hAnsi="Times New Roman" w:cs="Times New Roman"/>
          <w:sz w:val="24"/>
          <w:szCs w:val="24"/>
        </w:rPr>
        <w:t>d</w:t>
      </w:r>
      <w:r w:rsidR="0013582C">
        <w:rPr>
          <w:rFonts w:ascii="Times New Roman" w:hAnsi="Times New Roman" w:cs="Times New Roman"/>
          <w:sz w:val="24"/>
          <w:szCs w:val="24"/>
        </w:rPr>
        <w:t xml:space="preserve"> as </w:t>
      </w:r>
    </w:p>
    <w:p w14:paraId="038411AF" w14:textId="738E9A57" w:rsidR="00484F6C" w:rsidRDefault="006564A9" w:rsidP="006564A9">
      <w:pPr>
        <w:pStyle w:val="NoSpacing"/>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A</w:t>
      </w:r>
      <w:r w:rsidR="0013582C">
        <w:rPr>
          <w:rFonts w:ascii="Times New Roman" w:hAnsi="Times New Roman" w:cs="Times New Roman"/>
          <w:sz w:val="24"/>
          <w:szCs w:val="24"/>
        </w:rPr>
        <w:t xml:space="preserve"> social group characteri</w:t>
      </w:r>
      <w:r>
        <w:rPr>
          <w:rFonts w:ascii="Times New Roman" w:hAnsi="Times New Roman" w:cs="Times New Roman"/>
          <w:sz w:val="24"/>
          <w:szCs w:val="24"/>
        </w:rPr>
        <w:t xml:space="preserve">zed by common residence, economic cooperation and reproduction. It includes adults of both sexes, at </w:t>
      </w:r>
      <w:r w:rsidR="00A972C3">
        <w:rPr>
          <w:rFonts w:ascii="Times New Roman" w:hAnsi="Times New Roman" w:cs="Times New Roman"/>
          <w:sz w:val="24"/>
          <w:szCs w:val="24"/>
        </w:rPr>
        <w:t>least</w:t>
      </w:r>
      <w:r>
        <w:rPr>
          <w:rFonts w:ascii="Times New Roman" w:hAnsi="Times New Roman" w:cs="Times New Roman"/>
          <w:sz w:val="24"/>
          <w:szCs w:val="24"/>
        </w:rPr>
        <w:t xml:space="preserve"> two of whom maintain a socially approved sexual relationship, and one or more children, own or adopted, of the sexually cohabiting adults.</w:t>
      </w:r>
    </w:p>
    <w:p w14:paraId="3E09C01B" w14:textId="322C9F7C" w:rsidR="006564A9" w:rsidRDefault="006564A9" w:rsidP="006564A9">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Murdock’s definition is outdated, it reflects exactly the </w:t>
      </w:r>
      <w:r w:rsidR="00581D4C">
        <w:rPr>
          <w:rFonts w:ascii="Times New Roman" w:hAnsi="Times New Roman" w:cs="Times New Roman"/>
          <w:sz w:val="24"/>
          <w:szCs w:val="24"/>
        </w:rPr>
        <w:t xml:space="preserve">structure of the </w:t>
      </w:r>
      <w:r w:rsidR="00AB563B">
        <w:rPr>
          <w:rFonts w:ascii="Times New Roman" w:hAnsi="Times New Roman" w:cs="Times New Roman"/>
          <w:sz w:val="24"/>
          <w:szCs w:val="24"/>
        </w:rPr>
        <w:t xml:space="preserve">nuclear </w:t>
      </w:r>
      <w:r>
        <w:rPr>
          <w:rFonts w:ascii="Times New Roman" w:hAnsi="Times New Roman" w:cs="Times New Roman"/>
          <w:sz w:val="24"/>
          <w:szCs w:val="24"/>
        </w:rPr>
        <w:t xml:space="preserve">family chosen </w:t>
      </w:r>
      <w:r w:rsidR="00581D4C">
        <w:rPr>
          <w:rFonts w:ascii="Times New Roman" w:hAnsi="Times New Roman" w:cs="Times New Roman"/>
          <w:sz w:val="24"/>
          <w:szCs w:val="24"/>
        </w:rPr>
        <w:t>for this assignment</w:t>
      </w:r>
      <w:r>
        <w:rPr>
          <w:rFonts w:ascii="Times New Roman" w:hAnsi="Times New Roman" w:cs="Times New Roman"/>
          <w:sz w:val="24"/>
          <w:szCs w:val="24"/>
        </w:rPr>
        <w:t>; the Simpsons.</w:t>
      </w:r>
    </w:p>
    <w:p w14:paraId="6DFFC09E" w14:textId="35161A20" w:rsidR="00651F34" w:rsidRDefault="006564A9" w:rsidP="00D3135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Simpsons are a</w:t>
      </w:r>
      <w:r w:rsidR="009B4FAA">
        <w:rPr>
          <w:rFonts w:ascii="Times New Roman" w:hAnsi="Times New Roman" w:cs="Times New Roman"/>
          <w:sz w:val="24"/>
          <w:szCs w:val="24"/>
        </w:rPr>
        <w:t>n American</w:t>
      </w:r>
      <w:r>
        <w:rPr>
          <w:rFonts w:ascii="Times New Roman" w:hAnsi="Times New Roman" w:cs="Times New Roman"/>
          <w:sz w:val="24"/>
          <w:szCs w:val="24"/>
        </w:rPr>
        <w:t xml:space="preserve"> fictional</w:t>
      </w:r>
      <w:r w:rsidR="009B4FAA">
        <w:rPr>
          <w:rFonts w:ascii="Times New Roman" w:hAnsi="Times New Roman" w:cs="Times New Roman"/>
          <w:sz w:val="24"/>
          <w:szCs w:val="24"/>
        </w:rPr>
        <w:t xml:space="preserve">, </w:t>
      </w:r>
      <w:r>
        <w:rPr>
          <w:rFonts w:ascii="Times New Roman" w:hAnsi="Times New Roman" w:cs="Times New Roman"/>
          <w:sz w:val="24"/>
          <w:szCs w:val="24"/>
        </w:rPr>
        <w:t>animated family</w:t>
      </w:r>
      <w:r w:rsidR="00581D4C">
        <w:rPr>
          <w:rFonts w:ascii="Times New Roman" w:hAnsi="Times New Roman" w:cs="Times New Roman"/>
          <w:sz w:val="24"/>
          <w:szCs w:val="24"/>
        </w:rPr>
        <w:t xml:space="preserve">, which </w:t>
      </w:r>
      <w:r w:rsidR="00CD1C86">
        <w:rPr>
          <w:rFonts w:ascii="Times New Roman" w:hAnsi="Times New Roman" w:cs="Times New Roman"/>
          <w:sz w:val="24"/>
          <w:szCs w:val="24"/>
        </w:rPr>
        <w:t xml:space="preserve">has been running as a series since 1989, and which </w:t>
      </w:r>
      <w:r w:rsidR="00581D4C">
        <w:rPr>
          <w:rFonts w:ascii="Times New Roman" w:hAnsi="Times New Roman" w:cs="Times New Roman"/>
          <w:sz w:val="24"/>
          <w:szCs w:val="24"/>
        </w:rPr>
        <w:t>is syndicated and broadcast worldwide</w:t>
      </w:r>
      <w:r w:rsidR="00E45FA7">
        <w:rPr>
          <w:rFonts w:ascii="Times New Roman" w:hAnsi="Times New Roman" w:cs="Times New Roman"/>
          <w:sz w:val="24"/>
          <w:szCs w:val="24"/>
        </w:rPr>
        <w:t>.</w:t>
      </w:r>
      <w:r w:rsidR="00E95406">
        <w:rPr>
          <w:rFonts w:ascii="Times New Roman" w:hAnsi="Times New Roman" w:cs="Times New Roman"/>
          <w:sz w:val="24"/>
          <w:szCs w:val="24"/>
        </w:rPr>
        <w:t xml:space="preserve"> </w:t>
      </w:r>
      <w:r w:rsidR="00581D4C">
        <w:rPr>
          <w:rFonts w:ascii="Times New Roman" w:hAnsi="Times New Roman" w:cs="Times New Roman"/>
          <w:sz w:val="24"/>
          <w:szCs w:val="24"/>
        </w:rPr>
        <w:t xml:space="preserve"> The </w:t>
      </w:r>
      <w:r w:rsidR="0076471D">
        <w:rPr>
          <w:rFonts w:ascii="Times New Roman" w:hAnsi="Times New Roman" w:cs="Times New Roman"/>
          <w:sz w:val="24"/>
          <w:szCs w:val="24"/>
        </w:rPr>
        <w:t xml:space="preserve">Simpson </w:t>
      </w:r>
      <w:r w:rsidR="00581D4C">
        <w:rPr>
          <w:rFonts w:ascii="Times New Roman" w:hAnsi="Times New Roman" w:cs="Times New Roman"/>
          <w:sz w:val="24"/>
          <w:szCs w:val="24"/>
        </w:rPr>
        <w:t xml:space="preserve">family consists of a husband/father, Homer, wife/mother, Marge, </w:t>
      </w:r>
      <w:r w:rsidR="00CD1C86">
        <w:rPr>
          <w:rFonts w:ascii="Times New Roman" w:hAnsi="Times New Roman" w:cs="Times New Roman"/>
          <w:sz w:val="24"/>
          <w:szCs w:val="24"/>
        </w:rPr>
        <w:t>son, Bart (aged 10), and daughters, Lisa (aged 8) and Maggie (</w:t>
      </w:r>
      <w:r w:rsidR="00E45FA7">
        <w:rPr>
          <w:rFonts w:ascii="Times New Roman" w:hAnsi="Times New Roman" w:cs="Times New Roman"/>
          <w:sz w:val="24"/>
          <w:szCs w:val="24"/>
        </w:rPr>
        <w:t>a toddler</w:t>
      </w:r>
      <w:r w:rsidR="00CD1C86">
        <w:rPr>
          <w:rFonts w:ascii="Times New Roman" w:hAnsi="Times New Roman" w:cs="Times New Roman"/>
          <w:sz w:val="24"/>
          <w:szCs w:val="24"/>
        </w:rPr>
        <w:t xml:space="preserve">). Arguable, the Simpsons represent an idealized view of </w:t>
      </w:r>
      <w:r w:rsidR="009065CD">
        <w:rPr>
          <w:rFonts w:ascii="Times New Roman" w:hAnsi="Times New Roman" w:cs="Times New Roman"/>
          <w:sz w:val="24"/>
          <w:szCs w:val="24"/>
        </w:rPr>
        <w:t xml:space="preserve">the </w:t>
      </w:r>
      <w:r w:rsidR="00AD6EA1">
        <w:rPr>
          <w:rFonts w:ascii="Times New Roman" w:hAnsi="Times New Roman" w:cs="Times New Roman"/>
          <w:sz w:val="24"/>
          <w:szCs w:val="24"/>
        </w:rPr>
        <w:t xml:space="preserve">traditional </w:t>
      </w:r>
      <w:r w:rsidR="009065CD">
        <w:rPr>
          <w:rFonts w:ascii="Times New Roman" w:hAnsi="Times New Roman" w:cs="Times New Roman"/>
          <w:sz w:val="24"/>
          <w:szCs w:val="24"/>
        </w:rPr>
        <w:t xml:space="preserve">American </w:t>
      </w:r>
      <w:r w:rsidR="00CD1C86">
        <w:rPr>
          <w:rFonts w:ascii="Times New Roman" w:hAnsi="Times New Roman" w:cs="Times New Roman"/>
          <w:sz w:val="24"/>
          <w:szCs w:val="24"/>
        </w:rPr>
        <w:t>family</w:t>
      </w:r>
      <w:r w:rsidR="0076553C">
        <w:rPr>
          <w:rFonts w:ascii="Times New Roman" w:hAnsi="Times New Roman" w:cs="Times New Roman"/>
          <w:sz w:val="24"/>
          <w:szCs w:val="24"/>
        </w:rPr>
        <w:t xml:space="preserve"> which is framed </w:t>
      </w:r>
      <w:r w:rsidR="00A7468A">
        <w:rPr>
          <w:rFonts w:ascii="Times New Roman" w:hAnsi="Times New Roman" w:cs="Times New Roman"/>
          <w:sz w:val="24"/>
          <w:szCs w:val="24"/>
        </w:rPr>
        <w:t>through</w:t>
      </w:r>
      <w:r w:rsidR="0076553C">
        <w:rPr>
          <w:rFonts w:ascii="Times New Roman" w:hAnsi="Times New Roman" w:cs="Times New Roman"/>
          <w:sz w:val="24"/>
          <w:szCs w:val="24"/>
        </w:rPr>
        <w:t xml:space="preserve"> </w:t>
      </w:r>
      <w:r w:rsidR="00A7468A">
        <w:rPr>
          <w:rFonts w:ascii="Times New Roman" w:hAnsi="Times New Roman" w:cs="Times New Roman"/>
          <w:sz w:val="24"/>
          <w:szCs w:val="24"/>
        </w:rPr>
        <w:t>w</w:t>
      </w:r>
      <w:r w:rsidR="00330A59">
        <w:rPr>
          <w:rFonts w:ascii="Times New Roman" w:hAnsi="Times New Roman" w:cs="Times New Roman"/>
          <w:sz w:val="24"/>
          <w:szCs w:val="24"/>
        </w:rPr>
        <w:t xml:space="preserve">hite, </w:t>
      </w:r>
      <w:r w:rsidR="00B00633">
        <w:rPr>
          <w:rFonts w:ascii="Times New Roman" w:hAnsi="Times New Roman" w:cs="Times New Roman"/>
          <w:sz w:val="24"/>
          <w:szCs w:val="24"/>
        </w:rPr>
        <w:t>middle-class</w:t>
      </w:r>
      <w:r w:rsidR="0076553C">
        <w:rPr>
          <w:rFonts w:ascii="Times New Roman" w:hAnsi="Times New Roman" w:cs="Times New Roman"/>
          <w:sz w:val="24"/>
          <w:szCs w:val="24"/>
        </w:rPr>
        <w:t xml:space="preserve"> </w:t>
      </w:r>
      <w:r w:rsidR="00330A59">
        <w:rPr>
          <w:rFonts w:ascii="Times New Roman" w:hAnsi="Times New Roman" w:cs="Times New Roman"/>
          <w:sz w:val="24"/>
          <w:szCs w:val="24"/>
        </w:rPr>
        <w:t>hegemony</w:t>
      </w:r>
      <w:r w:rsidR="0041162B">
        <w:rPr>
          <w:rFonts w:ascii="Times New Roman" w:hAnsi="Times New Roman" w:cs="Times New Roman"/>
          <w:sz w:val="24"/>
          <w:szCs w:val="24"/>
        </w:rPr>
        <w:t xml:space="preserve"> (Garner, </w:t>
      </w:r>
      <w:r w:rsidR="00A972C3">
        <w:rPr>
          <w:rFonts w:ascii="Times New Roman" w:hAnsi="Times New Roman" w:cs="Times New Roman"/>
          <w:sz w:val="24"/>
          <w:szCs w:val="24"/>
        </w:rPr>
        <w:t>2007)</w:t>
      </w:r>
      <w:r w:rsidR="00E31BA9">
        <w:rPr>
          <w:rFonts w:ascii="Times New Roman" w:hAnsi="Times New Roman" w:cs="Times New Roman"/>
          <w:sz w:val="24"/>
          <w:szCs w:val="24"/>
        </w:rPr>
        <w:t xml:space="preserve"> A</w:t>
      </w:r>
      <w:r w:rsidR="00CD1C86">
        <w:rPr>
          <w:rFonts w:ascii="Times New Roman" w:hAnsi="Times New Roman" w:cs="Times New Roman"/>
          <w:sz w:val="24"/>
          <w:szCs w:val="24"/>
        </w:rPr>
        <w:t>lthough the</w:t>
      </w:r>
      <w:r w:rsidR="00330A59">
        <w:rPr>
          <w:rFonts w:ascii="Times New Roman" w:hAnsi="Times New Roman" w:cs="Times New Roman"/>
          <w:sz w:val="24"/>
          <w:szCs w:val="24"/>
        </w:rPr>
        <w:t xml:space="preserve"> Simpson’s</w:t>
      </w:r>
      <w:r w:rsidR="00CD1C86">
        <w:rPr>
          <w:rFonts w:ascii="Times New Roman" w:hAnsi="Times New Roman" w:cs="Times New Roman"/>
          <w:sz w:val="24"/>
          <w:szCs w:val="24"/>
        </w:rPr>
        <w:t xml:space="preserve"> skin is yellow, they are clearly ‘white’; minority characters in the show have darker toned skin</w:t>
      </w:r>
      <w:r w:rsidR="00653ECB">
        <w:rPr>
          <w:rFonts w:ascii="Times New Roman" w:hAnsi="Times New Roman" w:cs="Times New Roman"/>
          <w:sz w:val="24"/>
          <w:szCs w:val="24"/>
        </w:rPr>
        <w:t xml:space="preserve">. </w:t>
      </w:r>
      <w:r w:rsidR="00CD1C86">
        <w:rPr>
          <w:rFonts w:ascii="Times New Roman" w:hAnsi="Times New Roman" w:cs="Times New Roman"/>
          <w:sz w:val="24"/>
          <w:szCs w:val="24"/>
        </w:rPr>
        <w:t xml:space="preserve">Homer works </w:t>
      </w:r>
      <w:r w:rsidR="00BD4764">
        <w:rPr>
          <w:rFonts w:ascii="Times New Roman" w:hAnsi="Times New Roman" w:cs="Times New Roman"/>
          <w:sz w:val="24"/>
          <w:szCs w:val="24"/>
        </w:rPr>
        <w:t xml:space="preserve">in a blue-collar job </w:t>
      </w:r>
      <w:r w:rsidR="00CD1C86">
        <w:rPr>
          <w:rFonts w:ascii="Times New Roman" w:hAnsi="Times New Roman" w:cs="Times New Roman"/>
          <w:sz w:val="24"/>
          <w:szCs w:val="24"/>
        </w:rPr>
        <w:t xml:space="preserve">at a local </w:t>
      </w:r>
      <w:r w:rsidR="00BD4764">
        <w:rPr>
          <w:rFonts w:ascii="Times New Roman" w:hAnsi="Times New Roman" w:cs="Times New Roman"/>
          <w:sz w:val="24"/>
          <w:szCs w:val="24"/>
        </w:rPr>
        <w:t xml:space="preserve">nuclear </w:t>
      </w:r>
      <w:r w:rsidR="00CD1C86">
        <w:rPr>
          <w:rFonts w:ascii="Times New Roman" w:hAnsi="Times New Roman" w:cs="Times New Roman"/>
          <w:sz w:val="24"/>
          <w:szCs w:val="24"/>
        </w:rPr>
        <w:t>power plant</w:t>
      </w:r>
      <w:r w:rsidR="00BD4764">
        <w:rPr>
          <w:rFonts w:ascii="Times New Roman" w:hAnsi="Times New Roman" w:cs="Times New Roman"/>
          <w:sz w:val="24"/>
          <w:szCs w:val="24"/>
        </w:rPr>
        <w:t>,</w:t>
      </w:r>
      <w:r w:rsidR="00CD1C86">
        <w:rPr>
          <w:rFonts w:ascii="Times New Roman" w:hAnsi="Times New Roman" w:cs="Times New Roman"/>
          <w:sz w:val="24"/>
          <w:szCs w:val="24"/>
        </w:rPr>
        <w:t xml:space="preserve"> and is the ‘breadwinner’, and </w:t>
      </w:r>
      <w:r w:rsidR="009065CD">
        <w:rPr>
          <w:rFonts w:ascii="Times New Roman" w:hAnsi="Times New Roman" w:cs="Times New Roman"/>
          <w:sz w:val="24"/>
          <w:szCs w:val="24"/>
        </w:rPr>
        <w:t xml:space="preserve">Marge is a traditional </w:t>
      </w:r>
      <w:r w:rsidR="00330A59">
        <w:rPr>
          <w:rFonts w:ascii="Times New Roman" w:hAnsi="Times New Roman" w:cs="Times New Roman"/>
          <w:sz w:val="24"/>
          <w:szCs w:val="24"/>
        </w:rPr>
        <w:t xml:space="preserve">stay at home </w:t>
      </w:r>
      <w:r w:rsidR="009065CD">
        <w:rPr>
          <w:rFonts w:ascii="Times New Roman" w:hAnsi="Times New Roman" w:cs="Times New Roman"/>
          <w:sz w:val="24"/>
          <w:szCs w:val="24"/>
        </w:rPr>
        <w:t xml:space="preserve">housewife, </w:t>
      </w:r>
      <w:r w:rsidR="00A7468A">
        <w:rPr>
          <w:rFonts w:ascii="Times New Roman" w:hAnsi="Times New Roman" w:cs="Times New Roman"/>
          <w:sz w:val="24"/>
          <w:szCs w:val="24"/>
        </w:rPr>
        <w:t>keeping</w:t>
      </w:r>
      <w:r w:rsidR="009065CD">
        <w:rPr>
          <w:rFonts w:ascii="Times New Roman" w:hAnsi="Times New Roman" w:cs="Times New Roman"/>
          <w:sz w:val="24"/>
          <w:szCs w:val="24"/>
        </w:rPr>
        <w:t xml:space="preserve"> the home</w:t>
      </w:r>
      <w:r w:rsidR="00AD6EA1">
        <w:rPr>
          <w:rFonts w:ascii="Times New Roman" w:hAnsi="Times New Roman" w:cs="Times New Roman"/>
          <w:sz w:val="24"/>
          <w:szCs w:val="24"/>
        </w:rPr>
        <w:t xml:space="preserve"> and being the main caregiver for </w:t>
      </w:r>
      <w:r w:rsidR="00330A59">
        <w:rPr>
          <w:rFonts w:ascii="Times New Roman" w:hAnsi="Times New Roman" w:cs="Times New Roman"/>
          <w:sz w:val="24"/>
          <w:szCs w:val="24"/>
        </w:rPr>
        <w:t>her</w:t>
      </w:r>
      <w:r w:rsidR="00AD6EA1">
        <w:rPr>
          <w:rFonts w:ascii="Times New Roman" w:hAnsi="Times New Roman" w:cs="Times New Roman"/>
          <w:sz w:val="24"/>
          <w:szCs w:val="24"/>
        </w:rPr>
        <w:t xml:space="preserve"> children</w:t>
      </w:r>
      <w:r w:rsidR="005825BE">
        <w:rPr>
          <w:rFonts w:ascii="Times New Roman" w:hAnsi="Times New Roman" w:cs="Times New Roman"/>
          <w:sz w:val="24"/>
          <w:szCs w:val="24"/>
        </w:rPr>
        <w:t xml:space="preserve"> and </w:t>
      </w:r>
      <w:r w:rsidR="0076471D">
        <w:rPr>
          <w:rFonts w:ascii="Times New Roman" w:hAnsi="Times New Roman" w:cs="Times New Roman"/>
          <w:sz w:val="24"/>
          <w:szCs w:val="24"/>
        </w:rPr>
        <w:t>husband</w:t>
      </w:r>
      <w:r w:rsidR="00AD6EA1">
        <w:rPr>
          <w:rFonts w:ascii="Times New Roman" w:hAnsi="Times New Roman" w:cs="Times New Roman"/>
          <w:sz w:val="24"/>
          <w:szCs w:val="24"/>
        </w:rPr>
        <w:t xml:space="preserve">. </w:t>
      </w:r>
      <w:r w:rsidR="00651F34">
        <w:rPr>
          <w:rFonts w:ascii="Times New Roman" w:hAnsi="Times New Roman" w:cs="Times New Roman"/>
          <w:sz w:val="24"/>
          <w:szCs w:val="24"/>
        </w:rPr>
        <w:t>They are heteronormative with the required 2.6 children, Maggie probably representing the decimal</w:t>
      </w:r>
      <w:r w:rsidR="00BD4764">
        <w:rPr>
          <w:rFonts w:ascii="Times New Roman" w:hAnsi="Times New Roman" w:cs="Times New Roman"/>
          <w:sz w:val="24"/>
          <w:szCs w:val="24"/>
        </w:rPr>
        <w:t xml:space="preserve">. </w:t>
      </w:r>
      <w:r w:rsidR="00D3135C">
        <w:rPr>
          <w:rFonts w:ascii="Times New Roman" w:hAnsi="Times New Roman" w:cs="Times New Roman"/>
          <w:sz w:val="24"/>
          <w:szCs w:val="24"/>
        </w:rPr>
        <w:t xml:space="preserve">Within this </w:t>
      </w:r>
      <w:r w:rsidR="00A7468A">
        <w:rPr>
          <w:rFonts w:ascii="Times New Roman" w:hAnsi="Times New Roman" w:cs="Times New Roman"/>
          <w:sz w:val="24"/>
          <w:szCs w:val="24"/>
        </w:rPr>
        <w:t>structure</w:t>
      </w:r>
      <w:r w:rsidR="00D3135C">
        <w:rPr>
          <w:rFonts w:ascii="Times New Roman" w:hAnsi="Times New Roman" w:cs="Times New Roman"/>
          <w:sz w:val="24"/>
          <w:szCs w:val="24"/>
        </w:rPr>
        <w:t xml:space="preserve">, Marge must navigate the </w:t>
      </w:r>
      <w:r w:rsidR="008A5BB4">
        <w:rPr>
          <w:rFonts w:ascii="Times New Roman" w:hAnsi="Times New Roman" w:cs="Times New Roman"/>
          <w:sz w:val="24"/>
          <w:szCs w:val="24"/>
        </w:rPr>
        <w:t xml:space="preserve">expectations and presumptions </w:t>
      </w:r>
      <w:r w:rsidR="0076553C">
        <w:rPr>
          <w:rFonts w:ascii="Times New Roman" w:hAnsi="Times New Roman" w:cs="Times New Roman"/>
          <w:sz w:val="24"/>
          <w:szCs w:val="24"/>
        </w:rPr>
        <w:t>of what society</w:t>
      </w:r>
      <w:r w:rsidR="00D3135C">
        <w:rPr>
          <w:rFonts w:ascii="Times New Roman" w:hAnsi="Times New Roman" w:cs="Times New Roman"/>
          <w:sz w:val="24"/>
          <w:szCs w:val="24"/>
        </w:rPr>
        <w:t xml:space="preserve"> </w:t>
      </w:r>
      <w:r w:rsidR="0076553C">
        <w:rPr>
          <w:rFonts w:ascii="Times New Roman" w:hAnsi="Times New Roman" w:cs="Times New Roman"/>
          <w:sz w:val="24"/>
          <w:szCs w:val="24"/>
        </w:rPr>
        <w:t>regards as being a</w:t>
      </w:r>
      <w:r w:rsidR="00426172">
        <w:rPr>
          <w:rFonts w:ascii="Times New Roman" w:hAnsi="Times New Roman" w:cs="Times New Roman"/>
          <w:sz w:val="24"/>
          <w:szCs w:val="24"/>
        </w:rPr>
        <w:t xml:space="preserve"> good wife and</w:t>
      </w:r>
      <w:r w:rsidR="0076553C">
        <w:rPr>
          <w:rFonts w:ascii="Times New Roman" w:hAnsi="Times New Roman" w:cs="Times New Roman"/>
          <w:sz w:val="24"/>
          <w:szCs w:val="24"/>
        </w:rPr>
        <w:t xml:space="preserve"> </w:t>
      </w:r>
      <w:r w:rsidR="00B00633">
        <w:rPr>
          <w:rFonts w:ascii="Times New Roman" w:hAnsi="Times New Roman" w:cs="Times New Roman"/>
          <w:sz w:val="24"/>
          <w:szCs w:val="24"/>
        </w:rPr>
        <w:t>‘</w:t>
      </w:r>
      <w:r w:rsidR="0076553C">
        <w:rPr>
          <w:rFonts w:ascii="Times New Roman" w:hAnsi="Times New Roman" w:cs="Times New Roman"/>
          <w:sz w:val="24"/>
          <w:szCs w:val="24"/>
        </w:rPr>
        <w:t>good mother</w:t>
      </w:r>
      <w:r w:rsidR="00B00633">
        <w:rPr>
          <w:rFonts w:ascii="Times New Roman" w:hAnsi="Times New Roman" w:cs="Times New Roman"/>
          <w:sz w:val="24"/>
          <w:szCs w:val="24"/>
        </w:rPr>
        <w:t>’ (Gorman and Fritzsche</w:t>
      </w:r>
      <w:r w:rsidR="0076553C">
        <w:rPr>
          <w:rFonts w:ascii="Times New Roman" w:hAnsi="Times New Roman" w:cs="Times New Roman"/>
          <w:sz w:val="24"/>
          <w:szCs w:val="24"/>
        </w:rPr>
        <w:t>,</w:t>
      </w:r>
      <w:r w:rsidR="00B00633">
        <w:rPr>
          <w:rFonts w:ascii="Times New Roman" w:hAnsi="Times New Roman" w:cs="Times New Roman"/>
          <w:sz w:val="24"/>
          <w:szCs w:val="24"/>
        </w:rPr>
        <w:t xml:space="preserve"> 2006</w:t>
      </w:r>
      <w:r w:rsidR="00FB4D9E">
        <w:rPr>
          <w:rFonts w:ascii="Times New Roman" w:hAnsi="Times New Roman" w:cs="Times New Roman"/>
          <w:sz w:val="24"/>
          <w:szCs w:val="24"/>
        </w:rPr>
        <w:t>; Thurer, 1994</w:t>
      </w:r>
      <w:r w:rsidR="00B00633">
        <w:rPr>
          <w:rFonts w:ascii="Times New Roman" w:hAnsi="Times New Roman" w:cs="Times New Roman"/>
          <w:sz w:val="24"/>
          <w:szCs w:val="24"/>
        </w:rPr>
        <w:t>)</w:t>
      </w:r>
      <w:r w:rsidR="00E31BA9">
        <w:rPr>
          <w:rFonts w:ascii="Times New Roman" w:hAnsi="Times New Roman" w:cs="Times New Roman"/>
          <w:sz w:val="24"/>
          <w:szCs w:val="24"/>
        </w:rPr>
        <w:t>,</w:t>
      </w:r>
      <w:r w:rsidR="00426172">
        <w:rPr>
          <w:rFonts w:ascii="Times New Roman" w:hAnsi="Times New Roman" w:cs="Times New Roman"/>
          <w:sz w:val="24"/>
          <w:szCs w:val="24"/>
        </w:rPr>
        <w:t xml:space="preserve"> </w:t>
      </w:r>
      <w:r w:rsidR="0076553C">
        <w:rPr>
          <w:rFonts w:ascii="Times New Roman" w:hAnsi="Times New Roman" w:cs="Times New Roman"/>
          <w:sz w:val="24"/>
          <w:szCs w:val="24"/>
        </w:rPr>
        <w:t xml:space="preserve">balancing the </w:t>
      </w:r>
      <w:r w:rsidR="00FB4D9E">
        <w:rPr>
          <w:rFonts w:ascii="Times New Roman" w:hAnsi="Times New Roman" w:cs="Times New Roman"/>
          <w:sz w:val="24"/>
          <w:szCs w:val="24"/>
        </w:rPr>
        <w:t xml:space="preserve">various </w:t>
      </w:r>
      <w:r w:rsidR="00C92D82">
        <w:rPr>
          <w:rFonts w:ascii="Times New Roman" w:hAnsi="Times New Roman" w:cs="Times New Roman"/>
          <w:sz w:val="24"/>
          <w:szCs w:val="24"/>
        </w:rPr>
        <w:t>expectations</w:t>
      </w:r>
      <w:r w:rsidR="00FB4D9E">
        <w:rPr>
          <w:rFonts w:ascii="Times New Roman" w:hAnsi="Times New Roman" w:cs="Times New Roman"/>
          <w:sz w:val="24"/>
          <w:szCs w:val="24"/>
        </w:rPr>
        <w:t xml:space="preserve"> that are demanded of her</w:t>
      </w:r>
      <w:r w:rsidR="00165A7C">
        <w:rPr>
          <w:rFonts w:ascii="Times New Roman" w:hAnsi="Times New Roman" w:cs="Times New Roman"/>
          <w:sz w:val="24"/>
          <w:szCs w:val="24"/>
        </w:rPr>
        <w:t xml:space="preserve"> social roles </w:t>
      </w:r>
      <w:bookmarkStart w:id="0" w:name="_Hlk58435359"/>
      <w:r w:rsidR="00165A7C">
        <w:rPr>
          <w:rFonts w:ascii="Times New Roman" w:hAnsi="Times New Roman" w:cs="Times New Roman"/>
          <w:sz w:val="24"/>
          <w:szCs w:val="24"/>
        </w:rPr>
        <w:t>(</w:t>
      </w:r>
      <w:r w:rsidR="00016C90">
        <w:rPr>
          <w:rFonts w:ascii="Times New Roman" w:hAnsi="Times New Roman" w:cs="Times New Roman"/>
          <w:sz w:val="24"/>
          <w:szCs w:val="24"/>
        </w:rPr>
        <w:t>Hogg and Vaughan, 2014</w:t>
      </w:r>
      <w:r w:rsidR="00165A7C">
        <w:rPr>
          <w:rFonts w:ascii="Times New Roman" w:hAnsi="Times New Roman" w:cs="Times New Roman"/>
          <w:sz w:val="24"/>
          <w:szCs w:val="24"/>
        </w:rPr>
        <w:t>)</w:t>
      </w:r>
      <w:bookmarkEnd w:id="0"/>
      <w:r w:rsidR="00C16A24">
        <w:rPr>
          <w:rFonts w:ascii="Times New Roman" w:hAnsi="Times New Roman" w:cs="Times New Roman"/>
          <w:sz w:val="24"/>
          <w:szCs w:val="24"/>
        </w:rPr>
        <w:t>.</w:t>
      </w:r>
      <w:r w:rsidR="00426172">
        <w:rPr>
          <w:rFonts w:ascii="Times New Roman" w:hAnsi="Times New Roman" w:cs="Times New Roman"/>
          <w:sz w:val="24"/>
          <w:szCs w:val="24"/>
        </w:rPr>
        <w:t xml:space="preserve"> </w:t>
      </w:r>
      <w:r w:rsidR="00DA415A">
        <w:rPr>
          <w:rFonts w:ascii="Times New Roman" w:hAnsi="Times New Roman" w:cs="Times New Roman"/>
          <w:sz w:val="24"/>
          <w:szCs w:val="24"/>
        </w:rPr>
        <w:t xml:space="preserve">In defining a ‘good mother’ </w:t>
      </w:r>
      <w:bookmarkStart w:id="1" w:name="_Hlk58259236"/>
      <w:r w:rsidR="00DA415A">
        <w:rPr>
          <w:rFonts w:ascii="Times New Roman" w:hAnsi="Times New Roman" w:cs="Times New Roman"/>
          <w:sz w:val="24"/>
          <w:szCs w:val="24"/>
        </w:rPr>
        <w:t>Hoffnung (1998)</w:t>
      </w:r>
      <w:bookmarkEnd w:id="1"/>
      <w:r w:rsidR="00DA415A">
        <w:rPr>
          <w:rFonts w:ascii="Times New Roman" w:hAnsi="Times New Roman" w:cs="Times New Roman"/>
          <w:sz w:val="24"/>
          <w:szCs w:val="24"/>
        </w:rPr>
        <w:t xml:space="preserve"> </w:t>
      </w:r>
      <w:r w:rsidR="00E31BA9">
        <w:rPr>
          <w:rFonts w:ascii="Times New Roman" w:hAnsi="Times New Roman" w:cs="Times New Roman"/>
          <w:sz w:val="24"/>
          <w:szCs w:val="24"/>
        </w:rPr>
        <w:t xml:space="preserve">frames it within </w:t>
      </w:r>
      <w:r w:rsidR="00477E13">
        <w:rPr>
          <w:rFonts w:ascii="Times New Roman" w:hAnsi="Times New Roman" w:cs="Times New Roman"/>
          <w:sz w:val="24"/>
          <w:szCs w:val="24"/>
        </w:rPr>
        <w:t>the concept of the ‘Motherhood Mystique’</w:t>
      </w:r>
      <w:r w:rsidR="00E31BA9">
        <w:rPr>
          <w:rFonts w:ascii="Times New Roman" w:hAnsi="Times New Roman" w:cs="Times New Roman"/>
          <w:sz w:val="24"/>
          <w:szCs w:val="24"/>
        </w:rPr>
        <w:t>;</w:t>
      </w:r>
      <w:r w:rsidR="00C1119E">
        <w:rPr>
          <w:rFonts w:ascii="Times New Roman" w:hAnsi="Times New Roman" w:cs="Times New Roman"/>
          <w:sz w:val="24"/>
          <w:szCs w:val="24"/>
        </w:rPr>
        <w:t xml:space="preserve"> “</w:t>
      </w:r>
      <w:r w:rsidR="004632D1">
        <w:rPr>
          <w:rFonts w:ascii="Times New Roman" w:hAnsi="Times New Roman" w:cs="Times New Roman"/>
          <w:sz w:val="24"/>
          <w:szCs w:val="24"/>
        </w:rPr>
        <w:t xml:space="preserve">an idealized view of motherhood </w:t>
      </w:r>
      <w:r w:rsidR="00477E13">
        <w:rPr>
          <w:rFonts w:ascii="Times New Roman" w:hAnsi="Times New Roman" w:cs="Times New Roman"/>
          <w:sz w:val="24"/>
          <w:szCs w:val="24"/>
        </w:rPr>
        <w:t xml:space="preserve">which </w:t>
      </w:r>
      <w:r w:rsidR="004632D1">
        <w:rPr>
          <w:rFonts w:ascii="Times New Roman" w:hAnsi="Times New Roman" w:cs="Times New Roman"/>
          <w:sz w:val="24"/>
          <w:szCs w:val="24"/>
        </w:rPr>
        <w:t xml:space="preserve">holds that </w:t>
      </w:r>
      <w:r w:rsidR="00477E13">
        <w:rPr>
          <w:rFonts w:ascii="Times New Roman" w:hAnsi="Times New Roman" w:cs="Times New Roman"/>
          <w:sz w:val="24"/>
          <w:szCs w:val="24"/>
        </w:rPr>
        <w:t xml:space="preserve">traditional ideas of </w:t>
      </w:r>
      <w:r w:rsidR="004632D1">
        <w:rPr>
          <w:rFonts w:ascii="Times New Roman" w:hAnsi="Times New Roman" w:cs="Times New Roman"/>
          <w:sz w:val="24"/>
          <w:szCs w:val="24"/>
        </w:rPr>
        <w:t xml:space="preserve">women as uniquely suited to </w:t>
      </w:r>
      <w:r w:rsidR="00C1119E">
        <w:rPr>
          <w:rFonts w:ascii="Times New Roman" w:hAnsi="Times New Roman" w:cs="Times New Roman"/>
          <w:sz w:val="24"/>
          <w:szCs w:val="24"/>
        </w:rPr>
        <w:t>raise children</w:t>
      </w:r>
      <w:r w:rsidR="00E31BA9">
        <w:rPr>
          <w:rFonts w:ascii="Times New Roman" w:hAnsi="Times New Roman" w:cs="Times New Roman"/>
          <w:sz w:val="24"/>
          <w:szCs w:val="24"/>
        </w:rPr>
        <w:t>.</w:t>
      </w:r>
      <w:r w:rsidR="00C1119E">
        <w:rPr>
          <w:rFonts w:ascii="Times New Roman" w:hAnsi="Times New Roman" w:cs="Times New Roman"/>
          <w:sz w:val="24"/>
          <w:szCs w:val="24"/>
        </w:rPr>
        <w:t xml:space="preserve"> It supposes that all women want to be mothers and that motherhood is the ultimate fulfilment of a woman’s life</w:t>
      </w:r>
      <w:r w:rsidR="00477E13">
        <w:rPr>
          <w:rFonts w:ascii="Times New Roman" w:hAnsi="Times New Roman" w:cs="Times New Roman"/>
          <w:sz w:val="24"/>
          <w:szCs w:val="24"/>
        </w:rPr>
        <w:t>,</w:t>
      </w:r>
      <w:r w:rsidR="00E31BA9">
        <w:rPr>
          <w:rFonts w:ascii="Times New Roman" w:hAnsi="Times New Roman" w:cs="Times New Roman"/>
          <w:sz w:val="24"/>
          <w:szCs w:val="24"/>
        </w:rPr>
        <w:t xml:space="preserve"> </w:t>
      </w:r>
      <w:r w:rsidR="00C1119E">
        <w:rPr>
          <w:rFonts w:ascii="Times New Roman" w:hAnsi="Times New Roman" w:cs="Times New Roman"/>
          <w:sz w:val="24"/>
          <w:szCs w:val="24"/>
        </w:rPr>
        <w:t>thus</w:t>
      </w:r>
      <w:r w:rsidR="00477E13">
        <w:rPr>
          <w:rFonts w:ascii="Times New Roman" w:hAnsi="Times New Roman" w:cs="Times New Roman"/>
          <w:sz w:val="24"/>
          <w:szCs w:val="24"/>
        </w:rPr>
        <w:t xml:space="preserve"> reinforcing the social scripts that </w:t>
      </w:r>
      <w:r w:rsidR="00135A36">
        <w:rPr>
          <w:rFonts w:ascii="Times New Roman" w:hAnsi="Times New Roman" w:cs="Times New Roman"/>
          <w:sz w:val="24"/>
          <w:szCs w:val="24"/>
        </w:rPr>
        <w:t>support</w:t>
      </w:r>
      <w:r w:rsidR="00477E13">
        <w:rPr>
          <w:rFonts w:ascii="Times New Roman" w:hAnsi="Times New Roman" w:cs="Times New Roman"/>
          <w:sz w:val="24"/>
          <w:szCs w:val="24"/>
        </w:rPr>
        <w:t xml:space="preserve"> </w:t>
      </w:r>
      <w:r w:rsidR="00670DF8">
        <w:rPr>
          <w:rFonts w:ascii="Times New Roman" w:hAnsi="Times New Roman" w:cs="Times New Roman"/>
          <w:sz w:val="24"/>
          <w:szCs w:val="24"/>
        </w:rPr>
        <w:t>the good mother ideal</w:t>
      </w:r>
      <w:r w:rsidR="00740E6F">
        <w:rPr>
          <w:rFonts w:ascii="Times New Roman" w:hAnsi="Times New Roman" w:cs="Times New Roman"/>
          <w:sz w:val="24"/>
          <w:szCs w:val="24"/>
        </w:rPr>
        <w:t>”</w:t>
      </w:r>
      <w:r w:rsidR="00A7468A">
        <w:rPr>
          <w:rFonts w:ascii="Times New Roman" w:hAnsi="Times New Roman" w:cs="Times New Roman"/>
          <w:sz w:val="24"/>
          <w:szCs w:val="24"/>
        </w:rPr>
        <w:t xml:space="preserve"> (Skott, 2016)</w:t>
      </w:r>
      <w:r w:rsidR="00477E13">
        <w:rPr>
          <w:rFonts w:ascii="Times New Roman" w:hAnsi="Times New Roman" w:cs="Times New Roman"/>
          <w:sz w:val="24"/>
          <w:szCs w:val="24"/>
        </w:rPr>
        <w:t xml:space="preserve">. According to </w:t>
      </w:r>
      <w:r w:rsidR="00DA415A">
        <w:rPr>
          <w:rFonts w:ascii="Times New Roman" w:hAnsi="Times New Roman" w:cs="Times New Roman"/>
          <w:sz w:val="24"/>
          <w:szCs w:val="24"/>
        </w:rPr>
        <w:t xml:space="preserve">Hoffnung </w:t>
      </w:r>
      <w:r w:rsidR="00477E13">
        <w:rPr>
          <w:rFonts w:ascii="Times New Roman" w:hAnsi="Times New Roman" w:cs="Times New Roman"/>
          <w:sz w:val="24"/>
          <w:szCs w:val="24"/>
        </w:rPr>
        <w:t>(1994)</w:t>
      </w:r>
      <w:r w:rsidR="00E31BA9">
        <w:rPr>
          <w:rFonts w:ascii="Times New Roman" w:hAnsi="Times New Roman" w:cs="Times New Roman"/>
          <w:sz w:val="24"/>
          <w:szCs w:val="24"/>
        </w:rPr>
        <w:t xml:space="preserve"> </w:t>
      </w:r>
      <w:r w:rsidR="00477E13">
        <w:rPr>
          <w:rFonts w:ascii="Times New Roman" w:hAnsi="Times New Roman" w:cs="Times New Roman"/>
          <w:sz w:val="24"/>
          <w:szCs w:val="24"/>
        </w:rPr>
        <w:t xml:space="preserve">there are four </w:t>
      </w:r>
      <w:r w:rsidR="00DA415A">
        <w:rPr>
          <w:rFonts w:ascii="Times New Roman" w:hAnsi="Times New Roman" w:cs="Times New Roman"/>
          <w:sz w:val="24"/>
          <w:szCs w:val="24"/>
        </w:rPr>
        <w:lastRenderedPageBreak/>
        <w:t>enduring principles that underpin the notion of a good mother</w:t>
      </w:r>
      <w:r w:rsidR="00135A36">
        <w:rPr>
          <w:rFonts w:ascii="Times New Roman" w:hAnsi="Times New Roman" w:cs="Times New Roman"/>
          <w:sz w:val="24"/>
          <w:szCs w:val="24"/>
        </w:rPr>
        <w:t>;</w:t>
      </w:r>
      <w:r w:rsidR="000E72BE">
        <w:rPr>
          <w:rFonts w:ascii="Times New Roman" w:hAnsi="Times New Roman" w:cs="Times New Roman"/>
          <w:sz w:val="24"/>
          <w:szCs w:val="24"/>
        </w:rPr>
        <w:t xml:space="preserve"> </w:t>
      </w:r>
      <w:r w:rsidR="00135A36">
        <w:rPr>
          <w:rFonts w:ascii="Times New Roman" w:hAnsi="Times New Roman" w:cs="Times New Roman"/>
          <w:sz w:val="24"/>
          <w:szCs w:val="24"/>
        </w:rPr>
        <w:t>f</w:t>
      </w:r>
      <w:r w:rsidR="00DA415A">
        <w:rPr>
          <w:rFonts w:ascii="Times New Roman" w:hAnsi="Times New Roman" w:cs="Times New Roman"/>
          <w:sz w:val="24"/>
          <w:szCs w:val="24"/>
        </w:rPr>
        <w:t xml:space="preserve">irstly, that </w:t>
      </w:r>
      <w:r w:rsidR="00307912">
        <w:rPr>
          <w:rFonts w:ascii="Times New Roman" w:hAnsi="Times New Roman" w:cs="Times New Roman"/>
          <w:sz w:val="24"/>
          <w:szCs w:val="24"/>
        </w:rPr>
        <w:t>women achieve the essential goals of womanhood</w:t>
      </w:r>
      <w:r w:rsidR="00DA415A">
        <w:rPr>
          <w:rFonts w:ascii="Times New Roman" w:hAnsi="Times New Roman" w:cs="Times New Roman"/>
          <w:sz w:val="24"/>
          <w:szCs w:val="24"/>
        </w:rPr>
        <w:t xml:space="preserve"> </w:t>
      </w:r>
      <w:r w:rsidR="00307912">
        <w:rPr>
          <w:rFonts w:ascii="Times New Roman" w:hAnsi="Times New Roman" w:cs="Times New Roman"/>
          <w:sz w:val="24"/>
          <w:szCs w:val="24"/>
        </w:rPr>
        <w:t>and fulfilment through motherhood, that tasks associated with motherhood, such as caring for partner, home and children should synergise seamlessly, thirdly that a good mother enjoys all aspects of the mothering role and fourthly that mothers should only display positive attitudes towards their role.</w:t>
      </w:r>
      <w:r w:rsidR="00C1119E">
        <w:rPr>
          <w:rFonts w:ascii="Times New Roman" w:hAnsi="Times New Roman" w:cs="Times New Roman"/>
          <w:sz w:val="24"/>
          <w:szCs w:val="24"/>
        </w:rPr>
        <w:t xml:space="preserve"> </w:t>
      </w:r>
      <w:r w:rsidR="00307912">
        <w:rPr>
          <w:rFonts w:ascii="Times New Roman" w:hAnsi="Times New Roman" w:cs="Times New Roman"/>
          <w:sz w:val="24"/>
          <w:szCs w:val="24"/>
        </w:rPr>
        <w:t>Media portrayals</w:t>
      </w:r>
      <w:r w:rsidR="0027762B">
        <w:rPr>
          <w:rFonts w:ascii="Times New Roman" w:hAnsi="Times New Roman" w:cs="Times New Roman"/>
          <w:sz w:val="24"/>
          <w:szCs w:val="24"/>
        </w:rPr>
        <w:t xml:space="preserve"> </w:t>
      </w:r>
      <w:r w:rsidR="00353BF9">
        <w:rPr>
          <w:rFonts w:ascii="Times New Roman" w:hAnsi="Times New Roman" w:cs="Times New Roman"/>
          <w:sz w:val="24"/>
          <w:szCs w:val="24"/>
        </w:rPr>
        <w:t>reinforce the motherhood</w:t>
      </w:r>
      <w:r w:rsidR="0027762B">
        <w:rPr>
          <w:rFonts w:ascii="Times New Roman" w:hAnsi="Times New Roman" w:cs="Times New Roman"/>
          <w:sz w:val="24"/>
          <w:szCs w:val="24"/>
        </w:rPr>
        <w:t xml:space="preserve"> mystique, cementing expectations of women as mothers</w:t>
      </w:r>
      <w:r w:rsidR="00353BF9">
        <w:rPr>
          <w:rFonts w:ascii="Times New Roman" w:hAnsi="Times New Roman" w:cs="Times New Roman"/>
          <w:sz w:val="24"/>
          <w:szCs w:val="24"/>
        </w:rPr>
        <w:t xml:space="preserve"> through</w:t>
      </w:r>
      <w:r w:rsidR="00F77C9D">
        <w:rPr>
          <w:rFonts w:ascii="Times New Roman" w:hAnsi="Times New Roman" w:cs="Times New Roman"/>
          <w:sz w:val="24"/>
          <w:szCs w:val="24"/>
        </w:rPr>
        <w:t xml:space="preserve"> </w:t>
      </w:r>
      <w:r w:rsidR="0027762B">
        <w:rPr>
          <w:rFonts w:ascii="Times New Roman" w:hAnsi="Times New Roman" w:cs="Times New Roman"/>
          <w:sz w:val="24"/>
          <w:szCs w:val="24"/>
        </w:rPr>
        <w:t xml:space="preserve">representation </w:t>
      </w:r>
      <w:r w:rsidR="00F77C9D">
        <w:rPr>
          <w:rFonts w:ascii="Times New Roman" w:hAnsi="Times New Roman" w:cs="Times New Roman"/>
          <w:sz w:val="24"/>
          <w:szCs w:val="24"/>
        </w:rPr>
        <w:t xml:space="preserve">of an idealized family </w:t>
      </w:r>
      <w:r w:rsidR="0027762B">
        <w:rPr>
          <w:rFonts w:ascii="Times New Roman" w:hAnsi="Times New Roman" w:cs="Times New Roman"/>
          <w:sz w:val="24"/>
          <w:szCs w:val="24"/>
        </w:rPr>
        <w:t>with the mother at the centre of the successful and harmonious household</w:t>
      </w:r>
      <w:r w:rsidR="00353BF9">
        <w:rPr>
          <w:rFonts w:ascii="Times New Roman" w:hAnsi="Times New Roman" w:cs="Times New Roman"/>
          <w:sz w:val="24"/>
          <w:szCs w:val="24"/>
        </w:rPr>
        <w:t>, for example</w:t>
      </w:r>
      <w:r w:rsidR="0027762B">
        <w:rPr>
          <w:rFonts w:ascii="Times New Roman" w:hAnsi="Times New Roman" w:cs="Times New Roman"/>
          <w:sz w:val="24"/>
          <w:szCs w:val="24"/>
        </w:rPr>
        <w:t xml:space="preserve"> through</w:t>
      </w:r>
      <w:r w:rsidR="00353BF9">
        <w:rPr>
          <w:rFonts w:ascii="Times New Roman" w:hAnsi="Times New Roman" w:cs="Times New Roman"/>
          <w:sz w:val="24"/>
          <w:szCs w:val="24"/>
        </w:rPr>
        <w:t xml:space="preserve"> the ‘cereal packet family’ (</w:t>
      </w:r>
      <w:r w:rsidR="00F77C9D">
        <w:rPr>
          <w:rFonts w:ascii="Times New Roman" w:hAnsi="Times New Roman" w:cs="Times New Roman"/>
          <w:sz w:val="24"/>
          <w:szCs w:val="24"/>
        </w:rPr>
        <w:t>Leach</w:t>
      </w:r>
      <w:r w:rsidR="00353BF9">
        <w:rPr>
          <w:rFonts w:ascii="Times New Roman" w:hAnsi="Times New Roman" w:cs="Times New Roman"/>
          <w:sz w:val="24"/>
          <w:szCs w:val="24"/>
        </w:rPr>
        <w:t>, 19</w:t>
      </w:r>
      <w:r w:rsidR="00F77C9D">
        <w:rPr>
          <w:rFonts w:ascii="Times New Roman" w:hAnsi="Times New Roman" w:cs="Times New Roman"/>
          <w:sz w:val="24"/>
          <w:szCs w:val="24"/>
        </w:rPr>
        <w:t>67</w:t>
      </w:r>
      <w:r w:rsidR="00353BF9">
        <w:rPr>
          <w:rFonts w:ascii="Times New Roman" w:hAnsi="Times New Roman" w:cs="Times New Roman"/>
          <w:sz w:val="24"/>
          <w:szCs w:val="24"/>
        </w:rPr>
        <w:t>)</w:t>
      </w:r>
      <w:r w:rsidR="002E4671">
        <w:rPr>
          <w:rFonts w:ascii="Times New Roman" w:hAnsi="Times New Roman" w:cs="Times New Roman"/>
          <w:sz w:val="24"/>
          <w:szCs w:val="24"/>
        </w:rPr>
        <w:t xml:space="preserve">, </w:t>
      </w:r>
      <w:r w:rsidR="00E23DAA">
        <w:rPr>
          <w:rFonts w:ascii="Times New Roman" w:hAnsi="Times New Roman" w:cs="Times New Roman"/>
          <w:sz w:val="24"/>
          <w:szCs w:val="24"/>
        </w:rPr>
        <w:t>forcing women to replace their</w:t>
      </w:r>
      <w:r w:rsidR="002E4671">
        <w:rPr>
          <w:rFonts w:ascii="Times New Roman" w:hAnsi="Times New Roman" w:cs="Times New Roman"/>
          <w:sz w:val="24"/>
          <w:szCs w:val="24"/>
        </w:rPr>
        <w:t xml:space="preserve"> </w:t>
      </w:r>
      <w:r w:rsidR="00E23DAA">
        <w:rPr>
          <w:rFonts w:ascii="Times New Roman" w:hAnsi="Times New Roman" w:cs="Times New Roman"/>
          <w:sz w:val="24"/>
          <w:szCs w:val="24"/>
        </w:rPr>
        <w:t>identity with that of the idealized mother (Skott, 2016)</w:t>
      </w:r>
      <w:r w:rsidR="00F77C9D">
        <w:rPr>
          <w:rFonts w:ascii="Times New Roman" w:hAnsi="Times New Roman" w:cs="Times New Roman"/>
          <w:sz w:val="24"/>
          <w:szCs w:val="24"/>
        </w:rPr>
        <w:t xml:space="preserve">. </w:t>
      </w:r>
      <w:r w:rsidR="00651F34">
        <w:rPr>
          <w:rFonts w:ascii="Times New Roman" w:hAnsi="Times New Roman" w:cs="Times New Roman"/>
          <w:sz w:val="24"/>
          <w:szCs w:val="24"/>
        </w:rPr>
        <w:t xml:space="preserve">Ruddick (1995) proposes that good mothering is contextualized within a framework of three maternal callings: being able to adequately care for the needs of the vulnerable within the family, </w:t>
      </w:r>
      <w:r w:rsidR="003F2678">
        <w:rPr>
          <w:rFonts w:ascii="Times New Roman" w:hAnsi="Times New Roman" w:cs="Times New Roman"/>
          <w:sz w:val="24"/>
          <w:szCs w:val="24"/>
        </w:rPr>
        <w:t>promoting the intellectual and emotional development of children and conforming to societal standards</w:t>
      </w:r>
      <w:r w:rsidR="00234406">
        <w:rPr>
          <w:rFonts w:ascii="Times New Roman" w:hAnsi="Times New Roman" w:cs="Times New Roman"/>
          <w:sz w:val="24"/>
          <w:szCs w:val="24"/>
        </w:rPr>
        <w:t xml:space="preserve"> and expectations</w:t>
      </w:r>
      <w:r w:rsidR="003F2678">
        <w:rPr>
          <w:rFonts w:ascii="Times New Roman" w:hAnsi="Times New Roman" w:cs="Times New Roman"/>
          <w:sz w:val="24"/>
          <w:szCs w:val="24"/>
        </w:rPr>
        <w:t xml:space="preserve"> of a good mother. </w:t>
      </w:r>
      <w:r w:rsidR="000E72BE">
        <w:rPr>
          <w:rFonts w:ascii="Times New Roman" w:hAnsi="Times New Roman" w:cs="Times New Roman"/>
          <w:sz w:val="24"/>
          <w:szCs w:val="24"/>
        </w:rPr>
        <w:t xml:space="preserve">Therefore, above everything, good </w:t>
      </w:r>
      <w:r w:rsidR="003F2678">
        <w:rPr>
          <w:rFonts w:ascii="Times New Roman" w:hAnsi="Times New Roman" w:cs="Times New Roman"/>
          <w:sz w:val="24"/>
          <w:szCs w:val="24"/>
        </w:rPr>
        <w:t xml:space="preserve">mothers are expected to love their children and to devote almost all of their resources towards them; anything else is seen as deviant (Douglas and </w:t>
      </w:r>
      <w:r w:rsidR="002C50D0">
        <w:rPr>
          <w:rFonts w:ascii="Times New Roman" w:hAnsi="Times New Roman" w:cs="Times New Roman"/>
          <w:sz w:val="24"/>
          <w:szCs w:val="24"/>
        </w:rPr>
        <w:t>Michaels</w:t>
      </w:r>
      <w:r w:rsidR="003F2678">
        <w:rPr>
          <w:rFonts w:ascii="Times New Roman" w:hAnsi="Times New Roman" w:cs="Times New Roman"/>
          <w:sz w:val="24"/>
          <w:szCs w:val="24"/>
        </w:rPr>
        <w:t xml:space="preserve">, 2004) </w:t>
      </w:r>
      <w:r w:rsidR="00651F34">
        <w:rPr>
          <w:rFonts w:ascii="Times New Roman" w:hAnsi="Times New Roman" w:cs="Times New Roman"/>
          <w:sz w:val="24"/>
          <w:szCs w:val="24"/>
        </w:rPr>
        <w:t xml:space="preserve">    </w:t>
      </w:r>
    </w:p>
    <w:p w14:paraId="57EEDBE6" w14:textId="77777777" w:rsidR="00651F34" w:rsidRDefault="00651F34" w:rsidP="00D3135C">
      <w:pPr>
        <w:pStyle w:val="NoSpacing"/>
        <w:spacing w:line="360" w:lineRule="auto"/>
        <w:jc w:val="both"/>
        <w:rPr>
          <w:rFonts w:ascii="Times New Roman" w:hAnsi="Times New Roman" w:cs="Times New Roman"/>
          <w:sz w:val="24"/>
          <w:szCs w:val="24"/>
        </w:rPr>
      </w:pPr>
    </w:p>
    <w:p w14:paraId="5084FB14" w14:textId="3C795D1D" w:rsidR="009A28B0" w:rsidRDefault="00F77C9D" w:rsidP="00D3135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Greer (2000) argues </w:t>
      </w:r>
      <w:r w:rsidR="000E72BE">
        <w:rPr>
          <w:rFonts w:ascii="Times New Roman" w:hAnsi="Times New Roman" w:cs="Times New Roman"/>
          <w:sz w:val="24"/>
          <w:szCs w:val="24"/>
        </w:rPr>
        <w:t xml:space="preserve">however, </w:t>
      </w:r>
      <w:r>
        <w:rPr>
          <w:rFonts w:ascii="Times New Roman" w:hAnsi="Times New Roman" w:cs="Times New Roman"/>
          <w:sz w:val="24"/>
          <w:szCs w:val="24"/>
        </w:rPr>
        <w:t xml:space="preserve">that </w:t>
      </w:r>
      <w:r w:rsidR="0027762B">
        <w:rPr>
          <w:rFonts w:ascii="Times New Roman" w:hAnsi="Times New Roman" w:cs="Times New Roman"/>
          <w:sz w:val="24"/>
          <w:szCs w:val="24"/>
        </w:rPr>
        <w:t>wh</w:t>
      </w:r>
      <w:r w:rsidR="000E72BE">
        <w:rPr>
          <w:rFonts w:ascii="Times New Roman" w:hAnsi="Times New Roman" w:cs="Times New Roman"/>
          <w:sz w:val="24"/>
          <w:szCs w:val="24"/>
        </w:rPr>
        <w:t>il</w:t>
      </w:r>
      <w:r w:rsidR="0027762B">
        <w:rPr>
          <w:rFonts w:ascii="Times New Roman" w:hAnsi="Times New Roman" w:cs="Times New Roman"/>
          <w:sz w:val="24"/>
          <w:szCs w:val="24"/>
        </w:rPr>
        <w:t>st society may idealize the concept of motherhood, and that</w:t>
      </w:r>
      <w:r>
        <w:rPr>
          <w:rFonts w:ascii="Times New Roman" w:hAnsi="Times New Roman" w:cs="Times New Roman"/>
          <w:sz w:val="24"/>
          <w:szCs w:val="24"/>
        </w:rPr>
        <w:t xml:space="preserve"> women may find intrinsic value in</w:t>
      </w:r>
      <w:r w:rsidR="0027762B">
        <w:rPr>
          <w:rFonts w:ascii="Times New Roman" w:hAnsi="Times New Roman" w:cs="Times New Roman"/>
          <w:sz w:val="24"/>
          <w:szCs w:val="24"/>
        </w:rPr>
        <w:t xml:space="preserve"> being a mother</w:t>
      </w:r>
      <w:r>
        <w:rPr>
          <w:rFonts w:ascii="Times New Roman" w:hAnsi="Times New Roman" w:cs="Times New Roman"/>
          <w:sz w:val="24"/>
          <w:szCs w:val="24"/>
        </w:rPr>
        <w:t>, society</w:t>
      </w:r>
      <w:r w:rsidR="0027762B">
        <w:rPr>
          <w:rFonts w:ascii="Times New Roman" w:hAnsi="Times New Roman" w:cs="Times New Roman"/>
          <w:sz w:val="24"/>
          <w:szCs w:val="24"/>
        </w:rPr>
        <w:t xml:space="preserve"> does not value either concept. </w:t>
      </w:r>
      <w:r w:rsidR="00C92D82">
        <w:rPr>
          <w:rFonts w:ascii="Times New Roman" w:hAnsi="Times New Roman" w:cs="Times New Roman"/>
          <w:sz w:val="24"/>
          <w:szCs w:val="24"/>
        </w:rPr>
        <w:t>W</w:t>
      </w:r>
      <w:r w:rsidR="0027762B">
        <w:rPr>
          <w:rFonts w:ascii="Times New Roman" w:hAnsi="Times New Roman" w:cs="Times New Roman"/>
          <w:sz w:val="24"/>
          <w:szCs w:val="24"/>
        </w:rPr>
        <w:t xml:space="preserve">omen </w:t>
      </w:r>
      <w:r w:rsidR="000D1522">
        <w:rPr>
          <w:rFonts w:ascii="Times New Roman" w:hAnsi="Times New Roman" w:cs="Times New Roman"/>
          <w:sz w:val="24"/>
          <w:szCs w:val="24"/>
        </w:rPr>
        <w:t>are expected to subsume their own needs to those of</w:t>
      </w:r>
      <w:r w:rsidR="00847A27">
        <w:rPr>
          <w:rFonts w:ascii="Times New Roman" w:hAnsi="Times New Roman" w:cs="Times New Roman"/>
          <w:sz w:val="24"/>
          <w:szCs w:val="24"/>
        </w:rPr>
        <w:t xml:space="preserve"> their child(ren) and are largely excluded from adult society because </w:t>
      </w:r>
      <w:r w:rsidR="000E72BE">
        <w:rPr>
          <w:rFonts w:ascii="Times New Roman" w:hAnsi="Times New Roman" w:cs="Times New Roman"/>
          <w:sz w:val="24"/>
          <w:szCs w:val="24"/>
        </w:rPr>
        <w:t xml:space="preserve">most social </w:t>
      </w:r>
      <w:r w:rsidR="00847A27">
        <w:rPr>
          <w:rFonts w:ascii="Times New Roman" w:hAnsi="Times New Roman" w:cs="Times New Roman"/>
          <w:sz w:val="24"/>
          <w:szCs w:val="24"/>
        </w:rPr>
        <w:t>institutions exclude children, or make their usage with children problematic.</w:t>
      </w:r>
      <w:r w:rsidR="000D1522">
        <w:rPr>
          <w:rFonts w:ascii="Times New Roman" w:hAnsi="Times New Roman" w:cs="Times New Roman"/>
          <w:sz w:val="24"/>
          <w:szCs w:val="24"/>
        </w:rPr>
        <w:t xml:space="preserve"> This mother sacrifice</w:t>
      </w:r>
      <w:r w:rsidR="00C92D82">
        <w:rPr>
          <w:rFonts w:ascii="Times New Roman" w:hAnsi="Times New Roman" w:cs="Times New Roman"/>
          <w:sz w:val="24"/>
          <w:szCs w:val="24"/>
        </w:rPr>
        <w:t xml:space="preserve"> script</w:t>
      </w:r>
      <w:r w:rsidR="000D1522">
        <w:rPr>
          <w:rFonts w:ascii="Times New Roman" w:hAnsi="Times New Roman" w:cs="Times New Roman"/>
          <w:sz w:val="24"/>
          <w:szCs w:val="24"/>
        </w:rPr>
        <w:t xml:space="preserve"> is woven around mothering</w:t>
      </w:r>
      <w:r w:rsidR="003B7466">
        <w:rPr>
          <w:rFonts w:ascii="Times New Roman" w:hAnsi="Times New Roman" w:cs="Times New Roman"/>
          <w:sz w:val="24"/>
          <w:szCs w:val="24"/>
        </w:rPr>
        <w:t xml:space="preserve"> through popular culture</w:t>
      </w:r>
      <w:r w:rsidR="000D1522">
        <w:rPr>
          <w:rFonts w:ascii="Times New Roman" w:hAnsi="Times New Roman" w:cs="Times New Roman"/>
          <w:sz w:val="24"/>
          <w:szCs w:val="24"/>
        </w:rPr>
        <w:t>, resulting in negative con</w:t>
      </w:r>
      <w:r w:rsidR="00B97A01">
        <w:rPr>
          <w:rFonts w:ascii="Times New Roman" w:hAnsi="Times New Roman" w:cs="Times New Roman"/>
          <w:sz w:val="24"/>
          <w:szCs w:val="24"/>
        </w:rPr>
        <w:t>sequences</w:t>
      </w:r>
      <w:r w:rsidR="000D1522">
        <w:rPr>
          <w:rFonts w:ascii="Times New Roman" w:hAnsi="Times New Roman" w:cs="Times New Roman"/>
          <w:sz w:val="24"/>
          <w:szCs w:val="24"/>
        </w:rPr>
        <w:t xml:space="preserve"> such as</w:t>
      </w:r>
      <w:r w:rsidR="00B97A01">
        <w:rPr>
          <w:rFonts w:ascii="Times New Roman" w:hAnsi="Times New Roman" w:cs="Times New Roman"/>
          <w:sz w:val="24"/>
          <w:szCs w:val="24"/>
        </w:rPr>
        <w:t xml:space="preserve"> </w:t>
      </w:r>
      <w:r w:rsidR="000D1522">
        <w:rPr>
          <w:rFonts w:ascii="Times New Roman" w:hAnsi="Times New Roman" w:cs="Times New Roman"/>
          <w:sz w:val="24"/>
          <w:szCs w:val="24"/>
        </w:rPr>
        <w:t>guilt</w:t>
      </w:r>
      <w:r w:rsidR="00B97A01">
        <w:rPr>
          <w:rFonts w:ascii="Times New Roman" w:hAnsi="Times New Roman" w:cs="Times New Roman"/>
          <w:sz w:val="24"/>
          <w:szCs w:val="24"/>
        </w:rPr>
        <w:t xml:space="preserve">, blame, </w:t>
      </w:r>
      <w:r w:rsidR="000D1522">
        <w:rPr>
          <w:rFonts w:ascii="Times New Roman" w:hAnsi="Times New Roman" w:cs="Times New Roman"/>
          <w:sz w:val="24"/>
          <w:szCs w:val="24"/>
        </w:rPr>
        <w:t>stigma</w:t>
      </w:r>
      <w:r w:rsidR="000D246E">
        <w:rPr>
          <w:rFonts w:ascii="Times New Roman" w:hAnsi="Times New Roman" w:cs="Times New Roman"/>
          <w:sz w:val="24"/>
          <w:szCs w:val="24"/>
        </w:rPr>
        <w:t>,</w:t>
      </w:r>
      <w:r w:rsidR="000D1522">
        <w:rPr>
          <w:rFonts w:ascii="Times New Roman" w:hAnsi="Times New Roman" w:cs="Times New Roman"/>
          <w:sz w:val="24"/>
          <w:szCs w:val="24"/>
        </w:rPr>
        <w:t xml:space="preserve"> </w:t>
      </w:r>
      <w:r w:rsidR="00B97A01">
        <w:rPr>
          <w:rFonts w:ascii="Times New Roman" w:hAnsi="Times New Roman" w:cs="Times New Roman"/>
          <w:sz w:val="24"/>
          <w:szCs w:val="24"/>
        </w:rPr>
        <w:t xml:space="preserve">and being labelled </w:t>
      </w:r>
      <w:r w:rsidR="000D246E">
        <w:rPr>
          <w:rFonts w:ascii="Times New Roman" w:hAnsi="Times New Roman" w:cs="Times New Roman"/>
          <w:sz w:val="24"/>
          <w:szCs w:val="24"/>
        </w:rPr>
        <w:t xml:space="preserve">as </w:t>
      </w:r>
      <w:r w:rsidR="00B97A01">
        <w:rPr>
          <w:rFonts w:ascii="Times New Roman" w:hAnsi="Times New Roman" w:cs="Times New Roman"/>
          <w:sz w:val="24"/>
          <w:szCs w:val="24"/>
        </w:rPr>
        <w:t xml:space="preserve">unfit, </w:t>
      </w:r>
      <w:r w:rsidR="000D1522">
        <w:rPr>
          <w:rFonts w:ascii="Times New Roman" w:hAnsi="Times New Roman" w:cs="Times New Roman"/>
          <w:sz w:val="24"/>
          <w:szCs w:val="24"/>
        </w:rPr>
        <w:t xml:space="preserve">in those mothers who </w:t>
      </w:r>
      <w:r w:rsidR="00B97A01">
        <w:rPr>
          <w:rFonts w:ascii="Times New Roman" w:hAnsi="Times New Roman" w:cs="Times New Roman"/>
          <w:sz w:val="24"/>
          <w:szCs w:val="24"/>
        </w:rPr>
        <w:t xml:space="preserve">fail to adopt the idealized standard, </w:t>
      </w:r>
      <w:r w:rsidR="00935220">
        <w:rPr>
          <w:rFonts w:ascii="Times New Roman" w:hAnsi="Times New Roman" w:cs="Times New Roman"/>
          <w:sz w:val="24"/>
          <w:szCs w:val="24"/>
        </w:rPr>
        <w:t xml:space="preserve">show maternal ambivalence, or </w:t>
      </w:r>
      <w:r w:rsidR="000D1522">
        <w:rPr>
          <w:rFonts w:ascii="Times New Roman" w:hAnsi="Times New Roman" w:cs="Times New Roman"/>
          <w:sz w:val="24"/>
          <w:szCs w:val="24"/>
        </w:rPr>
        <w:t>giv</w:t>
      </w:r>
      <w:r w:rsidR="000E72BE">
        <w:rPr>
          <w:rFonts w:ascii="Times New Roman" w:hAnsi="Times New Roman" w:cs="Times New Roman"/>
          <w:sz w:val="24"/>
          <w:szCs w:val="24"/>
        </w:rPr>
        <w:t>e</w:t>
      </w:r>
      <w:r w:rsidR="000D1522">
        <w:rPr>
          <w:rFonts w:ascii="Times New Roman" w:hAnsi="Times New Roman" w:cs="Times New Roman"/>
          <w:sz w:val="24"/>
          <w:szCs w:val="24"/>
        </w:rPr>
        <w:t xml:space="preserve"> priority to their own needs</w:t>
      </w:r>
      <w:r w:rsidR="00935220">
        <w:rPr>
          <w:rFonts w:ascii="Times New Roman" w:hAnsi="Times New Roman" w:cs="Times New Roman"/>
          <w:sz w:val="24"/>
          <w:szCs w:val="24"/>
        </w:rPr>
        <w:t xml:space="preserve"> </w:t>
      </w:r>
      <w:r w:rsidR="000E72BE">
        <w:rPr>
          <w:rFonts w:ascii="Times New Roman" w:hAnsi="Times New Roman" w:cs="Times New Roman"/>
          <w:sz w:val="24"/>
          <w:szCs w:val="24"/>
        </w:rPr>
        <w:t xml:space="preserve">above </w:t>
      </w:r>
      <w:r w:rsidR="00A7468A">
        <w:rPr>
          <w:rFonts w:ascii="Times New Roman" w:hAnsi="Times New Roman" w:cs="Times New Roman"/>
          <w:sz w:val="24"/>
          <w:szCs w:val="24"/>
        </w:rPr>
        <w:t xml:space="preserve">those of </w:t>
      </w:r>
      <w:r w:rsidR="000E72BE">
        <w:rPr>
          <w:rFonts w:ascii="Times New Roman" w:hAnsi="Times New Roman" w:cs="Times New Roman"/>
          <w:sz w:val="24"/>
          <w:szCs w:val="24"/>
        </w:rPr>
        <w:t>their children</w:t>
      </w:r>
      <w:r w:rsidR="00177E9C">
        <w:rPr>
          <w:rFonts w:ascii="Times New Roman" w:hAnsi="Times New Roman" w:cs="Times New Roman"/>
          <w:sz w:val="24"/>
          <w:szCs w:val="24"/>
        </w:rPr>
        <w:t xml:space="preserve"> (Douglas and </w:t>
      </w:r>
      <w:r w:rsidR="002C50D0">
        <w:rPr>
          <w:rFonts w:ascii="Times New Roman" w:hAnsi="Times New Roman" w:cs="Times New Roman"/>
          <w:sz w:val="24"/>
          <w:szCs w:val="24"/>
        </w:rPr>
        <w:t>Michaels</w:t>
      </w:r>
      <w:r w:rsidR="00177E9C">
        <w:rPr>
          <w:rFonts w:ascii="Times New Roman" w:hAnsi="Times New Roman" w:cs="Times New Roman"/>
          <w:sz w:val="24"/>
          <w:szCs w:val="24"/>
        </w:rPr>
        <w:t>, 2004</w:t>
      </w:r>
      <w:r w:rsidR="00B97A01">
        <w:rPr>
          <w:rFonts w:ascii="Times New Roman" w:hAnsi="Times New Roman" w:cs="Times New Roman"/>
          <w:sz w:val="24"/>
          <w:szCs w:val="24"/>
        </w:rPr>
        <w:t>; Green, 2004</w:t>
      </w:r>
      <w:r w:rsidR="00177E9C">
        <w:rPr>
          <w:rFonts w:ascii="Times New Roman" w:hAnsi="Times New Roman" w:cs="Times New Roman"/>
          <w:sz w:val="24"/>
          <w:szCs w:val="24"/>
        </w:rPr>
        <w:t>).</w:t>
      </w:r>
      <w:r w:rsidR="000D1522">
        <w:rPr>
          <w:rFonts w:ascii="Times New Roman" w:hAnsi="Times New Roman" w:cs="Times New Roman"/>
          <w:sz w:val="24"/>
          <w:szCs w:val="24"/>
        </w:rPr>
        <w:t xml:space="preserve"> </w:t>
      </w:r>
      <w:r w:rsidR="009E06AA">
        <w:rPr>
          <w:rFonts w:ascii="Times New Roman" w:hAnsi="Times New Roman" w:cs="Times New Roman"/>
          <w:sz w:val="24"/>
          <w:szCs w:val="24"/>
        </w:rPr>
        <w:t xml:space="preserve">In addition, Greer (2004) </w:t>
      </w:r>
      <w:r w:rsidR="00135A36">
        <w:rPr>
          <w:rFonts w:ascii="Times New Roman" w:hAnsi="Times New Roman" w:cs="Times New Roman"/>
          <w:sz w:val="24"/>
          <w:szCs w:val="24"/>
        </w:rPr>
        <w:t xml:space="preserve">states that </w:t>
      </w:r>
      <w:r w:rsidR="00935220" w:rsidRPr="009E06AA">
        <w:rPr>
          <w:rFonts w:ascii="Times New Roman" w:hAnsi="Times New Roman" w:cs="Times New Roman"/>
          <w:sz w:val="24"/>
          <w:szCs w:val="24"/>
        </w:rPr>
        <w:t>mothers</w:t>
      </w:r>
      <w:r w:rsidR="00135A36">
        <w:rPr>
          <w:rFonts w:ascii="Times New Roman" w:hAnsi="Times New Roman" w:cs="Times New Roman"/>
          <w:sz w:val="24"/>
          <w:szCs w:val="24"/>
        </w:rPr>
        <w:t xml:space="preserve"> are under</w:t>
      </w:r>
      <w:r w:rsidR="00935220" w:rsidRPr="009E06AA">
        <w:rPr>
          <w:rFonts w:ascii="Times New Roman" w:hAnsi="Times New Roman" w:cs="Times New Roman"/>
          <w:sz w:val="24"/>
          <w:szCs w:val="24"/>
        </w:rPr>
        <w:t xml:space="preserve"> pressure to juggle numerous identities beyond motherhood, for example </w:t>
      </w:r>
      <w:r w:rsidR="00847A27" w:rsidRPr="009E06AA">
        <w:rPr>
          <w:rFonts w:ascii="Times New Roman" w:hAnsi="Times New Roman" w:cs="Times New Roman"/>
          <w:sz w:val="24"/>
          <w:szCs w:val="24"/>
        </w:rPr>
        <w:t xml:space="preserve">soon after birth </w:t>
      </w:r>
      <w:r w:rsidR="00935220" w:rsidRPr="009E06AA">
        <w:rPr>
          <w:rFonts w:ascii="Times New Roman" w:hAnsi="Times New Roman" w:cs="Times New Roman"/>
          <w:sz w:val="24"/>
          <w:szCs w:val="24"/>
        </w:rPr>
        <w:t>women</w:t>
      </w:r>
      <w:r w:rsidR="00847A27" w:rsidRPr="009E06AA">
        <w:rPr>
          <w:rFonts w:ascii="Times New Roman" w:hAnsi="Times New Roman" w:cs="Times New Roman"/>
          <w:sz w:val="24"/>
          <w:szCs w:val="24"/>
        </w:rPr>
        <w:t xml:space="preserve"> are expected</w:t>
      </w:r>
      <w:r w:rsidR="007152A6" w:rsidRPr="009E06AA">
        <w:rPr>
          <w:rFonts w:ascii="Times New Roman" w:hAnsi="Times New Roman" w:cs="Times New Roman"/>
          <w:sz w:val="24"/>
          <w:szCs w:val="24"/>
        </w:rPr>
        <w:t xml:space="preserve"> to revert </w:t>
      </w:r>
      <w:r w:rsidR="002E4671">
        <w:rPr>
          <w:rFonts w:ascii="Times New Roman" w:hAnsi="Times New Roman" w:cs="Times New Roman"/>
          <w:sz w:val="24"/>
          <w:szCs w:val="24"/>
        </w:rPr>
        <w:t xml:space="preserve">quickly </w:t>
      </w:r>
      <w:r w:rsidR="007152A6" w:rsidRPr="009E06AA">
        <w:rPr>
          <w:rFonts w:ascii="Times New Roman" w:hAnsi="Times New Roman" w:cs="Times New Roman"/>
          <w:sz w:val="24"/>
          <w:szCs w:val="24"/>
        </w:rPr>
        <w:t>to their pre-</w:t>
      </w:r>
      <w:r w:rsidR="003B7466">
        <w:rPr>
          <w:rFonts w:ascii="Times New Roman" w:hAnsi="Times New Roman" w:cs="Times New Roman"/>
          <w:sz w:val="24"/>
          <w:szCs w:val="24"/>
        </w:rPr>
        <w:t>pregnancy</w:t>
      </w:r>
      <w:r w:rsidR="007152A6" w:rsidRPr="009E06AA">
        <w:rPr>
          <w:rFonts w:ascii="Times New Roman" w:hAnsi="Times New Roman" w:cs="Times New Roman"/>
          <w:sz w:val="24"/>
          <w:szCs w:val="24"/>
        </w:rPr>
        <w:t xml:space="preserve"> </w:t>
      </w:r>
      <w:r w:rsidR="00653ECB">
        <w:rPr>
          <w:rFonts w:ascii="Times New Roman" w:hAnsi="Times New Roman" w:cs="Times New Roman"/>
          <w:sz w:val="24"/>
          <w:szCs w:val="24"/>
        </w:rPr>
        <w:t xml:space="preserve">physical </w:t>
      </w:r>
      <w:r w:rsidR="007152A6" w:rsidRPr="009E06AA">
        <w:rPr>
          <w:rFonts w:ascii="Times New Roman" w:hAnsi="Times New Roman" w:cs="Times New Roman"/>
          <w:sz w:val="24"/>
          <w:szCs w:val="24"/>
        </w:rPr>
        <w:t xml:space="preserve">state, are expected to become economically productive by finding </w:t>
      </w:r>
      <w:r w:rsidR="002E4671">
        <w:rPr>
          <w:rFonts w:ascii="Times New Roman" w:hAnsi="Times New Roman" w:cs="Times New Roman"/>
          <w:sz w:val="24"/>
          <w:szCs w:val="24"/>
        </w:rPr>
        <w:t xml:space="preserve">paid </w:t>
      </w:r>
      <w:r w:rsidR="007152A6" w:rsidRPr="009E06AA">
        <w:rPr>
          <w:rFonts w:ascii="Times New Roman" w:hAnsi="Times New Roman" w:cs="Times New Roman"/>
          <w:sz w:val="24"/>
          <w:szCs w:val="24"/>
        </w:rPr>
        <w:t>work and</w:t>
      </w:r>
      <w:r w:rsidR="009E06AA">
        <w:rPr>
          <w:rFonts w:ascii="Times New Roman" w:hAnsi="Times New Roman" w:cs="Times New Roman"/>
          <w:sz w:val="24"/>
          <w:szCs w:val="24"/>
        </w:rPr>
        <w:t xml:space="preserve"> also to maintain the double burden of working and maintaining the household (Kynaston, 1996)</w:t>
      </w:r>
      <w:r w:rsidR="007152A6" w:rsidRPr="009E06AA">
        <w:rPr>
          <w:rFonts w:ascii="Times New Roman" w:hAnsi="Times New Roman" w:cs="Times New Roman"/>
          <w:sz w:val="24"/>
          <w:szCs w:val="24"/>
        </w:rPr>
        <w:t>.</w:t>
      </w:r>
      <w:r w:rsidR="007152A6">
        <w:rPr>
          <w:rFonts w:ascii="Times New Roman" w:hAnsi="Times New Roman" w:cs="Times New Roman"/>
          <w:sz w:val="24"/>
          <w:szCs w:val="24"/>
        </w:rPr>
        <w:t xml:space="preserve"> Greer (2000) </w:t>
      </w:r>
      <w:r w:rsidR="003B7466">
        <w:rPr>
          <w:rFonts w:ascii="Times New Roman" w:hAnsi="Times New Roman" w:cs="Times New Roman"/>
          <w:sz w:val="24"/>
          <w:szCs w:val="24"/>
        </w:rPr>
        <w:t xml:space="preserve">and </w:t>
      </w:r>
      <w:r w:rsidR="007152A6">
        <w:rPr>
          <w:rFonts w:ascii="Times New Roman" w:hAnsi="Times New Roman" w:cs="Times New Roman"/>
          <w:sz w:val="24"/>
          <w:szCs w:val="24"/>
        </w:rPr>
        <w:t xml:space="preserve">also </w:t>
      </w:r>
      <w:r w:rsidR="00267C85">
        <w:rPr>
          <w:rFonts w:ascii="Times New Roman" w:hAnsi="Times New Roman" w:cs="Times New Roman"/>
          <w:sz w:val="24"/>
          <w:szCs w:val="24"/>
        </w:rPr>
        <w:t xml:space="preserve">Almond (2010) </w:t>
      </w:r>
      <w:r w:rsidR="007152A6">
        <w:rPr>
          <w:rFonts w:ascii="Times New Roman" w:hAnsi="Times New Roman" w:cs="Times New Roman"/>
          <w:sz w:val="24"/>
          <w:szCs w:val="24"/>
        </w:rPr>
        <w:t xml:space="preserve">suggests that mothers also bear the </w:t>
      </w:r>
      <w:r w:rsidR="009E06AA">
        <w:rPr>
          <w:rFonts w:ascii="Times New Roman" w:hAnsi="Times New Roman" w:cs="Times New Roman"/>
          <w:sz w:val="24"/>
          <w:szCs w:val="24"/>
        </w:rPr>
        <w:t xml:space="preserve">particular </w:t>
      </w:r>
      <w:r w:rsidR="007152A6">
        <w:rPr>
          <w:rFonts w:ascii="Times New Roman" w:hAnsi="Times New Roman" w:cs="Times New Roman"/>
          <w:sz w:val="24"/>
          <w:szCs w:val="24"/>
        </w:rPr>
        <w:t>burden of responsibility for however their children turn out, and for what</w:t>
      </w:r>
      <w:r w:rsidR="009E06AA">
        <w:rPr>
          <w:rFonts w:ascii="Times New Roman" w:hAnsi="Times New Roman" w:cs="Times New Roman"/>
          <w:sz w:val="24"/>
          <w:szCs w:val="24"/>
        </w:rPr>
        <w:t>ever</w:t>
      </w:r>
      <w:r w:rsidR="007152A6">
        <w:rPr>
          <w:rFonts w:ascii="Times New Roman" w:hAnsi="Times New Roman" w:cs="Times New Roman"/>
          <w:sz w:val="24"/>
          <w:szCs w:val="24"/>
        </w:rPr>
        <w:t xml:space="preserve"> goes wrong in their lives</w:t>
      </w:r>
      <w:r w:rsidR="009E06AA">
        <w:rPr>
          <w:rFonts w:ascii="Times New Roman" w:hAnsi="Times New Roman" w:cs="Times New Roman"/>
          <w:sz w:val="24"/>
          <w:szCs w:val="24"/>
        </w:rPr>
        <w:t>.</w:t>
      </w:r>
      <w:r w:rsidR="00234406">
        <w:rPr>
          <w:rFonts w:ascii="Times New Roman" w:hAnsi="Times New Roman" w:cs="Times New Roman"/>
          <w:sz w:val="24"/>
          <w:szCs w:val="24"/>
        </w:rPr>
        <w:t xml:space="preserve"> Bart is a particularly problematic child, frequently in trouble, and in the real world he would probably be labelled as anti-social or delinquent, </w:t>
      </w:r>
      <w:r w:rsidR="00193532">
        <w:rPr>
          <w:rFonts w:ascii="Times New Roman" w:hAnsi="Times New Roman" w:cs="Times New Roman"/>
          <w:sz w:val="24"/>
          <w:szCs w:val="24"/>
        </w:rPr>
        <w:t xml:space="preserve">and it is </w:t>
      </w:r>
      <w:r w:rsidR="00234406">
        <w:rPr>
          <w:rFonts w:ascii="Times New Roman" w:hAnsi="Times New Roman" w:cs="Times New Roman"/>
          <w:sz w:val="24"/>
          <w:szCs w:val="24"/>
        </w:rPr>
        <w:t xml:space="preserve">Marge </w:t>
      </w:r>
      <w:r w:rsidR="00193532">
        <w:rPr>
          <w:rFonts w:ascii="Times New Roman" w:hAnsi="Times New Roman" w:cs="Times New Roman"/>
          <w:sz w:val="24"/>
          <w:szCs w:val="24"/>
        </w:rPr>
        <w:t xml:space="preserve">who </w:t>
      </w:r>
      <w:r w:rsidR="00234406">
        <w:rPr>
          <w:rFonts w:ascii="Times New Roman" w:hAnsi="Times New Roman" w:cs="Times New Roman"/>
          <w:sz w:val="24"/>
          <w:szCs w:val="24"/>
        </w:rPr>
        <w:t>loves him unreservedly</w:t>
      </w:r>
      <w:r w:rsidR="00193532">
        <w:rPr>
          <w:rFonts w:ascii="Times New Roman" w:hAnsi="Times New Roman" w:cs="Times New Roman"/>
          <w:sz w:val="24"/>
          <w:szCs w:val="24"/>
        </w:rPr>
        <w:t xml:space="preserve"> and provides comfort </w:t>
      </w:r>
      <w:r w:rsidR="00C41F3A">
        <w:rPr>
          <w:rFonts w:ascii="Times New Roman" w:hAnsi="Times New Roman" w:cs="Times New Roman"/>
          <w:sz w:val="24"/>
          <w:szCs w:val="24"/>
        </w:rPr>
        <w:t xml:space="preserve">when he is in trouble or </w:t>
      </w:r>
      <w:r w:rsidR="00193532">
        <w:rPr>
          <w:rFonts w:ascii="Times New Roman" w:hAnsi="Times New Roman" w:cs="Times New Roman"/>
          <w:sz w:val="24"/>
          <w:szCs w:val="24"/>
        </w:rPr>
        <w:t>sad</w:t>
      </w:r>
      <w:r w:rsidR="005825BE">
        <w:rPr>
          <w:rFonts w:ascii="Times New Roman" w:hAnsi="Times New Roman" w:cs="Times New Roman"/>
          <w:sz w:val="24"/>
          <w:szCs w:val="24"/>
        </w:rPr>
        <w:t xml:space="preserve">, allowing Marge to fulfil her unambiguous role of good mother. Marge’s moral </w:t>
      </w:r>
      <w:r w:rsidR="002E4671">
        <w:rPr>
          <w:rFonts w:ascii="Times New Roman" w:hAnsi="Times New Roman" w:cs="Times New Roman"/>
          <w:sz w:val="24"/>
          <w:szCs w:val="24"/>
        </w:rPr>
        <w:lastRenderedPageBreak/>
        <w:t xml:space="preserve">and social </w:t>
      </w:r>
      <w:r w:rsidR="005825BE">
        <w:rPr>
          <w:rFonts w:ascii="Times New Roman" w:hAnsi="Times New Roman" w:cs="Times New Roman"/>
          <w:sz w:val="24"/>
          <w:szCs w:val="24"/>
        </w:rPr>
        <w:t xml:space="preserve">standing </w:t>
      </w:r>
      <w:r w:rsidR="00DC02FF">
        <w:rPr>
          <w:rFonts w:ascii="Times New Roman" w:hAnsi="Times New Roman" w:cs="Times New Roman"/>
          <w:sz w:val="24"/>
          <w:szCs w:val="24"/>
        </w:rPr>
        <w:t xml:space="preserve">as </w:t>
      </w:r>
      <w:r w:rsidR="00A7468A">
        <w:rPr>
          <w:rFonts w:ascii="Times New Roman" w:hAnsi="Times New Roman" w:cs="Times New Roman"/>
          <w:sz w:val="24"/>
          <w:szCs w:val="24"/>
        </w:rPr>
        <w:t xml:space="preserve">representative of </w:t>
      </w:r>
      <w:r w:rsidR="00135A36">
        <w:rPr>
          <w:rFonts w:ascii="Times New Roman" w:hAnsi="Times New Roman" w:cs="Times New Roman"/>
          <w:sz w:val="24"/>
          <w:szCs w:val="24"/>
        </w:rPr>
        <w:t>the</w:t>
      </w:r>
      <w:r w:rsidR="00DC02FF">
        <w:rPr>
          <w:rFonts w:ascii="Times New Roman" w:hAnsi="Times New Roman" w:cs="Times New Roman"/>
          <w:sz w:val="24"/>
          <w:szCs w:val="24"/>
        </w:rPr>
        <w:t xml:space="preserve"> ‘good mother’ </w:t>
      </w:r>
      <w:r w:rsidR="005825BE">
        <w:rPr>
          <w:rFonts w:ascii="Times New Roman" w:hAnsi="Times New Roman" w:cs="Times New Roman"/>
          <w:sz w:val="24"/>
          <w:szCs w:val="24"/>
        </w:rPr>
        <w:t xml:space="preserve">is </w:t>
      </w:r>
      <w:r w:rsidR="002E4671">
        <w:rPr>
          <w:rFonts w:ascii="Times New Roman" w:hAnsi="Times New Roman" w:cs="Times New Roman"/>
          <w:sz w:val="24"/>
          <w:szCs w:val="24"/>
        </w:rPr>
        <w:t xml:space="preserve">therefore </w:t>
      </w:r>
      <w:r w:rsidR="005825BE">
        <w:rPr>
          <w:rFonts w:ascii="Times New Roman" w:hAnsi="Times New Roman" w:cs="Times New Roman"/>
          <w:sz w:val="24"/>
          <w:szCs w:val="24"/>
        </w:rPr>
        <w:t>founded on her</w:t>
      </w:r>
      <w:r w:rsidR="002E4671">
        <w:rPr>
          <w:rFonts w:ascii="Times New Roman" w:hAnsi="Times New Roman" w:cs="Times New Roman"/>
          <w:sz w:val="24"/>
          <w:szCs w:val="24"/>
        </w:rPr>
        <w:t xml:space="preserve"> role as monogamous, supportive wife, her unequivocal love and support for her children and her </w:t>
      </w:r>
      <w:r w:rsidR="00DC02FF">
        <w:rPr>
          <w:rFonts w:ascii="Times New Roman" w:hAnsi="Times New Roman" w:cs="Times New Roman"/>
          <w:sz w:val="24"/>
          <w:szCs w:val="24"/>
        </w:rPr>
        <w:t>domesticity (R</w:t>
      </w:r>
      <w:r w:rsidR="00607891">
        <w:rPr>
          <w:rFonts w:ascii="Times New Roman" w:hAnsi="Times New Roman" w:cs="Times New Roman"/>
          <w:sz w:val="24"/>
          <w:szCs w:val="24"/>
        </w:rPr>
        <w:t>uddick 1995</w:t>
      </w:r>
      <w:r w:rsidR="00DC02FF">
        <w:rPr>
          <w:rFonts w:ascii="Times New Roman" w:hAnsi="Times New Roman" w:cs="Times New Roman"/>
          <w:sz w:val="24"/>
          <w:szCs w:val="24"/>
        </w:rPr>
        <w:t>;</w:t>
      </w:r>
      <w:r w:rsidR="00607891">
        <w:rPr>
          <w:rFonts w:ascii="Times New Roman" w:hAnsi="Times New Roman" w:cs="Times New Roman"/>
          <w:sz w:val="24"/>
          <w:szCs w:val="24"/>
        </w:rPr>
        <w:t xml:space="preserve"> Hoffnung</w:t>
      </w:r>
      <w:r w:rsidR="00DC02FF">
        <w:rPr>
          <w:rFonts w:ascii="Times New Roman" w:hAnsi="Times New Roman" w:cs="Times New Roman"/>
          <w:sz w:val="24"/>
          <w:szCs w:val="24"/>
        </w:rPr>
        <w:t xml:space="preserve"> </w:t>
      </w:r>
      <w:r w:rsidR="00607891">
        <w:rPr>
          <w:rFonts w:ascii="Times New Roman" w:hAnsi="Times New Roman" w:cs="Times New Roman"/>
          <w:sz w:val="24"/>
          <w:szCs w:val="24"/>
        </w:rPr>
        <w:t>1994</w:t>
      </w:r>
      <w:r w:rsidR="00DC02FF">
        <w:rPr>
          <w:rFonts w:ascii="Times New Roman" w:hAnsi="Times New Roman" w:cs="Times New Roman"/>
          <w:sz w:val="24"/>
          <w:szCs w:val="24"/>
        </w:rPr>
        <w:t>;</w:t>
      </w:r>
      <w:r w:rsidR="00607891">
        <w:rPr>
          <w:rFonts w:ascii="Times New Roman" w:hAnsi="Times New Roman" w:cs="Times New Roman"/>
          <w:sz w:val="24"/>
          <w:szCs w:val="24"/>
        </w:rPr>
        <w:t xml:space="preserve"> Skott 2016)</w:t>
      </w:r>
      <w:r w:rsidR="00E95406">
        <w:rPr>
          <w:rFonts w:ascii="Times New Roman" w:hAnsi="Times New Roman" w:cs="Times New Roman"/>
          <w:sz w:val="24"/>
          <w:szCs w:val="24"/>
        </w:rPr>
        <w:t xml:space="preserve">. </w:t>
      </w:r>
    </w:p>
    <w:p w14:paraId="16F5ED24" w14:textId="77777777" w:rsidR="00AD5678" w:rsidRDefault="00AD5678" w:rsidP="00D3135C">
      <w:pPr>
        <w:pStyle w:val="NoSpacing"/>
        <w:spacing w:line="360" w:lineRule="auto"/>
        <w:jc w:val="both"/>
        <w:rPr>
          <w:rFonts w:ascii="Times New Roman" w:hAnsi="Times New Roman" w:cs="Times New Roman"/>
          <w:sz w:val="24"/>
          <w:szCs w:val="24"/>
        </w:rPr>
      </w:pPr>
    </w:p>
    <w:p w14:paraId="31F950E8" w14:textId="77777777" w:rsidR="009A28B0" w:rsidRDefault="009A28B0" w:rsidP="009A28B0">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Lone Family (Appendix 2)</w:t>
      </w:r>
    </w:p>
    <w:p w14:paraId="44A19F22" w14:textId="77777777" w:rsidR="009A28B0" w:rsidRDefault="009A28B0" w:rsidP="009A28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Office for National Statistics (2020), there were approximately 19.2 million families in the UK in 2019, of which 2.9 million were headed by lone parents. However, the statistical picture is complicated because a quarter of all UK families with dependent children are lone parents, and one in three families may have been lone parent at some point (</w:t>
      </w:r>
      <w:proofErr w:type="spellStart"/>
      <w:r>
        <w:rPr>
          <w:rFonts w:ascii="Times New Roman" w:hAnsi="Times New Roman" w:cs="Times New Roman"/>
          <w:sz w:val="24"/>
          <w:szCs w:val="24"/>
        </w:rPr>
        <w:t>Rabindrakumar</w:t>
      </w:r>
      <w:proofErr w:type="spellEnd"/>
      <w:r>
        <w:rPr>
          <w:rFonts w:ascii="Times New Roman" w:hAnsi="Times New Roman" w:cs="Times New Roman"/>
          <w:sz w:val="24"/>
          <w:szCs w:val="24"/>
        </w:rPr>
        <w:t>, 2019; Klett-Davies, 2016</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Of these lone parent families, around 90% are headed by women (Berrington, 2015). This proportion of mother led lone parent families has remained stable for over a decade (Salter, 2017). However, the overall picture is complex due to changes that have occurred in the socio-demographic structure of lone parenting. Lone parents are not a homogenous group, and there are many variations of the lone parent family (Bernadi, Mortelmans and Laranza, 2017; Berrington, 2015). More people are becoming lone parents through divorce or separation, with parental custody or authority frequently shared and children of divorced or separated parents are increasingly part of more than one household (Bernadi, Mortelmans and Larenza, 2017). In addition, the existence of ‘included families’, that is lone parents sharing accommodation with another household, means that the term ‘lone-parent family’ is increasingly difficult to define (Bernadi, Mortelmans and Larenza, 2017). The situation and experience of ‘lone’ lone parents, that is those in which the children never, or rarely, see the non-resident parent may be very different from families where there is active involvement of the other parent, and where residence of children may be shared (Letablier and Wall, 2017). The experience of mothers who head lone parent families will therefore vary according to their circumstances (Berrington, 2015).</w:t>
      </w:r>
    </w:p>
    <w:p w14:paraId="0762C6CD" w14:textId="77777777" w:rsidR="009A28B0" w:rsidRDefault="009A28B0" w:rsidP="009A28B0">
      <w:pPr>
        <w:pStyle w:val="NoSpacing"/>
        <w:spacing w:line="360" w:lineRule="auto"/>
        <w:jc w:val="both"/>
        <w:rPr>
          <w:rFonts w:ascii="Times New Roman" w:hAnsi="Times New Roman" w:cs="Times New Roman"/>
          <w:sz w:val="24"/>
          <w:szCs w:val="24"/>
        </w:rPr>
      </w:pPr>
    </w:p>
    <w:p w14:paraId="73716C14" w14:textId="77777777" w:rsidR="009A28B0" w:rsidRDefault="009A28B0" w:rsidP="009A28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 social attitudes to lone mothers lie in social developments in the 1990’s which continue to echo today (Berrington, 2015; Salter, 2017). The increasing prevalence of lone parent families in the 1990’s and their association with non-traditional behaviours, such as childbirth outside of marriage, was seen as a symptom of moral decline and a threat to traditional family values (Appendix 2) leading to a degree of anomie or moral panic (Berrington, 2015). Since one of the roles of family is the regulation and legitimization of adult sexual relations, sexual behaviour outside of marriage is considered deviant (Parsons and Bales, 1956), and being a single mother as shameful (Morris and Munt, 2019). This shift in social attitudes may have </w:t>
      </w:r>
      <w:r>
        <w:rPr>
          <w:rFonts w:ascii="Times New Roman" w:hAnsi="Times New Roman" w:cs="Times New Roman"/>
          <w:sz w:val="24"/>
          <w:szCs w:val="24"/>
        </w:rPr>
        <w:lastRenderedPageBreak/>
        <w:t xml:space="preserve">been related to changes in the social pressures that resulted in the formation of lone parent families headed by women, from being mainly widows to mostly those who were divorced or separated, and unmarried young women (Salter:2017; Abramowitz, 2006). </w:t>
      </w:r>
      <w:r w:rsidRPr="002166FC">
        <w:rPr>
          <w:rFonts w:ascii="Times New Roman" w:hAnsi="Times New Roman" w:cs="Times New Roman"/>
          <w:sz w:val="24"/>
          <w:szCs w:val="24"/>
        </w:rPr>
        <w:t>Consequently, lone mother</w:t>
      </w:r>
      <w:r>
        <w:rPr>
          <w:rFonts w:ascii="Times New Roman" w:hAnsi="Times New Roman" w:cs="Times New Roman"/>
          <w:sz w:val="24"/>
          <w:szCs w:val="24"/>
        </w:rPr>
        <w:t>s</w:t>
      </w:r>
      <w:r w:rsidRPr="002166FC">
        <w:rPr>
          <w:rFonts w:ascii="Times New Roman" w:hAnsi="Times New Roman" w:cs="Times New Roman"/>
          <w:sz w:val="24"/>
          <w:szCs w:val="24"/>
        </w:rPr>
        <w:t xml:space="preserve">, </w:t>
      </w:r>
      <w:r>
        <w:rPr>
          <w:rFonts w:ascii="Times New Roman" w:hAnsi="Times New Roman" w:cs="Times New Roman"/>
          <w:sz w:val="24"/>
          <w:szCs w:val="24"/>
        </w:rPr>
        <w:t xml:space="preserve">became viewed as a homogenous mass (Salter, 2017) and as a social problem to be managed, becoming the focus of both media and governments, which labelled many as irresponsible, immoral, ‘benefit scroungers,’ and bad mothers (Appendix 2) (Salter, 2017: Berrington, 2015). This moral outrage was reflected in public attitudes which changed from largely compassionate and supportive, to opprobrium and stigmatization. Lone parents became </w:t>
      </w:r>
      <w:proofErr w:type="spellStart"/>
      <w:r>
        <w:rPr>
          <w:rFonts w:ascii="Times New Roman" w:hAnsi="Times New Roman" w:cs="Times New Roman"/>
          <w:sz w:val="24"/>
          <w:szCs w:val="24"/>
        </w:rPr>
        <w:t>delegitimizated</w:t>
      </w:r>
      <w:proofErr w:type="spellEnd"/>
      <w:r>
        <w:rPr>
          <w:rFonts w:ascii="Times New Roman" w:hAnsi="Times New Roman" w:cs="Times New Roman"/>
          <w:sz w:val="24"/>
          <w:szCs w:val="24"/>
        </w:rPr>
        <w:t xml:space="preserve"> as women and mothers because they were without partners and needed state welfare benefits (Herbst-Debby, 2018; Salter, 2017). This negative discourse is very powerful and has hardly changed (Salter, 2017). Consequently, lone mothers continue to be under enormous pressure to play the social scripts which demonstrate that they are “good and moral mothers” (Herbst-Debby, 2018, p.151). As has been seen, being a good mother frequently means sacrificing one’s identity to the idealized view of motherhood (Skott, 2016); that their primary role should be caregivers to their children, in which they should invest a significant amount of time and resources, both personal, temporal and financial, leading to concepts such as intensive mothering and helicopter parenting (Herbst-Debby, 2018). The traditional motherhood ideology however, which is founded on stay at home mothers in heteronormative relationships perpetuates cultural hegemony, and mothers that fall outside of the dominant culture are considered deviant and set to fail (Wilson and Huntington, 2006; Douglas and Michaels, 2004).  Furthermore, the response of Governments since the 1990’s to the perceived lone-mother problem has added a further layer to these social expectations. A shift in policy from financial support through welfare benefits to that that of reducing child poverty and improving the employment prospects of lone parents reinforced the message that working lone mothers are more moral than non-working lone mothers (Berrington, 2015; Herbst-Debby, 2018). Lone mothers are therefore faced with varying, often contradictory, social expectations (Salter, 2017). Furthermore, because the UK is not an equal society, social norms are discriminatory, being based on class, gender and age (Garner, 2007). Being a lone mother in the UK means being the locus for many areas of intersectionality (Salter, 2017). In particular, the trajectories of caring, working and finances intersect (Bernadi, Mortelmans and Larenza, 2017). Hardy and Crow (1991, p3) point out the ambiguities faced by lone parent; “the need for resilience and inventiveness along with coping with the responsibilities in the face of economic adversity and social marginalization”. Being a lone mother will usually mean “caring </w:t>
      </w:r>
      <w:r>
        <w:rPr>
          <w:rFonts w:ascii="Times New Roman" w:hAnsi="Times New Roman" w:cs="Times New Roman"/>
          <w:sz w:val="24"/>
          <w:szCs w:val="24"/>
        </w:rPr>
        <w:lastRenderedPageBreak/>
        <w:t xml:space="preserve">for children, working outside the home and managing a household, all on ones’ own” (Klett-Davies, 2016, p.9).  </w:t>
      </w:r>
    </w:p>
    <w:p w14:paraId="614C31A7" w14:textId="77777777" w:rsidR="009A28B0" w:rsidRDefault="009A28B0" w:rsidP="009A28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a lone mother will also mean usually have parental responsibility for their child or children, either full or shared, with responsibility for the legal rights, duties, powers, responsibility and authority for their child(ren) (Gingerbread, 2020). Furthermore, many lone mothers in the UK, are more likely to be in poverty. A lone mother in the UK is five times more likely to receive welfare benefits than couples with children, and are the most likely to be in arrears with household bills and borrowing, including mortgage or rent (Klett-Davies, 2016; Gingerbread, 2019; Harkness and Skipp, 2013). Poorer lone mothers are also more likely to display harmful behaviours, particularly smoking (Berrington, 2015). They are also more than three times likely to suffer mental health problems than mothers with partners, particularly with regard to experiencing mood disorders like depression (Harkness and Skipp, 2013). In the case of separation, new lone mothers are also more likely to suffer a reduction in their perception of their parenting confidence, possibly linked to increased maternal depression (Platt, Haux and Rosenberg, 2015). However, employment status seems to have a positive impact on the mental health of lone mothers (Harkness and Skipp, 2013). </w:t>
      </w:r>
    </w:p>
    <w:p w14:paraId="4319AD35" w14:textId="77777777" w:rsidR="009A28B0" w:rsidRDefault="009A28B0" w:rsidP="009A28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although this cultural discourse regarding lone parents is very strong, many lone mothers reject the negative narratives that dominate lone parenting, constructing instead counter-normative accounts which emphasise independence and family, and refuting the notion that identity is dependent on their motherhood status (May, 2004). However, whilst lone mothers are able to challenge pervading discourse around motherhood and family, they can never completely escape them (May 2004).  </w:t>
      </w:r>
    </w:p>
    <w:p w14:paraId="4B16A66A" w14:textId="73973C1E" w:rsidR="009A28B0" w:rsidRDefault="009A28B0" w:rsidP="009A28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Finally, however, an interesting development in the narrative about lone parents has recently emerged. Lone parenting is no longer seen as a fixed state of affairs, but as more fluid and transitional (Bernadi, Mortelmans and Larenza, 2017) requiring a more nuanced concept of the lone family (</w:t>
      </w:r>
      <w:proofErr w:type="spellStart"/>
      <w:r>
        <w:rPr>
          <w:rFonts w:ascii="Times New Roman" w:hAnsi="Times New Roman" w:cs="Times New Roman"/>
          <w:sz w:val="24"/>
          <w:szCs w:val="24"/>
        </w:rPr>
        <w:t>Rabindrakumar</w:t>
      </w:r>
      <w:proofErr w:type="spellEnd"/>
      <w:r>
        <w:rPr>
          <w:rFonts w:ascii="Times New Roman" w:hAnsi="Times New Roman" w:cs="Times New Roman"/>
          <w:sz w:val="24"/>
          <w:szCs w:val="24"/>
        </w:rPr>
        <w:t xml:space="preserve"> et al. 2019). </w:t>
      </w:r>
    </w:p>
    <w:p w14:paraId="0BEA3407" w14:textId="227F99E6" w:rsidR="00AD5678" w:rsidRDefault="00AD5678" w:rsidP="009A28B0">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Same Sex (Appendix 3)</w:t>
      </w:r>
    </w:p>
    <w:p w14:paraId="6DD637A5"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 xml:space="preserve">For the purposes of this assignment the role of a parent as care giver for children within a committed </w:t>
      </w:r>
      <w:r>
        <w:rPr>
          <w:rFonts w:ascii="Times New Roman" w:hAnsi="Times New Roman" w:cs="Times New Roman"/>
          <w:sz w:val="24"/>
          <w:szCs w:val="24"/>
        </w:rPr>
        <w:t xml:space="preserve">male </w:t>
      </w:r>
      <w:r w:rsidRPr="004D0E4D">
        <w:rPr>
          <w:rFonts w:ascii="Times New Roman" w:hAnsi="Times New Roman" w:cs="Times New Roman"/>
          <w:sz w:val="24"/>
          <w:szCs w:val="24"/>
        </w:rPr>
        <w:t>gay relationship</w:t>
      </w:r>
      <w:r>
        <w:rPr>
          <w:rFonts w:ascii="Times New Roman" w:hAnsi="Times New Roman" w:cs="Times New Roman"/>
          <w:sz w:val="24"/>
          <w:szCs w:val="24"/>
        </w:rPr>
        <w:t xml:space="preserve"> will be examined (Appendix 3)</w:t>
      </w:r>
      <w:r w:rsidRPr="004D0E4D">
        <w:rPr>
          <w:rFonts w:ascii="Times New Roman" w:hAnsi="Times New Roman" w:cs="Times New Roman"/>
          <w:sz w:val="24"/>
          <w:szCs w:val="24"/>
        </w:rPr>
        <w:t>,</w:t>
      </w:r>
      <w:r>
        <w:rPr>
          <w:rFonts w:ascii="Times New Roman" w:hAnsi="Times New Roman" w:cs="Times New Roman"/>
          <w:sz w:val="24"/>
          <w:szCs w:val="24"/>
        </w:rPr>
        <w:t xml:space="preserve"> to consider whether such a role</w:t>
      </w:r>
      <w:r w:rsidRPr="004D0E4D">
        <w:rPr>
          <w:rFonts w:ascii="Times New Roman" w:hAnsi="Times New Roman" w:cs="Times New Roman"/>
          <w:sz w:val="24"/>
          <w:szCs w:val="24"/>
        </w:rPr>
        <w:t xml:space="preserve"> </w:t>
      </w:r>
      <w:r>
        <w:rPr>
          <w:rFonts w:ascii="Times New Roman" w:hAnsi="Times New Roman" w:cs="Times New Roman"/>
          <w:sz w:val="24"/>
          <w:szCs w:val="24"/>
        </w:rPr>
        <w:t>can be compared with</w:t>
      </w:r>
      <w:r w:rsidRPr="004D0E4D">
        <w:rPr>
          <w:rFonts w:ascii="Times New Roman" w:hAnsi="Times New Roman" w:cs="Times New Roman"/>
          <w:sz w:val="24"/>
          <w:szCs w:val="24"/>
        </w:rPr>
        <w:t xml:space="preserve"> the heteronormative role of mother.</w:t>
      </w:r>
    </w:p>
    <w:p w14:paraId="4E219839"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The definition of the family has evolved throughout the 21st Century; the once traditional family expectation has evolved to a more individualistic template in which non-binary relationships are legitimized, for example through the Civil Partnership Act (20</w:t>
      </w:r>
      <w:r>
        <w:rPr>
          <w:rFonts w:ascii="Times New Roman" w:hAnsi="Times New Roman" w:cs="Times New Roman"/>
          <w:sz w:val="24"/>
          <w:szCs w:val="24"/>
        </w:rPr>
        <w:t>04</w:t>
      </w:r>
      <w:r w:rsidRPr="004D0E4D">
        <w:rPr>
          <w:rFonts w:ascii="Times New Roman" w:hAnsi="Times New Roman" w:cs="Times New Roman"/>
          <w:sz w:val="24"/>
          <w:szCs w:val="24"/>
        </w:rPr>
        <w:t xml:space="preserve">) and the </w:t>
      </w:r>
      <w:r>
        <w:rPr>
          <w:rFonts w:ascii="Times New Roman" w:hAnsi="Times New Roman" w:cs="Times New Roman"/>
          <w:sz w:val="24"/>
          <w:szCs w:val="24"/>
        </w:rPr>
        <w:lastRenderedPageBreak/>
        <w:t>Marriage (</w:t>
      </w:r>
      <w:r w:rsidRPr="004D0E4D">
        <w:rPr>
          <w:rFonts w:ascii="Times New Roman" w:hAnsi="Times New Roman" w:cs="Times New Roman"/>
          <w:sz w:val="24"/>
          <w:szCs w:val="24"/>
        </w:rPr>
        <w:t>Same Sex</w:t>
      </w:r>
      <w:r>
        <w:rPr>
          <w:rFonts w:ascii="Times New Roman" w:hAnsi="Times New Roman" w:cs="Times New Roman"/>
          <w:sz w:val="24"/>
          <w:szCs w:val="24"/>
        </w:rPr>
        <w:t>)</w:t>
      </w:r>
      <w:r w:rsidRPr="004D0E4D">
        <w:rPr>
          <w:rFonts w:ascii="Times New Roman" w:hAnsi="Times New Roman" w:cs="Times New Roman"/>
          <w:sz w:val="24"/>
          <w:szCs w:val="24"/>
        </w:rPr>
        <w:t xml:space="preserve"> Couples Act (2013) (Webb, 2018).</w:t>
      </w:r>
      <w:r>
        <w:rPr>
          <w:rFonts w:ascii="Times New Roman" w:hAnsi="Times New Roman" w:cs="Times New Roman"/>
          <w:sz w:val="24"/>
          <w:szCs w:val="24"/>
        </w:rPr>
        <w:t xml:space="preserve"> (Appendix 3). However, LGBT people are faced with heterosexual norms which are difficult to circumvent (</w:t>
      </w:r>
      <w:proofErr w:type="spellStart"/>
      <w:r>
        <w:rPr>
          <w:rFonts w:ascii="Times New Roman" w:hAnsi="Times New Roman" w:cs="Times New Roman"/>
          <w:sz w:val="24"/>
          <w:szCs w:val="24"/>
        </w:rPr>
        <w:t>Digoix</w:t>
      </w:r>
      <w:proofErr w:type="spellEnd"/>
      <w:r>
        <w:rPr>
          <w:rFonts w:ascii="Times New Roman" w:hAnsi="Times New Roman" w:cs="Times New Roman"/>
          <w:sz w:val="24"/>
          <w:szCs w:val="24"/>
        </w:rPr>
        <w:t xml:space="preserve">, 2020). </w:t>
      </w:r>
      <w:r w:rsidRPr="004D0E4D">
        <w:rPr>
          <w:rFonts w:ascii="Times New Roman" w:hAnsi="Times New Roman" w:cs="Times New Roman"/>
          <w:sz w:val="24"/>
          <w:szCs w:val="24"/>
        </w:rPr>
        <w:t>Within heterosexual relationships the familial roles assumed by parents are derived according to ingrained heterosexual values which are based on gender role differences and gender role performance (Webb, 2018; Butler, 1990). Although many same sex couples aspire to be more egalitarian and authentic, refuting the gender bias of heteronormative relationships, the discourse on what constitutes good parenting is strong. Therefore, same sex couples are under pressure to adopt heteronormative norms with regard to parental roles</w:t>
      </w:r>
      <w:r>
        <w:rPr>
          <w:rFonts w:ascii="Times New Roman" w:hAnsi="Times New Roman" w:cs="Times New Roman"/>
          <w:sz w:val="24"/>
          <w:szCs w:val="24"/>
        </w:rPr>
        <w:t>, and possible to subsume their identities</w:t>
      </w:r>
      <w:r w:rsidRPr="004D0E4D">
        <w:rPr>
          <w:rFonts w:ascii="Times New Roman" w:hAnsi="Times New Roman" w:cs="Times New Roman"/>
          <w:sz w:val="24"/>
          <w:szCs w:val="24"/>
        </w:rPr>
        <w:t xml:space="preserve"> (</w:t>
      </w:r>
      <w:proofErr w:type="spellStart"/>
      <w:r w:rsidRPr="004D0E4D">
        <w:rPr>
          <w:rFonts w:ascii="Times New Roman" w:hAnsi="Times New Roman" w:cs="Times New Roman"/>
          <w:sz w:val="24"/>
          <w:szCs w:val="24"/>
        </w:rPr>
        <w:t>Digoix</w:t>
      </w:r>
      <w:proofErr w:type="spellEnd"/>
      <w:r w:rsidRPr="004D0E4D">
        <w:rPr>
          <w:rFonts w:ascii="Times New Roman" w:hAnsi="Times New Roman" w:cs="Times New Roman"/>
          <w:sz w:val="24"/>
          <w:szCs w:val="24"/>
        </w:rPr>
        <w:t xml:space="preserve">, 2020). </w:t>
      </w:r>
      <w:r>
        <w:rPr>
          <w:rFonts w:ascii="Times New Roman" w:hAnsi="Times New Roman" w:cs="Times New Roman"/>
          <w:sz w:val="24"/>
          <w:szCs w:val="24"/>
        </w:rPr>
        <w:t xml:space="preserve">As </w:t>
      </w:r>
      <w:r w:rsidRPr="004D0E4D">
        <w:rPr>
          <w:rFonts w:ascii="Times New Roman" w:hAnsi="Times New Roman" w:cs="Times New Roman"/>
          <w:sz w:val="24"/>
          <w:szCs w:val="24"/>
        </w:rPr>
        <w:t>a gendered construct</w:t>
      </w:r>
      <w:r>
        <w:rPr>
          <w:rFonts w:ascii="Times New Roman" w:hAnsi="Times New Roman" w:cs="Times New Roman"/>
          <w:sz w:val="24"/>
          <w:szCs w:val="24"/>
        </w:rPr>
        <w:t>, the family</w:t>
      </w:r>
      <w:r w:rsidRPr="004D0E4D">
        <w:rPr>
          <w:rFonts w:ascii="Times New Roman" w:hAnsi="Times New Roman" w:cs="Times New Roman"/>
          <w:sz w:val="24"/>
          <w:szCs w:val="24"/>
        </w:rPr>
        <w:t xml:space="preserve"> demands gender role display</w:t>
      </w:r>
      <w:r>
        <w:rPr>
          <w:rFonts w:ascii="Times New Roman" w:hAnsi="Times New Roman" w:cs="Times New Roman"/>
          <w:sz w:val="24"/>
          <w:szCs w:val="24"/>
        </w:rPr>
        <w:t>, and therefore</w:t>
      </w:r>
      <w:r w:rsidRPr="004D0E4D">
        <w:rPr>
          <w:rFonts w:ascii="Times New Roman" w:hAnsi="Times New Roman" w:cs="Times New Roman"/>
          <w:sz w:val="24"/>
          <w:szCs w:val="24"/>
        </w:rPr>
        <w:t xml:space="preserve"> the gendering of roles </w:t>
      </w:r>
      <w:r>
        <w:rPr>
          <w:rFonts w:ascii="Times New Roman" w:hAnsi="Times New Roman" w:cs="Times New Roman"/>
          <w:sz w:val="24"/>
          <w:szCs w:val="24"/>
        </w:rPr>
        <w:t xml:space="preserve">which </w:t>
      </w:r>
      <w:r w:rsidRPr="004D0E4D">
        <w:rPr>
          <w:rFonts w:ascii="Times New Roman" w:hAnsi="Times New Roman" w:cs="Times New Roman"/>
          <w:sz w:val="24"/>
          <w:szCs w:val="24"/>
        </w:rPr>
        <w:t xml:space="preserve">becoming exacerbated by </w:t>
      </w:r>
      <w:r>
        <w:rPr>
          <w:rFonts w:ascii="Times New Roman" w:hAnsi="Times New Roman" w:cs="Times New Roman"/>
          <w:sz w:val="24"/>
          <w:szCs w:val="24"/>
        </w:rPr>
        <w:t xml:space="preserve">the </w:t>
      </w:r>
      <w:r w:rsidRPr="004D0E4D">
        <w:rPr>
          <w:rFonts w:ascii="Times New Roman" w:hAnsi="Times New Roman" w:cs="Times New Roman"/>
          <w:sz w:val="24"/>
          <w:szCs w:val="24"/>
        </w:rPr>
        <w:t>marriage</w:t>
      </w:r>
      <w:r>
        <w:rPr>
          <w:rFonts w:ascii="Times New Roman" w:hAnsi="Times New Roman" w:cs="Times New Roman"/>
          <w:sz w:val="24"/>
          <w:szCs w:val="24"/>
        </w:rPr>
        <w:t xml:space="preserve"> contract and </w:t>
      </w:r>
      <w:r w:rsidRPr="004D0E4D">
        <w:rPr>
          <w:rFonts w:ascii="Times New Roman" w:hAnsi="Times New Roman" w:cs="Times New Roman"/>
          <w:sz w:val="24"/>
          <w:szCs w:val="24"/>
        </w:rPr>
        <w:t>which creates inequality (</w:t>
      </w:r>
      <w:proofErr w:type="spellStart"/>
      <w:r w:rsidRPr="004D0E4D">
        <w:rPr>
          <w:rFonts w:ascii="Times New Roman" w:hAnsi="Times New Roman" w:cs="Times New Roman"/>
          <w:sz w:val="24"/>
          <w:szCs w:val="24"/>
        </w:rPr>
        <w:t>Perlesz</w:t>
      </w:r>
      <w:proofErr w:type="spellEnd"/>
      <w:r w:rsidRPr="004D0E4D">
        <w:rPr>
          <w:rFonts w:ascii="Times New Roman" w:hAnsi="Times New Roman" w:cs="Times New Roman"/>
          <w:sz w:val="24"/>
          <w:szCs w:val="24"/>
        </w:rPr>
        <w:t xml:space="preserve"> </w:t>
      </w:r>
      <w:r w:rsidRPr="004D0E4D">
        <w:rPr>
          <w:rFonts w:ascii="Times New Roman" w:hAnsi="Times New Roman" w:cs="Times New Roman"/>
          <w:i/>
          <w:iCs/>
          <w:sz w:val="24"/>
          <w:szCs w:val="24"/>
        </w:rPr>
        <w:t>et al</w:t>
      </w:r>
      <w:r w:rsidRPr="004D0E4D">
        <w:rPr>
          <w:rFonts w:ascii="Times New Roman" w:hAnsi="Times New Roman" w:cs="Times New Roman"/>
          <w:sz w:val="24"/>
          <w:szCs w:val="24"/>
        </w:rPr>
        <w:t>. 2010).</w:t>
      </w:r>
    </w:p>
    <w:p w14:paraId="79D9901B"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Firstly, if the roles of heteronormative parents are considered, a child’s mother ordinarily assumes the role of primary caregiver</w:t>
      </w:r>
      <w:r>
        <w:rPr>
          <w:rFonts w:ascii="Times New Roman" w:hAnsi="Times New Roman" w:cs="Times New Roman"/>
          <w:sz w:val="24"/>
          <w:szCs w:val="24"/>
        </w:rPr>
        <w:t xml:space="preserve"> underpinned by the ‘good mother’ expectations and social script</w:t>
      </w:r>
      <w:r w:rsidRPr="004D0E4D">
        <w:rPr>
          <w:rFonts w:ascii="Times New Roman" w:hAnsi="Times New Roman" w:cs="Times New Roman"/>
          <w:sz w:val="24"/>
          <w:szCs w:val="24"/>
        </w:rPr>
        <w:t xml:space="preserve"> (Kelly and Hauck, 2015</w:t>
      </w:r>
      <w:r>
        <w:rPr>
          <w:rFonts w:ascii="Times New Roman" w:hAnsi="Times New Roman" w:cs="Times New Roman"/>
          <w:sz w:val="24"/>
          <w:szCs w:val="24"/>
        </w:rPr>
        <w:t>; Hogg and Vaughan, 2014)</w:t>
      </w:r>
      <w:r w:rsidRPr="004D0E4D">
        <w:rPr>
          <w:rFonts w:ascii="Times New Roman" w:hAnsi="Times New Roman" w:cs="Times New Roman"/>
          <w:sz w:val="24"/>
          <w:szCs w:val="24"/>
        </w:rPr>
        <w:t xml:space="preserve">. The mother undertakes a significant portion of domestic duties within the home, and not only cares for her children but also provides care and support for her husband (Simpson, 2004; Oakley, 1974). A key factor which determines the division of responsibilities in households is financial. It has been recognised that despite the promise of equality by the Equality Act (2010), men continue to have a greater earning potential than women (Manning and </w:t>
      </w:r>
      <w:proofErr w:type="spellStart"/>
      <w:r w:rsidRPr="004D0E4D">
        <w:rPr>
          <w:rFonts w:ascii="Times New Roman" w:hAnsi="Times New Roman" w:cs="Times New Roman"/>
          <w:sz w:val="24"/>
          <w:szCs w:val="24"/>
        </w:rPr>
        <w:t>Saidi</w:t>
      </w:r>
      <w:proofErr w:type="spellEnd"/>
      <w:r w:rsidRPr="004D0E4D">
        <w:rPr>
          <w:rFonts w:ascii="Times New Roman" w:hAnsi="Times New Roman" w:cs="Times New Roman"/>
          <w:sz w:val="24"/>
          <w:szCs w:val="24"/>
        </w:rPr>
        <w:t>, 2010). Therefore, men become the primary earner</w:t>
      </w:r>
      <w:r>
        <w:rPr>
          <w:rFonts w:ascii="Times New Roman" w:hAnsi="Times New Roman" w:cs="Times New Roman"/>
          <w:sz w:val="24"/>
          <w:szCs w:val="24"/>
        </w:rPr>
        <w:t>,</w:t>
      </w:r>
      <w:r w:rsidRPr="004D0E4D">
        <w:rPr>
          <w:rFonts w:ascii="Times New Roman" w:hAnsi="Times New Roman" w:cs="Times New Roman"/>
          <w:sz w:val="24"/>
          <w:szCs w:val="24"/>
        </w:rPr>
        <w:t xml:space="preserve"> undertaking the paid work while the woman takes responsibility for the unpaid work, gendering the roles within the household (</w:t>
      </w:r>
      <w:proofErr w:type="spellStart"/>
      <w:r w:rsidRPr="004D0E4D">
        <w:rPr>
          <w:rFonts w:ascii="Times New Roman" w:hAnsi="Times New Roman" w:cs="Times New Roman"/>
          <w:sz w:val="24"/>
          <w:szCs w:val="24"/>
        </w:rPr>
        <w:t>Treas</w:t>
      </w:r>
      <w:proofErr w:type="spellEnd"/>
      <w:r w:rsidRPr="004D0E4D">
        <w:rPr>
          <w:rFonts w:ascii="Times New Roman" w:hAnsi="Times New Roman" w:cs="Times New Roman"/>
          <w:sz w:val="24"/>
          <w:szCs w:val="24"/>
        </w:rPr>
        <w:t xml:space="preserve"> &amp;Tui, 2012; Oakley, 1974). However, women who earn more than their spouse will continue to undertake the majority of the housework and childcare responsibilities, while men undertake th</w:t>
      </w:r>
      <w:r>
        <w:rPr>
          <w:rFonts w:ascii="Times New Roman" w:hAnsi="Times New Roman" w:cs="Times New Roman"/>
          <w:sz w:val="24"/>
          <w:szCs w:val="24"/>
        </w:rPr>
        <w:t>ose</w:t>
      </w:r>
      <w:r w:rsidRPr="004D0E4D">
        <w:rPr>
          <w:rFonts w:ascii="Times New Roman" w:hAnsi="Times New Roman" w:cs="Times New Roman"/>
          <w:sz w:val="24"/>
          <w:szCs w:val="24"/>
        </w:rPr>
        <w:t xml:space="preserve"> </w:t>
      </w:r>
      <w:r>
        <w:rPr>
          <w:rFonts w:ascii="Times New Roman" w:hAnsi="Times New Roman" w:cs="Times New Roman"/>
          <w:sz w:val="24"/>
          <w:szCs w:val="24"/>
        </w:rPr>
        <w:t xml:space="preserve">tasks considered </w:t>
      </w:r>
      <w:r w:rsidRPr="004D0E4D">
        <w:rPr>
          <w:rFonts w:ascii="Times New Roman" w:hAnsi="Times New Roman" w:cs="Times New Roman"/>
          <w:sz w:val="24"/>
          <w:szCs w:val="24"/>
        </w:rPr>
        <w:t>more masculine and technical</w:t>
      </w:r>
      <w:r>
        <w:rPr>
          <w:rFonts w:ascii="Times New Roman" w:hAnsi="Times New Roman" w:cs="Times New Roman"/>
          <w:sz w:val="24"/>
          <w:szCs w:val="24"/>
        </w:rPr>
        <w:t>,</w:t>
      </w:r>
      <w:r w:rsidRPr="004D0E4D">
        <w:rPr>
          <w:rFonts w:ascii="Times New Roman" w:hAnsi="Times New Roman" w:cs="Times New Roman"/>
          <w:sz w:val="24"/>
          <w:szCs w:val="24"/>
        </w:rPr>
        <w:t xml:space="preserve"> such a gardening and household repairs (</w:t>
      </w:r>
      <w:proofErr w:type="spellStart"/>
      <w:r w:rsidRPr="004D0E4D">
        <w:rPr>
          <w:rFonts w:ascii="Times New Roman" w:hAnsi="Times New Roman" w:cs="Times New Roman"/>
          <w:sz w:val="24"/>
          <w:szCs w:val="24"/>
        </w:rPr>
        <w:t>Bernado</w:t>
      </w:r>
      <w:proofErr w:type="spellEnd"/>
      <w:r w:rsidRPr="004D0E4D">
        <w:rPr>
          <w:rFonts w:ascii="Times New Roman" w:hAnsi="Times New Roman" w:cs="Times New Roman"/>
          <w:sz w:val="24"/>
          <w:szCs w:val="24"/>
        </w:rPr>
        <w:t xml:space="preserve"> </w:t>
      </w:r>
      <w:r w:rsidRPr="004D0E4D">
        <w:rPr>
          <w:rFonts w:ascii="Times New Roman" w:hAnsi="Times New Roman" w:cs="Times New Roman"/>
          <w:i/>
          <w:iCs/>
          <w:sz w:val="24"/>
          <w:szCs w:val="24"/>
        </w:rPr>
        <w:t>et al,</w:t>
      </w:r>
      <w:r w:rsidRPr="004D0E4D">
        <w:rPr>
          <w:rFonts w:ascii="Times New Roman" w:hAnsi="Times New Roman" w:cs="Times New Roman"/>
          <w:sz w:val="24"/>
          <w:szCs w:val="24"/>
        </w:rPr>
        <w:t xml:space="preserve"> 2018). </w:t>
      </w:r>
    </w:p>
    <w:p w14:paraId="2A7A4E00"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There is increased interest in the way that gay men form families (</w:t>
      </w:r>
      <w:proofErr w:type="spellStart"/>
      <w:r w:rsidRPr="004D0E4D">
        <w:rPr>
          <w:rFonts w:ascii="Times New Roman" w:hAnsi="Times New Roman" w:cs="Times New Roman"/>
          <w:sz w:val="24"/>
          <w:szCs w:val="24"/>
        </w:rPr>
        <w:t>Digoix</w:t>
      </w:r>
      <w:proofErr w:type="spellEnd"/>
      <w:r w:rsidRPr="004D0E4D">
        <w:rPr>
          <w:rFonts w:ascii="Times New Roman" w:hAnsi="Times New Roman" w:cs="Times New Roman"/>
          <w:sz w:val="24"/>
          <w:szCs w:val="24"/>
        </w:rPr>
        <w:t>, 2020). Gay men were stereotypically viewed as not being interested in raising a family (Goldberg, 2007)</w:t>
      </w:r>
      <w:r>
        <w:rPr>
          <w:rFonts w:ascii="Times New Roman" w:hAnsi="Times New Roman" w:cs="Times New Roman"/>
          <w:sz w:val="24"/>
          <w:szCs w:val="24"/>
        </w:rPr>
        <w:t>.</w:t>
      </w:r>
      <w:r w:rsidRPr="004D0E4D">
        <w:rPr>
          <w:rFonts w:ascii="Times New Roman" w:hAnsi="Times New Roman" w:cs="Times New Roman"/>
          <w:sz w:val="24"/>
          <w:szCs w:val="24"/>
        </w:rPr>
        <w:t xml:space="preserve"> or </w:t>
      </w:r>
      <w:r>
        <w:rPr>
          <w:rFonts w:ascii="Times New Roman" w:hAnsi="Times New Roman" w:cs="Times New Roman"/>
          <w:sz w:val="24"/>
          <w:szCs w:val="24"/>
        </w:rPr>
        <w:t xml:space="preserve">considered </w:t>
      </w:r>
      <w:r w:rsidRPr="004D0E4D">
        <w:rPr>
          <w:rFonts w:ascii="Times New Roman" w:hAnsi="Times New Roman" w:cs="Times New Roman"/>
          <w:sz w:val="24"/>
          <w:szCs w:val="24"/>
        </w:rPr>
        <w:t xml:space="preserve">as being potentially unsuitable as parents, frequently viewed as inappropriate </w:t>
      </w:r>
      <w:r>
        <w:rPr>
          <w:rFonts w:ascii="Times New Roman" w:hAnsi="Times New Roman" w:cs="Times New Roman"/>
          <w:sz w:val="24"/>
          <w:szCs w:val="24"/>
        </w:rPr>
        <w:t xml:space="preserve">or unsuitable </w:t>
      </w:r>
      <w:r w:rsidRPr="004D0E4D">
        <w:rPr>
          <w:rFonts w:ascii="Times New Roman" w:hAnsi="Times New Roman" w:cs="Times New Roman"/>
          <w:sz w:val="24"/>
          <w:szCs w:val="24"/>
        </w:rPr>
        <w:t xml:space="preserve">role models for children (Perrin et al, 2019; Goldberg, 2007). Over recent years gay men have challenged this assertion (Perrin et al, 2019; </w:t>
      </w:r>
      <w:proofErr w:type="spellStart"/>
      <w:r w:rsidRPr="004D0E4D">
        <w:rPr>
          <w:rFonts w:ascii="Times New Roman" w:hAnsi="Times New Roman" w:cs="Times New Roman"/>
          <w:sz w:val="24"/>
          <w:szCs w:val="24"/>
        </w:rPr>
        <w:t>Digoix</w:t>
      </w:r>
      <w:proofErr w:type="spellEnd"/>
      <w:r w:rsidRPr="004D0E4D">
        <w:rPr>
          <w:rFonts w:ascii="Times New Roman" w:hAnsi="Times New Roman" w:cs="Times New Roman"/>
          <w:sz w:val="24"/>
          <w:szCs w:val="24"/>
        </w:rPr>
        <w:t>, 2020). Legislation provides gay people with equal rights to heterosexual people</w:t>
      </w:r>
      <w:r>
        <w:rPr>
          <w:rFonts w:ascii="Times New Roman" w:hAnsi="Times New Roman" w:cs="Times New Roman"/>
          <w:sz w:val="24"/>
          <w:szCs w:val="24"/>
        </w:rPr>
        <w:t>,</w:t>
      </w:r>
      <w:r w:rsidRPr="004D0E4D">
        <w:rPr>
          <w:rFonts w:ascii="Times New Roman" w:hAnsi="Times New Roman" w:cs="Times New Roman"/>
          <w:sz w:val="24"/>
          <w:szCs w:val="24"/>
        </w:rPr>
        <w:t xml:space="preserve"> and more gay couples are deciding to </w:t>
      </w:r>
      <w:r>
        <w:rPr>
          <w:rFonts w:ascii="Times New Roman" w:hAnsi="Times New Roman" w:cs="Times New Roman"/>
          <w:sz w:val="24"/>
          <w:szCs w:val="24"/>
        </w:rPr>
        <w:t>form</w:t>
      </w:r>
      <w:r w:rsidRPr="004D0E4D">
        <w:rPr>
          <w:rFonts w:ascii="Times New Roman" w:hAnsi="Times New Roman" w:cs="Times New Roman"/>
          <w:sz w:val="24"/>
          <w:szCs w:val="24"/>
        </w:rPr>
        <w:t xml:space="preserve"> families</w:t>
      </w:r>
      <w:r>
        <w:rPr>
          <w:rFonts w:ascii="Times New Roman" w:hAnsi="Times New Roman" w:cs="Times New Roman"/>
          <w:sz w:val="24"/>
          <w:szCs w:val="24"/>
        </w:rPr>
        <w:t>,</w:t>
      </w:r>
      <w:r w:rsidRPr="004D0E4D">
        <w:rPr>
          <w:rFonts w:ascii="Times New Roman" w:hAnsi="Times New Roman" w:cs="Times New Roman"/>
          <w:sz w:val="24"/>
          <w:szCs w:val="24"/>
        </w:rPr>
        <w:t xml:space="preserve"> achieving this through surrogacy, fostering and adoption, although such routes are not always straightforward and </w:t>
      </w:r>
      <w:r>
        <w:rPr>
          <w:rFonts w:ascii="Times New Roman" w:hAnsi="Times New Roman" w:cs="Times New Roman"/>
          <w:sz w:val="24"/>
          <w:szCs w:val="24"/>
        </w:rPr>
        <w:t>gay men</w:t>
      </w:r>
      <w:r w:rsidRPr="004D0E4D">
        <w:rPr>
          <w:rFonts w:ascii="Times New Roman" w:hAnsi="Times New Roman" w:cs="Times New Roman"/>
          <w:sz w:val="24"/>
          <w:szCs w:val="24"/>
        </w:rPr>
        <w:t xml:space="preserve"> often face barriers to becoming parents</w:t>
      </w:r>
      <w:r>
        <w:rPr>
          <w:rFonts w:ascii="Times New Roman" w:hAnsi="Times New Roman" w:cs="Times New Roman"/>
          <w:sz w:val="24"/>
          <w:szCs w:val="24"/>
        </w:rPr>
        <w:t>, and stigma</w:t>
      </w:r>
      <w:r w:rsidRPr="004D0E4D">
        <w:rPr>
          <w:rFonts w:ascii="Times New Roman" w:hAnsi="Times New Roman" w:cs="Times New Roman"/>
          <w:sz w:val="24"/>
          <w:szCs w:val="24"/>
        </w:rPr>
        <w:t xml:space="preserve"> in </w:t>
      </w:r>
      <w:r w:rsidRPr="004D0E4D">
        <w:rPr>
          <w:rFonts w:ascii="Times New Roman" w:hAnsi="Times New Roman" w:cs="Times New Roman"/>
          <w:sz w:val="24"/>
          <w:szCs w:val="24"/>
        </w:rPr>
        <w:lastRenderedPageBreak/>
        <w:t>many social contexts (</w:t>
      </w:r>
      <w:proofErr w:type="spellStart"/>
      <w:r w:rsidRPr="004D0E4D">
        <w:rPr>
          <w:rFonts w:ascii="Times New Roman" w:hAnsi="Times New Roman" w:cs="Times New Roman"/>
          <w:sz w:val="24"/>
          <w:szCs w:val="24"/>
        </w:rPr>
        <w:t>Digoix</w:t>
      </w:r>
      <w:proofErr w:type="spellEnd"/>
      <w:r w:rsidRPr="004D0E4D">
        <w:rPr>
          <w:rFonts w:ascii="Times New Roman" w:hAnsi="Times New Roman" w:cs="Times New Roman"/>
          <w:sz w:val="24"/>
          <w:szCs w:val="24"/>
        </w:rPr>
        <w:t>, 2020; Perrin et al, 2019). However, in 2015 it was reported that a record number of LGBT people had adopted children in the United Kingdom (UK Government, 2015). Unlike heterosexual couples who</w:t>
      </w:r>
      <w:r>
        <w:rPr>
          <w:rFonts w:ascii="Times New Roman" w:hAnsi="Times New Roman" w:cs="Times New Roman"/>
          <w:sz w:val="24"/>
          <w:szCs w:val="24"/>
        </w:rPr>
        <w:t>, in the case of infertility,</w:t>
      </w:r>
      <w:r w:rsidRPr="004D0E4D">
        <w:rPr>
          <w:rFonts w:ascii="Times New Roman" w:hAnsi="Times New Roman" w:cs="Times New Roman"/>
          <w:sz w:val="24"/>
          <w:szCs w:val="24"/>
        </w:rPr>
        <w:t xml:space="preserve"> </w:t>
      </w:r>
      <w:r>
        <w:rPr>
          <w:rFonts w:ascii="Times New Roman" w:hAnsi="Times New Roman" w:cs="Times New Roman"/>
          <w:sz w:val="24"/>
          <w:szCs w:val="24"/>
        </w:rPr>
        <w:t xml:space="preserve">for example, </w:t>
      </w:r>
      <w:r w:rsidRPr="004D0E4D">
        <w:rPr>
          <w:rFonts w:ascii="Times New Roman" w:hAnsi="Times New Roman" w:cs="Times New Roman"/>
          <w:sz w:val="24"/>
          <w:szCs w:val="24"/>
        </w:rPr>
        <w:t>will be more inclined to adopt a child, gay couples generally make a strategic decision to have a family, taking an altruistic approach</w:t>
      </w:r>
      <w:r>
        <w:rPr>
          <w:rFonts w:ascii="Times New Roman" w:hAnsi="Times New Roman" w:cs="Times New Roman"/>
          <w:sz w:val="24"/>
          <w:szCs w:val="24"/>
        </w:rPr>
        <w:t>.</w:t>
      </w:r>
      <w:r w:rsidRPr="004D0E4D">
        <w:rPr>
          <w:rFonts w:ascii="Times New Roman" w:hAnsi="Times New Roman" w:cs="Times New Roman"/>
          <w:sz w:val="24"/>
          <w:szCs w:val="24"/>
        </w:rPr>
        <w:t xml:space="preserve"> Therefore, the emphasis of gay partnerships is about improving the life of a child as opposed to raising and socialising a natural child, and perpetuating a genetic or family line (Goldberg, 2007)</w:t>
      </w:r>
      <w:r>
        <w:rPr>
          <w:rFonts w:ascii="Times New Roman" w:hAnsi="Times New Roman" w:cs="Times New Roman"/>
          <w:sz w:val="24"/>
          <w:szCs w:val="24"/>
        </w:rPr>
        <w:t xml:space="preserve">.  </w:t>
      </w:r>
      <w:r w:rsidRPr="004D0E4D">
        <w:rPr>
          <w:rFonts w:ascii="Times New Roman" w:hAnsi="Times New Roman" w:cs="Times New Roman"/>
          <w:sz w:val="24"/>
          <w:szCs w:val="24"/>
        </w:rPr>
        <w:t>The difference in gay relationships who have a family, is that it is a choice that is made, and timed accordingly, rarely are their unplanned pregnancies in gay relationships (</w:t>
      </w:r>
      <w:proofErr w:type="spellStart"/>
      <w:r w:rsidRPr="004D0E4D">
        <w:rPr>
          <w:rFonts w:ascii="Times New Roman" w:hAnsi="Times New Roman" w:cs="Times New Roman"/>
          <w:sz w:val="24"/>
          <w:szCs w:val="24"/>
        </w:rPr>
        <w:t>Bernado</w:t>
      </w:r>
      <w:proofErr w:type="spellEnd"/>
      <w:r w:rsidRPr="004D0E4D">
        <w:rPr>
          <w:rFonts w:ascii="Times New Roman" w:hAnsi="Times New Roman" w:cs="Times New Roman"/>
          <w:sz w:val="24"/>
          <w:szCs w:val="24"/>
        </w:rPr>
        <w:t xml:space="preserve">, </w:t>
      </w:r>
      <w:r w:rsidRPr="004D0E4D">
        <w:rPr>
          <w:rFonts w:ascii="Times New Roman" w:hAnsi="Times New Roman" w:cs="Times New Roman"/>
          <w:i/>
          <w:iCs/>
          <w:sz w:val="24"/>
          <w:szCs w:val="24"/>
        </w:rPr>
        <w:t>et al,</w:t>
      </w:r>
      <w:r w:rsidRPr="004D0E4D">
        <w:rPr>
          <w:rFonts w:ascii="Times New Roman" w:hAnsi="Times New Roman" w:cs="Times New Roman"/>
          <w:sz w:val="24"/>
          <w:szCs w:val="24"/>
        </w:rPr>
        <w:t xml:space="preserve"> 2018). Ahead of a child joining a gay partnership, evidence suggest that one partner already earns less income and has been the partner who has felt strongly about having a child as part of their family (</w:t>
      </w:r>
      <w:proofErr w:type="spellStart"/>
      <w:r w:rsidRPr="004D0E4D">
        <w:rPr>
          <w:rFonts w:ascii="Times New Roman" w:hAnsi="Times New Roman" w:cs="Times New Roman"/>
          <w:sz w:val="24"/>
          <w:szCs w:val="24"/>
        </w:rPr>
        <w:t>Panazzo</w:t>
      </w:r>
      <w:proofErr w:type="spellEnd"/>
      <w:r w:rsidRPr="004D0E4D">
        <w:rPr>
          <w:rFonts w:ascii="Times New Roman" w:hAnsi="Times New Roman" w:cs="Times New Roman"/>
          <w:sz w:val="24"/>
          <w:szCs w:val="24"/>
        </w:rPr>
        <w:t xml:space="preserve">, 2014). </w:t>
      </w:r>
    </w:p>
    <w:p w14:paraId="310F28F2"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 xml:space="preserve">Within gay couples the division of household duties and childcare arrangements are more complex than </w:t>
      </w:r>
      <w:r>
        <w:rPr>
          <w:rFonts w:ascii="Times New Roman" w:hAnsi="Times New Roman" w:cs="Times New Roman"/>
          <w:sz w:val="24"/>
          <w:szCs w:val="24"/>
        </w:rPr>
        <w:t xml:space="preserve">is usual </w:t>
      </w:r>
      <w:r w:rsidRPr="004D0E4D">
        <w:rPr>
          <w:rFonts w:ascii="Times New Roman" w:hAnsi="Times New Roman" w:cs="Times New Roman"/>
          <w:sz w:val="24"/>
          <w:szCs w:val="24"/>
        </w:rPr>
        <w:t xml:space="preserve">for heteronormative couples (Webb, 2018; Butler,1990). The roles of housework and childcare boundaries and constraints which govern most heteronormative families are driven by gendered role behaviour and expectations (Webb, 2018; Butler,1990). Whilst the usual perception of </w:t>
      </w:r>
      <w:r>
        <w:rPr>
          <w:rFonts w:ascii="Times New Roman" w:hAnsi="Times New Roman" w:cs="Times New Roman"/>
          <w:sz w:val="24"/>
          <w:szCs w:val="24"/>
        </w:rPr>
        <w:t xml:space="preserve">the parental </w:t>
      </w:r>
      <w:r w:rsidRPr="004D0E4D">
        <w:rPr>
          <w:rFonts w:ascii="Times New Roman" w:hAnsi="Times New Roman" w:cs="Times New Roman"/>
          <w:sz w:val="24"/>
          <w:szCs w:val="24"/>
        </w:rPr>
        <w:t>roles</w:t>
      </w:r>
      <w:r>
        <w:rPr>
          <w:rFonts w:ascii="Times New Roman" w:hAnsi="Times New Roman" w:cs="Times New Roman"/>
          <w:sz w:val="24"/>
          <w:szCs w:val="24"/>
        </w:rPr>
        <w:t xml:space="preserve"> within </w:t>
      </w:r>
      <w:r w:rsidRPr="004D0E4D">
        <w:rPr>
          <w:rFonts w:ascii="Times New Roman" w:hAnsi="Times New Roman" w:cs="Times New Roman"/>
          <w:sz w:val="24"/>
          <w:szCs w:val="24"/>
        </w:rPr>
        <w:t>a gay partnership are ‘father’ and ‘father’</w:t>
      </w:r>
      <w:r>
        <w:rPr>
          <w:rFonts w:ascii="Times New Roman" w:hAnsi="Times New Roman" w:cs="Times New Roman"/>
          <w:sz w:val="24"/>
          <w:szCs w:val="24"/>
        </w:rPr>
        <w:t xml:space="preserve"> (Appendix 3)</w:t>
      </w:r>
      <w:r w:rsidRPr="004D0E4D">
        <w:rPr>
          <w:rFonts w:ascii="Times New Roman" w:hAnsi="Times New Roman" w:cs="Times New Roman"/>
          <w:sz w:val="24"/>
          <w:szCs w:val="24"/>
        </w:rPr>
        <w:t xml:space="preserve"> generally one parent takes on the role of care giver and home maker, replicating the illusion of the gendered binary family (Hudak and </w:t>
      </w:r>
      <w:proofErr w:type="spellStart"/>
      <w:r w:rsidRPr="004D0E4D">
        <w:rPr>
          <w:rFonts w:ascii="Times New Roman" w:hAnsi="Times New Roman" w:cs="Times New Roman"/>
          <w:sz w:val="24"/>
          <w:szCs w:val="24"/>
        </w:rPr>
        <w:t>Giammaitei</w:t>
      </w:r>
      <w:proofErr w:type="spellEnd"/>
      <w:r w:rsidRPr="004D0E4D">
        <w:rPr>
          <w:rFonts w:ascii="Times New Roman" w:hAnsi="Times New Roman" w:cs="Times New Roman"/>
          <w:sz w:val="24"/>
          <w:szCs w:val="24"/>
        </w:rPr>
        <w:t xml:space="preserve">, 2014). </w:t>
      </w:r>
    </w:p>
    <w:p w14:paraId="2DA2A8AD"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It has been found that once a couple have children, the hours which can be allocated to paid work are reduced (Goldberg, 2007). This has a negative effect on the egalitarian aspirations of same sex couples; however, some gay couples have sufficient earning potential to be able to afford to pay for help with household and caring chores avoiding the predetermined gender display within the family, and allowing a more household management and equal parenting role</w:t>
      </w:r>
      <w:r>
        <w:rPr>
          <w:rFonts w:ascii="Times New Roman" w:hAnsi="Times New Roman" w:cs="Times New Roman"/>
          <w:sz w:val="24"/>
          <w:szCs w:val="24"/>
        </w:rPr>
        <w:t xml:space="preserve"> </w:t>
      </w:r>
      <w:r w:rsidRPr="004D0E4D">
        <w:rPr>
          <w:rFonts w:ascii="Times New Roman" w:hAnsi="Times New Roman" w:cs="Times New Roman"/>
          <w:sz w:val="24"/>
          <w:szCs w:val="24"/>
        </w:rPr>
        <w:t>(</w:t>
      </w:r>
      <w:proofErr w:type="spellStart"/>
      <w:r w:rsidRPr="004D0E4D">
        <w:rPr>
          <w:rFonts w:ascii="Times New Roman" w:hAnsi="Times New Roman" w:cs="Times New Roman"/>
          <w:sz w:val="24"/>
          <w:szCs w:val="24"/>
        </w:rPr>
        <w:t>Bernado</w:t>
      </w:r>
      <w:proofErr w:type="spellEnd"/>
      <w:r w:rsidRPr="004D0E4D">
        <w:rPr>
          <w:rFonts w:ascii="Times New Roman" w:hAnsi="Times New Roman" w:cs="Times New Roman"/>
          <w:sz w:val="24"/>
          <w:szCs w:val="24"/>
        </w:rPr>
        <w:t xml:space="preserve"> </w:t>
      </w:r>
      <w:r w:rsidRPr="004D0E4D">
        <w:rPr>
          <w:rFonts w:ascii="Times New Roman" w:hAnsi="Times New Roman" w:cs="Times New Roman"/>
          <w:i/>
          <w:iCs/>
          <w:sz w:val="24"/>
          <w:szCs w:val="24"/>
        </w:rPr>
        <w:t xml:space="preserve">et al, </w:t>
      </w:r>
      <w:r w:rsidRPr="004D0E4D">
        <w:rPr>
          <w:rFonts w:ascii="Times New Roman" w:hAnsi="Times New Roman" w:cs="Times New Roman"/>
          <w:sz w:val="24"/>
          <w:szCs w:val="24"/>
        </w:rPr>
        <w:t>2018)</w:t>
      </w:r>
      <w:r>
        <w:rPr>
          <w:rFonts w:ascii="Times New Roman" w:hAnsi="Times New Roman" w:cs="Times New Roman"/>
          <w:sz w:val="24"/>
          <w:szCs w:val="24"/>
        </w:rPr>
        <w:t>.</w:t>
      </w:r>
    </w:p>
    <w:p w14:paraId="542DC9BE"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 xml:space="preserve">Ordinarily the role of caregiver, and the person who undertakes the unpaid house work within gay relationships is negotiated rather than predetermined according to sex (Simpson, 2004). Goldberg (2007) however, argues that rather than be egalitarian, the decisions made by same sex couples on which partner assumes the domestic and caring duties, and who becomes the breadwinner role, are purely financial. Decisions are determined by </w:t>
      </w:r>
      <w:r>
        <w:rPr>
          <w:rFonts w:ascii="Times New Roman" w:hAnsi="Times New Roman" w:cs="Times New Roman"/>
          <w:sz w:val="24"/>
          <w:szCs w:val="24"/>
        </w:rPr>
        <w:t>financial considerations</w:t>
      </w:r>
      <w:r w:rsidRPr="004D0E4D">
        <w:rPr>
          <w:rFonts w:ascii="Times New Roman" w:hAnsi="Times New Roman" w:cs="Times New Roman"/>
          <w:sz w:val="24"/>
          <w:szCs w:val="24"/>
        </w:rPr>
        <w:t xml:space="preserve"> and the ability of one partner to achieve the most</w:t>
      </w:r>
      <w:r>
        <w:rPr>
          <w:rFonts w:ascii="Times New Roman" w:hAnsi="Times New Roman" w:cs="Times New Roman"/>
          <w:sz w:val="24"/>
          <w:szCs w:val="24"/>
        </w:rPr>
        <w:t xml:space="preserve"> income</w:t>
      </w:r>
      <w:r w:rsidRPr="004D0E4D">
        <w:rPr>
          <w:rFonts w:ascii="Times New Roman" w:hAnsi="Times New Roman" w:cs="Times New Roman"/>
          <w:sz w:val="24"/>
          <w:szCs w:val="24"/>
        </w:rPr>
        <w:t>, rather than the best skill set for the role. Consequently, the partner who is negotiated into the domestic role is seen to adopt the more feminine, maternal role, as one of the pillars of gender display</w:t>
      </w:r>
      <w:r>
        <w:rPr>
          <w:rFonts w:ascii="Times New Roman" w:hAnsi="Times New Roman" w:cs="Times New Roman"/>
          <w:sz w:val="24"/>
          <w:szCs w:val="24"/>
        </w:rPr>
        <w:t>,</w:t>
      </w:r>
      <w:r w:rsidRPr="004D0E4D">
        <w:rPr>
          <w:rFonts w:ascii="Times New Roman" w:hAnsi="Times New Roman" w:cs="Times New Roman"/>
          <w:sz w:val="24"/>
          <w:szCs w:val="24"/>
        </w:rPr>
        <w:t xml:space="preserve"> required by the social </w:t>
      </w:r>
      <w:r w:rsidRPr="004D0E4D">
        <w:rPr>
          <w:rFonts w:ascii="Times New Roman" w:hAnsi="Times New Roman" w:cs="Times New Roman"/>
          <w:sz w:val="24"/>
          <w:szCs w:val="24"/>
        </w:rPr>
        <w:lastRenderedPageBreak/>
        <w:t>normative scripts (</w:t>
      </w:r>
      <w:proofErr w:type="spellStart"/>
      <w:r w:rsidRPr="004D0E4D">
        <w:rPr>
          <w:rFonts w:ascii="Times New Roman" w:hAnsi="Times New Roman" w:cs="Times New Roman"/>
          <w:sz w:val="24"/>
          <w:szCs w:val="24"/>
        </w:rPr>
        <w:t>Beranado</w:t>
      </w:r>
      <w:proofErr w:type="spellEnd"/>
      <w:r w:rsidRPr="004D0E4D">
        <w:rPr>
          <w:rFonts w:ascii="Times New Roman" w:hAnsi="Times New Roman" w:cs="Times New Roman"/>
          <w:sz w:val="24"/>
          <w:szCs w:val="24"/>
        </w:rPr>
        <w:t xml:space="preserve"> et al, 2018; Hogg and Vaughan, 2014).</w:t>
      </w:r>
      <w:r>
        <w:rPr>
          <w:rFonts w:ascii="Times New Roman" w:hAnsi="Times New Roman" w:cs="Times New Roman"/>
          <w:sz w:val="24"/>
          <w:szCs w:val="24"/>
        </w:rPr>
        <w:t xml:space="preserve"> </w:t>
      </w:r>
      <w:r w:rsidRPr="004D0E4D">
        <w:rPr>
          <w:rFonts w:ascii="Times New Roman" w:hAnsi="Times New Roman" w:cs="Times New Roman"/>
          <w:sz w:val="24"/>
          <w:szCs w:val="24"/>
        </w:rPr>
        <w:t>Therefore,</w:t>
      </w:r>
      <w:r>
        <w:rPr>
          <w:rFonts w:ascii="Times New Roman" w:hAnsi="Times New Roman" w:cs="Times New Roman"/>
          <w:sz w:val="24"/>
          <w:szCs w:val="24"/>
        </w:rPr>
        <w:t xml:space="preserve"> </w:t>
      </w:r>
      <w:r w:rsidRPr="004D0E4D">
        <w:rPr>
          <w:rFonts w:ascii="Times New Roman" w:hAnsi="Times New Roman" w:cs="Times New Roman"/>
          <w:sz w:val="24"/>
          <w:szCs w:val="24"/>
        </w:rPr>
        <w:t>the role of a gay parent can be determined by affluence and position</w:t>
      </w:r>
      <w:r>
        <w:rPr>
          <w:rFonts w:ascii="Times New Roman" w:hAnsi="Times New Roman" w:cs="Times New Roman"/>
          <w:sz w:val="24"/>
          <w:szCs w:val="24"/>
        </w:rPr>
        <w:t>,</w:t>
      </w:r>
      <w:r w:rsidRPr="004D0E4D">
        <w:rPr>
          <w:rFonts w:ascii="Times New Roman" w:hAnsi="Times New Roman" w:cs="Times New Roman"/>
          <w:sz w:val="24"/>
          <w:szCs w:val="24"/>
        </w:rPr>
        <w:t xml:space="preserve"> rather than aptitude and choice. Kelly and Hauk, (2015) however</w:t>
      </w:r>
      <w:r>
        <w:rPr>
          <w:rFonts w:ascii="Times New Roman" w:hAnsi="Times New Roman" w:cs="Times New Roman"/>
          <w:sz w:val="24"/>
          <w:szCs w:val="24"/>
        </w:rPr>
        <w:t>,</w:t>
      </w:r>
      <w:r w:rsidRPr="004D0E4D">
        <w:rPr>
          <w:rFonts w:ascii="Times New Roman" w:hAnsi="Times New Roman" w:cs="Times New Roman"/>
          <w:sz w:val="24"/>
          <w:szCs w:val="24"/>
        </w:rPr>
        <w:t xml:space="preserve"> argue the contrary</w:t>
      </w:r>
      <w:r>
        <w:rPr>
          <w:rFonts w:ascii="Times New Roman" w:hAnsi="Times New Roman" w:cs="Times New Roman"/>
          <w:sz w:val="24"/>
          <w:szCs w:val="24"/>
        </w:rPr>
        <w:t>,</w:t>
      </w:r>
      <w:r w:rsidRPr="004D0E4D">
        <w:rPr>
          <w:rFonts w:ascii="Times New Roman" w:hAnsi="Times New Roman" w:cs="Times New Roman"/>
          <w:sz w:val="24"/>
          <w:szCs w:val="24"/>
        </w:rPr>
        <w:t xml:space="preserve"> stating that gay parents organise the household and childcare chores on availability of time and personal preferences</w:t>
      </w:r>
      <w:r>
        <w:rPr>
          <w:rFonts w:ascii="Times New Roman" w:hAnsi="Times New Roman" w:cs="Times New Roman"/>
          <w:sz w:val="24"/>
          <w:szCs w:val="24"/>
        </w:rPr>
        <w:t>,</w:t>
      </w:r>
      <w:r w:rsidRPr="004D0E4D">
        <w:rPr>
          <w:rFonts w:ascii="Times New Roman" w:hAnsi="Times New Roman" w:cs="Times New Roman"/>
          <w:sz w:val="24"/>
          <w:szCs w:val="24"/>
        </w:rPr>
        <w:t xml:space="preserve"> are egalitarian</w:t>
      </w:r>
      <w:r>
        <w:rPr>
          <w:rFonts w:ascii="Times New Roman" w:hAnsi="Times New Roman" w:cs="Times New Roman"/>
          <w:sz w:val="24"/>
          <w:szCs w:val="24"/>
        </w:rPr>
        <w:t>,</w:t>
      </w:r>
      <w:r w:rsidRPr="004D0E4D">
        <w:rPr>
          <w:rFonts w:ascii="Times New Roman" w:hAnsi="Times New Roman" w:cs="Times New Roman"/>
          <w:sz w:val="24"/>
          <w:szCs w:val="24"/>
        </w:rPr>
        <w:t xml:space="preserve"> and challeng</w:t>
      </w:r>
      <w:r>
        <w:rPr>
          <w:rFonts w:ascii="Times New Roman" w:hAnsi="Times New Roman" w:cs="Times New Roman"/>
          <w:sz w:val="24"/>
          <w:szCs w:val="24"/>
        </w:rPr>
        <w:t>e</w:t>
      </w:r>
      <w:r w:rsidRPr="004D0E4D">
        <w:rPr>
          <w:rFonts w:ascii="Times New Roman" w:hAnsi="Times New Roman" w:cs="Times New Roman"/>
          <w:sz w:val="24"/>
          <w:szCs w:val="24"/>
        </w:rPr>
        <w:t xml:space="preserve"> existing gender norms</w:t>
      </w:r>
      <w:r>
        <w:rPr>
          <w:rFonts w:ascii="Times New Roman" w:hAnsi="Times New Roman" w:cs="Times New Roman"/>
          <w:sz w:val="24"/>
          <w:szCs w:val="24"/>
        </w:rPr>
        <w:t>.</w:t>
      </w:r>
      <w:r w:rsidRPr="004D0E4D">
        <w:rPr>
          <w:rFonts w:ascii="Times New Roman" w:hAnsi="Times New Roman" w:cs="Times New Roman"/>
          <w:sz w:val="24"/>
          <w:szCs w:val="24"/>
        </w:rPr>
        <w:t xml:space="preserve"> </w:t>
      </w:r>
      <w:r>
        <w:rPr>
          <w:rFonts w:ascii="Times New Roman" w:hAnsi="Times New Roman" w:cs="Times New Roman"/>
          <w:sz w:val="24"/>
          <w:szCs w:val="24"/>
        </w:rPr>
        <w:t>T</w:t>
      </w:r>
      <w:r w:rsidRPr="004D0E4D">
        <w:rPr>
          <w:rFonts w:ascii="Times New Roman" w:hAnsi="Times New Roman" w:cs="Times New Roman"/>
          <w:sz w:val="24"/>
          <w:szCs w:val="24"/>
        </w:rPr>
        <w:t>he findings also suggest</w:t>
      </w:r>
      <w:r>
        <w:rPr>
          <w:rFonts w:ascii="Times New Roman" w:hAnsi="Times New Roman" w:cs="Times New Roman"/>
          <w:sz w:val="24"/>
          <w:szCs w:val="24"/>
        </w:rPr>
        <w:t>, however</w:t>
      </w:r>
      <w:r w:rsidRPr="004D0E4D">
        <w:rPr>
          <w:rFonts w:ascii="Times New Roman" w:hAnsi="Times New Roman" w:cs="Times New Roman"/>
          <w:sz w:val="24"/>
          <w:szCs w:val="24"/>
        </w:rPr>
        <w:t xml:space="preserve"> th</w:t>
      </w:r>
      <w:r>
        <w:rPr>
          <w:rFonts w:ascii="Times New Roman" w:hAnsi="Times New Roman" w:cs="Times New Roman"/>
          <w:sz w:val="24"/>
          <w:szCs w:val="24"/>
        </w:rPr>
        <w:t>at</w:t>
      </w:r>
      <w:r w:rsidRPr="004D0E4D">
        <w:rPr>
          <w:rFonts w:ascii="Times New Roman" w:hAnsi="Times New Roman" w:cs="Times New Roman"/>
          <w:sz w:val="24"/>
          <w:szCs w:val="24"/>
        </w:rPr>
        <w:t xml:space="preserve"> contribution to the labour market </w:t>
      </w:r>
      <w:r>
        <w:rPr>
          <w:rFonts w:ascii="Times New Roman" w:hAnsi="Times New Roman" w:cs="Times New Roman"/>
          <w:sz w:val="24"/>
          <w:szCs w:val="24"/>
        </w:rPr>
        <w:t xml:space="preserve">by one partner </w:t>
      </w:r>
      <w:r w:rsidRPr="004D0E4D">
        <w:rPr>
          <w:rFonts w:ascii="Times New Roman" w:hAnsi="Times New Roman" w:cs="Times New Roman"/>
          <w:sz w:val="24"/>
          <w:szCs w:val="24"/>
        </w:rPr>
        <w:t>d</w:t>
      </w:r>
      <w:r>
        <w:rPr>
          <w:rFonts w:ascii="Times New Roman" w:hAnsi="Times New Roman" w:cs="Times New Roman"/>
          <w:sz w:val="24"/>
          <w:szCs w:val="24"/>
        </w:rPr>
        <w:t>oes</w:t>
      </w:r>
      <w:r w:rsidRPr="004D0E4D">
        <w:rPr>
          <w:rFonts w:ascii="Times New Roman" w:hAnsi="Times New Roman" w:cs="Times New Roman"/>
          <w:sz w:val="24"/>
          <w:szCs w:val="24"/>
        </w:rPr>
        <w:t xml:space="preserve"> play a decisive part in the process</w:t>
      </w:r>
      <w:r>
        <w:rPr>
          <w:rFonts w:ascii="Times New Roman" w:hAnsi="Times New Roman" w:cs="Times New Roman"/>
          <w:sz w:val="24"/>
          <w:szCs w:val="24"/>
        </w:rPr>
        <w:t xml:space="preserve"> (Kelly and Hauk, 2015).</w:t>
      </w:r>
      <w:r w:rsidRPr="004D0E4D">
        <w:rPr>
          <w:rFonts w:ascii="Times New Roman" w:hAnsi="Times New Roman" w:cs="Times New Roman"/>
          <w:sz w:val="24"/>
          <w:szCs w:val="24"/>
        </w:rPr>
        <w:t xml:space="preserve"> </w:t>
      </w:r>
    </w:p>
    <w:p w14:paraId="7BA15024" w14:textId="77777777" w:rsidR="00AD5678" w:rsidRPr="004D0E4D" w:rsidRDefault="00AD5678" w:rsidP="00AD5678">
      <w:pPr>
        <w:spacing w:line="360" w:lineRule="auto"/>
        <w:jc w:val="both"/>
        <w:rPr>
          <w:rFonts w:ascii="Times New Roman" w:hAnsi="Times New Roman" w:cs="Times New Roman"/>
          <w:sz w:val="24"/>
          <w:szCs w:val="24"/>
        </w:rPr>
      </w:pPr>
      <w:r w:rsidRPr="004D0E4D">
        <w:rPr>
          <w:rFonts w:ascii="Times New Roman" w:hAnsi="Times New Roman" w:cs="Times New Roman"/>
          <w:sz w:val="24"/>
          <w:szCs w:val="24"/>
        </w:rPr>
        <w:t>As the</w:t>
      </w:r>
      <w:r>
        <w:rPr>
          <w:rFonts w:ascii="Times New Roman" w:hAnsi="Times New Roman" w:cs="Times New Roman"/>
          <w:sz w:val="24"/>
          <w:szCs w:val="24"/>
        </w:rPr>
        <w:t xml:space="preserve"> </w:t>
      </w:r>
      <w:r w:rsidRPr="004D0E4D">
        <w:rPr>
          <w:rFonts w:ascii="Times New Roman" w:hAnsi="Times New Roman" w:cs="Times New Roman"/>
          <w:sz w:val="24"/>
          <w:szCs w:val="24"/>
        </w:rPr>
        <w:t xml:space="preserve">contemporary family design of same sex couples adopt the pre-existing heteronormative traditional family constructs and values, demands on gay couples as parents are complex with many dependencies (Barnardo, 2018). </w:t>
      </w:r>
    </w:p>
    <w:p w14:paraId="768C7846" w14:textId="77777777" w:rsidR="00AD5678" w:rsidRPr="004D0E4D" w:rsidRDefault="00AD5678" w:rsidP="00AD5678">
      <w:pPr>
        <w:spacing w:line="360" w:lineRule="auto"/>
        <w:jc w:val="both"/>
        <w:rPr>
          <w:rFonts w:ascii="Times New Roman" w:hAnsi="Times New Roman" w:cs="Times New Roman"/>
          <w:sz w:val="24"/>
          <w:szCs w:val="24"/>
        </w:rPr>
      </w:pPr>
    </w:p>
    <w:p w14:paraId="143FC787" w14:textId="77777777" w:rsidR="00AD5678" w:rsidRPr="00AD5678" w:rsidRDefault="00AD5678" w:rsidP="009A28B0">
      <w:pPr>
        <w:pStyle w:val="NoSpacing"/>
        <w:spacing w:line="360" w:lineRule="auto"/>
        <w:jc w:val="both"/>
        <w:rPr>
          <w:rFonts w:ascii="Times New Roman" w:hAnsi="Times New Roman" w:cs="Times New Roman"/>
          <w:b/>
          <w:bCs/>
          <w:sz w:val="24"/>
          <w:szCs w:val="24"/>
        </w:rPr>
      </w:pPr>
    </w:p>
    <w:p w14:paraId="3EFB1A62" w14:textId="77777777" w:rsidR="009A28B0" w:rsidRDefault="009A28B0" w:rsidP="009A28B0">
      <w:pPr>
        <w:pStyle w:val="NoSpacing"/>
        <w:spacing w:line="360" w:lineRule="auto"/>
        <w:jc w:val="both"/>
        <w:rPr>
          <w:rFonts w:ascii="Times New Roman" w:hAnsi="Times New Roman" w:cs="Times New Roman"/>
          <w:sz w:val="24"/>
          <w:szCs w:val="24"/>
        </w:rPr>
      </w:pPr>
    </w:p>
    <w:p w14:paraId="422FEE54" w14:textId="77777777" w:rsidR="009A28B0" w:rsidRDefault="009A28B0" w:rsidP="009A28B0">
      <w:pPr>
        <w:pStyle w:val="NoSpacing"/>
        <w:spacing w:line="360" w:lineRule="auto"/>
        <w:jc w:val="both"/>
        <w:rPr>
          <w:rFonts w:ascii="Times New Roman" w:hAnsi="Times New Roman" w:cs="Times New Roman"/>
          <w:sz w:val="24"/>
          <w:szCs w:val="24"/>
        </w:rPr>
      </w:pPr>
    </w:p>
    <w:p w14:paraId="43D6E65B" w14:textId="77777777" w:rsidR="009A28B0" w:rsidRPr="009A2CF7" w:rsidRDefault="009A28B0" w:rsidP="009A28B0">
      <w:pPr>
        <w:pStyle w:val="NoSpacing"/>
        <w:spacing w:line="360" w:lineRule="auto"/>
        <w:jc w:val="both"/>
        <w:rPr>
          <w:rFonts w:ascii="Times New Roman" w:hAnsi="Times New Roman" w:cs="Times New Roman"/>
          <w:color w:val="ED7D31" w:themeColor="accent2"/>
          <w:sz w:val="24"/>
          <w:szCs w:val="24"/>
        </w:rPr>
      </w:pPr>
      <w:r>
        <w:rPr>
          <w:rFonts w:ascii="Times New Roman" w:hAnsi="Times New Roman" w:cs="Times New Roman"/>
          <w:sz w:val="24"/>
          <w:szCs w:val="24"/>
        </w:rPr>
        <w:t xml:space="preserve">       </w:t>
      </w:r>
    </w:p>
    <w:p w14:paraId="265002BB" w14:textId="77777777" w:rsidR="009A28B0" w:rsidRDefault="009A28B0" w:rsidP="009A28B0">
      <w:pPr>
        <w:pStyle w:val="NoSpacing"/>
        <w:spacing w:line="360" w:lineRule="auto"/>
        <w:jc w:val="both"/>
        <w:rPr>
          <w:rFonts w:ascii="Times New Roman" w:hAnsi="Times New Roman" w:cs="Times New Roman"/>
          <w:sz w:val="24"/>
          <w:szCs w:val="24"/>
        </w:rPr>
      </w:pPr>
    </w:p>
    <w:p w14:paraId="66859952" w14:textId="77777777" w:rsidR="009A28B0" w:rsidRDefault="009A28B0" w:rsidP="009A28B0">
      <w:pPr>
        <w:pStyle w:val="NoSpacing"/>
        <w:spacing w:line="360" w:lineRule="auto"/>
        <w:jc w:val="both"/>
        <w:rPr>
          <w:rFonts w:ascii="Times New Roman" w:hAnsi="Times New Roman" w:cs="Times New Roman"/>
          <w:sz w:val="24"/>
          <w:szCs w:val="24"/>
        </w:rPr>
      </w:pPr>
    </w:p>
    <w:p w14:paraId="2E57D361" w14:textId="77777777" w:rsidR="009A28B0" w:rsidRDefault="009A28B0" w:rsidP="009A28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A54FBFD" w14:textId="77777777" w:rsidR="009A28B0" w:rsidRDefault="009A28B0" w:rsidP="009A28B0">
      <w:pPr>
        <w:pStyle w:val="NoSpacing"/>
        <w:spacing w:line="360" w:lineRule="auto"/>
        <w:jc w:val="both"/>
        <w:rPr>
          <w:rFonts w:ascii="Times New Roman" w:hAnsi="Times New Roman" w:cs="Times New Roman"/>
          <w:sz w:val="24"/>
          <w:szCs w:val="24"/>
        </w:rPr>
      </w:pPr>
    </w:p>
    <w:p w14:paraId="29540B41" w14:textId="77777777" w:rsidR="009A28B0" w:rsidRDefault="009A28B0" w:rsidP="009A28B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8407749" w14:textId="77777777" w:rsidR="009A28B0" w:rsidRPr="00D54AFA" w:rsidRDefault="009A28B0" w:rsidP="009A28B0">
      <w:pPr>
        <w:pStyle w:val="NoSpacing"/>
        <w:spacing w:line="360" w:lineRule="auto"/>
        <w:jc w:val="both"/>
        <w:rPr>
          <w:rFonts w:ascii="Times New Roman" w:hAnsi="Times New Roman" w:cs="Times New Roman"/>
          <w:sz w:val="24"/>
          <w:szCs w:val="24"/>
        </w:rPr>
      </w:pPr>
    </w:p>
    <w:p w14:paraId="7C2CE79C" w14:textId="77777777" w:rsidR="009A28B0" w:rsidRDefault="009A28B0" w:rsidP="009A28B0">
      <w:pPr>
        <w:jc w:val="both"/>
        <w:rPr>
          <w:b/>
          <w:bCs/>
        </w:rPr>
      </w:pPr>
    </w:p>
    <w:p w14:paraId="61BE3F6F" w14:textId="77777777" w:rsidR="009A28B0" w:rsidRDefault="009A28B0" w:rsidP="009A28B0">
      <w:pPr>
        <w:jc w:val="both"/>
        <w:rPr>
          <w:b/>
          <w:bCs/>
        </w:rPr>
      </w:pPr>
    </w:p>
    <w:p w14:paraId="5A947797" w14:textId="77777777" w:rsidR="009A28B0" w:rsidRPr="00F536E1" w:rsidRDefault="009A28B0" w:rsidP="009A28B0">
      <w:pPr>
        <w:jc w:val="both"/>
        <w:rPr>
          <w:b/>
          <w:bCs/>
        </w:rPr>
      </w:pPr>
    </w:p>
    <w:p w14:paraId="75CC1973" w14:textId="77777777" w:rsidR="009A28B0" w:rsidRDefault="009A28B0" w:rsidP="00D3135C">
      <w:pPr>
        <w:pStyle w:val="NoSpacing"/>
        <w:spacing w:line="360" w:lineRule="auto"/>
        <w:jc w:val="both"/>
        <w:rPr>
          <w:rFonts w:ascii="Times New Roman" w:hAnsi="Times New Roman" w:cs="Times New Roman"/>
          <w:sz w:val="24"/>
          <w:szCs w:val="24"/>
        </w:rPr>
      </w:pPr>
    </w:p>
    <w:p w14:paraId="5CAE9D7D" w14:textId="18A10F13" w:rsidR="00D3135C" w:rsidRPr="00C05C09" w:rsidRDefault="00307912" w:rsidP="00D3135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16A24">
        <w:rPr>
          <w:rFonts w:ascii="Times New Roman" w:hAnsi="Times New Roman" w:cs="Times New Roman"/>
          <w:sz w:val="24"/>
          <w:szCs w:val="24"/>
        </w:rPr>
        <w:t xml:space="preserve"> </w:t>
      </w:r>
    </w:p>
    <w:p w14:paraId="7433C2D1" w14:textId="31DCA1C6" w:rsidR="006564A9" w:rsidRPr="00C05C09" w:rsidRDefault="006564A9" w:rsidP="006564A9">
      <w:pPr>
        <w:pStyle w:val="NoSpacing"/>
        <w:spacing w:line="360" w:lineRule="auto"/>
        <w:jc w:val="both"/>
        <w:rPr>
          <w:rFonts w:ascii="Times New Roman" w:hAnsi="Times New Roman" w:cs="Times New Roman"/>
          <w:sz w:val="24"/>
          <w:szCs w:val="24"/>
        </w:rPr>
      </w:pPr>
    </w:p>
    <w:p w14:paraId="64C2D325" w14:textId="77777777" w:rsidR="00E02E1B" w:rsidRPr="00C05C09" w:rsidRDefault="00E02E1B" w:rsidP="00E02E1B">
      <w:pPr>
        <w:pStyle w:val="NoSpacing"/>
        <w:spacing w:line="360" w:lineRule="auto"/>
        <w:jc w:val="both"/>
        <w:rPr>
          <w:rFonts w:ascii="Times New Roman" w:hAnsi="Times New Roman" w:cs="Times New Roman"/>
          <w:b/>
          <w:bCs/>
          <w:sz w:val="24"/>
          <w:szCs w:val="24"/>
        </w:rPr>
      </w:pPr>
    </w:p>
    <w:p w14:paraId="251254BD" w14:textId="77777777" w:rsidR="00E02E1B" w:rsidRPr="00C05C09" w:rsidRDefault="00E02E1B" w:rsidP="00E02E1B">
      <w:pPr>
        <w:pStyle w:val="NoSpacing"/>
        <w:spacing w:line="360" w:lineRule="auto"/>
        <w:jc w:val="both"/>
        <w:rPr>
          <w:rFonts w:ascii="Times New Roman" w:hAnsi="Times New Roman" w:cs="Times New Roman"/>
          <w:b/>
          <w:bCs/>
          <w:sz w:val="24"/>
          <w:szCs w:val="24"/>
        </w:rPr>
      </w:pPr>
    </w:p>
    <w:p w14:paraId="558F72A1" w14:textId="7B2D7781" w:rsidR="00E02E1B" w:rsidRPr="00C05C09" w:rsidRDefault="00E02E1B" w:rsidP="00E02E1B">
      <w:pPr>
        <w:pStyle w:val="NoSpacing"/>
        <w:spacing w:line="360" w:lineRule="auto"/>
        <w:rPr>
          <w:rFonts w:ascii="Arial" w:hAnsi="Arial" w:cs="Arial"/>
          <w:sz w:val="24"/>
          <w:szCs w:val="24"/>
        </w:rPr>
      </w:pPr>
    </w:p>
    <w:p w14:paraId="1A4E9B15" w14:textId="77777777" w:rsidR="00E02E1B" w:rsidRPr="00C05C09" w:rsidRDefault="00E02E1B" w:rsidP="00E02E1B">
      <w:pPr>
        <w:pStyle w:val="NoSpacing"/>
        <w:spacing w:line="360" w:lineRule="auto"/>
        <w:rPr>
          <w:rFonts w:ascii="Arial" w:hAnsi="Arial" w:cs="Arial"/>
          <w:sz w:val="24"/>
          <w:szCs w:val="24"/>
        </w:rPr>
      </w:pPr>
    </w:p>
    <w:sectPr w:rsidR="00E02E1B" w:rsidRPr="00C05C0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85893" w14:textId="77777777" w:rsidR="00FD45F2" w:rsidRDefault="00FD45F2" w:rsidP="00E02E1B">
      <w:pPr>
        <w:spacing w:after="0" w:line="240" w:lineRule="auto"/>
      </w:pPr>
      <w:r>
        <w:separator/>
      </w:r>
    </w:p>
  </w:endnote>
  <w:endnote w:type="continuationSeparator" w:id="0">
    <w:p w14:paraId="768891C8" w14:textId="77777777" w:rsidR="00FD45F2" w:rsidRDefault="00FD45F2" w:rsidP="00E02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60474A" w14:textId="77777777" w:rsidR="00FD45F2" w:rsidRDefault="00FD45F2" w:rsidP="00E02E1B">
      <w:pPr>
        <w:spacing w:after="0" w:line="240" w:lineRule="auto"/>
      </w:pPr>
      <w:r>
        <w:separator/>
      </w:r>
    </w:p>
  </w:footnote>
  <w:footnote w:type="continuationSeparator" w:id="0">
    <w:p w14:paraId="0869B1CF" w14:textId="77777777" w:rsidR="00FD45F2" w:rsidRDefault="00FD45F2" w:rsidP="00E02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991EE" w14:textId="159ACD11" w:rsidR="00E02E1B" w:rsidRPr="00E02E1B" w:rsidRDefault="00E02E1B">
    <w:pPr>
      <w:pStyle w:val="Header"/>
      <w:rPr>
        <w:b/>
        <w:bCs/>
      </w:rPr>
    </w:pPr>
    <w:r>
      <w:rPr>
        <w:b/>
        <w:bCs/>
      </w:rPr>
      <w:t>SJS16022</w:t>
    </w:r>
    <w:r>
      <w:rPr>
        <w:b/>
        <w:bCs/>
      </w:rPr>
      <w:tab/>
    </w:r>
    <w:r>
      <w:rPr>
        <w:b/>
        <w:bCs/>
      </w:rPr>
      <w:tab/>
      <w:t>Assessment 2</w:t>
    </w:r>
  </w:p>
  <w:p w14:paraId="5965A648" w14:textId="77777777" w:rsidR="00E02E1B" w:rsidRDefault="00E02E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1B"/>
    <w:rsid w:val="00016C90"/>
    <w:rsid w:val="000D1522"/>
    <w:rsid w:val="000D246E"/>
    <w:rsid w:val="000E72BE"/>
    <w:rsid w:val="0013582C"/>
    <w:rsid w:val="00135A36"/>
    <w:rsid w:val="00165A7C"/>
    <w:rsid w:val="00177E9C"/>
    <w:rsid w:val="00193532"/>
    <w:rsid w:val="00234406"/>
    <w:rsid w:val="00267C85"/>
    <w:rsid w:val="0027762B"/>
    <w:rsid w:val="002C50D0"/>
    <w:rsid w:val="002D5431"/>
    <w:rsid w:val="002E4671"/>
    <w:rsid w:val="00307912"/>
    <w:rsid w:val="00330A59"/>
    <w:rsid w:val="00353BF9"/>
    <w:rsid w:val="003B7466"/>
    <w:rsid w:val="003E4CAA"/>
    <w:rsid w:val="003F2678"/>
    <w:rsid w:val="003F593C"/>
    <w:rsid w:val="0041162B"/>
    <w:rsid w:val="00426172"/>
    <w:rsid w:val="004632D1"/>
    <w:rsid w:val="00477E13"/>
    <w:rsid w:val="00484F6C"/>
    <w:rsid w:val="004F2F3D"/>
    <w:rsid w:val="005159F2"/>
    <w:rsid w:val="00570859"/>
    <w:rsid w:val="00581D4C"/>
    <w:rsid w:val="005825BE"/>
    <w:rsid w:val="005C278B"/>
    <w:rsid w:val="00607891"/>
    <w:rsid w:val="00651F34"/>
    <w:rsid w:val="00653ECB"/>
    <w:rsid w:val="00654594"/>
    <w:rsid w:val="006564A9"/>
    <w:rsid w:val="006604DF"/>
    <w:rsid w:val="00670DF8"/>
    <w:rsid w:val="006E5319"/>
    <w:rsid w:val="00704E71"/>
    <w:rsid w:val="007152A6"/>
    <w:rsid w:val="0073386E"/>
    <w:rsid w:val="00740E6F"/>
    <w:rsid w:val="0076471D"/>
    <w:rsid w:val="0076553C"/>
    <w:rsid w:val="0084284C"/>
    <w:rsid w:val="00847A27"/>
    <w:rsid w:val="008A5BB4"/>
    <w:rsid w:val="00900A0C"/>
    <w:rsid w:val="009065CD"/>
    <w:rsid w:val="009068D9"/>
    <w:rsid w:val="00935220"/>
    <w:rsid w:val="00945E23"/>
    <w:rsid w:val="009A28B0"/>
    <w:rsid w:val="009B4FAA"/>
    <w:rsid w:val="009E06AA"/>
    <w:rsid w:val="009F05CB"/>
    <w:rsid w:val="00A3230E"/>
    <w:rsid w:val="00A7468A"/>
    <w:rsid w:val="00A972C3"/>
    <w:rsid w:val="00AB563B"/>
    <w:rsid w:val="00AD5678"/>
    <w:rsid w:val="00AD6EA1"/>
    <w:rsid w:val="00AD76FD"/>
    <w:rsid w:val="00B00633"/>
    <w:rsid w:val="00B97A01"/>
    <w:rsid w:val="00BD4764"/>
    <w:rsid w:val="00C05C09"/>
    <w:rsid w:val="00C1119E"/>
    <w:rsid w:val="00C16A24"/>
    <w:rsid w:val="00C41F3A"/>
    <w:rsid w:val="00C92D82"/>
    <w:rsid w:val="00CD1C86"/>
    <w:rsid w:val="00D3135C"/>
    <w:rsid w:val="00DA415A"/>
    <w:rsid w:val="00DC02FF"/>
    <w:rsid w:val="00E02E1B"/>
    <w:rsid w:val="00E23DAA"/>
    <w:rsid w:val="00E254EA"/>
    <w:rsid w:val="00E31BA9"/>
    <w:rsid w:val="00E45FA7"/>
    <w:rsid w:val="00E95406"/>
    <w:rsid w:val="00EA230E"/>
    <w:rsid w:val="00F25013"/>
    <w:rsid w:val="00F77C9D"/>
    <w:rsid w:val="00F84658"/>
    <w:rsid w:val="00FB4D9E"/>
    <w:rsid w:val="00FD45F2"/>
    <w:rsid w:val="00FF3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177BA"/>
  <w15:chartTrackingRefBased/>
  <w15:docId w15:val="{883A3A9E-9687-459C-9C43-D79CF497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6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02E1B"/>
    <w:pPr>
      <w:spacing w:after="0" w:line="240" w:lineRule="auto"/>
    </w:pPr>
  </w:style>
  <w:style w:type="paragraph" w:styleId="Header">
    <w:name w:val="header"/>
    <w:basedOn w:val="Normal"/>
    <w:link w:val="HeaderChar"/>
    <w:uiPriority w:val="99"/>
    <w:unhideWhenUsed/>
    <w:rsid w:val="00E02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E1B"/>
  </w:style>
  <w:style w:type="paragraph" w:styleId="Footer">
    <w:name w:val="footer"/>
    <w:basedOn w:val="Normal"/>
    <w:link w:val="FooterChar"/>
    <w:uiPriority w:val="99"/>
    <w:unhideWhenUsed/>
    <w:rsid w:val="00E02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TotalTime>
  <Pages>8</Pages>
  <Words>3106</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Eryl Pellow</dc:creator>
  <cp:keywords/>
  <dc:description/>
  <cp:lastModifiedBy>Andrew David Pellow (1804867)</cp:lastModifiedBy>
  <cp:revision>37</cp:revision>
  <dcterms:created xsi:type="dcterms:W3CDTF">2020-12-04T10:01:00Z</dcterms:created>
  <dcterms:modified xsi:type="dcterms:W3CDTF">2020-12-09T20:45:00Z</dcterms:modified>
</cp:coreProperties>
</file>