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8015D4" w14:textId="77777777" w:rsidR="007817A9" w:rsidRPr="00B06CD5" w:rsidRDefault="007817A9" w:rsidP="00EB6235">
      <w:pPr>
        <w:spacing w:after="0" w:line="480" w:lineRule="auto"/>
        <w:jc w:val="center"/>
        <w:rPr>
          <w:rFonts w:ascii="Times New Roman" w:eastAsia="Arial" w:hAnsi="Times New Roman" w:cs="Times New Roman"/>
          <w:sz w:val="24"/>
          <w:szCs w:val="24"/>
        </w:rPr>
      </w:pPr>
    </w:p>
    <w:p w14:paraId="28D21C44" w14:textId="77777777" w:rsidR="007817A9" w:rsidRPr="00B06CD5" w:rsidRDefault="007817A9" w:rsidP="00EB6235">
      <w:pPr>
        <w:spacing w:after="0" w:line="480" w:lineRule="auto"/>
        <w:jc w:val="center"/>
        <w:rPr>
          <w:rFonts w:ascii="Times New Roman" w:eastAsia="Arial" w:hAnsi="Times New Roman" w:cs="Times New Roman"/>
          <w:sz w:val="24"/>
          <w:szCs w:val="24"/>
        </w:rPr>
      </w:pPr>
    </w:p>
    <w:p w14:paraId="1F9323AA" w14:textId="77777777" w:rsidR="007817A9" w:rsidRPr="00B06CD5" w:rsidRDefault="007817A9" w:rsidP="00EB6235">
      <w:pPr>
        <w:spacing w:after="0" w:line="480" w:lineRule="auto"/>
        <w:jc w:val="center"/>
        <w:rPr>
          <w:rFonts w:ascii="Times New Roman" w:eastAsia="Arial" w:hAnsi="Times New Roman" w:cs="Times New Roman"/>
          <w:sz w:val="24"/>
          <w:szCs w:val="24"/>
        </w:rPr>
      </w:pPr>
    </w:p>
    <w:p w14:paraId="6ACBE4C1" w14:textId="77777777" w:rsidR="007817A9" w:rsidRPr="00B06CD5" w:rsidRDefault="007817A9" w:rsidP="00EB6235">
      <w:pPr>
        <w:spacing w:after="0" w:line="480" w:lineRule="auto"/>
        <w:jc w:val="center"/>
        <w:rPr>
          <w:rFonts w:ascii="Times New Roman" w:eastAsia="Arial" w:hAnsi="Times New Roman" w:cs="Times New Roman"/>
          <w:sz w:val="24"/>
          <w:szCs w:val="24"/>
        </w:rPr>
      </w:pPr>
    </w:p>
    <w:p w14:paraId="2B13C291" w14:textId="7E59FB5A" w:rsidR="007817A9" w:rsidRPr="00B06CD5" w:rsidRDefault="007817A9" w:rsidP="00EB6235">
      <w:pPr>
        <w:spacing w:after="0" w:line="480" w:lineRule="auto"/>
        <w:jc w:val="center"/>
        <w:rPr>
          <w:rFonts w:ascii="Times New Roman" w:eastAsia="Arial" w:hAnsi="Times New Roman" w:cs="Times New Roman"/>
          <w:sz w:val="24"/>
          <w:szCs w:val="24"/>
        </w:rPr>
      </w:pPr>
      <w:r w:rsidRPr="00B06CD5">
        <w:rPr>
          <w:rFonts w:ascii="Times New Roman" w:eastAsia="Arial" w:hAnsi="Times New Roman" w:cs="Times New Roman"/>
          <w:sz w:val="24"/>
          <w:szCs w:val="24"/>
        </w:rPr>
        <w:t>Name</w:t>
      </w:r>
      <w:r>
        <w:rPr>
          <w:rFonts w:ascii="Times New Roman" w:eastAsia="Arial" w:hAnsi="Times New Roman" w:cs="Times New Roman"/>
          <w:sz w:val="24"/>
          <w:szCs w:val="24"/>
        </w:rPr>
        <w:t>:</w:t>
      </w:r>
      <w:r w:rsidR="007832B4">
        <w:rPr>
          <w:rFonts w:ascii="Times New Roman" w:eastAsia="Arial" w:hAnsi="Times New Roman" w:cs="Times New Roman"/>
          <w:sz w:val="24"/>
          <w:szCs w:val="24"/>
        </w:rPr>
        <w:t xml:space="preserve"> </w:t>
      </w:r>
      <w:r w:rsidR="007832B4" w:rsidRPr="007832B4">
        <w:rPr>
          <w:rFonts w:ascii="Times New Roman" w:eastAsia="Arial" w:hAnsi="Times New Roman" w:cs="Times New Roman"/>
          <w:sz w:val="24"/>
          <w:szCs w:val="24"/>
        </w:rPr>
        <w:t>Ionut Modiga</w:t>
      </w:r>
    </w:p>
    <w:p w14:paraId="3F87C4F6" w14:textId="6703C42B" w:rsidR="003D0861" w:rsidRPr="003D0861" w:rsidRDefault="007832B4" w:rsidP="00EB6235">
      <w:pPr>
        <w:spacing w:after="0" w:line="480" w:lineRule="auto"/>
        <w:jc w:val="center"/>
        <w:rPr>
          <w:rFonts w:ascii="Times New Roman" w:eastAsia="Arial" w:hAnsi="Times New Roman" w:cs="Times New Roman"/>
          <w:sz w:val="24"/>
          <w:szCs w:val="24"/>
        </w:rPr>
      </w:pPr>
      <w:r>
        <w:rPr>
          <w:rFonts w:ascii="Times New Roman" w:eastAsia="Arial" w:hAnsi="Times New Roman" w:cs="Times New Roman"/>
          <w:sz w:val="24"/>
          <w:szCs w:val="24"/>
        </w:rPr>
        <w:t>S</w:t>
      </w:r>
      <w:r w:rsidR="007817A9" w:rsidRPr="00B06CD5">
        <w:rPr>
          <w:rFonts w:ascii="Times New Roman" w:eastAsia="Arial" w:hAnsi="Times New Roman" w:cs="Times New Roman"/>
          <w:sz w:val="24"/>
          <w:szCs w:val="24"/>
        </w:rPr>
        <w:t xml:space="preserve">tudent </w:t>
      </w:r>
      <w:r w:rsidR="008C78D6">
        <w:rPr>
          <w:rFonts w:ascii="Times New Roman" w:eastAsia="Arial" w:hAnsi="Times New Roman" w:cs="Times New Roman"/>
          <w:sz w:val="24"/>
          <w:szCs w:val="24"/>
        </w:rPr>
        <w:t>N</w:t>
      </w:r>
      <w:r w:rsidR="007817A9" w:rsidRPr="00B06CD5">
        <w:rPr>
          <w:rFonts w:ascii="Times New Roman" w:eastAsia="Arial" w:hAnsi="Times New Roman" w:cs="Times New Roman"/>
          <w:sz w:val="24"/>
          <w:szCs w:val="24"/>
        </w:rPr>
        <w:t>umber</w:t>
      </w:r>
      <w:r>
        <w:rPr>
          <w:rFonts w:ascii="Times New Roman" w:eastAsia="Arial" w:hAnsi="Times New Roman" w:cs="Times New Roman"/>
          <w:sz w:val="24"/>
          <w:szCs w:val="24"/>
        </w:rPr>
        <w:t>: 2109</w:t>
      </w:r>
      <w:r w:rsidR="008C78D6">
        <w:rPr>
          <w:rFonts w:ascii="Times New Roman" w:eastAsia="Arial" w:hAnsi="Times New Roman" w:cs="Times New Roman"/>
          <w:sz w:val="24"/>
          <w:szCs w:val="24"/>
        </w:rPr>
        <w:t>293</w:t>
      </w:r>
      <w:r w:rsidR="003D0861" w:rsidRPr="003D0861">
        <w:rPr>
          <w:rFonts w:ascii="Times New Roman" w:eastAsia="Arial" w:hAnsi="Times New Roman" w:cs="Times New Roman"/>
          <w:sz w:val="24"/>
          <w:szCs w:val="24"/>
        </w:rPr>
        <w:fldChar w:fldCharType="begin"/>
      </w:r>
      <w:r w:rsidR="003D0861" w:rsidRPr="003D0861">
        <w:rPr>
          <w:rFonts w:ascii="Times New Roman" w:eastAsia="Arial" w:hAnsi="Times New Roman" w:cs="Times New Roman"/>
          <w:sz w:val="24"/>
          <w:szCs w:val="24"/>
        </w:rPr>
        <w:instrText xml:space="preserve"> HYPERLINK "https://moodle.uwtsd.ac.uk/course/view.php?id=5299" </w:instrText>
      </w:r>
      <w:r w:rsidR="003D0861" w:rsidRPr="003D0861">
        <w:rPr>
          <w:rFonts w:ascii="Times New Roman" w:eastAsia="Arial" w:hAnsi="Times New Roman" w:cs="Times New Roman"/>
          <w:sz w:val="24"/>
          <w:szCs w:val="24"/>
        </w:rPr>
        <w:fldChar w:fldCharType="separate"/>
      </w:r>
    </w:p>
    <w:p w14:paraId="569BF58C" w14:textId="77777777" w:rsidR="003D0861" w:rsidRPr="003D0861" w:rsidRDefault="003D0861" w:rsidP="00EB6235">
      <w:pPr>
        <w:spacing w:after="0" w:line="480" w:lineRule="auto"/>
        <w:jc w:val="center"/>
        <w:rPr>
          <w:rFonts w:ascii="Times New Roman" w:eastAsia="Arial" w:hAnsi="Times New Roman" w:cs="Times New Roman"/>
          <w:sz w:val="24"/>
          <w:szCs w:val="24"/>
        </w:rPr>
      </w:pPr>
      <w:r w:rsidRPr="003D0861">
        <w:rPr>
          <w:rFonts w:ascii="Times New Roman" w:eastAsia="Arial" w:hAnsi="Times New Roman" w:cs="Times New Roman"/>
          <w:sz w:val="24"/>
          <w:szCs w:val="24"/>
        </w:rPr>
        <w:t>Effective Team Working and Communication (BMSW4002_BIRM)</w:t>
      </w:r>
    </w:p>
    <w:p w14:paraId="3BCA1528" w14:textId="4556AA3A" w:rsidR="007817A9" w:rsidRPr="00B06CD5" w:rsidRDefault="003D0861" w:rsidP="00EB6235">
      <w:pPr>
        <w:spacing w:after="0" w:line="480" w:lineRule="auto"/>
        <w:jc w:val="center"/>
        <w:rPr>
          <w:rFonts w:ascii="Times New Roman" w:eastAsia="Arial" w:hAnsi="Times New Roman" w:cs="Times New Roman"/>
          <w:sz w:val="24"/>
          <w:szCs w:val="24"/>
        </w:rPr>
      </w:pPr>
      <w:r w:rsidRPr="003D0861">
        <w:rPr>
          <w:rFonts w:ascii="Times New Roman" w:eastAsia="Arial" w:hAnsi="Times New Roman" w:cs="Times New Roman"/>
          <w:sz w:val="24"/>
          <w:szCs w:val="24"/>
        </w:rPr>
        <w:fldChar w:fldCharType="end"/>
      </w:r>
      <w:r w:rsidR="008C78D6">
        <w:rPr>
          <w:rFonts w:ascii="Times New Roman" w:eastAsia="Arial" w:hAnsi="Times New Roman" w:cs="Times New Roman"/>
          <w:sz w:val="24"/>
          <w:szCs w:val="24"/>
        </w:rPr>
        <w:t>L</w:t>
      </w:r>
      <w:r w:rsidR="007817A9" w:rsidRPr="00B06CD5">
        <w:rPr>
          <w:rFonts w:ascii="Times New Roman" w:eastAsia="Arial" w:hAnsi="Times New Roman" w:cs="Times New Roman"/>
          <w:sz w:val="24"/>
          <w:szCs w:val="24"/>
        </w:rPr>
        <w:t>ecturer’s name</w:t>
      </w:r>
      <w:r w:rsidR="003F2B62">
        <w:rPr>
          <w:rFonts w:ascii="Times New Roman" w:eastAsia="Arial" w:hAnsi="Times New Roman" w:cs="Times New Roman"/>
          <w:sz w:val="24"/>
          <w:szCs w:val="24"/>
        </w:rPr>
        <w:t>:</w:t>
      </w:r>
      <w:r w:rsidR="00E0299D">
        <w:rPr>
          <w:rFonts w:ascii="Times New Roman" w:eastAsia="Arial" w:hAnsi="Times New Roman" w:cs="Times New Roman"/>
          <w:sz w:val="24"/>
          <w:szCs w:val="24"/>
        </w:rPr>
        <w:t xml:space="preserve"> </w:t>
      </w:r>
      <w:proofErr w:type="spellStart"/>
      <w:r w:rsidR="00E0299D">
        <w:rPr>
          <w:rFonts w:ascii="Times New Roman" w:eastAsia="Arial" w:hAnsi="Times New Roman" w:cs="Times New Roman"/>
          <w:sz w:val="24"/>
          <w:szCs w:val="24"/>
        </w:rPr>
        <w:t>Khaza</w:t>
      </w:r>
      <w:proofErr w:type="spellEnd"/>
      <w:r w:rsidR="00E0299D">
        <w:rPr>
          <w:rFonts w:ascii="Times New Roman" w:eastAsia="Arial" w:hAnsi="Times New Roman" w:cs="Times New Roman"/>
          <w:sz w:val="24"/>
          <w:szCs w:val="24"/>
        </w:rPr>
        <w:t xml:space="preserve"> Ahmed</w:t>
      </w:r>
    </w:p>
    <w:p w14:paraId="529A7519" w14:textId="77777777" w:rsidR="007817A9" w:rsidRPr="00B06CD5" w:rsidRDefault="007817A9" w:rsidP="00EB6235">
      <w:pPr>
        <w:spacing w:after="0" w:line="480" w:lineRule="auto"/>
        <w:jc w:val="center"/>
        <w:rPr>
          <w:rFonts w:ascii="Times New Roman" w:hAnsi="Times New Roman" w:cs="Times New Roman"/>
          <w:sz w:val="24"/>
          <w:szCs w:val="24"/>
        </w:rPr>
      </w:pPr>
      <w:r w:rsidRPr="00B06CD5">
        <w:rPr>
          <w:rFonts w:ascii="Times New Roman" w:hAnsi="Times New Roman" w:cs="Times New Roman"/>
          <w:sz w:val="24"/>
          <w:szCs w:val="24"/>
        </w:rPr>
        <w:t>Effective Teamworking for team success.</w:t>
      </w:r>
    </w:p>
    <w:p w14:paraId="0A8B2A8F"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br w:type="page"/>
      </w:r>
    </w:p>
    <w:p w14:paraId="17EC67B3" w14:textId="77777777" w:rsidR="007817A9" w:rsidRPr="00B06CD5" w:rsidRDefault="007817A9" w:rsidP="00EB6235">
      <w:pPr>
        <w:spacing w:after="0" w:line="480" w:lineRule="auto"/>
        <w:jc w:val="center"/>
        <w:rPr>
          <w:rFonts w:ascii="Times New Roman" w:hAnsi="Times New Roman" w:cs="Times New Roman"/>
          <w:sz w:val="24"/>
          <w:szCs w:val="24"/>
        </w:rPr>
      </w:pPr>
      <w:r w:rsidRPr="00B06CD5">
        <w:rPr>
          <w:rFonts w:ascii="Times New Roman" w:hAnsi="Times New Roman" w:cs="Times New Roman"/>
          <w:sz w:val="24"/>
          <w:szCs w:val="24"/>
        </w:rPr>
        <w:lastRenderedPageBreak/>
        <w:t>Abstract</w:t>
      </w:r>
    </w:p>
    <w:p w14:paraId="6352F6E5"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 xml:space="preserve">The case study presents that there are several factors that are contributing to the failure of the team. The presented paper defines the model that can help the leader to create an effective team, the roles for the effective team, the benefits and barriers for the effective teams. </w:t>
      </w:r>
      <w:proofErr w:type="gramStart"/>
      <w:r w:rsidRPr="00B06CD5">
        <w:rPr>
          <w:rFonts w:ascii="Times New Roman" w:hAnsi="Times New Roman" w:cs="Times New Roman"/>
          <w:sz w:val="24"/>
          <w:szCs w:val="24"/>
        </w:rPr>
        <w:t>All of</w:t>
      </w:r>
      <w:proofErr w:type="gramEnd"/>
      <w:r w:rsidRPr="00B06CD5">
        <w:rPr>
          <w:rFonts w:ascii="Times New Roman" w:hAnsi="Times New Roman" w:cs="Times New Roman"/>
          <w:sz w:val="24"/>
          <w:szCs w:val="24"/>
        </w:rPr>
        <w:t xml:space="preserve"> these aspects are discussed in relationship with the case study to make it precise for it. The paper will end with a conclusion.</w:t>
      </w:r>
    </w:p>
    <w:p w14:paraId="00D6AA3A"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br w:type="page"/>
      </w:r>
    </w:p>
    <w:p w14:paraId="464D3049" w14:textId="77777777" w:rsidR="007817A9" w:rsidRDefault="007817A9" w:rsidP="00EB6235">
      <w:pPr>
        <w:spacing w:after="0" w:line="480" w:lineRule="auto"/>
        <w:jc w:val="center"/>
        <w:rPr>
          <w:rFonts w:ascii="Times New Roman" w:hAnsi="Times New Roman" w:cs="Times New Roman"/>
          <w:sz w:val="24"/>
          <w:szCs w:val="24"/>
        </w:rPr>
      </w:pPr>
      <w:r w:rsidRPr="00B06CD5">
        <w:rPr>
          <w:rFonts w:ascii="Times New Roman" w:hAnsi="Times New Roman" w:cs="Times New Roman"/>
          <w:sz w:val="24"/>
          <w:szCs w:val="24"/>
        </w:rPr>
        <w:lastRenderedPageBreak/>
        <w:t xml:space="preserve">Effective Teamworking for </w:t>
      </w:r>
      <w:r>
        <w:rPr>
          <w:rFonts w:ascii="Times New Roman" w:hAnsi="Times New Roman" w:cs="Times New Roman"/>
          <w:sz w:val="24"/>
          <w:szCs w:val="24"/>
        </w:rPr>
        <w:t>team success</w:t>
      </w:r>
    </w:p>
    <w:p w14:paraId="1A4249B9"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Introduction:</w:t>
      </w:r>
    </w:p>
    <w:p w14:paraId="7C12FE0B"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 xml:space="preserve">Effective team building helps the organization to choose the best people to come and work together and eventually get their goals. When there are situations where the shared goals are the purpose of the team construction, proper communication and interaction are important for the organizations. Hence, it is important to analyze the situation in which the leaders </w:t>
      </w:r>
      <w:proofErr w:type="gramStart"/>
      <w:r w:rsidRPr="00B06CD5">
        <w:rPr>
          <w:rFonts w:ascii="Times New Roman" w:hAnsi="Times New Roman" w:cs="Times New Roman"/>
          <w:sz w:val="24"/>
          <w:szCs w:val="24"/>
        </w:rPr>
        <w:t>are able to</w:t>
      </w:r>
      <w:proofErr w:type="gramEnd"/>
      <w:r w:rsidRPr="00B06CD5">
        <w:rPr>
          <w:rFonts w:ascii="Times New Roman" w:hAnsi="Times New Roman" w:cs="Times New Roman"/>
          <w:sz w:val="24"/>
          <w:szCs w:val="24"/>
        </w:rPr>
        <w:t xml:space="preserve"> construct the teams and how they can do this. In this paper, effective team building, their roles, what impact they create on the organization and what barriers do they confront during effective team building. </w:t>
      </w:r>
    </w:p>
    <w:p w14:paraId="7FA8E2E7"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What are effective teams?</w:t>
      </w:r>
    </w:p>
    <w:p w14:paraId="0D15C250"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What teams are effective what are not is a very complex thing to say as many times, some characteristics present in a certain team does not work for the other. However, there are some characteristics that are considered sample criteria for being effective teams. In this regard, the leaders play the most effective role in constructing the teams, which are effective in working together, and for the betterment of the company. Some of the characteristics, which are present in the effective teams, are given below:</w:t>
      </w:r>
    </w:p>
    <w:p w14:paraId="16CC3D6C"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Clarity of directions:</w:t>
      </w:r>
    </w:p>
    <w:p w14:paraId="345D2137"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 xml:space="preserve">Effective teams have a clear purpose and sense of direction in which they work. This helps the teams to work at the same goal and be unified. When the teams aren’t aware of the clear goals that they should work for, they are trackless and aren’t able to collaborate with each other </w:t>
      </w:r>
      <w:r w:rsidRPr="00B06CD5">
        <w:rPr>
          <w:rFonts w:ascii="Times New Roman" w:hAnsi="Times New Roman" w:cs="Times New Roman"/>
          <w:sz w:val="24"/>
          <w:szCs w:val="24"/>
          <w:shd w:val="clear" w:color="auto" w:fill="FFFFFF"/>
        </w:rPr>
        <w:t>(Kang, Yang and Rowley, 2006)</w:t>
      </w:r>
      <w:r w:rsidRPr="00B06CD5">
        <w:rPr>
          <w:rFonts w:ascii="Times New Roman" w:hAnsi="Times New Roman" w:cs="Times New Roman"/>
          <w:sz w:val="24"/>
          <w:szCs w:val="24"/>
        </w:rPr>
        <w:t xml:space="preserve">. Such as presented in the case study, the team lacks a shared goal clearly. They are aware of their responsibilities but </w:t>
      </w:r>
      <w:proofErr w:type="gramStart"/>
      <w:r w:rsidRPr="00B06CD5">
        <w:rPr>
          <w:rFonts w:ascii="Times New Roman" w:hAnsi="Times New Roman" w:cs="Times New Roman"/>
          <w:sz w:val="24"/>
          <w:szCs w:val="24"/>
        </w:rPr>
        <w:t>aren’t able to</w:t>
      </w:r>
      <w:proofErr w:type="gramEnd"/>
      <w:r w:rsidRPr="00B06CD5">
        <w:rPr>
          <w:rFonts w:ascii="Times New Roman" w:hAnsi="Times New Roman" w:cs="Times New Roman"/>
          <w:sz w:val="24"/>
          <w:szCs w:val="24"/>
        </w:rPr>
        <w:t xml:space="preserve"> work on these together as they don’t have a sense of realization about the theme of working. Conducting a good event isn’t the </w:t>
      </w:r>
      <w:r w:rsidRPr="00B06CD5">
        <w:rPr>
          <w:rFonts w:ascii="Times New Roman" w:hAnsi="Times New Roman" w:cs="Times New Roman"/>
          <w:sz w:val="24"/>
          <w:szCs w:val="24"/>
        </w:rPr>
        <w:lastRenderedPageBreak/>
        <w:t xml:space="preserve">goal that they should work for in the current situation. Amid the restrictions presented by Covid, they should work on the goals to create sustainability in the team and under that sustainability achieve the effectiveness of their operations. </w:t>
      </w:r>
    </w:p>
    <w:p w14:paraId="73D011AB"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Communication:</w:t>
      </w:r>
    </w:p>
    <w:p w14:paraId="1042D365"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 xml:space="preserve">Communication is the building block for any organization, group or team. Whenever there are two people working on the same task, they need to have open and effective communication in order to transfer information and data and be able to achieve the effectiveness of their working. In the case study, Abdul’s team doesn’t have effective communication </w:t>
      </w:r>
      <w:r w:rsidRPr="00B06CD5">
        <w:rPr>
          <w:rFonts w:ascii="Times New Roman" w:hAnsi="Times New Roman" w:cs="Times New Roman"/>
          <w:sz w:val="24"/>
          <w:szCs w:val="24"/>
          <w:shd w:val="clear" w:color="auto" w:fill="FFFFFF"/>
        </w:rPr>
        <w:t xml:space="preserve">(Sadia, </w:t>
      </w:r>
      <w:proofErr w:type="spellStart"/>
      <w:r w:rsidRPr="00B06CD5">
        <w:rPr>
          <w:rFonts w:ascii="Times New Roman" w:hAnsi="Times New Roman" w:cs="Times New Roman"/>
          <w:sz w:val="24"/>
          <w:szCs w:val="24"/>
          <w:shd w:val="clear" w:color="auto" w:fill="FFFFFF"/>
        </w:rPr>
        <w:t>Mohd</w:t>
      </w:r>
      <w:proofErr w:type="spellEnd"/>
      <w:r w:rsidRPr="00B06CD5">
        <w:rPr>
          <w:rFonts w:ascii="Times New Roman" w:hAnsi="Times New Roman" w:cs="Times New Roman"/>
          <w:sz w:val="24"/>
          <w:szCs w:val="24"/>
          <w:shd w:val="clear" w:color="auto" w:fill="FFFFFF"/>
        </w:rPr>
        <w:t xml:space="preserve"> Salleh, Abdul Kadir and </w:t>
      </w:r>
      <w:proofErr w:type="spellStart"/>
      <w:r w:rsidRPr="00B06CD5">
        <w:rPr>
          <w:rFonts w:ascii="Times New Roman" w:hAnsi="Times New Roman" w:cs="Times New Roman"/>
          <w:sz w:val="24"/>
          <w:szCs w:val="24"/>
          <w:shd w:val="clear" w:color="auto" w:fill="FFFFFF"/>
        </w:rPr>
        <w:t>Sanif</w:t>
      </w:r>
      <w:proofErr w:type="spellEnd"/>
      <w:r w:rsidRPr="00B06CD5">
        <w:rPr>
          <w:rFonts w:ascii="Times New Roman" w:hAnsi="Times New Roman" w:cs="Times New Roman"/>
          <w:sz w:val="24"/>
          <w:szCs w:val="24"/>
          <w:shd w:val="clear" w:color="auto" w:fill="FFFFFF"/>
        </w:rPr>
        <w:t>, 2016)</w:t>
      </w:r>
      <w:r w:rsidRPr="00B06CD5">
        <w:rPr>
          <w:rFonts w:ascii="Times New Roman" w:hAnsi="Times New Roman" w:cs="Times New Roman"/>
          <w:sz w:val="24"/>
          <w:szCs w:val="24"/>
        </w:rPr>
        <w:t xml:space="preserve">. The communication system that is present in them lacks empathy and seamless flow as the employees are rejecting to cooperate with each other. </w:t>
      </w:r>
    </w:p>
    <w:p w14:paraId="6EB49059"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Spirit to collaborate:</w:t>
      </w:r>
    </w:p>
    <w:p w14:paraId="20128B30"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 xml:space="preserve">Either due to the lack of interpersonal skills in the team members or the harsh conditions they are facing, the addressed team lacks the spirit to collaborate with each other. When teams </w:t>
      </w:r>
      <w:proofErr w:type="gramStart"/>
      <w:r w:rsidRPr="00B06CD5">
        <w:rPr>
          <w:rFonts w:ascii="Times New Roman" w:hAnsi="Times New Roman" w:cs="Times New Roman"/>
          <w:sz w:val="24"/>
          <w:szCs w:val="24"/>
        </w:rPr>
        <w:t>are able to</w:t>
      </w:r>
      <w:proofErr w:type="gramEnd"/>
      <w:r w:rsidRPr="00B06CD5">
        <w:rPr>
          <w:rFonts w:ascii="Times New Roman" w:hAnsi="Times New Roman" w:cs="Times New Roman"/>
          <w:sz w:val="24"/>
          <w:szCs w:val="24"/>
        </w:rPr>
        <w:t xml:space="preserve"> communicate and collaborate, they are able to create more efficient ideas that will help them to achieve their goals more effectively </w:t>
      </w:r>
      <w:r w:rsidRPr="00B06CD5">
        <w:rPr>
          <w:rFonts w:ascii="Times New Roman" w:hAnsi="Times New Roman" w:cs="Times New Roman"/>
          <w:sz w:val="24"/>
          <w:szCs w:val="24"/>
          <w:shd w:val="clear" w:color="auto" w:fill="FFFFFF"/>
        </w:rPr>
        <w:t>(</w:t>
      </w:r>
      <w:proofErr w:type="spellStart"/>
      <w:r w:rsidRPr="00B06CD5">
        <w:rPr>
          <w:rFonts w:ascii="Times New Roman" w:hAnsi="Times New Roman" w:cs="Times New Roman"/>
          <w:sz w:val="24"/>
          <w:szCs w:val="24"/>
          <w:shd w:val="clear" w:color="auto" w:fill="FFFFFF"/>
        </w:rPr>
        <w:t>Soubhi</w:t>
      </w:r>
      <w:proofErr w:type="spellEnd"/>
      <w:r w:rsidRPr="00B06CD5">
        <w:rPr>
          <w:rFonts w:ascii="Times New Roman" w:hAnsi="Times New Roman" w:cs="Times New Roman"/>
          <w:sz w:val="24"/>
          <w:szCs w:val="24"/>
          <w:shd w:val="clear" w:color="auto" w:fill="FFFFFF"/>
        </w:rPr>
        <w:t>, 2016)</w:t>
      </w:r>
      <w:r w:rsidRPr="00B06CD5">
        <w:rPr>
          <w:rFonts w:ascii="Times New Roman" w:hAnsi="Times New Roman" w:cs="Times New Roman"/>
          <w:sz w:val="24"/>
          <w:szCs w:val="24"/>
        </w:rPr>
        <w:t xml:space="preserve">. Even though the members in the teams are of different personalities, when they have the spirit of collaborating with each other, they make an effective and efficient team. </w:t>
      </w:r>
    </w:p>
    <w:p w14:paraId="027276CD"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 xml:space="preserve">These are some significant characteristics of effective teams, which are lacking in the Abduls team. In the following, the model is presented to create effectiveness in his team and help him to rectify the situation that they have faced. </w:t>
      </w:r>
    </w:p>
    <w:p w14:paraId="7C443916"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 xml:space="preserve">There are </w:t>
      </w:r>
      <w:proofErr w:type="gramStart"/>
      <w:r w:rsidRPr="00B06CD5">
        <w:rPr>
          <w:rFonts w:ascii="Times New Roman" w:hAnsi="Times New Roman" w:cs="Times New Roman"/>
          <w:sz w:val="24"/>
          <w:szCs w:val="24"/>
        </w:rPr>
        <w:t>a number of</w:t>
      </w:r>
      <w:proofErr w:type="gramEnd"/>
      <w:r w:rsidRPr="00B06CD5">
        <w:rPr>
          <w:rFonts w:ascii="Times New Roman" w:hAnsi="Times New Roman" w:cs="Times New Roman"/>
          <w:sz w:val="24"/>
          <w:szCs w:val="24"/>
        </w:rPr>
        <w:t xml:space="preserve"> models and theories that help the organization to construct teams that are efficient and effective for their goals. For the current case study, the significant issue is the lack </w:t>
      </w:r>
      <w:r w:rsidRPr="00B06CD5">
        <w:rPr>
          <w:rFonts w:ascii="Times New Roman" w:hAnsi="Times New Roman" w:cs="Times New Roman"/>
          <w:sz w:val="24"/>
          <w:szCs w:val="24"/>
        </w:rPr>
        <w:lastRenderedPageBreak/>
        <w:t xml:space="preserve">of trust, thrust and teaming. Therefore, the model of T7 can be effective to create a more effective team. </w:t>
      </w:r>
    </w:p>
    <w:p w14:paraId="604EFE0C"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Korn Ferry T7 model of team effectiveness:</w:t>
      </w:r>
    </w:p>
    <w:p w14:paraId="51750945"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 xml:space="preserve">The model was given by Michael Lombardo and Robert </w:t>
      </w:r>
      <w:proofErr w:type="spellStart"/>
      <w:r w:rsidRPr="00B06CD5">
        <w:rPr>
          <w:rFonts w:ascii="Times New Roman" w:hAnsi="Times New Roman" w:cs="Times New Roman"/>
          <w:sz w:val="24"/>
          <w:szCs w:val="24"/>
        </w:rPr>
        <w:t>Eichinger</w:t>
      </w:r>
      <w:proofErr w:type="spellEnd"/>
      <w:r w:rsidRPr="00B06CD5">
        <w:rPr>
          <w:rFonts w:ascii="Times New Roman" w:hAnsi="Times New Roman" w:cs="Times New Roman"/>
          <w:sz w:val="24"/>
          <w:szCs w:val="24"/>
        </w:rPr>
        <w:t xml:space="preserve"> in the year 1995. This model presents the factors which are significant for team effectiveness. This model is divided into two segments, internal and external. </w:t>
      </w:r>
    </w:p>
    <w:p w14:paraId="11F18006"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 xml:space="preserve">The internal factors are those aspects that affect the team internally. These include thrust, a common aim on which the teams work, trust, confidence teams members have within each other, talent, the right skill to do work, teaming skills which drives them to work effectively, and lastly takes which means the execution of the tasks is done effectively </w:t>
      </w:r>
      <w:r w:rsidRPr="00B06CD5">
        <w:rPr>
          <w:rFonts w:ascii="Times New Roman" w:hAnsi="Times New Roman" w:cs="Times New Roman"/>
          <w:sz w:val="24"/>
          <w:szCs w:val="24"/>
          <w:shd w:val="clear" w:color="auto" w:fill="FFFFFF"/>
        </w:rPr>
        <w:t>(</w:t>
      </w:r>
      <w:proofErr w:type="spellStart"/>
      <w:r w:rsidRPr="00B06CD5">
        <w:rPr>
          <w:rFonts w:ascii="Times New Roman" w:hAnsi="Times New Roman" w:cs="Times New Roman"/>
          <w:sz w:val="24"/>
          <w:szCs w:val="24"/>
          <w:shd w:val="clear" w:color="auto" w:fill="FFFFFF"/>
        </w:rPr>
        <w:t>Kobushko</w:t>
      </w:r>
      <w:proofErr w:type="spellEnd"/>
      <w:r w:rsidRPr="00B06CD5">
        <w:rPr>
          <w:rFonts w:ascii="Times New Roman" w:hAnsi="Times New Roman" w:cs="Times New Roman"/>
          <w:sz w:val="24"/>
          <w:szCs w:val="24"/>
          <w:shd w:val="clear" w:color="auto" w:fill="FFFFFF"/>
        </w:rPr>
        <w:t xml:space="preserve">, </w:t>
      </w:r>
      <w:proofErr w:type="spellStart"/>
      <w:r w:rsidRPr="00B06CD5">
        <w:rPr>
          <w:rFonts w:ascii="Times New Roman" w:hAnsi="Times New Roman" w:cs="Times New Roman"/>
          <w:sz w:val="24"/>
          <w:szCs w:val="24"/>
          <w:shd w:val="clear" w:color="auto" w:fill="FFFFFF"/>
        </w:rPr>
        <w:t>Kobushko</w:t>
      </w:r>
      <w:proofErr w:type="spellEnd"/>
      <w:r w:rsidRPr="00B06CD5">
        <w:rPr>
          <w:rFonts w:ascii="Times New Roman" w:hAnsi="Times New Roman" w:cs="Times New Roman"/>
          <w:sz w:val="24"/>
          <w:szCs w:val="24"/>
          <w:shd w:val="clear" w:color="auto" w:fill="FFFFFF"/>
        </w:rPr>
        <w:t xml:space="preserve">, </w:t>
      </w:r>
      <w:proofErr w:type="spellStart"/>
      <w:r w:rsidRPr="00B06CD5">
        <w:rPr>
          <w:rFonts w:ascii="Times New Roman" w:hAnsi="Times New Roman" w:cs="Times New Roman"/>
          <w:sz w:val="24"/>
          <w:szCs w:val="24"/>
          <w:shd w:val="clear" w:color="auto" w:fill="FFFFFF"/>
        </w:rPr>
        <w:t>Starinskyi</w:t>
      </w:r>
      <w:proofErr w:type="spellEnd"/>
      <w:r w:rsidRPr="00B06CD5">
        <w:rPr>
          <w:rFonts w:ascii="Times New Roman" w:hAnsi="Times New Roman" w:cs="Times New Roman"/>
          <w:sz w:val="24"/>
          <w:szCs w:val="24"/>
          <w:shd w:val="clear" w:color="auto" w:fill="FFFFFF"/>
        </w:rPr>
        <w:t xml:space="preserve"> and </w:t>
      </w:r>
      <w:proofErr w:type="spellStart"/>
      <w:r w:rsidRPr="00B06CD5">
        <w:rPr>
          <w:rFonts w:ascii="Times New Roman" w:hAnsi="Times New Roman" w:cs="Times New Roman"/>
          <w:sz w:val="24"/>
          <w:szCs w:val="24"/>
          <w:shd w:val="clear" w:color="auto" w:fill="FFFFFF"/>
        </w:rPr>
        <w:t>Zavalna</w:t>
      </w:r>
      <w:proofErr w:type="spellEnd"/>
      <w:r w:rsidRPr="00B06CD5">
        <w:rPr>
          <w:rFonts w:ascii="Times New Roman" w:hAnsi="Times New Roman" w:cs="Times New Roman"/>
          <w:sz w:val="24"/>
          <w:szCs w:val="24"/>
          <w:shd w:val="clear" w:color="auto" w:fill="FFFFFF"/>
        </w:rPr>
        <w:t>, 2020)</w:t>
      </w:r>
      <w:r w:rsidRPr="00B06CD5">
        <w:rPr>
          <w:rFonts w:ascii="Times New Roman" w:hAnsi="Times New Roman" w:cs="Times New Roman"/>
          <w:sz w:val="24"/>
          <w:szCs w:val="24"/>
        </w:rPr>
        <w:t xml:space="preserve">. The external factors, on the other hand, are those factors that affect the team as the external power, such as team leaders who are responsible for them and the team support, which refers to the efforts done by the organization to create the team. </w:t>
      </w:r>
    </w:p>
    <w:p w14:paraId="78C9257E"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Implementing these factors for the discussed case study will create the following efforts made by Abdul to construct an effective team:</w:t>
      </w:r>
    </w:p>
    <w:p w14:paraId="57B03F45" w14:textId="77777777" w:rsidR="007817A9" w:rsidRPr="00B06CD5" w:rsidRDefault="007817A9" w:rsidP="00EB6235">
      <w:pPr>
        <w:spacing w:after="0" w:line="480" w:lineRule="auto"/>
        <w:jc w:val="center"/>
        <w:rPr>
          <w:rFonts w:ascii="Times New Roman" w:hAnsi="Times New Roman" w:cs="Times New Roman"/>
          <w:sz w:val="24"/>
          <w:szCs w:val="24"/>
        </w:rPr>
      </w:pPr>
      <w:r w:rsidRPr="00B06CD5">
        <w:rPr>
          <w:rFonts w:ascii="Times New Roman" w:hAnsi="Times New Roman" w:cs="Times New Roman"/>
          <w:noProof/>
          <w:sz w:val="24"/>
          <w:szCs w:val="24"/>
        </w:rPr>
        <w:lastRenderedPageBreak/>
        <w:drawing>
          <wp:inline distT="0" distB="0" distL="0" distR="0" wp14:anchorId="250D391A" wp14:editId="07546D3F">
            <wp:extent cx="5486400" cy="3200400"/>
            <wp:effectExtent l="0" t="57150" r="0" b="571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1F781482"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Thrust:</w:t>
      </w:r>
    </w:p>
    <w:p w14:paraId="5CB77BEB"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 xml:space="preserve">The thrust is important for the team as identified shared goal for the members. In the given situation, Abdul should provide the members with a shared goal other than just completing the project. They should be aligned with the company values, and their values should be kept in front. This will help the company to deal with the issues such as members leaving the company. </w:t>
      </w:r>
    </w:p>
    <w:p w14:paraId="0619C529"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Trust:</w:t>
      </w:r>
    </w:p>
    <w:p w14:paraId="25AD60C1"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 xml:space="preserve">For the team members, trust can be created with the help of effective communication and training </w:t>
      </w:r>
      <w:proofErr w:type="gramStart"/>
      <w:r w:rsidRPr="00B06CD5">
        <w:rPr>
          <w:rFonts w:ascii="Times New Roman" w:hAnsi="Times New Roman" w:cs="Times New Roman"/>
          <w:sz w:val="24"/>
          <w:szCs w:val="24"/>
        </w:rPr>
        <w:t>them as a whole</w:t>
      </w:r>
      <w:proofErr w:type="gramEnd"/>
      <w:r w:rsidRPr="00B06CD5">
        <w:rPr>
          <w:rFonts w:ascii="Times New Roman" w:hAnsi="Times New Roman" w:cs="Times New Roman"/>
          <w:sz w:val="24"/>
          <w:szCs w:val="24"/>
        </w:rPr>
        <w:t xml:space="preserve">. The significant issue here is to discuss the problem as a whole picture rather than targeting individuals </w:t>
      </w:r>
      <w:r w:rsidRPr="00B06CD5">
        <w:rPr>
          <w:rFonts w:ascii="Times New Roman" w:hAnsi="Times New Roman" w:cs="Times New Roman"/>
          <w:sz w:val="24"/>
          <w:szCs w:val="24"/>
          <w:shd w:val="clear" w:color="auto" w:fill="FFFFFF"/>
        </w:rPr>
        <w:t xml:space="preserve">(Breuer, </w:t>
      </w:r>
      <w:proofErr w:type="spellStart"/>
      <w:r w:rsidRPr="00B06CD5">
        <w:rPr>
          <w:rFonts w:ascii="Times New Roman" w:hAnsi="Times New Roman" w:cs="Times New Roman"/>
          <w:sz w:val="24"/>
          <w:szCs w:val="24"/>
          <w:shd w:val="clear" w:color="auto" w:fill="FFFFFF"/>
        </w:rPr>
        <w:t>Hüffmeier</w:t>
      </w:r>
      <w:proofErr w:type="spellEnd"/>
      <w:r w:rsidRPr="00B06CD5">
        <w:rPr>
          <w:rFonts w:ascii="Times New Roman" w:hAnsi="Times New Roman" w:cs="Times New Roman"/>
          <w:sz w:val="24"/>
          <w:szCs w:val="24"/>
          <w:shd w:val="clear" w:color="auto" w:fill="FFFFFF"/>
        </w:rPr>
        <w:t xml:space="preserve"> and Hertel, 2016)</w:t>
      </w:r>
      <w:r w:rsidRPr="00B06CD5">
        <w:rPr>
          <w:rFonts w:ascii="Times New Roman" w:hAnsi="Times New Roman" w:cs="Times New Roman"/>
          <w:sz w:val="24"/>
          <w:szCs w:val="24"/>
        </w:rPr>
        <w:t xml:space="preserve">. Therefore, the company can arrange the training and interaction sessions on the online forum, and when the pandemic is ended, the gatherings will help them to have stronger interpersonal relationships. </w:t>
      </w:r>
    </w:p>
    <w:p w14:paraId="0765A20F"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Teaming:</w:t>
      </w:r>
    </w:p>
    <w:p w14:paraId="6106DA09"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 xml:space="preserve">This is the most significant factor in this regard. For the current issues in the case study alone, this factor can handle a major part. Teaming in the members can be created with the help of </w:t>
      </w:r>
      <w:r w:rsidRPr="00B06CD5">
        <w:rPr>
          <w:rFonts w:ascii="Times New Roman" w:hAnsi="Times New Roman" w:cs="Times New Roman"/>
          <w:sz w:val="24"/>
          <w:szCs w:val="24"/>
        </w:rPr>
        <w:lastRenderedPageBreak/>
        <w:t xml:space="preserve">increasing interaction and communication of the employees. Since the employees tend not to help each other, the collaboration activities and the team-building activities should be taken into consideration. Moreover, the employees should be provided with a clear policy of communication </w:t>
      </w:r>
      <w:r w:rsidRPr="00B06CD5">
        <w:rPr>
          <w:rFonts w:ascii="Times New Roman" w:hAnsi="Times New Roman" w:cs="Times New Roman"/>
          <w:sz w:val="24"/>
          <w:szCs w:val="24"/>
          <w:shd w:val="clear" w:color="auto" w:fill="FFFFFF"/>
        </w:rPr>
        <w:t>(</w:t>
      </w:r>
      <w:proofErr w:type="spellStart"/>
      <w:r w:rsidRPr="00B06CD5">
        <w:rPr>
          <w:rFonts w:ascii="Times New Roman" w:hAnsi="Times New Roman" w:cs="Times New Roman"/>
          <w:sz w:val="24"/>
          <w:szCs w:val="24"/>
          <w:shd w:val="clear" w:color="auto" w:fill="FFFFFF"/>
        </w:rPr>
        <w:t>Kobushko</w:t>
      </w:r>
      <w:proofErr w:type="spellEnd"/>
      <w:r w:rsidRPr="00B06CD5">
        <w:rPr>
          <w:rFonts w:ascii="Times New Roman" w:hAnsi="Times New Roman" w:cs="Times New Roman"/>
          <w:sz w:val="24"/>
          <w:szCs w:val="24"/>
          <w:shd w:val="clear" w:color="auto" w:fill="FFFFFF"/>
        </w:rPr>
        <w:t xml:space="preserve">, </w:t>
      </w:r>
      <w:proofErr w:type="spellStart"/>
      <w:r w:rsidRPr="00B06CD5">
        <w:rPr>
          <w:rFonts w:ascii="Times New Roman" w:hAnsi="Times New Roman" w:cs="Times New Roman"/>
          <w:sz w:val="24"/>
          <w:szCs w:val="24"/>
          <w:shd w:val="clear" w:color="auto" w:fill="FFFFFF"/>
        </w:rPr>
        <w:t>Kobushko</w:t>
      </w:r>
      <w:proofErr w:type="spellEnd"/>
      <w:r w:rsidRPr="00B06CD5">
        <w:rPr>
          <w:rFonts w:ascii="Times New Roman" w:hAnsi="Times New Roman" w:cs="Times New Roman"/>
          <w:sz w:val="24"/>
          <w:szCs w:val="24"/>
          <w:shd w:val="clear" w:color="auto" w:fill="FFFFFF"/>
        </w:rPr>
        <w:t xml:space="preserve">, </w:t>
      </w:r>
      <w:proofErr w:type="spellStart"/>
      <w:r w:rsidRPr="00B06CD5">
        <w:rPr>
          <w:rFonts w:ascii="Times New Roman" w:hAnsi="Times New Roman" w:cs="Times New Roman"/>
          <w:sz w:val="24"/>
          <w:szCs w:val="24"/>
          <w:shd w:val="clear" w:color="auto" w:fill="FFFFFF"/>
        </w:rPr>
        <w:t>Starinskyi</w:t>
      </w:r>
      <w:proofErr w:type="spellEnd"/>
      <w:r w:rsidRPr="00B06CD5">
        <w:rPr>
          <w:rFonts w:ascii="Times New Roman" w:hAnsi="Times New Roman" w:cs="Times New Roman"/>
          <w:sz w:val="24"/>
          <w:szCs w:val="24"/>
          <w:shd w:val="clear" w:color="auto" w:fill="FFFFFF"/>
        </w:rPr>
        <w:t xml:space="preserve"> and </w:t>
      </w:r>
      <w:proofErr w:type="spellStart"/>
      <w:r w:rsidRPr="00B06CD5">
        <w:rPr>
          <w:rFonts w:ascii="Times New Roman" w:hAnsi="Times New Roman" w:cs="Times New Roman"/>
          <w:sz w:val="24"/>
          <w:szCs w:val="24"/>
          <w:shd w:val="clear" w:color="auto" w:fill="FFFFFF"/>
        </w:rPr>
        <w:t>Zavalna</w:t>
      </w:r>
      <w:proofErr w:type="spellEnd"/>
      <w:r w:rsidRPr="00B06CD5">
        <w:rPr>
          <w:rFonts w:ascii="Times New Roman" w:hAnsi="Times New Roman" w:cs="Times New Roman"/>
          <w:sz w:val="24"/>
          <w:szCs w:val="24"/>
          <w:shd w:val="clear" w:color="auto" w:fill="FFFFFF"/>
        </w:rPr>
        <w:t>, 2020)</w:t>
      </w:r>
      <w:r w:rsidRPr="00B06CD5">
        <w:rPr>
          <w:rFonts w:ascii="Times New Roman" w:hAnsi="Times New Roman" w:cs="Times New Roman"/>
          <w:sz w:val="24"/>
          <w:szCs w:val="24"/>
        </w:rPr>
        <w:t xml:space="preserve">. The communication should be done over the official platforms, as this will help the company to regulate and monitor their communication level and type. The team members should be made open for communication with each other. </w:t>
      </w:r>
    </w:p>
    <w:p w14:paraId="5EE77B23"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 xml:space="preserve">Moreover, the lack of support for each other can be rectified by redefining the goals and values of the employees. They should be made aware of what they are expected to do. When the interaction between the employees is increased, they will be able to support each other. Improving their relationship within the team is the key here. </w:t>
      </w:r>
    </w:p>
    <w:p w14:paraId="716BCED2"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Talent:</w:t>
      </w:r>
    </w:p>
    <w:p w14:paraId="4FEA37B6"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 xml:space="preserve">Keeping in front the reckless </w:t>
      </w:r>
      <w:proofErr w:type="spellStart"/>
      <w:r w:rsidRPr="00B06CD5">
        <w:rPr>
          <w:rFonts w:ascii="Times New Roman" w:hAnsi="Times New Roman" w:cs="Times New Roman"/>
          <w:sz w:val="24"/>
          <w:szCs w:val="24"/>
        </w:rPr>
        <w:t>behaviour</w:t>
      </w:r>
      <w:proofErr w:type="spellEnd"/>
      <w:r w:rsidRPr="00B06CD5">
        <w:rPr>
          <w:rFonts w:ascii="Times New Roman" w:hAnsi="Times New Roman" w:cs="Times New Roman"/>
          <w:sz w:val="24"/>
          <w:szCs w:val="24"/>
        </w:rPr>
        <w:t xml:space="preserve"> of the employee to not join the team and then not showing enough responsibility to apologize, it can be presented that the employee might not be the right fit for the position that he/she is working on. Discussing the matter with the employee and finding whether keeping this employee will be beneficial should help Abdul to find the people for the team who are willing to put in their efforts. </w:t>
      </w:r>
    </w:p>
    <w:p w14:paraId="676830D5"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Tasks:</w:t>
      </w:r>
    </w:p>
    <w:p w14:paraId="232654EA"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 xml:space="preserve">The team members should be made aware of their roles in the teams and all the related responsibilities. Moreover, they should be made aware of how their role can help the company to execute certain guidelines of the project within the specified time. </w:t>
      </w:r>
    </w:p>
    <w:p w14:paraId="10946050"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Team leader:</w:t>
      </w:r>
    </w:p>
    <w:p w14:paraId="273FA598"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lastRenderedPageBreak/>
        <w:t xml:space="preserve">As the team leader, Abdul should address the issues effectively and responsibly. </w:t>
      </w:r>
      <w:proofErr w:type="gramStart"/>
      <w:r w:rsidRPr="00B06CD5">
        <w:rPr>
          <w:rFonts w:ascii="Times New Roman" w:hAnsi="Times New Roman" w:cs="Times New Roman"/>
          <w:sz w:val="24"/>
          <w:szCs w:val="24"/>
        </w:rPr>
        <w:t>All of</w:t>
      </w:r>
      <w:proofErr w:type="gramEnd"/>
      <w:r w:rsidRPr="00B06CD5">
        <w:rPr>
          <w:rFonts w:ascii="Times New Roman" w:hAnsi="Times New Roman" w:cs="Times New Roman"/>
          <w:sz w:val="24"/>
          <w:szCs w:val="24"/>
        </w:rPr>
        <w:t xml:space="preserve"> these issues and concerns can be overlooked for the success of the project. Therefore, he should be a bridge and anchor for the teams and should make efforts to create an effective team. </w:t>
      </w:r>
    </w:p>
    <w:p w14:paraId="4FC08B77"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Team support:</w:t>
      </w:r>
    </w:p>
    <w:p w14:paraId="28B32681"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 xml:space="preserve">The organizational role is very important as they can provide Abdul with </w:t>
      </w:r>
      <w:proofErr w:type="gramStart"/>
      <w:r w:rsidRPr="00B06CD5">
        <w:rPr>
          <w:rFonts w:ascii="Times New Roman" w:hAnsi="Times New Roman" w:cs="Times New Roman"/>
          <w:sz w:val="24"/>
          <w:szCs w:val="24"/>
        </w:rPr>
        <w:t>all of</w:t>
      </w:r>
      <w:proofErr w:type="gramEnd"/>
      <w:r w:rsidRPr="00B06CD5">
        <w:rPr>
          <w:rFonts w:ascii="Times New Roman" w:hAnsi="Times New Roman" w:cs="Times New Roman"/>
          <w:sz w:val="24"/>
          <w:szCs w:val="24"/>
        </w:rPr>
        <w:t xml:space="preserve"> those resources that can help him to create effective teams. Moreover, the training and development should be conducted by the organization. </w:t>
      </w:r>
    </w:p>
    <w:p w14:paraId="7BD8E745"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 xml:space="preserve">With the help of </w:t>
      </w:r>
      <w:proofErr w:type="gramStart"/>
      <w:r w:rsidRPr="00B06CD5">
        <w:rPr>
          <w:rFonts w:ascii="Times New Roman" w:hAnsi="Times New Roman" w:cs="Times New Roman"/>
          <w:sz w:val="24"/>
          <w:szCs w:val="24"/>
        </w:rPr>
        <w:t>all of</w:t>
      </w:r>
      <w:proofErr w:type="gramEnd"/>
      <w:r w:rsidRPr="00B06CD5">
        <w:rPr>
          <w:rFonts w:ascii="Times New Roman" w:hAnsi="Times New Roman" w:cs="Times New Roman"/>
          <w:sz w:val="24"/>
          <w:szCs w:val="24"/>
        </w:rPr>
        <w:t xml:space="preserve"> these factors of the model, the team, which is effective and efficient for the success of the project, can be made. </w:t>
      </w:r>
    </w:p>
    <w:p w14:paraId="4B2D3C0D"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Defining the roles:</w:t>
      </w:r>
    </w:p>
    <w:p w14:paraId="21658D79"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 xml:space="preserve">The definition of roles of the employees is very important in order to make the right person responsible for the right thing. The problem occurring in keeping up with the deadlines and meeting shows that there is a lack of responsibility and understanding of the roles. </w:t>
      </w:r>
    </w:p>
    <w:p w14:paraId="4FF13120"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 xml:space="preserve">The responsibilities, which can be effective for the current case study, can be defining a certain person to attend the meetings with the communities and MPs. Another person should be responsible for checking with the employees all the deadlines and monitoring the progress. The role of the team secretary </w:t>
      </w:r>
      <w:proofErr w:type="gramStart"/>
      <w:r w:rsidRPr="00B06CD5">
        <w:rPr>
          <w:rFonts w:ascii="Times New Roman" w:hAnsi="Times New Roman" w:cs="Times New Roman"/>
          <w:sz w:val="24"/>
          <w:szCs w:val="24"/>
        </w:rPr>
        <w:t>should be also be</w:t>
      </w:r>
      <w:proofErr w:type="gramEnd"/>
      <w:r w:rsidRPr="00B06CD5">
        <w:rPr>
          <w:rFonts w:ascii="Times New Roman" w:hAnsi="Times New Roman" w:cs="Times New Roman"/>
          <w:sz w:val="24"/>
          <w:szCs w:val="24"/>
        </w:rPr>
        <w:t xml:space="preserve"> defined so that they can work as the coordinator for the teams and help to communicate the issues and concerns from the employees to Abdul. In this way, Abdul can handle the team effectively. Creating boding in the team is very important to make teamwork efficiently. There should be a shaper for the team as well, which will help the team to progress forward and keep track of the errors and faults team members are making. In this, the team will be able to improve in the future. </w:t>
      </w:r>
    </w:p>
    <w:p w14:paraId="72F66E1E"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Impact of an effective team:</w:t>
      </w:r>
    </w:p>
    <w:p w14:paraId="72EB5867"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lastRenderedPageBreak/>
        <w:t xml:space="preserve">There are </w:t>
      </w:r>
      <w:proofErr w:type="gramStart"/>
      <w:r w:rsidRPr="00B06CD5">
        <w:rPr>
          <w:rFonts w:ascii="Times New Roman" w:hAnsi="Times New Roman" w:cs="Times New Roman"/>
          <w:sz w:val="24"/>
          <w:szCs w:val="24"/>
        </w:rPr>
        <w:t>a number of</w:t>
      </w:r>
      <w:proofErr w:type="gramEnd"/>
      <w:r w:rsidRPr="00B06CD5">
        <w:rPr>
          <w:rFonts w:ascii="Times New Roman" w:hAnsi="Times New Roman" w:cs="Times New Roman"/>
          <w:sz w:val="24"/>
          <w:szCs w:val="24"/>
        </w:rPr>
        <w:t xml:space="preserve"> benefits that result from an effective team, eventually leading to the success of the team:</w:t>
      </w:r>
    </w:p>
    <w:p w14:paraId="49AB49A6"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Loyalty:</w:t>
      </w:r>
    </w:p>
    <w:p w14:paraId="4B35443D"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 xml:space="preserve">The effective team has a sense of loyalty in it, which help the team to retain the excellent talent with the company increasing the employees’ loyalty. The positivity is promoted in the team, and the inclusion helps the employees to be engaged with each other making sure that they </w:t>
      </w:r>
      <w:proofErr w:type="gramStart"/>
      <w:r w:rsidRPr="00B06CD5">
        <w:rPr>
          <w:rFonts w:ascii="Times New Roman" w:hAnsi="Times New Roman" w:cs="Times New Roman"/>
          <w:sz w:val="24"/>
          <w:szCs w:val="24"/>
        </w:rPr>
        <w:t>are able to</w:t>
      </w:r>
      <w:proofErr w:type="gramEnd"/>
      <w:r w:rsidRPr="00B06CD5">
        <w:rPr>
          <w:rFonts w:ascii="Times New Roman" w:hAnsi="Times New Roman" w:cs="Times New Roman"/>
          <w:sz w:val="24"/>
          <w:szCs w:val="24"/>
        </w:rPr>
        <w:t xml:space="preserve"> work for the company to their fullest potential </w:t>
      </w:r>
      <w:r w:rsidRPr="00B06CD5">
        <w:rPr>
          <w:rFonts w:ascii="Times New Roman" w:hAnsi="Times New Roman" w:cs="Times New Roman"/>
          <w:sz w:val="24"/>
          <w:szCs w:val="24"/>
          <w:shd w:val="clear" w:color="auto" w:fill="FFFFFF"/>
        </w:rPr>
        <w:t>(Gupta, Mohapatra and Srivastava, 2022)</w:t>
      </w:r>
      <w:r w:rsidRPr="00B06CD5">
        <w:rPr>
          <w:rFonts w:ascii="Times New Roman" w:hAnsi="Times New Roman" w:cs="Times New Roman"/>
          <w:sz w:val="24"/>
          <w:szCs w:val="24"/>
        </w:rPr>
        <w:t xml:space="preserve">. </w:t>
      </w:r>
    </w:p>
    <w:p w14:paraId="5587B751"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Creative ideas:</w:t>
      </w:r>
    </w:p>
    <w:p w14:paraId="5290927D"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 xml:space="preserve">Working together causes disagreement and conflicts; however, when they are handled efficiently, they help the team to generate ideas that are creative and out of the box </w:t>
      </w:r>
      <w:r w:rsidRPr="00B06CD5">
        <w:rPr>
          <w:rFonts w:ascii="Times New Roman" w:hAnsi="Times New Roman" w:cs="Times New Roman"/>
          <w:sz w:val="24"/>
          <w:szCs w:val="24"/>
          <w:shd w:val="clear" w:color="auto" w:fill="FFFFFF"/>
        </w:rPr>
        <w:t>(Allender, 1984)</w:t>
      </w:r>
      <w:r w:rsidRPr="00B06CD5">
        <w:rPr>
          <w:rFonts w:ascii="Times New Roman" w:hAnsi="Times New Roman" w:cs="Times New Roman"/>
          <w:sz w:val="24"/>
          <w:szCs w:val="24"/>
        </w:rPr>
        <w:t xml:space="preserve">. Hence, teams </w:t>
      </w:r>
      <w:proofErr w:type="gramStart"/>
      <w:r w:rsidRPr="00B06CD5">
        <w:rPr>
          <w:rFonts w:ascii="Times New Roman" w:hAnsi="Times New Roman" w:cs="Times New Roman"/>
          <w:sz w:val="24"/>
          <w:szCs w:val="24"/>
        </w:rPr>
        <w:t>are able to</w:t>
      </w:r>
      <w:proofErr w:type="gramEnd"/>
      <w:r w:rsidRPr="00B06CD5">
        <w:rPr>
          <w:rFonts w:ascii="Times New Roman" w:hAnsi="Times New Roman" w:cs="Times New Roman"/>
          <w:sz w:val="24"/>
          <w:szCs w:val="24"/>
        </w:rPr>
        <w:t xml:space="preserve"> solve the problem that they are confronting. </w:t>
      </w:r>
    </w:p>
    <w:p w14:paraId="0F50AD1D"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Generating individual development:</w:t>
      </w:r>
    </w:p>
    <w:p w14:paraId="250DF400"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The teams provide the individuals to learn from each other. They get to know the things that they didn’t know and learn new skills to do the tasks that they weren’t able to do in the past. In this way, they can share ideas, skills and knowledge</w:t>
      </w:r>
      <w:r w:rsidRPr="00B06CD5">
        <w:rPr>
          <w:rFonts w:ascii="Times New Roman" w:hAnsi="Times New Roman" w:cs="Times New Roman"/>
          <w:sz w:val="24"/>
          <w:szCs w:val="24"/>
          <w:shd w:val="clear" w:color="auto" w:fill="FFFFFF"/>
        </w:rPr>
        <w:t xml:space="preserve"> (</w:t>
      </w:r>
      <w:proofErr w:type="spellStart"/>
      <w:r w:rsidRPr="00B06CD5">
        <w:rPr>
          <w:rFonts w:ascii="Times New Roman" w:hAnsi="Times New Roman" w:cs="Times New Roman"/>
          <w:sz w:val="24"/>
          <w:szCs w:val="24"/>
          <w:shd w:val="clear" w:color="auto" w:fill="FFFFFF"/>
        </w:rPr>
        <w:t>Abuzid</w:t>
      </w:r>
      <w:proofErr w:type="spellEnd"/>
      <w:r w:rsidRPr="00B06CD5">
        <w:rPr>
          <w:rFonts w:ascii="Times New Roman" w:hAnsi="Times New Roman" w:cs="Times New Roman"/>
          <w:sz w:val="24"/>
          <w:szCs w:val="24"/>
          <w:shd w:val="clear" w:color="auto" w:fill="FFFFFF"/>
        </w:rPr>
        <w:t>, 2017)</w:t>
      </w:r>
      <w:r w:rsidRPr="00B06CD5">
        <w:rPr>
          <w:rFonts w:ascii="Times New Roman" w:hAnsi="Times New Roman" w:cs="Times New Roman"/>
          <w:sz w:val="24"/>
          <w:szCs w:val="24"/>
        </w:rPr>
        <w:t xml:space="preserve">. When the team progresses, it provides the individuals to grow with it. Hence, in the future, they will be able to work more effectively. </w:t>
      </w:r>
    </w:p>
    <w:p w14:paraId="23565BE6"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Diversity and inclusion:</w:t>
      </w:r>
    </w:p>
    <w:p w14:paraId="43104D5D"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 xml:space="preserve">When everyone is heard and included in the teams that are effective, they </w:t>
      </w:r>
      <w:proofErr w:type="gramStart"/>
      <w:r w:rsidRPr="00B06CD5">
        <w:rPr>
          <w:rFonts w:ascii="Times New Roman" w:hAnsi="Times New Roman" w:cs="Times New Roman"/>
          <w:sz w:val="24"/>
          <w:szCs w:val="24"/>
        </w:rPr>
        <w:t>are able to</w:t>
      </w:r>
      <w:proofErr w:type="gramEnd"/>
      <w:r w:rsidRPr="00B06CD5">
        <w:rPr>
          <w:rFonts w:ascii="Times New Roman" w:hAnsi="Times New Roman" w:cs="Times New Roman"/>
          <w:sz w:val="24"/>
          <w:szCs w:val="24"/>
        </w:rPr>
        <w:t xml:space="preserve"> induce more diversity in the team. The diversity in the demographics and the experience leads to the presence of the diverse knowledge and skill set, which helps the team to look at the same problem with different perspectives generating better ideas to make a project successful </w:t>
      </w:r>
      <w:r w:rsidRPr="00B06CD5">
        <w:rPr>
          <w:rFonts w:ascii="Times New Roman" w:hAnsi="Times New Roman" w:cs="Times New Roman"/>
          <w:sz w:val="24"/>
          <w:szCs w:val="24"/>
          <w:shd w:val="clear" w:color="auto" w:fill="FFFFFF"/>
        </w:rPr>
        <w:t>(</w:t>
      </w:r>
      <w:proofErr w:type="spellStart"/>
      <w:r w:rsidRPr="00B06CD5">
        <w:rPr>
          <w:rFonts w:ascii="Times New Roman" w:hAnsi="Times New Roman" w:cs="Times New Roman"/>
          <w:sz w:val="24"/>
          <w:szCs w:val="24"/>
          <w:shd w:val="clear" w:color="auto" w:fill="FFFFFF"/>
        </w:rPr>
        <w:t>Sicotte</w:t>
      </w:r>
      <w:proofErr w:type="spellEnd"/>
      <w:r w:rsidRPr="00B06CD5">
        <w:rPr>
          <w:rFonts w:ascii="Times New Roman" w:hAnsi="Times New Roman" w:cs="Times New Roman"/>
          <w:sz w:val="24"/>
          <w:szCs w:val="24"/>
          <w:shd w:val="clear" w:color="auto" w:fill="FFFFFF"/>
        </w:rPr>
        <w:t xml:space="preserve">, De </w:t>
      </w:r>
      <w:proofErr w:type="spellStart"/>
      <w:r w:rsidRPr="00B06CD5">
        <w:rPr>
          <w:rFonts w:ascii="Times New Roman" w:hAnsi="Times New Roman" w:cs="Times New Roman"/>
          <w:sz w:val="24"/>
          <w:szCs w:val="24"/>
          <w:shd w:val="clear" w:color="auto" w:fill="FFFFFF"/>
        </w:rPr>
        <w:t>Serres</w:t>
      </w:r>
      <w:proofErr w:type="spellEnd"/>
      <w:r w:rsidRPr="00B06CD5">
        <w:rPr>
          <w:rFonts w:ascii="Times New Roman" w:hAnsi="Times New Roman" w:cs="Times New Roman"/>
          <w:sz w:val="24"/>
          <w:szCs w:val="24"/>
          <w:shd w:val="clear" w:color="auto" w:fill="FFFFFF"/>
        </w:rPr>
        <w:t xml:space="preserve">, </w:t>
      </w:r>
      <w:proofErr w:type="spellStart"/>
      <w:r w:rsidRPr="00B06CD5">
        <w:rPr>
          <w:rFonts w:ascii="Times New Roman" w:hAnsi="Times New Roman" w:cs="Times New Roman"/>
          <w:sz w:val="24"/>
          <w:szCs w:val="24"/>
          <w:shd w:val="clear" w:color="auto" w:fill="FFFFFF"/>
        </w:rPr>
        <w:t>Delerue</w:t>
      </w:r>
      <w:proofErr w:type="spellEnd"/>
      <w:r w:rsidRPr="00B06CD5">
        <w:rPr>
          <w:rFonts w:ascii="Times New Roman" w:hAnsi="Times New Roman" w:cs="Times New Roman"/>
          <w:sz w:val="24"/>
          <w:szCs w:val="24"/>
          <w:shd w:val="clear" w:color="auto" w:fill="FFFFFF"/>
        </w:rPr>
        <w:t xml:space="preserve"> and </w:t>
      </w:r>
      <w:proofErr w:type="spellStart"/>
      <w:r w:rsidRPr="00B06CD5">
        <w:rPr>
          <w:rFonts w:ascii="Times New Roman" w:hAnsi="Times New Roman" w:cs="Times New Roman"/>
          <w:sz w:val="24"/>
          <w:szCs w:val="24"/>
          <w:shd w:val="clear" w:color="auto" w:fill="FFFFFF"/>
        </w:rPr>
        <w:t>Ménard</w:t>
      </w:r>
      <w:proofErr w:type="spellEnd"/>
      <w:r w:rsidRPr="00B06CD5">
        <w:rPr>
          <w:rFonts w:ascii="Times New Roman" w:hAnsi="Times New Roman" w:cs="Times New Roman"/>
          <w:sz w:val="24"/>
          <w:szCs w:val="24"/>
          <w:shd w:val="clear" w:color="auto" w:fill="FFFFFF"/>
        </w:rPr>
        <w:t>, 2019)</w:t>
      </w:r>
      <w:r w:rsidRPr="00B06CD5">
        <w:rPr>
          <w:rFonts w:ascii="Times New Roman" w:hAnsi="Times New Roman" w:cs="Times New Roman"/>
          <w:sz w:val="24"/>
          <w:szCs w:val="24"/>
        </w:rPr>
        <w:t xml:space="preserve">. </w:t>
      </w:r>
    </w:p>
    <w:p w14:paraId="6374B536"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lastRenderedPageBreak/>
        <w:t>Barriers for effective teams:</w:t>
      </w:r>
    </w:p>
    <w:p w14:paraId="0F58BCF3"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There are several barriers that a team leader can encounter while creating an effective team, as identified in the presented case study:</w:t>
      </w:r>
    </w:p>
    <w:p w14:paraId="5A557212"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Lack of beginning:</w:t>
      </w:r>
    </w:p>
    <w:p w14:paraId="1B05F46F"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 xml:space="preserve">When the teams have the knowledge of where they </w:t>
      </w:r>
      <w:proofErr w:type="gramStart"/>
      <w:r w:rsidRPr="00B06CD5">
        <w:rPr>
          <w:rFonts w:ascii="Times New Roman" w:hAnsi="Times New Roman" w:cs="Times New Roman"/>
          <w:sz w:val="24"/>
          <w:szCs w:val="24"/>
        </w:rPr>
        <w:t>have to</w:t>
      </w:r>
      <w:proofErr w:type="gramEnd"/>
      <w:r w:rsidRPr="00B06CD5">
        <w:rPr>
          <w:rFonts w:ascii="Times New Roman" w:hAnsi="Times New Roman" w:cs="Times New Roman"/>
          <w:sz w:val="24"/>
          <w:szCs w:val="24"/>
        </w:rPr>
        <w:t xml:space="preserve"> start from putting their efforts, they are able to define their goals. However, in the presented case study, there aren’t shared goals present, making them unable to create an effective beginning. </w:t>
      </w:r>
    </w:p>
    <w:p w14:paraId="4E7EFC46"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Poor performance:</w:t>
      </w:r>
    </w:p>
    <w:p w14:paraId="78A0DAE0"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 xml:space="preserve">The team members are showing a very poor level of performance regardless of defined responsibilities. They are missing the deadlines and meetings and aren’t corporation with each other. Hence, it also leads to the lack of effective team working </w:t>
      </w:r>
    </w:p>
    <w:p w14:paraId="4DF9AE39"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Lack of effective conflict management:</w:t>
      </w:r>
    </w:p>
    <w:p w14:paraId="7E9D9B71"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 xml:space="preserve">The lack of communication and responsibility in the members have raised conflict; however, the leader of the team isn’t able to identify them on time. After spending two months, the leader came to know what the key issues were appearing in the team. Hence, conflict management is not effective. </w:t>
      </w:r>
    </w:p>
    <w:p w14:paraId="7F613CFA"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Conclusion:</w:t>
      </w:r>
    </w:p>
    <w:p w14:paraId="506D37A2"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t xml:space="preserve">In the presence of </w:t>
      </w:r>
      <w:proofErr w:type="gramStart"/>
      <w:r w:rsidRPr="00B06CD5">
        <w:rPr>
          <w:rFonts w:ascii="Times New Roman" w:hAnsi="Times New Roman" w:cs="Times New Roman"/>
          <w:sz w:val="24"/>
          <w:szCs w:val="24"/>
        </w:rPr>
        <w:t>all of</w:t>
      </w:r>
      <w:proofErr w:type="gramEnd"/>
      <w:r w:rsidRPr="00B06CD5">
        <w:rPr>
          <w:rFonts w:ascii="Times New Roman" w:hAnsi="Times New Roman" w:cs="Times New Roman"/>
          <w:sz w:val="24"/>
          <w:szCs w:val="24"/>
        </w:rPr>
        <w:t xml:space="preserve"> these factors, Abdul can choose to implement the model to create teams that are effective for continuing the operations, which can lead to the success of the team. Addressing the barriers and rectifying them can decrease the adverse impacts of teamwork. </w:t>
      </w:r>
    </w:p>
    <w:p w14:paraId="08FC2296"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br w:type="page"/>
      </w:r>
    </w:p>
    <w:p w14:paraId="4BC79B13" w14:textId="77777777" w:rsidR="007817A9" w:rsidRPr="00B06CD5" w:rsidRDefault="007817A9" w:rsidP="00EB6235">
      <w:pPr>
        <w:spacing w:after="0" w:line="480" w:lineRule="auto"/>
        <w:rPr>
          <w:rFonts w:ascii="Times New Roman" w:hAnsi="Times New Roman" w:cs="Times New Roman"/>
          <w:sz w:val="24"/>
          <w:szCs w:val="24"/>
        </w:rPr>
      </w:pPr>
      <w:r w:rsidRPr="00B06CD5">
        <w:rPr>
          <w:rFonts w:ascii="Times New Roman" w:hAnsi="Times New Roman" w:cs="Times New Roman"/>
          <w:sz w:val="24"/>
          <w:szCs w:val="24"/>
        </w:rPr>
        <w:lastRenderedPageBreak/>
        <w:t>References:</w:t>
      </w:r>
    </w:p>
    <w:p w14:paraId="439505CA" w14:textId="77777777" w:rsidR="007817A9" w:rsidRPr="00B06CD5" w:rsidRDefault="007817A9" w:rsidP="00EB6235">
      <w:pPr>
        <w:spacing w:after="0" w:line="480" w:lineRule="auto"/>
        <w:ind w:left="720" w:hanging="720"/>
        <w:rPr>
          <w:rFonts w:ascii="Times New Roman" w:hAnsi="Times New Roman" w:cs="Times New Roman"/>
          <w:sz w:val="24"/>
          <w:szCs w:val="24"/>
          <w:shd w:val="clear" w:color="auto" w:fill="FFFFFF"/>
        </w:rPr>
      </w:pPr>
      <w:proofErr w:type="spellStart"/>
      <w:r w:rsidRPr="00B06CD5">
        <w:rPr>
          <w:rFonts w:ascii="Times New Roman" w:hAnsi="Times New Roman" w:cs="Times New Roman"/>
          <w:sz w:val="24"/>
          <w:szCs w:val="24"/>
          <w:shd w:val="clear" w:color="auto" w:fill="FFFFFF"/>
        </w:rPr>
        <w:t>Abuzid</w:t>
      </w:r>
      <w:proofErr w:type="spellEnd"/>
      <w:r w:rsidRPr="00B06CD5">
        <w:rPr>
          <w:rFonts w:ascii="Times New Roman" w:hAnsi="Times New Roman" w:cs="Times New Roman"/>
          <w:sz w:val="24"/>
          <w:szCs w:val="24"/>
          <w:shd w:val="clear" w:color="auto" w:fill="FFFFFF"/>
        </w:rPr>
        <w:t>, H.F., 2017. impact of teamwork effectiveness on organizational performance vis-a-vis role of Organizational Support... </w:t>
      </w:r>
      <w:r w:rsidRPr="00B06CD5">
        <w:rPr>
          <w:rFonts w:ascii="Times New Roman" w:hAnsi="Times New Roman" w:cs="Times New Roman"/>
          <w:i/>
          <w:iCs/>
          <w:sz w:val="24"/>
          <w:szCs w:val="24"/>
          <w:shd w:val="clear" w:color="auto" w:fill="FFFFFF"/>
        </w:rPr>
        <w:t>Journal of Engineering and Applied sciences</w:t>
      </w:r>
      <w:r w:rsidRPr="00B06CD5">
        <w:rPr>
          <w:rFonts w:ascii="Times New Roman" w:hAnsi="Times New Roman" w:cs="Times New Roman"/>
          <w:sz w:val="24"/>
          <w:szCs w:val="24"/>
          <w:shd w:val="clear" w:color="auto" w:fill="FFFFFF"/>
        </w:rPr>
        <w:t>, </w:t>
      </w:r>
      <w:r w:rsidRPr="00B06CD5">
        <w:rPr>
          <w:rFonts w:ascii="Times New Roman" w:hAnsi="Times New Roman" w:cs="Times New Roman"/>
          <w:i/>
          <w:iCs/>
          <w:sz w:val="24"/>
          <w:szCs w:val="24"/>
          <w:shd w:val="clear" w:color="auto" w:fill="FFFFFF"/>
        </w:rPr>
        <w:t>12</w:t>
      </w:r>
      <w:r w:rsidRPr="00B06CD5">
        <w:rPr>
          <w:rFonts w:ascii="Times New Roman" w:hAnsi="Times New Roman" w:cs="Times New Roman"/>
          <w:sz w:val="24"/>
          <w:szCs w:val="24"/>
          <w:shd w:val="clear" w:color="auto" w:fill="FFFFFF"/>
        </w:rPr>
        <w:t>(8), pp.2229-2237.</w:t>
      </w:r>
    </w:p>
    <w:p w14:paraId="470BE0B6" w14:textId="77777777" w:rsidR="007817A9" w:rsidRPr="00C401C5" w:rsidRDefault="007817A9" w:rsidP="00EB6235">
      <w:pPr>
        <w:spacing w:after="0" w:line="480" w:lineRule="auto"/>
        <w:ind w:left="450" w:hanging="450"/>
        <w:rPr>
          <w:rFonts w:ascii="Times New Roman" w:eastAsia="Times New Roman" w:hAnsi="Times New Roman" w:cs="Times New Roman"/>
          <w:sz w:val="24"/>
          <w:szCs w:val="24"/>
        </w:rPr>
      </w:pPr>
      <w:r w:rsidRPr="00C401C5">
        <w:rPr>
          <w:rFonts w:ascii="Times New Roman" w:eastAsia="Times New Roman" w:hAnsi="Times New Roman" w:cs="Times New Roman"/>
          <w:sz w:val="24"/>
          <w:szCs w:val="24"/>
        </w:rPr>
        <w:t>Allender, M., 1984. Productivity enhancement: A new teamwork approach. </w:t>
      </w:r>
      <w:r w:rsidRPr="00C401C5">
        <w:rPr>
          <w:rFonts w:ascii="Times New Roman" w:eastAsia="Times New Roman" w:hAnsi="Times New Roman" w:cs="Times New Roman"/>
          <w:i/>
          <w:iCs/>
          <w:sz w:val="24"/>
          <w:szCs w:val="24"/>
        </w:rPr>
        <w:t>National Productivity Review</w:t>
      </w:r>
      <w:r w:rsidRPr="00C401C5">
        <w:rPr>
          <w:rFonts w:ascii="Times New Roman" w:eastAsia="Times New Roman" w:hAnsi="Times New Roman" w:cs="Times New Roman"/>
          <w:sz w:val="24"/>
          <w:szCs w:val="24"/>
        </w:rPr>
        <w:t>, 3(2), pp.181-189.</w:t>
      </w:r>
    </w:p>
    <w:p w14:paraId="2DB88727" w14:textId="77777777" w:rsidR="007817A9" w:rsidRPr="00C401C5" w:rsidRDefault="007817A9" w:rsidP="00EB6235">
      <w:pPr>
        <w:spacing w:after="0" w:line="480" w:lineRule="auto"/>
        <w:ind w:left="450" w:hanging="450"/>
        <w:rPr>
          <w:rFonts w:ascii="Times New Roman" w:eastAsia="Times New Roman" w:hAnsi="Times New Roman" w:cs="Times New Roman"/>
          <w:sz w:val="24"/>
          <w:szCs w:val="24"/>
        </w:rPr>
      </w:pPr>
      <w:r w:rsidRPr="00C401C5">
        <w:rPr>
          <w:rFonts w:ascii="Times New Roman" w:eastAsia="Times New Roman" w:hAnsi="Times New Roman" w:cs="Times New Roman"/>
          <w:sz w:val="24"/>
          <w:szCs w:val="24"/>
        </w:rPr>
        <w:t xml:space="preserve">Breuer, C., </w:t>
      </w:r>
      <w:proofErr w:type="spellStart"/>
      <w:r w:rsidRPr="00C401C5">
        <w:rPr>
          <w:rFonts w:ascii="Times New Roman" w:eastAsia="Times New Roman" w:hAnsi="Times New Roman" w:cs="Times New Roman"/>
          <w:sz w:val="24"/>
          <w:szCs w:val="24"/>
        </w:rPr>
        <w:t>Hüffmeier</w:t>
      </w:r>
      <w:proofErr w:type="spellEnd"/>
      <w:r w:rsidRPr="00C401C5">
        <w:rPr>
          <w:rFonts w:ascii="Times New Roman" w:eastAsia="Times New Roman" w:hAnsi="Times New Roman" w:cs="Times New Roman"/>
          <w:sz w:val="24"/>
          <w:szCs w:val="24"/>
        </w:rPr>
        <w:t>, J. and Hertel, G., 2016. Does trust matter more in virtual teams? A meta-analysis of trust and team effectiveness considering virtuality and documentation as moderators. </w:t>
      </w:r>
      <w:r w:rsidRPr="00C401C5">
        <w:rPr>
          <w:rFonts w:ascii="Times New Roman" w:eastAsia="Times New Roman" w:hAnsi="Times New Roman" w:cs="Times New Roman"/>
          <w:i/>
          <w:iCs/>
          <w:sz w:val="24"/>
          <w:szCs w:val="24"/>
        </w:rPr>
        <w:t>Journal of Applied Psychology</w:t>
      </w:r>
      <w:r w:rsidRPr="00C401C5">
        <w:rPr>
          <w:rFonts w:ascii="Times New Roman" w:eastAsia="Times New Roman" w:hAnsi="Times New Roman" w:cs="Times New Roman"/>
          <w:sz w:val="24"/>
          <w:szCs w:val="24"/>
        </w:rPr>
        <w:t>, 101(8), pp.1151-1177.</w:t>
      </w:r>
    </w:p>
    <w:p w14:paraId="1B259F43" w14:textId="77777777" w:rsidR="007817A9" w:rsidRPr="00C401C5" w:rsidRDefault="007817A9" w:rsidP="00EB6235">
      <w:pPr>
        <w:spacing w:after="0" w:line="480" w:lineRule="auto"/>
        <w:ind w:left="450" w:hanging="450"/>
        <w:rPr>
          <w:rFonts w:ascii="Times New Roman" w:eastAsia="Times New Roman" w:hAnsi="Times New Roman" w:cs="Times New Roman"/>
          <w:sz w:val="24"/>
          <w:szCs w:val="24"/>
        </w:rPr>
      </w:pPr>
      <w:r w:rsidRPr="00C401C5">
        <w:rPr>
          <w:rFonts w:ascii="Times New Roman" w:eastAsia="Times New Roman" w:hAnsi="Times New Roman" w:cs="Times New Roman"/>
          <w:sz w:val="24"/>
          <w:szCs w:val="24"/>
        </w:rPr>
        <w:t>Gupta, P., Mohapatra, M. and Srivastava, S., 2022. Towards Team Engagement Through Team Empowerment: Moderating Roles of Team Reflexivity and Team Orientation. </w:t>
      </w:r>
      <w:r w:rsidRPr="00C401C5">
        <w:rPr>
          <w:rFonts w:ascii="Times New Roman" w:eastAsia="Times New Roman" w:hAnsi="Times New Roman" w:cs="Times New Roman"/>
          <w:i/>
          <w:iCs/>
          <w:sz w:val="24"/>
          <w:szCs w:val="24"/>
        </w:rPr>
        <w:t>Global Business Review</w:t>
      </w:r>
      <w:r w:rsidRPr="00C401C5">
        <w:rPr>
          <w:rFonts w:ascii="Times New Roman" w:eastAsia="Times New Roman" w:hAnsi="Times New Roman" w:cs="Times New Roman"/>
          <w:sz w:val="24"/>
          <w:szCs w:val="24"/>
        </w:rPr>
        <w:t>, p.097215092210758.</w:t>
      </w:r>
    </w:p>
    <w:p w14:paraId="0D5B9ABF" w14:textId="77777777" w:rsidR="007817A9" w:rsidRPr="00C401C5" w:rsidRDefault="007817A9" w:rsidP="00EB6235">
      <w:pPr>
        <w:spacing w:after="0" w:line="480" w:lineRule="auto"/>
        <w:ind w:left="450" w:hanging="450"/>
        <w:rPr>
          <w:rFonts w:ascii="Times New Roman" w:eastAsia="Times New Roman" w:hAnsi="Times New Roman" w:cs="Times New Roman"/>
          <w:sz w:val="24"/>
          <w:szCs w:val="24"/>
        </w:rPr>
      </w:pPr>
      <w:r w:rsidRPr="00C401C5">
        <w:rPr>
          <w:rFonts w:ascii="Times New Roman" w:eastAsia="Times New Roman" w:hAnsi="Times New Roman" w:cs="Times New Roman"/>
          <w:sz w:val="24"/>
          <w:szCs w:val="24"/>
        </w:rPr>
        <w:t>Kang, H., Yang, H. and Rowley, C., 2006. Factors in team effectiveness: Cognitive and demographic similarities of software development team members. </w:t>
      </w:r>
      <w:r w:rsidRPr="00C401C5">
        <w:rPr>
          <w:rFonts w:ascii="Times New Roman" w:eastAsia="Times New Roman" w:hAnsi="Times New Roman" w:cs="Times New Roman"/>
          <w:i/>
          <w:iCs/>
          <w:sz w:val="24"/>
          <w:szCs w:val="24"/>
        </w:rPr>
        <w:t>Human Relations</w:t>
      </w:r>
      <w:r w:rsidRPr="00C401C5">
        <w:rPr>
          <w:rFonts w:ascii="Times New Roman" w:eastAsia="Times New Roman" w:hAnsi="Times New Roman" w:cs="Times New Roman"/>
          <w:sz w:val="24"/>
          <w:szCs w:val="24"/>
        </w:rPr>
        <w:t>, 59(12), pp.1681-1710.</w:t>
      </w:r>
    </w:p>
    <w:p w14:paraId="0E4C36DB" w14:textId="77777777" w:rsidR="007817A9" w:rsidRPr="00C401C5" w:rsidRDefault="007817A9" w:rsidP="00EB6235">
      <w:pPr>
        <w:spacing w:after="0" w:line="480" w:lineRule="auto"/>
        <w:ind w:left="450" w:hanging="450"/>
        <w:rPr>
          <w:rFonts w:ascii="Times New Roman" w:eastAsia="Times New Roman" w:hAnsi="Times New Roman" w:cs="Times New Roman"/>
          <w:sz w:val="24"/>
          <w:szCs w:val="24"/>
        </w:rPr>
      </w:pPr>
      <w:proofErr w:type="spellStart"/>
      <w:r w:rsidRPr="00C401C5">
        <w:rPr>
          <w:rFonts w:ascii="Times New Roman" w:eastAsia="Times New Roman" w:hAnsi="Times New Roman" w:cs="Times New Roman"/>
          <w:sz w:val="24"/>
          <w:szCs w:val="24"/>
        </w:rPr>
        <w:t>Kobushko</w:t>
      </w:r>
      <w:proofErr w:type="spellEnd"/>
      <w:r w:rsidRPr="00C401C5">
        <w:rPr>
          <w:rFonts w:ascii="Times New Roman" w:eastAsia="Times New Roman" w:hAnsi="Times New Roman" w:cs="Times New Roman"/>
          <w:sz w:val="24"/>
          <w:szCs w:val="24"/>
        </w:rPr>
        <w:t xml:space="preserve">, I., </w:t>
      </w:r>
      <w:proofErr w:type="spellStart"/>
      <w:r w:rsidRPr="00C401C5">
        <w:rPr>
          <w:rFonts w:ascii="Times New Roman" w:eastAsia="Times New Roman" w:hAnsi="Times New Roman" w:cs="Times New Roman"/>
          <w:sz w:val="24"/>
          <w:szCs w:val="24"/>
        </w:rPr>
        <w:t>Kobushko</w:t>
      </w:r>
      <w:proofErr w:type="spellEnd"/>
      <w:r w:rsidRPr="00C401C5">
        <w:rPr>
          <w:rFonts w:ascii="Times New Roman" w:eastAsia="Times New Roman" w:hAnsi="Times New Roman" w:cs="Times New Roman"/>
          <w:sz w:val="24"/>
          <w:szCs w:val="24"/>
        </w:rPr>
        <w:t xml:space="preserve">, I., </w:t>
      </w:r>
      <w:proofErr w:type="spellStart"/>
      <w:r w:rsidRPr="00C401C5">
        <w:rPr>
          <w:rFonts w:ascii="Times New Roman" w:eastAsia="Times New Roman" w:hAnsi="Times New Roman" w:cs="Times New Roman"/>
          <w:sz w:val="24"/>
          <w:szCs w:val="24"/>
        </w:rPr>
        <w:t>Starinskyi</w:t>
      </w:r>
      <w:proofErr w:type="spellEnd"/>
      <w:r w:rsidRPr="00C401C5">
        <w:rPr>
          <w:rFonts w:ascii="Times New Roman" w:eastAsia="Times New Roman" w:hAnsi="Times New Roman" w:cs="Times New Roman"/>
          <w:sz w:val="24"/>
          <w:szCs w:val="24"/>
        </w:rPr>
        <w:t xml:space="preserve">, M. and </w:t>
      </w:r>
      <w:proofErr w:type="spellStart"/>
      <w:r w:rsidRPr="00C401C5">
        <w:rPr>
          <w:rFonts w:ascii="Times New Roman" w:eastAsia="Times New Roman" w:hAnsi="Times New Roman" w:cs="Times New Roman"/>
          <w:sz w:val="24"/>
          <w:szCs w:val="24"/>
        </w:rPr>
        <w:t>Zavalna</w:t>
      </w:r>
      <w:proofErr w:type="spellEnd"/>
      <w:r w:rsidRPr="00C401C5">
        <w:rPr>
          <w:rFonts w:ascii="Times New Roman" w:eastAsia="Times New Roman" w:hAnsi="Times New Roman" w:cs="Times New Roman"/>
          <w:sz w:val="24"/>
          <w:szCs w:val="24"/>
        </w:rPr>
        <w:t>, Z., 2020. MANAGING TEAM EFFECTIVENESS BASED ON KEY PERFORMANCE INDICATORS OF ITS MEMBERS. </w:t>
      </w:r>
      <w:r w:rsidRPr="00C401C5">
        <w:rPr>
          <w:rFonts w:ascii="Times New Roman" w:eastAsia="Times New Roman" w:hAnsi="Times New Roman" w:cs="Times New Roman"/>
          <w:i/>
          <w:iCs/>
          <w:sz w:val="24"/>
          <w:szCs w:val="24"/>
        </w:rPr>
        <w:t>International Journal for Quality Research</w:t>
      </w:r>
      <w:r w:rsidRPr="00C401C5">
        <w:rPr>
          <w:rFonts w:ascii="Times New Roman" w:eastAsia="Times New Roman" w:hAnsi="Times New Roman" w:cs="Times New Roman"/>
          <w:sz w:val="24"/>
          <w:szCs w:val="24"/>
        </w:rPr>
        <w:t>, 14(4), pp.1245-1260.</w:t>
      </w:r>
    </w:p>
    <w:p w14:paraId="1CE11C25" w14:textId="77777777" w:rsidR="007817A9" w:rsidRPr="00C401C5" w:rsidRDefault="007817A9" w:rsidP="00EB6235">
      <w:pPr>
        <w:spacing w:after="0" w:line="480" w:lineRule="auto"/>
        <w:ind w:left="450" w:hanging="450"/>
        <w:rPr>
          <w:rFonts w:ascii="Times New Roman" w:eastAsia="Times New Roman" w:hAnsi="Times New Roman" w:cs="Times New Roman"/>
          <w:sz w:val="24"/>
          <w:szCs w:val="24"/>
        </w:rPr>
      </w:pPr>
      <w:r w:rsidRPr="00C401C5">
        <w:rPr>
          <w:rFonts w:ascii="Times New Roman" w:eastAsia="Times New Roman" w:hAnsi="Times New Roman" w:cs="Times New Roman"/>
          <w:sz w:val="24"/>
          <w:szCs w:val="24"/>
        </w:rPr>
        <w:t xml:space="preserve">Sadia, A., </w:t>
      </w:r>
      <w:proofErr w:type="spellStart"/>
      <w:r w:rsidRPr="00C401C5">
        <w:rPr>
          <w:rFonts w:ascii="Times New Roman" w:eastAsia="Times New Roman" w:hAnsi="Times New Roman" w:cs="Times New Roman"/>
          <w:sz w:val="24"/>
          <w:szCs w:val="24"/>
        </w:rPr>
        <w:t>Mohd</w:t>
      </w:r>
      <w:proofErr w:type="spellEnd"/>
      <w:r w:rsidRPr="00C401C5">
        <w:rPr>
          <w:rFonts w:ascii="Times New Roman" w:eastAsia="Times New Roman" w:hAnsi="Times New Roman" w:cs="Times New Roman"/>
          <w:sz w:val="24"/>
          <w:szCs w:val="24"/>
        </w:rPr>
        <w:t xml:space="preserve"> Salleh, B., Abdul Kadir, Z. and </w:t>
      </w:r>
      <w:proofErr w:type="spellStart"/>
      <w:r w:rsidRPr="00C401C5">
        <w:rPr>
          <w:rFonts w:ascii="Times New Roman" w:eastAsia="Times New Roman" w:hAnsi="Times New Roman" w:cs="Times New Roman"/>
          <w:sz w:val="24"/>
          <w:szCs w:val="24"/>
        </w:rPr>
        <w:t>Sanif</w:t>
      </w:r>
      <w:proofErr w:type="spellEnd"/>
      <w:r w:rsidRPr="00C401C5">
        <w:rPr>
          <w:rFonts w:ascii="Times New Roman" w:eastAsia="Times New Roman" w:hAnsi="Times New Roman" w:cs="Times New Roman"/>
          <w:sz w:val="24"/>
          <w:szCs w:val="24"/>
        </w:rPr>
        <w:t>, S., 2016. The Relationship between Organizational Communication and Employees Productivity with New Dimensions of Effective Communication Flow. </w:t>
      </w:r>
      <w:r w:rsidRPr="00C401C5">
        <w:rPr>
          <w:rFonts w:ascii="Times New Roman" w:eastAsia="Times New Roman" w:hAnsi="Times New Roman" w:cs="Times New Roman"/>
          <w:i/>
          <w:iCs/>
          <w:sz w:val="24"/>
          <w:szCs w:val="24"/>
        </w:rPr>
        <w:t>Journal of Business and Social Review in Emerging Economies</w:t>
      </w:r>
      <w:r w:rsidRPr="00C401C5">
        <w:rPr>
          <w:rFonts w:ascii="Times New Roman" w:eastAsia="Times New Roman" w:hAnsi="Times New Roman" w:cs="Times New Roman"/>
          <w:sz w:val="24"/>
          <w:szCs w:val="24"/>
        </w:rPr>
        <w:t>, 2(2), pp.93-100.</w:t>
      </w:r>
    </w:p>
    <w:p w14:paraId="03016DD8" w14:textId="77777777" w:rsidR="007817A9" w:rsidRPr="00C401C5" w:rsidRDefault="007817A9" w:rsidP="00EB6235">
      <w:pPr>
        <w:spacing w:after="0" w:line="480" w:lineRule="auto"/>
        <w:ind w:left="450" w:hanging="450"/>
        <w:rPr>
          <w:rFonts w:ascii="Times New Roman" w:eastAsia="Times New Roman" w:hAnsi="Times New Roman" w:cs="Times New Roman"/>
          <w:sz w:val="24"/>
          <w:szCs w:val="24"/>
        </w:rPr>
      </w:pPr>
      <w:proofErr w:type="spellStart"/>
      <w:r w:rsidRPr="00C401C5">
        <w:rPr>
          <w:rFonts w:ascii="Times New Roman" w:eastAsia="Times New Roman" w:hAnsi="Times New Roman" w:cs="Times New Roman"/>
          <w:sz w:val="24"/>
          <w:szCs w:val="24"/>
        </w:rPr>
        <w:lastRenderedPageBreak/>
        <w:t>Sicotte</w:t>
      </w:r>
      <w:proofErr w:type="spellEnd"/>
      <w:r w:rsidRPr="00C401C5">
        <w:rPr>
          <w:rFonts w:ascii="Times New Roman" w:eastAsia="Times New Roman" w:hAnsi="Times New Roman" w:cs="Times New Roman"/>
          <w:sz w:val="24"/>
          <w:szCs w:val="24"/>
        </w:rPr>
        <w:t xml:space="preserve">, H., De </w:t>
      </w:r>
      <w:proofErr w:type="spellStart"/>
      <w:r w:rsidRPr="00C401C5">
        <w:rPr>
          <w:rFonts w:ascii="Times New Roman" w:eastAsia="Times New Roman" w:hAnsi="Times New Roman" w:cs="Times New Roman"/>
          <w:sz w:val="24"/>
          <w:szCs w:val="24"/>
        </w:rPr>
        <w:t>Serres</w:t>
      </w:r>
      <w:proofErr w:type="spellEnd"/>
      <w:r w:rsidRPr="00C401C5">
        <w:rPr>
          <w:rFonts w:ascii="Times New Roman" w:eastAsia="Times New Roman" w:hAnsi="Times New Roman" w:cs="Times New Roman"/>
          <w:sz w:val="24"/>
          <w:szCs w:val="24"/>
        </w:rPr>
        <w:t xml:space="preserve">, A., </w:t>
      </w:r>
      <w:proofErr w:type="spellStart"/>
      <w:r w:rsidRPr="00C401C5">
        <w:rPr>
          <w:rFonts w:ascii="Times New Roman" w:eastAsia="Times New Roman" w:hAnsi="Times New Roman" w:cs="Times New Roman"/>
          <w:sz w:val="24"/>
          <w:szCs w:val="24"/>
        </w:rPr>
        <w:t>Delerue</w:t>
      </w:r>
      <w:proofErr w:type="spellEnd"/>
      <w:r w:rsidRPr="00C401C5">
        <w:rPr>
          <w:rFonts w:ascii="Times New Roman" w:eastAsia="Times New Roman" w:hAnsi="Times New Roman" w:cs="Times New Roman"/>
          <w:sz w:val="24"/>
          <w:szCs w:val="24"/>
        </w:rPr>
        <w:t xml:space="preserve">, H. and </w:t>
      </w:r>
      <w:proofErr w:type="spellStart"/>
      <w:r w:rsidRPr="00C401C5">
        <w:rPr>
          <w:rFonts w:ascii="Times New Roman" w:eastAsia="Times New Roman" w:hAnsi="Times New Roman" w:cs="Times New Roman"/>
          <w:sz w:val="24"/>
          <w:szCs w:val="24"/>
        </w:rPr>
        <w:t>Ménard</w:t>
      </w:r>
      <w:proofErr w:type="spellEnd"/>
      <w:r w:rsidRPr="00C401C5">
        <w:rPr>
          <w:rFonts w:ascii="Times New Roman" w:eastAsia="Times New Roman" w:hAnsi="Times New Roman" w:cs="Times New Roman"/>
          <w:sz w:val="24"/>
          <w:szCs w:val="24"/>
        </w:rPr>
        <w:t xml:space="preserve">, V., 2019. Open creative workspaces </w:t>
      </w:r>
      <w:proofErr w:type="gramStart"/>
      <w:r w:rsidRPr="00C401C5">
        <w:rPr>
          <w:rFonts w:ascii="Times New Roman" w:eastAsia="Times New Roman" w:hAnsi="Times New Roman" w:cs="Times New Roman"/>
          <w:sz w:val="24"/>
          <w:szCs w:val="24"/>
        </w:rPr>
        <w:t>impacts</w:t>
      </w:r>
      <w:proofErr w:type="gramEnd"/>
      <w:r w:rsidRPr="00C401C5">
        <w:rPr>
          <w:rFonts w:ascii="Times New Roman" w:eastAsia="Times New Roman" w:hAnsi="Times New Roman" w:cs="Times New Roman"/>
          <w:sz w:val="24"/>
          <w:szCs w:val="24"/>
        </w:rPr>
        <w:t xml:space="preserve"> for new product development team creativity and effectiveness. </w:t>
      </w:r>
      <w:r w:rsidRPr="00C401C5">
        <w:rPr>
          <w:rFonts w:ascii="Times New Roman" w:eastAsia="Times New Roman" w:hAnsi="Times New Roman" w:cs="Times New Roman"/>
          <w:i/>
          <w:iCs/>
          <w:sz w:val="24"/>
          <w:szCs w:val="24"/>
        </w:rPr>
        <w:t>Journal of Corporate Real Estate</w:t>
      </w:r>
      <w:r w:rsidRPr="00C401C5">
        <w:rPr>
          <w:rFonts w:ascii="Times New Roman" w:eastAsia="Times New Roman" w:hAnsi="Times New Roman" w:cs="Times New Roman"/>
          <w:sz w:val="24"/>
          <w:szCs w:val="24"/>
        </w:rPr>
        <w:t>, 21(4), pp.290-306.</w:t>
      </w:r>
    </w:p>
    <w:p w14:paraId="68DFA5FF" w14:textId="77777777" w:rsidR="007817A9" w:rsidRPr="00C401C5" w:rsidRDefault="007817A9" w:rsidP="00EB6235">
      <w:pPr>
        <w:spacing w:after="0" w:line="480" w:lineRule="auto"/>
        <w:ind w:left="450" w:hanging="450"/>
        <w:rPr>
          <w:rFonts w:ascii="Times New Roman" w:eastAsia="Times New Roman" w:hAnsi="Times New Roman" w:cs="Times New Roman"/>
          <w:sz w:val="24"/>
          <w:szCs w:val="24"/>
        </w:rPr>
      </w:pPr>
      <w:proofErr w:type="spellStart"/>
      <w:r w:rsidRPr="00C401C5">
        <w:rPr>
          <w:rFonts w:ascii="Times New Roman" w:eastAsia="Times New Roman" w:hAnsi="Times New Roman" w:cs="Times New Roman"/>
          <w:sz w:val="24"/>
          <w:szCs w:val="24"/>
        </w:rPr>
        <w:t>Soubhi</w:t>
      </w:r>
      <w:proofErr w:type="spellEnd"/>
      <w:r w:rsidRPr="00C401C5">
        <w:rPr>
          <w:rFonts w:ascii="Times New Roman" w:eastAsia="Times New Roman" w:hAnsi="Times New Roman" w:cs="Times New Roman"/>
          <w:sz w:val="24"/>
          <w:szCs w:val="24"/>
        </w:rPr>
        <w:t>, H., 2016. Teamwork, Leadership and Communication: Collaboration Basics for Health Professionals. </w:t>
      </w:r>
      <w:r w:rsidRPr="00C401C5">
        <w:rPr>
          <w:rFonts w:ascii="Times New Roman" w:eastAsia="Times New Roman" w:hAnsi="Times New Roman" w:cs="Times New Roman"/>
          <w:i/>
          <w:iCs/>
          <w:sz w:val="24"/>
          <w:szCs w:val="24"/>
        </w:rPr>
        <w:t>Journal of Research in Interprofessional Practice and Education</w:t>
      </w:r>
      <w:r w:rsidRPr="00C401C5">
        <w:rPr>
          <w:rFonts w:ascii="Times New Roman" w:eastAsia="Times New Roman" w:hAnsi="Times New Roman" w:cs="Times New Roman"/>
          <w:sz w:val="24"/>
          <w:szCs w:val="24"/>
        </w:rPr>
        <w:t>, 6(1).</w:t>
      </w:r>
    </w:p>
    <w:p w14:paraId="66F0201F" w14:textId="77777777" w:rsidR="007817A9" w:rsidRPr="00B06CD5" w:rsidRDefault="007817A9" w:rsidP="00EB6235">
      <w:pPr>
        <w:spacing w:after="0" w:line="480" w:lineRule="auto"/>
        <w:rPr>
          <w:rFonts w:ascii="Times New Roman" w:hAnsi="Times New Roman" w:cs="Times New Roman"/>
          <w:sz w:val="24"/>
          <w:szCs w:val="24"/>
        </w:rPr>
      </w:pPr>
    </w:p>
    <w:p w14:paraId="406983C6" w14:textId="77777777" w:rsidR="004339FA" w:rsidRDefault="004339FA" w:rsidP="00EB6235">
      <w:pPr>
        <w:spacing w:after="0"/>
      </w:pPr>
    </w:p>
    <w:sectPr w:rsidR="004339FA">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A5CBD7" w14:textId="77777777" w:rsidR="0048013B" w:rsidRDefault="0048013B">
      <w:pPr>
        <w:spacing w:after="0" w:line="240" w:lineRule="auto"/>
      </w:pPr>
      <w:r>
        <w:separator/>
      </w:r>
    </w:p>
  </w:endnote>
  <w:endnote w:type="continuationSeparator" w:id="0">
    <w:p w14:paraId="012C7708" w14:textId="77777777" w:rsidR="0048013B" w:rsidRDefault="004801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DC24DB" w14:textId="77777777" w:rsidR="00C21D66" w:rsidRDefault="004801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8A1D57" w14:textId="77777777" w:rsidR="00C21D66" w:rsidRDefault="0048013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C8D727" w14:textId="77777777" w:rsidR="00C21D66" w:rsidRDefault="004801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842BF" w14:textId="77777777" w:rsidR="0048013B" w:rsidRDefault="0048013B">
      <w:pPr>
        <w:spacing w:after="0" w:line="240" w:lineRule="auto"/>
      </w:pPr>
      <w:r>
        <w:separator/>
      </w:r>
    </w:p>
  </w:footnote>
  <w:footnote w:type="continuationSeparator" w:id="0">
    <w:p w14:paraId="1C86F0AF" w14:textId="77777777" w:rsidR="0048013B" w:rsidRDefault="004801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EFB259" w14:textId="77777777" w:rsidR="00C21D66" w:rsidRDefault="004801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934265"/>
      <w:docPartObj>
        <w:docPartGallery w:val="Page Numbers (Top of Page)"/>
        <w:docPartUnique/>
      </w:docPartObj>
    </w:sdtPr>
    <w:sdtEndPr>
      <w:rPr>
        <w:noProof/>
      </w:rPr>
    </w:sdtEndPr>
    <w:sdtContent>
      <w:p w14:paraId="03D215F8" w14:textId="77777777" w:rsidR="00C21D66" w:rsidRDefault="0048013B">
        <w:pPr>
          <w:pStyle w:val="Header"/>
          <w:jc w:val="right"/>
        </w:pPr>
        <w:r>
          <w:fldChar w:fldCharType="begin"/>
        </w:r>
        <w:r>
          <w:instrText xml:space="preserve"> PAGE   \* MERGEFORMAT </w:instrText>
        </w:r>
        <w:r>
          <w:fldChar w:fldCharType="separate"/>
        </w:r>
        <w:r>
          <w:rPr>
            <w:noProof/>
          </w:rPr>
          <w:t>3</w:t>
        </w:r>
        <w:r>
          <w:rPr>
            <w:noProof/>
          </w:rPr>
          <w:fldChar w:fldCharType="end"/>
        </w:r>
      </w:p>
    </w:sdtContent>
  </w:sdt>
  <w:p w14:paraId="2DA1889C" w14:textId="77777777" w:rsidR="00C21D66" w:rsidRDefault="0048013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259933" w14:textId="77777777" w:rsidR="00C21D66" w:rsidRDefault="0048013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C61"/>
    <w:rsid w:val="002116FD"/>
    <w:rsid w:val="003D0861"/>
    <w:rsid w:val="003F2B62"/>
    <w:rsid w:val="004339FA"/>
    <w:rsid w:val="0048013B"/>
    <w:rsid w:val="007817A9"/>
    <w:rsid w:val="007832B4"/>
    <w:rsid w:val="00867FF7"/>
    <w:rsid w:val="008C78D6"/>
    <w:rsid w:val="00B13055"/>
    <w:rsid w:val="00E0299D"/>
    <w:rsid w:val="00EB6235"/>
    <w:rsid w:val="00F07C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2C494"/>
  <w15:chartTrackingRefBased/>
  <w15:docId w15:val="{A29C938F-7DFE-48B4-92CC-5ADBEA683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17A9"/>
    <w:rPr>
      <w:lang w:val="en-US"/>
    </w:rPr>
  </w:style>
  <w:style w:type="paragraph" w:styleId="Heading4">
    <w:name w:val="heading 4"/>
    <w:basedOn w:val="Normal"/>
    <w:link w:val="Heading4Char"/>
    <w:uiPriority w:val="9"/>
    <w:qFormat/>
    <w:rsid w:val="003D0861"/>
    <w:pPr>
      <w:spacing w:before="100" w:beforeAutospacing="1" w:after="100" w:afterAutospacing="1" w:line="240" w:lineRule="auto"/>
      <w:outlineLvl w:val="3"/>
    </w:pPr>
    <w:rPr>
      <w:rFonts w:ascii="Times New Roman" w:eastAsia="Times New Roman" w:hAnsi="Times New Roman" w:cs="Times New Roman"/>
      <w:b/>
      <w:bCs/>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17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17A9"/>
    <w:rPr>
      <w:lang w:val="en-US"/>
    </w:rPr>
  </w:style>
  <w:style w:type="paragraph" w:styleId="Footer">
    <w:name w:val="footer"/>
    <w:basedOn w:val="Normal"/>
    <w:link w:val="FooterChar"/>
    <w:uiPriority w:val="99"/>
    <w:unhideWhenUsed/>
    <w:rsid w:val="007817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17A9"/>
    <w:rPr>
      <w:lang w:val="en-US"/>
    </w:rPr>
  </w:style>
  <w:style w:type="character" w:customStyle="1" w:styleId="Heading4Char">
    <w:name w:val="Heading 4 Char"/>
    <w:basedOn w:val="DefaultParagraphFont"/>
    <w:link w:val="Heading4"/>
    <w:uiPriority w:val="9"/>
    <w:rsid w:val="003D0861"/>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semiHidden/>
    <w:unhideWhenUsed/>
    <w:rsid w:val="003D086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1039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diagramLayout" Target="diagrams/layout1.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3.xml"/><Relationship Id="rId1" Type="http://schemas.openxmlformats.org/officeDocument/2006/relationships/styles" Target="styles.xml"/><Relationship Id="rId6" Type="http://schemas.openxmlformats.org/officeDocument/2006/relationships/diagramData" Target="diagrams/data1.xml"/><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eader" Target="header3.xml"/><Relationship Id="rId10" Type="http://schemas.microsoft.com/office/2007/relationships/diagramDrawing" Target="diagrams/drawing1.xml"/><Relationship Id="rId4" Type="http://schemas.openxmlformats.org/officeDocument/2006/relationships/footnotes" Target="footnotes.xml"/><Relationship Id="rId9" Type="http://schemas.openxmlformats.org/officeDocument/2006/relationships/diagramColors" Target="diagrams/colors1.xml"/><Relationship Id="rId14"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E95FFC0-3091-42F4-932B-B05DDA1F4DAB}" type="doc">
      <dgm:prSet loTypeId="urn:microsoft.com/office/officeart/2005/8/layout/venn2" loCatId="relationship" qsTypeId="urn:microsoft.com/office/officeart/2005/8/quickstyle/3d2" qsCatId="3D" csTypeId="urn:microsoft.com/office/officeart/2005/8/colors/accent1_2" csCatId="accent1" phldr="1"/>
      <dgm:spPr/>
      <dgm:t>
        <a:bodyPr/>
        <a:lstStyle/>
        <a:p>
          <a:endParaRPr lang="en-US"/>
        </a:p>
      </dgm:t>
    </dgm:pt>
    <dgm:pt modelId="{C875228F-6FD6-4FAC-8F1D-E2F4316186AD}">
      <dgm:prSet phldrT="[Text]" custT="1"/>
      <dgm:spPr/>
      <dgm:t>
        <a:bodyPr/>
        <a:lstStyle/>
        <a:p>
          <a:r>
            <a:rPr lang="en-US" sz="1200"/>
            <a:t>team leader</a:t>
          </a:r>
        </a:p>
        <a:p>
          <a:r>
            <a:rPr lang="en-US" sz="1200"/>
            <a:t> team support </a:t>
          </a:r>
        </a:p>
      </dgm:t>
    </dgm:pt>
    <dgm:pt modelId="{0B359104-CA9D-4DF8-9240-8084DF2F6B3B}" type="parTrans" cxnId="{23A9E8FF-5FB2-4CE9-95DA-7F0B23AC46E4}">
      <dgm:prSet/>
      <dgm:spPr/>
      <dgm:t>
        <a:bodyPr/>
        <a:lstStyle/>
        <a:p>
          <a:endParaRPr lang="en-US"/>
        </a:p>
      </dgm:t>
    </dgm:pt>
    <dgm:pt modelId="{F48CA4D3-67F6-48E9-AABF-46B500FBAD00}" type="sibTrans" cxnId="{23A9E8FF-5FB2-4CE9-95DA-7F0B23AC46E4}">
      <dgm:prSet/>
      <dgm:spPr/>
      <dgm:t>
        <a:bodyPr/>
        <a:lstStyle/>
        <a:p>
          <a:endParaRPr lang="en-US"/>
        </a:p>
      </dgm:t>
    </dgm:pt>
    <dgm:pt modelId="{1FBA90AB-D70A-4089-9C1E-19F6F000A416}">
      <dgm:prSet phldrT="[Text]" custT="1">
        <dgm:style>
          <a:lnRef idx="2">
            <a:schemeClr val="accent1"/>
          </a:lnRef>
          <a:fillRef idx="1">
            <a:schemeClr val="lt1"/>
          </a:fillRef>
          <a:effectRef idx="0">
            <a:schemeClr val="accent1"/>
          </a:effectRef>
          <a:fontRef idx="minor">
            <a:schemeClr val="dk1"/>
          </a:fontRef>
        </dgm:style>
      </dgm:prSet>
      <dgm:spPr/>
      <dgm:t>
        <a:bodyPr/>
        <a:lstStyle/>
        <a:p>
          <a:r>
            <a:rPr lang="en-US" sz="1200"/>
            <a:t>trust </a:t>
          </a:r>
        </a:p>
        <a:p>
          <a:r>
            <a:rPr lang="en-US" sz="1200"/>
            <a:t>thrust</a:t>
          </a:r>
        </a:p>
        <a:p>
          <a:r>
            <a:rPr lang="en-US" sz="1200"/>
            <a:t> team </a:t>
          </a:r>
        </a:p>
        <a:p>
          <a:r>
            <a:rPr lang="en-US" sz="1200"/>
            <a:t>talent</a:t>
          </a:r>
        </a:p>
        <a:p>
          <a:r>
            <a:rPr lang="en-US" sz="1200"/>
            <a:t> tasks </a:t>
          </a:r>
        </a:p>
      </dgm:t>
    </dgm:pt>
    <dgm:pt modelId="{D2C122D8-3C7D-45BD-A289-FF4C0FA4A3B1}" type="parTrans" cxnId="{C6304E43-C31C-42D2-A7E7-48AAE2458AD1}">
      <dgm:prSet/>
      <dgm:spPr/>
      <dgm:t>
        <a:bodyPr/>
        <a:lstStyle/>
        <a:p>
          <a:endParaRPr lang="en-US"/>
        </a:p>
      </dgm:t>
    </dgm:pt>
    <dgm:pt modelId="{F694F0C6-C075-4D23-9EEE-17EDED6D69D2}" type="sibTrans" cxnId="{C6304E43-C31C-42D2-A7E7-48AAE2458AD1}">
      <dgm:prSet/>
      <dgm:spPr/>
      <dgm:t>
        <a:bodyPr/>
        <a:lstStyle/>
        <a:p>
          <a:endParaRPr lang="en-US"/>
        </a:p>
      </dgm:t>
    </dgm:pt>
    <dgm:pt modelId="{87706C4A-2B17-4F5C-AD87-D3C672AFDC62}">
      <dgm:prSet phldrT="[Text]" custT="1">
        <dgm:style>
          <a:lnRef idx="1">
            <a:schemeClr val="accent1"/>
          </a:lnRef>
          <a:fillRef idx="2">
            <a:schemeClr val="accent1"/>
          </a:fillRef>
          <a:effectRef idx="1">
            <a:schemeClr val="accent1"/>
          </a:effectRef>
          <a:fontRef idx="minor">
            <a:schemeClr val="dk1"/>
          </a:fontRef>
        </dgm:style>
      </dgm:prSet>
      <dgm:spPr/>
      <dgm:t>
        <a:bodyPr/>
        <a:lstStyle/>
        <a:p>
          <a:r>
            <a:rPr lang="en-US" sz="1200"/>
            <a:t>effective team </a:t>
          </a:r>
        </a:p>
      </dgm:t>
    </dgm:pt>
    <dgm:pt modelId="{A6603806-BFC1-47C9-8FEA-691A6AFEFD7A}" type="parTrans" cxnId="{D182885E-4163-43AF-B67E-13FA2376E4D5}">
      <dgm:prSet/>
      <dgm:spPr/>
      <dgm:t>
        <a:bodyPr/>
        <a:lstStyle/>
        <a:p>
          <a:endParaRPr lang="en-US"/>
        </a:p>
      </dgm:t>
    </dgm:pt>
    <dgm:pt modelId="{D937C9FD-6890-4B37-81E6-8443D6289523}" type="sibTrans" cxnId="{D182885E-4163-43AF-B67E-13FA2376E4D5}">
      <dgm:prSet/>
      <dgm:spPr/>
      <dgm:t>
        <a:bodyPr/>
        <a:lstStyle/>
        <a:p>
          <a:endParaRPr lang="en-US"/>
        </a:p>
      </dgm:t>
    </dgm:pt>
    <dgm:pt modelId="{B709E358-9DF8-4501-8CE0-16CDC46A4142}" type="pres">
      <dgm:prSet presAssocID="{DE95FFC0-3091-42F4-932B-B05DDA1F4DAB}" presName="Name0" presStyleCnt="0">
        <dgm:presLayoutVars>
          <dgm:chMax val="7"/>
          <dgm:resizeHandles val="exact"/>
        </dgm:presLayoutVars>
      </dgm:prSet>
      <dgm:spPr/>
    </dgm:pt>
    <dgm:pt modelId="{B8558356-A8E8-4760-AA57-75B1783DEFC9}" type="pres">
      <dgm:prSet presAssocID="{DE95FFC0-3091-42F4-932B-B05DDA1F4DAB}" presName="comp1" presStyleCnt="0"/>
      <dgm:spPr/>
    </dgm:pt>
    <dgm:pt modelId="{83F961AA-EE90-4079-A784-A74BE77385CF}" type="pres">
      <dgm:prSet presAssocID="{DE95FFC0-3091-42F4-932B-B05DDA1F4DAB}" presName="circle1" presStyleLbl="node1" presStyleIdx="0" presStyleCnt="3"/>
      <dgm:spPr/>
    </dgm:pt>
    <dgm:pt modelId="{C67F2B20-B18A-48D1-8EE4-96E9AEA500F5}" type="pres">
      <dgm:prSet presAssocID="{DE95FFC0-3091-42F4-932B-B05DDA1F4DAB}" presName="c1text" presStyleLbl="node1" presStyleIdx="0" presStyleCnt="3">
        <dgm:presLayoutVars>
          <dgm:bulletEnabled val="1"/>
        </dgm:presLayoutVars>
      </dgm:prSet>
      <dgm:spPr/>
    </dgm:pt>
    <dgm:pt modelId="{F38E2FBF-EAD1-49CD-8511-23092CD4AA93}" type="pres">
      <dgm:prSet presAssocID="{DE95FFC0-3091-42F4-932B-B05DDA1F4DAB}" presName="comp2" presStyleCnt="0"/>
      <dgm:spPr/>
    </dgm:pt>
    <dgm:pt modelId="{A0F71C77-4A6A-4A3F-A63F-BE965E2B3EC9}" type="pres">
      <dgm:prSet presAssocID="{DE95FFC0-3091-42F4-932B-B05DDA1F4DAB}" presName="circle2" presStyleLbl="node1" presStyleIdx="1" presStyleCnt="3"/>
      <dgm:spPr/>
    </dgm:pt>
    <dgm:pt modelId="{B690EE3D-F191-41A4-B478-D722B9FE8BA3}" type="pres">
      <dgm:prSet presAssocID="{DE95FFC0-3091-42F4-932B-B05DDA1F4DAB}" presName="c2text" presStyleLbl="node1" presStyleIdx="1" presStyleCnt="3">
        <dgm:presLayoutVars>
          <dgm:bulletEnabled val="1"/>
        </dgm:presLayoutVars>
      </dgm:prSet>
      <dgm:spPr/>
    </dgm:pt>
    <dgm:pt modelId="{C34F1E9F-9743-4758-8974-5BE5CB29E9DA}" type="pres">
      <dgm:prSet presAssocID="{DE95FFC0-3091-42F4-932B-B05DDA1F4DAB}" presName="comp3" presStyleCnt="0"/>
      <dgm:spPr/>
    </dgm:pt>
    <dgm:pt modelId="{F45491F8-08EE-4850-AE2C-A7F900F28F7D}" type="pres">
      <dgm:prSet presAssocID="{DE95FFC0-3091-42F4-932B-B05DDA1F4DAB}" presName="circle3" presStyleLbl="node1" presStyleIdx="2" presStyleCnt="3"/>
      <dgm:spPr/>
    </dgm:pt>
    <dgm:pt modelId="{5978D461-39F9-41DA-9E41-943DB63810A5}" type="pres">
      <dgm:prSet presAssocID="{DE95FFC0-3091-42F4-932B-B05DDA1F4DAB}" presName="c3text" presStyleLbl="node1" presStyleIdx="2" presStyleCnt="3">
        <dgm:presLayoutVars>
          <dgm:bulletEnabled val="1"/>
        </dgm:presLayoutVars>
      </dgm:prSet>
      <dgm:spPr/>
    </dgm:pt>
  </dgm:ptLst>
  <dgm:cxnLst>
    <dgm:cxn modelId="{5992A102-2B4A-4B14-BAAB-969E8DBEFD54}" type="presOf" srcId="{C875228F-6FD6-4FAC-8F1D-E2F4316186AD}" destId="{B690EE3D-F191-41A4-B478-D722B9FE8BA3}" srcOrd="1" destOrd="0" presId="urn:microsoft.com/office/officeart/2005/8/layout/venn2"/>
    <dgm:cxn modelId="{03D41C05-7CDE-4ADE-BFB9-86E81740FD56}" type="presOf" srcId="{1FBA90AB-D70A-4089-9C1E-19F6F000A416}" destId="{5978D461-39F9-41DA-9E41-943DB63810A5}" srcOrd="1" destOrd="0" presId="urn:microsoft.com/office/officeart/2005/8/layout/venn2"/>
    <dgm:cxn modelId="{78F7A708-6C0A-42ED-8E33-D039825DA6C7}" type="presOf" srcId="{1FBA90AB-D70A-4089-9C1E-19F6F000A416}" destId="{F45491F8-08EE-4850-AE2C-A7F900F28F7D}" srcOrd="0" destOrd="0" presId="urn:microsoft.com/office/officeart/2005/8/layout/venn2"/>
    <dgm:cxn modelId="{FD3B8234-A67D-4D09-B23A-419513CF1230}" type="presOf" srcId="{87706C4A-2B17-4F5C-AD87-D3C672AFDC62}" destId="{83F961AA-EE90-4079-A784-A74BE77385CF}" srcOrd="0" destOrd="0" presId="urn:microsoft.com/office/officeart/2005/8/layout/venn2"/>
    <dgm:cxn modelId="{D182885E-4163-43AF-B67E-13FA2376E4D5}" srcId="{DE95FFC0-3091-42F4-932B-B05DDA1F4DAB}" destId="{87706C4A-2B17-4F5C-AD87-D3C672AFDC62}" srcOrd="0" destOrd="0" parTransId="{A6603806-BFC1-47C9-8FEA-691A6AFEFD7A}" sibTransId="{D937C9FD-6890-4B37-81E6-8443D6289523}"/>
    <dgm:cxn modelId="{43457960-70EA-4704-9454-78C9747F5063}" type="presOf" srcId="{87706C4A-2B17-4F5C-AD87-D3C672AFDC62}" destId="{C67F2B20-B18A-48D1-8EE4-96E9AEA500F5}" srcOrd="1" destOrd="0" presId="urn:microsoft.com/office/officeart/2005/8/layout/venn2"/>
    <dgm:cxn modelId="{C6304E43-C31C-42D2-A7E7-48AAE2458AD1}" srcId="{DE95FFC0-3091-42F4-932B-B05DDA1F4DAB}" destId="{1FBA90AB-D70A-4089-9C1E-19F6F000A416}" srcOrd="2" destOrd="0" parTransId="{D2C122D8-3C7D-45BD-A289-FF4C0FA4A3B1}" sibTransId="{F694F0C6-C075-4D23-9EEE-17EDED6D69D2}"/>
    <dgm:cxn modelId="{EE67514A-684F-414A-8D9D-4E7D6BE4B535}" type="presOf" srcId="{C875228F-6FD6-4FAC-8F1D-E2F4316186AD}" destId="{A0F71C77-4A6A-4A3F-A63F-BE965E2B3EC9}" srcOrd="0" destOrd="0" presId="urn:microsoft.com/office/officeart/2005/8/layout/venn2"/>
    <dgm:cxn modelId="{D7E8F373-4924-449F-A0B0-9D6359261E5D}" type="presOf" srcId="{DE95FFC0-3091-42F4-932B-B05DDA1F4DAB}" destId="{B709E358-9DF8-4501-8CE0-16CDC46A4142}" srcOrd="0" destOrd="0" presId="urn:microsoft.com/office/officeart/2005/8/layout/venn2"/>
    <dgm:cxn modelId="{23A9E8FF-5FB2-4CE9-95DA-7F0B23AC46E4}" srcId="{DE95FFC0-3091-42F4-932B-B05DDA1F4DAB}" destId="{C875228F-6FD6-4FAC-8F1D-E2F4316186AD}" srcOrd="1" destOrd="0" parTransId="{0B359104-CA9D-4DF8-9240-8084DF2F6B3B}" sibTransId="{F48CA4D3-67F6-48E9-AABF-46B500FBAD00}"/>
    <dgm:cxn modelId="{3627284F-03A3-4603-AADB-AC08BAEBC3E1}" type="presParOf" srcId="{B709E358-9DF8-4501-8CE0-16CDC46A4142}" destId="{B8558356-A8E8-4760-AA57-75B1783DEFC9}" srcOrd="0" destOrd="0" presId="urn:microsoft.com/office/officeart/2005/8/layout/venn2"/>
    <dgm:cxn modelId="{D313CBBA-C498-4473-A996-9AF73A3CDA11}" type="presParOf" srcId="{B8558356-A8E8-4760-AA57-75B1783DEFC9}" destId="{83F961AA-EE90-4079-A784-A74BE77385CF}" srcOrd="0" destOrd="0" presId="urn:microsoft.com/office/officeart/2005/8/layout/venn2"/>
    <dgm:cxn modelId="{28E29514-7DDE-4C5F-855B-EF1DA933A548}" type="presParOf" srcId="{B8558356-A8E8-4760-AA57-75B1783DEFC9}" destId="{C67F2B20-B18A-48D1-8EE4-96E9AEA500F5}" srcOrd="1" destOrd="0" presId="urn:microsoft.com/office/officeart/2005/8/layout/venn2"/>
    <dgm:cxn modelId="{FDB95E93-C9FD-404B-9E66-C4C3817AF087}" type="presParOf" srcId="{B709E358-9DF8-4501-8CE0-16CDC46A4142}" destId="{F38E2FBF-EAD1-49CD-8511-23092CD4AA93}" srcOrd="1" destOrd="0" presId="urn:microsoft.com/office/officeart/2005/8/layout/venn2"/>
    <dgm:cxn modelId="{C55B1DF4-E740-49EB-AD07-0DF7D3DE0212}" type="presParOf" srcId="{F38E2FBF-EAD1-49CD-8511-23092CD4AA93}" destId="{A0F71C77-4A6A-4A3F-A63F-BE965E2B3EC9}" srcOrd="0" destOrd="0" presId="urn:microsoft.com/office/officeart/2005/8/layout/venn2"/>
    <dgm:cxn modelId="{28EE13CF-E761-4332-B56D-13D587C8372B}" type="presParOf" srcId="{F38E2FBF-EAD1-49CD-8511-23092CD4AA93}" destId="{B690EE3D-F191-41A4-B478-D722B9FE8BA3}" srcOrd="1" destOrd="0" presId="urn:microsoft.com/office/officeart/2005/8/layout/venn2"/>
    <dgm:cxn modelId="{357308E8-A624-491B-8252-8F61067EC748}" type="presParOf" srcId="{B709E358-9DF8-4501-8CE0-16CDC46A4142}" destId="{C34F1E9F-9743-4758-8974-5BE5CB29E9DA}" srcOrd="2" destOrd="0" presId="urn:microsoft.com/office/officeart/2005/8/layout/venn2"/>
    <dgm:cxn modelId="{25FB0C14-FCFF-42EA-AA3E-94946770695F}" type="presParOf" srcId="{C34F1E9F-9743-4758-8974-5BE5CB29E9DA}" destId="{F45491F8-08EE-4850-AE2C-A7F900F28F7D}" srcOrd="0" destOrd="0" presId="urn:microsoft.com/office/officeart/2005/8/layout/venn2"/>
    <dgm:cxn modelId="{86457D8A-F0E7-43B1-AE9A-8ACCC2CCD454}" type="presParOf" srcId="{C34F1E9F-9743-4758-8974-5BE5CB29E9DA}" destId="{5978D461-39F9-41DA-9E41-943DB63810A5}" srcOrd="1" destOrd="0" presId="urn:microsoft.com/office/officeart/2005/8/layout/venn2"/>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3F961AA-EE90-4079-A784-A74BE77385CF}">
      <dsp:nvSpPr>
        <dsp:cNvPr id="0" name=""/>
        <dsp:cNvSpPr/>
      </dsp:nvSpPr>
      <dsp:spPr>
        <a:xfrm>
          <a:off x="1143000" y="0"/>
          <a:ext cx="3200400" cy="3200400"/>
        </a:xfrm>
        <a:prstGeom prst="ellipse">
          <a:avLst/>
        </a:prstGeom>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6350" cap="flat" cmpd="sng" algn="ctr">
          <a:solidFill>
            <a:schemeClr val="accent1"/>
          </a:solidFill>
          <a:prstDash val="solid"/>
          <a:miter lim="800000"/>
        </a:ln>
        <a:effectLst/>
        <a:scene3d>
          <a:camera prst="orthographicFront"/>
          <a:lightRig rig="threePt" dir="t">
            <a:rot lat="0" lon="0" rev="7500000"/>
          </a:lightRig>
        </a:scene3d>
        <a:sp3d/>
      </dsp:spPr>
      <dsp:style>
        <a:lnRef idx="1">
          <a:schemeClr val="accent1"/>
        </a:lnRef>
        <a:fillRef idx="2">
          <a:schemeClr val="accent1"/>
        </a:fillRef>
        <a:effectRef idx="1">
          <a:schemeClr val="accent1"/>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t>effective team </a:t>
          </a:r>
        </a:p>
      </dsp:txBody>
      <dsp:txXfrm>
        <a:off x="2183930" y="160019"/>
        <a:ext cx="1118539" cy="480060"/>
      </dsp:txXfrm>
    </dsp:sp>
    <dsp:sp modelId="{A0F71C77-4A6A-4A3F-A63F-BE965E2B3EC9}">
      <dsp:nvSpPr>
        <dsp:cNvPr id="0" name=""/>
        <dsp:cNvSpPr/>
      </dsp:nvSpPr>
      <dsp:spPr>
        <a:xfrm>
          <a:off x="1543049" y="800099"/>
          <a:ext cx="2400300" cy="2400300"/>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t>team leader</a:t>
          </a:r>
        </a:p>
        <a:p>
          <a:pPr marL="0" lvl="0" indent="0" algn="ctr" defTabSz="533400">
            <a:lnSpc>
              <a:spcPct val="90000"/>
            </a:lnSpc>
            <a:spcBef>
              <a:spcPct val="0"/>
            </a:spcBef>
            <a:spcAft>
              <a:spcPct val="35000"/>
            </a:spcAft>
            <a:buNone/>
          </a:pPr>
          <a:r>
            <a:rPr lang="en-US" sz="1200" kern="1200"/>
            <a:t> team support </a:t>
          </a:r>
        </a:p>
      </dsp:txBody>
      <dsp:txXfrm>
        <a:off x="2183930" y="950118"/>
        <a:ext cx="1118539" cy="450056"/>
      </dsp:txXfrm>
    </dsp:sp>
    <dsp:sp modelId="{F45491F8-08EE-4850-AE2C-A7F900F28F7D}">
      <dsp:nvSpPr>
        <dsp:cNvPr id="0" name=""/>
        <dsp:cNvSpPr/>
      </dsp:nvSpPr>
      <dsp:spPr>
        <a:xfrm>
          <a:off x="1943100" y="1600200"/>
          <a:ext cx="1600200" cy="1600200"/>
        </a:xfrm>
        <a:prstGeom prst="ellipse">
          <a:avLst/>
        </a:prstGeom>
        <a:solidFill>
          <a:schemeClr val="lt1"/>
        </a:solidFill>
        <a:ln w="12700" cap="flat" cmpd="sng" algn="ctr">
          <a:solidFill>
            <a:schemeClr val="accent1"/>
          </a:solidFill>
          <a:prstDash val="solid"/>
          <a:miter lim="800000"/>
        </a:ln>
        <a:effectLst/>
        <a:scene3d>
          <a:camera prst="orthographicFront"/>
          <a:lightRig rig="threePt" dir="t">
            <a:rot lat="0" lon="0" rev="7500000"/>
          </a:lightRig>
        </a:scene3d>
        <a:sp3d/>
      </dsp:spPr>
      <dsp:style>
        <a:lnRef idx="2">
          <a:schemeClr val="accent1"/>
        </a:lnRef>
        <a:fillRef idx="1">
          <a:schemeClr val="lt1"/>
        </a:fillRef>
        <a:effectRef idx="0">
          <a:schemeClr val="accent1"/>
        </a:effectRef>
        <a:fontRef idx="minor">
          <a:schemeClr val="dk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kern="1200"/>
            <a:t>trust </a:t>
          </a:r>
        </a:p>
        <a:p>
          <a:pPr marL="0" lvl="0" indent="0" algn="ctr" defTabSz="533400">
            <a:lnSpc>
              <a:spcPct val="90000"/>
            </a:lnSpc>
            <a:spcBef>
              <a:spcPct val="0"/>
            </a:spcBef>
            <a:spcAft>
              <a:spcPct val="35000"/>
            </a:spcAft>
            <a:buNone/>
          </a:pPr>
          <a:r>
            <a:rPr lang="en-US" sz="1200" kern="1200"/>
            <a:t>thrust</a:t>
          </a:r>
        </a:p>
        <a:p>
          <a:pPr marL="0" lvl="0" indent="0" algn="ctr" defTabSz="533400">
            <a:lnSpc>
              <a:spcPct val="90000"/>
            </a:lnSpc>
            <a:spcBef>
              <a:spcPct val="0"/>
            </a:spcBef>
            <a:spcAft>
              <a:spcPct val="35000"/>
            </a:spcAft>
            <a:buNone/>
          </a:pPr>
          <a:r>
            <a:rPr lang="en-US" sz="1200" kern="1200"/>
            <a:t> team </a:t>
          </a:r>
        </a:p>
        <a:p>
          <a:pPr marL="0" lvl="0" indent="0" algn="ctr" defTabSz="533400">
            <a:lnSpc>
              <a:spcPct val="90000"/>
            </a:lnSpc>
            <a:spcBef>
              <a:spcPct val="0"/>
            </a:spcBef>
            <a:spcAft>
              <a:spcPct val="35000"/>
            </a:spcAft>
            <a:buNone/>
          </a:pPr>
          <a:r>
            <a:rPr lang="en-US" sz="1200" kern="1200"/>
            <a:t>talent</a:t>
          </a:r>
        </a:p>
        <a:p>
          <a:pPr marL="0" lvl="0" indent="0" algn="ctr" defTabSz="533400">
            <a:lnSpc>
              <a:spcPct val="90000"/>
            </a:lnSpc>
            <a:spcBef>
              <a:spcPct val="0"/>
            </a:spcBef>
            <a:spcAft>
              <a:spcPct val="35000"/>
            </a:spcAft>
            <a:buNone/>
          </a:pPr>
          <a:r>
            <a:rPr lang="en-US" sz="1200" kern="1200"/>
            <a:t> tasks </a:t>
          </a:r>
        </a:p>
      </dsp:txBody>
      <dsp:txXfrm>
        <a:off x="2177443" y="2000250"/>
        <a:ext cx="1131512" cy="800100"/>
      </dsp:txXfrm>
    </dsp:sp>
  </dsp:spTree>
</dsp:drawing>
</file>

<file path=word/diagrams/layout1.xml><?xml version="1.0" encoding="utf-8"?>
<dgm:layoutDef xmlns:dgm="http://schemas.openxmlformats.org/drawingml/2006/diagram" xmlns:a="http://schemas.openxmlformats.org/drawingml/2006/main" uniqueId="urn:microsoft.com/office/officeart/2005/8/layout/venn2">
  <dgm:title val=""/>
  <dgm:desc val=""/>
  <dgm:catLst>
    <dgm:cat type="relationship" pri="30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resizeHandles val="exact"/>
    </dgm:varLst>
    <dgm:alg type="composite">
      <dgm:param type="ar" val="1"/>
    </dgm:alg>
    <dgm:shape xmlns:r="http://schemas.openxmlformats.org/officeDocument/2006/relationships" r:blip="">
      <dgm:adjLst/>
    </dgm:shape>
    <dgm:presOf/>
    <dgm:choose name="Name1">
      <dgm:if name="Name2" axis="ch" ptType="node" func="cnt" op="lte" val="3">
        <dgm:constrLst>
          <dgm:constr type="w" for="ch" forName="comp1" refType="w"/>
          <dgm:constr type="h" for="ch" forName="comp1" refType="w" refFor="ch" refForName="comp1"/>
          <dgm:constr type="w" for="ch" forName="comp2" refType="w" fact="0.75"/>
          <dgm:constr type="h" for="ch" forName="comp2" refType="w" refFor="ch" refForName="comp2"/>
          <dgm:constr type="ctrX" for="ch" forName="comp2" refType="ctrX" refFor="ch" refForName="comp1"/>
          <dgm:constr type="b" for="ch" forName="comp2" refType="b" refFor="ch" refForName="comp1"/>
          <dgm:constr type="w" for="ch" forName="comp3" refType="w" fact="0.5"/>
          <dgm:constr type="h" for="ch" forName="comp3" refType="w" refFor="ch" refForName="comp3"/>
          <dgm:constr type="ctrX" for="ch" forName="comp3" refType="ctrX" refFor="ch" refForName="comp1"/>
          <dgm:constr type="b" for="ch" forName="comp3" refType="b" refFor="ch" refForName="comp1"/>
          <dgm:constr type="primFontSz" for="des" ptType="node" op="equ" val="65"/>
        </dgm:constrLst>
      </dgm:if>
      <dgm:if name="Name3" axis="ch" ptType="node" func="cnt" op="equ" val="4">
        <dgm:constrLst>
          <dgm:constr type="w" for="ch" forName="comp1" refType="w"/>
          <dgm:constr type="h" for="ch" forName="comp1" refType="w" refFor="ch" refForName="comp1"/>
          <dgm:constr type="w" for="ch" forName="comp2" refType="w" fact="0.8"/>
          <dgm:constr type="h" for="ch" forName="comp2" refType="w" refFor="ch" refForName="comp2"/>
          <dgm:constr type="ctrX" for="ch" forName="comp2" refType="ctrX" refFor="ch" refForName="comp1"/>
          <dgm:constr type="b" for="ch" forName="comp2" refType="b" refFor="ch" refForName="comp1"/>
          <dgm:constr type="w" for="ch" forName="comp3" refType="w" fact="0.6"/>
          <dgm:constr type="h" for="ch" forName="comp3" refType="w" refFor="ch" refForName="comp3"/>
          <dgm:constr type="ctrX" for="ch" forName="comp3" refType="ctrX" refFor="ch" refForName="comp1"/>
          <dgm:constr type="b" for="ch" forName="comp3" refType="b" refFor="ch" refForName="comp1"/>
          <dgm:constr type="w" for="ch" forName="comp4" refType="w" fact="0.4"/>
          <dgm:constr type="h" for="ch" forName="comp4" refType="w" refFor="ch" refForName="comp4"/>
          <dgm:constr type="ctrX" for="ch" forName="comp4" refType="ctrX" refFor="ch" refForName="comp1"/>
          <dgm:constr type="b" for="ch" forName="comp4" refType="b" refFor="ch" refForName="comp1"/>
          <dgm:constr type="primFontSz" for="des" ptType="node" op="equ" val="65"/>
        </dgm:constrLst>
      </dgm:if>
      <dgm:else name="Name4">
        <dgm:constrLst>
          <dgm:constr type="w" for="ch" forName="comp1" refType="w"/>
          <dgm:constr type="h" for="ch" forName="comp1" refType="w" refFor="ch" refForName="comp1"/>
          <dgm:constr type="w" for="ch" forName="comp2" refType="w" fact="0.85"/>
          <dgm:constr type="h" for="ch" forName="comp2" refType="w" refFor="ch" refForName="comp2"/>
          <dgm:constr type="ctrX" for="ch" forName="comp2" refType="ctrX" refFor="ch" refForName="comp1"/>
          <dgm:constr type="b" for="ch" forName="comp2" refType="b" refFor="ch" refForName="comp1"/>
          <dgm:constr type="w" for="ch" forName="comp3" refType="w" fact="0.7"/>
          <dgm:constr type="h" for="ch" forName="comp3" refType="w" refFor="ch" refForName="comp3"/>
          <dgm:constr type="ctrX" for="ch" forName="comp3" refType="ctrX" refFor="ch" refForName="comp1"/>
          <dgm:constr type="b" for="ch" forName="comp3" refType="b" refFor="ch" refForName="comp1"/>
          <dgm:constr type="w" for="ch" forName="comp4" refType="w" fact="0.55"/>
          <dgm:constr type="h" for="ch" forName="comp4" refType="w" refFor="ch" refForName="comp4"/>
          <dgm:constr type="ctrX" for="ch" forName="comp4" refType="ctrX" refFor="ch" refForName="comp1"/>
          <dgm:constr type="b" for="ch" forName="comp4" refType="b" refFor="ch" refForName="comp1"/>
          <dgm:constr type="w" for="ch" forName="comp5" refType="w" fact="0.4"/>
          <dgm:constr type="h" for="ch" forName="comp5" refType="w" refFor="ch" refForName="comp5"/>
          <dgm:constr type="ctrX" for="ch" forName="comp5" refType="ctrX" refFor="ch" refForName="comp1"/>
          <dgm:constr type="b" for="ch" forName="comp5" refType="b" refFor="ch" refForName="comp1"/>
          <dgm:constr type="w" for="ch" forName="comp6" refType="w" fact="0.25"/>
          <dgm:constr type="h" for="ch" forName="comp6" refType="w" refFor="ch" refForName="comp6"/>
          <dgm:constr type="ctrX" for="ch" forName="comp6" refType="ctrX" refFor="ch" refForName="comp1"/>
          <dgm:constr type="b" for="ch" forName="comp6" refType="b" refFor="ch" refForName="comp1"/>
          <dgm:constr type="w" for="ch" forName="comp7" refType="w" fact="0.15"/>
          <dgm:constr type="h" for="ch" forName="comp7" refType="w" refFor="ch" refForName="comp7"/>
          <dgm:constr type="ctrX" for="ch" forName="comp7" refType="ctrX" refFor="ch" refForName="comp1"/>
          <dgm:constr type="b" for="ch" forName="comp7" refType="b" refFor="ch" refForName="comp1"/>
          <dgm:constr type="primFontSz" for="des" ptType="node" op="equ" val="65"/>
        </dgm:constrLst>
      </dgm:else>
    </dgm:choose>
    <dgm:ruleLst/>
    <dgm:choose name="Name5">
      <dgm:if name="Name6" axis="ch" ptType="node" func="cnt" op="gte" val="1">
        <dgm:layoutNode name="comp1">
          <dgm:alg type="composite"/>
          <dgm:shape xmlns:r="http://schemas.openxmlformats.org/officeDocument/2006/relationships" r:blip="">
            <dgm:adjLst/>
          </dgm:shape>
          <dgm:presOf/>
          <dgm:choose name="Name7">
            <dgm:if name="Name8" axis="ch" ptType="node" func="cnt" op="equ" val="1">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5"/>
                <dgm:constr type="w" for="ch" forName="c1text" refType="w" refFor="ch" refForName="circle1" fact="0.70711"/>
                <dgm:constr type="h" for="ch" forName="c1text" refType="h" refFor="ch" refForName="circle1" fact="0.5"/>
              </dgm:constrLst>
            </dgm:if>
            <dgm:if name="Name9" axis="ch" ptType="node" func="cnt" op="equ" val="2">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6"/>
                <dgm:constr type="w" for="ch" forName="c1text" refType="w" refFor="ch" refForName="circle1" fact="0.525"/>
                <dgm:constr type="h" for="ch" forName="c1text" refType="h" refFor="ch" refForName="circle1" fact="0.17"/>
              </dgm:constrLst>
            </dgm:if>
            <dgm:if name="Name10" axis="ch" ptType="node" func="cnt" op="equ" val="3">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3495"/>
                <dgm:constr type="h" for="ch" forName="c1text" refType="h" refFor="ch" refForName="circle1" fact="0.15"/>
              </dgm:constrLst>
            </dgm:if>
            <dgm:if name="Name11" axis="ch" ptType="node" func="cnt" op="equ" val="4">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25"/>
                <dgm:constr type="w" for="ch" forName="c1text" refType="w" refFor="ch" refForName="circle1" fact="0.2796"/>
                <dgm:constr type="h" for="ch" forName="c1text" refType="h" refFor="ch" refForName="circle1" fact="0.15"/>
              </dgm:constrLst>
            </dgm:if>
            <dgm:if name="Name12" axis="ch" ptType="node" func="cnt" op="gte" val="5">
              <dgm:constrLst>
                <dgm:constr type="w" for="ch" forName="circle1" refType="w"/>
                <dgm:constr type="h" for="ch" forName="circle1" refType="h"/>
                <dgm:constr type="ctrX" for="ch" forName="circle1" refType="w" fact="0.5"/>
                <dgm:constr type="ctrY" for="ch" forName="circle1" refType="h" fact="0.5"/>
                <dgm:constr type="ctrX" for="ch" forName="c1text" refType="w" fact="0.5"/>
                <dgm:constr type="ctrY" for="ch" forName="c1text" refType="h" fact="0.1"/>
                <dgm:constr type="w" for="ch" forName="c1text" refType="w" refFor="ch" refForName="circle1" fact="0.375"/>
                <dgm:constr type="h" for="ch" forName="c1text" refType="h" refFor="ch" refForName="circle1" fact="0.1"/>
              </dgm:constrLst>
            </dgm:if>
            <dgm:else name="Name13"/>
          </dgm:choose>
          <dgm:ruleLst/>
          <dgm:layoutNode name="circle1" styleLbl="node1">
            <dgm:alg type="sp"/>
            <dgm:shape xmlns:r="http://schemas.openxmlformats.org/officeDocument/2006/relationships" type="ellipse" r:blip="">
              <dgm:adjLst/>
            </dgm:shape>
            <dgm:presOf axis="ch desOrSelf" ptType="node node" st="1 1" cnt="1 0"/>
            <dgm:constrLst>
              <dgm:constr type="h" refType="w"/>
            </dgm:constrLst>
            <dgm:ruleLst/>
          </dgm:layoutNode>
          <dgm:layoutNode name="c1text">
            <dgm:varLst>
              <dgm:bulletEnabled val="1"/>
            </dgm:varLst>
            <dgm:alg type="tx"/>
            <dgm:shape xmlns:r="http://schemas.openxmlformats.org/officeDocument/2006/relationships" type="rect" r:blip="" hideGeom="1">
              <dgm:adjLst/>
            </dgm:shape>
            <dgm:presOf axis="ch desOrSelf" ptType="node node" st="1 1" cnt="1 0"/>
            <dgm:constrLst/>
            <dgm:ruleLst>
              <dgm:rule type="primFontSz" val="5" fact="NaN" max="NaN"/>
            </dgm:ruleLst>
          </dgm:layoutNode>
        </dgm:layoutNode>
      </dgm:if>
      <dgm:else name="Name14"/>
    </dgm:choose>
    <dgm:choose name="Name15">
      <dgm:if name="Name16" axis="ch" ptType="node" func="cnt" op="gte" val="2">
        <dgm:layoutNode name="comp2">
          <dgm:alg type="composite"/>
          <dgm:shape xmlns:r="http://schemas.openxmlformats.org/officeDocument/2006/relationships" r:blip="">
            <dgm:adjLst/>
          </dgm:shape>
          <dgm:presOf/>
          <dgm:choose name="Name17">
            <dgm:if name="Name18" axis="ch" ptType="node" func="cnt" op="equ" val="2">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5"/>
                <dgm:constr type="w" for="ch" forName="c2text" refType="w" refFor="ch" refForName="circle2" fact="0.70711"/>
                <dgm:constr type="h" for="ch" forName="c2text" refType="h" refFor="ch" refForName="circle2" fact="0.5"/>
              </dgm:constrLst>
            </dgm:if>
            <dgm:if name="Name19" axis="ch" ptType="node" func="cnt" op="equ" val="3">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625"/>
                <dgm:constr type="w" for="ch" forName="c2text" refType="w" refFor="ch" refForName="circle2" fact="0.466"/>
                <dgm:constr type="h" for="ch" forName="c2text" refType="h" refFor="ch" refForName="circle2" fact="0.1875"/>
              </dgm:constrLst>
            </dgm:if>
            <dgm:if name="Name20" axis="ch" ptType="node" func="cnt" op="equ" val="4">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5"/>
                <dgm:constr type="w" for="ch" forName="c2text" refType="w" refFor="ch" refForName="circle2" fact="0.3495"/>
                <dgm:constr type="h" for="ch" forName="c2text" refType="h" refFor="ch" refForName="circle2" fact="0.18"/>
              </dgm:constrLst>
            </dgm:if>
            <dgm:if name="Name21" axis="ch" ptType="node" func="cnt" op="gte" val="5">
              <dgm:constrLst>
                <dgm:constr type="w" for="ch" forName="circle2" refType="w"/>
                <dgm:constr type="h" for="ch" forName="circle2" refType="h"/>
                <dgm:constr type="ctrX" for="ch" forName="circle2" refType="w" fact="0.5"/>
                <dgm:constr type="ctrY" for="ch" forName="circle2" refType="h" fact="0.5"/>
                <dgm:constr type="ctrX" for="ch" forName="c2text" refType="w" fact="0.5"/>
                <dgm:constr type="ctrY" for="ch" forName="c2text" refType="h" fact="0.115"/>
                <dgm:constr type="w" for="ch" forName="c2text" refType="w" refFor="ch" refForName="circle2" fact="0.43125"/>
                <dgm:constr type="h" for="ch" forName="c2text" refType="h" refFor="ch" refForName="circle2" fact="0.115"/>
              </dgm:constrLst>
            </dgm:if>
            <dgm:else name="Name22"/>
          </dgm:choose>
          <dgm:ruleLst/>
          <dgm:layoutNode name="circle2" styleLbl="node1">
            <dgm:alg type="sp"/>
            <dgm:shape xmlns:r="http://schemas.openxmlformats.org/officeDocument/2006/relationships" type="ellipse" r:blip="">
              <dgm:adjLst/>
            </dgm:shape>
            <dgm:presOf axis="ch desOrSelf" ptType="node node" st="2 1" cnt="1 0"/>
            <dgm:constrLst>
              <dgm:constr type="h" refType="w"/>
            </dgm:constrLst>
            <dgm:ruleLst/>
          </dgm:layoutNode>
          <dgm:layoutNode name="c2text">
            <dgm:varLst>
              <dgm:bulletEnabled val="1"/>
            </dgm:varLst>
            <dgm:alg type="tx"/>
            <dgm:shape xmlns:r="http://schemas.openxmlformats.org/officeDocument/2006/relationships" type="rect" r:blip="" hideGeom="1">
              <dgm:adjLst/>
            </dgm:shape>
            <dgm:presOf axis="ch desOrSelf" ptType="node node" st="2 1" cnt="1 0"/>
            <dgm:constrLst/>
            <dgm:ruleLst>
              <dgm:rule type="primFontSz" val="5" fact="NaN" max="NaN"/>
            </dgm:ruleLst>
          </dgm:layoutNode>
        </dgm:layoutNode>
      </dgm:if>
      <dgm:else name="Name23"/>
    </dgm:choose>
    <dgm:choose name="Name24">
      <dgm:if name="Name25" axis="ch" ptType="node" func="cnt" op="gte" val="3">
        <dgm:layoutNode name="comp3">
          <dgm:alg type="composite"/>
          <dgm:shape xmlns:r="http://schemas.openxmlformats.org/officeDocument/2006/relationships" r:blip="">
            <dgm:adjLst/>
          </dgm:shape>
          <dgm:presOf/>
          <dgm:choose name="Name26">
            <dgm:if name="Name27" axis="ch" ptType="node" func="cnt" op="equ" val="3">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5"/>
                <dgm:constr type="w" for="ch" forName="c3text" refType="w" refFor="ch" refForName="circle3" fact="0.70711"/>
                <dgm:constr type="h" for="ch" forName="c3text" refType="h" refFor="ch" refForName="circle3" fact="0.5"/>
              </dgm:constrLst>
            </dgm:if>
            <dgm:if name="Name28" axis="ch" ptType="node" func="cnt" op="equ" val="4">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875"/>
                <dgm:constr type="w" for="ch" forName="c3text" refType="w" refFor="ch" refForName="circle3" fact="0.466"/>
                <dgm:constr type="h" for="ch" forName="c3text" refType="h" refFor="ch" refForName="circle3" fact="0.225"/>
              </dgm:constrLst>
            </dgm:if>
            <dgm:if name="Name29" axis="ch" ptType="node" func="cnt" op="gte" val="5">
              <dgm:constrLst>
                <dgm:constr type="w" for="ch" forName="circle3" refType="w"/>
                <dgm:constr type="h" for="ch" forName="circle3" refType="h"/>
                <dgm:constr type="ctrX" for="ch" forName="circle3" refType="w" fact="0.5"/>
                <dgm:constr type="ctrY" for="ch" forName="circle3" refType="h" fact="0.5"/>
                <dgm:constr type="ctrX" for="ch" forName="c3text" refType="w" fact="0.5"/>
                <dgm:constr type="ctrY" for="ch" forName="c3text" refType="h" fact="0.138"/>
                <dgm:constr type="w" for="ch" forName="c3text" refType="w" refFor="ch" refForName="circle3" fact="0.5175"/>
                <dgm:constr type="h" for="ch" forName="c3text" refType="h" refFor="ch" refForName="circle3" fact="0.138"/>
              </dgm:constrLst>
            </dgm:if>
            <dgm:else name="Name30"/>
          </dgm:choose>
          <dgm:ruleLst/>
          <dgm:layoutNode name="circle3" styleLbl="node1">
            <dgm:alg type="sp"/>
            <dgm:shape xmlns:r="http://schemas.openxmlformats.org/officeDocument/2006/relationships" type="ellipse" r:blip="">
              <dgm:adjLst/>
            </dgm:shape>
            <dgm:presOf axis="ch desOrSelf" ptType="node node" st="3 1" cnt="1 0"/>
            <dgm:constrLst>
              <dgm:constr type="h" refType="w"/>
            </dgm:constrLst>
            <dgm:ruleLst/>
          </dgm:layoutNode>
          <dgm:layoutNode name="c3text">
            <dgm:varLst>
              <dgm:bulletEnabled val="1"/>
            </dgm:varLst>
            <dgm:alg type="tx"/>
            <dgm:shape xmlns:r="http://schemas.openxmlformats.org/officeDocument/2006/relationships" type="rect" r:blip="" hideGeom="1">
              <dgm:adjLst/>
            </dgm:shape>
            <dgm:presOf axis="ch desOrSelf" ptType="node node" st="3 1" cnt="1 0"/>
            <dgm:constrLst/>
            <dgm:ruleLst>
              <dgm:rule type="primFontSz" val="5" fact="NaN" max="NaN"/>
            </dgm:ruleLst>
          </dgm:layoutNode>
        </dgm:layoutNode>
      </dgm:if>
      <dgm:else name="Name31"/>
    </dgm:choose>
    <dgm:choose name="Name32">
      <dgm:if name="Name33" axis="ch" ptType="node" func="cnt" op="gte" val="4">
        <dgm:layoutNode name="comp4">
          <dgm:alg type="composite"/>
          <dgm:shape xmlns:r="http://schemas.openxmlformats.org/officeDocument/2006/relationships" r:blip="">
            <dgm:adjLst/>
          </dgm:shape>
          <dgm:presOf/>
          <dgm:choose name="Name34">
            <dgm:if name="Name35" axis="ch" ptType="node" func="cnt" op="equ" val="4">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5"/>
                <dgm:constr type="w" for="ch" forName="c4text" refType="w" refFor="ch" refForName="circle4" fact="0.70711"/>
                <dgm:constr type="h" for="ch" forName="c4text" refType="h" refFor="ch" refForName="circle4" fact="0.5"/>
              </dgm:constrLst>
            </dgm:if>
            <dgm:if name="Name36" axis="ch" ptType="node" func="cnt" op="gte" val="5">
              <dgm:constrLst>
                <dgm:constr type="w" for="ch" forName="circle4" refType="w"/>
                <dgm:constr type="h" for="ch" forName="circle4" refType="h"/>
                <dgm:constr type="ctrX" for="ch" forName="circle4" refType="w" fact="0.5"/>
                <dgm:constr type="ctrY" for="ch" forName="circle4" refType="h" fact="0.5"/>
                <dgm:constr type="ctrX" for="ch" forName="c4text" refType="w" fact="0.5"/>
                <dgm:constr type="ctrY" for="ch" forName="c4text" refType="h" fact="0.18"/>
                <dgm:constr type="w" for="ch" forName="c4text" refType="w" refFor="ch" refForName="circle4" fact="0.54"/>
                <dgm:constr type="h" for="ch" forName="c4text" refType="h" refFor="ch" refForName="circle4" fact="0.18"/>
              </dgm:constrLst>
            </dgm:if>
            <dgm:else name="Name37"/>
          </dgm:choose>
          <dgm:ruleLst/>
          <dgm:layoutNode name="circle4" styleLbl="node1">
            <dgm:alg type="sp"/>
            <dgm:shape xmlns:r="http://schemas.openxmlformats.org/officeDocument/2006/relationships" type="ellipse" r:blip="">
              <dgm:adjLst/>
            </dgm:shape>
            <dgm:presOf axis="ch desOrSelf" ptType="node node" st="4 1" cnt="1 0"/>
            <dgm:constrLst>
              <dgm:constr type="h" refType="w"/>
            </dgm:constrLst>
            <dgm:ruleLst/>
          </dgm:layoutNode>
          <dgm:layoutNode name="c4text">
            <dgm:varLst>
              <dgm:bulletEnabled val="1"/>
            </dgm:varLst>
            <dgm:alg type="tx"/>
            <dgm:shape xmlns:r="http://schemas.openxmlformats.org/officeDocument/2006/relationships" type="rect" r:blip="" hideGeom="1">
              <dgm:adjLst/>
            </dgm:shape>
            <dgm:presOf axis="ch desOrSelf" ptType="node node" st="4 1" cnt="1 0"/>
            <dgm:constrLst/>
            <dgm:ruleLst>
              <dgm:rule type="primFontSz" val="5" fact="NaN" max="NaN"/>
            </dgm:ruleLst>
          </dgm:layoutNode>
        </dgm:layoutNode>
      </dgm:if>
      <dgm:else name="Name38"/>
    </dgm:choose>
    <dgm:choose name="Name39">
      <dgm:if name="Name40" axis="ch" ptType="node" func="cnt" op="gte" val="5">
        <dgm:layoutNode name="comp5">
          <dgm:alg type="composite"/>
          <dgm:shape xmlns:r="http://schemas.openxmlformats.org/officeDocument/2006/relationships" r:blip="">
            <dgm:adjLst/>
          </dgm:shape>
          <dgm:presOf/>
          <dgm:choose name="Name41">
            <dgm:if name="Name42" axis="ch" ptType="node" func="cnt" op="equ" val="5">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5"/>
                <dgm:constr type="w" for="ch" forName="c5text" refType="w" refFor="ch" refForName="circle5" fact="0.70711"/>
                <dgm:constr type="h" for="ch" forName="c5text" refType="h" refFor="ch" refForName="circle5" fact="0.5"/>
              </dgm:constrLst>
            </dgm:if>
            <dgm:if name="Name43" axis="ch" ptType="node" func="cnt" op="gte" val="6">
              <dgm:constrLst>
                <dgm:constr type="w" for="ch" forName="circle5" refType="w"/>
                <dgm:constr type="h" for="ch" forName="circle5" refType="h"/>
                <dgm:constr type="ctrX" for="ch" forName="circle5" refType="w" fact="0.5"/>
                <dgm:constr type="ctrY" for="ch" forName="circle5" refType="h" fact="0.5"/>
                <dgm:constr type="ctrX" for="ch" forName="c5text" refType="w" fact="0.5"/>
                <dgm:constr type="ctrY" for="ch" forName="c5text" refType="h" fact="0.25"/>
                <dgm:constr type="w" for="ch" forName="c5text" refType="w" refFor="ch" refForName="circle5" fact="0.65"/>
                <dgm:constr type="h" for="ch" forName="c5text" refType="h" refFor="ch" refForName="circle5" fact="0.25"/>
              </dgm:constrLst>
            </dgm:if>
            <dgm:else name="Name44"/>
          </dgm:choose>
          <dgm:ruleLst/>
          <dgm:layoutNode name="circle5" styleLbl="node1">
            <dgm:alg type="sp"/>
            <dgm:shape xmlns:r="http://schemas.openxmlformats.org/officeDocument/2006/relationships" type="ellipse" r:blip="">
              <dgm:adjLst/>
            </dgm:shape>
            <dgm:presOf axis="ch desOrSelf" ptType="node node" st="5 1" cnt="1 0"/>
            <dgm:constrLst>
              <dgm:constr type="h" refType="w"/>
            </dgm:constrLst>
            <dgm:ruleLst/>
          </dgm:layoutNode>
          <dgm:layoutNode name="c5text">
            <dgm:varLst>
              <dgm:bulletEnabled val="1"/>
            </dgm:varLst>
            <dgm:alg type="tx"/>
            <dgm:shape xmlns:r="http://schemas.openxmlformats.org/officeDocument/2006/relationships" type="rect" r:blip="" hideGeom="1">
              <dgm:adjLst/>
            </dgm:shape>
            <dgm:presOf axis="ch desOrSelf" ptType="node node" st="5 1" cnt="1 0"/>
            <dgm:constrLst/>
            <dgm:ruleLst>
              <dgm:rule type="primFontSz" val="5" fact="NaN" max="NaN"/>
            </dgm:ruleLst>
          </dgm:layoutNode>
        </dgm:layoutNode>
      </dgm:if>
      <dgm:else name="Name45"/>
    </dgm:choose>
    <dgm:choose name="Name46">
      <dgm:if name="Name47" axis="ch" ptType="node" func="cnt" op="gte" val="6">
        <dgm:layoutNode name="comp6">
          <dgm:alg type="composite"/>
          <dgm:shape xmlns:r="http://schemas.openxmlformats.org/officeDocument/2006/relationships" r:blip="">
            <dgm:adjLst/>
          </dgm:shape>
          <dgm:presOf/>
          <dgm:choose name="Name48">
            <dgm:if name="Name49" axis="ch" ptType="node" func="cnt" op="equ" val="6">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5"/>
                <dgm:constr type="w" for="ch" forName="c6text" refType="w" refFor="ch" refForName="circle6" fact="0.70711"/>
                <dgm:constr type="h" for="ch" forName="c6text" refType="h" refFor="ch" refForName="circle6" fact="0.5"/>
              </dgm:constrLst>
            </dgm:if>
            <dgm:if name="Name50" axis="ch" ptType="node" func="cnt" op="gte" val="7">
              <dgm:constrLst>
                <dgm:constr type="w" for="ch" forName="circle6" refType="w"/>
                <dgm:constr type="h" for="ch" forName="circle6" refType="h"/>
                <dgm:constr type="ctrX" for="ch" forName="circle6" refType="w" fact="0.5"/>
                <dgm:constr type="ctrY" for="ch" forName="circle6" refType="h" fact="0.5"/>
                <dgm:constr type="ctrX" for="ch" forName="c6text" refType="w" fact="0.5"/>
                <dgm:constr type="ctrY" for="ch" forName="c6text" refType="h" fact="0.27"/>
                <dgm:constr type="w" for="ch" forName="c6text" refType="w" refFor="ch" refForName="circle6" fact="0.68"/>
                <dgm:constr type="h" for="ch" forName="c6text" refType="h" refFor="ch" refForName="circle6" fact="0.241"/>
              </dgm:constrLst>
            </dgm:if>
            <dgm:else name="Name51"/>
          </dgm:choose>
          <dgm:ruleLst/>
          <dgm:layoutNode name="circle6" styleLbl="node1">
            <dgm:alg type="sp"/>
            <dgm:shape xmlns:r="http://schemas.openxmlformats.org/officeDocument/2006/relationships" type="ellipse" r:blip="">
              <dgm:adjLst/>
            </dgm:shape>
            <dgm:presOf axis="ch desOrSelf" ptType="node node" st="6 1" cnt="1 0"/>
            <dgm:constrLst>
              <dgm:constr type="h" refType="w"/>
            </dgm:constrLst>
            <dgm:ruleLst/>
          </dgm:layoutNode>
          <dgm:layoutNode name="c6text">
            <dgm:varLst>
              <dgm:bulletEnabled val="1"/>
            </dgm:varLst>
            <dgm:alg type="tx"/>
            <dgm:shape xmlns:r="http://schemas.openxmlformats.org/officeDocument/2006/relationships" type="rect" r:blip="" hideGeom="1">
              <dgm:adjLst/>
            </dgm:shape>
            <dgm:presOf axis="ch desOrSelf" ptType="node node" st="6 1" cnt="1 0"/>
            <dgm:constrLst/>
            <dgm:ruleLst>
              <dgm:rule type="primFontSz" val="5" fact="NaN" max="NaN"/>
            </dgm:ruleLst>
          </dgm:layoutNode>
        </dgm:layoutNode>
      </dgm:if>
      <dgm:else name="Name52"/>
    </dgm:choose>
    <dgm:choose name="Name53">
      <dgm:if name="Name54" axis="ch" ptType="node" func="cnt" op="gte" val="7">
        <dgm:layoutNode name="comp7">
          <dgm:alg type="composite"/>
          <dgm:shape xmlns:r="http://schemas.openxmlformats.org/officeDocument/2006/relationships" r:blip="">
            <dgm:adjLst/>
          </dgm:shape>
          <dgm:presOf/>
          <dgm:constrLst>
            <dgm:constr type="w" for="ch" forName="circle7" refType="w"/>
            <dgm:constr type="h" for="ch" forName="circle7" refType="h"/>
            <dgm:constr type="ctrX" for="ch" forName="circle7" refType="w" fact="0.5"/>
            <dgm:constr type="ctrY" for="ch" forName="circle7" refType="h" fact="0.5"/>
            <dgm:constr type="ctrX" for="ch" forName="c7text" refType="w" fact="0.5"/>
            <dgm:constr type="ctrY" for="ch" forName="c7text" refType="h" fact="0.5"/>
            <dgm:constr type="w" for="ch" forName="c7text" refType="w" refFor="ch" refForName="circle7" fact="0.70711"/>
            <dgm:constr type="h" for="ch" forName="c7text" refType="h" refFor="ch" refForName="circle7" fact="0.5"/>
          </dgm:constrLst>
          <dgm:ruleLst/>
          <dgm:layoutNode name="circle7" styleLbl="node1">
            <dgm:alg type="sp"/>
            <dgm:shape xmlns:r="http://schemas.openxmlformats.org/officeDocument/2006/relationships" type="ellipse" r:blip="">
              <dgm:adjLst/>
            </dgm:shape>
            <dgm:presOf axis="ch desOrSelf" ptType="node node" st="7 1" cnt="1 0"/>
            <dgm:constrLst>
              <dgm:constr type="h" refType="w"/>
            </dgm:constrLst>
            <dgm:ruleLst/>
          </dgm:layoutNode>
          <dgm:layoutNode name="c7text">
            <dgm:varLst>
              <dgm:bulletEnabled val="1"/>
            </dgm:varLst>
            <dgm:alg type="tx"/>
            <dgm:shape xmlns:r="http://schemas.openxmlformats.org/officeDocument/2006/relationships" type="rect" r:blip="" hideGeom="1">
              <dgm:adjLst/>
            </dgm:shape>
            <dgm:presOf axis="ch desOrSelf" ptType="node node" st="7 1" cnt="1 0"/>
            <dgm:constrLst/>
            <dgm:ruleLst>
              <dgm:rule type="primFontSz" val="5" fact="NaN" max="NaN"/>
            </dgm:ruleLst>
          </dgm:layoutNode>
        </dgm:layoutNode>
      </dgm:if>
      <dgm:else name="Name5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2190</Words>
  <Characters>12488</Characters>
  <Application>Microsoft Office Word</Application>
  <DocSecurity>0</DocSecurity>
  <Lines>104</Lines>
  <Paragraphs>29</Paragraphs>
  <ScaleCrop>false</ScaleCrop>
  <Company/>
  <LinksUpToDate>false</LinksUpToDate>
  <CharactersWithSpaces>14649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Modiga</dc:creator>
  <cp:keywords/>
  <dc:description/>
  <cp:lastModifiedBy>Ionut Modiga</cp:lastModifiedBy>
  <cp:revision>3</cp:revision>
  <dcterms:created xsi:type="dcterms:W3CDTF">2022-03-05T07:44:00Z</dcterms:created>
  <dcterms:modified xsi:type="dcterms:W3CDTF">2022-03-05T11:48:00Z</dcterms:modified>
</cp:coreProperties>
</file>