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8700413"/>
        <w:docPartObj>
          <w:docPartGallery w:val="Cover Pages"/>
          <w:docPartUnique/>
        </w:docPartObj>
      </w:sdtPr>
      <w:sdtEndPr>
        <w:rPr>
          <w:rFonts w:ascii="Arial" w:hAnsi="Arial" w:cs="Arial"/>
          <w:sz w:val="24"/>
          <w:szCs w:val="24"/>
        </w:rPr>
      </w:sdtEndPr>
      <w:sdtContent>
        <w:p w14:paraId="0CFB3BE5" w14:textId="1A97BDA5" w:rsidR="001C575A" w:rsidRDefault="001C575A">
          <w:r>
            <w:rPr>
              <w:noProof/>
            </w:rPr>
            <mc:AlternateContent>
              <mc:Choice Requires="wpg">
                <w:drawing>
                  <wp:anchor distT="0" distB="0" distL="114300" distR="114300" simplePos="0" relativeHeight="251662336" behindDoc="0" locked="0" layoutInCell="1" allowOverlap="1" wp14:anchorId="1D3587FA" wp14:editId="73D732C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1266F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50B582" wp14:editId="024FFCE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511B43" w14:textId="6B4EE44C" w:rsidR="001C575A" w:rsidRDefault="001C575A">
                                    <w:pPr>
                                      <w:pStyle w:val="NoSpacing"/>
                                      <w:jc w:val="right"/>
                                      <w:rPr>
                                        <w:color w:val="595959" w:themeColor="text1" w:themeTint="A6"/>
                                        <w:sz w:val="28"/>
                                        <w:szCs w:val="28"/>
                                      </w:rPr>
                                    </w:pPr>
                                    <w:r>
                                      <w:rPr>
                                        <w:color w:val="595959" w:themeColor="text1" w:themeTint="A6"/>
                                        <w:sz w:val="28"/>
                                        <w:szCs w:val="28"/>
                                      </w:rPr>
                                      <w:t>Dan Brown (1905439)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50B582"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511B43" w14:textId="6B4EE44C" w:rsidR="001C575A" w:rsidRDefault="001C575A">
                              <w:pPr>
                                <w:pStyle w:val="NoSpacing"/>
                                <w:jc w:val="right"/>
                                <w:rPr>
                                  <w:color w:val="595959" w:themeColor="text1" w:themeTint="A6"/>
                                  <w:sz w:val="28"/>
                                  <w:szCs w:val="28"/>
                                </w:rPr>
                              </w:pPr>
                              <w:r>
                                <w:rPr>
                                  <w:color w:val="595959" w:themeColor="text1" w:themeTint="A6"/>
                                  <w:sz w:val="28"/>
                                  <w:szCs w:val="28"/>
                                </w:rPr>
                                <w:t>Dan Brown (1905439)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1A5874D" wp14:editId="564471F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0CBDE" w14:textId="3E3FCA0C" w:rsidR="001C575A" w:rsidRDefault="001C575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A5874D"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660CBDE" w14:textId="3E3FCA0C" w:rsidR="001C575A" w:rsidRDefault="001C575A">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AD4C4CF" wp14:editId="6F8EF5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EDD930" w14:textId="6CE3779A" w:rsidR="001C575A" w:rsidRDefault="001C57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6913">
                                      <w:rPr>
                                        <w:caps/>
                                        <w:color w:val="4472C4" w:themeColor="accent1"/>
                                        <w:sz w:val="64"/>
                                        <w:szCs w:val="64"/>
                                      </w:rPr>
                                      <w:t>nETFLIX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B1CFA5" w14:textId="13F504CA" w:rsidR="001C575A" w:rsidRDefault="005F6913">
                                    <w:pPr>
                                      <w:jc w:val="right"/>
                                      <w:rPr>
                                        <w:smallCaps/>
                                        <w:color w:val="404040" w:themeColor="text1" w:themeTint="BF"/>
                                        <w:sz w:val="36"/>
                                        <w:szCs w:val="36"/>
                                      </w:rPr>
                                    </w:pPr>
                                    <w:r>
                                      <w:rPr>
                                        <w:color w:val="404040" w:themeColor="text1" w:themeTint="BF"/>
                                        <w:sz w:val="36"/>
                                        <w:szCs w:val="36"/>
                                      </w:rPr>
                                      <w:t>Managing Marketing Change (BMMB7026)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D4C4CF"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FEDD930" w14:textId="6CE3779A" w:rsidR="001C575A" w:rsidRDefault="001C575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6913">
                                <w:rPr>
                                  <w:caps/>
                                  <w:color w:val="4472C4" w:themeColor="accent1"/>
                                  <w:sz w:val="64"/>
                                  <w:szCs w:val="64"/>
                                </w:rPr>
                                <w:t>nETFLIX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B1CFA5" w14:textId="13F504CA" w:rsidR="001C575A" w:rsidRDefault="005F6913">
                              <w:pPr>
                                <w:jc w:val="right"/>
                                <w:rPr>
                                  <w:smallCaps/>
                                  <w:color w:val="404040" w:themeColor="text1" w:themeTint="BF"/>
                                  <w:sz w:val="36"/>
                                  <w:szCs w:val="36"/>
                                </w:rPr>
                              </w:pPr>
                              <w:r>
                                <w:rPr>
                                  <w:color w:val="404040" w:themeColor="text1" w:themeTint="BF"/>
                                  <w:sz w:val="36"/>
                                  <w:szCs w:val="36"/>
                                </w:rPr>
                                <w:t>Managing Marketing Change (BMMB7026)</w:t>
                              </w:r>
                            </w:p>
                          </w:sdtContent>
                        </w:sdt>
                      </w:txbxContent>
                    </v:textbox>
                    <w10:wrap type="square" anchorx="page" anchory="page"/>
                  </v:shape>
                </w:pict>
              </mc:Fallback>
            </mc:AlternateContent>
          </w:r>
        </w:p>
        <w:p w14:paraId="0DCD0355" w14:textId="4A532C4C" w:rsidR="001C575A" w:rsidRDefault="001C575A">
          <w:pPr>
            <w:rPr>
              <w:rFonts w:ascii="Arial" w:hAnsi="Arial" w:cs="Arial"/>
              <w:sz w:val="24"/>
              <w:szCs w:val="24"/>
            </w:rPr>
          </w:pPr>
          <w:r w:rsidRPr="001C575A">
            <w:rPr>
              <w:rFonts w:ascii="Arial" w:hAnsi="Arial" w:cs="Arial"/>
              <w:noProof/>
              <w:sz w:val="24"/>
              <w:szCs w:val="24"/>
            </w:rPr>
            <mc:AlternateContent>
              <mc:Choice Requires="wps">
                <w:drawing>
                  <wp:anchor distT="91440" distB="91440" distL="114300" distR="114300" simplePos="0" relativeHeight="251664384" behindDoc="0" locked="0" layoutInCell="1" allowOverlap="1" wp14:anchorId="079D53BC" wp14:editId="2DF96364">
                    <wp:simplePos x="0" y="0"/>
                    <wp:positionH relativeFrom="page">
                      <wp:posOffset>647700</wp:posOffset>
                    </wp:positionH>
                    <wp:positionV relativeFrom="paragraph">
                      <wp:posOffset>266700</wp:posOffset>
                    </wp:positionV>
                    <wp:extent cx="6510020" cy="82359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0020" cy="823595"/>
                            </a:xfrm>
                            <a:prstGeom prst="rect">
                              <a:avLst/>
                            </a:prstGeom>
                            <a:noFill/>
                            <a:ln w="9525">
                              <a:noFill/>
                              <a:miter lim="800000"/>
                              <a:headEnd/>
                              <a:tailEnd/>
                            </a:ln>
                          </wps:spPr>
                          <wps:txbx>
                            <w:txbxContent>
                              <w:p w14:paraId="76384F69" w14:textId="698B9AB5" w:rsidR="001C575A" w:rsidRPr="005F6913" w:rsidRDefault="001C575A" w:rsidP="001C575A">
                                <w:pPr>
                                  <w:pBdr>
                                    <w:top w:val="single" w:sz="24" w:space="8" w:color="4472C4" w:themeColor="accent1"/>
                                    <w:bottom w:val="single" w:sz="24" w:space="8" w:color="4472C4" w:themeColor="accent1"/>
                                  </w:pBdr>
                                  <w:spacing w:after="0"/>
                                  <w:jc w:val="center"/>
                                  <w:rPr>
                                    <w:i/>
                                    <w:iCs/>
                                    <w:color w:val="4472C4" w:themeColor="accent1"/>
                                    <w:sz w:val="52"/>
                                    <w:szCs w:val="52"/>
                                  </w:rPr>
                                </w:pPr>
                                <w:r w:rsidRPr="005F6913">
                                  <w:rPr>
                                    <w:i/>
                                    <w:iCs/>
                                    <w:color w:val="4472C4" w:themeColor="accent1"/>
                                    <w:sz w:val="52"/>
                                    <w:szCs w:val="52"/>
                                  </w:rPr>
                                  <w:t>UNIVERSITY OF WALES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D53BC" id="Text Box 2" o:spid="_x0000_s1029" type="#_x0000_t202" style="position:absolute;margin-left:51pt;margin-top:21pt;width:512.6pt;height:64.85pt;z-index:25166438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" filled="f" stroked="f">
                    <v:textbox>
                      <w:txbxContent>
                        <w:p w14:paraId="76384F69" w14:textId="698B9AB5" w:rsidR="001C575A" w:rsidRPr="005F6913" w:rsidRDefault="001C575A" w:rsidP="001C575A">
                          <w:pPr>
                            <w:pBdr>
                              <w:top w:val="single" w:sz="24" w:space="8" w:color="4472C4" w:themeColor="accent1"/>
                              <w:bottom w:val="single" w:sz="24" w:space="8" w:color="4472C4" w:themeColor="accent1"/>
                            </w:pBdr>
                            <w:spacing w:after="0"/>
                            <w:jc w:val="center"/>
                            <w:rPr>
                              <w:i/>
                              <w:iCs/>
                              <w:color w:val="4472C4" w:themeColor="accent1"/>
                              <w:sz w:val="52"/>
                              <w:szCs w:val="52"/>
                            </w:rPr>
                          </w:pPr>
                          <w:r w:rsidRPr="005F6913">
                            <w:rPr>
                              <w:i/>
                              <w:iCs/>
                              <w:color w:val="4472C4" w:themeColor="accent1"/>
                              <w:sz w:val="52"/>
                              <w:szCs w:val="52"/>
                            </w:rPr>
                            <w:t>UNIVERSITY OF WALES TRINITY SAINT DAVID</w:t>
                          </w:r>
                        </w:p>
                      </w:txbxContent>
                    </v:textbox>
                    <w10:wrap type="topAndBottom" anchorx="page"/>
                  </v:shape>
                </w:pict>
              </mc:Fallback>
            </mc:AlternateContent>
          </w:r>
          <w:r>
            <w:rPr>
              <w:rFonts w:ascii="Arial" w:hAnsi="Arial" w:cs="Arial"/>
              <w:sz w:val="24"/>
              <w:szCs w:val="24"/>
            </w:rPr>
            <w:br w:type="page"/>
          </w:r>
        </w:p>
      </w:sdtContent>
    </w:sdt>
    <w:p w14:paraId="72F14B4E" w14:textId="51F2091C" w:rsidR="00245B53" w:rsidRPr="005F6913" w:rsidRDefault="001C575A" w:rsidP="00DF18BC">
      <w:pPr>
        <w:spacing w:line="480" w:lineRule="auto"/>
        <w:rPr>
          <w:rFonts w:ascii="Arial" w:hAnsi="Arial" w:cs="Arial"/>
          <w:b/>
          <w:bCs/>
          <w:sz w:val="28"/>
          <w:szCs w:val="28"/>
        </w:rPr>
      </w:pPr>
      <w:r w:rsidRPr="005F6913">
        <w:rPr>
          <w:rFonts w:ascii="Arial" w:hAnsi="Arial" w:cs="Arial"/>
          <w:b/>
          <w:bCs/>
          <w:sz w:val="28"/>
          <w:szCs w:val="28"/>
        </w:rPr>
        <w:lastRenderedPageBreak/>
        <w:t>Executive Summary</w:t>
      </w:r>
    </w:p>
    <w:p w14:paraId="75FDF399" w14:textId="57CCE245" w:rsidR="00245B53" w:rsidRDefault="00C5203B" w:rsidP="00C5203B">
      <w:pPr>
        <w:spacing w:line="480" w:lineRule="auto"/>
        <w:rPr>
          <w:rFonts w:ascii="Arial" w:hAnsi="Arial" w:cs="Arial"/>
          <w:sz w:val="24"/>
          <w:szCs w:val="24"/>
        </w:rPr>
      </w:pPr>
      <w:r>
        <w:rPr>
          <w:rFonts w:ascii="Arial" w:hAnsi="Arial" w:cs="Arial"/>
          <w:sz w:val="24"/>
          <w:szCs w:val="24"/>
        </w:rPr>
        <w:t>This report aims to critically evaluate the role and activities of marketing department of Netflix to outline the market position of the company in a fierce streaming industry rivalry.</w:t>
      </w:r>
    </w:p>
    <w:p w14:paraId="3653825B" w14:textId="4AD01311" w:rsidR="00C5203B" w:rsidRDefault="00C5203B" w:rsidP="00C5203B">
      <w:pPr>
        <w:spacing w:line="480" w:lineRule="auto"/>
        <w:rPr>
          <w:rFonts w:ascii="Arial" w:hAnsi="Arial" w:cs="Arial"/>
          <w:sz w:val="24"/>
          <w:szCs w:val="24"/>
        </w:rPr>
      </w:pPr>
      <w:r>
        <w:rPr>
          <w:rFonts w:ascii="Arial" w:hAnsi="Arial" w:cs="Arial"/>
          <w:sz w:val="24"/>
          <w:szCs w:val="24"/>
        </w:rPr>
        <w:t>Within this report, PESTLE and SWOT analysis were caried out</w:t>
      </w:r>
      <w:r w:rsidR="00DF18BC">
        <w:rPr>
          <w:rFonts w:ascii="Arial" w:hAnsi="Arial" w:cs="Arial"/>
          <w:sz w:val="24"/>
          <w:szCs w:val="24"/>
        </w:rPr>
        <w:t>, considering the Lewin`s Five Forces and 7Ps Marketing Mix theories. This analysis identified the challenges and issues encountered by Netflix to achieve their desired aim to increase subscriptions and revenues.</w:t>
      </w:r>
    </w:p>
    <w:p w14:paraId="444020D2" w14:textId="31DD03CB" w:rsidR="00DF18BC" w:rsidRDefault="00DF18BC" w:rsidP="00C5203B">
      <w:pPr>
        <w:spacing w:line="480" w:lineRule="auto"/>
        <w:rPr>
          <w:rFonts w:ascii="Arial" w:hAnsi="Arial" w:cs="Arial"/>
          <w:sz w:val="24"/>
          <w:szCs w:val="24"/>
        </w:rPr>
      </w:pPr>
      <w:r>
        <w:rPr>
          <w:rFonts w:ascii="Arial" w:hAnsi="Arial" w:cs="Arial"/>
          <w:sz w:val="24"/>
          <w:szCs w:val="24"/>
        </w:rPr>
        <w:t>The marketing strategy was analysed and critically evaluated using theories regards to market position, target market and main audience, which highlighted its success and effectiveness, as well as recommendations for future developments.</w:t>
      </w:r>
    </w:p>
    <w:p w14:paraId="13D44B9F" w14:textId="77777777" w:rsidR="00DF18BC" w:rsidRDefault="00DF18BC" w:rsidP="00C5203B">
      <w:pPr>
        <w:spacing w:line="480" w:lineRule="auto"/>
        <w:rPr>
          <w:rFonts w:ascii="Arial" w:hAnsi="Arial" w:cs="Arial"/>
          <w:sz w:val="24"/>
          <w:szCs w:val="24"/>
        </w:rPr>
      </w:pPr>
    </w:p>
    <w:p w14:paraId="397E125F" w14:textId="77777777" w:rsidR="005F6913" w:rsidRDefault="005F6913" w:rsidP="00C5203B">
      <w:pPr>
        <w:spacing w:line="480" w:lineRule="auto"/>
        <w:rPr>
          <w:rFonts w:ascii="Arial" w:hAnsi="Arial" w:cs="Arial"/>
          <w:sz w:val="24"/>
          <w:szCs w:val="24"/>
        </w:rPr>
      </w:pPr>
    </w:p>
    <w:p w14:paraId="1C64C66D" w14:textId="77777777" w:rsidR="005F6913" w:rsidRDefault="005F6913" w:rsidP="00C5203B">
      <w:pPr>
        <w:spacing w:line="480" w:lineRule="auto"/>
        <w:rPr>
          <w:rFonts w:ascii="Arial" w:hAnsi="Arial" w:cs="Arial"/>
          <w:sz w:val="24"/>
          <w:szCs w:val="24"/>
        </w:rPr>
      </w:pPr>
    </w:p>
    <w:p w14:paraId="2F1167A5" w14:textId="77777777" w:rsidR="005F6913" w:rsidRDefault="005F6913" w:rsidP="00C5203B">
      <w:pPr>
        <w:spacing w:line="480" w:lineRule="auto"/>
        <w:rPr>
          <w:rFonts w:ascii="Arial" w:hAnsi="Arial" w:cs="Arial"/>
          <w:sz w:val="24"/>
          <w:szCs w:val="24"/>
        </w:rPr>
      </w:pPr>
    </w:p>
    <w:p w14:paraId="30A8E3BA" w14:textId="77777777" w:rsidR="005F6913" w:rsidRDefault="005F6913" w:rsidP="00C5203B">
      <w:pPr>
        <w:spacing w:line="480" w:lineRule="auto"/>
        <w:rPr>
          <w:rFonts w:ascii="Arial" w:hAnsi="Arial" w:cs="Arial"/>
          <w:sz w:val="24"/>
          <w:szCs w:val="24"/>
        </w:rPr>
      </w:pPr>
    </w:p>
    <w:p w14:paraId="398CFC37" w14:textId="77777777" w:rsidR="00245B53" w:rsidRDefault="00245B53" w:rsidP="003A5E4C">
      <w:pPr>
        <w:spacing w:line="480" w:lineRule="auto"/>
        <w:ind w:left="720" w:hanging="360"/>
        <w:rPr>
          <w:rFonts w:ascii="Arial" w:hAnsi="Arial" w:cs="Arial"/>
          <w:sz w:val="24"/>
          <w:szCs w:val="24"/>
        </w:rPr>
      </w:pPr>
    </w:p>
    <w:p w14:paraId="59F843C0" w14:textId="77777777" w:rsidR="00245B53" w:rsidRDefault="00245B53" w:rsidP="003A5E4C">
      <w:pPr>
        <w:spacing w:line="480" w:lineRule="auto"/>
        <w:ind w:left="720" w:hanging="360"/>
        <w:rPr>
          <w:rFonts w:ascii="Arial" w:hAnsi="Arial" w:cs="Arial"/>
          <w:sz w:val="24"/>
          <w:szCs w:val="24"/>
        </w:rPr>
      </w:pPr>
    </w:p>
    <w:p w14:paraId="10991808" w14:textId="77777777" w:rsidR="00245B53" w:rsidRDefault="00245B53" w:rsidP="003A5E4C">
      <w:pPr>
        <w:spacing w:line="480" w:lineRule="auto"/>
        <w:ind w:left="720" w:hanging="360"/>
        <w:rPr>
          <w:rFonts w:ascii="Arial" w:hAnsi="Arial" w:cs="Arial"/>
          <w:sz w:val="24"/>
          <w:szCs w:val="24"/>
        </w:rPr>
      </w:pPr>
    </w:p>
    <w:p w14:paraId="7779D8C9" w14:textId="77777777" w:rsidR="00245B53" w:rsidRDefault="00245B53" w:rsidP="003A5E4C">
      <w:pPr>
        <w:spacing w:line="480" w:lineRule="auto"/>
        <w:ind w:left="720" w:hanging="360"/>
        <w:rPr>
          <w:rFonts w:ascii="Arial" w:hAnsi="Arial" w:cs="Arial"/>
          <w:sz w:val="24"/>
          <w:szCs w:val="24"/>
        </w:rPr>
      </w:pPr>
    </w:p>
    <w:p w14:paraId="4B3CFA4C" w14:textId="77777777" w:rsidR="00245B53" w:rsidRDefault="00245B53" w:rsidP="003A5E4C">
      <w:pPr>
        <w:spacing w:line="480" w:lineRule="auto"/>
        <w:ind w:left="720" w:hanging="360"/>
        <w:rPr>
          <w:rFonts w:ascii="Arial" w:hAnsi="Arial" w:cs="Arial"/>
          <w:sz w:val="24"/>
          <w:szCs w:val="24"/>
        </w:rPr>
      </w:pPr>
    </w:p>
    <w:p w14:paraId="39B81C1B" w14:textId="187E9593" w:rsidR="00245B53" w:rsidRPr="005F6913" w:rsidRDefault="00245B53" w:rsidP="00DF18BC">
      <w:pPr>
        <w:spacing w:line="480" w:lineRule="auto"/>
        <w:ind w:left="720" w:hanging="360"/>
        <w:jc w:val="center"/>
        <w:rPr>
          <w:rFonts w:ascii="Arial" w:hAnsi="Arial" w:cs="Arial"/>
          <w:b/>
          <w:bCs/>
          <w:sz w:val="28"/>
          <w:szCs w:val="28"/>
        </w:rPr>
      </w:pPr>
      <w:r w:rsidRPr="005F6913">
        <w:rPr>
          <w:rFonts w:ascii="Arial" w:hAnsi="Arial" w:cs="Arial"/>
          <w:b/>
          <w:bCs/>
          <w:sz w:val="28"/>
          <w:szCs w:val="28"/>
        </w:rPr>
        <w:lastRenderedPageBreak/>
        <w:t>Table of Contents</w:t>
      </w:r>
    </w:p>
    <w:p w14:paraId="3B2F851E" w14:textId="3CFF8E01"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Introduction</w:t>
      </w:r>
      <w:r w:rsidR="00BA7A7D">
        <w:rPr>
          <w:rFonts w:ascii="Arial" w:hAnsi="Arial" w:cs="Arial"/>
          <w:sz w:val="24"/>
          <w:szCs w:val="24"/>
        </w:rPr>
        <w:t xml:space="preserve"> ……………………………………………………………………. 3</w:t>
      </w:r>
    </w:p>
    <w:p w14:paraId="016EB01C" w14:textId="46F01A89"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The concept and importance of marketing</w:t>
      </w:r>
      <w:r w:rsidR="00BA7A7D">
        <w:rPr>
          <w:rFonts w:ascii="Arial" w:hAnsi="Arial" w:cs="Arial"/>
          <w:sz w:val="24"/>
          <w:szCs w:val="24"/>
        </w:rPr>
        <w:t xml:space="preserve"> ………………………………… 3</w:t>
      </w:r>
    </w:p>
    <w:p w14:paraId="0BD65978" w14:textId="2F1E5580"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Macro and microenvironment - PESTEL and SWOT Analysis</w:t>
      </w:r>
      <w:r w:rsidR="00BA7A7D">
        <w:rPr>
          <w:rFonts w:ascii="Arial" w:hAnsi="Arial" w:cs="Arial"/>
          <w:sz w:val="24"/>
          <w:szCs w:val="24"/>
        </w:rPr>
        <w:t xml:space="preserve"> ………</w:t>
      </w:r>
      <w:proofErr w:type="gramStart"/>
      <w:r w:rsidR="00BA7A7D">
        <w:rPr>
          <w:rFonts w:ascii="Arial" w:hAnsi="Arial" w:cs="Arial"/>
          <w:sz w:val="24"/>
          <w:szCs w:val="24"/>
        </w:rPr>
        <w:t>…..</w:t>
      </w:r>
      <w:proofErr w:type="gramEnd"/>
      <w:r w:rsidR="00BA7A7D">
        <w:rPr>
          <w:rFonts w:ascii="Arial" w:hAnsi="Arial" w:cs="Arial"/>
          <w:sz w:val="24"/>
          <w:szCs w:val="24"/>
        </w:rPr>
        <w:t xml:space="preserve"> 6</w:t>
      </w:r>
    </w:p>
    <w:p w14:paraId="2C40DED1" w14:textId="6EF06887"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Target market</w:t>
      </w:r>
      <w:r w:rsidR="00BA7A7D">
        <w:rPr>
          <w:rFonts w:ascii="Arial" w:hAnsi="Arial" w:cs="Arial"/>
          <w:sz w:val="24"/>
          <w:szCs w:val="24"/>
        </w:rPr>
        <w:t xml:space="preserve"> …………………………………………………………………. 11</w:t>
      </w:r>
    </w:p>
    <w:p w14:paraId="566B96F4" w14:textId="4D818EB8"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The main audience</w:t>
      </w:r>
      <w:r w:rsidR="00BA7A7D">
        <w:rPr>
          <w:rFonts w:ascii="Arial" w:hAnsi="Arial" w:cs="Arial"/>
          <w:sz w:val="24"/>
          <w:szCs w:val="24"/>
        </w:rPr>
        <w:t xml:space="preserve"> …………………………………………………………… 12</w:t>
      </w:r>
    </w:p>
    <w:p w14:paraId="56672310" w14:textId="2EA0D4A1"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The positioning of Netflix</w:t>
      </w:r>
      <w:r w:rsidR="00BA7A7D">
        <w:rPr>
          <w:rFonts w:ascii="Arial" w:hAnsi="Arial" w:cs="Arial"/>
          <w:sz w:val="24"/>
          <w:szCs w:val="24"/>
        </w:rPr>
        <w:t xml:space="preserve"> ……………………………………………………. 15</w:t>
      </w:r>
    </w:p>
    <w:p w14:paraId="1FE8BB7A" w14:textId="5341CC78"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Conclusions</w:t>
      </w:r>
      <w:r w:rsidR="00BA7A7D">
        <w:rPr>
          <w:rFonts w:ascii="Arial" w:hAnsi="Arial" w:cs="Arial"/>
          <w:sz w:val="24"/>
          <w:szCs w:val="24"/>
        </w:rPr>
        <w:t xml:space="preserve"> …………………………………………………………………… 16</w:t>
      </w:r>
    </w:p>
    <w:p w14:paraId="1E02E528" w14:textId="733634BD"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Recommendations</w:t>
      </w:r>
      <w:r w:rsidR="00BA7A7D">
        <w:rPr>
          <w:rFonts w:ascii="Arial" w:hAnsi="Arial" w:cs="Arial"/>
          <w:sz w:val="24"/>
          <w:szCs w:val="24"/>
        </w:rPr>
        <w:t xml:space="preserve"> …………………………………………………………… 17</w:t>
      </w:r>
    </w:p>
    <w:p w14:paraId="224DADB7" w14:textId="47A8C078"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References List</w:t>
      </w:r>
      <w:r w:rsidR="00BA7A7D">
        <w:rPr>
          <w:rFonts w:ascii="Arial" w:hAnsi="Arial" w:cs="Arial"/>
          <w:sz w:val="24"/>
          <w:szCs w:val="24"/>
        </w:rPr>
        <w:t xml:space="preserve"> ………………………………………………………………. 18</w:t>
      </w:r>
    </w:p>
    <w:p w14:paraId="1F079E88" w14:textId="0F7E05D7" w:rsidR="00245B53" w:rsidRPr="00245B53" w:rsidRDefault="00245B53" w:rsidP="00245B53">
      <w:pPr>
        <w:pStyle w:val="ListParagraph"/>
        <w:numPr>
          <w:ilvl w:val="0"/>
          <w:numId w:val="2"/>
        </w:numPr>
        <w:spacing w:line="480" w:lineRule="auto"/>
        <w:rPr>
          <w:rFonts w:ascii="Arial" w:hAnsi="Arial" w:cs="Arial"/>
          <w:sz w:val="24"/>
          <w:szCs w:val="24"/>
        </w:rPr>
      </w:pPr>
      <w:r w:rsidRPr="00245B53">
        <w:rPr>
          <w:rFonts w:ascii="Arial" w:hAnsi="Arial" w:cs="Arial"/>
          <w:sz w:val="24"/>
          <w:szCs w:val="24"/>
        </w:rPr>
        <w:t xml:space="preserve"> Appendices </w:t>
      </w:r>
      <w:r w:rsidR="00BA7A7D">
        <w:rPr>
          <w:rFonts w:ascii="Arial" w:hAnsi="Arial" w:cs="Arial"/>
          <w:sz w:val="24"/>
          <w:szCs w:val="24"/>
        </w:rPr>
        <w:t>…………………………………………………………………… 30</w:t>
      </w:r>
    </w:p>
    <w:p w14:paraId="555EBA72" w14:textId="77777777" w:rsidR="00245B53" w:rsidRPr="00245B53" w:rsidRDefault="00245B53" w:rsidP="003A5E4C">
      <w:pPr>
        <w:spacing w:line="480" w:lineRule="auto"/>
        <w:ind w:left="720" w:hanging="360"/>
        <w:rPr>
          <w:rFonts w:ascii="Arial" w:hAnsi="Arial" w:cs="Arial"/>
          <w:sz w:val="24"/>
          <w:szCs w:val="24"/>
        </w:rPr>
      </w:pPr>
    </w:p>
    <w:p w14:paraId="25A36F73" w14:textId="77777777" w:rsidR="00245B53" w:rsidRPr="00245B53" w:rsidRDefault="00245B53" w:rsidP="003A5E4C">
      <w:pPr>
        <w:spacing w:line="480" w:lineRule="auto"/>
        <w:ind w:left="720" w:hanging="360"/>
        <w:rPr>
          <w:rFonts w:ascii="Arial" w:hAnsi="Arial" w:cs="Arial"/>
          <w:sz w:val="24"/>
          <w:szCs w:val="24"/>
        </w:rPr>
      </w:pPr>
    </w:p>
    <w:p w14:paraId="6DE66716" w14:textId="77777777" w:rsidR="00245B53" w:rsidRPr="00245B53" w:rsidRDefault="00245B53" w:rsidP="003A5E4C">
      <w:pPr>
        <w:spacing w:line="480" w:lineRule="auto"/>
        <w:ind w:left="720" w:hanging="360"/>
        <w:rPr>
          <w:rFonts w:ascii="Arial" w:hAnsi="Arial" w:cs="Arial"/>
          <w:sz w:val="24"/>
          <w:szCs w:val="24"/>
        </w:rPr>
      </w:pPr>
    </w:p>
    <w:p w14:paraId="1368A278" w14:textId="77777777" w:rsidR="00245B53" w:rsidRDefault="00245B53" w:rsidP="003A5E4C">
      <w:pPr>
        <w:spacing w:line="480" w:lineRule="auto"/>
        <w:ind w:left="720" w:hanging="360"/>
        <w:rPr>
          <w:rFonts w:ascii="Arial" w:hAnsi="Arial" w:cs="Arial"/>
          <w:sz w:val="24"/>
          <w:szCs w:val="24"/>
        </w:rPr>
      </w:pPr>
    </w:p>
    <w:p w14:paraId="46247717" w14:textId="77777777" w:rsidR="005F6913" w:rsidRDefault="005F6913" w:rsidP="003A5E4C">
      <w:pPr>
        <w:spacing w:line="480" w:lineRule="auto"/>
        <w:ind w:left="720" w:hanging="360"/>
        <w:rPr>
          <w:rFonts w:ascii="Arial" w:hAnsi="Arial" w:cs="Arial"/>
          <w:sz w:val="24"/>
          <w:szCs w:val="24"/>
        </w:rPr>
      </w:pPr>
    </w:p>
    <w:p w14:paraId="25148032" w14:textId="77777777" w:rsidR="005F6913" w:rsidRDefault="005F6913" w:rsidP="003A5E4C">
      <w:pPr>
        <w:spacing w:line="480" w:lineRule="auto"/>
        <w:ind w:left="720" w:hanging="360"/>
        <w:rPr>
          <w:rFonts w:ascii="Arial" w:hAnsi="Arial" w:cs="Arial"/>
          <w:sz w:val="24"/>
          <w:szCs w:val="24"/>
        </w:rPr>
      </w:pPr>
    </w:p>
    <w:p w14:paraId="354A7959" w14:textId="77777777" w:rsidR="005F6913" w:rsidRDefault="005F6913" w:rsidP="003A5E4C">
      <w:pPr>
        <w:spacing w:line="480" w:lineRule="auto"/>
        <w:ind w:left="720" w:hanging="360"/>
        <w:rPr>
          <w:rFonts w:ascii="Arial" w:hAnsi="Arial" w:cs="Arial"/>
          <w:sz w:val="24"/>
          <w:szCs w:val="24"/>
        </w:rPr>
      </w:pPr>
    </w:p>
    <w:p w14:paraId="6EECAD05" w14:textId="77777777" w:rsidR="005F6913" w:rsidRDefault="005F6913" w:rsidP="003A5E4C">
      <w:pPr>
        <w:spacing w:line="480" w:lineRule="auto"/>
        <w:ind w:left="720" w:hanging="360"/>
        <w:rPr>
          <w:rFonts w:ascii="Arial" w:hAnsi="Arial" w:cs="Arial"/>
          <w:sz w:val="24"/>
          <w:szCs w:val="24"/>
        </w:rPr>
      </w:pPr>
    </w:p>
    <w:p w14:paraId="5BBDD8BE" w14:textId="77777777" w:rsidR="005F6913" w:rsidRDefault="005F6913" w:rsidP="003A5E4C">
      <w:pPr>
        <w:spacing w:line="480" w:lineRule="auto"/>
        <w:ind w:left="720" w:hanging="360"/>
        <w:rPr>
          <w:rFonts w:ascii="Arial" w:hAnsi="Arial" w:cs="Arial"/>
          <w:sz w:val="24"/>
          <w:szCs w:val="24"/>
        </w:rPr>
      </w:pPr>
    </w:p>
    <w:p w14:paraId="7305FBEA" w14:textId="77777777" w:rsidR="005F6913" w:rsidRPr="00245B53" w:rsidRDefault="005F6913" w:rsidP="003A5E4C">
      <w:pPr>
        <w:spacing w:line="480" w:lineRule="auto"/>
        <w:ind w:left="720" w:hanging="360"/>
        <w:rPr>
          <w:rFonts w:ascii="Arial" w:hAnsi="Arial" w:cs="Arial"/>
          <w:sz w:val="24"/>
          <w:szCs w:val="24"/>
        </w:rPr>
      </w:pPr>
    </w:p>
    <w:p w14:paraId="60714C5F" w14:textId="77777777" w:rsidR="00245B53" w:rsidRDefault="00245B53" w:rsidP="003A5E4C">
      <w:pPr>
        <w:spacing w:line="480" w:lineRule="auto"/>
        <w:ind w:left="720" w:hanging="360"/>
      </w:pPr>
    </w:p>
    <w:p w14:paraId="642C06F8" w14:textId="6F6D54EC" w:rsidR="00140D67" w:rsidRPr="00245B53" w:rsidRDefault="00284441" w:rsidP="00245B53">
      <w:pPr>
        <w:pStyle w:val="ListParagraph"/>
        <w:numPr>
          <w:ilvl w:val="0"/>
          <w:numId w:val="1"/>
        </w:numPr>
        <w:spacing w:line="480" w:lineRule="auto"/>
        <w:rPr>
          <w:rFonts w:ascii="Arial" w:hAnsi="Arial" w:cs="Arial"/>
          <w:sz w:val="28"/>
          <w:szCs w:val="28"/>
        </w:rPr>
      </w:pPr>
      <w:r w:rsidRPr="00245B53">
        <w:rPr>
          <w:rFonts w:ascii="Arial" w:hAnsi="Arial" w:cs="Arial"/>
          <w:sz w:val="28"/>
          <w:szCs w:val="28"/>
        </w:rPr>
        <w:lastRenderedPageBreak/>
        <w:t xml:space="preserve">Introduction </w:t>
      </w:r>
    </w:p>
    <w:p w14:paraId="6EB79787" w14:textId="4A9BE7A6" w:rsidR="00284441" w:rsidRPr="003A5E4C" w:rsidRDefault="009304C0" w:rsidP="003A5E4C">
      <w:pPr>
        <w:spacing w:line="480" w:lineRule="auto"/>
        <w:rPr>
          <w:rFonts w:ascii="Arial" w:hAnsi="Arial" w:cs="Arial"/>
          <w:sz w:val="24"/>
          <w:szCs w:val="24"/>
        </w:rPr>
      </w:pPr>
      <w:r w:rsidRPr="003A5E4C">
        <w:rPr>
          <w:rFonts w:ascii="Arial" w:hAnsi="Arial" w:cs="Arial"/>
          <w:sz w:val="24"/>
          <w:szCs w:val="24"/>
        </w:rPr>
        <w:t>Th</w:t>
      </w:r>
      <w:r w:rsidR="006E3C85" w:rsidRPr="003A5E4C">
        <w:rPr>
          <w:rFonts w:ascii="Arial" w:hAnsi="Arial" w:cs="Arial"/>
          <w:sz w:val="24"/>
          <w:szCs w:val="24"/>
        </w:rPr>
        <w:t>e</w:t>
      </w:r>
      <w:r w:rsidRPr="003A5E4C">
        <w:rPr>
          <w:rFonts w:ascii="Arial" w:hAnsi="Arial" w:cs="Arial"/>
          <w:sz w:val="24"/>
          <w:szCs w:val="24"/>
        </w:rPr>
        <w:t xml:space="preserve"> purpose of this report is to critically evaluate the role and the activity of marketing department of Netflix</w:t>
      </w:r>
      <w:r w:rsidR="00CB137F" w:rsidRPr="003A5E4C">
        <w:rPr>
          <w:rFonts w:ascii="Arial" w:hAnsi="Arial" w:cs="Arial"/>
          <w:sz w:val="24"/>
          <w:szCs w:val="24"/>
        </w:rPr>
        <w:t>,</w:t>
      </w:r>
      <w:r w:rsidRPr="003A5E4C">
        <w:rPr>
          <w:rFonts w:ascii="Arial" w:hAnsi="Arial" w:cs="Arial"/>
          <w:sz w:val="24"/>
          <w:szCs w:val="24"/>
        </w:rPr>
        <w:t xml:space="preserve"> to address the challenges previously identified with the group presentation.</w:t>
      </w:r>
    </w:p>
    <w:p w14:paraId="6F1B36CF" w14:textId="583D0479" w:rsidR="00CB137F" w:rsidRPr="003A5E4C" w:rsidRDefault="00CB137F" w:rsidP="003A5E4C">
      <w:pPr>
        <w:spacing w:line="480" w:lineRule="auto"/>
        <w:rPr>
          <w:rFonts w:ascii="Arial" w:hAnsi="Arial" w:cs="Arial"/>
          <w:sz w:val="24"/>
          <w:szCs w:val="24"/>
        </w:rPr>
      </w:pPr>
      <w:r w:rsidRPr="003A5E4C">
        <w:rPr>
          <w:rFonts w:ascii="Arial" w:hAnsi="Arial" w:cs="Arial"/>
          <w:sz w:val="24"/>
          <w:szCs w:val="24"/>
        </w:rPr>
        <w:t xml:space="preserve">Netflix Inc. is an American subscription video on demand streaming service, founded in 1997 in </w:t>
      </w:r>
      <w:proofErr w:type="spellStart"/>
      <w:r w:rsidRPr="003A5E4C">
        <w:rPr>
          <w:rFonts w:ascii="Arial" w:hAnsi="Arial" w:cs="Arial"/>
          <w:sz w:val="24"/>
          <w:szCs w:val="24"/>
        </w:rPr>
        <w:t>Scotts</w:t>
      </w:r>
      <w:proofErr w:type="spellEnd"/>
      <w:r w:rsidRPr="003A5E4C">
        <w:rPr>
          <w:rFonts w:ascii="Arial" w:hAnsi="Arial" w:cs="Arial"/>
          <w:sz w:val="24"/>
          <w:szCs w:val="24"/>
        </w:rPr>
        <w:t xml:space="preserve"> Valey, California, by Reed Hastings and Marc Randolph (Hosch, 2024). It started with DVD rentals-by -mail, nevertheless a data driven company, and in 2007 started the streaming service for already-existing DVD-rental subscribers (Clark and Gendron, 2023)</w:t>
      </w:r>
      <w:r w:rsidR="006E3C85" w:rsidRPr="003A5E4C">
        <w:rPr>
          <w:rFonts w:ascii="Arial" w:hAnsi="Arial" w:cs="Arial"/>
          <w:sz w:val="24"/>
          <w:szCs w:val="24"/>
        </w:rPr>
        <w:t>, and then gradually launching in Canada, Latin America till 2014 expanding to European countries. In 2023 Netflix reached</w:t>
      </w:r>
      <w:r w:rsidR="0082724D" w:rsidRPr="003A5E4C">
        <w:rPr>
          <w:rFonts w:ascii="Arial" w:hAnsi="Arial" w:cs="Arial"/>
          <w:sz w:val="24"/>
          <w:szCs w:val="24"/>
        </w:rPr>
        <w:t xml:space="preserve"> 247 subscribers, available in 190 countries streaming in over 30 languages. Voight, Buliga and Michl (2017) </w:t>
      </w:r>
      <w:r w:rsidR="00CF0231" w:rsidRPr="003A5E4C">
        <w:rPr>
          <w:rFonts w:ascii="Arial" w:hAnsi="Arial" w:cs="Arial"/>
          <w:sz w:val="24"/>
          <w:szCs w:val="24"/>
        </w:rPr>
        <w:t xml:space="preserve">argues that Netflix reinterpreted business ideas in a way that changed the industry, through their innovative marketing strategy. </w:t>
      </w:r>
    </w:p>
    <w:p w14:paraId="62AC8730" w14:textId="1FF38802" w:rsidR="00CF0231" w:rsidRPr="003A5E4C" w:rsidRDefault="00CF0231" w:rsidP="003A5E4C">
      <w:pPr>
        <w:spacing w:line="480" w:lineRule="auto"/>
        <w:rPr>
          <w:rFonts w:ascii="Arial" w:hAnsi="Arial" w:cs="Arial"/>
          <w:sz w:val="24"/>
          <w:szCs w:val="24"/>
        </w:rPr>
      </w:pPr>
      <w:r w:rsidRPr="003A5E4C">
        <w:rPr>
          <w:rFonts w:ascii="Arial" w:hAnsi="Arial" w:cs="Arial"/>
          <w:sz w:val="24"/>
          <w:szCs w:val="24"/>
        </w:rPr>
        <w:t>Binns (2023) suggests that Netflix has the largest US library of all competitors, however it encountered a password sharing issue, nevertheless, Netflix hasn`t encountered any data breach up to 2023, as Reed (2023) suggests.</w:t>
      </w:r>
      <w:r w:rsidR="00B04914" w:rsidRPr="003A5E4C">
        <w:rPr>
          <w:rFonts w:ascii="Arial" w:hAnsi="Arial" w:cs="Arial"/>
          <w:sz w:val="24"/>
          <w:szCs w:val="24"/>
        </w:rPr>
        <w:t xml:space="preserve"> These will be analysed in the following chapters in this report.</w:t>
      </w:r>
    </w:p>
    <w:p w14:paraId="2A92AA26" w14:textId="77777777" w:rsidR="009304C0" w:rsidRPr="003A5E4C" w:rsidRDefault="009304C0" w:rsidP="003A5E4C">
      <w:pPr>
        <w:spacing w:line="480" w:lineRule="auto"/>
        <w:rPr>
          <w:rFonts w:ascii="Arial" w:hAnsi="Arial" w:cs="Arial"/>
          <w:sz w:val="24"/>
          <w:szCs w:val="24"/>
        </w:rPr>
      </w:pPr>
    </w:p>
    <w:p w14:paraId="392D4052" w14:textId="0283150D" w:rsidR="00986ECD" w:rsidRPr="00245490" w:rsidRDefault="00FB5E71" w:rsidP="003A5E4C">
      <w:pPr>
        <w:pStyle w:val="ListParagraph"/>
        <w:numPr>
          <w:ilvl w:val="0"/>
          <w:numId w:val="1"/>
        </w:numPr>
        <w:spacing w:line="480" w:lineRule="auto"/>
        <w:rPr>
          <w:rFonts w:ascii="Arial" w:hAnsi="Arial" w:cs="Arial"/>
          <w:sz w:val="28"/>
          <w:szCs w:val="28"/>
        </w:rPr>
      </w:pPr>
      <w:r w:rsidRPr="00245490">
        <w:rPr>
          <w:rFonts w:ascii="Arial" w:hAnsi="Arial" w:cs="Arial"/>
          <w:sz w:val="28"/>
          <w:szCs w:val="28"/>
        </w:rPr>
        <w:t>The concept and importance of marketing</w:t>
      </w:r>
    </w:p>
    <w:p w14:paraId="3B6B0739" w14:textId="793398BF" w:rsidR="00986ECD" w:rsidRPr="003A5E4C" w:rsidRDefault="00FF6235" w:rsidP="003A5E4C">
      <w:pPr>
        <w:spacing w:line="480" w:lineRule="auto"/>
        <w:rPr>
          <w:rFonts w:ascii="Arial" w:hAnsi="Arial" w:cs="Arial"/>
          <w:sz w:val="24"/>
          <w:szCs w:val="24"/>
        </w:rPr>
      </w:pPr>
      <w:r w:rsidRPr="003A5E4C">
        <w:rPr>
          <w:rFonts w:ascii="Arial" w:hAnsi="Arial" w:cs="Arial"/>
          <w:sz w:val="24"/>
          <w:szCs w:val="24"/>
        </w:rPr>
        <w:t>As Svensson (2021) suggest, t</w:t>
      </w:r>
      <w:r w:rsidR="00986ECD" w:rsidRPr="003A5E4C">
        <w:rPr>
          <w:rFonts w:ascii="Arial" w:hAnsi="Arial" w:cs="Arial"/>
          <w:sz w:val="24"/>
          <w:szCs w:val="24"/>
        </w:rPr>
        <w:t>he concept of marketing resides from the</w:t>
      </w:r>
      <w:r w:rsidR="00C17214" w:rsidRPr="003A5E4C">
        <w:rPr>
          <w:rFonts w:ascii="Arial" w:hAnsi="Arial" w:cs="Arial"/>
          <w:sz w:val="24"/>
          <w:szCs w:val="24"/>
        </w:rPr>
        <w:t xml:space="preserve"> </w:t>
      </w:r>
      <w:r w:rsidRPr="003A5E4C">
        <w:rPr>
          <w:rFonts w:ascii="Arial" w:hAnsi="Arial" w:cs="Arial"/>
          <w:sz w:val="24"/>
          <w:szCs w:val="24"/>
        </w:rPr>
        <w:t>understanding</w:t>
      </w:r>
      <w:r w:rsidR="00C17214" w:rsidRPr="003A5E4C">
        <w:rPr>
          <w:rFonts w:ascii="Arial" w:hAnsi="Arial" w:cs="Arial"/>
          <w:sz w:val="24"/>
          <w:szCs w:val="24"/>
        </w:rPr>
        <w:t xml:space="preserve"> of</w:t>
      </w:r>
      <w:r w:rsidR="00986ECD" w:rsidRPr="003A5E4C">
        <w:rPr>
          <w:rFonts w:ascii="Arial" w:hAnsi="Arial" w:cs="Arial"/>
          <w:sz w:val="24"/>
          <w:szCs w:val="24"/>
        </w:rPr>
        <w:t xml:space="preserve"> </w:t>
      </w:r>
      <w:r w:rsidR="00C17214" w:rsidRPr="003A5E4C">
        <w:rPr>
          <w:rFonts w:ascii="Arial" w:hAnsi="Arial" w:cs="Arial"/>
          <w:sz w:val="24"/>
          <w:szCs w:val="24"/>
        </w:rPr>
        <w:t>customers’</w:t>
      </w:r>
      <w:r w:rsidR="00986ECD" w:rsidRPr="003A5E4C">
        <w:rPr>
          <w:rFonts w:ascii="Arial" w:hAnsi="Arial" w:cs="Arial"/>
          <w:sz w:val="24"/>
          <w:szCs w:val="24"/>
        </w:rPr>
        <w:t xml:space="preserve"> needs and wants</w:t>
      </w:r>
      <w:r w:rsidRPr="003A5E4C">
        <w:rPr>
          <w:rFonts w:ascii="Arial" w:hAnsi="Arial" w:cs="Arial"/>
          <w:sz w:val="24"/>
          <w:szCs w:val="24"/>
        </w:rPr>
        <w:t xml:space="preserve">, as the </w:t>
      </w:r>
      <w:r w:rsidR="00C17214" w:rsidRPr="003A5E4C">
        <w:rPr>
          <w:rFonts w:ascii="Arial" w:hAnsi="Arial" w:cs="Arial"/>
          <w:sz w:val="24"/>
          <w:szCs w:val="24"/>
        </w:rPr>
        <w:t>businesses</w:t>
      </w:r>
      <w:r w:rsidRPr="003A5E4C">
        <w:rPr>
          <w:rFonts w:ascii="Arial" w:hAnsi="Arial" w:cs="Arial"/>
          <w:sz w:val="24"/>
          <w:szCs w:val="24"/>
        </w:rPr>
        <w:t xml:space="preserve"> wish to remain competitive in a fierce </w:t>
      </w:r>
      <w:r w:rsidR="00C17214" w:rsidRPr="003A5E4C">
        <w:rPr>
          <w:rFonts w:ascii="Arial" w:hAnsi="Arial" w:cs="Arial"/>
          <w:sz w:val="24"/>
          <w:szCs w:val="24"/>
        </w:rPr>
        <w:t>environment of</w:t>
      </w:r>
      <w:r w:rsidRPr="003A5E4C">
        <w:rPr>
          <w:rFonts w:ascii="Arial" w:hAnsi="Arial" w:cs="Arial"/>
          <w:sz w:val="24"/>
          <w:szCs w:val="24"/>
        </w:rPr>
        <w:t xml:space="preserve"> streaming industry</w:t>
      </w:r>
      <w:r w:rsidR="00C17214" w:rsidRPr="003A5E4C">
        <w:rPr>
          <w:rFonts w:ascii="Arial" w:hAnsi="Arial" w:cs="Arial"/>
          <w:sz w:val="24"/>
          <w:szCs w:val="24"/>
        </w:rPr>
        <w:t xml:space="preserve"> (Camilleri, 2018). T</w:t>
      </w:r>
      <w:r w:rsidR="00986ECD" w:rsidRPr="003A5E4C">
        <w:rPr>
          <w:rFonts w:ascii="Arial" w:hAnsi="Arial" w:cs="Arial"/>
          <w:sz w:val="24"/>
          <w:szCs w:val="24"/>
        </w:rPr>
        <w:t xml:space="preserve">he </w:t>
      </w:r>
      <w:r w:rsidR="00986ECD" w:rsidRPr="003A5E4C">
        <w:rPr>
          <w:rFonts w:ascii="Arial" w:hAnsi="Arial" w:cs="Arial"/>
          <w:sz w:val="24"/>
          <w:szCs w:val="24"/>
        </w:rPr>
        <w:lastRenderedPageBreak/>
        <w:t xml:space="preserve">approach </w:t>
      </w:r>
      <w:r w:rsidR="001609ED" w:rsidRPr="003A5E4C">
        <w:rPr>
          <w:rFonts w:ascii="Arial" w:hAnsi="Arial" w:cs="Arial"/>
          <w:sz w:val="24"/>
          <w:szCs w:val="24"/>
        </w:rPr>
        <w:t xml:space="preserve">of marketing concept </w:t>
      </w:r>
      <w:r w:rsidR="00986ECD" w:rsidRPr="003A5E4C">
        <w:rPr>
          <w:rFonts w:ascii="Arial" w:hAnsi="Arial" w:cs="Arial"/>
          <w:sz w:val="24"/>
          <w:szCs w:val="24"/>
        </w:rPr>
        <w:t>should be seen</w:t>
      </w:r>
      <w:r w:rsidR="001609ED" w:rsidRPr="003A5E4C">
        <w:rPr>
          <w:rFonts w:ascii="Arial" w:hAnsi="Arial" w:cs="Arial"/>
          <w:sz w:val="24"/>
          <w:szCs w:val="24"/>
        </w:rPr>
        <w:t xml:space="preserve"> holistically,</w:t>
      </w:r>
      <w:r w:rsidR="00986ECD" w:rsidRPr="003A5E4C">
        <w:rPr>
          <w:rFonts w:ascii="Arial" w:hAnsi="Arial" w:cs="Arial"/>
          <w:sz w:val="24"/>
          <w:szCs w:val="24"/>
        </w:rPr>
        <w:t xml:space="preserve"> from th</w:t>
      </w:r>
      <w:r w:rsidR="00C17214" w:rsidRPr="003A5E4C">
        <w:rPr>
          <w:rFonts w:ascii="Arial" w:hAnsi="Arial" w:cs="Arial"/>
          <w:sz w:val="24"/>
          <w:szCs w:val="24"/>
        </w:rPr>
        <w:t>e</w:t>
      </w:r>
      <w:r w:rsidR="00986ECD" w:rsidRPr="003A5E4C">
        <w:rPr>
          <w:rFonts w:ascii="Arial" w:hAnsi="Arial" w:cs="Arial"/>
          <w:sz w:val="24"/>
          <w:szCs w:val="24"/>
        </w:rPr>
        <w:t xml:space="preserve"> perspective </w:t>
      </w:r>
      <w:r w:rsidR="00C17214" w:rsidRPr="003A5E4C">
        <w:rPr>
          <w:rFonts w:ascii="Arial" w:hAnsi="Arial" w:cs="Arial"/>
          <w:sz w:val="24"/>
          <w:szCs w:val="24"/>
        </w:rPr>
        <w:t xml:space="preserve">of </w:t>
      </w:r>
      <w:r w:rsidR="00986ECD" w:rsidRPr="003A5E4C">
        <w:rPr>
          <w:rFonts w:ascii="Arial" w:hAnsi="Arial" w:cs="Arial"/>
          <w:sz w:val="24"/>
          <w:szCs w:val="24"/>
        </w:rPr>
        <w:t xml:space="preserve">the traditional marketing towards </w:t>
      </w:r>
      <w:r w:rsidR="001609ED" w:rsidRPr="003A5E4C">
        <w:rPr>
          <w:rFonts w:ascii="Arial" w:hAnsi="Arial" w:cs="Arial"/>
          <w:sz w:val="24"/>
          <w:szCs w:val="24"/>
        </w:rPr>
        <w:t xml:space="preserve">to </w:t>
      </w:r>
      <w:r w:rsidR="00986ECD" w:rsidRPr="003A5E4C">
        <w:rPr>
          <w:rFonts w:ascii="Arial" w:hAnsi="Arial" w:cs="Arial"/>
          <w:sz w:val="24"/>
          <w:szCs w:val="24"/>
        </w:rPr>
        <w:t xml:space="preserve">a </w:t>
      </w:r>
      <w:r w:rsidR="001609ED" w:rsidRPr="003A5E4C">
        <w:rPr>
          <w:rFonts w:ascii="Arial" w:hAnsi="Arial" w:cs="Arial"/>
          <w:sz w:val="24"/>
          <w:szCs w:val="24"/>
        </w:rPr>
        <w:t>digital</w:t>
      </w:r>
      <w:r w:rsidR="00986ECD" w:rsidRPr="003A5E4C">
        <w:rPr>
          <w:rFonts w:ascii="Arial" w:hAnsi="Arial" w:cs="Arial"/>
          <w:sz w:val="24"/>
          <w:szCs w:val="24"/>
        </w:rPr>
        <w:t xml:space="preserve"> marketing </w:t>
      </w:r>
      <w:r w:rsidR="00C17214" w:rsidRPr="003A5E4C">
        <w:rPr>
          <w:rFonts w:ascii="Arial" w:hAnsi="Arial" w:cs="Arial"/>
          <w:sz w:val="24"/>
          <w:szCs w:val="24"/>
        </w:rPr>
        <w:t>channel</w:t>
      </w:r>
      <w:r w:rsidR="00986ECD" w:rsidRPr="003A5E4C">
        <w:rPr>
          <w:rFonts w:ascii="Arial" w:hAnsi="Arial" w:cs="Arial"/>
          <w:sz w:val="24"/>
          <w:szCs w:val="24"/>
        </w:rPr>
        <w:t xml:space="preserve"> </w:t>
      </w:r>
      <w:r w:rsidR="00C17214" w:rsidRPr="003A5E4C">
        <w:rPr>
          <w:rFonts w:ascii="Arial" w:hAnsi="Arial" w:cs="Arial"/>
          <w:sz w:val="24"/>
          <w:szCs w:val="24"/>
        </w:rPr>
        <w:t>context.</w:t>
      </w:r>
    </w:p>
    <w:p w14:paraId="72F3E631" w14:textId="086B800A" w:rsidR="009056FB" w:rsidRPr="003A5E4C" w:rsidRDefault="009056FB" w:rsidP="003A5E4C">
      <w:pPr>
        <w:spacing w:line="480" w:lineRule="auto"/>
        <w:rPr>
          <w:rFonts w:ascii="Arial" w:hAnsi="Arial" w:cs="Arial"/>
          <w:sz w:val="24"/>
          <w:szCs w:val="24"/>
        </w:rPr>
      </w:pPr>
      <w:r w:rsidRPr="003A5E4C">
        <w:rPr>
          <w:rFonts w:ascii="Arial" w:hAnsi="Arial" w:cs="Arial"/>
          <w:sz w:val="24"/>
          <w:szCs w:val="24"/>
        </w:rPr>
        <w:t xml:space="preserve">Kumar, Gupta and Dixit (2020) </w:t>
      </w:r>
      <w:proofErr w:type="gramStart"/>
      <w:r w:rsidRPr="003A5E4C">
        <w:rPr>
          <w:rFonts w:ascii="Arial" w:hAnsi="Arial" w:cs="Arial"/>
          <w:sz w:val="24"/>
          <w:szCs w:val="24"/>
        </w:rPr>
        <w:t>illustrate</w:t>
      </w:r>
      <w:r w:rsidR="00264777" w:rsidRPr="003A5E4C">
        <w:rPr>
          <w:rFonts w:ascii="Arial" w:hAnsi="Arial" w:cs="Arial"/>
          <w:sz w:val="24"/>
          <w:szCs w:val="24"/>
        </w:rPr>
        <w:t>s</w:t>
      </w:r>
      <w:proofErr w:type="gramEnd"/>
      <w:r w:rsidRPr="003A5E4C">
        <w:rPr>
          <w:rFonts w:ascii="Arial" w:hAnsi="Arial" w:cs="Arial"/>
          <w:sz w:val="24"/>
          <w:szCs w:val="24"/>
        </w:rPr>
        <w:t xml:space="preserve"> the importance of Netflix`s Marketing strategy, to understand the complex nature of the technology driven industry</w:t>
      </w:r>
      <w:r w:rsidR="00B60A01" w:rsidRPr="003A5E4C">
        <w:rPr>
          <w:rFonts w:ascii="Arial" w:hAnsi="Arial" w:cs="Arial"/>
          <w:sz w:val="24"/>
          <w:szCs w:val="24"/>
        </w:rPr>
        <w:t>, such as streaming services, to balance the budget and resources invested, with the growth of the organisation and its yield management.</w:t>
      </w:r>
    </w:p>
    <w:p w14:paraId="10395183" w14:textId="3E4A32FA" w:rsidR="00706941" w:rsidRPr="003A5E4C" w:rsidRDefault="00706941" w:rsidP="003A5E4C">
      <w:pPr>
        <w:spacing w:line="480" w:lineRule="auto"/>
        <w:rPr>
          <w:rFonts w:ascii="Arial" w:hAnsi="Arial" w:cs="Arial"/>
          <w:sz w:val="24"/>
          <w:szCs w:val="24"/>
        </w:rPr>
      </w:pPr>
      <w:r w:rsidRPr="003A5E4C">
        <w:rPr>
          <w:rFonts w:ascii="Arial" w:hAnsi="Arial" w:cs="Arial"/>
          <w:sz w:val="24"/>
          <w:szCs w:val="24"/>
        </w:rPr>
        <w:t>Netflix marketing strategy</w:t>
      </w:r>
      <w:r w:rsidR="00175EFD" w:rsidRPr="003A5E4C">
        <w:rPr>
          <w:rFonts w:ascii="Arial" w:hAnsi="Arial" w:cs="Arial"/>
          <w:sz w:val="24"/>
          <w:szCs w:val="24"/>
        </w:rPr>
        <w:t xml:space="preserve"> relies on three key components such as customer-centric approach, content variety and original productions, and global expansion and localisation. These three key components are heavily focusing on the Product, Place, and People, the three components of the 7P`s Marketing Mix Model</w:t>
      </w:r>
      <w:r w:rsidR="00F44AA7" w:rsidRPr="003A5E4C">
        <w:rPr>
          <w:rFonts w:ascii="Arial" w:hAnsi="Arial" w:cs="Arial"/>
          <w:sz w:val="24"/>
          <w:szCs w:val="24"/>
        </w:rPr>
        <w:t>, which is a powerful concept where all components could change the business position in the market as Jain (2013) suggests</w:t>
      </w:r>
      <w:r w:rsidR="00175EFD" w:rsidRPr="003A5E4C">
        <w:rPr>
          <w:rFonts w:ascii="Arial" w:hAnsi="Arial" w:cs="Arial"/>
          <w:sz w:val="24"/>
          <w:szCs w:val="24"/>
        </w:rPr>
        <w:t>. The other P`s of this model are Promotion, Price, physical Evidence and Processes.</w:t>
      </w:r>
    </w:p>
    <w:p w14:paraId="5298F2EC" w14:textId="54976751" w:rsidR="00B60A01" w:rsidRPr="003A5E4C" w:rsidRDefault="00175EFD" w:rsidP="003A5E4C">
      <w:pPr>
        <w:spacing w:line="480" w:lineRule="auto"/>
        <w:rPr>
          <w:rFonts w:ascii="Arial" w:hAnsi="Arial" w:cs="Arial"/>
          <w:sz w:val="24"/>
          <w:szCs w:val="24"/>
        </w:rPr>
      </w:pPr>
      <w:r w:rsidRPr="003A5E4C">
        <w:rPr>
          <w:rFonts w:ascii="Arial" w:hAnsi="Arial" w:cs="Arial"/>
          <w:sz w:val="24"/>
          <w:szCs w:val="24"/>
        </w:rPr>
        <w:t>Netflix allocates a substantial budget for its operations, only t</w:t>
      </w:r>
      <w:r w:rsidR="00A415D6" w:rsidRPr="003A5E4C">
        <w:rPr>
          <w:rFonts w:ascii="Arial" w:hAnsi="Arial" w:cs="Arial"/>
          <w:sz w:val="24"/>
          <w:szCs w:val="24"/>
        </w:rPr>
        <w:t xml:space="preserve">he marketing budget in 2022 was around 2.53 billion US dollars, slightly decreased from previous years as Faria (2023) suggests, mostly spend on all major social media platforms, setting new </w:t>
      </w:r>
      <w:r w:rsidR="00FB5E71" w:rsidRPr="003A5E4C">
        <w:rPr>
          <w:rFonts w:ascii="Arial" w:hAnsi="Arial" w:cs="Arial"/>
          <w:sz w:val="24"/>
          <w:szCs w:val="24"/>
        </w:rPr>
        <w:t xml:space="preserve">high </w:t>
      </w:r>
      <w:r w:rsidR="00A415D6" w:rsidRPr="003A5E4C">
        <w:rPr>
          <w:rFonts w:ascii="Arial" w:hAnsi="Arial" w:cs="Arial"/>
          <w:sz w:val="24"/>
          <w:szCs w:val="24"/>
        </w:rPr>
        <w:t xml:space="preserve">standards </w:t>
      </w:r>
      <w:r w:rsidR="003B6711" w:rsidRPr="003A5E4C">
        <w:rPr>
          <w:rFonts w:ascii="Arial" w:hAnsi="Arial" w:cs="Arial"/>
          <w:sz w:val="24"/>
          <w:szCs w:val="24"/>
        </w:rPr>
        <w:t xml:space="preserve">as a market leader </w:t>
      </w:r>
      <w:r w:rsidR="00A415D6" w:rsidRPr="003A5E4C">
        <w:rPr>
          <w:rFonts w:ascii="Arial" w:hAnsi="Arial" w:cs="Arial"/>
          <w:sz w:val="24"/>
          <w:szCs w:val="24"/>
        </w:rPr>
        <w:t>within the streaming industry.</w:t>
      </w:r>
    </w:p>
    <w:p w14:paraId="2E61F1BA" w14:textId="4FD3D4F4" w:rsidR="00D9342F" w:rsidRPr="003A5E4C" w:rsidRDefault="00FB5E71" w:rsidP="003A5E4C">
      <w:pPr>
        <w:spacing w:line="480" w:lineRule="auto"/>
        <w:rPr>
          <w:rFonts w:ascii="Arial" w:hAnsi="Arial" w:cs="Arial"/>
          <w:sz w:val="24"/>
          <w:szCs w:val="24"/>
        </w:rPr>
      </w:pPr>
      <w:r w:rsidRPr="003A5E4C">
        <w:rPr>
          <w:rFonts w:ascii="Arial" w:hAnsi="Arial" w:cs="Arial"/>
          <w:sz w:val="24"/>
          <w:szCs w:val="24"/>
        </w:rPr>
        <w:t>Founded in 1997 by two software engineers, Reed Hastings and Marc Rudolph, Netflix started as an online-based DVD</w:t>
      </w:r>
      <w:r w:rsidR="00226A89" w:rsidRPr="003A5E4C">
        <w:rPr>
          <w:rFonts w:ascii="Arial" w:hAnsi="Arial" w:cs="Arial"/>
          <w:sz w:val="24"/>
          <w:szCs w:val="24"/>
        </w:rPr>
        <w:t>-by mail</w:t>
      </w:r>
      <w:r w:rsidRPr="003A5E4C">
        <w:rPr>
          <w:rFonts w:ascii="Arial" w:hAnsi="Arial" w:cs="Arial"/>
          <w:sz w:val="24"/>
          <w:szCs w:val="24"/>
        </w:rPr>
        <w:t xml:space="preserve"> delivery service</w:t>
      </w:r>
      <w:r w:rsidR="00226A89" w:rsidRPr="003A5E4C">
        <w:rPr>
          <w:rFonts w:ascii="Arial" w:hAnsi="Arial" w:cs="Arial"/>
          <w:sz w:val="24"/>
          <w:szCs w:val="24"/>
        </w:rPr>
        <w:t xml:space="preserve"> with a prepaid return envelope</w:t>
      </w:r>
      <w:r w:rsidRPr="003A5E4C">
        <w:rPr>
          <w:rFonts w:ascii="Arial" w:hAnsi="Arial" w:cs="Arial"/>
          <w:sz w:val="24"/>
          <w:szCs w:val="24"/>
        </w:rPr>
        <w:t xml:space="preserve">, as </w:t>
      </w:r>
      <w:r w:rsidR="008919FF" w:rsidRPr="003A5E4C">
        <w:rPr>
          <w:rFonts w:ascii="Arial" w:hAnsi="Arial" w:cs="Arial"/>
          <w:sz w:val="24"/>
          <w:szCs w:val="24"/>
        </w:rPr>
        <w:t>suggested by Wayne (2018)</w:t>
      </w:r>
      <w:r w:rsidR="001A51F6" w:rsidRPr="003A5E4C">
        <w:rPr>
          <w:rFonts w:ascii="Arial" w:hAnsi="Arial" w:cs="Arial"/>
          <w:sz w:val="24"/>
          <w:szCs w:val="24"/>
        </w:rPr>
        <w:t>. The idea s</w:t>
      </w:r>
      <w:r w:rsidR="00226A89" w:rsidRPr="003A5E4C">
        <w:rPr>
          <w:rFonts w:ascii="Arial" w:hAnsi="Arial" w:cs="Arial"/>
          <w:sz w:val="24"/>
          <w:szCs w:val="24"/>
        </w:rPr>
        <w:t xml:space="preserve">parkled in Hastings` mind when he “was charged a late fee for a movie rental” on a videocassette, as </w:t>
      </w:r>
      <w:r w:rsidR="00D9342F" w:rsidRPr="003A5E4C">
        <w:rPr>
          <w:rFonts w:ascii="Arial" w:hAnsi="Arial" w:cs="Arial"/>
          <w:sz w:val="24"/>
          <w:szCs w:val="24"/>
        </w:rPr>
        <w:t>(</w:t>
      </w:r>
      <w:proofErr w:type="spellStart"/>
      <w:r w:rsidR="00226A89" w:rsidRPr="003A5E4C">
        <w:rPr>
          <w:rFonts w:ascii="Arial" w:hAnsi="Arial" w:cs="Arial"/>
          <w:sz w:val="24"/>
          <w:szCs w:val="24"/>
        </w:rPr>
        <w:t>VdoChipher</w:t>
      </w:r>
      <w:proofErr w:type="spellEnd"/>
      <w:r w:rsidR="00D9342F" w:rsidRPr="003A5E4C">
        <w:rPr>
          <w:rFonts w:ascii="Arial" w:hAnsi="Arial" w:cs="Arial"/>
          <w:sz w:val="24"/>
          <w:szCs w:val="24"/>
        </w:rPr>
        <w:t xml:space="preserve">, </w:t>
      </w:r>
      <w:r w:rsidR="00226A89" w:rsidRPr="003A5E4C">
        <w:rPr>
          <w:rFonts w:ascii="Arial" w:hAnsi="Arial" w:cs="Arial"/>
          <w:sz w:val="24"/>
          <w:szCs w:val="24"/>
        </w:rPr>
        <w:t xml:space="preserve">2023) suggests, in a time when DVD`s were new to </w:t>
      </w:r>
      <w:r w:rsidR="00D9342F" w:rsidRPr="003A5E4C">
        <w:rPr>
          <w:rFonts w:ascii="Arial" w:hAnsi="Arial" w:cs="Arial"/>
          <w:sz w:val="24"/>
          <w:szCs w:val="24"/>
        </w:rPr>
        <w:t>the market, nevertheless Hastings observed the opportunity to mail DVDs (Hosch, 2024).</w:t>
      </w:r>
    </w:p>
    <w:p w14:paraId="2643FFB7" w14:textId="01A419C2" w:rsidR="00D9342F" w:rsidRPr="003A5E4C" w:rsidRDefault="00D9342F" w:rsidP="003A5E4C">
      <w:pPr>
        <w:spacing w:line="480" w:lineRule="auto"/>
        <w:rPr>
          <w:rFonts w:ascii="Arial" w:hAnsi="Arial" w:cs="Arial"/>
          <w:sz w:val="24"/>
          <w:szCs w:val="24"/>
        </w:rPr>
      </w:pPr>
      <w:r w:rsidRPr="003A5E4C">
        <w:rPr>
          <w:rFonts w:ascii="Arial" w:hAnsi="Arial" w:cs="Arial"/>
          <w:sz w:val="24"/>
          <w:szCs w:val="24"/>
        </w:rPr>
        <w:lastRenderedPageBreak/>
        <w:t xml:space="preserve">As presented in the power point slides from previous group presentation changes occurs on both, </w:t>
      </w:r>
      <w:r w:rsidR="007272A3" w:rsidRPr="003A5E4C">
        <w:rPr>
          <w:rFonts w:ascii="Arial" w:hAnsi="Arial" w:cs="Arial"/>
          <w:sz w:val="24"/>
          <w:szCs w:val="24"/>
        </w:rPr>
        <w:t>individuals,</w:t>
      </w:r>
      <w:r w:rsidR="00B92BC3" w:rsidRPr="003A5E4C">
        <w:rPr>
          <w:rFonts w:ascii="Arial" w:hAnsi="Arial" w:cs="Arial"/>
          <w:sz w:val="24"/>
          <w:szCs w:val="24"/>
        </w:rPr>
        <w:t xml:space="preserve"> and</w:t>
      </w:r>
      <w:r w:rsidRPr="003A5E4C">
        <w:rPr>
          <w:rFonts w:ascii="Arial" w:hAnsi="Arial" w:cs="Arial"/>
          <w:sz w:val="24"/>
          <w:szCs w:val="24"/>
        </w:rPr>
        <w:t xml:space="preserve"> business</w:t>
      </w:r>
      <w:r w:rsidR="00B92BC3" w:rsidRPr="003A5E4C">
        <w:rPr>
          <w:rFonts w:ascii="Arial" w:hAnsi="Arial" w:cs="Arial"/>
          <w:sz w:val="24"/>
          <w:szCs w:val="24"/>
        </w:rPr>
        <w:t>, which could be under their direct control, or not,</w:t>
      </w:r>
      <w:r w:rsidRPr="003A5E4C">
        <w:rPr>
          <w:rFonts w:ascii="Arial" w:hAnsi="Arial" w:cs="Arial"/>
          <w:sz w:val="24"/>
          <w:szCs w:val="24"/>
        </w:rPr>
        <w:t xml:space="preserve"> in a larger scale, therefore Netflix it is not exempted from the cycle of changes.</w:t>
      </w:r>
    </w:p>
    <w:p w14:paraId="512AE0CF" w14:textId="7EFF4428" w:rsidR="00FB5E71" w:rsidRPr="003A5E4C" w:rsidRDefault="00226A89" w:rsidP="003A5E4C">
      <w:pPr>
        <w:spacing w:line="480" w:lineRule="auto"/>
        <w:rPr>
          <w:rFonts w:ascii="Arial" w:hAnsi="Arial" w:cs="Arial"/>
          <w:sz w:val="24"/>
          <w:szCs w:val="24"/>
        </w:rPr>
      </w:pPr>
      <w:r w:rsidRPr="003A5E4C">
        <w:rPr>
          <w:rFonts w:ascii="Arial" w:hAnsi="Arial" w:cs="Arial"/>
          <w:sz w:val="24"/>
          <w:szCs w:val="24"/>
        </w:rPr>
        <w:t>At the</w:t>
      </w:r>
      <w:r w:rsidR="001A51F6" w:rsidRPr="003A5E4C">
        <w:rPr>
          <w:rFonts w:ascii="Arial" w:hAnsi="Arial" w:cs="Arial"/>
          <w:sz w:val="24"/>
          <w:szCs w:val="24"/>
        </w:rPr>
        <w:t xml:space="preserve"> inception stage</w:t>
      </w:r>
      <w:r w:rsidRPr="003A5E4C">
        <w:rPr>
          <w:rFonts w:ascii="Arial" w:hAnsi="Arial" w:cs="Arial"/>
          <w:sz w:val="24"/>
          <w:szCs w:val="24"/>
        </w:rPr>
        <w:t>, advertising consisted</w:t>
      </w:r>
      <w:r w:rsidR="001A51F6" w:rsidRPr="003A5E4C">
        <w:rPr>
          <w:rFonts w:ascii="Arial" w:hAnsi="Arial" w:cs="Arial"/>
          <w:sz w:val="24"/>
          <w:szCs w:val="24"/>
        </w:rPr>
        <w:t xml:space="preserve"> of a simple, static, and</w:t>
      </w:r>
      <w:r w:rsidR="00D9342F" w:rsidRPr="003A5E4C">
        <w:rPr>
          <w:rFonts w:ascii="Arial" w:hAnsi="Arial" w:cs="Arial"/>
          <w:sz w:val="24"/>
          <w:szCs w:val="24"/>
        </w:rPr>
        <w:t xml:space="preserve"> </w:t>
      </w:r>
      <w:r w:rsidR="001A51F6" w:rsidRPr="003A5E4C">
        <w:rPr>
          <w:rFonts w:ascii="Arial" w:hAnsi="Arial" w:cs="Arial"/>
          <w:sz w:val="24"/>
          <w:szCs w:val="24"/>
        </w:rPr>
        <w:t>not so coloured webpage on the internet as illustrated in Appendix 1. When Netflix launched the streaming services in United Staes</w:t>
      </w:r>
      <w:r w:rsidR="00F972AA" w:rsidRPr="003A5E4C">
        <w:rPr>
          <w:rFonts w:ascii="Arial" w:hAnsi="Arial" w:cs="Arial"/>
          <w:sz w:val="24"/>
          <w:szCs w:val="24"/>
        </w:rPr>
        <w:t xml:space="preserve"> in 2007, the marketing changed to advertise the online content, however still highlighting the subscription costs on the home page, as illustrated in Appendix 2. Later in 2012, the main graphics dropped the large subscription details from the main </w:t>
      </w:r>
      <w:r w:rsidR="00D83992" w:rsidRPr="003A5E4C">
        <w:rPr>
          <w:rFonts w:ascii="Arial" w:hAnsi="Arial" w:cs="Arial"/>
          <w:sz w:val="24"/>
          <w:szCs w:val="24"/>
        </w:rPr>
        <w:t>page and</w:t>
      </w:r>
      <w:r w:rsidR="00F972AA" w:rsidRPr="003A5E4C">
        <w:rPr>
          <w:rFonts w:ascii="Arial" w:hAnsi="Arial" w:cs="Arial"/>
          <w:sz w:val="24"/>
          <w:szCs w:val="24"/>
        </w:rPr>
        <w:t xml:space="preserve"> replaced it with a larger family watching tv scene, as for today to feature the new releases in a cycle displays among with cancelations policy, as the customer understood the Netflix concept (</w:t>
      </w:r>
      <w:proofErr w:type="spellStart"/>
      <w:r w:rsidR="00F972AA" w:rsidRPr="003A5E4C">
        <w:rPr>
          <w:rFonts w:ascii="Arial" w:hAnsi="Arial" w:cs="Arial"/>
          <w:sz w:val="24"/>
          <w:szCs w:val="24"/>
        </w:rPr>
        <w:t>McAlone</w:t>
      </w:r>
      <w:proofErr w:type="spellEnd"/>
      <w:r w:rsidR="00F972AA" w:rsidRPr="003A5E4C">
        <w:rPr>
          <w:rFonts w:ascii="Arial" w:hAnsi="Arial" w:cs="Arial"/>
          <w:sz w:val="24"/>
          <w:szCs w:val="24"/>
        </w:rPr>
        <w:t xml:space="preserve"> and Lynch, 2018).</w:t>
      </w:r>
    </w:p>
    <w:p w14:paraId="54CDD9F1" w14:textId="28130DC8" w:rsidR="00226A89" w:rsidRPr="003A5E4C" w:rsidRDefault="007272A3" w:rsidP="003A5E4C">
      <w:pPr>
        <w:spacing w:line="480" w:lineRule="auto"/>
        <w:rPr>
          <w:rFonts w:ascii="Arial" w:hAnsi="Arial" w:cs="Arial"/>
          <w:sz w:val="24"/>
          <w:szCs w:val="24"/>
        </w:rPr>
      </w:pPr>
      <w:r w:rsidRPr="003A5E4C">
        <w:rPr>
          <w:rFonts w:ascii="Arial" w:hAnsi="Arial" w:cs="Arial"/>
          <w:sz w:val="24"/>
          <w:szCs w:val="24"/>
        </w:rPr>
        <w:t>This</w:t>
      </w:r>
      <w:r w:rsidR="000A4D06" w:rsidRPr="003A5E4C">
        <w:rPr>
          <w:rFonts w:ascii="Arial" w:hAnsi="Arial" w:cs="Arial"/>
          <w:sz w:val="24"/>
          <w:szCs w:val="24"/>
        </w:rPr>
        <w:t>, and the following,</w:t>
      </w:r>
      <w:r w:rsidRPr="003A5E4C">
        <w:rPr>
          <w:rFonts w:ascii="Arial" w:hAnsi="Arial" w:cs="Arial"/>
          <w:sz w:val="24"/>
          <w:szCs w:val="24"/>
        </w:rPr>
        <w:t xml:space="preserve"> emphases with the theory of change </w:t>
      </w:r>
      <w:r w:rsidR="000A4D06" w:rsidRPr="003A5E4C">
        <w:rPr>
          <w:rFonts w:ascii="Arial" w:hAnsi="Arial" w:cs="Arial"/>
          <w:sz w:val="24"/>
          <w:szCs w:val="24"/>
        </w:rPr>
        <w:t>discovered by Carol H. Weiss in 1995, which could be defined as a process of creating</w:t>
      </w:r>
      <w:r w:rsidR="00871766" w:rsidRPr="003A5E4C">
        <w:rPr>
          <w:rFonts w:ascii="Arial" w:hAnsi="Arial" w:cs="Arial"/>
          <w:sz w:val="24"/>
          <w:szCs w:val="24"/>
        </w:rPr>
        <w:t xml:space="preserve"> a model on</w:t>
      </w:r>
      <w:r w:rsidR="000A4D06" w:rsidRPr="003A5E4C">
        <w:rPr>
          <w:rFonts w:ascii="Arial" w:hAnsi="Arial" w:cs="Arial"/>
          <w:sz w:val="24"/>
          <w:szCs w:val="24"/>
        </w:rPr>
        <w:t xml:space="preserve"> how a</w:t>
      </w:r>
      <w:r w:rsidR="00871766" w:rsidRPr="003A5E4C">
        <w:rPr>
          <w:rFonts w:ascii="Arial" w:hAnsi="Arial" w:cs="Arial"/>
          <w:sz w:val="24"/>
          <w:szCs w:val="24"/>
        </w:rPr>
        <w:t>n</w:t>
      </w:r>
      <w:r w:rsidR="000A4D06" w:rsidRPr="003A5E4C">
        <w:rPr>
          <w:rFonts w:ascii="Arial" w:hAnsi="Arial" w:cs="Arial"/>
          <w:sz w:val="24"/>
          <w:szCs w:val="24"/>
        </w:rPr>
        <w:t xml:space="preserve"> </w:t>
      </w:r>
      <w:r w:rsidR="00871766" w:rsidRPr="003A5E4C">
        <w:rPr>
          <w:rFonts w:ascii="Arial" w:hAnsi="Arial" w:cs="Arial"/>
          <w:sz w:val="24"/>
          <w:szCs w:val="24"/>
        </w:rPr>
        <w:t>initiative</w:t>
      </w:r>
      <w:r w:rsidR="000A4D06" w:rsidRPr="003A5E4C">
        <w:rPr>
          <w:rFonts w:ascii="Arial" w:hAnsi="Arial" w:cs="Arial"/>
          <w:sz w:val="24"/>
          <w:szCs w:val="24"/>
        </w:rPr>
        <w:t xml:space="preserve"> </w:t>
      </w:r>
      <w:r w:rsidR="00871766" w:rsidRPr="003A5E4C">
        <w:rPr>
          <w:rFonts w:ascii="Arial" w:hAnsi="Arial" w:cs="Arial"/>
          <w:sz w:val="24"/>
          <w:szCs w:val="24"/>
        </w:rPr>
        <w:t xml:space="preserve">will work, why, and who is the beneficiary, as </w:t>
      </w:r>
      <w:bookmarkStart w:id="0" w:name="_Hlk155870886"/>
      <w:r w:rsidR="00871766" w:rsidRPr="003A5E4C">
        <w:rPr>
          <w:rFonts w:ascii="Arial" w:hAnsi="Arial" w:cs="Arial"/>
          <w:sz w:val="24"/>
          <w:szCs w:val="24"/>
        </w:rPr>
        <w:t>Australian institute of Family Studies (2024)</w:t>
      </w:r>
      <w:bookmarkEnd w:id="0"/>
      <w:r w:rsidR="00871766" w:rsidRPr="003A5E4C">
        <w:rPr>
          <w:rFonts w:ascii="Arial" w:hAnsi="Arial" w:cs="Arial"/>
          <w:sz w:val="24"/>
          <w:szCs w:val="24"/>
        </w:rPr>
        <w:t xml:space="preserve"> suggests. In more simple words, </w:t>
      </w:r>
      <w:proofErr w:type="spellStart"/>
      <w:r w:rsidR="00871766" w:rsidRPr="003A5E4C">
        <w:rPr>
          <w:rFonts w:ascii="Arial" w:hAnsi="Arial" w:cs="Arial"/>
          <w:sz w:val="24"/>
          <w:szCs w:val="24"/>
        </w:rPr>
        <w:t>Makuwira</w:t>
      </w:r>
      <w:proofErr w:type="spellEnd"/>
      <w:r w:rsidR="00631F29" w:rsidRPr="003A5E4C">
        <w:rPr>
          <w:rFonts w:ascii="Arial" w:hAnsi="Arial" w:cs="Arial"/>
          <w:sz w:val="24"/>
          <w:szCs w:val="24"/>
        </w:rPr>
        <w:t xml:space="preserve"> (2016, p.216) argues that it is “a process through which change occurs in individuals, groups, and communities”.</w:t>
      </w:r>
    </w:p>
    <w:p w14:paraId="305C48E8" w14:textId="3BF3F39E" w:rsidR="00D83992" w:rsidRPr="003A5E4C" w:rsidRDefault="00631F29" w:rsidP="003A5E4C">
      <w:pPr>
        <w:spacing w:line="480" w:lineRule="auto"/>
        <w:rPr>
          <w:rFonts w:ascii="Arial" w:hAnsi="Arial" w:cs="Arial"/>
          <w:sz w:val="24"/>
          <w:szCs w:val="24"/>
        </w:rPr>
      </w:pPr>
      <w:r w:rsidRPr="003A5E4C">
        <w:rPr>
          <w:rFonts w:ascii="Arial" w:hAnsi="Arial" w:cs="Arial"/>
          <w:sz w:val="24"/>
          <w:szCs w:val="24"/>
        </w:rPr>
        <w:t xml:space="preserve">Murphy (2023) summarises the information offered by Joel Mier, </w:t>
      </w:r>
      <w:r w:rsidR="00E97109" w:rsidRPr="003A5E4C">
        <w:rPr>
          <w:rFonts w:ascii="Arial" w:hAnsi="Arial" w:cs="Arial"/>
          <w:sz w:val="24"/>
          <w:szCs w:val="24"/>
        </w:rPr>
        <w:t xml:space="preserve">an </w:t>
      </w:r>
      <w:r w:rsidRPr="003A5E4C">
        <w:rPr>
          <w:rFonts w:ascii="Arial" w:hAnsi="Arial" w:cs="Arial"/>
          <w:sz w:val="24"/>
          <w:szCs w:val="24"/>
        </w:rPr>
        <w:t>early marketing director at Netflix, and</w:t>
      </w:r>
      <w:r w:rsidR="00E97109" w:rsidRPr="003A5E4C">
        <w:rPr>
          <w:rFonts w:ascii="Arial" w:hAnsi="Arial" w:cs="Arial"/>
          <w:sz w:val="24"/>
          <w:szCs w:val="24"/>
        </w:rPr>
        <w:t xml:space="preserve"> he</w:t>
      </w:r>
      <w:r w:rsidRPr="003A5E4C">
        <w:rPr>
          <w:rFonts w:ascii="Arial" w:hAnsi="Arial" w:cs="Arial"/>
          <w:sz w:val="24"/>
          <w:szCs w:val="24"/>
        </w:rPr>
        <w:t xml:space="preserve"> illustrates the changes which occurred in Netflix history as adapting to the consumer behaviour changes. </w:t>
      </w:r>
      <w:r w:rsidR="004437E3" w:rsidRPr="003A5E4C">
        <w:rPr>
          <w:rFonts w:ascii="Arial" w:hAnsi="Arial" w:cs="Arial"/>
          <w:sz w:val="24"/>
          <w:szCs w:val="24"/>
        </w:rPr>
        <w:t xml:space="preserve">The change from DVD sales to rentals, change to subscriptions, change to “unlimited”, change to episodic content </w:t>
      </w:r>
      <w:r w:rsidR="004437E3" w:rsidRPr="003A5E4C">
        <w:rPr>
          <w:rFonts w:ascii="Arial" w:hAnsi="Arial" w:cs="Arial"/>
          <w:sz w:val="24"/>
          <w:szCs w:val="24"/>
        </w:rPr>
        <w:lastRenderedPageBreak/>
        <w:t xml:space="preserve">on DVDs, change to streaming, and finally, change to original content and international </w:t>
      </w:r>
      <w:r w:rsidR="00E97109" w:rsidRPr="003A5E4C">
        <w:rPr>
          <w:rFonts w:ascii="Arial" w:hAnsi="Arial" w:cs="Arial"/>
          <w:sz w:val="24"/>
          <w:szCs w:val="24"/>
        </w:rPr>
        <w:t>productions</w:t>
      </w:r>
      <w:r w:rsidR="00B35914" w:rsidRPr="003A5E4C">
        <w:rPr>
          <w:rFonts w:ascii="Arial" w:hAnsi="Arial" w:cs="Arial"/>
          <w:sz w:val="24"/>
          <w:szCs w:val="24"/>
        </w:rPr>
        <w:t xml:space="preserve"> in the present.</w:t>
      </w:r>
    </w:p>
    <w:p w14:paraId="27E0128B" w14:textId="77777777" w:rsidR="008919FF" w:rsidRPr="003A5E4C" w:rsidRDefault="008919FF" w:rsidP="003A5E4C">
      <w:pPr>
        <w:spacing w:line="480" w:lineRule="auto"/>
        <w:rPr>
          <w:rFonts w:ascii="Arial" w:hAnsi="Arial" w:cs="Arial"/>
          <w:sz w:val="24"/>
          <w:szCs w:val="24"/>
        </w:rPr>
      </w:pPr>
    </w:p>
    <w:p w14:paraId="2F9C5712" w14:textId="022913A8" w:rsidR="00A415D6" w:rsidRPr="00245490" w:rsidRDefault="00F44AA7" w:rsidP="003A5E4C">
      <w:pPr>
        <w:pStyle w:val="ListParagraph"/>
        <w:numPr>
          <w:ilvl w:val="0"/>
          <w:numId w:val="1"/>
        </w:numPr>
        <w:spacing w:line="480" w:lineRule="auto"/>
        <w:rPr>
          <w:rFonts w:ascii="Arial" w:hAnsi="Arial" w:cs="Arial"/>
          <w:sz w:val="28"/>
          <w:szCs w:val="28"/>
        </w:rPr>
      </w:pPr>
      <w:r w:rsidRPr="00245490">
        <w:rPr>
          <w:rFonts w:ascii="Arial" w:hAnsi="Arial" w:cs="Arial"/>
          <w:sz w:val="28"/>
          <w:szCs w:val="28"/>
        </w:rPr>
        <w:t>Macro and microenvironment</w:t>
      </w:r>
      <w:r w:rsidR="00A67D21" w:rsidRPr="00245490">
        <w:rPr>
          <w:rFonts w:ascii="Arial" w:hAnsi="Arial" w:cs="Arial"/>
          <w:sz w:val="28"/>
          <w:szCs w:val="28"/>
        </w:rPr>
        <w:t xml:space="preserve"> -</w:t>
      </w:r>
      <w:r w:rsidR="00305C81" w:rsidRPr="00245490">
        <w:rPr>
          <w:rFonts w:ascii="Arial" w:hAnsi="Arial" w:cs="Arial"/>
          <w:sz w:val="28"/>
          <w:szCs w:val="28"/>
        </w:rPr>
        <w:t xml:space="preserve"> PESTEL and SWOT</w:t>
      </w:r>
      <w:r w:rsidR="00A67D21" w:rsidRPr="00245490">
        <w:rPr>
          <w:rFonts w:ascii="Arial" w:hAnsi="Arial" w:cs="Arial"/>
          <w:sz w:val="28"/>
          <w:szCs w:val="28"/>
        </w:rPr>
        <w:t xml:space="preserve"> Analysis</w:t>
      </w:r>
    </w:p>
    <w:p w14:paraId="48A7C883" w14:textId="5A628E14" w:rsidR="00D921D6" w:rsidRPr="003A5E4C" w:rsidRDefault="00744E87" w:rsidP="003A5E4C">
      <w:pPr>
        <w:spacing w:line="480" w:lineRule="auto"/>
        <w:rPr>
          <w:rFonts w:ascii="Arial" w:hAnsi="Arial" w:cs="Arial"/>
          <w:sz w:val="24"/>
          <w:szCs w:val="24"/>
        </w:rPr>
      </w:pPr>
      <w:r w:rsidRPr="003A5E4C">
        <w:rPr>
          <w:rFonts w:ascii="Arial" w:hAnsi="Arial" w:cs="Arial"/>
          <w:sz w:val="24"/>
          <w:szCs w:val="24"/>
        </w:rPr>
        <w:t xml:space="preserve">Knott (2008, p.27) argues that “strategy is partly creative and is not routine”, therefore it only </w:t>
      </w:r>
      <w:r w:rsidR="00D921D6" w:rsidRPr="003A5E4C">
        <w:rPr>
          <w:rFonts w:ascii="Arial" w:hAnsi="Arial" w:cs="Arial"/>
          <w:sz w:val="24"/>
          <w:szCs w:val="24"/>
        </w:rPr>
        <w:t>acts</w:t>
      </w:r>
      <w:r w:rsidRPr="003A5E4C">
        <w:rPr>
          <w:rFonts w:ascii="Arial" w:hAnsi="Arial" w:cs="Arial"/>
          <w:sz w:val="24"/>
          <w:szCs w:val="24"/>
        </w:rPr>
        <w:t xml:space="preserve"> as guide for an activity, that will define the long-term direction of an organisation, to make decisions for the future performance, and positioning on the market (Wittington et al., 2020)</w:t>
      </w:r>
      <w:r w:rsidR="00D921D6" w:rsidRPr="003A5E4C">
        <w:rPr>
          <w:rFonts w:ascii="Arial" w:hAnsi="Arial" w:cs="Arial"/>
          <w:sz w:val="24"/>
          <w:szCs w:val="24"/>
        </w:rPr>
        <w:t xml:space="preserve">. </w:t>
      </w:r>
    </w:p>
    <w:p w14:paraId="4C4D3DEF" w14:textId="78037C2C" w:rsidR="00F44AA7" w:rsidRPr="003A5E4C" w:rsidRDefault="00D921D6" w:rsidP="003A5E4C">
      <w:pPr>
        <w:spacing w:line="480" w:lineRule="auto"/>
        <w:rPr>
          <w:rFonts w:ascii="Arial" w:hAnsi="Arial" w:cs="Arial"/>
          <w:sz w:val="24"/>
          <w:szCs w:val="24"/>
        </w:rPr>
      </w:pPr>
      <w:r w:rsidRPr="003A5E4C">
        <w:rPr>
          <w:rFonts w:ascii="Arial" w:hAnsi="Arial" w:cs="Arial"/>
          <w:sz w:val="24"/>
          <w:szCs w:val="24"/>
        </w:rPr>
        <w:t>For a successful marketing planning process, Wilson (2009) suggests that for the macroenvironment analysis it should be used an analysis tool like PESTLE and others, while for the microenvironment analyses it recommends the usage of another analysis tool like SWOT. These analysis tools create an overview of the environment on direct control of Netflix, that studies the internal factors, and the environment out of direct control of Netflix, which studies the external factors.</w:t>
      </w:r>
    </w:p>
    <w:p w14:paraId="2BBFAF1D" w14:textId="68128681" w:rsidR="00D921D6" w:rsidRPr="003A5E4C" w:rsidRDefault="00A45165" w:rsidP="003A5E4C">
      <w:pPr>
        <w:spacing w:line="480" w:lineRule="auto"/>
        <w:rPr>
          <w:rFonts w:ascii="Arial" w:hAnsi="Arial" w:cs="Arial"/>
          <w:sz w:val="24"/>
          <w:szCs w:val="24"/>
        </w:rPr>
      </w:pPr>
      <w:r w:rsidRPr="003A5E4C">
        <w:rPr>
          <w:rFonts w:ascii="Arial" w:hAnsi="Arial" w:cs="Arial"/>
          <w:sz w:val="24"/>
          <w:szCs w:val="24"/>
        </w:rPr>
        <w:t xml:space="preserve">A PESTEL Analysis was </w:t>
      </w:r>
      <w:r w:rsidR="00245490">
        <w:rPr>
          <w:rFonts w:ascii="Arial" w:hAnsi="Arial" w:cs="Arial"/>
          <w:sz w:val="24"/>
          <w:szCs w:val="24"/>
        </w:rPr>
        <w:t>carried out and it</w:t>
      </w:r>
      <w:r w:rsidR="00043750" w:rsidRPr="003A5E4C">
        <w:rPr>
          <w:rFonts w:ascii="Arial" w:hAnsi="Arial" w:cs="Arial"/>
          <w:sz w:val="24"/>
          <w:szCs w:val="24"/>
        </w:rPr>
        <w:t xml:space="preserve"> highlighted the key factors which influenced the </w:t>
      </w:r>
      <w:r w:rsidR="009D5662" w:rsidRPr="003A5E4C">
        <w:rPr>
          <w:rFonts w:ascii="Arial" w:hAnsi="Arial" w:cs="Arial"/>
          <w:sz w:val="24"/>
          <w:szCs w:val="24"/>
        </w:rPr>
        <w:t>decision-making</w:t>
      </w:r>
      <w:r w:rsidR="00043750" w:rsidRPr="003A5E4C">
        <w:rPr>
          <w:rFonts w:ascii="Arial" w:hAnsi="Arial" w:cs="Arial"/>
          <w:sz w:val="24"/>
          <w:szCs w:val="24"/>
        </w:rPr>
        <w:t xml:space="preserve"> process of Netflix`s marketing department</w:t>
      </w:r>
      <w:r w:rsidRPr="003A5E4C">
        <w:rPr>
          <w:rFonts w:ascii="Arial" w:hAnsi="Arial" w:cs="Arial"/>
          <w:sz w:val="24"/>
          <w:szCs w:val="24"/>
        </w:rPr>
        <w:t xml:space="preserve">, as illustrated in </w:t>
      </w:r>
      <w:r w:rsidRPr="00375A71">
        <w:rPr>
          <w:rFonts w:ascii="Arial" w:hAnsi="Arial" w:cs="Arial"/>
          <w:sz w:val="24"/>
          <w:szCs w:val="24"/>
        </w:rPr>
        <w:t>Appendix</w:t>
      </w:r>
      <w:r w:rsidRPr="003A5E4C">
        <w:rPr>
          <w:rFonts w:ascii="Arial" w:hAnsi="Arial" w:cs="Arial"/>
          <w:sz w:val="24"/>
          <w:szCs w:val="24"/>
        </w:rPr>
        <w:t xml:space="preserve"> </w:t>
      </w:r>
      <w:r w:rsidR="0012101D">
        <w:rPr>
          <w:rFonts w:ascii="Arial" w:hAnsi="Arial" w:cs="Arial"/>
          <w:sz w:val="24"/>
          <w:szCs w:val="24"/>
        </w:rPr>
        <w:t>3</w:t>
      </w:r>
      <w:r w:rsidRPr="003A5E4C">
        <w:rPr>
          <w:rFonts w:ascii="Arial" w:hAnsi="Arial" w:cs="Arial"/>
          <w:sz w:val="24"/>
          <w:szCs w:val="24"/>
        </w:rPr>
        <w:t xml:space="preserve"> </w:t>
      </w:r>
      <w:r w:rsidR="00264777" w:rsidRPr="003A5E4C">
        <w:rPr>
          <w:rFonts w:ascii="Arial" w:hAnsi="Arial" w:cs="Arial"/>
          <w:sz w:val="24"/>
          <w:szCs w:val="24"/>
        </w:rPr>
        <w:t xml:space="preserve">(Yildiz, 2023), </w:t>
      </w:r>
      <w:r w:rsidR="00043750" w:rsidRPr="003A5E4C">
        <w:rPr>
          <w:rFonts w:ascii="Arial" w:hAnsi="Arial" w:cs="Arial"/>
          <w:sz w:val="24"/>
          <w:szCs w:val="24"/>
        </w:rPr>
        <w:t xml:space="preserve">therefore will be </w:t>
      </w:r>
      <w:r w:rsidR="009D5662" w:rsidRPr="003A5E4C">
        <w:rPr>
          <w:rFonts w:ascii="Arial" w:hAnsi="Arial" w:cs="Arial"/>
          <w:sz w:val="24"/>
          <w:szCs w:val="24"/>
        </w:rPr>
        <w:t>evaluated,</w:t>
      </w:r>
      <w:r w:rsidR="00043750" w:rsidRPr="003A5E4C">
        <w:rPr>
          <w:rFonts w:ascii="Arial" w:hAnsi="Arial" w:cs="Arial"/>
          <w:sz w:val="24"/>
          <w:szCs w:val="24"/>
        </w:rPr>
        <w:t xml:space="preserve"> and analysed in the following.</w:t>
      </w:r>
    </w:p>
    <w:p w14:paraId="52D12358" w14:textId="1B8D01D4" w:rsidR="00043750" w:rsidRPr="003A5E4C" w:rsidRDefault="00580F85" w:rsidP="003A5E4C">
      <w:pPr>
        <w:spacing w:line="480" w:lineRule="auto"/>
        <w:rPr>
          <w:rFonts w:ascii="Arial" w:hAnsi="Arial" w:cs="Arial"/>
          <w:sz w:val="24"/>
          <w:szCs w:val="24"/>
        </w:rPr>
      </w:pPr>
      <w:r w:rsidRPr="003A5E4C">
        <w:rPr>
          <w:rFonts w:ascii="Arial" w:hAnsi="Arial" w:cs="Arial"/>
          <w:sz w:val="24"/>
          <w:szCs w:val="24"/>
        </w:rPr>
        <w:t xml:space="preserve">On </w:t>
      </w:r>
      <w:r w:rsidR="009D5662" w:rsidRPr="00375A71">
        <w:rPr>
          <w:rFonts w:ascii="Arial" w:hAnsi="Arial" w:cs="Arial"/>
          <w:sz w:val="24"/>
          <w:szCs w:val="24"/>
        </w:rPr>
        <w:t>P</w:t>
      </w:r>
      <w:r w:rsidRPr="00375A71">
        <w:rPr>
          <w:rFonts w:ascii="Arial" w:hAnsi="Arial" w:cs="Arial"/>
          <w:sz w:val="24"/>
          <w:szCs w:val="24"/>
        </w:rPr>
        <w:t>olitical</w:t>
      </w:r>
      <w:r w:rsidRPr="003A5E4C">
        <w:rPr>
          <w:rFonts w:ascii="Arial" w:hAnsi="Arial" w:cs="Arial"/>
          <w:sz w:val="24"/>
          <w:szCs w:val="24"/>
        </w:rPr>
        <w:t xml:space="preserve"> factors, the United States market could be considered stable for all industries that can easily trade with most countries in the world,</w:t>
      </w:r>
      <w:r w:rsidR="003D2A32" w:rsidRPr="003A5E4C">
        <w:rPr>
          <w:rFonts w:ascii="Arial" w:hAnsi="Arial" w:cs="Arial"/>
          <w:sz w:val="24"/>
          <w:szCs w:val="24"/>
        </w:rPr>
        <w:t xml:space="preserve"> Netflix streaming in more than 190 countries,</w:t>
      </w:r>
      <w:r w:rsidR="00DB4E1D" w:rsidRPr="003A5E4C">
        <w:rPr>
          <w:rFonts w:ascii="Arial" w:hAnsi="Arial" w:cs="Arial"/>
          <w:sz w:val="24"/>
          <w:szCs w:val="24"/>
        </w:rPr>
        <w:t xml:space="preserve"> however the services are not available in China, Crimea, North Korea, Russia and Syria (Netflix, 2024)</w:t>
      </w:r>
      <w:r w:rsidRPr="003A5E4C">
        <w:rPr>
          <w:rFonts w:ascii="Arial" w:hAnsi="Arial" w:cs="Arial"/>
          <w:sz w:val="24"/>
          <w:szCs w:val="24"/>
        </w:rPr>
        <w:t xml:space="preserve"> nevertheless, in the recent years massive disruptions occurred with China due to the political regime, with Russia and </w:t>
      </w:r>
      <w:r w:rsidRPr="003A5E4C">
        <w:rPr>
          <w:rFonts w:ascii="Arial" w:hAnsi="Arial" w:cs="Arial"/>
          <w:sz w:val="24"/>
          <w:szCs w:val="24"/>
        </w:rPr>
        <w:lastRenderedPageBreak/>
        <w:t>Ukraine due to the war, and most recent, disruptions with Israel, due to the Gaza-Israel conflict.</w:t>
      </w:r>
    </w:p>
    <w:p w14:paraId="0A3F5930" w14:textId="0BF67752" w:rsidR="003D2A32" w:rsidRPr="003A5E4C" w:rsidRDefault="003D2A32" w:rsidP="003A5E4C">
      <w:pPr>
        <w:spacing w:line="480" w:lineRule="auto"/>
        <w:rPr>
          <w:rFonts w:ascii="Arial" w:hAnsi="Arial" w:cs="Arial"/>
          <w:sz w:val="24"/>
          <w:szCs w:val="24"/>
        </w:rPr>
      </w:pPr>
      <w:r w:rsidRPr="003A5E4C">
        <w:rPr>
          <w:rFonts w:ascii="Arial" w:hAnsi="Arial" w:cs="Arial"/>
          <w:sz w:val="24"/>
          <w:szCs w:val="24"/>
        </w:rPr>
        <w:t>This political unrest has a significant impact on marketing strategy as in the geographic areas mentioned, China</w:t>
      </w:r>
      <w:r w:rsidR="00175E86" w:rsidRPr="003A5E4C">
        <w:rPr>
          <w:rFonts w:ascii="Arial" w:hAnsi="Arial" w:cs="Arial"/>
          <w:sz w:val="24"/>
          <w:szCs w:val="24"/>
        </w:rPr>
        <w:t xml:space="preserve"> alone</w:t>
      </w:r>
      <w:r w:rsidRPr="003A5E4C">
        <w:rPr>
          <w:rFonts w:ascii="Arial" w:hAnsi="Arial" w:cs="Arial"/>
          <w:sz w:val="24"/>
          <w:szCs w:val="24"/>
        </w:rPr>
        <w:t xml:space="preserve"> has a population of 1,411.75 million people</w:t>
      </w:r>
      <w:r w:rsidR="00175E86" w:rsidRPr="003A5E4C">
        <w:rPr>
          <w:rFonts w:ascii="Arial" w:hAnsi="Arial" w:cs="Arial"/>
          <w:sz w:val="24"/>
          <w:szCs w:val="24"/>
        </w:rPr>
        <w:t xml:space="preserve">, globally the threshold of 8 billion people </w:t>
      </w:r>
      <w:r w:rsidR="00127E0F" w:rsidRPr="003A5E4C">
        <w:rPr>
          <w:rFonts w:ascii="Arial" w:hAnsi="Arial" w:cs="Arial"/>
          <w:sz w:val="24"/>
          <w:szCs w:val="24"/>
        </w:rPr>
        <w:t>was</w:t>
      </w:r>
      <w:r w:rsidR="00175E86" w:rsidRPr="003A5E4C">
        <w:rPr>
          <w:rFonts w:ascii="Arial" w:hAnsi="Arial" w:cs="Arial"/>
          <w:sz w:val="24"/>
          <w:szCs w:val="24"/>
        </w:rPr>
        <w:t xml:space="preserve"> reached in September 2023 (Nguyen, 2023), extrapolated, Asia has a population of 23% under 15 years, and 66% aged 16-64 years according to Dyvik (2024) in his report from 2023.</w:t>
      </w:r>
    </w:p>
    <w:p w14:paraId="4B4863B0" w14:textId="5C1EB113" w:rsidR="00127E0F" w:rsidRPr="003A5E4C" w:rsidRDefault="00127E0F" w:rsidP="003A5E4C">
      <w:pPr>
        <w:spacing w:line="480" w:lineRule="auto"/>
        <w:rPr>
          <w:rFonts w:ascii="Arial" w:hAnsi="Arial" w:cs="Arial"/>
          <w:sz w:val="24"/>
          <w:szCs w:val="24"/>
        </w:rPr>
      </w:pPr>
      <w:r w:rsidRPr="003A5E4C">
        <w:rPr>
          <w:rFonts w:ascii="Arial" w:hAnsi="Arial" w:cs="Arial"/>
          <w:sz w:val="24"/>
          <w:szCs w:val="24"/>
        </w:rPr>
        <w:t xml:space="preserve">Nevertheless, Malaysia it is an emergent market, and with the support of the local government, Netflix penetrated the market </w:t>
      </w:r>
      <w:r w:rsidR="00663B75" w:rsidRPr="003A5E4C">
        <w:rPr>
          <w:rFonts w:ascii="Arial" w:hAnsi="Arial" w:cs="Arial"/>
          <w:sz w:val="24"/>
          <w:szCs w:val="24"/>
        </w:rPr>
        <w:t>having</w:t>
      </w:r>
      <w:r w:rsidRPr="003A5E4C">
        <w:rPr>
          <w:rFonts w:ascii="Arial" w:hAnsi="Arial" w:cs="Arial"/>
          <w:sz w:val="24"/>
          <w:szCs w:val="24"/>
        </w:rPr>
        <w:t xml:space="preserve"> </w:t>
      </w:r>
      <w:r w:rsidR="00663B75" w:rsidRPr="003A5E4C">
        <w:rPr>
          <w:rFonts w:ascii="Arial" w:hAnsi="Arial" w:cs="Arial"/>
          <w:sz w:val="24"/>
          <w:szCs w:val="24"/>
        </w:rPr>
        <w:t xml:space="preserve">the </w:t>
      </w:r>
      <w:r w:rsidRPr="003A5E4C">
        <w:rPr>
          <w:rFonts w:ascii="Arial" w:hAnsi="Arial" w:cs="Arial"/>
          <w:sz w:val="24"/>
          <w:szCs w:val="24"/>
        </w:rPr>
        <w:t xml:space="preserve">competitor advantage of first come. Thus, Netflix minimised the </w:t>
      </w:r>
      <w:r w:rsidR="0061511E" w:rsidRPr="003A5E4C">
        <w:rPr>
          <w:rFonts w:ascii="Arial" w:hAnsi="Arial" w:cs="Arial"/>
          <w:sz w:val="24"/>
          <w:szCs w:val="24"/>
        </w:rPr>
        <w:t>threat</w:t>
      </w:r>
      <w:r w:rsidRPr="003A5E4C">
        <w:rPr>
          <w:rFonts w:ascii="Arial" w:hAnsi="Arial" w:cs="Arial"/>
          <w:sz w:val="24"/>
          <w:szCs w:val="24"/>
        </w:rPr>
        <w:t xml:space="preserve"> of new entrants on the market, one of the five forces that influence the position in the market of an organisation </w:t>
      </w:r>
      <w:r w:rsidR="0061511E" w:rsidRPr="003A5E4C">
        <w:rPr>
          <w:rFonts w:ascii="Arial" w:hAnsi="Arial" w:cs="Arial"/>
          <w:sz w:val="24"/>
          <w:szCs w:val="24"/>
        </w:rPr>
        <w:t>among</w:t>
      </w:r>
      <w:r w:rsidRPr="003A5E4C">
        <w:rPr>
          <w:rFonts w:ascii="Arial" w:hAnsi="Arial" w:cs="Arial"/>
          <w:sz w:val="24"/>
          <w:szCs w:val="24"/>
        </w:rPr>
        <w:t xml:space="preserve"> competition rivalry, </w:t>
      </w:r>
      <w:r w:rsidR="00384E45" w:rsidRPr="003A5E4C">
        <w:rPr>
          <w:rFonts w:ascii="Arial" w:hAnsi="Arial" w:cs="Arial"/>
          <w:sz w:val="24"/>
          <w:szCs w:val="24"/>
        </w:rPr>
        <w:t>according to</w:t>
      </w:r>
      <w:r w:rsidRPr="003A5E4C">
        <w:rPr>
          <w:rFonts w:ascii="Arial" w:hAnsi="Arial" w:cs="Arial"/>
          <w:sz w:val="24"/>
          <w:szCs w:val="24"/>
        </w:rPr>
        <w:t xml:space="preserve"> </w:t>
      </w:r>
      <w:r w:rsidR="0061511E" w:rsidRPr="003A5E4C">
        <w:rPr>
          <w:rFonts w:ascii="Arial" w:hAnsi="Arial" w:cs="Arial"/>
          <w:sz w:val="24"/>
          <w:szCs w:val="24"/>
        </w:rPr>
        <w:t>P</w:t>
      </w:r>
      <w:r w:rsidRPr="003A5E4C">
        <w:rPr>
          <w:rFonts w:ascii="Arial" w:hAnsi="Arial" w:cs="Arial"/>
          <w:sz w:val="24"/>
          <w:szCs w:val="24"/>
        </w:rPr>
        <w:t>orter`s Five Forces Theory</w:t>
      </w:r>
      <w:r w:rsidR="00C4273F" w:rsidRPr="003A5E4C">
        <w:rPr>
          <w:rFonts w:ascii="Arial" w:hAnsi="Arial" w:cs="Arial"/>
          <w:sz w:val="24"/>
          <w:szCs w:val="24"/>
        </w:rPr>
        <w:t xml:space="preserve"> (Porter, 1979), a framework still relevant to the present days, as </w:t>
      </w:r>
      <w:r w:rsidR="006A6A75" w:rsidRPr="003A5E4C">
        <w:rPr>
          <w:rFonts w:ascii="Arial" w:hAnsi="Arial" w:cs="Arial"/>
          <w:sz w:val="24"/>
          <w:szCs w:val="24"/>
        </w:rPr>
        <w:t>suggested</w:t>
      </w:r>
      <w:r w:rsidR="00C4273F" w:rsidRPr="003A5E4C">
        <w:rPr>
          <w:rFonts w:ascii="Arial" w:hAnsi="Arial" w:cs="Arial"/>
          <w:sz w:val="24"/>
          <w:szCs w:val="24"/>
        </w:rPr>
        <w:t xml:space="preserve"> by </w:t>
      </w:r>
      <w:proofErr w:type="spellStart"/>
      <w:r w:rsidR="00C4273F" w:rsidRPr="003A5E4C">
        <w:rPr>
          <w:rFonts w:ascii="Arial" w:hAnsi="Arial" w:cs="Arial"/>
          <w:sz w:val="24"/>
          <w:szCs w:val="24"/>
        </w:rPr>
        <w:t>Brujil</w:t>
      </w:r>
      <w:proofErr w:type="spellEnd"/>
      <w:r w:rsidR="00C4273F" w:rsidRPr="003A5E4C">
        <w:rPr>
          <w:rFonts w:ascii="Arial" w:hAnsi="Arial" w:cs="Arial"/>
          <w:sz w:val="24"/>
          <w:szCs w:val="24"/>
        </w:rPr>
        <w:t xml:space="preserve"> (2018)</w:t>
      </w:r>
      <w:r w:rsidR="006A6A75" w:rsidRPr="003A5E4C">
        <w:rPr>
          <w:rFonts w:ascii="Arial" w:hAnsi="Arial" w:cs="Arial"/>
          <w:sz w:val="24"/>
          <w:szCs w:val="24"/>
        </w:rPr>
        <w:t xml:space="preserve"> and illustrated on </w:t>
      </w:r>
      <w:r w:rsidR="006A6A75" w:rsidRPr="00375A71">
        <w:rPr>
          <w:rFonts w:ascii="Arial" w:hAnsi="Arial" w:cs="Arial"/>
          <w:sz w:val="24"/>
          <w:szCs w:val="24"/>
        </w:rPr>
        <w:t xml:space="preserve">Appendix </w:t>
      </w:r>
      <w:r w:rsidR="00D92882">
        <w:rPr>
          <w:rFonts w:ascii="Arial" w:hAnsi="Arial" w:cs="Arial"/>
          <w:sz w:val="24"/>
          <w:szCs w:val="24"/>
        </w:rPr>
        <w:t>4</w:t>
      </w:r>
      <w:r w:rsidR="006A6A75" w:rsidRPr="003A5E4C">
        <w:rPr>
          <w:rFonts w:ascii="Arial" w:hAnsi="Arial" w:cs="Arial"/>
          <w:sz w:val="24"/>
          <w:szCs w:val="24"/>
        </w:rPr>
        <w:t>. in an adapted figure of Porter`s Five Forces, highlighting the new digital trends in the industry.</w:t>
      </w:r>
      <w:r w:rsidR="009B0928" w:rsidRPr="003A5E4C">
        <w:rPr>
          <w:rFonts w:ascii="Arial" w:hAnsi="Arial" w:cs="Arial"/>
          <w:sz w:val="24"/>
          <w:szCs w:val="24"/>
        </w:rPr>
        <w:t xml:space="preserve"> </w:t>
      </w:r>
      <w:r w:rsidR="00B81496" w:rsidRPr="003A5E4C">
        <w:rPr>
          <w:rFonts w:ascii="Arial" w:hAnsi="Arial" w:cs="Arial"/>
          <w:sz w:val="24"/>
          <w:szCs w:val="24"/>
        </w:rPr>
        <w:t>At</w:t>
      </w:r>
      <w:r w:rsidR="009B0928" w:rsidRPr="003A5E4C">
        <w:rPr>
          <w:rFonts w:ascii="Arial" w:hAnsi="Arial" w:cs="Arial"/>
          <w:sz w:val="24"/>
          <w:szCs w:val="24"/>
        </w:rPr>
        <w:t xml:space="preserve"> the same time, </w:t>
      </w:r>
      <w:r w:rsidR="00D65D34" w:rsidRPr="003A5E4C">
        <w:rPr>
          <w:rFonts w:ascii="Arial" w:hAnsi="Arial" w:cs="Arial"/>
          <w:sz w:val="24"/>
          <w:szCs w:val="24"/>
        </w:rPr>
        <w:t xml:space="preserve">Netflix </w:t>
      </w:r>
      <w:r w:rsidR="009B0928" w:rsidRPr="003A5E4C">
        <w:rPr>
          <w:rFonts w:ascii="Arial" w:hAnsi="Arial" w:cs="Arial"/>
          <w:sz w:val="24"/>
          <w:szCs w:val="24"/>
        </w:rPr>
        <w:t>seized the opportunity to expand in the emerging market,</w:t>
      </w:r>
      <w:r w:rsidR="00D65D34" w:rsidRPr="003A5E4C">
        <w:rPr>
          <w:rFonts w:ascii="Arial" w:hAnsi="Arial" w:cs="Arial"/>
          <w:sz w:val="24"/>
          <w:szCs w:val="24"/>
        </w:rPr>
        <w:t xml:space="preserve"> and minimised the threat of competition,</w:t>
      </w:r>
      <w:r w:rsidR="009B0928" w:rsidRPr="003A5E4C">
        <w:rPr>
          <w:rFonts w:ascii="Arial" w:hAnsi="Arial" w:cs="Arial"/>
          <w:sz w:val="24"/>
          <w:szCs w:val="24"/>
        </w:rPr>
        <w:t xml:space="preserve"> as highlighted in the SWOT Analysis caried by Mark Lewis (Yildiz et al., 2023) Furthermore, Netflix influenced the market in Malaysia</w:t>
      </w:r>
      <w:r w:rsidR="00D65D34" w:rsidRPr="003A5E4C">
        <w:rPr>
          <w:rFonts w:ascii="Arial" w:hAnsi="Arial" w:cs="Arial"/>
          <w:sz w:val="24"/>
          <w:szCs w:val="24"/>
        </w:rPr>
        <w:t>.</w:t>
      </w:r>
    </w:p>
    <w:p w14:paraId="6A4A7C68" w14:textId="6D6847F9" w:rsidR="006A6A75" w:rsidRPr="003A5E4C" w:rsidRDefault="00D65D34" w:rsidP="003A5E4C">
      <w:pPr>
        <w:spacing w:line="480" w:lineRule="auto"/>
        <w:rPr>
          <w:rFonts w:ascii="Arial" w:hAnsi="Arial" w:cs="Arial"/>
          <w:sz w:val="24"/>
          <w:szCs w:val="24"/>
        </w:rPr>
      </w:pPr>
      <w:r w:rsidRPr="003A5E4C">
        <w:rPr>
          <w:rFonts w:ascii="Arial" w:hAnsi="Arial" w:cs="Arial"/>
          <w:sz w:val="24"/>
          <w:szCs w:val="24"/>
        </w:rPr>
        <w:t xml:space="preserve">The </w:t>
      </w:r>
      <w:r w:rsidRPr="00375A71">
        <w:rPr>
          <w:rFonts w:ascii="Arial" w:hAnsi="Arial" w:cs="Arial"/>
          <w:sz w:val="24"/>
          <w:szCs w:val="24"/>
        </w:rPr>
        <w:t>Economic and Social components</w:t>
      </w:r>
      <w:r w:rsidRPr="003A5E4C">
        <w:rPr>
          <w:rFonts w:ascii="Arial" w:hAnsi="Arial" w:cs="Arial"/>
          <w:sz w:val="24"/>
          <w:szCs w:val="24"/>
        </w:rPr>
        <w:t xml:space="preserve"> of PESTEL Analysis </w:t>
      </w:r>
      <w:r w:rsidR="00264777" w:rsidRPr="003A5E4C">
        <w:rPr>
          <w:rFonts w:ascii="Arial" w:hAnsi="Arial" w:cs="Arial"/>
          <w:sz w:val="24"/>
          <w:szCs w:val="24"/>
        </w:rPr>
        <w:t>will be evaluated and analysed on a holistic approach as they are interdependent and in a strong connection with each other.</w:t>
      </w:r>
    </w:p>
    <w:p w14:paraId="7A128ECF" w14:textId="53FA208F" w:rsidR="00B81496" w:rsidRPr="003A5E4C" w:rsidRDefault="00B81496" w:rsidP="003A5E4C">
      <w:pPr>
        <w:spacing w:line="480" w:lineRule="auto"/>
        <w:rPr>
          <w:rFonts w:ascii="Arial" w:hAnsi="Arial" w:cs="Arial"/>
          <w:sz w:val="24"/>
          <w:szCs w:val="24"/>
        </w:rPr>
      </w:pPr>
      <w:r w:rsidRPr="003A5E4C">
        <w:rPr>
          <w:rFonts w:ascii="Arial" w:hAnsi="Arial" w:cs="Arial"/>
          <w:sz w:val="24"/>
          <w:szCs w:val="24"/>
        </w:rPr>
        <w:t xml:space="preserve">The major downturn on global economy was the Covid-19 Pandemic which was declared by </w:t>
      </w:r>
      <w:bookmarkStart w:id="1" w:name="_Hlk155893134"/>
      <w:r w:rsidRPr="003A5E4C">
        <w:rPr>
          <w:rFonts w:ascii="Arial" w:hAnsi="Arial" w:cs="Arial"/>
          <w:sz w:val="24"/>
          <w:szCs w:val="24"/>
        </w:rPr>
        <w:t>The World Health Organisation</w:t>
      </w:r>
      <w:r w:rsidR="00357DDC" w:rsidRPr="003A5E4C">
        <w:rPr>
          <w:rFonts w:ascii="Arial" w:hAnsi="Arial" w:cs="Arial"/>
          <w:sz w:val="24"/>
          <w:szCs w:val="24"/>
        </w:rPr>
        <w:t xml:space="preserve"> [hereafter WHO]</w:t>
      </w:r>
      <w:r w:rsidRPr="003A5E4C">
        <w:rPr>
          <w:rFonts w:ascii="Arial" w:hAnsi="Arial" w:cs="Arial"/>
          <w:sz w:val="24"/>
          <w:szCs w:val="24"/>
        </w:rPr>
        <w:t xml:space="preserve"> (2020)</w:t>
      </w:r>
      <w:bookmarkEnd w:id="1"/>
      <w:r w:rsidRPr="003A5E4C">
        <w:rPr>
          <w:rFonts w:ascii="Arial" w:hAnsi="Arial" w:cs="Arial"/>
          <w:sz w:val="24"/>
          <w:szCs w:val="24"/>
        </w:rPr>
        <w:t xml:space="preserve"> on the 11</w:t>
      </w:r>
      <w:r w:rsidRPr="003A5E4C">
        <w:rPr>
          <w:rFonts w:ascii="Arial" w:hAnsi="Arial" w:cs="Arial"/>
          <w:sz w:val="24"/>
          <w:szCs w:val="24"/>
          <w:vertAlign w:val="superscript"/>
        </w:rPr>
        <w:t>th</w:t>
      </w:r>
      <w:r w:rsidRPr="003A5E4C">
        <w:rPr>
          <w:rFonts w:ascii="Arial" w:hAnsi="Arial" w:cs="Arial"/>
          <w:sz w:val="24"/>
          <w:szCs w:val="24"/>
        </w:rPr>
        <w:t xml:space="preserve"> of March 2020 and lasted until </w:t>
      </w:r>
      <w:r w:rsidR="00C8473D" w:rsidRPr="003A5E4C">
        <w:rPr>
          <w:rFonts w:ascii="Arial" w:hAnsi="Arial" w:cs="Arial"/>
          <w:sz w:val="24"/>
          <w:szCs w:val="24"/>
        </w:rPr>
        <w:t>5</w:t>
      </w:r>
      <w:r w:rsidR="00C8473D" w:rsidRPr="003A5E4C">
        <w:rPr>
          <w:rFonts w:ascii="Arial" w:hAnsi="Arial" w:cs="Arial"/>
          <w:sz w:val="24"/>
          <w:szCs w:val="24"/>
          <w:vertAlign w:val="superscript"/>
        </w:rPr>
        <w:t>th</w:t>
      </w:r>
      <w:r w:rsidR="00C8473D" w:rsidRPr="003A5E4C">
        <w:rPr>
          <w:rFonts w:ascii="Arial" w:hAnsi="Arial" w:cs="Arial"/>
          <w:sz w:val="24"/>
          <w:szCs w:val="24"/>
        </w:rPr>
        <w:t xml:space="preserve"> of May 2023 when WHO declared the end of the </w:t>
      </w:r>
      <w:r w:rsidR="00C8473D" w:rsidRPr="003A5E4C">
        <w:rPr>
          <w:rFonts w:ascii="Arial" w:hAnsi="Arial" w:cs="Arial"/>
          <w:sz w:val="24"/>
          <w:szCs w:val="24"/>
        </w:rPr>
        <w:lastRenderedPageBreak/>
        <w:t xml:space="preserve">Pandemic (United Nations, 2023). According to The World Bank (2022) this caused a severe recession, sending an unprecedented shock wave in the global economy which affected most business and industries worldwide </w:t>
      </w:r>
      <w:r w:rsidR="004C6EEC" w:rsidRPr="003A5E4C">
        <w:rPr>
          <w:rFonts w:ascii="Arial" w:hAnsi="Arial" w:cs="Arial"/>
          <w:sz w:val="24"/>
          <w:szCs w:val="24"/>
        </w:rPr>
        <w:t xml:space="preserve">“worsening inequality within and across countries” and led to a significant social unrest during the pandemic according to </w:t>
      </w:r>
      <w:bookmarkStart w:id="2" w:name="_Hlk155894858"/>
      <w:r w:rsidR="004C6EEC" w:rsidRPr="003A5E4C">
        <w:rPr>
          <w:rFonts w:ascii="Arial" w:hAnsi="Arial" w:cs="Arial"/>
          <w:sz w:val="24"/>
          <w:szCs w:val="24"/>
        </w:rPr>
        <w:t xml:space="preserve">Vision </w:t>
      </w:r>
      <w:proofErr w:type="gramStart"/>
      <w:r w:rsidR="004C6EEC" w:rsidRPr="003A5E4C">
        <w:rPr>
          <w:rFonts w:ascii="Arial" w:hAnsi="Arial" w:cs="Arial"/>
          <w:sz w:val="24"/>
          <w:szCs w:val="24"/>
        </w:rPr>
        <w:t>Of</w:t>
      </w:r>
      <w:proofErr w:type="gramEnd"/>
      <w:r w:rsidR="004C6EEC" w:rsidRPr="003A5E4C">
        <w:rPr>
          <w:rFonts w:ascii="Arial" w:hAnsi="Arial" w:cs="Arial"/>
          <w:sz w:val="24"/>
          <w:szCs w:val="24"/>
        </w:rPr>
        <w:t xml:space="preserve"> Huma</w:t>
      </w:r>
      <w:bookmarkEnd w:id="2"/>
      <w:r w:rsidR="004C6EEC" w:rsidRPr="003A5E4C">
        <w:rPr>
          <w:rFonts w:ascii="Arial" w:hAnsi="Arial" w:cs="Arial"/>
          <w:sz w:val="24"/>
          <w:szCs w:val="24"/>
        </w:rPr>
        <w:t xml:space="preserve">nity (2023), as all countries entered the lockdowns (BBC, 2020). As most people lost their jobs and </w:t>
      </w:r>
      <w:r w:rsidR="00BC7EBC" w:rsidRPr="003A5E4C">
        <w:rPr>
          <w:rFonts w:ascii="Arial" w:hAnsi="Arial" w:cs="Arial"/>
          <w:sz w:val="24"/>
          <w:szCs w:val="24"/>
        </w:rPr>
        <w:t>constrained</w:t>
      </w:r>
      <w:r w:rsidR="004C6EEC" w:rsidRPr="003A5E4C">
        <w:rPr>
          <w:rFonts w:ascii="Arial" w:hAnsi="Arial" w:cs="Arial"/>
          <w:sz w:val="24"/>
          <w:szCs w:val="24"/>
        </w:rPr>
        <w:t xml:space="preserve"> to rely on savings or on governmental assistance during the Pandemic, the </w:t>
      </w:r>
      <w:r w:rsidR="002B206F" w:rsidRPr="003A5E4C">
        <w:rPr>
          <w:rFonts w:ascii="Arial" w:hAnsi="Arial" w:cs="Arial"/>
          <w:sz w:val="24"/>
          <w:szCs w:val="24"/>
        </w:rPr>
        <w:t>customers behaviours changed due to affordability</w:t>
      </w:r>
      <w:r w:rsidR="00BC7EBC" w:rsidRPr="003A5E4C">
        <w:rPr>
          <w:rFonts w:ascii="Arial" w:hAnsi="Arial" w:cs="Arial"/>
          <w:sz w:val="24"/>
          <w:szCs w:val="24"/>
        </w:rPr>
        <w:t xml:space="preserve"> and prioritising costs. The economic uncertainty created this way was one of the restraining factors for Netflix marketing strategy into increase the number of subscriptions, as highlighted by Dan Brown in Lewin`s Force Field Analysis slide (Yildiz et al., 2023), as illustrated in </w:t>
      </w:r>
      <w:r w:rsidR="00BC7EBC" w:rsidRPr="00375A71">
        <w:rPr>
          <w:rFonts w:ascii="Arial" w:hAnsi="Arial" w:cs="Arial"/>
          <w:sz w:val="24"/>
          <w:szCs w:val="24"/>
        </w:rPr>
        <w:t xml:space="preserve">the Appendix </w:t>
      </w:r>
      <w:r w:rsidR="00D92882">
        <w:rPr>
          <w:rFonts w:ascii="Arial" w:hAnsi="Arial" w:cs="Arial"/>
          <w:sz w:val="24"/>
          <w:szCs w:val="24"/>
        </w:rPr>
        <w:t>5</w:t>
      </w:r>
      <w:r w:rsidR="00375A71" w:rsidRPr="00375A71">
        <w:rPr>
          <w:rFonts w:ascii="Arial" w:hAnsi="Arial" w:cs="Arial"/>
          <w:sz w:val="24"/>
          <w:szCs w:val="24"/>
        </w:rPr>
        <w:t>.</w:t>
      </w:r>
      <w:r w:rsidR="00BC7EBC" w:rsidRPr="003A5E4C">
        <w:rPr>
          <w:rFonts w:ascii="Arial" w:hAnsi="Arial" w:cs="Arial"/>
          <w:sz w:val="24"/>
          <w:szCs w:val="24"/>
        </w:rPr>
        <w:t xml:space="preserve"> </w:t>
      </w:r>
    </w:p>
    <w:p w14:paraId="5209C505" w14:textId="0760B5DB" w:rsidR="00BC7EBC" w:rsidRPr="003A5E4C" w:rsidRDefault="00BC7EBC" w:rsidP="003A5E4C">
      <w:pPr>
        <w:spacing w:line="480" w:lineRule="auto"/>
        <w:rPr>
          <w:rFonts w:ascii="Arial" w:hAnsi="Arial" w:cs="Arial"/>
          <w:sz w:val="24"/>
          <w:szCs w:val="24"/>
        </w:rPr>
      </w:pPr>
      <w:r w:rsidRPr="003A5E4C">
        <w:rPr>
          <w:rFonts w:ascii="Arial" w:hAnsi="Arial" w:cs="Arial"/>
          <w:sz w:val="24"/>
          <w:szCs w:val="24"/>
        </w:rPr>
        <w:t>The switch on customers` behaviour towards streaming services and to digital entertainment increased to 8% during the Pandemic, and continued after the Pandemic (Forrester, 2021)</w:t>
      </w:r>
      <w:r w:rsidR="002B23AD" w:rsidRPr="003A5E4C">
        <w:rPr>
          <w:rFonts w:ascii="Arial" w:hAnsi="Arial" w:cs="Arial"/>
          <w:sz w:val="24"/>
          <w:szCs w:val="24"/>
        </w:rPr>
        <w:t xml:space="preserve"> in the context of economic recovery, all these could be seen as driving forces according to Lewin`s Force Field Analysis, as well as a Strength in SWOT Analysis for global subscriber base.</w:t>
      </w:r>
    </w:p>
    <w:p w14:paraId="7AE41668" w14:textId="78A350E3" w:rsidR="002B23AD" w:rsidRPr="003A5E4C" w:rsidRDefault="002B23AD" w:rsidP="003A5E4C">
      <w:pPr>
        <w:spacing w:line="480" w:lineRule="auto"/>
        <w:rPr>
          <w:rFonts w:ascii="Arial" w:hAnsi="Arial" w:cs="Arial"/>
          <w:sz w:val="24"/>
          <w:szCs w:val="24"/>
        </w:rPr>
      </w:pPr>
      <w:r w:rsidRPr="003A5E4C">
        <w:rPr>
          <w:rFonts w:ascii="Arial" w:hAnsi="Arial" w:cs="Arial"/>
          <w:sz w:val="24"/>
          <w:szCs w:val="24"/>
        </w:rPr>
        <w:t>The economic and social components of PESTEL</w:t>
      </w:r>
      <w:r w:rsidR="00B6377E" w:rsidRPr="003A5E4C">
        <w:rPr>
          <w:rFonts w:ascii="Arial" w:hAnsi="Arial" w:cs="Arial"/>
          <w:sz w:val="24"/>
          <w:szCs w:val="24"/>
        </w:rPr>
        <w:t>, as well as the weakness of subscription sensitivity and the Threat of competition extracted from SWOT Analysis,</w:t>
      </w:r>
      <w:r w:rsidRPr="003A5E4C">
        <w:rPr>
          <w:rFonts w:ascii="Arial" w:hAnsi="Arial" w:cs="Arial"/>
          <w:sz w:val="24"/>
          <w:szCs w:val="24"/>
        </w:rPr>
        <w:t xml:space="preserve"> has influenced Netflix decisions to increase the price of subscription</w:t>
      </w:r>
      <w:r w:rsidR="006355A1" w:rsidRPr="003A5E4C">
        <w:rPr>
          <w:rFonts w:ascii="Arial" w:hAnsi="Arial" w:cs="Arial"/>
          <w:sz w:val="24"/>
          <w:szCs w:val="24"/>
        </w:rPr>
        <w:t>s to recover the financial losses</w:t>
      </w:r>
      <w:r w:rsidR="00B6377E" w:rsidRPr="003A5E4C">
        <w:rPr>
          <w:rFonts w:ascii="Arial" w:hAnsi="Arial" w:cs="Arial"/>
          <w:sz w:val="24"/>
          <w:szCs w:val="24"/>
        </w:rPr>
        <w:t>.</w:t>
      </w:r>
      <w:r w:rsidR="004366E1" w:rsidRPr="003A5E4C">
        <w:rPr>
          <w:rFonts w:ascii="Arial" w:hAnsi="Arial" w:cs="Arial"/>
          <w:sz w:val="24"/>
          <w:szCs w:val="24"/>
        </w:rPr>
        <w:t xml:space="preserve"> Considering the United Kingdom as a case study, these influences were successfully balanced by marketing department, which slightly increased the price of subscriptions, with only 1£ a month in the UK and charged £4.99 a month for sharing account members (Frost, 2023).</w:t>
      </w:r>
    </w:p>
    <w:p w14:paraId="6FF477AD" w14:textId="3CC642E6" w:rsidR="004366E1" w:rsidRPr="003A5E4C" w:rsidRDefault="00861065" w:rsidP="003A5E4C">
      <w:pPr>
        <w:spacing w:line="480" w:lineRule="auto"/>
        <w:rPr>
          <w:rFonts w:ascii="Arial" w:hAnsi="Arial" w:cs="Arial"/>
          <w:sz w:val="24"/>
          <w:szCs w:val="24"/>
        </w:rPr>
      </w:pPr>
      <w:r w:rsidRPr="003A5E4C">
        <w:rPr>
          <w:rFonts w:ascii="Arial" w:hAnsi="Arial" w:cs="Arial"/>
          <w:sz w:val="24"/>
          <w:szCs w:val="24"/>
        </w:rPr>
        <w:lastRenderedPageBreak/>
        <w:t>According to Wall Street Journal [hereafter WSJ] (2024)</w:t>
      </w:r>
      <w:r w:rsidR="00C743E4" w:rsidRPr="003A5E4C">
        <w:rPr>
          <w:rFonts w:ascii="Arial" w:hAnsi="Arial" w:cs="Arial"/>
          <w:sz w:val="24"/>
          <w:szCs w:val="24"/>
        </w:rPr>
        <w:t xml:space="preserve">, the last five years </w:t>
      </w:r>
      <w:r w:rsidR="0093550F" w:rsidRPr="003A5E4C">
        <w:rPr>
          <w:rFonts w:ascii="Arial" w:hAnsi="Arial" w:cs="Arial"/>
          <w:sz w:val="24"/>
          <w:szCs w:val="24"/>
        </w:rPr>
        <w:t>analysis</w:t>
      </w:r>
      <w:r w:rsidR="00C743E4" w:rsidRPr="003A5E4C">
        <w:rPr>
          <w:rFonts w:ascii="Arial" w:hAnsi="Arial" w:cs="Arial"/>
          <w:sz w:val="24"/>
          <w:szCs w:val="24"/>
        </w:rPr>
        <w:t xml:space="preserve"> show that the revenues are in a continuing ascendent trend from 15,794m US dollars in 2018 to 31,616m US dollars in 2022, despite the sales growth metrics which dropped from 27.62% in 2018 to 6.46% in 2022. This can be attributed to a successful marketing strategy that targeted the right customers, fulfilling their needs and wants.</w:t>
      </w:r>
      <w:r w:rsidR="009D5662" w:rsidRPr="003A5E4C">
        <w:rPr>
          <w:rFonts w:ascii="Arial" w:hAnsi="Arial" w:cs="Arial"/>
          <w:sz w:val="24"/>
          <w:szCs w:val="24"/>
        </w:rPr>
        <w:t xml:space="preserve"> Thus, the desired change to increase the subscriptions as a Marketing Change Strategy analysed through Lewin`s Five Force Field Model was successful as according to Stoll (2023), Netflix known constant increases in subscriptions from 34.24 million in 2013 to 247 million paid subscriptions in 2023.</w:t>
      </w:r>
    </w:p>
    <w:p w14:paraId="6432501D" w14:textId="0F66C63D" w:rsidR="007A32FE" w:rsidRPr="003A5E4C" w:rsidRDefault="003F271A" w:rsidP="003A5E4C">
      <w:pPr>
        <w:spacing w:line="480" w:lineRule="auto"/>
        <w:rPr>
          <w:rFonts w:ascii="Arial" w:hAnsi="Arial" w:cs="Arial"/>
          <w:sz w:val="24"/>
          <w:szCs w:val="24"/>
        </w:rPr>
      </w:pPr>
      <w:r w:rsidRPr="00375A71">
        <w:rPr>
          <w:rFonts w:ascii="Arial" w:hAnsi="Arial" w:cs="Arial"/>
          <w:sz w:val="24"/>
          <w:szCs w:val="24"/>
        </w:rPr>
        <w:t xml:space="preserve">The </w:t>
      </w:r>
      <w:r w:rsidR="001E137F" w:rsidRPr="00375A71">
        <w:rPr>
          <w:rFonts w:ascii="Arial" w:hAnsi="Arial" w:cs="Arial"/>
          <w:sz w:val="24"/>
          <w:szCs w:val="24"/>
        </w:rPr>
        <w:t>Technological</w:t>
      </w:r>
      <w:r w:rsidR="001E137F" w:rsidRPr="003A5E4C">
        <w:rPr>
          <w:rFonts w:ascii="Arial" w:hAnsi="Arial" w:cs="Arial"/>
          <w:sz w:val="24"/>
          <w:szCs w:val="24"/>
        </w:rPr>
        <w:t xml:space="preserve"> </w:t>
      </w:r>
      <w:r w:rsidR="00313863" w:rsidRPr="003A5E4C">
        <w:rPr>
          <w:rFonts w:ascii="Arial" w:hAnsi="Arial" w:cs="Arial"/>
          <w:sz w:val="24"/>
          <w:szCs w:val="24"/>
        </w:rPr>
        <w:t xml:space="preserve">component of PESTEL Analysis revealed that streaming technology advanced due to the evolution of high-speed internet. Comparing with the online sales and streaming giant Amazon, a latency of just 100 milli second implies a 1% sales loss as </w:t>
      </w:r>
      <w:r w:rsidR="000D3D3F" w:rsidRPr="003A5E4C">
        <w:rPr>
          <w:rFonts w:ascii="Arial" w:hAnsi="Arial" w:cs="Arial"/>
          <w:sz w:val="24"/>
          <w:szCs w:val="24"/>
        </w:rPr>
        <w:t>Sigla et al. (2014) suggests, have a significant impact on streaming quality.</w:t>
      </w:r>
      <w:r w:rsidR="00632094" w:rsidRPr="003A5E4C">
        <w:rPr>
          <w:rFonts w:ascii="Arial" w:hAnsi="Arial" w:cs="Arial"/>
          <w:sz w:val="24"/>
          <w:szCs w:val="24"/>
        </w:rPr>
        <w:t xml:space="preserve"> </w:t>
      </w:r>
      <w:r w:rsidR="00761240" w:rsidRPr="003A5E4C">
        <w:rPr>
          <w:rFonts w:ascii="Arial" w:hAnsi="Arial" w:cs="Arial"/>
          <w:sz w:val="24"/>
          <w:szCs w:val="24"/>
        </w:rPr>
        <w:t>T</w:t>
      </w:r>
      <w:r w:rsidR="00632094" w:rsidRPr="003A5E4C">
        <w:rPr>
          <w:rFonts w:ascii="Arial" w:hAnsi="Arial" w:cs="Arial"/>
          <w:sz w:val="24"/>
          <w:szCs w:val="24"/>
        </w:rPr>
        <w:t>he proliferation of portable smart devices</w:t>
      </w:r>
      <w:r w:rsidR="00761240" w:rsidRPr="003A5E4C">
        <w:rPr>
          <w:rFonts w:ascii="Arial" w:hAnsi="Arial" w:cs="Arial"/>
          <w:sz w:val="24"/>
          <w:szCs w:val="24"/>
        </w:rPr>
        <w:t>,</w:t>
      </w:r>
      <w:r w:rsidR="00632094" w:rsidRPr="003A5E4C">
        <w:rPr>
          <w:rFonts w:ascii="Arial" w:hAnsi="Arial" w:cs="Arial"/>
          <w:sz w:val="24"/>
          <w:szCs w:val="24"/>
        </w:rPr>
        <w:t xml:space="preserve"> the 5G networks, and the increasing Wi-Fi home networks</w:t>
      </w:r>
      <w:r w:rsidR="007814D8" w:rsidRPr="003A5E4C">
        <w:rPr>
          <w:rFonts w:ascii="Arial" w:hAnsi="Arial" w:cs="Arial"/>
          <w:sz w:val="24"/>
          <w:szCs w:val="24"/>
        </w:rPr>
        <w:t xml:space="preserve"> has increased the connectivity in both ways, between multiple devices, and between devices and users, as suggested by De Nil (2023).</w:t>
      </w:r>
      <w:r w:rsidR="00663592" w:rsidRPr="003A5E4C">
        <w:rPr>
          <w:rFonts w:ascii="Arial" w:hAnsi="Arial" w:cs="Arial"/>
          <w:sz w:val="24"/>
          <w:szCs w:val="24"/>
        </w:rPr>
        <w:t xml:space="preserve"> This allowed the marketing team to promote the accessibility and the convenience of streaming, on high quality, and on multiple devices, including shared accounts, for families and friends. </w:t>
      </w:r>
    </w:p>
    <w:p w14:paraId="577C1259" w14:textId="3F06D1CF" w:rsidR="006A6A75" w:rsidRPr="003A5E4C" w:rsidRDefault="00663592" w:rsidP="003A5E4C">
      <w:pPr>
        <w:spacing w:line="480" w:lineRule="auto"/>
        <w:rPr>
          <w:rFonts w:ascii="Arial" w:hAnsi="Arial" w:cs="Arial"/>
          <w:sz w:val="24"/>
          <w:szCs w:val="24"/>
        </w:rPr>
      </w:pPr>
      <w:r w:rsidRPr="003A5E4C">
        <w:rPr>
          <w:rFonts w:ascii="Arial" w:hAnsi="Arial" w:cs="Arial"/>
          <w:sz w:val="24"/>
          <w:szCs w:val="24"/>
        </w:rPr>
        <w:t xml:space="preserve">This adaptation to technology, allowed Netflix to address another components of Marketing mix, </w:t>
      </w:r>
      <w:r w:rsidR="0078157A" w:rsidRPr="003A5E4C">
        <w:rPr>
          <w:rFonts w:ascii="Arial" w:hAnsi="Arial" w:cs="Arial"/>
          <w:sz w:val="24"/>
          <w:szCs w:val="24"/>
        </w:rPr>
        <w:t xml:space="preserve">such as the Place – the online platform and the devices, </w:t>
      </w:r>
      <w:r w:rsidRPr="003A5E4C">
        <w:rPr>
          <w:rFonts w:ascii="Arial" w:hAnsi="Arial" w:cs="Arial"/>
          <w:sz w:val="24"/>
          <w:szCs w:val="24"/>
        </w:rPr>
        <w:t xml:space="preserve">the </w:t>
      </w:r>
      <w:r w:rsidR="0078157A" w:rsidRPr="003A5E4C">
        <w:rPr>
          <w:rFonts w:ascii="Arial" w:hAnsi="Arial" w:cs="Arial"/>
          <w:sz w:val="24"/>
          <w:szCs w:val="24"/>
        </w:rPr>
        <w:t xml:space="preserve">People as the final users of services, the </w:t>
      </w:r>
      <w:r w:rsidRPr="003A5E4C">
        <w:rPr>
          <w:rFonts w:ascii="Arial" w:hAnsi="Arial" w:cs="Arial"/>
          <w:sz w:val="24"/>
          <w:szCs w:val="24"/>
        </w:rPr>
        <w:t>Physical Evidence</w:t>
      </w:r>
      <w:r w:rsidR="0078157A" w:rsidRPr="003A5E4C">
        <w:rPr>
          <w:rFonts w:ascii="Arial" w:hAnsi="Arial" w:cs="Arial"/>
          <w:sz w:val="24"/>
          <w:szCs w:val="24"/>
        </w:rPr>
        <w:t xml:space="preserve"> – the devices used and the quality of streaming services,</w:t>
      </w:r>
      <w:r w:rsidRPr="003A5E4C">
        <w:rPr>
          <w:rFonts w:ascii="Arial" w:hAnsi="Arial" w:cs="Arial"/>
          <w:sz w:val="24"/>
          <w:szCs w:val="24"/>
        </w:rPr>
        <w:t xml:space="preserve"> and the Process</w:t>
      </w:r>
      <w:r w:rsidR="0078157A" w:rsidRPr="003A5E4C">
        <w:rPr>
          <w:rFonts w:ascii="Arial" w:hAnsi="Arial" w:cs="Arial"/>
          <w:sz w:val="24"/>
          <w:szCs w:val="24"/>
        </w:rPr>
        <w:t xml:space="preserve"> – the user experience on the platform</w:t>
      </w:r>
      <w:r w:rsidRPr="003A5E4C">
        <w:rPr>
          <w:rFonts w:ascii="Arial" w:hAnsi="Arial" w:cs="Arial"/>
          <w:sz w:val="24"/>
          <w:szCs w:val="24"/>
        </w:rPr>
        <w:t xml:space="preserve">, as </w:t>
      </w:r>
      <w:r w:rsidR="0078157A" w:rsidRPr="003A5E4C">
        <w:rPr>
          <w:rFonts w:ascii="Arial" w:hAnsi="Arial" w:cs="Arial"/>
          <w:sz w:val="24"/>
          <w:szCs w:val="24"/>
        </w:rPr>
        <w:t xml:space="preserve">well as </w:t>
      </w:r>
      <w:r w:rsidRPr="003A5E4C">
        <w:rPr>
          <w:rFonts w:ascii="Arial" w:hAnsi="Arial" w:cs="Arial"/>
          <w:sz w:val="24"/>
          <w:szCs w:val="24"/>
        </w:rPr>
        <w:t xml:space="preserve">highlighting the brand, IT supported, </w:t>
      </w:r>
      <w:r w:rsidR="0078157A" w:rsidRPr="003A5E4C">
        <w:rPr>
          <w:rFonts w:ascii="Arial" w:hAnsi="Arial" w:cs="Arial"/>
          <w:sz w:val="24"/>
          <w:szCs w:val="24"/>
        </w:rPr>
        <w:t xml:space="preserve">the </w:t>
      </w:r>
      <w:r w:rsidRPr="003A5E4C">
        <w:rPr>
          <w:rFonts w:ascii="Arial" w:hAnsi="Arial" w:cs="Arial"/>
          <w:sz w:val="24"/>
          <w:szCs w:val="24"/>
        </w:rPr>
        <w:t>design features</w:t>
      </w:r>
      <w:r w:rsidR="0078157A" w:rsidRPr="003A5E4C">
        <w:rPr>
          <w:rFonts w:ascii="Arial" w:hAnsi="Arial" w:cs="Arial"/>
          <w:sz w:val="24"/>
          <w:szCs w:val="24"/>
        </w:rPr>
        <w:t>,</w:t>
      </w:r>
      <w:r w:rsidRPr="003A5E4C">
        <w:rPr>
          <w:rFonts w:ascii="Arial" w:hAnsi="Arial" w:cs="Arial"/>
          <w:sz w:val="24"/>
          <w:szCs w:val="24"/>
        </w:rPr>
        <w:t xml:space="preserve"> and the online experience.</w:t>
      </w:r>
    </w:p>
    <w:p w14:paraId="4D7D05B6" w14:textId="3857C908" w:rsidR="001609ED" w:rsidRPr="003A5E4C" w:rsidRDefault="009352D3" w:rsidP="003A5E4C">
      <w:pPr>
        <w:spacing w:line="480" w:lineRule="auto"/>
        <w:rPr>
          <w:rFonts w:ascii="Arial" w:hAnsi="Arial" w:cs="Arial"/>
          <w:sz w:val="24"/>
          <w:szCs w:val="24"/>
        </w:rPr>
      </w:pPr>
      <w:r w:rsidRPr="003A5E4C">
        <w:rPr>
          <w:rFonts w:ascii="Arial" w:hAnsi="Arial" w:cs="Arial"/>
          <w:sz w:val="24"/>
          <w:szCs w:val="24"/>
        </w:rPr>
        <w:lastRenderedPageBreak/>
        <w:t xml:space="preserve">Another concern of technological factor is the E-commerce and Digital Platforms where Netflix continuously investing in creating user-friendly interfaces that enhance the overall experience, making it </w:t>
      </w:r>
      <w:r w:rsidR="00BD67D1" w:rsidRPr="003A5E4C">
        <w:rPr>
          <w:rFonts w:ascii="Arial" w:hAnsi="Arial" w:cs="Arial"/>
          <w:sz w:val="24"/>
          <w:szCs w:val="24"/>
        </w:rPr>
        <w:t>easier for</w:t>
      </w:r>
      <w:r w:rsidRPr="003A5E4C">
        <w:rPr>
          <w:rFonts w:ascii="Arial" w:hAnsi="Arial" w:cs="Arial"/>
          <w:sz w:val="24"/>
          <w:szCs w:val="24"/>
        </w:rPr>
        <w:t xml:space="preserve"> subscribers to discover and engage with the content, by enabling differentiation</w:t>
      </w:r>
      <w:r w:rsidR="00BD67D1" w:rsidRPr="003A5E4C">
        <w:rPr>
          <w:rFonts w:ascii="Arial" w:hAnsi="Arial" w:cs="Arial"/>
          <w:sz w:val="24"/>
          <w:szCs w:val="24"/>
        </w:rPr>
        <w:t xml:space="preserve"> where “segmenting the market is crucial”, as Cherian (</w:t>
      </w:r>
      <w:r w:rsidRPr="003A5E4C">
        <w:rPr>
          <w:rFonts w:ascii="Arial" w:hAnsi="Arial" w:cs="Arial"/>
          <w:sz w:val="24"/>
          <w:szCs w:val="24"/>
        </w:rPr>
        <w:t>2023)</w:t>
      </w:r>
      <w:r w:rsidR="00BD67D1" w:rsidRPr="003A5E4C">
        <w:rPr>
          <w:rFonts w:ascii="Arial" w:hAnsi="Arial" w:cs="Arial"/>
          <w:sz w:val="24"/>
          <w:szCs w:val="24"/>
        </w:rPr>
        <w:t xml:space="preserve"> suggested.</w:t>
      </w:r>
    </w:p>
    <w:p w14:paraId="7842C580" w14:textId="401C4C8A" w:rsidR="00326FCD" w:rsidRPr="003A5E4C" w:rsidRDefault="00326FCD" w:rsidP="003A5E4C">
      <w:pPr>
        <w:spacing w:line="480" w:lineRule="auto"/>
        <w:rPr>
          <w:rFonts w:ascii="Arial" w:hAnsi="Arial" w:cs="Arial"/>
          <w:sz w:val="24"/>
          <w:szCs w:val="24"/>
        </w:rPr>
      </w:pPr>
      <w:r w:rsidRPr="003A5E4C">
        <w:rPr>
          <w:rFonts w:ascii="Arial" w:hAnsi="Arial" w:cs="Arial"/>
          <w:sz w:val="24"/>
          <w:szCs w:val="24"/>
        </w:rPr>
        <w:t xml:space="preserve">Dash (2023) illustrates that the Marketing Strategy based on mostly on user experience, “Netflix stands as a beacon of success”. One of the key factors of this success in a continuous development of digital entertaining landscape consists in Personalization. It is an effective </w:t>
      </w:r>
      <w:r w:rsidR="00077C1F" w:rsidRPr="003A5E4C">
        <w:rPr>
          <w:rFonts w:ascii="Arial" w:hAnsi="Arial" w:cs="Arial"/>
          <w:sz w:val="24"/>
          <w:szCs w:val="24"/>
        </w:rPr>
        <w:t xml:space="preserve">user-centric </w:t>
      </w:r>
      <w:r w:rsidRPr="003A5E4C">
        <w:rPr>
          <w:rFonts w:ascii="Arial" w:hAnsi="Arial" w:cs="Arial"/>
          <w:sz w:val="24"/>
          <w:szCs w:val="24"/>
        </w:rPr>
        <w:t>approach</w:t>
      </w:r>
      <w:r w:rsidR="00077C1F" w:rsidRPr="003A5E4C">
        <w:rPr>
          <w:rFonts w:ascii="Arial" w:hAnsi="Arial" w:cs="Arial"/>
          <w:sz w:val="24"/>
          <w:szCs w:val="24"/>
        </w:rPr>
        <w:t>,</w:t>
      </w:r>
      <w:r w:rsidRPr="003A5E4C">
        <w:rPr>
          <w:rFonts w:ascii="Arial" w:hAnsi="Arial" w:cs="Arial"/>
          <w:sz w:val="24"/>
          <w:szCs w:val="24"/>
        </w:rPr>
        <w:t xml:space="preserve"> as it</w:t>
      </w:r>
      <w:r w:rsidR="00077C1F" w:rsidRPr="003A5E4C">
        <w:rPr>
          <w:rFonts w:ascii="Arial" w:hAnsi="Arial" w:cs="Arial"/>
          <w:sz w:val="24"/>
          <w:szCs w:val="24"/>
        </w:rPr>
        <w:t xml:space="preserve"> is</w:t>
      </w:r>
      <w:r w:rsidRPr="003A5E4C">
        <w:rPr>
          <w:rFonts w:ascii="Arial" w:hAnsi="Arial" w:cs="Arial"/>
          <w:sz w:val="24"/>
          <w:szCs w:val="24"/>
        </w:rPr>
        <w:t xml:space="preserve"> </w:t>
      </w:r>
      <w:r w:rsidR="00333C67" w:rsidRPr="003A5E4C">
        <w:rPr>
          <w:rFonts w:ascii="Arial" w:hAnsi="Arial" w:cs="Arial"/>
          <w:sz w:val="24"/>
          <w:szCs w:val="24"/>
        </w:rPr>
        <w:t>using</w:t>
      </w:r>
      <w:r w:rsidR="00077C1F" w:rsidRPr="003A5E4C">
        <w:rPr>
          <w:rFonts w:ascii="Arial" w:hAnsi="Arial" w:cs="Arial"/>
          <w:sz w:val="24"/>
          <w:szCs w:val="24"/>
        </w:rPr>
        <w:t xml:space="preserve"> the</w:t>
      </w:r>
      <w:r w:rsidRPr="003A5E4C">
        <w:rPr>
          <w:rFonts w:ascii="Arial" w:hAnsi="Arial" w:cs="Arial"/>
          <w:sz w:val="24"/>
          <w:szCs w:val="24"/>
        </w:rPr>
        <w:t xml:space="preserve"> machine learning to get more intuitive content that address the consumer`s needs, being also designed to assure the simplicity of browsing through library content. This makes possible for consumers to utilise multiple devices such as tablets, smartphones, smart TVs or even </w:t>
      </w:r>
      <w:r w:rsidR="00077C1F" w:rsidRPr="003A5E4C">
        <w:rPr>
          <w:rFonts w:ascii="Arial" w:hAnsi="Arial" w:cs="Arial"/>
          <w:sz w:val="24"/>
          <w:szCs w:val="24"/>
        </w:rPr>
        <w:t>computers when they wish at their choice.</w:t>
      </w:r>
      <w:r w:rsidR="00333C67" w:rsidRPr="003A5E4C">
        <w:rPr>
          <w:rFonts w:ascii="Arial" w:hAnsi="Arial" w:cs="Arial"/>
          <w:sz w:val="24"/>
          <w:szCs w:val="24"/>
        </w:rPr>
        <w:t xml:space="preserve"> This blended technology and entertainment effectively reaches all 7Ps Marketing Mix, also reaches the consumers upon their level of affordability by having subscription levels.</w:t>
      </w:r>
    </w:p>
    <w:p w14:paraId="6F7F65FA" w14:textId="20A8A765" w:rsidR="00077C1F" w:rsidRPr="003A5E4C" w:rsidRDefault="00333C67" w:rsidP="003A5E4C">
      <w:pPr>
        <w:spacing w:line="480" w:lineRule="auto"/>
        <w:rPr>
          <w:rFonts w:ascii="Arial" w:hAnsi="Arial" w:cs="Arial"/>
          <w:sz w:val="24"/>
          <w:szCs w:val="24"/>
        </w:rPr>
      </w:pPr>
      <w:r w:rsidRPr="00375A71">
        <w:rPr>
          <w:rFonts w:ascii="Arial" w:hAnsi="Arial" w:cs="Arial"/>
          <w:sz w:val="24"/>
          <w:szCs w:val="24"/>
        </w:rPr>
        <w:t xml:space="preserve">The </w:t>
      </w:r>
      <w:r w:rsidR="00077C1F" w:rsidRPr="00375A71">
        <w:rPr>
          <w:rFonts w:ascii="Arial" w:hAnsi="Arial" w:cs="Arial"/>
          <w:sz w:val="24"/>
          <w:szCs w:val="24"/>
        </w:rPr>
        <w:t>Environmental</w:t>
      </w:r>
      <w:r w:rsidRPr="00375A71">
        <w:rPr>
          <w:rFonts w:ascii="Arial" w:hAnsi="Arial" w:cs="Arial"/>
          <w:sz w:val="24"/>
          <w:szCs w:val="24"/>
        </w:rPr>
        <w:t xml:space="preserve"> and Legal</w:t>
      </w:r>
      <w:r w:rsidR="00077C1F" w:rsidRPr="003A5E4C">
        <w:rPr>
          <w:rFonts w:ascii="Arial" w:hAnsi="Arial" w:cs="Arial"/>
          <w:sz w:val="24"/>
          <w:szCs w:val="24"/>
        </w:rPr>
        <w:t xml:space="preserve"> </w:t>
      </w:r>
      <w:r w:rsidRPr="003A5E4C">
        <w:rPr>
          <w:rFonts w:ascii="Arial" w:hAnsi="Arial" w:cs="Arial"/>
          <w:sz w:val="24"/>
          <w:szCs w:val="24"/>
        </w:rPr>
        <w:t xml:space="preserve">elements of PESTLE are establishing the macroenvironment where Netflix is conducting the business. Therefore, the Marketing Strategy </w:t>
      </w:r>
      <w:r w:rsidR="00591D22" w:rsidRPr="003A5E4C">
        <w:rPr>
          <w:rFonts w:ascii="Arial" w:hAnsi="Arial" w:cs="Arial"/>
          <w:sz w:val="24"/>
          <w:szCs w:val="24"/>
        </w:rPr>
        <w:t>is changed and adapted to reach the Carbon Neutral by 2030, compliance with regulations and worldwide agreements in reducing carbon footprint and the usage of regenerable energy (United Nations, 2024). As in its Environmental Social Governance Report 2022, Netflix argues that the Company reduced the carbon emissions by 55% and they are continuing to reduce emissions on future productions (Netflix, 2024).</w:t>
      </w:r>
      <w:r w:rsidR="00A626D1" w:rsidRPr="003A5E4C">
        <w:rPr>
          <w:rFonts w:ascii="Arial" w:hAnsi="Arial" w:cs="Arial"/>
          <w:sz w:val="24"/>
          <w:szCs w:val="24"/>
        </w:rPr>
        <w:t xml:space="preserve"> Nevertheless, Netflix seemed to be far from reaching their own set targets for 2022, as the carbon footprint significantly rose due to the increased post-pandemic productions, as Ro (2023) suggested, and the change of </w:t>
      </w:r>
      <w:r w:rsidR="00A626D1" w:rsidRPr="003A5E4C">
        <w:rPr>
          <w:rFonts w:ascii="Arial" w:hAnsi="Arial" w:cs="Arial"/>
          <w:sz w:val="24"/>
          <w:szCs w:val="24"/>
        </w:rPr>
        <w:lastRenderedPageBreak/>
        <w:t>consumer behaviour, as a change driver that occurred mostly during the Pandemic and continued post pandemic (Cliffs Notes, 2023)</w:t>
      </w:r>
      <w:r w:rsidR="001D73DD" w:rsidRPr="003A5E4C">
        <w:rPr>
          <w:rFonts w:ascii="Arial" w:hAnsi="Arial" w:cs="Arial"/>
          <w:sz w:val="24"/>
          <w:szCs w:val="24"/>
        </w:rPr>
        <w:t>.</w:t>
      </w:r>
    </w:p>
    <w:p w14:paraId="5698E111" w14:textId="6B62AC20" w:rsidR="001D73DD" w:rsidRPr="003A5E4C" w:rsidRDefault="001D73DD" w:rsidP="003A5E4C">
      <w:pPr>
        <w:spacing w:line="480" w:lineRule="auto"/>
        <w:rPr>
          <w:rFonts w:ascii="Arial" w:hAnsi="Arial" w:cs="Arial"/>
          <w:sz w:val="24"/>
          <w:szCs w:val="24"/>
        </w:rPr>
      </w:pPr>
      <w:r w:rsidRPr="003A5E4C">
        <w:rPr>
          <w:rFonts w:ascii="Arial" w:hAnsi="Arial" w:cs="Arial"/>
          <w:sz w:val="24"/>
          <w:szCs w:val="24"/>
        </w:rPr>
        <w:t xml:space="preserve">Technological advancements pose challenges for data security. According to </w:t>
      </w:r>
      <w:bookmarkStart w:id="3" w:name="_Hlk156736020"/>
      <w:r w:rsidRPr="003A5E4C">
        <w:rPr>
          <w:rFonts w:ascii="Arial" w:hAnsi="Arial" w:cs="Arial"/>
          <w:sz w:val="24"/>
          <w:szCs w:val="24"/>
        </w:rPr>
        <w:t>National Cyber Security Centre (2024)</w:t>
      </w:r>
      <w:bookmarkEnd w:id="3"/>
      <w:r w:rsidRPr="003A5E4C">
        <w:rPr>
          <w:rFonts w:ascii="Arial" w:hAnsi="Arial" w:cs="Arial"/>
          <w:sz w:val="24"/>
          <w:szCs w:val="24"/>
        </w:rPr>
        <w:t>, General Data Protection Regulation requires that personal data must be processed securely</w:t>
      </w:r>
      <w:r w:rsidR="00FC783E" w:rsidRPr="003A5E4C">
        <w:rPr>
          <w:rFonts w:ascii="Arial" w:hAnsi="Arial" w:cs="Arial"/>
          <w:sz w:val="24"/>
          <w:szCs w:val="24"/>
        </w:rPr>
        <w:t>, therefore Netflix implemented powerful encryption techniques and strong data protection measures such as encryption in transit and end-to-end, content specific protection like watermarks, as well as training the personnel and partners accordingly (Netflix, 2024).</w:t>
      </w:r>
    </w:p>
    <w:p w14:paraId="15787CC6" w14:textId="77777777" w:rsidR="00D24347" w:rsidRPr="003A5E4C" w:rsidRDefault="00D24347" w:rsidP="003A5E4C">
      <w:pPr>
        <w:spacing w:line="480" w:lineRule="auto"/>
        <w:rPr>
          <w:rFonts w:ascii="Arial" w:hAnsi="Arial" w:cs="Arial"/>
          <w:sz w:val="24"/>
          <w:szCs w:val="24"/>
        </w:rPr>
      </w:pPr>
    </w:p>
    <w:p w14:paraId="18DCAE24" w14:textId="09ED1538" w:rsidR="00D24347" w:rsidRPr="00375A71" w:rsidRDefault="00D24347" w:rsidP="003A5E4C">
      <w:pPr>
        <w:pStyle w:val="ListParagraph"/>
        <w:numPr>
          <w:ilvl w:val="0"/>
          <w:numId w:val="1"/>
        </w:numPr>
        <w:spacing w:line="480" w:lineRule="auto"/>
        <w:rPr>
          <w:rFonts w:ascii="Arial" w:hAnsi="Arial" w:cs="Arial"/>
          <w:sz w:val="28"/>
          <w:szCs w:val="28"/>
        </w:rPr>
      </w:pPr>
      <w:r w:rsidRPr="00375A71">
        <w:rPr>
          <w:rFonts w:ascii="Arial" w:hAnsi="Arial" w:cs="Arial"/>
          <w:sz w:val="28"/>
          <w:szCs w:val="28"/>
        </w:rPr>
        <w:t>Target market</w:t>
      </w:r>
    </w:p>
    <w:p w14:paraId="0C3624FD" w14:textId="1DF76FF4" w:rsidR="00D24347" w:rsidRPr="003A5E4C" w:rsidRDefault="00D24347" w:rsidP="003A5E4C">
      <w:pPr>
        <w:spacing w:line="480" w:lineRule="auto"/>
        <w:rPr>
          <w:rFonts w:ascii="Arial" w:hAnsi="Arial" w:cs="Arial"/>
          <w:sz w:val="24"/>
          <w:szCs w:val="24"/>
        </w:rPr>
      </w:pPr>
      <w:r w:rsidRPr="003A5E4C">
        <w:rPr>
          <w:rFonts w:ascii="Arial" w:hAnsi="Arial" w:cs="Arial"/>
          <w:sz w:val="24"/>
          <w:szCs w:val="24"/>
        </w:rPr>
        <w:t xml:space="preserve">According to </w:t>
      </w:r>
      <w:proofErr w:type="spellStart"/>
      <w:r w:rsidRPr="003A5E4C">
        <w:rPr>
          <w:rFonts w:ascii="Arial" w:hAnsi="Arial" w:cs="Arial"/>
          <w:sz w:val="24"/>
          <w:szCs w:val="24"/>
        </w:rPr>
        <w:t>Sadq</w:t>
      </w:r>
      <w:proofErr w:type="spellEnd"/>
      <w:r w:rsidRPr="003A5E4C">
        <w:rPr>
          <w:rFonts w:ascii="Arial" w:hAnsi="Arial" w:cs="Arial"/>
          <w:sz w:val="24"/>
          <w:szCs w:val="24"/>
        </w:rPr>
        <w:t xml:space="preserve"> (2013) Netflix early started to analyse strategic issues such as existing competitors having the </w:t>
      </w:r>
      <w:r w:rsidR="00393D62" w:rsidRPr="003A5E4C">
        <w:rPr>
          <w:rFonts w:ascii="Arial" w:hAnsi="Arial" w:cs="Arial"/>
          <w:sz w:val="24"/>
          <w:szCs w:val="24"/>
        </w:rPr>
        <w:t>similar</w:t>
      </w:r>
      <w:r w:rsidRPr="003A5E4C">
        <w:rPr>
          <w:rFonts w:ascii="Arial" w:hAnsi="Arial" w:cs="Arial"/>
          <w:sz w:val="24"/>
          <w:szCs w:val="24"/>
        </w:rPr>
        <w:t xml:space="preserve"> business model</w:t>
      </w:r>
      <w:r w:rsidR="00393D62" w:rsidRPr="003A5E4C">
        <w:rPr>
          <w:rFonts w:ascii="Arial" w:hAnsi="Arial" w:cs="Arial"/>
          <w:sz w:val="24"/>
          <w:szCs w:val="24"/>
        </w:rPr>
        <w:t xml:space="preserve">, customer looking for new film releases, and the reduced channels of distribution such as Post Office. O (2020) suggests that the new evolution of technology, internet high speeds, and a multitude of smart devices, changed the way as Netflix is conducting its business shifting from physical products to digital content in less than a decade. </w:t>
      </w:r>
      <w:r w:rsidR="0039536C" w:rsidRPr="003A5E4C">
        <w:rPr>
          <w:rFonts w:ascii="Arial" w:hAnsi="Arial" w:cs="Arial"/>
          <w:sz w:val="24"/>
          <w:szCs w:val="24"/>
        </w:rPr>
        <w:t>Therefore,</w:t>
      </w:r>
      <w:r w:rsidR="00393D62" w:rsidRPr="003A5E4C">
        <w:rPr>
          <w:rFonts w:ascii="Arial" w:hAnsi="Arial" w:cs="Arial"/>
          <w:sz w:val="24"/>
          <w:szCs w:val="24"/>
        </w:rPr>
        <w:t xml:space="preserve"> Netflix adjusted its Marketing strategy to the new trend in streaming industry</w:t>
      </w:r>
      <w:r w:rsidR="0039536C" w:rsidRPr="003A5E4C">
        <w:rPr>
          <w:rFonts w:ascii="Arial" w:hAnsi="Arial" w:cs="Arial"/>
          <w:sz w:val="24"/>
          <w:szCs w:val="24"/>
        </w:rPr>
        <w:t>, strengthening its lead position in the market by its content.</w:t>
      </w:r>
    </w:p>
    <w:p w14:paraId="721D260D" w14:textId="61938892" w:rsidR="004A4895" w:rsidRDefault="004A4895" w:rsidP="003A5E4C">
      <w:pPr>
        <w:spacing w:line="480" w:lineRule="auto"/>
        <w:rPr>
          <w:rFonts w:ascii="Arial" w:hAnsi="Arial" w:cs="Arial"/>
          <w:sz w:val="24"/>
          <w:szCs w:val="24"/>
        </w:rPr>
      </w:pPr>
      <w:r w:rsidRPr="003A5E4C">
        <w:rPr>
          <w:rFonts w:ascii="Arial" w:hAnsi="Arial" w:cs="Arial"/>
          <w:sz w:val="24"/>
          <w:szCs w:val="24"/>
        </w:rPr>
        <w:t>Mier and Kohli (2021, p.199) suggests that “at Netflix, decision making authority is broad and in the hands of the employee”</w:t>
      </w:r>
      <w:r w:rsidR="00533675" w:rsidRPr="003A5E4C">
        <w:rPr>
          <w:rFonts w:ascii="Arial" w:hAnsi="Arial" w:cs="Arial"/>
          <w:sz w:val="24"/>
          <w:szCs w:val="24"/>
        </w:rPr>
        <w:t>, the decision is made in the interest of the company by empowering the employees. In addition, Chauhan (2017) suggests that empowering the employees in the decision-making process can result in a significant increase in performance and in job fulfilment relationships</w:t>
      </w:r>
      <w:r w:rsidR="00B16727" w:rsidRPr="003A5E4C">
        <w:rPr>
          <w:rFonts w:ascii="Arial" w:hAnsi="Arial" w:cs="Arial"/>
          <w:sz w:val="24"/>
          <w:szCs w:val="24"/>
        </w:rPr>
        <w:t>. Furthermore, McCord (2016, p.</w:t>
      </w:r>
      <w:r w:rsidR="000127E3" w:rsidRPr="003A5E4C">
        <w:rPr>
          <w:rFonts w:ascii="Arial" w:hAnsi="Arial" w:cs="Arial"/>
          <w:sz w:val="24"/>
          <w:szCs w:val="24"/>
        </w:rPr>
        <w:t>71</w:t>
      </w:r>
      <w:r w:rsidR="00B16727" w:rsidRPr="003A5E4C">
        <w:rPr>
          <w:rFonts w:ascii="Arial" w:hAnsi="Arial" w:cs="Arial"/>
          <w:sz w:val="24"/>
          <w:szCs w:val="24"/>
        </w:rPr>
        <w:t xml:space="preserve">) illustrates that the organisational culture and motivated performance </w:t>
      </w:r>
      <w:r w:rsidR="00B16727" w:rsidRPr="003A5E4C">
        <w:rPr>
          <w:rFonts w:ascii="Arial" w:hAnsi="Arial" w:cs="Arial"/>
          <w:sz w:val="24"/>
          <w:szCs w:val="24"/>
        </w:rPr>
        <w:lastRenderedPageBreak/>
        <w:t xml:space="preserve">reshaped the concept of Human Resources as “Netflix attracts, retains, and manage talent” and “rely on logic and </w:t>
      </w:r>
      <w:r w:rsidR="000127E3" w:rsidRPr="003A5E4C">
        <w:rPr>
          <w:rFonts w:ascii="Arial" w:hAnsi="Arial" w:cs="Arial"/>
          <w:sz w:val="24"/>
          <w:szCs w:val="24"/>
        </w:rPr>
        <w:t>common-sense” (p.74).</w:t>
      </w:r>
    </w:p>
    <w:p w14:paraId="5528E6E8" w14:textId="77777777" w:rsidR="00375A71" w:rsidRPr="003A5E4C" w:rsidRDefault="00375A71" w:rsidP="003A5E4C">
      <w:pPr>
        <w:spacing w:line="480" w:lineRule="auto"/>
        <w:rPr>
          <w:rFonts w:ascii="Arial" w:hAnsi="Arial" w:cs="Arial"/>
          <w:sz w:val="24"/>
          <w:szCs w:val="24"/>
        </w:rPr>
      </w:pPr>
    </w:p>
    <w:p w14:paraId="2DDAA343" w14:textId="493B0D9A" w:rsidR="003A4FC3" w:rsidRPr="00375A71" w:rsidRDefault="003A4FC3" w:rsidP="003A5E4C">
      <w:pPr>
        <w:pStyle w:val="ListParagraph"/>
        <w:numPr>
          <w:ilvl w:val="0"/>
          <w:numId w:val="1"/>
        </w:numPr>
        <w:spacing w:line="480" w:lineRule="auto"/>
        <w:rPr>
          <w:rFonts w:ascii="Arial" w:hAnsi="Arial" w:cs="Arial"/>
          <w:sz w:val="28"/>
          <w:szCs w:val="28"/>
        </w:rPr>
      </w:pPr>
      <w:r w:rsidRPr="00375A71">
        <w:rPr>
          <w:rFonts w:ascii="Arial" w:hAnsi="Arial" w:cs="Arial"/>
          <w:sz w:val="28"/>
          <w:szCs w:val="28"/>
        </w:rPr>
        <w:t>The main audience</w:t>
      </w:r>
    </w:p>
    <w:p w14:paraId="6378FC8F" w14:textId="66BCDD36" w:rsidR="003A4FC3" w:rsidRPr="003A5E4C" w:rsidRDefault="003A4FC3" w:rsidP="003A5E4C">
      <w:pPr>
        <w:spacing w:line="480" w:lineRule="auto"/>
        <w:rPr>
          <w:rFonts w:ascii="Arial" w:hAnsi="Arial" w:cs="Arial"/>
          <w:sz w:val="24"/>
          <w:szCs w:val="24"/>
        </w:rPr>
      </w:pPr>
      <w:r w:rsidRPr="003A5E4C">
        <w:rPr>
          <w:rFonts w:ascii="Arial" w:hAnsi="Arial" w:cs="Arial"/>
          <w:sz w:val="24"/>
          <w:szCs w:val="24"/>
        </w:rPr>
        <w:t>Originally, Netflix targeted a broad audience of customers and its “success on Netflix comes in all shapes and sizes” as illustrated on Netflix website (Netflix, 2024), nevertheless, Turner (2019</w:t>
      </w:r>
      <w:r w:rsidR="0035750A" w:rsidRPr="003A5E4C">
        <w:rPr>
          <w:rFonts w:ascii="Arial" w:hAnsi="Arial" w:cs="Arial"/>
          <w:sz w:val="24"/>
          <w:szCs w:val="24"/>
        </w:rPr>
        <w:t>, p.222</w:t>
      </w:r>
      <w:r w:rsidRPr="003A5E4C">
        <w:rPr>
          <w:rFonts w:ascii="Arial" w:hAnsi="Arial" w:cs="Arial"/>
          <w:sz w:val="24"/>
          <w:szCs w:val="24"/>
        </w:rPr>
        <w:t>) argues that</w:t>
      </w:r>
      <w:r w:rsidR="0035750A" w:rsidRPr="003A5E4C">
        <w:rPr>
          <w:rFonts w:ascii="Arial" w:hAnsi="Arial" w:cs="Arial"/>
          <w:sz w:val="24"/>
          <w:szCs w:val="24"/>
        </w:rPr>
        <w:t xml:space="preserve"> in the case of Netflix,</w:t>
      </w:r>
      <w:r w:rsidRPr="003A5E4C">
        <w:rPr>
          <w:rFonts w:ascii="Arial" w:hAnsi="Arial" w:cs="Arial"/>
          <w:sz w:val="24"/>
          <w:szCs w:val="24"/>
        </w:rPr>
        <w:t xml:space="preserve"> “the media has reinvented itself”</w:t>
      </w:r>
      <w:r w:rsidR="0035750A" w:rsidRPr="003A5E4C">
        <w:rPr>
          <w:rFonts w:ascii="Arial" w:hAnsi="Arial" w:cs="Arial"/>
          <w:sz w:val="24"/>
          <w:szCs w:val="24"/>
        </w:rPr>
        <w:t xml:space="preserve"> as being a disruptive for the main audience, people shifting from broadcasting to streaming as it was named a “culture of use” (p.222). </w:t>
      </w:r>
      <w:r w:rsidR="009F7DB0" w:rsidRPr="003A5E4C">
        <w:rPr>
          <w:rFonts w:ascii="Arial" w:hAnsi="Arial" w:cs="Arial"/>
          <w:sz w:val="24"/>
          <w:szCs w:val="24"/>
        </w:rPr>
        <w:t>Therefore,</w:t>
      </w:r>
      <w:r w:rsidR="0035750A" w:rsidRPr="003A5E4C">
        <w:rPr>
          <w:rFonts w:ascii="Arial" w:hAnsi="Arial" w:cs="Arial"/>
          <w:sz w:val="24"/>
          <w:szCs w:val="24"/>
        </w:rPr>
        <w:t xml:space="preserve"> Netflix produces more content for children, teenagers, adults and even more for international shows as considering the demographic and geography</w:t>
      </w:r>
      <w:r w:rsidR="009F7DB0" w:rsidRPr="003A5E4C">
        <w:rPr>
          <w:rFonts w:ascii="Arial" w:hAnsi="Arial" w:cs="Arial"/>
          <w:sz w:val="24"/>
          <w:szCs w:val="24"/>
        </w:rPr>
        <w:t xml:space="preserve"> as stated on their official website (Netflix, 2024).</w:t>
      </w:r>
      <w:r w:rsidR="00735D4C" w:rsidRPr="003A5E4C">
        <w:rPr>
          <w:rFonts w:ascii="Arial" w:hAnsi="Arial" w:cs="Arial"/>
          <w:sz w:val="24"/>
          <w:szCs w:val="24"/>
        </w:rPr>
        <w:t xml:space="preserve"> Wayne and Sandoval (2021) suggest that the success of television broadcast and other productions like Netflix relies on mostly the time spent on watching the productions and not the one time watching, thus </w:t>
      </w:r>
      <w:r w:rsidR="00093E34" w:rsidRPr="003A5E4C">
        <w:rPr>
          <w:rFonts w:ascii="Arial" w:hAnsi="Arial" w:cs="Arial"/>
          <w:sz w:val="24"/>
          <w:szCs w:val="24"/>
        </w:rPr>
        <w:t>Netflix is encountering of 7.2 percent of the main 36.6 percent watching time of total screen time in the United States (Stoll, 2023).</w:t>
      </w:r>
    </w:p>
    <w:p w14:paraId="0F1CB0B0" w14:textId="3AAF48C9" w:rsidR="00093E34" w:rsidRPr="003A5E4C" w:rsidRDefault="00093E34" w:rsidP="003A5E4C">
      <w:pPr>
        <w:spacing w:line="480" w:lineRule="auto"/>
        <w:rPr>
          <w:rFonts w:ascii="Arial" w:hAnsi="Arial" w:cs="Arial"/>
          <w:sz w:val="24"/>
          <w:szCs w:val="24"/>
        </w:rPr>
      </w:pPr>
      <w:r w:rsidRPr="003A5E4C">
        <w:rPr>
          <w:rFonts w:ascii="Arial" w:hAnsi="Arial" w:cs="Arial"/>
          <w:sz w:val="24"/>
          <w:szCs w:val="24"/>
        </w:rPr>
        <w:t>According to Arun (2023) the main audience for Netflix is made of teenagers, college students, entrepreneurs and even working professionals, however not limited to these categories.</w:t>
      </w:r>
      <w:r w:rsidR="00200AD8" w:rsidRPr="003A5E4C">
        <w:rPr>
          <w:rFonts w:ascii="Arial" w:hAnsi="Arial" w:cs="Arial"/>
          <w:sz w:val="24"/>
          <w:szCs w:val="24"/>
        </w:rPr>
        <w:t xml:space="preserve"> This is a segmentation market</w:t>
      </w:r>
      <w:r w:rsidR="00F32AE3" w:rsidRPr="003A5E4C">
        <w:rPr>
          <w:rFonts w:ascii="Arial" w:hAnsi="Arial" w:cs="Arial"/>
          <w:sz w:val="24"/>
          <w:szCs w:val="24"/>
        </w:rPr>
        <w:t>,</w:t>
      </w:r>
      <w:r w:rsidR="00200AD8" w:rsidRPr="003A5E4C">
        <w:rPr>
          <w:rFonts w:ascii="Arial" w:hAnsi="Arial" w:cs="Arial"/>
          <w:sz w:val="24"/>
          <w:szCs w:val="24"/>
        </w:rPr>
        <w:t xml:space="preserve"> as illustrated by Tynan and Drayton (2010, p.301)</w:t>
      </w:r>
      <w:r w:rsidR="00F32AE3" w:rsidRPr="003A5E4C">
        <w:rPr>
          <w:rFonts w:ascii="Arial" w:hAnsi="Arial" w:cs="Arial"/>
          <w:sz w:val="24"/>
          <w:szCs w:val="24"/>
        </w:rPr>
        <w:t>,</w:t>
      </w:r>
      <w:r w:rsidR="00200AD8" w:rsidRPr="003A5E4C">
        <w:rPr>
          <w:rFonts w:ascii="Arial" w:hAnsi="Arial" w:cs="Arial"/>
          <w:sz w:val="24"/>
          <w:szCs w:val="24"/>
        </w:rPr>
        <w:t xml:space="preserve"> which suggests that the market could be “subdivided by geographic, demographic, psychological, psycho-graphic or behavioural variables”</w:t>
      </w:r>
      <w:r w:rsidR="00F32AE3" w:rsidRPr="003A5E4C">
        <w:rPr>
          <w:rFonts w:ascii="Arial" w:hAnsi="Arial" w:cs="Arial"/>
          <w:sz w:val="24"/>
          <w:szCs w:val="24"/>
        </w:rPr>
        <w:t xml:space="preserve"> served perfectly for the Target Market Strategy, as it was providing the content according to the customer profile (</w:t>
      </w:r>
      <w:proofErr w:type="spellStart"/>
      <w:r w:rsidR="00F32AE3" w:rsidRPr="003A5E4C">
        <w:rPr>
          <w:rFonts w:ascii="Arial" w:hAnsi="Arial" w:cs="Arial"/>
          <w:sz w:val="24"/>
          <w:szCs w:val="24"/>
        </w:rPr>
        <w:t>PDFAgile</w:t>
      </w:r>
      <w:proofErr w:type="spellEnd"/>
      <w:r w:rsidR="00F32AE3" w:rsidRPr="003A5E4C">
        <w:rPr>
          <w:rFonts w:ascii="Arial" w:hAnsi="Arial" w:cs="Arial"/>
          <w:sz w:val="24"/>
          <w:szCs w:val="24"/>
        </w:rPr>
        <w:t>, 2024).</w:t>
      </w:r>
    </w:p>
    <w:p w14:paraId="0E44AAE4" w14:textId="022B94F8" w:rsidR="00F32AE3" w:rsidRPr="003A5E4C" w:rsidRDefault="00124CD9" w:rsidP="003A5E4C">
      <w:pPr>
        <w:spacing w:line="480" w:lineRule="auto"/>
        <w:rPr>
          <w:rFonts w:ascii="Arial" w:hAnsi="Arial" w:cs="Arial"/>
          <w:sz w:val="24"/>
          <w:szCs w:val="24"/>
        </w:rPr>
      </w:pPr>
      <w:r w:rsidRPr="003A5E4C">
        <w:rPr>
          <w:rFonts w:ascii="Arial" w:hAnsi="Arial" w:cs="Arial"/>
          <w:sz w:val="24"/>
          <w:szCs w:val="24"/>
        </w:rPr>
        <w:lastRenderedPageBreak/>
        <w:t xml:space="preserve">The approach of limiting the access to the services on shared accounts </w:t>
      </w:r>
      <w:r w:rsidR="00702656" w:rsidRPr="003A5E4C">
        <w:rPr>
          <w:rFonts w:ascii="Arial" w:hAnsi="Arial" w:cs="Arial"/>
          <w:sz w:val="24"/>
          <w:szCs w:val="24"/>
        </w:rPr>
        <w:t xml:space="preserve">and passwords caused social media users to consider scraping the subscription or look for cheaper alternatives rather than pay a small fee for shared user, as </w:t>
      </w:r>
      <w:proofErr w:type="spellStart"/>
      <w:r w:rsidR="00702656" w:rsidRPr="003A5E4C">
        <w:rPr>
          <w:rFonts w:ascii="Arial" w:hAnsi="Arial" w:cs="Arial"/>
          <w:sz w:val="24"/>
          <w:szCs w:val="24"/>
        </w:rPr>
        <w:t>Radauskas</w:t>
      </w:r>
      <w:proofErr w:type="spellEnd"/>
      <w:r w:rsidR="00702656" w:rsidRPr="003A5E4C">
        <w:rPr>
          <w:rFonts w:ascii="Arial" w:hAnsi="Arial" w:cs="Arial"/>
          <w:sz w:val="24"/>
          <w:szCs w:val="24"/>
        </w:rPr>
        <w:t xml:space="preserve"> (2023) suggested. Nevertheless, same author argues that Netflix lost a number of subscriptions on the first two quarters, however, the revenue was increased to a profitable $4.4 billion in 2022, making it cost effective per unit, rather than the quantity of viewing time, as the data are backed by O`Flaherty (2023) that illustrates the successful marketing strategy on password sharing, furthermore in increasing the subscription numbers </w:t>
      </w:r>
      <w:r w:rsidR="00E57797" w:rsidRPr="003A5E4C">
        <w:rPr>
          <w:rFonts w:ascii="Arial" w:hAnsi="Arial" w:cs="Arial"/>
          <w:sz w:val="24"/>
          <w:szCs w:val="24"/>
        </w:rPr>
        <w:t xml:space="preserve">with 70% from the previous quarter, </w:t>
      </w:r>
      <w:r w:rsidR="00702656" w:rsidRPr="003A5E4C">
        <w:rPr>
          <w:rFonts w:ascii="Arial" w:hAnsi="Arial" w:cs="Arial"/>
          <w:sz w:val="24"/>
          <w:szCs w:val="24"/>
        </w:rPr>
        <w:t>up to nine million subscribers.</w:t>
      </w:r>
    </w:p>
    <w:p w14:paraId="5015B318" w14:textId="7FA21E47" w:rsidR="00E57797" w:rsidRPr="003A5E4C" w:rsidRDefault="00E57797" w:rsidP="003A5E4C">
      <w:pPr>
        <w:spacing w:line="480" w:lineRule="auto"/>
        <w:rPr>
          <w:rFonts w:ascii="Arial" w:hAnsi="Arial" w:cs="Arial"/>
          <w:sz w:val="24"/>
          <w:szCs w:val="24"/>
        </w:rPr>
      </w:pPr>
      <w:r w:rsidRPr="003A5E4C">
        <w:rPr>
          <w:rFonts w:ascii="Arial" w:hAnsi="Arial" w:cs="Arial"/>
          <w:sz w:val="24"/>
          <w:szCs w:val="24"/>
        </w:rPr>
        <w:t xml:space="preserve">To capture the target market, Netflix use </w:t>
      </w:r>
      <w:r w:rsidR="00660E15" w:rsidRPr="003A5E4C">
        <w:rPr>
          <w:rFonts w:ascii="Arial" w:hAnsi="Arial" w:cs="Arial"/>
          <w:sz w:val="24"/>
          <w:szCs w:val="24"/>
        </w:rPr>
        <w:t>several</w:t>
      </w:r>
      <w:r w:rsidRPr="003A5E4C">
        <w:rPr>
          <w:rFonts w:ascii="Arial" w:hAnsi="Arial" w:cs="Arial"/>
          <w:sz w:val="24"/>
          <w:szCs w:val="24"/>
        </w:rPr>
        <w:t xml:space="preserve"> social platforms such as Facebook, </w:t>
      </w:r>
      <w:r w:rsidR="00725C79" w:rsidRPr="003A5E4C">
        <w:rPr>
          <w:rFonts w:ascii="Arial" w:hAnsi="Arial" w:cs="Arial"/>
          <w:sz w:val="24"/>
          <w:szCs w:val="24"/>
        </w:rPr>
        <w:t>LinkedIn</w:t>
      </w:r>
      <w:r w:rsidRPr="003A5E4C">
        <w:rPr>
          <w:rFonts w:ascii="Arial" w:hAnsi="Arial" w:cs="Arial"/>
          <w:sz w:val="24"/>
          <w:szCs w:val="24"/>
        </w:rPr>
        <w:t>, X (the former Twitter), Snapchat and others, to keep the audience engaged with the new releases and production offers</w:t>
      </w:r>
      <w:r w:rsidR="00725C79" w:rsidRPr="003A5E4C">
        <w:rPr>
          <w:rFonts w:ascii="Arial" w:hAnsi="Arial" w:cs="Arial"/>
          <w:sz w:val="24"/>
          <w:szCs w:val="24"/>
        </w:rPr>
        <w:t>, as suggested by Acharya (2024)</w:t>
      </w:r>
      <w:r w:rsidR="00660E15" w:rsidRPr="003A5E4C">
        <w:rPr>
          <w:rFonts w:ascii="Arial" w:hAnsi="Arial" w:cs="Arial"/>
          <w:sz w:val="24"/>
          <w:szCs w:val="24"/>
        </w:rPr>
        <w:t>, where customers engage with comments, polls, answering questions and watching teasers</w:t>
      </w:r>
      <w:r w:rsidR="00725C79" w:rsidRPr="003A5E4C">
        <w:rPr>
          <w:rFonts w:ascii="Arial" w:hAnsi="Arial" w:cs="Arial"/>
          <w:sz w:val="24"/>
          <w:szCs w:val="24"/>
        </w:rPr>
        <w:t xml:space="preserve">. Same author argues that </w:t>
      </w:r>
      <w:r w:rsidR="00660E15" w:rsidRPr="003A5E4C">
        <w:rPr>
          <w:rFonts w:ascii="Arial" w:hAnsi="Arial" w:cs="Arial"/>
          <w:sz w:val="24"/>
          <w:szCs w:val="24"/>
        </w:rPr>
        <w:t>the user-friendly interface, and the excellent customer support via email, telephone or live chat are the most successful marketing tools to enhance the customer experience, among other things like personalised content, and gift cards.</w:t>
      </w:r>
    </w:p>
    <w:p w14:paraId="5B4D2E82" w14:textId="64861A29" w:rsidR="00660E15" w:rsidRPr="003A5E4C" w:rsidRDefault="00660E15" w:rsidP="003A5E4C">
      <w:pPr>
        <w:spacing w:line="480" w:lineRule="auto"/>
        <w:rPr>
          <w:rFonts w:ascii="Arial" w:hAnsi="Arial" w:cs="Arial"/>
          <w:sz w:val="24"/>
          <w:szCs w:val="24"/>
        </w:rPr>
      </w:pPr>
      <w:r w:rsidRPr="003A5E4C">
        <w:rPr>
          <w:rFonts w:ascii="Arial" w:hAnsi="Arial" w:cs="Arial"/>
          <w:sz w:val="24"/>
          <w:szCs w:val="24"/>
        </w:rPr>
        <w:t xml:space="preserve">Netflix partnerships with smart TV manufacturers like Sonny, and smartphones manufacturers like Samsung and Apple, increased its global expansion as for brand awareness. Nevertheless, partnerships with </w:t>
      </w:r>
      <w:proofErr w:type="spellStart"/>
      <w:r w:rsidRPr="003A5E4C">
        <w:rPr>
          <w:rFonts w:ascii="Arial" w:hAnsi="Arial" w:cs="Arial"/>
          <w:sz w:val="24"/>
          <w:szCs w:val="24"/>
        </w:rPr>
        <w:t>Pay-TV</w:t>
      </w:r>
      <w:proofErr w:type="spellEnd"/>
      <w:r w:rsidRPr="003A5E4C">
        <w:rPr>
          <w:rFonts w:ascii="Arial" w:hAnsi="Arial" w:cs="Arial"/>
          <w:sz w:val="24"/>
          <w:szCs w:val="24"/>
        </w:rPr>
        <w:t xml:space="preserve"> providers and the telecommunication companies</w:t>
      </w:r>
      <w:r w:rsidR="00222CB2" w:rsidRPr="003A5E4C">
        <w:rPr>
          <w:rFonts w:ascii="Arial" w:hAnsi="Arial" w:cs="Arial"/>
          <w:sz w:val="24"/>
          <w:szCs w:val="24"/>
        </w:rPr>
        <w:t xml:space="preserve"> enhanced the brand awareness by introducing Netflix subscription in their offer packages, as illustrated by Quora (2024).</w:t>
      </w:r>
    </w:p>
    <w:p w14:paraId="1E32E69C" w14:textId="42819230" w:rsidR="006D7E38" w:rsidRPr="003A5E4C" w:rsidRDefault="00D864B8" w:rsidP="003A5E4C">
      <w:pPr>
        <w:spacing w:line="480" w:lineRule="auto"/>
        <w:rPr>
          <w:rFonts w:ascii="Arial" w:hAnsi="Arial" w:cs="Arial"/>
          <w:sz w:val="24"/>
          <w:szCs w:val="24"/>
        </w:rPr>
      </w:pPr>
      <w:r w:rsidRPr="003A5E4C">
        <w:rPr>
          <w:rFonts w:ascii="Arial" w:hAnsi="Arial" w:cs="Arial"/>
          <w:sz w:val="24"/>
          <w:szCs w:val="24"/>
        </w:rPr>
        <w:lastRenderedPageBreak/>
        <w:t xml:space="preserve">Shapiro (1985) argues that “the marketing mix concept is an essential part of marketing theory”. </w:t>
      </w:r>
      <w:r w:rsidR="00CF6086" w:rsidRPr="003A5E4C">
        <w:rPr>
          <w:rFonts w:ascii="Arial" w:hAnsi="Arial" w:cs="Arial"/>
          <w:sz w:val="24"/>
          <w:szCs w:val="24"/>
        </w:rPr>
        <w:t>Silverman (1995, p.26) argues that t</w:t>
      </w:r>
      <w:r w:rsidRPr="003A5E4C">
        <w:rPr>
          <w:rFonts w:ascii="Arial" w:hAnsi="Arial" w:cs="Arial"/>
          <w:sz w:val="24"/>
          <w:szCs w:val="24"/>
        </w:rPr>
        <w:t>his concept originates from</w:t>
      </w:r>
      <w:r w:rsidR="00CF6086" w:rsidRPr="003A5E4C">
        <w:rPr>
          <w:rFonts w:ascii="Arial" w:hAnsi="Arial" w:cs="Arial"/>
          <w:sz w:val="24"/>
          <w:szCs w:val="24"/>
        </w:rPr>
        <w:t xml:space="preserve"> </w:t>
      </w:r>
      <w:r w:rsidRPr="003A5E4C">
        <w:rPr>
          <w:rFonts w:ascii="Arial" w:hAnsi="Arial" w:cs="Arial"/>
          <w:sz w:val="24"/>
          <w:szCs w:val="24"/>
        </w:rPr>
        <w:t>1948</w:t>
      </w:r>
      <w:r w:rsidR="00CF6086" w:rsidRPr="003A5E4C">
        <w:rPr>
          <w:rFonts w:ascii="Arial" w:hAnsi="Arial" w:cs="Arial"/>
          <w:sz w:val="24"/>
          <w:szCs w:val="24"/>
        </w:rPr>
        <w:t>,</w:t>
      </w:r>
      <w:r w:rsidRPr="003A5E4C">
        <w:rPr>
          <w:rFonts w:ascii="Arial" w:hAnsi="Arial" w:cs="Arial"/>
          <w:sz w:val="24"/>
          <w:szCs w:val="24"/>
        </w:rPr>
        <w:t xml:space="preserve"> </w:t>
      </w:r>
      <w:r w:rsidR="00CF6086" w:rsidRPr="003A5E4C">
        <w:rPr>
          <w:rFonts w:ascii="Arial" w:hAnsi="Arial" w:cs="Arial"/>
          <w:sz w:val="24"/>
          <w:szCs w:val="24"/>
        </w:rPr>
        <w:t xml:space="preserve">starting with the work of Butler, Shaw, and Converse, later </w:t>
      </w:r>
      <w:r w:rsidRPr="003A5E4C">
        <w:rPr>
          <w:rFonts w:ascii="Arial" w:hAnsi="Arial" w:cs="Arial"/>
          <w:sz w:val="24"/>
          <w:szCs w:val="24"/>
        </w:rPr>
        <w:t>developed by James Culliton</w:t>
      </w:r>
      <w:r w:rsidR="00533ACD" w:rsidRPr="003A5E4C">
        <w:rPr>
          <w:rFonts w:ascii="Arial" w:hAnsi="Arial" w:cs="Arial"/>
          <w:sz w:val="24"/>
          <w:szCs w:val="24"/>
        </w:rPr>
        <w:t xml:space="preserve"> and others</w:t>
      </w:r>
      <w:r w:rsidRPr="003A5E4C">
        <w:rPr>
          <w:rFonts w:ascii="Arial" w:hAnsi="Arial" w:cs="Arial"/>
          <w:sz w:val="24"/>
          <w:szCs w:val="24"/>
        </w:rPr>
        <w:t>, consisting of 4 P`s (Product, Price, Placement, and</w:t>
      </w:r>
      <w:r w:rsidR="00CF6086" w:rsidRPr="003A5E4C">
        <w:rPr>
          <w:rFonts w:ascii="Arial" w:hAnsi="Arial" w:cs="Arial"/>
          <w:sz w:val="24"/>
          <w:szCs w:val="24"/>
        </w:rPr>
        <w:t xml:space="preserve"> Promotion). Furthermore, three new </w:t>
      </w:r>
      <w:r w:rsidR="00533ACD" w:rsidRPr="003A5E4C">
        <w:rPr>
          <w:rFonts w:ascii="Arial" w:hAnsi="Arial" w:cs="Arial"/>
          <w:sz w:val="24"/>
          <w:szCs w:val="24"/>
        </w:rPr>
        <w:t>elements</w:t>
      </w:r>
      <w:r w:rsidR="00CF6086" w:rsidRPr="003A5E4C">
        <w:rPr>
          <w:rFonts w:ascii="Arial" w:hAnsi="Arial" w:cs="Arial"/>
          <w:sz w:val="24"/>
          <w:szCs w:val="24"/>
        </w:rPr>
        <w:t xml:space="preserve"> were added to this Jerome McCarthy</w:t>
      </w:r>
      <w:r w:rsidR="00533ACD" w:rsidRPr="003A5E4C">
        <w:rPr>
          <w:rFonts w:ascii="Arial" w:hAnsi="Arial" w:cs="Arial"/>
          <w:sz w:val="24"/>
          <w:szCs w:val="24"/>
        </w:rPr>
        <w:t>`s concept (p.27), such as People, Process, and Physical Evidence</w:t>
      </w:r>
    </w:p>
    <w:p w14:paraId="07A2A612" w14:textId="2E135F72" w:rsidR="00222CB2" w:rsidRPr="003A5E4C" w:rsidRDefault="00F01041" w:rsidP="003A5E4C">
      <w:pPr>
        <w:spacing w:line="480" w:lineRule="auto"/>
        <w:rPr>
          <w:rFonts w:ascii="Arial" w:hAnsi="Arial" w:cs="Arial"/>
          <w:sz w:val="24"/>
          <w:szCs w:val="24"/>
        </w:rPr>
      </w:pPr>
      <w:r w:rsidRPr="003A5E4C">
        <w:rPr>
          <w:rFonts w:ascii="Arial" w:hAnsi="Arial" w:cs="Arial"/>
          <w:sz w:val="24"/>
          <w:szCs w:val="24"/>
        </w:rPr>
        <w:t>As previously discussed in this report, it could be reiterated that t</w:t>
      </w:r>
      <w:r w:rsidR="00554F19" w:rsidRPr="003A5E4C">
        <w:rPr>
          <w:rFonts w:ascii="Arial" w:hAnsi="Arial" w:cs="Arial"/>
          <w:sz w:val="24"/>
          <w:szCs w:val="24"/>
        </w:rPr>
        <w:t xml:space="preserve">he </w:t>
      </w:r>
      <w:r w:rsidRPr="003A5E4C">
        <w:rPr>
          <w:rFonts w:ascii="Arial" w:hAnsi="Arial" w:cs="Arial"/>
          <w:sz w:val="24"/>
          <w:szCs w:val="24"/>
        </w:rPr>
        <w:t>P</w:t>
      </w:r>
      <w:r w:rsidR="00554F19" w:rsidRPr="003A5E4C">
        <w:rPr>
          <w:rFonts w:ascii="Arial" w:hAnsi="Arial" w:cs="Arial"/>
          <w:sz w:val="24"/>
          <w:szCs w:val="24"/>
        </w:rPr>
        <w:t xml:space="preserve">roducts of Netflix are films, TV shows, documentaries, Netflix Originals, and the list continues. As these products are mainly streamed online, the Place consists </w:t>
      </w:r>
      <w:proofErr w:type="gramStart"/>
      <w:r w:rsidR="00554F19" w:rsidRPr="003A5E4C">
        <w:rPr>
          <w:rFonts w:ascii="Arial" w:hAnsi="Arial" w:cs="Arial"/>
          <w:sz w:val="24"/>
          <w:szCs w:val="24"/>
        </w:rPr>
        <w:t>on</w:t>
      </w:r>
      <w:proofErr w:type="gramEnd"/>
      <w:r w:rsidR="00554F19" w:rsidRPr="003A5E4C">
        <w:rPr>
          <w:rFonts w:ascii="Arial" w:hAnsi="Arial" w:cs="Arial"/>
          <w:sz w:val="24"/>
          <w:szCs w:val="24"/>
        </w:rPr>
        <w:t xml:space="preserve"> online medium, consumers using different devices as mentioned above, distributed on various channels in over 190 countries through their website and mobile app., as a Physical Evidence element (Rahman, 2024).</w:t>
      </w:r>
    </w:p>
    <w:p w14:paraId="2CB0F7D5" w14:textId="7896C3B6" w:rsidR="00554F19" w:rsidRPr="003A5E4C" w:rsidRDefault="00F01041" w:rsidP="003A5E4C">
      <w:pPr>
        <w:spacing w:line="480" w:lineRule="auto"/>
        <w:rPr>
          <w:rFonts w:ascii="Arial" w:hAnsi="Arial" w:cs="Arial"/>
          <w:sz w:val="24"/>
          <w:szCs w:val="24"/>
        </w:rPr>
      </w:pPr>
      <w:r w:rsidRPr="003A5E4C">
        <w:rPr>
          <w:rFonts w:ascii="Arial" w:hAnsi="Arial" w:cs="Arial"/>
          <w:sz w:val="24"/>
          <w:szCs w:val="24"/>
        </w:rPr>
        <w:t>In terms of Promotion, as one element of 7 P`s Of Marketing mix, Joonas, Mahfouz and Hayes (2023) suggest that the Netflix`s ‘one-month free’ strategy attracted subscribers to decide either they continue with a paid subscription or withdraw from the offer at no extra cost.</w:t>
      </w:r>
    </w:p>
    <w:p w14:paraId="44677A88" w14:textId="3DEFA9F8" w:rsidR="00BE55FB" w:rsidRPr="003A5E4C" w:rsidRDefault="00BE55FB" w:rsidP="003A5E4C">
      <w:pPr>
        <w:spacing w:line="480" w:lineRule="auto"/>
        <w:rPr>
          <w:rFonts w:ascii="Arial" w:hAnsi="Arial" w:cs="Arial"/>
          <w:sz w:val="24"/>
          <w:szCs w:val="24"/>
        </w:rPr>
      </w:pPr>
      <w:r w:rsidRPr="003A5E4C">
        <w:rPr>
          <w:rFonts w:ascii="Arial" w:hAnsi="Arial" w:cs="Arial"/>
          <w:sz w:val="24"/>
          <w:szCs w:val="24"/>
        </w:rPr>
        <w:t>In addition, (Rahan, 2024) argues that Netflix used “both traditional and media platforms”, the traditional channels such as celebrities and influencers, billboard and print media, inclusive the word of mouth. Perego and Solida (2015, p.208) argues that through their new method of</w:t>
      </w:r>
      <w:r w:rsidR="00CC1F29" w:rsidRPr="003A5E4C">
        <w:rPr>
          <w:rFonts w:ascii="Arial" w:hAnsi="Arial" w:cs="Arial"/>
          <w:sz w:val="24"/>
          <w:szCs w:val="24"/>
        </w:rPr>
        <w:t xml:space="preserve"> </w:t>
      </w:r>
      <w:r w:rsidRPr="003A5E4C">
        <w:rPr>
          <w:rFonts w:ascii="Arial" w:hAnsi="Arial" w:cs="Arial"/>
          <w:sz w:val="24"/>
          <w:szCs w:val="24"/>
        </w:rPr>
        <w:t>promotion</w:t>
      </w:r>
      <w:r w:rsidR="00CC1F29" w:rsidRPr="003A5E4C">
        <w:rPr>
          <w:rFonts w:ascii="Arial" w:hAnsi="Arial" w:cs="Arial"/>
          <w:sz w:val="24"/>
          <w:szCs w:val="24"/>
        </w:rPr>
        <w:t xml:space="preserve"> and “</w:t>
      </w:r>
      <w:r w:rsidRPr="003A5E4C">
        <w:rPr>
          <w:rFonts w:ascii="Arial" w:hAnsi="Arial" w:cs="Arial"/>
          <w:sz w:val="24"/>
          <w:szCs w:val="24"/>
        </w:rPr>
        <w:t>production style, unconventional plots</w:t>
      </w:r>
      <w:r w:rsidR="00CC1F29" w:rsidRPr="003A5E4C">
        <w:rPr>
          <w:rFonts w:ascii="Arial" w:hAnsi="Arial" w:cs="Arial"/>
          <w:sz w:val="24"/>
          <w:szCs w:val="24"/>
        </w:rPr>
        <w:t>, or peculiar distribution technique</w:t>
      </w:r>
      <w:r w:rsidRPr="003A5E4C">
        <w:rPr>
          <w:rFonts w:ascii="Arial" w:hAnsi="Arial" w:cs="Arial"/>
          <w:sz w:val="24"/>
          <w:szCs w:val="24"/>
        </w:rPr>
        <w:t>”, Netflix</w:t>
      </w:r>
      <w:r w:rsidR="00CC1F29" w:rsidRPr="003A5E4C">
        <w:rPr>
          <w:rFonts w:ascii="Arial" w:hAnsi="Arial" w:cs="Arial"/>
          <w:sz w:val="24"/>
          <w:szCs w:val="24"/>
        </w:rPr>
        <w:t xml:space="preserve"> innovated the digital television era. As a measure of the Company`s success, the same authors (p.209) illustrate that Netflix has a significant presence to the scholarly papers and the case studies for leadership.</w:t>
      </w:r>
    </w:p>
    <w:p w14:paraId="657E461D" w14:textId="00C0CD67" w:rsidR="003F271A" w:rsidRPr="00375A71" w:rsidRDefault="003F271A" w:rsidP="003A5E4C">
      <w:pPr>
        <w:pStyle w:val="ListParagraph"/>
        <w:numPr>
          <w:ilvl w:val="0"/>
          <w:numId w:val="1"/>
        </w:numPr>
        <w:spacing w:line="480" w:lineRule="auto"/>
        <w:rPr>
          <w:rFonts w:ascii="Arial" w:hAnsi="Arial" w:cs="Arial"/>
          <w:sz w:val="28"/>
          <w:szCs w:val="28"/>
        </w:rPr>
      </w:pPr>
      <w:r w:rsidRPr="00375A71">
        <w:rPr>
          <w:rFonts w:ascii="Arial" w:hAnsi="Arial" w:cs="Arial"/>
          <w:sz w:val="28"/>
          <w:szCs w:val="28"/>
        </w:rPr>
        <w:lastRenderedPageBreak/>
        <w:t>The positioning of Netflix</w:t>
      </w:r>
    </w:p>
    <w:p w14:paraId="12333DAC" w14:textId="072E206F" w:rsidR="003F271A" w:rsidRPr="003A5E4C" w:rsidRDefault="003F271A" w:rsidP="003A5E4C">
      <w:pPr>
        <w:spacing w:line="480" w:lineRule="auto"/>
        <w:rPr>
          <w:rFonts w:ascii="Arial" w:hAnsi="Arial" w:cs="Arial"/>
          <w:sz w:val="24"/>
          <w:szCs w:val="24"/>
        </w:rPr>
      </w:pPr>
      <w:proofErr w:type="spellStart"/>
      <w:r w:rsidRPr="003A5E4C">
        <w:rPr>
          <w:rFonts w:ascii="Arial" w:hAnsi="Arial" w:cs="Arial"/>
          <w:sz w:val="24"/>
          <w:szCs w:val="24"/>
        </w:rPr>
        <w:t>Adiguzel</w:t>
      </w:r>
      <w:proofErr w:type="spellEnd"/>
      <w:r w:rsidRPr="003A5E4C">
        <w:rPr>
          <w:rFonts w:ascii="Arial" w:hAnsi="Arial" w:cs="Arial"/>
          <w:sz w:val="24"/>
          <w:szCs w:val="24"/>
        </w:rPr>
        <w:t xml:space="preserve"> (2020) suggests that positioning in the marketing strategy could be seen as the process of designing the image and the brand of a company in such a way that the consumers</w:t>
      </w:r>
      <w:r w:rsidR="00EA3D50" w:rsidRPr="003A5E4C">
        <w:rPr>
          <w:rFonts w:ascii="Arial" w:hAnsi="Arial" w:cs="Arial"/>
          <w:sz w:val="24"/>
          <w:szCs w:val="24"/>
        </w:rPr>
        <w:t xml:space="preserve"> could</w:t>
      </w:r>
      <w:r w:rsidRPr="003A5E4C">
        <w:rPr>
          <w:rFonts w:ascii="Arial" w:hAnsi="Arial" w:cs="Arial"/>
          <w:sz w:val="24"/>
          <w:szCs w:val="24"/>
        </w:rPr>
        <w:t xml:space="preserve"> </w:t>
      </w:r>
      <w:r w:rsidR="00EA3D50" w:rsidRPr="003A5E4C">
        <w:rPr>
          <w:rFonts w:ascii="Arial" w:hAnsi="Arial" w:cs="Arial"/>
          <w:sz w:val="24"/>
          <w:szCs w:val="24"/>
        </w:rPr>
        <w:t xml:space="preserve">perceive the brand as personalised to their needs and wants. In addition, </w:t>
      </w:r>
      <w:proofErr w:type="spellStart"/>
      <w:r w:rsidR="00EA3D50" w:rsidRPr="003A5E4C">
        <w:rPr>
          <w:rFonts w:ascii="Arial" w:hAnsi="Arial" w:cs="Arial"/>
          <w:sz w:val="24"/>
          <w:szCs w:val="24"/>
        </w:rPr>
        <w:t>Boardmix</w:t>
      </w:r>
      <w:proofErr w:type="spellEnd"/>
      <w:r w:rsidR="00EA3D50" w:rsidRPr="003A5E4C">
        <w:rPr>
          <w:rFonts w:ascii="Arial" w:hAnsi="Arial" w:cs="Arial"/>
          <w:sz w:val="24"/>
          <w:szCs w:val="24"/>
        </w:rPr>
        <w:t xml:space="preserve"> (2024) argues that Netflix is branding itself as “your own personal Netflix”</w:t>
      </w:r>
      <w:r w:rsidR="00E3220E" w:rsidRPr="003A5E4C">
        <w:rPr>
          <w:rFonts w:ascii="Arial" w:hAnsi="Arial" w:cs="Arial"/>
          <w:sz w:val="24"/>
          <w:szCs w:val="24"/>
        </w:rPr>
        <w:t>, thus this position is gained through machine learning and Artificial Intelligence (AI) as embracing the cutting-edge technology, and by investing in original production (O`Brien, 2023), which they are also a tool for measuring the success of marketing strategy</w:t>
      </w:r>
      <w:r w:rsidR="00104348" w:rsidRPr="003A5E4C">
        <w:rPr>
          <w:rFonts w:ascii="Arial" w:hAnsi="Arial" w:cs="Arial"/>
          <w:sz w:val="24"/>
          <w:szCs w:val="24"/>
        </w:rPr>
        <w:t>.</w:t>
      </w:r>
    </w:p>
    <w:p w14:paraId="602BCC70" w14:textId="60DDBCCD" w:rsidR="00104348" w:rsidRPr="003A5E4C" w:rsidRDefault="00104348" w:rsidP="003A5E4C">
      <w:pPr>
        <w:spacing w:line="480" w:lineRule="auto"/>
        <w:rPr>
          <w:rFonts w:ascii="Arial" w:hAnsi="Arial" w:cs="Arial"/>
          <w:sz w:val="24"/>
          <w:szCs w:val="24"/>
        </w:rPr>
      </w:pPr>
      <w:r w:rsidRPr="003A5E4C">
        <w:rPr>
          <w:rFonts w:ascii="Arial" w:hAnsi="Arial" w:cs="Arial"/>
          <w:sz w:val="24"/>
          <w:szCs w:val="24"/>
        </w:rPr>
        <w:t xml:space="preserve">As stated on Netflix website, the company “has been a data-driven company since its inception” using Analytics, therefore in terms of People as a marketing mix, Netflix encourage engineers to apply for these roles (Jackman and Reddy, 2020), as to create a better customer experience. In addition, </w:t>
      </w:r>
      <w:r w:rsidR="008D4CC2" w:rsidRPr="003A5E4C">
        <w:rPr>
          <w:rFonts w:ascii="Arial" w:hAnsi="Arial" w:cs="Arial"/>
          <w:sz w:val="24"/>
          <w:szCs w:val="24"/>
        </w:rPr>
        <w:t>van Es (2023, p.663) argues that Netflix combine the algorithms and data collected with “professional judgement, creativity and expertise” as to create personalised content (Netflix 2024).</w:t>
      </w:r>
    </w:p>
    <w:p w14:paraId="6584E550" w14:textId="77777777" w:rsidR="00E3220E" w:rsidRDefault="00E3220E" w:rsidP="003A5E4C">
      <w:pPr>
        <w:spacing w:line="480" w:lineRule="auto"/>
        <w:rPr>
          <w:rFonts w:ascii="Arial" w:hAnsi="Arial" w:cs="Arial"/>
          <w:sz w:val="24"/>
          <w:szCs w:val="24"/>
        </w:rPr>
      </w:pPr>
    </w:p>
    <w:p w14:paraId="1473C5FB" w14:textId="77777777" w:rsidR="008E1A54" w:rsidRDefault="008E1A54" w:rsidP="003A5E4C">
      <w:pPr>
        <w:spacing w:line="480" w:lineRule="auto"/>
        <w:rPr>
          <w:rFonts w:ascii="Arial" w:hAnsi="Arial" w:cs="Arial"/>
          <w:sz w:val="24"/>
          <w:szCs w:val="24"/>
        </w:rPr>
      </w:pPr>
    </w:p>
    <w:p w14:paraId="772DDBDB" w14:textId="77777777" w:rsidR="008E1A54" w:rsidRDefault="008E1A54" w:rsidP="003A5E4C">
      <w:pPr>
        <w:spacing w:line="480" w:lineRule="auto"/>
        <w:rPr>
          <w:rFonts w:ascii="Arial" w:hAnsi="Arial" w:cs="Arial"/>
          <w:sz w:val="24"/>
          <w:szCs w:val="24"/>
        </w:rPr>
      </w:pPr>
    </w:p>
    <w:p w14:paraId="198DB5B6" w14:textId="77777777" w:rsidR="008E1A54" w:rsidRDefault="008E1A54" w:rsidP="003A5E4C">
      <w:pPr>
        <w:spacing w:line="480" w:lineRule="auto"/>
        <w:rPr>
          <w:rFonts w:ascii="Arial" w:hAnsi="Arial" w:cs="Arial"/>
          <w:sz w:val="24"/>
          <w:szCs w:val="24"/>
        </w:rPr>
      </w:pPr>
    </w:p>
    <w:p w14:paraId="23DBEFDD" w14:textId="77777777" w:rsidR="008E1A54" w:rsidRDefault="008E1A54" w:rsidP="003A5E4C">
      <w:pPr>
        <w:spacing w:line="480" w:lineRule="auto"/>
        <w:rPr>
          <w:rFonts w:ascii="Arial" w:hAnsi="Arial" w:cs="Arial"/>
          <w:sz w:val="24"/>
          <w:szCs w:val="24"/>
        </w:rPr>
      </w:pPr>
    </w:p>
    <w:p w14:paraId="230FFAD2" w14:textId="77777777" w:rsidR="008E1A54" w:rsidRDefault="008E1A54" w:rsidP="003A5E4C">
      <w:pPr>
        <w:spacing w:line="480" w:lineRule="auto"/>
        <w:rPr>
          <w:rFonts w:ascii="Arial" w:hAnsi="Arial" w:cs="Arial"/>
          <w:sz w:val="24"/>
          <w:szCs w:val="24"/>
        </w:rPr>
      </w:pPr>
    </w:p>
    <w:p w14:paraId="63A9435F" w14:textId="77777777" w:rsidR="008E1A54" w:rsidRPr="003A5E4C" w:rsidRDefault="008E1A54" w:rsidP="003A5E4C">
      <w:pPr>
        <w:spacing w:line="480" w:lineRule="auto"/>
        <w:rPr>
          <w:rFonts w:ascii="Arial" w:hAnsi="Arial" w:cs="Arial"/>
          <w:sz w:val="24"/>
          <w:szCs w:val="24"/>
        </w:rPr>
      </w:pPr>
    </w:p>
    <w:p w14:paraId="7A7BD8FC" w14:textId="6F8A78BD" w:rsidR="008D4CC2" w:rsidRPr="00375A71" w:rsidRDefault="008D4CC2" w:rsidP="003A5E4C">
      <w:pPr>
        <w:pStyle w:val="ListParagraph"/>
        <w:numPr>
          <w:ilvl w:val="0"/>
          <w:numId w:val="1"/>
        </w:numPr>
        <w:spacing w:line="480" w:lineRule="auto"/>
        <w:rPr>
          <w:rFonts w:ascii="Arial" w:hAnsi="Arial" w:cs="Arial"/>
          <w:sz w:val="28"/>
          <w:szCs w:val="28"/>
        </w:rPr>
      </w:pPr>
      <w:r w:rsidRPr="00375A71">
        <w:rPr>
          <w:rFonts w:ascii="Arial" w:hAnsi="Arial" w:cs="Arial"/>
          <w:sz w:val="28"/>
          <w:szCs w:val="28"/>
        </w:rPr>
        <w:lastRenderedPageBreak/>
        <w:t>Conclusions</w:t>
      </w:r>
    </w:p>
    <w:p w14:paraId="65E2C695" w14:textId="07D4DB8E" w:rsidR="008D4CC2" w:rsidRPr="003A5E4C" w:rsidRDefault="000A5338" w:rsidP="003A5E4C">
      <w:pPr>
        <w:spacing w:line="480" w:lineRule="auto"/>
        <w:rPr>
          <w:rFonts w:ascii="Arial" w:hAnsi="Arial" w:cs="Arial"/>
          <w:sz w:val="24"/>
          <w:szCs w:val="24"/>
        </w:rPr>
      </w:pPr>
      <w:r w:rsidRPr="003A5E4C">
        <w:rPr>
          <w:rFonts w:ascii="Arial" w:hAnsi="Arial" w:cs="Arial"/>
          <w:sz w:val="24"/>
          <w:szCs w:val="24"/>
        </w:rPr>
        <w:t>This report highlighted the concept and the importance of marketing</w:t>
      </w:r>
      <w:r w:rsidR="00305C81" w:rsidRPr="003A5E4C">
        <w:rPr>
          <w:rFonts w:ascii="Arial" w:hAnsi="Arial" w:cs="Arial"/>
          <w:sz w:val="24"/>
          <w:szCs w:val="24"/>
        </w:rPr>
        <w:t xml:space="preserve"> for the success on leading in the streaming industry using the customer-cantered approach, as well as focusing on People, both to create personalised content for the better interaction with the customers, and empowering employees to obtain a “human face” for the data and information collected trough learning machine and Artificial Intelligence.</w:t>
      </w:r>
    </w:p>
    <w:p w14:paraId="0CA731E1" w14:textId="171141EA" w:rsidR="00305C81" w:rsidRPr="003A5E4C" w:rsidRDefault="00305C81" w:rsidP="003A5E4C">
      <w:pPr>
        <w:spacing w:line="480" w:lineRule="auto"/>
        <w:rPr>
          <w:rFonts w:ascii="Arial" w:hAnsi="Arial" w:cs="Arial"/>
          <w:sz w:val="24"/>
          <w:szCs w:val="24"/>
        </w:rPr>
      </w:pPr>
      <w:r w:rsidRPr="003A5E4C">
        <w:rPr>
          <w:rFonts w:ascii="Arial" w:hAnsi="Arial" w:cs="Arial"/>
          <w:sz w:val="24"/>
          <w:szCs w:val="24"/>
        </w:rPr>
        <w:t xml:space="preserve">The PESTEL and SWOT analysis tools highlighted the macro and </w:t>
      </w:r>
      <w:r w:rsidR="00287C15" w:rsidRPr="003A5E4C">
        <w:rPr>
          <w:rFonts w:ascii="Arial" w:hAnsi="Arial" w:cs="Arial"/>
          <w:sz w:val="24"/>
          <w:szCs w:val="24"/>
        </w:rPr>
        <w:t>microenvironment</w:t>
      </w:r>
      <w:r w:rsidRPr="003A5E4C">
        <w:rPr>
          <w:rFonts w:ascii="Arial" w:hAnsi="Arial" w:cs="Arial"/>
          <w:sz w:val="24"/>
          <w:szCs w:val="24"/>
        </w:rPr>
        <w:t xml:space="preserve"> in which Netflix </w:t>
      </w:r>
      <w:r w:rsidR="0061611A" w:rsidRPr="003A5E4C">
        <w:rPr>
          <w:rFonts w:ascii="Arial" w:hAnsi="Arial" w:cs="Arial"/>
          <w:sz w:val="24"/>
          <w:szCs w:val="24"/>
        </w:rPr>
        <w:t>operates and</w:t>
      </w:r>
      <w:r w:rsidRPr="003A5E4C">
        <w:rPr>
          <w:rFonts w:ascii="Arial" w:hAnsi="Arial" w:cs="Arial"/>
          <w:sz w:val="24"/>
          <w:szCs w:val="24"/>
        </w:rPr>
        <w:t xml:space="preserve"> concluded that the Netflix Marketing Strategy is efficient and successful, and it has achieved its aim to increase the number of subscriptions and the growth of revenue streams worldwide</w:t>
      </w:r>
      <w:r w:rsidR="00287C15" w:rsidRPr="003A5E4C">
        <w:rPr>
          <w:rFonts w:ascii="Arial" w:hAnsi="Arial" w:cs="Arial"/>
          <w:sz w:val="24"/>
          <w:szCs w:val="24"/>
        </w:rPr>
        <w:t>.</w:t>
      </w:r>
      <w:r w:rsidR="00F47327" w:rsidRPr="003A5E4C">
        <w:rPr>
          <w:rFonts w:ascii="Arial" w:hAnsi="Arial" w:cs="Arial"/>
          <w:sz w:val="24"/>
          <w:szCs w:val="24"/>
        </w:rPr>
        <w:t xml:space="preserve"> </w:t>
      </w:r>
    </w:p>
    <w:p w14:paraId="2FA55810" w14:textId="0A146940" w:rsidR="00287C15" w:rsidRPr="003A5E4C" w:rsidRDefault="00287C15" w:rsidP="003A5E4C">
      <w:pPr>
        <w:spacing w:line="480" w:lineRule="auto"/>
        <w:rPr>
          <w:rFonts w:ascii="Arial" w:hAnsi="Arial" w:cs="Arial"/>
          <w:sz w:val="24"/>
          <w:szCs w:val="24"/>
        </w:rPr>
      </w:pPr>
      <w:r w:rsidRPr="003A5E4C">
        <w:rPr>
          <w:rFonts w:ascii="Arial" w:hAnsi="Arial" w:cs="Arial"/>
          <w:sz w:val="24"/>
          <w:szCs w:val="24"/>
        </w:rPr>
        <w:t xml:space="preserve">In the short term, charging extra fees for shared accounts </w:t>
      </w:r>
      <w:r w:rsidR="0061611A" w:rsidRPr="003A5E4C">
        <w:rPr>
          <w:rFonts w:ascii="Arial" w:hAnsi="Arial" w:cs="Arial"/>
          <w:sz w:val="24"/>
          <w:szCs w:val="24"/>
        </w:rPr>
        <w:t xml:space="preserve">strategy </w:t>
      </w:r>
      <w:r w:rsidRPr="003A5E4C">
        <w:rPr>
          <w:rFonts w:ascii="Arial" w:hAnsi="Arial" w:cs="Arial"/>
          <w:sz w:val="24"/>
          <w:szCs w:val="24"/>
        </w:rPr>
        <w:t>known a downturn in subscriptions</w:t>
      </w:r>
      <w:r w:rsidR="0061611A" w:rsidRPr="003A5E4C">
        <w:rPr>
          <w:rFonts w:ascii="Arial" w:hAnsi="Arial" w:cs="Arial"/>
          <w:sz w:val="24"/>
          <w:szCs w:val="24"/>
        </w:rPr>
        <w:t xml:space="preserve"> for two quarters</w:t>
      </w:r>
      <w:r w:rsidRPr="003A5E4C">
        <w:rPr>
          <w:rFonts w:ascii="Arial" w:hAnsi="Arial" w:cs="Arial"/>
          <w:sz w:val="24"/>
          <w:szCs w:val="24"/>
        </w:rPr>
        <w:t>, nevertheless, in the long term, the strategy was successful and effective through</w:t>
      </w:r>
      <w:r w:rsidR="00F47327" w:rsidRPr="003A5E4C">
        <w:rPr>
          <w:rFonts w:ascii="Arial" w:hAnsi="Arial" w:cs="Arial"/>
          <w:sz w:val="24"/>
          <w:szCs w:val="24"/>
        </w:rPr>
        <w:t xml:space="preserve"> reducing</w:t>
      </w:r>
      <w:r w:rsidRPr="003A5E4C">
        <w:rPr>
          <w:rFonts w:ascii="Arial" w:hAnsi="Arial" w:cs="Arial"/>
          <w:sz w:val="24"/>
          <w:szCs w:val="24"/>
        </w:rPr>
        <w:t xml:space="preserve"> the cost</w:t>
      </w:r>
      <w:r w:rsidR="00F47327" w:rsidRPr="003A5E4C">
        <w:rPr>
          <w:rFonts w:ascii="Arial" w:hAnsi="Arial" w:cs="Arial"/>
          <w:sz w:val="24"/>
          <w:szCs w:val="24"/>
        </w:rPr>
        <w:t>s</w:t>
      </w:r>
      <w:r w:rsidRPr="003A5E4C">
        <w:rPr>
          <w:rFonts w:ascii="Arial" w:hAnsi="Arial" w:cs="Arial"/>
          <w:sz w:val="24"/>
          <w:szCs w:val="24"/>
        </w:rPr>
        <w:t xml:space="preserve"> per unit</w:t>
      </w:r>
      <w:r w:rsidR="00F47327" w:rsidRPr="003A5E4C">
        <w:rPr>
          <w:rFonts w:ascii="Arial" w:hAnsi="Arial" w:cs="Arial"/>
          <w:sz w:val="24"/>
          <w:szCs w:val="24"/>
        </w:rPr>
        <w:t>,</w:t>
      </w:r>
      <w:r w:rsidRPr="003A5E4C">
        <w:rPr>
          <w:rFonts w:ascii="Arial" w:hAnsi="Arial" w:cs="Arial"/>
          <w:sz w:val="24"/>
          <w:szCs w:val="24"/>
        </w:rPr>
        <w:t xml:space="preserve"> and </w:t>
      </w:r>
      <w:r w:rsidR="00F47327" w:rsidRPr="003A5E4C">
        <w:rPr>
          <w:rFonts w:ascii="Arial" w:hAnsi="Arial" w:cs="Arial"/>
          <w:sz w:val="24"/>
          <w:szCs w:val="24"/>
        </w:rPr>
        <w:t xml:space="preserve">it has </w:t>
      </w:r>
      <w:r w:rsidRPr="003A5E4C">
        <w:rPr>
          <w:rFonts w:ascii="Arial" w:hAnsi="Arial" w:cs="Arial"/>
          <w:sz w:val="24"/>
          <w:szCs w:val="24"/>
        </w:rPr>
        <w:t>increased the total revenues</w:t>
      </w:r>
      <w:r w:rsidR="00490E0E" w:rsidRPr="003A5E4C">
        <w:rPr>
          <w:rFonts w:ascii="Arial" w:hAnsi="Arial" w:cs="Arial"/>
          <w:sz w:val="24"/>
          <w:szCs w:val="24"/>
        </w:rPr>
        <w:t xml:space="preserve"> and the number of subscribers.</w:t>
      </w:r>
    </w:p>
    <w:p w14:paraId="779AC51A" w14:textId="148B0D17" w:rsidR="00287C15" w:rsidRPr="003A5E4C" w:rsidRDefault="00287C15" w:rsidP="003A5E4C">
      <w:pPr>
        <w:spacing w:line="480" w:lineRule="auto"/>
        <w:rPr>
          <w:rFonts w:ascii="Arial" w:hAnsi="Arial" w:cs="Arial"/>
          <w:sz w:val="24"/>
          <w:szCs w:val="24"/>
        </w:rPr>
      </w:pPr>
      <w:r w:rsidRPr="003A5E4C">
        <w:rPr>
          <w:rFonts w:ascii="Arial" w:hAnsi="Arial" w:cs="Arial"/>
          <w:sz w:val="24"/>
          <w:szCs w:val="24"/>
        </w:rPr>
        <w:t>The target market and the audience were effectively and successfully addressed as it was utilised the cutting-edge technologies blended with marketing tactics using multichannel marketing mix, which blended the traditional methods with the new digital marketing methods.</w:t>
      </w:r>
    </w:p>
    <w:p w14:paraId="528220B9" w14:textId="1CE371D4" w:rsidR="00287C15" w:rsidRPr="003A5E4C" w:rsidRDefault="00287C15" w:rsidP="003A5E4C">
      <w:pPr>
        <w:spacing w:line="480" w:lineRule="auto"/>
        <w:rPr>
          <w:rFonts w:ascii="Arial" w:hAnsi="Arial" w:cs="Arial"/>
          <w:sz w:val="24"/>
          <w:szCs w:val="24"/>
        </w:rPr>
      </w:pPr>
      <w:r w:rsidRPr="003A5E4C">
        <w:rPr>
          <w:rFonts w:ascii="Arial" w:hAnsi="Arial" w:cs="Arial"/>
          <w:sz w:val="24"/>
          <w:szCs w:val="24"/>
        </w:rPr>
        <w:t>In conclusion, the role and activities of marketing department has a significant importance in achieving a unique example and inspiration for the industry,</w:t>
      </w:r>
      <w:r w:rsidR="00F47327" w:rsidRPr="003A5E4C">
        <w:rPr>
          <w:rFonts w:ascii="Arial" w:hAnsi="Arial" w:cs="Arial"/>
          <w:sz w:val="24"/>
          <w:szCs w:val="24"/>
        </w:rPr>
        <w:t xml:space="preserve"> positioning the company as a leader within the streaming industry,</w:t>
      </w:r>
      <w:r w:rsidRPr="003A5E4C">
        <w:rPr>
          <w:rFonts w:ascii="Arial" w:hAnsi="Arial" w:cs="Arial"/>
          <w:sz w:val="24"/>
          <w:szCs w:val="24"/>
        </w:rPr>
        <w:t xml:space="preserve"> as well as for scholarly papers</w:t>
      </w:r>
      <w:r w:rsidR="00F47327" w:rsidRPr="003A5E4C">
        <w:rPr>
          <w:rFonts w:ascii="Arial" w:hAnsi="Arial" w:cs="Arial"/>
          <w:sz w:val="24"/>
          <w:szCs w:val="24"/>
        </w:rPr>
        <w:t>, which has less space for Netflix case studies.</w:t>
      </w:r>
    </w:p>
    <w:p w14:paraId="193F4DAA" w14:textId="77777777" w:rsidR="00287C15" w:rsidRPr="003A5E4C" w:rsidRDefault="00287C15" w:rsidP="003A5E4C">
      <w:pPr>
        <w:spacing w:line="480" w:lineRule="auto"/>
        <w:rPr>
          <w:rFonts w:ascii="Arial" w:hAnsi="Arial" w:cs="Arial"/>
          <w:sz w:val="24"/>
          <w:szCs w:val="24"/>
        </w:rPr>
      </w:pPr>
    </w:p>
    <w:p w14:paraId="32FF7368" w14:textId="77777777" w:rsidR="00305C81" w:rsidRPr="003A5E4C" w:rsidRDefault="00305C81" w:rsidP="003A5E4C">
      <w:pPr>
        <w:spacing w:line="480" w:lineRule="auto"/>
        <w:rPr>
          <w:rFonts w:ascii="Arial" w:hAnsi="Arial" w:cs="Arial"/>
          <w:sz w:val="24"/>
          <w:szCs w:val="24"/>
        </w:rPr>
      </w:pPr>
    </w:p>
    <w:p w14:paraId="0A29832B" w14:textId="2E46D3B6" w:rsidR="00F32AE3" w:rsidRPr="00375A71" w:rsidRDefault="00F47327" w:rsidP="003A5E4C">
      <w:pPr>
        <w:pStyle w:val="ListParagraph"/>
        <w:numPr>
          <w:ilvl w:val="0"/>
          <w:numId w:val="1"/>
        </w:numPr>
        <w:spacing w:line="480" w:lineRule="auto"/>
        <w:rPr>
          <w:rFonts w:ascii="Arial" w:hAnsi="Arial" w:cs="Arial"/>
          <w:sz w:val="28"/>
          <w:szCs w:val="28"/>
        </w:rPr>
      </w:pPr>
      <w:r w:rsidRPr="00375A71">
        <w:rPr>
          <w:rFonts w:ascii="Arial" w:hAnsi="Arial" w:cs="Arial"/>
          <w:sz w:val="28"/>
          <w:szCs w:val="28"/>
        </w:rPr>
        <w:t>Recommendations</w:t>
      </w:r>
    </w:p>
    <w:p w14:paraId="1FD3EF41" w14:textId="2FEE4DA1" w:rsidR="00F47327" w:rsidRPr="003A5E4C" w:rsidRDefault="00C349FB" w:rsidP="003A5E4C">
      <w:pPr>
        <w:spacing w:line="480" w:lineRule="auto"/>
        <w:rPr>
          <w:rFonts w:ascii="Arial" w:hAnsi="Arial" w:cs="Arial"/>
          <w:sz w:val="24"/>
          <w:szCs w:val="24"/>
        </w:rPr>
      </w:pPr>
      <w:r w:rsidRPr="003A5E4C">
        <w:rPr>
          <w:rFonts w:ascii="Arial" w:hAnsi="Arial" w:cs="Arial"/>
          <w:sz w:val="24"/>
          <w:szCs w:val="24"/>
        </w:rPr>
        <w:t>To maintain its market leader position, Netflix is recommended to continue its strategy of creating personalised content using the cutting-edge technology that offers multi-mode experiences.</w:t>
      </w:r>
    </w:p>
    <w:p w14:paraId="51454104" w14:textId="048D7FEA" w:rsidR="00C349FB" w:rsidRDefault="00C349FB" w:rsidP="003A5E4C">
      <w:pPr>
        <w:spacing w:line="480" w:lineRule="auto"/>
        <w:rPr>
          <w:rFonts w:ascii="Arial" w:hAnsi="Arial" w:cs="Arial"/>
          <w:sz w:val="24"/>
          <w:szCs w:val="24"/>
        </w:rPr>
      </w:pPr>
      <w:r w:rsidRPr="003A5E4C">
        <w:rPr>
          <w:rFonts w:ascii="Arial" w:hAnsi="Arial" w:cs="Arial"/>
          <w:sz w:val="24"/>
          <w:szCs w:val="24"/>
        </w:rPr>
        <w:t xml:space="preserve">Netflix is recommended to continue to recruit and train skilled workers and to attract more talents in all areas, encouraging creativity and uniqueness. In addition, to improve targeted emails strategy to be more engaging for customers, as it will lead to a </w:t>
      </w:r>
      <w:r w:rsidR="00490E0E" w:rsidRPr="003A5E4C">
        <w:rPr>
          <w:rFonts w:ascii="Arial" w:hAnsi="Arial" w:cs="Arial"/>
          <w:sz w:val="24"/>
          <w:szCs w:val="24"/>
        </w:rPr>
        <w:t>better interaction</w:t>
      </w:r>
      <w:r w:rsidRPr="003A5E4C">
        <w:rPr>
          <w:rFonts w:ascii="Arial" w:hAnsi="Arial" w:cs="Arial"/>
          <w:sz w:val="24"/>
          <w:szCs w:val="24"/>
        </w:rPr>
        <w:t xml:space="preserve"> with the platform users.</w:t>
      </w:r>
    </w:p>
    <w:p w14:paraId="00ECC19E" w14:textId="77777777" w:rsidR="008F0EA4" w:rsidRDefault="008F0EA4" w:rsidP="003A5E4C">
      <w:pPr>
        <w:spacing w:line="480" w:lineRule="auto"/>
        <w:rPr>
          <w:rFonts w:ascii="Arial" w:hAnsi="Arial" w:cs="Arial"/>
          <w:sz w:val="24"/>
          <w:szCs w:val="24"/>
        </w:rPr>
      </w:pPr>
    </w:p>
    <w:p w14:paraId="60B54FAB" w14:textId="77777777" w:rsidR="008F0EA4" w:rsidRDefault="008F0EA4" w:rsidP="003A5E4C">
      <w:pPr>
        <w:spacing w:line="480" w:lineRule="auto"/>
        <w:rPr>
          <w:rFonts w:ascii="Arial" w:hAnsi="Arial" w:cs="Arial"/>
          <w:sz w:val="24"/>
          <w:szCs w:val="24"/>
        </w:rPr>
      </w:pPr>
    </w:p>
    <w:p w14:paraId="6A83277B" w14:textId="77777777" w:rsidR="008F0EA4" w:rsidRDefault="008F0EA4" w:rsidP="003A5E4C">
      <w:pPr>
        <w:spacing w:line="480" w:lineRule="auto"/>
        <w:rPr>
          <w:rFonts w:ascii="Arial" w:hAnsi="Arial" w:cs="Arial"/>
          <w:sz w:val="24"/>
          <w:szCs w:val="24"/>
        </w:rPr>
      </w:pPr>
    </w:p>
    <w:p w14:paraId="2C92F812" w14:textId="77777777" w:rsidR="008F0EA4" w:rsidRDefault="008F0EA4" w:rsidP="003A5E4C">
      <w:pPr>
        <w:spacing w:line="480" w:lineRule="auto"/>
        <w:rPr>
          <w:rFonts w:ascii="Arial" w:hAnsi="Arial" w:cs="Arial"/>
          <w:sz w:val="24"/>
          <w:szCs w:val="24"/>
        </w:rPr>
      </w:pPr>
    </w:p>
    <w:p w14:paraId="457940C2" w14:textId="77777777" w:rsidR="008F0EA4" w:rsidRDefault="008F0EA4" w:rsidP="003A5E4C">
      <w:pPr>
        <w:spacing w:line="480" w:lineRule="auto"/>
        <w:rPr>
          <w:rFonts w:ascii="Arial" w:hAnsi="Arial" w:cs="Arial"/>
          <w:sz w:val="24"/>
          <w:szCs w:val="24"/>
        </w:rPr>
      </w:pPr>
    </w:p>
    <w:p w14:paraId="01BAFD84" w14:textId="77777777" w:rsidR="008F0EA4" w:rsidRDefault="008F0EA4" w:rsidP="003A5E4C">
      <w:pPr>
        <w:spacing w:line="480" w:lineRule="auto"/>
        <w:rPr>
          <w:rFonts w:ascii="Arial" w:hAnsi="Arial" w:cs="Arial"/>
          <w:sz w:val="24"/>
          <w:szCs w:val="24"/>
        </w:rPr>
      </w:pPr>
    </w:p>
    <w:p w14:paraId="75804DB7" w14:textId="77777777" w:rsidR="008F0EA4" w:rsidRDefault="008F0EA4" w:rsidP="003A5E4C">
      <w:pPr>
        <w:spacing w:line="480" w:lineRule="auto"/>
        <w:rPr>
          <w:rFonts w:ascii="Arial" w:hAnsi="Arial" w:cs="Arial"/>
          <w:sz w:val="24"/>
          <w:szCs w:val="24"/>
        </w:rPr>
      </w:pPr>
    </w:p>
    <w:p w14:paraId="66B8B937" w14:textId="77777777" w:rsidR="008F0EA4" w:rsidRDefault="008F0EA4" w:rsidP="003A5E4C">
      <w:pPr>
        <w:spacing w:line="480" w:lineRule="auto"/>
        <w:rPr>
          <w:rFonts w:ascii="Arial" w:hAnsi="Arial" w:cs="Arial"/>
          <w:sz w:val="24"/>
          <w:szCs w:val="24"/>
        </w:rPr>
      </w:pPr>
    </w:p>
    <w:p w14:paraId="2544DEC7" w14:textId="77777777" w:rsidR="008F0EA4" w:rsidRDefault="008F0EA4" w:rsidP="003A5E4C">
      <w:pPr>
        <w:spacing w:line="480" w:lineRule="auto"/>
        <w:rPr>
          <w:rFonts w:ascii="Arial" w:hAnsi="Arial" w:cs="Arial"/>
          <w:sz w:val="24"/>
          <w:szCs w:val="24"/>
        </w:rPr>
      </w:pPr>
    </w:p>
    <w:p w14:paraId="08D9B925" w14:textId="77777777" w:rsidR="008F0EA4" w:rsidRDefault="008F0EA4" w:rsidP="003A5E4C">
      <w:pPr>
        <w:spacing w:line="480" w:lineRule="auto"/>
        <w:rPr>
          <w:rFonts w:ascii="Arial" w:hAnsi="Arial" w:cs="Arial"/>
          <w:sz w:val="24"/>
          <w:szCs w:val="24"/>
        </w:rPr>
      </w:pPr>
    </w:p>
    <w:p w14:paraId="5C807C12" w14:textId="77777777" w:rsidR="008F0EA4" w:rsidRDefault="008F0EA4" w:rsidP="003A5E4C">
      <w:pPr>
        <w:spacing w:line="480" w:lineRule="auto"/>
        <w:rPr>
          <w:rFonts w:ascii="Arial" w:hAnsi="Arial" w:cs="Arial"/>
          <w:sz w:val="24"/>
          <w:szCs w:val="24"/>
        </w:rPr>
      </w:pPr>
    </w:p>
    <w:p w14:paraId="080168D8" w14:textId="77777777" w:rsidR="008F0EA4" w:rsidRDefault="008F0EA4" w:rsidP="003A5E4C">
      <w:pPr>
        <w:spacing w:line="480" w:lineRule="auto"/>
        <w:rPr>
          <w:rFonts w:ascii="Arial" w:hAnsi="Arial" w:cs="Arial"/>
          <w:sz w:val="24"/>
          <w:szCs w:val="24"/>
        </w:rPr>
      </w:pPr>
    </w:p>
    <w:p w14:paraId="18F58830" w14:textId="5219604B" w:rsidR="008F0EA4" w:rsidRPr="008F0EA4" w:rsidRDefault="008F0EA4" w:rsidP="008F0EA4">
      <w:pPr>
        <w:pStyle w:val="ListParagraph"/>
        <w:numPr>
          <w:ilvl w:val="0"/>
          <w:numId w:val="1"/>
        </w:numPr>
        <w:spacing w:line="480" w:lineRule="auto"/>
        <w:rPr>
          <w:rFonts w:ascii="Arial" w:hAnsi="Arial" w:cs="Arial"/>
          <w:sz w:val="28"/>
          <w:szCs w:val="28"/>
        </w:rPr>
      </w:pPr>
      <w:r w:rsidRPr="008F0EA4">
        <w:rPr>
          <w:rFonts w:ascii="Arial" w:hAnsi="Arial" w:cs="Arial"/>
          <w:sz w:val="28"/>
          <w:szCs w:val="28"/>
        </w:rPr>
        <w:lastRenderedPageBreak/>
        <w:t>References List</w:t>
      </w:r>
    </w:p>
    <w:p w14:paraId="43F19F1A"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Acharya, N. (2024) </w:t>
      </w:r>
      <w:r w:rsidRPr="008F0EA4">
        <w:rPr>
          <w:rFonts w:ascii="Arial" w:hAnsi="Arial" w:cs="Arial"/>
          <w:i/>
          <w:iCs/>
          <w:sz w:val="24"/>
          <w:szCs w:val="24"/>
        </w:rPr>
        <w:t xml:space="preserve">A Complete Overview of the Marketing Strategy of Netflix. </w:t>
      </w:r>
      <w:r w:rsidRPr="008F0EA4">
        <w:rPr>
          <w:rFonts w:ascii="Arial" w:hAnsi="Arial" w:cs="Arial"/>
          <w:sz w:val="24"/>
          <w:szCs w:val="24"/>
        </w:rPr>
        <w:t xml:space="preserve">Available at: </w:t>
      </w:r>
      <w:hyperlink r:id="rId9" w:anchor=":~:text=Customer%20acquisition%20happens%20through%20social,Gifting%20through%20Netflix" w:history="1">
        <w:r w:rsidRPr="008F0EA4">
          <w:rPr>
            <w:rStyle w:val="Hyperlink"/>
            <w:rFonts w:ascii="Arial" w:hAnsi="Arial" w:cs="Arial"/>
            <w:sz w:val="24"/>
            <w:szCs w:val="24"/>
          </w:rPr>
          <w:t>https://iimskills.com/marketing-strategy-of-netflix/#:~:text=Customer%20acquisition%20happens%20through%20social,Gifting%20through%20Netflix</w:t>
        </w:r>
      </w:hyperlink>
      <w:r w:rsidRPr="008F0EA4">
        <w:rPr>
          <w:rFonts w:ascii="Arial" w:hAnsi="Arial" w:cs="Arial"/>
          <w:sz w:val="24"/>
          <w:szCs w:val="24"/>
        </w:rPr>
        <w:t>. (Accessed: 26 January 2024).</w:t>
      </w:r>
    </w:p>
    <w:p w14:paraId="27717566"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Adiguzel</w:t>
      </w:r>
      <w:proofErr w:type="spellEnd"/>
      <w:r w:rsidRPr="008F0EA4">
        <w:rPr>
          <w:rFonts w:ascii="Arial" w:hAnsi="Arial" w:cs="Arial"/>
          <w:sz w:val="24"/>
          <w:szCs w:val="24"/>
        </w:rPr>
        <w:t xml:space="preserve">, S. (2020) ‘Market and Brand Positioning and Sustainability Strategies in International Marketing’, </w:t>
      </w:r>
      <w:r w:rsidRPr="008F0EA4">
        <w:rPr>
          <w:rFonts w:ascii="Arial" w:hAnsi="Arial" w:cs="Arial"/>
          <w:i/>
          <w:iCs/>
          <w:sz w:val="24"/>
          <w:szCs w:val="24"/>
        </w:rPr>
        <w:t xml:space="preserve">International Journal of Scientific Research and Management, </w:t>
      </w:r>
      <w:r w:rsidRPr="008F0EA4">
        <w:rPr>
          <w:rFonts w:ascii="Arial" w:hAnsi="Arial" w:cs="Arial"/>
          <w:sz w:val="24"/>
          <w:szCs w:val="24"/>
        </w:rPr>
        <w:t>8(9), pp. LIS-220-09-24. DOI: 10.18535/</w:t>
      </w:r>
      <w:proofErr w:type="spellStart"/>
      <w:r w:rsidRPr="008F0EA4">
        <w:rPr>
          <w:rFonts w:ascii="Arial" w:hAnsi="Arial" w:cs="Arial"/>
          <w:sz w:val="24"/>
          <w:szCs w:val="24"/>
        </w:rPr>
        <w:t>ijsrm</w:t>
      </w:r>
      <w:proofErr w:type="spellEnd"/>
      <w:r w:rsidRPr="008F0EA4">
        <w:rPr>
          <w:rFonts w:ascii="Arial" w:hAnsi="Arial" w:cs="Arial"/>
          <w:sz w:val="24"/>
          <w:szCs w:val="24"/>
        </w:rPr>
        <w:t>/v8i09.lis01.</w:t>
      </w:r>
    </w:p>
    <w:p w14:paraId="46B1926F"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Arun, R. (2023) </w:t>
      </w:r>
      <w:r w:rsidRPr="008F0EA4">
        <w:rPr>
          <w:rFonts w:ascii="Arial" w:hAnsi="Arial" w:cs="Arial"/>
          <w:i/>
          <w:iCs/>
          <w:sz w:val="24"/>
          <w:szCs w:val="24"/>
        </w:rPr>
        <w:t xml:space="preserve">A Case Study on Netflix Marketing Strategy. </w:t>
      </w:r>
      <w:r w:rsidRPr="008F0EA4">
        <w:rPr>
          <w:rFonts w:ascii="Arial" w:hAnsi="Arial" w:cs="Arial"/>
          <w:sz w:val="24"/>
          <w:szCs w:val="24"/>
        </w:rPr>
        <w:t xml:space="preserve">Available at: </w:t>
      </w:r>
      <w:hyperlink r:id="rId10" w:anchor=":~:text=Netflix's%20target%20market%20is%20young,entrepreneurs%2C%20working%20professionals%2C%20etc" w:history="1">
        <w:r w:rsidRPr="008F0EA4">
          <w:rPr>
            <w:rStyle w:val="Hyperlink"/>
            <w:rFonts w:ascii="Arial" w:hAnsi="Arial" w:cs="Arial"/>
            <w:sz w:val="24"/>
            <w:szCs w:val="24"/>
          </w:rPr>
          <w:t>https://www.simplilearn.com/tutorials/marketing-case-studies-tutorial/netflix-marketing-strategy#:~:text=Netflix's%20target%20market%20is%20young,entrepreneurs%2C%20working%20professionals%2C%20etc</w:t>
        </w:r>
      </w:hyperlink>
      <w:r w:rsidRPr="008F0EA4">
        <w:rPr>
          <w:rFonts w:ascii="Arial" w:hAnsi="Arial" w:cs="Arial"/>
          <w:sz w:val="24"/>
          <w:szCs w:val="24"/>
        </w:rPr>
        <w:t>. (Accessed: 23 January 2024).</w:t>
      </w:r>
    </w:p>
    <w:p w14:paraId="254B9800"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Australian institute of Family Studies (2024) </w:t>
      </w:r>
      <w:r w:rsidRPr="008F0EA4">
        <w:rPr>
          <w:rFonts w:ascii="Arial" w:hAnsi="Arial" w:cs="Arial"/>
          <w:i/>
          <w:iCs/>
          <w:sz w:val="24"/>
          <w:szCs w:val="24"/>
        </w:rPr>
        <w:t xml:space="preserve">What is theory of </w:t>
      </w:r>
      <w:proofErr w:type="gramStart"/>
      <w:r w:rsidRPr="008F0EA4">
        <w:rPr>
          <w:rFonts w:ascii="Arial" w:hAnsi="Arial" w:cs="Arial"/>
          <w:i/>
          <w:iCs/>
          <w:sz w:val="24"/>
          <w:szCs w:val="24"/>
        </w:rPr>
        <w:t>change?.</w:t>
      </w:r>
      <w:proofErr w:type="gramEnd"/>
      <w:r w:rsidRPr="008F0EA4">
        <w:rPr>
          <w:rFonts w:ascii="Arial" w:hAnsi="Arial" w:cs="Arial"/>
          <w:i/>
          <w:iCs/>
          <w:sz w:val="24"/>
          <w:szCs w:val="24"/>
        </w:rPr>
        <w:t xml:space="preserve"> </w:t>
      </w:r>
      <w:r w:rsidRPr="008F0EA4">
        <w:rPr>
          <w:rFonts w:ascii="Arial" w:hAnsi="Arial" w:cs="Arial"/>
          <w:sz w:val="24"/>
          <w:szCs w:val="24"/>
        </w:rPr>
        <w:t xml:space="preserve">Available at: </w:t>
      </w:r>
      <w:hyperlink r:id="rId11" w:anchor=":~:text=Theory%20of%20change%20(Weiss%2C%201995,the%20conditions%20required%20for%20success" w:history="1">
        <w:r w:rsidRPr="008F0EA4">
          <w:rPr>
            <w:rStyle w:val="Hyperlink"/>
            <w:rFonts w:ascii="Arial" w:hAnsi="Arial" w:cs="Arial"/>
            <w:sz w:val="24"/>
            <w:szCs w:val="24"/>
          </w:rPr>
          <w:t>https://aifs.gov.au/resources/practice-guides/what-theory-change#:~:text=Theory%20of%20change%20(Weiss%2C%201995,the%20conditions%20required%20for%20success</w:t>
        </w:r>
      </w:hyperlink>
      <w:r w:rsidRPr="008F0EA4">
        <w:rPr>
          <w:rFonts w:ascii="Arial" w:hAnsi="Arial" w:cs="Arial"/>
          <w:sz w:val="24"/>
          <w:szCs w:val="24"/>
        </w:rPr>
        <w:t>. (Accessed: 11 January 2024).</w:t>
      </w:r>
    </w:p>
    <w:p w14:paraId="6012EC26"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Au-Yong-Oliveira, M., Marinheiro, M. and Costa Tavers, J.A (2020) ‘The Power of Digitalization: The Netflix Story’, in Rocha, A., Adeli, H., Reis, L., Costanzo, S., </w:t>
      </w:r>
      <w:proofErr w:type="spellStart"/>
      <w:r w:rsidRPr="008F0EA4">
        <w:rPr>
          <w:rFonts w:ascii="Arial" w:hAnsi="Arial" w:cs="Arial"/>
          <w:sz w:val="24"/>
          <w:szCs w:val="24"/>
        </w:rPr>
        <w:t>Orovic</w:t>
      </w:r>
      <w:proofErr w:type="spellEnd"/>
      <w:r w:rsidRPr="008F0EA4">
        <w:rPr>
          <w:rFonts w:ascii="Arial" w:hAnsi="Arial" w:cs="Arial"/>
          <w:sz w:val="24"/>
          <w:szCs w:val="24"/>
        </w:rPr>
        <w:t xml:space="preserve">, I. and Moreira, F. (eds) </w:t>
      </w:r>
      <w:r w:rsidRPr="008F0EA4">
        <w:rPr>
          <w:rFonts w:ascii="Arial" w:hAnsi="Arial" w:cs="Arial"/>
          <w:i/>
          <w:iCs/>
          <w:sz w:val="24"/>
          <w:szCs w:val="24"/>
        </w:rPr>
        <w:t xml:space="preserve">Trends and Innovations in Information Systems and Technologies. </w:t>
      </w:r>
      <w:proofErr w:type="spellStart"/>
      <w:r w:rsidRPr="008F0EA4">
        <w:rPr>
          <w:rFonts w:ascii="Arial" w:hAnsi="Arial" w:cs="Arial"/>
          <w:i/>
          <w:iCs/>
          <w:sz w:val="24"/>
          <w:szCs w:val="24"/>
        </w:rPr>
        <w:t>WorldCIST</w:t>
      </w:r>
      <w:proofErr w:type="spellEnd"/>
      <w:r w:rsidRPr="008F0EA4">
        <w:rPr>
          <w:rFonts w:ascii="Arial" w:hAnsi="Arial" w:cs="Arial"/>
          <w:i/>
          <w:iCs/>
          <w:sz w:val="24"/>
          <w:szCs w:val="24"/>
        </w:rPr>
        <w:t xml:space="preserve"> 2020. Advances in Intelligent Systems and Computing, Vol 1161. Springer. </w:t>
      </w:r>
      <w:r w:rsidRPr="008F0EA4">
        <w:rPr>
          <w:rFonts w:ascii="Arial" w:hAnsi="Arial" w:cs="Arial"/>
          <w:sz w:val="24"/>
          <w:szCs w:val="24"/>
        </w:rPr>
        <w:t xml:space="preserve">Available at: </w:t>
      </w:r>
      <w:hyperlink r:id="rId12" w:anchor="citeas" w:history="1">
        <w:r w:rsidRPr="008F0EA4">
          <w:rPr>
            <w:rStyle w:val="Hyperlink"/>
            <w:rFonts w:ascii="Arial" w:hAnsi="Arial" w:cs="Arial"/>
            <w:sz w:val="24"/>
            <w:szCs w:val="24"/>
          </w:rPr>
          <w:t>https://link.springer.com/chapter/10.1007/978-3-030-45697-9_57#citeas</w:t>
        </w:r>
      </w:hyperlink>
      <w:r w:rsidRPr="008F0EA4">
        <w:rPr>
          <w:rFonts w:ascii="Arial" w:hAnsi="Arial" w:cs="Arial"/>
          <w:sz w:val="24"/>
          <w:szCs w:val="24"/>
        </w:rPr>
        <w:t xml:space="preserve"> (Accessed: 20 January 2024).</w:t>
      </w:r>
    </w:p>
    <w:p w14:paraId="50FA57D4"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lastRenderedPageBreak/>
        <w:t xml:space="preserve">BBC (2020) </w:t>
      </w:r>
      <w:r w:rsidRPr="008F0EA4">
        <w:rPr>
          <w:rFonts w:ascii="Arial" w:hAnsi="Arial" w:cs="Arial"/>
          <w:i/>
          <w:iCs/>
          <w:sz w:val="24"/>
          <w:szCs w:val="24"/>
        </w:rPr>
        <w:t xml:space="preserve">Coronavirus: The world in lockdown in maps and charts. </w:t>
      </w:r>
      <w:r w:rsidRPr="008F0EA4">
        <w:rPr>
          <w:rFonts w:ascii="Arial" w:hAnsi="Arial" w:cs="Arial"/>
          <w:sz w:val="24"/>
          <w:szCs w:val="24"/>
        </w:rPr>
        <w:t xml:space="preserve">Available at: </w:t>
      </w:r>
      <w:hyperlink r:id="rId13" w:history="1">
        <w:r w:rsidRPr="008F0EA4">
          <w:rPr>
            <w:rStyle w:val="Hyperlink"/>
            <w:rFonts w:ascii="Arial" w:hAnsi="Arial" w:cs="Arial"/>
            <w:sz w:val="24"/>
            <w:szCs w:val="24"/>
          </w:rPr>
          <w:t>https://www.bbc.co.uk/news/world-52103747</w:t>
        </w:r>
      </w:hyperlink>
      <w:r w:rsidRPr="008F0EA4">
        <w:rPr>
          <w:rFonts w:ascii="Arial" w:hAnsi="Arial" w:cs="Arial"/>
          <w:sz w:val="24"/>
          <w:szCs w:val="24"/>
        </w:rPr>
        <w:t xml:space="preserve"> (Accessed: 11 January 2024).</w:t>
      </w:r>
    </w:p>
    <w:p w14:paraId="2F083AAE"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Boardmix</w:t>
      </w:r>
      <w:proofErr w:type="spellEnd"/>
      <w:r w:rsidRPr="008F0EA4">
        <w:rPr>
          <w:rFonts w:ascii="Arial" w:hAnsi="Arial" w:cs="Arial"/>
          <w:sz w:val="24"/>
          <w:szCs w:val="24"/>
        </w:rPr>
        <w:t xml:space="preserve"> (2024) </w:t>
      </w:r>
      <w:r w:rsidRPr="008F0EA4">
        <w:rPr>
          <w:rFonts w:ascii="Arial" w:hAnsi="Arial" w:cs="Arial"/>
          <w:i/>
          <w:iCs/>
          <w:sz w:val="24"/>
          <w:szCs w:val="24"/>
        </w:rPr>
        <w:t xml:space="preserve">Netflix Segmentation, Targeting, and positioning: An Exhaustive Insight. </w:t>
      </w:r>
      <w:r w:rsidRPr="008F0EA4">
        <w:rPr>
          <w:rFonts w:ascii="Arial" w:hAnsi="Arial" w:cs="Arial"/>
          <w:sz w:val="24"/>
          <w:szCs w:val="24"/>
        </w:rPr>
        <w:t xml:space="preserve">Available at: </w:t>
      </w:r>
      <w:hyperlink r:id="rId14" w:anchor=":~:text=Positioning%20of%20Netflix&amp;text=To%20start%20with%2C%20Netflix%20has,tailored%20to%20each%20viewer's%20preferences" w:history="1">
        <w:r w:rsidRPr="008F0EA4">
          <w:rPr>
            <w:rStyle w:val="Hyperlink"/>
            <w:rFonts w:ascii="Arial" w:hAnsi="Arial" w:cs="Arial"/>
            <w:sz w:val="24"/>
            <w:szCs w:val="24"/>
          </w:rPr>
          <w:t>https://boardmix.com/analysis/netflix-segmentation-targeting-and-positioning/#:~:text=Positioning%20of%20Netflix&amp;text=To%20start%20with%2C%20Netflix%20has,tailored%20to%20each%20viewer's%20preferences</w:t>
        </w:r>
      </w:hyperlink>
      <w:r w:rsidRPr="008F0EA4">
        <w:rPr>
          <w:rFonts w:ascii="Arial" w:hAnsi="Arial" w:cs="Arial"/>
          <w:sz w:val="24"/>
          <w:szCs w:val="24"/>
        </w:rPr>
        <w:t>. (Accessed: 26 January 2024).</w:t>
      </w:r>
    </w:p>
    <w:p w14:paraId="69BFF6CE"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Brujil</w:t>
      </w:r>
      <w:proofErr w:type="spellEnd"/>
      <w:r w:rsidRPr="008F0EA4">
        <w:rPr>
          <w:rFonts w:ascii="Arial" w:hAnsi="Arial" w:cs="Arial"/>
          <w:sz w:val="24"/>
          <w:szCs w:val="24"/>
        </w:rPr>
        <w:t xml:space="preserve">, </w:t>
      </w:r>
      <w:proofErr w:type="spellStart"/>
      <w:r w:rsidRPr="008F0EA4">
        <w:rPr>
          <w:rFonts w:ascii="Arial" w:hAnsi="Arial" w:cs="Arial"/>
          <w:sz w:val="24"/>
          <w:szCs w:val="24"/>
        </w:rPr>
        <w:t>G.H.Th</w:t>
      </w:r>
      <w:proofErr w:type="spellEnd"/>
      <w:r w:rsidRPr="008F0EA4">
        <w:rPr>
          <w:rFonts w:ascii="Arial" w:hAnsi="Arial" w:cs="Arial"/>
          <w:sz w:val="24"/>
          <w:szCs w:val="24"/>
        </w:rPr>
        <w:t xml:space="preserve">. (2018) ‘The Relevance of Porter`s Five Forces in Today`s Innovative and Changing Business Environment’, </w:t>
      </w:r>
      <w:r w:rsidRPr="008F0EA4">
        <w:rPr>
          <w:rFonts w:ascii="Arial" w:hAnsi="Arial" w:cs="Arial"/>
          <w:i/>
          <w:iCs/>
          <w:sz w:val="24"/>
          <w:szCs w:val="24"/>
        </w:rPr>
        <w:t xml:space="preserve">Research Papers, </w:t>
      </w:r>
      <w:r w:rsidRPr="008F0EA4">
        <w:rPr>
          <w:rFonts w:ascii="Arial" w:hAnsi="Arial" w:cs="Arial"/>
          <w:sz w:val="24"/>
          <w:szCs w:val="24"/>
        </w:rPr>
        <w:t xml:space="preserve">1, pp.1-21. Available at: </w:t>
      </w:r>
      <w:hyperlink r:id="rId15" w:history="1">
        <w:r w:rsidRPr="008F0EA4">
          <w:rPr>
            <w:rStyle w:val="Hyperlink"/>
            <w:rFonts w:ascii="Arial" w:hAnsi="Arial" w:cs="Arial"/>
            <w:sz w:val="24"/>
            <w:szCs w:val="24"/>
          </w:rPr>
          <w:t>https://papers.ssrn.com/sol3/papers.cfm?abstract_id=3192207</w:t>
        </w:r>
      </w:hyperlink>
      <w:r w:rsidRPr="008F0EA4">
        <w:rPr>
          <w:rFonts w:ascii="Arial" w:hAnsi="Arial" w:cs="Arial"/>
          <w:sz w:val="24"/>
          <w:szCs w:val="24"/>
        </w:rPr>
        <w:t xml:space="preserve"> (Accessed: 11 January 2024).</w:t>
      </w:r>
    </w:p>
    <w:p w14:paraId="046C35A0"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Camilleri, M.A. (2018) </w:t>
      </w:r>
      <w:r w:rsidRPr="008F0EA4">
        <w:rPr>
          <w:rFonts w:ascii="Arial" w:hAnsi="Arial" w:cs="Arial"/>
          <w:i/>
          <w:iCs/>
          <w:sz w:val="24"/>
          <w:szCs w:val="24"/>
        </w:rPr>
        <w:t xml:space="preserve">Understanding Customer Needs and Wants in Travel Marketing, Tourism Economics and the Airline Product, </w:t>
      </w:r>
      <w:r w:rsidRPr="008F0EA4">
        <w:rPr>
          <w:rFonts w:ascii="Arial" w:hAnsi="Arial" w:cs="Arial"/>
          <w:sz w:val="24"/>
          <w:szCs w:val="24"/>
        </w:rPr>
        <w:t>Cham: Springer.</w:t>
      </w:r>
    </w:p>
    <w:p w14:paraId="4651E71C"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Chauhan, A.S. (2017) ‘Does Empowering Employee Enhance Employee Performance?’, </w:t>
      </w:r>
      <w:r w:rsidRPr="008F0EA4">
        <w:rPr>
          <w:rFonts w:ascii="Arial" w:hAnsi="Arial" w:cs="Arial"/>
          <w:i/>
          <w:iCs/>
          <w:sz w:val="24"/>
          <w:szCs w:val="24"/>
        </w:rPr>
        <w:t xml:space="preserve">Prestige International Journal of Management &amp; IT-Sanchayan, </w:t>
      </w:r>
      <w:r w:rsidRPr="008F0EA4">
        <w:rPr>
          <w:rFonts w:ascii="Arial" w:hAnsi="Arial" w:cs="Arial"/>
          <w:sz w:val="24"/>
          <w:szCs w:val="24"/>
        </w:rPr>
        <w:t xml:space="preserve">6(1), pp.53-66. Available at: </w:t>
      </w:r>
      <w:hyperlink r:id="rId16" w:history="1">
        <w:r w:rsidRPr="008F0EA4">
          <w:rPr>
            <w:rStyle w:val="Hyperlink"/>
            <w:rFonts w:ascii="Arial" w:hAnsi="Arial" w:cs="Arial"/>
            <w:sz w:val="24"/>
            <w:szCs w:val="24"/>
          </w:rPr>
          <w:t>https://www.researchgate.net/profile/Abhijeet-Chauhan-6/publication/367148685_DOES_EMPOWERING_EMPLOYEE_ENHANCE_EMPLOYEE_PERFORMANCE/links/63c2c23d6fe15d6a571bbbfc/DOES-EMPOWERING-EMPLOYEE-ENHANCE-EMPLOYEE-PERFORMANCE.pdf</w:t>
        </w:r>
      </w:hyperlink>
      <w:r w:rsidRPr="008F0EA4">
        <w:rPr>
          <w:rFonts w:ascii="Arial" w:hAnsi="Arial" w:cs="Arial"/>
          <w:sz w:val="24"/>
          <w:szCs w:val="24"/>
        </w:rPr>
        <w:t xml:space="preserve"> (Accessed: 20 January 2024).</w:t>
      </w:r>
    </w:p>
    <w:p w14:paraId="4F1BE88D"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Cherian, A.T. (2023) Netflix`s Global Expansion and Marketing Strategies: A Case Study with a Focus on India. Available at: </w:t>
      </w:r>
      <w:hyperlink r:id="rId17" w:history="1">
        <w:r w:rsidRPr="008F0EA4">
          <w:rPr>
            <w:rStyle w:val="Hyperlink"/>
            <w:rFonts w:ascii="Arial" w:hAnsi="Arial" w:cs="Arial"/>
            <w:sz w:val="24"/>
            <w:szCs w:val="24"/>
          </w:rPr>
          <w:t>https://www.linkedin.com/pulse/netflixs-</w:t>
        </w:r>
        <w:r w:rsidRPr="008F0EA4">
          <w:rPr>
            <w:rStyle w:val="Hyperlink"/>
            <w:rFonts w:ascii="Arial" w:hAnsi="Arial" w:cs="Arial"/>
            <w:sz w:val="24"/>
            <w:szCs w:val="24"/>
          </w:rPr>
          <w:lastRenderedPageBreak/>
          <w:t>global-expansion-marketing-strategies-case-study-cherian/</w:t>
        </w:r>
      </w:hyperlink>
      <w:r w:rsidRPr="008F0EA4">
        <w:rPr>
          <w:rFonts w:ascii="Arial" w:hAnsi="Arial" w:cs="Arial"/>
          <w:sz w:val="24"/>
          <w:szCs w:val="24"/>
        </w:rPr>
        <w:t xml:space="preserve"> (Accessed: 11 January 2024).</w:t>
      </w:r>
    </w:p>
    <w:p w14:paraId="7CB538B8"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Cliffs Notes (2023) </w:t>
      </w:r>
      <w:r w:rsidRPr="008F0EA4">
        <w:rPr>
          <w:rFonts w:ascii="Arial" w:hAnsi="Arial" w:cs="Arial"/>
          <w:i/>
          <w:iCs/>
          <w:sz w:val="24"/>
          <w:szCs w:val="24"/>
        </w:rPr>
        <w:t xml:space="preserve">What environmental factors are driving change at </w:t>
      </w:r>
      <w:proofErr w:type="gramStart"/>
      <w:r w:rsidRPr="008F0EA4">
        <w:rPr>
          <w:rFonts w:ascii="Arial" w:hAnsi="Arial" w:cs="Arial"/>
          <w:i/>
          <w:iCs/>
          <w:sz w:val="24"/>
          <w:szCs w:val="24"/>
        </w:rPr>
        <w:t>Netflix?.</w:t>
      </w:r>
      <w:proofErr w:type="gramEnd"/>
      <w:r w:rsidRPr="008F0EA4">
        <w:rPr>
          <w:rFonts w:ascii="Arial" w:hAnsi="Arial" w:cs="Arial"/>
          <w:i/>
          <w:iCs/>
          <w:sz w:val="24"/>
          <w:szCs w:val="24"/>
        </w:rPr>
        <w:t xml:space="preserve"> </w:t>
      </w:r>
      <w:r w:rsidRPr="008F0EA4">
        <w:rPr>
          <w:rFonts w:ascii="Arial" w:hAnsi="Arial" w:cs="Arial"/>
          <w:sz w:val="24"/>
          <w:szCs w:val="24"/>
        </w:rPr>
        <w:t xml:space="preserve">Available at: </w:t>
      </w:r>
      <w:hyperlink r:id="rId18" w:anchor=":~:text=The%20environmental%20factors%20driving%20change,the%20changing%20preferences%20of%20consumers" w:history="1">
        <w:r w:rsidRPr="008F0EA4">
          <w:rPr>
            <w:rStyle w:val="Hyperlink"/>
            <w:rFonts w:ascii="Arial" w:hAnsi="Arial" w:cs="Arial"/>
            <w:sz w:val="24"/>
            <w:szCs w:val="24"/>
          </w:rPr>
          <w:t>https://www.cliffsnotes.com/tutors-problems/Human-Resource-Management/53656099-1-What-environmental-factors-are-driving-change-at-Netflix-2/#:~:text=The%20environmental%20factors%20driving%20change,the%20changing%20preferences%20of%20consumers</w:t>
        </w:r>
      </w:hyperlink>
      <w:r w:rsidRPr="008F0EA4">
        <w:rPr>
          <w:rFonts w:ascii="Arial" w:hAnsi="Arial" w:cs="Arial"/>
          <w:sz w:val="24"/>
          <w:szCs w:val="24"/>
        </w:rPr>
        <w:t>. (Accessed: 18 January 2024).</w:t>
      </w:r>
    </w:p>
    <w:p w14:paraId="4F4DE055"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Dash, J.J. (2023) </w:t>
      </w:r>
      <w:r w:rsidRPr="008F0EA4">
        <w:rPr>
          <w:rFonts w:ascii="Arial" w:hAnsi="Arial" w:cs="Arial"/>
          <w:i/>
          <w:iCs/>
          <w:sz w:val="24"/>
          <w:szCs w:val="24"/>
        </w:rPr>
        <w:t xml:space="preserve">Study on Netflix`s User Experience. </w:t>
      </w:r>
      <w:r w:rsidRPr="008F0EA4">
        <w:rPr>
          <w:rFonts w:ascii="Arial" w:hAnsi="Arial" w:cs="Arial"/>
          <w:sz w:val="24"/>
          <w:szCs w:val="24"/>
        </w:rPr>
        <w:t xml:space="preserve">Available at: </w:t>
      </w:r>
      <w:hyperlink r:id="rId19" w:history="1">
        <w:r w:rsidRPr="008F0EA4">
          <w:rPr>
            <w:rStyle w:val="Hyperlink"/>
            <w:rFonts w:ascii="Arial" w:hAnsi="Arial" w:cs="Arial"/>
            <w:sz w:val="24"/>
            <w:szCs w:val="24"/>
          </w:rPr>
          <w:t>https://bootcamp.uxdesign.cc/elevating-entertainment-a-case-study-on-netflixs-user-experience-e8d49d9890b5</w:t>
        </w:r>
      </w:hyperlink>
      <w:r w:rsidRPr="008F0EA4">
        <w:rPr>
          <w:rFonts w:ascii="Arial" w:hAnsi="Arial" w:cs="Arial"/>
          <w:sz w:val="24"/>
          <w:szCs w:val="24"/>
        </w:rPr>
        <w:t xml:space="preserve"> (Accessed: 15 January 2024).</w:t>
      </w:r>
    </w:p>
    <w:p w14:paraId="79A3EF86"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De Nil, M. (2023) </w:t>
      </w:r>
      <w:r w:rsidRPr="008F0EA4">
        <w:rPr>
          <w:rFonts w:ascii="Arial" w:hAnsi="Arial" w:cs="Arial"/>
          <w:i/>
          <w:iCs/>
          <w:sz w:val="24"/>
          <w:szCs w:val="24"/>
        </w:rPr>
        <w:t xml:space="preserve">How Next-Generation Wi-Fi Will Transform </w:t>
      </w:r>
      <w:proofErr w:type="gramStart"/>
      <w:r w:rsidRPr="008F0EA4">
        <w:rPr>
          <w:rFonts w:ascii="Arial" w:hAnsi="Arial" w:cs="Arial"/>
          <w:i/>
          <w:iCs/>
          <w:sz w:val="24"/>
          <w:szCs w:val="24"/>
        </w:rPr>
        <w:t>The</w:t>
      </w:r>
      <w:proofErr w:type="gramEnd"/>
      <w:r w:rsidRPr="008F0EA4">
        <w:rPr>
          <w:rFonts w:ascii="Arial" w:hAnsi="Arial" w:cs="Arial"/>
          <w:i/>
          <w:iCs/>
          <w:sz w:val="24"/>
          <w:szCs w:val="24"/>
        </w:rPr>
        <w:t xml:space="preserve"> Smart Home. </w:t>
      </w:r>
      <w:r w:rsidRPr="008F0EA4">
        <w:rPr>
          <w:rFonts w:ascii="Arial" w:hAnsi="Arial" w:cs="Arial"/>
          <w:sz w:val="24"/>
          <w:szCs w:val="24"/>
        </w:rPr>
        <w:t xml:space="preserve">Available at: </w:t>
      </w:r>
      <w:hyperlink r:id="rId20" w:history="1">
        <w:r w:rsidRPr="008F0EA4">
          <w:rPr>
            <w:rStyle w:val="Hyperlink"/>
            <w:rFonts w:ascii="Arial" w:hAnsi="Arial" w:cs="Arial"/>
            <w:sz w:val="24"/>
            <w:szCs w:val="24"/>
          </w:rPr>
          <w:t>https://www.forbes.com/sites/forbestechcouncil/2023/03/08/how-next-generation-wi-fi-will-transform-the-smart-home/</w:t>
        </w:r>
      </w:hyperlink>
      <w:r w:rsidRPr="008F0EA4">
        <w:rPr>
          <w:rFonts w:ascii="Arial" w:hAnsi="Arial" w:cs="Arial"/>
          <w:sz w:val="24"/>
          <w:szCs w:val="24"/>
        </w:rPr>
        <w:t xml:space="preserve"> (Accessed: 11 January 2024).</w:t>
      </w:r>
    </w:p>
    <w:p w14:paraId="2128CEEF"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Dyvik, E.H. (2024) </w:t>
      </w:r>
      <w:r w:rsidRPr="008F0EA4">
        <w:rPr>
          <w:rFonts w:ascii="Arial" w:hAnsi="Arial" w:cs="Arial"/>
          <w:i/>
          <w:iCs/>
          <w:sz w:val="24"/>
          <w:szCs w:val="24"/>
        </w:rPr>
        <w:t xml:space="preserve">Proportion of selected age groups of world population and regions in 2023. </w:t>
      </w:r>
      <w:r w:rsidRPr="008F0EA4">
        <w:rPr>
          <w:rFonts w:ascii="Arial" w:hAnsi="Arial" w:cs="Arial"/>
          <w:sz w:val="24"/>
          <w:szCs w:val="24"/>
        </w:rPr>
        <w:t xml:space="preserve">Available at: </w:t>
      </w:r>
      <w:hyperlink r:id="rId21" w:history="1">
        <w:r w:rsidRPr="008F0EA4">
          <w:rPr>
            <w:rStyle w:val="Hyperlink"/>
            <w:rFonts w:ascii="Arial" w:hAnsi="Arial" w:cs="Arial"/>
            <w:sz w:val="24"/>
            <w:szCs w:val="24"/>
          </w:rPr>
          <w:t>https://www.statista.com/statistics/265759/world-population-by-age-and-region/</w:t>
        </w:r>
      </w:hyperlink>
      <w:r w:rsidRPr="008F0EA4">
        <w:rPr>
          <w:rFonts w:ascii="Arial" w:hAnsi="Arial" w:cs="Arial"/>
          <w:sz w:val="24"/>
          <w:szCs w:val="24"/>
        </w:rPr>
        <w:t xml:space="preserve"> (Accessed: 11 January 2024).</w:t>
      </w:r>
    </w:p>
    <w:p w14:paraId="359765FD"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Faria, J. (2023) Netflix`s marketing </w:t>
      </w:r>
      <w:proofErr w:type="gramStart"/>
      <w:r w:rsidRPr="008F0EA4">
        <w:rPr>
          <w:rFonts w:ascii="Arial" w:hAnsi="Arial" w:cs="Arial"/>
          <w:sz w:val="24"/>
          <w:szCs w:val="24"/>
        </w:rPr>
        <w:t>spend</w:t>
      </w:r>
      <w:proofErr w:type="gramEnd"/>
      <w:r w:rsidRPr="008F0EA4">
        <w:rPr>
          <w:rFonts w:ascii="Arial" w:hAnsi="Arial" w:cs="Arial"/>
          <w:sz w:val="24"/>
          <w:szCs w:val="24"/>
        </w:rPr>
        <w:t xml:space="preserve"> 2017-2022. Available at: </w:t>
      </w:r>
      <w:hyperlink r:id="rId22" w:anchor=":~:text=In%202022%2C%20Netflix%20spent%20around,U.S.%20dollars%20on%20marketing%20activities" w:history="1">
        <w:r w:rsidRPr="008F0EA4">
          <w:rPr>
            <w:rStyle w:val="Hyperlink"/>
            <w:rFonts w:ascii="Arial" w:hAnsi="Arial" w:cs="Arial"/>
            <w:sz w:val="24"/>
            <w:szCs w:val="24"/>
          </w:rPr>
          <w:t>https://www.statista.com/statistics/1097045/netflix-marketing-expenditure/#:~:text=In%202022%2C%20Netflix%20spent%20around,U.S.%20dollars%20on%20marketing%20activities</w:t>
        </w:r>
      </w:hyperlink>
      <w:r w:rsidRPr="008F0EA4">
        <w:rPr>
          <w:rFonts w:ascii="Arial" w:hAnsi="Arial" w:cs="Arial"/>
          <w:sz w:val="24"/>
          <w:szCs w:val="24"/>
        </w:rPr>
        <w:t>. (Accessed: 10 January 2024).</w:t>
      </w:r>
    </w:p>
    <w:p w14:paraId="0C307979"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Forrester (2021) </w:t>
      </w:r>
      <w:r w:rsidRPr="008F0EA4">
        <w:rPr>
          <w:rFonts w:ascii="Arial" w:hAnsi="Arial" w:cs="Arial"/>
          <w:i/>
          <w:iCs/>
          <w:sz w:val="24"/>
          <w:szCs w:val="24"/>
        </w:rPr>
        <w:t xml:space="preserve">Post-Pandemic Media Consumption: Online Streaming Accelerates </w:t>
      </w:r>
      <w:proofErr w:type="gramStart"/>
      <w:r w:rsidRPr="008F0EA4">
        <w:rPr>
          <w:rFonts w:ascii="Arial" w:hAnsi="Arial" w:cs="Arial"/>
          <w:i/>
          <w:iCs/>
          <w:sz w:val="24"/>
          <w:szCs w:val="24"/>
        </w:rPr>
        <w:t>A</w:t>
      </w:r>
      <w:proofErr w:type="gramEnd"/>
      <w:r w:rsidRPr="008F0EA4">
        <w:rPr>
          <w:rFonts w:ascii="Arial" w:hAnsi="Arial" w:cs="Arial"/>
          <w:i/>
          <w:iCs/>
          <w:sz w:val="24"/>
          <w:szCs w:val="24"/>
        </w:rPr>
        <w:t xml:space="preserve"> New Content Experience. </w:t>
      </w:r>
      <w:r w:rsidRPr="008F0EA4">
        <w:rPr>
          <w:rFonts w:ascii="Arial" w:hAnsi="Arial" w:cs="Arial"/>
          <w:sz w:val="24"/>
          <w:szCs w:val="24"/>
        </w:rPr>
        <w:t xml:space="preserve">Available at: </w:t>
      </w:r>
      <w:hyperlink r:id="rId23" w:history="1">
        <w:r w:rsidRPr="008F0EA4">
          <w:rPr>
            <w:rStyle w:val="Hyperlink"/>
            <w:rFonts w:ascii="Arial" w:hAnsi="Arial" w:cs="Arial"/>
            <w:sz w:val="24"/>
            <w:szCs w:val="24"/>
          </w:rPr>
          <w:t>https://www.forbes.com/sites/forrester/2021/06/28/post-pandemic-media-</w:t>
        </w:r>
        <w:r w:rsidRPr="008F0EA4">
          <w:rPr>
            <w:rStyle w:val="Hyperlink"/>
            <w:rFonts w:ascii="Arial" w:hAnsi="Arial" w:cs="Arial"/>
            <w:sz w:val="24"/>
            <w:szCs w:val="24"/>
          </w:rPr>
          <w:lastRenderedPageBreak/>
          <w:t>consumption-online-streaming-accelerates-a-new-content-experience/</w:t>
        </w:r>
      </w:hyperlink>
      <w:r w:rsidRPr="008F0EA4">
        <w:rPr>
          <w:rFonts w:ascii="Arial" w:hAnsi="Arial" w:cs="Arial"/>
          <w:sz w:val="24"/>
          <w:szCs w:val="24"/>
        </w:rPr>
        <w:t xml:space="preserve"> (Accessed: 11 January 2024).</w:t>
      </w:r>
    </w:p>
    <w:p w14:paraId="3AB0D346"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Frost, G. (2023) </w:t>
      </w:r>
      <w:r w:rsidRPr="008F0EA4">
        <w:rPr>
          <w:rFonts w:ascii="Arial" w:hAnsi="Arial" w:cs="Arial"/>
          <w:i/>
          <w:iCs/>
          <w:sz w:val="24"/>
          <w:szCs w:val="24"/>
        </w:rPr>
        <w:t xml:space="preserve">Netflix price changes: how it affects you. </w:t>
      </w:r>
      <w:r w:rsidRPr="008F0EA4">
        <w:rPr>
          <w:rFonts w:ascii="Arial" w:hAnsi="Arial" w:cs="Arial"/>
          <w:sz w:val="24"/>
          <w:szCs w:val="24"/>
        </w:rPr>
        <w:t xml:space="preserve">Available at: </w:t>
      </w:r>
      <w:hyperlink r:id="rId24" w:anchor=":~:text=In%20a%20bid%20to%20gain,not%20available%20to%20new%20subscribers" w:history="1">
        <w:r w:rsidRPr="008F0EA4">
          <w:rPr>
            <w:rStyle w:val="Hyperlink"/>
            <w:rFonts w:ascii="Arial" w:hAnsi="Arial" w:cs="Arial"/>
            <w:sz w:val="24"/>
            <w:szCs w:val="24"/>
          </w:rPr>
          <w:t>https://www.thetimes.co.uk/money-mentor/income-budgeting/netflix-uk-price-news#:~:text=In%20a%20bid%20to%20gain,not%20available%20to%20new%20subscribers</w:t>
        </w:r>
      </w:hyperlink>
      <w:r w:rsidRPr="008F0EA4">
        <w:rPr>
          <w:rFonts w:ascii="Arial" w:hAnsi="Arial" w:cs="Arial"/>
          <w:sz w:val="24"/>
          <w:szCs w:val="24"/>
        </w:rPr>
        <w:t>. (Accessed: 11 January 2024).</w:t>
      </w:r>
    </w:p>
    <w:p w14:paraId="2CA606BD"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Hosch, W.L. (2024) </w:t>
      </w:r>
      <w:r w:rsidRPr="008F0EA4">
        <w:rPr>
          <w:rFonts w:ascii="Arial" w:hAnsi="Arial" w:cs="Arial"/>
          <w:i/>
          <w:iCs/>
          <w:sz w:val="24"/>
          <w:szCs w:val="24"/>
        </w:rPr>
        <w:t xml:space="preserve">Netflix: American company. </w:t>
      </w:r>
      <w:r w:rsidRPr="008F0EA4">
        <w:rPr>
          <w:rFonts w:ascii="Arial" w:hAnsi="Arial" w:cs="Arial"/>
          <w:sz w:val="24"/>
          <w:szCs w:val="24"/>
        </w:rPr>
        <w:t xml:space="preserve">Available at: </w:t>
      </w:r>
      <w:hyperlink r:id="rId25" w:history="1">
        <w:r w:rsidRPr="008F0EA4">
          <w:rPr>
            <w:rStyle w:val="Hyperlink"/>
            <w:rFonts w:ascii="Arial" w:hAnsi="Arial" w:cs="Arial"/>
            <w:sz w:val="24"/>
            <w:szCs w:val="24"/>
          </w:rPr>
          <w:t>https://www.britannica.com/topic/Netflix-Inc</w:t>
        </w:r>
      </w:hyperlink>
      <w:r w:rsidRPr="008F0EA4">
        <w:rPr>
          <w:rFonts w:ascii="Arial" w:hAnsi="Arial" w:cs="Arial"/>
          <w:sz w:val="24"/>
          <w:szCs w:val="24"/>
        </w:rPr>
        <w:t xml:space="preserve"> (Accessed: 11 January 2024).</w:t>
      </w:r>
    </w:p>
    <w:p w14:paraId="785D401F"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Jackman, M. and Reddy, M (2020) </w:t>
      </w:r>
      <w:r w:rsidRPr="008F0EA4">
        <w:rPr>
          <w:rFonts w:ascii="Arial" w:hAnsi="Arial" w:cs="Arial"/>
          <w:i/>
          <w:iCs/>
          <w:sz w:val="24"/>
          <w:szCs w:val="24"/>
        </w:rPr>
        <w:t xml:space="preserve">Analytics at Netflix: Who We Are and What We Do. </w:t>
      </w:r>
      <w:r w:rsidRPr="008F0EA4">
        <w:rPr>
          <w:rFonts w:ascii="Arial" w:hAnsi="Arial" w:cs="Arial"/>
          <w:sz w:val="24"/>
          <w:szCs w:val="24"/>
        </w:rPr>
        <w:t xml:space="preserve">Available at: </w:t>
      </w:r>
      <w:hyperlink r:id="rId26" w:history="1">
        <w:r w:rsidRPr="008F0EA4">
          <w:rPr>
            <w:rStyle w:val="Hyperlink"/>
            <w:rFonts w:ascii="Arial" w:hAnsi="Arial" w:cs="Arial"/>
            <w:sz w:val="24"/>
            <w:szCs w:val="24"/>
          </w:rPr>
          <w:t>https://netflixtechblog.com/analytics-at-netflix-who-we-are-and-what-we-do-7d9c08fe6965</w:t>
        </w:r>
      </w:hyperlink>
      <w:r w:rsidRPr="008F0EA4">
        <w:rPr>
          <w:rFonts w:ascii="Arial" w:hAnsi="Arial" w:cs="Arial"/>
          <w:sz w:val="24"/>
          <w:szCs w:val="24"/>
        </w:rPr>
        <w:t xml:space="preserve"> (Accessed: 26 January 2024).</w:t>
      </w:r>
    </w:p>
    <w:p w14:paraId="2C71DFB2"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Jain, M.K. (2013) ‘An Analysis of Marketing Mix: 7Ps or More’, </w:t>
      </w:r>
      <w:r w:rsidRPr="008F0EA4">
        <w:rPr>
          <w:rFonts w:ascii="Arial" w:hAnsi="Arial" w:cs="Arial"/>
          <w:i/>
          <w:iCs/>
          <w:sz w:val="24"/>
          <w:szCs w:val="24"/>
        </w:rPr>
        <w:t xml:space="preserve">Asian Journal of Multidisciplinary Studies, </w:t>
      </w:r>
      <w:r w:rsidRPr="008F0EA4">
        <w:rPr>
          <w:rFonts w:ascii="Arial" w:hAnsi="Arial" w:cs="Arial"/>
          <w:sz w:val="24"/>
          <w:szCs w:val="24"/>
        </w:rPr>
        <w:t xml:space="preserve">1(4), pp. 23-28. Available at: </w:t>
      </w:r>
      <w:hyperlink r:id="rId27" w:history="1">
        <w:r w:rsidRPr="008F0EA4">
          <w:rPr>
            <w:rStyle w:val="Hyperlink"/>
            <w:rFonts w:ascii="Arial" w:hAnsi="Arial" w:cs="Arial"/>
            <w:sz w:val="24"/>
            <w:szCs w:val="24"/>
          </w:rPr>
          <w:t>https://core.ac.uk/download/pdf/229673197.pdf</w:t>
        </w:r>
      </w:hyperlink>
      <w:r w:rsidRPr="008F0EA4">
        <w:rPr>
          <w:rFonts w:ascii="Arial" w:hAnsi="Arial" w:cs="Arial"/>
          <w:sz w:val="24"/>
          <w:szCs w:val="24"/>
        </w:rPr>
        <w:t xml:space="preserve"> (Accessed: 11 January 2024).</w:t>
      </w:r>
    </w:p>
    <w:p w14:paraId="279F8203"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Joona, K., Mahfouz, A.Y. and Hayes, R. (2023) ‘Strategy for Growth and Market Leadership: The Netflix Case’, </w:t>
      </w:r>
      <w:r w:rsidRPr="008F0EA4">
        <w:rPr>
          <w:rFonts w:ascii="Arial" w:hAnsi="Arial" w:cs="Arial"/>
          <w:i/>
          <w:iCs/>
          <w:sz w:val="24"/>
          <w:szCs w:val="24"/>
        </w:rPr>
        <w:t xml:space="preserve">AIMS International Journal of Management, </w:t>
      </w:r>
      <w:r w:rsidRPr="008F0EA4">
        <w:rPr>
          <w:rFonts w:ascii="Arial" w:hAnsi="Arial" w:cs="Arial"/>
          <w:sz w:val="24"/>
          <w:szCs w:val="24"/>
        </w:rPr>
        <w:t>17(2), pp.87-102, DOI: 10.26573/2023.17.2.2.</w:t>
      </w:r>
    </w:p>
    <w:p w14:paraId="2D4B7878"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Knott, P. (2008) ‘Strategy tools: who really uses them?’, </w:t>
      </w:r>
      <w:r w:rsidRPr="008F0EA4">
        <w:rPr>
          <w:rFonts w:ascii="Arial" w:hAnsi="Arial" w:cs="Arial"/>
          <w:i/>
          <w:iCs/>
          <w:sz w:val="24"/>
          <w:szCs w:val="24"/>
        </w:rPr>
        <w:t xml:space="preserve">Journal of Business Strategy, </w:t>
      </w:r>
      <w:r w:rsidRPr="008F0EA4">
        <w:rPr>
          <w:rFonts w:ascii="Arial" w:hAnsi="Arial" w:cs="Arial"/>
          <w:sz w:val="24"/>
          <w:szCs w:val="24"/>
        </w:rPr>
        <w:t xml:space="preserve">29(5), pp. 26-31. Available at: </w:t>
      </w:r>
      <w:hyperlink r:id="rId28" w:history="1">
        <w:r w:rsidRPr="008F0EA4">
          <w:rPr>
            <w:rStyle w:val="Hyperlink"/>
            <w:rFonts w:ascii="Arial" w:hAnsi="Arial" w:cs="Arial"/>
            <w:sz w:val="24"/>
            <w:szCs w:val="24"/>
          </w:rPr>
          <w:t>https://www.emerald.com/insight/content/doi/10.1108/02756660810902297/full/pdf?title=strategy-tools-who-really-uses-them</w:t>
        </w:r>
      </w:hyperlink>
      <w:r w:rsidRPr="008F0EA4">
        <w:rPr>
          <w:rFonts w:ascii="Arial" w:hAnsi="Arial" w:cs="Arial"/>
          <w:sz w:val="24"/>
          <w:szCs w:val="24"/>
        </w:rPr>
        <w:t xml:space="preserve"> (Accessed: 11 January 2024).</w:t>
      </w:r>
    </w:p>
    <w:p w14:paraId="43596318"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Kumar, J., Gupta, A. and Dixit, S. (2020) ‘Netflix: </w:t>
      </w:r>
      <w:proofErr w:type="spellStart"/>
      <w:r w:rsidRPr="008F0EA4">
        <w:rPr>
          <w:rFonts w:ascii="Arial" w:hAnsi="Arial" w:cs="Arial"/>
          <w:sz w:val="24"/>
          <w:szCs w:val="24"/>
        </w:rPr>
        <w:t>SVoD</w:t>
      </w:r>
      <w:proofErr w:type="spellEnd"/>
      <w:r w:rsidRPr="008F0EA4">
        <w:rPr>
          <w:rFonts w:ascii="Arial" w:hAnsi="Arial" w:cs="Arial"/>
          <w:sz w:val="24"/>
          <w:szCs w:val="24"/>
        </w:rPr>
        <w:t xml:space="preserve"> entertainment of next gen’, </w:t>
      </w:r>
      <w:r w:rsidRPr="008F0EA4">
        <w:rPr>
          <w:rFonts w:ascii="Arial" w:hAnsi="Arial" w:cs="Arial"/>
          <w:i/>
          <w:iCs/>
          <w:sz w:val="24"/>
          <w:szCs w:val="24"/>
        </w:rPr>
        <w:t xml:space="preserve">Emerald Emerging Markets Case Studies, </w:t>
      </w:r>
      <w:r w:rsidRPr="008F0EA4">
        <w:rPr>
          <w:rFonts w:ascii="Arial" w:hAnsi="Arial" w:cs="Arial"/>
          <w:sz w:val="24"/>
          <w:szCs w:val="24"/>
        </w:rPr>
        <w:t xml:space="preserve">10(3), Available at: </w:t>
      </w:r>
      <w:hyperlink r:id="rId29" w:history="1">
        <w:r w:rsidRPr="008F0EA4">
          <w:rPr>
            <w:rStyle w:val="Hyperlink"/>
            <w:rFonts w:ascii="Arial" w:hAnsi="Arial" w:cs="Arial"/>
            <w:sz w:val="24"/>
            <w:szCs w:val="24"/>
          </w:rPr>
          <w:t>https://www.emerald.com/insight/content/doi/10.1108/EEMCS-04-2020-0108/full/html</w:t>
        </w:r>
      </w:hyperlink>
      <w:r w:rsidRPr="008F0EA4">
        <w:rPr>
          <w:rFonts w:ascii="Arial" w:hAnsi="Arial" w:cs="Arial"/>
          <w:sz w:val="24"/>
          <w:szCs w:val="24"/>
        </w:rPr>
        <w:t xml:space="preserve"> (Accessed: 10 January 2024).</w:t>
      </w:r>
    </w:p>
    <w:p w14:paraId="573B5ED8"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Makuwira</w:t>
      </w:r>
      <w:proofErr w:type="spellEnd"/>
      <w:r w:rsidRPr="008F0EA4">
        <w:rPr>
          <w:rFonts w:ascii="Arial" w:hAnsi="Arial" w:cs="Arial"/>
          <w:sz w:val="24"/>
          <w:szCs w:val="24"/>
        </w:rPr>
        <w:t xml:space="preserve">, J.J. (2016) ‘Chapter 15 – The nongovernmental development sector and impact assessment’, in </w:t>
      </w:r>
      <w:proofErr w:type="spellStart"/>
      <w:r w:rsidRPr="008F0EA4">
        <w:rPr>
          <w:rFonts w:ascii="Arial" w:hAnsi="Arial" w:cs="Arial"/>
          <w:sz w:val="24"/>
          <w:szCs w:val="24"/>
        </w:rPr>
        <w:t>Jakupec</w:t>
      </w:r>
      <w:proofErr w:type="spellEnd"/>
      <w:r w:rsidRPr="008F0EA4">
        <w:rPr>
          <w:rFonts w:ascii="Arial" w:hAnsi="Arial" w:cs="Arial"/>
          <w:sz w:val="24"/>
          <w:szCs w:val="24"/>
        </w:rPr>
        <w:t xml:space="preserve">, V. and Kelly, M. (eds) </w:t>
      </w:r>
      <w:r w:rsidRPr="008F0EA4">
        <w:rPr>
          <w:rFonts w:ascii="Arial" w:hAnsi="Arial" w:cs="Arial"/>
          <w:i/>
          <w:iCs/>
          <w:sz w:val="24"/>
          <w:szCs w:val="24"/>
        </w:rPr>
        <w:t xml:space="preserve">Assessing the Impact of Foreign Aid: Value for money and aid for trade, </w:t>
      </w:r>
      <w:r w:rsidRPr="008F0EA4">
        <w:rPr>
          <w:rFonts w:ascii="Arial" w:hAnsi="Arial" w:cs="Arial"/>
          <w:sz w:val="24"/>
          <w:szCs w:val="24"/>
        </w:rPr>
        <w:t xml:space="preserve">Academic Press, pp.215-226. Available at: </w:t>
      </w:r>
      <w:hyperlink r:id="rId30" w:history="1">
        <w:r w:rsidRPr="008F0EA4">
          <w:rPr>
            <w:rStyle w:val="Hyperlink"/>
            <w:rFonts w:ascii="Arial" w:hAnsi="Arial" w:cs="Arial"/>
            <w:sz w:val="24"/>
            <w:szCs w:val="24"/>
          </w:rPr>
          <w:t>https://www.sciencedirect.com/science/article/abs/pii/B9780128036600000155</w:t>
        </w:r>
      </w:hyperlink>
      <w:r w:rsidRPr="008F0EA4">
        <w:rPr>
          <w:rFonts w:ascii="Arial" w:hAnsi="Arial" w:cs="Arial"/>
          <w:sz w:val="24"/>
          <w:szCs w:val="24"/>
        </w:rPr>
        <w:t xml:space="preserve"> (Accessed: 11 January 2024).</w:t>
      </w:r>
    </w:p>
    <w:p w14:paraId="1BB2571E"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McAlone</w:t>
      </w:r>
      <w:proofErr w:type="spellEnd"/>
      <w:r w:rsidRPr="008F0EA4">
        <w:rPr>
          <w:rFonts w:ascii="Arial" w:hAnsi="Arial" w:cs="Arial"/>
          <w:sz w:val="24"/>
          <w:szCs w:val="24"/>
        </w:rPr>
        <w:t xml:space="preserve">, N and Lynch, J. (2018) </w:t>
      </w:r>
      <w:r w:rsidRPr="008F0EA4">
        <w:rPr>
          <w:rFonts w:ascii="Arial" w:hAnsi="Arial" w:cs="Arial"/>
          <w:i/>
          <w:iCs/>
          <w:sz w:val="24"/>
          <w:szCs w:val="24"/>
        </w:rPr>
        <w:t xml:space="preserve">Netflix`s website in 1999 looked nothing like it does today – here`s how it has evolved over the years. </w:t>
      </w:r>
      <w:r w:rsidRPr="008F0EA4">
        <w:rPr>
          <w:rFonts w:ascii="Arial" w:hAnsi="Arial" w:cs="Arial"/>
          <w:sz w:val="24"/>
          <w:szCs w:val="24"/>
        </w:rPr>
        <w:t xml:space="preserve">Available at: </w:t>
      </w:r>
      <w:hyperlink r:id="rId31" w:history="1">
        <w:r w:rsidRPr="008F0EA4">
          <w:rPr>
            <w:rStyle w:val="Hyperlink"/>
            <w:rFonts w:ascii="Arial" w:hAnsi="Arial" w:cs="Arial"/>
            <w:sz w:val="24"/>
            <w:szCs w:val="24"/>
          </w:rPr>
          <w:t>https://www.businessinsider.com/how-netflix-has-looked-over-the-years-2016-4?r=US&amp;IR=T</w:t>
        </w:r>
      </w:hyperlink>
      <w:r w:rsidRPr="008F0EA4">
        <w:rPr>
          <w:rFonts w:ascii="Arial" w:hAnsi="Arial" w:cs="Arial"/>
          <w:sz w:val="24"/>
          <w:szCs w:val="24"/>
        </w:rPr>
        <w:t xml:space="preserve"> (Accessed: 10 January 2024).</w:t>
      </w:r>
    </w:p>
    <w:p w14:paraId="23C4DACA"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McAlone</w:t>
      </w:r>
      <w:proofErr w:type="spellEnd"/>
      <w:r w:rsidRPr="008F0EA4">
        <w:rPr>
          <w:rFonts w:ascii="Arial" w:hAnsi="Arial" w:cs="Arial"/>
          <w:sz w:val="24"/>
          <w:szCs w:val="24"/>
        </w:rPr>
        <w:t xml:space="preserve">, N and Lynch, J. (2018) </w:t>
      </w:r>
      <w:r w:rsidRPr="008F0EA4">
        <w:rPr>
          <w:rFonts w:ascii="Arial" w:hAnsi="Arial" w:cs="Arial"/>
          <w:i/>
          <w:iCs/>
          <w:sz w:val="24"/>
          <w:szCs w:val="24"/>
        </w:rPr>
        <w:t xml:space="preserve">What Netflix looked like in 2008 </w:t>
      </w:r>
      <w:r w:rsidRPr="008F0EA4">
        <w:rPr>
          <w:rFonts w:ascii="Arial" w:hAnsi="Arial" w:cs="Arial"/>
          <w:sz w:val="24"/>
          <w:szCs w:val="24"/>
        </w:rPr>
        <w:t xml:space="preserve">[image]. Available at: </w:t>
      </w:r>
      <w:hyperlink r:id="rId32" w:history="1">
        <w:r w:rsidRPr="008F0EA4">
          <w:rPr>
            <w:rStyle w:val="Hyperlink"/>
            <w:rFonts w:ascii="Arial" w:hAnsi="Arial" w:cs="Arial"/>
            <w:sz w:val="24"/>
            <w:szCs w:val="24"/>
          </w:rPr>
          <w:t>https://www.businessinsider.com/how-netflix-has-looked-over-the-years-2016-4?r=US&amp;IR=T</w:t>
        </w:r>
      </w:hyperlink>
      <w:r w:rsidRPr="008F0EA4">
        <w:rPr>
          <w:rFonts w:ascii="Arial" w:hAnsi="Arial" w:cs="Arial"/>
          <w:sz w:val="24"/>
          <w:szCs w:val="24"/>
        </w:rPr>
        <w:t xml:space="preserve"> (Accessed: 10 January 2024).</w:t>
      </w:r>
    </w:p>
    <w:p w14:paraId="520A3666"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McCord, P. (2016) ‘How Netflix Reinvented HR’, </w:t>
      </w:r>
      <w:r w:rsidRPr="008F0EA4">
        <w:rPr>
          <w:rFonts w:ascii="Arial" w:hAnsi="Arial" w:cs="Arial"/>
          <w:i/>
          <w:iCs/>
          <w:sz w:val="24"/>
          <w:szCs w:val="24"/>
        </w:rPr>
        <w:t xml:space="preserve">Harvard Business Review, </w:t>
      </w:r>
      <w:r w:rsidRPr="008F0EA4">
        <w:rPr>
          <w:rFonts w:ascii="Arial" w:hAnsi="Arial" w:cs="Arial"/>
          <w:sz w:val="24"/>
          <w:szCs w:val="24"/>
        </w:rPr>
        <w:t xml:space="preserve">92(1), pp.71-76. Available at: </w:t>
      </w:r>
      <w:hyperlink r:id="rId33" w:history="1">
        <w:r w:rsidRPr="008F0EA4">
          <w:rPr>
            <w:rStyle w:val="Hyperlink"/>
            <w:rFonts w:ascii="Arial" w:hAnsi="Arial" w:cs="Arial"/>
            <w:sz w:val="24"/>
            <w:szCs w:val="24"/>
          </w:rPr>
          <w:t>https://d1wqtxts1xzle7.cloudfront.net/43900840/How_Netflix_Reinvented_HR-libre.pdf?1458424122=&amp;response-content-disposition=inline%3B+filename%3DHow_Netflix_Reinvented_HR.pdf&amp;Expires=1705852174&amp;Signature=V4L-GZke0~49zAw11Kw06-qAYfsLnMiM2mneAoTjnsP6NV~JshlzgLSd~1pZjWgw3qv0DtInFOI7x2ZRREe6UO7HInOGOhzQtMkC~aBsC7vWVIblERYGBpEl-PauLERDyEMJCIJhs6TcXssJ9X3fLNAwaWjeBKdp3fHD8QVs2Q5HLUwGa38S585X</w:t>
        </w:r>
        <w:r w:rsidRPr="008F0EA4">
          <w:rPr>
            <w:rStyle w:val="Hyperlink"/>
            <w:rFonts w:ascii="Arial" w:hAnsi="Arial" w:cs="Arial"/>
            <w:sz w:val="24"/>
            <w:szCs w:val="24"/>
          </w:rPr>
          <w:lastRenderedPageBreak/>
          <w:t>UMiKPrCmNi2LiNz44U0TJqz7irr3C1ZVy6pFkUa7nCuyWwQ-SrSkY2l2PN0v0lbzCkGhJUVrWb799ivofQeFFS1wWp4tHDNRJMUVJ2r6~eghOms5nA1apRz~AT5SnIOpWxU-WEd3xQPhhjMPFvXPLF-u8jovKw__&amp;Key-Pair-Id=APKAJLOHF5GGSLRBV4ZA</w:t>
        </w:r>
      </w:hyperlink>
      <w:r w:rsidRPr="008F0EA4">
        <w:rPr>
          <w:rFonts w:ascii="Arial" w:hAnsi="Arial" w:cs="Arial"/>
          <w:sz w:val="24"/>
          <w:szCs w:val="24"/>
        </w:rPr>
        <w:t xml:space="preserve"> (Accessed: 20 January 2024).</w:t>
      </w:r>
    </w:p>
    <w:p w14:paraId="6CD5B7AD"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Mier, J. and Kohli, A.K. (2021) ‘Netflix: reinvention across multiple time periods, reflections and directions for future research’, </w:t>
      </w:r>
      <w:r w:rsidRPr="008F0EA4">
        <w:rPr>
          <w:rFonts w:ascii="Arial" w:hAnsi="Arial" w:cs="Arial"/>
          <w:i/>
          <w:iCs/>
          <w:sz w:val="24"/>
          <w:szCs w:val="24"/>
        </w:rPr>
        <w:t xml:space="preserve">AMS Review, </w:t>
      </w:r>
      <w:r w:rsidRPr="008F0EA4">
        <w:rPr>
          <w:rFonts w:ascii="Arial" w:hAnsi="Arial" w:cs="Arial"/>
          <w:sz w:val="24"/>
          <w:szCs w:val="24"/>
        </w:rPr>
        <w:t xml:space="preserve">11, pp.194-205. Available at: </w:t>
      </w:r>
      <w:hyperlink r:id="rId34" w:history="1">
        <w:r w:rsidRPr="008F0EA4">
          <w:rPr>
            <w:rStyle w:val="Hyperlink"/>
            <w:rFonts w:ascii="Arial" w:hAnsi="Arial" w:cs="Arial"/>
            <w:sz w:val="24"/>
            <w:szCs w:val="24"/>
          </w:rPr>
          <w:t>https://link.springer.com/article/10.1007/s13162-021-00197-w</w:t>
        </w:r>
      </w:hyperlink>
      <w:r w:rsidRPr="008F0EA4">
        <w:rPr>
          <w:rFonts w:ascii="Arial" w:hAnsi="Arial" w:cs="Arial"/>
          <w:sz w:val="24"/>
          <w:szCs w:val="24"/>
        </w:rPr>
        <w:t xml:space="preserve"> (Accessed: 20 January 2024).</w:t>
      </w:r>
    </w:p>
    <w:p w14:paraId="5DF452C5"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 Murphy, B. Jr. (2023) </w:t>
      </w:r>
      <w:r w:rsidRPr="008F0EA4">
        <w:rPr>
          <w:rFonts w:ascii="Arial" w:hAnsi="Arial" w:cs="Arial"/>
          <w:i/>
          <w:iCs/>
          <w:sz w:val="24"/>
          <w:szCs w:val="24"/>
        </w:rPr>
        <w:t xml:space="preserve">Netflix made 9 big changes, and most subscribers now have no idea. </w:t>
      </w:r>
      <w:r w:rsidRPr="008F0EA4">
        <w:rPr>
          <w:rFonts w:ascii="Arial" w:hAnsi="Arial" w:cs="Arial"/>
          <w:sz w:val="24"/>
          <w:szCs w:val="24"/>
        </w:rPr>
        <w:t xml:space="preserve">Available at: </w:t>
      </w:r>
      <w:hyperlink r:id="rId35" w:history="1">
        <w:r w:rsidRPr="008F0EA4">
          <w:rPr>
            <w:rStyle w:val="Hyperlink"/>
            <w:rFonts w:ascii="Arial" w:hAnsi="Arial" w:cs="Arial"/>
            <w:sz w:val="24"/>
            <w:szCs w:val="24"/>
          </w:rPr>
          <w:t>https://www.inc.com/bill-murphy-jr/netflix-made-9-big-changes-most-subscribers-have-no-idea-about-them.html</w:t>
        </w:r>
      </w:hyperlink>
      <w:r w:rsidRPr="008F0EA4">
        <w:rPr>
          <w:rFonts w:ascii="Arial" w:hAnsi="Arial" w:cs="Arial"/>
          <w:sz w:val="24"/>
          <w:szCs w:val="24"/>
        </w:rPr>
        <w:t xml:space="preserve"> (Accessed: 11 January 2024).</w:t>
      </w:r>
    </w:p>
    <w:p w14:paraId="01183134"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National Cyber Security Centre (2024) </w:t>
      </w:r>
      <w:r w:rsidRPr="008F0EA4">
        <w:rPr>
          <w:rFonts w:ascii="Arial" w:hAnsi="Arial" w:cs="Arial"/>
          <w:i/>
          <w:iCs/>
          <w:sz w:val="24"/>
          <w:szCs w:val="24"/>
        </w:rPr>
        <w:t xml:space="preserve">General Data Protection Regulation (GDPR). </w:t>
      </w:r>
      <w:r w:rsidRPr="008F0EA4">
        <w:rPr>
          <w:rFonts w:ascii="Arial" w:hAnsi="Arial" w:cs="Arial"/>
          <w:sz w:val="24"/>
          <w:szCs w:val="24"/>
        </w:rPr>
        <w:t xml:space="preserve">Available at: </w:t>
      </w:r>
      <w:hyperlink r:id="rId36" w:anchor=":~:text=The%20GDPR%20requires%20that%20personal,you%20need%20to%20manage%20risk" w:history="1">
        <w:r w:rsidRPr="008F0EA4">
          <w:rPr>
            <w:rStyle w:val="Hyperlink"/>
            <w:rFonts w:ascii="Arial" w:hAnsi="Arial" w:cs="Arial"/>
            <w:sz w:val="24"/>
            <w:szCs w:val="24"/>
          </w:rPr>
          <w:t>https://www.ncsc.gov.uk/information/gdpr#:~:text=The%20GDPR%20requires%20that%20personal,you%20need%20to%20manage%20risk</w:t>
        </w:r>
      </w:hyperlink>
      <w:r w:rsidRPr="008F0EA4">
        <w:rPr>
          <w:rFonts w:ascii="Arial" w:hAnsi="Arial" w:cs="Arial"/>
          <w:sz w:val="24"/>
          <w:szCs w:val="24"/>
        </w:rPr>
        <w:t>. (Accessed: 20 January 2024).</w:t>
      </w:r>
    </w:p>
    <w:p w14:paraId="18243F02"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Netflix (2023) Netflix [image]. Available at: </w:t>
      </w:r>
      <w:hyperlink r:id="rId37" w:history="1">
        <w:r w:rsidRPr="008F0EA4">
          <w:rPr>
            <w:rStyle w:val="Hyperlink"/>
            <w:rFonts w:ascii="Arial" w:hAnsi="Arial" w:cs="Arial"/>
            <w:sz w:val="24"/>
            <w:szCs w:val="24"/>
          </w:rPr>
          <w:t>https://about.netflix.com/en</w:t>
        </w:r>
      </w:hyperlink>
      <w:r w:rsidRPr="008F0EA4">
        <w:rPr>
          <w:rFonts w:ascii="Arial" w:hAnsi="Arial" w:cs="Arial"/>
          <w:sz w:val="24"/>
          <w:szCs w:val="24"/>
        </w:rPr>
        <w:t xml:space="preserve"> (Accessed: 10 January 2024).</w:t>
      </w:r>
    </w:p>
    <w:p w14:paraId="4191DC29"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Netflix (2024) </w:t>
      </w:r>
      <w:r w:rsidRPr="008F0EA4">
        <w:rPr>
          <w:rFonts w:ascii="Arial" w:hAnsi="Arial" w:cs="Arial"/>
          <w:i/>
          <w:iCs/>
          <w:sz w:val="24"/>
          <w:szCs w:val="24"/>
        </w:rPr>
        <w:t xml:space="preserve">Countries where Netflix is available. </w:t>
      </w:r>
      <w:r w:rsidRPr="008F0EA4">
        <w:rPr>
          <w:rFonts w:ascii="Arial" w:hAnsi="Arial" w:cs="Arial"/>
          <w:sz w:val="24"/>
          <w:szCs w:val="24"/>
        </w:rPr>
        <w:t xml:space="preserve">Available at: </w:t>
      </w:r>
      <w:hyperlink r:id="rId38" w:anchor=":~:text=Netflix%20is%20available%20for%20streaming,China" w:history="1">
        <w:r w:rsidRPr="008F0EA4">
          <w:rPr>
            <w:rStyle w:val="Hyperlink"/>
            <w:rFonts w:ascii="Arial" w:hAnsi="Arial" w:cs="Arial"/>
            <w:sz w:val="24"/>
            <w:szCs w:val="24"/>
          </w:rPr>
          <w:t>https://help.netflix.com/en/node/14164#:~:text=Netflix%20is%20available%20for%20streaming,China</w:t>
        </w:r>
      </w:hyperlink>
      <w:r w:rsidRPr="008F0EA4">
        <w:rPr>
          <w:rFonts w:ascii="Arial" w:hAnsi="Arial" w:cs="Arial"/>
          <w:sz w:val="24"/>
          <w:szCs w:val="24"/>
        </w:rPr>
        <w:t xml:space="preserve"> (Accessed: 11 January 2024).</w:t>
      </w:r>
    </w:p>
    <w:p w14:paraId="13B7EB39"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Netflix (2024) </w:t>
      </w:r>
      <w:r w:rsidRPr="008F0EA4">
        <w:rPr>
          <w:rFonts w:ascii="Arial" w:hAnsi="Arial" w:cs="Arial"/>
          <w:i/>
          <w:iCs/>
          <w:sz w:val="24"/>
          <w:szCs w:val="24"/>
        </w:rPr>
        <w:t xml:space="preserve">Netflix Content Security Best Practices. </w:t>
      </w:r>
      <w:r w:rsidRPr="008F0EA4">
        <w:rPr>
          <w:rFonts w:ascii="Arial" w:hAnsi="Arial" w:cs="Arial"/>
          <w:sz w:val="24"/>
          <w:szCs w:val="24"/>
        </w:rPr>
        <w:t xml:space="preserve">Available at: </w:t>
      </w:r>
      <w:hyperlink r:id="rId39" w:anchor=":~:text=Implement%20end%2Dto%2Dend%20data,specific%20protections%20(DRM%2C%20watermarking)" w:history="1">
        <w:r w:rsidRPr="008F0EA4">
          <w:rPr>
            <w:rStyle w:val="Hyperlink"/>
            <w:rFonts w:ascii="Arial" w:hAnsi="Arial" w:cs="Arial"/>
            <w:sz w:val="24"/>
            <w:szCs w:val="24"/>
          </w:rPr>
          <w:t>https://partnerhelp.netflixstudios.com/hc/en-us/articles/360001937528-Netflix-Content-Security-Best-</w:t>
        </w:r>
        <w:r w:rsidRPr="008F0EA4">
          <w:rPr>
            <w:rStyle w:val="Hyperlink"/>
            <w:rFonts w:ascii="Arial" w:hAnsi="Arial" w:cs="Arial"/>
            <w:sz w:val="24"/>
            <w:szCs w:val="24"/>
          </w:rPr>
          <w:lastRenderedPageBreak/>
          <w:t>Practices#:~:text=Implement%20end%2Dto%2Dend%20data,specific%20protections%20(DRM%2C%20watermarking)</w:t>
        </w:r>
      </w:hyperlink>
      <w:r w:rsidRPr="008F0EA4">
        <w:rPr>
          <w:rFonts w:ascii="Arial" w:hAnsi="Arial" w:cs="Arial"/>
          <w:sz w:val="24"/>
          <w:szCs w:val="24"/>
        </w:rPr>
        <w:t xml:space="preserve"> (Accessed: 19 January 2024).</w:t>
      </w:r>
    </w:p>
    <w:p w14:paraId="11C7AF18"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Netflix (2024) </w:t>
      </w:r>
      <w:r w:rsidRPr="008F0EA4">
        <w:rPr>
          <w:rFonts w:ascii="Arial" w:hAnsi="Arial" w:cs="Arial"/>
          <w:i/>
          <w:iCs/>
          <w:sz w:val="24"/>
          <w:szCs w:val="24"/>
        </w:rPr>
        <w:t xml:space="preserve">Sustainability. </w:t>
      </w:r>
      <w:r w:rsidRPr="008F0EA4">
        <w:rPr>
          <w:rFonts w:ascii="Arial" w:hAnsi="Arial" w:cs="Arial"/>
          <w:sz w:val="24"/>
          <w:szCs w:val="24"/>
        </w:rPr>
        <w:t xml:space="preserve">Available at: </w:t>
      </w:r>
      <w:hyperlink r:id="rId40" w:history="1">
        <w:r w:rsidRPr="008F0EA4">
          <w:rPr>
            <w:rStyle w:val="Hyperlink"/>
            <w:rFonts w:ascii="Arial" w:hAnsi="Arial" w:cs="Arial"/>
            <w:sz w:val="24"/>
            <w:szCs w:val="24"/>
          </w:rPr>
          <w:t>https://about.netflix.com/en/sustainability</w:t>
        </w:r>
      </w:hyperlink>
      <w:r w:rsidRPr="008F0EA4">
        <w:rPr>
          <w:rFonts w:ascii="Arial" w:hAnsi="Arial" w:cs="Arial"/>
          <w:sz w:val="24"/>
          <w:szCs w:val="24"/>
        </w:rPr>
        <w:t xml:space="preserve"> (Accessed: 16 January 2024).</w:t>
      </w:r>
    </w:p>
    <w:p w14:paraId="3494E6D7"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Netflix (2024) </w:t>
      </w:r>
      <w:r w:rsidRPr="008F0EA4">
        <w:rPr>
          <w:rFonts w:ascii="Arial" w:hAnsi="Arial" w:cs="Arial"/>
          <w:i/>
          <w:iCs/>
          <w:sz w:val="24"/>
          <w:szCs w:val="24"/>
        </w:rPr>
        <w:t xml:space="preserve">What We Watched: A Netflix Engagement Report. </w:t>
      </w:r>
      <w:r w:rsidRPr="008F0EA4">
        <w:rPr>
          <w:rFonts w:ascii="Arial" w:hAnsi="Arial" w:cs="Arial"/>
          <w:sz w:val="24"/>
          <w:szCs w:val="24"/>
        </w:rPr>
        <w:t xml:space="preserve">Available at: </w:t>
      </w:r>
      <w:hyperlink r:id="rId41" w:history="1">
        <w:r w:rsidRPr="008F0EA4">
          <w:rPr>
            <w:rStyle w:val="Hyperlink"/>
            <w:rFonts w:ascii="Arial" w:hAnsi="Arial" w:cs="Arial"/>
            <w:sz w:val="24"/>
            <w:szCs w:val="24"/>
          </w:rPr>
          <w:t>https://about.netflix.com/en/news/what-we-watched-a-netflix-engagement-report</w:t>
        </w:r>
      </w:hyperlink>
      <w:r w:rsidRPr="008F0EA4">
        <w:rPr>
          <w:rFonts w:ascii="Arial" w:hAnsi="Arial" w:cs="Arial"/>
          <w:sz w:val="24"/>
          <w:szCs w:val="24"/>
        </w:rPr>
        <w:t xml:space="preserve"> (Accessed: 23 January 2024).</w:t>
      </w:r>
    </w:p>
    <w:p w14:paraId="4F6885A5"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O`Brien, C. (2023) </w:t>
      </w:r>
      <w:r w:rsidRPr="008F0EA4">
        <w:rPr>
          <w:rFonts w:ascii="Arial" w:hAnsi="Arial" w:cs="Arial"/>
          <w:i/>
          <w:iCs/>
          <w:sz w:val="24"/>
          <w:szCs w:val="24"/>
        </w:rPr>
        <w:t xml:space="preserve">The Unstoppable Success of Netflix. </w:t>
      </w:r>
      <w:r w:rsidRPr="008F0EA4">
        <w:rPr>
          <w:rFonts w:ascii="Arial" w:hAnsi="Arial" w:cs="Arial"/>
          <w:sz w:val="24"/>
          <w:szCs w:val="24"/>
        </w:rPr>
        <w:t xml:space="preserve">Available at: </w:t>
      </w:r>
      <w:hyperlink r:id="rId42" w:history="1">
        <w:r w:rsidRPr="008F0EA4">
          <w:rPr>
            <w:rStyle w:val="Hyperlink"/>
            <w:rFonts w:ascii="Arial" w:hAnsi="Arial" w:cs="Arial"/>
            <w:sz w:val="24"/>
            <w:szCs w:val="24"/>
          </w:rPr>
          <w:t>https://digitalmarketinginstitute.com/blog/the-unstoppable-success-of-netflix</w:t>
        </w:r>
      </w:hyperlink>
      <w:r w:rsidRPr="008F0EA4">
        <w:rPr>
          <w:rFonts w:ascii="Arial" w:hAnsi="Arial" w:cs="Arial"/>
          <w:sz w:val="24"/>
          <w:szCs w:val="24"/>
        </w:rPr>
        <w:t xml:space="preserve"> (Accessed: 26 January 2024).</w:t>
      </w:r>
    </w:p>
    <w:p w14:paraId="77DBE5FA"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O`Flaherty, K. (2023) </w:t>
      </w:r>
      <w:r w:rsidRPr="008F0EA4">
        <w:rPr>
          <w:rFonts w:ascii="Arial" w:hAnsi="Arial" w:cs="Arial"/>
          <w:i/>
          <w:iCs/>
          <w:sz w:val="24"/>
          <w:szCs w:val="24"/>
        </w:rPr>
        <w:t xml:space="preserve">The Netflix Password Sharing Crackdown Is Working. </w:t>
      </w:r>
      <w:r w:rsidRPr="008F0EA4">
        <w:rPr>
          <w:rFonts w:ascii="Arial" w:hAnsi="Arial" w:cs="Arial"/>
          <w:sz w:val="24"/>
          <w:szCs w:val="24"/>
        </w:rPr>
        <w:t xml:space="preserve">Available at: </w:t>
      </w:r>
      <w:hyperlink r:id="rId43" w:history="1">
        <w:r w:rsidRPr="008F0EA4">
          <w:rPr>
            <w:rStyle w:val="Hyperlink"/>
            <w:rFonts w:ascii="Arial" w:hAnsi="Arial" w:cs="Arial"/>
            <w:sz w:val="24"/>
            <w:szCs w:val="24"/>
          </w:rPr>
          <w:t>https://www.forbes.com/sites/kateoflahertyuk/2023/10/25/the-netflix-password-sharing-crackdown-is-working-and-others-will-certainly-follow/</w:t>
        </w:r>
      </w:hyperlink>
      <w:r w:rsidRPr="008F0EA4">
        <w:rPr>
          <w:rFonts w:ascii="Arial" w:hAnsi="Arial" w:cs="Arial"/>
          <w:sz w:val="24"/>
          <w:szCs w:val="24"/>
        </w:rPr>
        <w:t xml:space="preserve"> (Accessed: 25 January 2024).</w:t>
      </w:r>
    </w:p>
    <w:p w14:paraId="4A129C42"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PDFAgile</w:t>
      </w:r>
      <w:proofErr w:type="spellEnd"/>
      <w:r w:rsidRPr="008F0EA4">
        <w:rPr>
          <w:rFonts w:ascii="Arial" w:hAnsi="Arial" w:cs="Arial"/>
          <w:sz w:val="24"/>
          <w:szCs w:val="24"/>
        </w:rPr>
        <w:t xml:space="preserve"> (2024) </w:t>
      </w:r>
      <w:r w:rsidRPr="008F0EA4">
        <w:rPr>
          <w:rFonts w:ascii="Arial" w:hAnsi="Arial" w:cs="Arial"/>
          <w:i/>
          <w:iCs/>
          <w:sz w:val="24"/>
          <w:szCs w:val="24"/>
        </w:rPr>
        <w:t xml:space="preserve">Netflix Segmentation, Targeting, and Positioning. </w:t>
      </w:r>
      <w:r w:rsidRPr="008F0EA4">
        <w:rPr>
          <w:rFonts w:ascii="Arial" w:hAnsi="Arial" w:cs="Arial"/>
          <w:sz w:val="24"/>
          <w:szCs w:val="24"/>
        </w:rPr>
        <w:t xml:space="preserve">Available at: </w:t>
      </w:r>
      <w:hyperlink r:id="rId44" w:history="1">
        <w:r w:rsidRPr="008F0EA4">
          <w:rPr>
            <w:rStyle w:val="Hyperlink"/>
            <w:rFonts w:ascii="Arial" w:hAnsi="Arial" w:cs="Arial"/>
            <w:sz w:val="24"/>
            <w:szCs w:val="24"/>
          </w:rPr>
          <w:t>https://www.pdfagile.com/blog/netflix-segmentation-targeting-and-positioning</w:t>
        </w:r>
      </w:hyperlink>
      <w:r w:rsidRPr="008F0EA4">
        <w:rPr>
          <w:rFonts w:ascii="Arial" w:hAnsi="Arial" w:cs="Arial"/>
          <w:sz w:val="24"/>
          <w:szCs w:val="24"/>
        </w:rPr>
        <w:t xml:space="preserve"> (Accessed:23 January 2024).</w:t>
      </w:r>
    </w:p>
    <w:p w14:paraId="4701744E"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Perego, F. and Solida, M. (2015) ‘The Netflix Phenomenon: How New Providers are Reinventing Television Promotion’, </w:t>
      </w:r>
      <w:proofErr w:type="spellStart"/>
      <w:r w:rsidRPr="008F0EA4">
        <w:rPr>
          <w:rFonts w:ascii="Arial" w:hAnsi="Arial" w:cs="Arial"/>
          <w:i/>
          <w:iCs/>
          <w:sz w:val="24"/>
          <w:szCs w:val="24"/>
        </w:rPr>
        <w:t>Comunicazioni</w:t>
      </w:r>
      <w:proofErr w:type="spellEnd"/>
      <w:r w:rsidRPr="008F0EA4">
        <w:rPr>
          <w:rFonts w:ascii="Arial" w:hAnsi="Arial" w:cs="Arial"/>
          <w:i/>
          <w:iCs/>
          <w:sz w:val="24"/>
          <w:szCs w:val="24"/>
        </w:rPr>
        <w:t xml:space="preserve"> </w:t>
      </w:r>
      <w:proofErr w:type="spellStart"/>
      <w:r w:rsidRPr="008F0EA4">
        <w:rPr>
          <w:rFonts w:ascii="Arial" w:hAnsi="Arial" w:cs="Arial"/>
          <w:i/>
          <w:iCs/>
          <w:sz w:val="24"/>
          <w:szCs w:val="24"/>
        </w:rPr>
        <w:t>Sociali</w:t>
      </w:r>
      <w:proofErr w:type="spellEnd"/>
      <w:r w:rsidRPr="008F0EA4">
        <w:rPr>
          <w:rFonts w:ascii="Arial" w:hAnsi="Arial" w:cs="Arial"/>
          <w:i/>
          <w:iCs/>
          <w:sz w:val="24"/>
          <w:szCs w:val="24"/>
        </w:rPr>
        <w:t xml:space="preserve">, </w:t>
      </w:r>
      <w:r w:rsidRPr="008F0EA4">
        <w:rPr>
          <w:rFonts w:ascii="Arial" w:hAnsi="Arial" w:cs="Arial"/>
          <w:sz w:val="24"/>
          <w:szCs w:val="24"/>
        </w:rPr>
        <w:t xml:space="preserve">2, pp.208-217. Available at: </w:t>
      </w:r>
      <w:hyperlink r:id="rId45" w:history="1">
        <w:r w:rsidRPr="008F0EA4">
          <w:rPr>
            <w:rStyle w:val="Hyperlink"/>
            <w:rFonts w:ascii="Arial" w:hAnsi="Arial" w:cs="Arial"/>
            <w:sz w:val="24"/>
            <w:szCs w:val="24"/>
          </w:rPr>
          <w:t>https://www.torrossa.com/en/resources/an/3070301</w:t>
        </w:r>
      </w:hyperlink>
      <w:r w:rsidRPr="008F0EA4">
        <w:rPr>
          <w:rFonts w:ascii="Arial" w:hAnsi="Arial" w:cs="Arial"/>
          <w:sz w:val="24"/>
          <w:szCs w:val="24"/>
        </w:rPr>
        <w:t xml:space="preserve"> (Accessed: 26 January 2024).</w:t>
      </w:r>
    </w:p>
    <w:p w14:paraId="1DD7B67F"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Porter, M.E. (1979) ‘How Competitive Forces Shape Strategy</w:t>
      </w:r>
      <w:proofErr w:type="gramStart"/>
      <w:r w:rsidRPr="008F0EA4">
        <w:rPr>
          <w:rFonts w:ascii="Arial" w:hAnsi="Arial" w:cs="Arial"/>
          <w:sz w:val="24"/>
          <w:szCs w:val="24"/>
        </w:rPr>
        <w:t xml:space="preserve">’, </w:t>
      </w:r>
      <w:r w:rsidRPr="008F0EA4">
        <w:rPr>
          <w:rFonts w:ascii="Arial" w:hAnsi="Arial" w:cs="Arial"/>
          <w:i/>
          <w:iCs/>
          <w:sz w:val="24"/>
          <w:szCs w:val="24"/>
        </w:rPr>
        <w:t xml:space="preserve"> Harvard</w:t>
      </w:r>
      <w:proofErr w:type="gramEnd"/>
      <w:r w:rsidRPr="008F0EA4">
        <w:rPr>
          <w:rFonts w:ascii="Arial" w:hAnsi="Arial" w:cs="Arial"/>
          <w:i/>
          <w:iCs/>
          <w:sz w:val="24"/>
          <w:szCs w:val="24"/>
        </w:rPr>
        <w:t xml:space="preserve"> Business Review, </w:t>
      </w:r>
      <w:r w:rsidRPr="008F0EA4">
        <w:rPr>
          <w:rFonts w:ascii="Arial" w:hAnsi="Arial" w:cs="Arial"/>
          <w:sz w:val="24"/>
          <w:szCs w:val="24"/>
        </w:rPr>
        <w:t>57, pp.137-145.</w:t>
      </w:r>
    </w:p>
    <w:p w14:paraId="7780D7A9"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lastRenderedPageBreak/>
        <w:t xml:space="preserve">Quora (2024) </w:t>
      </w:r>
      <w:r w:rsidRPr="008F0EA4">
        <w:rPr>
          <w:rFonts w:ascii="Arial" w:hAnsi="Arial" w:cs="Arial"/>
          <w:i/>
          <w:iCs/>
          <w:sz w:val="24"/>
          <w:szCs w:val="24"/>
        </w:rPr>
        <w:t xml:space="preserve">How Netflix extended its brand through partnerships, and what are some </w:t>
      </w:r>
      <w:proofErr w:type="gramStart"/>
      <w:r w:rsidRPr="008F0EA4">
        <w:rPr>
          <w:rFonts w:ascii="Arial" w:hAnsi="Arial" w:cs="Arial"/>
          <w:i/>
          <w:iCs/>
          <w:sz w:val="24"/>
          <w:szCs w:val="24"/>
        </w:rPr>
        <w:t>examples?.</w:t>
      </w:r>
      <w:proofErr w:type="gramEnd"/>
      <w:r w:rsidRPr="008F0EA4">
        <w:rPr>
          <w:rFonts w:ascii="Arial" w:hAnsi="Arial" w:cs="Arial"/>
          <w:i/>
          <w:iCs/>
          <w:sz w:val="24"/>
          <w:szCs w:val="24"/>
        </w:rPr>
        <w:t xml:space="preserve"> </w:t>
      </w:r>
      <w:r w:rsidRPr="008F0EA4">
        <w:rPr>
          <w:rFonts w:ascii="Arial" w:hAnsi="Arial" w:cs="Arial"/>
          <w:sz w:val="24"/>
          <w:szCs w:val="24"/>
        </w:rPr>
        <w:t xml:space="preserve">Available at: </w:t>
      </w:r>
      <w:hyperlink r:id="rId46" w:anchor=":~:text=Device%20Manufacturers%3A%20Netflix%20has%20partnered,a%20wide%20range%20of%20devices" w:history="1">
        <w:r w:rsidRPr="008F0EA4">
          <w:rPr>
            <w:rStyle w:val="Hyperlink"/>
            <w:rFonts w:ascii="Arial" w:hAnsi="Arial" w:cs="Arial"/>
            <w:sz w:val="24"/>
            <w:szCs w:val="24"/>
          </w:rPr>
          <w:t>https://www.quora.com/How-has-Netflix-extended-its-brand-through-partnerships-and-what-are-some-examples#:~:text=Device%20Manufacturers%3A%20Netflix%20has%20partnered,a%20wide%20range%20of%20devices</w:t>
        </w:r>
      </w:hyperlink>
      <w:r w:rsidRPr="008F0EA4">
        <w:rPr>
          <w:rFonts w:ascii="Arial" w:hAnsi="Arial" w:cs="Arial"/>
          <w:sz w:val="24"/>
          <w:szCs w:val="24"/>
        </w:rPr>
        <w:t>. (Accessed: 26 January 2024).</w:t>
      </w:r>
    </w:p>
    <w:p w14:paraId="24DE7112"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Radauskas</w:t>
      </w:r>
      <w:proofErr w:type="spellEnd"/>
      <w:r w:rsidRPr="008F0EA4">
        <w:rPr>
          <w:rFonts w:ascii="Arial" w:hAnsi="Arial" w:cs="Arial"/>
          <w:sz w:val="24"/>
          <w:szCs w:val="24"/>
        </w:rPr>
        <w:t xml:space="preserve">, G. (2023) </w:t>
      </w:r>
      <w:r w:rsidRPr="008F0EA4">
        <w:rPr>
          <w:rFonts w:ascii="Arial" w:hAnsi="Arial" w:cs="Arial"/>
          <w:i/>
          <w:iCs/>
          <w:sz w:val="24"/>
          <w:szCs w:val="24"/>
        </w:rPr>
        <w:t xml:space="preserve">New Netflix account sharing rules hurt company, analysis shows. </w:t>
      </w:r>
      <w:r w:rsidRPr="008F0EA4">
        <w:rPr>
          <w:rFonts w:ascii="Arial" w:hAnsi="Arial" w:cs="Arial"/>
          <w:sz w:val="24"/>
          <w:szCs w:val="24"/>
        </w:rPr>
        <w:t xml:space="preserve">Available at: </w:t>
      </w:r>
      <w:hyperlink r:id="rId47" w:anchor=":~:text=%E2%80%9CTherefore%2C%20with%20the%20move%20to,show%2C%E2%80%9D%20Digital%20i%20said" w:history="1">
        <w:r w:rsidRPr="008F0EA4">
          <w:rPr>
            <w:rStyle w:val="Hyperlink"/>
            <w:rFonts w:ascii="Arial" w:hAnsi="Arial" w:cs="Arial"/>
            <w:sz w:val="24"/>
            <w:szCs w:val="24"/>
          </w:rPr>
          <w:t>https://cybernews.com/news/new-netflix-account-sharing-rules-analysis/#:~:text=%E2%80%9CTherefore%2C%20with%20the%20move%20to,show%2C%E2%80%9D%20Digital%20i%20said</w:t>
        </w:r>
      </w:hyperlink>
      <w:r w:rsidRPr="008F0EA4">
        <w:rPr>
          <w:rFonts w:ascii="Arial" w:hAnsi="Arial" w:cs="Arial"/>
          <w:sz w:val="24"/>
          <w:szCs w:val="24"/>
        </w:rPr>
        <w:t>. (Accessed: 25 January 2024).</w:t>
      </w:r>
    </w:p>
    <w:p w14:paraId="04A490FD"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Reed, C. (2023) </w:t>
      </w:r>
      <w:r w:rsidRPr="008F0EA4">
        <w:rPr>
          <w:rFonts w:ascii="Arial" w:hAnsi="Arial" w:cs="Arial"/>
          <w:i/>
          <w:iCs/>
          <w:sz w:val="24"/>
          <w:szCs w:val="24"/>
        </w:rPr>
        <w:t xml:space="preserve">Netflix Data Breaches: Full Timeline Through 2023. </w:t>
      </w:r>
      <w:r w:rsidRPr="008F0EA4">
        <w:rPr>
          <w:rFonts w:ascii="Arial" w:hAnsi="Arial" w:cs="Arial"/>
          <w:sz w:val="24"/>
          <w:szCs w:val="24"/>
        </w:rPr>
        <w:t xml:space="preserve">Available at: </w:t>
      </w:r>
      <w:hyperlink r:id="rId48" w:history="1">
        <w:r w:rsidRPr="008F0EA4">
          <w:rPr>
            <w:rStyle w:val="Hyperlink"/>
            <w:rFonts w:ascii="Arial" w:hAnsi="Arial" w:cs="Arial"/>
            <w:sz w:val="24"/>
            <w:szCs w:val="24"/>
          </w:rPr>
          <w:t>https://firewalltimes.com/netflix-data-breach-timeline/#:~:text=The%20most%20recent%20Netflix%20data,breaches%20so%20far%20in%202023</w:t>
        </w:r>
      </w:hyperlink>
      <w:r w:rsidRPr="008F0EA4">
        <w:rPr>
          <w:rFonts w:ascii="Arial" w:hAnsi="Arial" w:cs="Arial"/>
          <w:sz w:val="24"/>
          <w:szCs w:val="24"/>
        </w:rPr>
        <w:t>. (Accessed: 26 January 2024).</w:t>
      </w:r>
    </w:p>
    <w:p w14:paraId="385AFE65"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Ro, C. (2023) </w:t>
      </w:r>
      <w:r w:rsidRPr="008F0EA4">
        <w:rPr>
          <w:rFonts w:ascii="Arial" w:hAnsi="Arial" w:cs="Arial"/>
          <w:i/>
          <w:iCs/>
          <w:sz w:val="24"/>
          <w:szCs w:val="24"/>
        </w:rPr>
        <w:t xml:space="preserve">Net zero` Netflix is far from climate neutral. </w:t>
      </w:r>
      <w:r w:rsidRPr="008F0EA4">
        <w:rPr>
          <w:rFonts w:ascii="Arial" w:hAnsi="Arial" w:cs="Arial"/>
          <w:sz w:val="24"/>
          <w:szCs w:val="24"/>
        </w:rPr>
        <w:t xml:space="preserve">Available at: </w:t>
      </w:r>
      <w:hyperlink r:id="rId49" w:history="1">
        <w:r w:rsidRPr="008F0EA4">
          <w:rPr>
            <w:rStyle w:val="Hyperlink"/>
            <w:rFonts w:ascii="Arial" w:hAnsi="Arial" w:cs="Arial"/>
            <w:sz w:val="24"/>
            <w:szCs w:val="24"/>
          </w:rPr>
          <w:t>https://www.cleanenergywire.org/news/net-zero-netflix-far-climate-neutral</w:t>
        </w:r>
      </w:hyperlink>
      <w:r w:rsidRPr="008F0EA4">
        <w:rPr>
          <w:rFonts w:ascii="Arial" w:hAnsi="Arial" w:cs="Arial"/>
          <w:sz w:val="24"/>
          <w:szCs w:val="24"/>
        </w:rPr>
        <w:t xml:space="preserve"> (Accessed: 18 January 2024).</w:t>
      </w:r>
    </w:p>
    <w:p w14:paraId="15DE4348"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t>Sadq</w:t>
      </w:r>
      <w:proofErr w:type="spellEnd"/>
      <w:r w:rsidRPr="008F0EA4">
        <w:rPr>
          <w:rFonts w:ascii="Arial" w:hAnsi="Arial" w:cs="Arial"/>
          <w:sz w:val="24"/>
          <w:szCs w:val="24"/>
        </w:rPr>
        <w:t xml:space="preserve">, Z.M. (2013) ‘Analysing Netflix`s Strategy’, </w:t>
      </w:r>
      <w:r w:rsidRPr="008F0EA4">
        <w:rPr>
          <w:rFonts w:ascii="Arial" w:hAnsi="Arial" w:cs="Arial"/>
          <w:i/>
          <w:iCs/>
          <w:sz w:val="24"/>
          <w:szCs w:val="24"/>
        </w:rPr>
        <w:t xml:space="preserve">International Journal of Science and Research, </w:t>
      </w:r>
      <w:r w:rsidRPr="008F0EA4">
        <w:rPr>
          <w:rFonts w:ascii="Arial" w:hAnsi="Arial" w:cs="Arial"/>
          <w:sz w:val="24"/>
          <w:szCs w:val="24"/>
        </w:rPr>
        <w:t xml:space="preserve">4(3), pp. 2271-2273. Available at: </w:t>
      </w:r>
      <w:hyperlink r:id="rId50" w:history="1">
        <w:r w:rsidRPr="008F0EA4">
          <w:rPr>
            <w:rStyle w:val="Hyperlink"/>
            <w:rFonts w:ascii="Arial" w:hAnsi="Arial" w:cs="Arial"/>
            <w:sz w:val="24"/>
            <w:szCs w:val="24"/>
          </w:rPr>
          <w:t>https://www.researchgate.net/profile/Zana-Sadq/publication/318727201_Analysising_Netflix_s_Strategy/links/597a60560f7e9b0469b740d0/Analysising-Netflix-s-Strategy.pdf</w:t>
        </w:r>
      </w:hyperlink>
      <w:r w:rsidRPr="008F0EA4">
        <w:rPr>
          <w:rFonts w:ascii="Arial" w:hAnsi="Arial" w:cs="Arial"/>
          <w:sz w:val="24"/>
          <w:szCs w:val="24"/>
        </w:rPr>
        <w:t xml:space="preserve"> (Accessed: 19 January 2024).</w:t>
      </w:r>
    </w:p>
    <w:p w14:paraId="0AC7EBCA"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Shapiro, B.P. (1985) ‘Rejuvenating the Marketing Mix’, </w:t>
      </w:r>
      <w:r w:rsidRPr="008F0EA4">
        <w:rPr>
          <w:rFonts w:ascii="Arial" w:hAnsi="Arial" w:cs="Arial"/>
          <w:i/>
          <w:iCs/>
          <w:sz w:val="24"/>
          <w:szCs w:val="24"/>
        </w:rPr>
        <w:t xml:space="preserve">Harvard Business Review, </w:t>
      </w:r>
      <w:r w:rsidRPr="008F0EA4">
        <w:rPr>
          <w:rFonts w:ascii="Arial" w:hAnsi="Arial" w:cs="Arial"/>
          <w:sz w:val="24"/>
          <w:szCs w:val="24"/>
        </w:rPr>
        <w:t xml:space="preserve">September 1985. Available at: </w:t>
      </w:r>
      <w:hyperlink r:id="rId51" w:history="1">
        <w:r w:rsidRPr="008F0EA4">
          <w:rPr>
            <w:rStyle w:val="Hyperlink"/>
            <w:rFonts w:ascii="Arial" w:hAnsi="Arial" w:cs="Arial"/>
            <w:sz w:val="24"/>
            <w:szCs w:val="24"/>
          </w:rPr>
          <w:t>https://hbr.org/1985/09/rejuvenating-the-marketing-mix</w:t>
        </w:r>
      </w:hyperlink>
      <w:r w:rsidRPr="008F0EA4">
        <w:rPr>
          <w:rFonts w:ascii="Arial" w:hAnsi="Arial" w:cs="Arial"/>
          <w:sz w:val="24"/>
          <w:szCs w:val="24"/>
        </w:rPr>
        <w:t xml:space="preserve"> (Accessed: 26 January 2024).</w:t>
      </w:r>
    </w:p>
    <w:p w14:paraId="32AD5490"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lastRenderedPageBreak/>
        <w:t xml:space="preserve">Silverman, S.N. (1995) ‘An historical review and modern assessment of the marketing mix concept’, </w:t>
      </w:r>
      <w:r w:rsidRPr="008F0EA4">
        <w:rPr>
          <w:rFonts w:ascii="Arial" w:hAnsi="Arial" w:cs="Arial"/>
          <w:i/>
          <w:iCs/>
          <w:sz w:val="24"/>
          <w:szCs w:val="24"/>
        </w:rPr>
        <w:t xml:space="preserve">Proceedings of The Conference on Historical Analysis and Research in Marketing, </w:t>
      </w:r>
      <w:r w:rsidRPr="008F0EA4">
        <w:rPr>
          <w:rFonts w:ascii="Arial" w:hAnsi="Arial" w:cs="Arial"/>
          <w:sz w:val="24"/>
          <w:szCs w:val="24"/>
        </w:rPr>
        <w:t xml:space="preserve">7, pp.25-35. </w:t>
      </w:r>
    </w:p>
    <w:p w14:paraId="3E91EA49"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Singla, a., Chandrasekaran, B., Godfrey, P.B. and Maggs, B. (2014) ‘The Internet at the Speed of Light’, </w:t>
      </w:r>
      <w:proofErr w:type="spellStart"/>
      <w:r w:rsidRPr="008F0EA4">
        <w:rPr>
          <w:rFonts w:ascii="Arial" w:hAnsi="Arial" w:cs="Arial"/>
          <w:i/>
          <w:iCs/>
          <w:sz w:val="24"/>
          <w:szCs w:val="24"/>
        </w:rPr>
        <w:t>HotNets</w:t>
      </w:r>
      <w:proofErr w:type="spellEnd"/>
      <w:r w:rsidRPr="008F0EA4">
        <w:rPr>
          <w:rFonts w:ascii="Arial" w:hAnsi="Arial" w:cs="Arial"/>
          <w:i/>
          <w:iCs/>
          <w:sz w:val="24"/>
          <w:szCs w:val="24"/>
        </w:rPr>
        <w:t>-XIII: Proceedings of the 13</w:t>
      </w:r>
      <w:r w:rsidRPr="008F0EA4">
        <w:rPr>
          <w:rFonts w:ascii="Arial" w:hAnsi="Arial" w:cs="Arial"/>
          <w:i/>
          <w:iCs/>
          <w:sz w:val="24"/>
          <w:szCs w:val="24"/>
          <w:vertAlign w:val="superscript"/>
        </w:rPr>
        <w:t>th</w:t>
      </w:r>
      <w:r w:rsidRPr="008F0EA4">
        <w:rPr>
          <w:rFonts w:ascii="Arial" w:hAnsi="Arial" w:cs="Arial"/>
          <w:i/>
          <w:iCs/>
          <w:sz w:val="24"/>
          <w:szCs w:val="24"/>
        </w:rPr>
        <w:t xml:space="preserve"> ACM Workshop on Hot Topics in Networks, </w:t>
      </w:r>
      <w:r w:rsidRPr="008F0EA4">
        <w:rPr>
          <w:rFonts w:ascii="Arial" w:hAnsi="Arial" w:cs="Arial"/>
          <w:sz w:val="24"/>
          <w:szCs w:val="24"/>
        </w:rPr>
        <w:t xml:space="preserve">pp. 1-7. Available at: </w:t>
      </w:r>
      <w:hyperlink r:id="rId52" w:anchor="sec-recommendations" w:history="1">
        <w:r w:rsidRPr="008F0EA4">
          <w:rPr>
            <w:rStyle w:val="Hyperlink"/>
            <w:rFonts w:ascii="Arial" w:hAnsi="Arial" w:cs="Arial"/>
            <w:sz w:val="24"/>
            <w:szCs w:val="24"/>
          </w:rPr>
          <w:t>https://dl.acm.org/doi/abs/10.1145/2670518.2673876?casa_token=kY9k2jk_KBsAAAAA:c6ZFerutt15Ct803c5TDniGPlafm4AGjBI1L_Yv9r_PFUQswSq4zS5IsYnfVjbpUJtNt_DidmVtn#sec-recommendations</w:t>
        </w:r>
      </w:hyperlink>
      <w:r w:rsidRPr="008F0EA4">
        <w:rPr>
          <w:rFonts w:ascii="Arial" w:hAnsi="Arial" w:cs="Arial"/>
          <w:sz w:val="24"/>
          <w:szCs w:val="24"/>
        </w:rPr>
        <w:t xml:space="preserve"> (Accessed: 11 January 2024).</w:t>
      </w:r>
    </w:p>
    <w:p w14:paraId="7ED5C16A"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Stoll, J. (2023) </w:t>
      </w:r>
      <w:r w:rsidRPr="008F0EA4">
        <w:rPr>
          <w:rFonts w:ascii="Arial" w:hAnsi="Arial" w:cs="Arial"/>
          <w:i/>
          <w:iCs/>
          <w:sz w:val="24"/>
          <w:szCs w:val="24"/>
        </w:rPr>
        <w:t xml:space="preserve">Quarterly Netflix subscribers count worldwide 2013-2023. </w:t>
      </w:r>
      <w:r w:rsidRPr="008F0EA4">
        <w:rPr>
          <w:rFonts w:ascii="Arial" w:hAnsi="Arial" w:cs="Arial"/>
          <w:sz w:val="24"/>
          <w:szCs w:val="24"/>
        </w:rPr>
        <w:t xml:space="preserve">Available at: </w:t>
      </w:r>
      <w:hyperlink r:id="rId53" w:anchor=":~:text=How%20many%20paid%20subscribers%20does,the%20third%20quarter%20of%202023" w:history="1">
        <w:r w:rsidRPr="008F0EA4">
          <w:rPr>
            <w:rStyle w:val="Hyperlink"/>
            <w:rFonts w:ascii="Arial" w:hAnsi="Arial" w:cs="Arial"/>
            <w:sz w:val="24"/>
            <w:szCs w:val="24"/>
          </w:rPr>
          <w:t>https://www.statista.com/statistics/250934/quarterly-number-of-netflix-streaming-subscribers-worldwide/#:~:text=How%20many%20paid%20subscribers%20does,the%20third%20quarter%20of%202023</w:t>
        </w:r>
      </w:hyperlink>
      <w:r w:rsidRPr="008F0EA4">
        <w:rPr>
          <w:rFonts w:ascii="Arial" w:hAnsi="Arial" w:cs="Arial"/>
          <w:sz w:val="24"/>
          <w:szCs w:val="24"/>
        </w:rPr>
        <w:t>. (Accessed: 11 January 2024).</w:t>
      </w:r>
    </w:p>
    <w:p w14:paraId="696A09F9"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Stoll, J. (2023) </w:t>
      </w:r>
      <w:r w:rsidRPr="008F0EA4">
        <w:rPr>
          <w:rFonts w:ascii="Arial" w:hAnsi="Arial" w:cs="Arial"/>
          <w:i/>
          <w:iCs/>
          <w:sz w:val="24"/>
          <w:szCs w:val="24"/>
        </w:rPr>
        <w:t xml:space="preserve">Share of time spent watching Netflix out of all hours spent watching television in the United States from August 2021 to October 2023. </w:t>
      </w:r>
      <w:r w:rsidRPr="008F0EA4">
        <w:rPr>
          <w:rFonts w:ascii="Arial" w:hAnsi="Arial" w:cs="Arial"/>
          <w:sz w:val="24"/>
          <w:szCs w:val="24"/>
        </w:rPr>
        <w:t xml:space="preserve">Available at: </w:t>
      </w:r>
      <w:hyperlink r:id="rId54" w:history="1">
        <w:r w:rsidRPr="008F0EA4">
          <w:rPr>
            <w:rStyle w:val="Hyperlink"/>
            <w:rFonts w:ascii="Arial" w:hAnsi="Arial" w:cs="Arial"/>
            <w:sz w:val="24"/>
            <w:szCs w:val="24"/>
          </w:rPr>
          <w:t>https://www.statista.com/statistics/958531/netflix-time-spent-share/</w:t>
        </w:r>
      </w:hyperlink>
      <w:r w:rsidRPr="008F0EA4">
        <w:rPr>
          <w:rFonts w:ascii="Arial" w:hAnsi="Arial" w:cs="Arial"/>
          <w:sz w:val="24"/>
          <w:szCs w:val="24"/>
        </w:rPr>
        <w:t xml:space="preserve"> (Accessed: 23 January 2024).</w:t>
      </w:r>
    </w:p>
    <w:p w14:paraId="240D8913"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Svenson, G. (2001) ‘Re-evaluating the marketing concept’, </w:t>
      </w:r>
      <w:r w:rsidRPr="008F0EA4">
        <w:rPr>
          <w:rFonts w:ascii="Arial" w:hAnsi="Arial" w:cs="Arial"/>
          <w:i/>
          <w:iCs/>
          <w:sz w:val="24"/>
          <w:szCs w:val="24"/>
        </w:rPr>
        <w:t xml:space="preserve">European Business Review, </w:t>
      </w:r>
      <w:r w:rsidRPr="008F0EA4">
        <w:rPr>
          <w:rFonts w:ascii="Arial" w:hAnsi="Arial" w:cs="Arial"/>
          <w:sz w:val="24"/>
          <w:szCs w:val="24"/>
        </w:rPr>
        <w:t xml:space="preserve">13(2), pp. 95-101. Available at: </w:t>
      </w:r>
      <w:hyperlink r:id="rId55" w:history="1">
        <w:r w:rsidRPr="008F0EA4">
          <w:rPr>
            <w:rStyle w:val="Hyperlink"/>
            <w:rFonts w:ascii="Arial" w:hAnsi="Arial" w:cs="Arial"/>
            <w:sz w:val="24"/>
            <w:szCs w:val="24"/>
          </w:rPr>
          <w:t>https://www.emerald.com/insight/content/doi/10.1108/09555340110385263/full/html</w:t>
        </w:r>
      </w:hyperlink>
      <w:r w:rsidRPr="008F0EA4">
        <w:rPr>
          <w:rFonts w:ascii="Arial" w:hAnsi="Arial" w:cs="Arial"/>
          <w:sz w:val="24"/>
          <w:szCs w:val="24"/>
        </w:rPr>
        <w:t xml:space="preserve"> (Accessed: 10 January 2024).</w:t>
      </w:r>
    </w:p>
    <w:p w14:paraId="36505BCB"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lastRenderedPageBreak/>
        <w:t xml:space="preserve">The World Bank (2022) </w:t>
      </w:r>
      <w:r w:rsidRPr="008F0EA4">
        <w:rPr>
          <w:rFonts w:ascii="Arial" w:hAnsi="Arial" w:cs="Arial"/>
          <w:i/>
          <w:iCs/>
          <w:sz w:val="24"/>
          <w:szCs w:val="24"/>
        </w:rPr>
        <w:t xml:space="preserve">World development report 2022. </w:t>
      </w:r>
      <w:r w:rsidRPr="008F0EA4">
        <w:rPr>
          <w:rFonts w:ascii="Arial" w:hAnsi="Arial" w:cs="Arial"/>
          <w:sz w:val="24"/>
          <w:szCs w:val="24"/>
        </w:rPr>
        <w:t xml:space="preserve">Available at: </w:t>
      </w:r>
      <w:hyperlink r:id="rId56" w:history="1">
        <w:r w:rsidRPr="008F0EA4">
          <w:rPr>
            <w:rStyle w:val="Hyperlink"/>
            <w:rFonts w:ascii="Arial" w:hAnsi="Arial" w:cs="Arial"/>
            <w:sz w:val="24"/>
            <w:szCs w:val="24"/>
          </w:rPr>
          <w:t>https://www.worldbank.org/en/publication/wdr2022/brief/chapter-1-introduction-the-economic-impacts-of-the-covid-19-crisis</w:t>
        </w:r>
      </w:hyperlink>
      <w:r w:rsidRPr="008F0EA4">
        <w:rPr>
          <w:rFonts w:ascii="Arial" w:hAnsi="Arial" w:cs="Arial"/>
          <w:sz w:val="24"/>
          <w:szCs w:val="24"/>
        </w:rPr>
        <w:t xml:space="preserve"> (Accessed: 11 January 20224).</w:t>
      </w:r>
    </w:p>
    <w:p w14:paraId="43DE55EF"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The World Health Organisation </w:t>
      </w:r>
      <w:bookmarkStart w:id="4" w:name="_Hlk155893238"/>
      <w:r w:rsidRPr="008F0EA4">
        <w:rPr>
          <w:rFonts w:ascii="Arial" w:hAnsi="Arial" w:cs="Arial"/>
          <w:sz w:val="24"/>
          <w:szCs w:val="24"/>
        </w:rPr>
        <w:t>[WHO]</w:t>
      </w:r>
      <w:bookmarkEnd w:id="4"/>
      <w:r w:rsidRPr="008F0EA4">
        <w:rPr>
          <w:rFonts w:ascii="Arial" w:hAnsi="Arial" w:cs="Arial"/>
          <w:sz w:val="24"/>
          <w:szCs w:val="24"/>
        </w:rPr>
        <w:t xml:space="preserve"> (2020)</w:t>
      </w:r>
      <w:r w:rsidRPr="008F0EA4">
        <w:rPr>
          <w:rFonts w:ascii="Arial" w:hAnsi="Arial" w:cs="Arial"/>
          <w:i/>
          <w:iCs/>
          <w:sz w:val="24"/>
          <w:szCs w:val="24"/>
        </w:rPr>
        <w:t xml:space="preserve"> Archived: WHO Timeline – Covid-19. </w:t>
      </w:r>
      <w:r w:rsidRPr="008F0EA4">
        <w:rPr>
          <w:rFonts w:ascii="Arial" w:hAnsi="Arial" w:cs="Arial"/>
          <w:sz w:val="24"/>
          <w:szCs w:val="24"/>
        </w:rPr>
        <w:t xml:space="preserve">Available at: </w:t>
      </w:r>
      <w:hyperlink r:id="rId57" w:history="1">
        <w:r w:rsidRPr="008F0EA4">
          <w:rPr>
            <w:rStyle w:val="Hyperlink"/>
            <w:rFonts w:ascii="Arial" w:hAnsi="Arial" w:cs="Arial"/>
            <w:sz w:val="24"/>
            <w:szCs w:val="24"/>
          </w:rPr>
          <w:t>https://www.who.int/news/item/27-04-2020-who-timeline---covid-19</w:t>
        </w:r>
      </w:hyperlink>
      <w:r w:rsidRPr="008F0EA4">
        <w:rPr>
          <w:rFonts w:ascii="Arial" w:hAnsi="Arial" w:cs="Arial"/>
          <w:sz w:val="24"/>
          <w:szCs w:val="24"/>
        </w:rPr>
        <w:t xml:space="preserve">. (Accessed: 11 January 2024). </w:t>
      </w:r>
    </w:p>
    <w:p w14:paraId="43938DD6"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Turner, G. (2019) ‘Approaching the culture of use: Netflix, disruption and the audience’, </w:t>
      </w:r>
      <w:r w:rsidRPr="008F0EA4">
        <w:rPr>
          <w:rFonts w:ascii="Arial" w:hAnsi="Arial" w:cs="Arial"/>
          <w:i/>
          <w:iCs/>
          <w:sz w:val="24"/>
          <w:szCs w:val="24"/>
        </w:rPr>
        <w:t xml:space="preserve">Critical Studies </w:t>
      </w:r>
      <w:proofErr w:type="gramStart"/>
      <w:r w:rsidRPr="008F0EA4">
        <w:rPr>
          <w:rFonts w:ascii="Arial" w:hAnsi="Arial" w:cs="Arial"/>
          <w:i/>
          <w:iCs/>
          <w:sz w:val="24"/>
          <w:szCs w:val="24"/>
        </w:rPr>
        <w:t>In</w:t>
      </w:r>
      <w:proofErr w:type="gramEnd"/>
      <w:r w:rsidRPr="008F0EA4">
        <w:rPr>
          <w:rFonts w:ascii="Arial" w:hAnsi="Arial" w:cs="Arial"/>
          <w:i/>
          <w:iCs/>
          <w:sz w:val="24"/>
          <w:szCs w:val="24"/>
        </w:rPr>
        <w:t xml:space="preserve"> Television, </w:t>
      </w:r>
      <w:r w:rsidRPr="008F0EA4">
        <w:rPr>
          <w:rFonts w:ascii="Arial" w:hAnsi="Arial" w:cs="Arial"/>
          <w:sz w:val="24"/>
          <w:szCs w:val="24"/>
        </w:rPr>
        <w:t xml:space="preserve">14(2), pp.222-232. Available at: </w:t>
      </w:r>
      <w:hyperlink r:id="rId58" w:history="1">
        <w:r w:rsidRPr="008F0EA4">
          <w:rPr>
            <w:rStyle w:val="Hyperlink"/>
            <w:rFonts w:ascii="Arial" w:hAnsi="Arial" w:cs="Arial"/>
            <w:sz w:val="24"/>
            <w:szCs w:val="24"/>
          </w:rPr>
          <w:t>https://journals.sagepub.com/doi/epub/10.1177/1749602019834554</w:t>
        </w:r>
      </w:hyperlink>
      <w:r w:rsidRPr="008F0EA4">
        <w:rPr>
          <w:rFonts w:ascii="Arial" w:hAnsi="Arial" w:cs="Arial"/>
          <w:sz w:val="24"/>
          <w:szCs w:val="24"/>
        </w:rPr>
        <w:t xml:space="preserve"> (Accessed: 23 January 2024).</w:t>
      </w:r>
    </w:p>
    <w:p w14:paraId="0EB526AF"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Tynan, A.C. and Drayton, J. (2010) ‘Market segmentation’, </w:t>
      </w:r>
      <w:r w:rsidRPr="008F0EA4">
        <w:rPr>
          <w:rFonts w:ascii="Arial" w:hAnsi="Arial" w:cs="Arial"/>
          <w:i/>
          <w:iCs/>
          <w:sz w:val="24"/>
          <w:szCs w:val="24"/>
        </w:rPr>
        <w:t xml:space="preserve">Journal of Marketing Management, </w:t>
      </w:r>
      <w:r w:rsidRPr="008F0EA4">
        <w:rPr>
          <w:rFonts w:ascii="Arial" w:hAnsi="Arial" w:cs="Arial"/>
          <w:sz w:val="24"/>
          <w:szCs w:val="24"/>
        </w:rPr>
        <w:t xml:space="preserve">2(3), pp.301-335. Available at: </w:t>
      </w:r>
      <w:hyperlink r:id="rId59" w:history="1">
        <w:r w:rsidRPr="008F0EA4">
          <w:rPr>
            <w:rStyle w:val="Hyperlink"/>
            <w:rFonts w:ascii="Arial" w:hAnsi="Arial" w:cs="Arial"/>
            <w:sz w:val="24"/>
            <w:szCs w:val="24"/>
          </w:rPr>
          <w:t>https://www.tandfonline.com/doi/abs/10.1080/0267257X.1987.9964020</w:t>
        </w:r>
      </w:hyperlink>
      <w:r w:rsidRPr="008F0EA4">
        <w:rPr>
          <w:rFonts w:ascii="Arial" w:hAnsi="Arial" w:cs="Arial"/>
          <w:sz w:val="24"/>
          <w:szCs w:val="24"/>
        </w:rPr>
        <w:t xml:space="preserve"> (Accessed: 24 January 2024).</w:t>
      </w:r>
    </w:p>
    <w:p w14:paraId="5699B62E"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United Nations (2023) </w:t>
      </w:r>
      <w:r w:rsidRPr="008F0EA4">
        <w:rPr>
          <w:rFonts w:ascii="Arial" w:hAnsi="Arial" w:cs="Arial"/>
          <w:i/>
          <w:iCs/>
          <w:sz w:val="24"/>
          <w:szCs w:val="24"/>
        </w:rPr>
        <w:t xml:space="preserve">WHO chief declares end to COVID-19 as a global health emergency. </w:t>
      </w:r>
      <w:r w:rsidRPr="008F0EA4">
        <w:rPr>
          <w:rFonts w:ascii="Arial" w:hAnsi="Arial" w:cs="Arial"/>
          <w:sz w:val="24"/>
          <w:szCs w:val="24"/>
        </w:rPr>
        <w:t xml:space="preserve">Available at: </w:t>
      </w:r>
      <w:hyperlink r:id="rId60" w:history="1">
        <w:r w:rsidRPr="008F0EA4">
          <w:rPr>
            <w:rStyle w:val="Hyperlink"/>
            <w:rFonts w:ascii="Arial" w:hAnsi="Arial" w:cs="Arial"/>
            <w:sz w:val="24"/>
            <w:szCs w:val="24"/>
          </w:rPr>
          <w:t>https://news.un.org/en/story/2023/05/1136367</w:t>
        </w:r>
      </w:hyperlink>
      <w:r w:rsidRPr="008F0EA4">
        <w:rPr>
          <w:rFonts w:ascii="Arial" w:hAnsi="Arial" w:cs="Arial"/>
          <w:sz w:val="24"/>
          <w:szCs w:val="24"/>
        </w:rPr>
        <w:t xml:space="preserve"> (Accessed: 11 January 2023).</w:t>
      </w:r>
    </w:p>
    <w:p w14:paraId="61EEDBCD"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United Nations (2024) </w:t>
      </w:r>
      <w:r w:rsidRPr="008F0EA4">
        <w:rPr>
          <w:rFonts w:ascii="Arial" w:hAnsi="Arial" w:cs="Arial"/>
          <w:i/>
          <w:iCs/>
          <w:sz w:val="24"/>
          <w:szCs w:val="24"/>
        </w:rPr>
        <w:t xml:space="preserve">Climate Action. </w:t>
      </w:r>
      <w:r w:rsidRPr="008F0EA4">
        <w:rPr>
          <w:rFonts w:ascii="Arial" w:hAnsi="Arial" w:cs="Arial"/>
          <w:sz w:val="24"/>
          <w:szCs w:val="24"/>
        </w:rPr>
        <w:t xml:space="preserve">Available at: </w:t>
      </w:r>
      <w:hyperlink r:id="rId61" w:history="1">
        <w:r w:rsidRPr="008F0EA4">
          <w:rPr>
            <w:rStyle w:val="Hyperlink"/>
            <w:rFonts w:ascii="Arial" w:hAnsi="Arial" w:cs="Arial"/>
            <w:sz w:val="24"/>
            <w:szCs w:val="24"/>
          </w:rPr>
          <w:t>https://www.un.org/en/climatechange/net-zero-coalition</w:t>
        </w:r>
      </w:hyperlink>
      <w:r w:rsidRPr="008F0EA4">
        <w:rPr>
          <w:rFonts w:ascii="Arial" w:hAnsi="Arial" w:cs="Arial"/>
          <w:sz w:val="24"/>
          <w:szCs w:val="24"/>
        </w:rPr>
        <w:t xml:space="preserve"> (Accessed: 16 January 2024).</w:t>
      </w:r>
    </w:p>
    <w:p w14:paraId="23732031"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van Es, K. (2023) ‘Netflix &amp; Big Data: </w:t>
      </w:r>
      <w:proofErr w:type="gramStart"/>
      <w:r w:rsidRPr="008F0EA4">
        <w:rPr>
          <w:rFonts w:ascii="Arial" w:hAnsi="Arial" w:cs="Arial"/>
          <w:sz w:val="24"/>
          <w:szCs w:val="24"/>
        </w:rPr>
        <w:t>the</w:t>
      </w:r>
      <w:proofErr w:type="gramEnd"/>
      <w:r w:rsidRPr="008F0EA4">
        <w:rPr>
          <w:rFonts w:ascii="Arial" w:hAnsi="Arial" w:cs="Arial"/>
          <w:sz w:val="24"/>
          <w:szCs w:val="24"/>
        </w:rPr>
        <w:t xml:space="preserve"> Strategic Ambivalence of an Entertainment Company’, </w:t>
      </w:r>
      <w:r w:rsidRPr="008F0EA4">
        <w:rPr>
          <w:rFonts w:ascii="Arial" w:hAnsi="Arial" w:cs="Arial"/>
          <w:i/>
          <w:iCs/>
          <w:sz w:val="24"/>
          <w:szCs w:val="24"/>
        </w:rPr>
        <w:t xml:space="preserve">Television &amp; New Media, </w:t>
      </w:r>
      <w:r w:rsidRPr="008F0EA4">
        <w:rPr>
          <w:rFonts w:ascii="Arial" w:hAnsi="Arial" w:cs="Arial"/>
          <w:sz w:val="24"/>
          <w:szCs w:val="24"/>
        </w:rPr>
        <w:t xml:space="preserve">24(6), pp.656-672. Available at: </w:t>
      </w:r>
      <w:hyperlink r:id="rId62" w:history="1">
        <w:r w:rsidRPr="008F0EA4">
          <w:rPr>
            <w:rStyle w:val="Hyperlink"/>
            <w:rFonts w:ascii="Arial" w:hAnsi="Arial" w:cs="Arial"/>
            <w:sz w:val="24"/>
            <w:szCs w:val="24"/>
          </w:rPr>
          <w:t>https://journals.sagepub.com/doi/10.1177/15274764221125745</w:t>
        </w:r>
      </w:hyperlink>
      <w:r w:rsidRPr="008F0EA4">
        <w:rPr>
          <w:rFonts w:ascii="Arial" w:hAnsi="Arial" w:cs="Arial"/>
          <w:sz w:val="24"/>
          <w:szCs w:val="24"/>
        </w:rPr>
        <w:t xml:space="preserve"> (Accessed: 26 January 2024).</w:t>
      </w:r>
    </w:p>
    <w:p w14:paraId="12A6ADAD" w14:textId="77777777" w:rsidR="008F0EA4" w:rsidRPr="008F0EA4" w:rsidRDefault="008F0EA4" w:rsidP="008F0EA4">
      <w:pPr>
        <w:spacing w:line="480" w:lineRule="auto"/>
        <w:rPr>
          <w:rFonts w:ascii="Arial" w:hAnsi="Arial" w:cs="Arial"/>
          <w:sz w:val="24"/>
          <w:szCs w:val="24"/>
        </w:rPr>
      </w:pPr>
      <w:proofErr w:type="spellStart"/>
      <w:r w:rsidRPr="008F0EA4">
        <w:rPr>
          <w:rFonts w:ascii="Arial" w:hAnsi="Arial" w:cs="Arial"/>
          <w:sz w:val="24"/>
          <w:szCs w:val="24"/>
        </w:rPr>
        <w:lastRenderedPageBreak/>
        <w:t>VdoCipher</w:t>
      </w:r>
      <w:proofErr w:type="spellEnd"/>
      <w:r w:rsidRPr="008F0EA4">
        <w:rPr>
          <w:rFonts w:ascii="Arial" w:hAnsi="Arial" w:cs="Arial"/>
          <w:sz w:val="24"/>
          <w:szCs w:val="24"/>
        </w:rPr>
        <w:t xml:space="preserve"> (2023) </w:t>
      </w:r>
      <w:r w:rsidRPr="008F0EA4">
        <w:rPr>
          <w:rFonts w:ascii="Arial" w:hAnsi="Arial" w:cs="Arial"/>
          <w:i/>
          <w:iCs/>
          <w:sz w:val="24"/>
          <w:szCs w:val="24"/>
        </w:rPr>
        <w:t>The History of Netflix- Founding, Model, Timeline, Milestones (2023 Updated).</w:t>
      </w:r>
      <w:r w:rsidRPr="008F0EA4">
        <w:rPr>
          <w:rFonts w:ascii="Arial" w:hAnsi="Arial" w:cs="Arial"/>
          <w:sz w:val="24"/>
          <w:szCs w:val="24"/>
        </w:rPr>
        <w:t xml:space="preserve"> Available at: </w:t>
      </w:r>
      <w:hyperlink r:id="rId63" w:anchor=":~:text=How%20did%20Netflix%20Start%3F,to%20receive%20DVDs%20by%20mail" w:history="1">
        <w:r w:rsidRPr="008F0EA4">
          <w:rPr>
            <w:rStyle w:val="Hyperlink"/>
            <w:rFonts w:ascii="Arial" w:hAnsi="Arial" w:cs="Arial"/>
            <w:sz w:val="24"/>
            <w:szCs w:val="24"/>
          </w:rPr>
          <w:t>https://www.vdocipher.com/blog/2017/06/netflix-revolution-part-1-history/#:~:text=How%20did%20Netflix%20Start%3F,to%20receive%20DVDs%20by%20mail</w:t>
        </w:r>
      </w:hyperlink>
      <w:r w:rsidRPr="008F0EA4">
        <w:rPr>
          <w:rFonts w:ascii="Arial" w:hAnsi="Arial" w:cs="Arial"/>
          <w:sz w:val="24"/>
          <w:szCs w:val="24"/>
        </w:rPr>
        <w:t>. (Accessed: 10 January 2024).</w:t>
      </w:r>
    </w:p>
    <w:p w14:paraId="1F619054"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Vision Of Humanity (2023) </w:t>
      </w:r>
      <w:r w:rsidRPr="008F0EA4">
        <w:rPr>
          <w:rFonts w:ascii="Arial" w:hAnsi="Arial" w:cs="Arial"/>
          <w:i/>
          <w:iCs/>
          <w:sz w:val="24"/>
          <w:szCs w:val="24"/>
        </w:rPr>
        <w:t xml:space="preserve">World less peaceful as civil unrest and political instability increases due to COVID-19. </w:t>
      </w:r>
      <w:r w:rsidRPr="008F0EA4">
        <w:rPr>
          <w:rFonts w:ascii="Arial" w:hAnsi="Arial" w:cs="Arial"/>
          <w:sz w:val="24"/>
          <w:szCs w:val="24"/>
        </w:rPr>
        <w:t xml:space="preserve">Available at: </w:t>
      </w:r>
      <w:hyperlink r:id="rId64" w:history="1">
        <w:r w:rsidRPr="008F0EA4">
          <w:rPr>
            <w:rStyle w:val="Hyperlink"/>
            <w:rFonts w:ascii="Arial" w:hAnsi="Arial" w:cs="Arial"/>
            <w:sz w:val="24"/>
            <w:szCs w:val="24"/>
          </w:rPr>
          <w:t>https://www.visionofhumanity.org/world-less-peaceful-as-civil-unrest-and-political-instability-increases-due-to-covid-19-pandemic/</w:t>
        </w:r>
      </w:hyperlink>
      <w:r w:rsidRPr="008F0EA4">
        <w:rPr>
          <w:rFonts w:ascii="Arial" w:hAnsi="Arial" w:cs="Arial"/>
          <w:sz w:val="24"/>
          <w:szCs w:val="24"/>
        </w:rPr>
        <w:t xml:space="preserve"> (Accessed: 11 January 2024).</w:t>
      </w:r>
    </w:p>
    <w:p w14:paraId="7CEAAF1E"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Voigt, K.I., Buliga, O. and Michl, K. (2017) ‘Entertainment on Demand: The Case of Netflix’ in Voigt, K.I., Buliga, </w:t>
      </w:r>
      <w:proofErr w:type="gramStart"/>
      <w:r w:rsidRPr="008F0EA4">
        <w:rPr>
          <w:rFonts w:ascii="Arial" w:hAnsi="Arial" w:cs="Arial"/>
          <w:sz w:val="24"/>
          <w:szCs w:val="24"/>
        </w:rPr>
        <w:t>O.</w:t>
      </w:r>
      <w:proofErr w:type="gramEnd"/>
      <w:r w:rsidRPr="008F0EA4">
        <w:rPr>
          <w:rFonts w:ascii="Arial" w:hAnsi="Arial" w:cs="Arial"/>
          <w:sz w:val="24"/>
          <w:szCs w:val="24"/>
        </w:rPr>
        <w:t xml:space="preserve"> and Michl K. (eds) </w:t>
      </w:r>
      <w:r w:rsidRPr="008F0EA4">
        <w:rPr>
          <w:rFonts w:ascii="Arial" w:hAnsi="Arial" w:cs="Arial"/>
          <w:i/>
          <w:iCs/>
          <w:sz w:val="24"/>
          <w:szCs w:val="24"/>
        </w:rPr>
        <w:t>Business Model Pioneers. Management for Professionals</w:t>
      </w:r>
      <w:r w:rsidRPr="008F0EA4">
        <w:rPr>
          <w:rFonts w:ascii="Arial" w:hAnsi="Arial" w:cs="Arial"/>
          <w:sz w:val="24"/>
          <w:szCs w:val="24"/>
        </w:rPr>
        <w:t>, pp.127-141, Springer Cham.</w:t>
      </w:r>
    </w:p>
    <w:p w14:paraId="524D1279"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Wall Street Journal [hereafter WSJ] (2024) </w:t>
      </w:r>
      <w:r w:rsidRPr="008F0EA4">
        <w:rPr>
          <w:rFonts w:ascii="Arial" w:hAnsi="Arial" w:cs="Arial"/>
          <w:i/>
          <w:iCs/>
          <w:sz w:val="24"/>
          <w:szCs w:val="24"/>
        </w:rPr>
        <w:t xml:space="preserve">Netflix Inc. </w:t>
      </w:r>
      <w:r w:rsidRPr="008F0EA4">
        <w:rPr>
          <w:rFonts w:ascii="Arial" w:hAnsi="Arial" w:cs="Arial"/>
          <w:sz w:val="24"/>
          <w:szCs w:val="24"/>
        </w:rPr>
        <w:t xml:space="preserve">Available at: </w:t>
      </w:r>
      <w:hyperlink r:id="rId65" w:history="1">
        <w:r w:rsidRPr="008F0EA4">
          <w:rPr>
            <w:rStyle w:val="Hyperlink"/>
            <w:rFonts w:ascii="Arial" w:hAnsi="Arial" w:cs="Arial"/>
            <w:sz w:val="24"/>
            <w:szCs w:val="24"/>
          </w:rPr>
          <w:t>https://www.wsj.com/market-data/quotes/NFLX/financials/annual/income-statement</w:t>
        </w:r>
      </w:hyperlink>
      <w:r w:rsidRPr="008F0EA4">
        <w:rPr>
          <w:rFonts w:ascii="Arial" w:hAnsi="Arial" w:cs="Arial"/>
          <w:sz w:val="24"/>
          <w:szCs w:val="24"/>
        </w:rPr>
        <w:t xml:space="preserve"> (Accessed: 11 January 2024).</w:t>
      </w:r>
    </w:p>
    <w:p w14:paraId="71CAA078"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Wayne, M.L. (2018) ‘Netflix, Amazon, and branded television content in subscription video on-demand portals’, </w:t>
      </w:r>
      <w:r w:rsidRPr="008F0EA4">
        <w:rPr>
          <w:rFonts w:ascii="Arial" w:hAnsi="Arial" w:cs="Arial"/>
          <w:i/>
          <w:iCs/>
          <w:sz w:val="24"/>
          <w:szCs w:val="24"/>
        </w:rPr>
        <w:t xml:space="preserve">Media, Culture &amp; Society, </w:t>
      </w:r>
      <w:r w:rsidRPr="008F0EA4">
        <w:rPr>
          <w:rFonts w:ascii="Arial" w:hAnsi="Arial" w:cs="Arial"/>
          <w:sz w:val="24"/>
          <w:szCs w:val="24"/>
        </w:rPr>
        <w:t xml:space="preserve">40(5), pp. 725-741. Available at: </w:t>
      </w:r>
      <w:hyperlink r:id="rId66" w:history="1">
        <w:r w:rsidRPr="008F0EA4">
          <w:rPr>
            <w:rStyle w:val="Hyperlink"/>
            <w:rFonts w:ascii="Arial" w:hAnsi="Arial" w:cs="Arial"/>
            <w:sz w:val="24"/>
            <w:szCs w:val="24"/>
          </w:rPr>
          <w:t>https://journals.sagepub.com/doi/pdf/10.1177/0163443717736118?casa_token=YmrDRDmnDicAAAAA:UihEMwT3t-u4JPxvLzv9UpsUO6XalMLG64yUPaorHRxaeeFbf-McHnsUx-C1CmxKFF294QT9Hsce</w:t>
        </w:r>
      </w:hyperlink>
      <w:r w:rsidRPr="008F0EA4">
        <w:rPr>
          <w:rFonts w:ascii="Arial" w:hAnsi="Arial" w:cs="Arial"/>
          <w:sz w:val="24"/>
          <w:szCs w:val="24"/>
        </w:rPr>
        <w:t xml:space="preserve"> (Accessed: 10 January 2024).</w:t>
      </w:r>
    </w:p>
    <w:p w14:paraId="057B06BF"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Wayne, M.L. and Sandoval, A.C.U (2021) ‘Netflix original series, global </w:t>
      </w:r>
      <w:proofErr w:type="spellStart"/>
      <w:r w:rsidRPr="008F0EA4">
        <w:rPr>
          <w:rFonts w:ascii="Arial" w:hAnsi="Arial" w:cs="Arial"/>
          <w:sz w:val="24"/>
          <w:szCs w:val="24"/>
        </w:rPr>
        <w:t>audinces</w:t>
      </w:r>
      <w:proofErr w:type="spellEnd"/>
      <w:r w:rsidRPr="008F0EA4">
        <w:rPr>
          <w:rFonts w:ascii="Arial" w:hAnsi="Arial" w:cs="Arial"/>
          <w:sz w:val="24"/>
          <w:szCs w:val="24"/>
        </w:rPr>
        <w:t xml:space="preserve"> and discourses of streaming success’, </w:t>
      </w:r>
      <w:r w:rsidRPr="008F0EA4">
        <w:rPr>
          <w:rFonts w:ascii="Arial" w:hAnsi="Arial" w:cs="Arial"/>
          <w:i/>
          <w:iCs/>
          <w:sz w:val="24"/>
          <w:szCs w:val="24"/>
        </w:rPr>
        <w:t xml:space="preserve">Critical Studies in Television, </w:t>
      </w:r>
      <w:r w:rsidRPr="008F0EA4">
        <w:rPr>
          <w:rFonts w:ascii="Arial" w:hAnsi="Arial" w:cs="Arial"/>
          <w:sz w:val="24"/>
          <w:szCs w:val="24"/>
        </w:rPr>
        <w:t xml:space="preserve">18(1), pp.81-100. Available at: </w:t>
      </w:r>
      <w:hyperlink r:id="rId67" w:history="1">
        <w:r w:rsidRPr="008F0EA4">
          <w:rPr>
            <w:rStyle w:val="Hyperlink"/>
            <w:rFonts w:ascii="Arial" w:hAnsi="Arial" w:cs="Arial"/>
            <w:sz w:val="24"/>
            <w:szCs w:val="24"/>
          </w:rPr>
          <w:t>https://journals.sagepub.com/doi/full/10.1177/17496020211037259</w:t>
        </w:r>
      </w:hyperlink>
      <w:r w:rsidRPr="008F0EA4">
        <w:rPr>
          <w:rFonts w:ascii="Arial" w:hAnsi="Arial" w:cs="Arial"/>
          <w:sz w:val="24"/>
          <w:szCs w:val="24"/>
        </w:rPr>
        <w:t xml:space="preserve"> (Accessed: 23 January 2024).</w:t>
      </w:r>
    </w:p>
    <w:p w14:paraId="5BBE7745"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lastRenderedPageBreak/>
        <w:t xml:space="preserve">Wilson, R.M.S. (2009) </w:t>
      </w:r>
      <w:r w:rsidRPr="008F0EA4">
        <w:rPr>
          <w:rFonts w:ascii="Arial" w:hAnsi="Arial" w:cs="Arial"/>
          <w:i/>
          <w:iCs/>
          <w:sz w:val="24"/>
          <w:szCs w:val="24"/>
        </w:rPr>
        <w:t xml:space="preserve">Strategic Marketing Planning, </w:t>
      </w:r>
      <w:r w:rsidRPr="008F0EA4">
        <w:rPr>
          <w:rFonts w:ascii="Arial" w:hAnsi="Arial" w:cs="Arial"/>
          <w:sz w:val="24"/>
          <w:szCs w:val="24"/>
        </w:rPr>
        <w:t>2</w:t>
      </w:r>
      <w:r w:rsidRPr="008F0EA4">
        <w:rPr>
          <w:rFonts w:ascii="Arial" w:hAnsi="Arial" w:cs="Arial"/>
          <w:sz w:val="24"/>
          <w:szCs w:val="24"/>
          <w:vertAlign w:val="superscript"/>
        </w:rPr>
        <w:t>nd</w:t>
      </w:r>
      <w:r w:rsidRPr="008F0EA4">
        <w:rPr>
          <w:rFonts w:ascii="Arial" w:hAnsi="Arial" w:cs="Arial"/>
          <w:sz w:val="24"/>
          <w:szCs w:val="24"/>
        </w:rPr>
        <w:t xml:space="preserve"> ed, London: Routledge.</w:t>
      </w:r>
    </w:p>
    <w:p w14:paraId="34F28083"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Wittington, R., </w:t>
      </w:r>
      <w:proofErr w:type="spellStart"/>
      <w:r w:rsidRPr="008F0EA4">
        <w:rPr>
          <w:rFonts w:ascii="Arial" w:hAnsi="Arial" w:cs="Arial"/>
          <w:sz w:val="24"/>
          <w:szCs w:val="24"/>
        </w:rPr>
        <w:t>Rgener</w:t>
      </w:r>
      <w:proofErr w:type="spellEnd"/>
      <w:r w:rsidRPr="008F0EA4">
        <w:rPr>
          <w:rFonts w:ascii="Arial" w:hAnsi="Arial" w:cs="Arial"/>
          <w:sz w:val="24"/>
          <w:szCs w:val="24"/>
        </w:rPr>
        <w:t xml:space="preserve">, P, Angwin, D., Johnson, G. and Scholes, K. (2020) </w:t>
      </w:r>
      <w:r w:rsidRPr="008F0EA4">
        <w:rPr>
          <w:rFonts w:ascii="Arial" w:hAnsi="Arial" w:cs="Arial"/>
          <w:i/>
          <w:iCs/>
          <w:sz w:val="24"/>
          <w:szCs w:val="24"/>
        </w:rPr>
        <w:t xml:space="preserve">Exploring Strategy, </w:t>
      </w:r>
      <w:r w:rsidRPr="008F0EA4">
        <w:rPr>
          <w:rFonts w:ascii="Arial" w:hAnsi="Arial" w:cs="Arial"/>
          <w:sz w:val="24"/>
          <w:szCs w:val="24"/>
        </w:rPr>
        <w:t>12</w:t>
      </w:r>
      <w:r w:rsidRPr="008F0EA4">
        <w:rPr>
          <w:rFonts w:ascii="Arial" w:hAnsi="Arial" w:cs="Arial"/>
          <w:sz w:val="24"/>
          <w:szCs w:val="24"/>
          <w:vertAlign w:val="superscript"/>
        </w:rPr>
        <w:t>th</w:t>
      </w:r>
      <w:r w:rsidRPr="008F0EA4">
        <w:rPr>
          <w:rFonts w:ascii="Arial" w:hAnsi="Arial" w:cs="Arial"/>
          <w:sz w:val="24"/>
          <w:szCs w:val="24"/>
        </w:rPr>
        <w:t xml:space="preserve"> </w:t>
      </w:r>
      <w:proofErr w:type="spellStart"/>
      <w:r w:rsidRPr="008F0EA4">
        <w:rPr>
          <w:rFonts w:ascii="Arial" w:hAnsi="Arial" w:cs="Arial"/>
          <w:sz w:val="24"/>
          <w:szCs w:val="24"/>
        </w:rPr>
        <w:t>edn</w:t>
      </w:r>
      <w:proofErr w:type="spellEnd"/>
      <w:r w:rsidRPr="008F0EA4">
        <w:rPr>
          <w:rFonts w:ascii="Arial" w:hAnsi="Arial" w:cs="Arial"/>
          <w:sz w:val="24"/>
          <w:szCs w:val="24"/>
        </w:rPr>
        <w:t>, Harlow: Pearson.</w:t>
      </w:r>
    </w:p>
    <w:p w14:paraId="5638F163" w14:textId="77777777" w:rsidR="008F0EA4" w:rsidRPr="008F0EA4" w:rsidRDefault="008F0EA4" w:rsidP="008F0EA4">
      <w:pPr>
        <w:spacing w:line="480" w:lineRule="auto"/>
        <w:rPr>
          <w:rFonts w:ascii="Arial" w:hAnsi="Arial" w:cs="Arial"/>
          <w:sz w:val="24"/>
          <w:szCs w:val="24"/>
        </w:rPr>
      </w:pPr>
      <w:r w:rsidRPr="008F0EA4">
        <w:rPr>
          <w:rFonts w:ascii="Arial" w:hAnsi="Arial" w:cs="Arial"/>
          <w:sz w:val="24"/>
          <w:szCs w:val="24"/>
        </w:rPr>
        <w:t xml:space="preserve">Yildiz, L., Brown, D., Kim, S., Davies, K. and Lewis, M. (2023) </w:t>
      </w:r>
      <w:r w:rsidRPr="008F0EA4">
        <w:rPr>
          <w:rFonts w:ascii="Arial" w:hAnsi="Arial" w:cs="Arial"/>
          <w:i/>
          <w:iCs/>
          <w:sz w:val="24"/>
          <w:szCs w:val="24"/>
        </w:rPr>
        <w:t xml:space="preserve">Planning </w:t>
      </w:r>
      <w:proofErr w:type="gramStart"/>
      <w:r w:rsidRPr="008F0EA4">
        <w:rPr>
          <w:rFonts w:ascii="Arial" w:hAnsi="Arial" w:cs="Arial"/>
          <w:i/>
          <w:iCs/>
          <w:sz w:val="24"/>
          <w:szCs w:val="24"/>
        </w:rPr>
        <w:t>For</w:t>
      </w:r>
      <w:proofErr w:type="gramEnd"/>
      <w:r w:rsidRPr="008F0EA4">
        <w:rPr>
          <w:rFonts w:ascii="Arial" w:hAnsi="Arial" w:cs="Arial"/>
          <w:i/>
          <w:iCs/>
          <w:sz w:val="24"/>
          <w:szCs w:val="24"/>
        </w:rPr>
        <w:t xml:space="preserve"> Marketing Drivers Of Chance: Netflix. </w:t>
      </w:r>
      <w:r w:rsidRPr="008F0EA4">
        <w:rPr>
          <w:rFonts w:ascii="Arial" w:hAnsi="Arial" w:cs="Arial"/>
          <w:sz w:val="24"/>
          <w:szCs w:val="24"/>
        </w:rPr>
        <w:t>Group presentation University of Wales Trinity Saint David. Unpublished.</w:t>
      </w:r>
    </w:p>
    <w:p w14:paraId="559B8B43" w14:textId="77777777" w:rsidR="008F0EA4" w:rsidRDefault="008F0EA4" w:rsidP="008F0EA4">
      <w:pPr>
        <w:spacing w:line="480" w:lineRule="auto"/>
        <w:rPr>
          <w:rFonts w:ascii="Arial" w:hAnsi="Arial" w:cs="Arial"/>
          <w:sz w:val="24"/>
          <w:szCs w:val="24"/>
        </w:rPr>
      </w:pPr>
    </w:p>
    <w:p w14:paraId="0CC6F774" w14:textId="77777777" w:rsidR="00287F4E" w:rsidRDefault="00287F4E" w:rsidP="008F0EA4">
      <w:pPr>
        <w:spacing w:line="480" w:lineRule="auto"/>
        <w:rPr>
          <w:rFonts w:ascii="Arial" w:hAnsi="Arial" w:cs="Arial"/>
          <w:sz w:val="24"/>
          <w:szCs w:val="24"/>
        </w:rPr>
      </w:pPr>
    </w:p>
    <w:p w14:paraId="2113B6F6" w14:textId="77777777" w:rsidR="00287F4E" w:rsidRDefault="00287F4E" w:rsidP="008F0EA4">
      <w:pPr>
        <w:spacing w:line="480" w:lineRule="auto"/>
        <w:rPr>
          <w:rFonts w:ascii="Arial" w:hAnsi="Arial" w:cs="Arial"/>
          <w:sz w:val="24"/>
          <w:szCs w:val="24"/>
        </w:rPr>
      </w:pPr>
    </w:p>
    <w:p w14:paraId="2A82A252" w14:textId="77777777" w:rsidR="00287F4E" w:rsidRDefault="00287F4E" w:rsidP="008F0EA4">
      <w:pPr>
        <w:spacing w:line="480" w:lineRule="auto"/>
        <w:rPr>
          <w:rFonts w:ascii="Arial" w:hAnsi="Arial" w:cs="Arial"/>
          <w:sz w:val="24"/>
          <w:szCs w:val="24"/>
        </w:rPr>
      </w:pPr>
    </w:p>
    <w:p w14:paraId="5A3A2DFC" w14:textId="77777777" w:rsidR="00287F4E" w:rsidRDefault="00287F4E" w:rsidP="008F0EA4">
      <w:pPr>
        <w:spacing w:line="480" w:lineRule="auto"/>
        <w:rPr>
          <w:rFonts w:ascii="Arial" w:hAnsi="Arial" w:cs="Arial"/>
          <w:sz w:val="24"/>
          <w:szCs w:val="24"/>
        </w:rPr>
      </w:pPr>
    </w:p>
    <w:p w14:paraId="5EE3B7ED" w14:textId="77777777" w:rsidR="00287F4E" w:rsidRDefault="00287F4E" w:rsidP="008F0EA4">
      <w:pPr>
        <w:spacing w:line="480" w:lineRule="auto"/>
        <w:rPr>
          <w:rFonts w:ascii="Arial" w:hAnsi="Arial" w:cs="Arial"/>
          <w:sz w:val="24"/>
          <w:szCs w:val="24"/>
        </w:rPr>
      </w:pPr>
    </w:p>
    <w:p w14:paraId="54EB9907" w14:textId="77777777" w:rsidR="00287F4E" w:rsidRDefault="00287F4E" w:rsidP="008F0EA4">
      <w:pPr>
        <w:spacing w:line="480" w:lineRule="auto"/>
        <w:rPr>
          <w:rFonts w:ascii="Arial" w:hAnsi="Arial" w:cs="Arial"/>
          <w:sz w:val="24"/>
          <w:szCs w:val="24"/>
        </w:rPr>
      </w:pPr>
    </w:p>
    <w:p w14:paraId="42AC76BD" w14:textId="77777777" w:rsidR="00287F4E" w:rsidRDefault="00287F4E" w:rsidP="008F0EA4">
      <w:pPr>
        <w:spacing w:line="480" w:lineRule="auto"/>
        <w:rPr>
          <w:rFonts w:ascii="Arial" w:hAnsi="Arial" w:cs="Arial"/>
          <w:sz w:val="24"/>
          <w:szCs w:val="24"/>
        </w:rPr>
      </w:pPr>
    </w:p>
    <w:p w14:paraId="4E348A60" w14:textId="77777777" w:rsidR="00287F4E" w:rsidRDefault="00287F4E" w:rsidP="008F0EA4">
      <w:pPr>
        <w:spacing w:line="480" w:lineRule="auto"/>
        <w:rPr>
          <w:rFonts w:ascii="Arial" w:hAnsi="Arial" w:cs="Arial"/>
          <w:sz w:val="24"/>
          <w:szCs w:val="24"/>
        </w:rPr>
      </w:pPr>
    </w:p>
    <w:p w14:paraId="2764D527" w14:textId="77777777" w:rsidR="00287F4E" w:rsidRDefault="00287F4E" w:rsidP="008F0EA4">
      <w:pPr>
        <w:spacing w:line="480" w:lineRule="auto"/>
        <w:rPr>
          <w:rFonts w:ascii="Arial" w:hAnsi="Arial" w:cs="Arial"/>
          <w:sz w:val="24"/>
          <w:szCs w:val="24"/>
        </w:rPr>
      </w:pPr>
    </w:p>
    <w:p w14:paraId="7EF864B1" w14:textId="77777777" w:rsidR="00287F4E" w:rsidRDefault="00287F4E" w:rsidP="008F0EA4">
      <w:pPr>
        <w:spacing w:line="480" w:lineRule="auto"/>
        <w:rPr>
          <w:rFonts w:ascii="Arial" w:hAnsi="Arial" w:cs="Arial"/>
          <w:sz w:val="24"/>
          <w:szCs w:val="24"/>
        </w:rPr>
      </w:pPr>
    </w:p>
    <w:p w14:paraId="052359A6" w14:textId="77777777" w:rsidR="00287F4E" w:rsidRDefault="00287F4E" w:rsidP="008F0EA4">
      <w:pPr>
        <w:spacing w:line="480" w:lineRule="auto"/>
        <w:rPr>
          <w:rFonts w:ascii="Arial" w:hAnsi="Arial" w:cs="Arial"/>
          <w:sz w:val="24"/>
          <w:szCs w:val="24"/>
        </w:rPr>
      </w:pPr>
    </w:p>
    <w:p w14:paraId="14443064" w14:textId="77777777" w:rsidR="00287F4E" w:rsidRDefault="00287F4E" w:rsidP="008F0EA4">
      <w:pPr>
        <w:spacing w:line="480" w:lineRule="auto"/>
        <w:rPr>
          <w:rFonts w:ascii="Arial" w:hAnsi="Arial" w:cs="Arial"/>
          <w:sz w:val="24"/>
          <w:szCs w:val="24"/>
        </w:rPr>
      </w:pPr>
    </w:p>
    <w:p w14:paraId="2358BA8D" w14:textId="77777777" w:rsidR="00287F4E" w:rsidRDefault="00287F4E" w:rsidP="008F0EA4">
      <w:pPr>
        <w:spacing w:line="480" w:lineRule="auto"/>
        <w:rPr>
          <w:rFonts w:ascii="Arial" w:hAnsi="Arial" w:cs="Arial"/>
          <w:sz w:val="24"/>
          <w:szCs w:val="24"/>
        </w:rPr>
      </w:pPr>
    </w:p>
    <w:p w14:paraId="7DDE1FA8" w14:textId="77777777" w:rsidR="00287F4E" w:rsidRDefault="00287F4E" w:rsidP="008F0EA4">
      <w:pPr>
        <w:spacing w:line="480" w:lineRule="auto"/>
        <w:rPr>
          <w:rFonts w:ascii="Arial" w:hAnsi="Arial" w:cs="Arial"/>
          <w:sz w:val="24"/>
          <w:szCs w:val="24"/>
        </w:rPr>
      </w:pPr>
    </w:p>
    <w:p w14:paraId="4A27E6AA" w14:textId="0D4E47A0" w:rsidR="00287F4E" w:rsidRPr="00287F4E" w:rsidRDefault="00287F4E" w:rsidP="00287F4E">
      <w:pPr>
        <w:pStyle w:val="ListParagraph"/>
        <w:numPr>
          <w:ilvl w:val="0"/>
          <w:numId w:val="1"/>
        </w:numPr>
        <w:spacing w:line="480" w:lineRule="auto"/>
        <w:rPr>
          <w:rFonts w:ascii="Arial" w:hAnsi="Arial" w:cs="Arial"/>
          <w:sz w:val="28"/>
          <w:szCs w:val="28"/>
        </w:rPr>
      </w:pPr>
      <w:r w:rsidRPr="00287F4E">
        <w:rPr>
          <w:rFonts w:ascii="Arial" w:hAnsi="Arial" w:cs="Arial"/>
          <w:sz w:val="28"/>
          <w:szCs w:val="28"/>
        </w:rPr>
        <w:t xml:space="preserve">  </w:t>
      </w:r>
      <w:r w:rsidRPr="00287F4E">
        <w:rPr>
          <w:rFonts w:ascii="Arial" w:hAnsi="Arial" w:cs="Arial"/>
          <w:sz w:val="28"/>
          <w:szCs w:val="28"/>
        </w:rPr>
        <w:t xml:space="preserve">Appendices </w:t>
      </w:r>
    </w:p>
    <w:p w14:paraId="3D21ECCE" w14:textId="77777777" w:rsidR="00287F4E" w:rsidRDefault="00287F4E" w:rsidP="00287F4E">
      <w:pPr>
        <w:spacing w:line="480" w:lineRule="auto"/>
        <w:rPr>
          <w:rFonts w:ascii="Arial" w:hAnsi="Arial" w:cs="Arial"/>
          <w:sz w:val="24"/>
          <w:szCs w:val="24"/>
        </w:rPr>
      </w:pPr>
    </w:p>
    <w:p w14:paraId="77C8D1A2" w14:textId="4AD7353B" w:rsidR="00287F4E" w:rsidRDefault="00287F4E" w:rsidP="00287F4E">
      <w:pPr>
        <w:spacing w:line="480" w:lineRule="auto"/>
        <w:rPr>
          <w:rFonts w:ascii="Arial" w:hAnsi="Arial" w:cs="Arial"/>
          <w:sz w:val="24"/>
          <w:szCs w:val="24"/>
        </w:rPr>
      </w:pPr>
      <w:r>
        <w:rPr>
          <w:rFonts w:ascii="Arial" w:hAnsi="Arial" w:cs="Arial"/>
          <w:sz w:val="24"/>
          <w:szCs w:val="24"/>
        </w:rPr>
        <w:t>Appendix 1</w:t>
      </w:r>
    </w:p>
    <w:p w14:paraId="6E1F37CC" w14:textId="77777777" w:rsidR="00287F4E" w:rsidRDefault="00287F4E" w:rsidP="00287F4E">
      <w:pPr>
        <w:spacing w:line="480" w:lineRule="auto"/>
        <w:rPr>
          <w:rFonts w:ascii="Arial" w:hAnsi="Arial" w:cs="Arial"/>
          <w:sz w:val="24"/>
          <w:szCs w:val="24"/>
        </w:rPr>
      </w:pPr>
      <w:r w:rsidRPr="00070F80">
        <w:rPr>
          <w:rFonts w:ascii="Arial" w:hAnsi="Arial" w:cs="Arial"/>
          <w:noProof/>
          <w:sz w:val="24"/>
          <w:szCs w:val="24"/>
        </w:rPr>
        <w:drawing>
          <wp:inline distT="0" distB="0" distL="0" distR="0" wp14:anchorId="485D38C1" wp14:editId="48E601A2">
            <wp:extent cx="5577629" cy="3752850"/>
            <wp:effectExtent l="0" t="0" r="4445" b="0"/>
            <wp:docPr id="583490668"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90668" name="Picture 1" descr="A screenshot of a web page&#10;&#10;Description automatically generated"/>
                    <pic:cNvPicPr/>
                  </pic:nvPicPr>
                  <pic:blipFill>
                    <a:blip r:embed="rId68"/>
                    <a:stretch>
                      <a:fillRect/>
                    </a:stretch>
                  </pic:blipFill>
                  <pic:spPr>
                    <a:xfrm>
                      <a:off x="0" y="0"/>
                      <a:ext cx="5589262" cy="3760677"/>
                    </a:xfrm>
                    <a:prstGeom prst="rect">
                      <a:avLst/>
                    </a:prstGeom>
                  </pic:spPr>
                </pic:pic>
              </a:graphicData>
            </a:graphic>
          </wp:inline>
        </w:drawing>
      </w:r>
    </w:p>
    <w:p w14:paraId="47D3FD26" w14:textId="77777777" w:rsidR="00287F4E" w:rsidRDefault="00287F4E" w:rsidP="00287F4E">
      <w:pPr>
        <w:spacing w:line="480" w:lineRule="auto"/>
        <w:rPr>
          <w:rFonts w:ascii="Arial" w:hAnsi="Arial" w:cs="Arial"/>
          <w:sz w:val="24"/>
          <w:szCs w:val="24"/>
        </w:rPr>
      </w:pPr>
    </w:p>
    <w:p w14:paraId="5D14C039" w14:textId="77777777" w:rsidR="00287F4E" w:rsidRDefault="00287F4E" w:rsidP="00287F4E">
      <w:pPr>
        <w:spacing w:line="480" w:lineRule="auto"/>
        <w:rPr>
          <w:rFonts w:ascii="Arial" w:hAnsi="Arial" w:cs="Arial"/>
          <w:sz w:val="24"/>
          <w:szCs w:val="24"/>
        </w:rPr>
      </w:pPr>
    </w:p>
    <w:p w14:paraId="46F7B2F4" w14:textId="77777777" w:rsidR="00287F4E" w:rsidRDefault="00287F4E" w:rsidP="00287F4E">
      <w:pPr>
        <w:spacing w:line="480" w:lineRule="auto"/>
        <w:rPr>
          <w:rFonts w:ascii="Arial" w:hAnsi="Arial" w:cs="Arial"/>
          <w:sz w:val="24"/>
          <w:szCs w:val="24"/>
        </w:rPr>
      </w:pPr>
    </w:p>
    <w:p w14:paraId="35074603" w14:textId="77777777" w:rsidR="00287F4E" w:rsidRDefault="00287F4E" w:rsidP="00287F4E">
      <w:pPr>
        <w:spacing w:line="480" w:lineRule="auto"/>
        <w:rPr>
          <w:rFonts w:ascii="Arial" w:hAnsi="Arial" w:cs="Arial"/>
          <w:sz w:val="24"/>
          <w:szCs w:val="24"/>
        </w:rPr>
      </w:pPr>
    </w:p>
    <w:p w14:paraId="22F076CD" w14:textId="77777777" w:rsidR="00287F4E" w:rsidRDefault="00287F4E" w:rsidP="00287F4E">
      <w:pPr>
        <w:spacing w:line="480" w:lineRule="auto"/>
        <w:rPr>
          <w:rFonts w:ascii="Arial" w:hAnsi="Arial" w:cs="Arial"/>
          <w:sz w:val="24"/>
          <w:szCs w:val="24"/>
        </w:rPr>
      </w:pPr>
    </w:p>
    <w:p w14:paraId="6CD7B488" w14:textId="77777777" w:rsidR="00287F4E" w:rsidRDefault="00287F4E" w:rsidP="00287F4E">
      <w:pPr>
        <w:spacing w:line="480" w:lineRule="auto"/>
        <w:rPr>
          <w:rFonts w:ascii="Arial" w:hAnsi="Arial" w:cs="Arial"/>
          <w:sz w:val="24"/>
          <w:szCs w:val="24"/>
        </w:rPr>
      </w:pPr>
    </w:p>
    <w:p w14:paraId="6A1358A0" w14:textId="77777777" w:rsidR="00287F4E" w:rsidRDefault="00287F4E" w:rsidP="00287F4E">
      <w:pPr>
        <w:spacing w:line="480" w:lineRule="auto"/>
        <w:rPr>
          <w:rFonts w:ascii="Arial" w:hAnsi="Arial" w:cs="Arial"/>
          <w:sz w:val="24"/>
          <w:szCs w:val="24"/>
        </w:rPr>
      </w:pPr>
    </w:p>
    <w:p w14:paraId="3EAC885E" w14:textId="77777777" w:rsidR="00287F4E" w:rsidRDefault="00287F4E" w:rsidP="00287F4E">
      <w:pPr>
        <w:spacing w:line="480" w:lineRule="auto"/>
        <w:rPr>
          <w:rFonts w:ascii="Arial" w:hAnsi="Arial" w:cs="Arial"/>
          <w:sz w:val="24"/>
          <w:szCs w:val="24"/>
        </w:rPr>
      </w:pPr>
      <w:r>
        <w:rPr>
          <w:rFonts w:ascii="Arial" w:hAnsi="Arial" w:cs="Arial"/>
          <w:sz w:val="24"/>
          <w:szCs w:val="24"/>
        </w:rPr>
        <w:lastRenderedPageBreak/>
        <w:t>Appendix 2</w:t>
      </w:r>
    </w:p>
    <w:p w14:paraId="7BF85057" w14:textId="77777777" w:rsidR="00287F4E" w:rsidRDefault="00287F4E" w:rsidP="00287F4E">
      <w:pPr>
        <w:spacing w:line="480" w:lineRule="auto"/>
        <w:rPr>
          <w:rFonts w:ascii="Arial" w:hAnsi="Arial" w:cs="Arial"/>
          <w:sz w:val="24"/>
          <w:szCs w:val="24"/>
        </w:rPr>
      </w:pPr>
      <w:r w:rsidRPr="004F56FA">
        <w:rPr>
          <w:rFonts w:ascii="Arial" w:hAnsi="Arial" w:cs="Arial"/>
          <w:noProof/>
          <w:sz w:val="24"/>
          <w:szCs w:val="24"/>
        </w:rPr>
        <w:drawing>
          <wp:inline distT="0" distB="0" distL="0" distR="0" wp14:anchorId="1ACB4CCB" wp14:editId="086D1149">
            <wp:extent cx="5515061" cy="3733800"/>
            <wp:effectExtent l="0" t="0" r="9525" b="0"/>
            <wp:docPr id="8188513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51336" name="Picture 1" descr="A screenshot of a computer&#10;&#10;Description automatically generated"/>
                    <pic:cNvPicPr/>
                  </pic:nvPicPr>
                  <pic:blipFill>
                    <a:blip r:embed="rId69"/>
                    <a:stretch>
                      <a:fillRect/>
                    </a:stretch>
                  </pic:blipFill>
                  <pic:spPr>
                    <a:xfrm>
                      <a:off x="0" y="0"/>
                      <a:ext cx="5524755" cy="3740363"/>
                    </a:xfrm>
                    <a:prstGeom prst="rect">
                      <a:avLst/>
                    </a:prstGeom>
                  </pic:spPr>
                </pic:pic>
              </a:graphicData>
            </a:graphic>
          </wp:inline>
        </w:drawing>
      </w:r>
    </w:p>
    <w:p w14:paraId="483BAC06" w14:textId="77777777" w:rsidR="00287F4E" w:rsidRDefault="00287F4E" w:rsidP="00287F4E">
      <w:pPr>
        <w:spacing w:line="480" w:lineRule="auto"/>
        <w:rPr>
          <w:rFonts w:ascii="Arial" w:hAnsi="Arial" w:cs="Arial"/>
          <w:sz w:val="24"/>
          <w:szCs w:val="24"/>
        </w:rPr>
      </w:pPr>
    </w:p>
    <w:p w14:paraId="11234BD9" w14:textId="77777777" w:rsidR="00287F4E" w:rsidRDefault="00287F4E" w:rsidP="00287F4E">
      <w:pPr>
        <w:spacing w:line="480" w:lineRule="auto"/>
        <w:rPr>
          <w:rFonts w:ascii="Arial" w:hAnsi="Arial" w:cs="Arial"/>
          <w:sz w:val="24"/>
          <w:szCs w:val="24"/>
        </w:rPr>
      </w:pPr>
    </w:p>
    <w:p w14:paraId="28698931" w14:textId="77777777" w:rsidR="00287F4E" w:rsidRDefault="00287F4E" w:rsidP="00287F4E">
      <w:pPr>
        <w:spacing w:line="480" w:lineRule="auto"/>
        <w:rPr>
          <w:rFonts w:ascii="Arial" w:hAnsi="Arial" w:cs="Arial"/>
          <w:sz w:val="24"/>
          <w:szCs w:val="24"/>
        </w:rPr>
      </w:pPr>
    </w:p>
    <w:p w14:paraId="4BBD2F05" w14:textId="77777777" w:rsidR="00287F4E" w:rsidRDefault="00287F4E" w:rsidP="00287F4E">
      <w:pPr>
        <w:spacing w:line="480" w:lineRule="auto"/>
        <w:rPr>
          <w:rFonts w:ascii="Arial" w:hAnsi="Arial" w:cs="Arial"/>
          <w:sz w:val="24"/>
          <w:szCs w:val="24"/>
        </w:rPr>
      </w:pPr>
    </w:p>
    <w:p w14:paraId="26B08A39" w14:textId="77777777" w:rsidR="00287F4E" w:rsidRDefault="00287F4E" w:rsidP="00287F4E">
      <w:pPr>
        <w:spacing w:line="480" w:lineRule="auto"/>
        <w:rPr>
          <w:rFonts w:ascii="Arial" w:hAnsi="Arial" w:cs="Arial"/>
          <w:sz w:val="24"/>
          <w:szCs w:val="24"/>
        </w:rPr>
      </w:pPr>
    </w:p>
    <w:p w14:paraId="4A8B428D" w14:textId="77777777" w:rsidR="00287F4E" w:rsidRDefault="00287F4E" w:rsidP="00287F4E">
      <w:pPr>
        <w:spacing w:line="480" w:lineRule="auto"/>
        <w:rPr>
          <w:rFonts w:ascii="Arial" w:hAnsi="Arial" w:cs="Arial"/>
          <w:sz w:val="24"/>
          <w:szCs w:val="24"/>
        </w:rPr>
      </w:pPr>
    </w:p>
    <w:p w14:paraId="14B4CFC4" w14:textId="77777777" w:rsidR="00287F4E" w:rsidRDefault="00287F4E" w:rsidP="00287F4E">
      <w:pPr>
        <w:spacing w:line="480" w:lineRule="auto"/>
        <w:rPr>
          <w:rFonts w:ascii="Arial" w:hAnsi="Arial" w:cs="Arial"/>
          <w:sz w:val="24"/>
          <w:szCs w:val="24"/>
        </w:rPr>
      </w:pPr>
    </w:p>
    <w:p w14:paraId="69C2206A" w14:textId="77777777" w:rsidR="00287F4E" w:rsidRDefault="00287F4E" w:rsidP="00287F4E">
      <w:pPr>
        <w:spacing w:line="480" w:lineRule="auto"/>
        <w:rPr>
          <w:rFonts w:ascii="Arial" w:hAnsi="Arial" w:cs="Arial"/>
          <w:sz w:val="24"/>
          <w:szCs w:val="24"/>
        </w:rPr>
      </w:pPr>
    </w:p>
    <w:p w14:paraId="746389A8" w14:textId="77777777" w:rsidR="00287F4E" w:rsidRDefault="00287F4E" w:rsidP="00287F4E">
      <w:pPr>
        <w:spacing w:line="480" w:lineRule="auto"/>
        <w:rPr>
          <w:rFonts w:ascii="Arial" w:hAnsi="Arial" w:cs="Arial"/>
          <w:sz w:val="24"/>
          <w:szCs w:val="24"/>
        </w:rPr>
      </w:pPr>
    </w:p>
    <w:p w14:paraId="002F23C7" w14:textId="77777777" w:rsidR="00287F4E" w:rsidRDefault="00287F4E" w:rsidP="00287F4E">
      <w:pPr>
        <w:spacing w:line="480" w:lineRule="auto"/>
        <w:rPr>
          <w:rFonts w:ascii="Arial" w:hAnsi="Arial" w:cs="Arial"/>
          <w:sz w:val="24"/>
          <w:szCs w:val="24"/>
        </w:rPr>
      </w:pPr>
    </w:p>
    <w:p w14:paraId="2B7C3AAC" w14:textId="77777777" w:rsidR="00287F4E" w:rsidRDefault="00287F4E" w:rsidP="00287F4E">
      <w:pPr>
        <w:spacing w:line="480" w:lineRule="auto"/>
        <w:rPr>
          <w:rFonts w:ascii="Arial" w:hAnsi="Arial" w:cs="Arial"/>
          <w:sz w:val="24"/>
          <w:szCs w:val="24"/>
        </w:rPr>
      </w:pPr>
      <w:r>
        <w:rPr>
          <w:rFonts w:ascii="Arial" w:hAnsi="Arial" w:cs="Arial"/>
          <w:sz w:val="24"/>
          <w:szCs w:val="24"/>
        </w:rPr>
        <w:lastRenderedPageBreak/>
        <w:t>Appendix 3</w:t>
      </w:r>
    </w:p>
    <w:p w14:paraId="57E3A6DC" w14:textId="77777777" w:rsidR="00287F4E" w:rsidRDefault="00287F4E" w:rsidP="00287F4E">
      <w:pPr>
        <w:spacing w:line="480" w:lineRule="auto"/>
        <w:rPr>
          <w:rFonts w:ascii="Arial" w:hAnsi="Arial" w:cs="Arial"/>
          <w:sz w:val="24"/>
          <w:szCs w:val="24"/>
        </w:rPr>
      </w:pPr>
      <w:r w:rsidRPr="00645C6D">
        <w:rPr>
          <w:rFonts w:ascii="Arial" w:hAnsi="Arial" w:cs="Arial"/>
          <w:noProof/>
          <w:sz w:val="24"/>
          <w:szCs w:val="24"/>
        </w:rPr>
        <w:drawing>
          <wp:inline distT="0" distB="0" distL="0" distR="0" wp14:anchorId="38BD6138" wp14:editId="544779FC">
            <wp:extent cx="5731510" cy="5294630"/>
            <wp:effectExtent l="0" t="0" r="2540" b="1270"/>
            <wp:docPr id="20920118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011861" name="Picture 1" descr="A screenshot of a computer&#10;&#10;Description automatically generated"/>
                    <pic:cNvPicPr/>
                  </pic:nvPicPr>
                  <pic:blipFill>
                    <a:blip r:embed="rId70"/>
                    <a:stretch>
                      <a:fillRect/>
                    </a:stretch>
                  </pic:blipFill>
                  <pic:spPr>
                    <a:xfrm>
                      <a:off x="0" y="0"/>
                      <a:ext cx="5731510" cy="5294630"/>
                    </a:xfrm>
                    <a:prstGeom prst="rect">
                      <a:avLst/>
                    </a:prstGeom>
                  </pic:spPr>
                </pic:pic>
              </a:graphicData>
            </a:graphic>
          </wp:inline>
        </w:drawing>
      </w:r>
    </w:p>
    <w:p w14:paraId="53852DFF" w14:textId="77777777" w:rsidR="00287F4E" w:rsidRDefault="00287F4E" w:rsidP="00287F4E">
      <w:pPr>
        <w:spacing w:line="480" w:lineRule="auto"/>
        <w:rPr>
          <w:rFonts w:ascii="Arial" w:hAnsi="Arial" w:cs="Arial"/>
          <w:sz w:val="24"/>
          <w:szCs w:val="24"/>
        </w:rPr>
      </w:pPr>
      <w:r>
        <w:rPr>
          <w:rFonts w:ascii="Arial" w:hAnsi="Arial" w:cs="Arial"/>
          <w:sz w:val="24"/>
          <w:szCs w:val="24"/>
        </w:rPr>
        <w:t>(Yildiz, 2023)</w:t>
      </w:r>
    </w:p>
    <w:p w14:paraId="48A01FE3" w14:textId="77777777" w:rsidR="004646B6" w:rsidRDefault="004646B6" w:rsidP="00287F4E">
      <w:pPr>
        <w:spacing w:line="480" w:lineRule="auto"/>
        <w:rPr>
          <w:rFonts w:ascii="Arial" w:hAnsi="Arial" w:cs="Arial"/>
          <w:sz w:val="24"/>
          <w:szCs w:val="24"/>
        </w:rPr>
      </w:pPr>
    </w:p>
    <w:p w14:paraId="50B97BF6" w14:textId="77777777" w:rsidR="004646B6" w:rsidRDefault="004646B6" w:rsidP="00287F4E">
      <w:pPr>
        <w:spacing w:line="480" w:lineRule="auto"/>
        <w:rPr>
          <w:rFonts w:ascii="Arial" w:hAnsi="Arial" w:cs="Arial"/>
          <w:sz w:val="24"/>
          <w:szCs w:val="24"/>
        </w:rPr>
      </w:pPr>
    </w:p>
    <w:p w14:paraId="7309B912" w14:textId="77777777" w:rsidR="004646B6" w:rsidRDefault="004646B6" w:rsidP="00287F4E">
      <w:pPr>
        <w:spacing w:line="480" w:lineRule="auto"/>
        <w:rPr>
          <w:rFonts w:ascii="Arial" w:hAnsi="Arial" w:cs="Arial"/>
          <w:sz w:val="24"/>
          <w:szCs w:val="24"/>
        </w:rPr>
      </w:pPr>
    </w:p>
    <w:p w14:paraId="4A1BC5CE" w14:textId="77777777" w:rsidR="004646B6" w:rsidRDefault="004646B6" w:rsidP="00287F4E">
      <w:pPr>
        <w:spacing w:line="480" w:lineRule="auto"/>
        <w:rPr>
          <w:rFonts w:ascii="Arial" w:hAnsi="Arial" w:cs="Arial"/>
          <w:sz w:val="24"/>
          <w:szCs w:val="24"/>
        </w:rPr>
      </w:pPr>
    </w:p>
    <w:p w14:paraId="2568C310" w14:textId="77777777" w:rsidR="004646B6" w:rsidRDefault="004646B6" w:rsidP="00287F4E">
      <w:pPr>
        <w:spacing w:line="480" w:lineRule="auto"/>
        <w:rPr>
          <w:rFonts w:ascii="Arial" w:hAnsi="Arial" w:cs="Arial"/>
          <w:sz w:val="24"/>
          <w:szCs w:val="24"/>
        </w:rPr>
      </w:pPr>
    </w:p>
    <w:p w14:paraId="374274F1" w14:textId="26805C7C" w:rsidR="00287F4E" w:rsidRDefault="00287F4E" w:rsidP="00287F4E">
      <w:pPr>
        <w:spacing w:line="480" w:lineRule="auto"/>
        <w:rPr>
          <w:rFonts w:ascii="Arial" w:hAnsi="Arial" w:cs="Arial"/>
          <w:sz w:val="24"/>
          <w:szCs w:val="24"/>
        </w:rPr>
      </w:pPr>
      <w:r>
        <w:rPr>
          <w:rFonts w:ascii="Arial" w:hAnsi="Arial" w:cs="Arial"/>
          <w:sz w:val="24"/>
          <w:szCs w:val="24"/>
        </w:rPr>
        <w:lastRenderedPageBreak/>
        <w:t>Appendix 4</w:t>
      </w:r>
    </w:p>
    <w:p w14:paraId="0B8D0B35" w14:textId="77777777" w:rsidR="00287F4E" w:rsidRDefault="00287F4E" w:rsidP="00287F4E">
      <w:pPr>
        <w:spacing w:line="480" w:lineRule="auto"/>
        <w:rPr>
          <w:rFonts w:ascii="Arial" w:hAnsi="Arial" w:cs="Arial"/>
          <w:sz w:val="24"/>
          <w:szCs w:val="24"/>
        </w:rPr>
      </w:pPr>
      <w:r w:rsidRPr="00FD433F">
        <w:rPr>
          <w:rFonts w:ascii="Arial" w:hAnsi="Arial" w:cs="Arial"/>
          <w:noProof/>
          <w:sz w:val="24"/>
          <w:szCs w:val="24"/>
        </w:rPr>
        <w:drawing>
          <wp:inline distT="0" distB="0" distL="0" distR="0" wp14:anchorId="551F8DD0" wp14:editId="36905987">
            <wp:extent cx="5731510" cy="3843020"/>
            <wp:effectExtent l="0" t="0" r="2540" b="5080"/>
            <wp:docPr id="370292129" name="Picture 1" descr="A diagram of a company'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92129" name="Picture 1" descr="A diagram of a company's strategy&#10;&#10;Description automatically generated"/>
                    <pic:cNvPicPr/>
                  </pic:nvPicPr>
                  <pic:blipFill>
                    <a:blip r:embed="rId71"/>
                    <a:stretch>
                      <a:fillRect/>
                    </a:stretch>
                  </pic:blipFill>
                  <pic:spPr>
                    <a:xfrm>
                      <a:off x="0" y="0"/>
                      <a:ext cx="5731510" cy="3843020"/>
                    </a:xfrm>
                    <a:prstGeom prst="rect">
                      <a:avLst/>
                    </a:prstGeom>
                  </pic:spPr>
                </pic:pic>
              </a:graphicData>
            </a:graphic>
          </wp:inline>
        </w:drawing>
      </w:r>
    </w:p>
    <w:p w14:paraId="61A776DF" w14:textId="77777777" w:rsidR="004646B6" w:rsidRDefault="004646B6" w:rsidP="00287F4E">
      <w:pPr>
        <w:spacing w:line="480" w:lineRule="auto"/>
        <w:rPr>
          <w:rFonts w:ascii="Arial" w:hAnsi="Arial" w:cs="Arial"/>
          <w:sz w:val="24"/>
          <w:szCs w:val="24"/>
        </w:rPr>
      </w:pPr>
    </w:p>
    <w:p w14:paraId="3514CFAF" w14:textId="77777777" w:rsidR="004646B6" w:rsidRDefault="004646B6" w:rsidP="00287F4E">
      <w:pPr>
        <w:spacing w:line="480" w:lineRule="auto"/>
        <w:rPr>
          <w:rFonts w:ascii="Arial" w:hAnsi="Arial" w:cs="Arial"/>
          <w:sz w:val="24"/>
          <w:szCs w:val="24"/>
        </w:rPr>
      </w:pPr>
    </w:p>
    <w:p w14:paraId="3D14072B" w14:textId="77777777" w:rsidR="004646B6" w:rsidRDefault="004646B6" w:rsidP="00287F4E">
      <w:pPr>
        <w:spacing w:line="480" w:lineRule="auto"/>
        <w:rPr>
          <w:rFonts w:ascii="Arial" w:hAnsi="Arial" w:cs="Arial"/>
          <w:sz w:val="24"/>
          <w:szCs w:val="24"/>
        </w:rPr>
      </w:pPr>
    </w:p>
    <w:p w14:paraId="437DD1AE" w14:textId="77777777" w:rsidR="004646B6" w:rsidRDefault="004646B6" w:rsidP="00287F4E">
      <w:pPr>
        <w:spacing w:line="480" w:lineRule="auto"/>
        <w:rPr>
          <w:rFonts w:ascii="Arial" w:hAnsi="Arial" w:cs="Arial"/>
          <w:sz w:val="24"/>
          <w:szCs w:val="24"/>
        </w:rPr>
      </w:pPr>
    </w:p>
    <w:p w14:paraId="0ED03DE6" w14:textId="77777777" w:rsidR="004646B6" w:rsidRDefault="004646B6" w:rsidP="00287F4E">
      <w:pPr>
        <w:spacing w:line="480" w:lineRule="auto"/>
        <w:rPr>
          <w:rFonts w:ascii="Arial" w:hAnsi="Arial" w:cs="Arial"/>
          <w:sz w:val="24"/>
          <w:szCs w:val="24"/>
        </w:rPr>
      </w:pPr>
    </w:p>
    <w:p w14:paraId="5E5D7A18" w14:textId="77777777" w:rsidR="004646B6" w:rsidRDefault="004646B6" w:rsidP="00287F4E">
      <w:pPr>
        <w:spacing w:line="480" w:lineRule="auto"/>
        <w:rPr>
          <w:rFonts w:ascii="Arial" w:hAnsi="Arial" w:cs="Arial"/>
          <w:sz w:val="24"/>
          <w:szCs w:val="24"/>
        </w:rPr>
      </w:pPr>
    </w:p>
    <w:p w14:paraId="013F3678" w14:textId="77777777" w:rsidR="004646B6" w:rsidRDefault="004646B6" w:rsidP="00287F4E">
      <w:pPr>
        <w:spacing w:line="480" w:lineRule="auto"/>
        <w:rPr>
          <w:rFonts w:ascii="Arial" w:hAnsi="Arial" w:cs="Arial"/>
          <w:sz w:val="24"/>
          <w:szCs w:val="24"/>
        </w:rPr>
      </w:pPr>
    </w:p>
    <w:p w14:paraId="74B3E5EE" w14:textId="77777777" w:rsidR="004646B6" w:rsidRDefault="004646B6" w:rsidP="00287F4E">
      <w:pPr>
        <w:spacing w:line="480" w:lineRule="auto"/>
        <w:rPr>
          <w:rFonts w:ascii="Arial" w:hAnsi="Arial" w:cs="Arial"/>
          <w:sz w:val="24"/>
          <w:szCs w:val="24"/>
        </w:rPr>
      </w:pPr>
    </w:p>
    <w:p w14:paraId="011ADD9D" w14:textId="77777777" w:rsidR="004646B6" w:rsidRDefault="004646B6" w:rsidP="00287F4E">
      <w:pPr>
        <w:spacing w:line="480" w:lineRule="auto"/>
        <w:rPr>
          <w:rFonts w:ascii="Arial" w:hAnsi="Arial" w:cs="Arial"/>
          <w:sz w:val="24"/>
          <w:szCs w:val="24"/>
        </w:rPr>
      </w:pPr>
    </w:p>
    <w:p w14:paraId="6CB33AF2" w14:textId="77777777" w:rsidR="004646B6" w:rsidRDefault="004646B6" w:rsidP="00287F4E">
      <w:pPr>
        <w:spacing w:line="480" w:lineRule="auto"/>
        <w:rPr>
          <w:rFonts w:ascii="Arial" w:hAnsi="Arial" w:cs="Arial"/>
          <w:sz w:val="24"/>
          <w:szCs w:val="24"/>
        </w:rPr>
      </w:pPr>
    </w:p>
    <w:p w14:paraId="3CF3B8EF" w14:textId="7EB479D7" w:rsidR="00287F4E" w:rsidRDefault="00287F4E" w:rsidP="00287F4E">
      <w:pPr>
        <w:spacing w:line="480" w:lineRule="auto"/>
        <w:rPr>
          <w:rFonts w:ascii="Arial" w:hAnsi="Arial" w:cs="Arial"/>
          <w:sz w:val="24"/>
          <w:szCs w:val="24"/>
        </w:rPr>
      </w:pPr>
      <w:r>
        <w:rPr>
          <w:rFonts w:ascii="Arial" w:hAnsi="Arial" w:cs="Arial"/>
          <w:sz w:val="24"/>
          <w:szCs w:val="24"/>
        </w:rPr>
        <w:lastRenderedPageBreak/>
        <w:t>Appendix 5</w:t>
      </w:r>
    </w:p>
    <w:p w14:paraId="6D0A8A01" w14:textId="77777777" w:rsidR="00287F4E" w:rsidRDefault="00287F4E" w:rsidP="00287F4E">
      <w:pPr>
        <w:spacing w:line="480" w:lineRule="auto"/>
        <w:rPr>
          <w:rFonts w:ascii="Arial" w:hAnsi="Arial" w:cs="Arial"/>
          <w:sz w:val="24"/>
          <w:szCs w:val="24"/>
        </w:rPr>
      </w:pPr>
      <w:r w:rsidRPr="00793199">
        <w:rPr>
          <w:rFonts w:ascii="Arial" w:hAnsi="Arial" w:cs="Arial"/>
          <w:sz w:val="24"/>
          <w:szCs w:val="24"/>
        </w:rPr>
        <w:drawing>
          <wp:inline distT="0" distB="0" distL="0" distR="0" wp14:anchorId="5AC75846" wp14:editId="2C92532B">
            <wp:extent cx="5731510" cy="3169285"/>
            <wp:effectExtent l="0" t="0" r="2540" b="0"/>
            <wp:docPr id="180586699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66995" name="Picture 1" descr="A screen shot of a computer&#10;&#10;Description automatically generated"/>
                    <pic:cNvPicPr/>
                  </pic:nvPicPr>
                  <pic:blipFill>
                    <a:blip r:embed="rId72"/>
                    <a:stretch>
                      <a:fillRect/>
                    </a:stretch>
                  </pic:blipFill>
                  <pic:spPr>
                    <a:xfrm>
                      <a:off x="0" y="0"/>
                      <a:ext cx="5731510" cy="3169285"/>
                    </a:xfrm>
                    <a:prstGeom prst="rect">
                      <a:avLst/>
                    </a:prstGeom>
                  </pic:spPr>
                </pic:pic>
              </a:graphicData>
            </a:graphic>
          </wp:inline>
        </w:drawing>
      </w:r>
    </w:p>
    <w:p w14:paraId="11A9B99E" w14:textId="77777777" w:rsidR="00287F4E" w:rsidRPr="008F0EA4" w:rsidRDefault="00287F4E" w:rsidP="008F0EA4">
      <w:pPr>
        <w:spacing w:line="480" w:lineRule="auto"/>
        <w:rPr>
          <w:rFonts w:ascii="Arial" w:hAnsi="Arial" w:cs="Arial"/>
          <w:sz w:val="24"/>
          <w:szCs w:val="24"/>
        </w:rPr>
      </w:pPr>
    </w:p>
    <w:sectPr w:rsidR="00287F4E" w:rsidRPr="008F0EA4" w:rsidSect="00EF1716">
      <w:footerReference w:type="default" r:id="rId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63DAA" w14:textId="77777777" w:rsidR="00EF1716" w:rsidRDefault="00EF1716" w:rsidP="003A5E4C">
      <w:pPr>
        <w:spacing w:after="0" w:line="240" w:lineRule="auto"/>
      </w:pPr>
      <w:r>
        <w:separator/>
      </w:r>
    </w:p>
  </w:endnote>
  <w:endnote w:type="continuationSeparator" w:id="0">
    <w:p w14:paraId="58D93B1A" w14:textId="77777777" w:rsidR="00EF1716" w:rsidRDefault="00EF1716" w:rsidP="003A5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2341"/>
      <w:docPartObj>
        <w:docPartGallery w:val="Page Numbers (Bottom of Page)"/>
        <w:docPartUnique/>
      </w:docPartObj>
    </w:sdtPr>
    <w:sdtEndPr>
      <w:rPr>
        <w:noProof/>
      </w:rPr>
    </w:sdtEndPr>
    <w:sdtContent>
      <w:p w14:paraId="12B004B2" w14:textId="4C1E2271" w:rsidR="003A5E4C" w:rsidRDefault="003A5E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40BA0" w14:textId="77777777" w:rsidR="003A5E4C" w:rsidRDefault="003A5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B1684" w14:textId="77777777" w:rsidR="00EF1716" w:rsidRDefault="00EF1716" w:rsidP="003A5E4C">
      <w:pPr>
        <w:spacing w:after="0" w:line="240" w:lineRule="auto"/>
      </w:pPr>
      <w:r>
        <w:separator/>
      </w:r>
    </w:p>
  </w:footnote>
  <w:footnote w:type="continuationSeparator" w:id="0">
    <w:p w14:paraId="520EF92D" w14:textId="77777777" w:rsidR="00EF1716" w:rsidRDefault="00EF1716" w:rsidP="003A5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7053B"/>
    <w:multiLevelType w:val="hybridMultilevel"/>
    <w:tmpl w:val="1B200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B72EE1"/>
    <w:multiLevelType w:val="hybridMultilevel"/>
    <w:tmpl w:val="30D00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649536">
    <w:abstractNumId w:val="0"/>
  </w:num>
  <w:num w:numId="2" w16cid:durableId="625744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D67"/>
    <w:rsid w:val="000127E3"/>
    <w:rsid w:val="000401B9"/>
    <w:rsid w:val="00043750"/>
    <w:rsid w:val="00077C1F"/>
    <w:rsid w:val="00093E34"/>
    <w:rsid w:val="000A4D06"/>
    <w:rsid w:val="000A5338"/>
    <w:rsid w:val="000D3D3F"/>
    <w:rsid w:val="00104348"/>
    <w:rsid w:val="0012101D"/>
    <w:rsid w:val="00124CD9"/>
    <w:rsid w:val="00127E0F"/>
    <w:rsid w:val="00140D67"/>
    <w:rsid w:val="001609ED"/>
    <w:rsid w:val="00175E86"/>
    <w:rsid w:val="00175EFD"/>
    <w:rsid w:val="0019384D"/>
    <w:rsid w:val="001A51F6"/>
    <w:rsid w:val="001C575A"/>
    <w:rsid w:val="001D73DD"/>
    <w:rsid w:val="001E137F"/>
    <w:rsid w:val="00200AD8"/>
    <w:rsid w:val="00222CB2"/>
    <w:rsid w:val="00226A89"/>
    <w:rsid w:val="00245490"/>
    <w:rsid w:val="00245B53"/>
    <w:rsid w:val="00264777"/>
    <w:rsid w:val="00284441"/>
    <w:rsid w:val="00287C15"/>
    <w:rsid w:val="00287F4E"/>
    <w:rsid w:val="002B206F"/>
    <w:rsid w:val="002B23AD"/>
    <w:rsid w:val="00305C81"/>
    <w:rsid w:val="00313863"/>
    <w:rsid w:val="00326FCD"/>
    <w:rsid w:val="00333C67"/>
    <w:rsid w:val="0035750A"/>
    <w:rsid w:val="00357DDC"/>
    <w:rsid w:val="00375A71"/>
    <w:rsid w:val="00384E45"/>
    <w:rsid w:val="00393D62"/>
    <w:rsid w:val="0039536C"/>
    <w:rsid w:val="003A4FC3"/>
    <w:rsid w:val="003A5E4C"/>
    <w:rsid w:val="003B6711"/>
    <w:rsid w:val="003D2A32"/>
    <w:rsid w:val="003F271A"/>
    <w:rsid w:val="004366E1"/>
    <w:rsid w:val="004437E3"/>
    <w:rsid w:val="004646B6"/>
    <w:rsid w:val="00490E0E"/>
    <w:rsid w:val="004A4895"/>
    <w:rsid w:val="004C6EEC"/>
    <w:rsid w:val="005051CC"/>
    <w:rsid w:val="00533675"/>
    <w:rsid w:val="00533ACD"/>
    <w:rsid w:val="00554F19"/>
    <w:rsid w:val="00580F85"/>
    <w:rsid w:val="00591D22"/>
    <w:rsid w:val="005F6913"/>
    <w:rsid w:val="0061511E"/>
    <w:rsid w:val="0061611A"/>
    <w:rsid w:val="00631F29"/>
    <w:rsid w:val="00632094"/>
    <w:rsid w:val="006355A1"/>
    <w:rsid w:val="00660E15"/>
    <w:rsid w:val="00663592"/>
    <w:rsid w:val="00663B75"/>
    <w:rsid w:val="006A6A75"/>
    <w:rsid w:val="006D7E38"/>
    <w:rsid w:val="006E3C85"/>
    <w:rsid w:val="00702656"/>
    <w:rsid w:val="00706941"/>
    <w:rsid w:val="007225EF"/>
    <w:rsid w:val="00725C79"/>
    <w:rsid w:val="007272A3"/>
    <w:rsid w:val="00735D4C"/>
    <w:rsid w:val="00744E87"/>
    <w:rsid w:val="00761240"/>
    <w:rsid w:val="007814D8"/>
    <w:rsid w:val="0078157A"/>
    <w:rsid w:val="007A32FE"/>
    <w:rsid w:val="0082724D"/>
    <w:rsid w:val="00861065"/>
    <w:rsid w:val="00871766"/>
    <w:rsid w:val="008919FF"/>
    <w:rsid w:val="008D4CC2"/>
    <w:rsid w:val="008E1A54"/>
    <w:rsid w:val="008F0EA4"/>
    <w:rsid w:val="009056FB"/>
    <w:rsid w:val="009304C0"/>
    <w:rsid w:val="009352D3"/>
    <w:rsid w:val="0093550F"/>
    <w:rsid w:val="00986ECD"/>
    <w:rsid w:val="009B0928"/>
    <w:rsid w:val="009D5662"/>
    <w:rsid w:val="009F7DB0"/>
    <w:rsid w:val="00A415D6"/>
    <w:rsid w:val="00A45165"/>
    <w:rsid w:val="00A626D1"/>
    <w:rsid w:val="00A67D21"/>
    <w:rsid w:val="00B04914"/>
    <w:rsid w:val="00B16727"/>
    <w:rsid w:val="00B35914"/>
    <w:rsid w:val="00B60A01"/>
    <w:rsid w:val="00B6377E"/>
    <w:rsid w:val="00B81496"/>
    <w:rsid w:val="00B92BC3"/>
    <w:rsid w:val="00BA7A7D"/>
    <w:rsid w:val="00BC7EBC"/>
    <w:rsid w:val="00BD67D1"/>
    <w:rsid w:val="00BE55FB"/>
    <w:rsid w:val="00C17214"/>
    <w:rsid w:val="00C349FB"/>
    <w:rsid w:val="00C4273F"/>
    <w:rsid w:val="00C5203B"/>
    <w:rsid w:val="00C743E4"/>
    <w:rsid w:val="00C8473D"/>
    <w:rsid w:val="00CB137F"/>
    <w:rsid w:val="00CC1F29"/>
    <w:rsid w:val="00CF0231"/>
    <w:rsid w:val="00CF6086"/>
    <w:rsid w:val="00D24347"/>
    <w:rsid w:val="00D65D34"/>
    <w:rsid w:val="00D83992"/>
    <w:rsid w:val="00D864B8"/>
    <w:rsid w:val="00D921D6"/>
    <w:rsid w:val="00D92882"/>
    <w:rsid w:val="00D9342F"/>
    <w:rsid w:val="00DB4E1D"/>
    <w:rsid w:val="00DF18BC"/>
    <w:rsid w:val="00E3220E"/>
    <w:rsid w:val="00E57797"/>
    <w:rsid w:val="00E97109"/>
    <w:rsid w:val="00EA3D50"/>
    <w:rsid w:val="00EF1716"/>
    <w:rsid w:val="00F01041"/>
    <w:rsid w:val="00F32AE3"/>
    <w:rsid w:val="00F44AA7"/>
    <w:rsid w:val="00F47327"/>
    <w:rsid w:val="00F972AA"/>
    <w:rsid w:val="00FB5E71"/>
    <w:rsid w:val="00FC783E"/>
    <w:rsid w:val="00FF6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EA365"/>
  <w15:chartTrackingRefBased/>
  <w15:docId w15:val="{752A4C6D-0932-4F95-B151-BCE7849EB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D21"/>
    <w:pPr>
      <w:ind w:left="720"/>
      <w:contextualSpacing/>
    </w:pPr>
  </w:style>
  <w:style w:type="paragraph" w:styleId="Header">
    <w:name w:val="header"/>
    <w:basedOn w:val="Normal"/>
    <w:link w:val="HeaderChar"/>
    <w:uiPriority w:val="99"/>
    <w:unhideWhenUsed/>
    <w:rsid w:val="003A5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E4C"/>
  </w:style>
  <w:style w:type="paragraph" w:styleId="Footer">
    <w:name w:val="footer"/>
    <w:basedOn w:val="Normal"/>
    <w:link w:val="FooterChar"/>
    <w:uiPriority w:val="99"/>
    <w:unhideWhenUsed/>
    <w:rsid w:val="003A5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E4C"/>
  </w:style>
  <w:style w:type="paragraph" w:styleId="NoSpacing">
    <w:name w:val="No Spacing"/>
    <w:link w:val="NoSpacingChar"/>
    <w:uiPriority w:val="1"/>
    <w:qFormat/>
    <w:rsid w:val="001C575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C575A"/>
    <w:rPr>
      <w:rFonts w:eastAsiaTheme="minorEastAsia"/>
      <w:kern w:val="0"/>
      <w:lang w:val="en-US"/>
      <w14:ligatures w14:val="none"/>
    </w:rPr>
  </w:style>
  <w:style w:type="character" w:styleId="Hyperlink">
    <w:name w:val="Hyperlink"/>
    <w:basedOn w:val="DefaultParagraphFont"/>
    <w:uiPriority w:val="99"/>
    <w:unhideWhenUsed/>
    <w:rsid w:val="008F0E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etflixtechblog.com/analytics-at-netflix-who-we-are-and-what-we-do-7d9c08fe6965" TargetMode="External"/><Relationship Id="rId21" Type="http://schemas.openxmlformats.org/officeDocument/2006/relationships/hyperlink" Target="https://www.statista.com/statistics/265759/world-population-by-age-and-region/" TargetMode="External"/><Relationship Id="rId42" Type="http://schemas.openxmlformats.org/officeDocument/2006/relationships/hyperlink" Target="https://digitalmarketinginstitute.com/blog/the-unstoppable-success-of-netflix" TargetMode="External"/><Relationship Id="rId47" Type="http://schemas.openxmlformats.org/officeDocument/2006/relationships/hyperlink" Target="https://cybernews.com/news/new-netflix-account-sharing-rules-analysis/" TargetMode="External"/><Relationship Id="rId63" Type="http://schemas.openxmlformats.org/officeDocument/2006/relationships/hyperlink" Target="https://www.vdocipher.com/blog/2017/06/netflix-revolution-part-1-history/" TargetMode="External"/><Relationship Id="rId68"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researchgate.net/profile/Abhijeet-Chauhan-6/publication/367148685_DOES_EMPOWERING_EMPLOYEE_ENHANCE_EMPLOYEE_PERFORMANCE/links/63c2c23d6fe15d6a571bbbfc/DOES-EMPOWERING-EMPLOYEE-ENHANCE-EMPLOYEE-PERFORMANCE.pdf" TargetMode="External"/><Relationship Id="rId29" Type="http://schemas.openxmlformats.org/officeDocument/2006/relationships/hyperlink" Target="https://www.emerald.com/insight/content/doi/10.1108/EEMCS-04-2020-0108/full/html" TargetMode="External"/><Relationship Id="rId11" Type="http://schemas.openxmlformats.org/officeDocument/2006/relationships/hyperlink" Target="https://aifs.gov.au/resources/practice-guides/what-theory-change" TargetMode="External"/><Relationship Id="rId24" Type="http://schemas.openxmlformats.org/officeDocument/2006/relationships/hyperlink" Target="https://www.thetimes.co.uk/money-mentor/income-budgeting/netflix-uk-price-news" TargetMode="External"/><Relationship Id="rId32" Type="http://schemas.openxmlformats.org/officeDocument/2006/relationships/hyperlink" Target="https://www.businessinsider.com/how-netflix-has-looked-over-the-years-2016-4?r=US&amp;IR=T" TargetMode="External"/><Relationship Id="rId37" Type="http://schemas.openxmlformats.org/officeDocument/2006/relationships/hyperlink" Target="https://about.netflix.com/en" TargetMode="External"/><Relationship Id="rId40" Type="http://schemas.openxmlformats.org/officeDocument/2006/relationships/hyperlink" Target="https://about.netflix.com/en/sustainability" TargetMode="External"/><Relationship Id="rId45" Type="http://schemas.openxmlformats.org/officeDocument/2006/relationships/hyperlink" Target="https://www.torrossa.com/en/resources/an/3070301" TargetMode="External"/><Relationship Id="rId53" Type="http://schemas.openxmlformats.org/officeDocument/2006/relationships/hyperlink" Target="https://www.statista.com/statistics/250934/quarterly-number-of-netflix-streaming-subscribers-worldwide/" TargetMode="External"/><Relationship Id="rId58" Type="http://schemas.openxmlformats.org/officeDocument/2006/relationships/hyperlink" Target="https://journals.sagepub.com/doi/epub/10.1177/1749602019834554" TargetMode="External"/><Relationship Id="rId66" Type="http://schemas.openxmlformats.org/officeDocument/2006/relationships/hyperlink" Target="https://journals.sagepub.com/doi/pdf/10.1177/0163443717736118?casa_token=YmrDRDmnDicAAAAA:UihEMwT3t-u4JPxvLzv9UpsUO6XalMLG64yUPaorHRxaeeFbf-McHnsUx-C1CmxKFF294QT9Hsce"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un.org/en/climatechange/net-zero-coalition" TargetMode="External"/><Relationship Id="rId19" Type="http://schemas.openxmlformats.org/officeDocument/2006/relationships/hyperlink" Target="https://bootcamp.uxdesign.cc/elevating-entertainment-a-case-study-on-netflixs-user-experience-e8d49d9890b5" TargetMode="External"/><Relationship Id="rId14" Type="http://schemas.openxmlformats.org/officeDocument/2006/relationships/hyperlink" Target="https://boardmix.com/analysis/netflix-segmentation-targeting-and-positioning/" TargetMode="External"/><Relationship Id="rId22" Type="http://schemas.openxmlformats.org/officeDocument/2006/relationships/hyperlink" Target="https://www.statista.com/statistics/1097045/netflix-marketing-expenditure/" TargetMode="External"/><Relationship Id="rId27" Type="http://schemas.openxmlformats.org/officeDocument/2006/relationships/hyperlink" Target="https://core.ac.uk/download/pdf/229673197.pdf" TargetMode="External"/><Relationship Id="rId30" Type="http://schemas.openxmlformats.org/officeDocument/2006/relationships/hyperlink" Target="https://www.sciencedirect.com/science/article/abs/pii/B9780128036600000155" TargetMode="External"/><Relationship Id="rId35" Type="http://schemas.openxmlformats.org/officeDocument/2006/relationships/hyperlink" Target="https://www.inc.com/bill-murphy-jr/netflix-made-9-big-changes-most-subscribers-have-no-idea-about-them.html" TargetMode="External"/><Relationship Id="rId43" Type="http://schemas.openxmlformats.org/officeDocument/2006/relationships/hyperlink" Target="https://www.forbes.com/sites/kateoflahertyuk/2023/10/25/the-netflix-password-sharing-crackdown-is-working-and-others-will-certainly-follow/" TargetMode="External"/><Relationship Id="rId48" Type="http://schemas.openxmlformats.org/officeDocument/2006/relationships/hyperlink" Target="https://firewalltimes.com/netflix-data-breach-timeline/#:~:text=The%20most%20recent%20Netflix%20data,breaches%20so%20far%20in%202023" TargetMode="External"/><Relationship Id="rId56" Type="http://schemas.openxmlformats.org/officeDocument/2006/relationships/hyperlink" Target="https://www.worldbank.org/en/publication/wdr2022/brief/chapter-1-introduction-the-economic-impacts-of-the-covid-19-crisis" TargetMode="External"/><Relationship Id="rId64" Type="http://schemas.openxmlformats.org/officeDocument/2006/relationships/hyperlink" Target="https://www.visionofhumanity.org/world-less-peaceful-as-civil-unrest-and-political-instability-increases-due-to-covid-19-pandemic/" TargetMode="External"/><Relationship Id="rId69" Type="http://schemas.openxmlformats.org/officeDocument/2006/relationships/image" Target="media/image4.png"/><Relationship Id="rId8" Type="http://schemas.openxmlformats.org/officeDocument/2006/relationships/image" Target="media/image2.png"/><Relationship Id="rId51" Type="http://schemas.openxmlformats.org/officeDocument/2006/relationships/hyperlink" Target="https://hbr.org/1985/09/rejuvenating-the-marketing-mix" TargetMode="External"/><Relationship Id="rId72" Type="http://schemas.openxmlformats.org/officeDocument/2006/relationships/image" Target="media/image7.png"/><Relationship Id="rId3" Type="http://schemas.openxmlformats.org/officeDocument/2006/relationships/settings" Target="settings.xml"/><Relationship Id="rId12" Type="http://schemas.openxmlformats.org/officeDocument/2006/relationships/hyperlink" Target="https://link.springer.com/chapter/10.1007/978-3-030-45697-9_57" TargetMode="External"/><Relationship Id="rId17" Type="http://schemas.openxmlformats.org/officeDocument/2006/relationships/hyperlink" Target="https://www.linkedin.com/pulse/netflixs-global-expansion-marketing-strategies-case-study-cherian/" TargetMode="External"/><Relationship Id="rId25" Type="http://schemas.openxmlformats.org/officeDocument/2006/relationships/hyperlink" Target="https://www.britannica.com/topic/Netflix-Inc" TargetMode="External"/><Relationship Id="rId33" Type="http://schemas.openxmlformats.org/officeDocument/2006/relationships/hyperlink" Target="https://d1wqtxts1xzle7.cloudfront.net/43900840/How_Netflix_Reinvented_HR-libre.pdf?1458424122=&amp;response-content-disposition=inline%3B+filename%3DHow_Netflix_Reinvented_HR.pdf&amp;Expires=1705852174&amp;Signature=V4L-GZke0~49zAw11Kw06-qAYfsLnMiM2mneAoTjnsP6NV~JshlzgLSd~1pZjWgw3qv0DtInFOI7x2ZRREe6UO7HInOGOhzQtMkC~aBsC7vWVIblERYGBpEl-PauLERDyEMJCIJhs6TcXssJ9X3fLNAwaWjeBKdp3fHD8QVs2Q5HLUwGa38S585XUMiKPrCmNi2LiNz44U0TJqz7irr3C1ZVy6pFkUa7nCuyWwQ-SrSkY2l2PN0v0lbzCkGhJUVrWb799ivofQeFFS1wWp4tHDNRJMUVJ2r6~eghOms5nA1apRz~AT5SnIOpWxU-WEd3xQPhhjMPFvXPLF-u8jovKw__&amp;Key-Pair-Id=APKAJLOHF5GGSLRBV4ZA" TargetMode="External"/><Relationship Id="rId38" Type="http://schemas.openxmlformats.org/officeDocument/2006/relationships/hyperlink" Target="https://help.netflix.com/en/node/14164" TargetMode="External"/><Relationship Id="rId46" Type="http://schemas.openxmlformats.org/officeDocument/2006/relationships/hyperlink" Target="https://www.quora.com/How-has-Netflix-extended-its-brand-through-partnerships-and-what-are-some-examples" TargetMode="External"/><Relationship Id="rId59" Type="http://schemas.openxmlformats.org/officeDocument/2006/relationships/hyperlink" Target="https://www.tandfonline.com/doi/abs/10.1080/0267257X.1987.9964020" TargetMode="External"/><Relationship Id="rId67" Type="http://schemas.openxmlformats.org/officeDocument/2006/relationships/hyperlink" Target="https://journals.sagepub.com/doi/full/10.1177/17496020211037259" TargetMode="External"/><Relationship Id="rId20" Type="http://schemas.openxmlformats.org/officeDocument/2006/relationships/hyperlink" Target="https://www.forbes.com/sites/forbestechcouncil/2023/03/08/how-next-generation-wi-fi-will-transform-the-smart-home/" TargetMode="External"/><Relationship Id="rId41" Type="http://schemas.openxmlformats.org/officeDocument/2006/relationships/hyperlink" Target="https://about.netflix.com/en/news/what-we-watched-a-netflix-engagement-report" TargetMode="External"/><Relationship Id="rId54" Type="http://schemas.openxmlformats.org/officeDocument/2006/relationships/hyperlink" Target="https://www.statista.com/statistics/958531/netflix-time-spent-share/" TargetMode="External"/><Relationship Id="rId62" Type="http://schemas.openxmlformats.org/officeDocument/2006/relationships/hyperlink" Target="https://journals.sagepub.com/doi/10.1177/15274764221125745" TargetMode="External"/><Relationship Id="rId70" Type="http://schemas.openxmlformats.org/officeDocument/2006/relationships/image" Target="media/image5.pn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apers.ssrn.com/sol3/papers.cfm?abstract_id=3192207" TargetMode="External"/><Relationship Id="rId23" Type="http://schemas.openxmlformats.org/officeDocument/2006/relationships/hyperlink" Target="https://www.forbes.com/sites/forrester/2021/06/28/post-pandemic-media-consumption-online-streaming-accelerates-a-new-content-experience/" TargetMode="External"/><Relationship Id="rId28" Type="http://schemas.openxmlformats.org/officeDocument/2006/relationships/hyperlink" Target="https://www.emerald.com/insight/content/doi/10.1108/02756660810902297/full/pdf?title=strategy-tools-who-really-uses-them" TargetMode="External"/><Relationship Id="rId36" Type="http://schemas.openxmlformats.org/officeDocument/2006/relationships/hyperlink" Target="https://www.ncsc.gov.uk/information/gdpr" TargetMode="External"/><Relationship Id="rId49" Type="http://schemas.openxmlformats.org/officeDocument/2006/relationships/hyperlink" Target="https://www.cleanenergywire.org/news/net-zero-netflix-far-climate-neutral" TargetMode="External"/><Relationship Id="rId57" Type="http://schemas.openxmlformats.org/officeDocument/2006/relationships/hyperlink" Target="https://www.who.int/news/item/27-04-2020-who-timeline---covid-19" TargetMode="External"/><Relationship Id="rId10" Type="http://schemas.openxmlformats.org/officeDocument/2006/relationships/hyperlink" Target="https://www.simplilearn.com/tutorials/marketing-case-studies-tutorial/netflix-marketing-strategy" TargetMode="External"/><Relationship Id="rId31" Type="http://schemas.openxmlformats.org/officeDocument/2006/relationships/hyperlink" Target="https://www.businessinsider.com/how-netflix-has-looked-over-the-years-2016-4?r=US&amp;IR=T" TargetMode="External"/><Relationship Id="rId44" Type="http://schemas.openxmlformats.org/officeDocument/2006/relationships/hyperlink" Target="https://www.pdfagile.com/blog/netflix-segmentation-targeting-and-positioning" TargetMode="External"/><Relationship Id="rId52" Type="http://schemas.openxmlformats.org/officeDocument/2006/relationships/hyperlink" Target="https://dl.acm.org/doi/abs/10.1145/2670518.2673876?casa_token=kY9k2jk_KBsAAAAA:c6ZFerutt15Ct803c5TDniGPlafm4AGjBI1L_Yv9r_PFUQswSq4zS5IsYnfVjbpUJtNt_DidmVtn" TargetMode="External"/><Relationship Id="rId60" Type="http://schemas.openxmlformats.org/officeDocument/2006/relationships/hyperlink" Target="https://news.un.org/en/story/2023/05/1136367" TargetMode="External"/><Relationship Id="rId65" Type="http://schemas.openxmlformats.org/officeDocument/2006/relationships/hyperlink" Target="https://www.wsj.com/market-data/quotes/NFLX/financials/annual/income-statement"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imskills.com/marketing-strategy-of-netflix/" TargetMode="External"/><Relationship Id="rId13" Type="http://schemas.openxmlformats.org/officeDocument/2006/relationships/hyperlink" Target="https://www.bbc.co.uk/news/world-52103747" TargetMode="External"/><Relationship Id="rId18" Type="http://schemas.openxmlformats.org/officeDocument/2006/relationships/hyperlink" Target="https://www.cliffsnotes.com/tutors-problems/Human-Resource-Management/53656099-1-What-environmental-factors-are-driving-change-at-Netflix-2/" TargetMode="External"/><Relationship Id="rId39" Type="http://schemas.openxmlformats.org/officeDocument/2006/relationships/hyperlink" Target="https://partnerhelp.netflixstudios.com/hc/en-us/articles/360001937528-Netflix-Content-Security-Best-Practices" TargetMode="External"/><Relationship Id="rId34" Type="http://schemas.openxmlformats.org/officeDocument/2006/relationships/hyperlink" Target="https://link.springer.com/article/10.1007/s13162-021-00197-w" TargetMode="External"/><Relationship Id="rId50" Type="http://schemas.openxmlformats.org/officeDocument/2006/relationships/hyperlink" Target="https://www.researchgate.net/profile/Zana-Sadq/publication/318727201_Analysising_Netflix_s_Strategy/links/597a60560f7e9b0469b740d0/Analysising-Netflix-s-Strategy.pdf" TargetMode="External"/><Relationship Id="rId55" Type="http://schemas.openxmlformats.org/officeDocument/2006/relationships/hyperlink" Target="https://www.emerald.com/insight/content/doi/10.1108/09555340110385263/full/html" TargetMode="External"/><Relationship Id="rId7" Type="http://schemas.openxmlformats.org/officeDocument/2006/relationships/image" Target="media/image1.png"/><Relationship Id="rId7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7468</Words>
  <Characters>42568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nETFLIX Report</dc:title>
  <dc:subject>Managing Marketing Change (BMMB7026)</dc:subject>
  <dc:creator>Dan Brown (1905439)</dc:creator>
  <cp:keywords/>
  <dc:description/>
  <cp:lastModifiedBy>florinel biciusca</cp:lastModifiedBy>
  <cp:revision>2</cp:revision>
  <dcterms:created xsi:type="dcterms:W3CDTF">2024-01-27T00:58:00Z</dcterms:created>
  <dcterms:modified xsi:type="dcterms:W3CDTF">2024-01-27T00:58:00Z</dcterms:modified>
</cp:coreProperties>
</file>