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0945811" w:displacedByCustomXml="next"/>
    <w:sdt>
      <w:sdtPr>
        <w:id w:val="-571744172"/>
        <w:docPartObj>
          <w:docPartGallery w:val="Cover Pages"/>
          <w:docPartUnique/>
        </w:docPartObj>
      </w:sdtPr>
      <w:sdtEndPr>
        <w:rPr>
          <w:rFonts w:asciiTheme="minorHAnsi" w:hAnsiTheme="minorHAnsi" w:cstheme="minorHAnsi"/>
          <w:b/>
          <w:sz w:val="22"/>
        </w:rPr>
      </w:sdtEndPr>
      <w:sdtContent>
        <w:p w14:paraId="24A560AC" w14:textId="0B3E6F6A" w:rsidR="00550A6F" w:rsidRDefault="00550A6F">
          <w:r>
            <w:rPr>
              <w:noProof/>
            </w:rPr>
            <mc:AlternateContent>
              <mc:Choice Requires="wpg">
                <w:drawing>
                  <wp:anchor distT="0" distB="0" distL="114300" distR="114300" simplePos="0" relativeHeight="251662336" behindDoc="0" locked="0" layoutInCell="1" allowOverlap="1" wp14:anchorId="777A76F4" wp14:editId="303271F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75505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0850BF91" w14:textId="15D53C53" w:rsidR="00550A6F" w:rsidRDefault="00E7349C">
          <w:pPr>
            <w:spacing w:after="160" w:line="278" w:lineRule="auto"/>
            <w:ind w:firstLine="0"/>
            <w:jc w:val="left"/>
            <w:rPr>
              <w:rFonts w:asciiTheme="minorHAnsi" w:hAnsiTheme="minorHAnsi" w:cstheme="minorHAnsi"/>
              <w:b/>
              <w:sz w:val="22"/>
            </w:rPr>
          </w:pPr>
          <w:r>
            <w:rPr>
              <w:noProof/>
            </w:rPr>
            <mc:AlternateContent>
              <mc:Choice Requires="wps">
                <w:drawing>
                  <wp:anchor distT="0" distB="0" distL="114300" distR="114300" simplePos="0" relativeHeight="251660288" behindDoc="0" locked="0" layoutInCell="1" allowOverlap="1" wp14:anchorId="1A4BE0C9" wp14:editId="5B707203">
                    <wp:simplePos x="0" y="0"/>
                    <wp:positionH relativeFrom="page">
                      <wp:align>right</wp:align>
                    </wp:positionH>
                    <wp:positionV relativeFrom="page">
                      <wp:posOffset>5734050</wp:posOffset>
                    </wp:positionV>
                    <wp:extent cx="7315200" cy="657860"/>
                    <wp:effectExtent l="0" t="0" r="0" b="889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657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D53AE9" w14:textId="3F3D549F" w:rsidR="00550A6F" w:rsidRPr="00584123" w:rsidRDefault="00E7349C">
                                    <w:pPr>
                                      <w:pStyle w:val="NoSpacing"/>
                                      <w:jc w:val="right"/>
                                      <w:rPr>
                                        <w:rFonts w:ascii="Arial" w:hAnsi="Arial" w:cs="Arial"/>
                                        <w:color w:val="595959" w:themeColor="text1" w:themeTint="A6"/>
                                        <w:sz w:val="28"/>
                                        <w:szCs w:val="28"/>
                                      </w:rPr>
                                    </w:pPr>
                                    <w:r w:rsidRPr="00584123">
                                      <w:rPr>
                                        <w:rFonts w:ascii="Arial" w:hAnsi="Arial" w:cs="Arial"/>
                                        <w:b/>
                                        <w:bCs/>
                                        <w:color w:val="595959" w:themeColor="text1" w:themeTint="A6"/>
                                        <w:sz w:val="28"/>
                                        <w:szCs w:val="28"/>
                                      </w:rPr>
                                      <w:t>Ileana Ciricu-2108842</w:t>
                                    </w:r>
                                  </w:p>
                                </w:sdtContent>
                              </w:sdt>
                              <w:p w14:paraId="6241F414" w14:textId="5D4A417A" w:rsidR="00550A6F" w:rsidRDefault="00550A6F" w:rsidP="00E7349C">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A4BE0C9" id="_x0000_t202" coordsize="21600,21600" o:spt="202" path="m,l,21600r21600,l21600,xe">
                    <v:stroke joinstyle="miter"/>
                    <v:path gradientshapeok="t" o:connecttype="rect"/>
                  </v:shapetype>
                  <v:shape id="Text Box 159" o:spid="_x0000_s1026" type="#_x0000_t202" style="position:absolute;margin-left:524.8pt;margin-top:451.5pt;width:8in;height:51.8pt;z-index:251660288;visibility:visible;mso-wrap-style:square;mso-width-percent:941;mso-height-percent:0;mso-wrap-distance-left:9pt;mso-wrap-distance-top:0;mso-wrap-distance-right:9pt;mso-wrap-distance-bottom:0;mso-position-horizontal:right;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" filled="f" stroked="f" strokeweight=".5pt">
                    <v:textbox inset="126pt,0,54pt,0">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D53AE9" w14:textId="3F3D549F" w:rsidR="00550A6F" w:rsidRPr="00584123" w:rsidRDefault="00E7349C">
                              <w:pPr>
                                <w:pStyle w:val="NoSpacing"/>
                                <w:jc w:val="right"/>
                                <w:rPr>
                                  <w:rFonts w:ascii="Arial" w:hAnsi="Arial" w:cs="Arial"/>
                                  <w:color w:val="595959" w:themeColor="text1" w:themeTint="A6"/>
                                  <w:sz w:val="28"/>
                                  <w:szCs w:val="28"/>
                                </w:rPr>
                              </w:pPr>
                              <w:r w:rsidRPr="00584123">
                                <w:rPr>
                                  <w:rFonts w:ascii="Arial" w:hAnsi="Arial" w:cs="Arial"/>
                                  <w:b/>
                                  <w:bCs/>
                                  <w:color w:val="595959" w:themeColor="text1" w:themeTint="A6"/>
                                  <w:sz w:val="28"/>
                                  <w:szCs w:val="28"/>
                                </w:rPr>
                                <w:t>Ileana Ciricu-2108842</w:t>
                              </w:r>
                            </w:p>
                          </w:sdtContent>
                        </w:sdt>
                        <w:p w14:paraId="6241F414" w14:textId="5D4A417A" w:rsidR="00550A6F" w:rsidRDefault="00550A6F" w:rsidP="00E7349C">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BADE449" wp14:editId="52F60688">
                    <wp:simplePos x="0" y="0"/>
                    <wp:positionH relativeFrom="page">
                      <wp:posOffset>-196850</wp:posOffset>
                    </wp:positionH>
                    <wp:positionV relativeFrom="page">
                      <wp:posOffset>3441700</wp:posOffset>
                    </wp:positionV>
                    <wp:extent cx="7245350" cy="20764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245350" cy="2076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6BF47" w14:textId="1D9E4D54" w:rsidR="00550A6F" w:rsidRPr="00116006" w:rsidRDefault="00000000" w:rsidP="00116006">
                                <w:pPr>
                                  <w:ind w:firstLine="0"/>
                                  <w:jc w:val="center"/>
                                  <w:rPr>
                                    <w:b/>
                                    <w:bCs/>
                                    <w:color w:val="156082" w:themeColor="accent1"/>
                                    <w:sz w:val="40"/>
                                    <w:szCs w:val="40"/>
                                  </w:rPr>
                                </w:pPr>
                                <w:sdt>
                                  <w:sdtPr>
                                    <w:rPr>
                                      <w:rFonts w:ascii="Arial" w:eastAsiaTheme="majorEastAsia" w:hAnsi="Arial" w:cs="Arial"/>
                                      <w:b/>
                                      <w:bCs/>
                                      <w:color w:val="auto"/>
                                      <w:sz w:val="40"/>
                                      <w:szCs w:val="40"/>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7349C" w:rsidRPr="00116006">
                                      <w:rPr>
                                        <w:rFonts w:ascii="Arial" w:eastAsiaTheme="majorEastAsia" w:hAnsi="Arial" w:cs="Arial"/>
                                        <w:b/>
                                        <w:bCs/>
                                        <w:color w:val="auto"/>
                                        <w:sz w:val="40"/>
                                        <w:szCs w:val="40"/>
                                        <w:lang w:val="en-GB"/>
                                      </w:rPr>
                                      <w:t xml:space="preserve">A </w:t>
                                    </w:r>
                                    <w:r w:rsidR="00584123">
                                      <w:rPr>
                                        <w:rFonts w:ascii="Arial" w:eastAsiaTheme="majorEastAsia" w:hAnsi="Arial" w:cs="Arial"/>
                                        <w:b/>
                                        <w:bCs/>
                                        <w:color w:val="auto"/>
                                        <w:sz w:val="40"/>
                                        <w:szCs w:val="40"/>
                                        <w:lang w:val="en-GB"/>
                                      </w:rPr>
                                      <w:t>C</w:t>
                                    </w:r>
                                    <w:r w:rsidR="00E7349C" w:rsidRPr="00116006">
                                      <w:rPr>
                                        <w:rFonts w:ascii="Arial" w:eastAsiaTheme="majorEastAsia" w:hAnsi="Arial" w:cs="Arial"/>
                                        <w:b/>
                                        <w:bCs/>
                                        <w:color w:val="auto"/>
                                        <w:sz w:val="40"/>
                                        <w:szCs w:val="40"/>
                                        <w:lang w:val="en-GB"/>
                                      </w:rPr>
                                      <w:t xml:space="preserve">ritical </w:t>
                                    </w:r>
                                    <w:r w:rsidR="00584123">
                                      <w:rPr>
                                        <w:rFonts w:ascii="Arial" w:eastAsiaTheme="majorEastAsia" w:hAnsi="Arial" w:cs="Arial"/>
                                        <w:b/>
                                        <w:bCs/>
                                        <w:color w:val="auto"/>
                                        <w:sz w:val="40"/>
                                        <w:szCs w:val="40"/>
                                        <w:lang w:val="en-GB"/>
                                      </w:rPr>
                                      <w:t>A</w:t>
                                    </w:r>
                                    <w:r w:rsidR="00E7349C" w:rsidRPr="00116006">
                                      <w:rPr>
                                        <w:rFonts w:ascii="Arial" w:eastAsiaTheme="majorEastAsia" w:hAnsi="Arial" w:cs="Arial"/>
                                        <w:b/>
                                        <w:bCs/>
                                        <w:color w:val="auto"/>
                                        <w:sz w:val="40"/>
                                        <w:szCs w:val="40"/>
                                        <w:lang w:val="en-GB"/>
                                      </w:rPr>
                                      <w:t xml:space="preserve">nalysis of </w:t>
                                    </w:r>
                                    <w:r w:rsidR="00584123">
                                      <w:rPr>
                                        <w:rFonts w:ascii="Arial" w:eastAsiaTheme="majorEastAsia" w:hAnsi="Arial" w:cs="Arial"/>
                                        <w:b/>
                                        <w:bCs/>
                                        <w:color w:val="auto"/>
                                        <w:sz w:val="40"/>
                                        <w:szCs w:val="40"/>
                                        <w:lang w:val="en-GB"/>
                                      </w:rPr>
                                      <w:t>P</w:t>
                                    </w:r>
                                    <w:r w:rsidR="00E7349C" w:rsidRPr="00116006">
                                      <w:rPr>
                                        <w:rFonts w:ascii="Arial" w:eastAsiaTheme="majorEastAsia" w:hAnsi="Arial" w:cs="Arial"/>
                                        <w:b/>
                                        <w:bCs/>
                                        <w:color w:val="auto"/>
                                        <w:sz w:val="40"/>
                                        <w:szCs w:val="40"/>
                                        <w:lang w:val="en-GB"/>
                                      </w:rPr>
                                      <w:t xml:space="preserve">erceptions of </w:t>
                                    </w:r>
                                    <w:r w:rsidR="00584123">
                                      <w:rPr>
                                        <w:rFonts w:ascii="Arial" w:eastAsiaTheme="majorEastAsia" w:hAnsi="Arial" w:cs="Arial"/>
                                        <w:b/>
                                        <w:bCs/>
                                        <w:color w:val="auto"/>
                                        <w:sz w:val="40"/>
                                        <w:szCs w:val="40"/>
                                        <w:lang w:val="en-GB"/>
                                      </w:rPr>
                                      <w:t>F</w:t>
                                    </w:r>
                                    <w:r w:rsidR="00E7349C" w:rsidRPr="00116006">
                                      <w:rPr>
                                        <w:rFonts w:ascii="Arial" w:eastAsiaTheme="majorEastAsia" w:hAnsi="Arial" w:cs="Arial"/>
                                        <w:b/>
                                        <w:bCs/>
                                        <w:color w:val="auto"/>
                                        <w:sz w:val="40"/>
                                        <w:szCs w:val="40"/>
                                        <w:lang w:val="en-GB"/>
                                      </w:rPr>
                                      <w:t xml:space="preserve">ront-line </w:t>
                                    </w:r>
                                    <w:r w:rsidR="00584123">
                                      <w:rPr>
                                        <w:rFonts w:ascii="Arial" w:eastAsiaTheme="majorEastAsia" w:hAnsi="Arial" w:cs="Arial"/>
                                        <w:b/>
                                        <w:bCs/>
                                        <w:color w:val="auto"/>
                                        <w:sz w:val="40"/>
                                        <w:szCs w:val="40"/>
                                        <w:lang w:val="en-GB"/>
                                      </w:rPr>
                                      <w:t>S</w:t>
                                    </w:r>
                                    <w:r w:rsidR="00E7349C" w:rsidRPr="00116006">
                                      <w:rPr>
                                        <w:rFonts w:ascii="Arial" w:eastAsiaTheme="majorEastAsia" w:hAnsi="Arial" w:cs="Arial"/>
                                        <w:b/>
                                        <w:bCs/>
                                        <w:color w:val="auto"/>
                                        <w:sz w:val="40"/>
                                        <w:szCs w:val="40"/>
                                        <w:lang w:val="en-GB"/>
                                      </w:rPr>
                                      <w:t xml:space="preserve">taff </w:t>
                                    </w:r>
                                    <w:r w:rsidR="00584123">
                                      <w:rPr>
                                        <w:rFonts w:ascii="Arial" w:eastAsiaTheme="majorEastAsia" w:hAnsi="Arial" w:cs="Arial"/>
                                        <w:b/>
                                        <w:bCs/>
                                        <w:color w:val="auto"/>
                                        <w:sz w:val="40"/>
                                        <w:szCs w:val="40"/>
                                        <w:lang w:val="en-GB"/>
                                      </w:rPr>
                                      <w:t>r</w:t>
                                    </w:r>
                                    <w:r w:rsidR="00E7349C" w:rsidRPr="00116006">
                                      <w:rPr>
                                        <w:rFonts w:ascii="Arial" w:eastAsiaTheme="majorEastAsia" w:hAnsi="Arial" w:cs="Arial"/>
                                        <w:b/>
                                        <w:bCs/>
                                        <w:color w:val="auto"/>
                                        <w:sz w:val="40"/>
                                        <w:szCs w:val="40"/>
                                        <w:lang w:val="en-GB"/>
                                      </w:rPr>
                                      <w:t xml:space="preserve">egarding </w:t>
                                    </w:r>
                                    <w:r w:rsidR="00584123">
                                      <w:rPr>
                                        <w:rFonts w:ascii="Arial" w:eastAsiaTheme="majorEastAsia" w:hAnsi="Arial" w:cs="Arial"/>
                                        <w:b/>
                                        <w:bCs/>
                                        <w:color w:val="auto"/>
                                        <w:sz w:val="40"/>
                                        <w:szCs w:val="40"/>
                                        <w:lang w:val="en-GB"/>
                                      </w:rPr>
                                      <w:t>H</w:t>
                                    </w:r>
                                    <w:r w:rsidR="00E7349C" w:rsidRPr="00116006">
                                      <w:rPr>
                                        <w:rFonts w:ascii="Arial" w:eastAsiaTheme="majorEastAsia" w:hAnsi="Arial" w:cs="Arial"/>
                                        <w:b/>
                                        <w:bCs/>
                                        <w:color w:val="auto"/>
                                        <w:sz w:val="40"/>
                                        <w:szCs w:val="40"/>
                                        <w:lang w:val="en-GB"/>
                                      </w:rPr>
                                      <w:t xml:space="preserve">uman </w:t>
                                    </w:r>
                                    <w:r w:rsidR="00584123">
                                      <w:rPr>
                                        <w:rFonts w:ascii="Arial" w:eastAsiaTheme="majorEastAsia" w:hAnsi="Arial" w:cs="Arial"/>
                                        <w:b/>
                                        <w:bCs/>
                                        <w:color w:val="auto"/>
                                        <w:sz w:val="40"/>
                                        <w:szCs w:val="40"/>
                                        <w:lang w:val="en-GB"/>
                                      </w:rPr>
                                      <w:t>R</w:t>
                                    </w:r>
                                    <w:r w:rsidR="00E7349C" w:rsidRPr="00116006">
                                      <w:rPr>
                                        <w:rFonts w:ascii="Arial" w:eastAsiaTheme="majorEastAsia" w:hAnsi="Arial" w:cs="Arial"/>
                                        <w:b/>
                                        <w:bCs/>
                                        <w:color w:val="auto"/>
                                        <w:sz w:val="40"/>
                                        <w:szCs w:val="40"/>
                                        <w:lang w:val="en-GB"/>
                                      </w:rPr>
                                      <w:t xml:space="preserve">esources </w:t>
                                    </w:r>
                                    <w:r w:rsidR="00584123">
                                      <w:rPr>
                                        <w:rFonts w:ascii="Arial" w:eastAsiaTheme="majorEastAsia" w:hAnsi="Arial" w:cs="Arial"/>
                                        <w:b/>
                                        <w:bCs/>
                                        <w:color w:val="auto"/>
                                        <w:sz w:val="40"/>
                                        <w:szCs w:val="40"/>
                                        <w:lang w:val="en-GB"/>
                                      </w:rPr>
                                      <w:t>T</w:t>
                                    </w:r>
                                    <w:r w:rsidR="00E7349C" w:rsidRPr="00116006">
                                      <w:rPr>
                                        <w:rFonts w:ascii="Arial" w:eastAsiaTheme="majorEastAsia" w:hAnsi="Arial" w:cs="Arial"/>
                                        <w:b/>
                                        <w:bCs/>
                                        <w:color w:val="auto"/>
                                        <w:sz w:val="40"/>
                                        <w:szCs w:val="40"/>
                                        <w:lang w:val="en-GB"/>
                                      </w:rPr>
                                      <w:t xml:space="preserve">raining </w:t>
                                    </w:r>
                                    <w:r w:rsidR="00584123">
                                      <w:rPr>
                                        <w:rFonts w:ascii="Arial" w:eastAsiaTheme="majorEastAsia" w:hAnsi="Arial" w:cs="Arial"/>
                                        <w:b/>
                                        <w:bCs/>
                                        <w:color w:val="auto"/>
                                        <w:sz w:val="40"/>
                                        <w:szCs w:val="40"/>
                                        <w:lang w:val="en-GB"/>
                                      </w:rPr>
                                      <w:t>P</w:t>
                                    </w:r>
                                    <w:r w:rsidR="00E7349C" w:rsidRPr="00116006">
                                      <w:rPr>
                                        <w:rFonts w:ascii="Arial" w:eastAsiaTheme="majorEastAsia" w:hAnsi="Arial" w:cs="Arial"/>
                                        <w:b/>
                                        <w:bCs/>
                                        <w:color w:val="auto"/>
                                        <w:sz w:val="40"/>
                                        <w:szCs w:val="40"/>
                                        <w:lang w:val="en-GB"/>
                                      </w:rPr>
                                      <w:t>rograms in Tesco and how to improve those</w:t>
                                    </w:r>
                                    <w:r w:rsidR="00116006" w:rsidRPr="00116006">
                                      <w:rPr>
                                        <w:rFonts w:ascii="Arial" w:eastAsiaTheme="majorEastAsia" w:hAnsi="Arial" w:cs="Arial"/>
                                        <w:b/>
                                        <w:bCs/>
                                        <w:color w:val="auto"/>
                                        <w:sz w:val="40"/>
                                        <w:szCs w:val="40"/>
                                        <w:lang w:val="en-GB"/>
                                      </w:rPr>
                                      <w:t>.</w:t>
                                    </w:r>
                                  </w:sdtContent>
                                </w:sdt>
                              </w:p>
                              <w:p w14:paraId="38F4DBEA" w14:textId="2A9C38A1" w:rsidR="00550A6F" w:rsidRDefault="00550A6F" w:rsidP="00E7349C">
                                <w:pPr>
                                  <w:ind w:firstLine="0"/>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ADE449" id="Text Box 163" o:spid="_x0000_s1027" type="#_x0000_t202" style="position:absolute;margin-left:-15.5pt;margin-top:271pt;width:570.5pt;height:16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" filled="f" stroked="f" strokeweight=".5pt">
                    <v:textbox inset="126pt,0,54pt,0">
                      <w:txbxContent>
                        <w:p w14:paraId="3656BF47" w14:textId="1D9E4D54" w:rsidR="00550A6F" w:rsidRPr="00116006" w:rsidRDefault="00E7349C" w:rsidP="00116006">
                          <w:pPr>
                            <w:ind w:firstLine="0"/>
                            <w:jc w:val="center"/>
                            <w:rPr>
                              <w:b/>
                              <w:bCs/>
                              <w:color w:val="156082" w:themeColor="accent1"/>
                              <w:sz w:val="40"/>
                              <w:szCs w:val="40"/>
                            </w:rPr>
                          </w:pPr>
                          <w:sdt>
                            <w:sdtPr>
                              <w:rPr>
                                <w:rFonts w:ascii="Arial" w:eastAsiaTheme="majorEastAsia" w:hAnsi="Arial" w:cs="Arial"/>
                                <w:b/>
                                <w:bCs/>
                                <w:color w:val="auto"/>
                                <w:sz w:val="40"/>
                                <w:szCs w:val="40"/>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16006">
                                <w:rPr>
                                  <w:rFonts w:ascii="Arial" w:eastAsiaTheme="majorEastAsia" w:hAnsi="Arial" w:cs="Arial"/>
                                  <w:b/>
                                  <w:bCs/>
                                  <w:color w:val="auto"/>
                                  <w:sz w:val="40"/>
                                  <w:szCs w:val="40"/>
                                  <w:lang w:val="en-GB"/>
                                </w:rPr>
                                <w:t xml:space="preserve">A </w:t>
                              </w:r>
                              <w:r w:rsidR="00584123">
                                <w:rPr>
                                  <w:rFonts w:ascii="Arial" w:eastAsiaTheme="majorEastAsia" w:hAnsi="Arial" w:cs="Arial"/>
                                  <w:b/>
                                  <w:bCs/>
                                  <w:color w:val="auto"/>
                                  <w:sz w:val="40"/>
                                  <w:szCs w:val="40"/>
                                  <w:lang w:val="en-GB"/>
                                </w:rPr>
                                <w:t>C</w:t>
                              </w:r>
                              <w:r w:rsidRPr="00116006">
                                <w:rPr>
                                  <w:rFonts w:ascii="Arial" w:eastAsiaTheme="majorEastAsia" w:hAnsi="Arial" w:cs="Arial"/>
                                  <w:b/>
                                  <w:bCs/>
                                  <w:color w:val="auto"/>
                                  <w:sz w:val="40"/>
                                  <w:szCs w:val="40"/>
                                  <w:lang w:val="en-GB"/>
                                </w:rPr>
                                <w:t xml:space="preserve">ritical </w:t>
                              </w:r>
                              <w:r w:rsidR="00584123">
                                <w:rPr>
                                  <w:rFonts w:ascii="Arial" w:eastAsiaTheme="majorEastAsia" w:hAnsi="Arial" w:cs="Arial"/>
                                  <w:b/>
                                  <w:bCs/>
                                  <w:color w:val="auto"/>
                                  <w:sz w:val="40"/>
                                  <w:szCs w:val="40"/>
                                  <w:lang w:val="en-GB"/>
                                </w:rPr>
                                <w:t>A</w:t>
                              </w:r>
                              <w:r w:rsidRPr="00116006">
                                <w:rPr>
                                  <w:rFonts w:ascii="Arial" w:eastAsiaTheme="majorEastAsia" w:hAnsi="Arial" w:cs="Arial"/>
                                  <w:b/>
                                  <w:bCs/>
                                  <w:color w:val="auto"/>
                                  <w:sz w:val="40"/>
                                  <w:szCs w:val="40"/>
                                  <w:lang w:val="en-GB"/>
                                </w:rPr>
                                <w:t xml:space="preserve">nalysis of </w:t>
                              </w:r>
                              <w:r w:rsidR="00584123">
                                <w:rPr>
                                  <w:rFonts w:ascii="Arial" w:eastAsiaTheme="majorEastAsia" w:hAnsi="Arial" w:cs="Arial"/>
                                  <w:b/>
                                  <w:bCs/>
                                  <w:color w:val="auto"/>
                                  <w:sz w:val="40"/>
                                  <w:szCs w:val="40"/>
                                  <w:lang w:val="en-GB"/>
                                </w:rPr>
                                <w:t>P</w:t>
                              </w:r>
                              <w:r w:rsidRPr="00116006">
                                <w:rPr>
                                  <w:rFonts w:ascii="Arial" w:eastAsiaTheme="majorEastAsia" w:hAnsi="Arial" w:cs="Arial"/>
                                  <w:b/>
                                  <w:bCs/>
                                  <w:color w:val="auto"/>
                                  <w:sz w:val="40"/>
                                  <w:szCs w:val="40"/>
                                  <w:lang w:val="en-GB"/>
                                </w:rPr>
                                <w:t xml:space="preserve">erceptions of </w:t>
                              </w:r>
                              <w:r w:rsidR="00584123">
                                <w:rPr>
                                  <w:rFonts w:ascii="Arial" w:eastAsiaTheme="majorEastAsia" w:hAnsi="Arial" w:cs="Arial"/>
                                  <w:b/>
                                  <w:bCs/>
                                  <w:color w:val="auto"/>
                                  <w:sz w:val="40"/>
                                  <w:szCs w:val="40"/>
                                  <w:lang w:val="en-GB"/>
                                </w:rPr>
                                <w:t>F</w:t>
                              </w:r>
                              <w:r w:rsidRPr="00116006">
                                <w:rPr>
                                  <w:rFonts w:ascii="Arial" w:eastAsiaTheme="majorEastAsia" w:hAnsi="Arial" w:cs="Arial"/>
                                  <w:b/>
                                  <w:bCs/>
                                  <w:color w:val="auto"/>
                                  <w:sz w:val="40"/>
                                  <w:szCs w:val="40"/>
                                  <w:lang w:val="en-GB"/>
                                </w:rPr>
                                <w:t xml:space="preserve">ront-line </w:t>
                              </w:r>
                              <w:r w:rsidR="00584123">
                                <w:rPr>
                                  <w:rFonts w:ascii="Arial" w:eastAsiaTheme="majorEastAsia" w:hAnsi="Arial" w:cs="Arial"/>
                                  <w:b/>
                                  <w:bCs/>
                                  <w:color w:val="auto"/>
                                  <w:sz w:val="40"/>
                                  <w:szCs w:val="40"/>
                                  <w:lang w:val="en-GB"/>
                                </w:rPr>
                                <w:t>S</w:t>
                              </w:r>
                              <w:r w:rsidRPr="00116006">
                                <w:rPr>
                                  <w:rFonts w:ascii="Arial" w:eastAsiaTheme="majorEastAsia" w:hAnsi="Arial" w:cs="Arial"/>
                                  <w:b/>
                                  <w:bCs/>
                                  <w:color w:val="auto"/>
                                  <w:sz w:val="40"/>
                                  <w:szCs w:val="40"/>
                                  <w:lang w:val="en-GB"/>
                                </w:rPr>
                                <w:t xml:space="preserve">taff </w:t>
                              </w:r>
                              <w:r w:rsidR="00584123">
                                <w:rPr>
                                  <w:rFonts w:ascii="Arial" w:eastAsiaTheme="majorEastAsia" w:hAnsi="Arial" w:cs="Arial"/>
                                  <w:b/>
                                  <w:bCs/>
                                  <w:color w:val="auto"/>
                                  <w:sz w:val="40"/>
                                  <w:szCs w:val="40"/>
                                  <w:lang w:val="en-GB"/>
                                </w:rPr>
                                <w:t>r</w:t>
                              </w:r>
                              <w:r w:rsidRPr="00116006">
                                <w:rPr>
                                  <w:rFonts w:ascii="Arial" w:eastAsiaTheme="majorEastAsia" w:hAnsi="Arial" w:cs="Arial"/>
                                  <w:b/>
                                  <w:bCs/>
                                  <w:color w:val="auto"/>
                                  <w:sz w:val="40"/>
                                  <w:szCs w:val="40"/>
                                  <w:lang w:val="en-GB"/>
                                </w:rPr>
                                <w:t xml:space="preserve">egarding </w:t>
                              </w:r>
                              <w:r w:rsidR="00584123">
                                <w:rPr>
                                  <w:rFonts w:ascii="Arial" w:eastAsiaTheme="majorEastAsia" w:hAnsi="Arial" w:cs="Arial"/>
                                  <w:b/>
                                  <w:bCs/>
                                  <w:color w:val="auto"/>
                                  <w:sz w:val="40"/>
                                  <w:szCs w:val="40"/>
                                  <w:lang w:val="en-GB"/>
                                </w:rPr>
                                <w:t>H</w:t>
                              </w:r>
                              <w:r w:rsidRPr="00116006">
                                <w:rPr>
                                  <w:rFonts w:ascii="Arial" w:eastAsiaTheme="majorEastAsia" w:hAnsi="Arial" w:cs="Arial"/>
                                  <w:b/>
                                  <w:bCs/>
                                  <w:color w:val="auto"/>
                                  <w:sz w:val="40"/>
                                  <w:szCs w:val="40"/>
                                  <w:lang w:val="en-GB"/>
                                </w:rPr>
                                <w:t xml:space="preserve">uman </w:t>
                              </w:r>
                              <w:r w:rsidR="00584123">
                                <w:rPr>
                                  <w:rFonts w:ascii="Arial" w:eastAsiaTheme="majorEastAsia" w:hAnsi="Arial" w:cs="Arial"/>
                                  <w:b/>
                                  <w:bCs/>
                                  <w:color w:val="auto"/>
                                  <w:sz w:val="40"/>
                                  <w:szCs w:val="40"/>
                                  <w:lang w:val="en-GB"/>
                                </w:rPr>
                                <w:t>R</w:t>
                              </w:r>
                              <w:r w:rsidRPr="00116006">
                                <w:rPr>
                                  <w:rFonts w:ascii="Arial" w:eastAsiaTheme="majorEastAsia" w:hAnsi="Arial" w:cs="Arial"/>
                                  <w:b/>
                                  <w:bCs/>
                                  <w:color w:val="auto"/>
                                  <w:sz w:val="40"/>
                                  <w:szCs w:val="40"/>
                                  <w:lang w:val="en-GB"/>
                                </w:rPr>
                                <w:t xml:space="preserve">esources </w:t>
                              </w:r>
                              <w:r w:rsidR="00584123">
                                <w:rPr>
                                  <w:rFonts w:ascii="Arial" w:eastAsiaTheme="majorEastAsia" w:hAnsi="Arial" w:cs="Arial"/>
                                  <w:b/>
                                  <w:bCs/>
                                  <w:color w:val="auto"/>
                                  <w:sz w:val="40"/>
                                  <w:szCs w:val="40"/>
                                  <w:lang w:val="en-GB"/>
                                </w:rPr>
                                <w:t>T</w:t>
                              </w:r>
                              <w:r w:rsidRPr="00116006">
                                <w:rPr>
                                  <w:rFonts w:ascii="Arial" w:eastAsiaTheme="majorEastAsia" w:hAnsi="Arial" w:cs="Arial"/>
                                  <w:b/>
                                  <w:bCs/>
                                  <w:color w:val="auto"/>
                                  <w:sz w:val="40"/>
                                  <w:szCs w:val="40"/>
                                  <w:lang w:val="en-GB"/>
                                </w:rPr>
                                <w:t xml:space="preserve">raining </w:t>
                              </w:r>
                              <w:r w:rsidR="00584123">
                                <w:rPr>
                                  <w:rFonts w:ascii="Arial" w:eastAsiaTheme="majorEastAsia" w:hAnsi="Arial" w:cs="Arial"/>
                                  <w:b/>
                                  <w:bCs/>
                                  <w:color w:val="auto"/>
                                  <w:sz w:val="40"/>
                                  <w:szCs w:val="40"/>
                                  <w:lang w:val="en-GB"/>
                                </w:rPr>
                                <w:t>P</w:t>
                              </w:r>
                              <w:r w:rsidRPr="00116006">
                                <w:rPr>
                                  <w:rFonts w:ascii="Arial" w:eastAsiaTheme="majorEastAsia" w:hAnsi="Arial" w:cs="Arial"/>
                                  <w:b/>
                                  <w:bCs/>
                                  <w:color w:val="auto"/>
                                  <w:sz w:val="40"/>
                                  <w:szCs w:val="40"/>
                                  <w:lang w:val="en-GB"/>
                                </w:rPr>
                                <w:t>rograms in Tesco and how to improve those</w:t>
                              </w:r>
                              <w:r w:rsidR="00116006" w:rsidRPr="00116006">
                                <w:rPr>
                                  <w:rFonts w:ascii="Arial" w:eastAsiaTheme="majorEastAsia" w:hAnsi="Arial" w:cs="Arial"/>
                                  <w:b/>
                                  <w:bCs/>
                                  <w:color w:val="auto"/>
                                  <w:sz w:val="40"/>
                                  <w:szCs w:val="40"/>
                                  <w:lang w:val="en-GB"/>
                                </w:rPr>
                                <w:t>.</w:t>
                              </w:r>
                            </w:sdtContent>
                          </w:sdt>
                        </w:p>
                        <w:p w14:paraId="38F4DBEA" w14:textId="2A9C38A1" w:rsidR="00550A6F" w:rsidRDefault="00550A6F" w:rsidP="00E7349C">
                          <w:pPr>
                            <w:ind w:firstLine="0"/>
                            <w:rPr>
                              <w:smallCaps/>
                              <w:color w:val="404040" w:themeColor="text1" w:themeTint="BF"/>
                              <w:sz w:val="36"/>
                              <w:szCs w:val="36"/>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295B83A" wp14:editId="684FDB7E">
                    <wp:simplePos x="0" y="0"/>
                    <wp:positionH relativeFrom="margin">
                      <wp:align>center</wp:align>
                    </wp:positionH>
                    <wp:positionV relativeFrom="page">
                      <wp:posOffset>9015095</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D9D2D" w14:textId="3E177F39" w:rsidR="00550A6F" w:rsidRPr="00584123" w:rsidRDefault="00116006" w:rsidP="00116006">
                                <w:pPr>
                                  <w:pStyle w:val="NoSpacing"/>
                                  <w:jc w:val="center"/>
                                  <w:rPr>
                                    <w:rFonts w:ascii="Arial" w:hAnsi="Arial" w:cs="Arial"/>
                                    <w:sz w:val="28"/>
                                    <w:szCs w:val="28"/>
                                  </w:rPr>
                                </w:pPr>
                                <w:r w:rsidRPr="00584123">
                                  <w:rPr>
                                    <w:rFonts w:ascii="Arial" w:hAnsi="Arial" w:cs="Arial"/>
                                    <w:sz w:val="28"/>
                                    <w:szCs w:val="28"/>
                                  </w:rPr>
                                  <w:t>University of Wales Trinity Saint David</w:t>
                                </w:r>
                              </w:p>
                              <w:p w14:paraId="7AD2020F" w14:textId="470BFE07" w:rsidR="00116006" w:rsidRPr="00584123" w:rsidRDefault="00116006" w:rsidP="00116006">
                                <w:pPr>
                                  <w:pStyle w:val="NoSpacing"/>
                                  <w:jc w:val="center"/>
                                  <w:rPr>
                                    <w:rFonts w:ascii="Arial" w:hAnsi="Arial" w:cs="Arial"/>
                                    <w:sz w:val="28"/>
                                    <w:szCs w:val="28"/>
                                  </w:rPr>
                                </w:pPr>
                                <w:r w:rsidRPr="00584123">
                                  <w:rPr>
                                    <w:rFonts w:ascii="Arial" w:hAnsi="Arial" w:cs="Arial"/>
                                    <w:sz w:val="28"/>
                                    <w:szCs w:val="28"/>
                                  </w:rPr>
                                  <w:t>BA Developing Leadership and Management</w:t>
                                </w:r>
                              </w:p>
                              <w:p w14:paraId="13DC8BEE" w14:textId="3AF7DC48" w:rsidR="00116006" w:rsidRPr="00584123" w:rsidRDefault="00116006" w:rsidP="00116006">
                                <w:pPr>
                                  <w:pStyle w:val="NoSpacing"/>
                                  <w:jc w:val="center"/>
                                  <w:rPr>
                                    <w:rFonts w:ascii="Arial" w:hAnsi="Arial" w:cs="Arial"/>
                                    <w:sz w:val="28"/>
                                    <w:szCs w:val="28"/>
                                  </w:rPr>
                                </w:pPr>
                                <w:r w:rsidRPr="00584123">
                                  <w:rPr>
                                    <w:rFonts w:ascii="Arial" w:hAnsi="Arial" w:cs="Arial"/>
                                    <w:sz w:val="28"/>
                                    <w:szCs w:val="28"/>
                                  </w:rPr>
                                  <w:t>Supervisor:</w:t>
                                </w:r>
                                <w:r w:rsidR="001A3EAC">
                                  <w:rPr>
                                    <w:rFonts w:ascii="Arial" w:hAnsi="Arial" w:cs="Arial"/>
                                    <w:sz w:val="28"/>
                                    <w:szCs w:val="28"/>
                                  </w:rPr>
                                  <w:t xml:space="preserve"> Rhiannon Akers</w:t>
                                </w:r>
                              </w:p>
                              <w:p w14:paraId="4A5967AF" w14:textId="761940B8" w:rsidR="00116006" w:rsidRPr="00584123" w:rsidRDefault="00116006" w:rsidP="00116006">
                                <w:pPr>
                                  <w:pStyle w:val="NoSpacing"/>
                                  <w:jc w:val="center"/>
                                  <w:rPr>
                                    <w:rFonts w:ascii="Arial" w:hAnsi="Arial" w:cs="Arial"/>
                                    <w:sz w:val="28"/>
                                    <w:szCs w:val="28"/>
                                  </w:rPr>
                                </w:pPr>
                                <w:r w:rsidRPr="00584123">
                                  <w:rPr>
                                    <w:rFonts w:ascii="Arial" w:hAnsi="Arial" w:cs="Arial"/>
                                    <w:sz w:val="28"/>
                                    <w:szCs w:val="28"/>
                                  </w:rPr>
                                  <w:t>Date:05/06/2024</w:t>
                                </w:r>
                              </w:p>
                              <w:p w14:paraId="31C38F21" w14:textId="6198D2CF" w:rsidR="00550A6F" w:rsidRDefault="00550A6F" w:rsidP="00116006">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295B83A" id="Text Box 161" o:spid="_x0000_s1028" type="#_x0000_t202" style="position:absolute;margin-left:0;margin-top:709.8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" filled="f" stroked="f" strokeweight=".5pt">
                    <v:textbox style="mso-fit-shape-to-text:t" inset="126pt,0,54pt,0">
                      <w:txbxContent>
                        <w:p w14:paraId="173D9D2D" w14:textId="3E177F39" w:rsidR="00550A6F" w:rsidRPr="00584123" w:rsidRDefault="00116006" w:rsidP="00116006">
                          <w:pPr>
                            <w:pStyle w:val="NoSpacing"/>
                            <w:jc w:val="center"/>
                            <w:rPr>
                              <w:rFonts w:ascii="Arial" w:hAnsi="Arial" w:cs="Arial"/>
                              <w:sz w:val="28"/>
                              <w:szCs w:val="28"/>
                            </w:rPr>
                          </w:pPr>
                          <w:r w:rsidRPr="00584123">
                            <w:rPr>
                              <w:rFonts w:ascii="Arial" w:hAnsi="Arial" w:cs="Arial"/>
                              <w:sz w:val="28"/>
                              <w:szCs w:val="28"/>
                            </w:rPr>
                            <w:t>University of Wales Trinity Saint David</w:t>
                          </w:r>
                        </w:p>
                        <w:p w14:paraId="7AD2020F" w14:textId="470BFE07" w:rsidR="00116006" w:rsidRPr="00584123" w:rsidRDefault="00116006" w:rsidP="00116006">
                          <w:pPr>
                            <w:pStyle w:val="NoSpacing"/>
                            <w:jc w:val="center"/>
                            <w:rPr>
                              <w:rFonts w:ascii="Arial" w:hAnsi="Arial" w:cs="Arial"/>
                              <w:sz w:val="28"/>
                              <w:szCs w:val="28"/>
                            </w:rPr>
                          </w:pPr>
                          <w:r w:rsidRPr="00584123">
                            <w:rPr>
                              <w:rFonts w:ascii="Arial" w:hAnsi="Arial" w:cs="Arial"/>
                              <w:sz w:val="28"/>
                              <w:szCs w:val="28"/>
                            </w:rPr>
                            <w:t>BA Developing Leadership and Management</w:t>
                          </w:r>
                        </w:p>
                        <w:p w14:paraId="13DC8BEE" w14:textId="3AF7DC48" w:rsidR="00116006" w:rsidRPr="00584123" w:rsidRDefault="00116006" w:rsidP="00116006">
                          <w:pPr>
                            <w:pStyle w:val="NoSpacing"/>
                            <w:jc w:val="center"/>
                            <w:rPr>
                              <w:rFonts w:ascii="Arial" w:hAnsi="Arial" w:cs="Arial"/>
                              <w:sz w:val="28"/>
                              <w:szCs w:val="28"/>
                            </w:rPr>
                          </w:pPr>
                          <w:r w:rsidRPr="00584123">
                            <w:rPr>
                              <w:rFonts w:ascii="Arial" w:hAnsi="Arial" w:cs="Arial"/>
                              <w:sz w:val="28"/>
                              <w:szCs w:val="28"/>
                            </w:rPr>
                            <w:t>Supervisor:</w:t>
                          </w:r>
                          <w:r w:rsidR="001A3EAC">
                            <w:rPr>
                              <w:rFonts w:ascii="Arial" w:hAnsi="Arial" w:cs="Arial"/>
                              <w:sz w:val="28"/>
                              <w:szCs w:val="28"/>
                            </w:rPr>
                            <w:t xml:space="preserve"> Rhiannon Akers</w:t>
                          </w:r>
                        </w:p>
                        <w:p w14:paraId="4A5967AF" w14:textId="761940B8" w:rsidR="00116006" w:rsidRPr="00584123" w:rsidRDefault="00116006" w:rsidP="00116006">
                          <w:pPr>
                            <w:pStyle w:val="NoSpacing"/>
                            <w:jc w:val="center"/>
                            <w:rPr>
                              <w:rFonts w:ascii="Arial" w:hAnsi="Arial" w:cs="Arial"/>
                              <w:sz w:val="28"/>
                              <w:szCs w:val="28"/>
                            </w:rPr>
                          </w:pPr>
                          <w:r w:rsidRPr="00584123">
                            <w:rPr>
                              <w:rFonts w:ascii="Arial" w:hAnsi="Arial" w:cs="Arial"/>
                              <w:sz w:val="28"/>
                              <w:szCs w:val="28"/>
                            </w:rPr>
                            <w:t>Date:05/06/2024</w:t>
                          </w:r>
                        </w:p>
                        <w:p w14:paraId="31C38F21" w14:textId="6198D2CF" w:rsidR="00550A6F" w:rsidRDefault="00550A6F" w:rsidP="00116006">
                          <w:pPr>
                            <w:pStyle w:val="NoSpacing"/>
                            <w:rPr>
                              <w:color w:val="595959" w:themeColor="text1" w:themeTint="A6"/>
                              <w:sz w:val="20"/>
                              <w:szCs w:val="20"/>
                            </w:rPr>
                          </w:pPr>
                        </w:p>
                      </w:txbxContent>
                    </v:textbox>
                    <w10:wrap type="square" anchorx="margin" anchory="page"/>
                  </v:shape>
                </w:pict>
              </mc:Fallback>
            </mc:AlternateContent>
          </w:r>
          <w:r w:rsidR="00550A6F">
            <w:rPr>
              <w:rFonts w:asciiTheme="minorHAnsi" w:hAnsiTheme="minorHAnsi" w:cstheme="minorHAnsi"/>
              <w:b/>
              <w:sz w:val="22"/>
            </w:rPr>
            <w:br w:type="page"/>
          </w:r>
        </w:p>
      </w:sdtContent>
    </w:sdt>
    <w:p w14:paraId="00F5C6B8" w14:textId="77777777" w:rsidR="00550A6F" w:rsidRDefault="00550A6F" w:rsidP="00EB4D21">
      <w:pPr>
        <w:rPr>
          <w:rFonts w:asciiTheme="minorHAnsi" w:hAnsiTheme="minorHAnsi" w:cstheme="minorHAnsi"/>
          <w:b/>
          <w:sz w:val="22"/>
        </w:rPr>
      </w:pPr>
    </w:p>
    <w:p w14:paraId="69B1C2A5" w14:textId="77777777" w:rsidR="00550A6F" w:rsidRDefault="00550A6F" w:rsidP="00EB4D21">
      <w:pPr>
        <w:rPr>
          <w:rFonts w:asciiTheme="minorHAnsi" w:hAnsiTheme="minorHAnsi" w:cstheme="minorHAnsi"/>
          <w:b/>
          <w:sz w:val="22"/>
        </w:rPr>
      </w:pPr>
    </w:p>
    <w:p w14:paraId="2724F257" w14:textId="7A8F620F" w:rsidR="00EB4D21" w:rsidRPr="00B61956" w:rsidRDefault="00EB4D21" w:rsidP="00EB4D21">
      <w:pPr>
        <w:rPr>
          <w:rFonts w:asciiTheme="minorHAnsi" w:hAnsiTheme="minorHAnsi" w:cstheme="minorHAnsi"/>
          <w:b/>
          <w:sz w:val="22"/>
        </w:rPr>
      </w:pPr>
      <w:r w:rsidRPr="00B61956">
        <w:rPr>
          <w:rFonts w:asciiTheme="minorHAnsi" w:hAnsiTheme="minorHAnsi" w:cstheme="minorHAnsi"/>
          <w:b/>
          <w:sz w:val="22"/>
        </w:rPr>
        <w:t>DECLARATION</w:t>
      </w:r>
    </w:p>
    <w:p w14:paraId="4F71CC52" w14:textId="77777777" w:rsidR="00EB4D21" w:rsidRPr="00B61956" w:rsidRDefault="00EB4D21" w:rsidP="00EB4D21">
      <w:pPr>
        <w:rPr>
          <w:rFonts w:asciiTheme="minorHAnsi" w:hAnsiTheme="minorHAnsi" w:cstheme="minorHAnsi"/>
          <w:sz w:val="22"/>
        </w:rPr>
      </w:pPr>
    </w:p>
    <w:p w14:paraId="5BB84206" w14:textId="77777777"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This work has not previously been accepted in substance for any degree and is not being concurrently submitted in candidature for any degree</w:t>
      </w:r>
    </w:p>
    <w:p w14:paraId="46C9D106" w14:textId="77777777" w:rsidR="00EB4D21" w:rsidRPr="00B61956" w:rsidRDefault="00EB4D21" w:rsidP="00EB4D21">
      <w:pPr>
        <w:rPr>
          <w:rFonts w:asciiTheme="minorHAnsi" w:hAnsiTheme="minorHAnsi" w:cstheme="minorHAnsi"/>
          <w:sz w:val="22"/>
        </w:rPr>
      </w:pPr>
    </w:p>
    <w:p w14:paraId="47649BC9" w14:textId="77777777" w:rsidR="00EB4D21" w:rsidRPr="00B61956" w:rsidRDefault="00EB4D21" w:rsidP="00EB4D21">
      <w:pPr>
        <w:rPr>
          <w:rFonts w:asciiTheme="minorHAnsi" w:hAnsiTheme="minorHAnsi" w:cstheme="minorHAnsi"/>
          <w:sz w:val="22"/>
        </w:rPr>
      </w:pPr>
    </w:p>
    <w:p w14:paraId="79B9483B" w14:textId="61E68362"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Signed…</w:t>
      </w:r>
      <w:r>
        <w:rPr>
          <w:rFonts w:asciiTheme="minorHAnsi" w:hAnsiTheme="minorHAnsi" w:cstheme="minorHAnsi"/>
          <w:sz w:val="22"/>
        </w:rPr>
        <w:t>Ileana Ciricu</w:t>
      </w:r>
      <w:r w:rsidRPr="00B61956">
        <w:rPr>
          <w:rFonts w:asciiTheme="minorHAnsi" w:hAnsiTheme="minorHAnsi" w:cstheme="minorHAnsi"/>
          <w:sz w:val="22"/>
        </w:rPr>
        <w:t>………………………</w:t>
      </w:r>
    </w:p>
    <w:p w14:paraId="5414F3F2" w14:textId="77777777" w:rsidR="00EB4D21" w:rsidRPr="00B61956" w:rsidRDefault="00EB4D21" w:rsidP="00EB4D21">
      <w:pPr>
        <w:rPr>
          <w:rFonts w:asciiTheme="minorHAnsi" w:hAnsiTheme="minorHAnsi" w:cstheme="minorHAnsi"/>
          <w:sz w:val="22"/>
        </w:rPr>
      </w:pPr>
    </w:p>
    <w:p w14:paraId="42DF7623" w14:textId="77777777" w:rsidR="00EB4D21" w:rsidRPr="00B61956" w:rsidRDefault="00EB4D21" w:rsidP="00EB4D21">
      <w:pPr>
        <w:rPr>
          <w:rFonts w:asciiTheme="minorHAnsi" w:hAnsiTheme="minorHAnsi" w:cstheme="minorHAnsi"/>
          <w:sz w:val="22"/>
        </w:rPr>
      </w:pPr>
    </w:p>
    <w:p w14:paraId="256C1C0B" w14:textId="16FF6715" w:rsidR="00EB4D21" w:rsidRPr="00A54CC9" w:rsidRDefault="00EB4D21" w:rsidP="00A54CC9">
      <w:pPr>
        <w:rPr>
          <w:rFonts w:asciiTheme="minorHAnsi" w:hAnsiTheme="minorHAnsi" w:cstheme="minorHAnsi"/>
          <w:sz w:val="22"/>
        </w:rPr>
      </w:pPr>
      <w:r w:rsidRPr="00B61956">
        <w:rPr>
          <w:rFonts w:asciiTheme="minorHAnsi" w:hAnsiTheme="minorHAnsi" w:cstheme="minorHAnsi"/>
          <w:sz w:val="22"/>
        </w:rPr>
        <w:t>Date…</w:t>
      </w:r>
      <w:r>
        <w:rPr>
          <w:rFonts w:asciiTheme="minorHAnsi" w:hAnsiTheme="minorHAnsi" w:cstheme="minorHAnsi"/>
          <w:sz w:val="22"/>
        </w:rPr>
        <w:t>05/07/2024</w:t>
      </w:r>
      <w:r w:rsidRPr="00B61956">
        <w:rPr>
          <w:rFonts w:asciiTheme="minorHAnsi" w:hAnsiTheme="minorHAnsi" w:cstheme="minorHAnsi"/>
          <w:sz w:val="22"/>
        </w:rPr>
        <w:t>……………………………………</w:t>
      </w:r>
    </w:p>
    <w:p w14:paraId="3F7CAA69" w14:textId="77777777" w:rsidR="00EB4D21" w:rsidRPr="00B61956" w:rsidRDefault="00EB4D21" w:rsidP="00EB4D21">
      <w:pPr>
        <w:pStyle w:val="Heading1"/>
        <w:spacing w:before="0" w:after="0"/>
        <w:rPr>
          <w:rFonts w:asciiTheme="minorHAnsi" w:hAnsiTheme="minorHAnsi" w:cstheme="minorHAnsi"/>
          <w:b/>
          <w:sz w:val="22"/>
          <w:szCs w:val="22"/>
        </w:rPr>
      </w:pPr>
    </w:p>
    <w:p w14:paraId="44FF7EEA" w14:textId="77777777" w:rsidR="00A54CC9" w:rsidRDefault="00A54CC9" w:rsidP="00EB4D21">
      <w:pPr>
        <w:rPr>
          <w:rFonts w:asciiTheme="minorHAnsi" w:hAnsiTheme="minorHAnsi" w:cstheme="minorHAnsi"/>
          <w:b/>
          <w:sz w:val="22"/>
        </w:rPr>
      </w:pPr>
    </w:p>
    <w:p w14:paraId="66DD2768" w14:textId="77777777" w:rsidR="00A54CC9" w:rsidRDefault="00A54CC9" w:rsidP="00EB4D21">
      <w:pPr>
        <w:rPr>
          <w:rFonts w:asciiTheme="minorHAnsi" w:hAnsiTheme="minorHAnsi" w:cstheme="minorHAnsi"/>
          <w:b/>
          <w:sz w:val="22"/>
        </w:rPr>
      </w:pPr>
    </w:p>
    <w:p w14:paraId="53A3066B" w14:textId="77777777" w:rsidR="00A54CC9" w:rsidRDefault="00A54CC9" w:rsidP="00EB4D21">
      <w:pPr>
        <w:rPr>
          <w:rFonts w:asciiTheme="minorHAnsi" w:hAnsiTheme="minorHAnsi" w:cstheme="minorHAnsi"/>
          <w:b/>
          <w:sz w:val="22"/>
        </w:rPr>
      </w:pPr>
    </w:p>
    <w:p w14:paraId="4035358E" w14:textId="77777777" w:rsidR="00A54CC9" w:rsidRDefault="00A54CC9" w:rsidP="00EB4D21">
      <w:pPr>
        <w:rPr>
          <w:rFonts w:asciiTheme="minorHAnsi" w:hAnsiTheme="minorHAnsi" w:cstheme="minorHAnsi"/>
          <w:b/>
          <w:sz w:val="22"/>
        </w:rPr>
      </w:pPr>
    </w:p>
    <w:p w14:paraId="4367EBBF" w14:textId="77777777" w:rsidR="00A54CC9" w:rsidRDefault="00A54CC9" w:rsidP="00EB4D21">
      <w:pPr>
        <w:rPr>
          <w:rFonts w:asciiTheme="minorHAnsi" w:hAnsiTheme="minorHAnsi" w:cstheme="minorHAnsi"/>
          <w:b/>
          <w:sz w:val="22"/>
        </w:rPr>
      </w:pPr>
    </w:p>
    <w:p w14:paraId="1969EF4F" w14:textId="77777777" w:rsidR="00A54CC9" w:rsidRDefault="00A54CC9" w:rsidP="00EB4D21">
      <w:pPr>
        <w:rPr>
          <w:rFonts w:asciiTheme="minorHAnsi" w:hAnsiTheme="minorHAnsi" w:cstheme="minorHAnsi"/>
          <w:b/>
          <w:sz w:val="22"/>
        </w:rPr>
      </w:pPr>
    </w:p>
    <w:p w14:paraId="127DF47F" w14:textId="77777777" w:rsidR="00A54CC9" w:rsidRDefault="00A54CC9" w:rsidP="00EB4D21">
      <w:pPr>
        <w:rPr>
          <w:rFonts w:asciiTheme="minorHAnsi" w:hAnsiTheme="minorHAnsi" w:cstheme="minorHAnsi"/>
          <w:b/>
          <w:sz w:val="22"/>
        </w:rPr>
      </w:pPr>
    </w:p>
    <w:p w14:paraId="3AC62C94" w14:textId="77777777" w:rsidR="00A54CC9" w:rsidRDefault="00A54CC9" w:rsidP="00EB4D21">
      <w:pPr>
        <w:rPr>
          <w:rFonts w:asciiTheme="minorHAnsi" w:hAnsiTheme="minorHAnsi" w:cstheme="minorHAnsi"/>
          <w:b/>
          <w:sz w:val="22"/>
        </w:rPr>
      </w:pPr>
    </w:p>
    <w:p w14:paraId="6EA66963" w14:textId="77777777" w:rsidR="00A54CC9" w:rsidRDefault="00A54CC9" w:rsidP="00EB4D21">
      <w:pPr>
        <w:rPr>
          <w:rFonts w:asciiTheme="minorHAnsi" w:hAnsiTheme="minorHAnsi" w:cstheme="minorHAnsi"/>
          <w:b/>
          <w:sz w:val="22"/>
        </w:rPr>
      </w:pPr>
    </w:p>
    <w:p w14:paraId="28835968" w14:textId="77777777" w:rsidR="00A54CC9" w:rsidRDefault="00A54CC9" w:rsidP="00EB4D21">
      <w:pPr>
        <w:rPr>
          <w:rFonts w:asciiTheme="minorHAnsi" w:hAnsiTheme="minorHAnsi" w:cstheme="minorHAnsi"/>
          <w:b/>
          <w:sz w:val="22"/>
        </w:rPr>
      </w:pPr>
    </w:p>
    <w:p w14:paraId="5B308BCA" w14:textId="77777777" w:rsidR="00A54CC9" w:rsidRDefault="00A54CC9" w:rsidP="00EB4D21">
      <w:pPr>
        <w:rPr>
          <w:rFonts w:asciiTheme="minorHAnsi" w:hAnsiTheme="minorHAnsi" w:cstheme="minorHAnsi"/>
          <w:b/>
          <w:sz w:val="22"/>
        </w:rPr>
      </w:pPr>
    </w:p>
    <w:p w14:paraId="05749E1D" w14:textId="77777777" w:rsidR="00A54CC9" w:rsidRDefault="00A54CC9" w:rsidP="00EB4D21">
      <w:pPr>
        <w:rPr>
          <w:rFonts w:asciiTheme="minorHAnsi" w:hAnsiTheme="minorHAnsi" w:cstheme="minorHAnsi"/>
          <w:b/>
          <w:sz w:val="22"/>
        </w:rPr>
      </w:pPr>
    </w:p>
    <w:p w14:paraId="3DCC1147" w14:textId="77777777" w:rsidR="00A54CC9" w:rsidRDefault="00A54CC9" w:rsidP="00EB4D21">
      <w:pPr>
        <w:rPr>
          <w:rFonts w:asciiTheme="minorHAnsi" w:hAnsiTheme="minorHAnsi" w:cstheme="minorHAnsi"/>
          <w:b/>
          <w:sz w:val="22"/>
        </w:rPr>
      </w:pPr>
    </w:p>
    <w:p w14:paraId="491C3BE4" w14:textId="77777777" w:rsidR="00A54CC9" w:rsidRDefault="00A54CC9" w:rsidP="00EB4D21">
      <w:pPr>
        <w:rPr>
          <w:rFonts w:asciiTheme="minorHAnsi" w:hAnsiTheme="minorHAnsi" w:cstheme="minorHAnsi"/>
          <w:b/>
          <w:sz w:val="22"/>
        </w:rPr>
      </w:pPr>
    </w:p>
    <w:p w14:paraId="37D74C74" w14:textId="77777777" w:rsidR="00A54CC9" w:rsidRDefault="00A54CC9" w:rsidP="00EB4D21">
      <w:pPr>
        <w:rPr>
          <w:rFonts w:asciiTheme="minorHAnsi" w:hAnsiTheme="minorHAnsi" w:cstheme="minorHAnsi"/>
          <w:b/>
          <w:sz w:val="22"/>
        </w:rPr>
      </w:pPr>
    </w:p>
    <w:p w14:paraId="6D28771E" w14:textId="77777777" w:rsidR="00A54CC9" w:rsidRDefault="00A54CC9" w:rsidP="00EB4D21">
      <w:pPr>
        <w:rPr>
          <w:rFonts w:asciiTheme="minorHAnsi" w:hAnsiTheme="minorHAnsi" w:cstheme="minorHAnsi"/>
          <w:b/>
          <w:sz w:val="22"/>
        </w:rPr>
      </w:pPr>
    </w:p>
    <w:p w14:paraId="6484E49B" w14:textId="77777777" w:rsidR="00A54CC9" w:rsidRDefault="00A54CC9" w:rsidP="00EB4D21">
      <w:pPr>
        <w:rPr>
          <w:rFonts w:asciiTheme="minorHAnsi" w:hAnsiTheme="minorHAnsi" w:cstheme="minorHAnsi"/>
          <w:b/>
          <w:sz w:val="22"/>
        </w:rPr>
      </w:pPr>
    </w:p>
    <w:p w14:paraId="7C3D2D02" w14:textId="77777777" w:rsidR="00A54CC9" w:rsidRDefault="00A54CC9" w:rsidP="00EB4D21">
      <w:pPr>
        <w:rPr>
          <w:rFonts w:asciiTheme="minorHAnsi" w:hAnsiTheme="minorHAnsi" w:cstheme="minorHAnsi"/>
          <w:b/>
          <w:sz w:val="22"/>
        </w:rPr>
      </w:pPr>
    </w:p>
    <w:p w14:paraId="3226C648" w14:textId="77777777" w:rsidR="00A54CC9" w:rsidRDefault="00A54CC9" w:rsidP="00EB4D21">
      <w:pPr>
        <w:rPr>
          <w:rFonts w:asciiTheme="minorHAnsi" w:hAnsiTheme="minorHAnsi" w:cstheme="minorHAnsi"/>
          <w:b/>
          <w:sz w:val="22"/>
        </w:rPr>
      </w:pPr>
    </w:p>
    <w:p w14:paraId="2B8D03FF" w14:textId="77777777" w:rsidR="00A54CC9" w:rsidRDefault="00A54CC9" w:rsidP="00EB4D21">
      <w:pPr>
        <w:rPr>
          <w:rFonts w:asciiTheme="minorHAnsi" w:hAnsiTheme="minorHAnsi" w:cstheme="minorHAnsi"/>
          <w:b/>
          <w:sz w:val="22"/>
        </w:rPr>
      </w:pPr>
    </w:p>
    <w:p w14:paraId="317508DB" w14:textId="77777777" w:rsidR="00A54CC9" w:rsidRDefault="00A54CC9" w:rsidP="00EB4D21">
      <w:pPr>
        <w:rPr>
          <w:rFonts w:asciiTheme="minorHAnsi" w:hAnsiTheme="minorHAnsi" w:cstheme="minorHAnsi"/>
          <w:b/>
          <w:sz w:val="22"/>
        </w:rPr>
      </w:pPr>
    </w:p>
    <w:p w14:paraId="2CA264DF" w14:textId="4B7A64AC" w:rsidR="00EB4D21" w:rsidRPr="00B61956" w:rsidRDefault="00EB4D21" w:rsidP="00EB4D21">
      <w:pPr>
        <w:rPr>
          <w:rFonts w:asciiTheme="minorHAnsi" w:hAnsiTheme="minorHAnsi" w:cstheme="minorHAnsi"/>
          <w:b/>
          <w:sz w:val="22"/>
        </w:rPr>
      </w:pPr>
      <w:r w:rsidRPr="00B61956">
        <w:rPr>
          <w:rFonts w:asciiTheme="minorHAnsi" w:hAnsiTheme="minorHAnsi" w:cstheme="minorHAnsi"/>
          <w:b/>
          <w:sz w:val="22"/>
        </w:rPr>
        <w:lastRenderedPageBreak/>
        <w:t xml:space="preserve">STATEMENT 1 </w:t>
      </w:r>
    </w:p>
    <w:p w14:paraId="6D0499F9" w14:textId="77777777" w:rsidR="00EB4D21" w:rsidRPr="00B61956" w:rsidRDefault="00EB4D21" w:rsidP="00EB4D21">
      <w:pPr>
        <w:pStyle w:val="Heading1"/>
        <w:spacing w:before="0" w:after="0"/>
        <w:rPr>
          <w:rFonts w:asciiTheme="minorHAnsi" w:hAnsiTheme="minorHAnsi" w:cstheme="minorHAnsi"/>
          <w:b/>
          <w:sz w:val="22"/>
          <w:szCs w:val="22"/>
        </w:rPr>
      </w:pPr>
    </w:p>
    <w:p w14:paraId="6493D2ED" w14:textId="77777777"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This dissertation is being submitted in partial fulfilment of the requirements for the degree of BA.</w:t>
      </w:r>
    </w:p>
    <w:p w14:paraId="160FB67A" w14:textId="77777777" w:rsidR="00EB4D21" w:rsidRPr="00B61956" w:rsidRDefault="00EB4D21" w:rsidP="00EB4D21">
      <w:pPr>
        <w:pStyle w:val="Heading1"/>
        <w:spacing w:before="0" w:after="0"/>
        <w:rPr>
          <w:rFonts w:asciiTheme="minorHAnsi" w:hAnsiTheme="minorHAnsi" w:cstheme="minorHAnsi"/>
          <w:b/>
          <w:sz w:val="22"/>
          <w:szCs w:val="22"/>
        </w:rPr>
      </w:pPr>
    </w:p>
    <w:p w14:paraId="73D81AC4" w14:textId="392A108C"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Signed……</w:t>
      </w:r>
      <w:r>
        <w:rPr>
          <w:rFonts w:asciiTheme="minorHAnsi" w:hAnsiTheme="minorHAnsi" w:cstheme="minorHAnsi"/>
          <w:sz w:val="22"/>
        </w:rPr>
        <w:t>Ileana Ciricu</w:t>
      </w:r>
      <w:r w:rsidRPr="00B61956">
        <w:rPr>
          <w:rFonts w:asciiTheme="minorHAnsi" w:hAnsiTheme="minorHAnsi" w:cstheme="minorHAnsi"/>
          <w:sz w:val="22"/>
        </w:rPr>
        <w:t xml:space="preserve">………………………………………. </w:t>
      </w:r>
    </w:p>
    <w:p w14:paraId="4487D71A" w14:textId="77777777" w:rsidR="00EB4D21" w:rsidRPr="00B61956" w:rsidRDefault="00EB4D21" w:rsidP="00EB4D21">
      <w:pPr>
        <w:rPr>
          <w:rFonts w:asciiTheme="minorHAnsi" w:hAnsiTheme="minorHAnsi" w:cstheme="minorHAnsi"/>
          <w:sz w:val="22"/>
        </w:rPr>
      </w:pPr>
    </w:p>
    <w:p w14:paraId="2A53CAB3" w14:textId="77777777" w:rsidR="00EB4D21" w:rsidRPr="00B61956" w:rsidRDefault="00EB4D21" w:rsidP="00EB4D21">
      <w:pPr>
        <w:rPr>
          <w:rFonts w:asciiTheme="minorHAnsi" w:hAnsiTheme="minorHAnsi" w:cstheme="minorHAnsi"/>
          <w:sz w:val="22"/>
        </w:rPr>
      </w:pPr>
    </w:p>
    <w:p w14:paraId="6B940F17" w14:textId="747D72C8"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Date……</w:t>
      </w:r>
      <w:r>
        <w:rPr>
          <w:rFonts w:asciiTheme="minorHAnsi" w:hAnsiTheme="minorHAnsi" w:cstheme="minorHAnsi"/>
          <w:sz w:val="22"/>
        </w:rPr>
        <w:t>05/07/2024</w:t>
      </w:r>
      <w:r w:rsidRPr="00B61956">
        <w:rPr>
          <w:rFonts w:asciiTheme="minorHAnsi" w:hAnsiTheme="minorHAnsi" w:cstheme="minorHAnsi"/>
          <w:sz w:val="22"/>
        </w:rPr>
        <w:t>…………………………………………</w:t>
      </w:r>
    </w:p>
    <w:p w14:paraId="2A13CBEF" w14:textId="77777777" w:rsidR="00EB4D21" w:rsidRPr="00B61956" w:rsidRDefault="00EB4D21" w:rsidP="00EB4D21">
      <w:pPr>
        <w:rPr>
          <w:rFonts w:asciiTheme="minorHAnsi" w:hAnsiTheme="minorHAnsi" w:cstheme="minorHAnsi"/>
          <w:sz w:val="22"/>
        </w:rPr>
      </w:pPr>
    </w:p>
    <w:p w14:paraId="54835CED" w14:textId="77777777" w:rsidR="00EB4D21" w:rsidRPr="00B61956" w:rsidRDefault="00EB4D21" w:rsidP="00EB4D21">
      <w:pPr>
        <w:rPr>
          <w:rFonts w:asciiTheme="minorHAnsi" w:hAnsiTheme="minorHAnsi" w:cstheme="minorHAnsi"/>
          <w:sz w:val="22"/>
        </w:rPr>
      </w:pPr>
    </w:p>
    <w:p w14:paraId="7353FF15" w14:textId="77777777" w:rsidR="00A54CC9" w:rsidRDefault="00A54CC9" w:rsidP="00EB4D21">
      <w:pPr>
        <w:rPr>
          <w:rFonts w:asciiTheme="minorHAnsi" w:hAnsiTheme="minorHAnsi" w:cstheme="minorHAnsi"/>
          <w:b/>
          <w:sz w:val="22"/>
        </w:rPr>
      </w:pPr>
    </w:p>
    <w:p w14:paraId="23268E83" w14:textId="77777777" w:rsidR="00A54CC9" w:rsidRDefault="00A54CC9" w:rsidP="00EB4D21">
      <w:pPr>
        <w:rPr>
          <w:rFonts w:asciiTheme="minorHAnsi" w:hAnsiTheme="minorHAnsi" w:cstheme="minorHAnsi"/>
          <w:b/>
          <w:sz w:val="22"/>
        </w:rPr>
      </w:pPr>
    </w:p>
    <w:p w14:paraId="47AC98A3" w14:textId="77777777" w:rsidR="00A54CC9" w:rsidRDefault="00A54CC9" w:rsidP="00EB4D21">
      <w:pPr>
        <w:rPr>
          <w:rFonts w:asciiTheme="minorHAnsi" w:hAnsiTheme="minorHAnsi" w:cstheme="minorHAnsi"/>
          <w:b/>
          <w:sz w:val="22"/>
        </w:rPr>
      </w:pPr>
    </w:p>
    <w:p w14:paraId="1A5AD3B6" w14:textId="77777777" w:rsidR="00A54CC9" w:rsidRDefault="00A54CC9" w:rsidP="00EB4D21">
      <w:pPr>
        <w:rPr>
          <w:rFonts w:asciiTheme="minorHAnsi" w:hAnsiTheme="minorHAnsi" w:cstheme="minorHAnsi"/>
          <w:b/>
          <w:sz w:val="22"/>
        </w:rPr>
      </w:pPr>
    </w:p>
    <w:p w14:paraId="134E3D8D" w14:textId="77777777" w:rsidR="00A54CC9" w:rsidRDefault="00A54CC9" w:rsidP="00EB4D21">
      <w:pPr>
        <w:rPr>
          <w:rFonts w:asciiTheme="minorHAnsi" w:hAnsiTheme="minorHAnsi" w:cstheme="minorHAnsi"/>
          <w:b/>
          <w:sz w:val="22"/>
        </w:rPr>
      </w:pPr>
    </w:p>
    <w:p w14:paraId="698BD744" w14:textId="77777777" w:rsidR="00A54CC9" w:rsidRDefault="00A54CC9" w:rsidP="00EB4D21">
      <w:pPr>
        <w:rPr>
          <w:rFonts w:asciiTheme="minorHAnsi" w:hAnsiTheme="minorHAnsi" w:cstheme="minorHAnsi"/>
          <w:b/>
          <w:sz w:val="22"/>
        </w:rPr>
      </w:pPr>
    </w:p>
    <w:p w14:paraId="68E6D917" w14:textId="77777777" w:rsidR="00A54CC9" w:rsidRDefault="00A54CC9" w:rsidP="00EB4D21">
      <w:pPr>
        <w:rPr>
          <w:rFonts w:asciiTheme="minorHAnsi" w:hAnsiTheme="minorHAnsi" w:cstheme="minorHAnsi"/>
          <w:b/>
          <w:sz w:val="22"/>
        </w:rPr>
      </w:pPr>
    </w:p>
    <w:p w14:paraId="102FF0A5" w14:textId="77777777" w:rsidR="00A54CC9" w:rsidRDefault="00A54CC9" w:rsidP="00EB4D21">
      <w:pPr>
        <w:rPr>
          <w:rFonts w:asciiTheme="minorHAnsi" w:hAnsiTheme="minorHAnsi" w:cstheme="minorHAnsi"/>
          <w:b/>
          <w:sz w:val="22"/>
        </w:rPr>
      </w:pPr>
    </w:p>
    <w:p w14:paraId="32FE3DC8" w14:textId="77777777" w:rsidR="00A54CC9" w:rsidRDefault="00A54CC9" w:rsidP="00EB4D21">
      <w:pPr>
        <w:rPr>
          <w:rFonts w:asciiTheme="minorHAnsi" w:hAnsiTheme="minorHAnsi" w:cstheme="minorHAnsi"/>
          <w:b/>
          <w:sz w:val="22"/>
        </w:rPr>
      </w:pPr>
    </w:p>
    <w:p w14:paraId="125361E7" w14:textId="77777777" w:rsidR="00A54CC9" w:rsidRDefault="00A54CC9" w:rsidP="00EB4D21">
      <w:pPr>
        <w:rPr>
          <w:rFonts w:asciiTheme="minorHAnsi" w:hAnsiTheme="minorHAnsi" w:cstheme="minorHAnsi"/>
          <w:b/>
          <w:sz w:val="22"/>
        </w:rPr>
      </w:pPr>
    </w:p>
    <w:p w14:paraId="516995BE" w14:textId="77777777" w:rsidR="00A54CC9" w:rsidRDefault="00A54CC9" w:rsidP="00EB4D21">
      <w:pPr>
        <w:rPr>
          <w:rFonts w:asciiTheme="minorHAnsi" w:hAnsiTheme="minorHAnsi" w:cstheme="minorHAnsi"/>
          <w:b/>
          <w:sz w:val="22"/>
        </w:rPr>
      </w:pPr>
    </w:p>
    <w:p w14:paraId="27CD59BB" w14:textId="77777777" w:rsidR="00A54CC9" w:rsidRDefault="00A54CC9" w:rsidP="00EB4D21">
      <w:pPr>
        <w:rPr>
          <w:rFonts w:asciiTheme="minorHAnsi" w:hAnsiTheme="minorHAnsi" w:cstheme="minorHAnsi"/>
          <w:b/>
          <w:sz w:val="22"/>
        </w:rPr>
      </w:pPr>
    </w:p>
    <w:p w14:paraId="4A63F4BE" w14:textId="77777777" w:rsidR="00A54CC9" w:rsidRDefault="00A54CC9" w:rsidP="00EB4D21">
      <w:pPr>
        <w:rPr>
          <w:rFonts w:asciiTheme="minorHAnsi" w:hAnsiTheme="minorHAnsi" w:cstheme="minorHAnsi"/>
          <w:b/>
          <w:sz w:val="22"/>
        </w:rPr>
      </w:pPr>
    </w:p>
    <w:p w14:paraId="5A549575" w14:textId="77777777" w:rsidR="00A54CC9" w:rsidRDefault="00A54CC9" w:rsidP="00EB4D21">
      <w:pPr>
        <w:rPr>
          <w:rFonts w:asciiTheme="minorHAnsi" w:hAnsiTheme="minorHAnsi" w:cstheme="minorHAnsi"/>
          <w:b/>
          <w:sz w:val="22"/>
        </w:rPr>
      </w:pPr>
    </w:p>
    <w:p w14:paraId="025B8A29" w14:textId="77777777" w:rsidR="00A54CC9" w:rsidRDefault="00A54CC9" w:rsidP="00EB4D21">
      <w:pPr>
        <w:rPr>
          <w:rFonts w:asciiTheme="minorHAnsi" w:hAnsiTheme="minorHAnsi" w:cstheme="minorHAnsi"/>
          <w:b/>
          <w:sz w:val="22"/>
        </w:rPr>
      </w:pPr>
    </w:p>
    <w:p w14:paraId="218B62C6" w14:textId="77777777" w:rsidR="00A54CC9" w:rsidRDefault="00A54CC9" w:rsidP="00EB4D21">
      <w:pPr>
        <w:rPr>
          <w:rFonts w:asciiTheme="minorHAnsi" w:hAnsiTheme="minorHAnsi" w:cstheme="minorHAnsi"/>
          <w:b/>
          <w:sz w:val="22"/>
        </w:rPr>
      </w:pPr>
    </w:p>
    <w:p w14:paraId="23A02FBA" w14:textId="77777777" w:rsidR="00A54CC9" w:rsidRDefault="00A54CC9" w:rsidP="00EB4D21">
      <w:pPr>
        <w:rPr>
          <w:rFonts w:asciiTheme="minorHAnsi" w:hAnsiTheme="minorHAnsi" w:cstheme="minorHAnsi"/>
          <w:b/>
          <w:sz w:val="22"/>
        </w:rPr>
      </w:pPr>
    </w:p>
    <w:p w14:paraId="4B3E2A38" w14:textId="77777777" w:rsidR="00A54CC9" w:rsidRDefault="00A54CC9" w:rsidP="00EB4D21">
      <w:pPr>
        <w:rPr>
          <w:rFonts w:asciiTheme="minorHAnsi" w:hAnsiTheme="minorHAnsi" w:cstheme="minorHAnsi"/>
          <w:b/>
          <w:sz w:val="22"/>
        </w:rPr>
      </w:pPr>
    </w:p>
    <w:p w14:paraId="6A993CAC" w14:textId="77777777" w:rsidR="00A54CC9" w:rsidRDefault="00A54CC9" w:rsidP="00EB4D21">
      <w:pPr>
        <w:rPr>
          <w:rFonts w:asciiTheme="minorHAnsi" w:hAnsiTheme="minorHAnsi" w:cstheme="minorHAnsi"/>
          <w:b/>
          <w:sz w:val="22"/>
        </w:rPr>
      </w:pPr>
    </w:p>
    <w:p w14:paraId="4D7D26CE" w14:textId="77777777" w:rsidR="00A54CC9" w:rsidRDefault="00A54CC9" w:rsidP="00EB4D21">
      <w:pPr>
        <w:rPr>
          <w:rFonts w:asciiTheme="minorHAnsi" w:hAnsiTheme="minorHAnsi" w:cstheme="minorHAnsi"/>
          <w:b/>
          <w:sz w:val="22"/>
        </w:rPr>
      </w:pPr>
    </w:p>
    <w:p w14:paraId="0CE5F551" w14:textId="77777777" w:rsidR="00A54CC9" w:rsidRDefault="00A54CC9" w:rsidP="00EB4D21">
      <w:pPr>
        <w:rPr>
          <w:rFonts w:asciiTheme="minorHAnsi" w:hAnsiTheme="minorHAnsi" w:cstheme="minorHAnsi"/>
          <w:b/>
          <w:sz w:val="22"/>
        </w:rPr>
      </w:pPr>
    </w:p>
    <w:p w14:paraId="5616B731" w14:textId="77777777" w:rsidR="00A54CC9" w:rsidRDefault="00A54CC9" w:rsidP="00EB4D21">
      <w:pPr>
        <w:rPr>
          <w:rFonts w:asciiTheme="minorHAnsi" w:hAnsiTheme="minorHAnsi" w:cstheme="minorHAnsi"/>
          <w:b/>
          <w:sz w:val="22"/>
        </w:rPr>
      </w:pPr>
    </w:p>
    <w:p w14:paraId="55F9E987" w14:textId="77777777" w:rsidR="00A54CC9" w:rsidRDefault="00A54CC9" w:rsidP="00EB4D21">
      <w:pPr>
        <w:rPr>
          <w:rFonts w:asciiTheme="minorHAnsi" w:hAnsiTheme="minorHAnsi" w:cstheme="minorHAnsi"/>
          <w:b/>
          <w:sz w:val="22"/>
        </w:rPr>
      </w:pPr>
    </w:p>
    <w:p w14:paraId="4E90C66A" w14:textId="407EA7D8" w:rsidR="00EB4D21" w:rsidRPr="00B61956" w:rsidRDefault="00EB4D21" w:rsidP="00EB4D21">
      <w:pPr>
        <w:rPr>
          <w:rFonts w:asciiTheme="minorHAnsi" w:hAnsiTheme="minorHAnsi" w:cstheme="minorHAnsi"/>
          <w:b/>
          <w:sz w:val="22"/>
        </w:rPr>
      </w:pPr>
      <w:r w:rsidRPr="00B61956">
        <w:rPr>
          <w:rFonts w:asciiTheme="minorHAnsi" w:hAnsiTheme="minorHAnsi" w:cstheme="minorHAnsi"/>
          <w:b/>
          <w:sz w:val="22"/>
        </w:rPr>
        <w:lastRenderedPageBreak/>
        <w:t>STATEMENT 2</w:t>
      </w:r>
    </w:p>
    <w:p w14:paraId="2318B3F1" w14:textId="77777777" w:rsidR="00EB4D21" w:rsidRPr="00B61956" w:rsidRDefault="00EB4D21" w:rsidP="00EB4D21">
      <w:pPr>
        <w:rPr>
          <w:rFonts w:asciiTheme="minorHAnsi" w:hAnsiTheme="minorHAnsi" w:cstheme="minorHAnsi"/>
          <w:sz w:val="22"/>
        </w:rPr>
      </w:pPr>
    </w:p>
    <w:p w14:paraId="05BBD974" w14:textId="77777777"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This dissertation is the result of my own independent work/investigation, except where otherwise stated.</w:t>
      </w:r>
    </w:p>
    <w:p w14:paraId="1291F3C3" w14:textId="77777777" w:rsidR="00EB4D21" w:rsidRPr="00B61956" w:rsidRDefault="00EB4D21" w:rsidP="00EB4D21">
      <w:pPr>
        <w:rPr>
          <w:rFonts w:asciiTheme="minorHAnsi" w:hAnsiTheme="minorHAnsi" w:cstheme="minorHAnsi"/>
          <w:sz w:val="22"/>
        </w:rPr>
      </w:pPr>
    </w:p>
    <w:p w14:paraId="0441314C" w14:textId="77777777"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Other sources are acknowledged by footnotes giving explicit references.  A bibliography is appended.</w:t>
      </w:r>
    </w:p>
    <w:p w14:paraId="540CDF97" w14:textId="77777777" w:rsidR="00EB4D21" w:rsidRPr="00B61956" w:rsidRDefault="00EB4D21" w:rsidP="00EB4D21">
      <w:pPr>
        <w:rPr>
          <w:rFonts w:asciiTheme="minorHAnsi" w:hAnsiTheme="minorHAnsi" w:cstheme="minorHAnsi"/>
          <w:sz w:val="22"/>
        </w:rPr>
      </w:pPr>
    </w:p>
    <w:p w14:paraId="0CEA796D" w14:textId="77777777" w:rsidR="00EB4D21" w:rsidRPr="00B61956" w:rsidRDefault="00EB4D21" w:rsidP="00EB4D21">
      <w:pPr>
        <w:rPr>
          <w:rFonts w:asciiTheme="minorHAnsi" w:hAnsiTheme="minorHAnsi" w:cstheme="minorHAnsi"/>
          <w:sz w:val="22"/>
        </w:rPr>
      </w:pPr>
    </w:p>
    <w:p w14:paraId="1A410EB6" w14:textId="6AF8D07F"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Signed…………</w:t>
      </w:r>
      <w:r>
        <w:rPr>
          <w:rFonts w:asciiTheme="minorHAnsi" w:hAnsiTheme="minorHAnsi" w:cstheme="minorHAnsi"/>
          <w:sz w:val="22"/>
        </w:rPr>
        <w:t>Ileana Ciricu</w:t>
      </w:r>
      <w:r w:rsidRPr="00B61956">
        <w:rPr>
          <w:rFonts w:asciiTheme="minorHAnsi" w:hAnsiTheme="minorHAnsi" w:cstheme="minorHAnsi"/>
          <w:sz w:val="22"/>
        </w:rPr>
        <w:t>…………………………………</w:t>
      </w:r>
    </w:p>
    <w:p w14:paraId="4CDE13DD" w14:textId="77777777" w:rsidR="00EB4D21" w:rsidRPr="00B61956" w:rsidRDefault="00EB4D21" w:rsidP="00EB4D21">
      <w:pPr>
        <w:rPr>
          <w:rFonts w:asciiTheme="minorHAnsi" w:hAnsiTheme="minorHAnsi" w:cstheme="minorHAnsi"/>
          <w:sz w:val="22"/>
        </w:rPr>
      </w:pPr>
    </w:p>
    <w:p w14:paraId="7EACE484" w14:textId="77777777" w:rsidR="00EB4D21" w:rsidRPr="00B61956" w:rsidRDefault="00EB4D21" w:rsidP="00EB4D21">
      <w:pPr>
        <w:rPr>
          <w:rFonts w:asciiTheme="minorHAnsi" w:hAnsiTheme="minorHAnsi" w:cstheme="minorHAnsi"/>
          <w:sz w:val="22"/>
        </w:rPr>
      </w:pPr>
    </w:p>
    <w:p w14:paraId="49C796FC" w14:textId="37C0CB41"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Date……</w:t>
      </w:r>
      <w:r>
        <w:rPr>
          <w:rFonts w:asciiTheme="minorHAnsi" w:hAnsiTheme="minorHAnsi" w:cstheme="minorHAnsi"/>
          <w:sz w:val="22"/>
        </w:rPr>
        <w:t>05/07/2024</w:t>
      </w:r>
      <w:r w:rsidRPr="00B61956">
        <w:rPr>
          <w:rFonts w:asciiTheme="minorHAnsi" w:hAnsiTheme="minorHAnsi" w:cstheme="minorHAnsi"/>
          <w:sz w:val="22"/>
        </w:rPr>
        <w:t xml:space="preserve">………………………………………… </w:t>
      </w:r>
    </w:p>
    <w:p w14:paraId="08F82548" w14:textId="77777777" w:rsidR="00EB4D21" w:rsidRPr="00B61956" w:rsidRDefault="00EB4D21" w:rsidP="00EB4D21">
      <w:pPr>
        <w:rPr>
          <w:rFonts w:asciiTheme="minorHAnsi" w:hAnsiTheme="minorHAnsi" w:cstheme="minorHAnsi"/>
          <w:sz w:val="22"/>
        </w:rPr>
      </w:pPr>
    </w:p>
    <w:p w14:paraId="32BAE591" w14:textId="77777777" w:rsidR="00EB4D21" w:rsidRPr="00B61956" w:rsidRDefault="00EB4D21" w:rsidP="00EB4D21">
      <w:pPr>
        <w:rPr>
          <w:rFonts w:asciiTheme="minorHAnsi" w:hAnsiTheme="minorHAnsi" w:cstheme="minorHAnsi"/>
          <w:sz w:val="22"/>
        </w:rPr>
      </w:pPr>
    </w:p>
    <w:p w14:paraId="379EADD4" w14:textId="77777777" w:rsidR="00A54CC9" w:rsidRDefault="00A54CC9" w:rsidP="00EB4D21">
      <w:pPr>
        <w:rPr>
          <w:rFonts w:asciiTheme="minorHAnsi" w:hAnsiTheme="minorHAnsi" w:cstheme="minorHAnsi"/>
          <w:b/>
          <w:sz w:val="22"/>
        </w:rPr>
      </w:pPr>
    </w:p>
    <w:p w14:paraId="7B517ED1" w14:textId="77777777" w:rsidR="00A54CC9" w:rsidRDefault="00A54CC9" w:rsidP="00EB4D21">
      <w:pPr>
        <w:rPr>
          <w:rFonts w:asciiTheme="minorHAnsi" w:hAnsiTheme="minorHAnsi" w:cstheme="minorHAnsi"/>
          <w:b/>
          <w:sz w:val="22"/>
        </w:rPr>
      </w:pPr>
    </w:p>
    <w:p w14:paraId="0DAFB7DC" w14:textId="77777777" w:rsidR="00A54CC9" w:rsidRDefault="00A54CC9" w:rsidP="00EB4D21">
      <w:pPr>
        <w:rPr>
          <w:rFonts w:asciiTheme="minorHAnsi" w:hAnsiTheme="minorHAnsi" w:cstheme="minorHAnsi"/>
          <w:b/>
          <w:sz w:val="22"/>
        </w:rPr>
      </w:pPr>
    </w:p>
    <w:p w14:paraId="43D957B8" w14:textId="77777777" w:rsidR="00A54CC9" w:rsidRDefault="00A54CC9" w:rsidP="00EB4D21">
      <w:pPr>
        <w:rPr>
          <w:rFonts w:asciiTheme="minorHAnsi" w:hAnsiTheme="minorHAnsi" w:cstheme="minorHAnsi"/>
          <w:b/>
          <w:sz w:val="22"/>
        </w:rPr>
      </w:pPr>
    </w:p>
    <w:p w14:paraId="1E4CB44D" w14:textId="77777777" w:rsidR="00A54CC9" w:rsidRDefault="00A54CC9" w:rsidP="00EB4D21">
      <w:pPr>
        <w:rPr>
          <w:rFonts w:asciiTheme="minorHAnsi" w:hAnsiTheme="minorHAnsi" w:cstheme="minorHAnsi"/>
          <w:b/>
          <w:sz w:val="22"/>
        </w:rPr>
      </w:pPr>
    </w:p>
    <w:p w14:paraId="43344928" w14:textId="77777777" w:rsidR="00A54CC9" w:rsidRDefault="00A54CC9" w:rsidP="00EB4D21">
      <w:pPr>
        <w:rPr>
          <w:rFonts w:asciiTheme="minorHAnsi" w:hAnsiTheme="minorHAnsi" w:cstheme="minorHAnsi"/>
          <w:b/>
          <w:sz w:val="22"/>
        </w:rPr>
      </w:pPr>
    </w:p>
    <w:p w14:paraId="11775CE1" w14:textId="77777777" w:rsidR="00A54CC9" w:rsidRDefault="00A54CC9" w:rsidP="00EB4D21">
      <w:pPr>
        <w:rPr>
          <w:rFonts w:asciiTheme="minorHAnsi" w:hAnsiTheme="minorHAnsi" w:cstheme="minorHAnsi"/>
          <w:b/>
          <w:sz w:val="22"/>
        </w:rPr>
      </w:pPr>
    </w:p>
    <w:p w14:paraId="56D37D88" w14:textId="77777777" w:rsidR="00A54CC9" w:rsidRDefault="00A54CC9" w:rsidP="00EB4D21">
      <w:pPr>
        <w:rPr>
          <w:rFonts w:asciiTheme="minorHAnsi" w:hAnsiTheme="minorHAnsi" w:cstheme="minorHAnsi"/>
          <w:b/>
          <w:sz w:val="22"/>
        </w:rPr>
      </w:pPr>
    </w:p>
    <w:p w14:paraId="7B1DAA11" w14:textId="77777777" w:rsidR="00A54CC9" w:rsidRDefault="00A54CC9" w:rsidP="00EB4D21">
      <w:pPr>
        <w:rPr>
          <w:rFonts w:asciiTheme="minorHAnsi" w:hAnsiTheme="minorHAnsi" w:cstheme="minorHAnsi"/>
          <w:b/>
          <w:sz w:val="22"/>
        </w:rPr>
      </w:pPr>
    </w:p>
    <w:p w14:paraId="25896EA9" w14:textId="77777777" w:rsidR="00A54CC9" w:rsidRDefault="00A54CC9" w:rsidP="00EB4D21">
      <w:pPr>
        <w:rPr>
          <w:rFonts w:asciiTheme="minorHAnsi" w:hAnsiTheme="minorHAnsi" w:cstheme="minorHAnsi"/>
          <w:b/>
          <w:sz w:val="22"/>
        </w:rPr>
      </w:pPr>
    </w:p>
    <w:p w14:paraId="1F5B990A" w14:textId="77777777" w:rsidR="00A54CC9" w:rsidRDefault="00A54CC9" w:rsidP="00EB4D21">
      <w:pPr>
        <w:rPr>
          <w:rFonts w:asciiTheme="minorHAnsi" w:hAnsiTheme="minorHAnsi" w:cstheme="minorHAnsi"/>
          <w:b/>
          <w:sz w:val="22"/>
        </w:rPr>
      </w:pPr>
    </w:p>
    <w:p w14:paraId="709D4C7D" w14:textId="77777777" w:rsidR="00A54CC9" w:rsidRDefault="00A54CC9" w:rsidP="00EB4D21">
      <w:pPr>
        <w:rPr>
          <w:rFonts w:asciiTheme="minorHAnsi" w:hAnsiTheme="minorHAnsi" w:cstheme="minorHAnsi"/>
          <w:b/>
          <w:sz w:val="22"/>
        </w:rPr>
      </w:pPr>
    </w:p>
    <w:p w14:paraId="694F7322" w14:textId="77777777" w:rsidR="00A54CC9" w:rsidRDefault="00A54CC9" w:rsidP="00EB4D21">
      <w:pPr>
        <w:rPr>
          <w:rFonts w:asciiTheme="minorHAnsi" w:hAnsiTheme="minorHAnsi" w:cstheme="minorHAnsi"/>
          <w:b/>
          <w:sz w:val="22"/>
        </w:rPr>
      </w:pPr>
    </w:p>
    <w:p w14:paraId="3F547865" w14:textId="77777777" w:rsidR="00A54CC9" w:rsidRDefault="00A54CC9" w:rsidP="00EB4D21">
      <w:pPr>
        <w:rPr>
          <w:rFonts w:asciiTheme="minorHAnsi" w:hAnsiTheme="minorHAnsi" w:cstheme="minorHAnsi"/>
          <w:b/>
          <w:sz w:val="22"/>
        </w:rPr>
      </w:pPr>
    </w:p>
    <w:p w14:paraId="3944DB17" w14:textId="77777777" w:rsidR="00A54CC9" w:rsidRDefault="00A54CC9" w:rsidP="00EB4D21">
      <w:pPr>
        <w:rPr>
          <w:rFonts w:asciiTheme="minorHAnsi" w:hAnsiTheme="minorHAnsi" w:cstheme="minorHAnsi"/>
          <w:b/>
          <w:sz w:val="22"/>
        </w:rPr>
      </w:pPr>
    </w:p>
    <w:p w14:paraId="091BABF9" w14:textId="77777777" w:rsidR="00A54CC9" w:rsidRDefault="00A54CC9" w:rsidP="00EB4D21">
      <w:pPr>
        <w:rPr>
          <w:rFonts w:asciiTheme="minorHAnsi" w:hAnsiTheme="minorHAnsi" w:cstheme="minorHAnsi"/>
          <w:b/>
          <w:sz w:val="22"/>
        </w:rPr>
      </w:pPr>
    </w:p>
    <w:p w14:paraId="14863CD0" w14:textId="77777777" w:rsidR="00A54CC9" w:rsidRDefault="00A54CC9" w:rsidP="00EB4D21">
      <w:pPr>
        <w:rPr>
          <w:rFonts w:asciiTheme="minorHAnsi" w:hAnsiTheme="minorHAnsi" w:cstheme="minorHAnsi"/>
          <w:b/>
          <w:sz w:val="22"/>
        </w:rPr>
      </w:pPr>
    </w:p>
    <w:p w14:paraId="7CA363F1" w14:textId="77777777" w:rsidR="00A54CC9" w:rsidRDefault="00A54CC9" w:rsidP="00EB4D21">
      <w:pPr>
        <w:rPr>
          <w:rFonts w:asciiTheme="minorHAnsi" w:hAnsiTheme="minorHAnsi" w:cstheme="minorHAnsi"/>
          <w:b/>
          <w:sz w:val="22"/>
        </w:rPr>
      </w:pPr>
    </w:p>
    <w:p w14:paraId="2083B84B" w14:textId="77777777" w:rsidR="00A54CC9" w:rsidRDefault="00A54CC9" w:rsidP="00EB4D21">
      <w:pPr>
        <w:rPr>
          <w:rFonts w:asciiTheme="minorHAnsi" w:hAnsiTheme="minorHAnsi" w:cstheme="minorHAnsi"/>
          <w:b/>
          <w:sz w:val="22"/>
        </w:rPr>
      </w:pPr>
    </w:p>
    <w:p w14:paraId="4705BE2C" w14:textId="233E1A4D" w:rsidR="00EB4D21" w:rsidRPr="00B61956" w:rsidRDefault="00EB4D21" w:rsidP="00EB4D21">
      <w:pPr>
        <w:rPr>
          <w:rFonts w:asciiTheme="minorHAnsi" w:hAnsiTheme="minorHAnsi" w:cstheme="minorHAnsi"/>
          <w:b/>
          <w:sz w:val="22"/>
        </w:rPr>
      </w:pPr>
      <w:r w:rsidRPr="00B61956">
        <w:rPr>
          <w:rFonts w:asciiTheme="minorHAnsi" w:hAnsiTheme="minorHAnsi" w:cstheme="minorHAnsi"/>
          <w:b/>
          <w:sz w:val="22"/>
        </w:rPr>
        <w:lastRenderedPageBreak/>
        <w:t>STATEMENT 3</w:t>
      </w:r>
    </w:p>
    <w:p w14:paraId="425D774D" w14:textId="77777777" w:rsidR="00EB4D21" w:rsidRPr="00B61956" w:rsidRDefault="00EB4D21" w:rsidP="00EB4D21">
      <w:pPr>
        <w:rPr>
          <w:rFonts w:asciiTheme="minorHAnsi" w:hAnsiTheme="minorHAnsi" w:cstheme="minorHAnsi"/>
          <w:sz w:val="22"/>
        </w:rPr>
      </w:pPr>
    </w:p>
    <w:p w14:paraId="16B68C3B" w14:textId="77777777"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I hereby give consent for my dissertation, if accepted, to be available for photocopying and for interlibrary loan, and for the title and summary to be made available to outside organisations.</w:t>
      </w:r>
    </w:p>
    <w:p w14:paraId="742E834E" w14:textId="77777777" w:rsidR="00EB4D21" w:rsidRPr="00B61956" w:rsidRDefault="00EB4D21" w:rsidP="00EB4D21">
      <w:pPr>
        <w:rPr>
          <w:rFonts w:asciiTheme="minorHAnsi" w:hAnsiTheme="minorHAnsi" w:cstheme="minorHAnsi"/>
          <w:sz w:val="22"/>
        </w:rPr>
      </w:pPr>
    </w:p>
    <w:p w14:paraId="3770394D" w14:textId="77777777" w:rsidR="00EB4D21" w:rsidRPr="00B61956" w:rsidRDefault="00EB4D21" w:rsidP="00EB4D21">
      <w:pPr>
        <w:rPr>
          <w:rFonts w:asciiTheme="minorHAnsi" w:hAnsiTheme="minorHAnsi" w:cstheme="minorHAnsi"/>
          <w:sz w:val="22"/>
        </w:rPr>
      </w:pPr>
    </w:p>
    <w:p w14:paraId="67532373" w14:textId="45D338D1"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Signed………</w:t>
      </w:r>
      <w:r>
        <w:rPr>
          <w:rFonts w:asciiTheme="minorHAnsi" w:hAnsiTheme="minorHAnsi" w:cstheme="minorHAnsi"/>
          <w:sz w:val="22"/>
        </w:rPr>
        <w:t>Ileana Ciricu</w:t>
      </w:r>
      <w:r w:rsidRPr="00B61956">
        <w:rPr>
          <w:rFonts w:asciiTheme="minorHAnsi" w:hAnsiTheme="minorHAnsi" w:cstheme="minorHAnsi"/>
          <w:sz w:val="22"/>
        </w:rPr>
        <w:t>………………………………………</w:t>
      </w:r>
    </w:p>
    <w:p w14:paraId="7B83E2DE" w14:textId="77777777" w:rsidR="00EB4D21" w:rsidRPr="00B61956" w:rsidRDefault="00EB4D21" w:rsidP="00EB4D21">
      <w:pPr>
        <w:pStyle w:val="Heading1"/>
        <w:spacing w:before="0" w:after="0"/>
        <w:rPr>
          <w:rFonts w:asciiTheme="minorHAnsi" w:hAnsiTheme="minorHAnsi" w:cstheme="minorHAnsi"/>
          <w:b/>
          <w:bCs/>
          <w:sz w:val="22"/>
          <w:szCs w:val="22"/>
        </w:rPr>
      </w:pPr>
    </w:p>
    <w:p w14:paraId="0DA354AA" w14:textId="7E30C346" w:rsidR="00EB4D21" w:rsidRPr="00B61956" w:rsidRDefault="00EB4D21" w:rsidP="00EB4D2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rPr>
      </w:pPr>
      <w:r w:rsidRPr="00B61956">
        <w:rPr>
          <w:rFonts w:asciiTheme="minorHAnsi" w:hAnsiTheme="minorHAnsi" w:cstheme="minorHAnsi"/>
          <w:sz w:val="22"/>
        </w:rPr>
        <w:t>Date……</w:t>
      </w:r>
      <w:r>
        <w:rPr>
          <w:rFonts w:asciiTheme="minorHAnsi" w:hAnsiTheme="minorHAnsi" w:cstheme="minorHAnsi"/>
          <w:sz w:val="22"/>
        </w:rPr>
        <w:t>05/07/2024</w:t>
      </w:r>
      <w:r w:rsidRPr="00B61956">
        <w:rPr>
          <w:rFonts w:asciiTheme="minorHAnsi" w:hAnsiTheme="minorHAnsi" w:cstheme="minorHAnsi"/>
          <w:sz w:val="22"/>
        </w:rPr>
        <w:t>……………………………………………</w:t>
      </w:r>
    </w:p>
    <w:p w14:paraId="4DF3B488" w14:textId="77777777" w:rsidR="00EB4D21" w:rsidRPr="00B61956" w:rsidRDefault="00EB4D21" w:rsidP="00EB4D2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rPr>
      </w:pPr>
    </w:p>
    <w:p w14:paraId="196196C8" w14:textId="77777777" w:rsidR="00EB4D21" w:rsidRPr="00B61956" w:rsidRDefault="00EB4D21" w:rsidP="00EB4D2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rPr>
      </w:pPr>
    </w:p>
    <w:p w14:paraId="10030445" w14:textId="77777777" w:rsidR="00A54CC9" w:rsidRDefault="00A54CC9" w:rsidP="00EB4D21">
      <w:pPr>
        <w:rPr>
          <w:rFonts w:asciiTheme="minorHAnsi" w:hAnsiTheme="minorHAnsi" w:cstheme="minorHAnsi"/>
          <w:b/>
          <w:sz w:val="22"/>
        </w:rPr>
      </w:pPr>
    </w:p>
    <w:p w14:paraId="2573F600" w14:textId="77777777" w:rsidR="00A54CC9" w:rsidRDefault="00A54CC9" w:rsidP="00EB4D21">
      <w:pPr>
        <w:rPr>
          <w:rFonts w:asciiTheme="minorHAnsi" w:hAnsiTheme="minorHAnsi" w:cstheme="minorHAnsi"/>
          <w:b/>
          <w:sz w:val="22"/>
        </w:rPr>
      </w:pPr>
    </w:p>
    <w:p w14:paraId="60D87CE7" w14:textId="77777777" w:rsidR="00A54CC9" w:rsidRDefault="00A54CC9" w:rsidP="00EB4D21">
      <w:pPr>
        <w:rPr>
          <w:rFonts w:asciiTheme="minorHAnsi" w:hAnsiTheme="minorHAnsi" w:cstheme="minorHAnsi"/>
          <w:b/>
          <w:sz w:val="22"/>
        </w:rPr>
      </w:pPr>
    </w:p>
    <w:p w14:paraId="6C1852CC" w14:textId="77777777" w:rsidR="00A54CC9" w:rsidRDefault="00A54CC9" w:rsidP="00EB4D21">
      <w:pPr>
        <w:rPr>
          <w:rFonts w:asciiTheme="minorHAnsi" w:hAnsiTheme="minorHAnsi" w:cstheme="minorHAnsi"/>
          <w:b/>
          <w:sz w:val="22"/>
        </w:rPr>
      </w:pPr>
    </w:p>
    <w:p w14:paraId="7038DD77" w14:textId="77777777" w:rsidR="00A54CC9" w:rsidRDefault="00A54CC9" w:rsidP="00EB4D21">
      <w:pPr>
        <w:rPr>
          <w:rFonts w:asciiTheme="minorHAnsi" w:hAnsiTheme="minorHAnsi" w:cstheme="minorHAnsi"/>
          <w:b/>
          <w:sz w:val="22"/>
        </w:rPr>
      </w:pPr>
    </w:p>
    <w:p w14:paraId="0383DCA9" w14:textId="77777777" w:rsidR="00A54CC9" w:rsidRDefault="00A54CC9" w:rsidP="00EB4D21">
      <w:pPr>
        <w:rPr>
          <w:rFonts w:asciiTheme="minorHAnsi" w:hAnsiTheme="minorHAnsi" w:cstheme="minorHAnsi"/>
          <w:b/>
          <w:sz w:val="22"/>
        </w:rPr>
      </w:pPr>
    </w:p>
    <w:p w14:paraId="5EAAB19A" w14:textId="77777777" w:rsidR="00A54CC9" w:rsidRDefault="00A54CC9" w:rsidP="00EB4D21">
      <w:pPr>
        <w:rPr>
          <w:rFonts w:asciiTheme="minorHAnsi" w:hAnsiTheme="minorHAnsi" w:cstheme="minorHAnsi"/>
          <w:b/>
          <w:sz w:val="22"/>
        </w:rPr>
      </w:pPr>
    </w:p>
    <w:p w14:paraId="36DB22E1" w14:textId="77777777" w:rsidR="00A54CC9" w:rsidRDefault="00A54CC9" w:rsidP="00EB4D21">
      <w:pPr>
        <w:rPr>
          <w:rFonts w:asciiTheme="minorHAnsi" w:hAnsiTheme="minorHAnsi" w:cstheme="minorHAnsi"/>
          <w:b/>
          <w:sz w:val="22"/>
        </w:rPr>
      </w:pPr>
    </w:p>
    <w:p w14:paraId="1A377B69" w14:textId="77777777" w:rsidR="00A54CC9" w:rsidRDefault="00A54CC9" w:rsidP="00EB4D21">
      <w:pPr>
        <w:rPr>
          <w:rFonts w:asciiTheme="minorHAnsi" w:hAnsiTheme="minorHAnsi" w:cstheme="minorHAnsi"/>
          <w:b/>
          <w:sz w:val="22"/>
        </w:rPr>
      </w:pPr>
    </w:p>
    <w:p w14:paraId="7D9C4811" w14:textId="77777777" w:rsidR="00A54CC9" w:rsidRDefault="00A54CC9" w:rsidP="00EB4D21">
      <w:pPr>
        <w:rPr>
          <w:rFonts w:asciiTheme="minorHAnsi" w:hAnsiTheme="minorHAnsi" w:cstheme="minorHAnsi"/>
          <w:b/>
          <w:sz w:val="22"/>
        </w:rPr>
      </w:pPr>
    </w:p>
    <w:p w14:paraId="7885320D" w14:textId="77777777" w:rsidR="00A54CC9" w:rsidRDefault="00A54CC9" w:rsidP="00EB4D21">
      <w:pPr>
        <w:rPr>
          <w:rFonts w:asciiTheme="minorHAnsi" w:hAnsiTheme="minorHAnsi" w:cstheme="minorHAnsi"/>
          <w:b/>
          <w:sz w:val="22"/>
        </w:rPr>
      </w:pPr>
    </w:p>
    <w:p w14:paraId="68C1279B" w14:textId="77777777" w:rsidR="00A54CC9" w:rsidRDefault="00A54CC9" w:rsidP="00EB4D21">
      <w:pPr>
        <w:rPr>
          <w:rFonts w:asciiTheme="minorHAnsi" w:hAnsiTheme="minorHAnsi" w:cstheme="minorHAnsi"/>
          <w:b/>
          <w:sz w:val="22"/>
        </w:rPr>
      </w:pPr>
    </w:p>
    <w:p w14:paraId="47AEE2E9" w14:textId="77777777" w:rsidR="00A54CC9" w:rsidRDefault="00A54CC9" w:rsidP="00EB4D21">
      <w:pPr>
        <w:rPr>
          <w:rFonts w:asciiTheme="minorHAnsi" w:hAnsiTheme="minorHAnsi" w:cstheme="minorHAnsi"/>
          <w:b/>
          <w:sz w:val="22"/>
        </w:rPr>
      </w:pPr>
    </w:p>
    <w:p w14:paraId="184D4F1B" w14:textId="77777777" w:rsidR="00A54CC9" w:rsidRDefault="00A54CC9" w:rsidP="00EB4D21">
      <w:pPr>
        <w:rPr>
          <w:rFonts w:asciiTheme="minorHAnsi" w:hAnsiTheme="minorHAnsi" w:cstheme="minorHAnsi"/>
          <w:b/>
          <w:sz w:val="22"/>
        </w:rPr>
      </w:pPr>
    </w:p>
    <w:p w14:paraId="07C93276" w14:textId="77777777" w:rsidR="00A54CC9" w:rsidRDefault="00A54CC9" w:rsidP="00EB4D21">
      <w:pPr>
        <w:rPr>
          <w:rFonts w:asciiTheme="minorHAnsi" w:hAnsiTheme="minorHAnsi" w:cstheme="minorHAnsi"/>
          <w:b/>
          <w:sz w:val="22"/>
        </w:rPr>
      </w:pPr>
    </w:p>
    <w:p w14:paraId="6A55D760" w14:textId="77777777" w:rsidR="00A54CC9" w:rsidRDefault="00A54CC9" w:rsidP="00EB4D21">
      <w:pPr>
        <w:rPr>
          <w:rFonts w:asciiTheme="minorHAnsi" w:hAnsiTheme="minorHAnsi" w:cstheme="minorHAnsi"/>
          <w:b/>
          <w:sz w:val="22"/>
        </w:rPr>
      </w:pPr>
    </w:p>
    <w:p w14:paraId="472F60F8" w14:textId="77777777" w:rsidR="00A54CC9" w:rsidRDefault="00A54CC9" w:rsidP="00EB4D21">
      <w:pPr>
        <w:rPr>
          <w:rFonts w:asciiTheme="minorHAnsi" w:hAnsiTheme="minorHAnsi" w:cstheme="minorHAnsi"/>
          <w:b/>
          <w:sz w:val="22"/>
        </w:rPr>
      </w:pPr>
    </w:p>
    <w:p w14:paraId="66505FF6" w14:textId="77777777" w:rsidR="00A54CC9" w:rsidRDefault="00A54CC9" w:rsidP="00EB4D21">
      <w:pPr>
        <w:rPr>
          <w:rFonts w:asciiTheme="minorHAnsi" w:hAnsiTheme="minorHAnsi" w:cstheme="minorHAnsi"/>
          <w:b/>
          <w:sz w:val="22"/>
        </w:rPr>
      </w:pPr>
    </w:p>
    <w:p w14:paraId="6B9CBD21" w14:textId="77777777" w:rsidR="00A54CC9" w:rsidRDefault="00A54CC9" w:rsidP="00EB4D21">
      <w:pPr>
        <w:rPr>
          <w:rFonts w:asciiTheme="minorHAnsi" w:hAnsiTheme="minorHAnsi" w:cstheme="minorHAnsi"/>
          <w:b/>
          <w:sz w:val="22"/>
        </w:rPr>
      </w:pPr>
    </w:p>
    <w:p w14:paraId="4EA66C05" w14:textId="77777777" w:rsidR="00A54CC9" w:rsidRDefault="00A54CC9" w:rsidP="00EB4D21">
      <w:pPr>
        <w:rPr>
          <w:rFonts w:asciiTheme="minorHAnsi" w:hAnsiTheme="minorHAnsi" w:cstheme="minorHAnsi"/>
          <w:b/>
          <w:sz w:val="22"/>
        </w:rPr>
      </w:pPr>
    </w:p>
    <w:p w14:paraId="25C6249F" w14:textId="77777777" w:rsidR="00A54CC9" w:rsidRDefault="00A54CC9" w:rsidP="00EB4D21">
      <w:pPr>
        <w:rPr>
          <w:rFonts w:asciiTheme="minorHAnsi" w:hAnsiTheme="minorHAnsi" w:cstheme="minorHAnsi"/>
          <w:b/>
          <w:sz w:val="22"/>
        </w:rPr>
      </w:pPr>
    </w:p>
    <w:p w14:paraId="30F2C02D" w14:textId="77777777" w:rsidR="00A54CC9" w:rsidRDefault="00A54CC9" w:rsidP="00EB4D21">
      <w:pPr>
        <w:rPr>
          <w:rFonts w:asciiTheme="minorHAnsi" w:hAnsiTheme="minorHAnsi" w:cstheme="minorHAnsi"/>
          <w:b/>
          <w:sz w:val="22"/>
        </w:rPr>
      </w:pPr>
    </w:p>
    <w:p w14:paraId="4FE2342C" w14:textId="3D779DEF" w:rsidR="00EB4D21" w:rsidRPr="00B61956" w:rsidRDefault="00EB4D21" w:rsidP="00EB4D21">
      <w:pPr>
        <w:rPr>
          <w:rFonts w:asciiTheme="minorHAnsi" w:hAnsiTheme="minorHAnsi" w:cstheme="minorHAnsi"/>
          <w:b/>
          <w:sz w:val="22"/>
        </w:rPr>
      </w:pPr>
      <w:r w:rsidRPr="00B61956">
        <w:rPr>
          <w:rFonts w:asciiTheme="minorHAnsi" w:hAnsiTheme="minorHAnsi" w:cstheme="minorHAnsi"/>
          <w:b/>
          <w:sz w:val="22"/>
        </w:rPr>
        <w:lastRenderedPageBreak/>
        <w:t>STATEMENT 4</w:t>
      </w:r>
    </w:p>
    <w:p w14:paraId="33F85AB2" w14:textId="77777777" w:rsidR="00EB4D21" w:rsidRPr="00B61956" w:rsidRDefault="00EB4D21" w:rsidP="00EB4D21">
      <w:pPr>
        <w:rPr>
          <w:rFonts w:asciiTheme="minorHAnsi" w:hAnsiTheme="minorHAnsi" w:cstheme="minorHAnsi"/>
          <w:sz w:val="22"/>
        </w:rPr>
      </w:pPr>
    </w:p>
    <w:p w14:paraId="59BC28EB" w14:textId="77777777"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I hereby give consent for my dissertation, if accepted, to be available on the university’s IT system to those who have consent to use the system.</w:t>
      </w:r>
    </w:p>
    <w:p w14:paraId="227A9970" w14:textId="77777777" w:rsidR="00EB4D21" w:rsidRPr="00B61956" w:rsidRDefault="00EB4D21" w:rsidP="00EB4D21">
      <w:pPr>
        <w:rPr>
          <w:rFonts w:asciiTheme="minorHAnsi" w:hAnsiTheme="minorHAnsi" w:cstheme="minorHAnsi"/>
          <w:sz w:val="22"/>
        </w:rPr>
      </w:pPr>
    </w:p>
    <w:p w14:paraId="545D1DE6" w14:textId="77777777" w:rsidR="00EB4D21" w:rsidRPr="00B61956" w:rsidRDefault="00EB4D21" w:rsidP="00EB4D21">
      <w:pPr>
        <w:rPr>
          <w:rFonts w:asciiTheme="minorHAnsi" w:hAnsiTheme="minorHAnsi" w:cstheme="minorHAnsi"/>
          <w:sz w:val="22"/>
        </w:rPr>
      </w:pPr>
    </w:p>
    <w:p w14:paraId="1350F3F3" w14:textId="727122D7" w:rsidR="00EB4D21" w:rsidRPr="00B61956" w:rsidRDefault="00EB4D21" w:rsidP="00EB4D21">
      <w:pPr>
        <w:rPr>
          <w:rFonts w:asciiTheme="minorHAnsi" w:hAnsiTheme="minorHAnsi" w:cstheme="minorHAnsi"/>
          <w:sz w:val="22"/>
        </w:rPr>
      </w:pPr>
      <w:r w:rsidRPr="00B61956">
        <w:rPr>
          <w:rFonts w:asciiTheme="minorHAnsi" w:hAnsiTheme="minorHAnsi" w:cstheme="minorHAnsi"/>
          <w:sz w:val="22"/>
        </w:rPr>
        <w:t>Signed………</w:t>
      </w:r>
      <w:r>
        <w:rPr>
          <w:rFonts w:asciiTheme="minorHAnsi" w:hAnsiTheme="minorHAnsi" w:cstheme="minorHAnsi"/>
          <w:sz w:val="22"/>
        </w:rPr>
        <w:t>Ileana Ciricu</w:t>
      </w:r>
      <w:r w:rsidRPr="00B61956">
        <w:rPr>
          <w:rFonts w:asciiTheme="minorHAnsi" w:hAnsiTheme="minorHAnsi" w:cstheme="minorHAnsi"/>
          <w:sz w:val="22"/>
        </w:rPr>
        <w:t>………………………………………</w:t>
      </w:r>
    </w:p>
    <w:p w14:paraId="23AB5A44" w14:textId="77777777" w:rsidR="00EB4D21" w:rsidRPr="00B61956" w:rsidRDefault="00EB4D21" w:rsidP="00EB4D21">
      <w:pPr>
        <w:pStyle w:val="Heading1"/>
        <w:spacing w:before="0" w:after="0"/>
        <w:rPr>
          <w:rFonts w:asciiTheme="minorHAnsi" w:hAnsiTheme="minorHAnsi" w:cstheme="minorHAnsi"/>
          <w:b/>
          <w:bCs/>
          <w:sz w:val="22"/>
          <w:szCs w:val="22"/>
        </w:rPr>
      </w:pPr>
    </w:p>
    <w:p w14:paraId="6EF91A93" w14:textId="4B7F1702" w:rsidR="00A54CC9" w:rsidRPr="00666D97" w:rsidRDefault="00EB4D21" w:rsidP="00666D9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rPr>
      </w:pPr>
      <w:r w:rsidRPr="00B61956">
        <w:rPr>
          <w:rFonts w:asciiTheme="minorHAnsi" w:hAnsiTheme="minorHAnsi" w:cstheme="minorHAnsi"/>
          <w:sz w:val="22"/>
        </w:rPr>
        <w:t>Date……</w:t>
      </w:r>
      <w:r>
        <w:rPr>
          <w:rFonts w:asciiTheme="minorHAnsi" w:hAnsiTheme="minorHAnsi" w:cstheme="minorHAnsi"/>
          <w:sz w:val="22"/>
        </w:rPr>
        <w:t>05/07/2024</w:t>
      </w:r>
      <w:r w:rsidRPr="00B61956">
        <w:rPr>
          <w:rFonts w:asciiTheme="minorHAnsi" w:hAnsiTheme="minorHAnsi" w:cstheme="minorHAnsi"/>
          <w:sz w:val="22"/>
        </w:rPr>
        <w:t>……………………………………………</w:t>
      </w:r>
    </w:p>
    <w:p w14:paraId="162869AB" w14:textId="77777777" w:rsidR="00A54CC9" w:rsidRDefault="00A54CC9" w:rsidP="00220308">
      <w:pPr>
        <w:pStyle w:val="Heading1"/>
        <w:ind w:firstLine="0"/>
        <w:jc w:val="center"/>
        <w:rPr>
          <w:szCs w:val="24"/>
        </w:rPr>
      </w:pPr>
    </w:p>
    <w:p w14:paraId="3A0EBDDA" w14:textId="77777777" w:rsidR="00A54CC9" w:rsidRDefault="00A54CC9" w:rsidP="00220308">
      <w:pPr>
        <w:pStyle w:val="Heading1"/>
        <w:ind w:firstLine="0"/>
        <w:jc w:val="center"/>
        <w:rPr>
          <w:szCs w:val="24"/>
        </w:rPr>
      </w:pPr>
    </w:p>
    <w:p w14:paraId="33602440" w14:textId="06A226F0" w:rsidR="00A54CC9" w:rsidRDefault="00A54CC9" w:rsidP="00220308">
      <w:pPr>
        <w:pStyle w:val="Heading1"/>
        <w:ind w:firstLine="0"/>
        <w:jc w:val="center"/>
        <w:rPr>
          <w:szCs w:val="24"/>
        </w:rPr>
      </w:pPr>
    </w:p>
    <w:p w14:paraId="701CA26B" w14:textId="6BF96BD6" w:rsidR="00A54CC9" w:rsidRDefault="00A54CC9" w:rsidP="00220308">
      <w:pPr>
        <w:pStyle w:val="Heading1"/>
        <w:ind w:firstLine="0"/>
        <w:jc w:val="center"/>
        <w:rPr>
          <w:szCs w:val="24"/>
        </w:rPr>
      </w:pPr>
    </w:p>
    <w:p w14:paraId="4A43D607" w14:textId="4C00DA5C" w:rsidR="00A54CC9" w:rsidRDefault="00A54CC9" w:rsidP="00220308">
      <w:pPr>
        <w:pStyle w:val="Heading1"/>
        <w:ind w:firstLine="0"/>
        <w:jc w:val="center"/>
        <w:rPr>
          <w:szCs w:val="24"/>
        </w:rPr>
      </w:pPr>
    </w:p>
    <w:p w14:paraId="28E96B7A" w14:textId="77777777" w:rsidR="00666D97" w:rsidRDefault="00666D97" w:rsidP="00666D97">
      <w:pPr>
        <w:pStyle w:val="Heading1"/>
        <w:ind w:firstLine="0"/>
        <w:rPr>
          <w:szCs w:val="24"/>
        </w:rPr>
      </w:pPr>
    </w:p>
    <w:p w14:paraId="12E5968B" w14:textId="77777777" w:rsidR="00666D97" w:rsidRDefault="00666D97" w:rsidP="00666D97"/>
    <w:p w14:paraId="3128AA98" w14:textId="77777777" w:rsidR="00666D97" w:rsidRDefault="00666D97" w:rsidP="00666D97"/>
    <w:p w14:paraId="34C08ED9" w14:textId="77777777" w:rsidR="00666D97" w:rsidRPr="00666D97" w:rsidRDefault="00666D97" w:rsidP="00666D97"/>
    <w:p w14:paraId="57F26A45" w14:textId="77777777" w:rsidR="00666D97" w:rsidRDefault="00666D97" w:rsidP="00666D97"/>
    <w:p w14:paraId="01C8C3A3" w14:textId="77777777" w:rsidR="00666D97" w:rsidRPr="00666D97" w:rsidRDefault="00666D97" w:rsidP="00666D97"/>
    <w:p w14:paraId="4E99F9E4" w14:textId="65A292DF" w:rsidR="00E718EE" w:rsidRPr="00E73A28" w:rsidRDefault="00E753B2" w:rsidP="00666D97">
      <w:pPr>
        <w:pStyle w:val="Heading1"/>
        <w:ind w:firstLine="0"/>
        <w:jc w:val="center"/>
        <w:rPr>
          <w:szCs w:val="24"/>
        </w:rPr>
      </w:pPr>
      <w:bookmarkStart w:id="1" w:name="_Toc170993575"/>
      <w:r>
        <w:rPr>
          <w:szCs w:val="24"/>
        </w:rPr>
        <w:lastRenderedPageBreak/>
        <w:t>Abstract</w:t>
      </w:r>
      <w:bookmarkEnd w:id="1"/>
    </w:p>
    <w:p w14:paraId="17B52CDE" w14:textId="214CFE21" w:rsidR="00E718EE" w:rsidRDefault="00E718EE" w:rsidP="00E718EE">
      <w:pPr>
        <w:rPr>
          <w:rFonts w:cs="Times New Roman"/>
          <w:szCs w:val="24"/>
          <w:lang w:val="en-GB"/>
        </w:rPr>
      </w:pPr>
      <w:r w:rsidRPr="004C6510">
        <w:rPr>
          <w:rFonts w:cs="Times New Roman"/>
          <w:szCs w:val="24"/>
          <w:lang w:val="en-GB"/>
        </w:rPr>
        <w:t>The following study aimed to critically evaluate the perceptions of front-line staff regarding the effectiveness, relevance, and impact of human resources training programs at Tesco and propose strategies for enhancing these programs to improve job performance, job satisfaction, and overall organisational competitiveness. To execute the following study, primary data collection methods have been adopted where surveys are conducted from 52 Tesco employees and interviews are conducted with 2 HR managers. The data is analysed using regression analysis, frequency analysis and thematic analysis for qualitative datasets. As per the findings of the study, training effectiveness such as content relevance, trainer effectiveness, timeliness of the sessions, interactivity of the sessions, and accessibility of training significantly and positively affect employee job enhancement and performance, job satisfaction of employees and preparedness for job responsibilities. The findings also conclude that lack of importance of training of employees is the major barrier to training implementation, and accessibility is another barrier for effective training implementation. To address the significant barrier to an effective training program at Tesco, which is found that employees do not recognise the importance of training, it is recommended that providing an opportunity for online learning can lead to a transparent atmosphere where employees are comfortable posing inquiries. Further, it is also suggested to Tesco’s HR manager that they should include practical training, such as providing mock situations to employees requiring them to perform certain tasks or providing on-the-job can also be an effective strategy to enhance training programs at Tesco</w:t>
      </w:r>
      <w:bookmarkEnd w:id="0"/>
      <w:r>
        <w:rPr>
          <w:rFonts w:cs="Times New Roman"/>
          <w:szCs w:val="24"/>
          <w:lang w:val="en-GB"/>
        </w:rPr>
        <w:t>.</w:t>
      </w:r>
    </w:p>
    <w:bookmarkStart w:id="2" w:name="_Hlk170847676" w:displacedByCustomXml="next"/>
    <w:sdt>
      <w:sdtPr>
        <w:rPr>
          <w:rFonts w:ascii="Times New Roman" w:eastAsiaTheme="minorHAnsi" w:hAnsi="Times New Roman" w:cstheme="minorBidi"/>
          <w:color w:val="000000" w:themeColor="text1"/>
          <w:sz w:val="24"/>
          <w:szCs w:val="22"/>
        </w:rPr>
        <w:id w:val="741226565"/>
        <w:docPartObj>
          <w:docPartGallery w:val="Table of Contents"/>
          <w:docPartUnique/>
        </w:docPartObj>
      </w:sdtPr>
      <w:sdtEndPr>
        <w:rPr>
          <w:b/>
          <w:bCs/>
          <w:noProof/>
        </w:rPr>
      </w:sdtEndPr>
      <w:sdtContent>
        <w:p w14:paraId="1CAA714D" w14:textId="77777777" w:rsidR="00A54CC9" w:rsidRDefault="00A54CC9">
          <w:pPr>
            <w:pStyle w:val="TOCHeading"/>
          </w:pPr>
        </w:p>
        <w:p w14:paraId="33C69D9A" w14:textId="77777777" w:rsidR="00A54CC9" w:rsidRDefault="00A54CC9">
          <w:pPr>
            <w:pStyle w:val="TOCHeading"/>
          </w:pPr>
        </w:p>
        <w:p w14:paraId="3931C3D4" w14:textId="77777777" w:rsidR="00A54CC9" w:rsidRDefault="00A54CC9">
          <w:pPr>
            <w:pStyle w:val="TOCHeading"/>
          </w:pPr>
        </w:p>
        <w:p w14:paraId="3BAC668F" w14:textId="77777777" w:rsidR="00A54CC9" w:rsidRDefault="00A54CC9">
          <w:pPr>
            <w:pStyle w:val="TOCHeading"/>
          </w:pPr>
        </w:p>
        <w:p w14:paraId="485FFD3A" w14:textId="77777777" w:rsidR="00A54CC9" w:rsidRDefault="00A54CC9">
          <w:pPr>
            <w:pStyle w:val="TOCHeading"/>
          </w:pPr>
        </w:p>
        <w:p w14:paraId="1FF0880E" w14:textId="77777777" w:rsidR="00A54CC9" w:rsidRDefault="00A54CC9">
          <w:pPr>
            <w:pStyle w:val="TOCHeading"/>
          </w:pPr>
        </w:p>
        <w:p w14:paraId="18124475" w14:textId="4DD282CB" w:rsidR="00E718EE" w:rsidRDefault="00E718EE">
          <w:pPr>
            <w:pStyle w:val="TOCHeading"/>
          </w:pPr>
          <w:r>
            <w:t>Table of Contents</w:t>
          </w:r>
        </w:p>
        <w:p w14:paraId="77EEEE83" w14:textId="48F58553" w:rsidR="0063692B" w:rsidRDefault="00E718EE">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r>
            <w:fldChar w:fldCharType="begin"/>
          </w:r>
          <w:r>
            <w:instrText xml:space="preserve"> TOC \o "1-3" \h \z \u </w:instrText>
          </w:r>
          <w:r>
            <w:fldChar w:fldCharType="separate"/>
          </w:r>
          <w:hyperlink w:anchor="_Toc170993575" w:history="1">
            <w:r w:rsidR="0063692B" w:rsidRPr="00CB06E8">
              <w:rPr>
                <w:rStyle w:val="Hyperlink"/>
                <w:noProof/>
              </w:rPr>
              <w:t>Abstract</w:t>
            </w:r>
            <w:r w:rsidR="0063692B">
              <w:rPr>
                <w:noProof/>
                <w:webHidden/>
              </w:rPr>
              <w:tab/>
            </w:r>
            <w:r w:rsidR="0063692B">
              <w:rPr>
                <w:noProof/>
                <w:webHidden/>
              </w:rPr>
              <w:fldChar w:fldCharType="begin"/>
            </w:r>
            <w:r w:rsidR="0063692B">
              <w:rPr>
                <w:noProof/>
                <w:webHidden/>
              </w:rPr>
              <w:instrText xml:space="preserve"> PAGEREF _Toc170993575 \h </w:instrText>
            </w:r>
            <w:r w:rsidR="0063692B">
              <w:rPr>
                <w:noProof/>
                <w:webHidden/>
              </w:rPr>
            </w:r>
            <w:r w:rsidR="0063692B">
              <w:rPr>
                <w:noProof/>
                <w:webHidden/>
              </w:rPr>
              <w:fldChar w:fldCharType="separate"/>
            </w:r>
            <w:r w:rsidR="0063692B">
              <w:rPr>
                <w:noProof/>
                <w:webHidden/>
              </w:rPr>
              <w:t>6</w:t>
            </w:r>
            <w:r w:rsidR="0063692B">
              <w:rPr>
                <w:noProof/>
                <w:webHidden/>
              </w:rPr>
              <w:fldChar w:fldCharType="end"/>
            </w:r>
          </w:hyperlink>
        </w:p>
        <w:p w14:paraId="2440FE52" w14:textId="5A8AAE38" w:rsidR="0063692B" w:rsidRDefault="0063692B">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76" w:history="1">
            <w:r w:rsidRPr="00CB06E8">
              <w:rPr>
                <w:rStyle w:val="Hyperlink"/>
                <w:noProof/>
                <w:lang w:val="en-GB"/>
              </w:rPr>
              <w:t>Chapter 1: Introduction</w:t>
            </w:r>
            <w:r>
              <w:rPr>
                <w:noProof/>
                <w:webHidden/>
              </w:rPr>
              <w:tab/>
            </w:r>
            <w:r>
              <w:rPr>
                <w:noProof/>
                <w:webHidden/>
              </w:rPr>
              <w:fldChar w:fldCharType="begin"/>
            </w:r>
            <w:r>
              <w:rPr>
                <w:noProof/>
                <w:webHidden/>
              </w:rPr>
              <w:instrText xml:space="preserve"> PAGEREF _Toc170993576 \h </w:instrText>
            </w:r>
            <w:r>
              <w:rPr>
                <w:noProof/>
                <w:webHidden/>
              </w:rPr>
            </w:r>
            <w:r>
              <w:rPr>
                <w:noProof/>
                <w:webHidden/>
              </w:rPr>
              <w:fldChar w:fldCharType="separate"/>
            </w:r>
            <w:r>
              <w:rPr>
                <w:noProof/>
                <w:webHidden/>
              </w:rPr>
              <w:t>1</w:t>
            </w:r>
            <w:r>
              <w:rPr>
                <w:noProof/>
                <w:webHidden/>
              </w:rPr>
              <w:fldChar w:fldCharType="end"/>
            </w:r>
          </w:hyperlink>
        </w:p>
        <w:p w14:paraId="6C694476" w14:textId="303F7D5A" w:rsidR="0063692B" w:rsidRDefault="0063692B">
          <w:pPr>
            <w:pStyle w:val="TOC2"/>
            <w:tabs>
              <w:tab w:val="left" w:pos="1680"/>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77" w:history="1">
            <w:r w:rsidRPr="00CB06E8">
              <w:rPr>
                <w:rStyle w:val="Hyperlink"/>
                <w:noProof/>
                <w:lang w:val="en-GB"/>
              </w:rPr>
              <w:t>1.1</w:t>
            </w:r>
            <w:r>
              <w:rPr>
                <w:rFonts w:asciiTheme="minorHAnsi" w:eastAsiaTheme="minorEastAsia" w:hAnsiTheme="minorHAnsi"/>
                <w:noProof/>
                <w:color w:val="auto"/>
                <w:kern w:val="2"/>
                <w:szCs w:val="24"/>
                <w:lang w:val="en-GB" w:eastAsia="en-GB"/>
                <w14:ligatures w14:val="standardContextual"/>
              </w:rPr>
              <w:tab/>
            </w:r>
            <w:r w:rsidRPr="00CB06E8">
              <w:rPr>
                <w:rStyle w:val="Hyperlink"/>
                <w:noProof/>
                <w:lang w:val="en-GB"/>
              </w:rPr>
              <w:t>Background</w:t>
            </w:r>
            <w:r>
              <w:rPr>
                <w:noProof/>
                <w:webHidden/>
              </w:rPr>
              <w:tab/>
            </w:r>
            <w:r>
              <w:rPr>
                <w:noProof/>
                <w:webHidden/>
              </w:rPr>
              <w:fldChar w:fldCharType="begin"/>
            </w:r>
            <w:r>
              <w:rPr>
                <w:noProof/>
                <w:webHidden/>
              </w:rPr>
              <w:instrText xml:space="preserve"> PAGEREF _Toc170993577 \h </w:instrText>
            </w:r>
            <w:r>
              <w:rPr>
                <w:noProof/>
                <w:webHidden/>
              </w:rPr>
            </w:r>
            <w:r>
              <w:rPr>
                <w:noProof/>
                <w:webHidden/>
              </w:rPr>
              <w:fldChar w:fldCharType="separate"/>
            </w:r>
            <w:r>
              <w:rPr>
                <w:noProof/>
                <w:webHidden/>
              </w:rPr>
              <w:t>1</w:t>
            </w:r>
            <w:r>
              <w:rPr>
                <w:noProof/>
                <w:webHidden/>
              </w:rPr>
              <w:fldChar w:fldCharType="end"/>
            </w:r>
          </w:hyperlink>
        </w:p>
        <w:p w14:paraId="1D74574F" w14:textId="48FAB634"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78" w:history="1">
            <w:r w:rsidRPr="00CB06E8">
              <w:rPr>
                <w:rStyle w:val="Hyperlink"/>
                <w:noProof/>
                <w:lang w:val="en-GB"/>
              </w:rPr>
              <w:t>1.2 Aims and Objectives</w:t>
            </w:r>
            <w:r>
              <w:rPr>
                <w:noProof/>
                <w:webHidden/>
              </w:rPr>
              <w:tab/>
            </w:r>
            <w:r>
              <w:rPr>
                <w:noProof/>
                <w:webHidden/>
              </w:rPr>
              <w:fldChar w:fldCharType="begin"/>
            </w:r>
            <w:r>
              <w:rPr>
                <w:noProof/>
                <w:webHidden/>
              </w:rPr>
              <w:instrText xml:space="preserve"> PAGEREF _Toc170993578 \h </w:instrText>
            </w:r>
            <w:r>
              <w:rPr>
                <w:noProof/>
                <w:webHidden/>
              </w:rPr>
            </w:r>
            <w:r>
              <w:rPr>
                <w:noProof/>
                <w:webHidden/>
              </w:rPr>
              <w:fldChar w:fldCharType="separate"/>
            </w:r>
            <w:r>
              <w:rPr>
                <w:noProof/>
                <w:webHidden/>
              </w:rPr>
              <w:t>2</w:t>
            </w:r>
            <w:r>
              <w:rPr>
                <w:noProof/>
                <w:webHidden/>
              </w:rPr>
              <w:fldChar w:fldCharType="end"/>
            </w:r>
          </w:hyperlink>
        </w:p>
        <w:p w14:paraId="13462FAB" w14:textId="0ECF547C"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79" w:history="1">
            <w:r w:rsidRPr="00CB06E8">
              <w:rPr>
                <w:rStyle w:val="Hyperlink"/>
                <w:noProof/>
                <w:lang w:val="en-GB"/>
              </w:rPr>
              <w:t xml:space="preserve">1.3 Research </w:t>
            </w:r>
            <w:r w:rsidRPr="00CB06E8">
              <w:rPr>
                <w:rStyle w:val="Hyperlink"/>
                <w:noProof/>
              </w:rPr>
              <w:t>Questions</w:t>
            </w:r>
            <w:r>
              <w:rPr>
                <w:noProof/>
                <w:webHidden/>
              </w:rPr>
              <w:tab/>
            </w:r>
            <w:r>
              <w:rPr>
                <w:noProof/>
                <w:webHidden/>
              </w:rPr>
              <w:fldChar w:fldCharType="begin"/>
            </w:r>
            <w:r>
              <w:rPr>
                <w:noProof/>
                <w:webHidden/>
              </w:rPr>
              <w:instrText xml:space="preserve"> PAGEREF _Toc170993579 \h </w:instrText>
            </w:r>
            <w:r>
              <w:rPr>
                <w:noProof/>
                <w:webHidden/>
              </w:rPr>
            </w:r>
            <w:r>
              <w:rPr>
                <w:noProof/>
                <w:webHidden/>
              </w:rPr>
              <w:fldChar w:fldCharType="separate"/>
            </w:r>
            <w:r>
              <w:rPr>
                <w:noProof/>
                <w:webHidden/>
              </w:rPr>
              <w:t>2</w:t>
            </w:r>
            <w:r>
              <w:rPr>
                <w:noProof/>
                <w:webHidden/>
              </w:rPr>
              <w:fldChar w:fldCharType="end"/>
            </w:r>
          </w:hyperlink>
        </w:p>
        <w:p w14:paraId="069F6EEB" w14:textId="7DB415EF"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0" w:history="1">
            <w:r w:rsidRPr="00CB06E8">
              <w:rPr>
                <w:rStyle w:val="Hyperlink"/>
                <w:noProof/>
                <w:lang w:val="en-GB"/>
              </w:rPr>
              <w:t xml:space="preserve">1.4 </w:t>
            </w:r>
            <w:r w:rsidRPr="00CB06E8">
              <w:rPr>
                <w:rStyle w:val="Hyperlink"/>
                <w:noProof/>
              </w:rPr>
              <w:t>Rationale</w:t>
            </w:r>
            <w:r>
              <w:rPr>
                <w:noProof/>
                <w:webHidden/>
              </w:rPr>
              <w:tab/>
            </w:r>
            <w:r>
              <w:rPr>
                <w:noProof/>
                <w:webHidden/>
              </w:rPr>
              <w:fldChar w:fldCharType="begin"/>
            </w:r>
            <w:r>
              <w:rPr>
                <w:noProof/>
                <w:webHidden/>
              </w:rPr>
              <w:instrText xml:space="preserve"> PAGEREF _Toc170993580 \h </w:instrText>
            </w:r>
            <w:r>
              <w:rPr>
                <w:noProof/>
                <w:webHidden/>
              </w:rPr>
            </w:r>
            <w:r>
              <w:rPr>
                <w:noProof/>
                <w:webHidden/>
              </w:rPr>
              <w:fldChar w:fldCharType="separate"/>
            </w:r>
            <w:r>
              <w:rPr>
                <w:noProof/>
                <w:webHidden/>
              </w:rPr>
              <w:t>3</w:t>
            </w:r>
            <w:r>
              <w:rPr>
                <w:noProof/>
                <w:webHidden/>
              </w:rPr>
              <w:fldChar w:fldCharType="end"/>
            </w:r>
          </w:hyperlink>
        </w:p>
        <w:p w14:paraId="2D6EDEE6" w14:textId="4C3EAF7F"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1" w:history="1">
            <w:r w:rsidRPr="00CB06E8">
              <w:rPr>
                <w:rStyle w:val="Hyperlink"/>
                <w:noProof/>
                <w:lang w:val="en-GB"/>
              </w:rPr>
              <w:t xml:space="preserve">1.5 Problem </w:t>
            </w:r>
            <w:r w:rsidRPr="00CB06E8">
              <w:rPr>
                <w:rStyle w:val="Hyperlink"/>
                <w:noProof/>
              </w:rPr>
              <w:t>Statement</w:t>
            </w:r>
            <w:r>
              <w:rPr>
                <w:noProof/>
                <w:webHidden/>
              </w:rPr>
              <w:tab/>
            </w:r>
            <w:r>
              <w:rPr>
                <w:noProof/>
                <w:webHidden/>
              </w:rPr>
              <w:fldChar w:fldCharType="begin"/>
            </w:r>
            <w:r>
              <w:rPr>
                <w:noProof/>
                <w:webHidden/>
              </w:rPr>
              <w:instrText xml:space="preserve"> PAGEREF _Toc170993581 \h </w:instrText>
            </w:r>
            <w:r>
              <w:rPr>
                <w:noProof/>
                <w:webHidden/>
              </w:rPr>
            </w:r>
            <w:r>
              <w:rPr>
                <w:noProof/>
                <w:webHidden/>
              </w:rPr>
              <w:fldChar w:fldCharType="separate"/>
            </w:r>
            <w:r>
              <w:rPr>
                <w:noProof/>
                <w:webHidden/>
              </w:rPr>
              <w:t>3</w:t>
            </w:r>
            <w:r>
              <w:rPr>
                <w:noProof/>
                <w:webHidden/>
              </w:rPr>
              <w:fldChar w:fldCharType="end"/>
            </w:r>
          </w:hyperlink>
        </w:p>
        <w:p w14:paraId="1169F9DF" w14:textId="1CD71189"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2" w:history="1">
            <w:r w:rsidRPr="00CB06E8">
              <w:rPr>
                <w:rStyle w:val="Hyperlink"/>
                <w:noProof/>
                <w:lang w:val="en-GB"/>
              </w:rPr>
              <w:t>1.6 Dissertation Structure</w:t>
            </w:r>
            <w:r>
              <w:rPr>
                <w:noProof/>
                <w:webHidden/>
              </w:rPr>
              <w:tab/>
            </w:r>
            <w:r>
              <w:rPr>
                <w:noProof/>
                <w:webHidden/>
              </w:rPr>
              <w:fldChar w:fldCharType="begin"/>
            </w:r>
            <w:r>
              <w:rPr>
                <w:noProof/>
                <w:webHidden/>
              </w:rPr>
              <w:instrText xml:space="preserve"> PAGEREF _Toc170993582 \h </w:instrText>
            </w:r>
            <w:r>
              <w:rPr>
                <w:noProof/>
                <w:webHidden/>
              </w:rPr>
            </w:r>
            <w:r>
              <w:rPr>
                <w:noProof/>
                <w:webHidden/>
              </w:rPr>
              <w:fldChar w:fldCharType="separate"/>
            </w:r>
            <w:r>
              <w:rPr>
                <w:noProof/>
                <w:webHidden/>
              </w:rPr>
              <w:t>4</w:t>
            </w:r>
            <w:r>
              <w:rPr>
                <w:noProof/>
                <w:webHidden/>
              </w:rPr>
              <w:fldChar w:fldCharType="end"/>
            </w:r>
          </w:hyperlink>
        </w:p>
        <w:p w14:paraId="29A38B19" w14:textId="1CE3DC77" w:rsidR="0063692B" w:rsidRDefault="0063692B">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3" w:history="1">
            <w:r w:rsidRPr="00CB06E8">
              <w:rPr>
                <w:rStyle w:val="Hyperlink"/>
                <w:noProof/>
                <w:lang w:val="en-GB"/>
              </w:rPr>
              <w:t xml:space="preserve">Chapter 2: </w:t>
            </w:r>
            <w:r w:rsidRPr="00CB06E8">
              <w:rPr>
                <w:rStyle w:val="Hyperlink"/>
                <w:noProof/>
              </w:rPr>
              <w:t>Literature</w:t>
            </w:r>
            <w:r w:rsidRPr="00CB06E8">
              <w:rPr>
                <w:rStyle w:val="Hyperlink"/>
                <w:noProof/>
                <w:lang w:val="en-GB"/>
              </w:rPr>
              <w:t xml:space="preserve"> Review</w:t>
            </w:r>
            <w:r>
              <w:rPr>
                <w:noProof/>
                <w:webHidden/>
              </w:rPr>
              <w:tab/>
            </w:r>
            <w:r>
              <w:rPr>
                <w:noProof/>
                <w:webHidden/>
              </w:rPr>
              <w:fldChar w:fldCharType="begin"/>
            </w:r>
            <w:r>
              <w:rPr>
                <w:noProof/>
                <w:webHidden/>
              </w:rPr>
              <w:instrText xml:space="preserve"> PAGEREF _Toc170993583 \h </w:instrText>
            </w:r>
            <w:r>
              <w:rPr>
                <w:noProof/>
                <w:webHidden/>
              </w:rPr>
            </w:r>
            <w:r>
              <w:rPr>
                <w:noProof/>
                <w:webHidden/>
              </w:rPr>
              <w:fldChar w:fldCharType="separate"/>
            </w:r>
            <w:r>
              <w:rPr>
                <w:noProof/>
                <w:webHidden/>
              </w:rPr>
              <w:t>5</w:t>
            </w:r>
            <w:r>
              <w:rPr>
                <w:noProof/>
                <w:webHidden/>
              </w:rPr>
              <w:fldChar w:fldCharType="end"/>
            </w:r>
          </w:hyperlink>
        </w:p>
        <w:p w14:paraId="021C0292" w14:textId="725AA5B3"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4" w:history="1">
            <w:r w:rsidRPr="00CB06E8">
              <w:rPr>
                <w:rStyle w:val="Hyperlink"/>
                <w:noProof/>
              </w:rPr>
              <w:t>2.1 Introduction</w:t>
            </w:r>
            <w:r>
              <w:rPr>
                <w:noProof/>
                <w:webHidden/>
              </w:rPr>
              <w:tab/>
            </w:r>
            <w:r>
              <w:rPr>
                <w:noProof/>
                <w:webHidden/>
              </w:rPr>
              <w:fldChar w:fldCharType="begin"/>
            </w:r>
            <w:r>
              <w:rPr>
                <w:noProof/>
                <w:webHidden/>
              </w:rPr>
              <w:instrText xml:space="preserve"> PAGEREF _Toc170993584 \h </w:instrText>
            </w:r>
            <w:r>
              <w:rPr>
                <w:noProof/>
                <w:webHidden/>
              </w:rPr>
            </w:r>
            <w:r>
              <w:rPr>
                <w:noProof/>
                <w:webHidden/>
              </w:rPr>
              <w:fldChar w:fldCharType="separate"/>
            </w:r>
            <w:r>
              <w:rPr>
                <w:noProof/>
                <w:webHidden/>
              </w:rPr>
              <w:t>5</w:t>
            </w:r>
            <w:r>
              <w:rPr>
                <w:noProof/>
                <w:webHidden/>
              </w:rPr>
              <w:fldChar w:fldCharType="end"/>
            </w:r>
          </w:hyperlink>
        </w:p>
        <w:p w14:paraId="079B4F45" w14:textId="2BC84C3B"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5" w:history="1">
            <w:r w:rsidRPr="00CB06E8">
              <w:rPr>
                <w:rStyle w:val="Hyperlink"/>
                <w:rFonts w:cs="Times New Roman"/>
                <w:noProof/>
              </w:rPr>
              <w:t>2.2 Best practices and strategies for designing and implementing effective HR training programs.</w:t>
            </w:r>
            <w:r>
              <w:rPr>
                <w:noProof/>
                <w:webHidden/>
              </w:rPr>
              <w:tab/>
            </w:r>
            <w:r>
              <w:rPr>
                <w:noProof/>
                <w:webHidden/>
              </w:rPr>
              <w:fldChar w:fldCharType="begin"/>
            </w:r>
            <w:r>
              <w:rPr>
                <w:noProof/>
                <w:webHidden/>
              </w:rPr>
              <w:instrText xml:space="preserve"> PAGEREF _Toc170993585 \h </w:instrText>
            </w:r>
            <w:r>
              <w:rPr>
                <w:noProof/>
                <w:webHidden/>
              </w:rPr>
            </w:r>
            <w:r>
              <w:rPr>
                <w:noProof/>
                <w:webHidden/>
              </w:rPr>
              <w:fldChar w:fldCharType="separate"/>
            </w:r>
            <w:r>
              <w:rPr>
                <w:noProof/>
                <w:webHidden/>
              </w:rPr>
              <w:t>5</w:t>
            </w:r>
            <w:r>
              <w:rPr>
                <w:noProof/>
                <w:webHidden/>
              </w:rPr>
              <w:fldChar w:fldCharType="end"/>
            </w:r>
          </w:hyperlink>
        </w:p>
        <w:p w14:paraId="6C3CAE55" w14:textId="411AB14E"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6" w:history="1">
            <w:r w:rsidRPr="00CB06E8">
              <w:rPr>
                <w:rStyle w:val="Hyperlink"/>
                <w:rFonts w:cs="Times New Roman"/>
                <w:noProof/>
              </w:rPr>
              <w:t>2.3 Evaluating the impact of existing HR training programs on employees through performance metrics, training participation rates, and feedback surveys from Tesco.</w:t>
            </w:r>
            <w:r>
              <w:rPr>
                <w:noProof/>
                <w:webHidden/>
              </w:rPr>
              <w:tab/>
            </w:r>
            <w:r>
              <w:rPr>
                <w:noProof/>
                <w:webHidden/>
              </w:rPr>
              <w:fldChar w:fldCharType="begin"/>
            </w:r>
            <w:r>
              <w:rPr>
                <w:noProof/>
                <w:webHidden/>
              </w:rPr>
              <w:instrText xml:space="preserve"> PAGEREF _Toc170993586 \h </w:instrText>
            </w:r>
            <w:r>
              <w:rPr>
                <w:noProof/>
                <w:webHidden/>
              </w:rPr>
            </w:r>
            <w:r>
              <w:rPr>
                <w:noProof/>
                <w:webHidden/>
              </w:rPr>
              <w:fldChar w:fldCharType="separate"/>
            </w:r>
            <w:r>
              <w:rPr>
                <w:noProof/>
                <w:webHidden/>
              </w:rPr>
              <w:t>7</w:t>
            </w:r>
            <w:r>
              <w:rPr>
                <w:noProof/>
                <w:webHidden/>
              </w:rPr>
              <w:fldChar w:fldCharType="end"/>
            </w:r>
          </w:hyperlink>
        </w:p>
        <w:p w14:paraId="6EF8E06A" w14:textId="181B8F81"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7" w:history="1">
            <w:r w:rsidRPr="00CB06E8">
              <w:rPr>
                <w:rStyle w:val="Hyperlink"/>
                <w:rFonts w:cs="Times New Roman"/>
                <w:noProof/>
              </w:rPr>
              <w:t>2.4 Current HR training programs offered at Tesco and their perceived effectiveness from the perspectives of both employees and HR managers.</w:t>
            </w:r>
            <w:r>
              <w:rPr>
                <w:noProof/>
                <w:webHidden/>
              </w:rPr>
              <w:tab/>
            </w:r>
            <w:r>
              <w:rPr>
                <w:noProof/>
                <w:webHidden/>
              </w:rPr>
              <w:fldChar w:fldCharType="begin"/>
            </w:r>
            <w:r>
              <w:rPr>
                <w:noProof/>
                <w:webHidden/>
              </w:rPr>
              <w:instrText xml:space="preserve"> PAGEREF _Toc170993587 \h </w:instrText>
            </w:r>
            <w:r>
              <w:rPr>
                <w:noProof/>
                <w:webHidden/>
              </w:rPr>
            </w:r>
            <w:r>
              <w:rPr>
                <w:noProof/>
                <w:webHidden/>
              </w:rPr>
              <w:fldChar w:fldCharType="separate"/>
            </w:r>
            <w:r>
              <w:rPr>
                <w:noProof/>
                <w:webHidden/>
              </w:rPr>
              <w:t>8</w:t>
            </w:r>
            <w:r>
              <w:rPr>
                <w:noProof/>
                <w:webHidden/>
              </w:rPr>
              <w:fldChar w:fldCharType="end"/>
            </w:r>
          </w:hyperlink>
        </w:p>
        <w:p w14:paraId="5CC622A4" w14:textId="4699FEC4"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8" w:history="1">
            <w:r w:rsidRPr="00CB06E8">
              <w:rPr>
                <w:rStyle w:val="Hyperlink"/>
                <w:noProof/>
              </w:rPr>
              <w:t>2.5 Summary</w:t>
            </w:r>
            <w:r>
              <w:rPr>
                <w:noProof/>
                <w:webHidden/>
              </w:rPr>
              <w:tab/>
            </w:r>
            <w:r>
              <w:rPr>
                <w:noProof/>
                <w:webHidden/>
              </w:rPr>
              <w:fldChar w:fldCharType="begin"/>
            </w:r>
            <w:r>
              <w:rPr>
                <w:noProof/>
                <w:webHidden/>
              </w:rPr>
              <w:instrText xml:space="preserve"> PAGEREF _Toc170993588 \h </w:instrText>
            </w:r>
            <w:r>
              <w:rPr>
                <w:noProof/>
                <w:webHidden/>
              </w:rPr>
            </w:r>
            <w:r>
              <w:rPr>
                <w:noProof/>
                <w:webHidden/>
              </w:rPr>
              <w:fldChar w:fldCharType="separate"/>
            </w:r>
            <w:r>
              <w:rPr>
                <w:noProof/>
                <w:webHidden/>
              </w:rPr>
              <w:t>11</w:t>
            </w:r>
            <w:r>
              <w:rPr>
                <w:noProof/>
                <w:webHidden/>
              </w:rPr>
              <w:fldChar w:fldCharType="end"/>
            </w:r>
          </w:hyperlink>
        </w:p>
        <w:p w14:paraId="382BC937" w14:textId="17956351" w:rsidR="0063692B" w:rsidRDefault="0063692B">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89" w:history="1">
            <w:r w:rsidRPr="00CB06E8">
              <w:rPr>
                <w:rStyle w:val="Hyperlink"/>
                <w:noProof/>
              </w:rPr>
              <w:t>Chapter 3: Research Methodology</w:t>
            </w:r>
            <w:r>
              <w:rPr>
                <w:noProof/>
                <w:webHidden/>
              </w:rPr>
              <w:tab/>
            </w:r>
            <w:r>
              <w:rPr>
                <w:noProof/>
                <w:webHidden/>
              </w:rPr>
              <w:fldChar w:fldCharType="begin"/>
            </w:r>
            <w:r>
              <w:rPr>
                <w:noProof/>
                <w:webHidden/>
              </w:rPr>
              <w:instrText xml:space="preserve"> PAGEREF _Toc170993589 \h </w:instrText>
            </w:r>
            <w:r>
              <w:rPr>
                <w:noProof/>
                <w:webHidden/>
              </w:rPr>
            </w:r>
            <w:r>
              <w:rPr>
                <w:noProof/>
                <w:webHidden/>
              </w:rPr>
              <w:fldChar w:fldCharType="separate"/>
            </w:r>
            <w:r>
              <w:rPr>
                <w:noProof/>
                <w:webHidden/>
              </w:rPr>
              <w:t>12</w:t>
            </w:r>
            <w:r>
              <w:rPr>
                <w:noProof/>
                <w:webHidden/>
              </w:rPr>
              <w:fldChar w:fldCharType="end"/>
            </w:r>
          </w:hyperlink>
        </w:p>
        <w:p w14:paraId="02D32271" w14:textId="7851B431"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0" w:history="1">
            <w:r w:rsidRPr="00CB06E8">
              <w:rPr>
                <w:rStyle w:val="Hyperlink"/>
                <w:rFonts w:cs="Times New Roman"/>
                <w:noProof/>
              </w:rPr>
              <w:t>3.1 Introduction</w:t>
            </w:r>
            <w:r>
              <w:rPr>
                <w:noProof/>
                <w:webHidden/>
              </w:rPr>
              <w:tab/>
            </w:r>
            <w:r>
              <w:rPr>
                <w:noProof/>
                <w:webHidden/>
              </w:rPr>
              <w:fldChar w:fldCharType="begin"/>
            </w:r>
            <w:r>
              <w:rPr>
                <w:noProof/>
                <w:webHidden/>
              </w:rPr>
              <w:instrText xml:space="preserve"> PAGEREF _Toc170993590 \h </w:instrText>
            </w:r>
            <w:r>
              <w:rPr>
                <w:noProof/>
                <w:webHidden/>
              </w:rPr>
            </w:r>
            <w:r>
              <w:rPr>
                <w:noProof/>
                <w:webHidden/>
              </w:rPr>
              <w:fldChar w:fldCharType="separate"/>
            </w:r>
            <w:r>
              <w:rPr>
                <w:noProof/>
                <w:webHidden/>
              </w:rPr>
              <w:t>12</w:t>
            </w:r>
            <w:r>
              <w:rPr>
                <w:noProof/>
                <w:webHidden/>
              </w:rPr>
              <w:fldChar w:fldCharType="end"/>
            </w:r>
          </w:hyperlink>
        </w:p>
        <w:p w14:paraId="78DD0C42" w14:textId="71382B60"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1" w:history="1">
            <w:r w:rsidRPr="00CB06E8">
              <w:rPr>
                <w:rStyle w:val="Hyperlink"/>
                <w:rFonts w:cs="Times New Roman"/>
                <w:noProof/>
              </w:rPr>
              <w:t>3.2 Research Philosophy</w:t>
            </w:r>
            <w:r>
              <w:rPr>
                <w:noProof/>
                <w:webHidden/>
              </w:rPr>
              <w:tab/>
            </w:r>
            <w:r>
              <w:rPr>
                <w:noProof/>
                <w:webHidden/>
              </w:rPr>
              <w:fldChar w:fldCharType="begin"/>
            </w:r>
            <w:r>
              <w:rPr>
                <w:noProof/>
                <w:webHidden/>
              </w:rPr>
              <w:instrText xml:space="preserve"> PAGEREF _Toc170993591 \h </w:instrText>
            </w:r>
            <w:r>
              <w:rPr>
                <w:noProof/>
                <w:webHidden/>
              </w:rPr>
            </w:r>
            <w:r>
              <w:rPr>
                <w:noProof/>
                <w:webHidden/>
              </w:rPr>
              <w:fldChar w:fldCharType="separate"/>
            </w:r>
            <w:r>
              <w:rPr>
                <w:noProof/>
                <w:webHidden/>
              </w:rPr>
              <w:t>12</w:t>
            </w:r>
            <w:r>
              <w:rPr>
                <w:noProof/>
                <w:webHidden/>
              </w:rPr>
              <w:fldChar w:fldCharType="end"/>
            </w:r>
          </w:hyperlink>
        </w:p>
        <w:p w14:paraId="532C3D8F" w14:textId="769F9C4A"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2" w:history="1">
            <w:r w:rsidRPr="00CB06E8">
              <w:rPr>
                <w:rStyle w:val="Hyperlink"/>
                <w:rFonts w:cs="Times New Roman"/>
                <w:noProof/>
              </w:rPr>
              <w:t>3.3 Research Approach</w:t>
            </w:r>
            <w:r>
              <w:rPr>
                <w:noProof/>
                <w:webHidden/>
              </w:rPr>
              <w:tab/>
            </w:r>
            <w:r>
              <w:rPr>
                <w:noProof/>
                <w:webHidden/>
              </w:rPr>
              <w:fldChar w:fldCharType="begin"/>
            </w:r>
            <w:r>
              <w:rPr>
                <w:noProof/>
                <w:webHidden/>
              </w:rPr>
              <w:instrText xml:space="preserve"> PAGEREF _Toc170993592 \h </w:instrText>
            </w:r>
            <w:r>
              <w:rPr>
                <w:noProof/>
                <w:webHidden/>
              </w:rPr>
            </w:r>
            <w:r>
              <w:rPr>
                <w:noProof/>
                <w:webHidden/>
              </w:rPr>
              <w:fldChar w:fldCharType="separate"/>
            </w:r>
            <w:r>
              <w:rPr>
                <w:noProof/>
                <w:webHidden/>
              </w:rPr>
              <w:t>13</w:t>
            </w:r>
            <w:r>
              <w:rPr>
                <w:noProof/>
                <w:webHidden/>
              </w:rPr>
              <w:fldChar w:fldCharType="end"/>
            </w:r>
          </w:hyperlink>
        </w:p>
        <w:p w14:paraId="634271FC" w14:textId="64E2F7B0"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3" w:history="1">
            <w:r w:rsidRPr="00CB06E8">
              <w:rPr>
                <w:rStyle w:val="Hyperlink"/>
                <w:rFonts w:cs="Times New Roman"/>
                <w:noProof/>
              </w:rPr>
              <w:t>3.4 Research Methods</w:t>
            </w:r>
            <w:r>
              <w:rPr>
                <w:noProof/>
                <w:webHidden/>
              </w:rPr>
              <w:tab/>
            </w:r>
            <w:r>
              <w:rPr>
                <w:noProof/>
                <w:webHidden/>
              </w:rPr>
              <w:fldChar w:fldCharType="begin"/>
            </w:r>
            <w:r>
              <w:rPr>
                <w:noProof/>
                <w:webHidden/>
              </w:rPr>
              <w:instrText xml:space="preserve"> PAGEREF _Toc170993593 \h </w:instrText>
            </w:r>
            <w:r>
              <w:rPr>
                <w:noProof/>
                <w:webHidden/>
              </w:rPr>
            </w:r>
            <w:r>
              <w:rPr>
                <w:noProof/>
                <w:webHidden/>
              </w:rPr>
              <w:fldChar w:fldCharType="separate"/>
            </w:r>
            <w:r>
              <w:rPr>
                <w:noProof/>
                <w:webHidden/>
              </w:rPr>
              <w:t>13</w:t>
            </w:r>
            <w:r>
              <w:rPr>
                <w:noProof/>
                <w:webHidden/>
              </w:rPr>
              <w:fldChar w:fldCharType="end"/>
            </w:r>
          </w:hyperlink>
        </w:p>
        <w:p w14:paraId="071BC4FD" w14:textId="0CEF568C"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4" w:history="1">
            <w:r w:rsidRPr="00CB06E8">
              <w:rPr>
                <w:rStyle w:val="Hyperlink"/>
                <w:rFonts w:cs="Times New Roman"/>
                <w:noProof/>
              </w:rPr>
              <w:t>3.5 Data Collection Methods</w:t>
            </w:r>
            <w:r>
              <w:rPr>
                <w:noProof/>
                <w:webHidden/>
              </w:rPr>
              <w:tab/>
            </w:r>
            <w:r>
              <w:rPr>
                <w:noProof/>
                <w:webHidden/>
              </w:rPr>
              <w:fldChar w:fldCharType="begin"/>
            </w:r>
            <w:r>
              <w:rPr>
                <w:noProof/>
                <w:webHidden/>
              </w:rPr>
              <w:instrText xml:space="preserve"> PAGEREF _Toc170993594 \h </w:instrText>
            </w:r>
            <w:r>
              <w:rPr>
                <w:noProof/>
                <w:webHidden/>
              </w:rPr>
            </w:r>
            <w:r>
              <w:rPr>
                <w:noProof/>
                <w:webHidden/>
              </w:rPr>
              <w:fldChar w:fldCharType="separate"/>
            </w:r>
            <w:r>
              <w:rPr>
                <w:noProof/>
                <w:webHidden/>
              </w:rPr>
              <w:t>14</w:t>
            </w:r>
            <w:r>
              <w:rPr>
                <w:noProof/>
                <w:webHidden/>
              </w:rPr>
              <w:fldChar w:fldCharType="end"/>
            </w:r>
          </w:hyperlink>
        </w:p>
        <w:p w14:paraId="4F60DBBA" w14:textId="44F2C564"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5" w:history="1">
            <w:r w:rsidRPr="00CB06E8">
              <w:rPr>
                <w:rStyle w:val="Hyperlink"/>
                <w:rFonts w:cs="Times New Roman"/>
                <w:noProof/>
              </w:rPr>
              <w:t>3.6 Sample Size and Sampling Technique</w:t>
            </w:r>
            <w:r>
              <w:rPr>
                <w:noProof/>
                <w:webHidden/>
              </w:rPr>
              <w:tab/>
            </w:r>
            <w:r>
              <w:rPr>
                <w:noProof/>
                <w:webHidden/>
              </w:rPr>
              <w:fldChar w:fldCharType="begin"/>
            </w:r>
            <w:r>
              <w:rPr>
                <w:noProof/>
                <w:webHidden/>
              </w:rPr>
              <w:instrText xml:space="preserve"> PAGEREF _Toc170993595 \h </w:instrText>
            </w:r>
            <w:r>
              <w:rPr>
                <w:noProof/>
                <w:webHidden/>
              </w:rPr>
            </w:r>
            <w:r>
              <w:rPr>
                <w:noProof/>
                <w:webHidden/>
              </w:rPr>
              <w:fldChar w:fldCharType="separate"/>
            </w:r>
            <w:r>
              <w:rPr>
                <w:noProof/>
                <w:webHidden/>
              </w:rPr>
              <w:t>14</w:t>
            </w:r>
            <w:r>
              <w:rPr>
                <w:noProof/>
                <w:webHidden/>
              </w:rPr>
              <w:fldChar w:fldCharType="end"/>
            </w:r>
          </w:hyperlink>
        </w:p>
        <w:p w14:paraId="51DA42CA" w14:textId="4DEF7683"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6" w:history="1">
            <w:r w:rsidRPr="00CB06E8">
              <w:rPr>
                <w:rStyle w:val="Hyperlink"/>
                <w:rFonts w:cs="Times New Roman"/>
                <w:noProof/>
              </w:rPr>
              <w:t>3.7 Variables of The Study</w:t>
            </w:r>
            <w:r>
              <w:rPr>
                <w:noProof/>
                <w:webHidden/>
              </w:rPr>
              <w:tab/>
            </w:r>
            <w:r>
              <w:rPr>
                <w:noProof/>
                <w:webHidden/>
              </w:rPr>
              <w:fldChar w:fldCharType="begin"/>
            </w:r>
            <w:r>
              <w:rPr>
                <w:noProof/>
                <w:webHidden/>
              </w:rPr>
              <w:instrText xml:space="preserve"> PAGEREF _Toc170993596 \h </w:instrText>
            </w:r>
            <w:r>
              <w:rPr>
                <w:noProof/>
                <w:webHidden/>
              </w:rPr>
            </w:r>
            <w:r>
              <w:rPr>
                <w:noProof/>
                <w:webHidden/>
              </w:rPr>
              <w:fldChar w:fldCharType="separate"/>
            </w:r>
            <w:r>
              <w:rPr>
                <w:noProof/>
                <w:webHidden/>
              </w:rPr>
              <w:t>15</w:t>
            </w:r>
            <w:r>
              <w:rPr>
                <w:noProof/>
                <w:webHidden/>
              </w:rPr>
              <w:fldChar w:fldCharType="end"/>
            </w:r>
          </w:hyperlink>
        </w:p>
        <w:p w14:paraId="3D411F84" w14:textId="7D0D1876"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7" w:history="1">
            <w:r w:rsidRPr="00CB06E8">
              <w:rPr>
                <w:rStyle w:val="Hyperlink"/>
                <w:rFonts w:cs="Times New Roman"/>
                <w:noProof/>
              </w:rPr>
              <w:t>3.8 Data Analysis Methods</w:t>
            </w:r>
            <w:r>
              <w:rPr>
                <w:noProof/>
                <w:webHidden/>
              </w:rPr>
              <w:tab/>
            </w:r>
            <w:r>
              <w:rPr>
                <w:noProof/>
                <w:webHidden/>
              </w:rPr>
              <w:fldChar w:fldCharType="begin"/>
            </w:r>
            <w:r>
              <w:rPr>
                <w:noProof/>
                <w:webHidden/>
              </w:rPr>
              <w:instrText xml:space="preserve"> PAGEREF _Toc170993597 \h </w:instrText>
            </w:r>
            <w:r>
              <w:rPr>
                <w:noProof/>
                <w:webHidden/>
              </w:rPr>
            </w:r>
            <w:r>
              <w:rPr>
                <w:noProof/>
                <w:webHidden/>
              </w:rPr>
              <w:fldChar w:fldCharType="separate"/>
            </w:r>
            <w:r>
              <w:rPr>
                <w:noProof/>
                <w:webHidden/>
              </w:rPr>
              <w:t>15</w:t>
            </w:r>
            <w:r>
              <w:rPr>
                <w:noProof/>
                <w:webHidden/>
              </w:rPr>
              <w:fldChar w:fldCharType="end"/>
            </w:r>
          </w:hyperlink>
        </w:p>
        <w:p w14:paraId="0662E685" w14:textId="447435DE" w:rsidR="0063692B" w:rsidRDefault="0063692B">
          <w:pPr>
            <w:pStyle w:val="TOC3"/>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8" w:history="1">
            <w:r w:rsidRPr="00CB06E8">
              <w:rPr>
                <w:rStyle w:val="Hyperlink"/>
                <w:rFonts w:asciiTheme="majorHAnsi" w:hAnsiTheme="majorHAnsi"/>
                <w:noProof/>
              </w:rPr>
              <w:t>3.8.1 Reliability and Validity</w:t>
            </w:r>
            <w:r>
              <w:rPr>
                <w:noProof/>
                <w:webHidden/>
              </w:rPr>
              <w:tab/>
            </w:r>
            <w:r>
              <w:rPr>
                <w:noProof/>
                <w:webHidden/>
              </w:rPr>
              <w:fldChar w:fldCharType="begin"/>
            </w:r>
            <w:r>
              <w:rPr>
                <w:noProof/>
                <w:webHidden/>
              </w:rPr>
              <w:instrText xml:space="preserve"> PAGEREF _Toc170993598 \h </w:instrText>
            </w:r>
            <w:r>
              <w:rPr>
                <w:noProof/>
                <w:webHidden/>
              </w:rPr>
            </w:r>
            <w:r>
              <w:rPr>
                <w:noProof/>
                <w:webHidden/>
              </w:rPr>
              <w:fldChar w:fldCharType="separate"/>
            </w:r>
            <w:r>
              <w:rPr>
                <w:noProof/>
                <w:webHidden/>
              </w:rPr>
              <w:t>15</w:t>
            </w:r>
            <w:r>
              <w:rPr>
                <w:noProof/>
                <w:webHidden/>
              </w:rPr>
              <w:fldChar w:fldCharType="end"/>
            </w:r>
          </w:hyperlink>
        </w:p>
        <w:p w14:paraId="1B322E72" w14:textId="7D1EEC11"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599" w:history="1">
            <w:r w:rsidRPr="00CB06E8">
              <w:rPr>
                <w:rStyle w:val="Hyperlink"/>
                <w:rFonts w:cs="Times New Roman"/>
                <w:noProof/>
              </w:rPr>
              <w:t>3.9 Ethical Considerations</w:t>
            </w:r>
            <w:r>
              <w:rPr>
                <w:noProof/>
                <w:webHidden/>
              </w:rPr>
              <w:tab/>
            </w:r>
            <w:r>
              <w:rPr>
                <w:noProof/>
                <w:webHidden/>
              </w:rPr>
              <w:fldChar w:fldCharType="begin"/>
            </w:r>
            <w:r>
              <w:rPr>
                <w:noProof/>
                <w:webHidden/>
              </w:rPr>
              <w:instrText xml:space="preserve"> PAGEREF _Toc170993599 \h </w:instrText>
            </w:r>
            <w:r>
              <w:rPr>
                <w:noProof/>
                <w:webHidden/>
              </w:rPr>
            </w:r>
            <w:r>
              <w:rPr>
                <w:noProof/>
                <w:webHidden/>
              </w:rPr>
              <w:fldChar w:fldCharType="separate"/>
            </w:r>
            <w:r>
              <w:rPr>
                <w:noProof/>
                <w:webHidden/>
              </w:rPr>
              <w:t>16</w:t>
            </w:r>
            <w:r>
              <w:rPr>
                <w:noProof/>
                <w:webHidden/>
              </w:rPr>
              <w:fldChar w:fldCharType="end"/>
            </w:r>
          </w:hyperlink>
        </w:p>
        <w:p w14:paraId="6F2C92BE" w14:textId="54BE8A18"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0" w:history="1">
            <w:r w:rsidRPr="00CB06E8">
              <w:rPr>
                <w:rStyle w:val="Hyperlink"/>
                <w:rFonts w:cs="Times New Roman"/>
                <w:noProof/>
              </w:rPr>
              <w:t>3.10 Chapter Summary</w:t>
            </w:r>
            <w:r>
              <w:rPr>
                <w:noProof/>
                <w:webHidden/>
              </w:rPr>
              <w:tab/>
            </w:r>
            <w:r>
              <w:rPr>
                <w:noProof/>
                <w:webHidden/>
              </w:rPr>
              <w:fldChar w:fldCharType="begin"/>
            </w:r>
            <w:r>
              <w:rPr>
                <w:noProof/>
                <w:webHidden/>
              </w:rPr>
              <w:instrText xml:space="preserve"> PAGEREF _Toc170993600 \h </w:instrText>
            </w:r>
            <w:r>
              <w:rPr>
                <w:noProof/>
                <w:webHidden/>
              </w:rPr>
            </w:r>
            <w:r>
              <w:rPr>
                <w:noProof/>
                <w:webHidden/>
              </w:rPr>
              <w:fldChar w:fldCharType="separate"/>
            </w:r>
            <w:r>
              <w:rPr>
                <w:noProof/>
                <w:webHidden/>
              </w:rPr>
              <w:t>16</w:t>
            </w:r>
            <w:r>
              <w:rPr>
                <w:noProof/>
                <w:webHidden/>
              </w:rPr>
              <w:fldChar w:fldCharType="end"/>
            </w:r>
          </w:hyperlink>
        </w:p>
        <w:p w14:paraId="1C06803B" w14:textId="66504411" w:rsidR="0063692B" w:rsidRDefault="0063692B">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1" w:history="1">
            <w:r w:rsidRPr="00CB06E8">
              <w:rPr>
                <w:rStyle w:val="Hyperlink"/>
                <w:noProof/>
              </w:rPr>
              <w:t>Chapter 4: Results, Analysis and Discussion</w:t>
            </w:r>
            <w:r>
              <w:rPr>
                <w:noProof/>
                <w:webHidden/>
              </w:rPr>
              <w:tab/>
            </w:r>
            <w:r>
              <w:rPr>
                <w:noProof/>
                <w:webHidden/>
              </w:rPr>
              <w:fldChar w:fldCharType="begin"/>
            </w:r>
            <w:r>
              <w:rPr>
                <w:noProof/>
                <w:webHidden/>
              </w:rPr>
              <w:instrText xml:space="preserve"> PAGEREF _Toc170993601 \h </w:instrText>
            </w:r>
            <w:r>
              <w:rPr>
                <w:noProof/>
                <w:webHidden/>
              </w:rPr>
            </w:r>
            <w:r>
              <w:rPr>
                <w:noProof/>
                <w:webHidden/>
              </w:rPr>
              <w:fldChar w:fldCharType="separate"/>
            </w:r>
            <w:r>
              <w:rPr>
                <w:noProof/>
                <w:webHidden/>
              </w:rPr>
              <w:t>17</w:t>
            </w:r>
            <w:r>
              <w:rPr>
                <w:noProof/>
                <w:webHidden/>
              </w:rPr>
              <w:fldChar w:fldCharType="end"/>
            </w:r>
          </w:hyperlink>
        </w:p>
        <w:p w14:paraId="40721EFE" w14:textId="4876C084"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2" w:history="1">
            <w:r w:rsidRPr="00CB06E8">
              <w:rPr>
                <w:rStyle w:val="Hyperlink"/>
                <w:rFonts w:cs="Times New Roman"/>
                <w:noProof/>
              </w:rPr>
              <w:t>4.1 Introduction</w:t>
            </w:r>
            <w:r>
              <w:rPr>
                <w:noProof/>
                <w:webHidden/>
              </w:rPr>
              <w:tab/>
            </w:r>
            <w:r>
              <w:rPr>
                <w:noProof/>
                <w:webHidden/>
              </w:rPr>
              <w:fldChar w:fldCharType="begin"/>
            </w:r>
            <w:r>
              <w:rPr>
                <w:noProof/>
                <w:webHidden/>
              </w:rPr>
              <w:instrText xml:space="preserve"> PAGEREF _Toc170993602 \h </w:instrText>
            </w:r>
            <w:r>
              <w:rPr>
                <w:noProof/>
                <w:webHidden/>
              </w:rPr>
            </w:r>
            <w:r>
              <w:rPr>
                <w:noProof/>
                <w:webHidden/>
              </w:rPr>
              <w:fldChar w:fldCharType="separate"/>
            </w:r>
            <w:r>
              <w:rPr>
                <w:noProof/>
                <w:webHidden/>
              </w:rPr>
              <w:t>17</w:t>
            </w:r>
            <w:r>
              <w:rPr>
                <w:noProof/>
                <w:webHidden/>
              </w:rPr>
              <w:fldChar w:fldCharType="end"/>
            </w:r>
          </w:hyperlink>
        </w:p>
        <w:p w14:paraId="751BBBA7" w14:textId="517C13A4"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3" w:history="1">
            <w:r w:rsidRPr="00CB06E8">
              <w:rPr>
                <w:rStyle w:val="Hyperlink"/>
                <w:rFonts w:cs="Times New Roman"/>
                <w:noProof/>
              </w:rPr>
              <w:t>4.2 Results</w:t>
            </w:r>
            <w:r>
              <w:rPr>
                <w:noProof/>
                <w:webHidden/>
              </w:rPr>
              <w:tab/>
            </w:r>
            <w:r>
              <w:rPr>
                <w:noProof/>
                <w:webHidden/>
              </w:rPr>
              <w:fldChar w:fldCharType="begin"/>
            </w:r>
            <w:r>
              <w:rPr>
                <w:noProof/>
                <w:webHidden/>
              </w:rPr>
              <w:instrText xml:space="preserve"> PAGEREF _Toc170993603 \h </w:instrText>
            </w:r>
            <w:r>
              <w:rPr>
                <w:noProof/>
                <w:webHidden/>
              </w:rPr>
            </w:r>
            <w:r>
              <w:rPr>
                <w:noProof/>
                <w:webHidden/>
              </w:rPr>
              <w:fldChar w:fldCharType="separate"/>
            </w:r>
            <w:r>
              <w:rPr>
                <w:noProof/>
                <w:webHidden/>
              </w:rPr>
              <w:t>17</w:t>
            </w:r>
            <w:r>
              <w:rPr>
                <w:noProof/>
                <w:webHidden/>
              </w:rPr>
              <w:fldChar w:fldCharType="end"/>
            </w:r>
          </w:hyperlink>
        </w:p>
        <w:p w14:paraId="43FAFD83" w14:textId="40AD4BB8"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4" w:history="1">
            <w:r w:rsidRPr="00CB06E8">
              <w:rPr>
                <w:rStyle w:val="Hyperlink"/>
                <w:noProof/>
              </w:rPr>
              <w:t>4.2.1 Quantitative Analysis</w:t>
            </w:r>
            <w:r>
              <w:rPr>
                <w:noProof/>
                <w:webHidden/>
              </w:rPr>
              <w:tab/>
            </w:r>
            <w:r>
              <w:rPr>
                <w:noProof/>
                <w:webHidden/>
              </w:rPr>
              <w:fldChar w:fldCharType="begin"/>
            </w:r>
            <w:r>
              <w:rPr>
                <w:noProof/>
                <w:webHidden/>
              </w:rPr>
              <w:instrText xml:space="preserve"> PAGEREF _Toc170993604 \h </w:instrText>
            </w:r>
            <w:r>
              <w:rPr>
                <w:noProof/>
                <w:webHidden/>
              </w:rPr>
            </w:r>
            <w:r>
              <w:rPr>
                <w:noProof/>
                <w:webHidden/>
              </w:rPr>
              <w:fldChar w:fldCharType="separate"/>
            </w:r>
            <w:r>
              <w:rPr>
                <w:noProof/>
                <w:webHidden/>
              </w:rPr>
              <w:t>17</w:t>
            </w:r>
            <w:r>
              <w:rPr>
                <w:noProof/>
                <w:webHidden/>
              </w:rPr>
              <w:fldChar w:fldCharType="end"/>
            </w:r>
          </w:hyperlink>
        </w:p>
        <w:p w14:paraId="0EDC7092" w14:textId="75CAFE5C" w:rsidR="0063692B" w:rsidRDefault="0063692B">
          <w:pPr>
            <w:pStyle w:val="TOC3"/>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5" w:history="1">
            <w:r w:rsidRPr="00CB06E8">
              <w:rPr>
                <w:rStyle w:val="Hyperlink"/>
                <w:rFonts w:cs="Times New Roman"/>
                <w:noProof/>
              </w:rPr>
              <w:t>4.2.1.1 Reliability Statistics</w:t>
            </w:r>
            <w:r>
              <w:rPr>
                <w:noProof/>
                <w:webHidden/>
              </w:rPr>
              <w:tab/>
            </w:r>
            <w:r>
              <w:rPr>
                <w:noProof/>
                <w:webHidden/>
              </w:rPr>
              <w:fldChar w:fldCharType="begin"/>
            </w:r>
            <w:r>
              <w:rPr>
                <w:noProof/>
                <w:webHidden/>
              </w:rPr>
              <w:instrText xml:space="preserve"> PAGEREF _Toc170993605 \h </w:instrText>
            </w:r>
            <w:r>
              <w:rPr>
                <w:noProof/>
                <w:webHidden/>
              </w:rPr>
            </w:r>
            <w:r>
              <w:rPr>
                <w:noProof/>
                <w:webHidden/>
              </w:rPr>
              <w:fldChar w:fldCharType="separate"/>
            </w:r>
            <w:r>
              <w:rPr>
                <w:noProof/>
                <w:webHidden/>
              </w:rPr>
              <w:t>17</w:t>
            </w:r>
            <w:r>
              <w:rPr>
                <w:noProof/>
                <w:webHidden/>
              </w:rPr>
              <w:fldChar w:fldCharType="end"/>
            </w:r>
          </w:hyperlink>
        </w:p>
        <w:p w14:paraId="39D74CAF" w14:textId="73BC5EA7" w:rsidR="0063692B" w:rsidRDefault="0063692B">
          <w:pPr>
            <w:pStyle w:val="TOC3"/>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6" w:history="1">
            <w:r w:rsidRPr="00CB06E8">
              <w:rPr>
                <w:rStyle w:val="Hyperlink"/>
                <w:noProof/>
              </w:rPr>
              <w:t>4.2.1.2 Assumptions of Parametric Test</w:t>
            </w:r>
            <w:r>
              <w:rPr>
                <w:noProof/>
                <w:webHidden/>
              </w:rPr>
              <w:tab/>
            </w:r>
            <w:r>
              <w:rPr>
                <w:noProof/>
                <w:webHidden/>
              </w:rPr>
              <w:fldChar w:fldCharType="begin"/>
            </w:r>
            <w:r>
              <w:rPr>
                <w:noProof/>
                <w:webHidden/>
              </w:rPr>
              <w:instrText xml:space="preserve"> PAGEREF _Toc170993606 \h </w:instrText>
            </w:r>
            <w:r>
              <w:rPr>
                <w:noProof/>
                <w:webHidden/>
              </w:rPr>
            </w:r>
            <w:r>
              <w:rPr>
                <w:noProof/>
                <w:webHidden/>
              </w:rPr>
              <w:fldChar w:fldCharType="separate"/>
            </w:r>
            <w:r>
              <w:rPr>
                <w:noProof/>
                <w:webHidden/>
              </w:rPr>
              <w:t>18</w:t>
            </w:r>
            <w:r>
              <w:rPr>
                <w:noProof/>
                <w:webHidden/>
              </w:rPr>
              <w:fldChar w:fldCharType="end"/>
            </w:r>
          </w:hyperlink>
        </w:p>
        <w:p w14:paraId="13A59F88" w14:textId="5E1EA0EE" w:rsidR="0063692B" w:rsidRDefault="0063692B">
          <w:pPr>
            <w:pStyle w:val="TOC3"/>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7" w:history="1">
            <w:r w:rsidRPr="00CB06E8">
              <w:rPr>
                <w:rStyle w:val="Hyperlink"/>
                <w:rFonts w:cs="Times New Roman"/>
                <w:noProof/>
              </w:rPr>
              <w:t>4.2.1.3 Impact of Existing HR Training Programs on Performance Metrics and Training Participation Rates of Employees</w:t>
            </w:r>
            <w:r>
              <w:rPr>
                <w:noProof/>
                <w:webHidden/>
              </w:rPr>
              <w:tab/>
            </w:r>
            <w:r>
              <w:rPr>
                <w:noProof/>
                <w:webHidden/>
              </w:rPr>
              <w:fldChar w:fldCharType="begin"/>
            </w:r>
            <w:r>
              <w:rPr>
                <w:noProof/>
                <w:webHidden/>
              </w:rPr>
              <w:instrText xml:space="preserve"> PAGEREF _Toc170993607 \h </w:instrText>
            </w:r>
            <w:r>
              <w:rPr>
                <w:noProof/>
                <w:webHidden/>
              </w:rPr>
            </w:r>
            <w:r>
              <w:rPr>
                <w:noProof/>
                <w:webHidden/>
              </w:rPr>
              <w:fldChar w:fldCharType="separate"/>
            </w:r>
            <w:r>
              <w:rPr>
                <w:noProof/>
                <w:webHidden/>
              </w:rPr>
              <w:t>19</w:t>
            </w:r>
            <w:r>
              <w:rPr>
                <w:noProof/>
                <w:webHidden/>
              </w:rPr>
              <w:fldChar w:fldCharType="end"/>
            </w:r>
          </w:hyperlink>
        </w:p>
        <w:p w14:paraId="53E5E299" w14:textId="332637C6" w:rsidR="0063692B" w:rsidRDefault="0063692B">
          <w:pPr>
            <w:pStyle w:val="TOC3"/>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8" w:history="1">
            <w:r w:rsidRPr="00CB06E8">
              <w:rPr>
                <w:rStyle w:val="Hyperlink"/>
                <w:rFonts w:cs="Times New Roman"/>
                <w:noProof/>
              </w:rPr>
              <w:t>4.2.1.4 Perspectives, Experiences, And Suggestions for Improving the Company's HR Training Initiatives</w:t>
            </w:r>
            <w:r>
              <w:rPr>
                <w:noProof/>
                <w:webHidden/>
              </w:rPr>
              <w:tab/>
            </w:r>
            <w:r>
              <w:rPr>
                <w:noProof/>
                <w:webHidden/>
              </w:rPr>
              <w:fldChar w:fldCharType="begin"/>
            </w:r>
            <w:r>
              <w:rPr>
                <w:noProof/>
                <w:webHidden/>
              </w:rPr>
              <w:instrText xml:space="preserve"> PAGEREF _Toc170993608 \h </w:instrText>
            </w:r>
            <w:r>
              <w:rPr>
                <w:noProof/>
                <w:webHidden/>
              </w:rPr>
            </w:r>
            <w:r>
              <w:rPr>
                <w:noProof/>
                <w:webHidden/>
              </w:rPr>
              <w:fldChar w:fldCharType="separate"/>
            </w:r>
            <w:r>
              <w:rPr>
                <w:noProof/>
                <w:webHidden/>
              </w:rPr>
              <w:t>20</w:t>
            </w:r>
            <w:r>
              <w:rPr>
                <w:noProof/>
                <w:webHidden/>
              </w:rPr>
              <w:fldChar w:fldCharType="end"/>
            </w:r>
          </w:hyperlink>
        </w:p>
        <w:p w14:paraId="3532D848" w14:textId="4EBA4AAD"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09" w:history="1">
            <w:r w:rsidRPr="00CB06E8">
              <w:rPr>
                <w:rStyle w:val="Hyperlink"/>
                <w:noProof/>
              </w:rPr>
              <w:t>4.2.2 Qualitative Analysis</w:t>
            </w:r>
            <w:r>
              <w:rPr>
                <w:noProof/>
                <w:webHidden/>
              </w:rPr>
              <w:tab/>
            </w:r>
            <w:r>
              <w:rPr>
                <w:noProof/>
                <w:webHidden/>
              </w:rPr>
              <w:fldChar w:fldCharType="begin"/>
            </w:r>
            <w:r>
              <w:rPr>
                <w:noProof/>
                <w:webHidden/>
              </w:rPr>
              <w:instrText xml:space="preserve"> PAGEREF _Toc170993609 \h </w:instrText>
            </w:r>
            <w:r>
              <w:rPr>
                <w:noProof/>
                <w:webHidden/>
              </w:rPr>
            </w:r>
            <w:r>
              <w:rPr>
                <w:noProof/>
                <w:webHidden/>
              </w:rPr>
              <w:fldChar w:fldCharType="separate"/>
            </w:r>
            <w:r>
              <w:rPr>
                <w:noProof/>
                <w:webHidden/>
              </w:rPr>
              <w:t>22</w:t>
            </w:r>
            <w:r>
              <w:rPr>
                <w:noProof/>
                <w:webHidden/>
              </w:rPr>
              <w:fldChar w:fldCharType="end"/>
            </w:r>
          </w:hyperlink>
        </w:p>
        <w:p w14:paraId="7AA00DAE" w14:textId="02ADECB9"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0" w:history="1">
            <w:r w:rsidRPr="00CB06E8">
              <w:rPr>
                <w:rStyle w:val="Hyperlink"/>
                <w:rFonts w:cs="Times New Roman"/>
                <w:noProof/>
              </w:rPr>
              <w:t>4.3 Discussion</w:t>
            </w:r>
            <w:r>
              <w:rPr>
                <w:noProof/>
                <w:webHidden/>
              </w:rPr>
              <w:tab/>
            </w:r>
            <w:r>
              <w:rPr>
                <w:noProof/>
                <w:webHidden/>
              </w:rPr>
              <w:fldChar w:fldCharType="begin"/>
            </w:r>
            <w:r>
              <w:rPr>
                <w:noProof/>
                <w:webHidden/>
              </w:rPr>
              <w:instrText xml:space="preserve"> PAGEREF _Toc170993610 \h </w:instrText>
            </w:r>
            <w:r>
              <w:rPr>
                <w:noProof/>
                <w:webHidden/>
              </w:rPr>
            </w:r>
            <w:r>
              <w:rPr>
                <w:noProof/>
                <w:webHidden/>
              </w:rPr>
              <w:fldChar w:fldCharType="separate"/>
            </w:r>
            <w:r>
              <w:rPr>
                <w:noProof/>
                <w:webHidden/>
              </w:rPr>
              <w:t>23</w:t>
            </w:r>
            <w:r>
              <w:rPr>
                <w:noProof/>
                <w:webHidden/>
              </w:rPr>
              <w:fldChar w:fldCharType="end"/>
            </w:r>
          </w:hyperlink>
        </w:p>
        <w:p w14:paraId="6939D002" w14:textId="1B479F85" w:rsidR="0063692B" w:rsidRDefault="0063692B">
          <w:pPr>
            <w:pStyle w:val="TOC3"/>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1" w:history="1">
            <w:r w:rsidRPr="00CB06E8">
              <w:rPr>
                <w:rStyle w:val="Hyperlink"/>
                <w:rFonts w:cs="Times New Roman"/>
                <w:noProof/>
              </w:rPr>
              <w:t>4.3.1 Effect of Training Programs on Employee Performance and Job Satisfaction from the Perspective of Employees and HR Managers</w:t>
            </w:r>
            <w:r>
              <w:rPr>
                <w:noProof/>
                <w:webHidden/>
              </w:rPr>
              <w:tab/>
            </w:r>
            <w:r>
              <w:rPr>
                <w:noProof/>
                <w:webHidden/>
              </w:rPr>
              <w:fldChar w:fldCharType="begin"/>
            </w:r>
            <w:r>
              <w:rPr>
                <w:noProof/>
                <w:webHidden/>
              </w:rPr>
              <w:instrText xml:space="preserve"> PAGEREF _Toc170993611 \h </w:instrText>
            </w:r>
            <w:r>
              <w:rPr>
                <w:noProof/>
                <w:webHidden/>
              </w:rPr>
            </w:r>
            <w:r>
              <w:rPr>
                <w:noProof/>
                <w:webHidden/>
              </w:rPr>
              <w:fldChar w:fldCharType="separate"/>
            </w:r>
            <w:r>
              <w:rPr>
                <w:noProof/>
                <w:webHidden/>
              </w:rPr>
              <w:t>23</w:t>
            </w:r>
            <w:r>
              <w:rPr>
                <w:noProof/>
                <w:webHidden/>
              </w:rPr>
              <w:fldChar w:fldCharType="end"/>
            </w:r>
          </w:hyperlink>
        </w:p>
        <w:p w14:paraId="69EDCA0B" w14:textId="50B899A2" w:rsidR="0063692B" w:rsidRDefault="0063692B">
          <w:pPr>
            <w:pStyle w:val="TOC3"/>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2" w:history="1">
            <w:r w:rsidRPr="00CB06E8">
              <w:rPr>
                <w:rStyle w:val="Hyperlink"/>
                <w:rFonts w:cs="Times New Roman"/>
                <w:noProof/>
              </w:rPr>
              <w:t>4.3.2 Impact of Existing HR Training Programs on Performance Metrics and Training Participation Rates of Employees</w:t>
            </w:r>
            <w:r>
              <w:rPr>
                <w:noProof/>
                <w:webHidden/>
              </w:rPr>
              <w:tab/>
            </w:r>
            <w:r>
              <w:rPr>
                <w:noProof/>
                <w:webHidden/>
              </w:rPr>
              <w:fldChar w:fldCharType="begin"/>
            </w:r>
            <w:r>
              <w:rPr>
                <w:noProof/>
                <w:webHidden/>
              </w:rPr>
              <w:instrText xml:space="preserve"> PAGEREF _Toc170993612 \h </w:instrText>
            </w:r>
            <w:r>
              <w:rPr>
                <w:noProof/>
                <w:webHidden/>
              </w:rPr>
            </w:r>
            <w:r>
              <w:rPr>
                <w:noProof/>
                <w:webHidden/>
              </w:rPr>
              <w:fldChar w:fldCharType="separate"/>
            </w:r>
            <w:r>
              <w:rPr>
                <w:noProof/>
                <w:webHidden/>
              </w:rPr>
              <w:t>24</w:t>
            </w:r>
            <w:r>
              <w:rPr>
                <w:noProof/>
                <w:webHidden/>
              </w:rPr>
              <w:fldChar w:fldCharType="end"/>
            </w:r>
          </w:hyperlink>
        </w:p>
        <w:p w14:paraId="626D08B9" w14:textId="41EDA09C" w:rsidR="0063692B" w:rsidRDefault="0063692B">
          <w:pPr>
            <w:pStyle w:val="TOC3"/>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3" w:history="1">
            <w:r w:rsidRPr="00CB06E8">
              <w:rPr>
                <w:rStyle w:val="Hyperlink"/>
                <w:rFonts w:cs="Times New Roman"/>
                <w:noProof/>
              </w:rPr>
              <w:t>4.3.3 Perspectives, Experiences, And Suggestions for Improving the Company's HR Training Initiatives</w:t>
            </w:r>
            <w:r>
              <w:rPr>
                <w:noProof/>
                <w:webHidden/>
              </w:rPr>
              <w:tab/>
            </w:r>
            <w:r>
              <w:rPr>
                <w:noProof/>
                <w:webHidden/>
              </w:rPr>
              <w:fldChar w:fldCharType="begin"/>
            </w:r>
            <w:r>
              <w:rPr>
                <w:noProof/>
                <w:webHidden/>
              </w:rPr>
              <w:instrText xml:space="preserve"> PAGEREF _Toc170993613 \h </w:instrText>
            </w:r>
            <w:r>
              <w:rPr>
                <w:noProof/>
                <w:webHidden/>
              </w:rPr>
            </w:r>
            <w:r>
              <w:rPr>
                <w:noProof/>
                <w:webHidden/>
              </w:rPr>
              <w:fldChar w:fldCharType="separate"/>
            </w:r>
            <w:r>
              <w:rPr>
                <w:noProof/>
                <w:webHidden/>
              </w:rPr>
              <w:t>24</w:t>
            </w:r>
            <w:r>
              <w:rPr>
                <w:noProof/>
                <w:webHidden/>
              </w:rPr>
              <w:fldChar w:fldCharType="end"/>
            </w:r>
          </w:hyperlink>
        </w:p>
        <w:p w14:paraId="0BF47D4C" w14:textId="40D1996D" w:rsidR="0063692B" w:rsidRDefault="0063692B">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4" w:history="1">
            <w:r w:rsidRPr="00CB06E8">
              <w:rPr>
                <w:rStyle w:val="Hyperlink"/>
                <w:noProof/>
              </w:rPr>
              <w:t>Chapter 5: Conclusion and Recommendations</w:t>
            </w:r>
            <w:r>
              <w:rPr>
                <w:noProof/>
                <w:webHidden/>
              </w:rPr>
              <w:tab/>
            </w:r>
            <w:r>
              <w:rPr>
                <w:noProof/>
                <w:webHidden/>
              </w:rPr>
              <w:fldChar w:fldCharType="begin"/>
            </w:r>
            <w:r>
              <w:rPr>
                <w:noProof/>
                <w:webHidden/>
              </w:rPr>
              <w:instrText xml:space="preserve"> PAGEREF _Toc170993614 \h </w:instrText>
            </w:r>
            <w:r>
              <w:rPr>
                <w:noProof/>
                <w:webHidden/>
              </w:rPr>
            </w:r>
            <w:r>
              <w:rPr>
                <w:noProof/>
                <w:webHidden/>
              </w:rPr>
              <w:fldChar w:fldCharType="separate"/>
            </w:r>
            <w:r>
              <w:rPr>
                <w:noProof/>
                <w:webHidden/>
              </w:rPr>
              <w:t>26</w:t>
            </w:r>
            <w:r>
              <w:rPr>
                <w:noProof/>
                <w:webHidden/>
              </w:rPr>
              <w:fldChar w:fldCharType="end"/>
            </w:r>
          </w:hyperlink>
        </w:p>
        <w:p w14:paraId="3D778927" w14:textId="66CE4347"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5" w:history="1">
            <w:r w:rsidRPr="00CB06E8">
              <w:rPr>
                <w:rStyle w:val="Hyperlink"/>
                <w:rFonts w:cs="Times New Roman"/>
                <w:noProof/>
              </w:rPr>
              <w:t>5.1 Conclusion</w:t>
            </w:r>
            <w:r>
              <w:rPr>
                <w:noProof/>
                <w:webHidden/>
              </w:rPr>
              <w:tab/>
            </w:r>
            <w:r>
              <w:rPr>
                <w:noProof/>
                <w:webHidden/>
              </w:rPr>
              <w:fldChar w:fldCharType="begin"/>
            </w:r>
            <w:r>
              <w:rPr>
                <w:noProof/>
                <w:webHidden/>
              </w:rPr>
              <w:instrText xml:space="preserve"> PAGEREF _Toc170993615 \h </w:instrText>
            </w:r>
            <w:r>
              <w:rPr>
                <w:noProof/>
                <w:webHidden/>
              </w:rPr>
            </w:r>
            <w:r>
              <w:rPr>
                <w:noProof/>
                <w:webHidden/>
              </w:rPr>
              <w:fldChar w:fldCharType="separate"/>
            </w:r>
            <w:r>
              <w:rPr>
                <w:noProof/>
                <w:webHidden/>
              </w:rPr>
              <w:t>26</w:t>
            </w:r>
            <w:r>
              <w:rPr>
                <w:noProof/>
                <w:webHidden/>
              </w:rPr>
              <w:fldChar w:fldCharType="end"/>
            </w:r>
          </w:hyperlink>
        </w:p>
        <w:p w14:paraId="2DD56E04" w14:textId="27B6B962"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6" w:history="1">
            <w:r w:rsidRPr="00CB06E8">
              <w:rPr>
                <w:rStyle w:val="Hyperlink"/>
                <w:rFonts w:cs="Times New Roman"/>
                <w:noProof/>
              </w:rPr>
              <w:t>5.2 Limitations of the Study</w:t>
            </w:r>
            <w:r>
              <w:rPr>
                <w:noProof/>
                <w:webHidden/>
              </w:rPr>
              <w:tab/>
            </w:r>
            <w:r>
              <w:rPr>
                <w:noProof/>
                <w:webHidden/>
              </w:rPr>
              <w:fldChar w:fldCharType="begin"/>
            </w:r>
            <w:r>
              <w:rPr>
                <w:noProof/>
                <w:webHidden/>
              </w:rPr>
              <w:instrText xml:space="preserve"> PAGEREF _Toc170993616 \h </w:instrText>
            </w:r>
            <w:r>
              <w:rPr>
                <w:noProof/>
                <w:webHidden/>
              </w:rPr>
            </w:r>
            <w:r>
              <w:rPr>
                <w:noProof/>
                <w:webHidden/>
              </w:rPr>
              <w:fldChar w:fldCharType="separate"/>
            </w:r>
            <w:r>
              <w:rPr>
                <w:noProof/>
                <w:webHidden/>
              </w:rPr>
              <w:t>26</w:t>
            </w:r>
            <w:r>
              <w:rPr>
                <w:noProof/>
                <w:webHidden/>
              </w:rPr>
              <w:fldChar w:fldCharType="end"/>
            </w:r>
          </w:hyperlink>
        </w:p>
        <w:p w14:paraId="6FEA68EA" w14:textId="6AA06007"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7" w:history="1">
            <w:r w:rsidRPr="00CB06E8">
              <w:rPr>
                <w:rStyle w:val="Hyperlink"/>
                <w:rFonts w:cs="Times New Roman"/>
                <w:noProof/>
              </w:rPr>
              <w:t>5.3 Future Recommendations</w:t>
            </w:r>
            <w:r>
              <w:rPr>
                <w:noProof/>
                <w:webHidden/>
              </w:rPr>
              <w:tab/>
            </w:r>
            <w:r>
              <w:rPr>
                <w:noProof/>
                <w:webHidden/>
              </w:rPr>
              <w:fldChar w:fldCharType="begin"/>
            </w:r>
            <w:r>
              <w:rPr>
                <w:noProof/>
                <w:webHidden/>
              </w:rPr>
              <w:instrText xml:space="preserve"> PAGEREF _Toc170993617 \h </w:instrText>
            </w:r>
            <w:r>
              <w:rPr>
                <w:noProof/>
                <w:webHidden/>
              </w:rPr>
            </w:r>
            <w:r>
              <w:rPr>
                <w:noProof/>
                <w:webHidden/>
              </w:rPr>
              <w:fldChar w:fldCharType="separate"/>
            </w:r>
            <w:r>
              <w:rPr>
                <w:noProof/>
                <w:webHidden/>
              </w:rPr>
              <w:t>26</w:t>
            </w:r>
            <w:r>
              <w:rPr>
                <w:noProof/>
                <w:webHidden/>
              </w:rPr>
              <w:fldChar w:fldCharType="end"/>
            </w:r>
          </w:hyperlink>
        </w:p>
        <w:p w14:paraId="0EC7D491" w14:textId="039579FC" w:rsidR="0063692B" w:rsidRDefault="0063692B">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8" w:history="1">
            <w:r w:rsidRPr="00CB06E8">
              <w:rPr>
                <w:rStyle w:val="Hyperlink"/>
                <w:noProof/>
              </w:rPr>
              <w:t>References</w:t>
            </w:r>
            <w:r>
              <w:rPr>
                <w:noProof/>
                <w:webHidden/>
              </w:rPr>
              <w:tab/>
            </w:r>
            <w:r>
              <w:rPr>
                <w:noProof/>
                <w:webHidden/>
              </w:rPr>
              <w:fldChar w:fldCharType="begin"/>
            </w:r>
            <w:r>
              <w:rPr>
                <w:noProof/>
                <w:webHidden/>
              </w:rPr>
              <w:instrText xml:space="preserve"> PAGEREF _Toc170993618 \h </w:instrText>
            </w:r>
            <w:r>
              <w:rPr>
                <w:noProof/>
                <w:webHidden/>
              </w:rPr>
            </w:r>
            <w:r>
              <w:rPr>
                <w:noProof/>
                <w:webHidden/>
              </w:rPr>
              <w:fldChar w:fldCharType="separate"/>
            </w:r>
            <w:r>
              <w:rPr>
                <w:noProof/>
                <w:webHidden/>
              </w:rPr>
              <w:t>28</w:t>
            </w:r>
            <w:r>
              <w:rPr>
                <w:noProof/>
                <w:webHidden/>
              </w:rPr>
              <w:fldChar w:fldCharType="end"/>
            </w:r>
          </w:hyperlink>
        </w:p>
        <w:p w14:paraId="23328662" w14:textId="49FFD73D" w:rsidR="0063692B" w:rsidRDefault="0063692B">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19" w:history="1">
            <w:r w:rsidRPr="00CB06E8">
              <w:rPr>
                <w:rStyle w:val="Hyperlink"/>
                <w:noProof/>
                <w:shd w:val="clear" w:color="auto" w:fill="FFFFFF"/>
              </w:rPr>
              <w:t>Appendix</w:t>
            </w:r>
            <w:r>
              <w:rPr>
                <w:noProof/>
                <w:webHidden/>
              </w:rPr>
              <w:tab/>
            </w:r>
            <w:r>
              <w:rPr>
                <w:noProof/>
                <w:webHidden/>
              </w:rPr>
              <w:fldChar w:fldCharType="begin"/>
            </w:r>
            <w:r>
              <w:rPr>
                <w:noProof/>
                <w:webHidden/>
              </w:rPr>
              <w:instrText xml:space="preserve"> PAGEREF _Toc170993619 \h </w:instrText>
            </w:r>
            <w:r>
              <w:rPr>
                <w:noProof/>
                <w:webHidden/>
              </w:rPr>
            </w:r>
            <w:r>
              <w:rPr>
                <w:noProof/>
                <w:webHidden/>
              </w:rPr>
              <w:fldChar w:fldCharType="separate"/>
            </w:r>
            <w:r>
              <w:rPr>
                <w:noProof/>
                <w:webHidden/>
              </w:rPr>
              <w:t>31</w:t>
            </w:r>
            <w:r>
              <w:rPr>
                <w:noProof/>
                <w:webHidden/>
              </w:rPr>
              <w:fldChar w:fldCharType="end"/>
            </w:r>
          </w:hyperlink>
        </w:p>
        <w:p w14:paraId="645A30EC" w14:textId="51C97D26"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20" w:history="1">
            <w:r w:rsidRPr="00CB06E8">
              <w:rPr>
                <w:rStyle w:val="Hyperlink"/>
                <w:noProof/>
              </w:rPr>
              <w:t>Survey Questionnaire</w:t>
            </w:r>
            <w:r>
              <w:rPr>
                <w:noProof/>
                <w:webHidden/>
              </w:rPr>
              <w:tab/>
            </w:r>
            <w:r>
              <w:rPr>
                <w:noProof/>
                <w:webHidden/>
              </w:rPr>
              <w:fldChar w:fldCharType="begin"/>
            </w:r>
            <w:r>
              <w:rPr>
                <w:noProof/>
                <w:webHidden/>
              </w:rPr>
              <w:instrText xml:space="preserve"> PAGEREF _Toc170993620 \h </w:instrText>
            </w:r>
            <w:r>
              <w:rPr>
                <w:noProof/>
                <w:webHidden/>
              </w:rPr>
            </w:r>
            <w:r>
              <w:rPr>
                <w:noProof/>
                <w:webHidden/>
              </w:rPr>
              <w:fldChar w:fldCharType="separate"/>
            </w:r>
            <w:r>
              <w:rPr>
                <w:noProof/>
                <w:webHidden/>
              </w:rPr>
              <w:t>31</w:t>
            </w:r>
            <w:r>
              <w:rPr>
                <w:noProof/>
                <w:webHidden/>
              </w:rPr>
              <w:fldChar w:fldCharType="end"/>
            </w:r>
          </w:hyperlink>
        </w:p>
        <w:p w14:paraId="7313A6F9" w14:textId="50B6D1A9" w:rsidR="0063692B" w:rsidRDefault="0063692B">
          <w:pPr>
            <w:pStyle w:val="TOC2"/>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70993621" w:history="1">
            <w:r w:rsidRPr="00CB06E8">
              <w:rPr>
                <w:rStyle w:val="Hyperlink"/>
                <w:noProof/>
              </w:rPr>
              <w:t>Interview Questionnaire</w:t>
            </w:r>
            <w:r>
              <w:rPr>
                <w:noProof/>
                <w:webHidden/>
              </w:rPr>
              <w:tab/>
            </w:r>
            <w:r>
              <w:rPr>
                <w:noProof/>
                <w:webHidden/>
              </w:rPr>
              <w:fldChar w:fldCharType="begin"/>
            </w:r>
            <w:r>
              <w:rPr>
                <w:noProof/>
                <w:webHidden/>
              </w:rPr>
              <w:instrText xml:space="preserve"> PAGEREF _Toc170993621 \h </w:instrText>
            </w:r>
            <w:r>
              <w:rPr>
                <w:noProof/>
                <w:webHidden/>
              </w:rPr>
            </w:r>
            <w:r>
              <w:rPr>
                <w:noProof/>
                <w:webHidden/>
              </w:rPr>
              <w:fldChar w:fldCharType="separate"/>
            </w:r>
            <w:r>
              <w:rPr>
                <w:noProof/>
                <w:webHidden/>
              </w:rPr>
              <w:t>34</w:t>
            </w:r>
            <w:r>
              <w:rPr>
                <w:noProof/>
                <w:webHidden/>
              </w:rPr>
              <w:fldChar w:fldCharType="end"/>
            </w:r>
          </w:hyperlink>
        </w:p>
        <w:p w14:paraId="2604800F" w14:textId="53F9851C" w:rsidR="00A54CC9" w:rsidRPr="00A54CC9" w:rsidRDefault="00E718EE" w:rsidP="00A54CC9">
          <w:r>
            <w:rPr>
              <w:b/>
              <w:bCs/>
              <w:noProof/>
            </w:rPr>
            <w:fldChar w:fldCharType="end"/>
          </w:r>
        </w:p>
      </w:sdtContent>
    </w:sdt>
    <w:p w14:paraId="56F9B895" w14:textId="77777777" w:rsidR="00A54CC9" w:rsidRDefault="00A54CC9" w:rsidP="00E718EE">
      <w:pPr>
        <w:pStyle w:val="Heading1"/>
        <w:ind w:firstLine="0"/>
        <w:rPr>
          <w:lang w:val="en-GB"/>
        </w:rPr>
      </w:pPr>
    </w:p>
    <w:p w14:paraId="1FEF65FE" w14:textId="77777777" w:rsidR="00A54CC9" w:rsidRDefault="00A54CC9" w:rsidP="00E718EE">
      <w:pPr>
        <w:pStyle w:val="Heading1"/>
        <w:ind w:firstLine="0"/>
        <w:rPr>
          <w:lang w:val="en-GB"/>
        </w:rPr>
      </w:pPr>
    </w:p>
    <w:p w14:paraId="36384031" w14:textId="77777777" w:rsidR="00A54CC9" w:rsidRDefault="00A54CC9" w:rsidP="00E718EE">
      <w:pPr>
        <w:pStyle w:val="Heading1"/>
        <w:ind w:firstLine="0"/>
        <w:rPr>
          <w:lang w:val="en-GB"/>
        </w:rPr>
      </w:pPr>
    </w:p>
    <w:p w14:paraId="59545FF0" w14:textId="77777777" w:rsidR="00A54CC9" w:rsidRDefault="00A54CC9" w:rsidP="00E718EE">
      <w:pPr>
        <w:pStyle w:val="Heading1"/>
        <w:ind w:firstLine="0"/>
        <w:rPr>
          <w:lang w:val="en-GB"/>
        </w:rPr>
      </w:pPr>
    </w:p>
    <w:p w14:paraId="5E002FEF" w14:textId="77777777" w:rsidR="00666D97" w:rsidRPr="00666D97" w:rsidRDefault="00666D97" w:rsidP="00666D97">
      <w:pPr>
        <w:rPr>
          <w:lang w:val="en-GB"/>
        </w:rPr>
      </w:pPr>
    </w:p>
    <w:p w14:paraId="4D308ED1" w14:textId="77777777" w:rsidR="00A54CC9" w:rsidRDefault="00A54CC9" w:rsidP="00E718EE">
      <w:pPr>
        <w:pStyle w:val="Heading1"/>
        <w:ind w:firstLine="0"/>
        <w:rPr>
          <w:lang w:val="en-GB"/>
        </w:rPr>
      </w:pPr>
    </w:p>
    <w:p w14:paraId="6F9CD253" w14:textId="77777777" w:rsidR="001A3EAC" w:rsidRDefault="001A3EAC" w:rsidP="00A54CC9">
      <w:pPr>
        <w:pStyle w:val="Heading1"/>
        <w:ind w:firstLine="0"/>
        <w:jc w:val="center"/>
        <w:rPr>
          <w:lang w:val="en-GB"/>
        </w:rPr>
        <w:sectPr w:rsidR="001A3EAC" w:rsidSect="00550A6F">
          <w:footerReference w:type="default" r:id="rId11"/>
          <w:footerReference w:type="first" r:id="rId12"/>
          <w:pgSz w:w="11906" w:h="16838"/>
          <w:pgMar w:top="1440" w:right="1440" w:bottom="1440" w:left="1440" w:header="708" w:footer="708" w:gutter="0"/>
          <w:pgNumType w:start="0"/>
          <w:cols w:space="708"/>
          <w:titlePg/>
          <w:docGrid w:linePitch="360"/>
        </w:sectPr>
      </w:pPr>
    </w:p>
    <w:p w14:paraId="38242634" w14:textId="77777777" w:rsidR="00666D97" w:rsidRDefault="00666D97" w:rsidP="00A54CC9">
      <w:pPr>
        <w:pStyle w:val="Heading1"/>
        <w:ind w:firstLine="0"/>
        <w:jc w:val="center"/>
        <w:rPr>
          <w:lang w:val="en-GB"/>
        </w:rPr>
      </w:pPr>
    </w:p>
    <w:p w14:paraId="06FBD4FA" w14:textId="483BC5E8" w:rsidR="00E718EE" w:rsidRDefault="00E718EE" w:rsidP="00A54CC9">
      <w:pPr>
        <w:pStyle w:val="Heading1"/>
        <w:ind w:firstLine="0"/>
        <w:jc w:val="center"/>
        <w:rPr>
          <w:lang w:val="en-GB"/>
        </w:rPr>
      </w:pPr>
      <w:bookmarkStart w:id="3" w:name="_Toc170993576"/>
      <w:r>
        <w:rPr>
          <w:lang w:val="en-GB"/>
        </w:rPr>
        <w:t>Chapter 1: Introduction</w:t>
      </w:r>
      <w:bookmarkEnd w:id="3"/>
    </w:p>
    <w:p w14:paraId="062638A4" w14:textId="77777777" w:rsidR="00E718EE" w:rsidRDefault="00E718EE" w:rsidP="00E718EE">
      <w:pPr>
        <w:pStyle w:val="Heading2"/>
        <w:numPr>
          <w:ilvl w:val="1"/>
          <w:numId w:val="1"/>
        </w:numPr>
        <w:rPr>
          <w:sz w:val="24"/>
          <w:szCs w:val="24"/>
          <w:lang w:val="en-GB"/>
        </w:rPr>
      </w:pPr>
      <w:bookmarkStart w:id="4" w:name="_Toc170244547"/>
      <w:bookmarkStart w:id="5" w:name="_Toc170993577"/>
      <w:r>
        <w:rPr>
          <w:szCs w:val="24"/>
          <w:lang w:val="en-GB"/>
        </w:rPr>
        <w:t>Background</w:t>
      </w:r>
      <w:bookmarkEnd w:id="4"/>
      <w:bookmarkEnd w:id="5"/>
    </w:p>
    <w:p w14:paraId="03579970" w14:textId="77777777" w:rsidR="00E718EE" w:rsidRDefault="00E718EE" w:rsidP="00E718EE">
      <w:pPr>
        <w:rPr>
          <w:szCs w:val="24"/>
          <w:lang w:val="en-GB"/>
        </w:rPr>
      </w:pPr>
      <w:r>
        <w:rPr>
          <w:szCs w:val="24"/>
          <w:lang w:val="en-GB"/>
        </w:rPr>
        <w:t>Tesco is one of the most important British multinational grocery and general merchandise retailers, which is based in Welwyn Garden City, England (TESCO STORES LIMITED, 2024). It belongs to the largest supermarket chains in the United Kingdom; there are more than one hundred and fifty shops of Tesco across Europe and Asia. Tesco’s success is built on customer service emphasis, innovative thinking, sustainability, and deployment of state-of-the-art technology and data analytics for operational effectiveness (TESCO STORES LIMITED, 2024). In the large and crowded retail environment where Tesco operates, Human Resources (HR) are extremely important because they shape the company's success. Human resources training programs are paramount in providing the vast workforce of the company with the essential competencies and information to provide efficient customer service, stimulate the production of a motivated workforce and achieve strong organisational performance (</w:t>
      </w:r>
      <w:proofErr w:type="spellStart"/>
      <w:r>
        <w:rPr>
          <w:szCs w:val="24"/>
          <w:lang w:val="en-GB"/>
        </w:rPr>
        <w:t>Mihardjo</w:t>
      </w:r>
      <w:proofErr w:type="spellEnd"/>
      <w:r>
        <w:rPr>
          <w:szCs w:val="24"/>
          <w:lang w:val="en-GB"/>
        </w:rPr>
        <w:t xml:space="preserve"> et al. 2020). In addition, HR training programs possess the potential to develop the competitive advantage Tesco has over rivals ASDA, Sainsbury's, and Morrison's.</w:t>
      </w:r>
    </w:p>
    <w:p w14:paraId="52A61775" w14:textId="77777777" w:rsidR="00E718EE" w:rsidRDefault="00E718EE" w:rsidP="00E718EE">
      <w:pPr>
        <w:rPr>
          <w:szCs w:val="24"/>
          <w:lang w:val="en-GB"/>
        </w:rPr>
      </w:pPr>
      <w:r>
        <w:rPr>
          <w:szCs w:val="24"/>
          <w:lang w:val="en-GB"/>
        </w:rPr>
        <w:t>Moreover, through personnel investment, Tesco built a highly skilled and motivated team that can constantly change in response to customers' needs, market trends and technological changes (Hassan, 2022). In addition, well-organised training programs are significantly instrumental in increasing the customer service capabilities of employees, crafting a well-pleasing shopping situation, and offering the store a competitive edge over the rivals. Additionally, HR training in leadership development and management skills remains able to empower companies like Tesco to make strategic decisions, improve operational processes, and innovate. Forming a successful leadership pipeline articulates that companies have a pool of highly qualified employees who can tackle different complexities of the retail trade and react timely to emerging market conditions (</w:t>
      </w:r>
      <w:proofErr w:type="spellStart"/>
      <w:r>
        <w:rPr>
          <w:szCs w:val="24"/>
          <w:lang w:val="en-GB"/>
        </w:rPr>
        <w:t>Elsafty</w:t>
      </w:r>
      <w:proofErr w:type="spellEnd"/>
      <w:r>
        <w:rPr>
          <w:szCs w:val="24"/>
          <w:lang w:val="en-GB"/>
        </w:rPr>
        <w:t xml:space="preserve"> et al. 2022). </w:t>
      </w:r>
    </w:p>
    <w:p w14:paraId="48DEBF11" w14:textId="77777777" w:rsidR="00E718EE" w:rsidRDefault="00E718EE" w:rsidP="00E718EE">
      <w:pPr>
        <w:rPr>
          <w:szCs w:val="24"/>
          <w:lang w:val="en-GB"/>
        </w:rPr>
      </w:pPr>
      <w:r>
        <w:rPr>
          <w:szCs w:val="24"/>
          <w:lang w:val="en-GB"/>
        </w:rPr>
        <w:t xml:space="preserve">Also, HR training is of crucial importance in the process of crafting a broader and inclusive cultural environment. Similarly, in the case of Tesco, the notion of training offers effective strategies in bringing diversity and inclusion, which eventually helps the HR </w:t>
      </w:r>
      <w:r>
        <w:rPr>
          <w:szCs w:val="24"/>
          <w:lang w:val="en-GB"/>
        </w:rPr>
        <w:lastRenderedPageBreak/>
        <w:t>professionals of Tesco to develop an environment where employees from diverse backgrounds feel respected and empowered to contribute their distinct viewpoints (Burhan Ismael et al. 2021). In addition, it has also been reflected positively, for example, in the form of increased employee engagement, better decision-making, and, consequently, a more innovative and competitive organisation. Additionally, HR training programs address technical competencies like data analysis, project management, and IT skills, which allow companies like Tesco to leverage cutting-edge technologies and data-driven insights effectively (</w:t>
      </w:r>
      <w:r w:rsidRPr="00690C6E">
        <w:rPr>
          <w:rFonts w:eastAsia="Times New Roman" w:cs="Times New Roman"/>
          <w:color w:val="auto"/>
          <w:szCs w:val="24"/>
          <w:lang w:val="en-GB" w:eastAsia="en-GB"/>
        </w:rPr>
        <w:t>Spisak, 2023</w:t>
      </w:r>
      <w:r>
        <w:rPr>
          <w:rFonts w:eastAsia="Times New Roman" w:cs="Times New Roman"/>
          <w:color w:val="auto"/>
          <w:szCs w:val="24"/>
          <w:lang w:val="en-GB" w:eastAsia="en-GB"/>
        </w:rPr>
        <w:t>)</w:t>
      </w:r>
      <w:r>
        <w:rPr>
          <w:szCs w:val="24"/>
          <w:lang w:val="en-GB"/>
        </w:rPr>
        <w:t xml:space="preserve">. </w:t>
      </w:r>
    </w:p>
    <w:p w14:paraId="2454C7AB" w14:textId="77777777" w:rsidR="00E718EE" w:rsidRDefault="00E718EE" w:rsidP="00E718EE">
      <w:pPr>
        <w:pStyle w:val="Heading2"/>
        <w:rPr>
          <w:szCs w:val="24"/>
          <w:lang w:val="en-GB"/>
        </w:rPr>
      </w:pPr>
      <w:bookmarkStart w:id="6" w:name="_Toc170244548"/>
      <w:bookmarkStart w:id="7" w:name="_Hlk170847694"/>
      <w:bookmarkStart w:id="8" w:name="_Toc170993578"/>
      <w:bookmarkEnd w:id="2"/>
      <w:r>
        <w:rPr>
          <w:szCs w:val="24"/>
          <w:lang w:val="en-GB"/>
        </w:rPr>
        <w:t>1.2 Aims and Objectives</w:t>
      </w:r>
      <w:bookmarkEnd w:id="6"/>
      <w:bookmarkEnd w:id="8"/>
    </w:p>
    <w:p w14:paraId="637CB273" w14:textId="77777777" w:rsidR="00E718EE" w:rsidRDefault="00E718EE" w:rsidP="00E718EE">
      <w:pPr>
        <w:rPr>
          <w:szCs w:val="24"/>
          <w:lang w:val="en-GB"/>
        </w:rPr>
      </w:pPr>
      <w:r>
        <w:rPr>
          <w:szCs w:val="24"/>
          <w:lang w:val="en-GB"/>
        </w:rPr>
        <w:t>The following study aims to critically evaluate the perceptions of front-line staff regarding the effectiveness, relevance, and impact of human resources training programs at Tesco and propose strategies for enhancing these programs to improve job performance, job satisfaction, and overall organisational competitiveness.</w:t>
      </w:r>
    </w:p>
    <w:p w14:paraId="41D6E2FC" w14:textId="77777777" w:rsidR="00E718EE" w:rsidRDefault="00E718EE" w:rsidP="00E718EE">
      <w:pPr>
        <w:rPr>
          <w:szCs w:val="24"/>
          <w:lang w:val="en-GB"/>
        </w:rPr>
      </w:pPr>
      <w:r>
        <w:rPr>
          <w:szCs w:val="24"/>
          <w:lang w:val="en-GB"/>
        </w:rPr>
        <w:t xml:space="preserve">In response, the following research objectives are </w:t>
      </w:r>
      <w:proofErr w:type="gramStart"/>
      <w:r>
        <w:rPr>
          <w:szCs w:val="24"/>
          <w:lang w:val="en-GB"/>
        </w:rPr>
        <w:t>devised;</w:t>
      </w:r>
      <w:proofErr w:type="gramEnd"/>
    </w:p>
    <w:p w14:paraId="6BCEA507" w14:textId="77777777" w:rsidR="00E718EE" w:rsidRDefault="00E718EE" w:rsidP="00E718EE">
      <w:pPr>
        <w:pStyle w:val="ListParagraph"/>
        <w:numPr>
          <w:ilvl w:val="0"/>
          <w:numId w:val="2"/>
        </w:numPr>
        <w:rPr>
          <w:szCs w:val="24"/>
          <w:lang w:val="en-GB"/>
        </w:rPr>
      </w:pPr>
      <w:r>
        <w:rPr>
          <w:szCs w:val="24"/>
          <w:lang w:val="en-GB"/>
        </w:rPr>
        <w:t>To comprehensively review and analyse existing literature regarding best practices and strategies for designing and implementing effective HR training programs.</w:t>
      </w:r>
    </w:p>
    <w:p w14:paraId="719DE252" w14:textId="77777777" w:rsidR="00E718EE" w:rsidRDefault="00E718EE" w:rsidP="00E718EE">
      <w:pPr>
        <w:pStyle w:val="ListParagraph"/>
        <w:numPr>
          <w:ilvl w:val="0"/>
          <w:numId w:val="2"/>
        </w:numPr>
        <w:rPr>
          <w:szCs w:val="24"/>
          <w:lang w:val="en-GB"/>
        </w:rPr>
      </w:pPr>
      <w:r>
        <w:rPr>
          <w:szCs w:val="24"/>
          <w:lang w:val="en-GB"/>
        </w:rPr>
        <w:t>To examine the current HR training programs offered at Tesco and assess their perceived effectiveness from the perspectives of both employees and HR managers.</w:t>
      </w:r>
    </w:p>
    <w:p w14:paraId="51004977" w14:textId="77777777" w:rsidR="00E718EE" w:rsidRDefault="00E718EE" w:rsidP="00E718EE">
      <w:pPr>
        <w:pStyle w:val="ListParagraph"/>
        <w:numPr>
          <w:ilvl w:val="0"/>
          <w:numId w:val="2"/>
        </w:numPr>
        <w:rPr>
          <w:szCs w:val="24"/>
          <w:lang w:val="en-GB"/>
        </w:rPr>
      </w:pPr>
      <w:r>
        <w:rPr>
          <w:szCs w:val="24"/>
          <w:lang w:val="en-GB"/>
        </w:rPr>
        <w:t>To review and analyse relevant secondary data from within Tesco, such as employee performance metrics, training participation rates, and feedback surveys, to gain insights into the impact of existing HR training programs.</w:t>
      </w:r>
    </w:p>
    <w:p w14:paraId="130F46CE" w14:textId="77777777" w:rsidR="00E718EE" w:rsidRDefault="00E718EE" w:rsidP="00E718EE">
      <w:pPr>
        <w:pStyle w:val="ListParagraph"/>
        <w:numPr>
          <w:ilvl w:val="0"/>
          <w:numId w:val="2"/>
        </w:numPr>
        <w:rPr>
          <w:szCs w:val="24"/>
          <w:lang w:val="en-GB"/>
        </w:rPr>
      </w:pPr>
      <w:r>
        <w:rPr>
          <w:szCs w:val="24"/>
          <w:lang w:val="en-GB"/>
        </w:rPr>
        <w:t>To conduct qualitative and quantitative research through interviews and surveys with Tesco HR managers and employees, gathering their perspectives, experiences, and suggestions for improving the company's HR training initiatives.</w:t>
      </w:r>
    </w:p>
    <w:p w14:paraId="4C1C07E1" w14:textId="77777777" w:rsidR="00E718EE" w:rsidRDefault="00E718EE" w:rsidP="00E718EE">
      <w:pPr>
        <w:pStyle w:val="ListParagraph"/>
        <w:numPr>
          <w:ilvl w:val="0"/>
          <w:numId w:val="2"/>
        </w:numPr>
        <w:rPr>
          <w:szCs w:val="24"/>
          <w:lang w:val="en-GB"/>
        </w:rPr>
      </w:pPr>
      <w:r>
        <w:rPr>
          <w:szCs w:val="24"/>
          <w:lang w:val="en-GB"/>
        </w:rPr>
        <w:t>To critically evaluate the research findings and develop evidence-based recommendations for enhancing Tesco's HR training programs, addressing identified gaps, and incorporating the perspectives of employees and HR managers.</w:t>
      </w:r>
    </w:p>
    <w:p w14:paraId="6A6721AC" w14:textId="77777777" w:rsidR="00E718EE" w:rsidRDefault="00E718EE" w:rsidP="00E718EE">
      <w:pPr>
        <w:pStyle w:val="Heading2"/>
        <w:rPr>
          <w:lang w:val="en-GB"/>
        </w:rPr>
      </w:pPr>
      <w:bookmarkStart w:id="9" w:name="_Toc170244549"/>
      <w:bookmarkStart w:id="10" w:name="_Hlk170847712"/>
      <w:bookmarkStart w:id="11" w:name="_Toc170993579"/>
      <w:bookmarkEnd w:id="7"/>
      <w:r>
        <w:rPr>
          <w:lang w:val="en-GB"/>
        </w:rPr>
        <w:t xml:space="preserve">1.3 Research </w:t>
      </w:r>
      <w:r w:rsidRPr="00A13777">
        <w:t>Questions</w:t>
      </w:r>
      <w:bookmarkEnd w:id="9"/>
      <w:bookmarkEnd w:id="11"/>
    </w:p>
    <w:p w14:paraId="1183A2A5" w14:textId="77777777" w:rsidR="00E718EE" w:rsidRDefault="00E718EE" w:rsidP="00E718EE">
      <w:pPr>
        <w:rPr>
          <w:szCs w:val="24"/>
          <w:lang w:val="en-GB"/>
        </w:rPr>
      </w:pPr>
      <w:r>
        <w:rPr>
          <w:szCs w:val="24"/>
          <w:lang w:val="en-GB"/>
        </w:rPr>
        <w:t>How can Tesco improve its human resources training programs to better align with industry best practices and meet the needs of employees and the organisation, ultimately enhancing employee performance, job satisfaction, and overall organisational competitiveness?</w:t>
      </w:r>
    </w:p>
    <w:p w14:paraId="020361A5" w14:textId="77777777" w:rsidR="00E718EE" w:rsidRDefault="00E718EE" w:rsidP="00E718EE">
      <w:pPr>
        <w:pStyle w:val="Heading2"/>
        <w:rPr>
          <w:i/>
          <w:lang w:val="en-GB"/>
        </w:rPr>
      </w:pPr>
      <w:bookmarkStart w:id="12" w:name="_Toc170244550"/>
      <w:bookmarkStart w:id="13" w:name="_Hlk170847730"/>
      <w:bookmarkStart w:id="14" w:name="_Toc170993580"/>
      <w:bookmarkEnd w:id="10"/>
      <w:r>
        <w:rPr>
          <w:lang w:val="en-GB"/>
        </w:rPr>
        <w:lastRenderedPageBreak/>
        <w:t xml:space="preserve">1.4 </w:t>
      </w:r>
      <w:r w:rsidRPr="00A13777">
        <w:t>Rationale</w:t>
      </w:r>
      <w:bookmarkEnd w:id="12"/>
      <w:bookmarkEnd w:id="14"/>
    </w:p>
    <w:p w14:paraId="56C5B847" w14:textId="77777777" w:rsidR="00E718EE" w:rsidRDefault="00E718EE" w:rsidP="00E718EE">
      <w:pPr>
        <w:rPr>
          <w:szCs w:val="24"/>
          <w:lang w:val="en-GB"/>
        </w:rPr>
      </w:pPr>
      <w:r>
        <w:rPr>
          <w:szCs w:val="24"/>
          <w:lang w:val="en-GB"/>
        </w:rPr>
        <w:t>The following study has a major impact on Tesco as it is highly concentrated on augmenting the efficiency of the HR process of the company. The training programs contribute significantly to training the immense employee population Tesco possesses, which plays a critical role in providing exceptional customer service and gaining an edge over other retail industry competitors (Ajibola, 2022).</w:t>
      </w:r>
      <w:r w:rsidRPr="0091796D">
        <w:rPr>
          <w:rFonts w:eastAsia="Times New Roman" w:cs="Times New Roman"/>
          <w:color w:val="auto"/>
          <w:szCs w:val="24"/>
          <w:lang w:val="en-GB" w:eastAsia="en-GB"/>
        </w:rPr>
        <w:t xml:space="preserve"> </w:t>
      </w:r>
      <w:r w:rsidRPr="0091796D">
        <w:rPr>
          <w:szCs w:val="24"/>
          <w:lang w:val="en-GB"/>
        </w:rPr>
        <w:t xml:space="preserve">Additionally, this study investigates talent management practices in the </w:t>
      </w:r>
      <w:r>
        <w:rPr>
          <w:szCs w:val="24"/>
          <w:lang w:val="en-GB"/>
        </w:rPr>
        <w:t>UK</w:t>
      </w:r>
      <w:r w:rsidRPr="0091796D">
        <w:rPr>
          <w:szCs w:val="24"/>
          <w:lang w:val="en-GB"/>
        </w:rPr>
        <w:t xml:space="preserve"> retail industry, specifically focusing on Tesco, Aldi, and </w:t>
      </w:r>
      <w:r>
        <w:rPr>
          <w:szCs w:val="24"/>
          <w:lang w:val="en-GB"/>
        </w:rPr>
        <w:t>Asda</w:t>
      </w:r>
      <w:r w:rsidRPr="0091796D">
        <w:rPr>
          <w:szCs w:val="24"/>
          <w:lang w:val="en-GB"/>
        </w:rPr>
        <w:t>. The research uses a quantitative approach and analy</w:t>
      </w:r>
      <w:r>
        <w:rPr>
          <w:szCs w:val="24"/>
          <w:lang w:val="en-GB"/>
        </w:rPr>
        <w:t>s</w:t>
      </w:r>
      <w:r w:rsidRPr="0091796D">
        <w:rPr>
          <w:szCs w:val="24"/>
          <w:lang w:val="en-GB"/>
        </w:rPr>
        <w:t>es data from 150 participants. Results show that retail firms have successfully implemented talent management strategies, including recruitment, selection, training, and succession planning. The study also evaluates front-line staff perceptions and experiences, identifying barriers they face in benefiting from HR training programs. The aim is to provide practical advice on the structure, delivery, and assessment of existing HR training programs. Tesco offers orientation, management training, and technical skills development to meet employees' needs for market changes and technology adoption</w:t>
      </w:r>
      <w:r w:rsidRPr="00C26962">
        <w:rPr>
          <w:szCs w:val="24"/>
          <w:lang w:val="en-GB"/>
        </w:rPr>
        <w:t>.</w:t>
      </w:r>
    </w:p>
    <w:p w14:paraId="7A3B649E" w14:textId="77777777" w:rsidR="00E718EE" w:rsidRPr="00E8483A" w:rsidRDefault="00E718EE" w:rsidP="00E718EE">
      <w:pPr>
        <w:rPr>
          <w:szCs w:val="24"/>
          <w:lang w:val="en-GB"/>
        </w:rPr>
      </w:pPr>
      <w:r>
        <w:rPr>
          <w:szCs w:val="24"/>
          <w:lang w:val="en-GB"/>
        </w:rPr>
        <w:t>The study’s results are of great importance in the context of the overall performance and competitiveness of Tesco in the field of operations (Krithika, 2020). By assessing the outlined gaps and developing efficient HR training programs that front-line employees easily understand, Tesco will build a more competent, excited, and determined workforce (Krithika, 2020). Thus, it can be improved in customer service and employee retention, which results in a greater competitive position in the cut-throat retail industry.</w:t>
      </w:r>
    </w:p>
    <w:p w14:paraId="538FF6A9" w14:textId="77777777" w:rsidR="00E718EE" w:rsidRDefault="00E718EE" w:rsidP="00E718EE">
      <w:pPr>
        <w:pStyle w:val="Heading2"/>
        <w:rPr>
          <w:lang w:val="en-GB"/>
        </w:rPr>
      </w:pPr>
      <w:bookmarkStart w:id="15" w:name="_Toc170244551"/>
      <w:bookmarkStart w:id="16" w:name="_Toc170993581"/>
      <w:bookmarkEnd w:id="13"/>
      <w:r>
        <w:rPr>
          <w:lang w:val="en-GB"/>
        </w:rPr>
        <w:t xml:space="preserve">1.5 Problem </w:t>
      </w:r>
      <w:r w:rsidRPr="00E8483A">
        <w:t>Statement</w:t>
      </w:r>
      <w:bookmarkEnd w:id="15"/>
      <w:bookmarkEnd w:id="16"/>
    </w:p>
    <w:p w14:paraId="54F69593" w14:textId="77777777" w:rsidR="00E718EE" w:rsidRDefault="00E718EE" w:rsidP="00E718EE">
      <w:pPr>
        <w:rPr>
          <w:szCs w:val="24"/>
          <w:lang w:val="en-GB"/>
        </w:rPr>
      </w:pPr>
      <w:r>
        <w:rPr>
          <w:szCs w:val="24"/>
          <w:lang w:val="en-GB"/>
        </w:rPr>
        <w:t>Tesco is one of the major retailers in the UK, which is well represented by over 400,000 employees in its supermarkets, hypermarkets, and convenience stores</w:t>
      </w:r>
      <w:r>
        <w:rPr>
          <w:szCs w:val="24"/>
        </w:rPr>
        <w:t xml:space="preserve"> (</w:t>
      </w:r>
      <w:r>
        <w:rPr>
          <w:szCs w:val="24"/>
          <w:lang w:val="en-GB"/>
        </w:rPr>
        <w:t xml:space="preserve">Tesco, 2024). To successfully run an organisation with many different employees, Tesco's HR department takes a big role, and it does that by initiating various leadership development, career growth and workforce optimisation programs. Despite all the hard work and money invested in these HR training programs, there is no evident link to how the staff at the front line looks at their efficacy, significance, or influence </w:t>
      </w:r>
      <w:r>
        <w:rPr>
          <w:szCs w:val="24"/>
        </w:rPr>
        <w:t>(</w:t>
      </w:r>
      <w:r>
        <w:rPr>
          <w:szCs w:val="24"/>
          <w:lang w:val="en-GB"/>
        </w:rPr>
        <w:t xml:space="preserve">Tesco, 2024). In Tesco's operations, the significance of front-line employees, who are often the ones who directly engage with customers and charge with delivering top-notch service, cannot be understated. </w:t>
      </w:r>
    </w:p>
    <w:p w14:paraId="12D4FCA0" w14:textId="77777777" w:rsidR="00E718EE" w:rsidRDefault="00E718EE" w:rsidP="00E718EE">
      <w:pPr>
        <w:rPr>
          <w:szCs w:val="24"/>
          <w:lang w:val="en-GB"/>
        </w:rPr>
      </w:pPr>
      <w:r>
        <w:rPr>
          <w:szCs w:val="24"/>
          <w:lang w:val="en-GB"/>
        </w:rPr>
        <w:t>Despite this, there is no report about their judgment, experience, and advice concerning the present HR training programs</w:t>
      </w:r>
      <w:r>
        <w:rPr>
          <w:szCs w:val="24"/>
        </w:rPr>
        <w:t xml:space="preserve"> (</w:t>
      </w:r>
      <w:r>
        <w:rPr>
          <w:szCs w:val="24"/>
          <w:lang w:val="en-GB"/>
        </w:rPr>
        <w:t xml:space="preserve">Biggest Retail Training Barriers for Front-Line Employees </w:t>
      </w:r>
      <w:r>
        <w:rPr>
          <w:szCs w:val="24"/>
          <w:lang w:val="en-GB"/>
        </w:rPr>
        <w:lastRenderedPageBreak/>
        <w:t xml:space="preserve">2023). As a result, the current study endeavours to pinpoint the obstacles and problems that hinder these employees from actively participating in and contributing to these training programs. Beyond this, the study will look at the methods that front-line employees suggest for better structuring, delivering, and assessing the HR training of Tesco. The study becomes imperative given the crucial nature of the efficient connection between HR training and front-line staff needs and perceptions (Alexander, 2020). </w:t>
      </w:r>
    </w:p>
    <w:p w14:paraId="0FEC3FE6" w14:textId="77777777" w:rsidR="00E718EE" w:rsidRDefault="00E718EE" w:rsidP="00E718EE">
      <w:pPr>
        <w:rPr>
          <w:szCs w:val="24"/>
          <w:lang w:val="en-GB"/>
        </w:rPr>
      </w:pPr>
      <w:r w:rsidRPr="008C5E73">
        <w:rPr>
          <w:szCs w:val="24"/>
          <w:lang w:val="en-GB"/>
        </w:rPr>
        <w:t>By effectively applying this, Tesco can identify areas for improvement and implement strategies to enhance its performance, satisfaction, and competitiveness by understanding the perspectives of the people directly affected by these initiatives</w:t>
      </w:r>
      <w:r>
        <w:rPr>
          <w:szCs w:val="24"/>
          <w:lang w:val="en-GB"/>
        </w:rPr>
        <w:t>, also echoed in (</w:t>
      </w:r>
      <w:proofErr w:type="spellStart"/>
      <w:r>
        <w:rPr>
          <w:szCs w:val="24"/>
          <w:lang w:val="en-GB"/>
        </w:rPr>
        <w:t>Rosnizam</w:t>
      </w:r>
      <w:proofErr w:type="spellEnd"/>
      <w:r>
        <w:rPr>
          <w:szCs w:val="24"/>
          <w:lang w:val="en-GB"/>
        </w:rPr>
        <w:t xml:space="preserve"> et al. 2020). Moreover, in the highly competitive retail industry, where exceptional customer service is a key differentiator, investing in the development and empowerment of front-line staff through effective HR training programs can provide Tesco with a significant competitive advantage over rivals like ASDA, Sainsbury's, and Morrison's. In addition, by countering the gaps and challenges identified through this study, Tesco can strengthen its position as an employer of choice, attract and retain top talent, and ultimately drive sustainable growth and success.</w:t>
      </w:r>
    </w:p>
    <w:p w14:paraId="755C0FC0" w14:textId="77777777" w:rsidR="00E718EE" w:rsidRDefault="00E718EE" w:rsidP="00E718EE">
      <w:pPr>
        <w:pStyle w:val="Heading2"/>
        <w:rPr>
          <w:color w:val="000000" w:themeColor="text1"/>
          <w:szCs w:val="24"/>
          <w:lang w:val="en-GB"/>
        </w:rPr>
      </w:pPr>
      <w:bookmarkStart w:id="17" w:name="_Toc170244552"/>
      <w:bookmarkStart w:id="18" w:name="_Toc170993582"/>
      <w:r>
        <w:rPr>
          <w:szCs w:val="24"/>
          <w:lang w:val="en-GB"/>
        </w:rPr>
        <w:t>1.6 Dissertation Structure</w:t>
      </w:r>
      <w:bookmarkEnd w:id="17"/>
      <w:bookmarkEnd w:id="18"/>
    </w:p>
    <w:p w14:paraId="67D5379A" w14:textId="77777777" w:rsidR="00E718EE" w:rsidRDefault="00E718EE" w:rsidP="00E718EE">
      <w:pPr>
        <w:rPr>
          <w:szCs w:val="24"/>
          <w:lang w:val="en-GB"/>
        </w:rPr>
      </w:pPr>
      <w:r>
        <w:rPr>
          <w:szCs w:val="24"/>
          <w:lang w:val="en-GB"/>
        </w:rPr>
        <w:t xml:space="preserve">The proposed dissertation consists of the following </w:t>
      </w:r>
      <w:proofErr w:type="gramStart"/>
      <w:r>
        <w:rPr>
          <w:szCs w:val="24"/>
          <w:lang w:val="en-GB"/>
        </w:rPr>
        <w:t>chapters;</w:t>
      </w:r>
      <w:proofErr w:type="gramEnd"/>
    </w:p>
    <w:p w14:paraId="79C2FCB6" w14:textId="77777777" w:rsidR="00E718EE" w:rsidRDefault="00E718EE" w:rsidP="00E718EE">
      <w:pPr>
        <w:pStyle w:val="ListParagraph"/>
        <w:numPr>
          <w:ilvl w:val="0"/>
          <w:numId w:val="3"/>
        </w:numPr>
        <w:rPr>
          <w:szCs w:val="24"/>
          <w:lang w:val="en-GB"/>
        </w:rPr>
      </w:pPr>
      <w:r>
        <w:rPr>
          <w:szCs w:val="24"/>
          <w:lang w:val="en-GB"/>
        </w:rPr>
        <w:t>Chapter 1: Introduction: it defines the aims and objectives of the study.</w:t>
      </w:r>
    </w:p>
    <w:p w14:paraId="4865D64A" w14:textId="77777777" w:rsidR="00E718EE" w:rsidRDefault="00E718EE" w:rsidP="00E718EE">
      <w:pPr>
        <w:pStyle w:val="ListParagraph"/>
        <w:numPr>
          <w:ilvl w:val="0"/>
          <w:numId w:val="3"/>
        </w:numPr>
        <w:rPr>
          <w:szCs w:val="24"/>
          <w:lang w:val="en-GB"/>
        </w:rPr>
      </w:pPr>
      <w:r>
        <w:rPr>
          <w:szCs w:val="24"/>
          <w:lang w:val="en-GB"/>
        </w:rPr>
        <w:t>Chapter 2: Literature Review; this section covers the previously published research papers on the said topic.</w:t>
      </w:r>
    </w:p>
    <w:p w14:paraId="05DABE9C" w14:textId="77777777" w:rsidR="00E718EE" w:rsidRDefault="00E718EE" w:rsidP="00E718EE">
      <w:pPr>
        <w:pStyle w:val="ListParagraph"/>
        <w:numPr>
          <w:ilvl w:val="0"/>
          <w:numId w:val="3"/>
        </w:numPr>
        <w:rPr>
          <w:szCs w:val="24"/>
          <w:lang w:val="en-GB"/>
        </w:rPr>
      </w:pPr>
      <w:r>
        <w:rPr>
          <w:szCs w:val="24"/>
          <w:lang w:val="en-GB"/>
        </w:rPr>
        <w:t>Chapter 3: Methodology; it defines the chosen data collection techniques and methods for the articulation of the results.</w:t>
      </w:r>
    </w:p>
    <w:p w14:paraId="33CF2576" w14:textId="77777777" w:rsidR="00E718EE" w:rsidRDefault="00E718EE" w:rsidP="00E718EE">
      <w:pPr>
        <w:pStyle w:val="ListParagraph"/>
        <w:numPr>
          <w:ilvl w:val="0"/>
          <w:numId w:val="3"/>
        </w:numPr>
        <w:rPr>
          <w:szCs w:val="24"/>
          <w:lang w:val="en-GB"/>
        </w:rPr>
      </w:pPr>
      <w:r>
        <w:rPr>
          <w:szCs w:val="24"/>
          <w:lang w:val="en-GB"/>
        </w:rPr>
        <w:t>Chapter 4: Discussion and Analysis; this presents the results in the form of thematic and statistical analysis. These results are used to answer the designed research questions.</w:t>
      </w:r>
    </w:p>
    <w:p w14:paraId="07A2E1AB" w14:textId="5DDA7952" w:rsidR="00A54CC9" w:rsidRPr="00666D97" w:rsidRDefault="00E718EE" w:rsidP="00666D97">
      <w:pPr>
        <w:rPr>
          <w:szCs w:val="24"/>
          <w:lang w:val="en-GB"/>
        </w:rPr>
      </w:pPr>
      <w:r>
        <w:rPr>
          <w:szCs w:val="24"/>
          <w:lang w:val="en-GB"/>
        </w:rPr>
        <w:t>Chapter 5: Conclusions and Recommendations; it summarises the results and has proposed certain recommendations against the identified issues.</w:t>
      </w:r>
      <w:bookmarkStart w:id="19" w:name="_Toc170244553"/>
    </w:p>
    <w:p w14:paraId="61DAD01E" w14:textId="77777777" w:rsidR="00A54CC9" w:rsidRDefault="00A54CC9" w:rsidP="00E718EE">
      <w:pPr>
        <w:pStyle w:val="Heading1"/>
        <w:jc w:val="center"/>
        <w:rPr>
          <w:lang w:val="en-GB"/>
        </w:rPr>
      </w:pPr>
    </w:p>
    <w:p w14:paraId="35A09833" w14:textId="66AEFADD" w:rsidR="00E718EE" w:rsidRPr="00B5240F" w:rsidRDefault="00E718EE" w:rsidP="00E718EE">
      <w:pPr>
        <w:pStyle w:val="Heading1"/>
        <w:jc w:val="center"/>
        <w:rPr>
          <w:lang w:val="en-GB"/>
        </w:rPr>
      </w:pPr>
      <w:bookmarkStart w:id="20" w:name="_Toc170993583"/>
      <w:r w:rsidRPr="00B5240F">
        <w:rPr>
          <w:lang w:val="en-GB"/>
        </w:rPr>
        <w:t xml:space="preserve">Chapter 2: </w:t>
      </w:r>
      <w:r w:rsidRPr="00A4431A">
        <w:t>Literature</w:t>
      </w:r>
      <w:r w:rsidRPr="00B5240F">
        <w:rPr>
          <w:lang w:val="en-GB"/>
        </w:rPr>
        <w:t xml:space="preserve"> Review</w:t>
      </w:r>
      <w:bookmarkEnd w:id="19"/>
      <w:bookmarkEnd w:id="20"/>
    </w:p>
    <w:p w14:paraId="6CFBBCF5" w14:textId="77777777" w:rsidR="00E718EE" w:rsidRPr="00AE57ED" w:rsidRDefault="00E718EE" w:rsidP="00E718EE">
      <w:pPr>
        <w:pStyle w:val="Heading2"/>
      </w:pPr>
      <w:bookmarkStart w:id="21" w:name="_Toc170244554"/>
      <w:bookmarkStart w:id="22" w:name="_Toc170993584"/>
      <w:r>
        <w:t xml:space="preserve">2.1 </w:t>
      </w:r>
      <w:r w:rsidRPr="00AE57ED">
        <w:t>Introduction</w:t>
      </w:r>
      <w:bookmarkEnd w:id="21"/>
      <w:bookmarkEnd w:id="22"/>
    </w:p>
    <w:p w14:paraId="108CFA71" w14:textId="71898057" w:rsidR="00E718EE" w:rsidRPr="0021163E" w:rsidRDefault="00E718EE" w:rsidP="00E718EE">
      <w:pPr>
        <w:rPr>
          <w:rFonts w:cs="Times New Roman"/>
          <w:szCs w:val="24"/>
          <w:lang w:val="en-GB"/>
        </w:rPr>
      </w:pPr>
      <w:r w:rsidRPr="0021163E">
        <w:rPr>
          <w:rFonts w:cs="Times New Roman"/>
          <w:szCs w:val="24"/>
          <w:lang w:val="en-GB"/>
        </w:rPr>
        <w:t>This chapter reviews literature on effective HR training programs, current HR training programs at Tesco, and their perceived effectiveness from employees and HR managers. It also discusses data from Tesco, including employee performance metrics, training participation rates, and feedback surveys, to understand the impact of these programs. Tesco, the world</w:t>
      </w:r>
      <w:r w:rsidR="00A54CC9">
        <w:rPr>
          <w:rFonts w:cs="Times New Roman"/>
          <w:szCs w:val="24"/>
          <w:lang w:val="en-GB"/>
        </w:rPr>
        <w:t>’</w:t>
      </w:r>
      <w:r w:rsidRPr="0021163E">
        <w:rPr>
          <w:rFonts w:cs="Times New Roman"/>
          <w:szCs w:val="24"/>
          <w:lang w:val="en-GB"/>
        </w:rPr>
        <w:t>s second-largest retailer, ranks third in profits and revenues.</w:t>
      </w:r>
    </w:p>
    <w:p w14:paraId="0B708936" w14:textId="36911F95" w:rsidR="00E718EE" w:rsidRDefault="00E718EE" w:rsidP="00E718EE">
      <w:pPr>
        <w:rPr>
          <w:rFonts w:cs="Times New Roman"/>
          <w:szCs w:val="24"/>
        </w:rPr>
      </w:pPr>
      <w:r w:rsidRPr="00B5240F">
        <w:rPr>
          <w:rFonts w:cs="Times New Roman"/>
          <w:szCs w:val="24"/>
        </w:rPr>
        <w:t xml:space="preserve">The business offers </w:t>
      </w:r>
      <w:r>
        <w:rPr>
          <w:rFonts w:cs="Times New Roman"/>
          <w:szCs w:val="24"/>
        </w:rPr>
        <w:t>various</w:t>
      </w:r>
      <w:r w:rsidRPr="00B5240F">
        <w:rPr>
          <w:rFonts w:cs="Times New Roman"/>
          <w:szCs w:val="24"/>
        </w:rPr>
        <w:t xml:space="preserve"> goods and services, including technology, apparel, and cuisine (</w:t>
      </w:r>
      <w:bookmarkStart w:id="23" w:name="_Hlk165595887"/>
      <w:r w:rsidRPr="00B5240F">
        <w:rPr>
          <w:rFonts w:cs="Times New Roman"/>
          <w:szCs w:val="24"/>
        </w:rPr>
        <w:t>World Economic Forum, 2024</w:t>
      </w:r>
      <w:bookmarkEnd w:id="23"/>
      <w:r w:rsidRPr="00B5240F">
        <w:rPr>
          <w:rFonts w:cs="Times New Roman"/>
          <w:szCs w:val="24"/>
        </w:rPr>
        <w:t xml:space="preserve">). An </w:t>
      </w:r>
      <w:proofErr w:type="spellStart"/>
      <w:r w:rsidRPr="00B5240F">
        <w:rPr>
          <w:rFonts w:cs="Times New Roman"/>
          <w:szCs w:val="24"/>
        </w:rPr>
        <w:t>organisation</w:t>
      </w:r>
      <w:r w:rsidR="00A54CC9">
        <w:rPr>
          <w:rFonts w:cs="Times New Roman"/>
          <w:szCs w:val="24"/>
        </w:rPr>
        <w:t>’</w:t>
      </w:r>
      <w:r w:rsidRPr="00B5240F">
        <w:rPr>
          <w:rFonts w:cs="Times New Roman"/>
          <w:szCs w:val="24"/>
        </w:rPr>
        <w:t>s</w:t>
      </w:r>
      <w:proofErr w:type="spellEnd"/>
      <w:r w:rsidRPr="00B5240F">
        <w:rPr>
          <w:rFonts w:cs="Times New Roman"/>
          <w:szCs w:val="24"/>
        </w:rPr>
        <w:t xml:space="preserve"> most costly and crucial expense is training and development. The staff</w:t>
      </w:r>
      <w:r w:rsidR="00A54CC9">
        <w:rPr>
          <w:rFonts w:cs="Times New Roman"/>
          <w:szCs w:val="24"/>
        </w:rPr>
        <w:t>’</w:t>
      </w:r>
      <w:r w:rsidRPr="00B5240F">
        <w:rPr>
          <w:rFonts w:cs="Times New Roman"/>
          <w:szCs w:val="24"/>
        </w:rPr>
        <w:t>s professional development</w:t>
      </w:r>
      <w:r>
        <w:rPr>
          <w:rFonts w:cs="Times New Roman"/>
          <w:szCs w:val="24"/>
        </w:rPr>
        <w:t>, such as acquiring</w:t>
      </w:r>
      <w:r w:rsidRPr="00B5240F">
        <w:rPr>
          <w:rFonts w:cs="Times New Roman"/>
          <w:szCs w:val="24"/>
        </w:rPr>
        <w:t xml:space="preserve"> new skills or a higher-paying position, is </w:t>
      </w:r>
      <w:r w:rsidR="00A54CC9">
        <w:rPr>
          <w:rFonts w:cs="Times New Roman"/>
          <w:szCs w:val="24"/>
        </w:rPr>
        <w:pgNum/>
      </w:r>
      <w:proofErr w:type="spellStart"/>
      <w:r w:rsidR="00A54CC9">
        <w:rPr>
          <w:rFonts w:cs="Times New Roman"/>
          <w:szCs w:val="24"/>
        </w:rPr>
        <w:t>rganizatio</w:t>
      </w:r>
      <w:proofErr w:type="spellEnd"/>
      <w:r w:rsidRPr="00B5240F">
        <w:rPr>
          <w:rFonts w:cs="Times New Roman"/>
          <w:szCs w:val="24"/>
        </w:rPr>
        <w:t xml:space="preserve"> because it increases their work happiness and security. </w:t>
      </w:r>
      <w:r>
        <w:rPr>
          <w:rFonts w:cs="Times New Roman"/>
          <w:szCs w:val="24"/>
        </w:rPr>
        <w:t>Development opportunities for workers are crucial to prevent a workforce from becoming stagnant</w:t>
      </w:r>
      <w:r w:rsidRPr="00B5240F">
        <w:rPr>
          <w:rFonts w:cs="Times New Roman"/>
          <w:szCs w:val="24"/>
        </w:rPr>
        <w:t xml:space="preserve"> (</w:t>
      </w:r>
      <w:r w:rsidRPr="00B5240F">
        <w:rPr>
          <w:rFonts w:cs="Times New Roman"/>
          <w:color w:val="222222"/>
          <w:szCs w:val="24"/>
          <w:shd w:val="clear" w:color="auto" w:fill="FFFFFF"/>
        </w:rPr>
        <w:t>Karim et al., 2019</w:t>
      </w:r>
      <w:r w:rsidRPr="00B5240F">
        <w:rPr>
          <w:rFonts w:cs="Times New Roman"/>
          <w:szCs w:val="24"/>
        </w:rPr>
        <w:t xml:space="preserve">). Employee morale could take a nosedive if they see little potential for advancement or change in their current position. Boosting staff morale is a common goal of training and development </w:t>
      </w:r>
      <w:proofErr w:type="spellStart"/>
      <w:r w:rsidRPr="00B5240F">
        <w:rPr>
          <w:rFonts w:cs="Times New Roman"/>
          <w:szCs w:val="24"/>
        </w:rPr>
        <w:t>programmes</w:t>
      </w:r>
      <w:proofErr w:type="spellEnd"/>
      <w:r w:rsidRPr="00B5240F">
        <w:rPr>
          <w:rFonts w:cs="Times New Roman"/>
          <w:szCs w:val="24"/>
        </w:rPr>
        <w:t>. Staff turnover, absenteeism, and productivity may all be improved in this way. Tesco wants to boost long-term revenue, and one way to accomplish this is by training staff to upsell and cross-sell consumers. Customers</w:t>
      </w:r>
      <w:r w:rsidR="00A54CC9">
        <w:rPr>
          <w:rFonts w:cs="Times New Roman"/>
          <w:szCs w:val="24"/>
        </w:rPr>
        <w:t>’</w:t>
      </w:r>
      <w:r w:rsidRPr="00B5240F">
        <w:rPr>
          <w:rFonts w:cs="Times New Roman"/>
          <w:szCs w:val="24"/>
        </w:rPr>
        <w:t xml:space="preserve"> loyalty and Tesco</w:t>
      </w:r>
      <w:r w:rsidR="00A54CC9">
        <w:rPr>
          <w:rFonts w:cs="Times New Roman"/>
          <w:szCs w:val="24"/>
        </w:rPr>
        <w:t>’</w:t>
      </w:r>
      <w:r w:rsidRPr="00B5240F">
        <w:rPr>
          <w:rFonts w:cs="Times New Roman"/>
          <w:szCs w:val="24"/>
        </w:rPr>
        <w:t>s reputation can benefit from staff training to foster partnerships (</w:t>
      </w:r>
      <w:r w:rsidRPr="00B5240F">
        <w:rPr>
          <w:rFonts w:cs="Times New Roman"/>
          <w:color w:val="222222"/>
          <w:szCs w:val="24"/>
          <w:shd w:val="clear" w:color="auto" w:fill="FFFFFF"/>
        </w:rPr>
        <w:t>Alo, 2017</w:t>
      </w:r>
      <w:r w:rsidRPr="00B5240F">
        <w:rPr>
          <w:rFonts w:cs="Times New Roman"/>
          <w:szCs w:val="24"/>
        </w:rPr>
        <w:t>)</w:t>
      </w:r>
      <w:r>
        <w:rPr>
          <w:rFonts w:cs="Times New Roman"/>
          <w:szCs w:val="24"/>
        </w:rPr>
        <w:t>.</w:t>
      </w:r>
    </w:p>
    <w:p w14:paraId="774C8D05" w14:textId="77777777" w:rsidR="00E718EE" w:rsidRPr="00B5240F" w:rsidRDefault="00E718EE" w:rsidP="00E718EE">
      <w:pPr>
        <w:pStyle w:val="Heading2"/>
        <w:ind w:firstLine="0"/>
        <w:rPr>
          <w:rFonts w:cs="Times New Roman"/>
          <w:szCs w:val="24"/>
        </w:rPr>
      </w:pPr>
      <w:bookmarkStart w:id="24" w:name="_Toc170244555"/>
      <w:bookmarkStart w:id="25" w:name="_Toc170993585"/>
      <w:r>
        <w:rPr>
          <w:rFonts w:cs="Times New Roman"/>
          <w:szCs w:val="24"/>
        </w:rPr>
        <w:t xml:space="preserve">2.2 </w:t>
      </w:r>
      <w:r w:rsidRPr="00B5240F">
        <w:rPr>
          <w:rFonts w:cs="Times New Roman"/>
          <w:szCs w:val="24"/>
        </w:rPr>
        <w:t xml:space="preserve">Best practices and strategies for designing and implementing effective HR training </w:t>
      </w:r>
      <w:bookmarkEnd w:id="24"/>
      <w:r w:rsidRPr="00B5240F">
        <w:rPr>
          <w:rFonts w:cs="Times New Roman"/>
          <w:szCs w:val="24"/>
        </w:rPr>
        <w:t>programs.</w:t>
      </w:r>
      <w:bookmarkEnd w:id="25"/>
    </w:p>
    <w:p w14:paraId="4ECADFB1" w14:textId="4BF771B7" w:rsidR="00E718EE" w:rsidRDefault="00E718EE" w:rsidP="00E718EE">
      <w:pPr>
        <w:rPr>
          <w:rFonts w:cs="Times New Roman"/>
          <w:szCs w:val="24"/>
          <w:lang w:val="en-GB"/>
        </w:rPr>
      </w:pPr>
      <w:r w:rsidRPr="00B5240F">
        <w:rPr>
          <w:rFonts w:cs="Times New Roman"/>
          <w:color w:val="222222"/>
          <w:szCs w:val="24"/>
          <w:shd w:val="clear" w:color="auto" w:fill="FFFFFF"/>
        </w:rPr>
        <w:t>Blanchard and Thacker (2023</w:t>
      </w:r>
      <w:r w:rsidRPr="00B5240F">
        <w:rPr>
          <w:rFonts w:cs="Times New Roman"/>
          <w:szCs w:val="24"/>
        </w:rPr>
        <w:t xml:space="preserve">) acknowledged that </w:t>
      </w:r>
      <w:r w:rsidRPr="00B5240F">
        <w:rPr>
          <w:rFonts w:cs="Times New Roman"/>
          <w:szCs w:val="24"/>
          <w:lang w:val="en-GB"/>
        </w:rPr>
        <w:t xml:space="preserve">an efficient HR training programme begins with </w:t>
      </w:r>
      <w:r>
        <w:rPr>
          <w:rFonts w:cs="Times New Roman"/>
          <w:szCs w:val="24"/>
          <w:lang w:val="en-GB"/>
        </w:rPr>
        <w:t>evaluating</w:t>
      </w:r>
      <w:r w:rsidRPr="00B5240F">
        <w:rPr>
          <w:rFonts w:cs="Times New Roman"/>
          <w:szCs w:val="24"/>
          <w:lang w:val="en-GB"/>
        </w:rPr>
        <w:t xml:space="preserve"> the organisation</w:t>
      </w:r>
      <w:r w:rsidR="00A54CC9">
        <w:rPr>
          <w:rFonts w:cs="Times New Roman"/>
          <w:szCs w:val="24"/>
          <w:lang w:val="en-GB"/>
        </w:rPr>
        <w:t>’</w:t>
      </w:r>
      <w:r w:rsidRPr="00B5240F">
        <w:rPr>
          <w:rFonts w:cs="Times New Roman"/>
          <w:szCs w:val="24"/>
          <w:lang w:val="en-GB"/>
        </w:rPr>
        <w:t xml:space="preserve">s current training requirements. Understanding where the staff is lagging in knowledge and expertise and how to fix this is one of the most important parts </w:t>
      </w:r>
      <w:r>
        <w:rPr>
          <w:rFonts w:cs="Times New Roman"/>
          <w:szCs w:val="24"/>
          <w:lang w:val="en-GB"/>
        </w:rPr>
        <w:t>of</w:t>
      </w:r>
      <w:r w:rsidRPr="00B5240F">
        <w:rPr>
          <w:rFonts w:cs="Times New Roman"/>
          <w:szCs w:val="24"/>
          <w:lang w:val="en-GB"/>
        </w:rPr>
        <w:t xml:space="preserve"> this process. Using job shadowing, performance reviews, and analysing job descriptions are some ways to find this out.</w:t>
      </w:r>
    </w:p>
    <w:p w14:paraId="57F47246" w14:textId="77777777" w:rsidR="00E718EE" w:rsidRPr="00B5240F" w:rsidRDefault="00E718EE" w:rsidP="00E718EE">
      <w:pPr>
        <w:rPr>
          <w:rFonts w:cs="Times New Roman"/>
          <w:szCs w:val="24"/>
          <w:lang w:val="en-GB"/>
        </w:rPr>
      </w:pPr>
      <w:r w:rsidRPr="00B5240F">
        <w:rPr>
          <w:rFonts w:cs="Times New Roman"/>
          <w:szCs w:val="24"/>
          <w:lang w:val="en-GB"/>
        </w:rPr>
        <w:t xml:space="preserve"> Once HR </w:t>
      </w:r>
      <w:r>
        <w:rPr>
          <w:rFonts w:cs="Times New Roman"/>
          <w:szCs w:val="24"/>
          <w:lang w:val="en-GB"/>
        </w:rPr>
        <w:t>perceives</w:t>
      </w:r>
      <w:r w:rsidRPr="00B5240F">
        <w:rPr>
          <w:rFonts w:cs="Times New Roman"/>
          <w:szCs w:val="24"/>
          <w:lang w:val="en-GB"/>
        </w:rPr>
        <w:t xml:space="preserve"> what people lack, training can be designed to f</w:t>
      </w:r>
      <w:r>
        <w:rPr>
          <w:rFonts w:cs="Times New Roman"/>
          <w:szCs w:val="24"/>
          <w:lang w:val="en-GB"/>
        </w:rPr>
        <w:t>il</w:t>
      </w:r>
      <w:r w:rsidRPr="00B5240F">
        <w:rPr>
          <w:rFonts w:cs="Times New Roman"/>
          <w:szCs w:val="24"/>
          <w:lang w:val="en-GB"/>
        </w:rPr>
        <w:t xml:space="preserve">l that gap. According to </w:t>
      </w:r>
      <w:r w:rsidRPr="00B5240F">
        <w:rPr>
          <w:rFonts w:cs="Times New Roman"/>
          <w:color w:val="222222"/>
          <w:szCs w:val="24"/>
          <w:shd w:val="clear" w:color="auto" w:fill="FFFFFF"/>
        </w:rPr>
        <w:t>Pandita and Ray (2018)</w:t>
      </w:r>
      <w:r w:rsidRPr="00B5240F">
        <w:rPr>
          <w:rFonts w:cs="Times New Roman"/>
          <w:szCs w:val="24"/>
          <w:lang w:val="en-GB"/>
        </w:rPr>
        <w:t xml:space="preserve">, another efficient approach towards understanding HR problems and deficits is carrying out focus groups and surveys. So, HR can identify where staff </w:t>
      </w:r>
      <w:r w:rsidRPr="00B5240F">
        <w:rPr>
          <w:rFonts w:cs="Times New Roman"/>
          <w:szCs w:val="24"/>
          <w:lang w:val="en-GB"/>
        </w:rPr>
        <w:lastRenderedPageBreak/>
        <w:t xml:space="preserve">are ahead in certain areas and some need to have their skills upgraded rightly by doing this. Finally, it offers the staff </w:t>
      </w:r>
      <w:r>
        <w:rPr>
          <w:rFonts w:cs="Times New Roman"/>
          <w:szCs w:val="24"/>
          <w:lang w:val="en-GB"/>
        </w:rPr>
        <w:t xml:space="preserve">the </w:t>
      </w:r>
      <w:r w:rsidRPr="00B5240F">
        <w:rPr>
          <w:rFonts w:cs="Times New Roman"/>
          <w:szCs w:val="24"/>
          <w:lang w:val="en-GB"/>
        </w:rPr>
        <w:t xml:space="preserve">opportunity to speak about their opinions and present recommendations for improving the training programme. The second strategy for </w:t>
      </w:r>
      <w:r>
        <w:rPr>
          <w:rFonts w:cs="Times New Roman"/>
          <w:szCs w:val="24"/>
          <w:lang w:val="en-GB"/>
        </w:rPr>
        <w:t>determining</w:t>
      </w:r>
      <w:r w:rsidRPr="00B5240F">
        <w:rPr>
          <w:rFonts w:cs="Times New Roman"/>
          <w:szCs w:val="24"/>
          <w:lang w:val="en-GB"/>
        </w:rPr>
        <w:t xml:space="preserve"> what types of training </w:t>
      </w:r>
      <w:r>
        <w:rPr>
          <w:rFonts w:cs="Times New Roman"/>
          <w:szCs w:val="24"/>
          <w:lang w:val="en-GB"/>
        </w:rPr>
        <w:t xml:space="preserve">are </w:t>
      </w:r>
      <w:r w:rsidRPr="00B5240F">
        <w:rPr>
          <w:rFonts w:cs="Times New Roman"/>
          <w:szCs w:val="24"/>
          <w:lang w:val="en-GB"/>
        </w:rPr>
        <w:t xml:space="preserve">needed is to see the performance records. It is to identify the </w:t>
      </w:r>
      <w:r>
        <w:rPr>
          <w:rFonts w:cs="Times New Roman"/>
          <w:szCs w:val="24"/>
          <w:lang w:val="en-GB"/>
        </w:rPr>
        <w:t>weak spots</w:t>
      </w:r>
      <w:r w:rsidRPr="00B5240F">
        <w:rPr>
          <w:rFonts w:cs="Times New Roman"/>
          <w:szCs w:val="24"/>
          <w:lang w:val="en-GB"/>
        </w:rPr>
        <w:t xml:space="preserve"> by analysing data including customer satisfaction rating, productivity, and employee separation rates.</w:t>
      </w:r>
    </w:p>
    <w:p w14:paraId="57D0D3A0" w14:textId="0C2B2198" w:rsidR="00E718EE" w:rsidRPr="00B5240F" w:rsidRDefault="00E718EE" w:rsidP="00E718EE">
      <w:pPr>
        <w:rPr>
          <w:rFonts w:cs="Times New Roman"/>
          <w:szCs w:val="24"/>
          <w:lang w:val="en-GB"/>
        </w:rPr>
      </w:pPr>
      <w:r w:rsidRPr="00B5240F">
        <w:rPr>
          <w:rFonts w:cs="Times New Roman"/>
          <w:szCs w:val="24"/>
          <w:lang w:val="en-GB"/>
        </w:rPr>
        <w:t xml:space="preserve">According to </w:t>
      </w:r>
      <w:r w:rsidRPr="00B5240F">
        <w:rPr>
          <w:rFonts w:cs="Times New Roman"/>
          <w:color w:val="222222"/>
          <w:szCs w:val="24"/>
          <w:shd w:val="clear" w:color="auto" w:fill="FFFFFF"/>
        </w:rPr>
        <w:t xml:space="preserve">Greer </w:t>
      </w:r>
      <w:r w:rsidRPr="00B5240F">
        <w:rPr>
          <w:rFonts w:cs="Times New Roman"/>
          <w:szCs w:val="24"/>
          <w:lang w:val="en-GB"/>
        </w:rPr>
        <w:t xml:space="preserve">(2021), the next step is </w:t>
      </w:r>
      <w:r>
        <w:rPr>
          <w:rFonts w:cs="Times New Roman"/>
          <w:szCs w:val="24"/>
          <w:lang w:val="en-GB"/>
        </w:rPr>
        <w:t>identifying</w:t>
      </w:r>
      <w:r w:rsidRPr="00B5240F">
        <w:rPr>
          <w:rFonts w:cs="Times New Roman"/>
          <w:szCs w:val="24"/>
          <w:lang w:val="en-GB"/>
        </w:rPr>
        <w:t xml:space="preserve"> training objectives to complete the requirements. Determining what the employees will know and be able to do by the end of the training is the first step in planning an effective training programme. The extent of the training program to address the identified gaps is driven by the capacity to set the right objectives. Besides the </w:t>
      </w:r>
      <w:r w:rsidR="00A54CC9">
        <w:rPr>
          <w:rFonts w:cs="Times New Roman"/>
          <w:szCs w:val="24"/>
          <w:lang w:val="en-GB"/>
        </w:rPr>
        <w:t>“</w:t>
      </w:r>
      <w:r w:rsidRPr="00B5240F">
        <w:rPr>
          <w:rFonts w:cs="Times New Roman"/>
          <w:szCs w:val="24"/>
          <w:lang w:val="en-GB"/>
        </w:rPr>
        <w:t>who,</w:t>
      </w:r>
      <w:r w:rsidR="00A54CC9">
        <w:rPr>
          <w:rFonts w:cs="Times New Roman"/>
          <w:szCs w:val="24"/>
          <w:lang w:val="en-GB"/>
        </w:rPr>
        <w:t>”</w:t>
      </w:r>
      <w:r w:rsidRPr="00B5240F">
        <w:rPr>
          <w:rFonts w:cs="Times New Roman"/>
          <w:szCs w:val="24"/>
          <w:lang w:val="en-GB"/>
        </w:rPr>
        <w:t xml:space="preserve"> </w:t>
      </w:r>
      <w:r w:rsidR="00A54CC9">
        <w:rPr>
          <w:rFonts w:cs="Times New Roman"/>
          <w:szCs w:val="24"/>
          <w:lang w:val="en-GB"/>
        </w:rPr>
        <w:t>“</w:t>
      </w:r>
      <w:r w:rsidRPr="00B5240F">
        <w:rPr>
          <w:rFonts w:cs="Times New Roman"/>
          <w:szCs w:val="24"/>
          <w:lang w:val="en-GB"/>
        </w:rPr>
        <w:t>what,</w:t>
      </w:r>
      <w:r w:rsidR="00A54CC9">
        <w:rPr>
          <w:rFonts w:cs="Times New Roman"/>
          <w:szCs w:val="24"/>
          <w:lang w:val="en-GB"/>
        </w:rPr>
        <w:t>”</w:t>
      </w:r>
      <w:r w:rsidRPr="00B5240F">
        <w:rPr>
          <w:rFonts w:cs="Times New Roman"/>
          <w:szCs w:val="24"/>
          <w:lang w:val="en-GB"/>
        </w:rPr>
        <w:t xml:space="preserve"> </w:t>
      </w:r>
      <w:r w:rsidR="00A54CC9">
        <w:rPr>
          <w:rFonts w:cs="Times New Roman"/>
          <w:szCs w:val="24"/>
          <w:lang w:val="en-GB"/>
        </w:rPr>
        <w:t>“</w:t>
      </w:r>
      <w:r w:rsidRPr="00B5240F">
        <w:rPr>
          <w:rFonts w:cs="Times New Roman"/>
          <w:szCs w:val="24"/>
          <w:lang w:val="en-GB"/>
        </w:rPr>
        <w:t>when,</w:t>
      </w:r>
      <w:r w:rsidR="00A54CC9">
        <w:rPr>
          <w:rFonts w:cs="Times New Roman"/>
          <w:szCs w:val="24"/>
          <w:lang w:val="en-GB"/>
        </w:rPr>
        <w:t>”</w:t>
      </w:r>
      <w:r w:rsidRPr="00B5240F">
        <w:rPr>
          <w:rFonts w:cs="Times New Roman"/>
          <w:szCs w:val="24"/>
          <w:lang w:val="en-GB"/>
        </w:rPr>
        <w:t xml:space="preserve"> and </w:t>
      </w:r>
      <w:r w:rsidR="00A54CC9">
        <w:rPr>
          <w:rFonts w:cs="Times New Roman"/>
          <w:szCs w:val="24"/>
          <w:lang w:val="en-GB"/>
        </w:rPr>
        <w:t>“</w:t>
      </w:r>
      <w:r w:rsidRPr="00B5240F">
        <w:rPr>
          <w:rFonts w:cs="Times New Roman"/>
          <w:szCs w:val="24"/>
          <w:lang w:val="en-GB"/>
        </w:rPr>
        <w:t>how</w:t>
      </w:r>
      <w:r w:rsidR="00A54CC9">
        <w:rPr>
          <w:rFonts w:cs="Times New Roman"/>
          <w:szCs w:val="24"/>
          <w:lang w:val="en-GB"/>
        </w:rPr>
        <w:t>”</w:t>
      </w:r>
      <w:r w:rsidRPr="00B5240F">
        <w:rPr>
          <w:rFonts w:cs="Times New Roman"/>
          <w:szCs w:val="24"/>
          <w:lang w:val="en-GB"/>
        </w:rPr>
        <w:t xml:space="preserve"> questions of the training, a well-structured programme would contain the </w:t>
      </w:r>
      <w:r w:rsidR="00A54CC9">
        <w:rPr>
          <w:rFonts w:cs="Times New Roman"/>
          <w:szCs w:val="24"/>
          <w:lang w:val="en-GB"/>
        </w:rPr>
        <w:t>“</w:t>
      </w:r>
      <w:r w:rsidRPr="00B5240F">
        <w:rPr>
          <w:rFonts w:cs="Times New Roman"/>
          <w:szCs w:val="24"/>
          <w:lang w:val="en-GB"/>
        </w:rPr>
        <w:t>why</w:t>
      </w:r>
      <w:r w:rsidR="00A54CC9">
        <w:rPr>
          <w:rFonts w:cs="Times New Roman"/>
          <w:szCs w:val="24"/>
          <w:lang w:val="en-GB"/>
        </w:rPr>
        <w:t>”</w:t>
      </w:r>
      <w:r w:rsidRPr="00B5240F">
        <w:rPr>
          <w:rFonts w:cs="Times New Roman"/>
          <w:szCs w:val="24"/>
          <w:lang w:val="en-GB"/>
        </w:rPr>
        <w:t xml:space="preserve"> factor as well. The initial stage of developing an effective training </w:t>
      </w:r>
      <w:proofErr w:type="spellStart"/>
      <w:proofErr w:type="gramStart"/>
      <w:r w:rsidRPr="00B5240F">
        <w:rPr>
          <w:rFonts w:cs="Times New Roman"/>
          <w:szCs w:val="24"/>
          <w:lang w:val="en-GB"/>
        </w:rPr>
        <w:t>pr</w:t>
      </w:r>
      <w:r w:rsidR="00A54CC9">
        <w:rPr>
          <w:rFonts w:cs="Times New Roman"/>
          <w:szCs w:val="24"/>
          <w:lang w:val="en-GB"/>
        </w:rPr>
        <w:t>“</w:t>
      </w:r>
      <w:proofErr w:type="gramEnd"/>
      <w:r w:rsidRPr="00B5240F">
        <w:rPr>
          <w:rFonts w:cs="Times New Roman"/>
          <w:szCs w:val="24"/>
          <w:lang w:val="en-GB"/>
        </w:rPr>
        <w:t>gram</w:t>
      </w:r>
      <w:r w:rsidR="00A54CC9">
        <w:rPr>
          <w:rFonts w:cs="Times New Roman"/>
          <w:szCs w:val="24"/>
          <w:lang w:val="en-GB"/>
        </w:rPr>
        <w:t>”</w:t>
      </w:r>
      <w:r w:rsidRPr="00B5240F">
        <w:rPr>
          <w:rFonts w:cs="Times New Roman"/>
          <w:szCs w:val="24"/>
          <w:lang w:val="en-GB"/>
        </w:rPr>
        <w:t>i</w:t>
      </w:r>
      <w:r w:rsidR="00A54CC9">
        <w:rPr>
          <w:rFonts w:cs="Times New Roman"/>
          <w:szCs w:val="24"/>
          <w:lang w:val="en-GB"/>
        </w:rPr>
        <w:t>“</w:t>
      </w:r>
      <w:r w:rsidRPr="00B5240F">
        <w:rPr>
          <w:rFonts w:cs="Times New Roman"/>
          <w:szCs w:val="24"/>
          <w:lang w:val="en-GB"/>
        </w:rPr>
        <w:t>plies</w:t>
      </w:r>
      <w:r w:rsidR="00A54CC9">
        <w:rPr>
          <w:rFonts w:cs="Times New Roman"/>
          <w:szCs w:val="24"/>
          <w:lang w:val="en-GB"/>
        </w:rPr>
        <w:t>”</w:t>
      </w:r>
      <w:r>
        <w:rPr>
          <w:rFonts w:cs="Times New Roman"/>
          <w:szCs w:val="24"/>
          <w:lang w:val="en-GB"/>
        </w:rPr>
        <w:t>finding</w:t>
      </w:r>
      <w:proofErr w:type="spellEnd"/>
      <w:r w:rsidRPr="00B5240F">
        <w:rPr>
          <w:rFonts w:cs="Times New Roman"/>
          <w:szCs w:val="24"/>
          <w:lang w:val="en-GB"/>
        </w:rPr>
        <w:t xml:space="preserve"> and stat</w:t>
      </w:r>
      <w:r>
        <w:rPr>
          <w:rFonts w:cs="Times New Roman"/>
          <w:szCs w:val="24"/>
          <w:lang w:val="en-GB"/>
        </w:rPr>
        <w:t>ing</w:t>
      </w:r>
      <w:r w:rsidRPr="00B5240F">
        <w:rPr>
          <w:rFonts w:cs="Times New Roman"/>
          <w:szCs w:val="24"/>
          <w:lang w:val="en-GB"/>
        </w:rPr>
        <w:t xml:space="preserve"> the program</w:t>
      </w:r>
      <w:r w:rsidR="00A54CC9">
        <w:rPr>
          <w:rFonts w:cs="Times New Roman"/>
          <w:szCs w:val="24"/>
          <w:lang w:val="en-GB"/>
        </w:rPr>
        <w:t>’</w:t>
      </w:r>
      <w:r w:rsidRPr="00B5240F">
        <w:rPr>
          <w:rFonts w:cs="Times New Roman"/>
          <w:szCs w:val="24"/>
          <w:lang w:val="en-GB"/>
        </w:rPr>
        <w:t xml:space="preserve">s aims and objectives. The focus </w:t>
      </w:r>
      <w:r w:rsidR="00A54CC9">
        <w:rPr>
          <w:rFonts w:cs="Times New Roman"/>
          <w:szCs w:val="24"/>
          <w:lang w:val="en-GB"/>
        </w:rPr>
        <w:t>I</w:t>
      </w:r>
      <w:r w:rsidRPr="00B5240F">
        <w:rPr>
          <w:rFonts w:cs="Times New Roman"/>
          <w:szCs w:val="24"/>
          <w:lang w:val="en-GB"/>
        </w:rPr>
        <w:t xml:space="preserve">s mostly on </w:t>
      </w:r>
      <w:proofErr w:type="spellStart"/>
      <w:proofErr w:type="gramStart"/>
      <w:r w:rsidRPr="00B5240F">
        <w:rPr>
          <w:rFonts w:cs="Times New Roman"/>
          <w:szCs w:val="24"/>
          <w:lang w:val="en-GB"/>
        </w:rPr>
        <w:t>t</w:t>
      </w:r>
      <w:r w:rsidR="00A54CC9">
        <w:rPr>
          <w:rFonts w:cs="Times New Roman"/>
          <w:szCs w:val="24"/>
          <w:lang w:val="en-GB"/>
        </w:rPr>
        <w:t>“</w:t>
      </w:r>
      <w:proofErr w:type="gramEnd"/>
      <w:r w:rsidRPr="00B5240F">
        <w:rPr>
          <w:rFonts w:cs="Times New Roman"/>
          <w:szCs w:val="24"/>
          <w:lang w:val="en-GB"/>
        </w:rPr>
        <w:t>e</w:t>
      </w:r>
      <w:proofErr w:type="spellEnd"/>
      <w:r w:rsidRPr="00B5240F">
        <w:rPr>
          <w:rFonts w:cs="Times New Roman"/>
          <w:szCs w:val="24"/>
          <w:lang w:val="en-GB"/>
        </w:rPr>
        <w:t xml:space="preserve"> </w:t>
      </w:r>
      <w:proofErr w:type="spellStart"/>
      <w:r w:rsidRPr="00B5240F">
        <w:rPr>
          <w:rFonts w:cs="Times New Roman"/>
          <w:szCs w:val="24"/>
          <w:lang w:val="en-GB"/>
        </w:rPr>
        <w:t>re</w:t>
      </w:r>
      <w:r w:rsidR="00A54CC9">
        <w:rPr>
          <w:rFonts w:cs="Times New Roman"/>
          <w:szCs w:val="24"/>
          <w:lang w:val="en-GB"/>
        </w:rPr>
        <w:t>”</w:t>
      </w:r>
      <w:r w:rsidRPr="00B5240F">
        <w:rPr>
          <w:rFonts w:cs="Times New Roman"/>
          <w:szCs w:val="24"/>
          <w:lang w:val="en-GB"/>
        </w:rPr>
        <w:t>u</w:t>
      </w:r>
      <w:r w:rsidR="00A54CC9">
        <w:rPr>
          <w:rFonts w:cs="Times New Roman"/>
          <w:szCs w:val="24"/>
          <w:lang w:val="en-GB"/>
        </w:rPr>
        <w:t>“</w:t>
      </w:r>
      <w:r w:rsidRPr="00B5240F">
        <w:rPr>
          <w:rFonts w:cs="Times New Roman"/>
          <w:szCs w:val="24"/>
          <w:lang w:val="en-GB"/>
        </w:rPr>
        <w:t>t</w:t>
      </w:r>
      <w:proofErr w:type="spellEnd"/>
      <w:r w:rsidRPr="00B5240F">
        <w:rPr>
          <w:rFonts w:cs="Times New Roman"/>
          <w:szCs w:val="24"/>
          <w:lang w:val="en-GB"/>
        </w:rPr>
        <w:t xml:space="preserve"> of </w:t>
      </w:r>
      <w:r w:rsidR="00A54CC9">
        <w:rPr>
          <w:rFonts w:cs="Times New Roman"/>
          <w:szCs w:val="24"/>
          <w:lang w:val="en-GB"/>
        </w:rPr>
        <w:t>”</w:t>
      </w:r>
      <w:proofErr w:type="spellStart"/>
      <w:r w:rsidRPr="00B5240F">
        <w:rPr>
          <w:rFonts w:cs="Times New Roman"/>
          <w:szCs w:val="24"/>
          <w:lang w:val="en-GB"/>
        </w:rPr>
        <w:t>r</w:t>
      </w:r>
      <w:r w:rsidR="00A54CC9">
        <w:rPr>
          <w:rFonts w:cs="Times New Roman"/>
          <w:szCs w:val="24"/>
          <w:lang w:val="en-GB"/>
        </w:rPr>
        <w:t>“</w:t>
      </w:r>
      <w:r w:rsidRPr="00B5240F">
        <w:rPr>
          <w:rFonts w:cs="Times New Roman"/>
          <w:szCs w:val="24"/>
          <w:lang w:val="en-GB"/>
        </w:rPr>
        <w:t>ining</w:t>
      </w:r>
      <w:proofErr w:type="spellEnd"/>
      <w:r>
        <w:rPr>
          <w:rFonts w:cs="Times New Roman"/>
          <w:szCs w:val="24"/>
          <w:lang w:val="en-GB"/>
        </w:rPr>
        <w:t>,</w:t>
      </w:r>
      <w:r w:rsidRPr="00B5240F">
        <w:rPr>
          <w:rFonts w:cs="Times New Roman"/>
          <w:szCs w:val="24"/>
          <w:lang w:val="en-GB"/>
        </w:rPr>
        <w:t xml:space="preserve"> for instance</w:t>
      </w:r>
      <w:r>
        <w:rPr>
          <w:rFonts w:cs="Times New Roman"/>
          <w:szCs w:val="24"/>
          <w:lang w:val="en-GB"/>
        </w:rPr>
        <w:t>,</w:t>
      </w:r>
      <w:r w:rsidRPr="00B5240F">
        <w:rPr>
          <w:rFonts w:cs="Times New Roman"/>
          <w:szCs w:val="24"/>
          <w:lang w:val="en-GB"/>
        </w:rPr>
        <w:t xml:space="preserve"> better customer service or improved performance</w:t>
      </w:r>
      <w:r>
        <w:rPr>
          <w:rFonts w:cs="Times New Roman"/>
          <w:szCs w:val="24"/>
          <w:lang w:val="en-GB"/>
        </w:rPr>
        <w:t>. In contrast,</w:t>
      </w:r>
      <w:r w:rsidRPr="00B5240F">
        <w:rPr>
          <w:rFonts w:cs="Times New Roman"/>
          <w:szCs w:val="24"/>
          <w:lang w:val="en-GB"/>
        </w:rPr>
        <w:t xml:space="preserve"> objectives focus on the information and skills an employee </w:t>
      </w:r>
      <w:r>
        <w:rPr>
          <w:rFonts w:cs="Times New Roman"/>
          <w:szCs w:val="24"/>
          <w:lang w:val="en-GB"/>
        </w:rPr>
        <w:t>will</w:t>
      </w:r>
      <w:r w:rsidRPr="00B5240F">
        <w:rPr>
          <w:rFonts w:cs="Times New Roman"/>
          <w:szCs w:val="24"/>
          <w:lang w:val="en-GB"/>
        </w:rPr>
        <w:t xml:space="preserve"> acquire after the training (</w:t>
      </w:r>
      <w:r w:rsidRPr="00B5240F">
        <w:rPr>
          <w:rFonts w:cs="Times New Roman"/>
          <w:color w:val="222222"/>
          <w:szCs w:val="24"/>
          <w:shd w:val="clear" w:color="auto" w:fill="FFFFFF"/>
        </w:rPr>
        <w:t>Pandita &amp; Ray, 2018</w:t>
      </w:r>
      <w:r w:rsidRPr="00B5240F">
        <w:rPr>
          <w:rFonts w:cs="Times New Roman"/>
          <w:szCs w:val="24"/>
          <w:lang w:val="en-GB"/>
        </w:rPr>
        <w:t>).</w:t>
      </w:r>
    </w:p>
    <w:p w14:paraId="0153860F" w14:textId="3DB18CBC" w:rsidR="00E718EE" w:rsidRDefault="00E718EE" w:rsidP="00E718EE">
      <w:pPr>
        <w:rPr>
          <w:rFonts w:cs="Times New Roman"/>
          <w:szCs w:val="24"/>
          <w:lang w:val="en-GB"/>
        </w:rPr>
      </w:pPr>
      <w:r w:rsidRPr="00B5240F">
        <w:rPr>
          <w:rFonts w:cs="Times New Roman"/>
          <w:color w:val="222222"/>
          <w:szCs w:val="24"/>
          <w:shd w:val="clear" w:color="auto" w:fill="FFFFFF"/>
        </w:rPr>
        <w:t>Rodriguez and Walters (2017</w:t>
      </w:r>
      <w:r w:rsidRPr="00B5240F">
        <w:rPr>
          <w:rFonts w:cs="Times New Roman"/>
          <w:szCs w:val="24"/>
          <w:lang w:val="en-GB"/>
        </w:rPr>
        <w:t xml:space="preserve">) </w:t>
      </w:r>
      <w:r w:rsidRPr="00B5240F">
        <w:rPr>
          <w:rFonts w:cs="Times New Roman"/>
          <w:szCs w:val="24"/>
        </w:rPr>
        <w:t xml:space="preserve">acknowledge that </w:t>
      </w:r>
      <w:r>
        <w:rPr>
          <w:rFonts w:cs="Times New Roman"/>
          <w:szCs w:val="24"/>
        </w:rPr>
        <w:t>selecting</w:t>
      </w:r>
      <w:r w:rsidRPr="00B5240F">
        <w:rPr>
          <w:rFonts w:cs="Times New Roman"/>
          <w:szCs w:val="24"/>
          <w:lang w:val="en-GB"/>
        </w:rPr>
        <w:t xml:space="preserve"> adequate training techniques is </w:t>
      </w:r>
      <w:r>
        <w:rPr>
          <w:rFonts w:cs="Times New Roman"/>
          <w:szCs w:val="24"/>
          <w:lang w:val="en-GB"/>
        </w:rPr>
        <w:t>important</w:t>
      </w:r>
      <w:r w:rsidRPr="00B5240F">
        <w:rPr>
          <w:rFonts w:cs="Times New Roman"/>
          <w:szCs w:val="24"/>
          <w:lang w:val="en-GB"/>
        </w:rPr>
        <w:t xml:space="preserve"> in creating effective training programs after defining the purpose and objectives. The kind of training, the programme goals, the available time, and the training budget will all influence </w:t>
      </w:r>
      <w:r>
        <w:rPr>
          <w:rFonts w:cs="Times New Roman"/>
          <w:szCs w:val="24"/>
          <w:lang w:val="en-GB"/>
        </w:rPr>
        <w:t>my decision</w:t>
      </w:r>
      <w:r w:rsidRPr="00B5240F">
        <w:rPr>
          <w:rFonts w:cs="Times New Roman"/>
          <w:szCs w:val="24"/>
          <w:lang w:val="en-GB"/>
        </w:rPr>
        <w:t>. Techniques such as lecturing, simulations, online courses, webinars, and hands-on training are valid options for staff training.</w:t>
      </w:r>
      <w:r>
        <w:rPr>
          <w:rFonts w:cs="Times New Roman"/>
          <w:szCs w:val="24"/>
          <w:lang w:val="en-GB"/>
        </w:rPr>
        <w:t xml:space="preserve"> </w:t>
      </w:r>
      <w:r w:rsidRPr="00B5240F">
        <w:rPr>
          <w:rFonts w:cs="Times New Roman"/>
          <w:color w:val="222222"/>
          <w:szCs w:val="24"/>
          <w:shd w:val="clear" w:color="auto" w:fill="FFFFFF"/>
        </w:rPr>
        <w:t>Lacerenza et al. (2017)</w:t>
      </w:r>
      <w:r w:rsidRPr="00B5240F">
        <w:rPr>
          <w:rFonts w:cs="Times New Roman"/>
          <w:szCs w:val="24"/>
          <w:lang w:val="en-GB"/>
        </w:rPr>
        <w:t xml:space="preserve"> found that proper training materials are vital in creating an effective training program. It must be interactive, engaging and learning while </w:t>
      </w:r>
      <w:r>
        <w:rPr>
          <w:rFonts w:cs="Times New Roman"/>
          <w:szCs w:val="24"/>
          <w:lang w:val="en-GB"/>
        </w:rPr>
        <w:t>simultaneously</w:t>
      </w:r>
      <w:r w:rsidRPr="00B5240F">
        <w:rPr>
          <w:rFonts w:cs="Times New Roman"/>
          <w:szCs w:val="24"/>
          <w:lang w:val="en-GB"/>
        </w:rPr>
        <w:t xml:space="preserve"> being related to those </w:t>
      </w:r>
      <w:r>
        <w:rPr>
          <w:rFonts w:cs="Times New Roman"/>
          <w:szCs w:val="24"/>
          <w:lang w:val="en-GB"/>
        </w:rPr>
        <w:t>participating</w:t>
      </w:r>
      <w:r w:rsidRPr="00B5240F">
        <w:rPr>
          <w:rFonts w:cs="Times New Roman"/>
          <w:szCs w:val="24"/>
          <w:lang w:val="en-GB"/>
        </w:rPr>
        <w:t>. Video presentations, e-learning courses, games, and PowerPoint decks are the ready tools to have successful training materials. The themes and objectives of training should be detailed in the learning materials, and the questions of the recipients of the lessons should be thought about and the contents should be tailored to their needs.</w:t>
      </w:r>
      <w:r>
        <w:rPr>
          <w:rFonts w:cs="Times New Roman"/>
          <w:szCs w:val="24"/>
          <w:lang w:val="en-GB"/>
        </w:rPr>
        <w:t xml:space="preserve"> </w:t>
      </w:r>
      <w:r w:rsidRPr="00B5240F">
        <w:rPr>
          <w:rFonts w:cs="Times New Roman"/>
          <w:szCs w:val="24"/>
          <w:lang w:val="en-GB"/>
        </w:rPr>
        <w:t xml:space="preserve">Finally, </w:t>
      </w:r>
      <w:proofErr w:type="spellStart"/>
      <w:r w:rsidRPr="00B5240F">
        <w:rPr>
          <w:rFonts w:cs="Times New Roman"/>
          <w:color w:val="222222"/>
          <w:szCs w:val="24"/>
          <w:shd w:val="clear" w:color="auto" w:fill="FFFFFF"/>
        </w:rPr>
        <w:t>Abudlhabib</w:t>
      </w:r>
      <w:proofErr w:type="spellEnd"/>
      <w:r w:rsidRPr="00B5240F">
        <w:rPr>
          <w:rFonts w:cs="Times New Roman"/>
          <w:color w:val="222222"/>
          <w:szCs w:val="24"/>
          <w:shd w:val="clear" w:color="auto" w:fill="FFFFFF"/>
        </w:rPr>
        <w:t xml:space="preserve"> and Al-</w:t>
      </w:r>
      <w:proofErr w:type="spellStart"/>
      <w:r w:rsidRPr="00B5240F">
        <w:rPr>
          <w:rFonts w:cs="Times New Roman"/>
          <w:color w:val="222222"/>
          <w:szCs w:val="24"/>
          <w:shd w:val="clear" w:color="auto" w:fill="FFFFFF"/>
        </w:rPr>
        <w:t>Dhaafri</w:t>
      </w:r>
      <w:proofErr w:type="spellEnd"/>
      <w:r w:rsidRPr="00B5240F">
        <w:rPr>
          <w:rFonts w:cs="Times New Roman"/>
          <w:szCs w:val="24"/>
          <w:lang w:val="en-GB"/>
        </w:rPr>
        <w:t xml:space="preserve"> (2020) examined that training success hinges on how efficaciously the programme is being measured. It is necessary to find out the </w:t>
      </w:r>
      <w:r>
        <w:rPr>
          <w:rFonts w:cs="Times New Roman"/>
          <w:szCs w:val="24"/>
          <w:lang w:val="en-GB"/>
        </w:rPr>
        <w:t>existing workers</w:t>
      </w:r>
      <w:r w:rsidR="00A54CC9">
        <w:rPr>
          <w:rFonts w:cs="Times New Roman"/>
          <w:szCs w:val="24"/>
          <w:lang w:val="en-GB"/>
        </w:rPr>
        <w:t>’</w:t>
      </w:r>
      <w:r>
        <w:rPr>
          <w:rFonts w:cs="Times New Roman"/>
          <w:szCs w:val="24"/>
          <w:lang w:val="en-GB"/>
        </w:rPr>
        <w:t xml:space="preserve"> performance levels and areas that</w:t>
      </w:r>
      <w:r w:rsidRPr="00B5240F">
        <w:rPr>
          <w:rFonts w:cs="Times New Roman"/>
          <w:szCs w:val="24"/>
          <w:lang w:val="en-GB"/>
        </w:rPr>
        <w:t xml:space="preserve"> can be improved before initiating training.</w:t>
      </w:r>
    </w:p>
    <w:p w14:paraId="7C4A9442" w14:textId="77777777" w:rsidR="00E718EE" w:rsidRDefault="00E718EE" w:rsidP="00E718EE">
      <w:pPr>
        <w:rPr>
          <w:rFonts w:cs="Times New Roman"/>
          <w:szCs w:val="24"/>
          <w:lang w:val="en-GB"/>
        </w:rPr>
      </w:pPr>
      <w:r w:rsidRPr="00B5240F">
        <w:rPr>
          <w:rFonts w:cs="Times New Roman"/>
          <w:szCs w:val="24"/>
          <w:lang w:val="en-GB"/>
        </w:rPr>
        <w:t xml:space="preserve"> The performance assessment could be provided, questionnaires could be distributed, one-on-one interviews could be conducted</w:t>
      </w:r>
      <w:r>
        <w:rPr>
          <w:rFonts w:cs="Times New Roman"/>
          <w:szCs w:val="24"/>
          <w:lang w:val="en-GB"/>
        </w:rPr>
        <w:t>,</w:t>
      </w:r>
      <w:r w:rsidRPr="00B5240F">
        <w:rPr>
          <w:rFonts w:cs="Times New Roman"/>
          <w:szCs w:val="24"/>
          <w:lang w:val="en-GB"/>
        </w:rPr>
        <w:t xml:space="preserve"> or surveys could be administered after the course has concluded to determine if the objectives and goals were achieved</w:t>
      </w:r>
      <w:r>
        <w:rPr>
          <w:rFonts w:cs="Times New Roman"/>
          <w:szCs w:val="24"/>
          <w:lang w:val="en-GB"/>
        </w:rPr>
        <w:t>.</w:t>
      </w:r>
    </w:p>
    <w:p w14:paraId="5426ABA0" w14:textId="77777777" w:rsidR="00E718EE" w:rsidRPr="00B5240F" w:rsidRDefault="00E718EE" w:rsidP="00E718EE">
      <w:pPr>
        <w:pStyle w:val="Heading2"/>
        <w:ind w:firstLine="0"/>
        <w:rPr>
          <w:rFonts w:cs="Times New Roman"/>
          <w:szCs w:val="24"/>
        </w:rPr>
      </w:pPr>
      <w:bookmarkStart w:id="26" w:name="_Toc170244556"/>
      <w:bookmarkStart w:id="27" w:name="_Toc170993586"/>
      <w:r>
        <w:rPr>
          <w:rFonts w:cs="Times New Roman"/>
          <w:szCs w:val="24"/>
        </w:rPr>
        <w:lastRenderedPageBreak/>
        <w:t xml:space="preserve">2.3 </w:t>
      </w:r>
      <w:r w:rsidRPr="00B5240F">
        <w:rPr>
          <w:rFonts w:cs="Times New Roman"/>
          <w:szCs w:val="24"/>
        </w:rPr>
        <w:t>Evaluating the impact of existing HR training programs on employee</w:t>
      </w:r>
      <w:r>
        <w:rPr>
          <w:rFonts w:cs="Times New Roman"/>
          <w:szCs w:val="24"/>
        </w:rPr>
        <w:t>s</w:t>
      </w:r>
      <w:r w:rsidRPr="00B5240F">
        <w:rPr>
          <w:rFonts w:cs="Times New Roman"/>
          <w:szCs w:val="24"/>
        </w:rPr>
        <w:t xml:space="preserve"> through performance metrics, training participation rates, and feedback surveys from </w:t>
      </w:r>
      <w:bookmarkEnd w:id="26"/>
      <w:r w:rsidRPr="00B5240F">
        <w:rPr>
          <w:rFonts w:cs="Times New Roman"/>
          <w:szCs w:val="24"/>
        </w:rPr>
        <w:t>Tesco.</w:t>
      </w:r>
      <w:bookmarkEnd w:id="27"/>
    </w:p>
    <w:p w14:paraId="6A93040C" w14:textId="0935A3AA" w:rsidR="00E718EE" w:rsidRDefault="00E718EE" w:rsidP="00E718EE">
      <w:pPr>
        <w:rPr>
          <w:rFonts w:cs="Times New Roman"/>
          <w:szCs w:val="24"/>
          <w:shd w:val="clear" w:color="auto" w:fill="FFFFFF"/>
        </w:rPr>
      </w:pPr>
      <w:r w:rsidRPr="00B5240F">
        <w:rPr>
          <w:rFonts w:cs="Times New Roman"/>
          <w:szCs w:val="24"/>
          <w:shd w:val="clear" w:color="auto" w:fill="FFFFFF"/>
        </w:rPr>
        <w:t>Tesco tracks employee productivity as a measure of performance improvement following training programs.</w:t>
      </w:r>
      <w:r w:rsidRPr="00B5240F">
        <w:rPr>
          <w:rFonts w:cs="Times New Roman"/>
          <w:szCs w:val="24"/>
        </w:rPr>
        <w:t xml:space="preserve"> </w:t>
      </w:r>
      <w:r w:rsidRPr="00B5240F">
        <w:rPr>
          <w:rFonts w:cs="Times New Roman"/>
          <w:szCs w:val="24"/>
          <w:shd w:val="clear" w:color="auto" w:fill="FFFFFF"/>
        </w:rPr>
        <w:t>According to an internal report, employees who completed training programs experienced an average productivity increase of 15% (</w:t>
      </w:r>
      <w:proofErr w:type="spellStart"/>
      <w:r w:rsidRPr="00B5240F">
        <w:rPr>
          <w:rFonts w:cs="Times New Roman"/>
          <w:color w:val="222222"/>
          <w:szCs w:val="24"/>
          <w:shd w:val="clear" w:color="auto" w:fill="FFFFFF"/>
        </w:rPr>
        <w:t>Awadari</w:t>
      </w:r>
      <w:proofErr w:type="spellEnd"/>
      <w:r w:rsidRPr="00B5240F">
        <w:rPr>
          <w:rFonts w:cs="Times New Roman"/>
          <w:color w:val="222222"/>
          <w:szCs w:val="24"/>
          <w:shd w:val="clear" w:color="auto" w:fill="FFFFFF"/>
        </w:rPr>
        <w:t xml:space="preserve"> &amp; Kanwal, 2019</w:t>
      </w:r>
      <w:r w:rsidRPr="00B5240F">
        <w:rPr>
          <w:rFonts w:cs="Times New Roman"/>
          <w:szCs w:val="24"/>
          <w:shd w:val="clear" w:color="auto" w:fill="FFFFFF"/>
        </w:rPr>
        <w:t xml:space="preserve">). The most significant gains were observed in employees who underwent technical skills development, which </w:t>
      </w:r>
      <w:r>
        <w:rPr>
          <w:rFonts w:cs="Times New Roman"/>
          <w:szCs w:val="24"/>
          <w:shd w:val="clear" w:color="auto" w:fill="FFFFFF"/>
        </w:rPr>
        <w:t>directly improved efficiency and reduced</w:t>
      </w:r>
      <w:r w:rsidRPr="00B5240F">
        <w:rPr>
          <w:rFonts w:cs="Times New Roman"/>
          <w:szCs w:val="24"/>
          <w:shd w:val="clear" w:color="auto" w:fill="FFFFFF"/>
        </w:rPr>
        <w:t xml:space="preserve"> error rates in operational processes. It demonstrates the productivity growth among employees who completed various training programs, highlighting significant gains in technical training.</w:t>
      </w:r>
      <w:r>
        <w:rPr>
          <w:rFonts w:cs="Times New Roman"/>
          <w:szCs w:val="24"/>
          <w:shd w:val="clear" w:color="auto" w:fill="FFFFFF"/>
        </w:rPr>
        <w:t xml:space="preserve"> </w:t>
      </w:r>
      <w:r w:rsidRPr="00B5240F">
        <w:rPr>
          <w:rFonts w:cs="Times New Roman"/>
          <w:szCs w:val="24"/>
          <w:shd w:val="clear" w:color="auto" w:fill="FFFFFF"/>
        </w:rPr>
        <w:t>Internal performance appraisal data shows that employees who participated in training programs received higher scores in their annual reviews compared to those who did not participate. The average performance appraisal score for trained employees was 4.2 out of 5, compared to 3.6 for untrained employees (</w:t>
      </w:r>
      <w:r w:rsidRPr="00B5240F">
        <w:rPr>
          <w:rFonts w:cs="Times New Roman"/>
          <w:color w:val="222222"/>
          <w:szCs w:val="24"/>
          <w:shd w:val="clear" w:color="auto" w:fill="FFFFFF"/>
        </w:rPr>
        <w:t>Fadeyi, 2020</w:t>
      </w:r>
      <w:r w:rsidRPr="00B5240F">
        <w:rPr>
          <w:rFonts w:cs="Times New Roman"/>
          <w:szCs w:val="24"/>
          <w:shd w:val="clear" w:color="auto" w:fill="FFFFFF"/>
        </w:rPr>
        <w:t>).</w:t>
      </w:r>
      <w:r>
        <w:rPr>
          <w:rFonts w:cs="Times New Roman"/>
          <w:szCs w:val="24"/>
          <w:shd w:val="clear" w:color="auto" w:fill="FFFFFF"/>
        </w:rPr>
        <w:t xml:space="preserve"> </w:t>
      </w:r>
      <w:r w:rsidRPr="00B5240F">
        <w:rPr>
          <w:rFonts w:cs="Times New Roman"/>
          <w:szCs w:val="24"/>
          <w:shd w:val="clear" w:color="auto" w:fill="FFFFFF"/>
        </w:rPr>
        <w:t>Participation rates in training programs reflect the level of engagement and accessibility of these initiatives. Participation rates for Tesco</w:t>
      </w:r>
      <w:r w:rsidR="00A54CC9">
        <w:rPr>
          <w:rFonts w:cs="Times New Roman"/>
          <w:szCs w:val="24"/>
          <w:shd w:val="clear" w:color="auto" w:fill="FFFFFF"/>
        </w:rPr>
        <w:t>’</w:t>
      </w:r>
      <w:r w:rsidRPr="00B5240F">
        <w:rPr>
          <w:rFonts w:cs="Times New Roman"/>
          <w:szCs w:val="24"/>
          <w:shd w:val="clear" w:color="auto" w:fill="FFFFFF"/>
        </w:rPr>
        <w:t>s technical training programs are high, with an average of 80% of eligible employees attending (</w:t>
      </w:r>
      <w:r w:rsidRPr="00B5240F">
        <w:rPr>
          <w:rFonts w:cs="Times New Roman"/>
          <w:color w:val="222222"/>
          <w:szCs w:val="24"/>
          <w:shd w:val="clear" w:color="auto" w:fill="FFFFFF"/>
        </w:rPr>
        <w:t>Iskhak et al., 2024</w:t>
      </w:r>
      <w:r w:rsidRPr="00B5240F">
        <w:rPr>
          <w:rFonts w:cs="Times New Roman"/>
          <w:szCs w:val="24"/>
          <w:shd w:val="clear" w:color="auto" w:fill="FFFFFF"/>
        </w:rPr>
        <w:t xml:space="preserve">). </w:t>
      </w:r>
    </w:p>
    <w:p w14:paraId="250F21EB" w14:textId="6FB06704" w:rsidR="00E718EE" w:rsidRDefault="00E718EE" w:rsidP="00E718EE">
      <w:pPr>
        <w:rPr>
          <w:rFonts w:cs="Times New Roman"/>
          <w:szCs w:val="24"/>
        </w:rPr>
      </w:pPr>
      <w:r w:rsidRPr="00B5240F">
        <w:rPr>
          <w:rFonts w:cs="Times New Roman"/>
          <w:szCs w:val="24"/>
          <w:shd w:val="clear" w:color="auto" w:fill="FFFFFF"/>
        </w:rPr>
        <w:t xml:space="preserve">The high participation rate can be attributed to the blended learning approach, which allows employees to complete online modules </w:t>
      </w:r>
      <w:r>
        <w:rPr>
          <w:rFonts w:cs="Times New Roman"/>
          <w:szCs w:val="24"/>
          <w:shd w:val="clear" w:color="auto" w:fill="FFFFFF"/>
        </w:rPr>
        <w:t>conveniently</w:t>
      </w:r>
      <w:r w:rsidRPr="00B5240F">
        <w:rPr>
          <w:rFonts w:cs="Times New Roman"/>
          <w:szCs w:val="24"/>
          <w:shd w:val="clear" w:color="auto" w:fill="FFFFFF"/>
        </w:rPr>
        <w:t xml:space="preserve">. It shows the participation rates across various training programs at Tesco, </w:t>
      </w:r>
      <w:r w:rsidR="00A54CC9">
        <w:rPr>
          <w:rFonts w:cs="Times New Roman"/>
          <w:szCs w:val="24"/>
          <w:shd w:val="clear" w:color="auto" w:fill="FFFFFF"/>
        </w:rPr>
        <w:pgNum/>
      </w:r>
      <w:proofErr w:type="spellStart"/>
      <w:r w:rsidR="00A54CC9">
        <w:rPr>
          <w:rFonts w:cs="Times New Roman"/>
          <w:szCs w:val="24"/>
          <w:shd w:val="clear" w:color="auto" w:fill="FFFFFF"/>
        </w:rPr>
        <w:t>rganizatio</w:t>
      </w:r>
      <w:proofErr w:type="spellEnd"/>
      <w:r w:rsidRPr="00B5240F">
        <w:rPr>
          <w:rFonts w:cs="Times New Roman"/>
          <w:szCs w:val="24"/>
          <w:shd w:val="clear" w:color="auto" w:fill="FFFFFF"/>
        </w:rPr>
        <w:t xml:space="preserve"> the popularity of technical skills programs.</w:t>
      </w:r>
      <w:r>
        <w:rPr>
          <w:rFonts w:cs="Times New Roman"/>
          <w:szCs w:val="24"/>
          <w:shd w:val="clear" w:color="auto" w:fill="FFFFFF"/>
        </w:rPr>
        <w:t xml:space="preserve"> </w:t>
      </w:r>
      <w:r w:rsidRPr="00B5240F">
        <w:rPr>
          <w:rFonts w:cs="Times New Roman"/>
          <w:szCs w:val="24"/>
          <w:shd w:val="clear" w:color="auto" w:fill="FFFFFF"/>
        </w:rPr>
        <w:t xml:space="preserve">Analysis by </w:t>
      </w:r>
      <w:r>
        <w:rPr>
          <w:rFonts w:cs="Times New Roman"/>
          <w:szCs w:val="24"/>
          <w:shd w:val="clear" w:color="auto" w:fill="FFFFFF"/>
        </w:rPr>
        <w:t xml:space="preserve">the </w:t>
      </w:r>
      <w:r w:rsidRPr="00B5240F">
        <w:rPr>
          <w:rFonts w:cs="Times New Roman"/>
          <w:szCs w:val="24"/>
          <w:shd w:val="clear" w:color="auto" w:fill="FFFFFF"/>
        </w:rPr>
        <w:t>department shows varying participation rates. For example, the IT department has a higher participation rate of 90%, while other departments</w:t>
      </w:r>
      <w:r>
        <w:rPr>
          <w:rFonts w:cs="Times New Roman"/>
          <w:szCs w:val="24"/>
          <w:shd w:val="clear" w:color="auto" w:fill="FFFFFF"/>
        </w:rPr>
        <w:t>,</w:t>
      </w:r>
      <w:r w:rsidRPr="00B5240F">
        <w:rPr>
          <w:rFonts w:cs="Times New Roman"/>
          <w:szCs w:val="24"/>
          <w:shd w:val="clear" w:color="auto" w:fill="FFFFFF"/>
        </w:rPr>
        <w:t xml:space="preserve"> like sales and marketing</w:t>
      </w:r>
      <w:r>
        <w:rPr>
          <w:rFonts w:cs="Times New Roman"/>
          <w:szCs w:val="24"/>
          <w:shd w:val="clear" w:color="auto" w:fill="FFFFFF"/>
        </w:rPr>
        <w:t>,</w:t>
      </w:r>
      <w:r w:rsidRPr="00B5240F">
        <w:rPr>
          <w:rFonts w:cs="Times New Roman"/>
          <w:szCs w:val="24"/>
          <w:shd w:val="clear" w:color="auto" w:fill="FFFFFF"/>
        </w:rPr>
        <w:t xml:space="preserve"> have lower rates of 70% and 65%, respectively (</w:t>
      </w:r>
      <w:r w:rsidRPr="00B5240F">
        <w:rPr>
          <w:rFonts w:cs="Times New Roman"/>
          <w:color w:val="222222"/>
          <w:szCs w:val="24"/>
          <w:shd w:val="clear" w:color="auto" w:fill="FFFFFF"/>
        </w:rPr>
        <w:t>Ajibola, 2022</w:t>
      </w:r>
      <w:r w:rsidRPr="00B5240F">
        <w:rPr>
          <w:rFonts w:cs="Times New Roman"/>
          <w:szCs w:val="24"/>
          <w:shd w:val="clear" w:color="auto" w:fill="FFFFFF"/>
        </w:rPr>
        <w:t>). This variation can be due to differences in workload, program relevance, and departmental support for training.</w:t>
      </w:r>
      <w:r>
        <w:rPr>
          <w:rFonts w:cs="Times New Roman"/>
          <w:szCs w:val="24"/>
          <w:shd w:val="clear" w:color="auto" w:fill="FFFFFF"/>
        </w:rPr>
        <w:t xml:space="preserve"> </w:t>
      </w:r>
      <w:r w:rsidRPr="00B5240F">
        <w:rPr>
          <w:rFonts w:cs="Times New Roman"/>
          <w:szCs w:val="24"/>
          <w:shd w:val="clear" w:color="auto" w:fill="FFFFFF"/>
        </w:rPr>
        <w:t>Feedback surveys provide valuable insights into participants</w:t>
      </w:r>
      <w:r w:rsidR="00A54CC9">
        <w:rPr>
          <w:rFonts w:cs="Times New Roman"/>
          <w:szCs w:val="24"/>
          <w:shd w:val="clear" w:color="auto" w:fill="FFFFFF"/>
        </w:rPr>
        <w:t>’</w:t>
      </w:r>
      <w:r w:rsidRPr="00B5240F">
        <w:rPr>
          <w:rFonts w:cs="Times New Roman"/>
          <w:szCs w:val="24"/>
          <w:shd w:val="clear" w:color="auto" w:fill="FFFFFF"/>
        </w:rPr>
        <w:t xml:space="preserve"> satisfaction and areas for improvement in Tesco</w:t>
      </w:r>
      <w:r w:rsidR="00A54CC9">
        <w:rPr>
          <w:rFonts w:cs="Times New Roman"/>
          <w:szCs w:val="24"/>
          <w:shd w:val="clear" w:color="auto" w:fill="FFFFFF"/>
        </w:rPr>
        <w:t>’</w:t>
      </w:r>
      <w:r w:rsidRPr="00B5240F">
        <w:rPr>
          <w:rFonts w:cs="Times New Roman"/>
          <w:szCs w:val="24"/>
          <w:shd w:val="clear" w:color="auto" w:fill="FFFFFF"/>
        </w:rPr>
        <w:t>s training programs. Feedback surveys reveal an overall satisfaction rate of 85% among participants (</w:t>
      </w:r>
      <w:proofErr w:type="spellStart"/>
      <w:r w:rsidRPr="00B5240F">
        <w:rPr>
          <w:rFonts w:cs="Times New Roman"/>
          <w:color w:val="222222"/>
          <w:szCs w:val="24"/>
          <w:shd w:val="clear" w:color="auto" w:fill="FFFFFF"/>
        </w:rPr>
        <w:t>Zarqan</w:t>
      </w:r>
      <w:proofErr w:type="spellEnd"/>
      <w:r w:rsidRPr="00B5240F">
        <w:rPr>
          <w:rFonts w:cs="Times New Roman"/>
          <w:color w:val="222222"/>
          <w:szCs w:val="24"/>
          <w:shd w:val="clear" w:color="auto" w:fill="FFFFFF"/>
        </w:rPr>
        <w:t xml:space="preserve"> &amp; </w:t>
      </w:r>
      <w:proofErr w:type="spellStart"/>
      <w:r w:rsidRPr="00B5240F">
        <w:rPr>
          <w:rFonts w:cs="Times New Roman"/>
          <w:color w:val="222222"/>
          <w:szCs w:val="24"/>
          <w:shd w:val="clear" w:color="auto" w:fill="FFFFFF"/>
        </w:rPr>
        <w:t>Sukarni</w:t>
      </w:r>
      <w:proofErr w:type="spellEnd"/>
      <w:r w:rsidRPr="00B5240F">
        <w:rPr>
          <w:rFonts w:cs="Times New Roman"/>
          <w:color w:val="222222"/>
          <w:szCs w:val="24"/>
          <w:shd w:val="clear" w:color="auto" w:fill="FFFFFF"/>
        </w:rPr>
        <w:t>, 2017</w:t>
      </w:r>
      <w:r w:rsidRPr="00B5240F">
        <w:rPr>
          <w:rFonts w:cs="Times New Roman"/>
          <w:szCs w:val="24"/>
          <w:shd w:val="clear" w:color="auto" w:fill="FFFFFF"/>
        </w:rPr>
        <w:t>). Participants noted that the programs were well-structured and provided practical knowledge that could be directly applied to their roles.</w:t>
      </w:r>
      <w:r w:rsidRPr="00B5240F">
        <w:rPr>
          <w:rFonts w:cs="Times New Roman"/>
          <w:szCs w:val="24"/>
        </w:rPr>
        <w:t xml:space="preserve"> </w:t>
      </w:r>
    </w:p>
    <w:p w14:paraId="5094FAE1" w14:textId="39200477" w:rsidR="00E718EE" w:rsidRDefault="00E718EE" w:rsidP="00E718EE">
      <w:pPr>
        <w:rPr>
          <w:rFonts w:cs="Times New Roman"/>
          <w:color w:val="222222"/>
          <w:szCs w:val="24"/>
          <w:shd w:val="clear" w:color="auto" w:fill="FFFFFF"/>
        </w:rPr>
      </w:pPr>
      <w:r w:rsidRPr="00B5240F">
        <w:rPr>
          <w:rFonts w:cs="Times New Roman"/>
          <w:szCs w:val="24"/>
        </w:rPr>
        <w:t xml:space="preserve">Moreover, </w:t>
      </w:r>
      <w:r w:rsidRPr="00B5240F">
        <w:rPr>
          <w:rFonts w:cs="Times New Roman"/>
          <w:szCs w:val="24"/>
          <w:shd w:val="clear" w:color="auto" w:fill="FFFFFF"/>
        </w:rPr>
        <w:t>the survey data s</w:t>
      </w:r>
      <w:r>
        <w:rPr>
          <w:rFonts w:cs="Times New Roman"/>
          <w:szCs w:val="24"/>
          <w:shd w:val="clear" w:color="auto" w:fill="FFFFFF"/>
        </w:rPr>
        <w:t>trongly correlates</w:t>
      </w:r>
      <w:r w:rsidRPr="00B5240F">
        <w:rPr>
          <w:rFonts w:cs="Times New Roman"/>
          <w:szCs w:val="24"/>
          <w:shd w:val="clear" w:color="auto" w:fill="FFFFFF"/>
        </w:rPr>
        <w:t xml:space="preserve"> </w:t>
      </w:r>
      <w:r>
        <w:rPr>
          <w:rFonts w:cs="Times New Roman"/>
          <w:szCs w:val="24"/>
          <w:shd w:val="clear" w:color="auto" w:fill="FFFFFF"/>
        </w:rPr>
        <w:t xml:space="preserve">with </w:t>
      </w:r>
      <w:r w:rsidRPr="00B5240F">
        <w:rPr>
          <w:rFonts w:cs="Times New Roman"/>
          <w:szCs w:val="24"/>
          <w:shd w:val="clear" w:color="auto" w:fill="FFFFFF"/>
        </w:rPr>
        <w:t xml:space="preserve">training satisfaction and productivity. Employees who reported high satisfaction with the training programs demonstrated a higher average productivity gain of 20%, compared to a 10% gain among those </w:t>
      </w:r>
      <w:r w:rsidRPr="00B5240F">
        <w:rPr>
          <w:rFonts w:cs="Times New Roman"/>
          <w:szCs w:val="24"/>
          <w:shd w:val="clear" w:color="auto" w:fill="FFFFFF"/>
        </w:rPr>
        <w:lastRenderedPageBreak/>
        <w:t>less satisfied (</w:t>
      </w:r>
      <w:r w:rsidRPr="00B5240F">
        <w:rPr>
          <w:rFonts w:cs="Times New Roman"/>
          <w:color w:val="222222"/>
          <w:szCs w:val="24"/>
          <w:shd w:val="clear" w:color="auto" w:fill="FFFFFF"/>
        </w:rPr>
        <w:t>Ajibola, 2022</w:t>
      </w:r>
      <w:r w:rsidRPr="00B5240F">
        <w:rPr>
          <w:rFonts w:cs="Times New Roman"/>
          <w:szCs w:val="24"/>
          <w:shd w:val="clear" w:color="auto" w:fill="FFFFFF"/>
        </w:rPr>
        <w:t xml:space="preserve">). </w:t>
      </w:r>
      <w:r w:rsidRPr="00B5240F">
        <w:rPr>
          <w:rFonts w:cs="Times New Roman"/>
          <w:szCs w:val="24"/>
        </w:rPr>
        <w:t>People saw the company</w:t>
      </w:r>
      <w:r w:rsidR="00A54CC9">
        <w:rPr>
          <w:rFonts w:cs="Times New Roman"/>
          <w:szCs w:val="24"/>
        </w:rPr>
        <w:t>’</w:t>
      </w:r>
      <w:r w:rsidRPr="00B5240F">
        <w:rPr>
          <w:rFonts w:cs="Times New Roman"/>
          <w:szCs w:val="24"/>
        </w:rPr>
        <w:t>s investment in training as an investment that boost</w:t>
      </w:r>
      <w:r>
        <w:rPr>
          <w:rFonts w:cs="Times New Roman"/>
          <w:szCs w:val="24"/>
        </w:rPr>
        <w:t>ed</w:t>
      </w:r>
      <w:r w:rsidRPr="00B5240F">
        <w:rPr>
          <w:rFonts w:cs="Times New Roman"/>
          <w:szCs w:val="24"/>
        </w:rPr>
        <w:t xml:space="preserve"> the company</w:t>
      </w:r>
      <w:r w:rsidR="00A54CC9">
        <w:rPr>
          <w:rFonts w:cs="Times New Roman"/>
          <w:szCs w:val="24"/>
        </w:rPr>
        <w:t>’</w:t>
      </w:r>
      <w:r w:rsidRPr="00B5240F">
        <w:rPr>
          <w:rFonts w:cs="Times New Roman"/>
          <w:szCs w:val="24"/>
        </w:rPr>
        <w:t>s image. As a bonus, the training made it easier for the workers to do their duties well. The rapid evolution of technology necessitated ongoing staff training for Tesco to stay abreast of software updates. While investing in technological training seem</w:t>
      </w:r>
      <w:r>
        <w:rPr>
          <w:rFonts w:cs="Times New Roman"/>
          <w:szCs w:val="24"/>
        </w:rPr>
        <w:t>s</w:t>
      </w:r>
      <w:r w:rsidRPr="00B5240F">
        <w:rPr>
          <w:rFonts w:cs="Times New Roman"/>
          <w:szCs w:val="24"/>
        </w:rPr>
        <w:t xml:space="preserve"> like a waste of money </w:t>
      </w:r>
      <w:r>
        <w:rPr>
          <w:rFonts w:cs="Times New Roman"/>
          <w:szCs w:val="24"/>
        </w:rPr>
        <w:t>initially</w:t>
      </w:r>
      <w:r w:rsidRPr="00B5240F">
        <w:rPr>
          <w:rFonts w:cs="Times New Roman"/>
          <w:szCs w:val="24"/>
        </w:rPr>
        <w:t xml:space="preserve">, the increased productivity it brought about </w:t>
      </w:r>
      <w:r>
        <w:rPr>
          <w:rFonts w:cs="Times New Roman"/>
          <w:szCs w:val="24"/>
        </w:rPr>
        <w:t>saved</w:t>
      </w:r>
      <w:r w:rsidRPr="00B5240F">
        <w:rPr>
          <w:rFonts w:cs="Times New Roman"/>
          <w:szCs w:val="24"/>
        </w:rPr>
        <w:t xml:space="preserve"> the business money. </w:t>
      </w:r>
      <w:r w:rsidRPr="00B5240F">
        <w:rPr>
          <w:rFonts w:cs="Times New Roman"/>
          <w:szCs w:val="24"/>
          <w:shd w:val="clear" w:color="auto" w:fill="FFFFFF"/>
        </w:rPr>
        <w:t>Managers who provided feedback noted the benefits of the training programs in enhancing their teams</w:t>
      </w:r>
      <w:r w:rsidR="00A54CC9">
        <w:rPr>
          <w:rFonts w:cs="Times New Roman"/>
          <w:szCs w:val="24"/>
          <w:shd w:val="clear" w:color="auto" w:fill="FFFFFF"/>
        </w:rPr>
        <w:t>’</w:t>
      </w:r>
      <w:r w:rsidRPr="00B5240F">
        <w:rPr>
          <w:rFonts w:cs="Times New Roman"/>
          <w:szCs w:val="24"/>
          <w:shd w:val="clear" w:color="auto" w:fill="FFFFFF"/>
        </w:rPr>
        <w:t xml:space="preserve"> skill sets. However, they also mentioned a need for more advanced courses to address emerging challenges in the business environment, such as digital transformation and data analytics (</w:t>
      </w:r>
      <w:r w:rsidRPr="00B5240F">
        <w:rPr>
          <w:rFonts w:cs="Times New Roman"/>
          <w:color w:val="222222"/>
          <w:szCs w:val="24"/>
          <w:shd w:val="clear" w:color="auto" w:fill="FFFFFF"/>
        </w:rPr>
        <w:t>Alo, 2017</w:t>
      </w:r>
      <w:r>
        <w:rPr>
          <w:rFonts w:cs="Times New Roman"/>
          <w:color w:val="222222"/>
          <w:szCs w:val="24"/>
          <w:shd w:val="clear" w:color="auto" w:fill="FFFFFF"/>
        </w:rPr>
        <w:t>).</w:t>
      </w:r>
    </w:p>
    <w:p w14:paraId="7E6960A7" w14:textId="77777777" w:rsidR="00E718EE" w:rsidRPr="00B5240F" w:rsidRDefault="00E718EE" w:rsidP="00E718EE">
      <w:pPr>
        <w:pStyle w:val="Heading2"/>
        <w:ind w:firstLine="0"/>
        <w:rPr>
          <w:rFonts w:cs="Times New Roman"/>
          <w:szCs w:val="24"/>
        </w:rPr>
      </w:pPr>
      <w:bookmarkStart w:id="28" w:name="_Toc170244557"/>
      <w:bookmarkStart w:id="29" w:name="_Toc170993587"/>
      <w:r>
        <w:rPr>
          <w:rFonts w:cs="Times New Roman"/>
          <w:szCs w:val="24"/>
        </w:rPr>
        <w:t xml:space="preserve">2.4 </w:t>
      </w:r>
      <w:r w:rsidRPr="00B5240F">
        <w:rPr>
          <w:rFonts w:cs="Times New Roman"/>
          <w:szCs w:val="24"/>
        </w:rPr>
        <w:t xml:space="preserve">Current HR training programs offered at Tesco and their perceived effectiveness from the perspectives of both employees and HR </w:t>
      </w:r>
      <w:bookmarkEnd w:id="28"/>
      <w:r w:rsidRPr="00B5240F">
        <w:rPr>
          <w:rFonts w:cs="Times New Roman"/>
          <w:szCs w:val="24"/>
        </w:rPr>
        <w:t>managers.</w:t>
      </w:r>
      <w:bookmarkEnd w:id="29"/>
    </w:p>
    <w:p w14:paraId="2BADDB7C" w14:textId="2B7A816D" w:rsidR="00E718EE" w:rsidRPr="00461AB0" w:rsidRDefault="00E718EE" w:rsidP="00E718EE">
      <w:pPr>
        <w:rPr>
          <w:rFonts w:cs="Times New Roman"/>
          <w:szCs w:val="24"/>
          <w:lang w:val="en-GB"/>
        </w:rPr>
      </w:pPr>
      <w:r w:rsidRPr="00B5240F">
        <w:rPr>
          <w:rFonts w:cs="Times New Roman"/>
          <w:szCs w:val="24"/>
        </w:rPr>
        <w:t>Tesco</w:t>
      </w:r>
      <w:r w:rsidR="00A54CC9">
        <w:rPr>
          <w:rFonts w:cs="Times New Roman"/>
          <w:szCs w:val="24"/>
        </w:rPr>
        <w:t>’</w:t>
      </w:r>
      <w:r w:rsidRPr="00B5240F">
        <w:rPr>
          <w:rFonts w:cs="Times New Roman"/>
          <w:szCs w:val="24"/>
        </w:rPr>
        <w:t xml:space="preserve">s HR training </w:t>
      </w:r>
      <w:r w:rsidRPr="00B5240F">
        <w:rPr>
          <w:rFonts w:cs="Times New Roman"/>
          <w:szCs w:val="24"/>
          <w:lang w:val="en-GB"/>
        </w:rPr>
        <w:t xml:space="preserve">programs </w:t>
      </w:r>
      <w:r w:rsidRPr="00B5240F">
        <w:rPr>
          <w:rFonts w:cs="Times New Roman"/>
          <w:szCs w:val="24"/>
        </w:rPr>
        <w:t xml:space="preserve">are flexible and </w:t>
      </w:r>
      <w:r w:rsidR="00A54CC9">
        <w:rPr>
          <w:rFonts w:cs="Times New Roman"/>
          <w:szCs w:val="24"/>
        </w:rPr>
        <w:pgNum/>
      </w:r>
      <w:proofErr w:type="spellStart"/>
      <w:r w:rsidR="00A54CC9">
        <w:rPr>
          <w:rFonts w:cs="Times New Roman"/>
          <w:szCs w:val="24"/>
        </w:rPr>
        <w:t>rganizat</w:t>
      </w:r>
      <w:proofErr w:type="spellEnd"/>
      <w:r w:rsidRPr="00B5240F">
        <w:rPr>
          <w:rFonts w:cs="Times New Roman"/>
          <w:szCs w:val="24"/>
        </w:rPr>
        <w:t xml:space="preserve">, and </w:t>
      </w:r>
      <w:r>
        <w:rPr>
          <w:rFonts w:cs="Times New Roman"/>
          <w:szCs w:val="24"/>
        </w:rPr>
        <w:t>they</w:t>
      </w:r>
      <w:r w:rsidRPr="00B5240F">
        <w:rPr>
          <w:rFonts w:cs="Times New Roman"/>
          <w:szCs w:val="24"/>
        </w:rPr>
        <w:t xml:space="preserve"> can be </w:t>
      </w:r>
      <w:r w:rsidR="00A54CC9">
        <w:rPr>
          <w:rFonts w:cs="Times New Roman"/>
          <w:szCs w:val="24"/>
        </w:rPr>
        <w:pgNum/>
      </w:r>
      <w:proofErr w:type="spellStart"/>
      <w:r w:rsidR="00A54CC9">
        <w:rPr>
          <w:rFonts w:cs="Times New Roman"/>
          <w:szCs w:val="24"/>
        </w:rPr>
        <w:t>rganizati</w:t>
      </w:r>
      <w:proofErr w:type="spellEnd"/>
      <w:r w:rsidRPr="00B5240F">
        <w:rPr>
          <w:rFonts w:cs="Times New Roman"/>
          <w:szCs w:val="24"/>
        </w:rPr>
        <w:t xml:space="preserve"> to meet the requirements of each employee.</w:t>
      </w:r>
      <w:r w:rsidRPr="00EC7020">
        <w:t xml:space="preserve"> </w:t>
      </w:r>
      <w:r w:rsidRPr="00EC7020">
        <w:rPr>
          <w:rFonts w:cs="Times New Roman"/>
          <w:szCs w:val="24"/>
        </w:rPr>
        <w:t xml:space="preserve">Among the key training </w:t>
      </w:r>
      <w:proofErr w:type="spellStart"/>
      <w:r>
        <w:t>programmes</w:t>
      </w:r>
      <w:proofErr w:type="spellEnd"/>
      <w:r>
        <w:t xml:space="preserve"> </w:t>
      </w:r>
      <w:r w:rsidRPr="00EC7020">
        <w:rPr>
          <w:rFonts w:cs="Times New Roman"/>
          <w:szCs w:val="24"/>
        </w:rPr>
        <w:t xml:space="preserve">that </w:t>
      </w:r>
      <w:r>
        <w:rPr>
          <w:rFonts w:cs="Times New Roman"/>
          <w:szCs w:val="24"/>
        </w:rPr>
        <w:t>Tesco employs</w:t>
      </w:r>
      <w:r w:rsidRPr="00EC7020">
        <w:rPr>
          <w:rFonts w:cs="Times New Roman"/>
          <w:szCs w:val="24"/>
        </w:rPr>
        <w:t xml:space="preserve">, new employee onboarding processes are identified as some of the most effective. These programs are very useful in ensuring that new employees are well briefed on the expectations of the company, its culture, and procedures. </w:t>
      </w:r>
      <w:r w:rsidRPr="00461AB0">
        <w:rPr>
          <w:rFonts w:cs="Times New Roman"/>
          <w:szCs w:val="24"/>
          <w:lang w:val="en-GB"/>
        </w:rPr>
        <w:t>Tesco offers fundamental training for new employees, preparing them for their duties. The company also offers leadership development programs for current and potential managers, focusing on communication, management, problem-solving, and future planning. This approach serves as a strategic leadership framework for Tesco</w:t>
      </w:r>
      <w:r w:rsidR="00A54CC9">
        <w:rPr>
          <w:rFonts w:cs="Times New Roman"/>
          <w:szCs w:val="24"/>
          <w:lang w:val="en-GB"/>
        </w:rPr>
        <w:t>’</w:t>
      </w:r>
      <w:r w:rsidRPr="00461AB0">
        <w:rPr>
          <w:rFonts w:cs="Times New Roman"/>
          <w:szCs w:val="24"/>
          <w:lang w:val="en-GB"/>
        </w:rPr>
        <w:t>s managers. However, the document suggests expanding the training to include more complex competencies like strategy and change management to prepare leaders for the retail sector</w:t>
      </w:r>
      <w:r w:rsidR="00A54CC9">
        <w:rPr>
          <w:rFonts w:cs="Times New Roman"/>
          <w:szCs w:val="24"/>
          <w:lang w:val="en-GB"/>
        </w:rPr>
        <w:t>’</w:t>
      </w:r>
      <w:r w:rsidRPr="00461AB0">
        <w:rPr>
          <w:rFonts w:cs="Times New Roman"/>
          <w:szCs w:val="24"/>
          <w:lang w:val="en-GB"/>
        </w:rPr>
        <w:t>s changing environment</w:t>
      </w:r>
    </w:p>
    <w:p w14:paraId="47C9DE6A" w14:textId="77777777" w:rsidR="00E718EE" w:rsidRPr="00B5240F" w:rsidRDefault="00E718EE" w:rsidP="00E718EE">
      <w:pPr>
        <w:rPr>
          <w:rFonts w:cs="Times New Roman"/>
          <w:szCs w:val="24"/>
        </w:rPr>
      </w:pPr>
      <w:r w:rsidRPr="00B5240F">
        <w:rPr>
          <w:rFonts w:cs="Times New Roman"/>
          <w:szCs w:val="24"/>
        </w:rPr>
        <w:t>T</w:t>
      </w:r>
      <w:r>
        <w:rPr>
          <w:rFonts w:cs="Times New Roman"/>
          <w:szCs w:val="24"/>
        </w:rPr>
        <w:t>esco provides two types of training</w:t>
      </w:r>
      <w:r w:rsidRPr="00B5240F">
        <w:rPr>
          <w:rFonts w:cs="Times New Roman"/>
          <w:szCs w:val="24"/>
        </w:rPr>
        <w:t xml:space="preserve"> to its employees: on the job and off the job (</w:t>
      </w:r>
      <w:r w:rsidRPr="00B5240F">
        <w:rPr>
          <w:rFonts w:cs="Times New Roman"/>
          <w:color w:val="222222"/>
          <w:szCs w:val="24"/>
          <w:shd w:val="clear" w:color="auto" w:fill="FFFFFF"/>
        </w:rPr>
        <w:t>Iskhak et al., 2024</w:t>
      </w:r>
      <w:r w:rsidRPr="00B5240F">
        <w:rPr>
          <w:rFonts w:cs="Times New Roman"/>
          <w:szCs w:val="24"/>
        </w:rPr>
        <w:t xml:space="preserve">). Techniques used for on-the-job training at Tesco encompass: </w:t>
      </w:r>
    </w:p>
    <w:p w14:paraId="26667575" w14:textId="77777777" w:rsidR="00E718EE" w:rsidRPr="00B5240F" w:rsidRDefault="00E718EE" w:rsidP="00E718EE">
      <w:pPr>
        <w:pStyle w:val="ListParagraph"/>
        <w:numPr>
          <w:ilvl w:val="0"/>
          <w:numId w:val="4"/>
        </w:numPr>
        <w:ind w:left="990"/>
        <w:rPr>
          <w:rFonts w:cs="Times New Roman"/>
          <w:szCs w:val="24"/>
        </w:rPr>
      </w:pPr>
      <w:r w:rsidRPr="00B5240F">
        <w:rPr>
          <w:rFonts w:cs="Times New Roman"/>
          <w:szCs w:val="24"/>
        </w:rPr>
        <w:t>Mentoring—a more seasoned employee serves as a guide</w:t>
      </w:r>
    </w:p>
    <w:p w14:paraId="43B4C107" w14:textId="77777777" w:rsidR="00E718EE" w:rsidRPr="00B5240F" w:rsidRDefault="00E718EE" w:rsidP="00E718EE">
      <w:pPr>
        <w:pStyle w:val="ListParagraph"/>
        <w:numPr>
          <w:ilvl w:val="0"/>
          <w:numId w:val="4"/>
        </w:numPr>
        <w:ind w:left="990"/>
        <w:rPr>
          <w:rFonts w:cs="Times New Roman"/>
          <w:szCs w:val="24"/>
        </w:rPr>
      </w:pPr>
      <w:r w:rsidRPr="00B5240F">
        <w:rPr>
          <w:rFonts w:cs="Times New Roman"/>
          <w:szCs w:val="24"/>
        </w:rPr>
        <w:t>Shadowing—a current employee demonstrates the ropes to a trainee</w:t>
      </w:r>
    </w:p>
    <w:p w14:paraId="085DF3E0" w14:textId="77777777" w:rsidR="00E718EE" w:rsidRPr="00B5240F" w:rsidRDefault="00E718EE" w:rsidP="00E718EE">
      <w:pPr>
        <w:pStyle w:val="ListParagraph"/>
        <w:numPr>
          <w:ilvl w:val="0"/>
          <w:numId w:val="4"/>
        </w:numPr>
        <w:ind w:left="990"/>
        <w:rPr>
          <w:rFonts w:cs="Times New Roman"/>
          <w:szCs w:val="24"/>
        </w:rPr>
      </w:pPr>
      <w:r w:rsidRPr="00B5240F">
        <w:rPr>
          <w:rFonts w:cs="Times New Roman"/>
          <w:szCs w:val="24"/>
        </w:rPr>
        <w:t>Coaching—a manager or designated coworker guides a trainee through challenges and motivates them to discover answers</w:t>
      </w:r>
    </w:p>
    <w:p w14:paraId="1761930C" w14:textId="77777777" w:rsidR="00E718EE" w:rsidRPr="00B5240F" w:rsidRDefault="00E718EE" w:rsidP="00E718EE">
      <w:pPr>
        <w:pStyle w:val="ListParagraph"/>
        <w:numPr>
          <w:ilvl w:val="0"/>
          <w:numId w:val="4"/>
        </w:numPr>
        <w:ind w:left="990"/>
        <w:rPr>
          <w:rFonts w:cs="Times New Roman"/>
          <w:szCs w:val="24"/>
        </w:rPr>
      </w:pPr>
      <w:r w:rsidRPr="00B5240F">
        <w:rPr>
          <w:rFonts w:cs="Times New Roman"/>
          <w:szCs w:val="24"/>
        </w:rPr>
        <w:t xml:space="preserve">Job rotation or secondment—a trainee gets a taste of their target role, temporarily or temporarily, by taking charge. </w:t>
      </w:r>
    </w:p>
    <w:p w14:paraId="1552EF74" w14:textId="0C63390C" w:rsidR="00E718EE" w:rsidRDefault="00E718EE" w:rsidP="00E718EE">
      <w:pPr>
        <w:rPr>
          <w:rFonts w:cs="Times New Roman"/>
          <w:szCs w:val="24"/>
        </w:rPr>
      </w:pPr>
      <w:r w:rsidRPr="00B5240F">
        <w:rPr>
          <w:rFonts w:cs="Times New Roman"/>
          <w:szCs w:val="24"/>
        </w:rPr>
        <w:lastRenderedPageBreak/>
        <w:t>The employees learn more about their job</w:t>
      </w:r>
      <w:r>
        <w:rPr>
          <w:rFonts w:cs="Times New Roman"/>
          <w:szCs w:val="24"/>
        </w:rPr>
        <w:t>s</w:t>
      </w:r>
      <w:r w:rsidRPr="00B5240F">
        <w:rPr>
          <w:rFonts w:cs="Times New Roman"/>
          <w:szCs w:val="24"/>
        </w:rPr>
        <w:t xml:space="preserve"> and the people around them via on-the-job training, which also helps them feel more connected to the team. The HR managers also benefit in </w:t>
      </w:r>
      <w:r>
        <w:rPr>
          <w:rFonts w:cs="Times New Roman"/>
          <w:szCs w:val="24"/>
        </w:rPr>
        <w:t>several</w:t>
      </w:r>
      <w:r w:rsidRPr="00B5240F">
        <w:rPr>
          <w:rFonts w:cs="Times New Roman"/>
          <w:szCs w:val="24"/>
        </w:rPr>
        <w:t xml:space="preserve"> ways from on-the-job training. When compared to off-the-job training, for instance, it is more cost-effective. Progress is visible to managers, and they can lend a hand in resolving issues as they emerge (Tesco, 2024a). Additionally, the trainees are more productive since they </w:t>
      </w:r>
      <w:r>
        <w:rPr>
          <w:rFonts w:cs="Times New Roman"/>
          <w:szCs w:val="24"/>
        </w:rPr>
        <w:t>continue working</w:t>
      </w:r>
      <w:r w:rsidRPr="00B5240F">
        <w:rPr>
          <w:rFonts w:cs="Times New Roman"/>
          <w:szCs w:val="24"/>
        </w:rPr>
        <w:t xml:space="preserve"> while training. To top it all off, the worker applies what they study. Team building, communication (e.g., presenting skills), and </w:t>
      </w:r>
      <w:r w:rsidR="00A54CC9">
        <w:rPr>
          <w:rFonts w:cs="Times New Roman"/>
          <w:szCs w:val="24"/>
        </w:rPr>
        <w:pgNum/>
      </w:r>
      <w:proofErr w:type="spellStart"/>
      <w:r w:rsidR="00A54CC9">
        <w:rPr>
          <w:rFonts w:cs="Times New Roman"/>
          <w:szCs w:val="24"/>
        </w:rPr>
        <w:t>rganization</w:t>
      </w:r>
      <w:proofErr w:type="spellEnd"/>
      <w:r w:rsidRPr="00B5240F">
        <w:rPr>
          <w:rFonts w:cs="Times New Roman"/>
          <w:szCs w:val="24"/>
        </w:rPr>
        <w:t xml:space="preserve"> and planning are some areas where individuals could benefit more from training that does not occur on the job. </w:t>
      </w:r>
      <w:r>
        <w:rPr>
          <w:rFonts w:cs="Times New Roman"/>
          <w:szCs w:val="24"/>
        </w:rPr>
        <w:t xml:space="preserve">As </w:t>
      </w:r>
      <w:r w:rsidRPr="00B5240F">
        <w:rPr>
          <w:rFonts w:cs="Times New Roman"/>
          <w:color w:val="222222"/>
          <w:szCs w:val="24"/>
          <w:shd w:val="clear" w:color="auto" w:fill="FFFFFF"/>
        </w:rPr>
        <w:t xml:space="preserve">JOSEPH, </w:t>
      </w:r>
      <w:r>
        <w:rPr>
          <w:rFonts w:cs="Times New Roman"/>
          <w:color w:val="222222"/>
          <w:szCs w:val="24"/>
          <w:shd w:val="clear" w:color="auto" w:fill="FFFFFF"/>
        </w:rPr>
        <w:t>(</w:t>
      </w:r>
      <w:r w:rsidRPr="00B5240F">
        <w:rPr>
          <w:rFonts w:cs="Times New Roman"/>
          <w:color w:val="222222"/>
          <w:szCs w:val="24"/>
          <w:shd w:val="clear" w:color="auto" w:fill="FFFFFF"/>
        </w:rPr>
        <w:t>2017</w:t>
      </w:r>
      <w:r>
        <w:rPr>
          <w:rFonts w:cs="Times New Roman"/>
          <w:color w:val="222222"/>
          <w:szCs w:val="24"/>
          <w:shd w:val="clear" w:color="auto" w:fill="FFFFFF"/>
        </w:rPr>
        <w:t xml:space="preserve">) </w:t>
      </w:r>
      <w:r>
        <w:rPr>
          <w:rFonts w:cs="Times New Roman"/>
          <w:szCs w:val="24"/>
        </w:rPr>
        <w:t>stated, enrolment in courses offered by other institutions and organisations shows that Tesco is keen on acquiring knowledge from other sources and</w:t>
      </w:r>
      <w:r w:rsidRPr="00A5038F">
        <w:rPr>
          <w:rFonts w:cs="Times New Roman"/>
          <w:szCs w:val="24"/>
        </w:rPr>
        <w:t xml:space="preserve"> industry best practices. However, it can be viewed as a drawback because these programs may not be tailored to meet the </w:t>
      </w:r>
      <w:r w:rsidR="00A54CC9" w:rsidRPr="00A5038F">
        <w:rPr>
          <w:rFonts w:cs="Times New Roman"/>
          <w:szCs w:val="24"/>
        </w:rPr>
        <w:t>r</w:t>
      </w:r>
      <w:r w:rsidRPr="00A5038F">
        <w:rPr>
          <w:rFonts w:cs="Times New Roman"/>
          <w:szCs w:val="24"/>
        </w:rPr>
        <w:t xml:space="preserve">equirements of Tesco’s </w:t>
      </w:r>
      <w:r w:rsidR="00A54CC9">
        <w:rPr>
          <w:rFonts w:cs="Times New Roman"/>
          <w:szCs w:val="24"/>
        </w:rPr>
        <w:pgNum/>
      </w:r>
      <w:proofErr w:type="spellStart"/>
      <w:r w:rsidR="00A54CC9">
        <w:rPr>
          <w:rFonts w:cs="Times New Roman"/>
          <w:szCs w:val="24"/>
        </w:rPr>
        <w:t>rganizational</w:t>
      </w:r>
      <w:proofErr w:type="spellEnd"/>
      <w:r w:rsidRPr="00A5038F">
        <w:rPr>
          <w:rFonts w:cs="Times New Roman"/>
          <w:szCs w:val="24"/>
        </w:rPr>
        <w:t xml:space="preserve"> culture. The extent to which the external training is tailored or fit for the company is not well explained.</w:t>
      </w:r>
      <w:r>
        <w:rPr>
          <w:rFonts w:cs="Times New Roman"/>
          <w:szCs w:val="24"/>
        </w:rPr>
        <w:t xml:space="preserve"> </w:t>
      </w:r>
    </w:p>
    <w:p w14:paraId="29B9028B" w14:textId="72C2E7C3" w:rsidR="00E718EE" w:rsidRDefault="00E718EE" w:rsidP="00E718EE">
      <w:pPr>
        <w:rPr>
          <w:rFonts w:cs="Times New Roman"/>
          <w:szCs w:val="24"/>
        </w:rPr>
      </w:pPr>
      <w:r w:rsidRPr="00A5038F">
        <w:rPr>
          <w:rFonts w:cs="Times New Roman"/>
          <w:szCs w:val="24"/>
        </w:rPr>
        <w:t>From a critical perspective, the fast</w:t>
      </w:r>
      <w:r>
        <w:rPr>
          <w:rFonts w:cs="Times New Roman"/>
          <w:szCs w:val="24"/>
        </w:rPr>
        <w:t>-</w:t>
      </w:r>
      <w:r w:rsidRPr="00A5038F">
        <w:rPr>
          <w:rFonts w:cs="Times New Roman"/>
          <w:szCs w:val="24"/>
        </w:rPr>
        <w:t>track nature of the A-level Options course</w:t>
      </w:r>
      <w:r>
        <w:rPr>
          <w:rFonts w:cs="Times New Roman"/>
          <w:szCs w:val="24"/>
        </w:rPr>
        <w:t>,</w:t>
      </w:r>
      <w:r w:rsidRPr="00A5038F">
        <w:rPr>
          <w:rFonts w:cs="Times New Roman"/>
          <w:szCs w:val="24"/>
        </w:rPr>
        <w:t xml:space="preserve"> where new employees are promoted to their first </w:t>
      </w:r>
      <w:r>
        <w:rPr>
          <w:rFonts w:cs="Times New Roman"/>
          <w:szCs w:val="24"/>
        </w:rPr>
        <w:t>management level</w:t>
      </w:r>
      <w:r w:rsidRPr="00A5038F">
        <w:rPr>
          <w:rFonts w:cs="Times New Roman"/>
          <w:szCs w:val="24"/>
        </w:rPr>
        <w:t xml:space="preserve"> within six months of joining the </w:t>
      </w:r>
      <w:r w:rsidR="00A54CC9">
        <w:rPr>
          <w:rFonts w:cs="Times New Roman"/>
          <w:szCs w:val="24"/>
        </w:rPr>
        <w:pgNum/>
      </w:r>
      <w:proofErr w:type="spellStart"/>
      <w:r w:rsidR="00A54CC9">
        <w:rPr>
          <w:rFonts w:cs="Times New Roman"/>
          <w:szCs w:val="24"/>
        </w:rPr>
        <w:t>rganization</w:t>
      </w:r>
      <w:proofErr w:type="spellEnd"/>
      <w:r>
        <w:rPr>
          <w:rFonts w:cs="Times New Roman"/>
          <w:szCs w:val="24"/>
        </w:rPr>
        <w:t>,</w:t>
      </w:r>
      <w:r w:rsidRPr="00A5038F">
        <w:rPr>
          <w:rFonts w:cs="Times New Roman"/>
          <w:szCs w:val="24"/>
        </w:rPr>
        <w:t xml:space="preserve"> is quite alarming. As exciting as this may seem to new members, it creates a question mark on the standard and comprehensiveness of the training given. Some factors for concern include the possible conflicts between the rate of growth and the cultivation of leadership traits that are central to the development of individuals. </w:t>
      </w:r>
      <w:r w:rsidRPr="00B5240F">
        <w:rPr>
          <w:rFonts w:cs="Times New Roman"/>
          <w:szCs w:val="24"/>
        </w:rPr>
        <w:t>On the other hand, a plan for the long term is provided by Tesco</w:t>
      </w:r>
      <w:r w:rsidR="00A54CC9">
        <w:rPr>
          <w:rFonts w:cs="Times New Roman"/>
          <w:szCs w:val="24"/>
        </w:rPr>
        <w:t>’</w:t>
      </w:r>
      <w:r w:rsidRPr="00B5240F">
        <w:rPr>
          <w:rFonts w:cs="Times New Roman"/>
          <w:szCs w:val="24"/>
        </w:rPr>
        <w:t xml:space="preserve">s Options </w:t>
      </w:r>
      <w:r w:rsidRPr="00B5240F">
        <w:rPr>
          <w:rFonts w:cs="Times New Roman"/>
          <w:szCs w:val="24"/>
          <w:lang w:val="en-GB"/>
        </w:rPr>
        <w:t>program</w:t>
      </w:r>
      <w:r w:rsidRPr="00B5240F">
        <w:rPr>
          <w:rFonts w:cs="Times New Roman"/>
          <w:szCs w:val="24"/>
        </w:rPr>
        <w:t xml:space="preserve">. Sessions on operational skills and leadership characteristics are two examples of what is </w:t>
      </w:r>
      <w:r>
        <w:rPr>
          <w:rFonts w:cs="Times New Roman"/>
          <w:szCs w:val="24"/>
        </w:rPr>
        <w:t>available</w:t>
      </w:r>
      <w:r w:rsidRPr="00B5240F">
        <w:rPr>
          <w:rFonts w:cs="Times New Roman"/>
          <w:szCs w:val="24"/>
        </w:rPr>
        <w:t xml:space="preserve">. </w:t>
      </w:r>
      <w:r>
        <w:rPr>
          <w:rFonts w:cs="Times New Roman"/>
          <w:szCs w:val="24"/>
        </w:rPr>
        <w:t>The employee</w:t>
      </w:r>
      <w:r w:rsidR="00A54CC9">
        <w:rPr>
          <w:rFonts w:cs="Times New Roman"/>
          <w:szCs w:val="24"/>
        </w:rPr>
        <w:t>’</w:t>
      </w:r>
      <w:r>
        <w:rPr>
          <w:rFonts w:cs="Times New Roman"/>
          <w:szCs w:val="24"/>
        </w:rPr>
        <w:t>s Personal Development Program includes</w:t>
      </w:r>
      <w:r w:rsidRPr="00B5240F">
        <w:rPr>
          <w:rFonts w:cs="Times New Roman"/>
          <w:szCs w:val="24"/>
        </w:rPr>
        <w:t xml:space="preserve"> Activity Plans, a Learning Log (to document the training</w:t>
      </w:r>
      <w:r w:rsidR="00A54CC9">
        <w:rPr>
          <w:rFonts w:cs="Times New Roman"/>
          <w:szCs w:val="24"/>
        </w:rPr>
        <w:t>’</w:t>
      </w:r>
      <w:r w:rsidRPr="00B5240F">
        <w:rPr>
          <w:rFonts w:cs="Times New Roman"/>
          <w:szCs w:val="24"/>
        </w:rPr>
        <w:t xml:space="preserve">s important points and their intended applications), and a </w:t>
      </w:r>
      <w:r w:rsidR="00A54CC9">
        <w:rPr>
          <w:rFonts w:cs="Times New Roman"/>
          <w:szCs w:val="24"/>
        </w:rPr>
        <w:t>‘</w:t>
      </w:r>
      <w:r w:rsidRPr="00B5240F">
        <w:rPr>
          <w:rFonts w:cs="Times New Roman"/>
          <w:szCs w:val="24"/>
        </w:rPr>
        <w:t>Plan, Do, Review</w:t>
      </w:r>
      <w:r w:rsidR="00A54CC9">
        <w:rPr>
          <w:rFonts w:cs="Times New Roman"/>
          <w:szCs w:val="24"/>
        </w:rPr>
        <w:t>’</w:t>
      </w:r>
      <w:r w:rsidRPr="00B5240F">
        <w:rPr>
          <w:rFonts w:cs="Times New Roman"/>
          <w:szCs w:val="24"/>
        </w:rPr>
        <w:t xml:space="preserve"> checklist to track the completion of plans. As a result, students </w:t>
      </w:r>
      <w:r>
        <w:rPr>
          <w:rFonts w:cs="Times New Roman"/>
          <w:szCs w:val="24"/>
        </w:rPr>
        <w:t>can</w:t>
      </w:r>
      <w:r w:rsidRPr="00B5240F">
        <w:rPr>
          <w:rFonts w:cs="Times New Roman"/>
          <w:szCs w:val="24"/>
        </w:rPr>
        <w:t xml:space="preserve"> evaluate their development independently. Competencies that endure a lifetime </w:t>
      </w:r>
      <w:r>
        <w:rPr>
          <w:rFonts w:cs="Times New Roman"/>
          <w:szCs w:val="24"/>
        </w:rPr>
        <w:t>result from</w:t>
      </w:r>
      <w:r w:rsidRPr="00B5240F">
        <w:rPr>
          <w:rFonts w:cs="Times New Roman"/>
          <w:szCs w:val="24"/>
        </w:rPr>
        <w:t xml:space="preserve"> consistent personal growth (Tesco, 2024b). </w:t>
      </w:r>
    </w:p>
    <w:p w14:paraId="39A35A53" w14:textId="77777777" w:rsidR="00E718EE" w:rsidRPr="00461AB0" w:rsidRDefault="00E718EE" w:rsidP="00E718EE">
      <w:pPr>
        <w:rPr>
          <w:rFonts w:cs="Times New Roman"/>
          <w:szCs w:val="24"/>
          <w:lang w:val="en-GB"/>
        </w:rPr>
      </w:pPr>
      <w:r w:rsidRPr="00461AB0">
        <w:rPr>
          <w:rFonts w:cs="Times New Roman"/>
          <w:szCs w:val="24"/>
          <w:lang w:val="en-GB"/>
        </w:rPr>
        <w:t>Tesco prioritizes employee retention as it is costlier to recruit new employees than retain current ones. Development boosts staff motivation, as it helps them execute tasks effectively, expand talents, and take on more responsibility. The company needs people who can adapt to new situations and roll with the punches.</w:t>
      </w:r>
    </w:p>
    <w:p w14:paraId="4ACCF519" w14:textId="77777777" w:rsidR="00E718EE" w:rsidRDefault="00E718EE" w:rsidP="00E718EE">
      <w:pPr>
        <w:rPr>
          <w:rFonts w:cs="Times New Roman"/>
          <w:szCs w:val="24"/>
        </w:rPr>
      </w:pPr>
      <w:r w:rsidRPr="00B5240F">
        <w:rPr>
          <w:rFonts w:cs="Times New Roman"/>
          <w:szCs w:val="24"/>
        </w:rPr>
        <w:t>Additionally, it must guarantee that it has personnel of the appropriate quality to construct its future management team (</w:t>
      </w:r>
      <w:r w:rsidRPr="00B5240F">
        <w:rPr>
          <w:rFonts w:cs="Times New Roman"/>
          <w:color w:val="222222"/>
          <w:szCs w:val="24"/>
          <w:shd w:val="clear" w:color="auto" w:fill="FFFFFF"/>
        </w:rPr>
        <w:t>Iskhak et al., 2024</w:t>
      </w:r>
      <w:r w:rsidRPr="00B5240F">
        <w:rPr>
          <w:rFonts w:cs="Times New Roman"/>
          <w:szCs w:val="24"/>
        </w:rPr>
        <w:t xml:space="preserve">). </w:t>
      </w:r>
      <w:r w:rsidRPr="008D6120">
        <w:rPr>
          <w:rFonts w:cs="Times New Roman"/>
          <w:szCs w:val="24"/>
        </w:rPr>
        <w:t xml:space="preserve">From the theoretical perspective, the application of the 360-degree evaluation approach by Tesco can be associated with the multi-source feedback approach, </w:t>
      </w:r>
      <w:r>
        <w:rPr>
          <w:rFonts w:cs="Times New Roman"/>
          <w:szCs w:val="24"/>
        </w:rPr>
        <w:t>considered</w:t>
      </w:r>
      <w:r w:rsidRPr="008D6120">
        <w:rPr>
          <w:rFonts w:cs="Times New Roman"/>
          <w:szCs w:val="24"/>
        </w:rPr>
        <w:t xml:space="preserve"> one of the best practices in performance management systems. This is because the manager, peers, and subordinates are </w:t>
      </w:r>
      <w:r>
        <w:rPr>
          <w:rFonts w:cs="Times New Roman"/>
          <w:szCs w:val="24"/>
        </w:rPr>
        <w:t xml:space="preserve">better </w:t>
      </w:r>
      <w:r>
        <w:rPr>
          <w:rFonts w:cs="Times New Roman"/>
          <w:szCs w:val="24"/>
        </w:rPr>
        <w:lastRenderedPageBreak/>
        <w:t>positioned</w:t>
      </w:r>
      <w:r w:rsidRPr="008D6120">
        <w:rPr>
          <w:rFonts w:cs="Times New Roman"/>
          <w:szCs w:val="24"/>
        </w:rPr>
        <w:t xml:space="preserve"> to give a more comprehensive account of an employee’s strengths and areas requiring improvement than their direct supervisor</w:t>
      </w:r>
      <w:r>
        <w:rPr>
          <w:rFonts w:cs="Times New Roman"/>
          <w:szCs w:val="24"/>
        </w:rPr>
        <w:t xml:space="preserve"> (</w:t>
      </w:r>
      <w:r w:rsidRPr="00B5240F">
        <w:rPr>
          <w:rFonts w:cs="Times New Roman"/>
          <w:color w:val="222222"/>
          <w:szCs w:val="24"/>
          <w:shd w:val="clear" w:color="auto" w:fill="FFFFFF"/>
        </w:rPr>
        <w:t>JOSEPH, 2017</w:t>
      </w:r>
      <w:r>
        <w:rPr>
          <w:rFonts w:cs="Times New Roman"/>
          <w:color w:val="222222"/>
          <w:szCs w:val="24"/>
          <w:shd w:val="clear" w:color="auto" w:fill="FFFFFF"/>
        </w:rPr>
        <w:t>)</w:t>
      </w:r>
      <w:r w:rsidRPr="008D6120">
        <w:rPr>
          <w:rFonts w:cs="Times New Roman"/>
          <w:szCs w:val="24"/>
        </w:rPr>
        <w:t>.</w:t>
      </w:r>
    </w:p>
    <w:p w14:paraId="33E39CD8" w14:textId="1D5FE664" w:rsidR="00E718EE" w:rsidRDefault="00E718EE" w:rsidP="00E718EE">
      <w:pPr>
        <w:rPr>
          <w:rFonts w:cs="Times New Roman"/>
          <w:szCs w:val="24"/>
        </w:rPr>
      </w:pPr>
      <w:r>
        <w:rPr>
          <w:rFonts w:cs="Times New Roman"/>
          <w:szCs w:val="24"/>
        </w:rPr>
        <w:t xml:space="preserve"> </w:t>
      </w:r>
      <w:r w:rsidRPr="008D6120">
        <w:rPr>
          <w:rFonts w:cs="Times New Roman"/>
          <w:szCs w:val="24"/>
        </w:rPr>
        <w:t xml:space="preserve">From a critical perspective, 360-degree evaluation can add to the credibility of the appraisal process and reduce the chances of prejudice that may arise from </w:t>
      </w:r>
      <w:r>
        <w:rPr>
          <w:rFonts w:cs="Times New Roman"/>
          <w:szCs w:val="24"/>
        </w:rPr>
        <w:t>a</w:t>
      </w:r>
      <w:r w:rsidRPr="008D6120">
        <w:rPr>
          <w:rFonts w:cs="Times New Roman"/>
          <w:szCs w:val="24"/>
        </w:rPr>
        <w:t xml:space="preserve"> single source of feedback. In this manner, the data collected from various sources will help Tesco acquire detailed information regarding the employee’s skills, </w:t>
      </w:r>
      <w:proofErr w:type="spellStart"/>
      <w:r w:rsidRPr="008D6120">
        <w:rPr>
          <w:rFonts w:cs="Times New Roman"/>
          <w:szCs w:val="24"/>
        </w:rPr>
        <w:t>demeano</w:t>
      </w:r>
      <w:r>
        <w:rPr>
          <w:rFonts w:cs="Times New Roman"/>
          <w:szCs w:val="24"/>
        </w:rPr>
        <w:t>u</w:t>
      </w:r>
      <w:r w:rsidRPr="008D6120">
        <w:rPr>
          <w:rFonts w:cs="Times New Roman"/>
          <w:szCs w:val="24"/>
        </w:rPr>
        <w:t>r</w:t>
      </w:r>
      <w:proofErr w:type="spellEnd"/>
      <w:r w:rsidRPr="008D6120">
        <w:rPr>
          <w:rFonts w:cs="Times New Roman"/>
          <w:szCs w:val="24"/>
        </w:rPr>
        <w:t xml:space="preserve">, and </w:t>
      </w:r>
      <w:r>
        <w:rPr>
          <w:rFonts w:cs="Times New Roman"/>
          <w:szCs w:val="24"/>
        </w:rPr>
        <w:t>overall company performance</w:t>
      </w:r>
      <w:r w:rsidRPr="008D6120">
        <w:rPr>
          <w:rFonts w:cs="Times New Roman"/>
          <w:szCs w:val="24"/>
        </w:rPr>
        <w:t>.</w:t>
      </w:r>
      <w:r>
        <w:rPr>
          <w:rFonts w:cs="Times New Roman"/>
          <w:szCs w:val="24"/>
        </w:rPr>
        <w:t xml:space="preserve"> </w:t>
      </w:r>
      <w:r w:rsidRPr="008D6120">
        <w:rPr>
          <w:rFonts w:cs="Times New Roman"/>
          <w:szCs w:val="24"/>
        </w:rPr>
        <w:t xml:space="preserve">However, </w:t>
      </w:r>
      <w:r>
        <w:rPr>
          <w:rFonts w:cs="Times New Roman"/>
          <w:szCs w:val="24"/>
        </w:rPr>
        <w:t xml:space="preserve">the study of </w:t>
      </w:r>
      <w:r w:rsidRPr="00B5240F">
        <w:rPr>
          <w:rFonts w:cs="Times New Roman"/>
          <w:szCs w:val="24"/>
        </w:rPr>
        <w:t xml:space="preserve">Tesco, </w:t>
      </w:r>
      <w:r>
        <w:rPr>
          <w:rFonts w:cs="Times New Roman"/>
          <w:szCs w:val="24"/>
        </w:rPr>
        <w:t>(</w:t>
      </w:r>
      <w:r w:rsidRPr="00B5240F">
        <w:rPr>
          <w:rFonts w:cs="Times New Roman"/>
          <w:szCs w:val="24"/>
        </w:rPr>
        <w:t>2024b</w:t>
      </w:r>
      <w:r>
        <w:rPr>
          <w:rFonts w:cs="Times New Roman"/>
          <w:szCs w:val="24"/>
        </w:rPr>
        <w:t xml:space="preserve">) found </w:t>
      </w:r>
      <w:r w:rsidRPr="008D6120">
        <w:rPr>
          <w:rFonts w:cs="Times New Roman"/>
          <w:szCs w:val="24"/>
        </w:rPr>
        <w:t xml:space="preserve">a challenge with the practical application of this approach. First, there is always the problem of perceived </w:t>
      </w:r>
      <w:proofErr w:type="spellStart"/>
      <w:r w:rsidRPr="008D6120">
        <w:rPr>
          <w:rFonts w:cs="Times New Roman"/>
          <w:szCs w:val="24"/>
        </w:rPr>
        <w:t>favo</w:t>
      </w:r>
      <w:r>
        <w:rPr>
          <w:rFonts w:cs="Times New Roman"/>
          <w:szCs w:val="24"/>
        </w:rPr>
        <w:t>u</w:t>
      </w:r>
      <w:r w:rsidRPr="008D6120">
        <w:rPr>
          <w:rFonts w:cs="Times New Roman"/>
          <w:szCs w:val="24"/>
        </w:rPr>
        <w:t>ritism</w:t>
      </w:r>
      <w:proofErr w:type="spellEnd"/>
      <w:r w:rsidRPr="008D6120">
        <w:rPr>
          <w:rFonts w:cs="Times New Roman"/>
          <w:szCs w:val="24"/>
        </w:rPr>
        <w:t xml:space="preserve"> or prejudice if the feedback-gathering and assessment mechanisms are </w:t>
      </w:r>
      <w:r>
        <w:rPr>
          <w:rFonts w:cs="Times New Roman"/>
          <w:szCs w:val="24"/>
        </w:rPr>
        <w:t>un</w:t>
      </w:r>
      <w:r w:rsidRPr="008D6120">
        <w:rPr>
          <w:rFonts w:cs="Times New Roman"/>
          <w:szCs w:val="24"/>
        </w:rPr>
        <w:t xml:space="preserve">clear and communicated properly to the employees. This is because </w:t>
      </w:r>
      <w:r>
        <w:rPr>
          <w:rFonts w:cs="Times New Roman"/>
          <w:szCs w:val="24"/>
        </w:rPr>
        <w:t>employees may feel that this process is arbitrary or manipulated if they do not know the feedback sources</w:t>
      </w:r>
      <w:r w:rsidR="00A54CC9">
        <w:rPr>
          <w:rFonts w:cs="Times New Roman"/>
          <w:szCs w:val="24"/>
        </w:rPr>
        <w:t>’</w:t>
      </w:r>
      <w:r>
        <w:rPr>
          <w:rFonts w:cs="Times New Roman"/>
          <w:szCs w:val="24"/>
        </w:rPr>
        <w:t xml:space="preserve"> criteria and weights</w:t>
      </w:r>
      <w:r w:rsidRPr="008D6120">
        <w:rPr>
          <w:rFonts w:cs="Times New Roman"/>
          <w:szCs w:val="24"/>
        </w:rPr>
        <w:t>.</w:t>
      </w:r>
      <w:r w:rsidRPr="00B5240F">
        <w:rPr>
          <w:rFonts w:cs="Times New Roman"/>
          <w:szCs w:val="24"/>
        </w:rPr>
        <w:t xml:space="preserve"> Tesco </w:t>
      </w:r>
      <w:r w:rsidR="00A54CC9">
        <w:rPr>
          <w:rFonts w:cs="Times New Roman"/>
          <w:szCs w:val="24"/>
        </w:rPr>
        <w:pgNum/>
      </w:r>
      <w:proofErr w:type="spellStart"/>
      <w:r w:rsidR="00A54CC9">
        <w:rPr>
          <w:rFonts w:cs="Times New Roman"/>
          <w:szCs w:val="24"/>
        </w:rPr>
        <w:t>rganizati</w:t>
      </w:r>
      <w:proofErr w:type="spellEnd"/>
      <w:r w:rsidRPr="00B5240F">
        <w:rPr>
          <w:rFonts w:cs="Times New Roman"/>
          <w:szCs w:val="24"/>
        </w:rPr>
        <w:t xml:space="preserve"> its managers </w:t>
      </w:r>
      <w:r>
        <w:rPr>
          <w:rFonts w:cs="Times New Roman"/>
          <w:szCs w:val="24"/>
        </w:rPr>
        <w:t>are crucial</w:t>
      </w:r>
      <w:r w:rsidRPr="00B5240F">
        <w:rPr>
          <w:rFonts w:cs="Times New Roman"/>
          <w:szCs w:val="24"/>
        </w:rPr>
        <w:t xml:space="preserve"> in motivating teams and driving business success. As such, it offers comprehensive leadership training to current and prospective managers. These programs cover t</w:t>
      </w:r>
      <w:r>
        <w:rPr>
          <w:rFonts w:cs="Times New Roman"/>
          <w:szCs w:val="24"/>
        </w:rPr>
        <w:t>eam management, strategic planning, and conflict resolution topics</w:t>
      </w:r>
      <w:r w:rsidRPr="00B5240F">
        <w:rPr>
          <w:rFonts w:cs="Times New Roman"/>
          <w:szCs w:val="24"/>
        </w:rPr>
        <w:t>. However, based on feedback, there is room to expand the scope of these programs, especially regarding advanced leadership skills (Tesco, 2024a).</w:t>
      </w:r>
      <w:r>
        <w:rPr>
          <w:rFonts w:cs="Times New Roman"/>
          <w:szCs w:val="24"/>
        </w:rPr>
        <w:t xml:space="preserve"> </w:t>
      </w:r>
      <w:r w:rsidRPr="00B5240F">
        <w:rPr>
          <w:rFonts w:cs="Times New Roman"/>
          <w:szCs w:val="24"/>
        </w:rPr>
        <w:t xml:space="preserve">The nature of retailing is becoming more and more uncertain </w:t>
      </w:r>
      <w:proofErr w:type="gramStart"/>
      <w:r w:rsidRPr="00B5240F">
        <w:rPr>
          <w:rFonts w:cs="Times New Roman"/>
          <w:szCs w:val="24"/>
        </w:rPr>
        <w:t>as a result of</w:t>
      </w:r>
      <w:proofErr w:type="gramEnd"/>
      <w:r w:rsidRPr="00B5240F">
        <w:rPr>
          <w:rFonts w:cs="Times New Roman"/>
          <w:szCs w:val="24"/>
        </w:rPr>
        <w:t xml:space="preserve"> technological development. In the meantime, Tesco delivers qualification training for employees concerning data analysis, supply chain management and digital marketing. This guarantees that the staff is always up to date with the ongoing industry trends</w:t>
      </w:r>
      <w:r>
        <w:rPr>
          <w:rFonts w:cs="Times New Roman"/>
          <w:szCs w:val="24"/>
        </w:rPr>
        <w:t xml:space="preserve"> and</w:t>
      </w:r>
      <w:r w:rsidRPr="00B5240F">
        <w:rPr>
          <w:rFonts w:cs="Times New Roman"/>
          <w:szCs w:val="24"/>
        </w:rPr>
        <w:t xml:space="preserve"> can use modern software tools and technologies to improve efficiency and customer service (</w:t>
      </w:r>
      <w:proofErr w:type="spellStart"/>
      <w:r w:rsidRPr="00B5240F">
        <w:rPr>
          <w:rFonts w:cs="Times New Roman"/>
          <w:color w:val="222222"/>
          <w:szCs w:val="24"/>
          <w:shd w:val="clear" w:color="auto" w:fill="FFFFFF"/>
        </w:rPr>
        <w:t>Rosnizam</w:t>
      </w:r>
      <w:proofErr w:type="spellEnd"/>
      <w:r w:rsidRPr="00B5240F">
        <w:rPr>
          <w:rFonts w:cs="Times New Roman"/>
          <w:color w:val="222222"/>
          <w:szCs w:val="24"/>
          <w:shd w:val="clear" w:color="auto" w:fill="FFFFFF"/>
        </w:rPr>
        <w:t xml:space="preserve"> et al., 2020</w:t>
      </w:r>
      <w:r w:rsidRPr="00B5240F">
        <w:rPr>
          <w:rFonts w:cs="Times New Roman"/>
          <w:szCs w:val="24"/>
        </w:rPr>
        <w:t>).</w:t>
      </w:r>
      <w:r>
        <w:rPr>
          <w:rFonts w:cs="Times New Roman"/>
          <w:szCs w:val="24"/>
        </w:rPr>
        <w:t xml:space="preserve"> </w:t>
      </w:r>
      <w:r w:rsidRPr="00B5240F">
        <w:rPr>
          <w:rFonts w:cs="Times New Roman"/>
          <w:szCs w:val="24"/>
        </w:rPr>
        <w:t>Tesco (2024a) articulated that the information from front</w:t>
      </w:r>
      <w:r>
        <w:rPr>
          <w:rFonts w:cs="Times New Roman"/>
          <w:szCs w:val="24"/>
        </w:rPr>
        <w:t>-</w:t>
      </w:r>
      <w:r w:rsidRPr="00B5240F">
        <w:rPr>
          <w:rFonts w:cs="Times New Roman"/>
          <w:szCs w:val="24"/>
        </w:rPr>
        <w:t>end staff and managers give</w:t>
      </w:r>
      <w:r>
        <w:rPr>
          <w:rFonts w:cs="Times New Roman"/>
          <w:szCs w:val="24"/>
        </w:rPr>
        <w:t>s</w:t>
      </w:r>
      <w:r w:rsidRPr="00B5240F">
        <w:rPr>
          <w:rFonts w:cs="Times New Roman"/>
          <w:szCs w:val="24"/>
        </w:rPr>
        <w:t xml:space="preserve"> rich information on the efficiency and areas for improvement of Tesco’s training programs. </w:t>
      </w:r>
    </w:p>
    <w:p w14:paraId="3E04DF5D" w14:textId="4887327D" w:rsidR="00E718EE" w:rsidRDefault="00E718EE" w:rsidP="00E718EE">
      <w:pPr>
        <w:rPr>
          <w:rFonts w:cs="Times New Roman"/>
          <w:szCs w:val="24"/>
        </w:rPr>
      </w:pPr>
      <w:r w:rsidRPr="00F05D83">
        <w:rPr>
          <w:rFonts w:cs="Times New Roman"/>
          <w:szCs w:val="24"/>
          <w:lang w:val="en-GB"/>
        </w:rPr>
        <w:t>Research within the organisation revealed that employees are more prepared for work after orientation programs, as the structured learning environment familiarises them with Tesco</w:t>
      </w:r>
      <w:r w:rsidR="00A54CC9">
        <w:rPr>
          <w:rFonts w:cs="Times New Roman"/>
          <w:szCs w:val="24"/>
          <w:lang w:val="en-GB"/>
        </w:rPr>
        <w:t>’</w:t>
      </w:r>
      <w:r w:rsidRPr="00F05D83">
        <w:rPr>
          <w:rFonts w:cs="Times New Roman"/>
          <w:szCs w:val="24"/>
          <w:lang w:val="en-GB"/>
        </w:rPr>
        <w:t>s expectations and boosts confidence. Leadership training covers basic skills, but more detailed modules on strategic decision-making and change management are needed</w:t>
      </w:r>
      <w:r w:rsidRPr="00B5240F">
        <w:rPr>
          <w:rFonts w:cs="Times New Roman"/>
          <w:szCs w:val="24"/>
        </w:rPr>
        <w:t>.</w:t>
      </w:r>
      <w:r>
        <w:rPr>
          <w:rFonts w:cs="Times New Roman"/>
          <w:szCs w:val="24"/>
        </w:rPr>
        <w:t xml:space="preserve"> </w:t>
      </w:r>
      <w:r w:rsidRPr="00B5240F">
        <w:rPr>
          <w:rFonts w:cs="Times New Roman"/>
          <w:color w:val="222222"/>
          <w:szCs w:val="24"/>
          <w:shd w:val="clear" w:color="auto" w:fill="FFFFFF"/>
        </w:rPr>
        <w:t>Ajibola</w:t>
      </w:r>
      <w:r w:rsidRPr="00B5240F">
        <w:rPr>
          <w:rFonts w:cs="Times New Roman"/>
          <w:szCs w:val="24"/>
        </w:rPr>
        <w:t xml:space="preserve"> (2022) found that managers are depict</w:t>
      </w:r>
      <w:r>
        <w:rPr>
          <w:rFonts w:cs="Times New Roman"/>
          <w:szCs w:val="24"/>
        </w:rPr>
        <w:t>ed</w:t>
      </w:r>
      <w:r w:rsidRPr="00B5240F">
        <w:rPr>
          <w:rFonts w:cs="Times New Roman"/>
          <w:szCs w:val="24"/>
        </w:rPr>
        <w:t xml:space="preserve"> in training programs in two ways – as members of leadership programs and as assessors of their team members’ training progress. Managers have appreciated that e-learning is a flexible process</w:t>
      </w:r>
      <w:r>
        <w:rPr>
          <w:rFonts w:cs="Times New Roman"/>
          <w:szCs w:val="24"/>
        </w:rPr>
        <w:t>;</w:t>
      </w:r>
      <w:r w:rsidRPr="00B5240F">
        <w:rPr>
          <w:rFonts w:cs="Times New Roman"/>
          <w:szCs w:val="24"/>
        </w:rPr>
        <w:t xml:space="preserve"> they can complete the training </w:t>
      </w:r>
      <w:r>
        <w:rPr>
          <w:rFonts w:cs="Times New Roman"/>
          <w:szCs w:val="24"/>
        </w:rPr>
        <w:t>quickly</w:t>
      </w:r>
      <w:r w:rsidRPr="00B5240F">
        <w:rPr>
          <w:rFonts w:cs="Times New Roman"/>
          <w:szCs w:val="24"/>
        </w:rPr>
        <w:t xml:space="preserve">. On the other hand, they have called for more intensive training to handle the complicated </w:t>
      </w:r>
      <w:r w:rsidR="00A54CC9">
        <w:rPr>
          <w:rFonts w:cs="Times New Roman"/>
          <w:szCs w:val="24"/>
        </w:rPr>
        <w:pgNum/>
      </w:r>
      <w:proofErr w:type="spellStart"/>
      <w:r w:rsidR="00A54CC9">
        <w:rPr>
          <w:rFonts w:cs="Times New Roman"/>
          <w:szCs w:val="24"/>
        </w:rPr>
        <w:t>rganizational</w:t>
      </w:r>
      <w:proofErr w:type="spellEnd"/>
      <w:r w:rsidRPr="00B5240F">
        <w:rPr>
          <w:rFonts w:cs="Times New Roman"/>
          <w:szCs w:val="24"/>
        </w:rPr>
        <w:t xml:space="preserve"> challenges and mode</w:t>
      </w:r>
      <w:r>
        <w:rPr>
          <w:rFonts w:cs="Times New Roman"/>
          <w:szCs w:val="24"/>
        </w:rPr>
        <w:t>l</w:t>
      </w:r>
      <w:r w:rsidRPr="00B5240F">
        <w:rPr>
          <w:rFonts w:cs="Times New Roman"/>
          <w:szCs w:val="24"/>
        </w:rPr>
        <w:t xml:space="preserve">led the need for training content dealing with strategic leadership and business problem solving. Additionally, </w:t>
      </w:r>
      <w:proofErr w:type="spellStart"/>
      <w:r w:rsidRPr="00B5240F">
        <w:rPr>
          <w:rFonts w:cs="Times New Roman"/>
          <w:color w:val="222222"/>
          <w:szCs w:val="24"/>
          <w:shd w:val="clear" w:color="auto" w:fill="FFFFFF"/>
        </w:rPr>
        <w:t>Rosedi</w:t>
      </w:r>
      <w:proofErr w:type="spellEnd"/>
      <w:r w:rsidRPr="00B5240F">
        <w:rPr>
          <w:rFonts w:cs="Times New Roman"/>
          <w:color w:val="222222"/>
          <w:szCs w:val="24"/>
          <w:shd w:val="clear" w:color="auto" w:fill="FFFFFF"/>
        </w:rPr>
        <w:t xml:space="preserve"> and Mat Jaafar</w:t>
      </w:r>
      <w:r w:rsidRPr="00B5240F">
        <w:rPr>
          <w:rFonts w:cs="Times New Roman"/>
          <w:szCs w:val="24"/>
        </w:rPr>
        <w:t xml:space="preserve"> (2018) determined that managers stressed the necessity of training programs adjusting to the changes </w:t>
      </w:r>
      <w:r w:rsidRPr="00B5240F">
        <w:rPr>
          <w:rFonts w:cs="Times New Roman"/>
          <w:szCs w:val="24"/>
        </w:rPr>
        <w:lastRenderedPageBreak/>
        <w:t xml:space="preserve">in the business mission. In this case, </w:t>
      </w:r>
      <w:r>
        <w:rPr>
          <w:rFonts w:cs="Times New Roman"/>
          <w:szCs w:val="24"/>
        </w:rPr>
        <w:t>training programs that focus on digital marketing and data analytics for online sales support boost Tesco</w:t>
      </w:r>
      <w:r w:rsidR="00A54CC9">
        <w:rPr>
          <w:rFonts w:cs="Times New Roman"/>
          <w:szCs w:val="24"/>
        </w:rPr>
        <w:t>’</w:t>
      </w:r>
      <w:r>
        <w:rPr>
          <w:rFonts w:cs="Times New Roman"/>
          <w:szCs w:val="24"/>
        </w:rPr>
        <w:t>s digital presence.</w:t>
      </w:r>
    </w:p>
    <w:p w14:paraId="5BF9C4E8" w14:textId="77777777" w:rsidR="00E718EE" w:rsidRDefault="00E718EE" w:rsidP="00E718EE">
      <w:pPr>
        <w:pStyle w:val="Heading2"/>
      </w:pPr>
      <w:bookmarkStart w:id="30" w:name="_Toc170244558"/>
      <w:bookmarkStart w:id="31" w:name="_Toc170993588"/>
      <w:r>
        <w:t>2.5 Summary</w:t>
      </w:r>
      <w:bookmarkEnd w:id="30"/>
      <w:bookmarkEnd w:id="31"/>
    </w:p>
    <w:p w14:paraId="1803D51F" w14:textId="40035508" w:rsidR="00E718EE" w:rsidRDefault="00E718EE" w:rsidP="00E718EE">
      <w:pPr>
        <w:rPr>
          <w:lang w:val="en-GB"/>
        </w:rPr>
      </w:pPr>
      <w:r w:rsidRPr="00F05D83">
        <w:rPr>
          <w:lang w:val="en-GB"/>
        </w:rPr>
        <w:t>This review explores Tesco</w:t>
      </w:r>
      <w:r w:rsidR="00A54CC9">
        <w:rPr>
          <w:lang w:val="en-GB"/>
        </w:rPr>
        <w:t>’</w:t>
      </w:r>
      <w:r w:rsidRPr="00F05D83">
        <w:rPr>
          <w:lang w:val="en-GB"/>
        </w:rPr>
        <w:t>s HR training programs and their effectiveness, focusing on the importance of training and development for the company</w:t>
      </w:r>
      <w:r w:rsidR="00A54CC9">
        <w:rPr>
          <w:lang w:val="en-GB"/>
        </w:rPr>
        <w:t>’</w:t>
      </w:r>
      <w:r w:rsidRPr="00F05D83">
        <w:rPr>
          <w:lang w:val="en-GB"/>
        </w:rPr>
        <w:t>s long-term revenue. As the second-largest retailer globally, the review emphasizes the strategic investment in employee training, which can improve morale, reduce turnover, and increase productivity. Key best practices include identifying training needs, setting SMART goals, choosing suitable methods, creating engaging training materials, and using effective tools for assessment. The review also covers current HR training at Tesco, including onboarding processes, leadership training, and technical training. However, concerns are raised,</w:t>
      </w:r>
      <w:r>
        <w:rPr>
          <w:lang w:val="en-GB"/>
        </w:rPr>
        <w:t xml:space="preserve"> such as the lack of comprehensive leadership training and the accelerated A-level Options course. The 360-degree evaluation approach adopted by Tesco is analysed, highlighting its merits but also potential drawbacks.</w:t>
      </w:r>
    </w:p>
    <w:p w14:paraId="15B7F741" w14:textId="77777777" w:rsidR="00A54CC9" w:rsidRDefault="00A54CC9" w:rsidP="00A54CC9">
      <w:pPr>
        <w:pStyle w:val="Heading1"/>
        <w:jc w:val="center"/>
        <w:rPr>
          <w:szCs w:val="24"/>
        </w:rPr>
      </w:pPr>
    </w:p>
    <w:p w14:paraId="75C61713" w14:textId="77777777" w:rsidR="00666D97" w:rsidRDefault="00666D97" w:rsidP="00666D97"/>
    <w:p w14:paraId="27FF3ED7" w14:textId="77777777" w:rsidR="00666D97" w:rsidRDefault="00666D97" w:rsidP="00666D97"/>
    <w:p w14:paraId="41A93A1A" w14:textId="77777777" w:rsidR="00666D97" w:rsidRDefault="00666D97" w:rsidP="00666D97"/>
    <w:p w14:paraId="2D2CB23D" w14:textId="77777777" w:rsidR="00666D97" w:rsidRDefault="00666D97" w:rsidP="00666D97"/>
    <w:p w14:paraId="7BD27313" w14:textId="77777777" w:rsidR="00666D97" w:rsidRDefault="00666D97" w:rsidP="00666D97"/>
    <w:p w14:paraId="2B5A7DF1" w14:textId="77777777" w:rsidR="00666D97" w:rsidRDefault="00666D97" w:rsidP="00666D97"/>
    <w:p w14:paraId="5B9CD13B" w14:textId="77777777" w:rsidR="00666D97" w:rsidRDefault="00666D97" w:rsidP="00666D97"/>
    <w:p w14:paraId="518B687C" w14:textId="77777777" w:rsidR="00666D97" w:rsidRDefault="00666D97" w:rsidP="00666D97"/>
    <w:p w14:paraId="29C018EC" w14:textId="77777777" w:rsidR="00666D97" w:rsidRDefault="00666D97" w:rsidP="00666D97"/>
    <w:p w14:paraId="2527EE67" w14:textId="77777777" w:rsidR="00666D97" w:rsidRDefault="00666D97" w:rsidP="00666D97"/>
    <w:p w14:paraId="5FD01DD2" w14:textId="77777777" w:rsidR="00666D97" w:rsidRPr="00666D97" w:rsidRDefault="00666D97" w:rsidP="00666D97"/>
    <w:p w14:paraId="6613BBC2" w14:textId="226EF4F4" w:rsidR="00E718EE" w:rsidRDefault="00E718EE" w:rsidP="00A54CC9">
      <w:pPr>
        <w:pStyle w:val="Heading1"/>
        <w:jc w:val="center"/>
        <w:rPr>
          <w:color w:val="000000" w:themeColor="text1"/>
          <w:szCs w:val="24"/>
          <w:lang w:val="en-GB"/>
        </w:rPr>
      </w:pPr>
      <w:bookmarkStart w:id="32" w:name="_Toc170993589"/>
      <w:r>
        <w:rPr>
          <w:szCs w:val="24"/>
        </w:rPr>
        <w:lastRenderedPageBreak/>
        <w:t>Chapter 3: Research Methodology</w:t>
      </w:r>
      <w:bookmarkEnd w:id="32"/>
    </w:p>
    <w:p w14:paraId="1E16F5D8" w14:textId="77777777" w:rsidR="00E718EE" w:rsidRDefault="00E718EE" w:rsidP="00E718EE">
      <w:pPr>
        <w:pStyle w:val="Heading2"/>
        <w:rPr>
          <w:rFonts w:cs="Times New Roman"/>
          <w:szCs w:val="24"/>
        </w:rPr>
      </w:pPr>
      <w:bookmarkStart w:id="33" w:name="_Toc166599860"/>
      <w:bookmarkStart w:id="34" w:name="_Toc166604736"/>
      <w:bookmarkStart w:id="35" w:name="_Toc170244560"/>
      <w:bookmarkStart w:id="36" w:name="_Toc170993590"/>
      <w:r>
        <w:rPr>
          <w:rFonts w:cs="Times New Roman"/>
          <w:szCs w:val="24"/>
        </w:rPr>
        <w:t>3.1 Introduction</w:t>
      </w:r>
      <w:bookmarkStart w:id="37" w:name="_Hlk170848111"/>
      <w:bookmarkEnd w:id="33"/>
      <w:bookmarkEnd w:id="34"/>
      <w:bookmarkEnd w:id="35"/>
      <w:bookmarkEnd w:id="36"/>
    </w:p>
    <w:p w14:paraId="71E21650" w14:textId="77777777" w:rsidR="00E718EE" w:rsidRPr="00A66E5A" w:rsidRDefault="00E718EE" w:rsidP="00E718EE">
      <w:pPr>
        <w:rPr>
          <w:shd w:val="clear" w:color="auto" w:fill="FFFFFF"/>
          <w:lang w:val="en-GB"/>
        </w:rPr>
      </w:pPr>
      <w:r w:rsidRPr="008C0E78">
        <w:rPr>
          <w:rFonts w:cs="Times New Roman"/>
          <w:szCs w:val="24"/>
        </w:rPr>
        <w:t>The aim of the current research is to</w:t>
      </w:r>
      <w:r w:rsidRPr="008C0E78">
        <w:t xml:space="preserve"> </w:t>
      </w:r>
      <w:r w:rsidRPr="008C0E78">
        <w:rPr>
          <w:rFonts w:cs="Times New Roman"/>
          <w:szCs w:val="24"/>
        </w:rPr>
        <w:t xml:space="preserve">evaluate the perceptions of front-line staff regarding the effectiveness, relevance, and impact of human resources training programs at Tesco and propose strategies for enhancing these programs to improve job performance, job satisfaction, and overall </w:t>
      </w:r>
      <w:proofErr w:type="spellStart"/>
      <w:r w:rsidRPr="008C0E78">
        <w:rPr>
          <w:rFonts w:cs="Times New Roman"/>
          <w:szCs w:val="24"/>
        </w:rPr>
        <w:t>organisational</w:t>
      </w:r>
      <w:proofErr w:type="spellEnd"/>
      <w:r w:rsidRPr="008C0E78">
        <w:rPr>
          <w:rFonts w:cs="Times New Roman"/>
          <w:szCs w:val="24"/>
        </w:rPr>
        <w:t xml:space="preserve"> competitiveness. </w:t>
      </w:r>
      <w:proofErr w:type="gramStart"/>
      <w:r w:rsidRPr="008C0E78">
        <w:rPr>
          <w:rFonts w:cs="Times New Roman"/>
          <w:szCs w:val="24"/>
        </w:rPr>
        <w:t>The research</w:t>
      </w:r>
      <w:proofErr w:type="gramEnd"/>
      <w:r w:rsidRPr="008C0E78">
        <w:rPr>
          <w:rFonts w:cs="Times New Roman"/>
          <w:szCs w:val="24"/>
        </w:rPr>
        <w:t xml:space="preserve"> is basically defined as the systematic investigation of sources as well as materials to develop facts and arrive at new conclusions, or exploring the research phenomenon </w:t>
      </w:r>
      <w:r w:rsidRPr="008C0E78">
        <w:rPr>
          <w:shd w:val="clear" w:color="auto" w:fill="FFFFFF"/>
        </w:rPr>
        <w:t>(</w:t>
      </w:r>
      <w:proofErr w:type="spellStart"/>
      <w:r w:rsidRPr="008C0E78">
        <w:rPr>
          <w:shd w:val="clear" w:color="auto" w:fill="FFFFFF"/>
        </w:rPr>
        <w:t>Mohajan</w:t>
      </w:r>
      <w:proofErr w:type="spellEnd"/>
      <w:r w:rsidRPr="008C0E78">
        <w:rPr>
          <w:shd w:val="clear" w:color="auto" w:fill="FFFFFF"/>
        </w:rPr>
        <w:t>, 2020)</w:t>
      </w:r>
      <w:r w:rsidRPr="008C0E78">
        <w:rPr>
          <w:shd w:val="clear" w:color="auto" w:fill="FFFFFF"/>
          <w:lang w:val="en-GB"/>
        </w:rPr>
        <w:t>.</w:t>
      </w:r>
      <w:r>
        <w:rPr>
          <w:shd w:val="clear" w:color="auto" w:fill="FFFFFF"/>
          <w:lang w:val="en-GB"/>
        </w:rPr>
        <w:t xml:space="preserve"> </w:t>
      </w:r>
      <w:r>
        <w:rPr>
          <w:rFonts w:cs="Times New Roman"/>
          <w:szCs w:val="24"/>
        </w:rPr>
        <w:t xml:space="preserve">The research methodology of the dissertation sheds light on the available research methodologies to carry out the research process and answer research objectives, </w:t>
      </w:r>
      <w:r w:rsidRPr="008C0E78">
        <w:rPr>
          <w:rFonts w:cs="Times New Roman"/>
          <w:szCs w:val="24"/>
        </w:rPr>
        <w:t>where research follows primary quantitative research design, and inferential and descriptive data analysis methods are used</w:t>
      </w:r>
      <w:r>
        <w:rPr>
          <w:rFonts w:cs="Times New Roman"/>
          <w:szCs w:val="24"/>
        </w:rPr>
        <w:t xml:space="preserve">. Therefore, the following chapter discusses and provides justification for applied research methodologies in the following study in terms of research philosophies, approaches and methods, data collection and analysis methods as well as ethical considerations. </w:t>
      </w:r>
    </w:p>
    <w:p w14:paraId="097EF9C5" w14:textId="77777777" w:rsidR="00E718EE" w:rsidRDefault="00E718EE" w:rsidP="00E718EE">
      <w:pPr>
        <w:pStyle w:val="Heading2"/>
        <w:rPr>
          <w:rFonts w:cs="Times New Roman"/>
          <w:szCs w:val="24"/>
        </w:rPr>
      </w:pPr>
      <w:bookmarkStart w:id="38" w:name="_Toc166599861"/>
      <w:bookmarkStart w:id="39" w:name="_Toc166604737"/>
      <w:bookmarkStart w:id="40" w:name="_Toc170244561"/>
      <w:bookmarkStart w:id="41" w:name="_Toc170993591"/>
      <w:bookmarkEnd w:id="37"/>
      <w:r>
        <w:rPr>
          <w:rFonts w:cs="Times New Roman"/>
          <w:szCs w:val="24"/>
        </w:rPr>
        <w:t>3.2 Research Philosophy</w:t>
      </w:r>
      <w:bookmarkEnd w:id="38"/>
      <w:bookmarkEnd w:id="39"/>
      <w:bookmarkEnd w:id="40"/>
      <w:bookmarkEnd w:id="41"/>
    </w:p>
    <w:p w14:paraId="6740B409" w14:textId="77777777" w:rsidR="00E718EE" w:rsidRDefault="00E718EE" w:rsidP="00E718EE">
      <w:pPr>
        <w:rPr>
          <w:rFonts w:cs="Times New Roman"/>
          <w:szCs w:val="24"/>
        </w:rPr>
      </w:pPr>
      <w:r>
        <w:rPr>
          <w:rFonts w:cs="Times New Roman"/>
          <w:szCs w:val="24"/>
        </w:rPr>
        <w:t xml:space="preserve">The available research philosophies for executing the following study are positivism, interpretivism and pragmatism, among which pragmatism research has been applied in the following study. It involves using survey and interview responses obtained from employees and HR managers at Tesco, which are </w:t>
      </w:r>
      <w:proofErr w:type="spellStart"/>
      <w:r>
        <w:rPr>
          <w:rFonts w:cs="Times New Roman"/>
          <w:szCs w:val="24"/>
        </w:rPr>
        <w:t>analysed</w:t>
      </w:r>
      <w:proofErr w:type="spellEnd"/>
      <w:r>
        <w:rPr>
          <w:rFonts w:cs="Times New Roman"/>
          <w:szCs w:val="24"/>
        </w:rPr>
        <w:t xml:space="preserve"> through both statistical and thematic analysis techniques, which leads the study to adopt a mixed research design </w:t>
      </w:r>
      <w:r>
        <w:rPr>
          <w:rFonts w:cs="Times New Roman"/>
          <w:szCs w:val="24"/>
          <w:shd w:val="clear" w:color="auto" w:fill="FFFFFF"/>
        </w:rPr>
        <w:t>(Leavy, 2022)</w:t>
      </w:r>
      <w:r>
        <w:rPr>
          <w:rFonts w:cs="Times New Roman"/>
          <w:szCs w:val="24"/>
        </w:rPr>
        <w:t xml:space="preserve">. In this scenario, the feasible research philosophy is pragmatism, which supports both qualitative and quantitative viewpoints and requires generating empirical evidence related to the research problem and supporting with qualitative analysis of the data obtained from secondary and primary </w:t>
      </w:r>
      <w:r>
        <w:rPr>
          <w:rFonts w:cs="Times New Roman"/>
          <w:szCs w:val="24"/>
          <w:shd w:val="clear" w:color="auto" w:fill="FFFFFF"/>
        </w:rPr>
        <w:t>(Kumar, 2018)</w:t>
      </w:r>
      <w:r>
        <w:rPr>
          <w:rFonts w:cs="Times New Roman"/>
          <w:szCs w:val="24"/>
        </w:rPr>
        <w:t xml:space="preserve">. </w:t>
      </w:r>
    </w:p>
    <w:p w14:paraId="3847A353" w14:textId="77777777" w:rsidR="00E718EE" w:rsidRDefault="00E718EE" w:rsidP="00E718EE">
      <w:pPr>
        <w:rPr>
          <w:rFonts w:cs="Times New Roman"/>
          <w:szCs w:val="24"/>
        </w:rPr>
      </w:pPr>
      <w:r>
        <w:rPr>
          <w:rFonts w:cs="Times New Roman"/>
          <w:szCs w:val="24"/>
        </w:rPr>
        <w:t xml:space="preserve">Unlike interpretivism research philosophy, which supports qualitative perspectives and data analysis using theoretical data analysis techniques and positivism research philosophy, which only relies on generating scientific evidence through statistical analysis, pragmatism research philosophy is feasible </w:t>
      </w:r>
      <w:r>
        <w:rPr>
          <w:rFonts w:cs="Times New Roman"/>
          <w:szCs w:val="24"/>
          <w:shd w:val="clear" w:color="auto" w:fill="FFFFFF"/>
        </w:rPr>
        <w:t>(Leavy, 2022)</w:t>
      </w:r>
      <w:r>
        <w:rPr>
          <w:rFonts w:cs="Times New Roman"/>
          <w:szCs w:val="24"/>
        </w:rPr>
        <w:t xml:space="preserve">. </w:t>
      </w:r>
      <w:r w:rsidRPr="008C0E78">
        <w:rPr>
          <w:rFonts w:cs="Times New Roman"/>
          <w:szCs w:val="24"/>
        </w:rPr>
        <w:t xml:space="preserve">This is also because the research aims to </w:t>
      </w:r>
      <w:proofErr w:type="spellStart"/>
      <w:r w:rsidRPr="008C0E78">
        <w:rPr>
          <w:rFonts w:cs="Times New Roman"/>
          <w:szCs w:val="24"/>
        </w:rPr>
        <w:t>analyse</w:t>
      </w:r>
      <w:proofErr w:type="spellEnd"/>
      <w:r w:rsidRPr="008C0E78">
        <w:rPr>
          <w:rFonts w:cs="Times New Roman"/>
          <w:szCs w:val="24"/>
        </w:rPr>
        <w:t xml:space="preserve"> the impact of existing HR training programs on performance metrics and training participation rates in Tesco by assessing secondary statistical information in the form of graphs and percentages, which is quantitative analysis, and gathering their perspectives, experiences. In </w:t>
      </w:r>
      <w:r w:rsidRPr="008C0E78">
        <w:rPr>
          <w:rFonts w:cs="Times New Roman"/>
          <w:szCs w:val="24"/>
        </w:rPr>
        <w:lastRenderedPageBreak/>
        <w:t xml:space="preserve">addition, suggestions of employees at Tesco for improving the HR training initiatives of the company are </w:t>
      </w:r>
      <w:proofErr w:type="spellStart"/>
      <w:r w:rsidRPr="008C0E78">
        <w:rPr>
          <w:rFonts w:cs="Times New Roman"/>
          <w:szCs w:val="24"/>
        </w:rPr>
        <w:t>analysed</w:t>
      </w:r>
      <w:proofErr w:type="spellEnd"/>
      <w:r w:rsidRPr="008C0E78">
        <w:rPr>
          <w:rFonts w:cs="Times New Roman"/>
          <w:szCs w:val="24"/>
        </w:rPr>
        <w:t xml:space="preserve"> through thematic analysis of the interview responses, which is the qualitative viewpoint. T</w:t>
      </w:r>
      <w:r>
        <w:rPr>
          <w:rFonts w:cs="Times New Roman"/>
          <w:szCs w:val="24"/>
        </w:rPr>
        <w:t>herefore, in the case of mixed research philosophy, pragmatism research philosophy is applied.</w:t>
      </w:r>
    </w:p>
    <w:p w14:paraId="2F5169C4" w14:textId="77777777" w:rsidR="00E718EE" w:rsidRDefault="00E718EE" w:rsidP="00E718EE">
      <w:pPr>
        <w:pStyle w:val="Heading2"/>
        <w:rPr>
          <w:rFonts w:cs="Times New Roman"/>
          <w:szCs w:val="24"/>
        </w:rPr>
      </w:pPr>
      <w:bookmarkStart w:id="42" w:name="_Toc166599862"/>
      <w:bookmarkStart w:id="43" w:name="_Toc166604738"/>
      <w:bookmarkStart w:id="44" w:name="_Toc170244562"/>
      <w:bookmarkStart w:id="45" w:name="_Toc170993592"/>
      <w:r>
        <w:rPr>
          <w:rFonts w:cs="Times New Roman"/>
          <w:szCs w:val="24"/>
        </w:rPr>
        <w:t>3.3 Research Approach</w:t>
      </w:r>
      <w:bookmarkEnd w:id="42"/>
      <w:bookmarkEnd w:id="43"/>
      <w:bookmarkEnd w:id="44"/>
      <w:bookmarkEnd w:id="45"/>
    </w:p>
    <w:p w14:paraId="61534A09" w14:textId="77777777" w:rsidR="00E718EE" w:rsidRDefault="00E718EE" w:rsidP="00E718EE">
      <w:pPr>
        <w:rPr>
          <w:rFonts w:cs="Times New Roman"/>
          <w:szCs w:val="24"/>
        </w:rPr>
      </w:pPr>
      <w:r>
        <w:rPr>
          <w:rFonts w:cs="Times New Roman"/>
          <w:szCs w:val="24"/>
        </w:rPr>
        <w:t xml:space="preserve">The research approaches are applied from three main categories which are comprised of deductive, inductive, and abductive research approaches. </w:t>
      </w:r>
      <w:r w:rsidRPr="008C0E78">
        <w:rPr>
          <w:rFonts w:cs="Times New Roman"/>
          <w:szCs w:val="24"/>
        </w:rPr>
        <w:t xml:space="preserve">The primary differences between the three approaches are that </w:t>
      </w:r>
      <w:proofErr w:type="gramStart"/>
      <w:r w:rsidRPr="008C0E78">
        <w:rPr>
          <w:rFonts w:cs="Times New Roman"/>
          <w:szCs w:val="24"/>
        </w:rPr>
        <w:t>the deductive</w:t>
      </w:r>
      <w:proofErr w:type="gramEnd"/>
      <w:r w:rsidRPr="008C0E78">
        <w:rPr>
          <w:rFonts w:cs="Times New Roman"/>
          <w:szCs w:val="24"/>
        </w:rPr>
        <w:t xml:space="preserve"> research builds hypotheses and plans a research strategy to test a hypothesis, inductive research gathers facts to construct a theory. To determine the distributions of possible hypotheses, abductive research combines induction and abduction research approaches </w:t>
      </w:r>
      <w:r w:rsidRPr="008C0E78">
        <w:rPr>
          <w:shd w:val="clear" w:color="auto" w:fill="FFFFFF"/>
        </w:rPr>
        <w:t>(</w:t>
      </w:r>
      <w:proofErr w:type="spellStart"/>
      <w:r w:rsidRPr="008C0E78">
        <w:rPr>
          <w:shd w:val="clear" w:color="auto" w:fill="FFFFFF"/>
        </w:rPr>
        <w:t>Dawadi</w:t>
      </w:r>
      <w:proofErr w:type="spellEnd"/>
      <w:r w:rsidRPr="008C0E78">
        <w:rPr>
          <w:shd w:val="clear" w:color="auto" w:fill="FFFFFF"/>
        </w:rPr>
        <w:t xml:space="preserve"> et al., 2021)</w:t>
      </w:r>
      <w:r w:rsidRPr="008C0E78">
        <w:rPr>
          <w:lang w:val="en-GB"/>
        </w:rPr>
        <w:t>.</w:t>
      </w:r>
      <w:r>
        <w:rPr>
          <w:lang w:val="en-GB"/>
        </w:rPr>
        <w:t xml:space="preserve"> </w:t>
      </w:r>
      <w:r>
        <w:rPr>
          <w:rFonts w:cs="Times New Roman"/>
          <w:szCs w:val="24"/>
        </w:rPr>
        <w:t xml:space="preserve">In studies with mixed research design, both inductive and deductive research approaches are applicable </w:t>
      </w:r>
      <w:r>
        <w:rPr>
          <w:rFonts w:cs="Times New Roman"/>
          <w:szCs w:val="24"/>
          <w:shd w:val="clear" w:color="auto" w:fill="FFFFFF"/>
        </w:rPr>
        <w:t>(Leavy, 2022)</w:t>
      </w:r>
      <w:r>
        <w:rPr>
          <w:rFonts w:cs="Times New Roman"/>
          <w:szCs w:val="24"/>
        </w:rPr>
        <w:t xml:space="preserve">. The inductive research approach requires the study to be qualitative and based on a dataset, which is usually semi-structured and open-ended and obtained from primary participation, existing theories, and findings from previous researchers </w:t>
      </w:r>
      <w:r>
        <w:rPr>
          <w:rFonts w:cs="Times New Roman"/>
          <w:szCs w:val="24"/>
          <w:shd w:val="clear" w:color="auto" w:fill="FFFFFF"/>
        </w:rPr>
        <w:t>(Şahin and Ozturk, 2019)</w:t>
      </w:r>
      <w:r>
        <w:rPr>
          <w:rFonts w:cs="Times New Roman"/>
          <w:szCs w:val="24"/>
        </w:rPr>
        <w:t xml:space="preserve">. As the objective of the following study is to </w:t>
      </w:r>
      <w:proofErr w:type="spellStart"/>
      <w:r>
        <w:rPr>
          <w:rFonts w:cs="Times New Roman"/>
          <w:szCs w:val="24"/>
        </w:rPr>
        <w:t>analyse</w:t>
      </w:r>
      <w:proofErr w:type="spellEnd"/>
      <w:r>
        <w:rPr>
          <w:rFonts w:cs="Times New Roman"/>
          <w:szCs w:val="24"/>
        </w:rPr>
        <w:t xml:space="preserve"> perspectives, experiences, and suggestions for improving the HR training initiatives of Tesco, it involves collecting both structured, semi-structured, or qualitative and quantitative datasets from the employees and HR managers of Tesco. Further, the study also provides empirical and non-empirical evidence by using statistical methods and thematic analysis methods, which makes this study a mixed study. For this study, like the inductive approach, deductive research is also applicable as it requires the collection of scaled and numeric data, which is collected in the following study using a survey questionnaire. Therefore, in the following study, an abductive research approach has been applied, which holds the strengths of both inductive and deductive research approaches.</w:t>
      </w:r>
    </w:p>
    <w:p w14:paraId="534C2032" w14:textId="77777777" w:rsidR="00E718EE" w:rsidRDefault="00E718EE" w:rsidP="00E718EE">
      <w:pPr>
        <w:pStyle w:val="Heading2"/>
        <w:rPr>
          <w:rFonts w:cs="Times New Roman"/>
          <w:szCs w:val="24"/>
        </w:rPr>
      </w:pPr>
      <w:bookmarkStart w:id="46" w:name="_Toc166599863"/>
      <w:bookmarkStart w:id="47" w:name="_Toc166604739"/>
      <w:bookmarkStart w:id="48" w:name="_Toc170244563"/>
      <w:bookmarkStart w:id="49" w:name="_Toc170993593"/>
      <w:r>
        <w:rPr>
          <w:rFonts w:cs="Times New Roman"/>
          <w:szCs w:val="24"/>
        </w:rPr>
        <w:t>3.4 Research Methods</w:t>
      </w:r>
      <w:bookmarkEnd w:id="46"/>
      <w:bookmarkEnd w:id="47"/>
      <w:bookmarkEnd w:id="48"/>
      <w:bookmarkEnd w:id="49"/>
    </w:p>
    <w:p w14:paraId="2A7C11B5" w14:textId="77777777" w:rsidR="00E718EE" w:rsidRDefault="00E718EE" w:rsidP="00E718EE">
      <w:pPr>
        <w:rPr>
          <w:rFonts w:cs="Times New Roman"/>
          <w:szCs w:val="24"/>
        </w:rPr>
      </w:pPr>
      <w:r>
        <w:rPr>
          <w:rFonts w:cs="Times New Roman"/>
          <w:szCs w:val="24"/>
        </w:rPr>
        <w:t xml:space="preserve">A mixed research approach combining qualitative and quantitative methodologies is used in this study. Semi-structured interviews are one type of qualitative data-gathering approach that explores front-line staff perspectives on the impact, relevance, and efficacy of Tesco's HR training programs. </w:t>
      </w:r>
      <w:r w:rsidRPr="008C0E78">
        <w:rPr>
          <w:rFonts w:cs="Times New Roman"/>
          <w:szCs w:val="24"/>
        </w:rPr>
        <w:t xml:space="preserve">The semi-structured interviews were conducted using </w:t>
      </w:r>
      <w:proofErr w:type="gramStart"/>
      <w:r w:rsidRPr="008C0E78">
        <w:rPr>
          <w:rFonts w:cs="Times New Roman"/>
          <w:szCs w:val="24"/>
        </w:rPr>
        <w:t>Face</w:t>
      </w:r>
      <w:proofErr w:type="gramEnd"/>
      <w:r w:rsidRPr="008C0E78">
        <w:rPr>
          <w:rFonts w:cs="Times New Roman"/>
          <w:szCs w:val="24"/>
        </w:rPr>
        <w:t xml:space="preserve">-to-face interviews questionnaire (Appendix 2). It provided open-ended data for qualitative analysis. Two HR managers were approached </w:t>
      </w:r>
      <w:proofErr w:type="gramStart"/>
      <w:r w:rsidRPr="008C0E78">
        <w:rPr>
          <w:rFonts w:cs="Times New Roman"/>
          <w:szCs w:val="24"/>
        </w:rPr>
        <w:t>for conducting</w:t>
      </w:r>
      <w:proofErr w:type="gramEnd"/>
      <w:r w:rsidRPr="008C0E78">
        <w:rPr>
          <w:rFonts w:cs="Times New Roman"/>
          <w:szCs w:val="24"/>
        </w:rPr>
        <w:t xml:space="preserve"> face-to-face interviews at Tesco site.</w:t>
      </w:r>
      <w:r>
        <w:rPr>
          <w:rFonts w:cs="Times New Roman"/>
          <w:szCs w:val="24"/>
        </w:rPr>
        <w:t xml:space="preserve"> This method makes it easier to integrate and </w:t>
      </w:r>
      <w:proofErr w:type="spellStart"/>
      <w:r>
        <w:rPr>
          <w:rFonts w:cs="Times New Roman"/>
          <w:szCs w:val="24"/>
        </w:rPr>
        <w:t>analyse</w:t>
      </w:r>
      <w:proofErr w:type="spellEnd"/>
      <w:r>
        <w:rPr>
          <w:rFonts w:cs="Times New Roman"/>
          <w:szCs w:val="24"/>
        </w:rPr>
        <w:t xml:space="preserve"> complex experiences and insights. </w:t>
      </w:r>
      <w:r>
        <w:rPr>
          <w:rFonts w:cs="Times New Roman"/>
          <w:szCs w:val="24"/>
        </w:rPr>
        <w:lastRenderedPageBreak/>
        <w:t xml:space="preserve">Statistical analysis is provided by quantitative surveys which was </w:t>
      </w:r>
      <w:r w:rsidRPr="008C0E78">
        <w:rPr>
          <w:rFonts w:cs="Times New Roman"/>
          <w:szCs w:val="24"/>
        </w:rPr>
        <w:t>conducted from 52 employees of Tesco and contained structured, close ended questions (Appendix 1),</w:t>
      </w:r>
      <w:r>
        <w:rPr>
          <w:rFonts w:cs="Times New Roman"/>
          <w:szCs w:val="24"/>
        </w:rPr>
        <w:t xml:space="preserve"> which enhance qualitative findings </w:t>
      </w:r>
      <w:r>
        <w:rPr>
          <w:rFonts w:cs="Times New Roman"/>
          <w:szCs w:val="24"/>
          <w:shd w:val="clear" w:color="auto" w:fill="FFFFFF"/>
        </w:rPr>
        <w:t>(Kumar, 2018)</w:t>
      </w:r>
      <w:r>
        <w:rPr>
          <w:rFonts w:cs="Times New Roman"/>
          <w:szCs w:val="24"/>
        </w:rPr>
        <w:t xml:space="preserve">. A detailed grip of the study issue is ensured by the combination of these methodologies. The study improves validity and trustworthiness by triangulating data </w:t>
      </w:r>
      <w:r>
        <w:rPr>
          <w:rFonts w:cs="Times New Roman"/>
          <w:szCs w:val="24"/>
          <w:shd w:val="clear" w:color="auto" w:fill="FFFFFF"/>
        </w:rPr>
        <w:t>(</w:t>
      </w:r>
      <w:proofErr w:type="spellStart"/>
      <w:r>
        <w:rPr>
          <w:rFonts w:cs="Times New Roman"/>
          <w:szCs w:val="24"/>
          <w:shd w:val="clear" w:color="auto" w:fill="FFFFFF"/>
        </w:rPr>
        <w:t>Dawadi</w:t>
      </w:r>
      <w:proofErr w:type="spellEnd"/>
      <w:r>
        <w:rPr>
          <w:rFonts w:cs="Times New Roman"/>
          <w:szCs w:val="24"/>
          <w:shd w:val="clear" w:color="auto" w:fill="FFFFFF"/>
        </w:rPr>
        <w:t xml:space="preserve"> et al., 2021)</w:t>
      </w:r>
      <w:r>
        <w:rPr>
          <w:rFonts w:cs="Times New Roman"/>
          <w:szCs w:val="24"/>
        </w:rPr>
        <w:t xml:space="preserve">. This thorough methodology supports the objective of the study to critically assess front-line staff views and allows for strategic suggestions for strengthening training programs at Tesco and </w:t>
      </w:r>
      <w:proofErr w:type="spellStart"/>
      <w:r>
        <w:rPr>
          <w:rFonts w:cs="Times New Roman"/>
          <w:szCs w:val="24"/>
        </w:rPr>
        <w:t>organisational</w:t>
      </w:r>
      <w:proofErr w:type="spellEnd"/>
      <w:r>
        <w:rPr>
          <w:rFonts w:cs="Times New Roman"/>
          <w:szCs w:val="24"/>
        </w:rPr>
        <w:t xml:space="preserve"> performance.</w:t>
      </w:r>
    </w:p>
    <w:p w14:paraId="74C003AC" w14:textId="77777777" w:rsidR="00E718EE" w:rsidRDefault="00E718EE" w:rsidP="00E718EE">
      <w:pPr>
        <w:pStyle w:val="Heading2"/>
        <w:rPr>
          <w:rFonts w:cs="Times New Roman"/>
          <w:b/>
          <w:i/>
          <w:szCs w:val="24"/>
        </w:rPr>
      </w:pPr>
      <w:bookmarkStart w:id="50" w:name="_Toc166604740"/>
      <w:bookmarkStart w:id="51" w:name="_Toc170244564"/>
      <w:bookmarkStart w:id="52" w:name="_Toc170993594"/>
      <w:r>
        <w:rPr>
          <w:rFonts w:cs="Times New Roman"/>
          <w:szCs w:val="24"/>
        </w:rPr>
        <w:t>3.5 Data Collection Methods</w:t>
      </w:r>
      <w:bookmarkEnd w:id="50"/>
      <w:bookmarkEnd w:id="51"/>
      <w:bookmarkEnd w:id="52"/>
    </w:p>
    <w:p w14:paraId="0559E329" w14:textId="77777777" w:rsidR="00E718EE" w:rsidRPr="003A490A" w:rsidRDefault="00E718EE" w:rsidP="00E718EE">
      <w:pPr>
        <w:rPr>
          <w:rFonts w:cs="Times New Roman"/>
          <w:szCs w:val="24"/>
          <w:lang w:val="en-GB"/>
        </w:rPr>
      </w:pPr>
      <w:r>
        <w:rPr>
          <w:rFonts w:cs="Times New Roman"/>
          <w:szCs w:val="24"/>
        </w:rPr>
        <w:t xml:space="preserve">The following study has adopted primary data collection methods by using data collection instruments like interview questionnaires and surveys. The survey instrument is comprised of structured and close-ended questions, which are divided into independent and dependent variables </w:t>
      </w:r>
      <w:r>
        <w:rPr>
          <w:rFonts w:cs="Times New Roman"/>
          <w:szCs w:val="24"/>
          <w:shd w:val="clear" w:color="auto" w:fill="FFFFFF"/>
        </w:rPr>
        <w:t>(Leavy, 2022)</w:t>
      </w:r>
      <w:r>
        <w:rPr>
          <w:rFonts w:cs="Times New Roman"/>
          <w:szCs w:val="24"/>
        </w:rPr>
        <w:t xml:space="preserve">. </w:t>
      </w:r>
      <w:r w:rsidRPr="003A490A">
        <w:rPr>
          <w:rFonts w:cs="Times New Roman"/>
          <w:szCs w:val="24"/>
          <w:lang w:val="en-GB"/>
        </w:rPr>
        <w:t>The study focuses on the effectiveness of HR training programs at Tesco. It measures independent variables such as content relevance, trainer effectiveness, timeliness, interactivity, and accessibility, while dependent variables include employee satisfaction, perceived job performance enhancement, preparedness for job responsibilities, need for training modifications, and coverage of necessary topics. Data collection was conducted through face-to-face interviews and questionnaires, with employees having at least one year of experience and attending one HR-related training session. The study ensures geographical dispersion and provides expert opinions to mitigate self-reported bias. The inclusion of regional offices increases the sample diversity. Before data collection, informed consent was obtained from Tesco management, including the study's objective, aim, and research findings. The study's findings are used to inform future HR training programs and employee satisfaction.</w:t>
      </w:r>
    </w:p>
    <w:p w14:paraId="646C512B" w14:textId="77777777" w:rsidR="00E718EE" w:rsidRDefault="00E718EE" w:rsidP="00E718EE">
      <w:pPr>
        <w:rPr>
          <w:rFonts w:cs="Times New Roman"/>
          <w:szCs w:val="24"/>
        </w:rPr>
      </w:pPr>
      <w:r>
        <w:rPr>
          <w:rFonts w:cs="Times New Roman"/>
          <w:szCs w:val="24"/>
        </w:rPr>
        <w:t xml:space="preserve">The informed consent form was shared with the management of Tesco at their official email address, allowing three days for approval. After approval, the survey and interview were executed on site by using survey and interview data collection tools </w:t>
      </w:r>
      <w:r w:rsidRPr="008C0E78">
        <w:rPr>
          <w:rFonts w:cs="Times New Roman"/>
          <w:szCs w:val="24"/>
        </w:rPr>
        <w:t>(Appendix 1 and 2</w:t>
      </w:r>
      <w:r>
        <w:rPr>
          <w:rFonts w:cs="Times New Roman"/>
          <w:szCs w:val="24"/>
        </w:rPr>
        <w:t>).</w:t>
      </w:r>
    </w:p>
    <w:p w14:paraId="2A72BE15" w14:textId="77777777" w:rsidR="00E718EE" w:rsidRDefault="00E718EE" w:rsidP="00E718EE">
      <w:pPr>
        <w:pStyle w:val="Heading2"/>
        <w:rPr>
          <w:rFonts w:cs="Times New Roman"/>
          <w:szCs w:val="24"/>
        </w:rPr>
      </w:pPr>
      <w:bookmarkStart w:id="53" w:name="_Toc166599865"/>
      <w:bookmarkStart w:id="54" w:name="_Toc166604741"/>
      <w:bookmarkStart w:id="55" w:name="_Toc170244565"/>
      <w:bookmarkStart w:id="56" w:name="_Toc170993595"/>
      <w:r>
        <w:rPr>
          <w:rFonts w:cs="Times New Roman"/>
          <w:szCs w:val="24"/>
        </w:rPr>
        <w:t>3.6 Sample Size and Sampling Technique</w:t>
      </w:r>
      <w:bookmarkEnd w:id="53"/>
      <w:bookmarkEnd w:id="54"/>
      <w:bookmarkEnd w:id="55"/>
      <w:bookmarkEnd w:id="56"/>
    </w:p>
    <w:p w14:paraId="0EF2EED8" w14:textId="77777777" w:rsidR="00E718EE" w:rsidRDefault="00E718EE" w:rsidP="00E718EE">
      <w:pPr>
        <w:rPr>
          <w:rFonts w:cs="Times New Roman"/>
          <w:szCs w:val="24"/>
        </w:rPr>
      </w:pPr>
      <w:r>
        <w:rPr>
          <w:rFonts w:cs="Times New Roman"/>
          <w:szCs w:val="24"/>
        </w:rPr>
        <w:t xml:space="preserve">The stratified sampling technique is used to recruit participants for both semi-structured interviews and questionnaires. Furthermore, via collecting data from representatives of diverse departments and levels within an </w:t>
      </w:r>
      <w:proofErr w:type="spellStart"/>
      <w:r>
        <w:rPr>
          <w:rFonts w:cs="Times New Roman"/>
          <w:szCs w:val="24"/>
        </w:rPr>
        <w:t>organisation</w:t>
      </w:r>
      <w:proofErr w:type="spellEnd"/>
      <w:r>
        <w:rPr>
          <w:rFonts w:cs="Times New Roman"/>
          <w:szCs w:val="24"/>
        </w:rPr>
        <w:t xml:space="preserve">, a stratified random sampling strategy makes that the sample is chosen in a way that accurately reflects the overall structure of the </w:t>
      </w:r>
      <w:proofErr w:type="spellStart"/>
      <w:r>
        <w:rPr>
          <w:rFonts w:cs="Times New Roman"/>
          <w:szCs w:val="24"/>
        </w:rPr>
        <w:t>organisation</w:t>
      </w:r>
      <w:proofErr w:type="spellEnd"/>
      <w:r>
        <w:rPr>
          <w:rFonts w:cs="Times New Roman"/>
          <w:szCs w:val="24"/>
        </w:rPr>
        <w:t xml:space="preserve"> and ensures that employees from every department have taken part in the study </w:t>
      </w:r>
      <w:r>
        <w:rPr>
          <w:rFonts w:cs="Times New Roman"/>
          <w:szCs w:val="24"/>
        </w:rPr>
        <w:lastRenderedPageBreak/>
        <w:t xml:space="preserve">which is useful in </w:t>
      </w:r>
      <w:proofErr w:type="spellStart"/>
      <w:r>
        <w:rPr>
          <w:rFonts w:cs="Times New Roman"/>
          <w:szCs w:val="24"/>
        </w:rPr>
        <w:t>generalising</w:t>
      </w:r>
      <w:proofErr w:type="spellEnd"/>
      <w:r>
        <w:rPr>
          <w:rFonts w:cs="Times New Roman"/>
          <w:szCs w:val="24"/>
        </w:rPr>
        <w:t xml:space="preserve"> the findings on a larger sample of employees of the company </w:t>
      </w:r>
      <w:r>
        <w:rPr>
          <w:rFonts w:cs="Times New Roman"/>
          <w:szCs w:val="24"/>
          <w:shd w:val="clear" w:color="auto" w:fill="FFFFFF"/>
        </w:rPr>
        <w:t>(</w:t>
      </w:r>
      <w:proofErr w:type="spellStart"/>
      <w:r>
        <w:rPr>
          <w:rFonts w:cs="Times New Roman"/>
          <w:szCs w:val="24"/>
          <w:shd w:val="clear" w:color="auto" w:fill="FFFFFF"/>
        </w:rPr>
        <w:t>Basias</w:t>
      </w:r>
      <w:proofErr w:type="spellEnd"/>
      <w:r>
        <w:rPr>
          <w:rFonts w:cs="Times New Roman"/>
          <w:szCs w:val="24"/>
          <w:shd w:val="clear" w:color="auto" w:fill="FFFFFF"/>
        </w:rPr>
        <w:t xml:space="preserve"> and </w:t>
      </w:r>
      <w:proofErr w:type="spellStart"/>
      <w:r>
        <w:rPr>
          <w:rFonts w:cs="Times New Roman"/>
          <w:szCs w:val="24"/>
          <w:shd w:val="clear" w:color="auto" w:fill="FFFFFF"/>
        </w:rPr>
        <w:t>Pollalis</w:t>
      </w:r>
      <w:proofErr w:type="spellEnd"/>
      <w:r>
        <w:rPr>
          <w:rFonts w:cs="Times New Roman"/>
          <w:szCs w:val="24"/>
          <w:shd w:val="clear" w:color="auto" w:fill="FFFFFF"/>
        </w:rPr>
        <w:t>, 2018)</w:t>
      </w:r>
      <w:r>
        <w:rPr>
          <w:rFonts w:cs="Times New Roman"/>
          <w:szCs w:val="24"/>
        </w:rPr>
        <w:t xml:space="preserve">. This technique uses random sampling to improve the results' capacity to be applied to a larger </w:t>
      </w:r>
      <w:r w:rsidRPr="008C0E78">
        <w:rPr>
          <w:rFonts w:cs="Times New Roman"/>
          <w:szCs w:val="24"/>
        </w:rPr>
        <w:t>workforce. Based on a stratified</w:t>
      </w:r>
      <w:r>
        <w:rPr>
          <w:rFonts w:cs="Times New Roman"/>
          <w:szCs w:val="24"/>
        </w:rPr>
        <w:t xml:space="preserve"> sampling technique, surveys to collect quantitative data were conducted with 52 employees of Tesco, and interviews to collect qualitative datasets were conducted with 2 HR managers.</w:t>
      </w:r>
    </w:p>
    <w:p w14:paraId="18C18553" w14:textId="77777777" w:rsidR="00E718EE" w:rsidRDefault="00E718EE" w:rsidP="00E718EE">
      <w:pPr>
        <w:pStyle w:val="Heading2"/>
        <w:rPr>
          <w:rFonts w:cs="Times New Roman"/>
          <w:szCs w:val="24"/>
        </w:rPr>
      </w:pPr>
      <w:bookmarkStart w:id="57" w:name="_Toc166599867"/>
      <w:bookmarkStart w:id="58" w:name="_Toc166604743"/>
      <w:bookmarkStart w:id="59" w:name="_Toc170244566"/>
      <w:bookmarkStart w:id="60" w:name="_Toc170993596"/>
      <w:r>
        <w:rPr>
          <w:rFonts w:cs="Times New Roman"/>
          <w:szCs w:val="24"/>
        </w:rPr>
        <w:t>3.7 Variables of The Study</w:t>
      </w:r>
      <w:bookmarkEnd w:id="57"/>
      <w:bookmarkEnd w:id="58"/>
      <w:bookmarkEnd w:id="59"/>
      <w:bookmarkEnd w:id="60"/>
      <w:r>
        <w:rPr>
          <w:rFonts w:cs="Times New Roman"/>
          <w:szCs w:val="24"/>
        </w:rPr>
        <w:t xml:space="preserve"> </w:t>
      </w:r>
    </w:p>
    <w:p w14:paraId="5324851D" w14:textId="77777777" w:rsidR="00E718EE" w:rsidRDefault="00E718EE" w:rsidP="00E718EE">
      <w:pPr>
        <w:rPr>
          <w:rFonts w:cs="Times New Roman"/>
          <w:szCs w:val="24"/>
        </w:rPr>
      </w:pPr>
      <w:r>
        <w:rPr>
          <w:rFonts w:cs="Times New Roman"/>
          <w:szCs w:val="24"/>
        </w:rPr>
        <w:t>The independent variables of the study are content relevance, trainer effectiveness, timeliness of sessions, interactivity of training, and accessibility of training. On the other hand, the dependent variables of the study are Employee Satisfaction with HR Training, Perceived Enhancement of Job Performance, and Preparedness for Job Responsibilities. All the variables are measured on the LIKERT scaling system from 1 to 5, where they represent strong agreement and 5 represents strong disagreement.</w:t>
      </w:r>
    </w:p>
    <w:p w14:paraId="3B1379B6" w14:textId="77777777" w:rsidR="00E718EE" w:rsidRDefault="00E718EE" w:rsidP="00E718EE">
      <w:pPr>
        <w:pStyle w:val="Heading2"/>
        <w:rPr>
          <w:rFonts w:cs="Times New Roman"/>
          <w:szCs w:val="24"/>
        </w:rPr>
      </w:pPr>
      <w:bookmarkStart w:id="61" w:name="_Toc166599868"/>
      <w:bookmarkStart w:id="62" w:name="_Toc166604744"/>
      <w:bookmarkStart w:id="63" w:name="_Toc170244567"/>
      <w:bookmarkStart w:id="64" w:name="_Toc170993597"/>
      <w:r>
        <w:rPr>
          <w:rFonts w:cs="Times New Roman"/>
          <w:szCs w:val="24"/>
        </w:rPr>
        <w:t>3.8 Data Analysis Methods</w:t>
      </w:r>
      <w:bookmarkEnd w:id="61"/>
      <w:bookmarkEnd w:id="62"/>
      <w:bookmarkEnd w:id="63"/>
      <w:bookmarkEnd w:id="64"/>
      <w:r>
        <w:rPr>
          <w:rFonts w:cs="Times New Roman"/>
          <w:szCs w:val="24"/>
        </w:rPr>
        <w:t xml:space="preserve"> </w:t>
      </w:r>
    </w:p>
    <w:p w14:paraId="7530FC3A" w14:textId="77777777" w:rsidR="00E718EE" w:rsidRDefault="00E718EE" w:rsidP="00E718EE">
      <w:pPr>
        <w:rPr>
          <w:rFonts w:cs="Times New Roman"/>
          <w:szCs w:val="24"/>
          <w:shd w:val="clear" w:color="auto" w:fill="FFFFFF"/>
        </w:rPr>
      </w:pPr>
      <w:r>
        <w:rPr>
          <w:rFonts w:cs="Times New Roman"/>
          <w:szCs w:val="24"/>
        </w:rPr>
        <w:t xml:space="preserve">The data analysis techniques in the study have been applied objective-wise to ensure that all research questions are answered in detail. To examine the current HR training programs offered at Tesco and assess their perceived effectiveness from the perspectives of both employees and HR managers, the </w:t>
      </w:r>
      <w:proofErr w:type="gramStart"/>
      <w:r>
        <w:rPr>
          <w:rFonts w:cs="Times New Roman"/>
          <w:szCs w:val="24"/>
        </w:rPr>
        <w:t>cause and effect</w:t>
      </w:r>
      <w:proofErr w:type="gramEnd"/>
      <w:r>
        <w:rPr>
          <w:rFonts w:cs="Times New Roman"/>
          <w:szCs w:val="24"/>
        </w:rPr>
        <w:t xml:space="preserve"> analysis or regression analysis method is applied to examine if training programs are effective in increasing employee satisfaction and job performance. It is done by </w:t>
      </w:r>
      <w:proofErr w:type="spellStart"/>
      <w:r>
        <w:rPr>
          <w:rFonts w:cs="Times New Roman"/>
          <w:szCs w:val="24"/>
        </w:rPr>
        <w:t>analysing</w:t>
      </w:r>
      <w:proofErr w:type="spellEnd"/>
      <w:r>
        <w:rPr>
          <w:rFonts w:cs="Times New Roman"/>
          <w:szCs w:val="24"/>
        </w:rPr>
        <w:t xml:space="preserve"> the value of significance against the condition (p&lt;0.05) at a 95% confidence interval </w:t>
      </w:r>
      <w:r>
        <w:rPr>
          <w:rFonts w:cs="Times New Roman"/>
          <w:szCs w:val="24"/>
          <w:shd w:val="clear" w:color="auto" w:fill="FFFFFF"/>
        </w:rPr>
        <w:t>(Leavy, 2022)</w:t>
      </w:r>
      <w:r>
        <w:rPr>
          <w:rFonts w:cs="Times New Roman"/>
          <w:szCs w:val="24"/>
        </w:rPr>
        <w:t xml:space="preserve">. </w:t>
      </w:r>
      <w:r w:rsidRPr="008C0E78">
        <w:rPr>
          <w:rFonts w:cs="Times New Roman"/>
          <w:szCs w:val="24"/>
        </w:rPr>
        <w:t xml:space="preserve">The significance value denoted by P-value which is if lesser than 0.05 at 95% provides adequate evidence to accept or reject null and alternate hypotheses where null hypothesis denoted as H0 signifies insignificant relationship and Ha signifies significant relationship between the variables. If the condition (p&lt;0.05) at a 95% confidence interval is satisfied, null hypothesis is rejected to accept the alternate hypothesis of significant relationship between the variables </w:t>
      </w:r>
      <w:r w:rsidRPr="008C0E78">
        <w:rPr>
          <w:rFonts w:cs="Times New Roman"/>
          <w:szCs w:val="24"/>
          <w:shd w:val="clear" w:color="auto" w:fill="FFFFFF"/>
        </w:rPr>
        <w:t>(Leavy, 2022</w:t>
      </w:r>
      <w:r>
        <w:rPr>
          <w:rFonts w:cs="Times New Roman"/>
          <w:szCs w:val="24"/>
          <w:shd w:val="clear" w:color="auto" w:fill="FFFFFF"/>
        </w:rPr>
        <w:t>).</w:t>
      </w:r>
    </w:p>
    <w:p w14:paraId="7349375A" w14:textId="77777777" w:rsidR="00E718EE" w:rsidRPr="008C0E78" w:rsidRDefault="00E718EE" w:rsidP="00E718EE">
      <w:pPr>
        <w:pStyle w:val="Heading3"/>
        <w:rPr>
          <w:rFonts w:asciiTheme="majorHAnsi" w:hAnsiTheme="majorHAnsi"/>
        </w:rPr>
      </w:pPr>
      <w:bookmarkStart w:id="65" w:name="_Toc170244568"/>
      <w:bookmarkStart w:id="66" w:name="_Toc170993598"/>
      <w:r w:rsidRPr="008C0E78">
        <w:rPr>
          <w:rFonts w:asciiTheme="majorHAnsi" w:hAnsiTheme="majorHAnsi"/>
        </w:rPr>
        <w:t>3.8.1 Reliability and Validity</w:t>
      </w:r>
      <w:bookmarkEnd w:id="65"/>
      <w:bookmarkEnd w:id="66"/>
    </w:p>
    <w:p w14:paraId="5ADD6251" w14:textId="77777777" w:rsidR="00E718EE" w:rsidRDefault="00E718EE" w:rsidP="00E718EE">
      <w:pPr>
        <w:rPr>
          <w:rFonts w:cs="Times New Roman"/>
          <w:szCs w:val="24"/>
        </w:rPr>
      </w:pPr>
      <w:r w:rsidRPr="008C0E78">
        <w:rPr>
          <w:rFonts w:cs="Times New Roman"/>
          <w:szCs w:val="24"/>
        </w:rPr>
        <w:t xml:space="preserve">Before proceeding with </w:t>
      </w:r>
      <w:proofErr w:type="gramStart"/>
      <w:r w:rsidRPr="008C0E78">
        <w:rPr>
          <w:rFonts w:cs="Times New Roman"/>
          <w:szCs w:val="24"/>
        </w:rPr>
        <w:t>cause and effect</w:t>
      </w:r>
      <w:proofErr w:type="gramEnd"/>
      <w:r w:rsidRPr="008C0E78">
        <w:rPr>
          <w:rFonts w:cs="Times New Roman"/>
          <w:szCs w:val="24"/>
        </w:rPr>
        <w:t xml:space="preserve"> analysis to test the hypothesis, the reliability and validity of the instrument are tested using Cronbach ‘s Alpha against a threshold value of 0.7, and assumptions of the parametric test are </w:t>
      </w:r>
      <w:proofErr w:type="spellStart"/>
      <w:r w:rsidRPr="008C0E78">
        <w:rPr>
          <w:rFonts w:cs="Times New Roman"/>
          <w:szCs w:val="24"/>
        </w:rPr>
        <w:t>analysed</w:t>
      </w:r>
      <w:proofErr w:type="spellEnd"/>
      <w:r w:rsidRPr="008C0E78">
        <w:rPr>
          <w:rFonts w:cs="Times New Roman"/>
          <w:szCs w:val="24"/>
        </w:rPr>
        <w:t xml:space="preserve"> using Durbin Watson for autocorrelation and histogram for normality </w:t>
      </w:r>
      <w:r w:rsidRPr="008C0E78">
        <w:rPr>
          <w:rFonts w:cs="Times New Roman"/>
          <w:szCs w:val="24"/>
          <w:shd w:val="clear" w:color="auto" w:fill="FFFFFF"/>
        </w:rPr>
        <w:t>(</w:t>
      </w:r>
      <w:proofErr w:type="spellStart"/>
      <w:r w:rsidRPr="008C0E78">
        <w:rPr>
          <w:rFonts w:cs="Times New Roman"/>
          <w:szCs w:val="24"/>
          <w:shd w:val="clear" w:color="auto" w:fill="FFFFFF"/>
        </w:rPr>
        <w:t>Dawadi</w:t>
      </w:r>
      <w:proofErr w:type="spellEnd"/>
      <w:r w:rsidRPr="008C0E78">
        <w:rPr>
          <w:rFonts w:cs="Times New Roman"/>
          <w:szCs w:val="24"/>
          <w:shd w:val="clear" w:color="auto" w:fill="FFFFFF"/>
        </w:rPr>
        <w:t xml:space="preserve"> et al., 2021</w:t>
      </w:r>
      <w:r>
        <w:rPr>
          <w:rFonts w:cs="Times New Roman"/>
          <w:szCs w:val="24"/>
          <w:shd w:val="clear" w:color="auto" w:fill="FFFFFF"/>
        </w:rPr>
        <w:t>).</w:t>
      </w:r>
      <w:r w:rsidRPr="0091796D">
        <w:rPr>
          <w:rFonts w:cs="Times New Roman"/>
          <w:szCs w:val="24"/>
        </w:rPr>
        <w:t xml:space="preserve"> </w:t>
      </w:r>
      <w:r>
        <w:rPr>
          <w:rFonts w:cs="Times New Roman"/>
          <w:szCs w:val="24"/>
        </w:rPr>
        <w:t xml:space="preserve">In addition, the objective of reviewing and </w:t>
      </w:r>
      <w:proofErr w:type="spellStart"/>
      <w:r>
        <w:rPr>
          <w:rFonts w:cs="Times New Roman"/>
          <w:szCs w:val="24"/>
        </w:rPr>
        <w:t>analysing</w:t>
      </w:r>
      <w:proofErr w:type="spellEnd"/>
      <w:r>
        <w:rPr>
          <w:rFonts w:cs="Times New Roman"/>
          <w:szCs w:val="24"/>
        </w:rPr>
        <w:t xml:space="preserve"> relevant secondary data from within Tesco, such as employee </w:t>
      </w:r>
      <w:r>
        <w:rPr>
          <w:rFonts w:cs="Times New Roman"/>
          <w:szCs w:val="24"/>
        </w:rPr>
        <w:lastRenderedPageBreak/>
        <w:t xml:space="preserve">performance metrics, training participation rates, and feedback surveys, has been applied to gain insights into the impact of existing HR training programs and content analysis methods. Graphical analysis is carried out to measure the after-effects of training programs on employee performance metrics and training participation rates by obtaining a secondary dataset. </w:t>
      </w:r>
    </w:p>
    <w:p w14:paraId="7A11A98B" w14:textId="77777777" w:rsidR="00E718EE" w:rsidRDefault="00E718EE" w:rsidP="00E718EE">
      <w:pPr>
        <w:rPr>
          <w:rFonts w:cs="Times New Roman"/>
          <w:szCs w:val="24"/>
          <w:shd w:val="clear" w:color="auto" w:fill="FFFFFF"/>
        </w:rPr>
      </w:pPr>
      <w:r>
        <w:rPr>
          <w:rFonts w:cs="Times New Roman"/>
          <w:szCs w:val="24"/>
        </w:rPr>
        <w:t xml:space="preserve">Furthermore, perspectives, experiences, and suggestions for improving the HR training initiatives of Tesco are </w:t>
      </w:r>
      <w:proofErr w:type="spellStart"/>
      <w:r>
        <w:rPr>
          <w:rFonts w:cs="Times New Roman"/>
          <w:szCs w:val="24"/>
        </w:rPr>
        <w:t>analysed</w:t>
      </w:r>
      <w:proofErr w:type="spellEnd"/>
      <w:r>
        <w:rPr>
          <w:rFonts w:cs="Times New Roman"/>
          <w:szCs w:val="24"/>
        </w:rPr>
        <w:t xml:space="preserve"> using frequency analysis-graphical analysis to </w:t>
      </w:r>
      <w:proofErr w:type="spellStart"/>
      <w:r>
        <w:rPr>
          <w:rFonts w:cs="Times New Roman"/>
          <w:szCs w:val="24"/>
        </w:rPr>
        <w:t>analyse</w:t>
      </w:r>
      <w:proofErr w:type="spellEnd"/>
      <w:r>
        <w:rPr>
          <w:rFonts w:cs="Times New Roman"/>
          <w:szCs w:val="24"/>
        </w:rPr>
        <w:t xml:space="preserve"> quantitative dataset obtained through surveys with employees, and thematic analysis to </w:t>
      </w:r>
      <w:proofErr w:type="spellStart"/>
      <w:r>
        <w:rPr>
          <w:rFonts w:cs="Times New Roman"/>
          <w:szCs w:val="24"/>
        </w:rPr>
        <w:t>analyse</w:t>
      </w:r>
      <w:proofErr w:type="spellEnd"/>
      <w:r>
        <w:rPr>
          <w:rFonts w:cs="Times New Roman"/>
          <w:szCs w:val="24"/>
        </w:rPr>
        <w:t xml:space="preserve"> qualitative dataset obtained through interviews from HR managers of the company, respectively </w:t>
      </w:r>
      <w:r>
        <w:rPr>
          <w:rFonts w:cs="Times New Roman"/>
          <w:szCs w:val="24"/>
          <w:shd w:val="clear" w:color="auto" w:fill="FFFFFF"/>
        </w:rPr>
        <w:t>(Şahin and Ozturk, 2019)</w:t>
      </w:r>
      <w:r>
        <w:rPr>
          <w:rFonts w:cs="Times New Roman"/>
          <w:szCs w:val="24"/>
        </w:rPr>
        <w:t>.</w:t>
      </w:r>
      <w:r w:rsidRPr="003A490A">
        <w:rPr>
          <w:rFonts w:eastAsia="Times New Roman" w:cs="Times New Roman"/>
          <w:color w:val="auto"/>
          <w:szCs w:val="24"/>
          <w:lang w:val="en-GB" w:eastAsia="en-GB"/>
        </w:rPr>
        <w:t xml:space="preserve"> </w:t>
      </w:r>
      <w:r w:rsidRPr="003A490A">
        <w:rPr>
          <w:rFonts w:cs="Times New Roman"/>
          <w:szCs w:val="24"/>
          <w:lang w:val="en-GB"/>
        </w:rPr>
        <w:t>Frequency analysis measures and analyses employee and HR manager responses on perspectives, experiences, and suggestions for HR training initiatives. Thematic analysis develops relevant themes on employee perspectives, experiences, and suggestions</w:t>
      </w:r>
      <w:r>
        <w:rPr>
          <w:rFonts w:cs="Times New Roman"/>
          <w:szCs w:val="24"/>
        </w:rPr>
        <w:t xml:space="preserve">. It </w:t>
      </w:r>
      <w:proofErr w:type="gramStart"/>
      <w:r>
        <w:rPr>
          <w:rFonts w:cs="Times New Roman"/>
          <w:szCs w:val="24"/>
        </w:rPr>
        <w:t>allowed</w:t>
      </w:r>
      <w:proofErr w:type="gramEnd"/>
      <w:r>
        <w:rPr>
          <w:rFonts w:cs="Times New Roman"/>
          <w:szCs w:val="24"/>
        </w:rPr>
        <w:t xml:space="preserve"> to critically </w:t>
      </w:r>
      <w:proofErr w:type="spellStart"/>
      <w:r>
        <w:rPr>
          <w:rFonts w:cs="Times New Roman"/>
          <w:szCs w:val="24"/>
        </w:rPr>
        <w:t>analyse</w:t>
      </w:r>
      <w:proofErr w:type="spellEnd"/>
      <w:r>
        <w:rPr>
          <w:rFonts w:cs="Times New Roman"/>
          <w:szCs w:val="24"/>
        </w:rPr>
        <w:t xml:space="preserve">, </w:t>
      </w:r>
      <w:proofErr w:type="gramStart"/>
      <w:r>
        <w:rPr>
          <w:rFonts w:cs="Times New Roman"/>
          <w:szCs w:val="24"/>
        </w:rPr>
        <w:t>compare and contrast</w:t>
      </w:r>
      <w:proofErr w:type="gramEnd"/>
      <w:r>
        <w:rPr>
          <w:rFonts w:cs="Times New Roman"/>
          <w:szCs w:val="24"/>
        </w:rPr>
        <w:t xml:space="preserve"> quantitative findings obtained from the descriptive-frequency analysis </w:t>
      </w:r>
      <w:r>
        <w:rPr>
          <w:rFonts w:cs="Times New Roman"/>
          <w:szCs w:val="24"/>
          <w:shd w:val="clear" w:color="auto" w:fill="FFFFFF"/>
        </w:rPr>
        <w:t>(</w:t>
      </w:r>
      <w:proofErr w:type="spellStart"/>
      <w:r>
        <w:rPr>
          <w:rFonts w:cs="Times New Roman"/>
          <w:szCs w:val="24"/>
          <w:shd w:val="clear" w:color="auto" w:fill="FFFFFF"/>
        </w:rPr>
        <w:t>Dawadi</w:t>
      </w:r>
      <w:proofErr w:type="spellEnd"/>
      <w:r>
        <w:rPr>
          <w:rFonts w:cs="Times New Roman"/>
          <w:szCs w:val="24"/>
          <w:shd w:val="clear" w:color="auto" w:fill="FFFFFF"/>
        </w:rPr>
        <w:t xml:space="preserve"> et al., 2021).</w:t>
      </w:r>
    </w:p>
    <w:p w14:paraId="12A23DD3" w14:textId="77777777" w:rsidR="00E718EE" w:rsidRDefault="00E718EE" w:rsidP="00E718EE">
      <w:pPr>
        <w:pStyle w:val="Heading2"/>
        <w:rPr>
          <w:rFonts w:cs="Times New Roman"/>
          <w:szCs w:val="24"/>
        </w:rPr>
      </w:pPr>
      <w:bookmarkStart w:id="67" w:name="_Toc166599869"/>
      <w:bookmarkStart w:id="68" w:name="_Toc166604745"/>
      <w:bookmarkStart w:id="69" w:name="_Toc170244569"/>
      <w:bookmarkStart w:id="70" w:name="_Toc170993599"/>
      <w:r>
        <w:rPr>
          <w:rFonts w:cs="Times New Roman"/>
          <w:szCs w:val="24"/>
        </w:rPr>
        <w:t>3.9 Ethical Considerations</w:t>
      </w:r>
      <w:bookmarkEnd w:id="67"/>
      <w:bookmarkEnd w:id="68"/>
      <w:bookmarkEnd w:id="69"/>
      <w:bookmarkEnd w:id="70"/>
    </w:p>
    <w:p w14:paraId="752A72BC" w14:textId="77777777" w:rsidR="00E718EE" w:rsidRDefault="00E718EE" w:rsidP="00E718EE">
      <w:pPr>
        <w:rPr>
          <w:rFonts w:cs="Times New Roman"/>
          <w:szCs w:val="24"/>
        </w:rPr>
      </w:pPr>
      <w:r>
        <w:rPr>
          <w:rFonts w:cs="Times New Roman"/>
          <w:szCs w:val="24"/>
        </w:rPr>
        <w:t xml:space="preserve">As the study involves primary data collection methods and obtained first-hand information from employees and HR managers of Tesco, it is mandatory to follow all essential ethics of informed consent, anonymity, confidentiality, withdrawal rights and data protection regulations </w:t>
      </w:r>
      <w:r>
        <w:rPr>
          <w:rFonts w:cs="Times New Roman"/>
          <w:szCs w:val="24"/>
          <w:shd w:val="clear" w:color="auto" w:fill="FFFFFF"/>
        </w:rPr>
        <w:t>(</w:t>
      </w:r>
      <w:proofErr w:type="spellStart"/>
      <w:r>
        <w:rPr>
          <w:rFonts w:cs="Times New Roman"/>
          <w:szCs w:val="24"/>
          <w:shd w:val="clear" w:color="auto" w:fill="FFFFFF"/>
        </w:rPr>
        <w:t>Dawadi</w:t>
      </w:r>
      <w:proofErr w:type="spellEnd"/>
      <w:r>
        <w:rPr>
          <w:rFonts w:cs="Times New Roman"/>
          <w:szCs w:val="24"/>
          <w:shd w:val="clear" w:color="auto" w:fill="FFFFFF"/>
        </w:rPr>
        <w:t xml:space="preserve"> et al., 2021)</w:t>
      </w:r>
      <w:r>
        <w:rPr>
          <w:rFonts w:cs="Times New Roman"/>
          <w:szCs w:val="24"/>
        </w:rPr>
        <w:t xml:space="preserve">. Following these ethics, it is guaranteed that the participants are recruited using an informed consent form, where none of the participants is harmed or forced to take part in the study, which also ensures that the participation is voluntary </w:t>
      </w:r>
      <w:r>
        <w:rPr>
          <w:rFonts w:cs="Times New Roman"/>
          <w:szCs w:val="24"/>
          <w:shd w:val="clear" w:color="auto" w:fill="FFFFFF"/>
        </w:rPr>
        <w:t>(Leavy, 2022)</w:t>
      </w:r>
      <w:r>
        <w:rPr>
          <w:rFonts w:cs="Times New Roman"/>
          <w:szCs w:val="24"/>
        </w:rPr>
        <w:t xml:space="preserve">. Further, to keep the identity of the participants anonymous and confidential, no personal and identifiable information is obtained from the participants during the survey and interview process. All the participants were allowed to withdraw from the research at any phase </w:t>
      </w:r>
      <w:r>
        <w:rPr>
          <w:rFonts w:cs="Times New Roman"/>
          <w:szCs w:val="24"/>
          <w:shd w:val="clear" w:color="auto" w:fill="FFFFFF"/>
        </w:rPr>
        <w:t>(Şahin and Ozturk, 2019)</w:t>
      </w:r>
      <w:r>
        <w:rPr>
          <w:rFonts w:cs="Times New Roman"/>
          <w:szCs w:val="24"/>
        </w:rPr>
        <w:t xml:space="preserve">. Lastly, to comply with Data Protection Regulation UK, data is protected and stored in </w:t>
      </w:r>
      <w:proofErr w:type="spellStart"/>
      <w:r>
        <w:rPr>
          <w:rFonts w:cs="Times New Roman"/>
          <w:szCs w:val="24"/>
        </w:rPr>
        <w:t>authorised</w:t>
      </w:r>
      <w:proofErr w:type="spellEnd"/>
      <w:r>
        <w:rPr>
          <w:rFonts w:cs="Times New Roman"/>
          <w:szCs w:val="24"/>
        </w:rPr>
        <w:t xml:space="preserve"> and password-secured devices, and the data is destroyed once the study is completed and submitted.</w:t>
      </w:r>
    </w:p>
    <w:p w14:paraId="78808124" w14:textId="77777777" w:rsidR="00E718EE" w:rsidRDefault="00E718EE" w:rsidP="00E718EE">
      <w:pPr>
        <w:pStyle w:val="Heading2"/>
        <w:rPr>
          <w:rFonts w:cs="Times New Roman"/>
          <w:szCs w:val="24"/>
        </w:rPr>
      </w:pPr>
      <w:bookmarkStart w:id="71" w:name="_Toc166599870"/>
      <w:bookmarkStart w:id="72" w:name="_Toc166604746"/>
      <w:bookmarkStart w:id="73" w:name="_Toc170244570"/>
      <w:bookmarkStart w:id="74" w:name="_Toc170993600"/>
      <w:r>
        <w:rPr>
          <w:rFonts w:cs="Times New Roman"/>
          <w:szCs w:val="24"/>
        </w:rPr>
        <w:t>3.10 Chapter Summary</w:t>
      </w:r>
      <w:bookmarkEnd w:id="71"/>
      <w:bookmarkEnd w:id="72"/>
      <w:bookmarkEnd w:id="73"/>
      <w:bookmarkEnd w:id="74"/>
      <w:r>
        <w:rPr>
          <w:rFonts w:cs="Times New Roman"/>
          <w:szCs w:val="24"/>
        </w:rPr>
        <w:t xml:space="preserve">  </w:t>
      </w:r>
    </w:p>
    <w:p w14:paraId="14870B18" w14:textId="12CAFFC8" w:rsidR="00A54CC9" w:rsidRDefault="00E718EE" w:rsidP="00666D97">
      <w:pPr>
        <w:rPr>
          <w:rFonts w:cs="Times New Roman"/>
          <w:szCs w:val="24"/>
        </w:rPr>
      </w:pPr>
      <w:r>
        <w:rPr>
          <w:rFonts w:cs="Times New Roman"/>
          <w:szCs w:val="24"/>
        </w:rPr>
        <w:t xml:space="preserve">To </w:t>
      </w:r>
      <w:proofErr w:type="spellStart"/>
      <w:r>
        <w:rPr>
          <w:rFonts w:cs="Times New Roman"/>
          <w:szCs w:val="24"/>
        </w:rPr>
        <w:t>summarise</w:t>
      </w:r>
      <w:proofErr w:type="spellEnd"/>
      <w:r>
        <w:rPr>
          <w:rFonts w:cs="Times New Roman"/>
          <w:szCs w:val="24"/>
        </w:rPr>
        <w:t xml:space="preserve"> the research methodology chapter of the following study, it is articulated that the study applied mixed research design where pragmatism research philosophy and abductive research approach have been applied. In addition, the study adopts both interview and survey instruments to collect primary data and execute qualitative and quantitative data analysis processes to completely answer each research objective and question.</w:t>
      </w:r>
    </w:p>
    <w:p w14:paraId="67091459" w14:textId="4E12BD22" w:rsidR="00E718EE" w:rsidRPr="00E73A28" w:rsidRDefault="00E718EE" w:rsidP="00E718EE">
      <w:pPr>
        <w:pStyle w:val="Heading1"/>
        <w:rPr>
          <w:szCs w:val="24"/>
        </w:rPr>
      </w:pPr>
      <w:bookmarkStart w:id="75" w:name="_Toc170993601"/>
      <w:r w:rsidRPr="00E73A28">
        <w:rPr>
          <w:szCs w:val="24"/>
        </w:rPr>
        <w:lastRenderedPageBreak/>
        <w:t>Chapter 4: Results, Analysis and Discussion</w:t>
      </w:r>
      <w:bookmarkEnd w:id="75"/>
    </w:p>
    <w:p w14:paraId="625E9609" w14:textId="77777777" w:rsidR="00E718EE" w:rsidRPr="00E73A28" w:rsidRDefault="00E718EE" w:rsidP="00E718EE">
      <w:pPr>
        <w:pStyle w:val="Heading2"/>
        <w:rPr>
          <w:rFonts w:cs="Times New Roman"/>
          <w:szCs w:val="24"/>
        </w:rPr>
      </w:pPr>
      <w:bookmarkStart w:id="76" w:name="_Toc166599872"/>
      <w:bookmarkStart w:id="77" w:name="_Toc166604748"/>
      <w:bookmarkStart w:id="78" w:name="_Toc170244572"/>
      <w:bookmarkStart w:id="79" w:name="_Toc170993602"/>
      <w:r w:rsidRPr="00E73A28">
        <w:rPr>
          <w:rFonts w:cs="Times New Roman"/>
          <w:szCs w:val="24"/>
        </w:rPr>
        <w:t>4.1 Introduction</w:t>
      </w:r>
      <w:bookmarkEnd w:id="76"/>
      <w:bookmarkEnd w:id="77"/>
      <w:bookmarkEnd w:id="78"/>
      <w:bookmarkEnd w:id="79"/>
    </w:p>
    <w:p w14:paraId="61AED333" w14:textId="77777777" w:rsidR="00E718EE" w:rsidRPr="00E73A28" w:rsidRDefault="00E718EE" w:rsidP="00E718EE">
      <w:pPr>
        <w:rPr>
          <w:rFonts w:cs="Times New Roman"/>
          <w:szCs w:val="24"/>
        </w:rPr>
      </w:pPr>
      <w:r w:rsidRPr="00E73A28">
        <w:rPr>
          <w:rFonts w:cs="Times New Roman"/>
          <w:szCs w:val="24"/>
        </w:rPr>
        <w:t xml:space="preserve">The chapter of the following study is a practical application devised research methodology in the preceding chapter of the study. The chapter attempts to achieve research objectives by applying justified research methodology for each chapter. It is described in two major sections which are results and findings, and the discussion of the findings. </w:t>
      </w:r>
    </w:p>
    <w:p w14:paraId="0AE93601" w14:textId="77777777" w:rsidR="00E718EE" w:rsidRDefault="00E718EE" w:rsidP="00E718EE">
      <w:pPr>
        <w:pStyle w:val="Heading2"/>
        <w:rPr>
          <w:rFonts w:cs="Times New Roman"/>
          <w:szCs w:val="24"/>
        </w:rPr>
      </w:pPr>
      <w:bookmarkStart w:id="80" w:name="_Toc166599873"/>
      <w:bookmarkStart w:id="81" w:name="_Toc166604749"/>
      <w:bookmarkStart w:id="82" w:name="_Toc170244573"/>
      <w:bookmarkStart w:id="83" w:name="_Toc170993603"/>
      <w:r w:rsidRPr="00E73A28">
        <w:rPr>
          <w:rFonts w:cs="Times New Roman"/>
          <w:szCs w:val="24"/>
        </w:rPr>
        <w:t>4.2 Results</w:t>
      </w:r>
      <w:bookmarkEnd w:id="80"/>
      <w:bookmarkEnd w:id="81"/>
      <w:bookmarkEnd w:id="82"/>
      <w:bookmarkEnd w:id="83"/>
    </w:p>
    <w:p w14:paraId="2FC97C1C" w14:textId="77777777" w:rsidR="00E718EE" w:rsidRDefault="00E718EE" w:rsidP="00E718EE">
      <w:pPr>
        <w:pStyle w:val="Heading2"/>
      </w:pPr>
      <w:bookmarkStart w:id="84" w:name="_Toc166604750"/>
      <w:bookmarkStart w:id="85" w:name="_Toc170244574"/>
      <w:bookmarkStart w:id="86" w:name="_Toc170993604"/>
      <w:r>
        <w:t>4.2.1 Quantitative Analysis</w:t>
      </w:r>
      <w:bookmarkEnd w:id="84"/>
      <w:bookmarkEnd w:id="85"/>
      <w:bookmarkEnd w:id="86"/>
    </w:p>
    <w:p w14:paraId="5FAB1D67" w14:textId="77777777" w:rsidR="00E718EE" w:rsidRPr="0053580E" w:rsidRDefault="00E718EE" w:rsidP="00E718EE">
      <w:r w:rsidRPr="004C6510">
        <w:t>The following quantitative analysis is based on identifying the relationship between existing HR training programs on performance metrics and training participation rates of employees using regression analysis. The quantitative analysis is initiated by reliability statistics, followed by testing assumptions of regression and identifying cause and effect relationship.</w:t>
      </w:r>
      <w:r>
        <w:t xml:space="preserve"> </w:t>
      </w:r>
    </w:p>
    <w:p w14:paraId="4293F373" w14:textId="77777777" w:rsidR="00E718EE" w:rsidRPr="00E73A28" w:rsidRDefault="00E718EE" w:rsidP="00E718EE">
      <w:pPr>
        <w:pStyle w:val="Heading3"/>
        <w:rPr>
          <w:rFonts w:cs="Times New Roman"/>
        </w:rPr>
      </w:pPr>
      <w:bookmarkStart w:id="87" w:name="_Toc166599874"/>
      <w:bookmarkStart w:id="88" w:name="_Toc166604751"/>
      <w:bookmarkStart w:id="89" w:name="_Toc170244575"/>
      <w:bookmarkStart w:id="90" w:name="_Toc170993605"/>
      <w:r w:rsidRPr="00E73A28">
        <w:rPr>
          <w:rFonts w:cs="Times New Roman"/>
        </w:rPr>
        <w:t>4.2.1</w:t>
      </w:r>
      <w:r>
        <w:rPr>
          <w:rFonts w:cs="Times New Roman"/>
        </w:rPr>
        <w:t>.1</w:t>
      </w:r>
      <w:r w:rsidRPr="00E73A28">
        <w:rPr>
          <w:rFonts w:cs="Times New Roman"/>
        </w:rPr>
        <w:t xml:space="preserve"> Reliability Statistics</w:t>
      </w:r>
      <w:bookmarkEnd w:id="87"/>
      <w:bookmarkEnd w:id="88"/>
      <w:bookmarkEnd w:id="89"/>
      <w:bookmarkEnd w:id="90"/>
      <w:r w:rsidRPr="00E73A28">
        <w:rPr>
          <w:rFonts w:cs="Times New Roman"/>
        </w:rPr>
        <w:t xml:space="preserve"> </w:t>
      </w:r>
    </w:p>
    <w:p w14:paraId="40EF665B" w14:textId="77777777" w:rsidR="00E718EE" w:rsidRPr="00E73A28" w:rsidRDefault="00E718EE" w:rsidP="00E718EE">
      <w:pPr>
        <w:autoSpaceDE w:val="0"/>
        <w:autoSpaceDN w:val="0"/>
        <w:adjustRightInd w:val="0"/>
        <w:spacing w:line="240" w:lineRule="auto"/>
        <w:jc w:val="left"/>
        <w:rPr>
          <w:rFonts w:cs="Times New Roman"/>
          <w:szCs w:val="24"/>
        </w:rPr>
      </w:pPr>
    </w:p>
    <w:p w14:paraId="3B369A42" w14:textId="77777777" w:rsidR="00E718EE" w:rsidRPr="00E73A28" w:rsidRDefault="00E718EE" w:rsidP="00E718EE">
      <w:pPr>
        <w:pStyle w:val="Caption"/>
        <w:keepNext/>
        <w:jc w:val="center"/>
        <w:rPr>
          <w:rFonts w:cs="Times New Roman"/>
          <w:color w:val="000000" w:themeColor="text1"/>
          <w:sz w:val="24"/>
          <w:szCs w:val="24"/>
        </w:rPr>
      </w:pPr>
      <w:r w:rsidRPr="00E73A28">
        <w:rPr>
          <w:rFonts w:cs="Times New Roman"/>
          <w:color w:val="000000" w:themeColor="text1"/>
          <w:sz w:val="24"/>
          <w:szCs w:val="24"/>
        </w:rPr>
        <w:t xml:space="preserve">Table </w:t>
      </w:r>
      <w:r w:rsidRPr="00E73A28">
        <w:rPr>
          <w:rFonts w:cs="Times New Roman"/>
          <w:noProof/>
          <w:color w:val="000000" w:themeColor="text1"/>
          <w:sz w:val="24"/>
          <w:szCs w:val="24"/>
        </w:rPr>
        <w:t>1</w:t>
      </w:r>
      <w:r w:rsidRPr="00E73A28">
        <w:rPr>
          <w:rFonts w:cs="Times New Roman"/>
          <w:color w:val="000000" w:themeColor="text1"/>
          <w:sz w:val="24"/>
          <w:szCs w:val="24"/>
        </w:rPr>
        <w:t xml:space="preserve"> Reliability-Cronbach's Alpha</w:t>
      </w:r>
    </w:p>
    <w:tbl>
      <w:tblPr>
        <w:tblW w:w="3609" w:type="dxa"/>
        <w:jc w:val="center"/>
        <w:tblLayout w:type="fixed"/>
        <w:tblCellMar>
          <w:left w:w="0" w:type="dxa"/>
          <w:right w:w="0" w:type="dxa"/>
        </w:tblCellMar>
        <w:tblLook w:val="0000" w:firstRow="0" w:lastRow="0" w:firstColumn="0" w:lastColumn="0" w:noHBand="0" w:noVBand="0"/>
      </w:tblPr>
      <w:tblGrid>
        <w:gridCol w:w="2027"/>
        <w:gridCol w:w="1582"/>
      </w:tblGrid>
      <w:tr w:rsidR="00E718EE" w:rsidRPr="00E73A28" w14:paraId="0630350D" w14:textId="77777777" w:rsidTr="009F2470">
        <w:trPr>
          <w:cantSplit/>
          <w:trHeight w:val="340"/>
          <w:jc w:val="center"/>
        </w:trPr>
        <w:tc>
          <w:tcPr>
            <w:tcW w:w="3609" w:type="dxa"/>
            <w:gridSpan w:val="2"/>
            <w:tcBorders>
              <w:top w:val="nil"/>
              <w:left w:val="nil"/>
              <w:bottom w:val="nil"/>
              <w:right w:val="nil"/>
            </w:tcBorders>
            <w:shd w:val="clear" w:color="auto" w:fill="FFFFFF"/>
            <w:vAlign w:val="center"/>
          </w:tcPr>
          <w:p w14:paraId="38C8B0B7" w14:textId="77777777" w:rsidR="00E718EE" w:rsidRPr="00E73A28" w:rsidRDefault="00E718EE" w:rsidP="009F2470">
            <w:pPr>
              <w:autoSpaceDE w:val="0"/>
              <w:autoSpaceDN w:val="0"/>
              <w:adjustRightInd w:val="0"/>
              <w:spacing w:line="320" w:lineRule="atLeast"/>
              <w:ind w:left="60" w:right="60"/>
              <w:jc w:val="center"/>
              <w:rPr>
                <w:rFonts w:cs="Times New Roman"/>
                <w:szCs w:val="24"/>
              </w:rPr>
            </w:pPr>
            <w:r w:rsidRPr="00E73A28">
              <w:rPr>
                <w:rFonts w:cs="Times New Roman"/>
                <w:b/>
                <w:bCs/>
                <w:szCs w:val="24"/>
              </w:rPr>
              <w:t>Reliability Statistics</w:t>
            </w:r>
          </w:p>
        </w:tc>
      </w:tr>
      <w:tr w:rsidR="00E718EE" w:rsidRPr="00E73A28" w14:paraId="051307C3" w14:textId="77777777" w:rsidTr="009F2470">
        <w:trPr>
          <w:cantSplit/>
          <w:trHeight w:val="327"/>
          <w:jc w:val="center"/>
        </w:trPr>
        <w:tc>
          <w:tcPr>
            <w:tcW w:w="2027" w:type="dxa"/>
            <w:tcBorders>
              <w:top w:val="nil"/>
              <w:left w:val="nil"/>
              <w:bottom w:val="single" w:sz="8" w:space="0" w:color="152935"/>
              <w:right w:val="single" w:sz="8" w:space="0" w:color="E0E0E0"/>
            </w:tcBorders>
            <w:shd w:val="clear" w:color="auto" w:fill="FFFFFF"/>
            <w:vAlign w:val="bottom"/>
          </w:tcPr>
          <w:p w14:paraId="026FDBAA" w14:textId="77777777" w:rsidR="00E718EE" w:rsidRPr="00E73A28" w:rsidRDefault="00E718EE" w:rsidP="009F2470">
            <w:pPr>
              <w:autoSpaceDE w:val="0"/>
              <w:autoSpaceDN w:val="0"/>
              <w:adjustRightInd w:val="0"/>
              <w:spacing w:line="320" w:lineRule="atLeast"/>
              <w:ind w:left="60" w:right="60"/>
              <w:jc w:val="center"/>
              <w:rPr>
                <w:rFonts w:cs="Times New Roman"/>
                <w:szCs w:val="24"/>
              </w:rPr>
            </w:pPr>
            <w:r w:rsidRPr="00E73A28">
              <w:rPr>
                <w:rFonts w:cs="Times New Roman"/>
                <w:szCs w:val="24"/>
              </w:rPr>
              <w:t>Cronbach's Alpha</w:t>
            </w:r>
          </w:p>
        </w:tc>
        <w:tc>
          <w:tcPr>
            <w:tcW w:w="1582" w:type="dxa"/>
            <w:tcBorders>
              <w:top w:val="nil"/>
              <w:left w:val="single" w:sz="8" w:space="0" w:color="E0E0E0"/>
              <w:bottom w:val="single" w:sz="8" w:space="0" w:color="152935"/>
              <w:right w:val="nil"/>
            </w:tcBorders>
            <w:shd w:val="clear" w:color="auto" w:fill="FFFFFF"/>
            <w:vAlign w:val="bottom"/>
          </w:tcPr>
          <w:p w14:paraId="184AB51E" w14:textId="77777777" w:rsidR="00E718EE" w:rsidRPr="00E73A28" w:rsidRDefault="00E718EE" w:rsidP="009F2470">
            <w:pPr>
              <w:autoSpaceDE w:val="0"/>
              <w:autoSpaceDN w:val="0"/>
              <w:adjustRightInd w:val="0"/>
              <w:spacing w:line="320" w:lineRule="atLeast"/>
              <w:ind w:left="60" w:right="60"/>
              <w:jc w:val="center"/>
              <w:rPr>
                <w:rFonts w:cs="Times New Roman"/>
                <w:szCs w:val="24"/>
              </w:rPr>
            </w:pPr>
            <w:r w:rsidRPr="00E73A28">
              <w:rPr>
                <w:rFonts w:cs="Times New Roman"/>
                <w:szCs w:val="24"/>
              </w:rPr>
              <w:t>N of Items</w:t>
            </w:r>
          </w:p>
        </w:tc>
      </w:tr>
      <w:tr w:rsidR="00E718EE" w:rsidRPr="00E73A28" w14:paraId="15553010" w14:textId="77777777" w:rsidTr="009F2470">
        <w:trPr>
          <w:cantSplit/>
          <w:trHeight w:val="327"/>
          <w:jc w:val="center"/>
        </w:trPr>
        <w:tc>
          <w:tcPr>
            <w:tcW w:w="2027" w:type="dxa"/>
            <w:tcBorders>
              <w:top w:val="single" w:sz="8" w:space="0" w:color="152935"/>
              <w:left w:val="nil"/>
              <w:bottom w:val="single" w:sz="8" w:space="0" w:color="152935"/>
              <w:right w:val="single" w:sz="8" w:space="0" w:color="E0E0E0"/>
            </w:tcBorders>
            <w:shd w:val="clear" w:color="auto" w:fill="F9F9FB"/>
          </w:tcPr>
          <w:p w14:paraId="461D6F60" w14:textId="77777777" w:rsidR="00E718EE" w:rsidRPr="00E73A28" w:rsidRDefault="00E718EE" w:rsidP="009F2470">
            <w:pPr>
              <w:autoSpaceDE w:val="0"/>
              <w:autoSpaceDN w:val="0"/>
              <w:adjustRightInd w:val="0"/>
              <w:spacing w:line="320" w:lineRule="atLeast"/>
              <w:ind w:left="60" w:right="60"/>
              <w:jc w:val="center"/>
              <w:rPr>
                <w:rFonts w:cs="Times New Roman"/>
                <w:szCs w:val="24"/>
              </w:rPr>
            </w:pPr>
            <w:r w:rsidRPr="00E73A28">
              <w:rPr>
                <w:rFonts w:cs="Times New Roman"/>
                <w:szCs w:val="24"/>
              </w:rPr>
              <w:t>6</w:t>
            </w:r>
            <w:r>
              <w:rPr>
                <w:rFonts w:cs="Times New Roman"/>
                <w:szCs w:val="24"/>
              </w:rPr>
              <w:t>.</w:t>
            </w:r>
            <w:r w:rsidRPr="00E73A28">
              <w:rPr>
                <w:rFonts w:cs="Times New Roman"/>
                <w:szCs w:val="24"/>
              </w:rPr>
              <w:t>76</w:t>
            </w:r>
          </w:p>
        </w:tc>
        <w:tc>
          <w:tcPr>
            <w:tcW w:w="1582" w:type="dxa"/>
            <w:tcBorders>
              <w:top w:val="single" w:sz="8" w:space="0" w:color="152935"/>
              <w:left w:val="single" w:sz="8" w:space="0" w:color="E0E0E0"/>
              <w:bottom w:val="single" w:sz="8" w:space="0" w:color="152935"/>
              <w:right w:val="nil"/>
            </w:tcBorders>
            <w:shd w:val="clear" w:color="auto" w:fill="F9F9FB"/>
          </w:tcPr>
          <w:p w14:paraId="72467DCE" w14:textId="77777777" w:rsidR="00E718EE" w:rsidRPr="00E73A28" w:rsidRDefault="00E718EE" w:rsidP="009F2470">
            <w:pPr>
              <w:autoSpaceDE w:val="0"/>
              <w:autoSpaceDN w:val="0"/>
              <w:adjustRightInd w:val="0"/>
              <w:spacing w:line="320" w:lineRule="atLeast"/>
              <w:ind w:left="60" w:right="60"/>
              <w:jc w:val="center"/>
              <w:rPr>
                <w:rFonts w:cs="Times New Roman"/>
                <w:szCs w:val="24"/>
              </w:rPr>
            </w:pPr>
            <w:r w:rsidRPr="00E73A28">
              <w:rPr>
                <w:rFonts w:cs="Times New Roman"/>
                <w:szCs w:val="24"/>
              </w:rPr>
              <w:t>10</w:t>
            </w:r>
          </w:p>
        </w:tc>
      </w:tr>
    </w:tbl>
    <w:p w14:paraId="0021A2C5" w14:textId="77777777" w:rsidR="00E718EE" w:rsidRPr="00E73A28" w:rsidRDefault="00E718EE" w:rsidP="00E718EE">
      <w:pPr>
        <w:autoSpaceDE w:val="0"/>
        <w:autoSpaceDN w:val="0"/>
        <w:adjustRightInd w:val="0"/>
        <w:spacing w:line="400" w:lineRule="atLeast"/>
        <w:jc w:val="left"/>
        <w:rPr>
          <w:rFonts w:cs="Times New Roman"/>
          <w:szCs w:val="24"/>
        </w:rPr>
      </w:pPr>
    </w:p>
    <w:p w14:paraId="256E0196" w14:textId="77777777" w:rsidR="00E718EE" w:rsidRPr="00A4385A" w:rsidRDefault="00E718EE" w:rsidP="00E718EE">
      <w:pPr>
        <w:rPr>
          <w:lang w:val="en-GB"/>
        </w:rPr>
      </w:pPr>
      <w:r w:rsidRPr="00E73A28">
        <w:rPr>
          <w:rFonts w:cs="Times New Roman"/>
          <w:szCs w:val="24"/>
        </w:rPr>
        <w:t xml:space="preserve">Results in Table 1 signify that the data collection instrument is reliable as the value of Cronbach’s alpha is 6.76, which is equal to 7, the threshold value of alpha </w:t>
      </w:r>
      <w:r w:rsidRPr="00E73A28">
        <w:rPr>
          <w:rFonts w:cs="Times New Roman"/>
          <w:szCs w:val="24"/>
          <w:shd w:val="clear" w:color="auto" w:fill="FFFFFF"/>
        </w:rPr>
        <w:t>(Leavy, 2022)</w:t>
      </w:r>
      <w:r w:rsidRPr="00E73A28">
        <w:rPr>
          <w:rFonts w:cs="Times New Roman"/>
          <w:szCs w:val="24"/>
        </w:rPr>
        <w:t xml:space="preserve">. </w:t>
      </w:r>
      <w:r w:rsidRPr="004C6510">
        <w:rPr>
          <w:rFonts w:cs="Times New Roman"/>
          <w:szCs w:val="24"/>
        </w:rPr>
        <w:t xml:space="preserve">The reliability and validity testing using Cronbach’s Alpha allows to examine internal consistency of the data collection instrument </w:t>
      </w:r>
      <w:r w:rsidRPr="004C6510">
        <w:rPr>
          <w:shd w:val="clear" w:color="auto" w:fill="FFFFFF"/>
        </w:rPr>
        <w:t>(</w:t>
      </w:r>
      <w:proofErr w:type="spellStart"/>
      <w:r w:rsidRPr="004C6510">
        <w:rPr>
          <w:shd w:val="clear" w:color="auto" w:fill="FFFFFF"/>
        </w:rPr>
        <w:t>Dawadi</w:t>
      </w:r>
      <w:proofErr w:type="spellEnd"/>
      <w:r w:rsidRPr="004C6510">
        <w:rPr>
          <w:shd w:val="clear" w:color="auto" w:fill="FFFFFF"/>
        </w:rPr>
        <w:t xml:space="preserve"> et al., 2021)</w:t>
      </w:r>
      <w:r w:rsidRPr="004C6510">
        <w:rPr>
          <w:rFonts w:cs="Times New Roman"/>
          <w:szCs w:val="24"/>
        </w:rPr>
        <w:t xml:space="preserve">. It is basically used in studies which </w:t>
      </w:r>
      <w:proofErr w:type="gramStart"/>
      <w:r w:rsidRPr="004C6510">
        <w:rPr>
          <w:rFonts w:cs="Times New Roman"/>
          <w:szCs w:val="24"/>
        </w:rPr>
        <w:t>involves</w:t>
      </w:r>
      <w:proofErr w:type="gramEnd"/>
      <w:r w:rsidRPr="004C6510">
        <w:rPr>
          <w:rFonts w:cs="Times New Roman"/>
          <w:szCs w:val="24"/>
        </w:rPr>
        <w:t xml:space="preserve"> primary data collection using survey questionnaire. As the following study also involves collection of primary data using scaled questionnaire, testing reliability and validity of the instrument using Cronbach alpha is pertinent </w:t>
      </w:r>
      <w:r w:rsidRPr="004C6510">
        <w:rPr>
          <w:shd w:val="clear" w:color="auto" w:fill="FFFFFF"/>
        </w:rPr>
        <w:t>(Leavy, 2022)</w:t>
      </w:r>
      <w:r w:rsidRPr="004C6510">
        <w:rPr>
          <w:rFonts w:cs="Times New Roman"/>
          <w:szCs w:val="24"/>
        </w:rPr>
        <w:t>.</w:t>
      </w:r>
      <w:r>
        <w:rPr>
          <w:rFonts w:cs="Times New Roman"/>
          <w:szCs w:val="24"/>
        </w:rPr>
        <w:t xml:space="preserve"> </w:t>
      </w:r>
    </w:p>
    <w:p w14:paraId="083F9CCE" w14:textId="77777777" w:rsidR="00E718EE" w:rsidRPr="00E73A28" w:rsidRDefault="00E718EE" w:rsidP="00E718EE">
      <w:pPr>
        <w:pStyle w:val="Heading3"/>
      </w:pPr>
      <w:bookmarkStart w:id="91" w:name="_Toc166604752"/>
      <w:bookmarkStart w:id="92" w:name="_Toc170244576"/>
      <w:bookmarkStart w:id="93" w:name="_Toc170993606"/>
      <w:r w:rsidRPr="00E73A28">
        <w:lastRenderedPageBreak/>
        <w:t>4.2.</w:t>
      </w:r>
      <w:r>
        <w:t>1.2</w:t>
      </w:r>
      <w:r w:rsidRPr="00E73A28">
        <w:t xml:space="preserve"> Assumptions of Parametric Test</w:t>
      </w:r>
      <w:bookmarkEnd w:id="91"/>
      <w:bookmarkEnd w:id="92"/>
      <w:bookmarkEnd w:id="93"/>
    </w:p>
    <w:p w14:paraId="0B6F4D60" w14:textId="77777777" w:rsidR="00E718EE" w:rsidRPr="00E73A28" w:rsidRDefault="00E718EE" w:rsidP="00E718EE">
      <w:pPr>
        <w:pStyle w:val="Caption"/>
        <w:keepNext/>
        <w:jc w:val="center"/>
        <w:rPr>
          <w:rFonts w:cs="Times New Roman"/>
          <w:color w:val="000000" w:themeColor="text1"/>
          <w:sz w:val="24"/>
          <w:szCs w:val="24"/>
        </w:rPr>
      </w:pPr>
      <w:r w:rsidRPr="00E73A28">
        <w:rPr>
          <w:rFonts w:cs="Times New Roman"/>
          <w:color w:val="000000" w:themeColor="text1"/>
          <w:sz w:val="24"/>
          <w:szCs w:val="24"/>
        </w:rPr>
        <w:t xml:space="preserve">Table </w:t>
      </w:r>
      <w:r w:rsidRPr="00E73A28">
        <w:rPr>
          <w:rFonts w:cs="Times New Roman"/>
          <w:noProof/>
          <w:color w:val="000000" w:themeColor="text1"/>
          <w:sz w:val="24"/>
          <w:szCs w:val="24"/>
        </w:rPr>
        <w:t>2</w:t>
      </w:r>
      <w:r w:rsidRPr="00E73A28">
        <w:rPr>
          <w:rFonts w:cs="Times New Roman"/>
          <w:color w:val="000000" w:themeColor="text1"/>
          <w:sz w:val="24"/>
          <w:szCs w:val="24"/>
        </w:rPr>
        <w:t xml:space="preserve"> Test for Autocorrelation</w:t>
      </w:r>
    </w:p>
    <w:tbl>
      <w:tblPr>
        <w:tblW w:w="4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1683"/>
      </w:tblGrid>
      <w:tr w:rsidR="00E718EE" w:rsidRPr="00E73A28" w14:paraId="2AE2EBEC" w14:textId="77777777" w:rsidTr="009F2470">
        <w:trPr>
          <w:trHeight w:val="300"/>
          <w:jc w:val="center"/>
        </w:trPr>
        <w:tc>
          <w:tcPr>
            <w:tcW w:w="2920" w:type="dxa"/>
            <w:shd w:val="clear" w:color="auto" w:fill="auto"/>
            <w:noWrap/>
            <w:vAlign w:val="bottom"/>
            <w:hideMark/>
          </w:tcPr>
          <w:p w14:paraId="47F81ABD" w14:textId="77777777" w:rsidR="00E718EE" w:rsidRPr="00E73A28" w:rsidRDefault="00E718EE" w:rsidP="009F2470">
            <w:pPr>
              <w:spacing w:line="240" w:lineRule="auto"/>
              <w:jc w:val="center"/>
              <w:rPr>
                <w:rFonts w:eastAsia="Times New Roman" w:cs="Times New Roman"/>
                <w:b/>
                <w:bCs/>
                <w:szCs w:val="24"/>
              </w:rPr>
            </w:pPr>
            <w:r w:rsidRPr="00E73A28">
              <w:rPr>
                <w:rFonts w:eastAsia="Times New Roman" w:cs="Times New Roman"/>
                <w:b/>
                <w:bCs/>
                <w:szCs w:val="24"/>
              </w:rPr>
              <w:t>Variables</w:t>
            </w:r>
          </w:p>
        </w:tc>
        <w:tc>
          <w:tcPr>
            <w:tcW w:w="1680" w:type="dxa"/>
            <w:shd w:val="clear" w:color="auto" w:fill="auto"/>
            <w:noWrap/>
            <w:vAlign w:val="bottom"/>
            <w:hideMark/>
          </w:tcPr>
          <w:p w14:paraId="1426ADB6" w14:textId="77777777" w:rsidR="00E718EE" w:rsidRPr="00E73A28" w:rsidRDefault="00E718EE" w:rsidP="009F2470">
            <w:pPr>
              <w:spacing w:line="240" w:lineRule="auto"/>
              <w:jc w:val="center"/>
              <w:rPr>
                <w:rFonts w:eastAsia="Times New Roman" w:cs="Times New Roman"/>
                <w:b/>
                <w:bCs/>
                <w:szCs w:val="24"/>
              </w:rPr>
            </w:pPr>
            <w:r w:rsidRPr="00E73A28">
              <w:rPr>
                <w:rFonts w:eastAsia="Times New Roman" w:cs="Times New Roman"/>
                <w:b/>
                <w:bCs/>
                <w:szCs w:val="24"/>
              </w:rPr>
              <w:t>Durbin Watson</w:t>
            </w:r>
          </w:p>
        </w:tc>
      </w:tr>
      <w:tr w:rsidR="00E718EE" w:rsidRPr="00E73A28" w14:paraId="6F2BFD1A" w14:textId="77777777" w:rsidTr="009F2470">
        <w:trPr>
          <w:trHeight w:val="600"/>
          <w:jc w:val="center"/>
        </w:trPr>
        <w:tc>
          <w:tcPr>
            <w:tcW w:w="2920" w:type="dxa"/>
            <w:shd w:val="clear" w:color="auto" w:fill="auto"/>
            <w:vAlign w:val="bottom"/>
            <w:hideMark/>
          </w:tcPr>
          <w:p w14:paraId="5E81772D" w14:textId="77777777" w:rsidR="00E718EE" w:rsidRPr="00E73A28" w:rsidRDefault="00E718EE" w:rsidP="009F2470">
            <w:pPr>
              <w:spacing w:line="240" w:lineRule="auto"/>
              <w:jc w:val="left"/>
              <w:rPr>
                <w:rFonts w:eastAsia="Times New Roman" w:cs="Times New Roman"/>
                <w:szCs w:val="24"/>
              </w:rPr>
            </w:pPr>
            <w:r w:rsidRPr="00E73A28">
              <w:rPr>
                <w:rFonts w:eastAsia="Times New Roman" w:cs="Times New Roman"/>
                <w:szCs w:val="24"/>
              </w:rPr>
              <w:t>Employee Satisfaction with HR Training</w:t>
            </w:r>
          </w:p>
        </w:tc>
        <w:tc>
          <w:tcPr>
            <w:tcW w:w="1680" w:type="dxa"/>
            <w:shd w:val="clear" w:color="auto" w:fill="auto"/>
            <w:noWrap/>
            <w:vAlign w:val="bottom"/>
            <w:hideMark/>
          </w:tcPr>
          <w:p w14:paraId="27C5ED43" w14:textId="77777777" w:rsidR="00E718EE" w:rsidRPr="00E73A28" w:rsidRDefault="00E718EE" w:rsidP="009F2470">
            <w:pPr>
              <w:spacing w:line="240" w:lineRule="auto"/>
              <w:jc w:val="right"/>
              <w:rPr>
                <w:rFonts w:eastAsia="Times New Roman" w:cs="Times New Roman"/>
                <w:szCs w:val="24"/>
              </w:rPr>
            </w:pPr>
            <w:r w:rsidRPr="00E73A28">
              <w:rPr>
                <w:rFonts w:eastAsia="Times New Roman" w:cs="Times New Roman"/>
                <w:szCs w:val="24"/>
              </w:rPr>
              <w:t>1.95</w:t>
            </w:r>
          </w:p>
        </w:tc>
      </w:tr>
      <w:tr w:rsidR="00E718EE" w:rsidRPr="00E73A28" w14:paraId="3175AD2B" w14:textId="77777777" w:rsidTr="009F2470">
        <w:trPr>
          <w:trHeight w:val="600"/>
          <w:jc w:val="center"/>
        </w:trPr>
        <w:tc>
          <w:tcPr>
            <w:tcW w:w="2920" w:type="dxa"/>
            <w:shd w:val="clear" w:color="auto" w:fill="auto"/>
            <w:vAlign w:val="bottom"/>
            <w:hideMark/>
          </w:tcPr>
          <w:p w14:paraId="0599BF84" w14:textId="77777777" w:rsidR="00E718EE" w:rsidRPr="00E73A28" w:rsidRDefault="00E718EE" w:rsidP="009F2470">
            <w:pPr>
              <w:spacing w:line="240" w:lineRule="auto"/>
              <w:jc w:val="left"/>
              <w:rPr>
                <w:rFonts w:eastAsia="Times New Roman" w:cs="Times New Roman"/>
                <w:szCs w:val="24"/>
              </w:rPr>
            </w:pPr>
            <w:r w:rsidRPr="00E73A28">
              <w:rPr>
                <w:rFonts w:eastAsia="Times New Roman" w:cs="Times New Roman"/>
                <w:szCs w:val="24"/>
              </w:rPr>
              <w:t>Perceived Enhancement of Job Performance</w:t>
            </w:r>
          </w:p>
        </w:tc>
        <w:tc>
          <w:tcPr>
            <w:tcW w:w="1680" w:type="dxa"/>
            <w:shd w:val="clear" w:color="auto" w:fill="auto"/>
            <w:noWrap/>
            <w:vAlign w:val="bottom"/>
            <w:hideMark/>
          </w:tcPr>
          <w:p w14:paraId="7654E22C" w14:textId="77777777" w:rsidR="00E718EE" w:rsidRPr="00E73A28" w:rsidRDefault="00E718EE" w:rsidP="009F2470">
            <w:pPr>
              <w:spacing w:line="240" w:lineRule="auto"/>
              <w:jc w:val="right"/>
              <w:rPr>
                <w:rFonts w:eastAsia="Times New Roman" w:cs="Times New Roman"/>
                <w:szCs w:val="24"/>
              </w:rPr>
            </w:pPr>
            <w:r w:rsidRPr="00E73A28">
              <w:rPr>
                <w:rFonts w:eastAsia="Times New Roman" w:cs="Times New Roman"/>
                <w:szCs w:val="24"/>
              </w:rPr>
              <w:t>1.72</w:t>
            </w:r>
          </w:p>
        </w:tc>
      </w:tr>
      <w:tr w:rsidR="00E718EE" w:rsidRPr="00E73A28" w14:paraId="014638F5" w14:textId="77777777" w:rsidTr="009F2470">
        <w:trPr>
          <w:trHeight w:val="600"/>
          <w:jc w:val="center"/>
        </w:trPr>
        <w:tc>
          <w:tcPr>
            <w:tcW w:w="2920" w:type="dxa"/>
            <w:shd w:val="clear" w:color="auto" w:fill="auto"/>
            <w:vAlign w:val="bottom"/>
            <w:hideMark/>
          </w:tcPr>
          <w:p w14:paraId="0A8115C7" w14:textId="77777777" w:rsidR="00E718EE" w:rsidRPr="00E73A28" w:rsidRDefault="00E718EE" w:rsidP="009F2470">
            <w:pPr>
              <w:spacing w:line="240" w:lineRule="auto"/>
              <w:jc w:val="left"/>
              <w:rPr>
                <w:rFonts w:eastAsia="Times New Roman" w:cs="Times New Roman"/>
                <w:szCs w:val="24"/>
              </w:rPr>
            </w:pPr>
            <w:r w:rsidRPr="00E73A28">
              <w:rPr>
                <w:rFonts w:eastAsia="Times New Roman" w:cs="Times New Roman"/>
                <w:szCs w:val="24"/>
              </w:rPr>
              <w:t>Preparedness for Job Responsibilities</w:t>
            </w:r>
          </w:p>
        </w:tc>
        <w:tc>
          <w:tcPr>
            <w:tcW w:w="1680" w:type="dxa"/>
            <w:shd w:val="clear" w:color="auto" w:fill="auto"/>
            <w:noWrap/>
            <w:vAlign w:val="bottom"/>
            <w:hideMark/>
          </w:tcPr>
          <w:p w14:paraId="152D2DE4" w14:textId="77777777" w:rsidR="00E718EE" w:rsidRPr="00E73A28" w:rsidRDefault="00E718EE" w:rsidP="009F2470">
            <w:pPr>
              <w:spacing w:line="240" w:lineRule="auto"/>
              <w:jc w:val="right"/>
              <w:rPr>
                <w:rFonts w:eastAsia="Times New Roman" w:cs="Times New Roman"/>
                <w:szCs w:val="24"/>
              </w:rPr>
            </w:pPr>
            <w:r w:rsidRPr="00E73A28">
              <w:rPr>
                <w:rFonts w:eastAsia="Times New Roman" w:cs="Times New Roman"/>
                <w:szCs w:val="24"/>
              </w:rPr>
              <w:t>1.5</w:t>
            </w:r>
          </w:p>
        </w:tc>
      </w:tr>
    </w:tbl>
    <w:p w14:paraId="7E03BA29" w14:textId="77777777" w:rsidR="00E718EE" w:rsidRDefault="00E718EE" w:rsidP="00E718EE">
      <w:pPr>
        <w:rPr>
          <w:rFonts w:cs="Times New Roman"/>
          <w:szCs w:val="24"/>
        </w:rPr>
      </w:pPr>
    </w:p>
    <w:p w14:paraId="7009A8B6" w14:textId="77777777" w:rsidR="00E718EE" w:rsidRPr="00A4385A" w:rsidRDefault="00E718EE" w:rsidP="00E718EE">
      <w:pPr>
        <w:rPr>
          <w:lang w:val="en-GB"/>
        </w:rPr>
      </w:pPr>
      <w:r w:rsidRPr="004C6510">
        <w:rPr>
          <w:rFonts w:cs="Times New Roman"/>
          <w:szCs w:val="24"/>
        </w:rPr>
        <w:t xml:space="preserve">The test of Durbin Watson </w:t>
      </w:r>
      <w:proofErr w:type="gramStart"/>
      <w:r w:rsidRPr="004C6510">
        <w:rPr>
          <w:rFonts w:cs="Times New Roman"/>
          <w:szCs w:val="24"/>
        </w:rPr>
        <w:t>allows</w:t>
      </w:r>
      <w:proofErr w:type="gramEnd"/>
      <w:r w:rsidRPr="004C6510">
        <w:rPr>
          <w:rFonts w:cs="Times New Roman"/>
          <w:szCs w:val="24"/>
        </w:rPr>
        <w:t xml:space="preserve"> to test an important assumption of parametric test which is autocorrelation. </w:t>
      </w:r>
      <w:proofErr w:type="gramStart"/>
      <w:r w:rsidRPr="004C6510">
        <w:rPr>
          <w:rFonts w:cs="Times New Roman"/>
          <w:szCs w:val="24"/>
        </w:rPr>
        <w:t>Before,</w:t>
      </w:r>
      <w:proofErr w:type="gramEnd"/>
      <w:r w:rsidRPr="004C6510">
        <w:rPr>
          <w:rFonts w:cs="Times New Roman"/>
          <w:szCs w:val="24"/>
        </w:rPr>
        <w:t xml:space="preserve"> applying parametric test or causality techniques such as regression analysis, autocorrelation should not be present </w:t>
      </w:r>
      <w:r w:rsidRPr="004C6510">
        <w:rPr>
          <w:shd w:val="clear" w:color="auto" w:fill="FFFFFF"/>
        </w:rPr>
        <w:t>(</w:t>
      </w:r>
      <w:proofErr w:type="spellStart"/>
      <w:r w:rsidRPr="004C6510">
        <w:rPr>
          <w:shd w:val="clear" w:color="auto" w:fill="FFFFFF"/>
        </w:rPr>
        <w:t>Dawadi</w:t>
      </w:r>
      <w:proofErr w:type="spellEnd"/>
      <w:r w:rsidRPr="004C6510">
        <w:rPr>
          <w:shd w:val="clear" w:color="auto" w:fill="FFFFFF"/>
        </w:rPr>
        <w:t xml:space="preserve"> et al., 2021)</w:t>
      </w:r>
      <w:r w:rsidRPr="004C6510">
        <w:rPr>
          <w:rFonts w:cs="Times New Roman"/>
          <w:szCs w:val="24"/>
        </w:rPr>
        <w:t xml:space="preserve">. Statistics in Table 2 articulate that Durbin Watson values are within an acceptable range of 1.5 to 2.5, which signifies that there is no issue of autocorrelation in the dataset, which allows to conduct of parametric test to analyses hypotheses </w:t>
      </w:r>
      <w:r w:rsidRPr="004C6510">
        <w:rPr>
          <w:rFonts w:cs="Times New Roman"/>
          <w:szCs w:val="24"/>
          <w:shd w:val="clear" w:color="auto" w:fill="FFFFFF"/>
        </w:rPr>
        <w:t>(</w:t>
      </w:r>
      <w:proofErr w:type="spellStart"/>
      <w:r w:rsidRPr="004C6510">
        <w:rPr>
          <w:rFonts w:cs="Times New Roman"/>
          <w:szCs w:val="24"/>
          <w:shd w:val="clear" w:color="auto" w:fill="FFFFFF"/>
        </w:rPr>
        <w:t>Dawadi</w:t>
      </w:r>
      <w:proofErr w:type="spellEnd"/>
      <w:r w:rsidRPr="004C6510">
        <w:rPr>
          <w:rFonts w:cs="Times New Roman"/>
          <w:szCs w:val="24"/>
          <w:shd w:val="clear" w:color="auto" w:fill="FFFFFF"/>
        </w:rPr>
        <w:t xml:space="preserve"> et al., 2021)</w:t>
      </w:r>
      <w:r w:rsidRPr="004C6510">
        <w:rPr>
          <w:rFonts w:cs="Times New Roman"/>
          <w:szCs w:val="24"/>
        </w:rPr>
        <w:t>.</w:t>
      </w:r>
      <w:r w:rsidRPr="00E73A28">
        <w:rPr>
          <w:rFonts w:cs="Times New Roman"/>
          <w:szCs w:val="24"/>
        </w:rPr>
        <w:t xml:space="preserve"> </w:t>
      </w:r>
    </w:p>
    <w:p w14:paraId="3D9A3033" w14:textId="77777777" w:rsidR="00E718EE" w:rsidRPr="00E73A28" w:rsidRDefault="00E718EE" w:rsidP="00E718EE">
      <w:pPr>
        <w:rPr>
          <w:rFonts w:cs="Times New Roman"/>
          <w:szCs w:val="24"/>
        </w:rPr>
      </w:pPr>
    </w:p>
    <w:p w14:paraId="5F37E586" w14:textId="77777777" w:rsidR="00E718EE" w:rsidRPr="00E73A28" w:rsidRDefault="00E718EE" w:rsidP="00E718EE">
      <w:pPr>
        <w:keepNext/>
        <w:rPr>
          <w:rFonts w:cs="Times New Roman"/>
          <w:szCs w:val="24"/>
        </w:rPr>
      </w:pPr>
      <w:r w:rsidRPr="00E73A28">
        <w:rPr>
          <w:rFonts w:cs="Times New Roman"/>
          <w:noProof/>
          <w:szCs w:val="24"/>
        </w:rPr>
        <w:drawing>
          <wp:inline distT="0" distB="0" distL="0" distR="0" wp14:anchorId="1AE26E9C" wp14:editId="7BBA2904">
            <wp:extent cx="5731510" cy="3983603"/>
            <wp:effectExtent l="0" t="0" r="2540" b="0"/>
            <wp:docPr id="14" name="Picture 14" descr="A group of blue and black graph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blue and black graphs&#10;&#10;Description automatically generated"/>
                    <pic:cNvPicPr/>
                  </pic:nvPicPr>
                  <pic:blipFill rotWithShape="1">
                    <a:blip r:embed="rId13"/>
                    <a:srcRect b="1299"/>
                    <a:stretch/>
                  </pic:blipFill>
                  <pic:spPr bwMode="auto">
                    <a:xfrm>
                      <a:off x="0" y="0"/>
                      <a:ext cx="5731510" cy="3983603"/>
                    </a:xfrm>
                    <a:prstGeom prst="rect">
                      <a:avLst/>
                    </a:prstGeom>
                    <a:ln>
                      <a:noFill/>
                    </a:ln>
                    <a:extLst>
                      <a:ext uri="{53640926-AAD7-44D8-BBD7-CCE9431645EC}">
                        <a14:shadowObscured xmlns:a14="http://schemas.microsoft.com/office/drawing/2010/main"/>
                      </a:ext>
                    </a:extLst>
                  </pic:spPr>
                </pic:pic>
              </a:graphicData>
            </a:graphic>
          </wp:inline>
        </w:drawing>
      </w:r>
    </w:p>
    <w:p w14:paraId="7E6D2D14" w14:textId="77777777" w:rsidR="00E718EE" w:rsidRPr="00E73A28" w:rsidRDefault="00E718EE" w:rsidP="00E718EE">
      <w:pPr>
        <w:pStyle w:val="Caption"/>
        <w:jc w:val="center"/>
        <w:rPr>
          <w:rFonts w:cs="Times New Roman"/>
          <w:color w:val="000000" w:themeColor="text1"/>
          <w:sz w:val="24"/>
          <w:szCs w:val="24"/>
        </w:rPr>
      </w:pPr>
      <w:r w:rsidRPr="00E73A28">
        <w:rPr>
          <w:rFonts w:cs="Times New Roman"/>
          <w:color w:val="000000" w:themeColor="text1"/>
          <w:sz w:val="24"/>
          <w:szCs w:val="24"/>
        </w:rPr>
        <w:t xml:space="preserve">Figure </w:t>
      </w:r>
      <w:r w:rsidRPr="00E73A28">
        <w:rPr>
          <w:rFonts w:cs="Times New Roman"/>
          <w:noProof/>
          <w:color w:val="000000" w:themeColor="text1"/>
          <w:sz w:val="24"/>
          <w:szCs w:val="24"/>
        </w:rPr>
        <w:t>1</w:t>
      </w:r>
      <w:r w:rsidRPr="00E73A28">
        <w:rPr>
          <w:rFonts w:cs="Times New Roman"/>
          <w:color w:val="000000" w:themeColor="text1"/>
          <w:sz w:val="24"/>
          <w:szCs w:val="24"/>
        </w:rPr>
        <w:t xml:space="preserve"> Histogram</w:t>
      </w:r>
    </w:p>
    <w:p w14:paraId="3D674B95" w14:textId="77777777" w:rsidR="00E718EE" w:rsidRDefault="00E718EE" w:rsidP="00E718EE">
      <w:pPr>
        <w:rPr>
          <w:rFonts w:cs="Times New Roman"/>
          <w:szCs w:val="24"/>
        </w:rPr>
      </w:pPr>
      <w:r w:rsidRPr="00E73A28">
        <w:rPr>
          <w:rFonts w:cs="Times New Roman"/>
          <w:szCs w:val="24"/>
        </w:rPr>
        <w:lastRenderedPageBreak/>
        <w:t xml:space="preserve">Figure </w:t>
      </w:r>
      <w:r>
        <w:rPr>
          <w:rFonts w:cs="Times New Roman"/>
          <w:szCs w:val="24"/>
        </w:rPr>
        <w:t>1</w:t>
      </w:r>
      <w:r w:rsidRPr="00E73A28">
        <w:rPr>
          <w:rFonts w:cs="Times New Roman"/>
          <w:szCs w:val="24"/>
        </w:rPr>
        <w:t xml:space="preserve"> articulates that all values in the dataset lie within the normal bell curve, which means that the data is normally distributed and allows to proceed with the parametric test of regression analysis. </w:t>
      </w:r>
    </w:p>
    <w:p w14:paraId="3ECB5B96" w14:textId="77777777" w:rsidR="00E718EE" w:rsidRPr="00E73A28" w:rsidRDefault="00E718EE" w:rsidP="00E718EE">
      <w:pPr>
        <w:pStyle w:val="Heading3"/>
        <w:rPr>
          <w:rFonts w:cs="Times New Roman"/>
        </w:rPr>
      </w:pPr>
      <w:bookmarkStart w:id="94" w:name="_Toc166599876"/>
      <w:bookmarkStart w:id="95" w:name="_Toc166604754"/>
      <w:bookmarkStart w:id="96" w:name="_Toc170244578"/>
      <w:bookmarkStart w:id="97" w:name="_Toc170993607"/>
      <w:r w:rsidRPr="00E73A28">
        <w:rPr>
          <w:rFonts w:cs="Times New Roman"/>
        </w:rPr>
        <w:t>4.2.</w:t>
      </w:r>
      <w:r>
        <w:rPr>
          <w:rFonts w:cs="Times New Roman"/>
        </w:rPr>
        <w:t>1.</w:t>
      </w:r>
      <w:r w:rsidRPr="00E73A28">
        <w:rPr>
          <w:rFonts w:cs="Times New Roman"/>
        </w:rPr>
        <w:t>3 Impact of Existing HR Training Programs on Performance Metrics and Training Participation Rates of Employees</w:t>
      </w:r>
      <w:bookmarkEnd w:id="94"/>
      <w:bookmarkEnd w:id="95"/>
      <w:bookmarkEnd w:id="96"/>
      <w:bookmarkEnd w:id="97"/>
      <w:r w:rsidRPr="00E73A28">
        <w:rPr>
          <w:rFonts w:cs="Times New Roman"/>
        </w:rPr>
        <w:t xml:space="preserve"> </w:t>
      </w:r>
    </w:p>
    <w:p w14:paraId="1A8555C6" w14:textId="77777777" w:rsidR="00E718EE" w:rsidRPr="00E73A28" w:rsidRDefault="00E718EE" w:rsidP="00E718EE">
      <w:pPr>
        <w:rPr>
          <w:rFonts w:cs="Times New Roman"/>
          <w:szCs w:val="24"/>
        </w:rPr>
      </w:pPr>
      <w:r w:rsidRPr="00E73A28">
        <w:rPr>
          <w:rFonts w:cs="Times New Roman"/>
          <w:szCs w:val="24"/>
        </w:rPr>
        <w:t>The corporation offered required yearly refresher training for all employees who participated in grocery buying during the previous fiscal year. This included not just the buying teams but also a larger group of employees from the Supply Chain as well as Quality divisions (Tesco PLC 2023). Eight hundred and forty-four co-workers finished the GSCOP yearly refresher course; most of them used role-based, microlearning situations. Compared to a single, longer training module, 89% of peers claimed that microlearning was a more effective approach to acquiring and remembering information (</w:t>
      </w:r>
      <w:r w:rsidRPr="00E73A28">
        <w:rPr>
          <w:rFonts w:cs="Times New Roman"/>
          <w:szCs w:val="24"/>
          <w:shd w:val="clear" w:color="auto" w:fill="FFFFFF"/>
        </w:rPr>
        <w:t>Annual Report 2023)</w:t>
      </w:r>
      <w:r w:rsidRPr="00E73A28">
        <w:rPr>
          <w:rFonts w:cs="Times New Roman"/>
          <w:szCs w:val="24"/>
        </w:rPr>
        <w:t xml:space="preserve">. Two hundred forty-five new hires finished the Groceries Supply Code of Practice (GSCOP) training in addition to refresher courses. </w:t>
      </w:r>
    </w:p>
    <w:p w14:paraId="08383CF6" w14:textId="77777777" w:rsidR="00E718EE" w:rsidRPr="00E73A28" w:rsidRDefault="00E718EE" w:rsidP="00E718EE">
      <w:pPr>
        <w:keepNext/>
        <w:jc w:val="center"/>
        <w:rPr>
          <w:rFonts w:cs="Times New Roman"/>
          <w:szCs w:val="24"/>
        </w:rPr>
      </w:pPr>
      <w:r w:rsidRPr="00E73A28">
        <w:rPr>
          <w:rFonts w:cs="Times New Roman"/>
          <w:noProof/>
          <w:szCs w:val="24"/>
        </w:rPr>
        <w:drawing>
          <wp:inline distT="0" distB="0" distL="0" distR="0" wp14:anchorId="2FC47032" wp14:editId="1E10FDD1">
            <wp:extent cx="4778835" cy="2872596"/>
            <wp:effectExtent l="0" t="0" r="3175" b="4445"/>
            <wp:docPr id="1" name="Picture 1" descr="A graph of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line graph&#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8248" cy="2878254"/>
                    </a:xfrm>
                    <a:prstGeom prst="rect">
                      <a:avLst/>
                    </a:prstGeom>
                    <a:noFill/>
                  </pic:spPr>
                </pic:pic>
              </a:graphicData>
            </a:graphic>
          </wp:inline>
        </w:drawing>
      </w:r>
    </w:p>
    <w:p w14:paraId="70876D66" w14:textId="77777777" w:rsidR="00E718EE" w:rsidRPr="00E73A28" w:rsidRDefault="00E718EE" w:rsidP="00E718EE">
      <w:pPr>
        <w:pStyle w:val="Caption"/>
        <w:jc w:val="center"/>
        <w:rPr>
          <w:rFonts w:cs="Times New Roman"/>
          <w:color w:val="000000" w:themeColor="text1"/>
          <w:sz w:val="24"/>
          <w:szCs w:val="24"/>
        </w:rPr>
      </w:pPr>
      <w:r w:rsidRPr="00E73A28">
        <w:rPr>
          <w:rFonts w:cs="Times New Roman"/>
          <w:color w:val="000000" w:themeColor="text1"/>
          <w:sz w:val="24"/>
          <w:szCs w:val="24"/>
        </w:rPr>
        <w:t xml:space="preserve">Figure </w:t>
      </w:r>
      <w:r w:rsidRPr="00E73A28">
        <w:rPr>
          <w:rFonts w:cs="Times New Roman"/>
          <w:noProof/>
          <w:color w:val="000000" w:themeColor="text1"/>
          <w:sz w:val="24"/>
          <w:szCs w:val="24"/>
        </w:rPr>
        <w:t>2</w:t>
      </w:r>
      <w:r w:rsidRPr="00E73A28">
        <w:rPr>
          <w:rFonts w:cs="Times New Roman"/>
          <w:color w:val="000000" w:themeColor="text1"/>
          <w:sz w:val="24"/>
          <w:szCs w:val="24"/>
        </w:rPr>
        <w:t xml:space="preserve"> Revenue Per Employee After Training Programs. (Tesco PLC 2023)</w:t>
      </w:r>
    </w:p>
    <w:p w14:paraId="167CDF90" w14:textId="77777777" w:rsidR="00E718EE" w:rsidRPr="00A4385A" w:rsidRDefault="00E718EE" w:rsidP="00E718EE">
      <w:pPr>
        <w:rPr>
          <w:lang w:val="en-GB"/>
        </w:rPr>
      </w:pPr>
      <w:r w:rsidRPr="00E73A28">
        <w:rPr>
          <w:rFonts w:cs="Times New Roman"/>
          <w:szCs w:val="24"/>
        </w:rPr>
        <w:t xml:space="preserve">Figure 2 illustrates that employee performance metrics also indicate a favorable impact of HR training initiatives at Tesco. For instance, the results reveal that comprehensive training programs, which also include (GSCOP), at first increased employee participation rates as 245 new employees attended the training sessions. Along with that, the company also observed a substantial rise in revenue per Full-time Employee (FTE), from £200,781 million to £265,953 million during FY2019-2023 (Tesco PLC 2023). It indicates that at Tesco, training program </w:t>
      </w:r>
      <w:r w:rsidRPr="00E73A28">
        <w:rPr>
          <w:rFonts w:cs="Times New Roman"/>
          <w:szCs w:val="24"/>
        </w:rPr>
        <w:lastRenderedPageBreak/>
        <w:t xml:space="preserve">initiatives by HR have contributed to increased participation rates as well as employee performance in terms of revenue per employee (Tesco PLC 2023). </w:t>
      </w:r>
      <w:r w:rsidRPr="004C6510">
        <w:rPr>
          <w:rFonts w:cs="Times New Roman"/>
          <w:szCs w:val="24"/>
        </w:rPr>
        <w:t xml:space="preserve">There are other factors that have impacted the relationship between employee training and revenue per employee for instance, content relevancy of the training as per training needs of employees, skill-gap, productivity and performance of employees </w:t>
      </w:r>
      <w:r w:rsidRPr="004C6510">
        <w:rPr>
          <w:shd w:val="clear" w:color="auto" w:fill="FFFFFF"/>
        </w:rPr>
        <w:t xml:space="preserve">(Osewe &amp; </w:t>
      </w:r>
      <w:proofErr w:type="spellStart"/>
      <w:r w:rsidRPr="004C6510">
        <w:rPr>
          <w:shd w:val="clear" w:color="auto" w:fill="FFFFFF"/>
        </w:rPr>
        <w:t>Gindicha</w:t>
      </w:r>
      <w:proofErr w:type="spellEnd"/>
      <w:r w:rsidRPr="004C6510">
        <w:rPr>
          <w:shd w:val="clear" w:color="auto" w:fill="FFFFFF"/>
        </w:rPr>
        <w:t>, 2021)</w:t>
      </w:r>
      <w:r w:rsidRPr="004C6510">
        <w:rPr>
          <w:lang w:val="en-GB"/>
        </w:rPr>
        <w:t xml:space="preserve">. </w:t>
      </w:r>
      <w:r w:rsidRPr="004C6510">
        <w:rPr>
          <w:rFonts w:cs="Times New Roman"/>
          <w:szCs w:val="24"/>
        </w:rPr>
        <w:t xml:space="preserve">According to the arguments of </w:t>
      </w:r>
      <w:r w:rsidRPr="004C6510">
        <w:rPr>
          <w:shd w:val="clear" w:color="auto" w:fill="FFFFFF"/>
        </w:rPr>
        <w:t>Utari et al., (2021)</w:t>
      </w:r>
      <w:r w:rsidRPr="004C6510">
        <w:rPr>
          <w:lang w:val="en-GB"/>
        </w:rPr>
        <w:t xml:space="preserve"> </w:t>
      </w:r>
      <w:r w:rsidRPr="004C6510">
        <w:rPr>
          <w:rFonts w:cs="Times New Roman"/>
          <w:szCs w:val="24"/>
        </w:rPr>
        <w:t xml:space="preserve">when training is provided to employees, based on skill-gap analysis and training needs of employees, it tends to enhance employee productivity such as reduced </w:t>
      </w:r>
      <w:proofErr w:type="spellStart"/>
      <w:r w:rsidRPr="004C6510">
        <w:rPr>
          <w:rFonts w:cs="Times New Roman"/>
          <w:szCs w:val="24"/>
        </w:rPr>
        <w:t>labour</w:t>
      </w:r>
      <w:proofErr w:type="spellEnd"/>
      <w:r w:rsidRPr="004C6510">
        <w:rPr>
          <w:rFonts w:cs="Times New Roman"/>
          <w:szCs w:val="24"/>
        </w:rPr>
        <w:t xml:space="preserve"> hours and operational expenses which ultimately result in improved revenue per employee.</w:t>
      </w:r>
      <w:r>
        <w:rPr>
          <w:rFonts w:cs="Times New Roman"/>
          <w:szCs w:val="24"/>
        </w:rPr>
        <w:t xml:space="preserve"> </w:t>
      </w:r>
    </w:p>
    <w:p w14:paraId="4F995461" w14:textId="77777777" w:rsidR="00E718EE" w:rsidRPr="00E73A28" w:rsidRDefault="00E718EE" w:rsidP="00E718EE">
      <w:pPr>
        <w:pStyle w:val="Heading3"/>
        <w:rPr>
          <w:rFonts w:cs="Times New Roman"/>
        </w:rPr>
      </w:pPr>
      <w:bookmarkStart w:id="98" w:name="_Toc166599877"/>
      <w:bookmarkStart w:id="99" w:name="_Toc166604755"/>
      <w:bookmarkStart w:id="100" w:name="_Toc170244579"/>
      <w:bookmarkStart w:id="101" w:name="_Toc170993608"/>
      <w:r w:rsidRPr="00E73A28">
        <w:rPr>
          <w:rFonts w:cs="Times New Roman"/>
        </w:rPr>
        <w:t>4.2.</w:t>
      </w:r>
      <w:r>
        <w:rPr>
          <w:rFonts w:cs="Times New Roman"/>
        </w:rPr>
        <w:t>1.</w:t>
      </w:r>
      <w:r w:rsidRPr="00E73A28">
        <w:rPr>
          <w:rFonts w:cs="Times New Roman"/>
        </w:rPr>
        <w:t>4 Perspectives, Experiences, And Suggestions for Improving the Company's HR Training Initiatives</w:t>
      </w:r>
      <w:bookmarkEnd w:id="98"/>
      <w:bookmarkEnd w:id="99"/>
      <w:bookmarkEnd w:id="100"/>
      <w:bookmarkEnd w:id="101"/>
    </w:p>
    <w:p w14:paraId="4846E880" w14:textId="77777777" w:rsidR="00E718EE" w:rsidRPr="00E73A28" w:rsidRDefault="00E718EE" w:rsidP="00E718EE">
      <w:pPr>
        <w:keepNext/>
        <w:jc w:val="center"/>
        <w:rPr>
          <w:rFonts w:cs="Times New Roman"/>
          <w:szCs w:val="24"/>
        </w:rPr>
      </w:pPr>
      <w:r w:rsidRPr="00E73A28">
        <w:rPr>
          <w:rFonts w:cs="Times New Roman"/>
          <w:noProof/>
          <w:szCs w:val="24"/>
        </w:rPr>
        <w:drawing>
          <wp:inline distT="0" distB="0" distL="0" distR="0" wp14:anchorId="0CE5F1A0" wp14:editId="6C735187">
            <wp:extent cx="5366640" cy="3164619"/>
            <wp:effectExtent l="0" t="0" r="5715" b="0"/>
            <wp:docPr id="6" name="Picture 6" descr="A graph of a person with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a person with blue squares&#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4364" cy="3169174"/>
                    </a:xfrm>
                    <a:prstGeom prst="rect">
                      <a:avLst/>
                    </a:prstGeom>
                    <a:noFill/>
                  </pic:spPr>
                </pic:pic>
              </a:graphicData>
            </a:graphic>
          </wp:inline>
        </w:drawing>
      </w:r>
    </w:p>
    <w:p w14:paraId="6352597A" w14:textId="77777777" w:rsidR="00E718EE" w:rsidRPr="00E73A28" w:rsidRDefault="00E718EE" w:rsidP="00E718EE">
      <w:pPr>
        <w:pStyle w:val="Caption"/>
        <w:jc w:val="center"/>
        <w:rPr>
          <w:rFonts w:cs="Times New Roman"/>
          <w:color w:val="000000" w:themeColor="text1"/>
          <w:sz w:val="24"/>
          <w:szCs w:val="24"/>
        </w:rPr>
      </w:pPr>
      <w:r w:rsidRPr="00E73A28">
        <w:rPr>
          <w:rFonts w:cs="Times New Roman"/>
          <w:color w:val="000000" w:themeColor="text1"/>
          <w:sz w:val="24"/>
          <w:szCs w:val="24"/>
        </w:rPr>
        <w:t xml:space="preserve">Figure </w:t>
      </w:r>
      <w:r w:rsidRPr="00E73A28">
        <w:rPr>
          <w:rFonts w:cs="Times New Roman"/>
          <w:noProof/>
          <w:color w:val="000000" w:themeColor="text1"/>
          <w:sz w:val="24"/>
          <w:szCs w:val="24"/>
        </w:rPr>
        <w:t>3</w:t>
      </w:r>
      <w:r w:rsidRPr="00E73A28">
        <w:rPr>
          <w:rFonts w:cs="Times New Roman"/>
          <w:color w:val="000000" w:themeColor="text1"/>
          <w:sz w:val="24"/>
          <w:szCs w:val="24"/>
        </w:rPr>
        <w:t xml:space="preserve"> Content Relevancy of the Training</w:t>
      </w:r>
    </w:p>
    <w:p w14:paraId="693F9B7F" w14:textId="77777777" w:rsidR="00E718EE" w:rsidRPr="00E73A28" w:rsidRDefault="00E718EE" w:rsidP="00E718EE">
      <w:pPr>
        <w:rPr>
          <w:rFonts w:cs="Times New Roman"/>
          <w:szCs w:val="24"/>
        </w:rPr>
      </w:pPr>
      <w:r>
        <w:rPr>
          <w:rFonts w:cs="Times New Roman"/>
          <w:szCs w:val="24"/>
        </w:rPr>
        <w:t xml:space="preserve">Figure 3 </w:t>
      </w:r>
      <w:r w:rsidRPr="00E73A28">
        <w:rPr>
          <w:rFonts w:cs="Times New Roman"/>
          <w:szCs w:val="24"/>
        </w:rPr>
        <w:t>articulate</w:t>
      </w:r>
      <w:r>
        <w:rPr>
          <w:rFonts w:cs="Times New Roman"/>
          <w:szCs w:val="24"/>
        </w:rPr>
        <w:t>s</w:t>
      </w:r>
      <w:r w:rsidRPr="00E73A28">
        <w:rPr>
          <w:rFonts w:cs="Times New Roman"/>
          <w:szCs w:val="24"/>
        </w:rPr>
        <w:t xml:space="preserve"> that among (n=52) employees of Tesco, 34.62% perceive that the training they receive from HR is relevant to their daily tasks, while 50% generally agree with the statement. It means that aligned with </w:t>
      </w:r>
      <w:r w:rsidRPr="00E73A28">
        <w:rPr>
          <w:rFonts w:cs="Times New Roman"/>
          <w:szCs w:val="24"/>
          <w:shd w:val="clear" w:color="auto" w:fill="FFFFFF"/>
        </w:rPr>
        <w:t>Olanipekun and Olanipekun (2022),</w:t>
      </w:r>
      <w:r w:rsidRPr="00E73A28">
        <w:rPr>
          <w:rFonts w:cs="Times New Roman"/>
          <w:szCs w:val="24"/>
        </w:rPr>
        <w:t xml:space="preserve"> the core focus of Tesco HR is on improving content relevant to their training, which is mandatory to enhance the day-to-day performance of Tesco employees. </w:t>
      </w:r>
    </w:p>
    <w:p w14:paraId="483D52D8" w14:textId="77777777" w:rsidR="00E718EE" w:rsidRPr="00E73A28" w:rsidRDefault="00E718EE" w:rsidP="00E718EE">
      <w:pPr>
        <w:keepNext/>
        <w:jc w:val="center"/>
        <w:rPr>
          <w:rFonts w:cs="Times New Roman"/>
          <w:szCs w:val="24"/>
        </w:rPr>
      </w:pPr>
      <w:r w:rsidRPr="00E73A28">
        <w:rPr>
          <w:rFonts w:cs="Times New Roman"/>
          <w:noProof/>
          <w:szCs w:val="24"/>
        </w:rPr>
        <w:lastRenderedPageBreak/>
        <w:drawing>
          <wp:inline distT="0" distB="0" distL="0" distR="0" wp14:anchorId="1F0B900C" wp14:editId="19A1D455">
            <wp:extent cx="5353157" cy="3156668"/>
            <wp:effectExtent l="0" t="0" r="0" b="5715"/>
            <wp:docPr id="7" name="Picture 7" descr="A graph of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blue rectangular bars&#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8505" cy="3165718"/>
                    </a:xfrm>
                    <a:prstGeom prst="rect">
                      <a:avLst/>
                    </a:prstGeom>
                    <a:noFill/>
                  </pic:spPr>
                </pic:pic>
              </a:graphicData>
            </a:graphic>
          </wp:inline>
        </w:drawing>
      </w:r>
    </w:p>
    <w:p w14:paraId="739FFE09" w14:textId="77777777" w:rsidR="00E718EE" w:rsidRPr="00E73A28" w:rsidRDefault="00E718EE" w:rsidP="00E718EE">
      <w:pPr>
        <w:pStyle w:val="Caption"/>
        <w:jc w:val="center"/>
        <w:rPr>
          <w:rFonts w:cs="Times New Roman"/>
          <w:color w:val="000000" w:themeColor="text1"/>
          <w:sz w:val="24"/>
          <w:szCs w:val="24"/>
        </w:rPr>
      </w:pPr>
      <w:r w:rsidRPr="00E73A28">
        <w:rPr>
          <w:rFonts w:cs="Times New Roman"/>
          <w:color w:val="000000" w:themeColor="text1"/>
          <w:sz w:val="24"/>
          <w:szCs w:val="24"/>
        </w:rPr>
        <w:t xml:space="preserve">Figure </w:t>
      </w:r>
      <w:r w:rsidRPr="00E73A28">
        <w:rPr>
          <w:rFonts w:cs="Times New Roman"/>
          <w:noProof/>
          <w:color w:val="000000" w:themeColor="text1"/>
          <w:sz w:val="24"/>
          <w:szCs w:val="24"/>
        </w:rPr>
        <w:t>4</w:t>
      </w:r>
      <w:r w:rsidRPr="00E73A28">
        <w:rPr>
          <w:rFonts w:cs="Times New Roman"/>
          <w:color w:val="000000" w:themeColor="text1"/>
          <w:sz w:val="24"/>
          <w:szCs w:val="24"/>
        </w:rPr>
        <w:t xml:space="preserve"> Training Experience and Preparedness for Job Responsibilities</w:t>
      </w:r>
    </w:p>
    <w:p w14:paraId="5BE189BE" w14:textId="77777777" w:rsidR="00E718EE" w:rsidRPr="00E73A28" w:rsidRDefault="00E718EE" w:rsidP="00E718EE">
      <w:pPr>
        <w:rPr>
          <w:rFonts w:cs="Times New Roman"/>
          <w:szCs w:val="24"/>
        </w:rPr>
      </w:pPr>
      <w:r w:rsidRPr="00E73A28">
        <w:rPr>
          <w:rFonts w:cs="Times New Roman"/>
          <w:szCs w:val="24"/>
        </w:rPr>
        <w:t xml:space="preserve">To the above question shown in Figure 4, among (n=52) employees, 28.85% strongly agreed, and 46.51% generally agreed that their experience from training was effective and outcome-oriented, which contributed to enhancing their preparedness for job responsibilities. It aligns with the fact described by </w:t>
      </w:r>
      <w:r w:rsidRPr="00E73A28">
        <w:rPr>
          <w:rFonts w:cs="Times New Roman"/>
          <w:szCs w:val="24"/>
          <w:shd w:val="clear" w:color="auto" w:fill="FFFFFF"/>
        </w:rPr>
        <w:t>Imran et al. (2023) that training</w:t>
      </w:r>
      <w:r w:rsidRPr="00E73A28">
        <w:rPr>
          <w:rFonts w:cs="Times New Roman"/>
          <w:szCs w:val="24"/>
        </w:rPr>
        <w:t xml:space="preserve"> allows employees to enhance their current skills and expertise, which is reflected in their job performance and preparedness for carrying out job responsibilities effectively. However, significant barriers have been confronted by employees of Tesco, to which 15.38% strongly agreed, and 42.31% generally agreed that substantial challenges are depicted in Figure 5 below. </w:t>
      </w:r>
    </w:p>
    <w:p w14:paraId="766E1C35" w14:textId="77777777" w:rsidR="00E718EE" w:rsidRPr="00E73A28" w:rsidRDefault="00E718EE" w:rsidP="00E718EE">
      <w:pPr>
        <w:keepNext/>
        <w:jc w:val="center"/>
        <w:rPr>
          <w:rFonts w:cs="Times New Roman"/>
          <w:szCs w:val="24"/>
        </w:rPr>
      </w:pPr>
      <w:r w:rsidRPr="00E73A28">
        <w:rPr>
          <w:rFonts w:cs="Times New Roman"/>
          <w:noProof/>
          <w:szCs w:val="24"/>
        </w:rPr>
        <w:drawing>
          <wp:inline distT="0" distB="0" distL="0" distR="0" wp14:anchorId="705B8EA7" wp14:editId="037C8B57">
            <wp:extent cx="4854247" cy="2862469"/>
            <wp:effectExtent l="0" t="0" r="3810" b="0"/>
            <wp:docPr id="9" name="Picture 9" descr="A graph of blue rectangular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of blue rectangular bar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64827" cy="2868708"/>
                    </a:xfrm>
                    <a:prstGeom prst="rect">
                      <a:avLst/>
                    </a:prstGeom>
                    <a:noFill/>
                  </pic:spPr>
                </pic:pic>
              </a:graphicData>
            </a:graphic>
          </wp:inline>
        </w:drawing>
      </w:r>
    </w:p>
    <w:p w14:paraId="793D0374" w14:textId="77777777" w:rsidR="00E718EE" w:rsidRPr="00E73A28" w:rsidRDefault="00E718EE" w:rsidP="00E718EE">
      <w:pPr>
        <w:pStyle w:val="Caption"/>
        <w:jc w:val="center"/>
        <w:rPr>
          <w:rFonts w:cs="Times New Roman"/>
          <w:color w:val="000000" w:themeColor="text1"/>
          <w:sz w:val="24"/>
          <w:szCs w:val="24"/>
        </w:rPr>
      </w:pPr>
      <w:r w:rsidRPr="00E73A28">
        <w:rPr>
          <w:rFonts w:cs="Times New Roman"/>
          <w:color w:val="000000" w:themeColor="text1"/>
          <w:sz w:val="24"/>
          <w:szCs w:val="24"/>
        </w:rPr>
        <w:t xml:space="preserve">Figure </w:t>
      </w:r>
      <w:r>
        <w:rPr>
          <w:rFonts w:cs="Times New Roman"/>
          <w:noProof/>
          <w:color w:val="000000" w:themeColor="text1"/>
          <w:sz w:val="24"/>
          <w:szCs w:val="24"/>
        </w:rPr>
        <w:t>5</w:t>
      </w:r>
      <w:r w:rsidRPr="00E73A28">
        <w:rPr>
          <w:rFonts w:cs="Times New Roman"/>
          <w:color w:val="000000" w:themeColor="text1"/>
          <w:sz w:val="24"/>
          <w:szCs w:val="24"/>
        </w:rPr>
        <w:t xml:space="preserve"> Suggestions Made by Employees of Tesco to Enhance Training Sessions</w:t>
      </w:r>
    </w:p>
    <w:p w14:paraId="34BA700E" w14:textId="77777777" w:rsidR="00E718EE" w:rsidRPr="000A240B" w:rsidRDefault="00E718EE" w:rsidP="00E718EE">
      <w:pPr>
        <w:rPr>
          <w:rFonts w:cs="Times New Roman"/>
          <w:szCs w:val="24"/>
        </w:rPr>
      </w:pPr>
      <w:r w:rsidRPr="00E73A28">
        <w:rPr>
          <w:rFonts w:cs="Times New Roman"/>
          <w:szCs w:val="24"/>
        </w:rPr>
        <w:lastRenderedPageBreak/>
        <w:t xml:space="preserve">Statistics showed in Figure </w:t>
      </w:r>
      <w:r>
        <w:rPr>
          <w:rFonts w:cs="Times New Roman"/>
          <w:szCs w:val="24"/>
        </w:rPr>
        <w:t>5</w:t>
      </w:r>
      <w:r w:rsidRPr="00E73A28">
        <w:rPr>
          <w:rFonts w:cs="Times New Roman"/>
          <w:szCs w:val="24"/>
        </w:rPr>
        <w:t xml:space="preserve"> illustrated that among (n=52) respondents, 28.85% strongly agreed and 51.92% generally agreed that training sessions are suggested to be held by providing practical exposure to employees and hands-on experience by giving mock tasks </w:t>
      </w:r>
      <w:r w:rsidRPr="00E73A28">
        <w:rPr>
          <w:rFonts w:cs="Times New Roman"/>
          <w:szCs w:val="24"/>
          <w:shd w:val="clear" w:color="auto" w:fill="FFFFFF"/>
        </w:rPr>
        <w:t>Hasan et al., (2022)</w:t>
      </w:r>
      <w:r w:rsidRPr="00E73A28">
        <w:rPr>
          <w:rFonts w:cs="Times New Roman"/>
          <w:szCs w:val="24"/>
        </w:rPr>
        <w:t xml:space="preserve"> and the training sessions are required to be interactive such as, that they must involve questions and answer sessions to enhance employee participation, engagement and interest in the training outcomes </w:t>
      </w:r>
      <w:r w:rsidRPr="00E73A28">
        <w:rPr>
          <w:rFonts w:cs="Times New Roman"/>
          <w:szCs w:val="24"/>
          <w:shd w:val="clear" w:color="auto" w:fill="FFFFFF"/>
        </w:rPr>
        <w:t>Rahayu et al., (2019)</w:t>
      </w:r>
      <w:r w:rsidRPr="00E73A28">
        <w:rPr>
          <w:rFonts w:cs="Times New Roman"/>
          <w:szCs w:val="24"/>
        </w:rPr>
        <w:t xml:space="preserve"> which can enhance their productivity outcomes. </w:t>
      </w:r>
    </w:p>
    <w:p w14:paraId="6F6986C0" w14:textId="77777777" w:rsidR="00E718EE" w:rsidRPr="00E73A28" w:rsidRDefault="00E718EE" w:rsidP="00E718EE">
      <w:pPr>
        <w:pStyle w:val="Heading2"/>
      </w:pPr>
      <w:bookmarkStart w:id="102" w:name="_Toc166604757"/>
      <w:bookmarkStart w:id="103" w:name="_Toc170244580"/>
      <w:bookmarkStart w:id="104" w:name="_Toc170993609"/>
      <w:r>
        <w:t xml:space="preserve">4.2.2 </w:t>
      </w:r>
      <w:r w:rsidRPr="00E73A28">
        <w:t>Qualitative Analysis</w:t>
      </w:r>
      <w:bookmarkEnd w:id="102"/>
      <w:bookmarkEnd w:id="103"/>
      <w:bookmarkEnd w:id="104"/>
    </w:p>
    <w:p w14:paraId="3E636065" w14:textId="77777777" w:rsidR="00E718EE" w:rsidRPr="00E73A28" w:rsidRDefault="00E718EE" w:rsidP="00E718EE">
      <w:pPr>
        <w:jc w:val="left"/>
        <w:rPr>
          <w:rFonts w:cs="Times New Roman"/>
          <w:szCs w:val="24"/>
        </w:rPr>
      </w:pPr>
      <w:r w:rsidRPr="00E73A28">
        <w:rPr>
          <w:rFonts w:cs="Times New Roman"/>
          <w:szCs w:val="24"/>
        </w:rPr>
        <w:t xml:space="preserve">To carry out qualitative analysis, thematic analysis is performed on the interview responses collected from two Tesco HR Managers. </w:t>
      </w:r>
    </w:p>
    <w:p w14:paraId="0575EB38" w14:textId="77777777" w:rsidR="00E718EE" w:rsidRDefault="00E718EE" w:rsidP="00E718EE">
      <w:pPr>
        <w:rPr>
          <w:rFonts w:cs="Times New Roman"/>
          <w:szCs w:val="24"/>
        </w:rPr>
      </w:pPr>
      <w:r w:rsidRPr="00E73A28">
        <w:rPr>
          <w:rFonts w:cs="Times New Roman"/>
          <w:szCs w:val="24"/>
        </w:rPr>
        <w:t xml:space="preserve">In relation to the experience of the employees from training initiatives of Tesco HR, the first question was asked from the respondents related to initial impressions about the effectiveness of HR training programs Tesco. </w:t>
      </w:r>
    </w:p>
    <w:p w14:paraId="17CD85BC" w14:textId="77777777" w:rsidR="00E718EE" w:rsidRDefault="00E718EE" w:rsidP="00E718EE">
      <w:pPr>
        <w:rPr>
          <w:rFonts w:cs="Times New Roman"/>
          <w:szCs w:val="24"/>
        </w:rPr>
      </w:pPr>
      <w:r w:rsidRPr="00E73A28">
        <w:rPr>
          <w:rFonts w:cs="Times New Roman"/>
          <w:szCs w:val="24"/>
        </w:rPr>
        <w:t xml:space="preserve">To this question, R1 responded, </w:t>
      </w:r>
      <w:r w:rsidRPr="00720747">
        <w:rPr>
          <w:rFonts w:cs="Times New Roman"/>
          <w:i/>
          <w:iCs/>
          <w:szCs w:val="24"/>
        </w:rPr>
        <w:t>“They can be improved”</w:t>
      </w:r>
      <w:r>
        <w:rPr>
          <w:rFonts w:cs="Times New Roman"/>
          <w:szCs w:val="24"/>
        </w:rPr>
        <w:t>.</w:t>
      </w:r>
    </w:p>
    <w:p w14:paraId="42902E3A" w14:textId="77777777" w:rsidR="00E718EE" w:rsidRDefault="00E718EE" w:rsidP="00E718EE">
      <w:pPr>
        <w:rPr>
          <w:rFonts w:cs="Times New Roman"/>
          <w:szCs w:val="24"/>
        </w:rPr>
      </w:pPr>
      <w:r w:rsidRPr="00E73A28">
        <w:rPr>
          <w:rFonts w:cs="Times New Roman"/>
          <w:szCs w:val="24"/>
        </w:rPr>
        <w:t xml:space="preserve">R2 highlighted that </w:t>
      </w:r>
      <w:r>
        <w:rPr>
          <w:rFonts w:cs="Times New Roman"/>
          <w:szCs w:val="24"/>
        </w:rPr>
        <w:t>“</w:t>
      </w:r>
      <w:r w:rsidRPr="00E73A28">
        <w:rPr>
          <w:rFonts w:cs="Times New Roman"/>
          <w:i/>
          <w:szCs w:val="24"/>
        </w:rPr>
        <w:t>HR training programs, in my case</w:t>
      </w:r>
      <w:proofErr w:type="gramStart"/>
      <w:r w:rsidRPr="00E73A28">
        <w:rPr>
          <w:rFonts w:cs="Times New Roman"/>
          <w:i/>
          <w:szCs w:val="24"/>
        </w:rPr>
        <w:t>, it was</w:t>
      </w:r>
      <w:proofErr w:type="gramEnd"/>
      <w:r w:rsidRPr="00E73A28">
        <w:rPr>
          <w:rFonts w:cs="Times New Roman"/>
          <w:i/>
          <w:szCs w:val="24"/>
        </w:rPr>
        <w:t xml:space="preserve"> very effective”. </w:t>
      </w:r>
    </w:p>
    <w:p w14:paraId="304A3200" w14:textId="77777777" w:rsidR="00E718EE" w:rsidRDefault="00E718EE" w:rsidP="00E718EE">
      <w:pPr>
        <w:rPr>
          <w:rFonts w:cs="Times New Roman"/>
          <w:szCs w:val="24"/>
        </w:rPr>
      </w:pPr>
      <w:r>
        <w:rPr>
          <w:rFonts w:cs="Times New Roman"/>
          <w:szCs w:val="24"/>
        </w:rPr>
        <w:t>Similarly</w:t>
      </w:r>
      <w:r w:rsidRPr="00E73A28">
        <w:rPr>
          <w:rFonts w:cs="Times New Roman"/>
          <w:szCs w:val="24"/>
        </w:rPr>
        <w:t>, in response to a question related to challenges in implementing HR training programs that align with job requirements</w:t>
      </w:r>
      <w:r>
        <w:rPr>
          <w:rFonts w:cs="Times New Roman"/>
          <w:szCs w:val="24"/>
        </w:rPr>
        <w:t xml:space="preserve"> </w:t>
      </w:r>
      <w:r w:rsidRPr="00E73A28">
        <w:rPr>
          <w:rFonts w:cs="Times New Roman"/>
          <w:szCs w:val="24"/>
        </w:rPr>
        <w:t xml:space="preserve">both R1 and R2 responded </w:t>
      </w:r>
      <w:proofErr w:type="gramStart"/>
      <w:r w:rsidRPr="00E73A28">
        <w:rPr>
          <w:rFonts w:cs="Times New Roman"/>
          <w:szCs w:val="24"/>
        </w:rPr>
        <w:t>that</w:t>
      </w:r>
      <w:r>
        <w:rPr>
          <w:rFonts w:cs="Times New Roman"/>
          <w:szCs w:val="24"/>
        </w:rPr>
        <w:t>;</w:t>
      </w:r>
      <w:proofErr w:type="gramEnd"/>
      <w:r w:rsidRPr="00E73A28">
        <w:rPr>
          <w:rFonts w:cs="Times New Roman"/>
          <w:szCs w:val="24"/>
        </w:rPr>
        <w:t xml:space="preserve"> </w:t>
      </w:r>
    </w:p>
    <w:p w14:paraId="296CF60E" w14:textId="77777777" w:rsidR="00E718EE" w:rsidRDefault="00E718EE" w:rsidP="00E718EE">
      <w:pPr>
        <w:rPr>
          <w:rFonts w:cs="Times New Roman"/>
          <w:szCs w:val="24"/>
        </w:rPr>
      </w:pPr>
      <w:r w:rsidRPr="00E73A28">
        <w:rPr>
          <w:rFonts w:cs="Times New Roman"/>
          <w:szCs w:val="24"/>
        </w:rPr>
        <w:t>“</w:t>
      </w:r>
      <w:r>
        <w:rPr>
          <w:rFonts w:cs="Times New Roman"/>
          <w:i/>
          <w:szCs w:val="24"/>
        </w:rPr>
        <w:t>We</w:t>
      </w:r>
      <w:r w:rsidRPr="00E73A28">
        <w:rPr>
          <w:rFonts w:cs="Times New Roman"/>
          <w:i/>
          <w:szCs w:val="24"/>
        </w:rPr>
        <w:t xml:space="preserve"> did not find any challenge”</w:t>
      </w:r>
      <w:r w:rsidRPr="00E73A28">
        <w:rPr>
          <w:rFonts w:cs="Times New Roman"/>
          <w:szCs w:val="24"/>
        </w:rPr>
        <w:t xml:space="preserve">. </w:t>
      </w:r>
    </w:p>
    <w:p w14:paraId="54283893" w14:textId="77777777" w:rsidR="00E718EE" w:rsidRDefault="00E718EE" w:rsidP="00E718EE">
      <w:pPr>
        <w:rPr>
          <w:rFonts w:cs="Times New Roman"/>
          <w:szCs w:val="24"/>
        </w:rPr>
      </w:pPr>
      <w:r w:rsidRPr="00E73A28">
        <w:rPr>
          <w:rFonts w:cs="Times New Roman"/>
          <w:szCs w:val="24"/>
        </w:rPr>
        <w:t xml:space="preserve">It shows that the HR managers are efficient in implementing training programs within the company after skill-gap analysis </w:t>
      </w:r>
      <w:r w:rsidRPr="00E73A28">
        <w:rPr>
          <w:rFonts w:cs="Times New Roman"/>
          <w:szCs w:val="24"/>
          <w:shd w:val="clear" w:color="auto" w:fill="FFFFFF"/>
        </w:rPr>
        <w:t xml:space="preserve">Osewe and </w:t>
      </w:r>
      <w:proofErr w:type="spellStart"/>
      <w:r w:rsidRPr="00E73A28">
        <w:rPr>
          <w:rFonts w:cs="Times New Roman"/>
          <w:szCs w:val="24"/>
          <w:shd w:val="clear" w:color="auto" w:fill="FFFFFF"/>
        </w:rPr>
        <w:t>Gindicha</w:t>
      </w:r>
      <w:proofErr w:type="spellEnd"/>
      <w:r w:rsidRPr="00E73A28">
        <w:rPr>
          <w:rFonts w:cs="Times New Roman"/>
          <w:szCs w:val="24"/>
          <w:shd w:val="clear" w:color="auto" w:fill="FFFFFF"/>
        </w:rPr>
        <w:t>, (2021),</w:t>
      </w:r>
      <w:r w:rsidRPr="00E73A28">
        <w:rPr>
          <w:rFonts w:cs="Times New Roman"/>
          <w:szCs w:val="24"/>
        </w:rPr>
        <w:t xml:space="preserve"> which also complies with the training needs of the employees. Further, in terms of questions related to ways of obtaining feedback from trainee employees after sessions</w:t>
      </w:r>
      <w:r>
        <w:rPr>
          <w:rFonts w:cs="Times New Roman"/>
          <w:szCs w:val="24"/>
        </w:rPr>
        <w:t>.</w:t>
      </w:r>
    </w:p>
    <w:p w14:paraId="260F2FCD" w14:textId="77777777" w:rsidR="00E718EE" w:rsidRDefault="00E718EE" w:rsidP="00E718EE">
      <w:pPr>
        <w:rPr>
          <w:rFonts w:cs="Times New Roman"/>
          <w:i/>
          <w:iCs/>
          <w:szCs w:val="24"/>
        </w:rPr>
      </w:pPr>
      <w:r w:rsidRPr="00E73A28">
        <w:rPr>
          <w:rFonts w:cs="Times New Roman"/>
          <w:szCs w:val="24"/>
        </w:rPr>
        <w:t xml:space="preserve">R2 responded: </w:t>
      </w:r>
      <w:r w:rsidRPr="00C3283C">
        <w:rPr>
          <w:rFonts w:cs="Times New Roman"/>
          <w:i/>
          <w:iCs/>
          <w:szCs w:val="24"/>
        </w:rPr>
        <w:t>“</w:t>
      </w:r>
      <w:r>
        <w:rPr>
          <w:rFonts w:cs="Times New Roman"/>
          <w:i/>
          <w:iCs/>
          <w:szCs w:val="24"/>
        </w:rPr>
        <w:t xml:space="preserve">I </w:t>
      </w:r>
      <w:r w:rsidRPr="00C3283C">
        <w:rPr>
          <w:rFonts w:cs="Times New Roman"/>
          <w:i/>
          <w:iCs/>
          <w:szCs w:val="24"/>
        </w:rPr>
        <w:t xml:space="preserve">observe performance after training”. </w:t>
      </w:r>
    </w:p>
    <w:p w14:paraId="2FA9A17E" w14:textId="77777777" w:rsidR="00E718EE" w:rsidRDefault="00E718EE" w:rsidP="00E718EE">
      <w:pPr>
        <w:rPr>
          <w:rFonts w:cs="Times New Roman"/>
          <w:szCs w:val="24"/>
        </w:rPr>
      </w:pPr>
      <w:r w:rsidRPr="00E73A28">
        <w:rPr>
          <w:rFonts w:cs="Times New Roman"/>
          <w:szCs w:val="24"/>
          <w:shd w:val="clear" w:color="auto" w:fill="FFFFFF"/>
        </w:rPr>
        <w:t>Khan et al. (2019)</w:t>
      </w:r>
      <w:r w:rsidRPr="00E73A28">
        <w:rPr>
          <w:rFonts w:cs="Times New Roman"/>
          <w:szCs w:val="24"/>
        </w:rPr>
        <w:t xml:space="preserve"> argue</w:t>
      </w:r>
      <w:r>
        <w:rPr>
          <w:rFonts w:cs="Times New Roman"/>
          <w:szCs w:val="24"/>
        </w:rPr>
        <w:t>d</w:t>
      </w:r>
      <w:r w:rsidRPr="00E73A28">
        <w:rPr>
          <w:rFonts w:cs="Times New Roman"/>
          <w:szCs w:val="24"/>
        </w:rPr>
        <w:t xml:space="preserve"> that these measures are comprised of measuring </w:t>
      </w:r>
      <w:proofErr w:type="spellStart"/>
      <w:r w:rsidRPr="00E73A28">
        <w:rPr>
          <w:rFonts w:cs="Times New Roman"/>
          <w:szCs w:val="24"/>
        </w:rPr>
        <w:t>labour</w:t>
      </w:r>
      <w:proofErr w:type="spellEnd"/>
      <w:r w:rsidRPr="00E73A28">
        <w:rPr>
          <w:rFonts w:cs="Times New Roman"/>
          <w:szCs w:val="24"/>
        </w:rPr>
        <w:t xml:space="preserve"> productivity percentage pre- and post-training, revenue per employee and working hours. To answer a similar question, in terms of strategies implemented to enhance the relevance of HR training programs</w:t>
      </w:r>
      <w:r>
        <w:rPr>
          <w:rFonts w:cs="Times New Roman"/>
          <w:szCs w:val="24"/>
        </w:rPr>
        <w:t>.</w:t>
      </w:r>
      <w:r w:rsidRPr="00E73A28">
        <w:rPr>
          <w:rFonts w:cs="Times New Roman"/>
          <w:szCs w:val="24"/>
        </w:rPr>
        <w:t xml:space="preserve"> </w:t>
      </w:r>
    </w:p>
    <w:p w14:paraId="19A52655" w14:textId="77777777" w:rsidR="00E718EE" w:rsidRDefault="00E718EE" w:rsidP="00E718EE">
      <w:pPr>
        <w:rPr>
          <w:rFonts w:cs="Times New Roman"/>
          <w:szCs w:val="24"/>
        </w:rPr>
      </w:pPr>
      <w:r w:rsidRPr="00E73A28">
        <w:rPr>
          <w:rFonts w:cs="Times New Roman"/>
          <w:szCs w:val="24"/>
        </w:rPr>
        <w:t xml:space="preserve">R2 responded that </w:t>
      </w:r>
      <w:r w:rsidRPr="00E73A28">
        <w:rPr>
          <w:rFonts w:cs="Times New Roman"/>
          <w:i/>
          <w:szCs w:val="24"/>
        </w:rPr>
        <w:t>“Utilize diverse feedback methods such as surveys, interviews, and focus groups to gather comprehensive insights</w:t>
      </w:r>
      <w:r w:rsidRPr="00E73A28">
        <w:rPr>
          <w:rFonts w:cs="Times New Roman"/>
          <w:szCs w:val="24"/>
        </w:rPr>
        <w:t xml:space="preserve">”. </w:t>
      </w:r>
    </w:p>
    <w:p w14:paraId="6FBC5043" w14:textId="77777777" w:rsidR="00E718EE" w:rsidRPr="00E73A28" w:rsidRDefault="00E718EE" w:rsidP="00E718EE">
      <w:pPr>
        <w:rPr>
          <w:rFonts w:cs="Times New Roman"/>
          <w:szCs w:val="24"/>
        </w:rPr>
      </w:pPr>
      <w:r w:rsidRPr="00E73A28">
        <w:rPr>
          <w:rFonts w:cs="Times New Roman"/>
          <w:szCs w:val="24"/>
        </w:rPr>
        <w:t xml:space="preserve">In relation to this response, </w:t>
      </w:r>
      <w:r w:rsidRPr="00E73A28">
        <w:rPr>
          <w:rFonts w:cs="Times New Roman"/>
          <w:szCs w:val="24"/>
          <w:shd w:val="clear" w:color="auto" w:fill="FFFFFF"/>
        </w:rPr>
        <w:t>Utari et al. (2021)</w:t>
      </w:r>
      <w:r w:rsidRPr="00E73A28">
        <w:rPr>
          <w:rFonts w:cs="Times New Roman"/>
          <w:szCs w:val="24"/>
        </w:rPr>
        <w:t xml:space="preserve"> articulated that surveys and interviews allow HR managers to </w:t>
      </w:r>
      <w:proofErr w:type="gramStart"/>
      <w:r w:rsidRPr="00E73A28">
        <w:rPr>
          <w:rFonts w:cs="Times New Roman"/>
          <w:szCs w:val="24"/>
        </w:rPr>
        <w:t>analyses</w:t>
      </w:r>
      <w:proofErr w:type="gramEnd"/>
      <w:r w:rsidRPr="00E73A28">
        <w:rPr>
          <w:rFonts w:cs="Times New Roman"/>
          <w:szCs w:val="24"/>
        </w:rPr>
        <w:t xml:space="preserve"> the skills gap and training needs of employees, which is essential to designing relevant content for training sessions and increasing training outcomes. </w:t>
      </w:r>
    </w:p>
    <w:p w14:paraId="265FFBD3" w14:textId="77777777" w:rsidR="00E718EE" w:rsidRDefault="00E718EE" w:rsidP="00E718EE">
      <w:pPr>
        <w:rPr>
          <w:rFonts w:cs="Times New Roman"/>
          <w:szCs w:val="24"/>
        </w:rPr>
      </w:pPr>
      <w:r w:rsidRPr="00E73A28">
        <w:rPr>
          <w:rFonts w:cs="Times New Roman"/>
          <w:szCs w:val="24"/>
        </w:rPr>
        <w:lastRenderedPageBreak/>
        <w:t xml:space="preserve">Further, questions were also asked to </w:t>
      </w:r>
      <w:proofErr w:type="gramStart"/>
      <w:r w:rsidRPr="00E73A28">
        <w:rPr>
          <w:rFonts w:cs="Times New Roman"/>
          <w:szCs w:val="24"/>
        </w:rPr>
        <w:t>analyses</w:t>
      </w:r>
      <w:proofErr w:type="gramEnd"/>
      <w:r w:rsidRPr="00E73A28">
        <w:rPr>
          <w:rFonts w:cs="Times New Roman"/>
          <w:szCs w:val="24"/>
        </w:rPr>
        <w:t xml:space="preserve"> perceptions of HR managers related to the training initiatives of Tesco. The first question that the respondents asked was, from your perspective, what are the most significant barriers to effective HR training delivery? </w:t>
      </w:r>
    </w:p>
    <w:p w14:paraId="4B4C8D44" w14:textId="77777777" w:rsidR="00E718EE" w:rsidRDefault="00E718EE" w:rsidP="00E718EE">
      <w:pPr>
        <w:rPr>
          <w:rFonts w:cs="Times New Roman"/>
          <w:szCs w:val="24"/>
        </w:rPr>
      </w:pPr>
      <w:r w:rsidRPr="00E73A28">
        <w:rPr>
          <w:rFonts w:cs="Times New Roman"/>
          <w:szCs w:val="24"/>
        </w:rPr>
        <w:t xml:space="preserve">To which R1 answered that </w:t>
      </w:r>
      <w:r w:rsidRPr="00E73A28">
        <w:rPr>
          <w:rFonts w:cs="Times New Roman"/>
          <w:i/>
          <w:szCs w:val="24"/>
        </w:rPr>
        <w:t xml:space="preserve">“Staff not being 100% involved in the job,” </w:t>
      </w:r>
      <w:r w:rsidRPr="00E73A28">
        <w:rPr>
          <w:rFonts w:cs="Times New Roman"/>
          <w:szCs w:val="24"/>
        </w:rPr>
        <w:t>and R2 articulated that</w:t>
      </w:r>
      <w:r w:rsidRPr="00E73A28">
        <w:rPr>
          <w:rFonts w:cs="Times New Roman"/>
          <w:i/>
          <w:szCs w:val="24"/>
        </w:rPr>
        <w:t xml:space="preserve"> “Some employees do not understand the significance of training”.</w:t>
      </w:r>
      <w:r w:rsidRPr="00E73A28">
        <w:rPr>
          <w:rFonts w:cs="Times New Roman"/>
          <w:szCs w:val="24"/>
        </w:rPr>
        <w:t xml:space="preserve"> </w:t>
      </w:r>
      <w:r w:rsidRPr="004C6510">
        <w:rPr>
          <w:rFonts w:cs="Times New Roman"/>
          <w:szCs w:val="24"/>
          <w:shd w:val="clear" w:color="auto" w:fill="FFFFFF"/>
        </w:rPr>
        <w:t>The arguments signify that</w:t>
      </w:r>
      <w:r w:rsidRPr="004C6510">
        <w:rPr>
          <w:rFonts w:cs="Times New Roman"/>
          <w:szCs w:val="24"/>
        </w:rPr>
        <w:t xml:space="preserve"> employees consider training to be a waste of time which they can consume in completing their tasks. Therefore, HR managers are required to develop the importance of training among employees to enhance participation rates.</w:t>
      </w:r>
      <w:r w:rsidRPr="00E73A28">
        <w:rPr>
          <w:rFonts w:cs="Times New Roman"/>
          <w:szCs w:val="24"/>
        </w:rPr>
        <w:t xml:space="preserve"> To address this issue and seek recommendations from the HR managers, another question was asked from the HR managers that </w:t>
      </w:r>
      <w:r>
        <w:rPr>
          <w:rFonts w:cs="Times New Roman"/>
          <w:szCs w:val="24"/>
        </w:rPr>
        <w:t>w</w:t>
      </w:r>
      <w:r w:rsidRPr="00E73A28">
        <w:rPr>
          <w:rFonts w:cs="Times New Roman"/>
          <w:szCs w:val="24"/>
        </w:rPr>
        <w:t xml:space="preserve">hat are your thoughts on the current procedures for HR training? What changes would you recommend? </w:t>
      </w:r>
    </w:p>
    <w:p w14:paraId="52D44BB5" w14:textId="77777777" w:rsidR="00E718EE" w:rsidRDefault="00E718EE" w:rsidP="00E718EE">
      <w:pPr>
        <w:rPr>
          <w:rFonts w:cs="Times New Roman"/>
          <w:szCs w:val="24"/>
        </w:rPr>
      </w:pPr>
      <w:r w:rsidRPr="00E73A28">
        <w:rPr>
          <w:rFonts w:cs="Times New Roman"/>
          <w:szCs w:val="24"/>
        </w:rPr>
        <w:t xml:space="preserve">In response to this question, R1 specified that </w:t>
      </w:r>
    </w:p>
    <w:p w14:paraId="35694F13" w14:textId="77777777" w:rsidR="00E718EE" w:rsidRDefault="00E718EE" w:rsidP="00E718EE">
      <w:pPr>
        <w:rPr>
          <w:rFonts w:cs="Times New Roman"/>
          <w:szCs w:val="24"/>
        </w:rPr>
      </w:pPr>
      <w:r w:rsidRPr="00E73A28">
        <w:rPr>
          <w:rFonts w:cs="Times New Roman"/>
          <w:szCs w:val="24"/>
        </w:rPr>
        <w:t>“</w:t>
      </w:r>
      <w:r w:rsidRPr="00E73A28">
        <w:rPr>
          <w:rFonts w:cs="Times New Roman"/>
          <w:i/>
          <w:szCs w:val="24"/>
        </w:rPr>
        <w:t>Online training should be provided</w:t>
      </w:r>
      <w:r w:rsidRPr="00E73A28">
        <w:rPr>
          <w:rFonts w:cs="Times New Roman"/>
          <w:szCs w:val="24"/>
        </w:rPr>
        <w:t xml:space="preserve">”. </w:t>
      </w:r>
    </w:p>
    <w:p w14:paraId="240B4A18" w14:textId="77777777" w:rsidR="00E718EE" w:rsidRPr="00E73A28" w:rsidRDefault="00E718EE" w:rsidP="00E718EE">
      <w:pPr>
        <w:rPr>
          <w:rFonts w:cs="Times New Roman"/>
          <w:szCs w:val="24"/>
        </w:rPr>
      </w:pPr>
      <w:r w:rsidRPr="00E73A28">
        <w:rPr>
          <w:rFonts w:cs="Times New Roman"/>
          <w:szCs w:val="24"/>
          <w:shd w:val="clear" w:color="auto" w:fill="FFFFFF"/>
        </w:rPr>
        <w:t>Laing (2021)</w:t>
      </w:r>
      <w:r w:rsidRPr="00E73A28">
        <w:rPr>
          <w:rFonts w:cs="Times New Roman"/>
          <w:szCs w:val="24"/>
        </w:rPr>
        <w:t xml:space="preserve"> also believes that online training allows employees to attend training from their desks while working on their tasks, which enhances their participation rate due to convenience. </w:t>
      </w:r>
    </w:p>
    <w:p w14:paraId="60264B6A" w14:textId="77777777" w:rsidR="00E718EE" w:rsidRPr="00E73A28" w:rsidRDefault="00E718EE" w:rsidP="00E718EE">
      <w:pPr>
        <w:pStyle w:val="Heading2"/>
        <w:rPr>
          <w:rFonts w:cs="Times New Roman"/>
          <w:szCs w:val="24"/>
        </w:rPr>
      </w:pPr>
      <w:bookmarkStart w:id="105" w:name="_Toc166599878"/>
      <w:bookmarkStart w:id="106" w:name="_Toc166604758"/>
      <w:bookmarkStart w:id="107" w:name="_Toc170244581"/>
      <w:bookmarkStart w:id="108" w:name="_Toc170993610"/>
      <w:r w:rsidRPr="00E73A28">
        <w:rPr>
          <w:rFonts w:cs="Times New Roman"/>
          <w:szCs w:val="24"/>
        </w:rPr>
        <w:t>4.3 Discussion</w:t>
      </w:r>
      <w:bookmarkEnd w:id="105"/>
      <w:bookmarkEnd w:id="106"/>
      <w:bookmarkEnd w:id="107"/>
      <w:bookmarkEnd w:id="108"/>
    </w:p>
    <w:p w14:paraId="38281366" w14:textId="77777777" w:rsidR="00E718EE" w:rsidRPr="00E73A28" w:rsidRDefault="00E718EE" w:rsidP="00E718EE">
      <w:pPr>
        <w:pStyle w:val="Heading3"/>
        <w:rPr>
          <w:rFonts w:cs="Times New Roman"/>
        </w:rPr>
      </w:pPr>
      <w:bookmarkStart w:id="109" w:name="_Toc166599879"/>
      <w:bookmarkStart w:id="110" w:name="_Toc166604759"/>
      <w:bookmarkStart w:id="111" w:name="_Toc170244582"/>
      <w:bookmarkStart w:id="112" w:name="_Toc170993611"/>
      <w:r w:rsidRPr="00E73A28">
        <w:rPr>
          <w:rFonts w:cs="Times New Roman"/>
        </w:rPr>
        <w:t>4.3.1 Effect of Training Programs on Employee Performance and Job Satisfaction from the Perspective of Employees and HR Managers</w:t>
      </w:r>
      <w:bookmarkEnd w:id="109"/>
      <w:bookmarkEnd w:id="110"/>
      <w:bookmarkEnd w:id="111"/>
      <w:bookmarkEnd w:id="112"/>
    </w:p>
    <w:p w14:paraId="747D0D7D" w14:textId="77777777" w:rsidR="00E718EE" w:rsidRPr="003A490A" w:rsidRDefault="00E718EE" w:rsidP="00E718EE">
      <w:pPr>
        <w:rPr>
          <w:rFonts w:cs="Times New Roman"/>
          <w:szCs w:val="24"/>
          <w:lang w:val="en-GB"/>
        </w:rPr>
      </w:pPr>
      <w:r w:rsidRPr="003A490A">
        <w:rPr>
          <w:rFonts w:cs="Times New Roman"/>
          <w:szCs w:val="24"/>
          <w:lang w:val="en-GB"/>
        </w:rPr>
        <w:t>The study reveals that HR professionals' training programs at Tesco improve job satisfaction, employee performance, and productivity. Factors affecting effective training programs include content relevance, trainer effectiveness, session timeliness, interactivity, and accessibility. These findings highlight a positive relationship between these variables</w:t>
      </w:r>
      <w:r w:rsidRPr="00E73A28">
        <w:rPr>
          <w:rFonts w:cs="Times New Roman"/>
          <w:szCs w:val="24"/>
        </w:rPr>
        <w:t xml:space="preserve">. In this regard, </w:t>
      </w:r>
      <w:r w:rsidRPr="00E73A28">
        <w:rPr>
          <w:rFonts w:cs="Times New Roman"/>
          <w:szCs w:val="24"/>
          <w:shd w:val="clear" w:color="auto" w:fill="FFFFFF"/>
        </w:rPr>
        <w:t>Rahayu et al. (2019)</w:t>
      </w:r>
      <w:r w:rsidRPr="00E73A28">
        <w:rPr>
          <w:rFonts w:cs="Times New Roman"/>
          <w:szCs w:val="24"/>
        </w:rPr>
        <w:t xml:space="preserve"> also proclaimed that the content of the training is driven by skill-gap analysis and identifying the training needs of employees. It enhances the outcomes of training in terms of developing required skills and expertise among employees </w:t>
      </w:r>
      <w:r w:rsidRPr="00E73A28">
        <w:rPr>
          <w:rFonts w:cs="Times New Roman"/>
          <w:szCs w:val="24"/>
          <w:shd w:val="clear" w:color="auto" w:fill="FFFFFF"/>
        </w:rPr>
        <w:t>(Imran et al., 2023)</w:t>
      </w:r>
      <w:r w:rsidRPr="00E73A28">
        <w:rPr>
          <w:rFonts w:cs="Times New Roman"/>
          <w:szCs w:val="24"/>
        </w:rPr>
        <w:t xml:space="preserve">. In addition, the effectiveness of the trainer is also found to be a significant factor in enhancing employee performance and job satisfaction. In accordance with </w:t>
      </w:r>
      <w:r w:rsidRPr="00E73A28">
        <w:rPr>
          <w:rFonts w:cs="Times New Roman"/>
          <w:szCs w:val="24"/>
          <w:shd w:val="clear" w:color="auto" w:fill="FFFFFF"/>
        </w:rPr>
        <w:t>Hasan et al. (2022),</w:t>
      </w:r>
      <w:r w:rsidRPr="00E73A28">
        <w:rPr>
          <w:rFonts w:cs="Times New Roman"/>
          <w:szCs w:val="24"/>
        </w:rPr>
        <w:t xml:space="preserve"> effective trainers enhance training procedures by making them interactive. Another factor of effective training is allowing questions and answers to suggestions from employees with two-way communication. It results in employees taking active participation in training sessions and </w:t>
      </w:r>
      <w:r w:rsidRPr="00E73A28">
        <w:rPr>
          <w:rFonts w:cs="Times New Roman"/>
          <w:szCs w:val="24"/>
        </w:rPr>
        <w:lastRenderedPageBreak/>
        <w:t xml:space="preserve">increasing their skills contributing to </w:t>
      </w:r>
      <w:proofErr w:type="spellStart"/>
      <w:r w:rsidRPr="00E73A28">
        <w:rPr>
          <w:rFonts w:cs="Times New Roman"/>
          <w:szCs w:val="24"/>
        </w:rPr>
        <w:t>optimised</w:t>
      </w:r>
      <w:proofErr w:type="spellEnd"/>
      <w:r w:rsidRPr="00E73A28">
        <w:rPr>
          <w:rFonts w:cs="Times New Roman"/>
          <w:szCs w:val="24"/>
        </w:rPr>
        <w:t xml:space="preserve"> job satisfaction and performance and enhanced accessibility to training sessions at Tesco. </w:t>
      </w:r>
    </w:p>
    <w:p w14:paraId="7C7B61A7" w14:textId="77777777" w:rsidR="00E718EE" w:rsidRPr="00E73A28" w:rsidRDefault="00E718EE" w:rsidP="00E718EE">
      <w:pPr>
        <w:pStyle w:val="Heading3"/>
        <w:rPr>
          <w:rFonts w:cs="Times New Roman"/>
        </w:rPr>
      </w:pPr>
      <w:bookmarkStart w:id="113" w:name="_Toc166599880"/>
      <w:bookmarkStart w:id="114" w:name="_Toc166604760"/>
      <w:bookmarkStart w:id="115" w:name="_Toc170244583"/>
      <w:bookmarkStart w:id="116" w:name="_Toc170993612"/>
      <w:r w:rsidRPr="00E73A28">
        <w:rPr>
          <w:rFonts w:cs="Times New Roman"/>
        </w:rPr>
        <w:t>4.3.2 Impact of Existing HR Training Programs on Performance Metrics and Training Participation Rates of Employees</w:t>
      </w:r>
      <w:bookmarkEnd w:id="113"/>
      <w:bookmarkEnd w:id="114"/>
      <w:bookmarkEnd w:id="115"/>
      <w:bookmarkEnd w:id="116"/>
      <w:r w:rsidRPr="00E73A28">
        <w:rPr>
          <w:rFonts w:cs="Times New Roman"/>
        </w:rPr>
        <w:t xml:space="preserve"> </w:t>
      </w:r>
    </w:p>
    <w:p w14:paraId="245E3D94" w14:textId="77777777" w:rsidR="00E718EE" w:rsidRPr="00E73A28" w:rsidRDefault="00E718EE" w:rsidP="00E718EE">
      <w:pPr>
        <w:ind w:firstLine="0"/>
        <w:rPr>
          <w:rFonts w:cs="Times New Roman"/>
          <w:szCs w:val="24"/>
        </w:rPr>
      </w:pPr>
      <w:r w:rsidRPr="00E73A28">
        <w:rPr>
          <w:rFonts w:cs="Times New Roman"/>
          <w:i/>
          <w:szCs w:val="24"/>
        </w:rPr>
        <w:tab/>
      </w:r>
      <w:r w:rsidRPr="00E73A28">
        <w:rPr>
          <w:rFonts w:cs="Times New Roman"/>
          <w:szCs w:val="24"/>
        </w:rPr>
        <w:t xml:space="preserve">The findings of </w:t>
      </w:r>
      <w:r>
        <w:rPr>
          <w:rFonts w:cs="Times New Roman"/>
          <w:szCs w:val="24"/>
        </w:rPr>
        <w:t>the following</w:t>
      </w:r>
      <w:r w:rsidRPr="00E73A28">
        <w:rPr>
          <w:rFonts w:cs="Times New Roman"/>
          <w:szCs w:val="24"/>
        </w:rPr>
        <w:t xml:space="preserve"> study have unveiled that training programs have led to increased training participation rates in Tesco, as 245 new employees participated in supply chain training, which also enhanced revenue per employee during the year. Findings also suggested that 89% of peers said that microlearning was a more efficient way to absorb and retain information than a single, lengthier training program. To support these findings, </w:t>
      </w:r>
      <w:r w:rsidRPr="00E73A28">
        <w:rPr>
          <w:rFonts w:cs="Times New Roman"/>
          <w:szCs w:val="24"/>
          <w:shd w:val="clear" w:color="auto" w:fill="FFFFFF"/>
        </w:rPr>
        <w:t xml:space="preserve">Lorman (2021) </w:t>
      </w:r>
      <w:r w:rsidRPr="00E73A28">
        <w:rPr>
          <w:rFonts w:cs="Times New Roman"/>
          <w:szCs w:val="24"/>
        </w:rPr>
        <w:t xml:space="preserve">claimed that to stay employable, 74% of workers are eager to retrain or develop new skills. 87% of millennials think it is critical for employees to learn and grow at work. Career growth options offered by their employer are deemed highly significant by 41% of employees in terms of their job satisfaction. Therefore, the findings imply that HR managers of Tesco are required to prepare content as per the demand and preferences of employees based on their training needs. </w:t>
      </w:r>
      <w:r w:rsidRPr="00E73A28">
        <w:rPr>
          <w:rFonts w:cs="Times New Roman"/>
          <w:szCs w:val="24"/>
          <w:shd w:val="clear" w:color="auto" w:fill="FFFFFF"/>
        </w:rPr>
        <w:t xml:space="preserve">Osewe and </w:t>
      </w:r>
      <w:proofErr w:type="spellStart"/>
      <w:r w:rsidRPr="00E73A28">
        <w:rPr>
          <w:rFonts w:cs="Times New Roman"/>
          <w:szCs w:val="24"/>
          <w:shd w:val="clear" w:color="auto" w:fill="FFFFFF"/>
        </w:rPr>
        <w:t>Gindicha</w:t>
      </w:r>
      <w:proofErr w:type="spellEnd"/>
      <w:r w:rsidRPr="00E73A28">
        <w:rPr>
          <w:rFonts w:cs="Times New Roman"/>
          <w:szCs w:val="24"/>
          <w:shd w:val="clear" w:color="auto" w:fill="FFFFFF"/>
        </w:rPr>
        <w:t xml:space="preserve"> (2021)</w:t>
      </w:r>
      <w:r w:rsidRPr="00E73A28">
        <w:rPr>
          <w:rFonts w:cs="Times New Roman"/>
          <w:szCs w:val="24"/>
        </w:rPr>
        <w:t xml:space="preserve"> also suggest that when training is relevant to the daily tasks of employees, it enhances participation rates of employees as well as training outcomes. For instance, at Tesco, a retail firm, supply chain training was mandatory, which enhanced participation rates in training and increased the performance of employees, evidenced by increasing revenue per employee as found from the study. </w:t>
      </w:r>
    </w:p>
    <w:p w14:paraId="4E6D1E9F" w14:textId="77777777" w:rsidR="00E718EE" w:rsidRPr="00E73A28" w:rsidRDefault="00E718EE" w:rsidP="00E718EE">
      <w:pPr>
        <w:pStyle w:val="Heading3"/>
        <w:rPr>
          <w:rFonts w:cs="Times New Roman"/>
        </w:rPr>
      </w:pPr>
      <w:bookmarkStart w:id="117" w:name="_Toc166599881"/>
      <w:bookmarkStart w:id="118" w:name="_Toc166604761"/>
      <w:bookmarkStart w:id="119" w:name="_Toc170244584"/>
      <w:bookmarkStart w:id="120" w:name="_Toc170993613"/>
      <w:r w:rsidRPr="00E73A28">
        <w:rPr>
          <w:rFonts w:cs="Times New Roman"/>
        </w:rPr>
        <w:t>4.3.3 Perspectives, Experiences, And Suggestions for Improving the Company's HR Training Initiatives</w:t>
      </w:r>
      <w:bookmarkEnd w:id="117"/>
      <w:bookmarkEnd w:id="118"/>
      <w:bookmarkEnd w:id="119"/>
      <w:bookmarkEnd w:id="120"/>
    </w:p>
    <w:p w14:paraId="4B3C9B05" w14:textId="77777777" w:rsidR="00E718EE" w:rsidRDefault="00E718EE" w:rsidP="00E718EE">
      <w:pPr>
        <w:rPr>
          <w:rFonts w:cs="Times New Roman"/>
          <w:szCs w:val="24"/>
          <w:shd w:val="clear" w:color="auto" w:fill="FFFFFF"/>
        </w:rPr>
      </w:pPr>
      <w:r w:rsidRPr="00E73A28">
        <w:rPr>
          <w:rFonts w:cs="Times New Roman"/>
          <w:szCs w:val="24"/>
        </w:rPr>
        <w:t xml:space="preserve">With regards to the perspectives of employees of Tesco for improving the company’s training programs, the findings of </w:t>
      </w:r>
      <w:r>
        <w:rPr>
          <w:rFonts w:cs="Times New Roman"/>
          <w:szCs w:val="24"/>
        </w:rPr>
        <w:t>the following</w:t>
      </w:r>
      <w:r w:rsidRPr="00E73A28">
        <w:rPr>
          <w:rFonts w:cs="Times New Roman"/>
          <w:szCs w:val="24"/>
        </w:rPr>
        <w:t xml:space="preserve"> study have unveiled that content relevancy is the most significant preference of employees who prepare to fulfil job responsibilities more effectively. </w:t>
      </w:r>
      <w:r w:rsidRPr="00E73A28">
        <w:rPr>
          <w:rFonts w:cs="Times New Roman"/>
          <w:szCs w:val="24"/>
          <w:shd w:val="clear" w:color="auto" w:fill="FFFFFF"/>
        </w:rPr>
        <w:t>(Utari et al., 2021)</w:t>
      </w:r>
      <w:r w:rsidRPr="00E73A28">
        <w:rPr>
          <w:rFonts w:cs="Times New Roman"/>
          <w:szCs w:val="24"/>
        </w:rPr>
        <w:t xml:space="preserve"> also proclaims that when the training is provided based on learning of needs of employees and in relevance to day-to-day tasks, it is perceived as effective by employees and increases participation rates. On the </w:t>
      </w:r>
      <w:proofErr w:type="gramStart"/>
      <w:r w:rsidRPr="00E73A28">
        <w:rPr>
          <w:rFonts w:cs="Times New Roman"/>
          <w:szCs w:val="24"/>
        </w:rPr>
        <w:t>other</w:t>
      </w:r>
      <w:proofErr w:type="gramEnd"/>
      <w:r w:rsidRPr="00E73A28">
        <w:rPr>
          <w:rFonts w:cs="Times New Roman"/>
          <w:szCs w:val="24"/>
        </w:rPr>
        <w:t xml:space="preserve">, the study findings have also unveiled those employees experienced barriers to training which are uncovered as employees do not consider training as important. These findings imply that the HR managers of Tesco are required to develop the importance of training. </w:t>
      </w:r>
      <w:r>
        <w:rPr>
          <w:rFonts w:cs="Times New Roman"/>
          <w:szCs w:val="24"/>
        </w:rPr>
        <w:t xml:space="preserve">In response, </w:t>
      </w:r>
      <w:r w:rsidRPr="00E73A28">
        <w:rPr>
          <w:rFonts w:cs="Times New Roman"/>
          <w:szCs w:val="24"/>
          <w:shd w:val="clear" w:color="auto" w:fill="FFFFFF"/>
        </w:rPr>
        <w:t xml:space="preserve">Khan et al., </w:t>
      </w:r>
      <w:r>
        <w:rPr>
          <w:rFonts w:cs="Times New Roman"/>
          <w:szCs w:val="24"/>
          <w:shd w:val="clear" w:color="auto" w:fill="FFFFFF"/>
        </w:rPr>
        <w:t>(</w:t>
      </w:r>
      <w:r w:rsidRPr="00E73A28">
        <w:rPr>
          <w:rFonts w:cs="Times New Roman"/>
          <w:szCs w:val="24"/>
          <w:shd w:val="clear" w:color="auto" w:fill="FFFFFF"/>
        </w:rPr>
        <w:t>2019)</w:t>
      </w:r>
      <w:r w:rsidRPr="00E73A28">
        <w:rPr>
          <w:rFonts w:cs="Times New Roman"/>
          <w:szCs w:val="24"/>
        </w:rPr>
        <w:t xml:space="preserve"> also argues in this perspective that employees believe that due to training, they lack focus on core job responsibilities, which declines their productivity and efficiency. Therefore, as suggestions to </w:t>
      </w:r>
      <w:r w:rsidRPr="00E73A28">
        <w:rPr>
          <w:rFonts w:cs="Times New Roman"/>
          <w:szCs w:val="24"/>
        </w:rPr>
        <w:lastRenderedPageBreak/>
        <w:t xml:space="preserve">enhance HR training programs at Tesco, the findings of the current study reveal that convenience is more important, such as the arrangement of online training, reducing the workload of staff on the training day and developing the importance of training by discussing professional and monetary benefits for employees as an outcome of training and skill development as also stressed by </w:t>
      </w:r>
      <w:r w:rsidRPr="00E73A28">
        <w:rPr>
          <w:rFonts w:cs="Times New Roman"/>
          <w:szCs w:val="24"/>
          <w:shd w:val="clear" w:color="auto" w:fill="FFFFFF"/>
        </w:rPr>
        <w:t>(Laing, 2021)</w:t>
      </w:r>
      <w:r>
        <w:rPr>
          <w:rFonts w:cs="Times New Roman"/>
          <w:szCs w:val="24"/>
          <w:shd w:val="clear" w:color="auto" w:fill="FFFFFF"/>
        </w:rPr>
        <w:t>.</w:t>
      </w:r>
    </w:p>
    <w:p w14:paraId="52748048" w14:textId="77777777" w:rsidR="009C3DF0" w:rsidRDefault="009C3DF0" w:rsidP="00E718EE">
      <w:pPr>
        <w:rPr>
          <w:rFonts w:cs="Times New Roman"/>
          <w:szCs w:val="24"/>
          <w:shd w:val="clear" w:color="auto" w:fill="FFFFFF"/>
        </w:rPr>
      </w:pPr>
    </w:p>
    <w:p w14:paraId="0DB8E1B0" w14:textId="77777777" w:rsidR="009C3DF0" w:rsidRDefault="009C3DF0" w:rsidP="00E718EE">
      <w:pPr>
        <w:rPr>
          <w:rFonts w:cs="Times New Roman"/>
          <w:szCs w:val="24"/>
          <w:shd w:val="clear" w:color="auto" w:fill="FFFFFF"/>
        </w:rPr>
      </w:pPr>
    </w:p>
    <w:p w14:paraId="6B1EF755" w14:textId="77777777" w:rsidR="009C3DF0" w:rsidRDefault="009C3DF0" w:rsidP="00E718EE">
      <w:pPr>
        <w:rPr>
          <w:rFonts w:cs="Times New Roman"/>
          <w:szCs w:val="24"/>
          <w:shd w:val="clear" w:color="auto" w:fill="FFFFFF"/>
        </w:rPr>
      </w:pPr>
    </w:p>
    <w:p w14:paraId="504CEDEE" w14:textId="77777777" w:rsidR="009C3DF0" w:rsidRDefault="009C3DF0" w:rsidP="00E718EE">
      <w:pPr>
        <w:rPr>
          <w:rFonts w:cs="Times New Roman"/>
          <w:szCs w:val="24"/>
          <w:shd w:val="clear" w:color="auto" w:fill="FFFFFF"/>
        </w:rPr>
      </w:pPr>
    </w:p>
    <w:p w14:paraId="0A1DAA56" w14:textId="77777777" w:rsidR="009C3DF0" w:rsidRDefault="009C3DF0" w:rsidP="00E718EE">
      <w:pPr>
        <w:rPr>
          <w:rFonts w:cs="Times New Roman"/>
          <w:szCs w:val="24"/>
          <w:shd w:val="clear" w:color="auto" w:fill="FFFFFF"/>
        </w:rPr>
      </w:pPr>
    </w:p>
    <w:p w14:paraId="732C180A" w14:textId="77777777" w:rsidR="009C3DF0" w:rsidRDefault="009C3DF0" w:rsidP="00E718EE">
      <w:pPr>
        <w:rPr>
          <w:rFonts w:cs="Times New Roman"/>
          <w:szCs w:val="24"/>
          <w:shd w:val="clear" w:color="auto" w:fill="FFFFFF"/>
        </w:rPr>
      </w:pPr>
    </w:p>
    <w:p w14:paraId="18140BFD" w14:textId="77777777" w:rsidR="009C3DF0" w:rsidRDefault="009C3DF0" w:rsidP="00E718EE">
      <w:pPr>
        <w:rPr>
          <w:rFonts w:cs="Times New Roman"/>
          <w:szCs w:val="24"/>
          <w:shd w:val="clear" w:color="auto" w:fill="FFFFFF"/>
        </w:rPr>
      </w:pPr>
    </w:p>
    <w:p w14:paraId="3987A7A5" w14:textId="77777777" w:rsidR="009C3DF0" w:rsidRDefault="009C3DF0" w:rsidP="00E718EE">
      <w:pPr>
        <w:rPr>
          <w:rFonts w:cs="Times New Roman"/>
          <w:szCs w:val="24"/>
          <w:shd w:val="clear" w:color="auto" w:fill="FFFFFF"/>
        </w:rPr>
      </w:pPr>
    </w:p>
    <w:p w14:paraId="1B3CB35C" w14:textId="77777777" w:rsidR="009C3DF0" w:rsidRDefault="009C3DF0" w:rsidP="00E718EE">
      <w:pPr>
        <w:rPr>
          <w:rFonts w:cs="Times New Roman"/>
          <w:szCs w:val="24"/>
          <w:shd w:val="clear" w:color="auto" w:fill="FFFFFF"/>
        </w:rPr>
      </w:pPr>
    </w:p>
    <w:p w14:paraId="6BFC0C79" w14:textId="77777777" w:rsidR="009C3DF0" w:rsidRDefault="009C3DF0" w:rsidP="00E718EE">
      <w:pPr>
        <w:rPr>
          <w:rFonts w:cs="Times New Roman"/>
          <w:szCs w:val="24"/>
          <w:shd w:val="clear" w:color="auto" w:fill="FFFFFF"/>
        </w:rPr>
      </w:pPr>
    </w:p>
    <w:p w14:paraId="10EA7A5C" w14:textId="77777777" w:rsidR="009C3DF0" w:rsidRDefault="009C3DF0" w:rsidP="00E718EE">
      <w:pPr>
        <w:rPr>
          <w:rFonts w:cs="Times New Roman"/>
          <w:szCs w:val="24"/>
          <w:shd w:val="clear" w:color="auto" w:fill="FFFFFF"/>
        </w:rPr>
      </w:pPr>
    </w:p>
    <w:p w14:paraId="4B7FBA7E" w14:textId="77777777" w:rsidR="009C3DF0" w:rsidRDefault="009C3DF0" w:rsidP="00E718EE">
      <w:pPr>
        <w:rPr>
          <w:rFonts w:cs="Times New Roman"/>
          <w:szCs w:val="24"/>
          <w:shd w:val="clear" w:color="auto" w:fill="FFFFFF"/>
        </w:rPr>
      </w:pPr>
    </w:p>
    <w:p w14:paraId="1778AEF1" w14:textId="77777777" w:rsidR="009C3DF0" w:rsidRDefault="009C3DF0" w:rsidP="00E718EE">
      <w:pPr>
        <w:rPr>
          <w:rFonts w:cs="Times New Roman"/>
          <w:szCs w:val="24"/>
          <w:shd w:val="clear" w:color="auto" w:fill="FFFFFF"/>
        </w:rPr>
      </w:pPr>
    </w:p>
    <w:p w14:paraId="58976A40" w14:textId="77777777" w:rsidR="009C3DF0" w:rsidRDefault="009C3DF0" w:rsidP="00E718EE">
      <w:pPr>
        <w:rPr>
          <w:rFonts w:cs="Times New Roman"/>
          <w:szCs w:val="24"/>
          <w:shd w:val="clear" w:color="auto" w:fill="FFFFFF"/>
        </w:rPr>
      </w:pPr>
    </w:p>
    <w:p w14:paraId="0422A482" w14:textId="77777777" w:rsidR="009C3DF0" w:rsidRDefault="009C3DF0" w:rsidP="00E718EE">
      <w:pPr>
        <w:rPr>
          <w:rFonts w:cs="Times New Roman"/>
          <w:szCs w:val="24"/>
          <w:shd w:val="clear" w:color="auto" w:fill="FFFFFF"/>
        </w:rPr>
      </w:pPr>
    </w:p>
    <w:p w14:paraId="381AF429" w14:textId="77777777" w:rsidR="009C3DF0" w:rsidRDefault="009C3DF0" w:rsidP="00E718EE">
      <w:pPr>
        <w:rPr>
          <w:rFonts w:cs="Times New Roman"/>
          <w:szCs w:val="24"/>
          <w:shd w:val="clear" w:color="auto" w:fill="FFFFFF"/>
        </w:rPr>
      </w:pPr>
    </w:p>
    <w:p w14:paraId="59E8B97F" w14:textId="77777777" w:rsidR="009C3DF0" w:rsidRDefault="009C3DF0" w:rsidP="00E718EE">
      <w:pPr>
        <w:rPr>
          <w:rFonts w:cs="Times New Roman"/>
          <w:szCs w:val="24"/>
          <w:shd w:val="clear" w:color="auto" w:fill="FFFFFF"/>
        </w:rPr>
      </w:pPr>
    </w:p>
    <w:p w14:paraId="56AD55C8" w14:textId="77777777" w:rsidR="009C3DF0" w:rsidRDefault="009C3DF0" w:rsidP="00E718EE">
      <w:pPr>
        <w:rPr>
          <w:rFonts w:cs="Times New Roman"/>
          <w:szCs w:val="24"/>
          <w:shd w:val="clear" w:color="auto" w:fill="FFFFFF"/>
        </w:rPr>
      </w:pPr>
    </w:p>
    <w:p w14:paraId="70F7E7A5" w14:textId="77777777" w:rsidR="009C3DF0" w:rsidRDefault="009C3DF0" w:rsidP="00E718EE">
      <w:pPr>
        <w:rPr>
          <w:rFonts w:cs="Times New Roman"/>
          <w:szCs w:val="24"/>
          <w:shd w:val="clear" w:color="auto" w:fill="FFFFFF"/>
        </w:rPr>
      </w:pPr>
    </w:p>
    <w:p w14:paraId="2DC28CD6" w14:textId="77777777" w:rsidR="009C3DF0" w:rsidRDefault="009C3DF0" w:rsidP="00E718EE">
      <w:pPr>
        <w:rPr>
          <w:rFonts w:cs="Times New Roman"/>
          <w:szCs w:val="24"/>
          <w:shd w:val="clear" w:color="auto" w:fill="FFFFFF"/>
        </w:rPr>
      </w:pPr>
    </w:p>
    <w:p w14:paraId="102883DB" w14:textId="77777777" w:rsidR="009C3DF0" w:rsidRDefault="009C3DF0" w:rsidP="00E718EE">
      <w:pPr>
        <w:rPr>
          <w:rFonts w:cs="Times New Roman"/>
          <w:szCs w:val="24"/>
          <w:shd w:val="clear" w:color="auto" w:fill="FFFFFF"/>
        </w:rPr>
      </w:pPr>
    </w:p>
    <w:p w14:paraId="759B987D" w14:textId="77777777" w:rsidR="009C3DF0" w:rsidRDefault="009C3DF0" w:rsidP="00E718EE">
      <w:pPr>
        <w:rPr>
          <w:rFonts w:cs="Times New Roman"/>
          <w:szCs w:val="24"/>
          <w:shd w:val="clear" w:color="auto" w:fill="FFFFFF"/>
        </w:rPr>
      </w:pPr>
    </w:p>
    <w:p w14:paraId="63C315FA" w14:textId="77777777" w:rsidR="009C3DF0" w:rsidRDefault="009C3DF0" w:rsidP="00E718EE">
      <w:pPr>
        <w:rPr>
          <w:rFonts w:cs="Times New Roman"/>
          <w:szCs w:val="24"/>
          <w:shd w:val="clear" w:color="auto" w:fill="FFFFFF"/>
        </w:rPr>
      </w:pPr>
    </w:p>
    <w:p w14:paraId="6F13DFD0" w14:textId="77777777" w:rsidR="00E718EE" w:rsidRPr="00E73A28" w:rsidRDefault="00E718EE" w:rsidP="00E718EE">
      <w:pPr>
        <w:pStyle w:val="Heading1"/>
        <w:rPr>
          <w:szCs w:val="24"/>
        </w:rPr>
      </w:pPr>
      <w:bookmarkStart w:id="121" w:name="_Toc166599883"/>
      <w:bookmarkStart w:id="122" w:name="_Toc166604763"/>
      <w:bookmarkStart w:id="123" w:name="_Toc170244586"/>
      <w:bookmarkStart w:id="124" w:name="_Toc170993614"/>
      <w:r w:rsidRPr="00E73A28">
        <w:rPr>
          <w:szCs w:val="24"/>
        </w:rPr>
        <w:lastRenderedPageBreak/>
        <w:t>Chapter 5: Conclusion and Recommendations</w:t>
      </w:r>
      <w:bookmarkEnd w:id="121"/>
      <w:bookmarkEnd w:id="122"/>
      <w:bookmarkEnd w:id="123"/>
      <w:bookmarkEnd w:id="124"/>
    </w:p>
    <w:p w14:paraId="687E15F6" w14:textId="77777777" w:rsidR="00E718EE" w:rsidRPr="00E73A28" w:rsidRDefault="00E718EE" w:rsidP="00E718EE">
      <w:pPr>
        <w:pStyle w:val="Heading2"/>
        <w:rPr>
          <w:rFonts w:cs="Times New Roman"/>
          <w:szCs w:val="24"/>
        </w:rPr>
      </w:pPr>
      <w:bookmarkStart w:id="125" w:name="_Toc166599884"/>
      <w:bookmarkStart w:id="126" w:name="_Toc166604764"/>
      <w:bookmarkStart w:id="127" w:name="_Toc170244587"/>
      <w:bookmarkStart w:id="128" w:name="_Toc170993615"/>
      <w:r w:rsidRPr="00E73A28">
        <w:rPr>
          <w:rFonts w:cs="Times New Roman"/>
          <w:szCs w:val="24"/>
        </w:rPr>
        <w:t>5.1 Conclusion</w:t>
      </w:r>
      <w:bookmarkEnd w:id="125"/>
      <w:bookmarkEnd w:id="126"/>
      <w:bookmarkEnd w:id="127"/>
      <w:bookmarkEnd w:id="128"/>
    </w:p>
    <w:p w14:paraId="481D71AF" w14:textId="5AE5961E" w:rsidR="00E718EE" w:rsidRPr="001929B5" w:rsidRDefault="00E718EE" w:rsidP="00E718EE">
      <w:pPr>
        <w:rPr>
          <w:rFonts w:cs="Times New Roman"/>
          <w:szCs w:val="24"/>
          <w:lang w:val="en-GB"/>
        </w:rPr>
      </w:pPr>
      <w:r w:rsidRPr="00E73A28">
        <w:rPr>
          <w:rFonts w:cs="Times New Roman"/>
          <w:szCs w:val="24"/>
        </w:rPr>
        <w:t xml:space="preserve">The </w:t>
      </w:r>
      <w:r>
        <w:rPr>
          <w:rFonts w:cs="Times New Roman"/>
          <w:szCs w:val="24"/>
        </w:rPr>
        <w:t>following</w:t>
      </w:r>
      <w:r w:rsidRPr="00C26962">
        <w:rPr>
          <w:rFonts w:cs="Times New Roman"/>
          <w:szCs w:val="24"/>
          <w:lang w:val="en-GB"/>
        </w:rPr>
        <w:t xml:space="preserve"> </w:t>
      </w:r>
      <w:r w:rsidRPr="004C6510">
        <w:rPr>
          <w:rFonts w:cs="Times New Roman"/>
          <w:szCs w:val="24"/>
          <w:lang w:val="en-GB"/>
        </w:rPr>
        <w:t>study investigated the perceptions of front-line staff regarding human resources (HR) training programs at Tesco and suggests improvements. The research concluded that the HR training programs had improved job satisfaction and performance, thanks to content relevancy, trainer effectiveness, accessibility, and interactivity. The training programs have also enhanced training participation rates, particularly in supply chain training, as Tesco relies heavily on effective supply chain processes. The study found that 89% of trainees found micro-learning training more effective in obtaining and remembering information. Employees found training programs to be effective in preparing them for their job responsibilities and developing relevant skills. HR managers' perceptions of the effectiveness and barriers to implementation of training programs at Tesco were withdrawn, with the lack of importance of training being a significant barrier. To improve training programs, the study suggested that arranging online learning, allowing employees to attend training from remote locations, and motivating employees by communicating the outcomes of the training in terms of skill enhancements, professional growth, and higher monetary benefits.</w:t>
      </w:r>
      <w:r>
        <w:rPr>
          <w:rFonts w:cs="Times New Roman"/>
          <w:szCs w:val="24"/>
          <w:lang w:val="en-GB"/>
        </w:rPr>
        <w:t xml:space="preserve"> </w:t>
      </w:r>
    </w:p>
    <w:p w14:paraId="2C9F0EF5" w14:textId="77777777" w:rsidR="00E718EE" w:rsidRPr="00E73A28" w:rsidRDefault="00E718EE" w:rsidP="00E718EE">
      <w:pPr>
        <w:pStyle w:val="Heading2"/>
        <w:rPr>
          <w:rFonts w:cs="Times New Roman"/>
          <w:szCs w:val="24"/>
        </w:rPr>
      </w:pPr>
      <w:bookmarkStart w:id="129" w:name="_Toc166599885"/>
      <w:bookmarkStart w:id="130" w:name="_Toc166604765"/>
      <w:bookmarkStart w:id="131" w:name="_Toc170244588"/>
      <w:bookmarkStart w:id="132" w:name="_Toc170993616"/>
      <w:r w:rsidRPr="00E73A28">
        <w:rPr>
          <w:rFonts w:cs="Times New Roman"/>
          <w:szCs w:val="24"/>
        </w:rPr>
        <w:t>5.2 Limitations of the Study</w:t>
      </w:r>
      <w:bookmarkEnd w:id="129"/>
      <w:bookmarkEnd w:id="130"/>
      <w:bookmarkEnd w:id="131"/>
      <w:bookmarkEnd w:id="132"/>
    </w:p>
    <w:p w14:paraId="6D0D924F" w14:textId="77777777" w:rsidR="00E718EE" w:rsidRPr="004C6510" w:rsidRDefault="00E718EE" w:rsidP="00E718EE">
      <w:pPr>
        <w:ind w:firstLine="0"/>
        <w:rPr>
          <w:rFonts w:cs="Times New Roman"/>
          <w:szCs w:val="24"/>
          <w:lang w:val="en-GB"/>
        </w:rPr>
      </w:pPr>
      <w:r w:rsidRPr="00E73A28">
        <w:rPr>
          <w:rFonts w:cs="Times New Roman"/>
          <w:szCs w:val="24"/>
        </w:rPr>
        <w:tab/>
      </w:r>
      <w:r w:rsidRPr="00C26962">
        <w:rPr>
          <w:rFonts w:cs="Times New Roman"/>
          <w:szCs w:val="24"/>
          <w:lang w:val="en-GB"/>
        </w:rPr>
        <w:t xml:space="preserve">The </w:t>
      </w:r>
      <w:r w:rsidRPr="004C6510">
        <w:rPr>
          <w:rFonts w:cs="Times New Roman"/>
          <w:szCs w:val="24"/>
          <w:lang w:val="en-GB"/>
        </w:rPr>
        <w:t>study had several limitations due to its scope, generalisation, and sample size. The focus of the study was on the effectiveness of training programs at Tesco, UK, limits its applicability to other retail stores and industrial sectors, such as Sainsbury's and manufacturing.</w:t>
      </w:r>
    </w:p>
    <w:p w14:paraId="3CB2E194" w14:textId="77777777" w:rsidR="00E718EE" w:rsidRPr="00E73A28" w:rsidRDefault="00E718EE" w:rsidP="00E718EE">
      <w:pPr>
        <w:ind w:firstLine="0"/>
        <w:rPr>
          <w:rFonts w:cs="Times New Roman"/>
          <w:szCs w:val="24"/>
        </w:rPr>
      </w:pPr>
      <w:r w:rsidRPr="004C6510">
        <w:rPr>
          <w:rFonts w:cs="Times New Roman"/>
          <w:szCs w:val="24"/>
        </w:rPr>
        <w:t xml:space="preserve">Further, the findings also limit </w:t>
      </w:r>
      <w:proofErr w:type="spellStart"/>
      <w:r w:rsidRPr="004C6510">
        <w:rPr>
          <w:rFonts w:cs="Times New Roman"/>
          <w:szCs w:val="24"/>
        </w:rPr>
        <w:t>generalisation</w:t>
      </w:r>
      <w:proofErr w:type="spellEnd"/>
      <w:r w:rsidRPr="004C6510">
        <w:rPr>
          <w:rFonts w:cs="Times New Roman"/>
          <w:szCs w:val="24"/>
        </w:rPr>
        <w:t xml:space="preserve"> </w:t>
      </w:r>
      <w:proofErr w:type="gramStart"/>
      <w:r w:rsidRPr="004C6510">
        <w:rPr>
          <w:rFonts w:cs="Times New Roman"/>
          <w:szCs w:val="24"/>
        </w:rPr>
        <w:t>on</w:t>
      </w:r>
      <w:proofErr w:type="gramEnd"/>
      <w:r w:rsidRPr="004C6510">
        <w:rPr>
          <w:rFonts w:cs="Times New Roman"/>
          <w:szCs w:val="24"/>
        </w:rPr>
        <w:t xml:space="preserve"> the retail sector outside the UK. Another limitation of the study is the sample size, as Şahin and Ozturk (2019) argue that n=10% of the total population is appropriate for data collection. However, survey data was collected from 52 employees and interviews were conducted with 2 HR managers of the company, with the employee size being 300,000 plus across the company, which was much less than the appropriate sample size. Therefore, the findings produced by the following study</w:t>
      </w:r>
      <w:r w:rsidRPr="00E73A28">
        <w:rPr>
          <w:rFonts w:cs="Times New Roman"/>
          <w:szCs w:val="24"/>
        </w:rPr>
        <w:t xml:space="preserve"> cannot be </w:t>
      </w:r>
      <w:proofErr w:type="spellStart"/>
      <w:r w:rsidRPr="00E73A28">
        <w:rPr>
          <w:rFonts w:cs="Times New Roman"/>
          <w:szCs w:val="24"/>
        </w:rPr>
        <w:t>generalised</w:t>
      </w:r>
      <w:proofErr w:type="spellEnd"/>
      <w:r w:rsidRPr="00E73A28">
        <w:rPr>
          <w:rFonts w:cs="Times New Roman"/>
          <w:szCs w:val="24"/>
        </w:rPr>
        <w:t xml:space="preserve"> </w:t>
      </w:r>
      <w:proofErr w:type="gramStart"/>
      <w:r w:rsidRPr="00E73A28">
        <w:rPr>
          <w:rFonts w:cs="Times New Roman"/>
          <w:szCs w:val="24"/>
        </w:rPr>
        <w:t>over</w:t>
      </w:r>
      <w:proofErr w:type="gramEnd"/>
      <w:r w:rsidRPr="00E73A28">
        <w:rPr>
          <w:rFonts w:cs="Times New Roman"/>
          <w:szCs w:val="24"/>
        </w:rPr>
        <w:t xml:space="preserve"> the entire employee sample population at Tesco. </w:t>
      </w:r>
    </w:p>
    <w:p w14:paraId="3584AE6D" w14:textId="77777777" w:rsidR="00E718EE" w:rsidRPr="00E73A28" w:rsidRDefault="00E718EE" w:rsidP="00E718EE">
      <w:pPr>
        <w:pStyle w:val="Heading2"/>
        <w:rPr>
          <w:rFonts w:cs="Times New Roman"/>
          <w:szCs w:val="24"/>
        </w:rPr>
      </w:pPr>
      <w:bookmarkStart w:id="133" w:name="_Toc166599886"/>
      <w:bookmarkStart w:id="134" w:name="_Toc166604766"/>
      <w:bookmarkStart w:id="135" w:name="_Toc170244589"/>
      <w:bookmarkStart w:id="136" w:name="_Toc170993617"/>
      <w:r w:rsidRPr="00E73A28">
        <w:rPr>
          <w:rFonts w:cs="Times New Roman"/>
          <w:szCs w:val="24"/>
        </w:rPr>
        <w:t>5.3 Future Recommendations</w:t>
      </w:r>
      <w:bookmarkEnd w:id="133"/>
      <w:bookmarkEnd w:id="134"/>
      <w:bookmarkEnd w:id="135"/>
      <w:bookmarkEnd w:id="136"/>
    </w:p>
    <w:p w14:paraId="3E246643" w14:textId="77777777" w:rsidR="00E718EE" w:rsidRPr="00A4385A" w:rsidRDefault="00E718EE" w:rsidP="00E718EE">
      <w:pPr>
        <w:rPr>
          <w:lang w:val="en-GB"/>
        </w:rPr>
      </w:pPr>
      <w:r w:rsidRPr="00E73A28">
        <w:rPr>
          <w:rFonts w:cs="Times New Roman"/>
          <w:szCs w:val="24"/>
        </w:rPr>
        <w:t xml:space="preserve">Grounded on the above limitations of the study, future directions </w:t>
      </w:r>
      <w:r>
        <w:rPr>
          <w:rFonts w:cs="Times New Roman"/>
          <w:szCs w:val="24"/>
        </w:rPr>
        <w:t>ar</w:t>
      </w:r>
      <w:r w:rsidRPr="00E73A28">
        <w:rPr>
          <w:rFonts w:cs="Times New Roman"/>
          <w:szCs w:val="24"/>
        </w:rPr>
        <w:t xml:space="preserve">e made for impending studies on a similar topic. At first, it is suggested that future researchers should </w:t>
      </w:r>
      <w:r w:rsidRPr="00E73A28">
        <w:rPr>
          <w:rFonts w:cs="Times New Roman"/>
          <w:szCs w:val="24"/>
        </w:rPr>
        <w:lastRenderedPageBreak/>
        <w:t xml:space="preserve">integrate other retail stores in the UK as well as outside the UK to carry out a panel study. It will allow the researchers to develop more authentic and </w:t>
      </w:r>
      <w:proofErr w:type="spellStart"/>
      <w:r w:rsidRPr="00E73A28">
        <w:rPr>
          <w:rFonts w:cs="Times New Roman"/>
          <w:szCs w:val="24"/>
        </w:rPr>
        <w:t>generalised</w:t>
      </w:r>
      <w:proofErr w:type="spellEnd"/>
      <w:r w:rsidRPr="00E73A28">
        <w:rPr>
          <w:rFonts w:cs="Times New Roman"/>
          <w:szCs w:val="24"/>
        </w:rPr>
        <w:t xml:space="preserve"> findings which are applicable to larger sample sizes of retail stores</w:t>
      </w:r>
      <w:r>
        <w:rPr>
          <w:rFonts w:cs="Times New Roman"/>
          <w:szCs w:val="24"/>
        </w:rPr>
        <w:t xml:space="preserve"> </w:t>
      </w:r>
      <w:r>
        <w:rPr>
          <w:shd w:val="clear" w:color="auto" w:fill="FFFFFF"/>
        </w:rPr>
        <w:t>(Al Karim, 2019)</w:t>
      </w:r>
      <w:r>
        <w:rPr>
          <w:lang w:val="en-GB"/>
        </w:rPr>
        <w:t xml:space="preserve">. </w:t>
      </w:r>
      <w:r w:rsidRPr="00E73A28">
        <w:rPr>
          <w:rFonts w:cs="Times New Roman"/>
          <w:szCs w:val="24"/>
        </w:rPr>
        <w:t xml:space="preserve">Further future studies are also </w:t>
      </w:r>
      <w:r>
        <w:rPr>
          <w:rFonts w:cs="Times New Roman"/>
          <w:szCs w:val="24"/>
        </w:rPr>
        <w:t>recommended</w:t>
      </w:r>
      <w:r w:rsidRPr="00E73A28">
        <w:rPr>
          <w:rFonts w:cs="Times New Roman"/>
          <w:szCs w:val="24"/>
        </w:rPr>
        <w:t xml:space="preserve"> to incorporate other industrial sectors as well as the manufacturing sector, which can provide more conclusive evidence on the effectiveness of training programs, barriers, enablers, and effective implementation strategies. </w:t>
      </w:r>
      <w:r>
        <w:rPr>
          <w:rFonts w:cs="Times New Roman"/>
          <w:szCs w:val="24"/>
        </w:rPr>
        <w:t>Likewise</w:t>
      </w:r>
      <w:r w:rsidRPr="00E73A28">
        <w:rPr>
          <w:rFonts w:cs="Times New Roman"/>
          <w:szCs w:val="24"/>
        </w:rPr>
        <w:t xml:space="preserve">, future researchers also suggested increasing the sample size to at least 10% of the total population being studied in the studies. It allows effective </w:t>
      </w:r>
      <w:proofErr w:type="spellStart"/>
      <w:r w:rsidRPr="00E73A28">
        <w:rPr>
          <w:rFonts w:cs="Times New Roman"/>
          <w:szCs w:val="24"/>
        </w:rPr>
        <w:t>generalisation</w:t>
      </w:r>
      <w:proofErr w:type="spellEnd"/>
      <w:r w:rsidRPr="00E73A28">
        <w:rPr>
          <w:rFonts w:cs="Times New Roman"/>
          <w:szCs w:val="24"/>
        </w:rPr>
        <w:t xml:space="preserve"> and scope of the findings on a larger sample group. </w:t>
      </w:r>
      <w:r>
        <w:rPr>
          <w:rFonts w:cs="Times New Roman"/>
          <w:szCs w:val="24"/>
        </w:rPr>
        <w:t>In addition</w:t>
      </w:r>
      <w:r w:rsidRPr="00E73A28">
        <w:rPr>
          <w:rFonts w:cs="Times New Roman"/>
          <w:szCs w:val="24"/>
        </w:rPr>
        <w:t>, it is directed to future researchers to include moderating and mediating variables such as employee willingness to participate in training programs or monetary benefits of attending training sessions to examine more authentically how participation rates and training outcomes can be enhanced.</w:t>
      </w:r>
    </w:p>
    <w:p w14:paraId="128B3187" w14:textId="5146AB4B" w:rsidR="00E718EE" w:rsidRDefault="00E718EE" w:rsidP="00E718EE">
      <w:pPr>
        <w:rPr>
          <w:lang w:val="en-GB"/>
        </w:rPr>
      </w:pPr>
      <w:r w:rsidRPr="004C6510">
        <w:t xml:space="preserve">Further, in terms of practical recommendations, based on the evidence the study has produced related to the effectiveness of training programs at Tesco, suggestions are made to HR managers to enhance the training programs at Tesco. First, to address the significant barrier to an effective training program at Tesco, which is found that employees do not </w:t>
      </w:r>
      <w:proofErr w:type="spellStart"/>
      <w:r w:rsidRPr="004C6510">
        <w:t>recognise</w:t>
      </w:r>
      <w:proofErr w:type="spellEnd"/>
      <w:r w:rsidRPr="004C6510">
        <w:t xml:space="preserve"> the importance of training, it is recommended that providing an opportunity for online learning can lead to a transparent atmosphere where employees are comfortable posing inquiries (Rahayu et al., 2019). Employees also encourage one another through the community by exchanging best practices and updates on their accomplishments. On the other hand, the findings of the following study have also signified suggestions made by HR managers on improving the training sessions at Tesco. These are comprised of the provision of online training, as also suggested by Rahayu et al. (2019) that it is flexible for employees to attend even from remote locations without compromising on their day-to-day tasks, it is more convenient, enhances participation rates, saves training costs and time efficiency (Al Karim, 2019). Further, it is also suggested to Tesco’s HR manager that they should include practical training, such as providing mock situations to employees requiring them to perform certain tasks or providing on-the-job can also be an effective strategy to enhance training programs at Tesco</w:t>
      </w:r>
      <w:r>
        <w:t>.</w:t>
      </w:r>
    </w:p>
    <w:p w14:paraId="7F3535CC" w14:textId="77777777" w:rsidR="009C3DF0" w:rsidRDefault="009C3DF0" w:rsidP="00E718EE">
      <w:pPr>
        <w:pStyle w:val="Heading1"/>
        <w:ind w:firstLine="0"/>
      </w:pPr>
      <w:bookmarkStart w:id="137" w:name="_Toc170244590"/>
    </w:p>
    <w:p w14:paraId="6E9CDFC5" w14:textId="4E2F1493" w:rsidR="00E718EE" w:rsidRPr="00B5240F" w:rsidRDefault="00E718EE" w:rsidP="00666D97">
      <w:pPr>
        <w:pStyle w:val="Heading1"/>
        <w:ind w:firstLine="0"/>
        <w:jc w:val="center"/>
      </w:pPr>
      <w:bookmarkStart w:id="138" w:name="_Toc170993618"/>
      <w:r w:rsidRPr="00B5240F">
        <w:t>References</w:t>
      </w:r>
      <w:bookmarkEnd w:id="137"/>
      <w:bookmarkEnd w:id="138"/>
    </w:p>
    <w:p w14:paraId="13418147" w14:textId="77777777" w:rsidR="00E718EE" w:rsidRPr="00B5240F" w:rsidRDefault="00E718EE" w:rsidP="00E718EE">
      <w:pPr>
        <w:ind w:left="720" w:hanging="720"/>
        <w:rPr>
          <w:rFonts w:cs="Times New Roman"/>
          <w:color w:val="222222"/>
          <w:szCs w:val="24"/>
          <w:shd w:val="clear" w:color="auto" w:fill="FFFFFF"/>
        </w:rPr>
      </w:pPr>
      <w:proofErr w:type="spellStart"/>
      <w:r w:rsidRPr="00B5240F">
        <w:rPr>
          <w:rFonts w:cs="Times New Roman"/>
          <w:color w:val="222222"/>
          <w:szCs w:val="24"/>
          <w:shd w:val="clear" w:color="auto" w:fill="FFFFFF"/>
        </w:rPr>
        <w:t>Abudlhabib</w:t>
      </w:r>
      <w:proofErr w:type="spellEnd"/>
      <w:r w:rsidRPr="00B5240F">
        <w:rPr>
          <w:rFonts w:cs="Times New Roman"/>
          <w:color w:val="222222"/>
          <w:szCs w:val="24"/>
          <w:shd w:val="clear" w:color="auto" w:fill="FFFFFF"/>
        </w:rPr>
        <w:t>, A.A.A. and Al-</w:t>
      </w:r>
      <w:proofErr w:type="spellStart"/>
      <w:r w:rsidRPr="00B5240F">
        <w:rPr>
          <w:rFonts w:cs="Times New Roman"/>
          <w:color w:val="222222"/>
          <w:szCs w:val="24"/>
          <w:shd w:val="clear" w:color="auto" w:fill="FFFFFF"/>
        </w:rPr>
        <w:t>Dhaafri</w:t>
      </w:r>
      <w:proofErr w:type="spellEnd"/>
      <w:r w:rsidRPr="00B5240F">
        <w:rPr>
          <w:rFonts w:cs="Times New Roman"/>
          <w:color w:val="222222"/>
          <w:szCs w:val="24"/>
          <w:shd w:val="clear" w:color="auto" w:fill="FFFFFF"/>
        </w:rPr>
        <w:t xml:space="preserve">, H. (2020) The impact of training methods on effective training process in </w:t>
      </w:r>
      <w:proofErr w:type="spellStart"/>
      <w:r w:rsidRPr="00B5240F">
        <w:rPr>
          <w:rFonts w:cs="Times New Roman"/>
          <w:color w:val="222222"/>
          <w:szCs w:val="24"/>
          <w:shd w:val="clear" w:color="auto" w:fill="FFFFFF"/>
        </w:rPr>
        <w:t>ajman</w:t>
      </w:r>
      <w:proofErr w:type="spellEnd"/>
      <w:r w:rsidRPr="00B5240F">
        <w:rPr>
          <w:rFonts w:cs="Times New Roman"/>
          <w:color w:val="222222"/>
          <w:szCs w:val="24"/>
          <w:shd w:val="clear" w:color="auto" w:fill="FFFFFF"/>
        </w:rPr>
        <w:t xml:space="preserve"> police: the moderating role of readiness for training. </w:t>
      </w:r>
      <w:r w:rsidRPr="00B5240F">
        <w:rPr>
          <w:rFonts w:cs="Times New Roman"/>
          <w:i/>
          <w:iCs/>
          <w:color w:val="222222"/>
          <w:szCs w:val="24"/>
          <w:shd w:val="clear" w:color="auto" w:fill="FFFFFF"/>
        </w:rPr>
        <w:t>Journal of Management Research</w:t>
      </w:r>
      <w:r w:rsidRPr="00B5240F">
        <w:rPr>
          <w:rFonts w:cs="Times New Roman"/>
          <w:color w:val="222222"/>
          <w:szCs w:val="24"/>
          <w:shd w:val="clear" w:color="auto" w:fill="FFFFFF"/>
        </w:rPr>
        <w:t>, </w:t>
      </w:r>
      <w:r w:rsidRPr="00B5240F">
        <w:rPr>
          <w:rFonts w:cs="Times New Roman"/>
          <w:i/>
          <w:iCs/>
          <w:color w:val="222222"/>
          <w:szCs w:val="24"/>
          <w:shd w:val="clear" w:color="auto" w:fill="FFFFFF"/>
        </w:rPr>
        <w:t>12</w:t>
      </w:r>
      <w:r w:rsidRPr="00B5240F">
        <w:rPr>
          <w:rFonts w:cs="Times New Roman"/>
          <w:color w:val="222222"/>
          <w:szCs w:val="24"/>
          <w:shd w:val="clear" w:color="auto" w:fill="FFFFFF"/>
        </w:rPr>
        <w:t>(2), p.25.</w:t>
      </w:r>
    </w:p>
    <w:p w14:paraId="53094C3F" w14:textId="77777777" w:rsidR="00E718EE"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Ajibola, E.B. (2022) </w:t>
      </w:r>
      <w:r w:rsidRPr="00B5240F">
        <w:rPr>
          <w:rFonts w:cs="Times New Roman"/>
          <w:i/>
          <w:iCs/>
          <w:color w:val="222222"/>
          <w:szCs w:val="24"/>
          <w:shd w:val="clear" w:color="auto" w:fill="FFFFFF"/>
        </w:rPr>
        <w:t>An investigation into talent management in the Irish retail sector: a case of Tesco, Aldi and Super Valu</w:t>
      </w:r>
      <w:r w:rsidRPr="00B5240F">
        <w:rPr>
          <w:rFonts w:cs="Times New Roman"/>
          <w:color w:val="222222"/>
          <w:szCs w:val="24"/>
          <w:shd w:val="clear" w:color="auto" w:fill="FFFFFF"/>
        </w:rPr>
        <w:t> (Doctoral dissertation, Dublin, National College of Ireland).</w:t>
      </w:r>
    </w:p>
    <w:p w14:paraId="26BEE35B" w14:textId="77777777" w:rsidR="00E718EE" w:rsidRPr="0045328E" w:rsidRDefault="00E718EE" w:rsidP="00E718EE">
      <w:pPr>
        <w:ind w:left="720" w:hanging="720"/>
        <w:rPr>
          <w:rFonts w:cs="Times New Roman"/>
          <w:szCs w:val="24"/>
          <w:shd w:val="clear" w:color="auto" w:fill="FFFFFF"/>
        </w:rPr>
      </w:pPr>
      <w:r w:rsidRPr="00E332BA">
        <w:rPr>
          <w:rFonts w:cs="Times New Roman"/>
          <w:szCs w:val="24"/>
          <w:shd w:val="clear" w:color="auto" w:fill="FFFFFF"/>
        </w:rPr>
        <w:t xml:space="preserve">Alexander, I.N., </w:t>
      </w:r>
      <w:r>
        <w:rPr>
          <w:rFonts w:cs="Times New Roman"/>
          <w:szCs w:val="24"/>
          <w:shd w:val="clear" w:color="auto" w:fill="FFFFFF"/>
        </w:rPr>
        <w:t>(</w:t>
      </w:r>
      <w:r w:rsidRPr="00E332BA">
        <w:rPr>
          <w:rFonts w:cs="Times New Roman"/>
          <w:szCs w:val="24"/>
          <w:shd w:val="clear" w:color="auto" w:fill="FFFFFF"/>
        </w:rPr>
        <w:t>2020</w:t>
      </w:r>
      <w:r>
        <w:rPr>
          <w:rFonts w:cs="Times New Roman"/>
          <w:szCs w:val="24"/>
          <w:shd w:val="clear" w:color="auto" w:fill="FFFFFF"/>
        </w:rPr>
        <w:t>)</w:t>
      </w:r>
      <w:r w:rsidRPr="00E332BA">
        <w:rPr>
          <w:rFonts w:cs="Times New Roman"/>
          <w:szCs w:val="24"/>
          <w:shd w:val="clear" w:color="auto" w:fill="FFFFFF"/>
        </w:rPr>
        <w:t>. </w:t>
      </w:r>
      <w:r w:rsidRPr="00E332BA">
        <w:rPr>
          <w:rFonts w:cs="Times New Roman"/>
          <w:i/>
          <w:iCs/>
          <w:szCs w:val="24"/>
          <w:shd w:val="clear" w:color="auto" w:fill="FFFFFF"/>
        </w:rPr>
        <w:t xml:space="preserve">The influence of technological innovations on </w:t>
      </w:r>
      <w:proofErr w:type="spellStart"/>
      <w:r w:rsidRPr="00E332BA">
        <w:rPr>
          <w:rFonts w:cs="Times New Roman"/>
          <w:i/>
          <w:iCs/>
          <w:szCs w:val="24"/>
          <w:shd w:val="clear" w:color="auto" w:fill="FFFFFF"/>
        </w:rPr>
        <w:t>organi</w:t>
      </w:r>
      <w:r>
        <w:rPr>
          <w:rFonts w:cs="Times New Roman"/>
          <w:i/>
          <w:iCs/>
          <w:szCs w:val="24"/>
          <w:shd w:val="clear" w:color="auto" w:fill="FFFFFF"/>
        </w:rPr>
        <w:t>s</w:t>
      </w:r>
      <w:r w:rsidRPr="00E332BA">
        <w:rPr>
          <w:rFonts w:cs="Times New Roman"/>
          <w:i/>
          <w:iCs/>
          <w:szCs w:val="24"/>
          <w:shd w:val="clear" w:color="auto" w:fill="FFFFFF"/>
        </w:rPr>
        <w:t>ation's</w:t>
      </w:r>
      <w:proofErr w:type="spellEnd"/>
      <w:r w:rsidRPr="00E332BA">
        <w:rPr>
          <w:rFonts w:cs="Times New Roman"/>
          <w:i/>
          <w:iCs/>
          <w:szCs w:val="24"/>
          <w:shd w:val="clear" w:color="auto" w:fill="FFFFFF"/>
        </w:rPr>
        <w:t xml:space="preserve"> competitive advantage: Case study on Irish food retail company (Tesco)</w:t>
      </w:r>
      <w:r w:rsidRPr="00E332BA">
        <w:rPr>
          <w:rFonts w:cs="Times New Roman"/>
          <w:szCs w:val="24"/>
          <w:shd w:val="clear" w:color="auto" w:fill="FFFFFF"/>
        </w:rPr>
        <w:t> (Doctoral dissertation, Dublin, National College of Ireland).</w:t>
      </w:r>
    </w:p>
    <w:p w14:paraId="0424E511" w14:textId="77777777" w:rsidR="00E718EE" w:rsidRPr="00B5240F"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Alo, O.A. (2017) </w:t>
      </w:r>
      <w:r w:rsidRPr="00B5240F">
        <w:rPr>
          <w:rFonts w:cs="Times New Roman"/>
          <w:i/>
          <w:iCs/>
          <w:color w:val="222222"/>
          <w:szCs w:val="24"/>
          <w:shd w:val="clear" w:color="auto" w:fill="FFFFFF"/>
        </w:rPr>
        <w:t>A comparative evaluation of human resource development (HRD) processes and practices in UK and Nigerian retail supermarkets</w:t>
      </w:r>
      <w:r w:rsidRPr="00B5240F">
        <w:rPr>
          <w:rFonts w:cs="Times New Roman"/>
          <w:color w:val="222222"/>
          <w:szCs w:val="24"/>
          <w:shd w:val="clear" w:color="auto" w:fill="FFFFFF"/>
        </w:rPr>
        <w:t> (Doctoral dissertation, University of Sunderland).</w:t>
      </w:r>
    </w:p>
    <w:p w14:paraId="167469D6" w14:textId="77777777" w:rsidR="00E718EE" w:rsidRDefault="00E718EE" w:rsidP="00E718EE">
      <w:pPr>
        <w:ind w:left="720" w:hanging="720"/>
        <w:rPr>
          <w:rFonts w:cs="Times New Roman"/>
          <w:szCs w:val="24"/>
          <w:shd w:val="clear" w:color="auto" w:fill="FFFFFF"/>
        </w:rPr>
      </w:pPr>
      <w:proofErr w:type="spellStart"/>
      <w:r w:rsidRPr="00B5240F">
        <w:rPr>
          <w:rFonts w:cs="Times New Roman"/>
          <w:color w:val="222222"/>
          <w:szCs w:val="24"/>
          <w:shd w:val="clear" w:color="auto" w:fill="FFFFFF"/>
        </w:rPr>
        <w:t>Awadari</w:t>
      </w:r>
      <w:proofErr w:type="spellEnd"/>
      <w:r w:rsidRPr="00B5240F">
        <w:rPr>
          <w:rFonts w:cs="Times New Roman"/>
          <w:color w:val="222222"/>
          <w:szCs w:val="24"/>
          <w:shd w:val="clear" w:color="auto" w:fill="FFFFFF"/>
        </w:rPr>
        <w:t xml:space="preserve">, A.C. and Kanwal, S. (2019) Employee participation in </w:t>
      </w:r>
      <w:proofErr w:type="spellStart"/>
      <w:r w:rsidRPr="00B5240F">
        <w:rPr>
          <w:rFonts w:cs="Times New Roman"/>
          <w:color w:val="222222"/>
          <w:szCs w:val="24"/>
          <w:shd w:val="clear" w:color="auto" w:fill="FFFFFF"/>
        </w:rPr>
        <w:t>organi</w:t>
      </w:r>
      <w:r>
        <w:rPr>
          <w:rFonts w:cs="Times New Roman"/>
          <w:color w:val="222222"/>
          <w:szCs w:val="24"/>
          <w:shd w:val="clear" w:color="auto" w:fill="FFFFFF"/>
        </w:rPr>
        <w:t>s</w:t>
      </w:r>
      <w:r w:rsidRPr="00B5240F">
        <w:rPr>
          <w:rFonts w:cs="Times New Roman"/>
          <w:color w:val="222222"/>
          <w:szCs w:val="24"/>
          <w:shd w:val="clear" w:color="auto" w:fill="FFFFFF"/>
        </w:rPr>
        <w:t>ational</w:t>
      </w:r>
      <w:proofErr w:type="spellEnd"/>
      <w:r w:rsidRPr="00B5240F">
        <w:rPr>
          <w:rFonts w:cs="Times New Roman"/>
          <w:color w:val="222222"/>
          <w:szCs w:val="24"/>
          <w:shd w:val="clear" w:color="auto" w:fill="FFFFFF"/>
        </w:rPr>
        <w:t xml:space="preserve"> change: A case of Tesco PLC. </w:t>
      </w:r>
      <w:r w:rsidRPr="00B5240F">
        <w:rPr>
          <w:rFonts w:cs="Times New Roman"/>
          <w:i/>
          <w:iCs/>
          <w:color w:val="222222"/>
          <w:szCs w:val="24"/>
          <w:shd w:val="clear" w:color="auto" w:fill="FFFFFF"/>
        </w:rPr>
        <w:t>International Journal of Financial, Accounting, and Management</w:t>
      </w:r>
      <w:r w:rsidRPr="00B5240F">
        <w:rPr>
          <w:rFonts w:cs="Times New Roman"/>
          <w:color w:val="222222"/>
          <w:szCs w:val="24"/>
          <w:shd w:val="clear" w:color="auto" w:fill="FFFFFF"/>
        </w:rPr>
        <w:t>, </w:t>
      </w:r>
      <w:r w:rsidRPr="00B5240F">
        <w:rPr>
          <w:rFonts w:cs="Times New Roman"/>
          <w:i/>
          <w:iCs/>
          <w:color w:val="222222"/>
          <w:szCs w:val="24"/>
          <w:shd w:val="clear" w:color="auto" w:fill="FFFFFF"/>
        </w:rPr>
        <w:t>1</w:t>
      </w:r>
      <w:r w:rsidRPr="00B5240F">
        <w:rPr>
          <w:rFonts w:cs="Times New Roman"/>
          <w:color w:val="222222"/>
          <w:szCs w:val="24"/>
          <w:shd w:val="clear" w:color="auto" w:fill="FFFFFF"/>
        </w:rPr>
        <w:t>(2), pp.91-99.</w:t>
      </w:r>
      <w:r w:rsidRPr="0045328E">
        <w:rPr>
          <w:rFonts w:cs="Times New Roman"/>
          <w:szCs w:val="24"/>
          <w:shd w:val="clear" w:color="auto" w:fill="FFFFFF"/>
        </w:rPr>
        <w:t xml:space="preserve"> </w:t>
      </w:r>
    </w:p>
    <w:p w14:paraId="0B0CF41D" w14:textId="2518FA78" w:rsidR="00E718EE" w:rsidRDefault="00E718EE" w:rsidP="00E718EE">
      <w:pPr>
        <w:ind w:left="720" w:hanging="720"/>
        <w:rPr>
          <w:rFonts w:cs="Times New Roman"/>
          <w:szCs w:val="24"/>
          <w:shd w:val="clear" w:color="auto" w:fill="FFFFFF"/>
        </w:rPr>
      </w:pPr>
      <w:proofErr w:type="spellStart"/>
      <w:r>
        <w:rPr>
          <w:rFonts w:cs="Times New Roman"/>
          <w:szCs w:val="24"/>
          <w:shd w:val="clear" w:color="auto" w:fill="FFFFFF"/>
        </w:rPr>
        <w:t>Basias</w:t>
      </w:r>
      <w:proofErr w:type="spellEnd"/>
      <w:r>
        <w:rPr>
          <w:rFonts w:cs="Times New Roman"/>
          <w:szCs w:val="24"/>
          <w:shd w:val="clear" w:color="auto" w:fill="FFFFFF"/>
        </w:rPr>
        <w:t xml:space="preserve">, N. and </w:t>
      </w:r>
      <w:proofErr w:type="spellStart"/>
      <w:r>
        <w:rPr>
          <w:rFonts w:cs="Times New Roman"/>
          <w:szCs w:val="24"/>
          <w:shd w:val="clear" w:color="auto" w:fill="FFFFFF"/>
        </w:rPr>
        <w:t>Pollalis</w:t>
      </w:r>
      <w:proofErr w:type="spellEnd"/>
      <w:r>
        <w:rPr>
          <w:rFonts w:cs="Times New Roman"/>
          <w:szCs w:val="24"/>
          <w:shd w:val="clear" w:color="auto" w:fill="FFFFFF"/>
        </w:rPr>
        <w:t xml:space="preserve">, Y., </w:t>
      </w:r>
      <w:r w:rsidR="009C3DF0">
        <w:rPr>
          <w:rFonts w:cs="Times New Roman"/>
          <w:szCs w:val="24"/>
          <w:shd w:val="clear" w:color="auto" w:fill="FFFFFF"/>
        </w:rPr>
        <w:t>(</w:t>
      </w:r>
      <w:r>
        <w:rPr>
          <w:rFonts w:cs="Times New Roman"/>
          <w:szCs w:val="24"/>
          <w:shd w:val="clear" w:color="auto" w:fill="FFFFFF"/>
        </w:rPr>
        <w:t>2018</w:t>
      </w:r>
      <w:r w:rsidR="009C3DF0">
        <w:rPr>
          <w:rFonts w:cs="Times New Roman"/>
          <w:szCs w:val="24"/>
          <w:shd w:val="clear" w:color="auto" w:fill="FFFFFF"/>
        </w:rPr>
        <w:t>)</w:t>
      </w:r>
      <w:r>
        <w:rPr>
          <w:rFonts w:cs="Times New Roman"/>
          <w:szCs w:val="24"/>
          <w:shd w:val="clear" w:color="auto" w:fill="FFFFFF"/>
        </w:rPr>
        <w:t>. Quantitative and qualitative research in business &amp; technology: Justifying a suitable research methodology. </w:t>
      </w:r>
      <w:r>
        <w:rPr>
          <w:rFonts w:cs="Times New Roman"/>
          <w:i/>
          <w:iCs/>
          <w:szCs w:val="24"/>
          <w:shd w:val="clear" w:color="auto" w:fill="FFFFFF"/>
        </w:rPr>
        <w:t>Review of Integrative Business and Economics Research</w:t>
      </w:r>
      <w:r>
        <w:rPr>
          <w:rFonts w:cs="Times New Roman"/>
          <w:szCs w:val="24"/>
          <w:shd w:val="clear" w:color="auto" w:fill="FFFFFF"/>
        </w:rPr>
        <w:t>, </w:t>
      </w:r>
      <w:r>
        <w:rPr>
          <w:rFonts w:cs="Times New Roman"/>
          <w:i/>
          <w:iCs/>
          <w:szCs w:val="24"/>
          <w:shd w:val="clear" w:color="auto" w:fill="FFFFFF"/>
        </w:rPr>
        <w:t>7</w:t>
      </w:r>
      <w:r>
        <w:rPr>
          <w:rFonts w:cs="Times New Roman"/>
          <w:szCs w:val="24"/>
          <w:shd w:val="clear" w:color="auto" w:fill="FFFFFF"/>
        </w:rPr>
        <w:t>, pp.91-105.</w:t>
      </w:r>
    </w:p>
    <w:p w14:paraId="0AFDA6F3" w14:textId="77777777" w:rsidR="00E718EE" w:rsidRPr="008B36B2" w:rsidRDefault="00E718EE" w:rsidP="00E718EE">
      <w:pPr>
        <w:ind w:left="720" w:hanging="720"/>
        <w:rPr>
          <w:rFonts w:cs="Times New Roman"/>
          <w:szCs w:val="24"/>
          <w:shd w:val="clear" w:color="auto" w:fill="FFFFFF"/>
        </w:rPr>
      </w:pPr>
      <w:r w:rsidRPr="00E332BA">
        <w:rPr>
          <w:rFonts w:cs="Times New Roman"/>
          <w:szCs w:val="24"/>
          <w:shd w:val="clear" w:color="auto" w:fill="FFFFFF"/>
        </w:rPr>
        <w:t xml:space="preserve">Biggest Retail Training Barriers for Front-Line Employees (2023) </w:t>
      </w:r>
      <w:proofErr w:type="spellStart"/>
      <w:r w:rsidRPr="00E332BA">
        <w:rPr>
          <w:rFonts w:cs="Times New Roman"/>
          <w:szCs w:val="24"/>
          <w:shd w:val="clear" w:color="auto" w:fill="FFFFFF"/>
        </w:rPr>
        <w:t>Corndel</w:t>
      </w:r>
      <w:proofErr w:type="spellEnd"/>
      <w:r w:rsidRPr="00E332BA">
        <w:rPr>
          <w:rFonts w:cs="Times New Roman"/>
          <w:szCs w:val="24"/>
          <w:shd w:val="clear" w:color="auto" w:fill="FFFFFF"/>
        </w:rPr>
        <w:t>. Available at: https://www.corndel.com/news/biggest-retail-training-barriers-for-front-line-employees/ (Accessed: 30 April 2024).</w:t>
      </w:r>
    </w:p>
    <w:p w14:paraId="3FFA6469" w14:textId="77777777" w:rsidR="00E718EE"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Blanchard, P.N. and Thacker, J.W. (2023) </w:t>
      </w:r>
      <w:r w:rsidRPr="00B5240F">
        <w:rPr>
          <w:rFonts w:cs="Times New Roman"/>
          <w:i/>
          <w:iCs/>
          <w:color w:val="222222"/>
          <w:szCs w:val="24"/>
          <w:shd w:val="clear" w:color="auto" w:fill="FFFFFF"/>
        </w:rPr>
        <w:t>Effective training: Systems, strategies, and practices</w:t>
      </w:r>
      <w:r w:rsidRPr="00B5240F">
        <w:rPr>
          <w:rFonts w:cs="Times New Roman"/>
          <w:color w:val="222222"/>
          <w:szCs w:val="24"/>
          <w:shd w:val="clear" w:color="auto" w:fill="FFFFFF"/>
        </w:rPr>
        <w:t>. SAGE Publications.</w:t>
      </w:r>
    </w:p>
    <w:p w14:paraId="03EAE977" w14:textId="4F06C4CE" w:rsidR="00E718EE" w:rsidRDefault="00E718EE" w:rsidP="00E718EE">
      <w:pPr>
        <w:ind w:left="720" w:hanging="720"/>
        <w:rPr>
          <w:rFonts w:cs="Times New Roman"/>
          <w:szCs w:val="24"/>
          <w:shd w:val="clear" w:color="auto" w:fill="FFFFFF"/>
        </w:rPr>
      </w:pPr>
      <w:r w:rsidRPr="00E332BA">
        <w:rPr>
          <w:rFonts w:cs="Times New Roman"/>
          <w:szCs w:val="24"/>
          <w:shd w:val="clear" w:color="auto" w:fill="FFFFFF"/>
        </w:rPr>
        <w:t xml:space="preserve">Burhan Ismael, N., Jabbar Othman, B., Gardi, B., Abdalla Hamza, P., </w:t>
      </w:r>
      <w:proofErr w:type="spellStart"/>
      <w:r w:rsidRPr="00E332BA">
        <w:rPr>
          <w:rFonts w:cs="Times New Roman"/>
          <w:szCs w:val="24"/>
          <w:shd w:val="clear" w:color="auto" w:fill="FFFFFF"/>
        </w:rPr>
        <w:t>Sorguli</w:t>
      </w:r>
      <w:proofErr w:type="spellEnd"/>
      <w:r w:rsidRPr="00E332BA">
        <w:rPr>
          <w:rFonts w:cs="Times New Roman"/>
          <w:szCs w:val="24"/>
          <w:shd w:val="clear" w:color="auto" w:fill="FFFFFF"/>
        </w:rPr>
        <w:t xml:space="preserve">, S., Mahmood Aziz, H., Ali Ahmed, S., Sabir, B.Y., Ali, B.J. and Anwar, G., </w:t>
      </w:r>
      <w:r w:rsidR="009C3DF0">
        <w:rPr>
          <w:rFonts w:cs="Times New Roman"/>
          <w:szCs w:val="24"/>
          <w:shd w:val="clear" w:color="auto" w:fill="FFFFFF"/>
        </w:rPr>
        <w:t>(</w:t>
      </w:r>
      <w:r w:rsidRPr="00E332BA">
        <w:rPr>
          <w:rFonts w:cs="Times New Roman"/>
          <w:szCs w:val="24"/>
          <w:shd w:val="clear" w:color="auto" w:fill="FFFFFF"/>
        </w:rPr>
        <w:t>2021</w:t>
      </w:r>
      <w:r w:rsidR="009C3DF0">
        <w:rPr>
          <w:rFonts w:cs="Times New Roman"/>
          <w:szCs w:val="24"/>
          <w:shd w:val="clear" w:color="auto" w:fill="FFFFFF"/>
        </w:rPr>
        <w:t>)</w:t>
      </w:r>
      <w:r w:rsidRPr="00E332BA">
        <w:rPr>
          <w:rFonts w:cs="Times New Roman"/>
          <w:szCs w:val="24"/>
          <w:shd w:val="clear" w:color="auto" w:fill="FFFFFF"/>
        </w:rPr>
        <w:t xml:space="preserve">. The role of training and development </w:t>
      </w:r>
      <w:proofErr w:type="gramStart"/>
      <w:r w:rsidRPr="00E332BA">
        <w:rPr>
          <w:rFonts w:cs="Times New Roman"/>
          <w:szCs w:val="24"/>
          <w:shd w:val="clear" w:color="auto" w:fill="FFFFFF"/>
        </w:rPr>
        <w:t>on</w:t>
      </w:r>
      <w:proofErr w:type="gramEnd"/>
      <w:r w:rsidRPr="00E332BA">
        <w:rPr>
          <w:rFonts w:cs="Times New Roman"/>
          <w:szCs w:val="24"/>
          <w:shd w:val="clear" w:color="auto" w:fill="FFFFFF"/>
        </w:rPr>
        <w:t xml:space="preserve"> </w:t>
      </w:r>
      <w:proofErr w:type="spellStart"/>
      <w:r w:rsidRPr="00E332BA">
        <w:rPr>
          <w:rFonts w:cs="Times New Roman"/>
          <w:szCs w:val="24"/>
          <w:shd w:val="clear" w:color="auto" w:fill="FFFFFF"/>
        </w:rPr>
        <w:t>organi</w:t>
      </w:r>
      <w:r>
        <w:rPr>
          <w:rFonts w:cs="Times New Roman"/>
          <w:szCs w:val="24"/>
          <w:shd w:val="clear" w:color="auto" w:fill="FFFFFF"/>
        </w:rPr>
        <w:t>s</w:t>
      </w:r>
      <w:r w:rsidRPr="00E332BA">
        <w:rPr>
          <w:rFonts w:cs="Times New Roman"/>
          <w:szCs w:val="24"/>
          <w:shd w:val="clear" w:color="auto" w:fill="FFFFFF"/>
        </w:rPr>
        <w:t>ational</w:t>
      </w:r>
      <w:proofErr w:type="spellEnd"/>
      <w:r w:rsidRPr="00E332BA">
        <w:rPr>
          <w:rFonts w:cs="Times New Roman"/>
          <w:szCs w:val="24"/>
          <w:shd w:val="clear" w:color="auto" w:fill="FFFFFF"/>
        </w:rPr>
        <w:t xml:space="preserve"> effectiveness. </w:t>
      </w:r>
      <w:r w:rsidRPr="00E332BA">
        <w:rPr>
          <w:rFonts w:cs="Times New Roman"/>
          <w:i/>
          <w:iCs/>
          <w:szCs w:val="24"/>
          <w:shd w:val="clear" w:color="auto" w:fill="FFFFFF"/>
        </w:rPr>
        <w:t xml:space="preserve">Ismael, NB, Othman, BJ, Gardi, B., Hamza, PA, </w:t>
      </w:r>
      <w:proofErr w:type="spellStart"/>
      <w:r w:rsidRPr="00E332BA">
        <w:rPr>
          <w:rFonts w:cs="Times New Roman"/>
          <w:i/>
          <w:iCs/>
          <w:szCs w:val="24"/>
          <w:shd w:val="clear" w:color="auto" w:fill="FFFFFF"/>
        </w:rPr>
        <w:t>Sorguli</w:t>
      </w:r>
      <w:proofErr w:type="spellEnd"/>
      <w:r w:rsidRPr="00E332BA">
        <w:rPr>
          <w:rFonts w:cs="Times New Roman"/>
          <w:i/>
          <w:iCs/>
          <w:szCs w:val="24"/>
          <w:shd w:val="clear" w:color="auto" w:fill="FFFFFF"/>
        </w:rPr>
        <w:t xml:space="preserve">, S., Aziz, HM, Ahmed, SA, Sabir, BY, Ali, BJ, Anwar, </w:t>
      </w:r>
      <w:proofErr w:type="gramStart"/>
      <w:r w:rsidRPr="00E332BA">
        <w:rPr>
          <w:rFonts w:cs="Times New Roman"/>
          <w:i/>
          <w:iCs/>
          <w:szCs w:val="24"/>
          <w:shd w:val="clear" w:color="auto" w:fill="FFFFFF"/>
        </w:rPr>
        <w:t>G.(</w:t>
      </w:r>
      <w:proofErr w:type="gramEnd"/>
      <w:r w:rsidRPr="00E332BA">
        <w:rPr>
          <w:rFonts w:cs="Times New Roman"/>
          <w:i/>
          <w:iCs/>
          <w:szCs w:val="24"/>
          <w:shd w:val="clear" w:color="auto" w:fill="FFFFFF"/>
        </w:rPr>
        <w:t xml:space="preserve">2021). The Role of Training and Development </w:t>
      </w:r>
      <w:proofErr w:type="gramStart"/>
      <w:r w:rsidRPr="00E332BA">
        <w:rPr>
          <w:rFonts w:cs="Times New Roman"/>
          <w:i/>
          <w:iCs/>
          <w:szCs w:val="24"/>
          <w:shd w:val="clear" w:color="auto" w:fill="FFFFFF"/>
        </w:rPr>
        <w:t>on</w:t>
      </w:r>
      <w:proofErr w:type="gramEnd"/>
      <w:r w:rsidRPr="00E332BA">
        <w:rPr>
          <w:rFonts w:cs="Times New Roman"/>
          <w:i/>
          <w:iCs/>
          <w:szCs w:val="24"/>
          <w:shd w:val="clear" w:color="auto" w:fill="FFFFFF"/>
        </w:rPr>
        <w:t xml:space="preserve"> </w:t>
      </w:r>
      <w:proofErr w:type="spellStart"/>
      <w:r w:rsidRPr="00E332BA">
        <w:rPr>
          <w:rFonts w:cs="Times New Roman"/>
          <w:i/>
          <w:iCs/>
          <w:szCs w:val="24"/>
          <w:shd w:val="clear" w:color="auto" w:fill="FFFFFF"/>
        </w:rPr>
        <w:t>Organi</w:t>
      </w:r>
      <w:r>
        <w:rPr>
          <w:rFonts w:cs="Times New Roman"/>
          <w:i/>
          <w:iCs/>
          <w:szCs w:val="24"/>
          <w:shd w:val="clear" w:color="auto" w:fill="FFFFFF"/>
        </w:rPr>
        <w:t>s</w:t>
      </w:r>
      <w:r w:rsidRPr="00E332BA">
        <w:rPr>
          <w:rFonts w:cs="Times New Roman"/>
          <w:i/>
          <w:iCs/>
          <w:szCs w:val="24"/>
          <w:shd w:val="clear" w:color="auto" w:fill="FFFFFF"/>
        </w:rPr>
        <w:t>ational</w:t>
      </w:r>
      <w:proofErr w:type="spellEnd"/>
      <w:r w:rsidRPr="00E332BA">
        <w:rPr>
          <w:rFonts w:cs="Times New Roman"/>
          <w:i/>
          <w:iCs/>
          <w:szCs w:val="24"/>
          <w:shd w:val="clear" w:color="auto" w:fill="FFFFFF"/>
        </w:rPr>
        <w:t xml:space="preserve"> effectiveness. International Journal of Engineering, Business and Management</w:t>
      </w:r>
      <w:r w:rsidRPr="00E332BA">
        <w:rPr>
          <w:rFonts w:cs="Times New Roman"/>
          <w:szCs w:val="24"/>
          <w:shd w:val="clear" w:color="auto" w:fill="FFFFFF"/>
        </w:rPr>
        <w:t>, </w:t>
      </w:r>
      <w:r w:rsidRPr="00E332BA">
        <w:rPr>
          <w:rFonts w:cs="Times New Roman"/>
          <w:i/>
          <w:iCs/>
          <w:szCs w:val="24"/>
          <w:shd w:val="clear" w:color="auto" w:fill="FFFFFF"/>
        </w:rPr>
        <w:t>5</w:t>
      </w:r>
      <w:r w:rsidRPr="00E332BA">
        <w:rPr>
          <w:rFonts w:cs="Times New Roman"/>
          <w:szCs w:val="24"/>
          <w:shd w:val="clear" w:color="auto" w:fill="FFFFFF"/>
        </w:rPr>
        <w:t>(3), pp.15-24.</w:t>
      </w:r>
    </w:p>
    <w:p w14:paraId="660B1B1F" w14:textId="5A4A276C" w:rsidR="00E718EE" w:rsidRPr="00E332BA" w:rsidRDefault="00E718EE" w:rsidP="00E718EE">
      <w:pPr>
        <w:ind w:left="720" w:hanging="720"/>
        <w:rPr>
          <w:rFonts w:cs="Times New Roman"/>
          <w:szCs w:val="24"/>
          <w:shd w:val="clear" w:color="auto" w:fill="FFFFFF"/>
        </w:rPr>
      </w:pPr>
      <w:proofErr w:type="spellStart"/>
      <w:r>
        <w:rPr>
          <w:rFonts w:cs="Times New Roman"/>
          <w:szCs w:val="24"/>
          <w:shd w:val="clear" w:color="auto" w:fill="FFFFFF"/>
        </w:rPr>
        <w:lastRenderedPageBreak/>
        <w:t>Dawadi</w:t>
      </w:r>
      <w:proofErr w:type="spellEnd"/>
      <w:r>
        <w:rPr>
          <w:rFonts w:cs="Times New Roman"/>
          <w:szCs w:val="24"/>
          <w:shd w:val="clear" w:color="auto" w:fill="FFFFFF"/>
        </w:rPr>
        <w:t xml:space="preserve">, S., Shrestha, S. and Giri, R.A., </w:t>
      </w:r>
      <w:r w:rsidR="009C3DF0">
        <w:rPr>
          <w:rFonts w:cs="Times New Roman"/>
          <w:szCs w:val="24"/>
          <w:shd w:val="clear" w:color="auto" w:fill="FFFFFF"/>
        </w:rPr>
        <w:t>(</w:t>
      </w:r>
      <w:r>
        <w:rPr>
          <w:rFonts w:cs="Times New Roman"/>
          <w:szCs w:val="24"/>
          <w:shd w:val="clear" w:color="auto" w:fill="FFFFFF"/>
        </w:rPr>
        <w:t>2021</w:t>
      </w:r>
      <w:r w:rsidR="009C3DF0">
        <w:rPr>
          <w:rFonts w:cs="Times New Roman"/>
          <w:szCs w:val="24"/>
          <w:shd w:val="clear" w:color="auto" w:fill="FFFFFF"/>
        </w:rPr>
        <w:t>)</w:t>
      </w:r>
      <w:r>
        <w:rPr>
          <w:rFonts w:cs="Times New Roman"/>
          <w:szCs w:val="24"/>
          <w:shd w:val="clear" w:color="auto" w:fill="FFFFFF"/>
        </w:rPr>
        <w:t>. Mixed-methods research: A discussion on its types, challenges, and criticisms. </w:t>
      </w:r>
      <w:r>
        <w:rPr>
          <w:rFonts w:cs="Times New Roman"/>
          <w:i/>
          <w:iCs/>
          <w:szCs w:val="24"/>
          <w:shd w:val="clear" w:color="auto" w:fill="FFFFFF"/>
        </w:rPr>
        <w:t>Journal of Practical Studies in Education</w:t>
      </w:r>
      <w:r>
        <w:rPr>
          <w:rFonts w:cs="Times New Roman"/>
          <w:szCs w:val="24"/>
          <w:shd w:val="clear" w:color="auto" w:fill="FFFFFF"/>
        </w:rPr>
        <w:t>, </w:t>
      </w:r>
      <w:r>
        <w:rPr>
          <w:rFonts w:cs="Times New Roman"/>
          <w:i/>
          <w:iCs/>
          <w:szCs w:val="24"/>
          <w:shd w:val="clear" w:color="auto" w:fill="FFFFFF"/>
        </w:rPr>
        <w:t>2</w:t>
      </w:r>
      <w:r>
        <w:rPr>
          <w:rFonts w:cs="Times New Roman"/>
          <w:szCs w:val="24"/>
          <w:shd w:val="clear" w:color="auto" w:fill="FFFFFF"/>
        </w:rPr>
        <w:t>(2), pp.25-36.</w:t>
      </w:r>
    </w:p>
    <w:p w14:paraId="531C6A7F" w14:textId="7773CA41" w:rsidR="00E718EE" w:rsidRDefault="00E718EE" w:rsidP="00E718EE">
      <w:pPr>
        <w:ind w:left="720" w:hanging="720"/>
        <w:rPr>
          <w:rFonts w:cs="Times New Roman"/>
          <w:szCs w:val="24"/>
          <w:shd w:val="clear" w:color="auto" w:fill="FFFFFF"/>
        </w:rPr>
      </w:pPr>
      <w:proofErr w:type="spellStart"/>
      <w:r w:rsidRPr="00E332BA">
        <w:rPr>
          <w:rFonts w:cs="Times New Roman"/>
          <w:szCs w:val="24"/>
          <w:shd w:val="clear" w:color="auto" w:fill="FFFFFF"/>
        </w:rPr>
        <w:t>Elsafty</w:t>
      </w:r>
      <w:proofErr w:type="spellEnd"/>
      <w:r w:rsidRPr="00E332BA">
        <w:rPr>
          <w:rFonts w:cs="Times New Roman"/>
          <w:szCs w:val="24"/>
          <w:shd w:val="clear" w:color="auto" w:fill="FFFFFF"/>
        </w:rPr>
        <w:t xml:space="preserve">, A. and </w:t>
      </w:r>
      <w:proofErr w:type="spellStart"/>
      <w:r w:rsidRPr="00E332BA">
        <w:rPr>
          <w:rFonts w:cs="Times New Roman"/>
          <w:szCs w:val="24"/>
          <w:shd w:val="clear" w:color="auto" w:fill="FFFFFF"/>
        </w:rPr>
        <w:t>Oraby</w:t>
      </w:r>
      <w:proofErr w:type="spellEnd"/>
      <w:r w:rsidRPr="00E332BA">
        <w:rPr>
          <w:rFonts w:cs="Times New Roman"/>
          <w:szCs w:val="24"/>
          <w:shd w:val="clear" w:color="auto" w:fill="FFFFFF"/>
        </w:rPr>
        <w:t xml:space="preserve">, M., </w:t>
      </w:r>
      <w:r w:rsidR="009C3DF0">
        <w:rPr>
          <w:rFonts w:cs="Times New Roman"/>
          <w:szCs w:val="24"/>
          <w:shd w:val="clear" w:color="auto" w:fill="FFFFFF"/>
        </w:rPr>
        <w:t>(</w:t>
      </w:r>
      <w:r w:rsidRPr="00E332BA">
        <w:rPr>
          <w:rFonts w:cs="Times New Roman"/>
          <w:szCs w:val="24"/>
          <w:shd w:val="clear" w:color="auto" w:fill="FFFFFF"/>
        </w:rPr>
        <w:t>2022</w:t>
      </w:r>
      <w:r w:rsidR="009C3DF0">
        <w:rPr>
          <w:rFonts w:cs="Times New Roman"/>
          <w:szCs w:val="24"/>
          <w:shd w:val="clear" w:color="auto" w:fill="FFFFFF"/>
        </w:rPr>
        <w:t>)</w:t>
      </w:r>
      <w:r w:rsidRPr="00E332BA">
        <w:rPr>
          <w:rFonts w:cs="Times New Roman"/>
          <w:szCs w:val="24"/>
          <w:shd w:val="clear" w:color="auto" w:fill="FFFFFF"/>
        </w:rPr>
        <w:t xml:space="preserve">. The impact of training on employee retention: </w:t>
      </w:r>
      <w:proofErr w:type="gramStart"/>
      <w:r w:rsidRPr="00E332BA">
        <w:rPr>
          <w:rFonts w:cs="Times New Roman"/>
          <w:szCs w:val="24"/>
          <w:shd w:val="clear" w:color="auto" w:fill="FFFFFF"/>
        </w:rPr>
        <w:t>An empirical research</w:t>
      </w:r>
      <w:proofErr w:type="gramEnd"/>
      <w:r w:rsidRPr="00E332BA">
        <w:rPr>
          <w:rFonts w:cs="Times New Roman"/>
          <w:szCs w:val="24"/>
          <w:shd w:val="clear" w:color="auto" w:fill="FFFFFF"/>
        </w:rPr>
        <w:t xml:space="preserve"> on the private sector in Egypt. </w:t>
      </w:r>
      <w:r w:rsidRPr="00E332BA">
        <w:rPr>
          <w:rFonts w:cs="Times New Roman"/>
          <w:i/>
          <w:iCs/>
          <w:szCs w:val="24"/>
          <w:shd w:val="clear" w:color="auto" w:fill="FFFFFF"/>
        </w:rPr>
        <w:t>International Journal of Business and Management</w:t>
      </w:r>
      <w:r w:rsidRPr="00E332BA">
        <w:rPr>
          <w:rFonts w:cs="Times New Roman"/>
          <w:szCs w:val="24"/>
          <w:shd w:val="clear" w:color="auto" w:fill="FFFFFF"/>
        </w:rPr>
        <w:t>, </w:t>
      </w:r>
      <w:r w:rsidRPr="00E332BA">
        <w:rPr>
          <w:rFonts w:cs="Times New Roman"/>
          <w:i/>
          <w:iCs/>
          <w:szCs w:val="24"/>
          <w:shd w:val="clear" w:color="auto" w:fill="FFFFFF"/>
        </w:rPr>
        <w:t>17</w:t>
      </w:r>
      <w:r w:rsidRPr="00E332BA">
        <w:rPr>
          <w:rFonts w:cs="Times New Roman"/>
          <w:szCs w:val="24"/>
          <w:shd w:val="clear" w:color="auto" w:fill="FFFFFF"/>
        </w:rPr>
        <w:t>(5), pp.58-74.</w:t>
      </w:r>
    </w:p>
    <w:p w14:paraId="042E7C1B" w14:textId="77777777" w:rsidR="00E718EE" w:rsidRPr="008B36B2" w:rsidRDefault="00E718EE" w:rsidP="00E718EE">
      <w:pPr>
        <w:ind w:left="720" w:hanging="720"/>
        <w:rPr>
          <w:rFonts w:cs="Times New Roman"/>
          <w:szCs w:val="24"/>
          <w:shd w:val="clear" w:color="auto" w:fill="FFFFFF"/>
        </w:rPr>
      </w:pPr>
      <w:r w:rsidRPr="00B5240F">
        <w:rPr>
          <w:rFonts w:cs="Times New Roman"/>
          <w:color w:val="222222"/>
          <w:szCs w:val="24"/>
          <w:shd w:val="clear" w:color="auto" w:fill="FFFFFF"/>
        </w:rPr>
        <w:t>Fadeyi, A.P. (2020) </w:t>
      </w:r>
      <w:r w:rsidRPr="00B5240F">
        <w:rPr>
          <w:rFonts w:cs="Times New Roman"/>
          <w:i/>
          <w:iCs/>
          <w:color w:val="222222"/>
          <w:szCs w:val="24"/>
          <w:shd w:val="clear" w:color="auto" w:fill="FFFFFF"/>
        </w:rPr>
        <w:t>An Analysis on the Application of Motivational Theories at Workplace and the Impact on Employee Engagement: A Study of Tesco Ireland</w:t>
      </w:r>
      <w:r w:rsidRPr="00B5240F">
        <w:rPr>
          <w:rFonts w:cs="Times New Roman"/>
          <w:color w:val="222222"/>
          <w:szCs w:val="24"/>
          <w:shd w:val="clear" w:color="auto" w:fill="FFFFFF"/>
        </w:rPr>
        <w:t> (Doctoral dissertation, Dublin, National College of Ireland).</w:t>
      </w:r>
    </w:p>
    <w:p w14:paraId="065BD5DA" w14:textId="77777777" w:rsidR="00E718EE"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Greer, C.R. (2021) </w:t>
      </w:r>
      <w:r w:rsidRPr="00B5240F">
        <w:rPr>
          <w:rFonts w:cs="Times New Roman"/>
          <w:i/>
          <w:iCs/>
          <w:color w:val="222222"/>
          <w:szCs w:val="24"/>
          <w:shd w:val="clear" w:color="auto" w:fill="FFFFFF"/>
        </w:rPr>
        <w:t>Strategic human resource management</w:t>
      </w:r>
      <w:r w:rsidRPr="00B5240F">
        <w:rPr>
          <w:rFonts w:cs="Times New Roman"/>
          <w:color w:val="222222"/>
          <w:szCs w:val="24"/>
          <w:shd w:val="clear" w:color="auto" w:fill="FFFFFF"/>
        </w:rPr>
        <w:t>. Pearson Custom Publishing.</w:t>
      </w:r>
    </w:p>
    <w:p w14:paraId="0C27CEF6" w14:textId="4EDBC2D9" w:rsidR="00E718EE" w:rsidRPr="00E332BA" w:rsidRDefault="00E718EE" w:rsidP="00E718EE">
      <w:pPr>
        <w:ind w:left="720" w:hanging="720"/>
        <w:rPr>
          <w:rFonts w:cs="Times New Roman"/>
          <w:szCs w:val="24"/>
          <w:shd w:val="clear" w:color="auto" w:fill="FFFFFF"/>
        </w:rPr>
      </w:pPr>
      <w:r w:rsidRPr="00E332BA">
        <w:rPr>
          <w:rFonts w:cs="Times New Roman"/>
          <w:szCs w:val="24"/>
          <w:shd w:val="clear" w:color="auto" w:fill="FFFFFF"/>
        </w:rPr>
        <w:t xml:space="preserve">Hassan, Z., </w:t>
      </w:r>
      <w:r w:rsidR="009C3DF0">
        <w:rPr>
          <w:rFonts w:cs="Times New Roman"/>
          <w:szCs w:val="24"/>
          <w:shd w:val="clear" w:color="auto" w:fill="FFFFFF"/>
        </w:rPr>
        <w:t>(</w:t>
      </w:r>
      <w:r w:rsidRPr="00E332BA">
        <w:rPr>
          <w:rFonts w:cs="Times New Roman"/>
          <w:szCs w:val="24"/>
          <w:shd w:val="clear" w:color="auto" w:fill="FFFFFF"/>
        </w:rPr>
        <w:t>2022</w:t>
      </w:r>
      <w:r w:rsidR="009C3DF0">
        <w:rPr>
          <w:rFonts w:cs="Times New Roman"/>
          <w:szCs w:val="24"/>
          <w:shd w:val="clear" w:color="auto" w:fill="FFFFFF"/>
        </w:rPr>
        <w:t>)</w:t>
      </w:r>
      <w:r w:rsidRPr="00E332BA">
        <w:rPr>
          <w:rFonts w:cs="Times New Roman"/>
          <w:szCs w:val="24"/>
          <w:shd w:val="clear" w:color="auto" w:fill="FFFFFF"/>
        </w:rPr>
        <w:t>. Employee retention through effective human resource management practices in Maldives: Mediation effects of compensation and rewards system. </w:t>
      </w:r>
      <w:r w:rsidRPr="00E332BA">
        <w:rPr>
          <w:rFonts w:cs="Times New Roman"/>
          <w:i/>
          <w:iCs/>
          <w:szCs w:val="24"/>
          <w:shd w:val="clear" w:color="auto" w:fill="FFFFFF"/>
        </w:rPr>
        <w:t>Journal of Entrepreneurship, Management, and Innovation</w:t>
      </w:r>
      <w:r w:rsidRPr="00E332BA">
        <w:rPr>
          <w:rFonts w:cs="Times New Roman"/>
          <w:szCs w:val="24"/>
          <w:shd w:val="clear" w:color="auto" w:fill="FFFFFF"/>
        </w:rPr>
        <w:t>, </w:t>
      </w:r>
      <w:r w:rsidRPr="00E332BA">
        <w:rPr>
          <w:rFonts w:cs="Times New Roman"/>
          <w:i/>
          <w:iCs/>
          <w:szCs w:val="24"/>
          <w:shd w:val="clear" w:color="auto" w:fill="FFFFFF"/>
        </w:rPr>
        <w:t>18</w:t>
      </w:r>
      <w:r w:rsidRPr="00E332BA">
        <w:rPr>
          <w:rFonts w:cs="Times New Roman"/>
          <w:szCs w:val="24"/>
          <w:shd w:val="clear" w:color="auto" w:fill="FFFFFF"/>
        </w:rPr>
        <w:t>(2), pp.137-174.</w:t>
      </w:r>
    </w:p>
    <w:p w14:paraId="6E3B60C5" w14:textId="77777777" w:rsidR="00E718EE" w:rsidRPr="00B5240F" w:rsidRDefault="00E718EE" w:rsidP="00E718EE">
      <w:pPr>
        <w:ind w:left="720" w:hanging="720"/>
        <w:rPr>
          <w:rFonts w:cs="Times New Roman"/>
          <w:szCs w:val="24"/>
        </w:rPr>
      </w:pPr>
      <w:r w:rsidRPr="00B5240F">
        <w:rPr>
          <w:rFonts w:cs="Times New Roman"/>
          <w:color w:val="222222"/>
          <w:szCs w:val="24"/>
          <w:shd w:val="clear" w:color="auto" w:fill="FFFFFF"/>
        </w:rPr>
        <w:t xml:space="preserve">Iskhak, I., </w:t>
      </w:r>
      <w:proofErr w:type="spellStart"/>
      <w:r w:rsidRPr="00B5240F">
        <w:rPr>
          <w:rFonts w:cs="Times New Roman"/>
          <w:color w:val="222222"/>
          <w:szCs w:val="24"/>
          <w:shd w:val="clear" w:color="auto" w:fill="FFFFFF"/>
        </w:rPr>
        <w:t>Purwana</w:t>
      </w:r>
      <w:proofErr w:type="spellEnd"/>
      <w:r w:rsidRPr="00B5240F">
        <w:rPr>
          <w:rFonts w:cs="Times New Roman"/>
          <w:color w:val="222222"/>
          <w:szCs w:val="24"/>
          <w:shd w:val="clear" w:color="auto" w:fill="FFFFFF"/>
        </w:rPr>
        <w:t xml:space="preserve">, D., </w:t>
      </w:r>
      <w:proofErr w:type="spellStart"/>
      <w:r w:rsidRPr="00B5240F">
        <w:rPr>
          <w:rFonts w:cs="Times New Roman"/>
          <w:color w:val="222222"/>
          <w:szCs w:val="24"/>
          <w:shd w:val="clear" w:color="auto" w:fill="FFFFFF"/>
        </w:rPr>
        <w:t>Handaru</w:t>
      </w:r>
      <w:proofErr w:type="spellEnd"/>
      <w:r w:rsidRPr="00B5240F">
        <w:rPr>
          <w:rFonts w:cs="Times New Roman"/>
          <w:color w:val="222222"/>
          <w:szCs w:val="24"/>
          <w:shd w:val="clear" w:color="auto" w:fill="FFFFFF"/>
        </w:rPr>
        <w:t>, A.W. and Wibowo, S.F. (2024) A MODEL IMPLEMENTATION BALANCED SCORECARD IN THE RETAIL INDUSTRY. </w:t>
      </w:r>
      <w:proofErr w:type="spellStart"/>
      <w:r w:rsidRPr="00B5240F">
        <w:rPr>
          <w:rFonts w:cs="Times New Roman"/>
          <w:i/>
          <w:iCs/>
          <w:color w:val="222222"/>
          <w:szCs w:val="24"/>
          <w:shd w:val="clear" w:color="auto" w:fill="FFFFFF"/>
        </w:rPr>
        <w:t>Jurnal</w:t>
      </w:r>
      <w:proofErr w:type="spellEnd"/>
      <w:r w:rsidRPr="00B5240F">
        <w:rPr>
          <w:rFonts w:cs="Times New Roman"/>
          <w:i/>
          <w:iCs/>
          <w:color w:val="222222"/>
          <w:szCs w:val="24"/>
          <w:shd w:val="clear" w:color="auto" w:fill="FFFFFF"/>
        </w:rPr>
        <w:t xml:space="preserve"> </w:t>
      </w:r>
      <w:proofErr w:type="spellStart"/>
      <w:r w:rsidRPr="00B5240F">
        <w:rPr>
          <w:rFonts w:cs="Times New Roman"/>
          <w:i/>
          <w:iCs/>
          <w:color w:val="222222"/>
          <w:szCs w:val="24"/>
          <w:shd w:val="clear" w:color="auto" w:fill="FFFFFF"/>
        </w:rPr>
        <w:t>Apresiasi</w:t>
      </w:r>
      <w:proofErr w:type="spellEnd"/>
      <w:r w:rsidRPr="00B5240F">
        <w:rPr>
          <w:rFonts w:cs="Times New Roman"/>
          <w:i/>
          <w:iCs/>
          <w:color w:val="222222"/>
          <w:szCs w:val="24"/>
          <w:shd w:val="clear" w:color="auto" w:fill="FFFFFF"/>
        </w:rPr>
        <w:t xml:space="preserve"> Ekonomi</w:t>
      </w:r>
      <w:r w:rsidRPr="00B5240F">
        <w:rPr>
          <w:rFonts w:cs="Times New Roman"/>
          <w:color w:val="222222"/>
          <w:szCs w:val="24"/>
          <w:shd w:val="clear" w:color="auto" w:fill="FFFFFF"/>
        </w:rPr>
        <w:t>, </w:t>
      </w:r>
      <w:r w:rsidRPr="00B5240F">
        <w:rPr>
          <w:rFonts w:cs="Times New Roman"/>
          <w:i/>
          <w:iCs/>
          <w:color w:val="222222"/>
          <w:szCs w:val="24"/>
          <w:shd w:val="clear" w:color="auto" w:fill="FFFFFF"/>
        </w:rPr>
        <w:t>12</w:t>
      </w:r>
      <w:r w:rsidRPr="00B5240F">
        <w:rPr>
          <w:rFonts w:cs="Times New Roman"/>
          <w:color w:val="222222"/>
          <w:szCs w:val="24"/>
          <w:shd w:val="clear" w:color="auto" w:fill="FFFFFF"/>
        </w:rPr>
        <w:t>(1), pp.29-41.</w:t>
      </w:r>
    </w:p>
    <w:p w14:paraId="76FC689D" w14:textId="77777777" w:rsidR="00E718EE" w:rsidRPr="00B5240F"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JOSEPH, N</w:t>
      </w:r>
      <w:r>
        <w:rPr>
          <w:rFonts w:cs="Times New Roman"/>
          <w:color w:val="222222"/>
          <w:szCs w:val="24"/>
          <w:shd w:val="clear" w:color="auto" w:fill="FFFFFF"/>
        </w:rPr>
        <w:t>M</w:t>
      </w:r>
      <w:r w:rsidRPr="00B5240F">
        <w:rPr>
          <w:rFonts w:cs="Times New Roman"/>
          <w:color w:val="222222"/>
          <w:szCs w:val="24"/>
          <w:shd w:val="clear" w:color="auto" w:fill="FFFFFF"/>
        </w:rPr>
        <w:t xml:space="preserve"> (2017) </w:t>
      </w:r>
      <w:r w:rsidRPr="00B5240F">
        <w:rPr>
          <w:rFonts w:cs="Times New Roman"/>
          <w:i/>
          <w:iCs/>
          <w:color w:val="222222"/>
          <w:szCs w:val="24"/>
          <w:shd w:val="clear" w:color="auto" w:fill="FFFFFF"/>
        </w:rPr>
        <w:t>THE RELATIONSHIP BETWEEN EMPLOYEE TRAINING AND SERVICE PROVISION AMONG RETAIL SHOPS IN NYAHURURU TOWN (A CASE STUDY OF CLEANSHELF SUPERMARKET NYAHURURU BRANCH)</w:t>
      </w:r>
      <w:r w:rsidRPr="00B5240F">
        <w:rPr>
          <w:rFonts w:cs="Times New Roman"/>
          <w:color w:val="222222"/>
          <w:szCs w:val="24"/>
          <w:shd w:val="clear" w:color="auto" w:fill="FFFFFF"/>
        </w:rPr>
        <w:t xml:space="preserve"> (Doctoral dissertation, </w:t>
      </w:r>
      <w:proofErr w:type="spellStart"/>
      <w:r w:rsidRPr="00B5240F">
        <w:rPr>
          <w:rFonts w:cs="Times New Roman"/>
          <w:color w:val="222222"/>
          <w:szCs w:val="24"/>
          <w:shd w:val="clear" w:color="auto" w:fill="FFFFFF"/>
        </w:rPr>
        <w:t>mua</w:t>
      </w:r>
      <w:proofErr w:type="spellEnd"/>
      <w:r w:rsidRPr="00B5240F">
        <w:rPr>
          <w:rFonts w:cs="Times New Roman"/>
          <w:color w:val="222222"/>
          <w:szCs w:val="24"/>
          <w:shd w:val="clear" w:color="auto" w:fill="FFFFFF"/>
        </w:rPr>
        <w:t>).</w:t>
      </w:r>
    </w:p>
    <w:p w14:paraId="4C464366" w14:textId="77777777" w:rsidR="00E718EE"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Karim, M.M., Choudhury, M.M., and Latif, W.B. (2019) The impact of training and development on employees’ performance: an analysis of quantitative data. </w:t>
      </w:r>
      <w:r w:rsidRPr="00B5240F">
        <w:rPr>
          <w:rFonts w:cs="Times New Roman"/>
          <w:i/>
          <w:iCs/>
          <w:color w:val="222222"/>
          <w:szCs w:val="24"/>
          <w:shd w:val="clear" w:color="auto" w:fill="FFFFFF"/>
        </w:rPr>
        <w:t>Noble International Journal of Business and Management Research</w:t>
      </w:r>
      <w:r w:rsidRPr="00B5240F">
        <w:rPr>
          <w:rFonts w:cs="Times New Roman"/>
          <w:color w:val="222222"/>
          <w:szCs w:val="24"/>
          <w:shd w:val="clear" w:color="auto" w:fill="FFFFFF"/>
        </w:rPr>
        <w:t>, </w:t>
      </w:r>
      <w:r w:rsidRPr="00B5240F">
        <w:rPr>
          <w:rFonts w:cs="Times New Roman"/>
          <w:i/>
          <w:iCs/>
          <w:color w:val="222222"/>
          <w:szCs w:val="24"/>
          <w:shd w:val="clear" w:color="auto" w:fill="FFFFFF"/>
        </w:rPr>
        <w:t>3</w:t>
      </w:r>
      <w:r w:rsidRPr="00B5240F">
        <w:rPr>
          <w:rFonts w:cs="Times New Roman"/>
          <w:color w:val="222222"/>
          <w:szCs w:val="24"/>
          <w:shd w:val="clear" w:color="auto" w:fill="FFFFFF"/>
        </w:rPr>
        <w:t>(2), pp.25-33.</w:t>
      </w:r>
    </w:p>
    <w:p w14:paraId="3E947D57" w14:textId="49A6C507" w:rsidR="00E718EE" w:rsidRDefault="00E718EE" w:rsidP="00E718EE">
      <w:pPr>
        <w:ind w:left="720" w:hanging="720"/>
        <w:rPr>
          <w:rFonts w:cs="Times New Roman"/>
          <w:szCs w:val="24"/>
          <w:shd w:val="clear" w:color="auto" w:fill="FFFFFF"/>
        </w:rPr>
      </w:pPr>
      <w:r w:rsidRPr="00E332BA">
        <w:rPr>
          <w:rFonts w:cs="Times New Roman"/>
          <w:szCs w:val="24"/>
          <w:shd w:val="clear" w:color="auto" w:fill="FFFFFF"/>
        </w:rPr>
        <w:t xml:space="preserve">Krithika, S., </w:t>
      </w:r>
      <w:r w:rsidR="009C3DF0">
        <w:rPr>
          <w:rFonts w:cs="Times New Roman"/>
          <w:szCs w:val="24"/>
          <w:shd w:val="clear" w:color="auto" w:fill="FFFFFF"/>
        </w:rPr>
        <w:t>(</w:t>
      </w:r>
      <w:r w:rsidRPr="00E332BA">
        <w:rPr>
          <w:rFonts w:cs="Times New Roman"/>
          <w:szCs w:val="24"/>
          <w:shd w:val="clear" w:color="auto" w:fill="FFFFFF"/>
        </w:rPr>
        <w:t>2020</w:t>
      </w:r>
      <w:r w:rsidR="009C3DF0">
        <w:rPr>
          <w:rFonts w:cs="Times New Roman"/>
          <w:szCs w:val="24"/>
          <w:shd w:val="clear" w:color="auto" w:fill="FFFFFF"/>
        </w:rPr>
        <w:t>)</w:t>
      </w:r>
      <w:r w:rsidRPr="00E332BA">
        <w:rPr>
          <w:rFonts w:cs="Times New Roman"/>
          <w:szCs w:val="24"/>
          <w:shd w:val="clear" w:color="auto" w:fill="FFFFFF"/>
        </w:rPr>
        <w:t xml:space="preserve"> Human Resource Practices </w:t>
      </w:r>
      <w:proofErr w:type="gramStart"/>
      <w:r w:rsidRPr="00E332BA">
        <w:rPr>
          <w:rFonts w:cs="Times New Roman"/>
          <w:szCs w:val="24"/>
          <w:shd w:val="clear" w:color="auto" w:fill="FFFFFF"/>
        </w:rPr>
        <w:t>In</w:t>
      </w:r>
      <w:proofErr w:type="gramEnd"/>
      <w:r w:rsidRPr="00E332BA">
        <w:rPr>
          <w:rFonts w:cs="Times New Roman"/>
          <w:szCs w:val="24"/>
          <w:shd w:val="clear" w:color="auto" w:fill="FFFFFF"/>
        </w:rPr>
        <w:t xml:space="preserve"> The </w:t>
      </w:r>
      <w:proofErr w:type="spellStart"/>
      <w:r w:rsidRPr="00E332BA">
        <w:rPr>
          <w:rFonts w:cs="Times New Roman"/>
          <w:szCs w:val="24"/>
          <w:shd w:val="clear" w:color="auto" w:fill="FFFFFF"/>
        </w:rPr>
        <w:t>Organised</w:t>
      </w:r>
      <w:proofErr w:type="spellEnd"/>
      <w:r w:rsidRPr="00E332BA">
        <w:rPr>
          <w:rFonts w:cs="Times New Roman"/>
          <w:szCs w:val="24"/>
          <w:shd w:val="clear" w:color="auto" w:fill="FFFFFF"/>
        </w:rPr>
        <w:t xml:space="preserve"> Retail Sectors. </w:t>
      </w:r>
      <w:r w:rsidRPr="00E332BA">
        <w:rPr>
          <w:rFonts w:cs="Times New Roman"/>
          <w:i/>
          <w:iCs/>
          <w:szCs w:val="24"/>
          <w:shd w:val="clear" w:color="auto" w:fill="FFFFFF"/>
        </w:rPr>
        <w:t>International Review of Business and Economics</w:t>
      </w:r>
      <w:r w:rsidRPr="00E332BA">
        <w:rPr>
          <w:rFonts w:cs="Times New Roman"/>
          <w:szCs w:val="24"/>
          <w:shd w:val="clear" w:color="auto" w:fill="FFFFFF"/>
        </w:rPr>
        <w:t>, </w:t>
      </w:r>
      <w:r w:rsidRPr="00E332BA">
        <w:rPr>
          <w:rFonts w:cs="Times New Roman"/>
          <w:i/>
          <w:iCs/>
          <w:szCs w:val="24"/>
          <w:shd w:val="clear" w:color="auto" w:fill="FFFFFF"/>
        </w:rPr>
        <w:t>4</w:t>
      </w:r>
      <w:r w:rsidRPr="00E332BA">
        <w:rPr>
          <w:rFonts w:cs="Times New Roman"/>
          <w:szCs w:val="24"/>
          <w:shd w:val="clear" w:color="auto" w:fill="FFFFFF"/>
        </w:rPr>
        <w:t>(2), p.37.</w:t>
      </w:r>
    </w:p>
    <w:p w14:paraId="619951EA" w14:textId="6E09B822" w:rsidR="00E718EE" w:rsidRPr="00E332BA" w:rsidRDefault="00E718EE" w:rsidP="00E718EE">
      <w:pPr>
        <w:ind w:left="720" w:hanging="720"/>
        <w:rPr>
          <w:rFonts w:cs="Times New Roman"/>
          <w:szCs w:val="24"/>
          <w:shd w:val="clear" w:color="auto" w:fill="FFFFFF"/>
        </w:rPr>
      </w:pPr>
      <w:r>
        <w:rPr>
          <w:rFonts w:cs="Times New Roman"/>
          <w:szCs w:val="24"/>
          <w:shd w:val="clear" w:color="auto" w:fill="FFFFFF"/>
        </w:rPr>
        <w:t xml:space="preserve">Kumar, R., </w:t>
      </w:r>
      <w:r w:rsidR="009C3DF0">
        <w:rPr>
          <w:rFonts w:cs="Times New Roman"/>
          <w:szCs w:val="24"/>
          <w:shd w:val="clear" w:color="auto" w:fill="FFFFFF"/>
        </w:rPr>
        <w:t>(</w:t>
      </w:r>
      <w:r>
        <w:rPr>
          <w:rFonts w:cs="Times New Roman"/>
          <w:szCs w:val="24"/>
          <w:shd w:val="clear" w:color="auto" w:fill="FFFFFF"/>
        </w:rPr>
        <w:t>2018</w:t>
      </w:r>
      <w:r w:rsidR="009C3DF0">
        <w:rPr>
          <w:rFonts w:cs="Times New Roman"/>
          <w:szCs w:val="24"/>
          <w:shd w:val="clear" w:color="auto" w:fill="FFFFFF"/>
        </w:rPr>
        <w:t>)</w:t>
      </w:r>
      <w:r>
        <w:rPr>
          <w:rFonts w:cs="Times New Roman"/>
          <w:szCs w:val="24"/>
          <w:shd w:val="clear" w:color="auto" w:fill="FFFFFF"/>
        </w:rPr>
        <w:t>. Research methodology: A step-by-step guide for beginners. </w:t>
      </w:r>
      <w:r>
        <w:rPr>
          <w:rFonts w:cs="Times New Roman"/>
          <w:i/>
          <w:iCs/>
          <w:szCs w:val="24"/>
          <w:shd w:val="clear" w:color="auto" w:fill="FFFFFF"/>
        </w:rPr>
        <w:t>Research methodology</w:t>
      </w:r>
      <w:r>
        <w:rPr>
          <w:rFonts w:cs="Times New Roman"/>
          <w:szCs w:val="24"/>
          <w:shd w:val="clear" w:color="auto" w:fill="FFFFFF"/>
        </w:rPr>
        <w:t>, pp.1-528.</w:t>
      </w:r>
    </w:p>
    <w:p w14:paraId="51E859A5" w14:textId="77777777" w:rsidR="00E718EE"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Lacerenza, C.N., Reyes, D.L., Marlow, S.L., Joseph, D.L. and Salas, E. (2017) Leadership training design, delivery, and implementation: A meta-analysis. </w:t>
      </w:r>
      <w:r w:rsidRPr="00B5240F">
        <w:rPr>
          <w:rFonts w:cs="Times New Roman"/>
          <w:i/>
          <w:iCs/>
          <w:color w:val="222222"/>
          <w:szCs w:val="24"/>
          <w:shd w:val="clear" w:color="auto" w:fill="FFFFFF"/>
        </w:rPr>
        <w:t>Journal of applied psychology</w:t>
      </w:r>
      <w:r w:rsidRPr="00B5240F">
        <w:rPr>
          <w:rFonts w:cs="Times New Roman"/>
          <w:color w:val="222222"/>
          <w:szCs w:val="24"/>
          <w:shd w:val="clear" w:color="auto" w:fill="FFFFFF"/>
        </w:rPr>
        <w:t>, </w:t>
      </w:r>
      <w:r w:rsidRPr="00B5240F">
        <w:rPr>
          <w:rFonts w:cs="Times New Roman"/>
          <w:i/>
          <w:iCs/>
          <w:color w:val="222222"/>
          <w:szCs w:val="24"/>
          <w:shd w:val="clear" w:color="auto" w:fill="FFFFFF"/>
        </w:rPr>
        <w:t>102</w:t>
      </w:r>
      <w:r w:rsidRPr="00B5240F">
        <w:rPr>
          <w:rFonts w:cs="Times New Roman"/>
          <w:color w:val="222222"/>
          <w:szCs w:val="24"/>
          <w:shd w:val="clear" w:color="auto" w:fill="FFFFFF"/>
        </w:rPr>
        <w:t>(12), p.1686.</w:t>
      </w:r>
    </w:p>
    <w:p w14:paraId="59C3EE66" w14:textId="78292713" w:rsidR="00E718EE" w:rsidRDefault="00E718EE" w:rsidP="00E718EE">
      <w:pPr>
        <w:ind w:left="720" w:hanging="720"/>
        <w:rPr>
          <w:rFonts w:cs="Times New Roman"/>
          <w:color w:val="222222"/>
          <w:szCs w:val="24"/>
          <w:shd w:val="clear" w:color="auto" w:fill="FFFFFF"/>
        </w:rPr>
      </w:pPr>
      <w:r>
        <w:rPr>
          <w:rFonts w:cs="Times New Roman"/>
          <w:szCs w:val="24"/>
          <w:shd w:val="clear" w:color="auto" w:fill="FFFFFF"/>
        </w:rPr>
        <w:t xml:space="preserve">Leavy, P., </w:t>
      </w:r>
      <w:r w:rsidR="009C3DF0">
        <w:rPr>
          <w:rFonts w:cs="Times New Roman"/>
          <w:szCs w:val="24"/>
          <w:shd w:val="clear" w:color="auto" w:fill="FFFFFF"/>
        </w:rPr>
        <w:t>(</w:t>
      </w:r>
      <w:r>
        <w:rPr>
          <w:rFonts w:cs="Times New Roman"/>
          <w:szCs w:val="24"/>
          <w:shd w:val="clear" w:color="auto" w:fill="FFFFFF"/>
        </w:rPr>
        <w:t>2022</w:t>
      </w:r>
      <w:r w:rsidR="009C3DF0">
        <w:rPr>
          <w:rFonts w:cs="Times New Roman"/>
          <w:szCs w:val="24"/>
          <w:shd w:val="clear" w:color="auto" w:fill="FFFFFF"/>
        </w:rPr>
        <w:t>)</w:t>
      </w:r>
      <w:r>
        <w:rPr>
          <w:rFonts w:cs="Times New Roman"/>
          <w:szCs w:val="24"/>
          <w:shd w:val="clear" w:color="auto" w:fill="FFFFFF"/>
        </w:rPr>
        <w:t>. </w:t>
      </w:r>
      <w:r>
        <w:rPr>
          <w:rFonts w:cs="Times New Roman"/>
          <w:i/>
          <w:iCs/>
          <w:szCs w:val="24"/>
          <w:shd w:val="clear" w:color="auto" w:fill="FFFFFF"/>
        </w:rPr>
        <w:t>Research design: Quantitative, qualitative, mixed methods, arts-based, and community-based participatory research approaches</w:t>
      </w:r>
      <w:r>
        <w:rPr>
          <w:rFonts w:cs="Times New Roman"/>
          <w:szCs w:val="24"/>
          <w:shd w:val="clear" w:color="auto" w:fill="FFFFFF"/>
        </w:rPr>
        <w:t>. Guilford Publications</w:t>
      </w:r>
    </w:p>
    <w:p w14:paraId="4C9DA8A1" w14:textId="1C6E39A1" w:rsidR="00E718EE" w:rsidRDefault="00E718EE" w:rsidP="00E718EE">
      <w:pPr>
        <w:ind w:left="720" w:hanging="720"/>
        <w:rPr>
          <w:rFonts w:cs="Times New Roman"/>
          <w:szCs w:val="24"/>
          <w:shd w:val="clear" w:color="auto" w:fill="FFFFFF"/>
        </w:rPr>
      </w:pPr>
      <w:proofErr w:type="spellStart"/>
      <w:r w:rsidRPr="00E332BA">
        <w:rPr>
          <w:rFonts w:cs="Times New Roman"/>
          <w:szCs w:val="24"/>
          <w:shd w:val="clear" w:color="auto" w:fill="FFFFFF"/>
        </w:rPr>
        <w:t>Mihardjo</w:t>
      </w:r>
      <w:proofErr w:type="spellEnd"/>
      <w:r w:rsidRPr="00E332BA">
        <w:rPr>
          <w:rFonts w:cs="Times New Roman"/>
          <w:szCs w:val="24"/>
          <w:shd w:val="clear" w:color="auto" w:fill="FFFFFF"/>
        </w:rPr>
        <w:t xml:space="preserve">, L.W., </w:t>
      </w:r>
      <w:proofErr w:type="spellStart"/>
      <w:r w:rsidRPr="00E332BA">
        <w:rPr>
          <w:rFonts w:cs="Times New Roman"/>
          <w:szCs w:val="24"/>
          <w:shd w:val="clear" w:color="auto" w:fill="FFFFFF"/>
        </w:rPr>
        <w:t>Jermsittiparsert</w:t>
      </w:r>
      <w:proofErr w:type="spellEnd"/>
      <w:r w:rsidRPr="00E332BA">
        <w:rPr>
          <w:rFonts w:cs="Times New Roman"/>
          <w:szCs w:val="24"/>
          <w:shd w:val="clear" w:color="auto" w:fill="FFFFFF"/>
        </w:rPr>
        <w:t xml:space="preserve">, K., Ahmed, U., </w:t>
      </w:r>
      <w:proofErr w:type="spellStart"/>
      <w:r w:rsidRPr="00E332BA">
        <w:rPr>
          <w:rFonts w:cs="Times New Roman"/>
          <w:szCs w:val="24"/>
          <w:shd w:val="clear" w:color="auto" w:fill="FFFFFF"/>
        </w:rPr>
        <w:t>Chankoson</w:t>
      </w:r>
      <w:proofErr w:type="spellEnd"/>
      <w:r w:rsidRPr="00E332BA">
        <w:rPr>
          <w:rFonts w:cs="Times New Roman"/>
          <w:szCs w:val="24"/>
          <w:shd w:val="clear" w:color="auto" w:fill="FFFFFF"/>
        </w:rPr>
        <w:t xml:space="preserve">, T. and Iqbal Hussain, H., </w:t>
      </w:r>
      <w:r w:rsidR="009C3DF0">
        <w:rPr>
          <w:rFonts w:cs="Times New Roman"/>
          <w:szCs w:val="24"/>
          <w:shd w:val="clear" w:color="auto" w:fill="FFFFFF"/>
        </w:rPr>
        <w:t>(</w:t>
      </w:r>
      <w:r w:rsidRPr="00E332BA">
        <w:rPr>
          <w:rFonts w:cs="Times New Roman"/>
          <w:szCs w:val="24"/>
          <w:shd w:val="clear" w:color="auto" w:fill="FFFFFF"/>
        </w:rPr>
        <w:t>2020</w:t>
      </w:r>
      <w:r w:rsidR="009C3DF0">
        <w:rPr>
          <w:rFonts w:cs="Times New Roman"/>
          <w:szCs w:val="24"/>
          <w:shd w:val="clear" w:color="auto" w:fill="FFFFFF"/>
        </w:rPr>
        <w:t>)</w:t>
      </w:r>
      <w:r w:rsidRPr="00E332BA">
        <w:rPr>
          <w:rFonts w:cs="Times New Roman"/>
          <w:szCs w:val="24"/>
          <w:shd w:val="clear" w:color="auto" w:fill="FFFFFF"/>
        </w:rPr>
        <w:t xml:space="preserve">. Impact of key HR practices (human capital, training, and rewards) on service recovery </w:t>
      </w:r>
      <w:r w:rsidRPr="00E332BA">
        <w:rPr>
          <w:rFonts w:cs="Times New Roman"/>
          <w:szCs w:val="24"/>
          <w:shd w:val="clear" w:color="auto" w:fill="FFFFFF"/>
        </w:rPr>
        <w:lastRenderedPageBreak/>
        <w:t>performance with mediating role of employee commitment of the Takaful industry of the Southeast Asian region. </w:t>
      </w:r>
      <w:r w:rsidRPr="00E332BA">
        <w:rPr>
          <w:rFonts w:cs="Times New Roman"/>
          <w:i/>
          <w:iCs/>
          <w:szCs w:val="24"/>
          <w:shd w:val="clear" w:color="auto" w:fill="FFFFFF"/>
        </w:rPr>
        <w:t>Education+ Training</w:t>
      </w:r>
      <w:r w:rsidRPr="00E332BA">
        <w:rPr>
          <w:rFonts w:cs="Times New Roman"/>
          <w:szCs w:val="24"/>
          <w:shd w:val="clear" w:color="auto" w:fill="FFFFFF"/>
        </w:rPr>
        <w:t>, </w:t>
      </w:r>
      <w:r w:rsidRPr="00E332BA">
        <w:rPr>
          <w:rFonts w:cs="Times New Roman"/>
          <w:i/>
          <w:iCs/>
          <w:szCs w:val="24"/>
          <w:shd w:val="clear" w:color="auto" w:fill="FFFFFF"/>
        </w:rPr>
        <w:t>63</w:t>
      </w:r>
      <w:r w:rsidRPr="00E332BA">
        <w:rPr>
          <w:rFonts w:cs="Times New Roman"/>
          <w:szCs w:val="24"/>
          <w:shd w:val="clear" w:color="auto" w:fill="FFFFFF"/>
        </w:rPr>
        <w:t>(1), pp.1-21.</w:t>
      </w:r>
    </w:p>
    <w:p w14:paraId="575AFFB4" w14:textId="2CDCAB5B" w:rsidR="00E718EE" w:rsidRPr="00E332BA" w:rsidRDefault="00E718EE" w:rsidP="00E718EE">
      <w:pPr>
        <w:ind w:left="720" w:hanging="720"/>
        <w:rPr>
          <w:rFonts w:cs="Times New Roman"/>
          <w:szCs w:val="24"/>
          <w:shd w:val="clear" w:color="auto" w:fill="FFFFFF"/>
        </w:rPr>
      </w:pPr>
      <w:proofErr w:type="spellStart"/>
      <w:r>
        <w:rPr>
          <w:rFonts w:cs="Times New Roman"/>
          <w:szCs w:val="24"/>
          <w:shd w:val="clear" w:color="auto" w:fill="FFFFFF"/>
        </w:rPr>
        <w:t>Mohajan</w:t>
      </w:r>
      <w:proofErr w:type="spellEnd"/>
      <w:r>
        <w:rPr>
          <w:rFonts w:cs="Times New Roman"/>
          <w:szCs w:val="24"/>
          <w:shd w:val="clear" w:color="auto" w:fill="FFFFFF"/>
        </w:rPr>
        <w:t xml:space="preserve">, H.K., </w:t>
      </w:r>
      <w:r w:rsidR="009C3DF0">
        <w:rPr>
          <w:rFonts w:cs="Times New Roman"/>
          <w:szCs w:val="24"/>
          <w:shd w:val="clear" w:color="auto" w:fill="FFFFFF"/>
        </w:rPr>
        <w:t>(</w:t>
      </w:r>
      <w:r>
        <w:rPr>
          <w:rFonts w:cs="Times New Roman"/>
          <w:szCs w:val="24"/>
          <w:shd w:val="clear" w:color="auto" w:fill="FFFFFF"/>
        </w:rPr>
        <w:t>2020</w:t>
      </w:r>
      <w:r w:rsidR="009C3DF0">
        <w:rPr>
          <w:rFonts w:cs="Times New Roman"/>
          <w:szCs w:val="24"/>
          <w:shd w:val="clear" w:color="auto" w:fill="FFFFFF"/>
        </w:rPr>
        <w:t>)</w:t>
      </w:r>
      <w:r>
        <w:rPr>
          <w:rFonts w:cs="Times New Roman"/>
          <w:szCs w:val="24"/>
          <w:shd w:val="clear" w:color="auto" w:fill="FFFFFF"/>
        </w:rPr>
        <w:t>. Quantitative research: A successful investigation in natural and social sciences. </w:t>
      </w:r>
      <w:r>
        <w:rPr>
          <w:rFonts w:cs="Times New Roman"/>
          <w:i/>
          <w:iCs/>
          <w:szCs w:val="24"/>
          <w:shd w:val="clear" w:color="auto" w:fill="FFFFFF"/>
        </w:rPr>
        <w:t>Journal of Economic Development, Environment and People</w:t>
      </w:r>
      <w:r>
        <w:rPr>
          <w:rFonts w:cs="Times New Roman"/>
          <w:szCs w:val="24"/>
          <w:shd w:val="clear" w:color="auto" w:fill="FFFFFF"/>
        </w:rPr>
        <w:t>, </w:t>
      </w:r>
      <w:r>
        <w:rPr>
          <w:rFonts w:cs="Times New Roman"/>
          <w:i/>
          <w:iCs/>
          <w:szCs w:val="24"/>
          <w:shd w:val="clear" w:color="auto" w:fill="FFFFFF"/>
        </w:rPr>
        <w:t>9</w:t>
      </w:r>
      <w:r>
        <w:rPr>
          <w:rFonts w:cs="Times New Roman"/>
          <w:szCs w:val="24"/>
          <w:shd w:val="clear" w:color="auto" w:fill="FFFFFF"/>
        </w:rPr>
        <w:t>(4), pp.50-79.</w:t>
      </w:r>
    </w:p>
    <w:p w14:paraId="591086B6" w14:textId="77777777" w:rsidR="00E718EE" w:rsidRPr="00B5240F"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Pandita, D. and Ray, S. (2018) Talent management and employee engagement–a meta-analysis of their impact on talent retention. </w:t>
      </w:r>
      <w:r w:rsidRPr="00B5240F">
        <w:rPr>
          <w:rFonts w:cs="Times New Roman"/>
          <w:i/>
          <w:iCs/>
          <w:color w:val="222222"/>
          <w:szCs w:val="24"/>
          <w:shd w:val="clear" w:color="auto" w:fill="FFFFFF"/>
        </w:rPr>
        <w:t>Industrial and Commercial Training</w:t>
      </w:r>
      <w:r w:rsidRPr="00B5240F">
        <w:rPr>
          <w:rFonts w:cs="Times New Roman"/>
          <w:color w:val="222222"/>
          <w:szCs w:val="24"/>
          <w:shd w:val="clear" w:color="auto" w:fill="FFFFFF"/>
        </w:rPr>
        <w:t>, </w:t>
      </w:r>
      <w:r w:rsidRPr="00B5240F">
        <w:rPr>
          <w:rFonts w:cs="Times New Roman"/>
          <w:i/>
          <w:iCs/>
          <w:color w:val="222222"/>
          <w:szCs w:val="24"/>
          <w:shd w:val="clear" w:color="auto" w:fill="FFFFFF"/>
        </w:rPr>
        <w:t>50</w:t>
      </w:r>
      <w:r w:rsidRPr="00B5240F">
        <w:rPr>
          <w:rFonts w:cs="Times New Roman"/>
          <w:color w:val="222222"/>
          <w:szCs w:val="24"/>
          <w:shd w:val="clear" w:color="auto" w:fill="FFFFFF"/>
        </w:rPr>
        <w:t>(4), pp.185-199.</w:t>
      </w:r>
    </w:p>
    <w:p w14:paraId="6A0CEAA7" w14:textId="77777777" w:rsidR="00E718EE" w:rsidRPr="00B5240F" w:rsidRDefault="00E718EE" w:rsidP="00E718EE">
      <w:pPr>
        <w:ind w:left="720" w:hanging="720"/>
        <w:rPr>
          <w:rFonts w:cs="Times New Roman"/>
          <w:color w:val="222222"/>
          <w:szCs w:val="24"/>
          <w:shd w:val="clear" w:color="auto" w:fill="FFFFFF"/>
        </w:rPr>
      </w:pPr>
      <w:r w:rsidRPr="00B5240F">
        <w:rPr>
          <w:rFonts w:cs="Times New Roman"/>
          <w:color w:val="222222"/>
          <w:szCs w:val="24"/>
          <w:shd w:val="clear" w:color="auto" w:fill="FFFFFF"/>
        </w:rPr>
        <w:t>Rodriguez, J. and Walters, K. (2017) The importance of training and development in employee performance and evaluation. </w:t>
      </w:r>
      <w:proofErr w:type="gramStart"/>
      <w:r w:rsidRPr="00B5240F">
        <w:rPr>
          <w:rFonts w:cs="Times New Roman"/>
          <w:i/>
          <w:iCs/>
          <w:color w:val="222222"/>
          <w:szCs w:val="24"/>
          <w:shd w:val="clear" w:color="auto" w:fill="FFFFFF"/>
        </w:rPr>
        <w:t>World Wide</w:t>
      </w:r>
      <w:proofErr w:type="gramEnd"/>
      <w:r w:rsidRPr="00B5240F">
        <w:rPr>
          <w:rFonts w:cs="Times New Roman"/>
          <w:i/>
          <w:iCs/>
          <w:color w:val="222222"/>
          <w:szCs w:val="24"/>
          <w:shd w:val="clear" w:color="auto" w:fill="FFFFFF"/>
        </w:rPr>
        <w:t xml:space="preserve"> Journal of Multidisciplinary Research and Development</w:t>
      </w:r>
      <w:r w:rsidRPr="00B5240F">
        <w:rPr>
          <w:rFonts w:cs="Times New Roman"/>
          <w:color w:val="222222"/>
          <w:szCs w:val="24"/>
          <w:shd w:val="clear" w:color="auto" w:fill="FFFFFF"/>
        </w:rPr>
        <w:t>, </w:t>
      </w:r>
      <w:r w:rsidRPr="00B5240F">
        <w:rPr>
          <w:rFonts w:cs="Times New Roman"/>
          <w:i/>
          <w:iCs/>
          <w:color w:val="222222"/>
          <w:szCs w:val="24"/>
          <w:shd w:val="clear" w:color="auto" w:fill="FFFFFF"/>
        </w:rPr>
        <w:t>3</w:t>
      </w:r>
      <w:r w:rsidRPr="00B5240F">
        <w:rPr>
          <w:rFonts w:cs="Times New Roman"/>
          <w:color w:val="222222"/>
          <w:szCs w:val="24"/>
          <w:shd w:val="clear" w:color="auto" w:fill="FFFFFF"/>
        </w:rPr>
        <w:t>(10), pp.206-212.</w:t>
      </w:r>
    </w:p>
    <w:p w14:paraId="0C92F026" w14:textId="77777777" w:rsidR="00E718EE" w:rsidRPr="00B5240F" w:rsidRDefault="00E718EE" w:rsidP="00E718EE">
      <w:pPr>
        <w:ind w:left="720" w:hanging="720"/>
        <w:rPr>
          <w:rFonts w:cs="Times New Roman"/>
          <w:color w:val="222222"/>
          <w:szCs w:val="24"/>
          <w:shd w:val="clear" w:color="auto" w:fill="FFFFFF"/>
        </w:rPr>
      </w:pPr>
      <w:proofErr w:type="spellStart"/>
      <w:r w:rsidRPr="00B5240F">
        <w:rPr>
          <w:rFonts w:cs="Times New Roman"/>
          <w:color w:val="222222"/>
          <w:szCs w:val="24"/>
          <w:shd w:val="clear" w:color="auto" w:fill="FFFFFF"/>
        </w:rPr>
        <w:t>Rosedi</w:t>
      </w:r>
      <w:proofErr w:type="spellEnd"/>
      <w:r w:rsidRPr="00B5240F">
        <w:rPr>
          <w:rFonts w:cs="Times New Roman"/>
          <w:color w:val="222222"/>
          <w:szCs w:val="24"/>
          <w:shd w:val="clear" w:color="auto" w:fill="FFFFFF"/>
        </w:rPr>
        <w:t>, N.F. and Mat Jaafar, N</w:t>
      </w:r>
      <w:r>
        <w:rPr>
          <w:rFonts w:cs="Times New Roman"/>
          <w:color w:val="222222"/>
          <w:szCs w:val="24"/>
          <w:shd w:val="clear" w:color="auto" w:fill="FFFFFF"/>
        </w:rPr>
        <w:t>N</w:t>
      </w:r>
      <w:r w:rsidRPr="00B5240F">
        <w:rPr>
          <w:rFonts w:cs="Times New Roman"/>
          <w:color w:val="222222"/>
          <w:szCs w:val="24"/>
          <w:shd w:val="clear" w:color="auto" w:fill="FFFFFF"/>
        </w:rPr>
        <w:t xml:space="preserve"> (2018) A study on the influence of Human Resource Management (HRM) practices towards employee performance at Tesco Bandar Sungai </w:t>
      </w:r>
      <w:proofErr w:type="spellStart"/>
      <w:r w:rsidRPr="00B5240F">
        <w:rPr>
          <w:rFonts w:cs="Times New Roman"/>
          <w:color w:val="222222"/>
          <w:szCs w:val="24"/>
          <w:shd w:val="clear" w:color="auto" w:fill="FFFFFF"/>
        </w:rPr>
        <w:t>Petani</w:t>
      </w:r>
      <w:proofErr w:type="spellEnd"/>
      <w:r w:rsidRPr="00B5240F">
        <w:rPr>
          <w:rFonts w:cs="Times New Roman"/>
          <w:color w:val="222222"/>
          <w:szCs w:val="24"/>
          <w:shd w:val="clear" w:color="auto" w:fill="FFFFFF"/>
        </w:rPr>
        <w:t>, Kedah.</w:t>
      </w:r>
    </w:p>
    <w:p w14:paraId="7C138F5C" w14:textId="77777777" w:rsidR="00E718EE" w:rsidRDefault="00E718EE" w:rsidP="00E718EE">
      <w:pPr>
        <w:ind w:left="720" w:hanging="720"/>
        <w:rPr>
          <w:rFonts w:cs="Times New Roman"/>
          <w:color w:val="222222"/>
          <w:szCs w:val="24"/>
          <w:shd w:val="clear" w:color="auto" w:fill="FFFFFF"/>
        </w:rPr>
      </w:pPr>
      <w:proofErr w:type="spellStart"/>
      <w:r w:rsidRPr="00B5240F">
        <w:rPr>
          <w:rFonts w:cs="Times New Roman"/>
          <w:color w:val="222222"/>
          <w:szCs w:val="24"/>
          <w:shd w:val="clear" w:color="auto" w:fill="FFFFFF"/>
        </w:rPr>
        <w:t>Rosnizam</w:t>
      </w:r>
      <w:proofErr w:type="spellEnd"/>
      <w:r w:rsidRPr="00B5240F">
        <w:rPr>
          <w:rFonts w:cs="Times New Roman"/>
          <w:color w:val="222222"/>
          <w:szCs w:val="24"/>
          <w:shd w:val="clear" w:color="auto" w:fill="FFFFFF"/>
        </w:rPr>
        <w:t>, M</w:t>
      </w:r>
      <w:r>
        <w:rPr>
          <w:rFonts w:cs="Times New Roman"/>
          <w:color w:val="222222"/>
          <w:szCs w:val="24"/>
          <w:shd w:val="clear" w:color="auto" w:fill="FFFFFF"/>
        </w:rPr>
        <w:t>RAB</w:t>
      </w:r>
      <w:r w:rsidRPr="00B5240F">
        <w:rPr>
          <w:rFonts w:cs="Times New Roman"/>
          <w:color w:val="222222"/>
          <w:szCs w:val="24"/>
          <w:shd w:val="clear" w:color="auto" w:fill="FFFFFF"/>
        </w:rPr>
        <w:t>, Kee, D.M.H., Akhir, M</w:t>
      </w:r>
      <w:r>
        <w:rPr>
          <w:rFonts w:cs="Times New Roman"/>
          <w:color w:val="222222"/>
          <w:szCs w:val="24"/>
          <w:shd w:val="clear" w:color="auto" w:fill="FFFFFF"/>
        </w:rPr>
        <w:t>EHBM</w:t>
      </w:r>
      <w:r w:rsidRPr="00B5240F">
        <w:rPr>
          <w:rFonts w:cs="Times New Roman"/>
          <w:color w:val="222222"/>
          <w:szCs w:val="24"/>
          <w:shd w:val="clear" w:color="auto" w:fill="FFFFFF"/>
        </w:rPr>
        <w:t xml:space="preserve">, </w:t>
      </w:r>
      <w:proofErr w:type="spellStart"/>
      <w:r w:rsidRPr="00B5240F">
        <w:rPr>
          <w:rFonts w:cs="Times New Roman"/>
          <w:color w:val="222222"/>
          <w:szCs w:val="24"/>
          <w:shd w:val="clear" w:color="auto" w:fill="FFFFFF"/>
        </w:rPr>
        <w:t>Shahqira</w:t>
      </w:r>
      <w:proofErr w:type="spellEnd"/>
      <w:r w:rsidRPr="00B5240F">
        <w:rPr>
          <w:rFonts w:cs="Times New Roman"/>
          <w:color w:val="222222"/>
          <w:szCs w:val="24"/>
          <w:shd w:val="clear" w:color="auto" w:fill="FFFFFF"/>
        </w:rPr>
        <w:t>, M., Yusoff, M</w:t>
      </w:r>
      <w:r>
        <w:rPr>
          <w:rFonts w:cs="Times New Roman"/>
          <w:color w:val="222222"/>
          <w:szCs w:val="24"/>
          <w:shd w:val="clear" w:color="auto" w:fill="FFFFFF"/>
        </w:rPr>
        <w:t>AHBM</w:t>
      </w:r>
      <w:r w:rsidRPr="00B5240F">
        <w:rPr>
          <w:rFonts w:cs="Times New Roman"/>
          <w:color w:val="222222"/>
          <w:szCs w:val="24"/>
          <w:shd w:val="clear" w:color="auto" w:fill="FFFFFF"/>
        </w:rPr>
        <w:t>, Budiman, R.S. and Alajmi, A.M. (2020) Market opportunities and challenges: A case study of Tesco. </w:t>
      </w:r>
      <w:r w:rsidRPr="00B5240F">
        <w:rPr>
          <w:rFonts w:cs="Times New Roman"/>
          <w:i/>
          <w:iCs/>
          <w:color w:val="222222"/>
          <w:szCs w:val="24"/>
          <w:shd w:val="clear" w:color="auto" w:fill="FFFFFF"/>
        </w:rPr>
        <w:t>Journal of the community development in Asia</w:t>
      </w:r>
      <w:r w:rsidRPr="00B5240F">
        <w:rPr>
          <w:rFonts w:cs="Times New Roman"/>
          <w:color w:val="222222"/>
          <w:szCs w:val="24"/>
          <w:shd w:val="clear" w:color="auto" w:fill="FFFFFF"/>
        </w:rPr>
        <w:t>, </w:t>
      </w:r>
      <w:r w:rsidRPr="00B5240F">
        <w:rPr>
          <w:rFonts w:cs="Times New Roman"/>
          <w:i/>
          <w:iCs/>
          <w:color w:val="222222"/>
          <w:szCs w:val="24"/>
          <w:shd w:val="clear" w:color="auto" w:fill="FFFFFF"/>
        </w:rPr>
        <w:t>3</w:t>
      </w:r>
      <w:r w:rsidRPr="00B5240F">
        <w:rPr>
          <w:rFonts w:cs="Times New Roman"/>
          <w:color w:val="222222"/>
          <w:szCs w:val="24"/>
          <w:shd w:val="clear" w:color="auto" w:fill="FFFFFF"/>
        </w:rPr>
        <w:t>(2), pp.18-27.</w:t>
      </w:r>
    </w:p>
    <w:p w14:paraId="156FA70C" w14:textId="77777777" w:rsidR="00E718EE" w:rsidRPr="00E332BA" w:rsidRDefault="00E718EE" w:rsidP="00E718EE">
      <w:pPr>
        <w:ind w:left="720" w:hanging="720"/>
        <w:rPr>
          <w:rFonts w:cs="Times New Roman"/>
          <w:szCs w:val="24"/>
          <w:shd w:val="clear" w:color="auto" w:fill="FFFFFF"/>
        </w:rPr>
      </w:pPr>
      <w:r w:rsidRPr="00E332BA">
        <w:rPr>
          <w:rFonts w:cs="Times New Roman"/>
          <w:szCs w:val="24"/>
          <w:shd w:val="clear" w:color="auto" w:fill="FFFFFF"/>
        </w:rPr>
        <w:t xml:space="preserve">Tesco (2024) </w:t>
      </w:r>
      <w:proofErr w:type="spellStart"/>
      <w:r w:rsidRPr="00E332BA">
        <w:rPr>
          <w:rFonts w:cs="Times New Roman"/>
          <w:szCs w:val="24"/>
          <w:shd w:val="clear" w:color="auto" w:fill="FFFFFF"/>
        </w:rPr>
        <w:t>LeadIQ</w:t>
      </w:r>
      <w:proofErr w:type="spellEnd"/>
      <w:r w:rsidRPr="00E332BA">
        <w:rPr>
          <w:rFonts w:cs="Times New Roman"/>
          <w:szCs w:val="24"/>
          <w:shd w:val="clear" w:color="auto" w:fill="FFFFFF"/>
        </w:rPr>
        <w:t>. Available at: https://leadiq.com/c/tesco/5a1d7c55240000240055dc74 (Accessed: 30 April 2024).</w:t>
      </w:r>
    </w:p>
    <w:p w14:paraId="77683D1D" w14:textId="175C1EE6" w:rsidR="00E718EE" w:rsidRPr="00B5240F" w:rsidRDefault="00E718EE" w:rsidP="00E718EE">
      <w:pPr>
        <w:ind w:left="720" w:hanging="720"/>
        <w:rPr>
          <w:rFonts w:cs="Times New Roman"/>
          <w:szCs w:val="24"/>
        </w:rPr>
      </w:pPr>
      <w:r w:rsidRPr="00B5240F">
        <w:rPr>
          <w:rFonts w:cs="Times New Roman"/>
          <w:szCs w:val="24"/>
        </w:rPr>
        <w:t xml:space="preserve">Tesco (2024a). </w:t>
      </w:r>
      <w:r w:rsidRPr="00B5240F">
        <w:rPr>
          <w:rFonts w:cs="Times New Roman"/>
          <w:i/>
          <w:szCs w:val="24"/>
        </w:rPr>
        <w:t>Learn and develop yourself</w:t>
      </w:r>
      <w:r w:rsidRPr="00B5240F">
        <w:rPr>
          <w:rFonts w:cs="Times New Roman"/>
          <w:szCs w:val="24"/>
        </w:rPr>
        <w:t xml:space="preserve">. Available at: </w:t>
      </w:r>
      <w:hyperlink r:id="rId18" w:history="1">
        <w:r w:rsidRPr="00B5240F">
          <w:rPr>
            <w:rStyle w:val="Hyperlink"/>
            <w:rFonts w:cs="Times New Roman"/>
            <w:szCs w:val="24"/>
          </w:rPr>
          <w:t>https://kariera.itesco.cz/en/training-and-development/</w:t>
        </w:r>
      </w:hyperlink>
      <w:r w:rsidRPr="00B5240F">
        <w:rPr>
          <w:rFonts w:cs="Times New Roman"/>
          <w:szCs w:val="24"/>
        </w:rPr>
        <w:t>.</w:t>
      </w:r>
      <w:r w:rsidR="009C3DF0">
        <w:rPr>
          <w:rFonts w:cs="Times New Roman"/>
          <w:szCs w:val="24"/>
        </w:rPr>
        <w:t>(</w:t>
      </w:r>
      <w:r w:rsidRPr="00B5240F">
        <w:rPr>
          <w:rFonts w:cs="Times New Roman"/>
          <w:szCs w:val="24"/>
        </w:rPr>
        <w:t xml:space="preserve"> Accessed on 2</w:t>
      </w:r>
      <w:r w:rsidRPr="00B5240F">
        <w:rPr>
          <w:rFonts w:cs="Times New Roman"/>
          <w:szCs w:val="24"/>
          <w:vertAlign w:val="superscript"/>
        </w:rPr>
        <w:t>nd</w:t>
      </w:r>
      <w:r w:rsidRPr="00B5240F">
        <w:rPr>
          <w:rFonts w:cs="Times New Roman"/>
          <w:szCs w:val="24"/>
        </w:rPr>
        <w:t xml:space="preserve"> </w:t>
      </w:r>
      <w:proofErr w:type="gramStart"/>
      <w:r w:rsidRPr="00B5240F">
        <w:rPr>
          <w:rFonts w:cs="Times New Roman"/>
          <w:szCs w:val="24"/>
        </w:rPr>
        <w:t>May,</w:t>
      </w:r>
      <w:proofErr w:type="gramEnd"/>
      <w:r w:rsidRPr="00B5240F">
        <w:rPr>
          <w:rFonts w:cs="Times New Roman"/>
          <w:szCs w:val="24"/>
        </w:rPr>
        <w:t xml:space="preserve"> 2024.</w:t>
      </w:r>
      <w:r w:rsidR="009C3DF0">
        <w:rPr>
          <w:rFonts w:cs="Times New Roman"/>
          <w:szCs w:val="24"/>
        </w:rPr>
        <w:t>)</w:t>
      </w:r>
    </w:p>
    <w:p w14:paraId="74FD85DB" w14:textId="37AA4A77" w:rsidR="00E718EE" w:rsidRDefault="00E718EE" w:rsidP="00E718EE">
      <w:pPr>
        <w:ind w:left="720" w:hanging="720"/>
        <w:rPr>
          <w:rFonts w:cs="Times New Roman"/>
          <w:szCs w:val="24"/>
        </w:rPr>
      </w:pPr>
      <w:r w:rsidRPr="00B5240F">
        <w:rPr>
          <w:rFonts w:cs="Times New Roman"/>
          <w:szCs w:val="24"/>
        </w:rPr>
        <w:t xml:space="preserve">Tesco (2024b). </w:t>
      </w:r>
      <w:r w:rsidRPr="00B5240F">
        <w:rPr>
          <w:rFonts w:cs="Times New Roman"/>
          <w:i/>
          <w:szCs w:val="24"/>
        </w:rPr>
        <w:t>Learning &amp; Development</w:t>
      </w:r>
      <w:r w:rsidRPr="00B5240F">
        <w:rPr>
          <w:rFonts w:cs="Times New Roman"/>
          <w:szCs w:val="24"/>
        </w:rPr>
        <w:t xml:space="preserve">. Available at: </w:t>
      </w:r>
      <w:hyperlink r:id="rId19" w:history="1">
        <w:r w:rsidRPr="00B5240F">
          <w:rPr>
            <w:rStyle w:val="Hyperlink"/>
            <w:rFonts w:cs="Times New Roman"/>
            <w:szCs w:val="24"/>
          </w:rPr>
          <w:t>https://tesco-bst.com/learning-development/</w:t>
        </w:r>
      </w:hyperlink>
      <w:r w:rsidRPr="00B5240F">
        <w:rPr>
          <w:rFonts w:cs="Times New Roman"/>
          <w:szCs w:val="24"/>
        </w:rPr>
        <w:t xml:space="preserve">. </w:t>
      </w:r>
      <w:r w:rsidR="009C3DF0">
        <w:rPr>
          <w:rFonts w:cs="Times New Roman"/>
          <w:szCs w:val="24"/>
        </w:rPr>
        <w:t>(</w:t>
      </w:r>
      <w:r w:rsidRPr="00B5240F">
        <w:rPr>
          <w:rFonts w:cs="Times New Roman"/>
          <w:szCs w:val="24"/>
        </w:rPr>
        <w:t>Accessed on 2</w:t>
      </w:r>
      <w:r w:rsidRPr="00B5240F">
        <w:rPr>
          <w:rFonts w:cs="Times New Roman"/>
          <w:szCs w:val="24"/>
          <w:vertAlign w:val="superscript"/>
        </w:rPr>
        <w:t>nd</w:t>
      </w:r>
      <w:r w:rsidRPr="00B5240F">
        <w:rPr>
          <w:rFonts w:cs="Times New Roman"/>
          <w:szCs w:val="24"/>
        </w:rPr>
        <w:t xml:space="preserve"> </w:t>
      </w:r>
      <w:proofErr w:type="gramStart"/>
      <w:r w:rsidRPr="00B5240F">
        <w:rPr>
          <w:rFonts w:cs="Times New Roman"/>
          <w:szCs w:val="24"/>
        </w:rPr>
        <w:t>May,</w:t>
      </w:r>
      <w:proofErr w:type="gramEnd"/>
      <w:r w:rsidRPr="00B5240F">
        <w:rPr>
          <w:rFonts w:cs="Times New Roman"/>
          <w:szCs w:val="24"/>
        </w:rPr>
        <w:t xml:space="preserve"> 2024.</w:t>
      </w:r>
      <w:r w:rsidR="009C3DF0">
        <w:rPr>
          <w:rFonts w:cs="Times New Roman"/>
          <w:szCs w:val="24"/>
        </w:rPr>
        <w:t>)</w:t>
      </w:r>
    </w:p>
    <w:p w14:paraId="3D051A5F" w14:textId="77777777" w:rsidR="00E718EE" w:rsidRPr="00E332BA" w:rsidRDefault="00E718EE" w:rsidP="00E718EE">
      <w:pPr>
        <w:ind w:left="720" w:hanging="720"/>
        <w:rPr>
          <w:rFonts w:cs="Times New Roman"/>
          <w:szCs w:val="24"/>
        </w:rPr>
      </w:pPr>
      <w:r w:rsidRPr="00E332BA">
        <w:rPr>
          <w:rFonts w:cs="Times New Roman"/>
          <w:szCs w:val="24"/>
        </w:rPr>
        <w:t>TESCO STORES LIMITED people - Find and update company information (2024) GOV.UK. Available at: https://find-and-update.company-information.service.gov.uk/company/00519500/officers (Accessed: 30 April 2024).</w:t>
      </w:r>
    </w:p>
    <w:p w14:paraId="07D17313" w14:textId="3767F944" w:rsidR="00E718EE" w:rsidRPr="00B5240F" w:rsidRDefault="00E718EE" w:rsidP="00E718EE">
      <w:pPr>
        <w:ind w:left="720" w:hanging="720"/>
        <w:rPr>
          <w:rFonts w:cs="Times New Roman"/>
          <w:szCs w:val="24"/>
        </w:rPr>
      </w:pPr>
      <w:r w:rsidRPr="00B5240F">
        <w:rPr>
          <w:rFonts w:cs="Times New Roman"/>
          <w:szCs w:val="24"/>
        </w:rPr>
        <w:t xml:space="preserve">World Economic Forum (2024). </w:t>
      </w:r>
      <w:r w:rsidRPr="00B5240F">
        <w:rPr>
          <w:rFonts w:cs="Times New Roman"/>
          <w:i/>
          <w:szCs w:val="24"/>
        </w:rPr>
        <w:t>Tesco</w:t>
      </w:r>
      <w:r w:rsidRPr="00B5240F">
        <w:rPr>
          <w:rFonts w:cs="Times New Roman"/>
          <w:szCs w:val="24"/>
        </w:rPr>
        <w:t xml:space="preserve">. Available at: </w:t>
      </w:r>
      <w:hyperlink r:id="rId20" w:history="1">
        <w:r w:rsidRPr="00B5240F">
          <w:rPr>
            <w:rStyle w:val="Hyperlink"/>
            <w:rFonts w:cs="Times New Roman"/>
            <w:szCs w:val="24"/>
          </w:rPr>
          <w:t>https://www.weforum.org/organizations/tesco/</w:t>
        </w:r>
      </w:hyperlink>
      <w:r w:rsidRPr="00B5240F">
        <w:rPr>
          <w:rFonts w:cs="Times New Roman"/>
          <w:szCs w:val="24"/>
        </w:rPr>
        <w:t xml:space="preserve">. </w:t>
      </w:r>
      <w:r w:rsidR="009C3DF0">
        <w:rPr>
          <w:rFonts w:cs="Times New Roman"/>
          <w:szCs w:val="24"/>
        </w:rPr>
        <w:t>(</w:t>
      </w:r>
      <w:r w:rsidRPr="00B5240F">
        <w:rPr>
          <w:rFonts w:cs="Times New Roman"/>
          <w:szCs w:val="24"/>
        </w:rPr>
        <w:t>Accessed on 2</w:t>
      </w:r>
      <w:r w:rsidRPr="00B5240F">
        <w:rPr>
          <w:rFonts w:cs="Times New Roman"/>
          <w:szCs w:val="24"/>
          <w:vertAlign w:val="superscript"/>
        </w:rPr>
        <w:t>nd</w:t>
      </w:r>
      <w:r w:rsidRPr="00B5240F">
        <w:rPr>
          <w:rFonts w:cs="Times New Roman"/>
          <w:szCs w:val="24"/>
        </w:rPr>
        <w:t xml:space="preserve"> </w:t>
      </w:r>
      <w:proofErr w:type="gramStart"/>
      <w:r w:rsidRPr="00B5240F">
        <w:rPr>
          <w:rFonts w:cs="Times New Roman"/>
          <w:szCs w:val="24"/>
        </w:rPr>
        <w:t>May,</w:t>
      </w:r>
      <w:proofErr w:type="gramEnd"/>
      <w:r w:rsidRPr="00B5240F">
        <w:rPr>
          <w:rFonts w:cs="Times New Roman"/>
          <w:szCs w:val="24"/>
        </w:rPr>
        <w:t xml:space="preserve"> 2024.</w:t>
      </w:r>
      <w:r w:rsidR="009C3DF0">
        <w:rPr>
          <w:rFonts w:cs="Times New Roman"/>
          <w:szCs w:val="24"/>
        </w:rPr>
        <w:t>)</w:t>
      </w:r>
    </w:p>
    <w:p w14:paraId="09385B19" w14:textId="77777777" w:rsidR="00E718EE" w:rsidRDefault="00E718EE" w:rsidP="00E718EE">
      <w:pPr>
        <w:ind w:left="720" w:hanging="720"/>
        <w:rPr>
          <w:rFonts w:cs="Times New Roman"/>
          <w:color w:val="222222"/>
          <w:szCs w:val="24"/>
          <w:shd w:val="clear" w:color="auto" w:fill="FFFFFF"/>
        </w:rPr>
      </w:pPr>
      <w:proofErr w:type="spellStart"/>
      <w:r w:rsidRPr="00B5240F">
        <w:rPr>
          <w:rFonts w:cs="Times New Roman"/>
          <w:color w:val="222222"/>
          <w:szCs w:val="24"/>
          <w:shd w:val="clear" w:color="auto" w:fill="FFFFFF"/>
        </w:rPr>
        <w:t>Zarqan</w:t>
      </w:r>
      <w:proofErr w:type="spellEnd"/>
      <w:r w:rsidRPr="00B5240F">
        <w:rPr>
          <w:rFonts w:cs="Times New Roman"/>
          <w:color w:val="222222"/>
          <w:szCs w:val="24"/>
          <w:shd w:val="clear" w:color="auto" w:fill="FFFFFF"/>
        </w:rPr>
        <w:t xml:space="preserve">, I.A. and </w:t>
      </w:r>
      <w:proofErr w:type="spellStart"/>
      <w:r w:rsidRPr="00B5240F">
        <w:rPr>
          <w:rFonts w:cs="Times New Roman"/>
          <w:color w:val="222222"/>
          <w:szCs w:val="24"/>
          <w:shd w:val="clear" w:color="auto" w:fill="FFFFFF"/>
        </w:rPr>
        <w:t>Sukarni</w:t>
      </w:r>
      <w:proofErr w:type="spellEnd"/>
      <w:r w:rsidRPr="00B5240F">
        <w:rPr>
          <w:rFonts w:cs="Times New Roman"/>
          <w:color w:val="222222"/>
          <w:szCs w:val="24"/>
          <w:shd w:val="clear" w:color="auto" w:fill="FFFFFF"/>
        </w:rPr>
        <w:t>, S. (2017) Human resource development in the era of technology; technology’s implementation for innovative human resource development. </w:t>
      </w:r>
      <w:r w:rsidRPr="00B5240F">
        <w:rPr>
          <w:rFonts w:cs="Times New Roman"/>
          <w:i/>
          <w:iCs/>
          <w:color w:val="222222"/>
          <w:szCs w:val="24"/>
          <w:shd w:val="clear" w:color="auto" w:fill="FFFFFF"/>
        </w:rPr>
        <w:t>Journal of theory &amp; Applied Management</w:t>
      </w:r>
      <w:r w:rsidRPr="00B5240F">
        <w:rPr>
          <w:rFonts w:cs="Times New Roman"/>
          <w:color w:val="222222"/>
          <w:szCs w:val="24"/>
          <w:shd w:val="clear" w:color="auto" w:fill="FFFFFF"/>
        </w:rPr>
        <w:t>, </w:t>
      </w:r>
      <w:r w:rsidRPr="00B5240F">
        <w:rPr>
          <w:rFonts w:cs="Times New Roman"/>
          <w:i/>
          <w:iCs/>
          <w:color w:val="222222"/>
          <w:szCs w:val="24"/>
          <w:shd w:val="clear" w:color="auto" w:fill="FFFFFF"/>
        </w:rPr>
        <w:t>10</w:t>
      </w:r>
      <w:r w:rsidRPr="00B5240F">
        <w:rPr>
          <w:rFonts w:cs="Times New Roman"/>
          <w:color w:val="222222"/>
          <w:szCs w:val="24"/>
          <w:shd w:val="clear" w:color="auto" w:fill="FFFFFF"/>
        </w:rPr>
        <w:t>(3).</w:t>
      </w:r>
    </w:p>
    <w:p w14:paraId="520B9497" w14:textId="63A1A68B" w:rsidR="00E718EE" w:rsidRPr="00690C6E" w:rsidRDefault="00E718EE" w:rsidP="00E718EE">
      <w:pPr>
        <w:spacing w:line="240" w:lineRule="auto"/>
        <w:ind w:firstLine="0"/>
        <w:jc w:val="left"/>
        <w:rPr>
          <w:rFonts w:eastAsia="Times New Roman" w:cs="Times New Roman"/>
          <w:color w:val="auto"/>
          <w:szCs w:val="24"/>
          <w:lang w:val="en-GB" w:eastAsia="en-GB"/>
        </w:rPr>
      </w:pPr>
      <w:r w:rsidRPr="00690C6E">
        <w:rPr>
          <w:rFonts w:eastAsia="Times New Roman" w:cs="Times New Roman"/>
          <w:color w:val="auto"/>
          <w:szCs w:val="24"/>
          <w:lang w:val="en-GB" w:eastAsia="en-GB"/>
        </w:rPr>
        <w:t xml:space="preserve">Spisak, </w:t>
      </w:r>
      <w:proofErr w:type="gramStart"/>
      <w:r w:rsidRPr="00690C6E">
        <w:rPr>
          <w:rFonts w:eastAsia="Times New Roman" w:cs="Times New Roman"/>
          <w:color w:val="auto"/>
          <w:szCs w:val="24"/>
          <w:lang w:val="en-GB" w:eastAsia="en-GB"/>
        </w:rPr>
        <w:t>B.R.,</w:t>
      </w:r>
      <w:r w:rsidR="009C3DF0">
        <w:rPr>
          <w:rFonts w:eastAsia="Times New Roman" w:cs="Times New Roman"/>
          <w:color w:val="auto"/>
          <w:szCs w:val="24"/>
          <w:lang w:val="en-GB" w:eastAsia="en-GB"/>
        </w:rPr>
        <w:t>(</w:t>
      </w:r>
      <w:proofErr w:type="gramEnd"/>
      <w:r w:rsidRPr="00690C6E">
        <w:rPr>
          <w:rFonts w:eastAsia="Times New Roman" w:cs="Times New Roman"/>
          <w:color w:val="auto"/>
          <w:szCs w:val="24"/>
          <w:lang w:val="en-GB" w:eastAsia="en-GB"/>
        </w:rPr>
        <w:t xml:space="preserve"> 2023.</w:t>
      </w:r>
      <w:r w:rsidR="00666D97">
        <w:rPr>
          <w:rFonts w:eastAsia="Times New Roman" w:cs="Times New Roman"/>
          <w:color w:val="auto"/>
          <w:szCs w:val="24"/>
          <w:lang w:val="en-GB" w:eastAsia="en-GB"/>
        </w:rPr>
        <w:t>)</w:t>
      </w:r>
      <w:r w:rsidRPr="00690C6E">
        <w:rPr>
          <w:rFonts w:eastAsia="Times New Roman" w:cs="Times New Roman"/>
          <w:color w:val="auto"/>
          <w:szCs w:val="24"/>
          <w:lang w:val="en-GB" w:eastAsia="en-GB"/>
        </w:rPr>
        <w:t xml:space="preserve"> </w:t>
      </w:r>
      <w:r w:rsidRPr="00690C6E">
        <w:rPr>
          <w:rFonts w:eastAsia="Times New Roman" w:cs="Times New Roman"/>
          <w:i/>
          <w:iCs/>
          <w:color w:val="auto"/>
          <w:szCs w:val="24"/>
          <w:lang w:val="en-GB" w:eastAsia="en-GB"/>
        </w:rPr>
        <w:t xml:space="preserve">Computational Leadership: Connecting </w:t>
      </w:r>
      <w:proofErr w:type="spellStart"/>
      <w:r w:rsidRPr="00690C6E">
        <w:rPr>
          <w:rFonts w:eastAsia="Times New Roman" w:cs="Times New Roman"/>
          <w:i/>
          <w:iCs/>
          <w:color w:val="auto"/>
          <w:szCs w:val="24"/>
          <w:lang w:val="en-GB" w:eastAsia="en-GB"/>
        </w:rPr>
        <w:t>Behavioral</w:t>
      </w:r>
      <w:proofErr w:type="spellEnd"/>
      <w:r w:rsidRPr="00690C6E">
        <w:rPr>
          <w:rFonts w:eastAsia="Times New Roman" w:cs="Times New Roman"/>
          <w:i/>
          <w:iCs/>
          <w:color w:val="auto"/>
          <w:szCs w:val="24"/>
          <w:lang w:val="en-GB" w:eastAsia="en-GB"/>
        </w:rPr>
        <w:t xml:space="preserve"> Science and Technology to Optimi</w:t>
      </w:r>
      <w:r>
        <w:rPr>
          <w:rFonts w:eastAsia="Times New Roman" w:cs="Times New Roman"/>
          <w:i/>
          <w:iCs/>
          <w:color w:val="auto"/>
          <w:szCs w:val="24"/>
          <w:lang w:val="en-GB" w:eastAsia="en-GB"/>
        </w:rPr>
        <w:t>s</w:t>
      </w:r>
      <w:r w:rsidRPr="00690C6E">
        <w:rPr>
          <w:rFonts w:eastAsia="Times New Roman" w:cs="Times New Roman"/>
          <w:i/>
          <w:iCs/>
          <w:color w:val="auto"/>
          <w:szCs w:val="24"/>
          <w:lang w:val="en-GB" w:eastAsia="en-GB"/>
        </w:rPr>
        <w:t>e Decision-making and Increase Profits</w:t>
      </w:r>
      <w:r w:rsidRPr="00690C6E">
        <w:rPr>
          <w:rFonts w:eastAsia="Times New Roman" w:cs="Times New Roman"/>
          <w:color w:val="auto"/>
          <w:szCs w:val="24"/>
          <w:lang w:val="en-GB" w:eastAsia="en-GB"/>
        </w:rPr>
        <w:t>. John Wiley &amp; Sons.</w:t>
      </w:r>
    </w:p>
    <w:p w14:paraId="21503BC6" w14:textId="77777777" w:rsidR="00E718EE" w:rsidRDefault="00E718EE" w:rsidP="00E718EE">
      <w:pPr>
        <w:pStyle w:val="Heading1"/>
        <w:jc w:val="center"/>
        <w:rPr>
          <w:shd w:val="clear" w:color="auto" w:fill="FFFFFF"/>
        </w:rPr>
      </w:pPr>
      <w:bookmarkStart w:id="139" w:name="_Toc170244591"/>
      <w:bookmarkStart w:id="140" w:name="_Toc170993619"/>
      <w:r>
        <w:rPr>
          <w:shd w:val="clear" w:color="auto" w:fill="FFFFFF"/>
        </w:rPr>
        <w:lastRenderedPageBreak/>
        <w:t>Appendix</w:t>
      </w:r>
      <w:bookmarkEnd w:id="139"/>
      <w:bookmarkEnd w:id="140"/>
    </w:p>
    <w:p w14:paraId="1E11E962" w14:textId="77777777" w:rsidR="00E718EE" w:rsidRDefault="00E718EE" w:rsidP="00E718EE">
      <w:pPr>
        <w:pStyle w:val="Heading2"/>
      </w:pPr>
      <w:bookmarkStart w:id="141" w:name="_Toc170244592"/>
      <w:bookmarkStart w:id="142" w:name="_Toc170993620"/>
      <w:r>
        <w:t>Survey Questionnaire</w:t>
      </w:r>
      <w:bookmarkEnd w:id="141"/>
      <w:bookmarkEnd w:id="142"/>
    </w:p>
    <w:p w14:paraId="30330EE6" w14:textId="77777777" w:rsidR="00E718EE" w:rsidRDefault="00E718EE" w:rsidP="00E718EE">
      <w:pPr>
        <w:ind w:firstLine="0"/>
        <w:rPr>
          <w:b/>
          <w:bCs/>
        </w:rPr>
      </w:pPr>
      <w:r>
        <w:rPr>
          <w:b/>
          <w:bCs/>
        </w:rPr>
        <w:t>Questionnaire</w:t>
      </w:r>
      <w:r w:rsidRPr="000C15E5">
        <w:rPr>
          <w:b/>
          <w:bCs/>
        </w:rPr>
        <w:t xml:space="preserve"> to be Conducted from Employees working in the context of Tesco</w:t>
      </w:r>
    </w:p>
    <w:p w14:paraId="31CF4D2C" w14:textId="77777777" w:rsidR="00E718EE" w:rsidRDefault="00E718EE" w:rsidP="00E718EE">
      <w:pPr>
        <w:ind w:firstLine="0"/>
      </w:pPr>
      <w:bookmarkStart w:id="143" w:name="_Hlk164161796"/>
      <w:r w:rsidRPr="000932EE">
        <w:t>Welcome to our research study on the effectiveness and perception of HR training programs at Tesco. This study aims to evaluate how front-line staff view these programs in terms of relevance, benefits, and overall impact on job performance and satisfaction. Additionally, we seek to identify potential barriers to the effective delivery of these programs and gather suggestions for improvement.</w:t>
      </w:r>
    </w:p>
    <w:p w14:paraId="78D04CA0" w14:textId="77777777" w:rsidR="00E718EE" w:rsidRDefault="00E718EE" w:rsidP="00E718EE">
      <w:pPr>
        <w:ind w:firstLine="0"/>
      </w:pPr>
      <w:r w:rsidRPr="000932EE">
        <w:t>By participating in this study, you agree to complete a survey, providing honest feedback about your experiences with HR training at Tesco. Your responses will be used solely for research purposes and will be kept confidential. Participation is voluntary, and you may withdraw at any time without any consequences.</w:t>
      </w:r>
    </w:p>
    <w:p w14:paraId="6A188671" w14:textId="77777777" w:rsidR="00E718EE" w:rsidRDefault="00E718EE" w:rsidP="00E718EE">
      <w:pPr>
        <w:ind w:firstLine="0"/>
      </w:pPr>
      <w:r w:rsidRPr="00724ED2">
        <w:t xml:space="preserve">This study adheres to ethical research standards, ensuring confidentiality and respect for all participants. Your data will be </w:t>
      </w:r>
      <w:proofErr w:type="spellStart"/>
      <w:r w:rsidRPr="00724ED2">
        <w:t>anonymi</w:t>
      </w:r>
      <w:r>
        <w:t>s</w:t>
      </w:r>
      <w:r w:rsidRPr="00724ED2">
        <w:t>ed</w:t>
      </w:r>
      <w:proofErr w:type="spellEnd"/>
      <w:r w:rsidRPr="00724ED2">
        <w:t xml:space="preserve"> and only used for academic purposes. You have the right to withdraw from the study at any point, and your decision will not affect your employment or standing at Tesco.</w:t>
      </w:r>
    </w:p>
    <w:p w14:paraId="49EA81AE" w14:textId="77777777" w:rsidR="00E718EE" w:rsidRDefault="00E718EE" w:rsidP="00E718EE">
      <w:pPr>
        <w:ind w:firstLine="0"/>
      </w:pPr>
      <w:r>
        <w:t>Please sign below to indicate your understanding and agreement:</w:t>
      </w:r>
    </w:p>
    <w:p w14:paraId="447DC7E1" w14:textId="77777777" w:rsidR="00E718EE" w:rsidRDefault="00E718EE" w:rsidP="00E718EE">
      <w:pPr>
        <w:ind w:firstLine="0"/>
      </w:pPr>
      <w:r>
        <w:t>I have read and understand the information provided above.</w:t>
      </w:r>
    </w:p>
    <w:p w14:paraId="2869CA26" w14:textId="77777777" w:rsidR="00E718EE" w:rsidRDefault="00E718EE" w:rsidP="00E718EE">
      <w:pPr>
        <w:ind w:firstLine="0"/>
      </w:pPr>
      <w:r>
        <w:t>I consent to participate in the study under the conditions described.</w:t>
      </w:r>
    </w:p>
    <w:p w14:paraId="7D7CCB40" w14:textId="77777777" w:rsidR="00E718EE" w:rsidRDefault="00E718EE" w:rsidP="00E718EE">
      <w:pPr>
        <w:ind w:firstLine="0"/>
      </w:pPr>
      <w:r>
        <w:t>I acknowledge that I can withdraw from the study at any time.</w:t>
      </w:r>
    </w:p>
    <w:bookmarkEnd w:id="143"/>
    <w:p w14:paraId="378E3FFA" w14:textId="77777777" w:rsidR="00E718EE" w:rsidRPr="000932EE" w:rsidRDefault="00E718EE" w:rsidP="00E718EE">
      <w:pPr>
        <w:ind w:firstLine="0"/>
      </w:pPr>
    </w:p>
    <w:p w14:paraId="673918AF" w14:textId="77777777" w:rsidR="00E718EE" w:rsidRPr="000932EE" w:rsidRDefault="00E718EE" w:rsidP="00E718EE">
      <w:pPr>
        <w:ind w:firstLine="0"/>
      </w:pPr>
    </w:p>
    <w:p w14:paraId="1474DAA0" w14:textId="77777777" w:rsidR="00E718EE" w:rsidRDefault="00E718EE" w:rsidP="00E718EE">
      <w:pPr>
        <w:ind w:firstLine="0"/>
        <w:rPr>
          <w:b/>
          <w:bCs/>
        </w:rPr>
      </w:pPr>
    </w:p>
    <w:p w14:paraId="61F3F8ED" w14:textId="77777777" w:rsidR="00E718EE" w:rsidRDefault="00E718EE" w:rsidP="00E718EE">
      <w:pPr>
        <w:ind w:firstLine="0"/>
        <w:rPr>
          <w:b/>
          <w:bCs/>
        </w:rPr>
      </w:pPr>
    </w:p>
    <w:p w14:paraId="67A17CE7" w14:textId="77777777" w:rsidR="00E718EE" w:rsidRDefault="00E718EE" w:rsidP="00E718EE">
      <w:pPr>
        <w:spacing w:after="160" w:line="259" w:lineRule="auto"/>
        <w:ind w:firstLine="0"/>
        <w:jc w:val="left"/>
        <w:rPr>
          <w:b/>
          <w:bCs/>
        </w:rPr>
      </w:pPr>
      <w:r>
        <w:rPr>
          <w:b/>
          <w:bCs/>
        </w:rPr>
        <w:br w:type="page"/>
      </w:r>
    </w:p>
    <w:p w14:paraId="39419DD5" w14:textId="77777777" w:rsidR="00E718EE" w:rsidRPr="000C15E5" w:rsidRDefault="00E718EE" w:rsidP="00E718EE">
      <w:pPr>
        <w:ind w:firstLine="0"/>
        <w:rPr>
          <w:b/>
          <w:bCs/>
        </w:rPr>
      </w:pPr>
    </w:p>
    <w:p w14:paraId="2550CE25" w14:textId="77777777" w:rsidR="00E718EE" w:rsidRPr="009B7C2B" w:rsidRDefault="00E718EE" w:rsidP="00E718EE">
      <w:pPr>
        <w:ind w:firstLine="0"/>
        <w:jc w:val="center"/>
        <w:rPr>
          <w:b/>
          <w:bCs/>
        </w:rPr>
      </w:pPr>
      <w:r w:rsidRPr="009B7C2B">
        <w:rPr>
          <w:b/>
          <w:bCs/>
        </w:rPr>
        <w:t>Independent Variables</w:t>
      </w:r>
    </w:p>
    <w:p w14:paraId="28012C26" w14:textId="77777777" w:rsidR="00E718EE" w:rsidRPr="00E7283D" w:rsidRDefault="00E718EE" w:rsidP="00E718EE">
      <w:pPr>
        <w:ind w:firstLine="0"/>
        <w:rPr>
          <w:b/>
          <w:bCs/>
        </w:rPr>
      </w:pPr>
      <w:r w:rsidRPr="009B7C2B">
        <w:rPr>
          <w:b/>
          <w:bCs/>
        </w:rPr>
        <w:t>Content Relevance</w:t>
      </w:r>
    </w:p>
    <w:tbl>
      <w:tblPr>
        <w:tblStyle w:val="TableGrid"/>
        <w:tblW w:w="0" w:type="auto"/>
        <w:tblLook w:val="04A0" w:firstRow="1" w:lastRow="0" w:firstColumn="1" w:lastColumn="0" w:noHBand="0" w:noVBand="1"/>
      </w:tblPr>
      <w:tblGrid>
        <w:gridCol w:w="3473"/>
        <w:gridCol w:w="1089"/>
        <w:gridCol w:w="978"/>
        <w:gridCol w:w="1008"/>
        <w:gridCol w:w="1234"/>
        <w:gridCol w:w="1234"/>
      </w:tblGrid>
      <w:tr w:rsidR="00E718EE" w14:paraId="74F6CFD8" w14:textId="77777777" w:rsidTr="009F2470">
        <w:tc>
          <w:tcPr>
            <w:tcW w:w="3763" w:type="dxa"/>
          </w:tcPr>
          <w:p w14:paraId="500764F4"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46B8B27E" w14:textId="77777777" w:rsidR="00E718EE" w:rsidRPr="009B7C2B" w:rsidRDefault="00E718EE" w:rsidP="009F2470">
            <w:pPr>
              <w:ind w:firstLine="0"/>
              <w:rPr>
                <w:b/>
                <w:bCs/>
              </w:rPr>
            </w:pPr>
            <w:r w:rsidRPr="009B7C2B">
              <w:rPr>
                <w:b/>
                <w:bCs/>
              </w:rPr>
              <w:t>Strongly Agreed</w:t>
            </w:r>
          </w:p>
        </w:tc>
        <w:tc>
          <w:tcPr>
            <w:tcW w:w="987" w:type="dxa"/>
          </w:tcPr>
          <w:p w14:paraId="36A45B0C" w14:textId="77777777" w:rsidR="00E718EE" w:rsidRPr="009B7C2B" w:rsidRDefault="00E718EE" w:rsidP="009F2470">
            <w:pPr>
              <w:ind w:firstLine="0"/>
              <w:rPr>
                <w:b/>
                <w:bCs/>
              </w:rPr>
            </w:pPr>
            <w:r w:rsidRPr="009B7C2B">
              <w:rPr>
                <w:b/>
                <w:bCs/>
              </w:rPr>
              <w:t>Agreed</w:t>
            </w:r>
          </w:p>
        </w:tc>
        <w:tc>
          <w:tcPr>
            <w:tcW w:w="1017" w:type="dxa"/>
          </w:tcPr>
          <w:p w14:paraId="5A45BBF1" w14:textId="77777777" w:rsidR="00E718EE" w:rsidRPr="009B7C2B" w:rsidRDefault="00E718EE" w:rsidP="009F2470">
            <w:pPr>
              <w:ind w:firstLine="0"/>
              <w:rPr>
                <w:b/>
                <w:bCs/>
              </w:rPr>
            </w:pPr>
            <w:r w:rsidRPr="009B7C2B">
              <w:rPr>
                <w:b/>
                <w:bCs/>
              </w:rPr>
              <w:t>Neutral</w:t>
            </w:r>
          </w:p>
        </w:tc>
        <w:tc>
          <w:tcPr>
            <w:tcW w:w="1243" w:type="dxa"/>
          </w:tcPr>
          <w:p w14:paraId="4047EB8F" w14:textId="77777777" w:rsidR="00E718EE" w:rsidRPr="009B7C2B" w:rsidRDefault="00E718EE" w:rsidP="009F2470">
            <w:pPr>
              <w:ind w:firstLine="0"/>
              <w:rPr>
                <w:b/>
                <w:bCs/>
              </w:rPr>
            </w:pPr>
            <w:r w:rsidRPr="009B7C2B">
              <w:rPr>
                <w:b/>
                <w:bCs/>
              </w:rPr>
              <w:t>Disagreed</w:t>
            </w:r>
          </w:p>
        </w:tc>
        <w:tc>
          <w:tcPr>
            <w:tcW w:w="1243" w:type="dxa"/>
          </w:tcPr>
          <w:p w14:paraId="2224B314" w14:textId="77777777" w:rsidR="00E718EE" w:rsidRPr="009B7C2B" w:rsidRDefault="00E718EE" w:rsidP="009F2470">
            <w:pPr>
              <w:ind w:firstLine="0"/>
              <w:rPr>
                <w:b/>
                <w:bCs/>
              </w:rPr>
            </w:pPr>
            <w:r w:rsidRPr="009B7C2B">
              <w:rPr>
                <w:b/>
                <w:bCs/>
              </w:rPr>
              <w:t>Strongly Disagreed</w:t>
            </w:r>
          </w:p>
        </w:tc>
      </w:tr>
      <w:tr w:rsidR="00E718EE" w14:paraId="29F59337" w14:textId="77777777" w:rsidTr="009F2470">
        <w:tc>
          <w:tcPr>
            <w:tcW w:w="3763" w:type="dxa"/>
          </w:tcPr>
          <w:p w14:paraId="3B90798B" w14:textId="77777777" w:rsidR="00E718EE" w:rsidRDefault="00E718EE" w:rsidP="009F2470">
            <w:pPr>
              <w:ind w:firstLine="0"/>
            </w:pPr>
            <w:r w:rsidRPr="009B7C2B">
              <w:t>Is the content of the HR training relevant to your daily tasks?</w:t>
            </w:r>
            <w:r w:rsidRPr="009B7C2B">
              <w:tab/>
            </w:r>
          </w:p>
        </w:tc>
        <w:tc>
          <w:tcPr>
            <w:tcW w:w="1097" w:type="dxa"/>
          </w:tcPr>
          <w:p w14:paraId="3093AEE0" w14:textId="77777777" w:rsidR="00E718EE" w:rsidRDefault="00E718EE" w:rsidP="009F2470">
            <w:pPr>
              <w:ind w:firstLine="0"/>
            </w:pPr>
          </w:p>
        </w:tc>
        <w:tc>
          <w:tcPr>
            <w:tcW w:w="987" w:type="dxa"/>
          </w:tcPr>
          <w:p w14:paraId="2CA89800" w14:textId="77777777" w:rsidR="00E718EE" w:rsidRDefault="00E718EE" w:rsidP="009F2470">
            <w:pPr>
              <w:ind w:firstLine="0"/>
            </w:pPr>
          </w:p>
        </w:tc>
        <w:tc>
          <w:tcPr>
            <w:tcW w:w="1017" w:type="dxa"/>
          </w:tcPr>
          <w:p w14:paraId="5ADBFC8F" w14:textId="77777777" w:rsidR="00E718EE" w:rsidRDefault="00E718EE" w:rsidP="009F2470">
            <w:pPr>
              <w:ind w:firstLine="0"/>
            </w:pPr>
          </w:p>
        </w:tc>
        <w:tc>
          <w:tcPr>
            <w:tcW w:w="1243" w:type="dxa"/>
          </w:tcPr>
          <w:p w14:paraId="4474DB82" w14:textId="77777777" w:rsidR="00E718EE" w:rsidRDefault="00E718EE" w:rsidP="009F2470">
            <w:pPr>
              <w:ind w:firstLine="0"/>
            </w:pPr>
          </w:p>
        </w:tc>
        <w:tc>
          <w:tcPr>
            <w:tcW w:w="1243" w:type="dxa"/>
          </w:tcPr>
          <w:p w14:paraId="5215D0BC" w14:textId="77777777" w:rsidR="00E718EE" w:rsidRDefault="00E718EE" w:rsidP="009F2470">
            <w:pPr>
              <w:ind w:firstLine="0"/>
            </w:pPr>
          </w:p>
        </w:tc>
      </w:tr>
    </w:tbl>
    <w:p w14:paraId="4D1D736E" w14:textId="77777777" w:rsidR="00E718EE" w:rsidRPr="00E7283D" w:rsidRDefault="00E718EE" w:rsidP="00E718EE">
      <w:pPr>
        <w:ind w:firstLine="0"/>
        <w:rPr>
          <w:b/>
          <w:bCs/>
        </w:rPr>
      </w:pPr>
      <w:r w:rsidRPr="00E7283D">
        <w:rPr>
          <w:b/>
          <w:bCs/>
        </w:rPr>
        <w:t>Trainer Effectiveness</w:t>
      </w:r>
    </w:p>
    <w:tbl>
      <w:tblPr>
        <w:tblStyle w:val="TableGrid"/>
        <w:tblW w:w="0" w:type="auto"/>
        <w:tblLook w:val="04A0" w:firstRow="1" w:lastRow="0" w:firstColumn="1" w:lastColumn="0" w:noHBand="0" w:noVBand="1"/>
      </w:tblPr>
      <w:tblGrid>
        <w:gridCol w:w="3481"/>
        <w:gridCol w:w="1088"/>
        <w:gridCol w:w="976"/>
        <w:gridCol w:w="1007"/>
        <w:gridCol w:w="1232"/>
        <w:gridCol w:w="1232"/>
      </w:tblGrid>
      <w:tr w:rsidR="00E718EE" w14:paraId="47D36D8F" w14:textId="77777777" w:rsidTr="009F2470">
        <w:tc>
          <w:tcPr>
            <w:tcW w:w="3763" w:type="dxa"/>
          </w:tcPr>
          <w:p w14:paraId="7DE2239D"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677D4A60" w14:textId="77777777" w:rsidR="00E718EE" w:rsidRPr="009B7C2B" w:rsidRDefault="00E718EE" w:rsidP="009F2470">
            <w:pPr>
              <w:ind w:firstLine="0"/>
              <w:rPr>
                <w:b/>
                <w:bCs/>
              </w:rPr>
            </w:pPr>
            <w:r w:rsidRPr="009B7C2B">
              <w:rPr>
                <w:b/>
                <w:bCs/>
              </w:rPr>
              <w:t>Strongly Agreed</w:t>
            </w:r>
          </w:p>
        </w:tc>
        <w:tc>
          <w:tcPr>
            <w:tcW w:w="987" w:type="dxa"/>
          </w:tcPr>
          <w:p w14:paraId="4C9B26F5" w14:textId="77777777" w:rsidR="00E718EE" w:rsidRPr="009B7C2B" w:rsidRDefault="00E718EE" w:rsidP="009F2470">
            <w:pPr>
              <w:ind w:firstLine="0"/>
              <w:rPr>
                <w:b/>
                <w:bCs/>
              </w:rPr>
            </w:pPr>
            <w:r w:rsidRPr="009B7C2B">
              <w:rPr>
                <w:b/>
                <w:bCs/>
              </w:rPr>
              <w:t>Agreed</w:t>
            </w:r>
          </w:p>
        </w:tc>
        <w:tc>
          <w:tcPr>
            <w:tcW w:w="1017" w:type="dxa"/>
          </w:tcPr>
          <w:p w14:paraId="773255EC" w14:textId="77777777" w:rsidR="00E718EE" w:rsidRPr="009B7C2B" w:rsidRDefault="00E718EE" w:rsidP="009F2470">
            <w:pPr>
              <w:ind w:firstLine="0"/>
              <w:rPr>
                <w:b/>
                <w:bCs/>
              </w:rPr>
            </w:pPr>
            <w:r w:rsidRPr="009B7C2B">
              <w:rPr>
                <w:b/>
                <w:bCs/>
              </w:rPr>
              <w:t>Neutral</w:t>
            </w:r>
          </w:p>
        </w:tc>
        <w:tc>
          <w:tcPr>
            <w:tcW w:w="1243" w:type="dxa"/>
          </w:tcPr>
          <w:p w14:paraId="61174587" w14:textId="77777777" w:rsidR="00E718EE" w:rsidRPr="009B7C2B" w:rsidRDefault="00E718EE" w:rsidP="009F2470">
            <w:pPr>
              <w:ind w:firstLine="0"/>
              <w:rPr>
                <w:b/>
                <w:bCs/>
              </w:rPr>
            </w:pPr>
            <w:r w:rsidRPr="009B7C2B">
              <w:rPr>
                <w:b/>
                <w:bCs/>
              </w:rPr>
              <w:t>Disagreed</w:t>
            </w:r>
          </w:p>
        </w:tc>
        <w:tc>
          <w:tcPr>
            <w:tcW w:w="1243" w:type="dxa"/>
          </w:tcPr>
          <w:p w14:paraId="54D3438D" w14:textId="77777777" w:rsidR="00E718EE" w:rsidRPr="009B7C2B" w:rsidRDefault="00E718EE" w:rsidP="009F2470">
            <w:pPr>
              <w:ind w:firstLine="0"/>
              <w:rPr>
                <w:b/>
                <w:bCs/>
              </w:rPr>
            </w:pPr>
            <w:r w:rsidRPr="009B7C2B">
              <w:rPr>
                <w:b/>
                <w:bCs/>
              </w:rPr>
              <w:t>Strongly Disagreed</w:t>
            </w:r>
          </w:p>
        </w:tc>
      </w:tr>
      <w:tr w:rsidR="00E718EE" w14:paraId="049E9348" w14:textId="77777777" w:rsidTr="009F2470">
        <w:tc>
          <w:tcPr>
            <w:tcW w:w="3763" w:type="dxa"/>
          </w:tcPr>
          <w:p w14:paraId="151EF206" w14:textId="77777777" w:rsidR="00E718EE" w:rsidRDefault="00E718EE" w:rsidP="009F2470">
            <w:pPr>
              <w:ind w:firstLine="0"/>
            </w:pPr>
            <w:r w:rsidRPr="00E7283D">
              <w:t>Are the HR trainers knowledgeable and effective?</w:t>
            </w:r>
            <w:r w:rsidRPr="00E7283D">
              <w:tab/>
            </w:r>
          </w:p>
        </w:tc>
        <w:tc>
          <w:tcPr>
            <w:tcW w:w="1097" w:type="dxa"/>
          </w:tcPr>
          <w:p w14:paraId="5F37994F" w14:textId="77777777" w:rsidR="00E718EE" w:rsidRDefault="00E718EE" w:rsidP="009F2470">
            <w:pPr>
              <w:ind w:firstLine="0"/>
            </w:pPr>
          </w:p>
        </w:tc>
        <w:tc>
          <w:tcPr>
            <w:tcW w:w="987" w:type="dxa"/>
          </w:tcPr>
          <w:p w14:paraId="73015053" w14:textId="77777777" w:rsidR="00E718EE" w:rsidRDefault="00E718EE" w:rsidP="009F2470">
            <w:pPr>
              <w:ind w:firstLine="0"/>
            </w:pPr>
          </w:p>
        </w:tc>
        <w:tc>
          <w:tcPr>
            <w:tcW w:w="1017" w:type="dxa"/>
          </w:tcPr>
          <w:p w14:paraId="14737E2F" w14:textId="77777777" w:rsidR="00E718EE" w:rsidRDefault="00E718EE" w:rsidP="009F2470">
            <w:pPr>
              <w:ind w:firstLine="0"/>
            </w:pPr>
          </w:p>
        </w:tc>
        <w:tc>
          <w:tcPr>
            <w:tcW w:w="1243" w:type="dxa"/>
          </w:tcPr>
          <w:p w14:paraId="2DBC98A2" w14:textId="77777777" w:rsidR="00E718EE" w:rsidRDefault="00E718EE" w:rsidP="009F2470">
            <w:pPr>
              <w:ind w:firstLine="0"/>
            </w:pPr>
          </w:p>
        </w:tc>
        <w:tc>
          <w:tcPr>
            <w:tcW w:w="1243" w:type="dxa"/>
          </w:tcPr>
          <w:p w14:paraId="3738443C" w14:textId="77777777" w:rsidR="00E718EE" w:rsidRDefault="00E718EE" w:rsidP="009F2470">
            <w:pPr>
              <w:ind w:firstLine="0"/>
            </w:pPr>
          </w:p>
        </w:tc>
      </w:tr>
    </w:tbl>
    <w:p w14:paraId="5284F0B2" w14:textId="77777777" w:rsidR="00E718EE" w:rsidRPr="00E7283D" w:rsidRDefault="00E718EE" w:rsidP="00E718EE">
      <w:pPr>
        <w:ind w:firstLine="0"/>
        <w:rPr>
          <w:b/>
          <w:bCs/>
        </w:rPr>
      </w:pPr>
      <w:r w:rsidRPr="00E7283D">
        <w:rPr>
          <w:b/>
          <w:bCs/>
        </w:rPr>
        <w:t>Timeliness of Sessions</w:t>
      </w:r>
    </w:p>
    <w:tbl>
      <w:tblPr>
        <w:tblStyle w:val="TableGrid"/>
        <w:tblW w:w="0" w:type="auto"/>
        <w:tblLook w:val="04A0" w:firstRow="1" w:lastRow="0" w:firstColumn="1" w:lastColumn="0" w:noHBand="0" w:noVBand="1"/>
      </w:tblPr>
      <w:tblGrid>
        <w:gridCol w:w="3473"/>
        <w:gridCol w:w="1089"/>
        <w:gridCol w:w="978"/>
        <w:gridCol w:w="1008"/>
        <w:gridCol w:w="1234"/>
        <w:gridCol w:w="1234"/>
      </w:tblGrid>
      <w:tr w:rsidR="00E718EE" w14:paraId="1940AD51" w14:textId="77777777" w:rsidTr="009F2470">
        <w:tc>
          <w:tcPr>
            <w:tcW w:w="3763" w:type="dxa"/>
          </w:tcPr>
          <w:p w14:paraId="5112B7B4"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561E4277" w14:textId="77777777" w:rsidR="00E718EE" w:rsidRPr="009B7C2B" w:rsidRDefault="00E718EE" w:rsidP="009F2470">
            <w:pPr>
              <w:ind w:firstLine="0"/>
              <w:rPr>
                <w:b/>
                <w:bCs/>
              </w:rPr>
            </w:pPr>
            <w:r w:rsidRPr="009B7C2B">
              <w:rPr>
                <w:b/>
                <w:bCs/>
              </w:rPr>
              <w:t>Strongly Agreed</w:t>
            </w:r>
          </w:p>
        </w:tc>
        <w:tc>
          <w:tcPr>
            <w:tcW w:w="987" w:type="dxa"/>
          </w:tcPr>
          <w:p w14:paraId="61E8B368" w14:textId="77777777" w:rsidR="00E718EE" w:rsidRPr="009B7C2B" w:rsidRDefault="00E718EE" w:rsidP="009F2470">
            <w:pPr>
              <w:ind w:firstLine="0"/>
              <w:rPr>
                <w:b/>
                <w:bCs/>
              </w:rPr>
            </w:pPr>
            <w:r w:rsidRPr="009B7C2B">
              <w:rPr>
                <w:b/>
                <w:bCs/>
              </w:rPr>
              <w:t>Agreed</w:t>
            </w:r>
          </w:p>
        </w:tc>
        <w:tc>
          <w:tcPr>
            <w:tcW w:w="1017" w:type="dxa"/>
          </w:tcPr>
          <w:p w14:paraId="3737975D" w14:textId="77777777" w:rsidR="00E718EE" w:rsidRPr="009B7C2B" w:rsidRDefault="00E718EE" w:rsidP="009F2470">
            <w:pPr>
              <w:ind w:firstLine="0"/>
              <w:rPr>
                <w:b/>
                <w:bCs/>
              </w:rPr>
            </w:pPr>
            <w:r w:rsidRPr="009B7C2B">
              <w:rPr>
                <w:b/>
                <w:bCs/>
              </w:rPr>
              <w:t>Neutral</w:t>
            </w:r>
          </w:p>
        </w:tc>
        <w:tc>
          <w:tcPr>
            <w:tcW w:w="1243" w:type="dxa"/>
          </w:tcPr>
          <w:p w14:paraId="6AB6AAEA" w14:textId="77777777" w:rsidR="00E718EE" w:rsidRPr="009B7C2B" w:rsidRDefault="00E718EE" w:rsidP="009F2470">
            <w:pPr>
              <w:ind w:firstLine="0"/>
              <w:rPr>
                <w:b/>
                <w:bCs/>
              </w:rPr>
            </w:pPr>
            <w:r w:rsidRPr="009B7C2B">
              <w:rPr>
                <w:b/>
                <w:bCs/>
              </w:rPr>
              <w:t>Disagreed</w:t>
            </w:r>
          </w:p>
        </w:tc>
        <w:tc>
          <w:tcPr>
            <w:tcW w:w="1243" w:type="dxa"/>
          </w:tcPr>
          <w:p w14:paraId="7CC7D4EE" w14:textId="77777777" w:rsidR="00E718EE" w:rsidRPr="009B7C2B" w:rsidRDefault="00E718EE" w:rsidP="009F2470">
            <w:pPr>
              <w:ind w:firstLine="0"/>
              <w:rPr>
                <w:b/>
                <w:bCs/>
              </w:rPr>
            </w:pPr>
            <w:r w:rsidRPr="009B7C2B">
              <w:rPr>
                <w:b/>
                <w:bCs/>
              </w:rPr>
              <w:t>Strongly Disagreed</w:t>
            </w:r>
          </w:p>
        </w:tc>
      </w:tr>
      <w:tr w:rsidR="00E718EE" w14:paraId="01AC62AD" w14:textId="77777777" w:rsidTr="009F2470">
        <w:tc>
          <w:tcPr>
            <w:tcW w:w="3763" w:type="dxa"/>
          </w:tcPr>
          <w:p w14:paraId="6145C3D5" w14:textId="77777777" w:rsidR="00E718EE" w:rsidRDefault="00E718EE" w:rsidP="009F2470">
            <w:pPr>
              <w:ind w:firstLine="0"/>
            </w:pPr>
            <w:r w:rsidRPr="00881CEB">
              <w:t>Do the HR training sessions start on time?</w:t>
            </w:r>
            <w:r w:rsidRPr="00881CEB">
              <w:tab/>
            </w:r>
          </w:p>
        </w:tc>
        <w:tc>
          <w:tcPr>
            <w:tcW w:w="1097" w:type="dxa"/>
          </w:tcPr>
          <w:p w14:paraId="4C76A030" w14:textId="77777777" w:rsidR="00E718EE" w:rsidRDefault="00E718EE" w:rsidP="009F2470">
            <w:pPr>
              <w:ind w:firstLine="0"/>
            </w:pPr>
          </w:p>
        </w:tc>
        <w:tc>
          <w:tcPr>
            <w:tcW w:w="987" w:type="dxa"/>
          </w:tcPr>
          <w:p w14:paraId="7DEC3B28" w14:textId="77777777" w:rsidR="00E718EE" w:rsidRDefault="00E718EE" w:rsidP="009F2470">
            <w:pPr>
              <w:ind w:firstLine="0"/>
            </w:pPr>
          </w:p>
        </w:tc>
        <w:tc>
          <w:tcPr>
            <w:tcW w:w="1017" w:type="dxa"/>
          </w:tcPr>
          <w:p w14:paraId="6AA6790C" w14:textId="77777777" w:rsidR="00E718EE" w:rsidRDefault="00E718EE" w:rsidP="009F2470">
            <w:pPr>
              <w:ind w:firstLine="0"/>
            </w:pPr>
          </w:p>
        </w:tc>
        <w:tc>
          <w:tcPr>
            <w:tcW w:w="1243" w:type="dxa"/>
          </w:tcPr>
          <w:p w14:paraId="0F7EA398" w14:textId="77777777" w:rsidR="00E718EE" w:rsidRDefault="00E718EE" w:rsidP="009F2470">
            <w:pPr>
              <w:ind w:firstLine="0"/>
            </w:pPr>
          </w:p>
        </w:tc>
        <w:tc>
          <w:tcPr>
            <w:tcW w:w="1243" w:type="dxa"/>
          </w:tcPr>
          <w:p w14:paraId="0856B6B8" w14:textId="77777777" w:rsidR="00E718EE" w:rsidRDefault="00E718EE" w:rsidP="009F2470">
            <w:pPr>
              <w:ind w:firstLine="0"/>
            </w:pPr>
          </w:p>
        </w:tc>
      </w:tr>
    </w:tbl>
    <w:p w14:paraId="4D52324E" w14:textId="77777777" w:rsidR="00E718EE" w:rsidRDefault="00E718EE" w:rsidP="00E718EE">
      <w:pPr>
        <w:ind w:firstLine="0"/>
        <w:rPr>
          <w:b/>
          <w:bCs/>
        </w:rPr>
      </w:pPr>
      <w:r w:rsidRPr="00FB2385">
        <w:rPr>
          <w:b/>
          <w:bCs/>
        </w:rPr>
        <w:t>Interactivity of Training</w:t>
      </w:r>
    </w:p>
    <w:tbl>
      <w:tblPr>
        <w:tblStyle w:val="TableGrid"/>
        <w:tblW w:w="0" w:type="auto"/>
        <w:tblLook w:val="04A0" w:firstRow="1" w:lastRow="0" w:firstColumn="1" w:lastColumn="0" w:noHBand="0" w:noVBand="1"/>
      </w:tblPr>
      <w:tblGrid>
        <w:gridCol w:w="3473"/>
        <w:gridCol w:w="1089"/>
        <w:gridCol w:w="978"/>
        <w:gridCol w:w="1008"/>
        <w:gridCol w:w="1234"/>
        <w:gridCol w:w="1234"/>
      </w:tblGrid>
      <w:tr w:rsidR="00E718EE" w14:paraId="794388B7" w14:textId="77777777" w:rsidTr="009F2470">
        <w:tc>
          <w:tcPr>
            <w:tcW w:w="3763" w:type="dxa"/>
          </w:tcPr>
          <w:p w14:paraId="6560C1AA"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4BF273BE" w14:textId="77777777" w:rsidR="00E718EE" w:rsidRPr="009B7C2B" w:rsidRDefault="00E718EE" w:rsidP="009F2470">
            <w:pPr>
              <w:ind w:firstLine="0"/>
              <w:rPr>
                <w:b/>
                <w:bCs/>
              </w:rPr>
            </w:pPr>
            <w:r w:rsidRPr="009B7C2B">
              <w:rPr>
                <w:b/>
                <w:bCs/>
              </w:rPr>
              <w:t>Strongly Agreed</w:t>
            </w:r>
          </w:p>
        </w:tc>
        <w:tc>
          <w:tcPr>
            <w:tcW w:w="987" w:type="dxa"/>
          </w:tcPr>
          <w:p w14:paraId="2F4F29D3" w14:textId="77777777" w:rsidR="00E718EE" w:rsidRPr="009B7C2B" w:rsidRDefault="00E718EE" w:rsidP="009F2470">
            <w:pPr>
              <w:ind w:firstLine="0"/>
              <w:rPr>
                <w:b/>
                <w:bCs/>
              </w:rPr>
            </w:pPr>
            <w:r w:rsidRPr="009B7C2B">
              <w:rPr>
                <w:b/>
                <w:bCs/>
              </w:rPr>
              <w:t>Agreed</w:t>
            </w:r>
          </w:p>
        </w:tc>
        <w:tc>
          <w:tcPr>
            <w:tcW w:w="1017" w:type="dxa"/>
          </w:tcPr>
          <w:p w14:paraId="0B04496A" w14:textId="77777777" w:rsidR="00E718EE" w:rsidRPr="009B7C2B" w:rsidRDefault="00E718EE" w:rsidP="009F2470">
            <w:pPr>
              <w:ind w:firstLine="0"/>
              <w:rPr>
                <w:b/>
                <w:bCs/>
              </w:rPr>
            </w:pPr>
            <w:r w:rsidRPr="009B7C2B">
              <w:rPr>
                <w:b/>
                <w:bCs/>
              </w:rPr>
              <w:t>Neutral</w:t>
            </w:r>
          </w:p>
        </w:tc>
        <w:tc>
          <w:tcPr>
            <w:tcW w:w="1243" w:type="dxa"/>
          </w:tcPr>
          <w:p w14:paraId="3E811F1B" w14:textId="77777777" w:rsidR="00E718EE" w:rsidRPr="009B7C2B" w:rsidRDefault="00E718EE" w:rsidP="009F2470">
            <w:pPr>
              <w:ind w:firstLine="0"/>
              <w:rPr>
                <w:b/>
                <w:bCs/>
              </w:rPr>
            </w:pPr>
            <w:r w:rsidRPr="009B7C2B">
              <w:rPr>
                <w:b/>
                <w:bCs/>
              </w:rPr>
              <w:t>Disagreed</w:t>
            </w:r>
          </w:p>
        </w:tc>
        <w:tc>
          <w:tcPr>
            <w:tcW w:w="1243" w:type="dxa"/>
          </w:tcPr>
          <w:p w14:paraId="7A93201A" w14:textId="77777777" w:rsidR="00E718EE" w:rsidRPr="009B7C2B" w:rsidRDefault="00E718EE" w:rsidP="009F2470">
            <w:pPr>
              <w:ind w:firstLine="0"/>
              <w:rPr>
                <w:b/>
                <w:bCs/>
              </w:rPr>
            </w:pPr>
            <w:r w:rsidRPr="009B7C2B">
              <w:rPr>
                <w:b/>
                <w:bCs/>
              </w:rPr>
              <w:t>Strongly Disagreed</w:t>
            </w:r>
          </w:p>
        </w:tc>
      </w:tr>
      <w:tr w:rsidR="00E718EE" w14:paraId="47E7BCAB" w14:textId="77777777" w:rsidTr="009F2470">
        <w:tc>
          <w:tcPr>
            <w:tcW w:w="3763" w:type="dxa"/>
          </w:tcPr>
          <w:p w14:paraId="2EE0DDAD" w14:textId="77777777" w:rsidR="00E718EE" w:rsidRDefault="00E718EE" w:rsidP="009F2470">
            <w:pPr>
              <w:ind w:firstLine="0"/>
            </w:pPr>
            <w:r w:rsidRPr="00FB2385">
              <w:t>Would you prefer more interactive or hands-on training sessions?</w:t>
            </w:r>
            <w:r w:rsidRPr="00FB2385">
              <w:tab/>
            </w:r>
          </w:p>
        </w:tc>
        <w:tc>
          <w:tcPr>
            <w:tcW w:w="1097" w:type="dxa"/>
          </w:tcPr>
          <w:p w14:paraId="03A4FFCE" w14:textId="77777777" w:rsidR="00E718EE" w:rsidRDefault="00E718EE" w:rsidP="009F2470">
            <w:pPr>
              <w:ind w:firstLine="0"/>
            </w:pPr>
          </w:p>
        </w:tc>
        <w:tc>
          <w:tcPr>
            <w:tcW w:w="987" w:type="dxa"/>
          </w:tcPr>
          <w:p w14:paraId="6BF64006" w14:textId="77777777" w:rsidR="00E718EE" w:rsidRDefault="00E718EE" w:rsidP="009F2470">
            <w:pPr>
              <w:ind w:firstLine="0"/>
            </w:pPr>
          </w:p>
        </w:tc>
        <w:tc>
          <w:tcPr>
            <w:tcW w:w="1017" w:type="dxa"/>
          </w:tcPr>
          <w:p w14:paraId="61031D3D" w14:textId="77777777" w:rsidR="00E718EE" w:rsidRDefault="00E718EE" w:rsidP="009F2470">
            <w:pPr>
              <w:ind w:firstLine="0"/>
            </w:pPr>
          </w:p>
        </w:tc>
        <w:tc>
          <w:tcPr>
            <w:tcW w:w="1243" w:type="dxa"/>
          </w:tcPr>
          <w:p w14:paraId="4F859F20" w14:textId="77777777" w:rsidR="00E718EE" w:rsidRDefault="00E718EE" w:rsidP="009F2470">
            <w:pPr>
              <w:ind w:firstLine="0"/>
            </w:pPr>
          </w:p>
        </w:tc>
        <w:tc>
          <w:tcPr>
            <w:tcW w:w="1243" w:type="dxa"/>
          </w:tcPr>
          <w:p w14:paraId="54367307" w14:textId="77777777" w:rsidR="00E718EE" w:rsidRDefault="00E718EE" w:rsidP="009F2470">
            <w:pPr>
              <w:ind w:firstLine="0"/>
            </w:pPr>
          </w:p>
        </w:tc>
      </w:tr>
    </w:tbl>
    <w:p w14:paraId="203DBFE5" w14:textId="77777777" w:rsidR="00E718EE" w:rsidRDefault="00E718EE" w:rsidP="00E718EE">
      <w:pPr>
        <w:ind w:firstLine="0"/>
        <w:rPr>
          <w:b/>
          <w:bCs/>
        </w:rPr>
      </w:pPr>
      <w:r w:rsidRPr="00FB2385">
        <w:rPr>
          <w:b/>
          <w:bCs/>
        </w:rPr>
        <w:t>Accessibility of Training</w:t>
      </w:r>
    </w:p>
    <w:tbl>
      <w:tblPr>
        <w:tblStyle w:val="TableGrid"/>
        <w:tblW w:w="0" w:type="auto"/>
        <w:tblLook w:val="04A0" w:firstRow="1" w:lastRow="0" w:firstColumn="1" w:lastColumn="0" w:noHBand="0" w:noVBand="1"/>
      </w:tblPr>
      <w:tblGrid>
        <w:gridCol w:w="3477"/>
        <w:gridCol w:w="1088"/>
        <w:gridCol w:w="977"/>
        <w:gridCol w:w="1008"/>
        <w:gridCol w:w="1233"/>
        <w:gridCol w:w="1233"/>
      </w:tblGrid>
      <w:tr w:rsidR="00E718EE" w14:paraId="30257DB0" w14:textId="77777777" w:rsidTr="009F2470">
        <w:tc>
          <w:tcPr>
            <w:tcW w:w="3763" w:type="dxa"/>
          </w:tcPr>
          <w:p w14:paraId="7BF76A83"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5DBE17E1" w14:textId="77777777" w:rsidR="00E718EE" w:rsidRPr="009B7C2B" w:rsidRDefault="00E718EE" w:rsidP="009F2470">
            <w:pPr>
              <w:ind w:firstLine="0"/>
              <w:rPr>
                <w:b/>
                <w:bCs/>
              </w:rPr>
            </w:pPr>
            <w:r w:rsidRPr="009B7C2B">
              <w:rPr>
                <w:b/>
                <w:bCs/>
              </w:rPr>
              <w:t>Strongly Agreed</w:t>
            </w:r>
          </w:p>
        </w:tc>
        <w:tc>
          <w:tcPr>
            <w:tcW w:w="987" w:type="dxa"/>
          </w:tcPr>
          <w:p w14:paraId="60A6E8FB" w14:textId="77777777" w:rsidR="00E718EE" w:rsidRPr="009B7C2B" w:rsidRDefault="00E718EE" w:rsidP="009F2470">
            <w:pPr>
              <w:ind w:firstLine="0"/>
              <w:rPr>
                <w:b/>
                <w:bCs/>
              </w:rPr>
            </w:pPr>
            <w:r w:rsidRPr="009B7C2B">
              <w:rPr>
                <w:b/>
                <w:bCs/>
              </w:rPr>
              <w:t>Agreed</w:t>
            </w:r>
          </w:p>
        </w:tc>
        <w:tc>
          <w:tcPr>
            <w:tcW w:w="1017" w:type="dxa"/>
          </w:tcPr>
          <w:p w14:paraId="7E44C1A4" w14:textId="77777777" w:rsidR="00E718EE" w:rsidRPr="009B7C2B" w:rsidRDefault="00E718EE" w:rsidP="009F2470">
            <w:pPr>
              <w:ind w:firstLine="0"/>
              <w:rPr>
                <w:b/>
                <w:bCs/>
              </w:rPr>
            </w:pPr>
            <w:r w:rsidRPr="009B7C2B">
              <w:rPr>
                <w:b/>
                <w:bCs/>
              </w:rPr>
              <w:t>Neutral</w:t>
            </w:r>
          </w:p>
        </w:tc>
        <w:tc>
          <w:tcPr>
            <w:tcW w:w="1243" w:type="dxa"/>
          </w:tcPr>
          <w:p w14:paraId="2EC5B654" w14:textId="77777777" w:rsidR="00E718EE" w:rsidRPr="009B7C2B" w:rsidRDefault="00E718EE" w:rsidP="009F2470">
            <w:pPr>
              <w:ind w:firstLine="0"/>
              <w:rPr>
                <w:b/>
                <w:bCs/>
              </w:rPr>
            </w:pPr>
            <w:r w:rsidRPr="009B7C2B">
              <w:rPr>
                <w:b/>
                <w:bCs/>
              </w:rPr>
              <w:t>Disagreed</w:t>
            </w:r>
          </w:p>
        </w:tc>
        <w:tc>
          <w:tcPr>
            <w:tcW w:w="1243" w:type="dxa"/>
          </w:tcPr>
          <w:p w14:paraId="71F070D5" w14:textId="77777777" w:rsidR="00E718EE" w:rsidRPr="009B7C2B" w:rsidRDefault="00E718EE" w:rsidP="009F2470">
            <w:pPr>
              <w:ind w:firstLine="0"/>
              <w:rPr>
                <w:b/>
                <w:bCs/>
              </w:rPr>
            </w:pPr>
            <w:r w:rsidRPr="009B7C2B">
              <w:rPr>
                <w:b/>
                <w:bCs/>
              </w:rPr>
              <w:t>Strongly Disagreed</w:t>
            </w:r>
          </w:p>
        </w:tc>
      </w:tr>
      <w:tr w:rsidR="00E718EE" w14:paraId="121D472F" w14:textId="77777777" w:rsidTr="009F2470">
        <w:tc>
          <w:tcPr>
            <w:tcW w:w="3763" w:type="dxa"/>
          </w:tcPr>
          <w:p w14:paraId="29538867" w14:textId="77777777" w:rsidR="00E718EE" w:rsidRDefault="00E718EE" w:rsidP="009F2470">
            <w:pPr>
              <w:ind w:firstLine="0"/>
            </w:pPr>
            <w:r w:rsidRPr="00FB2385">
              <w:t>Have you experienced any barriers to accessing HR training programs?</w:t>
            </w:r>
            <w:r w:rsidRPr="00FB2385">
              <w:tab/>
            </w:r>
          </w:p>
        </w:tc>
        <w:tc>
          <w:tcPr>
            <w:tcW w:w="1097" w:type="dxa"/>
          </w:tcPr>
          <w:p w14:paraId="04A4AB7E" w14:textId="77777777" w:rsidR="00E718EE" w:rsidRDefault="00E718EE" w:rsidP="009F2470">
            <w:pPr>
              <w:ind w:firstLine="0"/>
            </w:pPr>
          </w:p>
        </w:tc>
        <w:tc>
          <w:tcPr>
            <w:tcW w:w="987" w:type="dxa"/>
          </w:tcPr>
          <w:p w14:paraId="3C53AC9B" w14:textId="77777777" w:rsidR="00E718EE" w:rsidRDefault="00E718EE" w:rsidP="009F2470">
            <w:pPr>
              <w:ind w:firstLine="0"/>
            </w:pPr>
          </w:p>
        </w:tc>
        <w:tc>
          <w:tcPr>
            <w:tcW w:w="1017" w:type="dxa"/>
          </w:tcPr>
          <w:p w14:paraId="71119A1C" w14:textId="77777777" w:rsidR="00E718EE" w:rsidRDefault="00E718EE" w:rsidP="009F2470">
            <w:pPr>
              <w:ind w:firstLine="0"/>
            </w:pPr>
          </w:p>
        </w:tc>
        <w:tc>
          <w:tcPr>
            <w:tcW w:w="1243" w:type="dxa"/>
          </w:tcPr>
          <w:p w14:paraId="4B522247" w14:textId="77777777" w:rsidR="00E718EE" w:rsidRDefault="00E718EE" w:rsidP="009F2470">
            <w:pPr>
              <w:ind w:firstLine="0"/>
            </w:pPr>
          </w:p>
        </w:tc>
        <w:tc>
          <w:tcPr>
            <w:tcW w:w="1243" w:type="dxa"/>
          </w:tcPr>
          <w:p w14:paraId="28F9CC3F" w14:textId="77777777" w:rsidR="00E718EE" w:rsidRDefault="00E718EE" w:rsidP="009F2470">
            <w:pPr>
              <w:ind w:firstLine="0"/>
            </w:pPr>
          </w:p>
        </w:tc>
      </w:tr>
    </w:tbl>
    <w:p w14:paraId="084095B1" w14:textId="77777777" w:rsidR="00E718EE" w:rsidRPr="00FB2385" w:rsidRDefault="00E718EE" w:rsidP="00E718EE">
      <w:pPr>
        <w:ind w:firstLine="0"/>
        <w:rPr>
          <w:b/>
          <w:bCs/>
        </w:rPr>
      </w:pPr>
    </w:p>
    <w:p w14:paraId="30BB62F2" w14:textId="77777777" w:rsidR="00E718EE" w:rsidRPr="00FB2385" w:rsidRDefault="00E718EE" w:rsidP="00E718EE">
      <w:pPr>
        <w:ind w:firstLine="0"/>
        <w:rPr>
          <w:b/>
          <w:bCs/>
        </w:rPr>
      </w:pPr>
    </w:p>
    <w:p w14:paraId="1FCFA7DF" w14:textId="77777777" w:rsidR="00E718EE" w:rsidRDefault="00E718EE" w:rsidP="00E718EE">
      <w:pPr>
        <w:spacing w:after="160" w:line="259" w:lineRule="auto"/>
        <w:ind w:firstLine="0"/>
        <w:jc w:val="left"/>
      </w:pPr>
      <w:r>
        <w:br w:type="page"/>
      </w:r>
    </w:p>
    <w:p w14:paraId="7C67D433" w14:textId="77777777" w:rsidR="00E718EE" w:rsidRDefault="00E718EE" w:rsidP="00E718EE">
      <w:pPr>
        <w:ind w:firstLine="0"/>
        <w:jc w:val="center"/>
        <w:rPr>
          <w:b/>
          <w:bCs/>
        </w:rPr>
      </w:pPr>
      <w:r>
        <w:rPr>
          <w:b/>
          <w:bCs/>
        </w:rPr>
        <w:lastRenderedPageBreak/>
        <w:t>Dependent Variables</w:t>
      </w:r>
    </w:p>
    <w:p w14:paraId="36449F97" w14:textId="77777777" w:rsidR="00E718EE" w:rsidRDefault="00E718EE" w:rsidP="00E718EE">
      <w:pPr>
        <w:ind w:firstLine="0"/>
        <w:rPr>
          <w:b/>
          <w:bCs/>
        </w:rPr>
      </w:pPr>
      <w:r w:rsidRPr="000533EC">
        <w:rPr>
          <w:b/>
          <w:bCs/>
        </w:rPr>
        <w:t>Employee Satisfaction with HR Training</w:t>
      </w:r>
    </w:p>
    <w:tbl>
      <w:tblPr>
        <w:tblStyle w:val="TableGrid"/>
        <w:tblW w:w="0" w:type="auto"/>
        <w:tblLook w:val="04A0" w:firstRow="1" w:lastRow="0" w:firstColumn="1" w:lastColumn="0" w:noHBand="0" w:noVBand="1"/>
      </w:tblPr>
      <w:tblGrid>
        <w:gridCol w:w="3310"/>
        <w:gridCol w:w="1157"/>
        <w:gridCol w:w="1157"/>
        <w:gridCol w:w="1003"/>
        <w:gridCol w:w="1184"/>
        <w:gridCol w:w="1205"/>
      </w:tblGrid>
      <w:tr w:rsidR="00E718EE" w14:paraId="78443F87" w14:textId="77777777" w:rsidTr="009F2470">
        <w:tc>
          <w:tcPr>
            <w:tcW w:w="3763" w:type="dxa"/>
          </w:tcPr>
          <w:p w14:paraId="01AB2F76"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1F487FE9" w14:textId="77777777" w:rsidR="00E718EE" w:rsidRPr="009B7C2B" w:rsidRDefault="00E718EE" w:rsidP="009F2470">
            <w:pPr>
              <w:ind w:firstLine="0"/>
              <w:rPr>
                <w:b/>
                <w:bCs/>
              </w:rPr>
            </w:pPr>
            <w:r w:rsidRPr="009B7C2B">
              <w:rPr>
                <w:b/>
                <w:bCs/>
              </w:rPr>
              <w:t xml:space="preserve">Strongly </w:t>
            </w:r>
            <w:r>
              <w:rPr>
                <w:b/>
                <w:bCs/>
              </w:rPr>
              <w:t>Disa</w:t>
            </w:r>
            <w:r w:rsidRPr="009B7C2B">
              <w:rPr>
                <w:b/>
                <w:bCs/>
              </w:rPr>
              <w:t>greed</w:t>
            </w:r>
          </w:p>
        </w:tc>
        <w:tc>
          <w:tcPr>
            <w:tcW w:w="987" w:type="dxa"/>
          </w:tcPr>
          <w:p w14:paraId="3B5FD069" w14:textId="77777777" w:rsidR="00E718EE" w:rsidRPr="009B7C2B" w:rsidRDefault="00E718EE" w:rsidP="009F2470">
            <w:pPr>
              <w:ind w:firstLine="0"/>
              <w:rPr>
                <w:b/>
                <w:bCs/>
              </w:rPr>
            </w:pPr>
            <w:r>
              <w:rPr>
                <w:b/>
                <w:bCs/>
              </w:rPr>
              <w:t>Disa</w:t>
            </w:r>
            <w:r w:rsidRPr="009B7C2B">
              <w:rPr>
                <w:b/>
                <w:bCs/>
              </w:rPr>
              <w:t>greed</w:t>
            </w:r>
          </w:p>
        </w:tc>
        <w:tc>
          <w:tcPr>
            <w:tcW w:w="1017" w:type="dxa"/>
          </w:tcPr>
          <w:p w14:paraId="65CB108D" w14:textId="77777777" w:rsidR="00E718EE" w:rsidRPr="009B7C2B" w:rsidRDefault="00E718EE" w:rsidP="009F2470">
            <w:pPr>
              <w:ind w:firstLine="0"/>
              <w:rPr>
                <w:b/>
                <w:bCs/>
              </w:rPr>
            </w:pPr>
            <w:r w:rsidRPr="009B7C2B">
              <w:rPr>
                <w:b/>
                <w:bCs/>
              </w:rPr>
              <w:t>Neutral</w:t>
            </w:r>
          </w:p>
        </w:tc>
        <w:tc>
          <w:tcPr>
            <w:tcW w:w="1243" w:type="dxa"/>
          </w:tcPr>
          <w:p w14:paraId="3A46EB35" w14:textId="77777777" w:rsidR="00E718EE" w:rsidRPr="009B7C2B" w:rsidRDefault="00E718EE" w:rsidP="009F2470">
            <w:pPr>
              <w:ind w:firstLine="0"/>
              <w:rPr>
                <w:b/>
                <w:bCs/>
              </w:rPr>
            </w:pPr>
            <w:r>
              <w:rPr>
                <w:b/>
                <w:bCs/>
              </w:rPr>
              <w:t>A</w:t>
            </w:r>
            <w:r w:rsidRPr="009B7C2B">
              <w:rPr>
                <w:b/>
                <w:bCs/>
              </w:rPr>
              <w:t>greed</w:t>
            </w:r>
          </w:p>
        </w:tc>
        <w:tc>
          <w:tcPr>
            <w:tcW w:w="1243" w:type="dxa"/>
          </w:tcPr>
          <w:p w14:paraId="4DBA1F01" w14:textId="77777777" w:rsidR="00E718EE" w:rsidRPr="009B7C2B" w:rsidRDefault="00E718EE" w:rsidP="009F2470">
            <w:pPr>
              <w:ind w:firstLine="0"/>
              <w:rPr>
                <w:b/>
                <w:bCs/>
              </w:rPr>
            </w:pPr>
            <w:r w:rsidRPr="009B7C2B">
              <w:rPr>
                <w:b/>
                <w:bCs/>
              </w:rPr>
              <w:t xml:space="preserve">Strongly </w:t>
            </w:r>
            <w:r>
              <w:rPr>
                <w:b/>
                <w:bCs/>
              </w:rPr>
              <w:t>A</w:t>
            </w:r>
            <w:r w:rsidRPr="009B7C2B">
              <w:rPr>
                <w:b/>
                <w:bCs/>
              </w:rPr>
              <w:t>greed</w:t>
            </w:r>
          </w:p>
        </w:tc>
      </w:tr>
      <w:tr w:rsidR="00E718EE" w14:paraId="274DBDB7" w14:textId="77777777" w:rsidTr="009F2470">
        <w:tc>
          <w:tcPr>
            <w:tcW w:w="3763" w:type="dxa"/>
          </w:tcPr>
          <w:p w14:paraId="6D4619E6" w14:textId="77777777" w:rsidR="00E718EE" w:rsidRDefault="00E718EE" w:rsidP="009F2470">
            <w:pPr>
              <w:ind w:firstLine="0"/>
            </w:pPr>
            <w:r w:rsidRPr="000533EC">
              <w:t>How satisfied are you with the HR training programs?</w:t>
            </w:r>
            <w:r w:rsidRPr="000533EC">
              <w:tab/>
            </w:r>
          </w:p>
        </w:tc>
        <w:tc>
          <w:tcPr>
            <w:tcW w:w="1097" w:type="dxa"/>
          </w:tcPr>
          <w:p w14:paraId="355C7023" w14:textId="77777777" w:rsidR="00E718EE" w:rsidRDefault="00E718EE" w:rsidP="009F2470">
            <w:pPr>
              <w:ind w:firstLine="0"/>
            </w:pPr>
          </w:p>
        </w:tc>
        <w:tc>
          <w:tcPr>
            <w:tcW w:w="987" w:type="dxa"/>
          </w:tcPr>
          <w:p w14:paraId="3646B1A0" w14:textId="77777777" w:rsidR="00E718EE" w:rsidRDefault="00E718EE" w:rsidP="009F2470">
            <w:pPr>
              <w:ind w:firstLine="0"/>
            </w:pPr>
          </w:p>
        </w:tc>
        <w:tc>
          <w:tcPr>
            <w:tcW w:w="1017" w:type="dxa"/>
          </w:tcPr>
          <w:p w14:paraId="511928D5" w14:textId="77777777" w:rsidR="00E718EE" w:rsidRDefault="00E718EE" w:rsidP="009F2470">
            <w:pPr>
              <w:ind w:firstLine="0"/>
            </w:pPr>
          </w:p>
        </w:tc>
        <w:tc>
          <w:tcPr>
            <w:tcW w:w="1243" w:type="dxa"/>
          </w:tcPr>
          <w:p w14:paraId="4D4047D3" w14:textId="77777777" w:rsidR="00E718EE" w:rsidRDefault="00E718EE" w:rsidP="009F2470">
            <w:pPr>
              <w:ind w:firstLine="0"/>
            </w:pPr>
          </w:p>
        </w:tc>
        <w:tc>
          <w:tcPr>
            <w:tcW w:w="1243" w:type="dxa"/>
          </w:tcPr>
          <w:p w14:paraId="36103854" w14:textId="77777777" w:rsidR="00E718EE" w:rsidRDefault="00E718EE" w:rsidP="009F2470">
            <w:pPr>
              <w:ind w:firstLine="0"/>
            </w:pPr>
          </w:p>
        </w:tc>
      </w:tr>
    </w:tbl>
    <w:p w14:paraId="6C73EF18" w14:textId="77777777" w:rsidR="00E718EE" w:rsidRDefault="00E718EE" w:rsidP="00E718EE">
      <w:pPr>
        <w:ind w:firstLine="0"/>
        <w:rPr>
          <w:b/>
          <w:bCs/>
        </w:rPr>
      </w:pPr>
      <w:r w:rsidRPr="000533EC">
        <w:rPr>
          <w:b/>
          <w:bCs/>
        </w:rPr>
        <w:t>Perceived Enhancement of Job Performance</w:t>
      </w:r>
    </w:p>
    <w:tbl>
      <w:tblPr>
        <w:tblStyle w:val="TableGrid"/>
        <w:tblW w:w="0" w:type="auto"/>
        <w:tblLook w:val="04A0" w:firstRow="1" w:lastRow="0" w:firstColumn="1" w:lastColumn="0" w:noHBand="0" w:noVBand="1"/>
      </w:tblPr>
      <w:tblGrid>
        <w:gridCol w:w="3478"/>
        <w:gridCol w:w="1088"/>
        <w:gridCol w:w="977"/>
        <w:gridCol w:w="1007"/>
        <w:gridCol w:w="1233"/>
        <w:gridCol w:w="1233"/>
      </w:tblGrid>
      <w:tr w:rsidR="00E718EE" w14:paraId="3F22B96B" w14:textId="77777777" w:rsidTr="009F2470">
        <w:tc>
          <w:tcPr>
            <w:tcW w:w="3763" w:type="dxa"/>
          </w:tcPr>
          <w:p w14:paraId="36A84EDA"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71E5C0A8" w14:textId="77777777" w:rsidR="00E718EE" w:rsidRPr="009B7C2B" w:rsidRDefault="00E718EE" w:rsidP="009F2470">
            <w:pPr>
              <w:ind w:firstLine="0"/>
              <w:rPr>
                <w:b/>
                <w:bCs/>
              </w:rPr>
            </w:pPr>
            <w:r w:rsidRPr="009B7C2B">
              <w:rPr>
                <w:b/>
                <w:bCs/>
              </w:rPr>
              <w:t>Strongly Agreed</w:t>
            </w:r>
          </w:p>
        </w:tc>
        <w:tc>
          <w:tcPr>
            <w:tcW w:w="987" w:type="dxa"/>
          </w:tcPr>
          <w:p w14:paraId="161CE778" w14:textId="77777777" w:rsidR="00E718EE" w:rsidRPr="009B7C2B" w:rsidRDefault="00E718EE" w:rsidP="009F2470">
            <w:pPr>
              <w:ind w:firstLine="0"/>
              <w:rPr>
                <w:b/>
                <w:bCs/>
              </w:rPr>
            </w:pPr>
            <w:r w:rsidRPr="009B7C2B">
              <w:rPr>
                <w:b/>
                <w:bCs/>
              </w:rPr>
              <w:t>Agreed</w:t>
            </w:r>
          </w:p>
        </w:tc>
        <w:tc>
          <w:tcPr>
            <w:tcW w:w="1017" w:type="dxa"/>
          </w:tcPr>
          <w:p w14:paraId="6DE89293" w14:textId="77777777" w:rsidR="00E718EE" w:rsidRPr="009B7C2B" w:rsidRDefault="00E718EE" w:rsidP="009F2470">
            <w:pPr>
              <w:ind w:firstLine="0"/>
              <w:rPr>
                <w:b/>
                <w:bCs/>
              </w:rPr>
            </w:pPr>
            <w:r w:rsidRPr="009B7C2B">
              <w:rPr>
                <w:b/>
                <w:bCs/>
              </w:rPr>
              <w:t>Neutral</w:t>
            </w:r>
          </w:p>
        </w:tc>
        <w:tc>
          <w:tcPr>
            <w:tcW w:w="1243" w:type="dxa"/>
          </w:tcPr>
          <w:p w14:paraId="0E4C0326" w14:textId="77777777" w:rsidR="00E718EE" w:rsidRPr="009B7C2B" w:rsidRDefault="00E718EE" w:rsidP="009F2470">
            <w:pPr>
              <w:ind w:firstLine="0"/>
              <w:rPr>
                <w:b/>
                <w:bCs/>
              </w:rPr>
            </w:pPr>
            <w:r w:rsidRPr="009B7C2B">
              <w:rPr>
                <w:b/>
                <w:bCs/>
              </w:rPr>
              <w:t>Disagreed</w:t>
            </w:r>
          </w:p>
        </w:tc>
        <w:tc>
          <w:tcPr>
            <w:tcW w:w="1243" w:type="dxa"/>
          </w:tcPr>
          <w:p w14:paraId="15217218" w14:textId="77777777" w:rsidR="00E718EE" w:rsidRPr="009B7C2B" w:rsidRDefault="00E718EE" w:rsidP="009F2470">
            <w:pPr>
              <w:ind w:firstLine="0"/>
              <w:rPr>
                <w:b/>
                <w:bCs/>
              </w:rPr>
            </w:pPr>
            <w:r w:rsidRPr="009B7C2B">
              <w:rPr>
                <w:b/>
                <w:bCs/>
              </w:rPr>
              <w:t>Strongly Disagreed</w:t>
            </w:r>
          </w:p>
        </w:tc>
      </w:tr>
      <w:tr w:rsidR="00E718EE" w14:paraId="77F0E97A" w14:textId="77777777" w:rsidTr="009F2470">
        <w:tc>
          <w:tcPr>
            <w:tcW w:w="3763" w:type="dxa"/>
          </w:tcPr>
          <w:p w14:paraId="32300847" w14:textId="77777777" w:rsidR="00E718EE" w:rsidRDefault="00E718EE" w:rsidP="009F2470">
            <w:pPr>
              <w:ind w:firstLine="0"/>
            </w:pPr>
            <w:r w:rsidRPr="000533EC">
              <w:t>Do you feel the HR training enhances your job performance?</w:t>
            </w:r>
            <w:r w:rsidRPr="000533EC">
              <w:tab/>
            </w:r>
          </w:p>
        </w:tc>
        <w:tc>
          <w:tcPr>
            <w:tcW w:w="1097" w:type="dxa"/>
          </w:tcPr>
          <w:p w14:paraId="77BA4D6D" w14:textId="77777777" w:rsidR="00E718EE" w:rsidRDefault="00E718EE" w:rsidP="009F2470">
            <w:pPr>
              <w:ind w:firstLine="0"/>
            </w:pPr>
          </w:p>
        </w:tc>
        <w:tc>
          <w:tcPr>
            <w:tcW w:w="987" w:type="dxa"/>
          </w:tcPr>
          <w:p w14:paraId="4139534C" w14:textId="77777777" w:rsidR="00E718EE" w:rsidRDefault="00E718EE" w:rsidP="009F2470">
            <w:pPr>
              <w:ind w:firstLine="0"/>
            </w:pPr>
          </w:p>
        </w:tc>
        <w:tc>
          <w:tcPr>
            <w:tcW w:w="1017" w:type="dxa"/>
          </w:tcPr>
          <w:p w14:paraId="4F3D5876" w14:textId="77777777" w:rsidR="00E718EE" w:rsidRDefault="00E718EE" w:rsidP="009F2470">
            <w:pPr>
              <w:ind w:firstLine="0"/>
            </w:pPr>
          </w:p>
        </w:tc>
        <w:tc>
          <w:tcPr>
            <w:tcW w:w="1243" w:type="dxa"/>
          </w:tcPr>
          <w:p w14:paraId="7F777623" w14:textId="77777777" w:rsidR="00E718EE" w:rsidRDefault="00E718EE" w:rsidP="009F2470">
            <w:pPr>
              <w:ind w:firstLine="0"/>
            </w:pPr>
          </w:p>
        </w:tc>
        <w:tc>
          <w:tcPr>
            <w:tcW w:w="1243" w:type="dxa"/>
          </w:tcPr>
          <w:p w14:paraId="24FC23AA" w14:textId="77777777" w:rsidR="00E718EE" w:rsidRDefault="00E718EE" w:rsidP="009F2470">
            <w:pPr>
              <w:ind w:firstLine="0"/>
            </w:pPr>
          </w:p>
        </w:tc>
      </w:tr>
    </w:tbl>
    <w:p w14:paraId="7039DA6A" w14:textId="77777777" w:rsidR="00E718EE" w:rsidRDefault="00E718EE" w:rsidP="00E718EE">
      <w:pPr>
        <w:ind w:firstLine="0"/>
        <w:rPr>
          <w:b/>
          <w:bCs/>
        </w:rPr>
      </w:pPr>
      <w:r w:rsidRPr="000533EC">
        <w:rPr>
          <w:b/>
          <w:bCs/>
        </w:rPr>
        <w:t>Preparedness for Job Responsibilities</w:t>
      </w:r>
    </w:p>
    <w:tbl>
      <w:tblPr>
        <w:tblStyle w:val="TableGrid"/>
        <w:tblW w:w="0" w:type="auto"/>
        <w:tblLook w:val="04A0" w:firstRow="1" w:lastRow="0" w:firstColumn="1" w:lastColumn="0" w:noHBand="0" w:noVBand="1"/>
      </w:tblPr>
      <w:tblGrid>
        <w:gridCol w:w="3483"/>
        <w:gridCol w:w="1087"/>
        <w:gridCol w:w="976"/>
        <w:gridCol w:w="1006"/>
        <w:gridCol w:w="1232"/>
        <w:gridCol w:w="1232"/>
      </w:tblGrid>
      <w:tr w:rsidR="00E718EE" w14:paraId="3266DE49" w14:textId="77777777" w:rsidTr="009F2470">
        <w:tc>
          <w:tcPr>
            <w:tcW w:w="3763" w:type="dxa"/>
          </w:tcPr>
          <w:p w14:paraId="767D0054"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34827F0B" w14:textId="77777777" w:rsidR="00E718EE" w:rsidRPr="009B7C2B" w:rsidRDefault="00E718EE" w:rsidP="009F2470">
            <w:pPr>
              <w:ind w:firstLine="0"/>
              <w:rPr>
                <w:b/>
                <w:bCs/>
              </w:rPr>
            </w:pPr>
            <w:r w:rsidRPr="009B7C2B">
              <w:rPr>
                <w:b/>
                <w:bCs/>
              </w:rPr>
              <w:t>Strongly Agreed</w:t>
            </w:r>
          </w:p>
        </w:tc>
        <w:tc>
          <w:tcPr>
            <w:tcW w:w="987" w:type="dxa"/>
          </w:tcPr>
          <w:p w14:paraId="0D508B76" w14:textId="77777777" w:rsidR="00E718EE" w:rsidRPr="009B7C2B" w:rsidRDefault="00E718EE" w:rsidP="009F2470">
            <w:pPr>
              <w:ind w:firstLine="0"/>
              <w:rPr>
                <w:b/>
                <w:bCs/>
              </w:rPr>
            </w:pPr>
            <w:r w:rsidRPr="009B7C2B">
              <w:rPr>
                <w:b/>
                <w:bCs/>
              </w:rPr>
              <w:t>Agreed</w:t>
            </w:r>
          </w:p>
        </w:tc>
        <w:tc>
          <w:tcPr>
            <w:tcW w:w="1017" w:type="dxa"/>
          </w:tcPr>
          <w:p w14:paraId="6602E5C3" w14:textId="77777777" w:rsidR="00E718EE" w:rsidRPr="009B7C2B" w:rsidRDefault="00E718EE" w:rsidP="009F2470">
            <w:pPr>
              <w:ind w:firstLine="0"/>
              <w:rPr>
                <w:b/>
                <w:bCs/>
              </w:rPr>
            </w:pPr>
            <w:r w:rsidRPr="009B7C2B">
              <w:rPr>
                <w:b/>
                <w:bCs/>
              </w:rPr>
              <w:t>Neutral</w:t>
            </w:r>
          </w:p>
        </w:tc>
        <w:tc>
          <w:tcPr>
            <w:tcW w:w="1243" w:type="dxa"/>
          </w:tcPr>
          <w:p w14:paraId="18355703" w14:textId="77777777" w:rsidR="00E718EE" w:rsidRPr="009B7C2B" w:rsidRDefault="00E718EE" w:rsidP="009F2470">
            <w:pPr>
              <w:ind w:firstLine="0"/>
              <w:rPr>
                <w:b/>
                <w:bCs/>
              </w:rPr>
            </w:pPr>
            <w:r w:rsidRPr="009B7C2B">
              <w:rPr>
                <w:b/>
                <w:bCs/>
              </w:rPr>
              <w:t>Disagreed</w:t>
            </w:r>
          </w:p>
        </w:tc>
        <w:tc>
          <w:tcPr>
            <w:tcW w:w="1243" w:type="dxa"/>
          </w:tcPr>
          <w:p w14:paraId="5157DA84" w14:textId="77777777" w:rsidR="00E718EE" w:rsidRPr="009B7C2B" w:rsidRDefault="00E718EE" w:rsidP="009F2470">
            <w:pPr>
              <w:ind w:firstLine="0"/>
              <w:rPr>
                <w:b/>
                <w:bCs/>
              </w:rPr>
            </w:pPr>
            <w:r w:rsidRPr="009B7C2B">
              <w:rPr>
                <w:b/>
                <w:bCs/>
              </w:rPr>
              <w:t>Strongly Disagreed</w:t>
            </w:r>
          </w:p>
        </w:tc>
      </w:tr>
      <w:tr w:rsidR="00E718EE" w14:paraId="2CCDC34B" w14:textId="77777777" w:rsidTr="009F2470">
        <w:tc>
          <w:tcPr>
            <w:tcW w:w="3763" w:type="dxa"/>
          </w:tcPr>
          <w:p w14:paraId="2F6A5250" w14:textId="77777777" w:rsidR="00E718EE" w:rsidRDefault="00E718EE" w:rsidP="009F2470">
            <w:pPr>
              <w:ind w:firstLine="0"/>
            </w:pPr>
            <w:r w:rsidRPr="000533EC">
              <w:t>After training, do you feel more prepared to handle your job responsibilities?</w:t>
            </w:r>
          </w:p>
        </w:tc>
        <w:tc>
          <w:tcPr>
            <w:tcW w:w="1097" w:type="dxa"/>
          </w:tcPr>
          <w:p w14:paraId="1CE49EF5" w14:textId="77777777" w:rsidR="00E718EE" w:rsidRDefault="00E718EE" w:rsidP="009F2470">
            <w:pPr>
              <w:ind w:firstLine="0"/>
            </w:pPr>
          </w:p>
        </w:tc>
        <w:tc>
          <w:tcPr>
            <w:tcW w:w="987" w:type="dxa"/>
          </w:tcPr>
          <w:p w14:paraId="09B2D2F5" w14:textId="77777777" w:rsidR="00E718EE" w:rsidRDefault="00E718EE" w:rsidP="009F2470">
            <w:pPr>
              <w:ind w:firstLine="0"/>
            </w:pPr>
          </w:p>
        </w:tc>
        <w:tc>
          <w:tcPr>
            <w:tcW w:w="1017" w:type="dxa"/>
          </w:tcPr>
          <w:p w14:paraId="2C53AC17" w14:textId="77777777" w:rsidR="00E718EE" w:rsidRDefault="00E718EE" w:rsidP="009F2470">
            <w:pPr>
              <w:ind w:firstLine="0"/>
            </w:pPr>
          </w:p>
        </w:tc>
        <w:tc>
          <w:tcPr>
            <w:tcW w:w="1243" w:type="dxa"/>
          </w:tcPr>
          <w:p w14:paraId="20FDB2D8" w14:textId="77777777" w:rsidR="00E718EE" w:rsidRDefault="00E718EE" w:rsidP="009F2470">
            <w:pPr>
              <w:ind w:firstLine="0"/>
            </w:pPr>
          </w:p>
        </w:tc>
        <w:tc>
          <w:tcPr>
            <w:tcW w:w="1243" w:type="dxa"/>
          </w:tcPr>
          <w:p w14:paraId="3FC2BCB2" w14:textId="77777777" w:rsidR="00E718EE" w:rsidRDefault="00E718EE" w:rsidP="009F2470">
            <w:pPr>
              <w:ind w:firstLine="0"/>
            </w:pPr>
          </w:p>
        </w:tc>
      </w:tr>
    </w:tbl>
    <w:p w14:paraId="6CC9EAC9" w14:textId="77777777" w:rsidR="00E718EE" w:rsidRDefault="00E718EE" w:rsidP="00E718EE">
      <w:pPr>
        <w:ind w:firstLine="0"/>
        <w:rPr>
          <w:b/>
          <w:bCs/>
        </w:rPr>
      </w:pPr>
      <w:r w:rsidRPr="00AE0877">
        <w:rPr>
          <w:b/>
          <w:bCs/>
        </w:rPr>
        <w:t>Need for Training Modifications</w:t>
      </w:r>
    </w:p>
    <w:tbl>
      <w:tblPr>
        <w:tblStyle w:val="TableGrid"/>
        <w:tblW w:w="0" w:type="auto"/>
        <w:tblLook w:val="04A0" w:firstRow="1" w:lastRow="0" w:firstColumn="1" w:lastColumn="0" w:noHBand="0" w:noVBand="1"/>
      </w:tblPr>
      <w:tblGrid>
        <w:gridCol w:w="3476"/>
        <w:gridCol w:w="1089"/>
        <w:gridCol w:w="977"/>
        <w:gridCol w:w="1008"/>
        <w:gridCol w:w="1233"/>
        <w:gridCol w:w="1233"/>
      </w:tblGrid>
      <w:tr w:rsidR="00E718EE" w14:paraId="46F356B4" w14:textId="77777777" w:rsidTr="009F2470">
        <w:tc>
          <w:tcPr>
            <w:tcW w:w="3763" w:type="dxa"/>
          </w:tcPr>
          <w:p w14:paraId="1941195B"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7176871B" w14:textId="77777777" w:rsidR="00E718EE" w:rsidRPr="009B7C2B" w:rsidRDefault="00E718EE" w:rsidP="009F2470">
            <w:pPr>
              <w:ind w:firstLine="0"/>
              <w:rPr>
                <w:b/>
                <w:bCs/>
              </w:rPr>
            </w:pPr>
            <w:r w:rsidRPr="009B7C2B">
              <w:rPr>
                <w:b/>
                <w:bCs/>
              </w:rPr>
              <w:t>Strongly Agreed</w:t>
            </w:r>
          </w:p>
        </w:tc>
        <w:tc>
          <w:tcPr>
            <w:tcW w:w="987" w:type="dxa"/>
          </w:tcPr>
          <w:p w14:paraId="6B2A08D9" w14:textId="77777777" w:rsidR="00E718EE" w:rsidRPr="009B7C2B" w:rsidRDefault="00E718EE" w:rsidP="009F2470">
            <w:pPr>
              <w:ind w:firstLine="0"/>
              <w:rPr>
                <w:b/>
                <w:bCs/>
              </w:rPr>
            </w:pPr>
            <w:r w:rsidRPr="009B7C2B">
              <w:rPr>
                <w:b/>
                <w:bCs/>
              </w:rPr>
              <w:t>Agreed</w:t>
            </w:r>
          </w:p>
        </w:tc>
        <w:tc>
          <w:tcPr>
            <w:tcW w:w="1017" w:type="dxa"/>
          </w:tcPr>
          <w:p w14:paraId="46A2585B" w14:textId="77777777" w:rsidR="00E718EE" w:rsidRPr="009B7C2B" w:rsidRDefault="00E718EE" w:rsidP="009F2470">
            <w:pPr>
              <w:ind w:firstLine="0"/>
              <w:rPr>
                <w:b/>
                <w:bCs/>
              </w:rPr>
            </w:pPr>
            <w:r w:rsidRPr="009B7C2B">
              <w:rPr>
                <w:b/>
                <w:bCs/>
              </w:rPr>
              <w:t>Neutral</w:t>
            </w:r>
          </w:p>
        </w:tc>
        <w:tc>
          <w:tcPr>
            <w:tcW w:w="1243" w:type="dxa"/>
          </w:tcPr>
          <w:p w14:paraId="5D2467B5" w14:textId="77777777" w:rsidR="00E718EE" w:rsidRPr="009B7C2B" w:rsidRDefault="00E718EE" w:rsidP="009F2470">
            <w:pPr>
              <w:ind w:firstLine="0"/>
              <w:rPr>
                <w:b/>
                <w:bCs/>
              </w:rPr>
            </w:pPr>
            <w:r w:rsidRPr="009B7C2B">
              <w:rPr>
                <w:b/>
                <w:bCs/>
              </w:rPr>
              <w:t>Disagreed</w:t>
            </w:r>
          </w:p>
        </w:tc>
        <w:tc>
          <w:tcPr>
            <w:tcW w:w="1243" w:type="dxa"/>
          </w:tcPr>
          <w:p w14:paraId="58AB83FD" w14:textId="77777777" w:rsidR="00E718EE" w:rsidRPr="009B7C2B" w:rsidRDefault="00E718EE" w:rsidP="009F2470">
            <w:pPr>
              <w:ind w:firstLine="0"/>
              <w:rPr>
                <w:b/>
                <w:bCs/>
              </w:rPr>
            </w:pPr>
            <w:r w:rsidRPr="009B7C2B">
              <w:rPr>
                <w:b/>
                <w:bCs/>
              </w:rPr>
              <w:t>Strongly Disagreed</w:t>
            </w:r>
          </w:p>
        </w:tc>
      </w:tr>
      <w:tr w:rsidR="00E718EE" w14:paraId="771BF621" w14:textId="77777777" w:rsidTr="009F2470">
        <w:tc>
          <w:tcPr>
            <w:tcW w:w="3763" w:type="dxa"/>
          </w:tcPr>
          <w:p w14:paraId="00521069" w14:textId="77777777" w:rsidR="00E718EE" w:rsidRDefault="00E718EE" w:rsidP="009F2470">
            <w:pPr>
              <w:ind w:firstLine="0"/>
            </w:pPr>
            <w:r w:rsidRPr="00AE0877">
              <w:t>Would you recommend changes to the current HR training approach?</w:t>
            </w:r>
          </w:p>
        </w:tc>
        <w:tc>
          <w:tcPr>
            <w:tcW w:w="1097" w:type="dxa"/>
          </w:tcPr>
          <w:p w14:paraId="674C3787" w14:textId="77777777" w:rsidR="00E718EE" w:rsidRDefault="00E718EE" w:rsidP="009F2470">
            <w:pPr>
              <w:ind w:firstLine="0"/>
            </w:pPr>
          </w:p>
        </w:tc>
        <w:tc>
          <w:tcPr>
            <w:tcW w:w="987" w:type="dxa"/>
          </w:tcPr>
          <w:p w14:paraId="71FB1666" w14:textId="77777777" w:rsidR="00E718EE" w:rsidRDefault="00E718EE" w:rsidP="009F2470">
            <w:pPr>
              <w:ind w:firstLine="0"/>
            </w:pPr>
          </w:p>
        </w:tc>
        <w:tc>
          <w:tcPr>
            <w:tcW w:w="1017" w:type="dxa"/>
          </w:tcPr>
          <w:p w14:paraId="489745E8" w14:textId="77777777" w:rsidR="00E718EE" w:rsidRDefault="00E718EE" w:rsidP="009F2470">
            <w:pPr>
              <w:ind w:firstLine="0"/>
            </w:pPr>
          </w:p>
        </w:tc>
        <w:tc>
          <w:tcPr>
            <w:tcW w:w="1243" w:type="dxa"/>
          </w:tcPr>
          <w:p w14:paraId="6E61C30C" w14:textId="77777777" w:rsidR="00E718EE" w:rsidRDefault="00E718EE" w:rsidP="009F2470">
            <w:pPr>
              <w:ind w:firstLine="0"/>
            </w:pPr>
          </w:p>
        </w:tc>
        <w:tc>
          <w:tcPr>
            <w:tcW w:w="1243" w:type="dxa"/>
          </w:tcPr>
          <w:p w14:paraId="3784A789" w14:textId="77777777" w:rsidR="00E718EE" w:rsidRDefault="00E718EE" w:rsidP="009F2470">
            <w:pPr>
              <w:ind w:firstLine="0"/>
            </w:pPr>
          </w:p>
        </w:tc>
      </w:tr>
    </w:tbl>
    <w:p w14:paraId="06BE3525" w14:textId="77777777" w:rsidR="00E718EE" w:rsidRDefault="00E718EE" w:rsidP="00E718EE">
      <w:pPr>
        <w:ind w:firstLine="0"/>
        <w:rPr>
          <w:b/>
          <w:bCs/>
        </w:rPr>
      </w:pPr>
      <w:r w:rsidRPr="003248C0">
        <w:rPr>
          <w:b/>
          <w:bCs/>
        </w:rPr>
        <w:t>Coverage of Necessary Topics</w:t>
      </w:r>
    </w:p>
    <w:tbl>
      <w:tblPr>
        <w:tblStyle w:val="TableGrid"/>
        <w:tblW w:w="0" w:type="auto"/>
        <w:tblLook w:val="04A0" w:firstRow="1" w:lastRow="0" w:firstColumn="1" w:lastColumn="0" w:noHBand="0" w:noVBand="1"/>
      </w:tblPr>
      <w:tblGrid>
        <w:gridCol w:w="3473"/>
        <w:gridCol w:w="1089"/>
        <w:gridCol w:w="978"/>
        <w:gridCol w:w="1008"/>
        <w:gridCol w:w="1234"/>
        <w:gridCol w:w="1234"/>
      </w:tblGrid>
      <w:tr w:rsidR="00E718EE" w14:paraId="30DA877F" w14:textId="77777777" w:rsidTr="009F2470">
        <w:tc>
          <w:tcPr>
            <w:tcW w:w="3763" w:type="dxa"/>
          </w:tcPr>
          <w:p w14:paraId="4A09884F" w14:textId="77777777" w:rsidR="00E718EE" w:rsidRPr="009B7C2B" w:rsidRDefault="00E718EE" w:rsidP="009F2470">
            <w:pPr>
              <w:ind w:firstLine="0"/>
              <w:rPr>
                <w:b/>
                <w:bCs/>
              </w:rPr>
            </w:pPr>
            <w:r w:rsidRPr="009B7C2B">
              <w:rPr>
                <w:b/>
                <w:bCs/>
              </w:rPr>
              <w:t>Question</w:t>
            </w:r>
            <w:r w:rsidRPr="009B7C2B">
              <w:rPr>
                <w:b/>
                <w:bCs/>
              </w:rPr>
              <w:tab/>
            </w:r>
          </w:p>
        </w:tc>
        <w:tc>
          <w:tcPr>
            <w:tcW w:w="1097" w:type="dxa"/>
          </w:tcPr>
          <w:p w14:paraId="6ABF1D8E" w14:textId="77777777" w:rsidR="00E718EE" w:rsidRPr="009B7C2B" w:rsidRDefault="00E718EE" w:rsidP="009F2470">
            <w:pPr>
              <w:ind w:firstLine="0"/>
              <w:rPr>
                <w:b/>
                <w:bCs/>
              </w:rPr>
            </w:pPr>
            <w:r w:rsidRPr="009B7C2B">
              <w:rPr>
                <w:b/>
                <w:bCs/>
              </w:rPr>
              <w:t>Strongly Agreed</w:t>
            </w:r>
          </w:p>
        </w:tc>
        <w:tc>
          <w:tcPr>
            <w:tcW w:w="987" w:type="dxa"/>
          </w:tcPr>
          <w:p w14:paraId="40DDCF24" w14:textId="77777777" w:rsidR="00E718EE" w:rsidRPr="009B7C2B" w:rsidRDefault="00E718EE" w:rsidP="009F2470">
            <w:pPr>
              <w:ind w:firstLine="0"/>
              <w:rPr>
                <w:b/>
                <w:bCs/>
              </w:rPr>
            </w:pPr>
            <w:r w:rsidRPr="009B7C2B">
              <w:rPr>
                <w:b/>
                <w:bCs/>
              </w:rPr>
              <w:t>Agreed</w:t>
            </w:r>
          </w:p>
        </w:tc>
        <w:tc>
          <w:tcPr>
            <w:tcW w:w="1017" w:type="dxa"/>
          </w:tcPr>
          <w:p w14:paraId="186069E7" w14:textId="77777777" w:rsidR="00E718EE" w:rsidRPr="009B7C2B" w:rsidRDefault="00E718EE" w:rsidP="009F2470">
            <w:pPr>
              <w:ind w:firstLine="0"/>
              <w:rPr>
                <w:b/>
                <w:bCs/>
              </w:rPr>
            </w:pPr>
            <w:r w:rsidRPr="009B7C2B">
              <w:rPr>
                <w:b/>
                <w:bCs/>
              </w:rPr>
              <w:t>Neutral</w:t>
            </w:r>
          </w:p>
        </w:tc>
        <w:tc>
          <w:tcPr>
            <w:tcW w:w="1243" w:type="dxa"/>
          </w:tcPr>
          <w:p w14:paraId="45CB83E1" w14:textId="77777777" w:rsidR="00E718EE" w:rsidRPr="009B7C2B" w:rsidRDefault="00E718EE" w:rsidP="009F2470">
            <w:pPr>
              <w:ind w:firstLine="0"/>
              <w:rPr>
                <w:b/>
                <w:bCs/>
              </w:rPr>
            </w:pPr>
            <w:r w:rsidRPr="009B7C2B">
              <w:rPr>
                <w:b/>
                <w:bCs/>
              </w:rPr>
              <w:t>Disagreed</w:t>
            </w:r>
          </w:p>
        </w:tc>
        <w:tc>
          <w:tcPr>
            <w:tcW w:w="1243" w:type="dxa"/>
          </w:tcPr>
          <w:p w14:paraId="2B8F3B16" w14:textId="77777777" w:rsidR="00E718EE" w:rsidRPr="009B7C2B" w:rsidRDefault="00E718EE" w:rsidP="009F2470">
            <w:pPr>
              <w:ind w:firstLine="0"/>
              <w:rPr>
                <w:b/>
                <w:bCs/>
              </w:rPr>
            </w:pPr>
            <w:r w:rsidRPr="009B7C2B">
              <w:rPr>
                <w:b/>
                <w:bCs/>
              </w:rPr>
              <w:t>Strongly Disagreed</w:t>
            </w:r>
          </w:p>
        </w:tc>
      </w:tr>
      <w:tr w:rsidR="00E718EE" w14:paraId="14AC4B76" w14:textId="77777777" w:rsidTr="009F2470">
        <w:tc>
          <w:tcPr>
            <w:tcW w:w="3763" w:type="dxa"/>
          </w:tcPr>
          <w:p w14:paraId="4A8CD812" w14:textId="77777777" w:rsidR="00E718EE" w:rsidRDefault="00E718EE" w:rsidP="009F2470">
            <w:pPr>
              <w:ind w:firstLine="0"/>
            </w:pPr>
            <w:r w:rsidRPr="003248C0">
              <w:t>Does the HR training cover all necessary topics you expected?</w:t>
            </w:r>
          </w:p>
        </w:tc>
        <w:tc>
          <w:tcPr>
            <w:tcW w:w="1097" w:type="dxa"/>
          </w:tcPr>
          <w:p w14:paraId="184A0894" w14:textId="77777777" w:rsidR="00E718EE" w:rsidRDefault="00E718EE" w:rsidP="009F2470">
            <w:pPr>
              <w:ind w:firstLine="0"/>
            </w:pPr>
          </w:p>
        </w:tc>
        <w:tc>
          <w:tcPr>
            <w:tcW w:w="987" w:type="dxa"/>
          </w:tcPr>
          <w:p w14:paraId="6B37C7AA" w14:textId="77777777" w:rsidR="00E718EE" w:rsidRDefault="00E718EE" w:rsidP="009F2470">
            <w:pPr>
              <w:ind w:firstLine="0"/>
            </w:pPr>
          </w:p>
        </w:tc>
        <w:tc>
          <w:tcPr>
            <w:tcW w:w="1017" w:type="dxa"/>
          </w:tcPr>
          <w:p w14:paraId="55F3C3E9" w14:textId="77777777" w:rsidR="00E718EE" w:rsidRDefault="00E718EE" w:rsidP="009F2470">
            <w:pPr>
              <w:ind w:firstLine="0"/>
            </w:pPr>
          </w:p>
        </w:tc>
        <w:tc>
          <w:tcPr>
            <w:tcW w:w="1243" w:type="dxa"/>
          </w:tcPr>
          <w:p w14:paraId="03AFA4EE" w14:textId="77777777" w:rsidR="00E718EE" w:rsidRDefault="00E718EE" w:rsidP="009F2470">
            <w:pPr>
              <w:ind w:firstLine="0"/>
            </w:pPr>
          </w:p>
        </w:tc>
        <w:tc>
          <w:tcPr>
            <w:tcW w:w="1243" w:type="dxa"/>
          </w:tcPr>
          <w:p w14:paraId="0456E56D" w14:textId="77777777" w:rsidR="00E718EE" w:rsidRDefault="00E718EE" w:rsidP="009F2470">
            <w:pPr>
              <w:ind w:firstLine="0"/>
            </w:pPr>
          </w:p>
        </w:tc>
      </w:tr>
    </w:tbl>
    <w:p w14:paraId="30D79E92" w14:textId="77777777" w:rsidR="00E718EE" w:rsidRPr="00AE0877" w:rsidRDefault="00E718EE" w:rsidP="00E718EE">
      <w:pPr>
        <w:ind w:firstLine="0"/>
        <w:rPr>
          <w:b/>
          <w:bCs/>
        </w:rPr>
      </w:pPr>
    </w:p>
    <w:p w14:paraId="5AEB236D" w14:textId="77777777" w:rsidR="00E718EE" w:rsidRDefault="00E718EE" w:rsidP="00E718EE">
      <w:pPr>
        <w:spacing w:after="160" w:line="278" w:lineRule="auto"/>
        <w:ind w:firstLine="0"/>
        <w:jc w:val="left"/>
        <w:rPr>
          <w:rFonts w:asciiTheme="majorHAnsi" w:eastAsiaTheme="majorEastAsia" w:hAnsiTheme="majorHAnsi" w:cstheme="majorBidi"/>
          <w:color w:val="0F4761" w:themeColor="accent1" w:themeShade="BF"/>
          <w:sz w:val="32"/>
          <w:szCs w:val="32"/>
        </w:rPr>
      </w:pPr>
      <w:r>
        <w:br w:type="page"/>
      </w:r>
    </w:p>
    <w:p w14:paraId="09BAE504" w14:textId="77777777" w:rsidR="00E718EE" w:rsidRDefault="00E718EE" w:rsidP="00E718EE">
      <w:pPr>
        <w:pStyle w:val="Heading2"/>
      </w:pPr>
      <w:bookmarkStart w:id="144" w:name="_Toc170244593"/>
      <w:bookmarkStart w:id="145" w:name="_Toc170993621"/>
      <w:r>
        <w:lastRenderedPageBreak/>
        <w:t>Interview Questionnaire</w:t>
      </w:r>
      <w:bookmarkStart w:id="146" w:name="_Hlk170945762"/>
      <w:bookmarkEnd w:id="144"/>
      <w:bookmarkEnd w:id="145"/>
      <w:r>
        <w:t xml:space="preserve"> </w:t>
      </w:r>
    </w:p>
    <w:p w14:paraId="61F08AD1" w14:textId="77777777" w:rsidR="00E718EE" w:rsidRPr="00994F17" w:rsidRDefault="00E718EE" w:rsidP="00E718EE">
      <w:pPr>
        <w:rPr>
          <w:lang w:val="en-GB"/>
        </w:rPr>
      </w:pPr>
      <w:r w:rsidRPr="00994F17">
        <w:rPr>
          <w:lang w:val="en-GB"/>
        </w:rPr>
        <w:t> </w:t>
      </w:r>
    </w:p>
    <w:p w14:paraId="640A4EE3" w14:textId="77777777" w:rsidR="00E718EE" w:rsidRDefault="00E718EE" w:rsidP="00E718EE">
      <w:r w:rsidRPr="00994F17">
        <w:rPr>
          <w:lang w:val="en-GB"/>
        </w:rPr>
        <w:br/>
        <w:t>Welcome to our research study on the effectiveness and perception of HR training programs at Tesco. This study aims to evaluate how front-line staff view these programs in terms of relevance, benefits, and overall impact on job performance and satisfaction. Additionally, we seek to identify potential barriers to the effective delivery of these programs and gather suggestions for improvement.</w:t>
      </w:r>
      <w:r w:rsidRPr="00994F17">
        <w:rPr>
          <w:lang w:val="en-GB"/>
        </w:rPr>
        <w:br/>
      </w:r>
      <w:r w:rsidRPr="00994F17">
        <w:rPr>
          <w:lang w:val="en-GB"/>
        </w:rPr>
        <w:br/>
        <w:t>By participating in this study, you agree to complete the following interview questions, providing honest feedback about your experiences with HR training at Tesco. Your responses will be used solely for research purposes and will be kept confidential. Participation is voluntary, and you may withdraw at any time without any consequences.</w:t>
      </w:r>
      <w:r w:rsidRPr="00994F17">
        <w:rPr>
          <w:lang w:val="en-GB"/>
        </w:rPr>
        <w:br/>
      </w:r>
      <w:r w:rsidRPr="00994F17">
        <w:rPr>
          <w:lang w:val="en-GB"/>
        </w:rPr>
        <w:br/>
        <w:t>This study adheres to ethical research standards, ensuring confidentiality and respect for all participants. Your data will be anonymized and only used for academic purposes. You have the right to withdraw from the study at any point, and your decision will not affect your employment or standing at Tesco.</w:t>
      </w:r>
      <w:r w:rsidRPr="00994F17">
        <w:rPr>
          <w:lang w:val="en-GB"/>
        </w:rPr>
        <w:br/>
      </w:r>
      <w:r w:rsidRPr="00994F17">
        <w:rPr>
          <w:lang w:val="en-GB"/>
        </w:rPr>
        <w:br/>
        <w:t>Please sign below to indicate your understanding and agreement:</w:t>
      </w:r>
      <w:r w:rsidRPr="00994F17">
        <w:rPr>
          <w:lang w:val="en-GB"/>
        </w:rPr>
        <w:br/>
      </w:r>
      <w:r w:rsidRPr="00994F17">
        <w:rPr>
          <w:lang w:val="en-GB"/>
        </w:rPr>
        <w:br/>
        <w:t>I have read and understand the information provided above.</w:t>
      </w:r>
      <w:r w:rsidRPr="00994F17">
        <w:rPr>
          <w:lang w:val="en-GB"/>
        </w:rPr>
        <w:br/>
      </w:r>
      <w:r w:rsidRPr="00994F17">
        <w:rPr>
          <w:lang w:val="en-GB"/>
        </w:rPr>
        <w:br/>
        <w:t>I consent to participate in the study under the conditions described.</w:t>
      </w:r>
      <w:r w:rsidRPr="00994F17">
        <w:rPr>
          <w:lang w:val="en-GB"/>
        </w:rPr>
        <w:br/>
      </w:r>
      <w:r w:rsidRPr="00994F17">
        <w:rPr>
          <w:lang w:val="en-GB"/>
        </w:rPr>
        <w:br/>
        <w:t>I acknowledge that I can withdraw from the study at any time.</w:t>
      </w:r>
      <w:r>
        <w:t> </w:t>
      </w:r>
    </w:p>
    <w:p w14:paraId="7A8147EF" w14:textId="77777777" w:rsidR="00E718EE" w:rsidRDefault="00E718EE" w:rsidP="00E718EE">
      <w:pPr>
        <w:ind w:firstLine="0"/>
      </w:pPr>
      <w:r>
        <w:t>Interview Questions to be Conducted from HR professionals working in the context of Tesco</w:t>
      </w:r>
    </w:p>
    <w:p w14:paraId="4CB18420" w14:textId="77777777" w:rsidR="00E718EE" w:rsidRDefault="00E718EE" w:rsidP="00E718EE">
      <w:pPr>
        <w:pStyle w:val="ListParagraph"/>
        <w:numPr>
          <w:ilvl w:val="0"/>
          <w:numId w:val="5"/>
        </w:numPr>
      </w:pPr>
      <w:r>
        <w:t>What are your initial impressions about the effectiveness of Tesco’s HR training programs?</w:t>
      </w:r>
    </w:p>
    <w:p w14:paraId="51269378" w14:textId="77777777" w:rsidR="00E718EE" w:rsidRDefault="00E718EE" w:rsidP="00E718EE">
      <w:pPr>
        <w:pStyle w:val="ListParagraph"/>
        <w:numPr>
          <w:ilvl w:val="0"/>
          <w:numId w:val="5"/>
        </w:numPr>
      </w:pPr>
      <w:r>
        <w:t>Can you describe a situation where the HR training was particularly successful in improving job performance?</w:t>
      </w:r>
    </w:p>
    <w:p w14:paraId="4FF4463F" w14:textId="77777777" w:rsidR="00E718EE" w:rsidRDefault="00E718EE" w:rsidP="00E718EE">
      <w:pPr>
        <w:pStyle w:val="ListParagraph"/>
        <w:numPr>
          <w:ilvl w:val="0"/>
          <w:numId w:val="5"/>
        </w:numPr>
      </w:pPr>
      <w:r>
        <w:t>What challenges have you faced in implementing HR training programs that align with job requirements?</w:t>
      </w:r>
    </w:p>
    <w:p w14:paraId="6937CF0D" w14:textId="77777777" w:rsidR="00E718EE" w:rsidRDefault="00E718EE" w:rsidP="00E718EE">
      <w:pPr>
        <w:pStyle w:val="ListParagraph"/>
        <w:numPr>
          <w:ilvl w:val="0"/>
          <w:numId w:val="5"/>
        </w:numPr>
      </w:pPr>
      <w:r>
        <w:lastRenderedPageBreak/>
        <w:t xml:space="preserve">How do you gather feedback from employees on HR training, and how is this feedback </w:t>
      </w:r>
      <w:proofErr w:type="spellStart"/>
      <w:r>
        <w:t>utilised</w:t>
      </w:r>
      <w:proofErr w:type="spellEnd"/>
      <w:r>
        <w:t>?</w:t>
      </w:r>
    </w:p>
    <w:p w14:paraId="1D0F22B5" w14:textId="77777777" w:rsidR="00E718EE" w:rsidRDefault="00E718EE" w:rsidP="00E718EE">
      <w:pPr>
        <w:pStyle w:val="ListParagraph"/>
        <w:numPr>
          <w:ilvl w:val="0"/>
          <w:numId w:val="5"/>
        </w:numPr>
      </w:pPr>
      <w:r>
        <w:t>What strategies could be implemented to enhance the relevance of HR training programs?</w:t>
      </w:r>
    </w:p>
    <w:p w14:paraId="68B32C54" w14:textId="77777777" w:rsidR="00E718EE" w:rsidRDefault="00E718EE" w:rsidP="00E718EE">
      <w:pPr>
        <w:pStyle w:val="ListParagraph"/>
        <w:numPr>
          <w:ilvl w:val="0"/>
          <w:numId w:val="5"/>
        </w:numPr>
      </w:pPr>
      <w:r>
        <w:t>From your perspective, what are the most significant barriers to effective HR training delivery?</w:t>
      </w:r>
    </w:p>
    <w:p w14:paraId="3CB883A8" w14:textId="77777777" w:rsidR="00E718EE" w:rsidRDefault="00E718EE" w:rsidP="00E718EE">
      <w:pPr>
        <w:pStyle w:val="ListParagraph"/>
        <w:numPr>
          <w:ilvl w:val="0"/>
          <w:numId w:val="5"/>
        </w:numPr>
      </w:pPr>
      <w:r>
        <w:t>What innovative methods would you suggest for assessing the impact of HR training on employee job satisfaction?</w:t>
      </w:r>
    </w:p>
    <w:p w14:paraId="0D9FA883" w14:textId="77777777" w:rsidR="00E718EE" w:rsidRDefault="00E718EE" w:rsidP="00E718EE">
      <w:pPr>
        <w:pStyle w:val="ListParagraph"/>
        <w:numPr>
          <w:ilvl w:val="0"/>
          <w:numId w:val="5"/>
        </w:numPr>
      </w:pPr>
      <w:r>
        <w:t xml:space="preserve">How do you ensure that HR training programs remain </w:t>
      </w:r>
      <w:proofErr w:type="gramStart"/>
      <w:r>
        <w:t>up-to-date</w:t>
      </w:r>
      <w:proofErr w:type="gramEnd"/>
      <w:r>
        <w:t xml:space="preserve"> with industry standards and employee needs?</w:t>
      </w:r>
    </w:p>
    <w:p w14:paraId="41107352" w14:textId="77777777" w:rsidR="00E718EE" w:rsidRDefault="00E718EE" w:rsidP="00E718EE">
      <w:pPr>
        <w:pStyle w:val="ListParagraph"/>
        <w:numPr>
          <w:ilvl w:val="0"/>
          <w:numId w:val="5"/>
        </w:numPr>
      </w:pPr>
      <w:r>
        <w:t>What are your thoughts on the current procedures for HR training? What changes would you recommend?</w:t>
      </w:r>
    </w:p>
    <w:p w14:paraId="2F24E070" w14:textId="77777777" w:rsidR="00E718EE" w:rsidRPr="00F26212" w:rsidRDefault="00E718EE" w:rsidP="00E718EE">
      <w:pPr>
        <w:pStyle w:val="ListParagraph"/>
        <w:numPr>
          <w:ilvl w:val="0"/>
          <w:numId w:val="5"/>
        </w:numPr>
      </w:pPr>
      <w:r>
        <w:t>Can you share examples of how proposed measures have been or could be implemented to improve HR training?</w:t>
      </w:r>
    </w:p>
    <w:p w14:paraId="34C305C0" w14:textId="77777777" w:rsidR="00E718EE" w:rsidRPr="00BA0D3F" w:rsidRDefault="00E718EE" w:rsidP="00E718EE">
      <w:pPr>
        <w:rPr>
          <w:lang w:val="en-GB"/>
        </w:rPr>
      </w:pPr>
    </w:p>
    <w:bookmarkEnd w:id="146"/>
    <w:p w14:paraId="38C06128" w14:textId="77777777" w:rsidR="00E718EE" w:rsidRPr="00660F0F" w:rsidRDefault="00E718EE" w:rsidP="00E718EE">
      <w:pPr>
        <w:rPr>
          <w:lang w:val="en-GB"/>
        </w:rPr>
      </w:pPr>
    </w:p>
    <w:p w14:paraId="1B34764B" w14:textId="77777777" w:rsidR="00E718EE" w:rsidRPr="00E718EE" w:rsidRDefault="00E718EE" w:rsidP="00E718EE">
      <w:pPr>
        <w:rPr>
          <w:lang w:val="en-GB"/>
        </w:rPr>
      </w:pPr>
    </w:p>
    <w:sectPr w:rsidR="00E718EE" w:rsidRPr="00E718EE" w:rsidSect="001A3EAC">
      <w:footerReference w:type="default" r:id="rId21"/>
      <w:footerReference w:type="first" r:id="rId2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FA42F8" w14:textId="77777777" w:rsidR="00291625" w:rsidRDefault="00291625" w:rsidP="00FF650F">
      <w:pPr>
        <w:spacing w:line="240" w:lineRule="auto"/>
      </w:pPr>
      <w:r>
        <w:separator/>
      </w:r>
    </w:p>
  </w:endnote>
  <w:endnote w:type="continuationSeparator" w:id="0">
    <w:p w14:paraId="70D81018" w14:textId="77777777" w:rsidR="00291625" w:rsidRDefault="00291625" w:rsidP="00FF65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728C8" w14:textId="65862300" w:rsidR="001A3EAC" w:rsidRDefault="001A3EAC">
    <w:pPr>
      <w:pStyle w:val="Footer"/>
      <w:jc w:val="center"/>
    </w:pPr>
  </w:p>
  <w:p w14:paraId="17C8E063" w14:textId="77777777" w:rsidR="001A3EAC" w:rsidRDefault="001A3E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0D841" w14:textId="2F10057F" w:rsidR="001A3EAC" w:rsidRDefault="001A3EAC">
    <w:pPr>
      <w:pStyle w:val="Footer"/>
      <w:jc w:val="center"/>
    </w:pPr>
  </w:p>
  <w:p w14:paraId="3EC336FA" w14:textId="77777777" w:rsidR="001A3EAC" w:rsidRDefault="001A3E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7966997"/>
      <w:docPartObj>
        <w:docPartGallery w:val="Page Numbers (Bottom of Page)"/>
        <w:docPartUnique/>
      </w:docPartObj>
    </w:sdtPr>
    <w:sdtEndPr>
      <w:rPr>
        <w:noProof/>
      </w:rPr>
    </w:sdtEndPr>
    <w:sdtContent>
      <w:p w14:paraId="15CB5B08" w14:textId="77777777" w:rsidR="001A3EAC" w:rsidRDefault="001A3E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FFA1A" w14:textId="77777777" w:rsidR="001A3EAC" w:rsidRDefault="001A3E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0911337"/>
      <w:docPartObj>
        <w:docPartGallery w:val="Page Numbers (Bottom of Page)"/>
        <w:docPartUnique/>
      </w:docPartObj>
    </w:sdtPr>
    <w:sdtEndPr>
      <w:rPr>
        <w:noProof/>
      </w:rPr>
    </w:sdtEndPr>
    <w:sdtContent>
      <w:p w14:paraId="47AD6A0D" w14:textId="77777777" w:rsidR="001A3EAC" w:rsidRDefault="001A3E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CA62CA" w14:textId="77777777" w:rsidR="001A3EAC" w:rsidRDefault="001A3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AF3AA" w14:textId="77777777" w:rsidR="00291625" w:rsidRDefault="00291625" w:rsidP="00FF650F">
      <w:pPr>
        <w:spacing w:line="240" w:lineRule="auto"/>
      </w:pPr>
      <w:r>
        <w:separator/>
      </w:r>
    </w:p>
  </w:footnote>
  <w:footnote w:type="continuationSeparator" w:id="0">
    <w:p w14:paraId="035A763B" w14:textId="77777777" w:rsidR="00291625" w:rsidRDefault="00291625" w:rsidP="00FF65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665E5"/>
    <w:multiLevelType w:val="multilevel"/>
    <w:tmpl w:val="B15204B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8960F87"/>
    <w:multiLevelType w:val="hybridMultilevel"/>
    <w:tmpl w:val="8496EB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9A87341"/>
    <w:multiLevelType w:val="hybridMultilevel"/>
    <w:tmpl w:val="B0926C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5FD3743"/>
    <w:multiLevelType w:val="hybridMultilevel"/>
    <w:tmpl w:val="72A0C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EEE2598"/>
    <w:multiLevelType w:val="hybridMultilevel"/>
    <w:tmpl w:val="CCEE7D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74480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1871842">
    <w:abstractNumId w:val="3"/>
  </w:num>
  <w:num w:numId="3" w16cid:durableId="11761932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055457">
    <w:abstractNumId w:val="2"/>
  </w:num>
  <w:num w:numId="5" w16cid:durableId="770053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8EE"/>
    <w:rsid w:val="00042BA2"/>
    <w:rsid w:val="00101B3A"/>
    <w:rsid w:val="00116006"/>
    <w:rsid w:val="00125F9D"/>
    <w:rsid w:val="001A3EAC"/>
    <w:rsid w:val="00220308"/>
    <w:rsid w:val="002445AB"/>
    <w:rsid w:val="00291625"/>
    <w:rsid w:val="002B5969"/>
    <w:rsid w:val="002F4C29"/>
    <w:rsid w:val="003E78A5"/>
    <w:rsid w:val="00550A6F"/>
    <w:rsid w:val="00584123"/>
    <w:rsid w:val="005D21E2"/>
    <w:rsid w:val="0063692B"/>
    <w:rsid w:val="00666D97"/>
    <w:rsid w:val="00880549"/>
    <w:rsid w:val="008A384A"/>
    <w:rsid w:val="00943834"/>
    <w:rsid w:val="0095011E"/>
    <w:rsid w:val="009672CE"/>
    <w:rsid w:val="009C3DF0"/>
    <w:rsid w:val="00A54CC9"/>
    <w:rsid w:val="00B1105B"/>
    <w:rsid w:val="00BC10AB"/>
    <w:rsid w:val="00DE34D4"/>
    <w:rsid w:val="00E718EE"/>
    <w:rsid w:val="00E7349C"/>
    <w:rsid w:val="00E753B2"/>
    <w:rsid w:val="00EB4D21"/>
    <w:rsid w:val="00F17D1B"/>
    <w:rsid w:val="00F771A9"/>
    <w:rsid w:val="00FF6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01547"/>
  <w15:chartTrackingRefBased/>
  <w15:docId w15:val="{9C89A23C-FF50-4461-9C3B-4FE4B089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8EE"/>
    <w:pPr>
      <w:spacing w:after="0" w:line="360" w:lineRule="auto"/>
      <w:ind w:firstLine="720"/>
      <w:jc w:val="both"/>
    </w:pPr>
    <w:rPr>
      <w:rFonts w:ascii="Times New Roman" w:hAnsi="Times New Roman"/>
      <w:color w:val="000000" w:themeColor="text1"/>
      <w:kern w:val="0"/>
      <w:szCs w:val="22"/>
      <w:lang w:val="en-US"/>
      <w14:ligatures w14:val="none"/>
    </w:rPr>
  </w:style>
  <w:style w:type="paragraph" w:styleId="Heading1">
    <w:name w:val="heading 1"/>
    <w:basedOn w:val="Normal"/>
    <w:next w:val="Normal"/>
    <w:link w:val="Heading1Char"/>
    <w:uiPriority w:val="9"/>
    <w:qFormat/>
    <w:rsid w:val="00E71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1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8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8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8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8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1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8EE"/>
    <w:rPr>
      <w:rFonts w:eastAsiaTheme="majorEastAsia" w:cstheme="majorBidi"/>
      <w:color w:val="272727" w:themeColor="text1" w:themeTint="D8"/>
    </w:rPr>
  </w:style>
  <w:style w:type="paragraph" w:styleId="Title">
    <w:name w:val="Title"/>
    <w:basedOn w:val="Normal"/>
    <w:next w:val="Normal"/>
    <w:link w:val="TitleChar"/>
    <w:uiPriority w:val="10"/>
    <w:qFormat/>
    <w:rsid w:val="00E71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8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8EE"/>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8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8EE"/>
    <w:pPr>
      <w:spacing w:before="160"/>
      <w:jc w:val="center"/>
    </w:pPr>
    <w:rPr>
      <w:i/>
      <w:iCs/>
      <w:color w:val="404040" w:themeColor="text1" w:themeTint="BF"/>
    </w:rPr>
  </w:style>
  <w:style w:type="character" w:customStyle="1" w:styleId="QuoteChar">
    <w:name w:val="Quote Char"/>
    <w:basedOn w:val="DefaultParagraphFont"/>
    <w:link w:val="Quote"/>
    <w:uiPriority w:val="29"/>
    <w:rsid w:val="00E718EE"/>
    <w:rPr>
      <w:i/>
      <w:iCs/>
      <w:color w:val="404040" w:themeColor="text1" w:themeTint="BF"/>
    </w:rPr>
  </w:style>
  <w:style w:type="paragraph" w:styleId="ListParagraph">
    <w:name w:val="List Paragraph"/>
    <w:basedOn w:val="Normal"/>
    <w:uiPriority w:val="34"/>
    <w:qFormat/>
    <w:rsid w:val="00E718EE"/>
    <w:pPr>
      <w:ind w:left="720"/>
      <w:contextualSpacing/>
    </w:pPr>
  </w:style>
  <w:style w:type="character" w:styleId="IntenseEmphasis">
    <w:name w:val="Intense Emphasis"/>
    <w:basedOn w:val="DefaultParagraphFont"/>
    <w:uiPriority w:val="21"/>
    <w:qFormat/>
    <w:rsid w:val="00E718EE"/>
    <w:rPr>
      <w:i/>
      <w:iCs/>
      <w:color w:val="0F4761" w:themeColor="accent1" w:themeShade="BF"/>
    </w:rPr>
  </w:style>
  <w:style w:type="paragraph" w:styleId="IntenseQuote">
    <w:name w:val="Intense Quote"/>
    <w:basedOn w:val="Normal"/>
    <w:next w:val="Normal"/>
    <w:link w:val="IntenseQuoteChar"/>
    <w:uiPriority w:val="30"/>
    <w:qFormat/>
    <w:rsid w:val="00E71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8EE"/>
    <w:rPr>
      <w:i/>
      <w:iCs/>
      <w:color w:val="0F4761" w:themeColor="accent1" w:themeShade="BF"/>
    </w:rPr>
  </w:style>
  <w:style w:type="character" w:styleId="IntenseReference">
    <w:name w:val="Intense Reference"/>
    <w:basedOn w:val="DefaultParagraphFont"/>
    <w:uiPriority w:val="32"/>
    <w:qFormat/>
    <w:rsid w:val="00E718EE"/>
    <w:rPr>
      <w:b/>
      <w:bCs/>
      <w:smallCaps/>
      <w:color w:val="0F4761" w:themeColor="accent1" w:themeShade="BF"/>
      <w:spacing w:val="5"/>
    </w:rPr>
  </w:style>
  <w:style w:type="paragraph" w:styleId="Caption">
    <w:name w:val="caption"/>
    <w:basedOn w:val="Normal"/>
    <w:next w:val="Normal"/>
    <w:uiPriority w:val="35"/>
    <w:unhideWhenUsed/>
    <w:qFormat/>
    <w:rsid w:val="00E718EE"/>
    <w:pPr>
      <w:spacing w:after="200" w:line="240" w:lineRule="auto"/>
      <w:ind w:firstLine="0"/>
    </w:pPr>
    <w:rPr>
      <w:i/>
      <w:iCs/>
      <w:color w:val="0E2841" w:themeColor="text2"/>
      <w:sz w:val="18"/>
      <w:szCs w:val="18"/>
      <w:lang w:val="en-GB"/>
    </w:rPr>
  </w:style>
  <w:style w:type="character" w:styleId="Hyperlink">
    <w:name w:val="Hyperlink"/>
    <w:basedOn w:val="DefaultParagraphFont"/>
    <w:uiPriority w:val="99"/>
    <w:unhideWhenUsed/>
    <w:rsid w:val="00E718EE"/>
    <w:rPr>
      <w:color w:val="467886" w:themeColor="hyperlink"/>
      <w:u w:val="single"/>
    </w:rPr>
  </w:style>
  <w:style w:type="table" w:styleId="TableGrid">
    <w:name w:val="Table Grid"/>
    <w:basedOn w:val="TableNormal"/>
    <w:uiPriority w:val="39"/>
    <w:rsid w:val="00E718EE"/>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718EE"/>
    <w:pPr>
      <w:spacing w:before="240" w:after="0" w:line="259" w:lineRule="auto"/>
      <w:ind w:firstLine="0"/>
      <w:jc w:val="left"/>
      <w:outlineLvl w:val="9"/>
    </w:pPr>
    <w:rPr>
      <w:sz w:val="32"/>
      <w:szCs w:val="32"/>
    </w:rPr>
  </w:style>
  <w:style w:type="paragraph" w:styleId="TOC1">
    <w:name w:val="toc 1"/>
    <w:basedOn w:val="Normal"/>
    <w:next w:val="Normal"/>
    <w:autoRedefine/>
    <w:uiPriority w:val="39"/>
    <w:unhideWhenUsed/>
    <w:rsid w:val="00E718EE"/>
    <w:pPr>
      <w:spacing w:after="100"/>
    </w:pPr>
  </w:style>
  <w:style w:type="paragraph" w:styleId="TOC2">
    <w:name w:val="toc 2"/>
    <w:basedOn w:val="Normal"/>
    <w:next w:val="Normal"/>
    <w:autoRedefine/>
    <w:uiPriority w:val="39"/>
    <w:unhideWhenUsed/>
    <w:rsid w:val="00E718EE"/>
    <w:pPr>
      <w:spacing w:after="100"/>
      <w:ind w:left="240"/>
    </w:pPr>
  </w:style>
  <w:style w:type="paragraph" w:styleId="TOC3">
    <w:name w:val="toc 3"/>
    <w:basedOn w:val="Normal"/>
    <w:next w:val="Normal"/>
    <w:autoRedefine/>
    <w:uiPriority w:val="39"/>
    <w:unhideWhenUsed/>
    <w:rsid w:val="00E718EE"/>
    <w:pPr>
      <w:spacing w:after="100"/>
      <w:ind w:left="480"/>
    </w:pPr>
  </w:style>
  <w:style w:type="paragraph" w:styleId="NoSpacing">
    <w:name w:val="No Spacing"/>
    <w:link w:val="NoSpacingChar"/>
    <w:uiPriority w:val="1"/>
    <w:qFormat/>
    <w:rsid w:val="00DE34D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34D4"/>
    <w:rPr>
      <w:rFonts w:eastAsiaTheme="minorEastAsia"/>
      <w:kern w:val="0"/>
      <w:sz w:val="22"/>
      <w:szCs w:val="22"/>
      <w:lang w:val="en-US"/>
      <w14:ligatures w14:val="none"/>
    </w:rPr>
  </w:style>
  <w:style w:type="paragraph" w:styleId="Header">
    <w:name w:val="header"/>
    <w:basedOn w:val="Normal"/>
    <w:link w:val="HeaderChar"/>
    <w:uiPriority w:val="99"/>
    <w:unhideWhenUsed/>
    <w:rsid w:val="00FF650F"/>
    <w:pPr>
      <w:tabs>
        <w:tab w:val="center" w:pos="4513"/>
        <w:tab w:val="right" w:pos="9026"/>
      </w:tabs>
      <w:spacing w:line="240" w:lineRule="auto"/>
    </w:pPr>
  </w:style>
  <w:style w:type="character" w:customStyle="1" w:styleId="HeaderChar">
    <w:name w:val="Header Char"/>
    <w:basedOn w:val="DefaultParagraphFont"/>
    <w:link w:val="Header"/>
    <w:uiPriority w:val="99"/>
    <w:rsid w:val="00FF650F"/>
    <w:rPr>
      <w:rFonts w:ascii="Times New Roman" w:hAnsi="Times New Roman"/>
      <w:color w:val="000000" w:themeColor="text1"/>
      <w:kern w:val="0"/>
      <w:szCs w:val="22"/>
      <w:lang w:val="en-US"/>
      <w14:ligatures w14:val="none"/>
    </w:rPr>
  </w:style>
  <w:style w:type="paragraph" w:styleId="Footer">
    <w:name w:val="footer"/>
    <w:basedOn w:val="Normal"/>
    <w:link w:val="FooterChar"/>
    <w:uiPriority w:val="99"/>
    <w:unhideWhenUsed/>
    <w:rsid w:val="00FF650F"/>
    <w:pPr>
      <w:tabs>
        <w:tab w:val="center" w:pos="4513"/>
        <w:tab w:val="right" w:pos="9026"/>
      </w:tabs>
      <w:spacing w:line="240" w:lineRule="auto"/>
    </w:pPr>
  </w:style>
  <w:style w:type="character" w:customStyle="1" w:styleId="FooterChar">
    <w:name w:val="Footer Char"/>
    <w:basedOn w:val="DefaultParagraphFont"/>
    <w:link w:val="Footer"/>
    <w:uiPriority w:val="99"/>
    <w:rsid w:val="00FF650F"/>
    <w:rPr>
      <w:rFonts w:ascii="Times New Roman" w:hAnsi="Times New Roman"/>
      <w:color w:val="000000" w:themeColor="text1"/>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kariera.itesco.cz/en/training-and-development/"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weforum.org/organizations/tes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tesco-bst.com/learning-developmen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7105AF-3318-4E35-B556-0C632B24C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45</Pages>
  <Words>11842</Words>
  <Characters>67501</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A Critical Analysis of Perceptions of Front-line Staff regarding Human Resources Training Programs in Tesco and how to improve those.</vt:lpstr>
    </vt:vector>
  </TitlesOfParts>
  <Company/>
  <LinksUpToDate>false</LinksUpToDate>
  <CharactersWithSpaces>79185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Perceptions of Front-line Staff regarding Human Resources Training Programs in Tesco and how to improve those.</dc:title>
  <dc:subject/>
  <dc:creator>Ileana Ciricu-2108842</dc:creator>
  <cp:keywords/>
  <dc:description/>
  <cp:lastModifiedBy>Ileana Ciricu</cp:lastModifiedBy>
  <cp:revision>2</cp:revision>
  <dcterms:created xsi:type="dcterms:W3CDTF">2024-07-03T23:44:00Z</dcterms:created>
  <dcterms:modified xsi:type="dcterms:W3CDTF">2024-07-04T12:52:00Z</dcterms:modified>
</cp:coreProperties>
</file>