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AA284" w14:textId="353C77EE" w:rsidR="005F5210" w:rsidRDefault="005F5210" w:rsidP="005F5210">
      <w:r>
        <w:rPr>
          <w:noProof/>
          <w:lang w:eastAsia="en-GB"/>
        </w:rPr>
        <w:drawing>
          <wp:inline distT="0" distB="0" distL="0" distR="0" wp14:anchorId="0F326ADF" wp14:editId="1D61350A">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10795518" w14:textId="77777777" w:rsidR="005F5210" w:rsidRDefault="005F5210" w:rsidP="005F5210"/>
    <w:p w14:paraId="19C23F38" w14:textId="77777777" w:rsidR="005F5210" w:rsidRDefault="005F5210" w:rsidP="005F5210">
      <w:pPr>
        <w:pStyle w:val="Modcode"/>
        <w:jc w:val="left"/>
      </w:pPr>
      <w:r>
        <w:t xml:space="preserve">LEVEL 4       </w:t>
      </w:r>
    </w:p>
    <w:p w14:paraId="4BFFF9BC" w14:textId="77777777" w:rsidR="005F5210" w:rsidRDefault="005F5210" w:rsidP="005F5210">
      <w:pPr>
        <w:pStyle w:val="Modcode"/>
        <w:jc w:val="left"/>
      </w:pPr>
      <w:r>
        <w:t xml:space="preserve">                                                                      </w:t>
      </w:r>
    </w:p>
    <w:p w14:paraId="361C6DD6" w14:textId="77777777" w:rsidR="005F5210" w:rsidRDefault="005F5210" w:rsidP="005F5210">
      <w:pPr>
        <w:pStyle w:val="Modcode"/>
        <w:jc w:val="left"/>
      </w:pPr>
      <w:r>
        <w:t xml:space="preserve">SEMESTER 2                                                                         </w:t>
      </w:r>
    </w:p>
    <w:p w14:paraId="7BAE864D" w14:textId="77777777" w:rsidR="005F5210" w:rsidRDefault="005F5210" w:rsidP="005F5210">
      <w:pPr>
        <w:pStyle w:val="Modcode"/>
        <w:jc w:val="left"/>
      </w:pPr>
    </w:p>
    <w:p w14:paraId="716336D3" w14:textId="77777777" w:rsidR="005F5210" w:rsidRDefault="005F5210" w:rsidP="005F5210">
      <w:pPr>
        <w:pStyle w:val="Modcode"/>
        <w:jc w:val="left"/>
      </w:pPr>
    </w:p>
    <w:p w14:paraId="063B2A6D" w14:textId="77777777" w:rsidR="005F5210" w:rsidRDefault="005F5210" w:rsidP="005F5210">
      <w:pPr>
        <w:pStyle w:val="Modcode"/>
      </w:pPr>
      <w:r>
        <w:t>MODULE CODE: SHSS4079</w:t>
      </w:r>
    </w:p>
    <w:p w14:paraId="26D74F1F" w14:textId="77777777" w:rsidR="005F5210" w:rsidRDefault="005F5210" w:rsidP="005F5210">
      <w:pPr>
        <w:pStyle w:val="Modname"/>
      </w:pPr>
      <w:r>
        <w:t>FACILITATING ADVENTUROUS ACTIVITIES</w:t>
      </w:r>
    </w:p>
    <w:p w14:paraId="2D032298" w14:textId="77777777" w:rsidR="005F5210" w:rsidRDefault="005F5210" w:rsidP="005F5210">
      <w:pPr>
        <w:pStyle w:val="Time"/>
        <w:rPr>
          <w:szCs w:val="28"/>
        </w:rPr>
      </w:pPr>
      <w:r>
        <w:rPr>
          <w:szCs w:val="28"/>
        </w:rPr>
        <w:t xml:space="preserve">aSSESSMENT TYPE: aSSIGNMENT </w:t>
      </w:r>
    </w:p>
    <w:p w14:paraId="6C52DBE3" w14:textId="77777777" w:rsidR="005F5210" w:rsidRDefault="005F5210" w:rsidP="005F5210">
      <w:pPr>
        <w:pStyle w:val="Answer"/>
        <w:rPr>
          <w:szCs w:val="28"/>
        </w:rPr>
      </w:pPr>
      <w:r>
        <w:rPr>
          <w:szCs w:val="28"/>
        </w:rPr>
        <w:t>Assessment/Component: 1</w:t>
      </w:r>
    </w:p>
    <w:p w14:paraId="41CA75EC" w14:textId="77777777" w:rsidR="005F5210" w:rsidRDefault="005F5210" w:rsidP="005F5210">
      <w:pPr>
        <w:pStyle w:val="BodyText"/>
      </w:pPr>
    </w:p>
    <w:p w14:paraId="0F1AAC4A" w14:textId="77777777" w:rsidR="005F5210" w:rsidRDefault="005F5210" w:rsidP="005F5210">
      <w:pPr>
        <w:pStyle w:val="BodyText"/>
        <w:rPr>
          <w:b/>
          <w:sz w:val="28"/>
          <w:szCs w:val="28"/>
          <w:u w:val="single"/>
        </w:rPr>
      </w:pPr>
      <w:r>
        <w:rPr>
          <w:b/>
          <w:sz w:val="28"/>
          <w:szCs w:val="28"/>
        </w:rPr>
        <w:t>COMPONENT WEIGHTING: 50%</w:t>
      </w:r>
    </w:p>
    <w:p w14:paraId="0D504649" w14:textId="77777777" w:rsidR="005F5210" w:rsidRDefault="005F5210" w:rsidP="005F5210">
      <w:pPr>
        <w:pStyle w:val="BodyText"/>
      </w:pPr>
    </w:p>
    <w:p w14:paraId="5BA52939" w14:textId="77777777" w:rsidR="005F5210" w:rsidRDefault="005F5210" w:rsidP="005F5210">
      <w:pPr>
        <w:pStyle w:val="BodyText"/>
        <w:rPr>
          <w:b/>
          <w:sz w:val="28"/>
          <w:szCs w:val="28"/>
          <w:u w:val="single"/>
        </w:rPr>
      </w:pPr>
      <w:r>
        <w:rPr>
          <w:b/>
          <w:sz w:val="28"/>
          <w:szCs w:val="28"/>
        </w:rPr>
        <w:t>WORD COUNT: 1500 WORDS</w:t>
      </w:r>
      <w:r>
        <w:rPr>
          <w:b/>
          <w:sz w:val="28"/>
          <w:szCs w:val="28"/>
          <w:u w:val="single"/>
        </w:rPr>
        <w:t xml:space="preserve"> </w:t>
      </w:r>
    </w:p>
    <w:p w14:paraId="6A2B4D37" w14:textId="77777777" w:rsidR="005F5210" w:rsidRDefault="005F5210" w:rsidP="005F5210">
      <w:pPr>
        <w:pStyle w:val="BodyText"/>
        <w:rPr>
          <w:b/>
          <w:sz w:val="28"/>
          <w:szCs w:val="28"/>
          <w:u w:val="single"/>
        </w:rPr>
      </w:pPr>
    </w:p>
    <w:p w14:paraId="1A3E2B32" w14:textId="77777777" w:rsidR="005F5210" w:rsidRDefault="005F5210" w:rsidP="005F5210">
      <w:pPr>
        <w:pStyle w:val="BodyText"/>
        <w:rPr>
          <w:b/>
          <w:color w:val="FF0000"/>
          <w:sz w:val="28"/>
          <w:szCs w:val="28"/>
          <w:u w:val="single"/>
        </w:rPr>
      </w:pPr>
      <w:r>
        <w:rPr>
          <w:b/>
          <w:sz w:val="28"/>
          <w:szCs w:val="28"/>
        </w:rPr>
        <w:t>MODULE TUTOR: GERAINT FORSTER</w:t>
      </w:r>
    </w:p>
    <w:p w14:paraId="5E0BEC70" w14:textId="77777777" w:rsidR="005F5210" w:rsidRDefault="005F5210" w:rsidP="005F5210">
      <w:pPr>
        <w:pStyle w:val="BodyText"/>
        <w:rPr>
          <w:b/>
          <w:szCs w:val="24"/>
          <w:u w:val="single"/>
        </w:rPr>
      </w:pPr>
      <w:r>
        <w:rPr>
          <w:b/>
          <w:szCs w:val="24"/>
          <w:u w:val="single"/>
        </w:rPr>
        <w:t>Task – Essay</w:t>
      </w:r>
    </w:p>
    <w:p w14:paraId="0A7A6546" w14:textId="77777777" w:rsidR="005F5210" w:rsidRDefault="005F5210" w:rsidP="005F5210">
      <w:pPr>
        <w:pStyle w:val="BodyText"/>
        <w:rPr>
          <w:b/>
          <w:szCs w:val="24"/>
          <w:u w:val="single"/>
        </w:rPr>
      </w:pPr>
    </w:p>
    <w:p w14:paraId="148BE714" w14:textId="77777777" w:rsidR="005F5210" w:rsidRDefault="005F5210" w:rsidP="005F5210">
      <w:pPr>
        <w:rPr>
          <w:rFonts w:ascii="Times New Roman" w:hAnsi="Times New Roman" w:cs="Times New Roman"/>
        </w:rPr>
      </w:pPr>
      <w:r>
        <w:rPr>
          <w:rFonts w:ascii="Times New Roman" w:hAnsi="Times New Roman" w:cs="Times New Roman"/>
        </w:rPr>
        <w:t xml:space="preserve">Evaluate how adventurous activities contribute to the development of children’s physical literacy </w:t>
      </w:r>
    </w:p>
    <w:p w14:paraId="562CAA07" w14:textId="77777777" w:rsidR="005F5210" w:rsidRDefault="005F5210" w:rsidP="005F5210">
      <w:pPr>
        <w:pStyle w:val="BodyText"/>
      </w:pPr>
    </w:p>
    <w:p w14:paraId="0A83BE7D" w14:textId="77777777" w:rsidR="005F5210" w:rsidRDefault="005F5210" w:rsidP="005F5210">
      <w:pPr>
        <w:pStyle w:val="BodyText"/>
        <w:ind w:left="720"/>
        <w:rPr>
          <w:sz w:val="28"/>
        </w:rPr>
      </w:pPr>
    </w:p>
    <w:p w14:paraId="7B2F831E" w14:textId="77777777" w:rsidR="005F5210" w:rsidRDefault="005F5210" w:rsidP="005F5210">
      <w:pPr>
        <w:pStyle w:val="BodyText"/>
        <w:ind w:left="720"/>
        <w:rPr>
          <w:sz w:val="28"/>
        </w:rPr>
      </w:pPr>
    </w:p>
    <w:p w14:paraId="68C62190" w14:textId="77777777" w:rsidR="005F5210" w:rsidRDefault="005F5210" w:rsidP="005F5210">
      <w:pPr>
        <w:pStyle w:val="BodyText"/>
        <w:ind w:left="720"/>
        <w:rPr>
          <w:sz w:val="28"/>
        </w:rPr>
      </w:pPr>
    </w:p>
    <w:p w14:paraId="14028155" w14:textId="77777777" w:rsidR="005F5210" w:rsidRDefault="005F5210" w:rsidP="005F5210">
      <w:pPr>
        <w:pStyle w:val="BodyText"/>
        <w:ind w:left="720"/>
        <w:rPr>
          <w:sz w:val="28"/>
        </w:rPr>
      </w:pPr>
    </w:p>
    <w:p w14:paraId="3F28628F" w14:textId="77777777" w:rsidR="005F5210" w:rsidRDefault="005F5210" w:rsidP="005F5210">
      <w:pPr>
        <w:pStyle w:val="BodyText"/>
        <w:ind w:left="720"/>
        <w:rPr>
          <w:sz w:val="28"/>
        </w:rPr>
      </w:pPr>
    </w:p>
    <w:p w14:paraId="0B59E922" w14:textId="77777777" w:rsidR="005F5210" w:rsidRDefault="005F5210" w:rsidP="005F5210">
      <w:pPr>
        <w:pStyle w:val="BodyText"/>
        <w:ind w:left="720"/>
        <w:rPr>
          <w:sz w:val="28"/>
        </w:rPr>
      </w:pPr>
    </w:p>
    <w:p w14:paraId="13518762" w14:textId="77777777" w:rsidR="005F5210" w:rsidRDefault="005F5210" w:rsidP="005F5210">
      <w:pPr>
        <w:rPr>
          <w:sz w:val="28"/>
          <w:szCs w:val="28"/>
        </w:rPr>
      </w:pPr>
    </w:p>
    <w:p w14:paraId="39C37FC3" w14:textId="77777777" w:rsidR="005F5210" w:rsidRDefault="005F5210" w:rsidP="005F5210">
      <w:pPr>
        <w:rPr>
          <w:rFonts w:ascii="Times New Roman" w:hAnsi="Times New Roman" w:cs="Times New Roman"/>
          <w:b/>
          <w:sz w:val="28"/>
          <w:szCs w:val="28"/>
        </w:rPr>
      </w:pPr>
      <w:r>
        <w:rPr>
          <w:rFonts w:ascii="Times New Roman" w:hAnsi="Times New Roman" w:cs="Times New Roman"/>
          <w:b/>
          <w:sz w:val="28"/>
          <w:szCs w:val="28"/>
        </w:rPr>
        <w:t xml:space="preserve">SUBMISSION DETAILS:    Submission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3:00pm on 5</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2019</w:t>
      </w:r>
    </w:p>
    <w:p w14:paraId="1C09286B" w14:textId="77777777" w:rsidR="005F5210" w:rsidRDefault="005F5210" w:rsidP="005F5210">
      <w:pPr>
        <w:rPr>
          <w:rFonts w:ascii="Times New Roman" w:hAnsi="Times New Roman" w:cs="Times New Roman"/>
          <w:b/>
          <w:sz w:val="28"/>
          <w:szCs w:val="28"/>
        </w:rPr>
      </w:pPr>
    </w:p>
    <w:p w14:paraId="26605CC6" w14:textId="77777777" w:rsidR="005F5210" w:rsidRDefault="005F5210" w:rsidP="005F5210">
      <w:pPr>
        <w:rPr>
          <w:rFonts w:ascii="Times New Roman" w:hAnsi="Times New Roman" w:cs="Times New Roman"/>
          <w:b/>
          <w:sz w:val="28"/>
          <w:szCs w:val="28"/>
        </w:rPr>
      </w:pPr>
    </w:p>
    <w:p w14:paraId="59D3F1D8" w14:textId="77777777" w:rsidR="005F5210" w:rsidRDefault="005F5210" w:rsidP="005F5210"/>
    <w:p w14:paraId="32F1C41C" w14:textId="77777777" w:rsidR="005F5210" w:rsidRDefault="005F5210" w:rsidP="005F5210">
      <w:r>
        <w:tab/>
      </w:r>
      <w:r>
        <w:tab/>
      </w:r>
      <w:r>
        <w:tab/>
      </w:r>
    </w:p>
    <w:p w14:paraId="7FFD3B70" w14:textId="77777777" w:rsidR="005F5210" w:rsidRDefault="005F5210" w:rsidP="005F5210">
      <w:pPr>
        <w:pStyle w:val="Title"/>
      </w:pPr>
      <w:r>
        <w:t>School of Sport, Health &amp; Outdoor Education</w:t>
      </w:r>
    </w:p>
    <w:p w14:paraId="30DE2CA7" w14:textId="77777777" w:rsidR="005F5210" w:rsidRDefault="005F5210" w:rsidP="005F5210">
      <w:pPr>
        <w:rPr>
          <w:b/>
          <w:bCs/>
          <w:sz w:val="16"/>
          <w:szCs w:val="16"/>
        </w:rPr>
      </w:pPr>
    </w:p>
    <w:p w14:paraId="5663CAF9" w14:textId="77777777" w:rsidR="005F5210" w:rsidRDefault="005F5210" w:rsidP="005F5210">
      <w:pPr>
        <w:pStyle w:val="Subtitle"/>
      </w:pPr>
      <w:r>
        <w:t>Assessment Feedback Sheet</w:t>
      </w:r>
    </w:p>
    <w:p w14:paraId="4D6E9729" w14:textId="77777777" w:rsidR="005F5210" w:rsidRDefault="005F5210" w:rsidP="005F5210">
      <w:pPr>
        <w:pStyle w:val="Subtitle"/>
        <w:rPr>
          <w:sz w:val="16"/>
          <w:szCs w:val="16"/>
        </w:rPr>
      </w:pPr>
    </w:p>
    <w:p w14:paraId="26A9DE88" w14:textId="73BFAE1E" w:rsidR="005F5210" w:rsidRDefault="005F5210" w:rsidP="005F5210">
      <w:pPr>
        <w:pStyle w:val="Subtitle"/>
        <w:jc w:val="both"/>
        <w:rPr>
          <w:b/>
          <w:bCs/>
          <w:u w:val="none"/>
        </w:rPr>
      </w:pPr>
      <w:r>
        <w:rPr>
          <w:b/>
          <w:bCs/>
          <w:sz w:val="24"/>
          <w:szCs w:val="24"/>
          <w:u w:val="none"/>
        </w:rPr>
        <w:tab/>
        <w:t xml:space="preserve">                Student No</w:t>
      </w:r>
      <w:proofErr w:type="gramStart"/>
      <w:r>
        <w:rPr>
          <w:b/>
          <w:bCs/>
          <w:sz w:val="24"/>
          <w:szCs w:val="24"/>
          <w:u w:val="none"/>
        </w:rPr>
        <w:t>./</w:t>
      </w:r>
      <w:proofErr w:type="gramEnd"/>
      <w:r>
        <w:rPr>
          <w:b/>
          <w:bCs/>
          <w:sz w:val="24"/>
          <w:szCs w:val="24"/>
          <w:u w:val="none"/>
        </w:rPr>
        <w:t>Name:</w:t>
      </w:r>
      <w:r>
        <w:rPr>
          <w:b/>
          <w:bCs/>
          <w:sz w:val="24"/>
          <w:szCs w:val="24"/>
          <w:u w:val="none"/>
        </w:rPr>
        <w:t xml:space="preserve"> 1801343 Dylan Dadd</w:t>
      </w:r>
      <w:r>
        <w:rPr>
          <w:b/>
          <w:bCs/>
          <w:sz w:val="24"/>
          <w:szCs w:val="24"/>
          <w:u w:val="none"/>
        </w:rPr>
        <w:tab/>
      </w:r>
    </w:p>
    <w:p w14:paraId="5DCACAB1" w14:textId="77777777" w:rsidR="005F5210" w:rsidRDefault="005F5210" w:rsidP="005F5210">
      <w:pPr>
        <w:pStyle w:val="Subtitle"/>
        <w:jc w:val="left"/>
        <w:rPr>
          <w:b/>
          <w:bCs/>
          <w:sz w:val="24"/>
          <w:szCs w:val="24"/>
          <w:u w:val="none"/>
        </w:rPr>
      </w:pPr>
      <w:r>
        <w:rPr>
          <w:b/>
          <w:bCs/>
          <w:sz w:val="24"/>
          <w:szCs w:val="24"/>
          <w:u w:val="none"/>
        </w:rPr>
        <w:t xml:space="preserve">                                               Module: Facilitating Adventurous Activities</w:t>
      </w:r>
      <w:r>
        <w:rPr>
          <w:b/>
          <w:bCs/>
          <w:sz w:val="24"/>
          <w:szCs w:val="24"/>
          <w:u w:val="none"/>
        </w:rPr>
        <w:tab/>
      </w:r>
    </w:p>
    <w:p w14:paraId="47CEC67C" w14:textId="77777777" w:rsidR="005F5210" w:rsidRDefault="005F5210" w:rsidP="005F5210">
      <w:pPr>
        <w:pStyle w:val="Subtitle"/>
        <w:jc w:val="left"/>
        <w:rPr>
          <w:b/>
          <w:bCs/>
          <w:sz w:val="24"/>
          <w:szCs w:val="24"/>
          <w:u w:val="none"/>
        </w:rPr>
      </w:pPr>
      <w:r>
        <w:rPr>
          <w:b/>
          <w:bCs/>
          <w:sz w:val="24"/>
          <w:szCs w:val="24"/>
          <w:u w:val="none"/>
        </w:rPr>
        <w:t xml:space="preserve">                                     Module Code: SHSS4079</w:t>
      </w:r>
    </w:p>
    <w:p w14:paraId="62A1693F" w14:textId="77777777" w:rsidR="005F5210" w:rsidRDefault="005F5210" w:rsidP="005F5210">
      <w:pPr>
        <w:pStyle w:val="Subtitle"/>
        <w:jc w:val="left"/>
        <w:rPr>
          <w:b/>
          <w:bCs/>
          <w:sz w:val="24"/>
          <w:szCs w:val="24"/>
          <w:u w:val="none"/>
        </w:rPr>
      </w:pPr>
    </w:p>
    <w:p w14:paraId="654F8CCC" w14:textId="77777777" w:rsidR="005F5210" w:rsidRDefault="005F5210" w:rsidP="005F5210">
      <w:pPr>
        <w:pStyle w:val="Subtitle"/>
        <w:jc w:val="left"/>
        <w:rPr>
          <w:b/>
          <w:bCs/>
          <w:sz w:val="16"/>
          <w:szCs w:val="16"/>
        </w:rPr>
      </w:pPr>
    </w:p>
    <w:tbl>
      <w:tblPr>
        <w:tblW w:w="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356"/>
        <w:gridCol w:w="184"/>
        <w:gridCol w:w="922"/>
        <w:gridCol w:w="923"/>
        <w:gridCol w:w="308"/>
        <w:gridCol w:w="614"/>
        <w:gridCol w:w="923"/>
        <w:gridCol w:w="922"/>
        <w:gridCol w:w="923"/>
        <w:gridCol w:w="218"/>
        <w:gridCol w:w="704"/>
        <w:gridCol w:w="923"/>
        <w:gridCol w:w="720"/>
      </w:tblGrid>
      <w:tr w:rsidR="005F5210" w14:paraId="272E157E" w14:textId="77777777" w:rsidTr="005F521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37D95211" w14:textId="77777777" w:rsidR="005F5210" w:rsidRDefault="005F5210">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5F5210" w14:paraId="635C63E6" w14:textId="77777777" w:rsidTr="005F5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DFB48E8" w14:textId="77777777" w:rsidR="005F5210" w:rsidRDefault="005F5210">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28C6B9" w14:textId="5E3097F1" w:rsidR="005F5210" w:rsidRDefault="005F5210">
            <w:pPr>
              <w:pStyle w:val="Subtitle"/>
              <w:spacing w:line="276" w:lineRule="auto"/>
              <w:rPr>
                <w:b/>
                <w:bCs/>
                <w:sz w:val="24"/>
                <w:szCs w:val="24"/>
                <w:u w:val="none"/>
                <w:lang w:eastAsia="en-US"/>
              </w:rPr>
            </w:pPr>
            <w:r>
              <w:rPr>
                <w:b/>
                <w:bCs/>
                <w:sz w:val="24"/>
                <w:szCs w:val="24"/>
                <w:u w:val="none"/>
                <w:lang w:eastAsia="en-US"/>
              </w:rPr>
              <w:t>The quality of references found</w:t>
            </w:r>
          </w:p>
        </w:tc>
      </w:tr>
      <w:tr w:rsidR="005F5210" w14:paraId="75BB41F5" w14:textId="77777777" w:rsidTr="005F5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A714D56" w14:textId="77777777" w:rsidR="005F5210" w:rsidRDefault="005F5210">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7B0D3D5" w14:textId="4CE08B44" w:rsidR="005F5210" w:rsidRDefault="005F5210">
            <w:pPr>
              <w:pStyle w:val="Subtitle"/>
              <w:spacing w:line="276" w:lineRule="auto"/>
              <w:rPr>
                <w:b/>
                <w:bCs/>
                <w:sz w:val="24"/>
                <w:szCs w:val="24"/>
                <w:u w:val="none"/>
                <w:lang w:eastAsia="en-US"/>
              </w:rPr>
            </w:pPr>
            <w:r>
              <w:rPr>
                <w:b/>
                <w:bCs/>
                <w:sz w:val="24"/>
                <w:szCs w:val="24"/>
                <w:u w:val="none"/>
                <w:lang w:eastAsia="en-US"/>
              </w:rPr>
              <w:t>Quality of specific quotes</w:t>
            </w:r>
          </w:p>
        </w:tc>
      </w:tr>
      <w:tr w:rsidR="005F5210" w14:paraId="1D6F2614" w14:textId="77777777" w:rsidTr="005F5210">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BDE3AF5" w14:textId="77777777" w:rsidR="005F5210" w:rsidRDefault="005F5210">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78892AA" w14:textId="5A66EAE1" w:rsidR="005F5210" w:rsidRDefault="005F5210">
            <w:pPr>
              <w:pStyle w:val="Subtitle"/>
              <w:spacing w:line="276" w:lineRule="auto"/>
              <w:rPr>
                <w:b/>
                <w:bCs/>
                <w:sz w:val="24"/>
                <w:szCs w:val="24"/>
                <w:u w:val="none"/>
                <w:lang w:eastAsia="en-US"/>
              </w:rPr>
            </w:pPr>
            <w:r>
              <w:rPr>
                <w:b/>
                <w:bCs/>
                <w:sz w:val="24"/>
                <w:szCs w:val="24"/>
                <w:u w:val="none"/>
                <w:lang w:eastAsia="en-US"/>
              </w:rPr>
              <w:t>Learning about different perspectives of the outdoors</w:t>
            </w:r>
          </w:p>
        </w:tc>
      </w:tr>
      <w:tr w:rsidR="005F5210" w14:paraId="74599174" w14:textId="77777777" w:rsidTr="005F5210">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C148815" w14:textId="77777777" w:rsidR="005F5210" w:rsidRDefault="005F5210">
            <w:pPr>
              <w:pStyle w:val="Subtitle"/>
              <w:spacing w:line="276" w:lineRule="auto"/>
              <w:jc w:val="left"/>
              <w:rPr>
                <w:b/>
                <w:bCs/>
                <w:sz w:val="24"/>
                <w:szCs w:val="24"/>
                <w:u w:val="none"/>
                <w:lang w:eastAsia="en-US"/>
              </w:rPr>
            </w:pPr>
          </w:p>
          <w:p w14:paraId="4AB57E05" w14:textId="77777777" w:rsidR="005F5210" w:rsidRDefault="005F5210">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FB07157" w14:textId="77777777" w:rsidR="005F5210" w:rsidRDefault="005F5210">
            <w:pPr>
              <w:ind w:left="113" w:right="113"/>
              <w:rPr>
                <w:sz w:val="16"/>
                <w:szCs w:val="16"/>
              </w:rPr>
            </w:pPr>
            <w:r>
              <w:rPr>
                <w:sz w:val="16"/>
                <w:szCs w:val="16"/>
              </w:rPr>
              <w:t>Learning</w:t>
            </w:r>
          </w:p>
          <w:p w14:paraId="1EF8E32F" w14:textId="77777777" w:rsidR="005F5210" w:rsidRDefault="005F5210">
            <w:pPr>
              <w:ind w:left="113" w:right="113"/>
              <w:rPr>
                <w:sz w:val="16"/>
                <w:szCs w:val="16"/>
              </w:rPr>
            </w:pPr>
            <w:r>
              <w:rPr>
                <w:sz w:val="16"/>
                <w:szCs w:val="16"/>
              </w:rPr>
              <w:t>Outcomes</w:t>
            </w:r>
          </w:p>
          <w:p w14:paraId="4D304DFA" w14:textId="77777777" w:rsidR="005F5210" w:rsidRDefault="005F5210">
            <w:pPr>
              <w:ind w:left="113" w:right="113"/>
              <w:rPr>
                <w:sz w:val="16"/>
                <w:szCs w:val="16"/>
              </w:rPr>
            </w:pPr>
          </w:p>
          <w:p w14:paraId="512C49BC" w14:textId="77777777" w:rsidR="005F5210" w:rsidRDefault="005F5210">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B1589F0" w14:textId="77777777" w:rsidR="005F5210" w:rsidRDefault="005F5210">
            <w:pPr>
              <w:pStyle w:val="Subtitle"/>
              <w:spacing w:line="276" w:lineRule="auto"/>
              <w:rPr>
                <w:b/>
                <w:bCs/>
                <w:sz w:val="24"/>
                <w:szCs w:val="24"/>
                <w:u w:val="none"/>
                <w:lang w:eastAsia="en-US"/>
              </w:rPr>
            </w:pPr>
            <w:r>
              <w:rPr>
                <w:b/>
                <w:bCs/>
                <w:sz w:val="24"/>
                <w:szCs w:val="24"/>
                <w:u w:val="none"/>
                <w:lang w:eastAsia="en-US"/>
              </w:rPr>
              <w:t>GRADE</w:t>
            </w:r>
          </w:p>
        </w:tc>
      </w:tr>
      <w:tr w:rsidR="005F5210" w14:paraId="10C619CE" w14:textId="77777777" w:rsidTr="005F5210">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B2E041B" w14:textId="77777777" w:rsidR="005F5210" w:rsidRDefault="005F5210">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F60481E" w14:textId="77777777" w:rsidR="005F5210" w:rsidRDefault="005F5210">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4BBB653D" w14:textId="77777777" w:rsidR="005F5210" w:rsidRDefault="005F5210">
            <w:pPr>
              <w:pStyle w:val="Subtitle"/>
              <w:spacing w:line="276" w:lineRule="auto"/>
              <w:rPr>
                <w:b/>
                <w:bCs/>
                <w:sz w:val="16"/>
                <w:szCs w:val="16"/>
                <w:u w:val="none"/>
                <w:lang w:eastAsia="en-US"/>
              </w:rPr>
            </w:pPr>
            <w:r>
              <w:rPr>
                <w:b/>
                <w:bCs/>
                <w:sz w:val="16"/>
                <w:szCs w:val="16"/>
                <w:u w:val="none"/>
                <w:lang w:eastAsia="en-US"/>
              </w:rPr>
              <w:t>Poor</w:t>
            </w:r>
          </w:p>
          <w:p w14:paraId="6F27B3CB" w14:textId="77777777" w:rsidR="005F5210" w:rsidRDefault="005F5210">
            <w:pPr>
              <w:pStyle w:val="Subtitle"/>
              <w:spacing w:line="276" w:lineRule="auto"/>
              <w:rPr>
                <w:b/>
                <w:bCs/>
                <w:sz w:val="16"/>
                <w:szCs w:val="16"/>
                <w:u w:val="none"/>
                <w:lang w:eastAsia="en-US"/>
              </w:rPr>
            </w:pPr>
            <w:r>
              <w:rPr>
                <w:b/>
                <w:bCs/>
                <w:sz w:val="16"/>
                <w:szCs w:val="16"/>
                <w:u w:val="none"/>
                <w:lang w:eastAsia="en-US"/>
              </w:rPr>
              <w:t>&lt; 20%</w:t>
            </w:r>
          </w:p>
          <w:p w14:paraId="61295C65" w14:textId="77777777" w:rsidR="005F5210" w:rsidRDefault="005F5210">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0ACA6D08" w14:textId="77777777" w:rsidR="005F5210" w:rsidRDefault="005F5210">
            <w:pPr>
              <w:pStyle w:val="Subtitle"/>
              <w:spacing w:line="276" w:lineRule="auto"/>
              <w:rPr>
                <w:b/>
                <w:sz w:val="16"/>
                <w:szCs w:val="16"/>
                <w:u w:val="none"/>
                <w:lang w:eastAsia="en-US"/>
              </w:rPr>
            </w:pPr>
            <w:r>
              <w:rPr>
                <w:b/>
                <w:sz w:val="16"/>
                <w:szCs w:val="16"/>
                <w:u w:val="none"/>
                <w:lang w:eastAsia="en-US"/>
              </w:rPr>
              <w:t>Weak</w:t>
            </w:r>
          </w:p>
          <w:p w14:paraId="12C57352" w14:textId="77777777" w:rsidR="005F5210" w:rsidRDefault="005F5210">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BE5D918" w14:textId="77777777" w:rsidR="005F5210" w:rsidRDefault="005F5210">
            <w:pPr>
              <w:pStyle w:val="Subtitle"/>
              <w:spacing w:line="276" w:lineRule="auto"/>
              <w:rPr>
                <w:b/>
                <w:bCs/>
                <w:sz w:val="16"/>
                <w:szCs w:val="16"/>
                <w:u w:val="none"/>
                <w:lang w:eastAsia="en-US"/>
              </w:rPr>
            </w:pPr>
            <w:r>
              <w:rPr>
                <w:b/>
                <w:bCs/>
                <w:sz w:val="16"/>
                <w:szCs w:val="16"/>
                <w:u w:val="none"/>
                <w:lang w:eastAsia="en-US"/>
              </w:rPr>
              <w:t>Unsatisfactory</w:t>
            </w:r>
          </w:p>
          <w:p w14:paraId="7BC6526B" w14:textId="77777777" w:rsidR="005F5210" w:rsidRDefault="005F5210">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0254D7DF" w14:textId="77777777" w:rsidR="005F5210" w:rsidRDefault="005F5210">
            <w:pPr>
              <w:pStyle w:val="Subtitle"/>
              <w:spacing w:line="276" w:lineRule="auto"/>
              <w:rPr>
                <w:b/>
                <w:bCs/>
                <w:sz w:val="16"/>
                <w:szCs w:val="16"/>
                <w:u w:val="none"/>
                <w:lang w:eastAsia="en-US"/>
              </w:rPr>
            </w:pPr>
            <w:r>
              <w:rPr>
                <w:b/>
                <w:bCs/>
                <w:sz w:val="16"/>
                <w:szCs w:val="16"/>
                <w:u w:val="none"/>
                <w:lang w:eastAsia="en-US"/>
              </w:rPr>
              <w:t>Satisfactory</w:t>
            </w:r>
          </w:p>
          <w:p w14:paraId="0BEA4960" w14:textId="77777777" w:rsidR="005F5210" w:rsidRDefault="005F5210">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360DA6AB" w14:textId="77777777" w:rsidR="005F5210" w:rsidRDefault="005F5210">
            <w:pPr>
              <w:pStyle w:val="Subtitle"/>
              <w:spacing w:line="276" w:lineRule="auto"/>
              <w:rPr>
                <w:b/>
                <w:bCs/>
                <w:sz w:val="16"/>
                <w:szCs w:val="16"/>
                <w:u w:val="none"/>
                <w:lang w:eastAsia="en-US"/>
              </w:rPr>
            </w:pPr>
            <w:r>
              <w:rPr>
                <w:b/>
                <w:bCs/>
                <w:sz w:val="16"/>
                <w:szCs w:val="16"/>
                <w:u w:val="none"/>
                <w:lang w:eastAsia="en-US"/>
              </w:rPr>
              <w:t>Good</w:t>
            </w:r>
          </w:p>
          <w:p w14:paraId="44BFC0D5" w14:textId="77777777" w:rsidR="005F5210" w:rsidRDefault="005F5210">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0B558A51" w14:textId="77777777" w:rsidR="005F5210" w:rsidRDefault="005F5210">
            <w:pPr>
              <w:pStyle w:val="Subtitle"/>
              <w:spacing w:line="276" w:lineRule="auto"/>
              <w:rPr>
                <w:b/>
                <w:bCs/>
                <w:sz w:val="16"/>
                <w:szCs w:val="16"/>
                <w:u w:val="none"/>
                <w:lang w:eastAsia="en-US"/>
              </w:rPr>
            </w:pPr>
            <w:r>
              <w:rPr>
                <w:b/>
                <w:bCs/>
                <w:sz w:val="16"/>
                <w:szCs w:val="16"/>
                <w:u w:val="none"/>
                <w:lang w:eastAsia="en-US"/>
              </w:rPr>
              <w:t>Very Good</w:t>
            </w:r>
          </w:p>
          <w:p w14:paraId="6BA7FE38" w14:textId="77777777" w:rsidR="005F5210" w:rsidRDefault="005F5210">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26D09E69" w14:textId="77777777" w:rsidR="005F5210" w:rsidRDefault="005F5210">
            <w:pPr>
              <w:pStyle w:val="Subtitle"/>
              <w:spacing w:line="276" w:lineRule="auto"/>
              <w:rPr>
                <w:b/>
                <w:bCs/>
                <w:sz w:val="16"/>
                <w:szCs w:val="16"/>
                <w:u w:val="none"/>
                <w:lang w:eastAsia="en-US"/>
              </w:rPr>
            </w:pPr>
            <w:r>
              <w:rPr>
                <w:b/>
                <w:bCs/>
                <w:sz w:val="16"/>
                <w:szCs w:val="16"/>
                <w:u w:val="none"/>
                <w:lang w:eastAsia="en-US"/>
              </w:rPr>
              <w:t>Excellent</w:t>
            </w:r>
          </w:p>
          <w:p w14:paraId="2C59E38F" w14:textId="77777777" w:rsidR="005F5210" w:rsidRDefault="005F5210">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0F7BAE62" w14:textId="77777777" w:rsidR="005F5210" w:rsidRDefault="005F5210">
            <w:pPr>
              <w:pStyle w:val="Subtitle"/>
              <w:spacing w:line="276" w:lineRule="auto"/>
              <w:rPr>
                <w:b/>
                <w:bCs/>
                <w:sz w:val="16"/>
                <w:szCs w:val="16"/>
                <w:u w:val="none"/>
                <w:lang w:eastAsia="en-US"/>
              </w:rPr>
            </w:pPr>
            <w:r>
              <w:rPr>
                <w:b/>
                <w:bCs/>
                <w:sz w:val="16"/>
                <w:szCs w:val="16"/>
                <w:u w:val="none"/>
                <w:lang w:eastAsia="en-US"/>
              </w:rPr>
              <w:t>Exceptional</w:t>
            </w:r>
          </w:p>
          <w:p w14:paraId="16DD9961" w14:textId="77777777" w:rsidR="005F5210" w:rsidRDefault="005F5210">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4E51E56B" w14:textId="77777777" w:rsidR="005F5210" w:rsidRDefault="005F5210">
            <w:pPr>
              <w:pStyle w:val="Subtitle"/>
              <w:spacing w:line="276" w:lineRule="auto"/>
              <w:jc w:val="left"/>
              <w:rPr>
                <w:b/>
                <w:bCs/>
                <w:sz w:val="18"/>
                <w:szCs w:val="18"/>
                <w:u w:val="none"/>
                <w:lang w:eastAsia="en-US"/>
              </w:rPr>
            </w:pPr>
          </w:p>
          <w:p w14:paraId="36DB2924"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 xml:space="preserve">  %</w:t>
            </w:r>
          </w:p>
        </w:tc>
      </w:tr>
      <w:tr w:rsidR="005F5210" w14:paraId="76162522" w14:textId="77777777" w:rsidTr="005F5210">
        <w:tc>
          <w:tcPr>
            <w:tcW w:w="2305" w:type="dxa"/>
            <w:tcBorders>
              <w:top w:val="single" w:sz="6" w:space="0" w:color="auto"/>
              <w:left w:val="thinThickLargeGap" w:sz="24" w:space="0" w:color="auto"/>
              <w:bottom w:val="single" w:sz="6" w:space="0" w:color="auto"/>
              <w:right w:val="single" w:sz="4" w:space="0" w:color="auto"/>
            </w:tcBorders>
            <w:hideMark/>
          </w:tcPr>
          <w:p w14:paraId="1AD8B181" w14:textId="77777777" w:rsidR="005F5210" w:rsidRDefault="005F5210">
            <w:pPr>
              <w:pStyle w:val="Subtitle"/>
              <w:spacing w:line="276" w:lineRule="auto"/>
              <w:jc w:val="left"/>
              <w:rPr>
                <w:sz w:val="18"/>
                <w:szCs w:val="18"/>
                <w:u w:val="none"/>
                <w:lang w:eastAsia="en-US"/>
              </w:rPr>
            </w:pPr>
            <w:r>
              <w:rPr>
                <w:sz w:val="18"/>
                <w:szCs w:val="18"/>
                <w:u w:val="none"/>
                <w:lang w:eastAsia="en-US"/>
              </w:rPr>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061E6826" w14:textId="77777777" w:rsidR="005F5210" w:rsidRDefault="005F521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578E3BD1"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6999BBE" w14:textId="77777777" w:rsidR="005F5210" w:rsidRDefault="005F521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DF88131" w14:textId="77777777" w:rsidR="005F5210" w:rsidRDefault="005F521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1812558" w14:textId="77777777" w:rsidR="005F5210" w:rsidRDefault="005F5210">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2827410" w14:textId="77777777" w:rsidR="005F5210" w:rsidRDefault="005F521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1AB7483" w14:textId="77777777" w:rsidR="005F5210" w:rsidRDefault="005F5210">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9A1923D"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6742764" w14:textId="77777777" w:rsidR="005F5210" w:rsidRDefault="005F521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118237C"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40%</w:t>
            </w:r>
          </w:p>
        </w:tc>
      </w:tr>
      <w:tr w:rsidR="005F5210" w14:paraId="5BD5F8C4" w14:textId="77777777" w:rsidTr="005F5210">
        <w:tc>
          <w:tcPr>
            <w:tcW w:w="2305" w:type="dxa"/>
            <w:tcBorders>
              <w:top w:val="single" w:sz="6" w:space="0" w:color="auto"/>
              <w:left w:val="thinThickLargeGap" w:sz="24" w:space="0" w:color="auto"/>
              <w:bottom w:val="single" w:sz="6" w:space="0" w:color="auto"/>
              <w:right w:val="single" w:sz="4" w:space="0" w:color="auto"/>
            </w:tcBorders>
            <w:hideMark/>
          </w:tcPr>
          <w:p w14:paraId="4A9B886E" w14:textId="77777777" w:rsidR="005F5210" w:rsidRDefault="005F5210">
            <w:pPr>
              <w:pStyle w:val="Subtitle"/>
              <w:spacing w:line="276" w:lineRule="auto"/>
              <w:jc w:val="left"/>
              <w:rPr>
                <w:sz w:val="18"/>
                <w:szCs w:val="18"/>
                <w:u w:val="none"/>
                <w:lang w:eastAsia="en-US"/>
              </w:rPr>
            </w:pPr>
            <w:r>
              <w:rPr>
                <w:sz w:val="18"/>
                <w:szCs w:val="18"/>
                <w:u w:val="none"/>
                <w:lang w:eastAsia="en-US"/>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14:paraId="4BCDC033" w14:textId="77777777" w:rsidR="005F5210" w:rsidRDefault="005F521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2F532F02"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53F2856" w14:textId="77777777" w:rsidR="005F5210" w:rsidRDefault="005F521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2FB1F19" w14:textId="77777777" w:rsidR="005F5210" w:rsidRDefault="005F521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6E4A9DE" w14:textId="77777777" w:rsidR="005F5210" w:rsidRDefault="005F5210">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D5594CC" w14:textId="77777777" w:rsidR="005F5210" w:rsidRDefault="005F5210">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73A3D4A" w14:textId="77777777" w:rsidR="005F5210" w:rsidRDefault="005F5210"/>
        </w:tc>
        <w:tc>
          <w:tcPr>
            <w:tcW w:w="922" w:type="dxa"/>
            <w:gridSpan w:val="2"/>
            <w:tcBorders>
              <w:top w:val="single" w:sz="4" w:space="0" w:color="auto"/>
              <w:left w:val="single" w:sz="6" w:space="0" w:color="auto"/>
              <w:bottom w:val="single" w:sz="4" w:space="0" w:color="auto"/>
              <w:right w:val="single" w:sz="6" w:space="0" w:color="auto"/>
            </w:tcBorders>
          </w:tcPr>
          <w:p w14:paraId="304DF7EE"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A2D3A35" w14:textId="77777777" w:rsidR="005F5210" w:rsidRDefault="005F521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41EC770"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40%</w:t>
            </w:r>
          </w:p>
        </w:tc>
      </w:tr>
      <w:tr w:rsidR="005F5210" w14:paraId="5AEFF0C4" w14:textId="77777777" w:rsidTr="005F5210">
        <w:tc>
          <w:tcPr>
            <w:tcW w:w="2305" w:type="dxa"/>
            <w:tcBorders>
              <w:top w:val="single" w:sz="6" w:space="0" w:color="auto"/>
              <w:left w:val="thinThickLargeGap" w:sz="24" w:space="0" w:color="auto"/>
              <w:bottom w:val="single" w:sz="6" w:space="0" w:color="auto"/>
              <w:right w:val="single" w:sz="4" w:space="0" w:color="auto"/>
            </w:tcBorders>
            <w:hideMark/>
          </w:tcPr>
          <w:p w14:paraId="3AB55264" w14:textId="77777777" w:rsidR="005F5210" w:rsidRDefault="005F5210">
            <w:pPr>
              <w:pStyle w:val="Subtitle"/>
              <w:spacing w:line="276" w:lineRule="auto"/>
              <w:ind w:left="-15"/>
              <w:jc w:val="left"/>
              <w:rPr>
                <w:sz w:val="18"/>
                <w:szCs w:val="18"/>
                <w:u w:val="none"/>
                <w:lang w:eastAsia="en-US"/>
              </w:rPr>
            </w:pPr>
            <w:r>
              <w:rPr>
                <w:sz w:val="18"/>
                <w:szCs w:val="18"/>
                <w:u w:val="none"/>
                <w:lang w:eastAsia="en-US"/>
              </w:rPr>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14:paraId="5926A257" w14:textId="77777777" w:rsidR="005F5210" w:rsidRDefault="005F5210">
            <w:pPr>
              <w:pStyle w:val="Subtitle"/>
              <w:spacing w:line="276" w:lineRule="auto"/>
              <w:rPr>
                <w:b/>
                <w:bCs/>
                <w:sz w:val="18"/>
                <w:szCs w:val="18"/>
                <w:u w:val="none"/>
                <w:lang w:eastAsia="en-US"/>
              </w:rPr>
            </w:pPr>
          </w:p>
          <w:p w14:paraId="3A2EBF8B" w14:textId="77777777" w:rsidR="005F5210" w:rsidRDefault="005F5210">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2E770C77"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8260A52" w14:textId="77777777" w:rsidR="005F5210" w:rsidRDefault="005F5210">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666C481" w14:textId="77777777" w:rsidR="005F5210" w:rsidRDefault="005F5210">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F8D651A" w14:textId="77777777" w:rsidR="005F5210" w:rsidRDefault="005F5210">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E6C60ED" w14:textId="77777777" w:rsidR="005F5210" w:rsidRDefault="005F5210">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ECF2CB5" w14:textId="77777777" w:rsidR="005F5210" w:rsidRDefault="005F5210">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CF2CF9B" w14:textId="77777777" w:rsidR="005F5210" w:rsidRDefault="005F5210">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A133B75" w14:textId="77777777" w:rsidR="005F5210" w:rsidRDefault="005F5210">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EDCE2A6"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20%</w:t>
            </w:r>
          </w:p>
        </w:tc>
      </w:tr>
      <w:tr w:rsidR="005F5210" w14:paraId="7CF7F5C7" w14:textId="77777777" w:rsidTr="005F5210">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1F46FB6" w14:textId="77777777" w:rsidR="005F5210" w:rsidRDefault="005F5210">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96E7128" w14:textId="77777777" w:rsidR="005F5210" w:rsidRDefault="005F5210">
            <w:pPr>
              <w:pStyle w:val="Subtitle"/>
              <w:spacing w:line="276" w:lineRule="auto"/>
              <w:jc w:val="left"/>
              <w:rPr>
                <w:b/>
                <w:bCs/>
                <w:sz w:val="24"/>
                <w:szCs w:val="24"/>
                <w:u w:val="none"/>
                <w:lang w:eastAsia="en-US"/>
              </w:rPr>
            </w:pPr>
          </w:p>
        </w:tc>
      </w:tr>
      <w:tr w:rsidR="005F5210" w14:paraId="4951B348" w14:textId="77777777" w:rsidTr="005F5210">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4F9CC2DC" w14:textId="77777777" w:rsidR="005F5210" w:rsidRDefault="005F5210">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4BEC5D98" w14:textId="77777777" w:rsidR="005F5210" w:rsidRDefault="005F5210">
            <w:pPr>
              <w:pStyle w:val="Subtitle"/>
              <w:spacing w:line="276" w:lineRule="auto"/>
              <w:ind w:left="937" w:right="1152"/>
              <w:jc w:val="both"/>
              <w:rPr>
                <w:b/>
                <w:bCs/>
                <w:sz w:val="24"/>
                <w:szCs w:val="24"/>
                <w:u w:val="none"/>
                <w:lang w:eastAsia="en-US"/>
              </w:rPr>
            </w:pPr>
          </w:p>
          <w:p w14:paraId="45CF6ABB" w14:textId="77777777" w:rsidR="005F5210" w:rsidRDefault="005F5210">
            <w:pPr>
              <w:pStyle w:val="Subtitle"/>
              <w:spacing w:line="276" w:lineRule="auto"/>
              <w:ind w:left="937" w:right="1152"/>
              <w:jc w:val="both"/>
              <w:rPr>
                <w:b/>
                <w:bCs/>
                <w:sz w:val="24"/>
                <w:szCs w:val="24"/>
                <w:u w:val="none"/>
                <w:lang w:eastAsia="en-US"/>
              </w:rPr>
            </w:pPr>
          </w:p>
          <w:p w14:paraId="413E71F5" w14:textId="77777777" w:rsidR="005F5210" w:rsidRDefault="005F5210">
            <w:pPr>
              <w:pStyle w:val="Subtitle"/>
              <w:spacing w:line="276" w:lineRule="auto"/>
              <w:ind w:left="937" w:right="1152"/>
              <w:jc w:val="both"/>
              <w:rPr>
                <w:b/>
                <w:bCs/>
                <w:sz w:val="24"/>
                <w:szCs w:val="24"/>
                <w:u w:val="none"/>
                <w:lang w:eastAsia="en-US"/>
              </w:rPr>
            </w:pPr>
          </w:p>
          <w:p w14:paraId="13A69EAC" w14:textId="77777777" w:rsidR="005F5210" w:rsidRDefault="005F5210">
            <w:pPr>
              <w:pStyle w:val="Subtitle"/>
              <w:spacing w:line="276" w:lineRule="auto"/>
              <w:ind w:left="937" w:right="1152"/>
              <w:jc w:val="both"/>
              <w:rPr>
                <w:b/>
                <w:bCs/>
                <w:sz w:val="24"/>
                <w:szCs w:val="24"/>
                <w:u w:val="none"/>
                <w:lang w:eastAsia="en-US"/>
              </w:rPr>
            </w:pPr>
          </w:p>
          <w:p w14:paraId="7A21D7B7" w14:textId="77777777" w:rsidR="005F5210" w:rsidRDefault="005F5210">
            <w:pPr>
              <w:pStyle w:val="Subtitle"/>
              <w:spacing w:line="276" w:lineRule="auto"/>
              <w:ind w:left="937" w:right="1152"/>
              <w:jc w:val="both"/>
              <w:rPr>
                <w:b/>
                <w:bCs/>
                <w:sz w:val="24"/>
                <w:szCs w:val="24"/>
                <w:u w:val="none"/>
                <w:lang w:eastAsia="en-US"/>
              </w:rPr>
            </w:pPr>
          </w:p>
          <w:p w14:paraId="7F5D8043" w14:textId="77777777" w:rsidR="005F5210" w:rsidRDefault="005F5210">
            <w:pPr>
              <w:pStyle w:val="Subtitle"/>
              <w:spacing w:line="276" w:lineRule="auto"/>
              <w:ind w:left="937" w:right="1152"/>
              <w:jc w:val="both"/>
              <w:rPr>
                <w:b/>
                <w:bCs/>
                <w:sz w:val="24"/>
                <w:szCs w:val="24"/>
                <w:u w:val="none"/>
                <w:lang w:eastAsia="en-US"/>
              </w:rPr>
            </w:pPr>
          </w:p>
          <w:p w14:paraId="410E830D" w14:textId="77777777" w:rsidR="005F5210" w:rsidRDefault="005F5210">
            <w:pPr>
              <w:pStyle w:val="Subtitle"/>
              <w:spacing w:line="276" w:lineRule="auto"/>
              <w:ind w:left="937" w:right="1152"/>
              <w:jc w:val="both"/>
              <w:rPr>
                <w:b/>
                <w:bCs/>
                <w:sz w:val="24"/>
                <w:szCs w:val="24"/>
                <w:u w:val="none"/>
                <w:lang w:eastAsia="en-US"/>
              </w:rPr>
            </w:pPr>
          </w:p>
          <w:p w14:paraId="64C6552C" w14:textId="77777777" w:rsidR="005F5210" w:rsidRDefault="005F5210">
            <w:pPr>
              <w:pStyle w:val="Subtitle"/>
              <w:spacing w:line="276" w:lineRule="auto"/>
              <w:ind w:left="937" w:right="1152"/>
              <w:jc w:val="both"/>
              <w:rPr>
                <w:b/>
                <w:bCs/>
                <w:sz w:val="24"/>
                <w:szCs w:val="24"/>
                <w:u w:val="none"/>
                <w:lang w:eastAsia="en-US"/>
              </w:rPr>
            </w:pPr>
          </w:p>
          <w:p w14:paraId="27BE75D1" w14:textId="77777777" w:rsidR="005F5210" w:rsidRDefault="005F5210">
            <w:pPr>
              <w:pStyle w:val="Subtitle"/>
              <w:spacing w:line="276" w:lineRule="auto"/>
              <w:ind w:left="937" w:right="1152"/>
              <w:jc w:val="both"/>
              <w:rPr>
                <w:b/>
                <w:bCs/>
                <w:sz w:val="24"/>
                <w:szCs w:val="24"/>
                <w:u w:val="none"/>
                <w:lang w:eastAsia="en-US"/>
              </w:rPr>
            </w:pPr>
          </w:p>
          <w:p w14:paraId="50BA9DEE" w14:textId="77777777" w:rsidR="005F5210" w:rsidRDefault="005F5210">
            <w:pPr>
              <w:pStyle w:val="Subtitle"/>
              <w:spacing w:line="276" w:lineRule="auto"/>
              <w:ind w:left="937" w:right="1152"/>
              <w:jc w:val="both"/>
              <w:rPr>
                <w:b/>
                <w:bCs/>
                <w:sz w:val="24"/>
                <w:szCs w:val="24"/>
                <w:u w:val="none"/>
                <w:lang w:eastAsia="en-US"/>
              </w:rPr>
            </w:pPr>
          </w:p>
          <w:p w14:paraId="2249867C" w14:textId="77777777" w:rsidR="005F5210" w:rsidRDefault="005F5210">
            <w:pPr>
              <w:pStyle w:val="Subtitle"/>
              <w:spacing w:line="276" w:lineRule="auto"/>
              <w:ind w:left="937" w:right="1152"/>
              <w:jc w:val="both"/>
              <w:rPr>
                <w:b/>
                <w:bCs/>
                <w:sz w:val="24"/>
                <w:szCs w:val="24"/>
                <w:u w:val="none"/>
                <w:lang w:eastAsia="en-US"/>
              </w:rPr>
            </w:pPr>
          </w:p>
          <w:p w14:paraId="79B90069" w14:textId="77777777" w:rsidR="005F5210" w:rsidRDefault="005F5210">
            <w:pPr>
              <w:pStyle w:val="Subtitle"/>
              <w:spacing w:line="276" w:lineRule="auto"/>
              <w:ind w:left="937" w:right="1152"/>
              <w:jc w:val="both"/>
              <w:rPr>
                <w:b/>
                <w:bCs/>
                <w:sz w:val="24"/>
                <w:szCs w:val="24"/>
                <w:u w:val="none"/>
                <w:lang w:eastAsia="en-US"/>
              </w:rPr>
            </w:pPr>
          </w:p>
        </w:tc>
      </w:tr>
      <w:tr w:rsidR="005F5210" w14:paraId="0004DC53" w14:textId="77777777" w:rsidTr="005F5210">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E57A3CD"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 xml:space="preserve"> Submission date: 05/04/19</w:t>
            </w:r>
          </w:p>
          <w:p w14:paraId="6333D6B9" w14:textId="77777777" w:rsidR="005F5210" w:rsidRDefault="005F5210">
            <w:pPr>
              <w:pStyle w:val="Subtitle"/>
              <w:spacing w:line="276" w:lineRule="auto"/>
              <w:jc w:val="left"/>
              <w:rPr>
                <w:b/>
                <w:bCs/>
                <w:sz w:val="18"/>
                <w:szCs w:val="18"/>
                <w:u w:val="none"/>
                <w:lang w:eastAsia="en-US"/>
              </w:rPr>
            </w:pPr>
            <w:proofErr w:type="gramStart"/>
            <w:r>
              <w:rPr>
                <w:b/>
                <w:bCs/>
                <w:sz w:val="18"/>
                <w:szCs w:val="18"/>
                <w:u w:val="none"/>
                <w:lang w:eastAsia="en-US"/>
              </w:rPr>
              <w:t>via</w:t>
            </w:r>
            <w:proofErr w:type="gramEnd"/>
            <w:r>
              <w:rPr>
                <w:b/>
                <w:bCs/>
                <w:sz w:val="18"/>
                <w:szCs w:val="18"/>
                <w:u w:val="none"/>
                <w:lang w:eastAsia="en-US"/>
              </w:rPr>
              <w:t xml:space="preserve"> </w:t>
            </w:r>
            <w:proofErr w:type="spellStart"/>
            <w:r>
              <w:rPr>
                <w:b/>
                <w:bCs/>
                <w:sz w:val="18"/>
                <w:szCs w:val="18"/>
                <w:u w:val="none"/>
                <w:lang w:eastAsia="en-US"/>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6C15C95"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Return date:</w:t>
            </w:r>
          </w:p>
          <w:p w14:paraId="5309B71D"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w:t>
            </w:r>
            <w:proofErr w:type="gramStart"/>
            <w:r>
              <w:rPr>
                <w:b/>
                <w:bCs/>
                <w:sz w:val="18"/>
                <w:szCs w:val="18"/>
                <w:u w:val="none"/>
                <w:lang w:eastAsia="en-US"/>
              </w:rPr>
              <w:t>at</w:t>
            </w:r>
            <w:proofErr w:type="gramEnd"/>
            <w:r>
              <w:rPr>
                <w:b/>
                <w:bCs/>
                <w:sz w:val="18"/>
                <w:szCs w:val="18"/>
                <w:u w:val="none"/>
                <w:lang w:eastAsia="en-US"/>
              </w:rPr>
              <w:t xml:space="preserve">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6C2BE75"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Tutor: G Forster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811700F" w14:textId="77777777" w:rsidR="005F5210" w:rsidRDefault="005F5210">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55850CB4" w14:textId="77777777" w:rsidR="005F5210" w:rsidRDefault="005F5210" w:rsidP="005F5210">
      <w:pPr>
        <w:rPr>
          <w:sz w:val="24"/>
          <w:szCs w:val="24"/>
        </w:rPr>
      </w:pPr>
    </w:p>
    <w:p w14:paraId="6C454A34" w14:textId="77777777" w:rsidR="005F5210" w:rsidRDefault="005F5210" w:rsidP="005F5210">
      <w:pPr>
        <w:pStyle w:val="Title"/>
        <w:ind w:left="-284"/>
        <w:rPr>
          <w:u w:val="single"/>
        </w:rPr>
      </w:pPr>
      <w:r>
        <w:rPr>
          <w:b w:val="0"/>
          <w:bCs w:val="0"/>
          <w:sz w:val="24"/>
          <w:szCs w:val="24"/>
        </w:rPr>
        <w:br w:type="page"/>
      </w:r>
      <w:r>
        <w:rPr>
          <w:u w:val="single"/>
        </w:rPr>
        <w:lastRenderedPageBreak/>
        <w:t>Assignment Checklist</w:t>
      </w:r>
    </w:p>
    <w:p w14:paraId="393C9B69" w14:textId="77777777" w:rsidR="005F5210" w:rsidRDefault="005F5210" w:rsidP="005F5210">
      <w:pPr>
        <w:pStyle w:val="Title"/>
        <w:ind w:left="-284"/>
      </w:pPr>
    </w:p>
    <w:p w14:paraId="6522E1FC" w14:textId="77777777" w:rsidR="005F5210" w:rsidRDefault="005F5210" w:rsidP="005F5210">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6446E65" w14:textId="77777777" w:rsidR="005F5210" w:rsidRDefault="005F5210" w:rsidP="005F521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A4BD71C"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1A880C6A"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7050FDAB"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6E208E0B"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71F61ED3"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A0974F9"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27D932B9"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527BBADF"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FBCEAC7"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3D87D878"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1F8836F5"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47B113CB"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Reference Guide.</w:t>
      </w:r>
    </w:p>
    <w:p w14:paraId="6F5134D3"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196479F1"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3EA6CC9F"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2004C0D6"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716699BF"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08252396" w14:textId="77777777" w:rsidR="005F5210" w:rsidRDefault="005F5210" w:rsidP="005F521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13D2D3E3" w14:textId="77777777" w:rsidR="005F5210" w:rsidRDefault="005F5210" w:rsidP="005F5210">
      <w:pPr>
        <w:jc w:val="center"/>
        <w:rPr>
          <w:rFonts w:eastAsia="Times New Roman"/>
          <w:b/>
          <w:sz w:val="24"/>
          <w:szCs w:val="24"/>
        </w:rPr>
      </w:pPr>
      <w:r>
        <w:rPr>
          <w:b/>
          <w:sz w:val="52"/>
        </w:rPr>
        <w:t>Failure to follow these guidelines will cost you marks!</w:t>
      </w:r>
    </w:p>
    <w:p w14:paraId="6FA59A59" w14:textId="77777777" w:rsidR="005F5210" w:rsidRDefault="005F5210" w:rsidP="009A28A6">
      <w:pPr>
        <w:spacing w:after="0" w:line="240" w:lineRule="auto"/>
        <w:jc w:val="center"/>
        <w:rPr>
          <w:rFonts w:ascii="Times New Roman" w:eastAsia="Times New Roman" w:hAnsi="Times New Roman" w:cs="Times New Roman"/>
          <w:color w:val="000000"/>
          <w:sz w:val="28"/>
          <w:szCs w:val="28"/>
          <w:u w:val="single"/>
          <w:lang w:eastAsia="en-GB"/>
        </w:rPr>
      </w:pPr>
    </w:p>
    <w:p w14:paraId="0B4B8AF0" w14:textId="7F11F9B5" w:rsidR="009A28A6" w:rsidRDefault="009A28A6" w:rsidP="009A28A6">
      <w:pPr>
        <w:spacing w:after="0" w:line="240" w:lineRule="auto"/>
        <w:jc w:val="center"/>
        <w:rPr>
          <w:rFonts w:ascii="Times New Roman" w:eastAsia="Times New Roman" w:hAnsi="Times New Roman" w:cs="Times New Roman"/>
          <w:color w:val="000000"/>
          <w:sz w:val="28"/>
          <w:szCs w:val="28"/>
          <w:u w:val="single"/>
          <w:lang w:eastAsia="en-GB"/>
        </w:rPr>
      </w:pPr>
      <w:r w:rsidRPr="009A28A6">
        <w:rPr>
          <w:rFonts w:ascii="Times New Roman" w:eastAsia="Times New Roman" w:hAnsi="Times New Roman" w:cs="Times New Roman"/>
          <w:color w:val="000000"/>
          <w:sz w:val="28"/>
          <w:szCs w:val="28"/>
          <w:u w:val="single"/>
          <w:lang w:eastAsia="en-GB"/>
        </w:rPr>
        <w:t>Adventurous Activities Contribute to the Development of Children's Physical Literacy</w:t>
      </w:r>
    </w:p>
    <w:p w14:paraId="6C1DCB76" w14:textId="77777777" w:rsidR="009A28A6" w:rsidRPr="009A28A6" w:rsidRDefault="009A28A6" w:rsidP="009A28A6">
      <w:pPr>
        <w:spacing w:after="0" w:line="240" w:lineRule="auto"/>
        <w:jc w:val="center"/>
        <w:rPr>
          <w:rFonts w:ascii="Times New Roman" w:eastAsia="Times New Roman" w:hAnsi="Times New Roman" w:cs="Times New Roman"/>
          <w:sz w:val="28"/>
          <w:szCs w:val="28"/>
          <w:lang w:eastAsia="en-GB"/>
        </w:rPr>
      </w:pPr>
    </w:p>
    <w:p w14:paraId="4E136980"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There's nothing better than pushing yourself to your absolute limit, to find out what you can truly accomplish when you actually try your best. For instance, whenever I go mountain biking</w:t>
      </w:r>
      <w:r>
        <w:rPr>
          <w:rFonts w:ascii="Times New Roman" w:eastAsia="Times New Roman" w:hAnsi="Times New Roman" w:cs="Times New Roman"/>
          <w:sz w:val="24"/>
          <w:szCs w:val="24"/>
          <w:lang w:eastAsia="en-GB"/>
        </w:rPr>
        <w:t xml:space="preserve"> </w:t>
      </w:r>
      <w:r w:rsidRPr="009A28A6">
        <w:rPr>
          <w:rFonts w:ascii="Times New Roman" w:eastAsia="Times New Roman" w:hAnsi="Times New Roman" w:cs="Times New Roman"/>
          <w:color w:val="000000"/>
          <w:sz w:val="24"/>
          <w:szCs w:val="24"/>
          <w:lang w:eastAsia="en-GB"/>
        </w:rPr>
        <w:t xml:space="preserve">it's never easy, I tend to fall off, but I try again and again. This learning process can be very challenging at times and not always mentally rewarding, but deep down inside I know that this determination will help me out in the long run. Even if I don't stay with mountain biking I can still bring all of my learned traits and skills from the sport to progress and adapt and, in turn, accomplish anything I put my mind to. This is a benefit I have received from an adventurous activity, which has changed my physical literacy for good. In this essay, there are clear facts that point to adventurous activities contributing to the development of children’s physical literacy. Whether the child is experiencing something new, risky, exciting, or engaging, they will always benefit and grow from their experiences within the natural world. Schools do not teach these character building skills, they struggle to show children the reality of the world, hiding them from the evils of nature… </w:t>
      </w:r>
    </w:p>
    <w:p w14:paraId="59C32240"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2E05C76B" w14:textId="1727D248" w:rsidR="009A28A6" w:rsidRPr="009A28A6" w:rsidRDefault="005F5210" w:rsidP="009A28A6">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It is</w:t>
      </w:r>
      <w:bookmarkStart w:id="0" w:name="_GoBack"/>
      <w:bookmarkEnd w:id="0"/>
      <w:r w:rsidR="009A28A6" w:rsidRPr="009A28A6">
        <w:rPr>
          <w:rFonts w:ascii="Times New Roman" w:eastAsia="Times New Roman" w:hAnsi="Times New Roman" w:cs="Times New Roman"/>
          <w:color w:val="000000"/>
          <w:sz w:val="24"/>
          <w:szCs w:val="24"/>
          <w:lang w:eastAsia="en-GB"/>
        </w:rPr>
        <w:t xml:space="preserve"> remarkable how we see incompetent babies learn to ‘progress from lying to sitting to crawling to toddling to running, jumping and swinging’ (Waite, 2011, p. 24). As Waite (2011) says, ages zero to three growing occurs more rapidly than any other stage of life. This is what makes this learning age so critical. What caused this learning experience? Could it be programmed into our brains or is there a secret to this learning style? How can teachers and parents take advantage of this learning time to better their children? What exactly is this learning process called? This learning style is referred to as physical literacy. Physical literacy is a personal learning journey, where everyone can have a unique experience. To be literate with something means to understand the basics and using those skills to progress and adapt towards harder tasks. So it can be said that physical literacy is to have the motivation, confidence, physical competence, knowledge and awareness to stay physically active appropriately through the whole of life (IPLA, 2017). Yet these characteristics do not come as a set predetermined outcomes, and it varies based on the participant. The user needs to learn independently, this is why when teaching physical literacy it important to integrate participant’s choice, giving children experiences where they have full responsibility for their learning (</w:t>
      </w:r>
      <w:proofErr w:type="spellStart"/>
      <w:r w:rsidR="009A28A6" w:rsidRPr="009A28A6">
        <w:rPr>
          <w:rFonts w:ascii="Times New Roman" w:eastAsia="Times New Roman" w:hAnsi="Times New Roman" w:cs="Times New Roman"/>
          <w:color w:val="000000"/>
          <w:sz w:val="24"/>
          <w:szCs w:val="24"/>
          <w:lang w:eastAsia="en-GB"/>
        </w:rPr>
        <w:t>Ellerton</w:t>
      </w:r>
      <w:proofErr w:type="spellEnd"/>
      <w:r w:rsidR="009A28A6" w:rsidRPr="009A28A6">
        <w:rPr>
          <w:rFonts w:ascii="Times New Roman" w:eastAsia="Times New Roman" w:hAnsi="Times New Roman" w:cs="Times New Roman"/>
          <w:color w:val="000000"/>
          <w:sz w:val="24"/>
          <w:szCs w:val="24"/>
          <w:lang w:eastAsia="en-GB"/>
        </w:rPr>
        <w:t>, 2018). This will motivate their participation in learning that actually means something to them (</w:t>
      </w:r>
      <w:proofErr w:type="spellStart"/>
      <w:r w:rsidR="009A28A6" w:rsidRPr="009A28A6">
        <w:rPr>
          <w:rFonts w:ascii="Times New Roman" w:eastAsia="Times New Roman" w:hAnsi="Times New Roman" w:cs="Times New Roman"/>
          <w:color w:val="000000"/>
          <w:sz w:val="24"/>
          <w:szCs w:val="24"/>
          <w:lang w:eastAsia="en-GB"/>
        </w:rPr>
        <w:t>Ellerton</w:t>
      </w:r>
      <w:proofErr w:type="spellEnd"/>
      <w:r w:rsidR="009A28A6" w:rsidRPr="009A28A6">
        <w:rPr>
          <w:rFonts w:ascii="Times New Roman" w:eastAsia="Times New Roman" w:hAnsi="Times New Roman" w:cs="Times New Roman"/>
          <w:color w:val="000000"/>
          <w:sz w:val="24"/>
          <w:szCs w:val="24"/>
          <w:lang w:eastAsia="en-GB"/>
        </w:rPr>
        <w:t>, 2018). This being said, physical literacy means a lot more than the actions of learning the basics. It's also about teaching children how to take responsibility for their own personal learning experience. The concept of Physical Literacy is mainly aimed towards children because of the large influence it will have on their future lives. Research shows that lack of physical literacy in a child's youth can lead to inactivity in sport (Kirk, 2005). If the child does not feel confident in their physical actions there will be a lack of activity in later life, due to the fact that this future activity is caused by physical literacy at a young age, learning fundamental movement and sport skills at a young age benefits the child for their</w:t>
      </w:r>
      <w:r w:rsidR="009A28A6">
        <w:rPr>
          <w:rFonts w:ascii="Times New Roman" w:eastAsia="Times New Roman" w:hAnsi="Times New Roman" w:cs="Times New Roman"/>
          <w:color w:val="000000"/>
          <w:sz w:val="24"/>
          <w:szCs w:val="24"/>
          <w:lang w:eastAsia="en-GB"/>
        </w:rPr>
        <w:t xml:space="preserve"> future (</w:t>
      </w:r>
      <w:proofErr w:type="spellStart"/>
      <w:r w:rsidR="009A28A6">
        <w:rPr>
          <w:rFonts w:ascii="Times New Roman" w:eastAsia="Times New Roman" w:hAnsi="Times New Roman" w:cs="Times New Roman"/>
          <w:color w:val="000000"/>
          <w:sz w:val="24"/>
          <w:szCs w:val="24"/>
          <w:lang w:eastAsia="en-GB"/>
        </w:rPr>
        <w:t>Ellerton</w:t>
      </w:r>
      <w:proofErr w:type="spellEnd"/>
      <w:r w:rsidR="009A28A6">
        <w:rPr>
          <w:rFonts w:ascii="Times New Roman" w:eastAsia="Times New Roman" w:hAnsi="Times New Roman" w:cs="Times New Roman"/>
          <w:color w:val="000000"/>
          <w:sz w:val="24"/>
          <w:szCs w:val="24"/>
          <w:lang w:eastAsia="en-GB"/>
        </w:rPr>
        <w:t xml:space="preserve">, </w:t>
      </w:r>
      <w:r w:rsidR="009A28A6" w:rsidRPr="009A28A6">
        <w:rPr>
          <w:rFonts w:ascii="Times New Roman" w:eastAsia="Times New Roman" w:hAnsi="Times New Roman" w:cs="Times New Roman"/>
          <w:color w:val="000000"/>
          <w:sz w:val="24"/>
          <w:szCs w:val="24"/>
          <w:lang w:eastAsia="en-GB"/>
        </w:rPr>
        <w:t xml:space="preserve">2018).  Physical Literacy is all about long term athletic development. If a child learns simple skills and fundamentals, they can learn through experiential learning, such as the ‘Kolb cycle’ where the user can experience, review and learn a better outcome (Kolb, 1974). Physical literacy is all about taking these simple fundamentals and using them as a toolbox of skills to apply to a range of different situations when going through life. Smith (2010) clearly states the importance of locomotive movement towards children's body development. As discussed earlier, however, physical literacy is a lot </w:t>
      </w:r>
      <w:r w:rsidR="009A28A6" w:rsidRPr="009A28A6">
        <w:rPr>
          <w:rFonts w:ascii="Times New Roman" w:eastAsia="Times New Roman" w:hAnsi="Times New Roman" w:cs="Times New Roman"/>
          <w:color w:val="000000"/>
          <w:sz w:val="24"/>
          <w:szCs w:val="24"/>
          <w:lang w:eastAsia="en-GB"/>
        </w:rPr>
        <w:lastRenderedPageBreak/>
        <w:t xml:space="preserve">more than just the physical aspect. To break it down, Sport Wales states that physical literacy is made up of four parts. ‘Physical skills, Confidence, Motivation and Lots of opportunities’ (Sport Wales, 2014). When a child can experience all four parts of this process they can truly start to learn for themselves, independently. These skills should be considered the most versatile out there as children are positively engaged in something they can enjoy. Physical literacy is all about taking the basics and growing from there. </w:t>
      </w:r>
    </w:p>
    <w:p w14:paraId="2EC0295E"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1CFFB84B"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Not many activities in twenty-first-century life are that engaging, connecting, or feel real. Sitting on computers and phones in our own little worlds. So what's the point of even being human, if we're not participating with each other or the earth? The twenty-first-century lifestyle leaves little room for outdoor learning and Adventurous activities, but there is so much that we are missing out on. For instance, Barton said ‘adventure education can change lives, can intensify experience and extend its ripples far into a life’ (2007, p. 2).</w:t>
      </w:r>
      <w:r w:rsidRPr="009A28A6">
        <w:rPr>
          <w:rFonts w:ascii="Times New Roman" w:eastAsia="Times New Roman" w:hAnsi="Times New Roman" w:cs="Times New Roman"/>
          <w:color w:val="FF0000"/>
          <w:sz w:val="24"/>
          <w:szCs w:val="24"/>
          <w:lang w:eastAsia="en-GB"/>
        </w:rPr>
        <w:t xml:space="preserve"> </w:t>
      </w:r>
      <w:r w:rsidRPr="009A28A6">
        <w:rPr>
          <w:rFonts w:ascii="Times New Roman" w:eastAsia="Times New Roman" w:hAnsi="Times New Roman" w:cs="Times New Roman"/>
          <w:color w:val="000000"/>
          <w:sz w:val="24"/>
          <w:szCs w:val="24"/>
          <w:lang w:eastAsia="en-GB"/>
        </w:rPr>
        <w:t xml:space="preserve">This could be translated in two ways. One with a positive outcome where the individual is left feeling relaxed, happy, content, satisfied with what they have adventurously done, and the other with a more negative outcome with feelings of being scared, distraught, or hurt. So why would someone want to take that risk, if we know we can gain or lose? Whether the user experiences something positive or negative they can always take something from it, learning and growing all the time. This is why we expose it to children when they are young because they are more resilient and bounce back more easily, thus helping the development of physical literacy. ‘Outdoor experiences help children learn physically, emotionally and mentally (Elliot, 2015; Harding, 2005).  This opens the learning up in a unique way that is not the same or as significantly extended from any experience occurring inside (Waite, 2011). So in a positive way for the participant or in this case a child, they get to learn and experience a unique style of learning which benefits them. Learning in different ways is going to allow someone to truly understand something. Having those first-hand experiences are what children can genuinely learn from. So as I said before, the main reason we put children and people into these situations is to think about what they can gain (Dickson and </w:t>
      </w:r>
      <w:proofErr w:type="spellStart"/>
      <w:r w:rsidRPr="009A28A6">
        <w:rPr>
          <w:rFonts w:ascii="Times New Roman" w:eastAsia="Times New Roman" w:hAnsi="Times New Roman" w:cs="Times New Roman"/>
          <w:color w:val="000000"/>
          <w:sz w:val="24"/>
          <w:szCs w:val="24"/>
          <w:lang w:eastAsia="en-GB"/>
        </w:rPr>
        <w:t>Gray</w:t>
      </w:r>
      <w:proofErr w:type="spellEnd"/>
      <w:r w:rsidRPr="009A28A6">
        <w:rPr>
          <w:rFonts w:ascii="Times New Roman" w:eastAsia="Times New Roman" w:hAnsi="Times New Roman" w:cs="Times New Roman"/>
          <w:color w:val="000000"/>
          <w:sz w:val="24"/>
          <w:szCs w:val="24"/>
          <w:lang w:eastAsia="en-GB"/>
        </w:rPr>
        <w:t xml:space="preserve">, 2012). To reiterate ‘Adventure and the outdoors are an essential part of a person's growth.’ (Dickson and </w:t>
      </w:r>
      <w:proofErr w:type="spellStart"/>
      <w:r w:rsidRPr="009A28A6">
        <w:rPr>
          <w:rFonts w:ascii="Times New Roman" w:eastAsia="Times New Roman" w:hAnsi="Times New Roman" w:cs="Times New Roman"/>
          <w:color w:val="000000"/>
          <w:sz w:val="24"/>
          <w:szCs w:val="24"/>
          <w:lang w:eastAsia="en-GB"/>
        </w:rPr>
        <w:t>Gray</w:t>
      </w:r>
      <w:proofErr w:type="spellEnd"/>
      <w:r w:rsidRPr="009A28A6">
        <w:rPr>
          <w:rFonts w:ascii="Times New Roman" w:eastAsia="Times New Roman" w:hAnsi="Times New Roman" w:cs="Times New Roman"/>
          <w:color w:val="000000"/>
          <w:sz w:val="24"/>
          <w:szCs w:val="24"/>
          <w:lang w:eastAsia="en-GB"/>
        </w:rPr>
        <w:t xml:space="preserve">, 2012, p. 3). When a child or participant can learn and grow they are obviously benefiting themselves. This proves that when participating in adventurous activities and outdoor learning there is growing and learning which all benefits are. Whenever engaging in adventurous activities outdoors the experience can be likeable, satisfying, rewarding (Gill, 2010). All these new exciting experiences outdoors can build confidence and show new ways to accomplish a task (Gill, 2010). Gill (2010) also says that the experiences can show new things about character and change the participant’s life, taking their competencies, stretching them and challenging them to a safe limit. Anytime someone is being challenged to their limit there is a threshold of beneficial learning. All these experiences outdoors participating in adventurous activities build new character and shape people for the better. These new experiences can help us appreciate what we have, and what we can actually accomplish. If a child can see that they can be pushed past their limit and still succeed then this will open their minds up to dream big. Surely helping a child become the best of themselves is a huge benefit. </w:t>
      </w:r>
    </w:p>
    <w:p w14:paraId="194DD11E"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595C2465"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 xml:space="preserve">It's clear to see that Adventurous activities contribute to the development of children's physical literacy. Whether the child is learning, progressing, challenging themselves or failing and trying again, the benefits from the activities will help their lifetime physical literacy. Although real adventures in the outdoors pose a risk of uncertainty and danger and in that sense are not commercially saleable, or something society would want to expose their children to, they offer lifelong education and development (Dickson and </w:t>
      </w:r>
      <w:proofErr w:type="spellStart"/>
      <w:r w:rsidRPr="009A28A6">
        <w:rPr>
          <w:rFonts w:ascii="Times New Roman" w:eastAsia="Times New Roman" w:hAnsi="Times New Roman" w:cs="Times New Roman"/>
          <w:color w:val="000000"/>
          <w:sz w:val="24"/>
          <w:szCs w:val="24"/>
          <w:lang w:eastAsia="en-GB"/>
        </w:rPr>
        <w:t>Gray</w:t>
      </w:r>
      <w:proofErr w:type="spellEnd"/>
      <w:r w:rsidRPr="009A28A6">
        <w:rPr>
          <w:rFonts w:ascii="Times New Roman" w:eastAsia="Times New Roman" w:hAnsi="Times New Roman" w:cs="Times New Roman"/>
          <w:color w:val="000000"/>
          <w:sz w:val="24"/>
          <w:szCs w:val="24"/>
          <w:lang w:eastAsia="en-GB"/>
        </w:rPr>
        <w:t xml:space="preserve"> 2012). This </w:t>
      </w:r>
      <w:r w:rsidRPr="009A28A6">
        <w:rPr>
          <w:rFonts w:ascii="Times New Roman" w:eastAsia="Times New Roman" w:hAnsi="Times New Roman" w:cs="Times New Roman"/>
          <w:color w:val="000000"/>
          <w:sz w:val="24"/>
          <w:szCs w:val="24"/>
          <w:lang w:eastAsia="en-GB"/>
        </w:rPr>
        <w:lastRenderedPageBreak/>
        <w:t xml:space="preserve">lifelong education and development caused by adventurous activities clearly proves that these activities outdoors contribute to the development of children's physical literacy. What might be best for the child, is not the best for a parent’s emotions or feelings. These days’ parents want to shelter their children from any unnecessary risk and danger, covering their children's eyes to reality. </w:t>
      </w:r>
    </w:p>
    <w:p w14:paraId="3EED0EE2" w14:textId="77777777" w:rsidR="009A28A6" w:rsidRDefault="009A28A6" w:rsidP="009A28A6">
      <w:pPr>
        <w:spacing w:after="24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p>
    <w:p w14:paraId="2760C5ED"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4695D60F"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7D41E9CB"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64B3039C"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429E630B"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514A8200"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326A0E25"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29AD7A9C"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7F456BFD"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254CC764"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0D8A122F"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04E85A29"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60D79C80"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4A9BD0E3" w14:textId="77777777" w:rsidR="009A28A6" w:rsidRDefault="009A28A6" w:rsidP="009A28A6">
      <w:pPr>
        <w:spacing w:after="240" w:line="240" w:lineRule="auto"/>
        <w:rPr>
          <w:rFonts w:ascii="Times New Roman" w:eastAsia="Times New Roman" w:hAnsi="Times New Roman" w:cs="Times New Roman"/>
          <w:sz w:val="24"/>
          <w:szCs w:val="24"/>
          <w:lang w:eastAsia="en-GB"/>
        </w:rPr>
      </w:pPr>
    </w:p>
    <w:p w14:paraId="56A96E01" w14:textId="77777777" w:rsidR="009A28A6" w:rsidRPr="009A28A6" w:rsidRDefault="009A28A6" w:rsidP="009A28A6">
      <w:pPr>
        <w:spacing w:after="24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br/>
      </w:r>
      <w:r w:rsidRPr="009A28A6">
        <w:rPr>
          <w:rFonts w:ascii="Times New Roman" w:eastAsia="Times New Roman" w:hAnsi="Times New Roman" w:cs="Times New Roman"/>
          <w:sz w:val="24"/>
          <w:szCs w:val="24"/>
          <w:lang w:eastAsia="en-GB"/>
        </w:rPr>
        <w:lastRenderedPageBreak/>
        <w:br/>
      </w:r>
    </w:p>
    <w:p w14:paraId="3CEDF887" w14:textId="77777777" w:rsidR="009A28A6" w:rsidRDefault="009A28A6" w:rsidP="009A28A6">
      <w:pPr>
        <w:spacing w:after="0" w:line="240" w:lineRule="auto"/>
        <w:jc w:val="center"/>
        <w:rPr>
          <w:rFonts w:ascii="Times New Roman" w:eastAsia="Times New Roman" w:hAnsi="Times New Roman" w:cs="Times New Roman"/>
          <w:color w:val="000000"/>
          <w:sz w:val="28"/>
          <w:szCs w:val="28"/>
          <w:u w:val="single"/>
          <w:lang w:eastAsia="en-GB"/>
        </w:rPr>
      </w:pPr>
      <w:r w:rsidRPr="009A28A6">
        <w:rPr>
          <w:rFonts w:ascii="Times New Roman" w:eastAsia="Times New Roman" w:hAnsi="Times New Roman" w:cs="Times New Roman"/>
          <w:color w:val="000000"/>
          <w:sz w:val="28"/>
          <w:szCs w:val="28"/>
          <w:u w:val="single"/>
          <w:lang w:eastAsia="en-GB"/>
        </w:rPr>
        <w:t>Reference List</w:t>
      </w:r>
    </w:p>
    <w:p w14:paraId="1064168E" w14:textId="77777777" w:rsidR="009A28A6" w:rsidRDefault="009A28A6" w:rsidP="009A28A6">
      <w:pPr>
        <w:spacing w:after="0" w:line="240" w:lineRule="auto"/>
        <w:rPr>
          <w:rFonts w:ascii="Times New Roman" w:eastAsia="Times New Roman" w:hAnsi="Times New Roman" w:cs="Times New Roman"/>
          <w:sz w:val="24"/>
          <w:szCs w:val="24"/>
          <w:lang w:eastAsia="en-GB"/>
        </w:rPr>
      </w:pPr>
    </w:p>
    <w:p w14:paraId="6AC2124F"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Barton, B. (2007)</w:t>
      </w:r>
      <w:r w:rsidRPr="009A28A6">
        <w:rPr>
          <w:rFonts w:ascii="Times New Roman" w:eastAsia="Times New Roman" w:hAnsi="Times New Roman" w:cs="Times New Roman"/>
          <w:i/>
          <w:iCs/>
          <w:color w:val="000000"/>
          <w:sz w:val="24"/>
          <w:szCs w:val="24"/>
          <w:lang w:eastAsia="en-GB"/>
        </w:rPr>
        <w:t xml:space="preserve"> Safety, Risk &amp; Adventure </w:t>
      </w:r>
      <w:proofErr w:type="gramStart"/>
      <w:r w:rsidRPr="009A28A6">
        <w:rPr>
          <w:rFonts w:ascii="Times New Roman" w:eastAsia="Times New Roman" w:hAnsi="Times New Roman" w:cs="Times New Roman"/>
          <w:i/>
          <w:iCs/>
          <w:color w:val="000000"/>
          <w:sz w:val="24"/>
          <w:szCs w:val="24"/>
          <w:lang w:eastAsia="en-GB"/>
        </w:rPr>
        <w:t>In</w:t>
      </w:r>
      <w:proofErr w:type="gramEnd"/>
      <w:r w:rsidRPr="009A28A6">
        <w:rPr>
          <w:rFonts w:ascii="Times New Roman" w:eastAsia="Times New Roman" w:hAnsi="Times New Roman" w:cs="Times New Roman"/>
          <w:i/>
          <w:iCs/>
          <w:color w:val="000000"/>
          <w:sz w:val="24"/>
          <w:szCs w:val="24"/>
          <w:lang w:eastAsia="en-GB"/>
        </w:rPr>
        <w:t xml:space="preserve"> Outdoor Activities.</w:t>
      </w:r>
      <w:r w:rsidRPr="009A28A6">
        <w:rPr>
          <w:rFonts w:ascii="Times New Roman" w:eastAsia="Times New Roman" w:hAnsi="Times New Roman" w:cs="Times New Roman"/>
          <w:color w:val="000000"/>
          <w:sz w:val="24"/>
          <w:szCs w:val="24"/>
          <w:lang w:eastAsia="en-GB"/>
        </w:rPr>
        <w:t xml:space="preserve"> London: Sage Publications Ltd.  </w:t>
      </w:r>
    </w:p>
    <w:p w14:paraId="324560E7"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2AA34F97" w14:textId="77777777" w:rsidR="009A28A6" w:rsidRDefault="009A28A6" w:rsidP="009A28A6">
      <w:pPr>
        <w:spacing w:after="0" w:line="240" w:lineRule="auto"/>
        <w:rPr>
          <w:rFonts w:ascii="Times New Roman" w:eastAsia="Times New Roman" w:hAnsi="Times New Roman" w:cs="Times New Roman"/>
          <w:color w:val="000000"/>
          <w:sz w:val="24"/>
          <w:szCs w:val="24"/>
          <w:lang w:eastAsia="en-GB"/>
        </w:rPr>
      </w:pPr>
      <w:r w:rsidRPr="009A28A6">
        <w:rPr>
          <w:rFonts w:ascii="Times New Roman" w:eastAsia="Times New Roman" w:hAnsi="Times New Roman" w:cs="Times New Roman"/>
          <w:color w:val="000000"/>
          <w:sz w:val="24"/>
          <w:szCs w:val="24"/>
          <w:lang w:eastAsia="en-GB"/>
        </w:rPr>
        <w:t xml:space="preserve">Dickson, T. and </w:t>
      </w:r>
      <w:proofErr w:type="spellStart"/>
      <w:r w:rsidRPr="009A28A6">
        <w:rPr>
          <w:rFonts w:ascii="Times New Roman" w:eastAsia="Times New Roman" w:hAnsi="Times New Roman" w:cs="Times New Roman"/>
          <w:color w:val="000000"/>
          <w:sz w:val="24"/>
          <w:szCs w:val="24"/>
          <w:lang w:eastAsia="en-GB"/>
        </w:rPr>
        <w:t>Gray</w:t>
      </w:r>
      <w:proofErr w:type="spellEnd"/>
      <w:r w:rsidRPr="009A28A6">
        <w:rPr>
          <w:rFonts w:ascii="Times New Roman" w:eastAsia="Times New Roman" w:hAnsi="Times New Roman" w:cs="Times New Roman"/>
          <w:color w:val="000000"/>
          <w:sz w:val="24"/>
          <w:szCs w:val="24"/>
          <w:lang w:eastAsia="en-GB"/>
        </w:rPr>
        <w:t>, T. (2012)</w:t>
      </w:r>
      <w:r w:rsidRPr="009A28A6">
        <w:rPr>
          <w:rFonts w:ascii="Times New Roman" w:eastAsia="Times New Roman" w:hAnsi="Times New Roman" w:cs="Times New Roman"/>
          <w:i/>
          <w:iCs/>
          <w:color w:val="000000"/>
          <w:sz w:val="24"/>
          <w:szCs w:val="24"/>
          <w:lang w:eastAsia="en-GB"/>
        </w:rPr>
        <w:t xml:space="preserve"> Risk Management in the Outdoors: A whole-of-organisation approach for education, sport and recreation.</w:t>
      </w:r>
      <w:r w:rsidRPr="009A28A6">
        <w:rPr>
          <w:rFonts w:ascii="Times New Roman" w:eastAsia="Times New Roman" w:hAnsi="Times New Roman" w:cs="Times New Roman"/>
          <w:color w:val="000000"/>
          <w:sz w:val="24"/>
          <w:szCs w:val="24"/>
          <w:lang w:eastAsia="en-GB"/>
        </w:rPr>
        <w:t xml:space="preserve"> Port Melbourne: Cambridge University Press.</w:t>
      </w:r>
    </w:p>
    <w:p w14:paraId="56312D3E" w14:textId="77777777" w:rsidR="009A28A6" w:rsidRDefault="009A28A6" w:rsidP="009A28A6">
      <w:pPr>
        <w:spacing w:after="0" w:line="240" w:lineRule="auto"/>
        <w:rPr>
          <w:rFonts w:ascii="Times New Roman" w:eastAsia="Times New Roman" w:hAnsi="Times New Roman" w:cs="Times New Roman"/>
          <w:color w:val="000000"/>
          <w:sz w:val="24"/>
          <w:szCs w:val="24"/>
          <w:lang w:eastAsia="en-GB"/>
        </w:rPr>
      </w:pPr>
    </w:p>
    <w:p w14:paraId="37A1981D"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roofErr w:type="spellStart"/>
      <w:r w:rsidRPr="009A28A6">
        <w:rPr>
          <w:rFonts w:ascii="Times New Roman" w:eastAsia="Times New Roman" w:hAnsi="Times New Roman" w:cs="Times New Roman"/>
          <w:color w:val="000000"/>
          <w:sz w:val="24"/>
          <w:szCs w:val="24"/>
          <w:lang w:eastAsia="en-GB"/>
        </w:rPr>
        <w:t>Ellerton</w:t>
      </w:r>
      <w:proofErr w:type="spellEnd"/>
      <w:r w:rsidRPr="009A28A6">
        <w:rPr>
          <w:rFonts w:ascii="Times New Roman" w:eastAsia="Times New Roman" w:hAnsi="Times New Roman" w:cs="Times New Roman"/>
          <w:color w:val="000000"/>
          <w:sz w:val="24"/>
          <w:szCs w:val="24"/>
          <w:lang w:eastAsia="en-GB"/>
        </w:rPr>
        <w:t xml:space="preserve">, H (2018) </w:t>
      </w:r>
      <w:proofErr w:type="gramStart"/>
      <w:r w:rsidRPr="009A28A6">
        <w:rPr>
          <w:rFonts w:ascii="Times New Roman" w:eastAsia="Times New Roman" w:hAnsi="Times New Roman" w:cs="Times New Roman"/>
          <w:i/>
          <w:iCs/>
          <w:color w:val="000000"/>
          <w:sz w:val="24"/>
          <w:szCs w:val="24"/>
          <w:lang w:eastAsia="en-GB"/>
        </w:rPr>
        <w:t>What</w:t>
      </w:r>
      <w:proofErr w:type="gramEnd"/>
      <w:r w:rsidRPr="009A28A6">
        <w:rPr>
          <w:rFonts w:ascii="Times New Roman" w:eastAsia="Times New Roman" w:hAnsi="Times New Roman" w:cs="Times New Roman"/>
          <w:i/>
          <w:iCs/>
          <w:color w:val="000000"/>
          <w:sz w:val="24"/>
          <w:szCs w:val="24"/>
          <w:lang w:eastAsia="en-GB"/>
        </w:rPr>
        <w:t xml:space="preserve"> is physical literacy and why is it important for children today?</w:t>
      </w:r>
      <w:r w:rsidRPr="009A28A6">
        <w:rPr>
          <w:rFonts w:ascii="Times New Roman" w:eastAsia="Times New Roman" w:hAnsi="Times New Roman" w:cs="Times New Roman"/>
          <w:color w:val="000000"/>
          <w:sz w:val="24"/>
          <w:szCs w:val="24"/>
          <w:lang w:eastAsia="en-GB"/>
        </w:rPr>
        <w:t xml:space="preserve"> Available at: https://humankinetics.me/2018/06/27/what-is-physical-literacy/</w:t>
      </w:r>
    </w:p>
    <w:p w14:paraId="4D555C4A"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(Accessed: 02 April 2019).</w:t>
      </w:r>
    </w:p>
    <w:p w14:paraId="5EC24EDC"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5F582ECD" w14:textId="77777777" w:rsidR="009A28A6" w:rsidRDefault="009A28A6" w:rsidP="009A28A6">
      <w:pPr>
        <w:spacing w:after="0" w:line="240" w:lineRule="auto"/>
        <w:rPr>
          <w:rFonts w:ascii="Times New Roman" w:eastAsia="Times New Roman" w:hAnsi="Times New Roman" w:cs="Times New Roman"/>
          <w:color w:val="000000"/>
          <w:sz w:val="24"/>
          <w:szCs w:val="24"/>
          <w:shd w:val="clear" w:color="auto" w:fill="FFFFFF"/>
          <w:lang w:eastAsia="en-GB"/>
        </w:rPr>
      </w:pPr>
      <w:r w:rsidRPr="009A28A6">
        <w:rPr>
          <w:rFonts w:ascii="Times New Roman" w:eastAsia="Times New Roman" w:hAnsi="Times New Roman" w:cs="Times New Roman"/>
          <w:color w:val="000000"/>
          <w:sz w:val="24"/>
          <w:szCs w:val="24"/>
          <w:shd w:val="clear" w:color="auto" w:fill="FFFFFF"/>
          <w:lang w:eastAsia="en-GB"/>
        </w:rPr>
        <w:t xml:space="preserve">Elliott, S. (2015) </w:t>
      </w:r>
      <w:r w:rsidRPr="009A28A6">
        <w:rPr>
          <w:rFonts w:ascii="Times New Roman" w:eastAsia="Times New Roman" w:hAnsi="Times New Roman" w:cs="Times New Roman"/>
          <w:i/>
          <w:iCs/>
          <w:color w:val="000000"/>
          <w:sz w:val="24"/>
          <w:szCs w:val="24"/>
          <w:shd w:val="clear" w:color="auto" w:fill="FFFFFF"/>
          <w:lang w:eastAsia="en-GB"/>
        </w:rPr>
        <w:t>Children and the natural world. In J. Davis Ed: Sustainability and young children 2nd ed.</w:t>
      </w:r>
      <w:r w:rsidRPr="009A28A6">
        <w:rPr>
          <w:rFonts w:ascii="Times New Roman" w:eastAsia="Times New Roman" w:hAnsi="Times New Roman" w:cs="Times New Roman"/>
          <w:color w:val="000000"/>
          <w:sz w:val="24"/>
          <w:szCs w:val="24"/>
          <w:shd w:val="clear" w:color="auto" w:fill="FFFFFF"/>
          <w:lang w:eastAsia="en-GB"/>
        </w:rPr>
        <w:t xml:space="preserve"> Melbourne: Cambridge University Press.</w:t>
      </w:r>
    </w:p>
    <w:p w14:paraId="5508695B" w14:textId="77777777" w:rsidR="009A28A6" w:rsidRDefault="009A28A6" w:rsidP="009A28A6">
      <w:pPr>
        <w:spacing w:after="0" w:line="240" w:lineRule="auto"/>
        <w:rPr>
          <w:rFonts w:ascii="Times New Roman" w:eastAsia="Times New Roman" w:hAnsi="Times New Roman" w:cs="Times New Roman"/>
          <w:color w:val="000000"/>
          <w:sz w:val="24"/>
          <w:szCs w:val="24"/>
          <w:shd w:val="clear" w:color="auto" w:fill="FFFFFF"/>
          <w:lang w:eastAsia="en-GB"/>
        </w:rPr>
      </w:pPr>
    </w:p>
    <w:p w14:paraId="3EBE9DB4"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 xml:space="preserve">Gill, T. (2010) </w:t>
      </w:r>
      <w:proofErr w:type="gramStart"/>
      <w:r w:rsidRPr="009A28A6">
        <w:rPr>
          <w:rFonts w:ascii="Times New Roman" w:eastAsia="Times New Roman" w:hAnsi="Times New Roman" w:cs="Times New Roman"/>
          <w:i/>
          <w:iCs/>
          <w:color w:val="000000"/>
          <w:sz w:val="24"/>
          <w:szCs w:val="24"/>
          <w:lang w:eastAsia="en-GB"/>
        </w:rPr>
        <w:t>Nothing</w:t>
      </w:r>
      <w:proofErr w:type="gramEnd"/>
      <w:r w:rsidRPr="009A28A6">
        <w:rPr>
          <w:rFonts w:ascii="Times New Roman" w:eastAsia="Times New Roman" w:hAnsi="Times New Roman" w:cs="Times New Roman"/>
          <w:i/>
          <w:iCs/>
          <w:color w:val="000000"/>
          <w:sz w:val="24"/>
          <w:szCs w:val="24"/>
          <w:lang w:eastAsia="en-GB"/>
        </w:rPr>
        <w:t xml:space="preserve"> Ventured...Balancing risks and benefits in the outdoors</w:t>
      </w:r>
      <w:r w:rsidRPr="009A28A6">
        <w:rPr>
          <w:rFonts w:ascii="Times New Roman" w:eastAsia="Times New Roman" w:hAnsi="Times New Roman" w:cs="Times New Roman"/>
          <w:color w:val="000000"/>
          <w:sz w:val="24"/>
          <w:szCs w:val="24"/>
          <w:lang w:eastAsia="en-GB"/>
        </w:rPr>
        <w:t>. Available at:</w:t>
      </w:r>
    </w:p>
    <w:p w14:paraId="31B4CD78"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https://www.englishoutdoorcouncil.org/wp-content/uploads/Nothing-Ventured.pdf</w:t>
      </w:r>
    </w:p>
    <w:p w14:paraId="003B4E96"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(Accessed: 12 March 2019).</w:t>
      </w:r>
    </w:p>
    <w:p w14:paraId="7E4289BC"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59AAE8CF"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Harding, S (2005)</w:t>
      </w:r>
      <w:r w:rsidRPr="009A28A6">
        <w:rPr>
          <w:rFonts w:ascii="Times New Roman" w:eastAsia="Times New Roman" w:hAnsi="Times New Roman" w:cs="Times New Roman"/>
          <w:i/>
          <w:iCs/>
          <w:color w:val="000000"/>
          <w:sz w:val="24"/>
          <w:szCs w:val="24"/>
          <w:lang w:eastAsia="en-GB"/>
        </w:rPr>
        <w:t xml:space="preserve"> Outdoor play and the pedagogic garden: The excellence of Play.</w:t>
      </w:r>
      <w:r w:rsidRPr="009A28A6">
        <w:rPr>
          <w:rFonts w:ascii="Times New Roman" w:eastAsia="Times New Roman" w:hAnsi="Times New Roman" w:cs="Times New Roman"/>
          <w:color w:val="000000"/>
          <w:sz w:val="24"/>
          <w:szCs w:val="24"/>
          <w:lang w:eastAsia="en-GB"/>
        </w:rPr>
        <w:t xml:space="preserve"> Maidenhead:</w:t>
      </w:r>
    </w:p>
    <w:p w14:paraId="0CB22AA3" w14:textId="77777777" w:rsidR="009A28A6" w:rsidRDefault="009A28A6" w:rsidP="009A28A6">
      <w:pPr>
        <w:spacing w:after="0" w:line="240" w:lineRule="auto"/>
        <w:rPr>
          <w:rFonts w:ascii="Times New Roman" w:eastAsia="Times New Roman" w:hAnsi="Times New Roman" w:cs="Times New Roman"/>
          <w:color w:val="000000"/>
          <w:sz w:val="24"/>
          <w:szCs w:val="24"/>
          <w:lang w:eastAsia="en-GB"/>
        </w:rPr>
      </w:pPr>
      <w:r w:rsidRPr="009A28A6">
        <w:rPr>
          <w:rFonts w:ascii="Times New Roman" w:eastAsia="Times New Roman" w:hAnsi="Times New Roman" w:cs="Times New Roman"/>
          <w:color w:val="000000"/>
          <w:sz w:val="24"/>
          <w:szCs w:val="24"/>
          <w:lang w:eastAsia="en-GB"/>
        </w:rPr>
        <w:t>Open University press.</w:t>
      </w:r>
    </w:p>
    <w:p w14:paraId="2A1A7619" w14:textId="77777777" w:rsidR="009A28A6" w:rsidRDefault="009A28A6" w:rsidP="009A28A6">
      <w:pPr>
        <w:spacing w:after="0" w:line="240" w:lineRule="auto"/>
        <w:rPr>
          <w:rFonts w:ascii="Times New Roman" w:eastAsia="Times New Roman" w:hAnsi="Times New Roman" w:cs="Times New Roman"/>
          <w:color w:val="000000"/>
          <w:sz w:val="24"/>
          <w:szCs w:val="24"/>
          <w:lang w:eastAsia="en-GB"/>
        </w:rPr>
      </w:pPr>
    </w:p>
    <w:p w14:paraId="5431707A"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191919"/>
          <w:sz w:val="24"/>
          <w:szCs w:val="24"/>
          <w:lang w:eastAsia="en-GB"/>
        </w:rPr>
        <w:t xml:space="preserve">International Physical Literacy Association (2017) [Physical Literacy definition] </w:t>
      </w:r>
      <w:r w:rsidRPr="009A28A6">
        <w:rPr>
          <w:rFonts w:ascii="Times New Roman" w:eastAsia="Times New Roman" w:hAnsi="Times New Roman" w:cs="Times New Roman"/>
          <w:color w:val="000000"/>
          <w:sz w:val="24"/>
          <w:szCs w:val="24"/>
          <w:lang w:eastAsia="en-GB"/>
        </w:rPr>
        <w:t>Available at: https://www.physical-literacy.org.uk/</w:t>
      </w:r>
    </w:p>
    <w:p w14:paraId="07B4D888"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(Accessed: 02 April 2019).</w:t>
      </w:r>
    </w:p>
    <w:p w14:paraId="3FE39593"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18EDFCC6"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shd w:val="clear" w:color="auto" w:fill="FFFFFF"/>
          <w:lang w:eastAsia="en-GB"/>
        </w:rPr>
        <w:t>Kirk, D. (2005).</w:t>
      </w:r>
      <w:r w:rsidRPr="009A28A6">
        <w:rPr>
          <w:rFonts w:ascii="Times New Roman" w:eastAsia="Times New Roman" w:hAnsi="Times New Roman" w:cs="Times New Roman"/>
          <w:i/>
          <w:iCs/>
          <w:color w:val="000000"/>
          <w:sz w:val="24"/>
          <w:szCs w:val="24"/>
          <w:shd w:val="clear" w:color="auto" w:fill="FFFFFF"/>
          <w:lang w:eastAsia="en-GB"/>
        </w:rPr>
        <w:t xml:space="preserve"> Physical education, youth sport and lifelong participation: the importance of                early learning experiences. </w:t>
      </w:r>
      <w:r w:rsidRPr="009A28A6">
        <w:rPr>
          <w:rFonts w:ascii="Times New Roman" w:eastAsia="Times New Roman" w:hAnsi="Times New Roman" w:cs="Times New Roman"/>
          <w:color w:val="000000"/>
          <w:sz w:val="24"/>
          <w:szCs w:val="24"/>
          <w:shd w:val="clear" w:color="auto" w:fill="FFFFFF"/>
          <w:lang w:eastAsia="en-GB"/>
        </w:rPr>
        <w:t xml:space="preserve">European Physical Education Review. </w:t>
      </w:r>
    </w:p>
    <w:p w14:paraId="7D06FFA2"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1089E38A"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shd w:val="clear" w:color="auto" w:fill="FFFFFF"/>
          <w:lang w:eastAsia="en-GB"/>
        </w:rPr>
        <w:t xml:space="preserve">Kolb, D. A. (1984). </w:t>
      </w:r>
      <w:r w:rsidRPr="009A28A6">
        <w:rPr>
          <w:rFonts w:ascii="Times New Roman" w:eastAsia="Times New Roman" w:hAnsi="Times New Roman" w:cs="Times New Roman"/>
          <w:i/>
          <w:iCs/>
          <w:color w:val="000000"/>
          <w:sz w:val="24"/>
          <w:szCs w:val="24"/>
          <w:shd w:val="clear" w:color="auto" w:fill="FFFFFF"/>
          <w:lang w:eastAsia="en-GB"/>
        </w:rPr>
        <w:t>Experiential learning: Experience as the source of learning and development</w:t>
      </w:r>
      <w:r w:rsidRPr="009A28A6">
        <w:rPr>
          <w:rFonts w:ascii="Times New Roman" w:eastAsia="Times New Roman" w:hAnsi="Times New Roman" w:cs="Times New Roman"/>
          <w:color w:val="000000"/>
          <w:sz w:val="24"/>
          <w:szCs w:val="24"/>
          <w:shd w:val="clear" w:color="auto" w:fill="FFFFFF"/>
          <w:lang w:eastAsia="en-GB"/>
        </w:rPr>
        <w:t xml:space="preserve"> (Vol. 1). Englewood Cliffs, NJ: Prentice-Hall.</w:t>
      </w:r>
    </w:p>
    <w:p w14:paraId="14EAD803"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106DAB62"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 xml:space="preserve">Physical Literacy (2014) ‘Physical Literacy </w:t>
      </w:r>
      <w:proofErr w:type="gramStart"/>
      <w:r w:rsidRPr="009A28A6">
        <w:rPr>
          <w:rFonts w:ascii="Times New Roman" w:eastAsia="Times New Roman" w:hAnsi="Times New Roman" w:cs="Times New Roman"/>
          <w:color w:val="000000"/>
          <w:sz w:val="24"/>
          <w:szCs w:val="24"/>
          <w:lang w:eastAsia="en-GB"/>
        </w:rPr>
        <w:t>A</w:t>
      </w:r>
      <w:proofErr w:type="gramEnd"/>
      <w:r w:rsidRPr="009A28A6">
        <w:rPr>
          <w:rFonts w:ascii="Times New Roman" w:eastAsia="Times New Roman" w:hAnsi="Times New Roman" w:cs="Times New Roman"/>
          <w:color w:val="000000"/>
          <w:sz w:val="24"/>
          <w:szCs w:val="24"/>
          <w:lang w:eastAsia="en-GB"/>
        </w:rPr>
        <w:t xml:space="preserve"> JOURNEY THROUGH LIFE’ Available at: http://physicalliteracy.sportwales.org.uk/en/</w:t>
      </w:r>
    </w:p>
    <w:p w14:paraId="5A547C3B" w14:textId="77777777" w:rsidR="009A28A6" w:rsidRDefault="009A28A6" w:rsidP="009A28A6">
      <w:pPr>
        <w:spacing w:after="0" w:line="240" w:lineRule="auto"/>
        <w:rPr>
          <w:rFonts w:ascii="Times New Roman" w:eastAsia="Times New Roman" w:hAnsi="Times New Roman" w:cs="Times New Roman"/>
          <w:color w:val="000000"/>
          <w:sz w:val="24"/>
          <w:szCs w:val="24"/>
          <w:lang w:eastAsia="en-GB"/>
        </w:rPr>
      </w:pPr>
      <w:r w:rsidRPr="009A28A6">
        <w:rPr>
          <w:rFonts w:ascii="Times New Roman" w:eastAsia="Times New Roman" w:hAnsi="Times New Roman" w:cs="Times New Roman"/>
          <w:color w:val="000000"/>
          <w:sz w:val="24"/>
          <w:szCs w:val="24"/>
          <w:lang w:eastAsia="en-GB"/>
        </w:rPr>
        <w:t>(Accessed: 02 April 2019).</w:t>
      </w:r>
    </w:p>
    <w:p w14:paraId="762ED506"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7DAF2F1A"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 xml:space="preserve">Waite, S. (2011) </w:t>
      </w:r>
      <w:r w:rsidRPr="009A28A6">
        <w:rPr>
          <w:rFonts w:ascii="Times New Roman" w:eastAsia="Times New Roman" w:hAnsi="Times New Roman" w:cs="Times New Roman"/>
          <w:i/>
          <w:iCs/>
          <w:color w:val="000000"/>
          <w:sz w:val="24"/>
          <w:szCs w:val="24"/>
          <w:lang w:eastAsia="en-GB"/>
        </w:rPr>
        <w:t>Children Learning Outside the Classroom: From Birth to Eleven.</w:t>
      </w:r>
      <w:r w:rsidRPr="009A28A6">
        <w:rPr>
          <w:rFonts w:ascii="Times New Roman" w:eastAsia="Times New Roman" w:hAnsi="Times New Roman" w:cs="Times New Roman"/>
          <w:color w:val="000000"/>
          <w:sz w:val="24"/>
          <w:szCs w:val="24"/>
          <w:lang w:eastAsia="en-GB"/>
        </w:rPr>
        <w:t xml:space="preserve"> London: SAGE Publications Ltd. </w:t>
      </w:r>
    </w:p>
    <w:p w14:paraId="44AEF640"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0729CE32"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r w:rsidRPr="009A28A6">
        <w:rPr>
          <w:rFonts w:ascii="Times New Roman" w:eastAsia="Times New Roman" w:hAnsi="Times New Roman" w:cs="Times New Roman"/>
          <w:color w:val="000000"/>
          <w:sz w:val="24"/>
          <w:szCs w:val="24"/>
          <w:lang w:eastAsia="en-GB"/>
        </w:rPr>
        <w:t xml:space="preserve">Smith, P.K. (2010) </w:t>
      </w:r>
      <w:r w:rsidRPr="009A28A6">
        <w:rPr>
          <w:rFonts w:ascii="Times New Roman" w:eastAsia="Times New Roman" w:hAnsi="Times New Roman" w:cs="Times New Roman"/>
          <w:i/>
          <w:iCs/>
          <w:color w:val="000000"/>
          <w:sz w:val="24"/>
          <w:szCs w:val="24"/>
          <w:lang w:eastAsia="en-GB"/>
        </w:rPr>
        <w:t>Children and Play.</w:t>
      </w:r>
      <w:r w:rsidRPr="009A28A6">
        <w:rPr>
          <w:rFonts w:ascii="Times New Roman" w:eastAsia="Times New Roman" w:hAnsi="Times New Roman" w:cs="Times New Roman"/>
          <w:color w:val="000000"/>
          <w:sz w:val="24"/>
          <w:szCs w:val="24"/>
          <w:lang w:eastAsia="en-GB"/>
        </w:rPr>
        <w:t xml:space="preserve"> Chichester: Wiley-Blackwell. </w:t>
      </w:r>
    </w:p>
    <w:p w14:paraId="69D7F894"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1D682A3F" w14:textId="77777777" w:rsidR="009A28A6" w:rsidRPr="009A28A6" w:rsidRDefault="009A28A6" w:rsidP="009A28A6">
      <w:pPr>
        <w:spacing w:after="0" w:line="240" w:lineRule="auto"/>
        <w:rPr>
          <w:rFonts w:ascii="Times New Roman" w:eastAsia="Times New Roman" w:hAnsi="Times New Roman" w:cs="Times New Roman"/>
          <w:sz w:val="24"/>
          <w:szCs w:val="24"/>
          <w:lang w:eastAsia="en-GB"/>
        </w:rPr>
      </w:pPr>
    </w:p>
    <w:p w14:paraId="40297C9E" w14:textId="77777777" w:rsidR="009A28A6" w:rsidRDefault="009A28A6" w:rsidP="009A28A6">
      <w:r w:rsidRPr="009A28A6">
        <w:rPr>
          <w:rFonts w:ascii="Times New Roman" w:eastAsia="Times New Roman" w:hAnsi="Times New Roman" w:cs="Times New Roman"/>
          <w:sz w:val="24"/>
          <w:szCs w:val="24"/>
          <w:lang w:eastAsia="en-GB"/>
        </w:rPr>
        <w:br/>
      </w:r>
    </w:p>
    <w:sectPr w:rsidR="009A2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A6"/>
    <w:rsid w:val="005F5210"/>
    <w:rsid w:val="009A2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9513"/>
  <w15:chartTrackingRefBased/>
  <w15:docId w15:val="{C27660D4-4E40-4492-9129-6A6B7792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28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link w:val="TitleChar"/>
    <w:uiPriority w:val="10"/>
    <w:qFormat/>
    <w:rsid w:val="005F521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F5210"/>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5F521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5F5210"/>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5F521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F521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5F5210"/>
    <w:pPr>
      <w:spacing w:after="200" w:line="276" w:lineRule="auto"/>
      <w:ind w:left="720"/>
      <w:contextualSpacing/>
    </w:pPr>
    <w:rPr>
      <w:rFonts w:ascii="Calibri" w:eastAsia="Calibri" w:hAnsi="Calibri" w:cs="Times New Roman"/>
    </w:rPr>
  </w:style>
  <w:style w:type="paragraph" w:customStyle="1" w:styleId="Modcode">
    <w:name w:val="Modcode"/>
    <w:basedOn w:val="Normal"/>
    <w:rsid w:val="005F5210"/>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5F5210"/>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F5210"/>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5F5210"/>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075474">
      <w:bodyDiv w:val="1"/>
      <w:marLeft w:val="0"/>
      <w:marRight w:val="0"/>
      <w:marTop w:val="0"/>
      <w:marBottom w:val="0"/>
      <w:divBdr>
        <w:top w:val="none" w:sz="0" w:space="0" w:color="auto"/>
        <w:left w:val="none" w:sz="0" w:space="0" w:color="auto"/>
        <w:bottom w:val="none" w:sz="0" w:space="0" w:color="auto"/>
        <w:right w:val="none" w:sz="0" w:space="0" w:color="auto"/>
      </w:divBdr>
    </w:div>
    <w:div w:id="1086539481">
      <w:bodyDiv w:val="1"/>
      <w:marLeft w:val="0"/>
      <w:marRight w:val="0"/>
      <w:marTop w:val="0"/>
      <w:marBottom w:val="0"/>
      <w:divBdr>
        <w:top w:val="none" w:sz="0" w:space="0" w:color="auto"/>
        <w:left w:val="none" w:sz="0" w:space="0" w:color="auto"/>
        <w:bottom w:val="none" w:sz="0" w:space="0" w:color="auto"/>
        <w:right w:val="none" w:sz="0" w:space="0" w:color="auto"/>
      </w:divBdr>
    </w:div>
    <w:div w:id="109258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831A6-6A1E-412A-8882-08B9A2E6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Dadd (1801343)</dc:creator>
  <cp:keywords/>
  <dc:description/>
  <cp:lastModifiedBy>Dylan Dadd (1801343)</cp:lastModifiedBy>
  <cp:revision>3</cp:revision>
  <dcterms:created xsi:type="dcterms:W3CDTF">2019-04-05T12:58:00Z</dcterms:created>
  <dcterms:modified xsi:type="dcterms:W3CDTF">2019-04-05T13:02:00Z</dcterms:modified>
</cp:coreProperties>
</file>