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7537142"/>
        <w:docPartObj>
          <w:docPartGallery w:val="Cover Pages"/>
          <w:docPartUnique/>
        </w:docPartObj>
      </w:sdtPr>
      <w:sdtEndPr>
        <w:rPr>
          <w:sz w:val="24"/>
          <w:szCs w:val="24"/>
        </w:rPr>
      </w:sdtEndPr>
      <w:sdtContent>
        <w:p w14:paraId="37D25932" w14:textId="2D58CC9E" w:rsidR="004663D0" w:rsidRDefault="004663D0">
          <w:r>
            <w:rPr>
              <w:noProof/>
            </w:rPr>
            <mc:AlternateContent>
              <mc:Choice Requires="wpg">
                <w:drawing>
                  <wp:anchor distT="0" distB="0" distL="114300" distR="114300" simplePos="0" relativeHeight="251659264" behindDoc="1" locked="0" layoutInCell="1" allowOverlap="1" wp14:anchorId="1BB49FBE" wp14:editId="7B6107EC">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52"/>
                                      <w:szCs w:val="5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AD509E6" w14:textId="1896B5BB" w:rsidR="004663D0" w:rsidRPr="004663D0" w:rsidRDefault="00464A0E">
                                      <w:pPr>
                                        <w:pStyle w:val="NoSpacing"/>
                                        <w:rPr>
                                          <w:color w:val="FFFFFF" w:themeColor="background1"/>
                                          <w:sz w:val="52"/>
                                          <w:szCs w:val="52"/>
                                        </w:rPr>
                                      </w:pPr>
                                      <w:r>
                                        <w:rPr>
                                          <w:color w:val="FFFFFF" w:themeColor="background1"/>
                                          <w:sz w:val="52"/>
                                          <w:szCs w:val="52"/>
                                        </w:rPr>
                                        <w:t>Caitlin</w:t>
                                      </w:r>
                                    </w:p>
                                  </w:sdtContent>
                                </w:sdt>
                                <w:p w14:paraId="09E9A1DD" w14:textId="71ECA931" w:rsidR="004663D0" w:rsidRDefault="002D4E0D">
                                  <w:pPr>
                                    <w:pStyle w:val="NoSpacing"/>
                                    <w:rPr>
                                      <w:caps/>
                                      <w:color w:val="FFFFFF" w:themeColor="background1"/>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956E3" w:rsidRPr="004956E3">
                                        <w:rPr>
                                          <w:caps/>
                                          <w:color w:val="FFFFFF" w:themeColor="background1"/>
                                          <w:sz w:val="40"/>
                                          <w:szCs w:val="40"/>
                                        </w:rPr>
                                        <w:t>2003634</w:t>
                                      </w:r>
                                    </w:sdtContent>
                                  </w:sdt>
                                  <w:r w:rsidR="004663D0">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464A0E">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8B47C73" w14:textId="688E9E2F" w:rsidR="004663D0" w:rsidRPr="004663D0" w:rsidRDefault="004663D0">
                                      <w:pPr>
                                        <w:pStyle w:val="NoSpacing"/>
                                        <w:pBdr>
                                          <w:bottom w:val="single" w:sz="6" w:space="4" w:color="7F7F7F" w:themeColor="text1" w:themeTint="80"/>
                                        </w:pBdr>
                                        <w:rPr>
                                          <w:rFonts w:asciiTheme="majorHAnsi" w:eastAsiaTheme="majorEastAsia" w:hAnsiTheme="majorHAnsi" w:cstheme="majorBidi"/>
                                          <w:color w:val="595959" w:themeColor="text1" w:themeTint="A6"/>
                                          <w:sz w:val="200"/>
                                          <w:szCs w:val="200"/>
                                        </w:rPr>
                                      </w:pPr>
                                      <w:r w:rsidRPr="004663D0">
                                        <w:rPr>
                                          <w:b/>
                                          <w:bCs/>
                                          <w:sz w:val="44"/>
                                          <w:szCs w:val="44"/>
                                        </w:rPr>
                                        <w:t>THE 7/7 BOMBING TERRORIST ATTACK: AN EVALUATION OF THE EFFECTIVENESS OF EMERGENCY SERVICE AND PARTNER AGENCIES RESPONSE.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F170299" w14:textId="2A3FB608" w:rsidR="004663D0" w:rsidRDefault="004663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B49FB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52"/>
                                <w:szCs w:val="5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AD509E6" w14:textId="1896B5BB" w:rsidR="004663D0" w:rsidRPr="004663D0" w:rsidRDefault="00464A0E">
                                <w:pPr>
                                  <w:pStyle w:val="NoSpacing"/>
                                  <w:rPr>
                                    <w:color w:val="FFFFFF" w:themeColor="background1"/>
                                    <w:sz w:val="52"/>
                                    <w:szCs w:val="52"/>
                                  </w:rPr>
                                </w:pPr>
                                <w:r>
                                  <w:rPr>
                                    <w:color w:val="FFFFFF" w:themeColor="background1"/>
                                    <w:sz w:val="52"/>
                                    <w:szCs w:val="52"/>
                                  </w:rPr>
                                  <w:t>Caitlin</w:t>
                                </w:r>
                              </w:p>
                            </w:sdtContent>
                          </w:sdt>
                          <w:p w14:paraId="09E9A1DD" w14:textId="71ECA931" w:rsidR="004663D0" w:rsidRDefault="002D4E0D">
                            <w:pPr>
                              <w:pStyle w:val="NoSpacing"/>
                              <w:rPr>
                                <w:caps/>
                                <w:color w:val="FFFFFF" w:themeColor="background1"/>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956E3" w:rsidRPr="004956E3">
                                  <w:rPr>
                                    <w:caps/>
                                    <w:color w:val="FFFFFF" w:themeColor="background1"/>
                                    <w:sz w:val="40"/>
                                    <w:szCs w:val="40"/>
                                  </w:rPr>
                                  <w:t>2003634</w:t>
                                </w:r>
                              </w:sdtContent>
                            </w:sdt>
                            <w:r w:rsidR="004663D0">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464A0E">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b/>
                                <w:bCs/>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8B47C73" w14:textId="688E9E2F" w:rsidR="004663D0" w:rsidRPr="004663D0" w:rsidRDefault="004663D0">
                                <w:pPr>
                                  <w:pStyle w:val="NoSpacing"/>
                                  <w:pBdr>
                                    <w:bottom w:val="single" w:sz="6" w:space="4" w:color="7F7F7F" w:themeColor="text1" w:themeTint="80"/>
                                  </w:pBdr>
                                  <w:rPr>
                                    <w:rFonts w:asciiTheme="majorHAnsi" w:eastAsiaTheme="majorEastAsia" w:hAnsiTheme="majorHAnsi" w:cstheme="majorBidi"/>
                                    <w:color w:val="595959" w:themeColor="text1" w:themeTint="A6"/>
                                    <w:sz w:val="200"/>
                                    <w:szCs w:val="200"/>
                                  </w:rPr>
                                </w:pPr>
                                <w:r w:rsidRPr="004663D0">
                                  <w:rPr>
                                    <w:b/>
                                    <w:bCs/>
                                    <w:sz w:val="44"/>
                                    <w:szCs w:val="44"/>
                                  </w:rPr>
                                  <w:t>THE 7/7 BOMBING TERRORIST ATTACK: AN EVALUATION OF THE EFFECTIVENESS OF EMERGENCY SERVICE AND PARTNER AGENCIES RESPONSE.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F170299" w14:textId="2A3FB608" w:rsidR="004663D0" w:rsidRDefault="004663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790C4CAA" w14:textId="63ECF0BA" w:rsidR="004663D0" w:rsidRDefault="004663D0">
          <w:pPr>
            <w:rPr>
              <w:sz w:val="24"/>
              <w:szCs w:val="24"/>
            </w:rPr>
          </w:pPr>
          <w:r>
            <w:rPr>
              <w:sz w:val="24"/>
              <w:szCs w:val="24"/>
            </w:rPr>
            <w:br w:type="page"/>
          </w:r>
        </w:p>
      </w:sdtContent>
    </w:sdt>
    <w:p w14:paraId="71B4E127" w14:textId="77777777" w:rsidR="003449E2" w:rsidRDefault="003449E2">
      <w:pPr>
        <w:rPr>
          <w:b/>
          <w:bCs/>
          <w:sz w:val="28"/>
          <w:szCs w:val="28"/>
        </w:rPr>
      </w:pPr>
    </w:p>
    <w:p w14:paraId="2722675B" w14:textId="1504720D" w:rsidR="006C4125" w:rsidRPr="00A27F9A" w:rsidRDefault="00227DE1">
      <w:pPr>
        <w:rPr>
          <w:b/>
          <w:bCs/>
          <w:sz w:val="24"/>
          <w:szCs w:val="24"/>
        </w:rPr>
      </w:pPr>
      <w:r w:rsidRPr="00A27F9A">
        <w:rPr>
          <w:b/>
          <w:bCs/>
          <w:sz w:val="24"/>
          <w:szCs w:val="24"/>
        </w:rPr>
        <w:t xml:space="preserve">Executive Summary </w:t>
      </w:r>
    </w:p>
    <w:p w14:paraId="78F2D3AB" w14:textId="6BE878FF" w:rsidR="00F128AE" w:rsidRPr="00971526" w:rsidRDefault="00A06125">
      <w:pPr>
        <w:rPr>
          <w:sz w:val="24"/>
          <w:szCs w:val="24"/>
        </w:rPr>
      </w:pPr>
      <w:r w:rsidRPr="00971526">
        <w:rPr>
          <w:sz w:val="24"/>
          <w:szCs w:val="24"/>
        </w:rPr>
        <w:t xml:space="preserve">The </w:t>
      </w:r>
      <w:r w:rsidR="005F03F6" w:rsidRPr="00971526">
        <w:rPr>
          <w:sz w:val="24"/>
          <w:szCs w:val="24"/>
        </w:rPr>
        <w:t xml:space="preserve">main </w:t>
      </w:r>
      <w:r w:rsidRPr="00971526">
        <w:rPr>
          <w:sz w:val="24"/>
          <w:szCs w:val="24"/>
        </w:rPr>
        <w:t xml:space="preserve">purpose of this report is </w:t>
      </w:r>
      <w:r w:rsidR="000266B2" w:rsidRPr="00971526">
        <w:rPr>
          <w:sz w:val="24"/>
          <w:szCs w:val="24"/>
        </w:rPr>
        <w:t>to highlight</w:t>
      </w:r>
      <w:r w:rsidR="008B7F23" w:rsidRPr="00971526">
        <w:rPr>
          <w:sz w:val="24"/>
          <w:szCs w:val="24"/>
        </w:rPr>
        <w:t xml:space="preserve"> and pinpoint the</w:t>
      </w:r>
      <w:r w:rsidR="000266B2" w:rsidRPr="00971526">
        <w:rPr>
          <w:sz w:val="24"/>
          <w:szCs w:val="24"/>
        </w:rPr>
        <w:t xml:space="preserve"> key areas where category one and c</w:t>
      </w:r>
      <w:r w:rsidR="00A67024" w:rsidRPr="00971526">
        <w:rPr>
          <w:sz w:val="24"/>
          <w:szCs w:val="24"/>
        </w:rPr>
        <w:t>ategory two responder</w:t>
      </w:r>
      <w:r w:rsidR="008B7F23" w:rsidRPr="00971526">
        <w:rPr>
          <w:sz w:val="24"/>
          <w:szCs w:val="24"/>
        </w:rPr>
        <w:t xml:space="preserve">s </w:t>
      </w:r>
      <w:r w:rsidR="00186450" w:rsidRPr="00971526">
        <w:rPr>
          <w:sz w:val="24"/>
          <w:szCs w:val="24"/>
        </w:rPr>
        <w:t xml:space="preserve">were successful or </w:t>
      </w:r>
      <w:r w:rsidR="003E7D6B" w:rsidRPr="00971526">
        <w:rPr>
          <w:sz w:val="24"/>
          <w:szCs w:val="24"/>
        </w:rPr>
        <w:t>unsuccessful,</w:t>
      </w:r>
      <w:r w:rsidR="00187622" w:rsidRPr="00971526">
        <w:rPr>
          <w:sz w:val="24"/>
          <w:szCs w:val="24"/>
        </w:rPr>
        <w:t xml:space="preserve"> when dealing with the bombings. </w:t>
      </w:r>
      <w:r w:rsidR="004A2C73" w:rsidRPr="00971526">
        <w:rPr>
          <w:sz w:val="24"/>
          <w:szCs w:val="24"/>
        </w:rPr>
        <w:t xml:space="preserve">Alexander et al (2013) stated that this attack </w:t>
      </w:r>
      <w:r w:rsidR="007A34FE" w:rsidRPr="00971526">
        <w:rPr>
          <w:sz w:val="24"/>
          <w:szCs w:val="24"/>
        </w:rPr>
        <w:t xml:space="preserve">put immense strain on London’s </w:t>
      </w:r>
      <w:r w:rsidR="008A324E" w:rsidRPr="00971526">
        <w:rPr>
          <w:sz w:val="24"/>
          <w:szCs w:val="24"/>
        </w:rPr>
        <w:t>e</w:t>
      </w:r>
      <w:r w:rsidR="007A34FE" w:rsidRPr="00971526">
        <w:rPr>
          <w:sz w:val="24"/>
          <w:szCs w:val="24"/>
        </w:rPr>
        <w:t xml:space="preserve">mergency </w:t>
      </w:r>
      <w:r w:rsidR="008A324E" w:rsidRPr="00971526">
        <w:rPr>
          <w:sz w:val="24"/>
          <w:szCs w:val="24"/>
        </w:rPr>
        <w:t>s</w:t>
      </w:r>
      <w:r w:rsidR="007A34FE" w:rsidRPr="00971526">
        <w:rPr>
          <w:sz w:val="24"/>
          <w:szCs w:val="24"/>
        </w:rPr>
        <w:t xml:space="preserve">ervices despite previous </w:t>
      </w:r>
      <w:r w:rsidR="008A324E" w:rsidRPr="00971526">
        <w:rPr>
          <w:sz w:val="24"/>
          <w:szCs w:val="24"/>
        </w:rPr>
        <w:t>experience</w:t>
      </w:r>
      <w:r w:rsidR="00F45BE7" w:rsidRPr="00971526">
        <w:rPr>
          <w:sz w:val="24"/>
          <w:szCs w:val="24"/>
        </w:rPr>
        <w:t xml:space="preserve"> and ongoing training</w:t>
      </w:r>
      <w:r w:rsidR="008A324E" w:rsidRPr="00971526">
        <w:rPr>
          <w:sz w:val="24"/>
          <w:szCs w:val="24"/>
        </w:rPr>
        <w:t xml:space="preserve">. </w:t>
      </w:r>
      <w:r w:rsidR="00BB1BBB" w:rsidRPr="00971526">
        <w:rPr>
          <w:sz w:val="24"/>
          <w:szCs w:val="24"/>
        </w:rPr>
        <w:t xml:space="preserve">With The Greater London Authority (2006) stating that this was a multi-site major incident, </w:t>
      </w:r>
      <w:r w:rsidR="00B54644" w:rsidRPr="00971526">
        <w:rPr>
          <w:sz w:val="24"/>
          <w:szCs w:val="24"/>
        </w:rPr>
        <w:t>meaning that emergency services had to</w:t>
      </w:r>
      <w:r w:rsidR="00EB5261" w:rsidRPr="00971526">
        <w:rPr>
          <w:sz w:val="24"/>
          <w:szCs w:val="24"/>
        </w:rPr>
        <w:t xml:space="preserve"> </w:t>
      </w:r>
      <w:r w:rsidR="00B54644" w:rsidRPr="00971526">
        <w:rPr>
          <w:sz w:val="24"/>
          <w:szCs w:val="24"/>
        </w:rPr>
        <w:t>work in collaboration while implementing METHANE</w:t>
      </w:r>
      <w:r w:rsidR="00B376A9" w:rsidRPr="00971526">
        <w:rPr>
          <w:sz w:val="24"/>
          <w:szCs w:val="24"/>
        </w:rPr>
        <w:t xml:space="preserve"> into their responses</w:t>
      </w:r>
      <w:r w:rsidR="00B54644" w:rsidRPr="00971526">
        <w:rPr>
          <w:sz w:val="24"/>
          <w:szCs w:val="24"/>
        </w:rPr>
        <w:t xml:space="preserve">. </w:t>
      </w:r>
    </w:p>
    <w:p w14:paraId="0DFB6D63" w14:textId="3324630D" w:rsidR="00C926A7" w:rsidRPr="00971526" w:rsidRDefault="00C926A7">
      <w:r w:rsidRPr="00971526">
        <w:rPr>
          <w:sz w:val="24"/>
          <w:szCs w:val="24"/>
        </w:rPr>
        <w:t>As th</w:t>
      </w:r>
      <w:r w:rsidR="007C0899" w:rsidRPr="00971526">
        <w:rPr>
          <w:sz w:val="24"/>
          <w:szCs w:val="24"/>
        </w:rPr>
        <w:t xml:space="preserve">is was a multi-site attack, response times were </w:t>
      </w:r>
      <w:r w:rsidR="002A2246" w:rsidRPr="00971526">
        <w:rPr>
          <w:sz w:val="24"/>
          <w:szCs w:val="24"/>
        </w:rPr>
        <w:t xml:space="preserve">disorganised, however the co-ordination of services seemed to run effectively, despite </w:t>
      </w:r>
      <w:r w:rsidR="008A7B42" w:rsidRPr="00971526">
        <w:rPr>
          <w:sz w:val="24"/>
          <w:szCs w:val="24"/>
        </w:rPr>
        <w:t>services turning up to the wrong site, this was down to communication</w:t>
      </w:r>
      <w:r w:rsidR="0089567B" w:rsidRPr="00971526">
        <w:rPr>
          <w:sz w:val="24"/>
          <w:szCs w:val="24"/>
        </w:rPr>
        <w:t xml:space="preserve"> issues</w:t>
      </w:r>
      <w:r w:rsidR="008A7B42" w:rsidRPr="00971526">
        <w:rPr>
          <w:sz w:val="24"/>
          <w:szCs w:val="24"/>
        </w:rPr>
        <w:t xml:space="preserve">. As communication underground was not possible. </w:t>
      </w:r>
    </w:p>
    <w:p w14:paraId="75F1CCC7" w14:textId="7E645A2E" w:rsidR="00BA33FB" w:rsidRPr="00BB05B7" w:rsidRDefault="00BA33FB">
      <w:pPr>
        <w:rPr>
          <w:b/>
          <w:bCs/>
          <w:sz w:val="28"/>
          <w:szCs w:val="28"/>
        </w:rPr>
      </w:pPr>
      <w:r w:rsidRPr="00A27F9A">
        <w:rPr>
          <w:b/>
          <w:bCs/>
          <w:sz w:val="24"/>
          <w:szCs w:val="24"/>
        </w:rPr>
        <w:t>Intro</w:t>
      </w:r>
      <w:r w:rsidR="00120E0F" w:rsidRPr="00A27F9A">
        <w:rPr>
          <w:b/>
          <w:bCs/>
          <w:sz w:val="24"/>
          <w:szCs w:val="24"/>
        </w:rPr>
        <w:t>duction</w:t>
      </w:r>
      <w:r w:rsidR="00120E0F">
        <w:rPr>
          <w:b/>
          <w:bCs/>
          <w:sz w:val="28"/>
          <w:szCs w:val="28"/>
        </w:rPr>
        <w:t xml:space="preserve"> </w:t>
      </w:r>
    </w:p>
    <w:p w14:paraId="4F0EDBBD" w14:textId="25687F5A" w:rsidR="00BA33FB" w:rsidRPr="00971526" w:rsidRDefault="006C4125">
      <w:pPr>
        <w:rPr>
          <w:sz w:val="24"/>
          <w:szCs w:val="24"/>
        </w:rPr>
      </w:pPr>
      <w:r w:rsidRPr="00971526">
        <w:rPr>
          <w:sz w:val="24"/>
          <w:szCs w:val="24"/>
        </w:rPr>
        <w:t xml:space="preserve">During </w:t>
      </w:r>
      <w:r w:rsidR="00B25619" w:rsidRPr="00971526">
        <w:rPr>
          <w:sz w:val="24"/>
          <w:szCs w:val="24"/>
        </w:rPr>
        <w:t xml:space="preserve">2005, a group of four suicide bombers detonated </w:t>
      </w:r>
      <w:r w:rsidR="00A94C7C" w:rsidRPr="00971526">
        <w:rPr>
          <w:sz w:val="24"/>
          <w:szCs w:val="24"/>
        </w:rPr>
        <w:t xml:space="preserve">four </w:t>
      </w:r>
      <w:r w:rsidR="008345A8" w:rsidRPr="00971526">
        <w:rPr>
          <w:sz w:val="24"/>
          <w:szCs w:val="24"/>
        </w:rPr>
        <w:t>improvised explosive devices</w:t>
      </w:r>
      <w:r w:rsidR="007C5EFB" w:rsidRPr="00971526">
        <w:rPr>
          <w:sz w:val="24"/>
          <w:szCs w:val="24"/>
        </w:rPr>
        <w:t xml:space="preserve"> </w:t>
      </w:r>
      <w:r w:rsidR="008345A8" w:rsidRPr="00971526">
        <w:rPr>
          <w:sz w:val="24"/>
          <w:szCs w:val="24"/>
        </w:rPr>
        <w:t>(IED). T</w:t>
      </w:r>
      <w:r w:rsidR="00A94C7C" w:rsidRPr="00971526">
        <w:rPr>
          <w:sz w:val="24"/>
          <w:szCs w:val="24"/>
        </w:rPr>
        <w:t xml:space="preserve">hree were discharged on </w:t>
      </w:r>
      <w:r w:rsidR="008850BF" w:rsidRPr="00971526">
        <w:rPr>
          <w:sz w:val="24"/>
          <w:szCs w:val="24"/>
        </w:rPr>
        <w:t>London</w:t>
      </w:r>
      <w:r w:rsidR="00E82FA8" w:rsidRPr="00971526">
        <w:rPr>
          <w:sz w:val="24"/>
          <w:szCs w:val="24"/>
        </w:rPr>
        <w:t xml:space="preserve"> underground</w:t>
      </w:r>
      <w:r w:rsidR="008850BF" w:rsidRPr="00971526">
        <w:rPr>
          <w:sz w:val="24"/>
          <w:szCs w:val="24"/>
        </w:rPr>
        <w:t xml:space="preserve"> train</w:t>
      </w:r>
      <w:r w:rsidR="00CD24ED" w:rsidRPr="00971526">
        <w:rPr>
          <w:sz w:val="24"/>
          <w:szCs w:val="24"/>
        </w:rPr>
        <w:t>s within a minute of each other</w:t>
      </w:r>
      <w:r w:rsidR="008850BF" w:rsidRPr="00971526">
        <w:rPr>
          <w:sz w:val="24"/>
          <w:szCs w:val="24"/>
        </w:rPr>
        <w:t>, while th</w:t>
      </w:r>
      <w:r w:rsidR="00CA6391" w:rsidRPr="00971526">
        <w:rPr>
          <w:sz w:val="24"/>
          <w:szCs w:val="24"/>
        </w:rPr>
        <w:t>e fourth</w:t>
      </w:r>
      <w:r w:rsidR="008850BF" w:rsidRPr="00971526">
        <w:rPr>
          <w:sz w:val="24"/>
          <w:szCs w:val="24"/>
        </w:rPr>
        <w:t xml:space="preserve"> bomb was </w:t>
      </w:r>
      <w:r w:rsidR="00080D15" w:rsidRPr="00971526">
        <w:rPr>
          <w:sz w:val="24"/>
          <w:szCs w:val="24"/>
        </w:rPr>
        <w:t>detonated an hour later on a double decker bus</w:t>
      </w:r>
      <w:r w:rsidR="006A12D4" w:rsidRPr="00971526">
        <w:rPr>
          <w:sz w:val="24"/>
          <w:szCs w:val="24"/>
        </w:rPr>
        <w:t xml:space="preserve"> (The Greater London Authority, 2005)</w:t>
      </w:r>
      <w:r w:rsidR="000275D3" w:rsidRPr="00971526">
        <w:rPr>
          <w:sz w:val="24"/>
          <w:szCs w:val="24"/>
        </w:rPr>
        <w:t>. As a result of this 52 fatalities were caused</w:t>
      </w:r>
      <w:r w:rsidR="00773E5C" w:rsidRPr="00971526">
        <w:rPr>
          <w:sz w:val="24"/>
          <w:szCs w:val="24"/>
        </w:rPr>
        <w:t xml:space="preserve">, </w:t>
      </w:r>
      <w:r w:rsidR="006A12D4" w:rsidRPr="00971526">
        <w:rPr>
          <w:sz w:val="24"/>
          <w:szCs w:val="24"/>
        </w:rPr>
        <w:t xml:space="preserve">with 775 individuals suffering injuries. </w:t>
      </w:r>
      <w:r w:rsidR="00BA33FB" w:rsidRPr="00971526">
        <w:rPr>
          <w:sz w:val="24"/>
          <w:szCs w:val="24"/>
        </w:rPr>
        <w:t xml:space="preserve">According to </w:t>
      </w:r>
      <w:proofErr w:type="spellStart"/>
      <w:r w:rsidR="00BA33FB" w:rsidRPr="00971526">
        <w:rPr>
          <w:sz w:val="24"/>
          <w:szCs w:val="24"/>
        </w:rPr>
        <w:t>Eyerman</w:t>
      </w:r>
      <w:proofErr w:type="spellEnd"/>
      <w:r w:rsidR="00BA33FB" w:rsidRPr="00971526">
        <w:rPr>
          <w:sz w:val="24"/>
          <w:szCs w:val="24"/>
        </w:rPr>
        <w:t xml:space="preserve"> et al (2008) the London train bombings were claimed to be the deadliest bombings since World War II. </w:t>
      </w:r>
    </w:p>
    <w:p w14:paraId="24776CFE" w14:textId="1C147D89" w:rsidR="007D712E" w:rsidRPr="00971526" w:rsidRDefault="0001251F">
      <w:pPr>
        <w:rPr>
          <w:sz w:val="24"/>
          <w:szCs w:val="24"/>
        </w:rPr>
      </w:pPr>
      <w:r w:rsidRPr="00971526">
        <w:rPr>
          <w:sz w:val="24"/>
          <w:szCs w:val="24"/>
        </w:rPr>
        <w:t xml:space="preserve">This </w:t>
      </w:r>
      <w:r w:rsidR="00DF1CC1" w:rsidRPr="00971526">
        <w:rPr>
          <w:sz w:val="24"/>
          <w:szCs w:val="24"/>
        </w:rPr>
        <w:t xml:space="preserve">attack method of IED </w:t>
      </w:r>
      <w:r w:rsidR="009D2FBB" w:rsidRPr="00971526">
        <w:rPr>
          <w:sz w:val="24"/>
          <w:szCs w:val="24"/>
        </w:rPr>
        <w:t xml:space="preserve">swiftly led emergency services to </w:t>
      </w:r>
      <w:r w:rsidR="005C4EC3" w:rsidRPr="00971526">
        <w:rPr>
          <w:sz w:val="24"/>
          <w:szCs w:val="24"/>
        </w:rPr>
        <w:t xml:space="preserve">instigate use of the </w:t>
      </w:r>
      <w:r w:rsidR="00FD7A07" w:rsidRPr="00971526">
        <w:rPr>
          <w:sz w:val="24"/>
          <w:szCs w:val="24"/>
        </w:rPr>
        <w:t>‘three-tier major incident command and control framework</w:t>
      </w:r>
      <w:r w:rsidR="0043039F" w:rsidRPr="00971526">
        <w:rPr>
          <w:sz w:val="24"/>
          <w:szCs w:val="24"/>
        </w:rPr>
        <w:t>’</w:t>
      </w:r>
      <w:r w:rsidR="008D043A" w:rsidRPr="00971526">
        <w:rPr>
          <w:sz w:val="24"/>
          <w:szCs w:val="24"/>
        </w:rPr>
        <w:t xml:space="preserve">. </w:t>
      </w:r>
      <w:r w:rsidR="00E56A10">
        <w:rPr>
          <w:sz w:val="24"/>
          <w:szCs w:val="24"/>
        </w:rPr>
        <w:t xml:space="preserve">Suggested by Alexander et al (2013) </w:t>
      </w:r>
      <w:r w:rsidR="008D043A" w:rsidRPr="00971526">
        <w:rPr>
          <w:sz w:val="24"/>
          <w:szCs w:val="24"/>
        </w:rPr>
        <w:t>h</w:t>
      </w:r>
      <w:r w:rsidR="008829B3" w:rsidRPr="00971526">
        <w:rPr>
          <w:sz w:val="24"/>
          <w:szCs w:val="24"/>
        </w:rPr>
        <w:t>e tier</w:t>
      </w:r>
      <w:r w:rsidR="008D043A" w:rsidRPr="00971526">
        <w:rPr>
          <w:sz w:val="24"/>
          <w:szCs w:val="24"/>
        </w:rPr>
        <w:t xml:space="preserve"> involves, bronze, silver and gold</w:t>
      </w:r>
      <w:r w:rsidR="008829B3" w:rsidRPr="00971526">
        <w:rPr>
          <w:sz w:val="24"/>
          <w:szCs w:val="24"/>
        </w:rPr>
        <w:t xml:space="preserve">, which means, operational, </w:t>
      </w:r>
      <w:r w:rsidR="00A31D6A" w:rsidRPr="00971526">
        <w:rPr>
          <w:sz w:val="24"/>
          <w:szCs w:val="24"/>
        </w:rPr>
        <w:t>tactical and strategic</w:t>
      </w:r>
      <w:r w:rsidR="00E56A10">
        <w:rPr>
          <w:sz w:val="24"/>
          <w:szCs w:val="24"/>
        </w:rPr>
        <w:t xml:space="preserve">. According to </w:t>
      </w:r>
      <w:r w:rsidR="00703D3F">
        <w:rPr>
          <w:sz w:val="24"/>
          <w:szCs w:val="24"/>
        </w:rPr>
        <w:t>Storm et al (2008) t</w:t>
      </w:r>
      <w:r w:rsidR="00A61558" w:rsidRPr="00971526">
        <w:rPr>
          <w:sz w:val="24"/>
          <w:szCs w:val="24"/>
        </w:rPr>
        <w:t xml:space="preserve">his tier system is used across the United Kingdom </w:t>
      </w:r>
      <w:r w:rsidR="000A34C2" w:rsidRPr="00971526">
        <w:rPr>
          <w:sz w:val="24"/>
          <w:szCs w:val="24"/>
        </w:rPr>
        <w:t xml:space="preserve">for all emergencies, so emergency services and responders </w:t>
      </w:r>
      <w:r w:rsidR="00971D00" w:rsidRPr="00971526">
        <w:rPr>
          <w:sz w:val="24"/>
          <w:szCs w:val="24"/>
        </w:rPr>
        <w:t>know their role and responsibilities at the time</w:t>
      </w:r>
      <w:r w:rsidR="00703D3F">
        <w:rPr>
          <w:sz w:val="24"/>
          <w:szCs w:val="24"/>
        </w:rPr>
        <w:t>.</w:t>
      </w:r>
      <w:r w:rsidR="00971D00" w:rsidRPr="00971526">
        <w:rPr>
          <w:sz w:val="24"/>
          <w:szCs w:val="24"/>
        </w:rPr>
        <w:t xml:space="preserve"> </w:t>
      </w:r>
    </w:p>
    <w:p w14:paraId="41E75515" w14:textId="0C884FF7" w:rsidR="00D3137D" w:rsidRPr="00971526" w:rsidRDefault="00D3137D">
      <w:pPr>
        <w:rPr>
          <w:sz w:val="24"/>
          <w:szCs w:val="24"/>
        </w:rPr>
      </w:pPr>
      <w:r w:rsidRPr="00971526">
        <w:rPr>
          <w:sz w:val="24"/>
          <w:szCs w:val="24"/>
        </w:rPr>
        <w:t xml:space="preserve">As according to </w:t>
      </w:r>
      <w:r w:rsidR="00B75D9B" w:rsidRPr="00971526">
        <w:rPr>
          <w:sz w:val="24"/>
          <w:szCs w:val="24"/>
        </w:rPr>
        <w:t>Coombs et al (</w:t>
      </w:r>
      <w:r w:rsidR="00872090" w:rsidRPr="00971526">
        <w:rPr>
          <w:sz w:val="24"/>
          <w:szCs w:val="24"/>
        </w:rPr>
        <w:t>2010</w:t>
      </w:r>
      <w:r w:rsidR="00B75D9B" w:rsidRPr="00971526">
        <w:rPr>
          <w:sz w:val="24"/>
          <w:szCs w:val="24"/>
        </w:rPr>
        <w:t xml:space="preserve">) </w:t>
      </w:r>
      <w:r w:rsidR="00483E84" w:rsidRPr="00971526">
        <w:rPr>
          <w:sz w:val="24"/>
          <w:szCs w:val="24"/>
        </w:rPr>
        <w:t xml:space="preserve">it was found that </w:t>
      </w:r>
      <w:r w:rsidR="00B75D9B" w:rsidRPr="00971526">
        <w:rPr>
          <w:sz w:val="24"/>
          <w:szCs w:val="24"/>
        </w:rPr>
        <w:t xml:space="preserve">these suicide bombers had </w:t>
      </w:r>
      <w:r w:rsidR="00483E84" w:rsidRPr="00971526">
        <w:rPr>
          <w:sz w:val="24"/>
          <w:szCs w:val="24"/>
        </w:rPr>
        <w:t xml:space="preserve">links to </w:t>
      </w:r>
      <w:r w:rsidR="00984955" w:rsidRPr="00971526">
        <w:rPr>
          <w:sz w:val="24"/>
          <w:szCs w:val="24"/>
        </w:rPr>
        <w:t xml:space="preserve">the </w:t>
      </w:r>
      <w:r w:rsidR="00483E84" w:rsidRPr="00971526">
        <w:rPr>
          <w:sz w:val="24"/>
          <w:szCs w:val="24"/>
        </w:rPr>
        <w:t>terrorist group Al Q</w:t>
      </w:r>
      <w:r w:rsidR="00D942FC" w:rsidRPr="00971526">
        <w:rPr>
          <w:sz w:val="24"/>
          <w:szCs w:val="24"/>
        </w:rPr>
        <w:t>aeda</w:t>
      </w:r>
      <w:r w:rsidR="008D7CBF" w:rsidRPr="00971526">
        <w:rPr>
          <w:sz w:val="24"/>
          <w:szCs w:val="24"/>
        </w:rPr>
        <w:t>.</w:t>
      </w:r>
      <w:r w:rsidR="00830F39" w:rsidRPr="00971526">
        <w:rPr>
          <w:sz w:val="24"/>
          <w:szCs w:val="24"/>
        </w:rPr>
        <w:t xml:space="preserve"> Which was confirmed by Ray (2018) </w:t>
      </w:r>
      <w:r w:rsidR="00D47ECA" w:rsidRPr="00971526">
        <w:rPr>
          <w:sz w:val="24"/>
          <w:szCs w:val="24"/>
        </w:rPr>
        <w:t xml:space="preserve">as it was it was suggested that Al-Qaeda had </w:t>
      </w:r>
      <w:r w:rsidR="00C0570B" w:rsidRPr="00971526">
        <w:rPr>
          <w:sz w:val="24"/>
          <w:szCs w:val="24"/>
        </w:rPr>
        <w:t>claimed responsibility for the attack during Sep</w:t>
      </w:r>
      <w:r w:rsidR="00F04A88" w:rsidRPr="00971526">
        <w:rPr>
          <w:sz w:val="24"/>
          <w:szCs w:val="24"/>
        </w:rPr>
        <w:t>tember of 2005.</w:t>
      </w:r>
      <w:r w:rsidR="008D7CBF" w:rsidRPr="00971526">
        <w:rPr>
          <w:sz w:val="24"/>
          <w:szCs w:val="24"/>
        </w:rPr>
        <w:t xml:space="preserve"> Gunar</w:t>
      </w:r>
      <w:r w:rsidR="002C25A0" w:rsidRPr="00971526">
        <w:rPr>
          <w:sz w:val="24"/>
          <w:szCs w:val="24"/>
        </w:rPr>
        <w:t xml:space="preserve">atna (2002) claims that Al Qaeda are still a </w:t>
      </w:r>
      <w:r w:rsidR="00850E4B" w:rsidRPr="00971526">
        <w:rPr>
          <w:sz w:val="24"/>
          <w:szCs w:val="24"/>
        </w:rPr>
        <w:t xml:space="preserve">major </w:t>
      </w:r>
      <w:r w:rsidR="002C25A0" w:rsidRPr="00971526">
        <w:rPr>
          <w:sz w:val="24"/>
          <w:szCs w:val="24"/>
        </w:rPr>
        <w:t xml:space="preserve">threat, </w:t>
      </w:r>
      <w:r w:rsidR="004B1A76" w:rsidRPr="00971526">
        <w:rPr>
          <w:sz w:val="24"/>
          <w:szCs w:val="24"/>
        </w:rPr>
        <w:t xml:space="preserve">as they oversee terrorist operations globally. </w:t>
      </w:r>
      <w:r w:rsidR="003607E8" w:rsidRPr="00971526">
        <w:rPr>
          <w:sz w:val="24"/>
          <w:szCs w:val="24"/>
        </w:rPr>
        <w:t>Additionally,</w:t>
      </w:r>
      <w:r w:rsidR="001474BA" w:rsidRPr="00971526">
        <w:rPr>
          <w:sz w:val="24"/>
          <w:szCs w:val="24"/>
        </w:rPr>
        <w:t xml:space="preserve"> </w:t>
      </w:r>
      <w:proofErr w:type="spellStart"/>
      <w:r w:rsidR="001474BA" w:rsidRPr="00971526">
        <w:rPr>
          <w:sz w:val="24"/>
          <w:szCs w:val="24"/>
        </w:rPr>
        <w:t>Byman</w:t>
      </w:r>
      <w:proofErr w:type="spellEnd"/>
      <w:r w:rsidR="001474BA" w:rsidRPr="00971526">
        <w:rPr>
          <w:sz w:val="24"/>
          <w:szCs w:val="24"/>
        </w:rPr>
        <w:t xml:space="preserve"> (2015) </w:t>
      </w:r>
      <w:r w:rsidR="00D24ADB" w:rsidRPr="00971526">
        <w:rPr>
          <w:sz w:val="24"/>
          <w:szCs w:val="24"/>
        </w:rPr>
        <w:t>suggested that</w:t>
      </w:r>
      <w:r w:rsidR="003607E8" w:rsidRPr="00971526">
        <w:rPr>
          <w:sz w:val="24"/>
          <w:szCs w:val="24"/>
        </w:rPr>
        <w:t xml:space="preserve"> Al Qaeda a</w:t>
      </w:r>
      <w:r w:rsidR="001A5D5E" w:rsidRPr="00971526">
        <w:rPr>
          <w:sz w:val="24"/>
          <w:szCs w:val="24"/>
        </w:rPr>
        <w:t>im to establish a global caliphate</w:t>
      </w:r>
      <w:r w:rsidR="00BF086A" w:rsidRPr="00971526">
        <w:rPr>
          <w:sz w:val="24"/>
          <w:szCs w:val="24"/>
        </w:rPr>
        <w:t xml:space="preserve">. </w:t>
      </w:r>
    </w:p>
    <w:p w14:paraId="4FB1F77D" w14:textId="194F6F4B" w:rsidR="00A36DA9" w:rsidRPr="00971526" w:rsidRDefault="00A36DA9" w:rsidP="00A36DA9">
      <w:pPr>
        <w:rPr>
          <w:b/>
          <w:bCs/>
          <w:sz w:val="24"/>
          <w:szCs w:val="24"/>
        </w:rPr>
      </w:pPr>
      <w:r w:rsidRPr="00971526">
        <w:rPr>
          <w:b/>
          <w:bCs/>
          <w:sz w:val="24"/>
          <w:szCs w:val="24"/>
        </w:rPr>
        <w:t>C</w:t>
      </w:r>
      <w:r w:rsidR="005F41EC" w:rsidRPr="00971526">
        <w:rPr>
          <w:b/>
          <w:bCs/>
          <w:sz w:val="24"/>
          <w:szCs w:val="24"/>
        </w:rPr>
        <w:t xml:space="preserve">ivil </w:t>
      </w:r>
      <w:r w:rsidRPr="00971526">
        <w:rPr>
          <w:b/>
          <w:bCs/>
          <w:sz w:val="24"/>
          <w:szCs w:val="24"/>
        </w:rPr>
        <w:t>C</w:t>
      </w:r>
      <w:r w:rsidR="005F41EC" w:rsidRPr="00971526">
        <w:rPr>
          <w:b/>
          <w:bCs/>
          <w:sz w:val="24"/>
          <w:szCs w:val="24"/>
        </w:rPr>
        <w:t xml:space="preserve">ontingencies </w:t>
      </w:r>
      <w:r w:rsidRPr="00971526">
        <w:rPr>
          <w:b/>
          <w:bCs/>
          <w:sz w:val="24"/>
          <w:szCs w:val="24"/>
        </w:rPr>
        <w:t>A</w:t>
      </w:r>
      <w:r w:rsidR="005F41EC" w:rsidRPr="00971526">
        <w:rPr>
          <w:b/>
          <w:bCs/>
          <w:sz w:val="24"/>
          <w:szCs w:val="24"/>
        </w:rPr>
        <w:t>ct</w:t>
      </w:r>
      <w:r w:rsidRPr="00971526">
        <w:rPr>
          <w:b/>
          <w:bCs/>
          <w:sz w:val="24"/>
          <w:szCs w:val="24"/>
        </w:rPr>
        <w:t xml:space="preserve"> [2004]</w:t>
      </w:r>
    </w:p>
    <w:p w14:paraId="1549EA66" w14:textId="001EBDE9" w:rsidR="00A36DA9" w:rsidRPr="00971526" w:rsidRDefault="00A36DA9">
      <w:pPr>
        <w:rPr>
          <w:sz w:val="24"/>
          <w:szCs w:val="24"/>
        </w:rPr>
      </w:pPr>
      <w:r w:rsidRPr="00971526">
        <w:rPr>
          <w:sz w:val="24"/>
          <w:szCs w:val="24"/>
        </w:rPr>
        <w:t xml:space="preserve">Stainsby (2012) suggested that the Civil Contingencies Act [2004] applies to the whole of the United Kingdom (UK). It acts as a framework for the way in which emergency services plan and deal with emergencies. According to Stainsby (2012) the act defines an ‘emergency’ in two ways. Firstly, an incident or circumstance that threatens significant harm or damage to the UK. Secondly, a war or act of terrorism which leads to a threat of the UK’s security. </w:t>
      </w:r>
      <w:r w:rsidR="002A70A7">
        <w:rPr>
          <w:sz w:val="24"/>
          <w:szCs w:val="24"/>
        </w:rPr>
        <w:t xml:space="preserve">Therefore, during this attack the emergency services were </w:t>
      </w:r>
      <w:r w:rsidR="00CA149F">
        <w:rPr>
          <w:sz w:val="24"/>
          <w:szCs w:val="24"/>
        </w:rPr>
        <w:t xml:space="preserve">required to follow this act during </w:t>
      </w:r>
      <w:r w:rsidR="00CA149F">
        <w:rPr>
          <w:sz w:val="24"/>
          <w:szCs w:val="24"/>
        </w:rPr>
        <w:lastRenderedPageBreak/>
        <w:t xml:space="preserve">their response. </w:t>
      </w:r>
      <w:r w:rsidR="00EE7A2C">
        <w:rPr>
          <w:sz w:val="24"/>
          <w:szCs w:val="24"/>
        </w:rPr>
        <w:t xml:space="preserve">This relates to the services’ response as the act sets out their roles and responsibilities. </w:t>
      </w:r>
    </w:p>
    <w:p w14:paraId="4059AF35" w14:textId="77777777" w:rsidR="00B37569" w:rsidRPr="00971526" w:rsidRDefault="00B37569" w:rsidP="00B37569">
      <w:pPr>
        <w:rPr>
          <w:b/>
          <w:bCs/>
          <w:sz w:val="24"/>
          <w:szCs w:val="24"/>
        </w:rPr>
      </w:pPr>
      <w:r w:rsidRPr="00971526">
        <w:rPr>
          <w:b/>
          <w:bCs/>
          <w:sz w:val="24"/>
          <w:szCs w:val="24"/>
        </w:rPr>
        <w:t>National Risk Register [2020]</w:t>
      </w:r>
    </w:p>
    <w:p w14:paraId="09AA3B20" w14:textId="20CC28C9" w:rsidR="009E49A2" w:rsidRPr="00971526" w:rsidRDefault="00B37569">
      <w:pPr>
        <w:rPr>
          <w:sz w:val="24"/>
          <w:szCs w:val="24"/>
        </w:rPr>
      </w:pPr>
      <w:r w:rsidRPr="00971526">
        <w:rPr>
          <w:sz w:val="24"/>
          <w:szCs w:val="24"/>
        </w:rPr>
        <w:t xml:space="preserve">The National Risk Register [2020] (NRR) outlines Government assessments of malicious and non-malicious national security risks to the United Kingdom for the next two years (Gov UK, 2020). </w:t>
      </w:r>
      <w:r w:rsidR="00567B07" w:rsidRPr="00971526">
        <w:rPr>
          <w:sz w:val="24"/>
          <w:szCs w:val="24"/>
        </w:rPr>
        <w:t xml:space="preserve">At the time of this attack </w:t>
      </w:r>
      <w:r w:rsidR="005D7D42" w:rsidRPr="00971526">
        <w:rPr>
          <w:sz w:val="24"/>
          <w:szCs w:val="24"/>
        </w:rPr>
        <w:t xml:space="preserve">threat levels had only just been decreased </w:t>
      </w:r>
      <w:r w:rsidR="001366D9" w:rsidRPr="00971526">
        <w:rPr>
          <w:sz w:val="24"/>
          <w:szCs w:val="24"/>
        </w:rPr>
        <w:t xml:space="preserve">from </w:t>
      </w:r>
      <w:r w:rsidR="00011F25" w:rsidRPr="00971526">
        <w:rPr>
          <w:sz w:val="24"/>
          <w:szCs w:val="24"/>
        </w:rPr>
        <w:t>severe general to substantial</w:t>
      </w:r>
      <w:r w:rsidR="00A27074">
        <w:rPr>
          <w:sz w:val="24"/>
          <w:szCs w:val="24"/>
        </w:rPr>
        <w:t xml:space="preserve">, meaning that this was not expected </w:t>
      </w:r>
      <w:r w:rsidR="00A27074" w:rsidRPr="00971526">
        <w:rPr>
          <w:sz w:val="24"/>
          <w:szCs w:val="24"/>
        </w:rPr>
        <w:t>(Intelligence and Security Committee, 2006)</w:t>
      </w:r>
      <w:r w:rsidR="00A27074">
        <w:rPr>
          <w:sz w:val="24"/>
          <w:szCs w:val="24"/>
        </w:rPr>
        <w:t xml:space="preserve">. </w:t>
      </w:r>
      <w:r w:rsidR="009E49A2">
        <w:rPr>
          <w:sz w:val="24"/>
          <w:szCs w:val="24"/>
        </w:rPr>
        <w:t xml:space="preserve">This applies </w:t>
      </w:r>
      <w:r w:rsidR="0053647D">
        <w:rPr>
          <w:sz w:val="24"/>
          <w:szCs w:val="24"/>
        </w:rPr>
        <w:t xml:space="preserve">to the attack as it indicates the </w:t>
      </w:r>
      <w:r w:rsidR="00E42D7B">
        <w:rPr>
          <w:sz w:val="24"/>
          <w:szCs w:val="24"/>
        </w:rPr>
        <w:t xml:space="preserve">probability of a terrorist attack. </w:t>
      </w:r>
    </w:p>
    <w:p w14:paraId="38194DA6" w14:textId="59FE8BE6" w:rsidR="00C91AFC" w:rsidRPr="00971526" w:rsidRDefault="00C91AFC">
      <w:pPr>
        <w:rPr>
          <w:b/>
          <w:bCs/>
          <w:sz w:val="24"/>
          <w:szCs w:val="24"/>
        </w:rPr>
      </w:pPr>
      <w:r w:rsidRPr="00971526">
        <w:rPr>
          <w:b/>
          <w:bCs/>
          <w:sz w:val="24"/>
          <w:szCs w:val="24"/>
        </w:rPr>
        <w:t>Services Involved</w:t>
      </w:r>
    </w:p>
    <w:p w14:paraId="168E8FE5" w14:textId="7F6DEC32" w:rsidR="001C44CA" w:rsidRPr="00971526" w:rsidRDefault="00C91AFC">
      <w:pPr>
        <w:rPr>
          <w:sz w:val="24"/>
          <w:szCs w:val="24"/>
        </w:rPr>
      </w:pPr>
      <w:r w:rsidRPr="00971526">
        <w:rPr>
          <w:sz w:val="24"/>
          <w:szCs w:val="24"/>
        </w:rPr>
        <w:t>This terror attack required the collaboration of several agencies and services</w:t>
      </w:r>
      <w:r w:rsidR="00EE3279" w:rsidRPr="00971526">
        <w:rPr>
          <w:sz w:val="24"/>
          <w:szCs w:val="24"/>
        </w:rPr>
        <w:t xml:space="preserve">. Firstly </w:t>
      </w:r>
      <w:r w:rsidR="005D5DFC" w:rsidRPr="00971526">
        <w:rPr>
          <w:sz w:val="24"/>
          <w:szCs w:val="24"/>
        </w:rPr>
        <w:t>category one</w:t>
      </w:r>
      <w:r w:rsidR="00F725DC" w:rsidRPr="00971526">
        <w:rPr>
          <w:sz w:val="24"/>
          <w:szCs w:val="24"/>
        </w:rPr>
        <w:t xml:space="preserve"> responders</w:t>
      </w:r>
      <w:r w:rsidR="009F3436">
        <w:rPr>
          <w:sz w:val="24"/>
          <w:szCs w:val="24"/>
        </w:rPr>
        <w:t>, which</w:t>
      </w:r>
      <w:r w:rsidR="005D5DFC" w:rsidRPr="00971526">
        <w:rPr>
          <w:sz w:val="24"/>
          <w:szCs w:val="24"/>
        </w:rPr>
        <w:t xml:space="preserve"> </w:t>
      </w:r>
      <w:r w:rsidR="003731B7" w:rsidRPr="00971526">
        <w:rPr>
          <w:sz w:val="24"/>
          <w:szCs w:val="24"/>
        </w:rPr>
        <w:t>are defined under the Civil Contingencies Act</w:t>
      </w:r>
      <w:r w:rsidR="009F3436">
        <w:rPr>
          <w:sz w:val="24"/>
          <w:szCs w:val="24"/>
        </w:rPr>
        <w:t xml:space="preserve"> [2004]</w:t>
      </w:r>
      <w:r w:rsidR="006F7B46" w:rsidRPr="00971526">
        <w:rPr>
          <w:sz w:val="24"/>
          <w:szCs w:val="24"/>
        </w:rPr>
        <w:t>; also known as blue light services</w:t>
      </w:r>
      <w:r w:rsidR="00F725DC" w:rsidRPr="00971526">
        <w:rPr>
          <w:sz w:val="24"/>
          <w:szCs w:val="24"/>
        </w:rPr>
        <w:t xml:space="preserve">. </w:t>
      </w:r>
      <w:r w:rsidR="001B2D08" w:rsidRPr="00971526">
        <w:rPr>
          <w:sz w:val="24"/>
          <w:szCs w:val="24"/>
        </w:rPr>
        <w:t xml:space="preserve">Emergency services that dealt with this attack </w:t>
      </w:r>
      <w:r w:rsidR="005D5DFC" w:rsidRPr="00971526">
        <w:rPr>
          <w:sz w:val="24"/>
          <w:szCs w:val="24"/>
        </w:rPr>
        <w:t xml:space="preserve">include; </w:t>
      </w:r>
    </w:p>
    <w:p w14:paraId="48369527" w14:textId="6F828F7B" w:rsidR="001C44CA" w:rsidRPr="00971526" w:rsidRDefault="005D5DFC" w:rsidP="001C44CA">
      <w:pPr>
        <w:pStyle w:val="ListParagraph"/>
        <w:numPr>
          <w:ilvl w:val="0"/>
          <w:numId w:val="1"/>
        </w:numPr>
        <w:rPr>
          <w:sz w:val="24"/>
          <w:szCs w:val="24"/>
        </w:rPr>
      </w:pPr>
      <w:r w:rsidRPr="00971526">
        <w:rPr>
          <w:sz w:val="24"/>
          <w:szCs w:val="24"/>
        </w:rPr>
        <w:t>National Health Service</w:t>
      </w:r>
      <w:r w:rsidR="0050781A" w:rsidRPr="00971526">
        <w:rPr>
          <w:sz w:val="24"/>
          <w:szCs w:val="24"/>
        </w:rPr>
        <w:t xml:space="preserve"> </w:t>
      </w:r>
    </w:p>
    <w:p w14:paraId="4B2362FF" w14:textId="574FA4E2" w:rsidR="001C44CA" w:rsidRPr="00971526" w:rsidRDefault="00786CC2" w:rsidP="001C44CA">
      <w:pPr>
        <w:pStyle w:val="ListParagraph"/>
        <w:numPr>
          <w:ilvl w:val="0"/>
          <w:numId w:val="1"/>
        </w:numPr>
        <w:rPr>
          <w:sz w:val="24"/>
          <w:szCs w:val="24"/>
        </w:rPr>
      </w:pPr>
      <w:r w:rsidRPr="00971526">
        <w:rPr>
          <w:sz w:val="24"/>
          <w:szCs w:val="24"/>
        </w:rPr>
        <w:t xml:space="preserve">London </w:t>
      </w:r>
      <w:r w:rsidR="001C44CA" w:rsidRPr="00971526">
        <w:rPr>
          <w:sz w:val="24"/>
          <w:szCs w:val="24"/>
        </w:rPr>
        <w:t>A</w:t>
      </w:r>
      <w:r w:rsidR="0050781A" w:rsidRPr="00971526">
        <w:rPr>
          <w:sz w:val="24"/>
          <w:szCs w:val="24"/>
        </w:rPr>
        <w:t>mbulance service</w:t>
      </w:r>
    </w:p>
    <w:p w14:paraId="6C8F60C6" w14:textId="77777777" w:rsidR="001C44CA" w:rsidRPr="00971526" w:rsidRDefault="0050781A" w:rsidP="001C44CA">
      <w:pPr>
        <w:pStyle w:val="ListParagraph"/>
        <w:numPr>
          <w:ilvl w:val="0"/>
          <w:numId w:val="1"/>
        </w:numPr>
        <w:rPr>
          <w:sz w:val="24"/>
          <w:szCs w:val="24"/>
        </w:rPr>
      </w:pPr>
      <w:r w:rsidRPr="00971526">
        <w:rPr>
          <w:sz w:val="24"/>
          <w:szCs w:val="24"/>
        </w:rPr>
        <w:t>London Metropolitan police</w:t>
      </w:r>
    </w:p>
    <w:p w14:paraId="40476ABD" w14:textId="7EC76661" w:rsidR="00C91AFC" w:rsidRPr="00971526" w:rsidRDefault="001C44CA" w:rsidP="001C44CA">
      <w:pPr>
        <w:pStyle w:val="ListParagraph"/>
        <w:numPr>
          <w:ilvl w:val="0"/>
          <w:numId w:val="1"/>
        </w:numPr>
        <w:rPr>
          <w:sz w:val="24"/>
          <w:szCs w:val="24"/>
        </w:rPr>
      </w:pPr>
      <w:r w:rsidRPr="00971526">
        <w:rPr>
          <w:sz w:val="24"/>
          <w:szCs w:val="24"/>
        </w:rPr>
        <w:t>Fire service</w:t>
      </w:r>
    </w:p>
    <w:p w14:paraId="42AF8B74" w14:textId="248B8EA9" w:rsidR="001C44CA" w:rsidRPr="00971526" w:rsidRDefault="00A25502" w:rsidP="001C44CA">
      <w:pPr>
        <w:pStyle w:val="ListParagraph"/>
        <w:numPr>
          <w:ilvl w:val="0"/>
          <w:numId w:val="1"/>
        </w:numPr>
        <w:rPr>
          <w:sz w:val="24"/>
          <w:szCs w:val="24"/>
        </w:rPr>
      </w:pPr>
      <w:r w:rsidRPr="00971526">
        <w:rPr>
          <w:sz w:val="24"/>
          <w:szCs w:val="24"/>
        </w:rPr>
        <w:t xml:space="preserve">Local authorities </w:t>
      </w:r>
    </w:p>
    <w:p w14:paraId="18ECA15E" w14:textId="668EDD22" w:rsidR="00A25502" w:rsidRPr="00971526" w:rsidRDefault="00A25502" w:rsidP="00A25502">
      <w:pPr>
        <w:rPr>
          <w:sz w:val="24"/>
          <w:szCs w:val="24"/>
        </w:rPr>
      </w:pPr>
      <w:r w:rsidRPr="00971526">
        <w:rPr>
          <w:sz w:val="24"/>
          <w:szCs w:val="24"/>
        </w:rPr>
        <w:t xml:space="preserve">Secondly, category two </w:t>
      </w:r>
      <w:r w:rsidR="0087738F" w:rsidRPr="00971526">
        <w:rPr>
          <w:sz w:val="24"/>
          <w:szCs w:val="24"/>
        </w:rPr>
        <w:t xml:space="preserve">responders </w:t>
      </w:r>
      <w:r w:rsidR="007F6133" w:rsidRPr="00971526">
        <w:rPr>
          <w:sz w:val="24"/>
          <w:szCs w:val="24"/>
        </w:rPr>
        <w:t xml:space="preserve">under the Civil Contingencies Act [2004] are partner agencies, </w:t>
      </w:r>
      <w:r w:rsidR="003731B7" w:rsidRPr="00971526">
        <w:rPr>
          <w:sz w:val="24"/>
          <w:szCs w:val="24"/>
        </w:rPr>
        <w:t xml:space="preserve">the ones </w:t>
      </w:r>
      <w:r w:rsidR="0087738F" w:rsidRPr="00971526">
        <w:rPr>
          <w:sz w:val="24"/>
          <w:szCs w:val="24"/>
        </w:rPr>
        <w:t xml:space="preserve">that dealt with the London Bombings include; </w:t>
      </w:r>
    </w:p>
    <w:p w14:paraId="6EC0900B" w14:textId="58B21252" w:rsidR="0087738F" w:rsidRPr="00971526" w:rsidRDefault="0087738F" w:rsidP="0087738F">
      <w:pPr>
        <w:pStyle w:val="ListParagraph"/>
        <w:numPr>
          <w:ilvl w:val="0"/>
          <w:numId w:val="2"/>
        </w:numPr>
        <w:rPr>
          <w:sz w:val="24"/>
          <w:szCs w:val="24"/>
        </w:rPr>
      </w:pPr>
      <w:r w:rsidRPr="00971526">
        <w:rPr>
          <w:sz w:val="24"/>
          <w:szCs w:val="24"/>
        </w:rPr>
        <w:t xml:space="preserve">Railway Operators </w:t>
      </w:r>
    </w:p>
    <w:p w14:paraId="4275B7F8" w14:textId="4DC5D31A" w:rsidR="0087738F" w:rsidRPr="00971526" w:rsidRDefault="0087738F" w:rsidP="0087738F">
      <w:pPr>
        <w:pStyle w:val="ListParagraph"/>
        <w:numPr>
          <w:ilvl w:val="0"/>
          <w:numId w:val="2"/>
        </w:numPr>
        <w:rPr>
          <w:sz w:val="24"/>
          <w:szCs w:val="24"/>
        </w:rPr>
      </w:pPr>
      <w:r w:rsidRPr="00971526">
        <w:rPr>
          <w:sz w:val="24"/>
          <w:szCs w:val="24"/>
        </w:rPr>
        <w:t>Network for London</w:t>
      </w:r>
    </w:p>
    <w:p w14:paraId="034C9C3A" w14:textId="5D2C9BE0" w:rsidR="00927736" w:rsidRPr="00971526" w:rsidRDefault="00927736" w:rsidP="00927736">
      <w:pPr>
        <w:rPr>
          <w:sz w:val="24"/>
          <w:szCs w:val="24"/>
        </w:rPr>
      </w:pPr>
      <w:r w:rsidRPr="00971526">
        <w:rPr>
          <w:sz w:val="24"/>
          <w:szCs w:val="24"/>
        </w:rPr>
        <w:t xml:space="preserve">During this report the focus will </w:t>
      </w:r>
      <w:r w:rsidR="00BF0E74" w:rsidRPr="00971526">
        <w:rPr>
          <w:sz w:val="24"/>
          <w:szCs w:val="24"/>
        </w:rPr>
        <w:t xml:space="preserve">surround the </w:t>
      </w:r>
      <w:r w:rsidR="00EB5000">
        <w:rPr>
          <w:sz w:val="24"/>
          <w:szCs w:val="24"/>
        </w:rPr>
        <w:t>fire service</w:t>
      </w:r>
      <w:r w:rsidR="00BF0E74" w:rsidRPr="00971526">
        <w:rPr>
          <w:sz w:val="24"/>
          <w:szCs w:val="24"/>
        </w:rPr>
        <w:t xml:space="preserve"> and network for London.</w:t>
      </w:r>
    </w:p>
    <w:p w14:paraId="0207DC10" w14:textId="05015EE6" w:rsidR="00BA33FB" w:rsidRPr="00DD37E6" w:rsidRDefault="00292E5D">
      <w:pPr>
        <w:rPr>
          <w:b/>
          <w:bCs/>
          <w:sz w:val="24"/>
          <w:szCs w:val="24"/>
        </w:rPr>
      </w:pPr>
      <w:r>
        <w:rPr>
          <w:b/>
          <w:bCs/>
          <w:sz w:val="24"/>
          <w:szCs w:val="24"/>
        </w:rPr>
        <w:t xml:space="preserve">Services prior to the attack </w:t>
      </w:r>
    </w:p>
    <w:p w14:paraId="30026F9F" w14:textId="0A639953" w:rsidR="005E341E" w:rsidRPr="00DD37E6" w:rsidRDefault="005E341E">
      <w:pPr>
        <w:rPr>
          <w:sz w:val="24"/>
          <w:szCs w:val="24"/>
        </w:rPr>
      </w:pPr>
      <w:r w:rsidRPr="00DD37E6">
        <w:rPr>
          <w:sz w:val="24"/>
          <w:szCs w:val="24"/>
        </w:rPr>
        <w:t>The Greater London Authority (</w:t>
      </w:r>
      <w:r w:rsidR="00EF0079" w:rsidRPr="00DD37E6">
        <w:rPr>
          <w:sz w:val="24"/>
          <w:szCs w:val="24"/>
        </w:rPr>
        <w:t xml:space="preserve">2006) suggested that their committee had been </w:t>
      </w:r>
      <w:r w:rsidR="00355CC5" w:rsidRPr="00DD37E6">
        <w:rPr>
          <w:sz w:val="24"/>
          <w:szCs w:val="24"/>
        </w:rPr>
        <w:t xml:space="preserve">appointed the </w:t>
      </w:r>
      <w:r w:rsidR="00B731DE" w:rsidRPr="00DD37E6">
        <w:rPr>
          <w:sz w:val="24"/>
          <w:szCs w:val="24"/>
        </w:rPr>
        <w:t xml:space="preserve">duty of identifying the successes and failures of </w:t>
      </w:r>
      <w:r w:rsidR="007D190D" w:rsidRPr="00DD37E6">
        <w:rPr>
          <w:sz w:val="24"/>
          <w:szCs w:val="24"/>
        </w:rPr>
        <w:t>the emergency services response to the attack</w:t>
      </w:r>
      <w:r w:rsidR="00384A53" w:rsidRPr="00DD37E6">
        <w:rPr>
          <w:sz w:val="24"/>
          <w:szCs w:val="24"/>
        </w:rPr>
        <w:t xml:space="preserve">. </w:t>
      </w:r>
      <w:r w:rsidR="00570B53" w:rsidRPr="00DD37E6">
        <w:rPr>
          <w:sz w:val="24"/>
          <w:szCs w:val="24"/>
        </w:rPr>
        <w:t xml:space="preserve">While they </w:t>
      </w:r>
      <w:r w:rsidR="006251A0" w:rsidRPr="00DD37E6">
        <w:rPr>
          <w:sz w:val="24"/>
          <w:szCs w:val="24"/>
        </w:rPr>
        <w:t xml:space="preserve">expressed that the emergency services involved were </w:t>
      </w:r>
      <w:r w:rsidR="00BF1A60" w:rsidRPr="00DD37E6">
        <w:rPr>
          <w:sz w:val="24"/>
          <w:szCs w:val="24"/>
        </w:rPr>
        <w:t xml:space="preserve">up against </w:t>
      </w:r>
      <w:r w:rsidR="00310C6F" w:rsidRPr="00DD37E6">
        <w:rPr>
          <w:sz w:val="24"/>
          <w:szCs w:val="24"/>
        </w:rPr>
        <w:t xml:space="preserve">colossal pressures, </w:t>
      </w:r>
      <w:r w:rsidR="00AE0284" w:rsidRPr="00DD37E6">
        <w:rPr>
          <w:sz w:val="24"/>
          <w:szCs w:val="24"/>
        </w:rPr>
        <w:t xml:space="preserve">unpredictability and </w:t>
      </w:r>
      <w:r w:rsidR="00E32EE5" w:rsidRPr="00DD37E6">
        <w:rPr>
          <w:sz w:val="24"/>
          <w:szCs w:val="24"/>
        </w:rPr>
        <w:t xml:space="preserve">complications. However, the services had been found to be </w:t>
      </w:r>
      <w:r w:rsidR="003E176A" w:rsidRPr="00DD37E6">
        <w:rPr>
          <w:sz w:val="24"/>
          <w:szCs w:val="24"/>
        </w:rPr>
        <w:t>‘planning, preparing and practising’ for such events</w:t>
      </w:r>
      <w:r w:rsidR="00414A28" w:rsidRPr="00DD37E6">
        <w:rPr>
          <w:sz w:val="24"/>
          <w:szCs w:val="24"/>
        </w:rPr>
        <w:t xml:space="preserve"> prior to the attack</w:t>
      </w:r>
      <w:r w:rsidR="00CB0630" w:rsidRPr="00DD37E6">
        <w:rPr>
          <w:sz w:val="24"/>
          <w:szCs w:val="24"/>
        </w:rPr>
        <w:t xml:space="preserve">. </w:t>
      </w:r>
      <w:r w:rsidR="003C6162" w:rsidRPr="00DD37E6">
        <w:rPr>
          <w:sz w:val="24"/>
          <w:szCs w:val="24"/>
        </w:rPr>
        <w:t xml:space="preserve">Despite </w:t>
      </w:r>
      <w:r w:rsidR="00673EFE" w:rsidRPr="00DD37E6">
        <w:rPr>
          <w:sz w:val="24"/>
          <w:szCs w:val="24"/>
        </w:rPr>
        <w:t xml:space="preserve">threat levels only being </w:t>
      </w:r>
      <w:r w:rsidR="00072C33" w:rsidRPr="00DD37E6">
        <w:rPr>
          <w:sz w:val="24"/>
          <w:szCs w:val="24"/>
        </w:rPr>
        <w:t xml:space="preserve">lowered from </w:t>
      </w:r>
      <w:r w:rsidR="002E1D41" w:rsidRPr="00DD37E6">
        <w:rPr>
          <w:sz w:val="24"/>
          <w:szCs w:val="24"/>
        </w:rPr>
        <w:t xml:space="preserve">sever general to substantial by JTAC two months before the attack </w:t>
      </w:r>
      <w:r w:rsidR="00D86423" w:rsidRPr="00DD37E6">
        <w:rPr>
          <w:sz w:val="24"/>
          <w:szCs w:val="24"/>
        </w:rPr>
        <w:t xml:space="preserve">(Intelligence and Security Committee, 2006). </w:t>
      </w:r>
      <w:r w:rsidR="002E1D41" w:rsidRPr="00DD37E6">
        <w:rPr>
          <w:sz w:val="24"/>
          <w:szCs w:val="24"/>
        </w:rPr>
        <w:t xml:space="preserve"> </w:t>
      </w:r>
    </w:p>
    <w:p w14:paraId="59F90DDF" w14:textId="19BA3CA3" w:rsidR="00C96CAD" w:rsidRPr="00DD37E6" w:rsidRDefault="00BA33FB">
      <w:pPr>
        <w:rPr>
          <w:sz w:val="24"/>
          <w:szCs w:val="24"/>
        </w:rPr>
      </w:pPr>
      <w:r w:rsidRPr="00DD37E6">
        <w:rPr>
          <w:sz w:val="24"/>
          <w:szCs w:val="24"/>
        </w:rPr>
        <w:t xml:space="preserve">While looking at the emergency services’ responses it was found by </w:t>
      </w:r>
      <w:proofErr w:type="spellStart"/>
      <w:r w:rsidRPr="00DD37E6">
        <w:rPr>
          <w:sz w:val="24"/>
          <w:szCs w:val="24"/>
        </w:rPr>
        <w:t>Eyerman</w:t>
      </w:r>
      <w:proofErr w:type="spellEnd"/>
      <w:r w:rsidRPr="00DD37E6">
        <w:rPr>
          <w:sz w:val="24"/>
          <w:szCs w:val="24"/>
        </w:rPr>
        <w:t xml:space="preserve"> et al (2008) that </w:t>
      </w:r>
      <w:r w:rsidR="001261A1" w:rsidRPr="00DD37E6">
        <w:rPr>
          <w:sz w:val="24"/>
          <w:szCs w:val="24"/>
        </w:rPr>
        <w:t xml:space="preserve">this was London’s most “comprehensive and complex response” to a terror attack. </w:t>
      </w:r>
      <w:r w:rsidR="00CA2D59" w:rsidRPr="00DD37E6">
        <w:rPr>
          <w:sz w:val="24"/>
          <w:szCs w:val="24"/>
        </w:rPr>
        <w:t xml:space="preserve">Although, Page et al (2008) found that the London Bombings </w:t>
      </w:r>
      <w:r w:rsidR="00645799" w:rsidRPr="00DD37E6">
        <w:rPr>
          <w:sz w:val="24"/>
          <w:szCs w:val="24"/>
        </w:rPr>
        <w:t xml:space="preserve">took place </w:t>
      </w:r>
      <w:r w:rsidR="00B36739" w:rsidRPr="00DD37E6">
        <w:rPr>
          <w:sz w:val="24"/>
          <w:szCs w:val="24"/>
        </w:rPr>
        <w:t xml:space="preserve">a year </w:t>
      </w:r>
      <w:r w:rsidR="00276F06" w:rsidRPr="00DD37E6">
        <w:rPr>
          <w:sz w:val="24"/>
          <w:szCs w:val="24"/>
        </w:rPr>
        <w:t xml:space="preserve">after the issuing of </w:t>
      </w:r>
      <w:r w:rsidR="00646822" w:rsidRPr="00DD37E6">
        <w:rPr>
          <w:sz w:val="24"/>
          <w:szCs w:val="24"/>
        </w:rPr>
        <w:t>the Preparing for Emergencies Booklet.</w:t>
      </w:r>
      <w:r w:rsidR="00CA2D59" w:rsidRPr="00DD37E6">
        <w:rPr>
          <w:sz w:val="24"/>
          <w:szCs w:val="24"/>
        </w:rPr>
        <w:t xml:space="preserve"> </w:t>
      </w:r>
      <w:r w:rsidR="00C96CAD" w:rsidRPr="00DD37E6">
        <w:rPr>
          <w:sz w:val="24"/>
          <w:szCs w:val="24"/>
        </w:rPr>
        <w:t xml:space="preserve">According to </w:t>
      </w:r>
      <w:r w:rsidR="003171F1" w:rsidRPr="00DD37E6">
        <w:rPr>
          <w:sz w:val="24"/>
          <w:szCs w:val="24"/>
        </w:rPr>
        <w:t xml:space="preserve">Parish (2005), the three bombs that were detonated on the underground trains </w:t>
      </w:r>
      <w:r w:rsidR="00A910C7" w:rsidRPr="00DD37E6">
        <w:rPr>
          <w:sz w:val="24"/>
          <w:szCs w:val="24"/>
        </w:rPr>
        <w:t>exploded in less than a minute of each other</w:t>
      </w:r>
      <w:r w:rsidR="006B5BD4" w:rsidRPr="00DD37E6">
        <w:rPr>
          <w:sz w:val="24"/>
          <w:szCs w:val="24"/>
        </w:rPr>
        <w:t>, causing uncertainty of what was happening</w:t>
      </w:r>
      <w:r w:rsidR="00A910C7" w:rsidRPr="00DD37E6">
        <w:rPr>
          <w:sz w:val="24"/>
          <w:szCs w:val="24"/>
        </w:rPr>
        <w:t xml:space="preserve">. </w:t>
      </w:r>
    </w:p>
    <w:p w14:paraId="54A1FD66" w14:textId="64374A4C" w:rsidR="00D11754" w:rsidRDefault="00D11754">
      <w:pPr>
        <w:rPr>
          <w:sz w:val="24"/>
          <w:szCs w:val="24"/>
        </w:rPr>
      </w:pPr>
      <w:r w:rsidRPr="00DD37E6">
        <w:rPr>
          <w:sz w:val="24"/>
          <w:szCs w:val="24"/>
        </w:rPr>
        <w:lastRenderedPageBreak/>
        <w:t xml:space="preserve">This information shows that </w:t>
      </w:r>
      <w:r w:rsidR="00873AEC" w:rsidRPr="00DD37E6">
        <w:rPr>
          <w:sz w:val="24"/>
          <w:szCs w:val="24"/>
        </w:rPr>
        <w:t xml:space="preserve">emergency service responders, specifically category one, had received high level training and planning to be able to deal with </w:t>
      </w:r>
      <w:r w:rsidR="004020FC" w:rsidRPr="00DD37E6">
        <w:rPr>
          <w:sz w:val="24"/>
          <w:szCs w:val="24"/>
        </w:rPr>
        <w:t>events such as this</w:t>
      </w:r>
      <w:r w:rsidR="00895A22" w:rsidRPr="00DD37E6">
        <w:rPr>
          <w:sz w:val="24"/>
          <w:szCs w:val="24"/>
        </w:rPr>
        <w:t xml:space="preserve"> attack</w:t>
      </w:r>
      <w:r w:rsidR="004020FC" w:rsidRPr="00DD37E6">
        <w:rPr>
          <w:sz w:val="24"/>
          <w:szCs w:val="24"/>
        </w:rPr>
        <w:t xml:space="preserve">. Meaning that their responses to the attack should have been successful. </w:t>
      </w:r>
      <w:r w:rsidR="004B62EE" w:rsidRPr="00DD37E6">
        <w:rPr>
          <w:sz w:val="24"/>
          <w:szCs w:val="24"/>
        </w:rPr>
        <w:t xml:space="preserve">Explained by </w:t>
      </w:r>
      <w:proofErr w:type="spellStart"/>
      <w:r w:rsidR="00F45359" w:rsidRPr="00DD37E6">
        <w:rPr>
          <w:sz w:val="24"/>
          <w:szCs w:val="24"/>
        </w:rPr>
        <w:t>Eyerman</w:t>
      </w:r>
      <w:proofErr w:type="spellEnd"/>
      <w:r w:rsidR="00F45359" w:rsidRPr="00DD37E6">
        <w:rPr>
          <w:sz w:val="24"/>
          <w:szCs w:val="24"/>
        </w:rPr>
        <w:t xml:space="preserve"> (</w:t>
      </w:r>
      <w:r w:rsidR="008E762B" w:rsidRPr="00DD37E6">
        <w:rPr>
          <w:sz w:val="24"/>
          <w:szCs w:val="24"/>
        </w:rPr>
        <w:t>2008</w:t>
      </w:r>
      <w:r w:rsidR="00F45359" w:rsidRPr="00DD37E6">
        <w:rPr>
          <w:sz w:val="24"/>
          <w:szCs w:val="24"/>
        </w:rPr>
        <w:t>)</w:t>
      </w:r>
      <w:r w:rsidR="00895A22" w:rsidRPr="00DD37E6">
        <w:rPr>
          <w:sz w:val="24"/>
          <w:szCs w:val="24"/>
        </w:rPr>
        <w:t>,</w:t>
      </w:r>
      <w:r w:rsidR="00F45359" w:rsidRPr="00DD37E6">
        <w:rPr>
          <w:sz w:val="24"/>
          <w:szCs w:val="24"/>
        </w:rPr>
        <w:t xml:space="preserve"> if planning and </w:t>
      </w:r>
      <w:r w:rsidR="00FE625D" w:rsidRPr="00DD37E6">
        <w:rPr>
          <w:sz w:val="24"/>
          <w:szCs w:val="24"/>
        </w:rPr>
        <w:t xml:space="preserve">communication failed then </w:t>
      </w:r>
      <w:r w:rsidR="009F756B" w:rsidRPr="00DD37E6">
        <w:rPr>
          <w:sz w:val="24"/>
          <w:szCs w:val="24"/>
        </w:rPr>
        <w:t xml:space="preserve">there would be a </w:t>
      </w:r>
      <w:r w:rsidR="002B6EE9" w:rsidRPr="00DD37E6">
        <w:rPr>
          <w:sz w:val="24"/>
          <w:szCs w:val="24"/>
        </w:rPr>
        <w:t>unsuccessful response</w:t>
      </w:r>
      <w:r w:rsidR="00FC2957" w:rsidRPr="00DD37E6">
        <w:rPr>
          <w:sz w:val="24"/>
          <w:szCs w:val="24"/>
        </w:rPr>
        <w:t xml:space="preserve"> regarding all services involved</w:t>
      </w:r>
      <w:r w:rsidR="002B6EE9" w:rsidRPr="00DD37E6">
        <w:rPr>
          <w:sz w:val="24"/>
          <w:szCs w:val="24"/>
        </w:rPr>
        <w:t xml:space="preserve">. </w:t>
      </w:r>
    </w:p>
    <w:p w14:paraId="382A369A" w14:textId="0F2DF35B" w:rsidR="00B35902" w:rsidRPr="00B35902" w:rsidRDefault="00B35902">
      <w:pPr>
        <w:rPr>
          <w:b/>
          <w:bCs/>
          <w:sz w:val="24"/>
          <w:szCs w:val="24"/>
        </w:rPr>
      </w:pPr>
      <w:r>
        <w:rPr>
          <w:b/>
          <w:bCs/>
          <w:sz w:val="24"/>
          <w:szCs w:val="24"/>
        </w:rPr>
        <w:t>Response</w:t>
      </w:r>
    </w:p>
    <w:p w14:paraId="6D08C130" w14:textId="76BCB45E" w:rsidR="00BF2714" w:rsidRPr="00DD37E6" w:rsidRDefault="00BF2714" w:rsidP="00BF2714">
      <w:pPr>
        <w:rPr>
          <w:b/>
          <w:bCs/>
          <w:sz w:val="24"/>
          <w:szCs w:val="24"/>
        </w:rPr>
      </w:pPr>
      <w:r w:rsidRPr="00DD37E6">
        <w:rPr>
          <w:b/>
          <w:bCs/>
          <w:sz w:val="24"/>
          <w:szCs w:val="24"/>
        </w:rPr>
        <w:t>Co – ordination</w:t>
      </w:r>
    </w:p>
    <w:p w14:paraId="3D7CC1A9" w14:textId="436D1D52" w:rsidR="00242485" w:rsidRPr="00DD37E6" w:rsidRDefault="007241FD" w:rsidP="004B61AC">
      <w:pPr>
        <w:rPr>
          <w:sz w:val="24"/>
          <w:szCs w:val="24"/>
        </w:rPr>
      </w:pPr>
      <w:r w:rsidRPr="00DD37E6">
        <w:rPr>
          <w:sz w:val="24"/>
          <w:szCs w:val="24"/>
        </w:rPr>
        <w:t xml:space="preserve">As a result of this attack immense co-ordination of </w:t>
      </w:r>
      <w:r w:rsidR="00251D69" w:rsidRPr="00DD37E6">
        <w:rPr>
          <w:sz w:val="24"/>
          <w:szCs w:val="24"/>
        </w:rPr>
        <w:t>all emergency services w</w:t>
      </w:r>
      <w:r w:rsidR="001F2601" w:rsidRPr="00DD37E6">
        <w:rPr>
          <w:sz w:val="24"/>
          <w:szCs w:val="24"/>
        </w:rPr>
        <w:t>as needed (</w:t>
      </w:r>
      <w:proofErr w:type="spellStart"/>
      <w:r w:rsidR="00377B3E" w:rsidRPr="00DD37E6">
        <w:rPr>
          <w:sz w:val="24"/>
          <w:szCs w:val="24"/>
        </w:rPr>
        <w:t>Rusi</w:t>
      </w:r>
      <w:proofErr w:type="spellEnd"/>
      <w:r w:rsidR="00377B3E" w:rsidRPr="00DD37E6">
        <w:rPr>
          <w:sz w:val="24"/>
          <w:szCs w:val="24"/>
        </w:rPr>
        <w:t xml:space="preserve">, 2007). </w:t>
      </w:r>
      <w:r w:rsidR="004222D0">
        <w:rPr>
          <w:sz w:val="24"/>
          <w:szCs w:val="24"/>
        </w:rPr>
        <w:t>According to the Review Committee (2006) the co-ordination of the response was the responsibility of the police.</w:t>
      </w:r>
      <w:r w:rsidR="00251543" w:rsidRPr="00DD37E6">
        <w:rPr>
          <w:sz w:val="24"/>
          <w:szCs w:val="24"/>
        </w:rPr>
        <w:t xml:space="preserve"> Storm et al (2008)</w:t>
      </w:r>
      <w:r w:rsidR="004222D0">
        <w:rPr>
          <w:sz w:val="24"/>
          <w:szCs w:val="24"/>
        </w:rPr>
        <w:t xml:space="preserve"> suggested,</w:t>
      </w:r>
      <w:r w:rsidR="00251543" w:rsidRPr="00DD37E6">
        <w:rPr>
          <w:sz w:val="24"/>
          <w:szCs w:val="24"/>
        </w:rPr>
        <w:t xml:space="preserve"> although all protocol was followed by all emergency services and responders, it was found that communications, leadership and legal difficulties </w:t>
      </w:r>
      <w:r w:rsidR="00D674AC" w:rsidRPr="00DD37E6">
        <w:rPr>
          <w:sz w:val="24"/>
          <w:szCs w:val="24"/>
        </w:rPr>
        <w:t>did effect</w:t>
      </w:r>
      <w:r w:rsidR="00251543" w:rsidRPr="00DD37E6">
        <w:rPr>
          <w:sz w:val="24"/>
          <w:szCs w:val="24"/>
        </w:rPr>
        <w:t xml:space="preserve"> their co</w:t>
      </w:r>
      <w:r w:rsidR="005315E4" w:rsidRPr="00DD37E6">
        <w:rPr>
          <w:sz w:val="24"/>
          <w:szCs w:val="24"/>
        </w:rPr>
        <w:t>-</w:t>
      </w:r>
      <w:r w:rsidR="00251543" w:rsidRPr="00DD37E6">
        <w:rPr>
          <w:sz w:val="24"/>
          <w:szCs w:val="24"/>
        </w:rPr>
        <w:t xml:space="preserve">ordination efforts. </w:t>
      </w:r>
    </w:p>
    <w:p w14:paraId="59D33216" w14:textId="70B6D044" w:rsidR="006C5F57" w:rsidRPr="006C5F57" w:rsidRDefault="00D674AC" w:rsidP="006C5F57">
      <w:pPr>
        <w:rPr>
          <w:sz w:val="28"/>
          <w:szCs w:val="28"/>
        </w:rPr>
      </w:pPr>
      <w:r w:rsidRPr="00DD37E6">
        <w:rPr>
          <w:sz w:val="24"/>
          <w:szCs w:val="24"/>
        </w:rPr>
        <w:t>Despite this</w:t>
      </w:r>
      <w:r w:rsidR="004222D0">
        <w:rPr>
          <w:sz w:val="24"/>
          <w:szCs w:val="24"/>
        </w:rPr>
        <w:t xml:space="preserve"> </w:t>
      </w:r>
      <w:proofErr w:type="spellStart"/>
      <w:r w:rsidR="004222D0">
        <w:rPr>
          <w:sz w:val="24"/>
          <w:szCs w:val="24"/>
        </w:rPr>
        <w:t>Eyerman</w:t>
      </w:r>
      <w:proofErr w:type="spellEnd"/>
      <w:r w:rsidR="004222D0">
        <w:rPr>
          <w:sz w:val="24"/>
          <w:szCs w:val="24"/>
        </w:rPr>
        <w:t xml:space="preserve"> et al (2008) claimed that</w:t>
      </w:r>
      <w:r w:rsidRPr="00DD37E6">
        <w:rPr>
          <w:sz w:val="24"/>
          <w:szCs w:val="24"/>
        </w:rPr>
        <w:t xml:space="preserve"> t</w:t>
      </w:r>
      <w:r w:rsidR="006E5536" w:rsidRPr="00DD37E6">
        <w:rPr>
          <w:sz w:val="24"/>
          <w:szCs w:val="24"/>
        </w:rPr>
        <w:t>he emergency services had their command and control systems up and running swiftl</w:t>
      </w:r>
      <w:r w:rsidR="009A1B38">
        <w:rPr>
          <w:sz w:val="24"/>
          <w:szCs w:val="24"/>
        </w:rPr>
        <w:t>y</w:t>
      </w:r>
      <w:r w:rsidR="006E5536" w:rsidRPr="00DD37E6">
        <w:rPr>
          <w:sz w:val="24"/>
          <w:szCs w:val="24"/>
        </w:rPr>
        <w:t>.</w:t>
      </w:r>
      <w:r w:rsidR="00176D56" w:rsidRPr="00DD37E6">
        <w:rPr>
          <w:sz w:val="24"/>
          <w:szCs w:val="24"/>
        </w:rPr>
        <w:t xml:space="preserve"> Meaning that all responders knew their roles and responsibilities</w:t>
      </w:r>
      <w:r w:rsidR="005970D7" w:rsidRPr="00DD37E6">
        <w:rPr>
          <w:sz w:val="24"/>
          <w:szCs w:val="24"/>
        </w:rPr>
        <w:t xml:space="preserve"> from the Civil Contingencies Act [2004]</w:t>
      </w:r>
      <w:r w:rsidR="00176D56" w:rsidRPr="00DD37E6">
        <w:rPr>
          <w:sz w:val="24"/>
          <w:szCs w:val="24"/>
        </w:rPr>
        <w:t>, and there was no confusion.</w:t>
      </w:r>
      <w:r w:rsidR="006E5536" w:rsidRPr="00DD37E6">
        <w:rPr>
          <w:sz w:val="24"/>
          <w:szCs w:val="24"/>
        </w:rPr>
        <w:t xml:space="preserve"> </w:t>
      </w:r>
      <w:r w:rsidR="00D83394" w:rsidRPr="00DD37E6">
        <w:rPr>
          <w:sz w:val="24"/>
          <w:szCs w:val="24"/>
        </w:rPr>
        <w:t xml:space="preserve">Supporting this </w:t>
      </w:r>
      <w:r w:rsidR="00360092" w:rsidRPr="00DD37E6">
        <w:rPr>
          <w:sz w:val="24"/>
          <w:szCs w:val="24"/>
        </w:rPr>
        <w:t xml:space="preserve">Alexander et al (2013) </w:t>
      </w:r>
      <w:r w:rsidR="006F1DBE" w:rsidRPr="00DD37E6">
        <w:rPr>
          <w:sz w:val="24"/>
          <w:szCs w:val="24"/>
        </w:rPr>
        <w:t xml:space="preserve">claimed </w:t>
      </w:r>
      <w:r w:rsidR="00360092" w:rsidRPr="00DD37E6">
        <w:rPr>
          <w:sz w:val="24"/>
          <w:szCs w:val="24"/>
        </w:rPr>
        <w:t>the London Metropolitan Police started to respond to the attack by p</w:t>
      </w:r>
      <w:r w:rsidR="002466BC" w:rsidRPr="00DD37E6">
        <w:rPr>
          <w:sz w:val="24"/>
          <w:szCs w:val="24"/>
        </w:rPr>
        <w:t>lacing a full major incident command structure in place</w:t>
      </w:r>
      <w:r w:rsidR="007B0859" w:rsidRPr="00DD37E6">
        <w:rPr>
          <w:sz w:val="24"/>
          <w:szCs w:val="24"/>
        </w:rPr>
        <w:t>, which</w:t>
      </w:r>
      <w:r w:rsidR="0095424B" w:rsidRPr="00DD37E6">
        <w:rPr>
          <w:sz w:val="24"/>
          <w:szCs w:val="24"/>
        </w:rPr>
        <w:t xml:space="preserve"> would now be required to</w:t>
      </w:r>
      <w:r w:rsidR="007B0859" w:rsidRPr="00DD37E6">
        <w:rPr>
          <w:sz w:val="24"/>
          <w:szCs w:val="24"/>
        </w:rPr>
        <w:t xml:space="preserve"> </w:t>
      </w:r>
      <w:r w:rsidR="005C31C4" w:rsidRPr="00DD37E6">
        <w:rPr>
          <w:sz w:val="24"/>
          <w:szCs w:val="24"/>
        </w:rPr>
        <w:t>follow</w:t>
      </w:r>
      <w:r w:rsidR="004B61AC" w:rsidRPr="00DD37E6">
        <w:rPr>
          <w:sz w:val="24"/>
          <w:szCs w:val="24"/>
        </w:rPr>
        <w:t xml:space="preserve"> </w:t>
      </w:r>
      <w:r w:rsidR="00684000" w:rsidRPr="00DD37E6">
        <w:rPr>
          <w:sz w:val="24"/>
          <w:szCs w:val="24"/>
        </w:rPr>
        <w:t>the Joint Emergency Service Interop</w:t>
      </w:r>
      <w:r w:rsidR="00101D1D" w:rsidRPr="00DD37E6">
        <w:rPr>
          <w:sz w:val="24"/>
          <w:szCs w:val="24"/>
        </w:rPr>
        <w:t>er</w:t>
      </w:r>
      <w:r w:rsidR="00C912FB" w:rsidRPr="00DD37E6">
        <w:rPr>
          <w:sz w:val="24"/>
          <w:szCs w:val="24"/>
        </w:rPr>
        <w:t>ability Principles (JESIP)</w:t>
      </w:r>
      <w:r w:rsidR="002466BC" w:rsidRPr="00DD37E6">
        <w:rPr>
          <w:sz w:val="24"/>
          <w:szCs w:val="24"/>
        </w:rPr>
        <w:t xml:space="preserve">. </w:t>
      </w:r>
      <w:r w:rsidR="005A3006" w:rsidRPr="00DD37E6">
        <w:rPr>
          <w:sz w:val="24"/>
          <w:szCs w:val="24"/>
        </w:rPr>
        <w:t xml:space="preserve">Suggested by </w:t>
      </w:r>
      <w:proofErr w:type="spellStart"/>
      <w:r w:rsidR="0095424B" w:rsidRPr="00DD37E6">
        <w:rPr>
          <w:sz w:val="24"/>
          <w:szCs w:val="24"/>
        </w:rPr>
        <w:t>Rusi</w:t>
      </w:r>
      <w:proofErr w:type="spellEnd"/>
      <w:r w:rsidR="00E17416">
        <w:rPr>
          <w:sz w:val="24"/>
          <w:szCs w:val="24"/>
        </w:rPr>
        <w:t xml:space="preserve"> (</w:t>
      </w:r>
      <w:r w:rsidR="0095424B" w:rsidRPr="00DD37E6">
        <w:rPr>
          <w:sz w:val="24"/>
          <w:szCs w:val="24"/>
        </w:rPr>
        <w:t xml:space="preserve">2007) </w:t>
      </w:r>
      <w:r w:rsidR="00D635D7" w:rsidRPr="00DD37E6">
        <w:rPr>
          <w:sz w:val="24"/>
          <w:szCs w:val="24"/>
        </w:rPr>
        <w:t>t</w:t>
      </w:r>
      <w:r w:rsidR="005264B2" w:rsidRPr="00DD37E6">
        <w:rPr>
          <w:sz w:val="24"/>
          <w:szCs w:val="24"/>
        </w:rPr>
        <w:t xml:space="preserve">he command and control </w:t>
      </w:r>
      <w:r w:rsidR="005A3006" w:rsidRPr="00DD37E6">
        <w:rPr>
          <w:sz w:val="24"/>
          <w:szCs w:val="24"/>
        </w:rPr>
        <w:t xml:space="preserve">system used by emergency services </w:t>
      </w:r>
      <w:r w:rsidR="00521095" w:rsidRPr="00DD37E6">
        <w:rPr>
          <w:sz w:val="24"/>
          <w:szCs w:val="24"/>
        </w:rPr>
        <w:t>includes a tier system</w:t>
      </w:r>
      <w:r w:rsidR="004B61AC" w:rsidRPr="00DD37E6">
        <w:rPr>
          <w:sz w:val="24"/>
          <w:szCs w:val="24"/>
        </w:rPr>
        <w:t xml:space="preserve"> of, bronze, silver and gold. </w:t>
      </w:r>
    </w:p>
    <w:p w14:paraId="7E4DA09E" w14:textId="3D402189" w:rsidR="00FB3849" w:rsidRPr="00DD37E6" w:rsidRDefault="00FB3849" w:rsidP="00FB3849">
      <w:pPr>
        <w:rPr>
          <w:sz w:val="24"/>
          <w:szCs w:val="24"/>
        </w:rPr>
      </w:pPr>
      <w:r w:rsidRPr="00DD37E6">
        <w:rPr>
          <w:sz w:val="24"/>
          <w:szCs w:val="24"/>
        </w:rPr>
        <w:t>It was found by Parish (2005) that London’s emergency medical helicopter was implemented in this attack, as it assisted in commuting medical teams to casualty site</w:t>
      </w:r>
      <w:r w:rsidR="004D7EFB">
        <w:rPr>
          <w:sz w:val="24"/>
          <w:szCs w:val="24"/>
        </w:rPr>
        <w:t xml:space="preserve">. </w:t>
      </w:r>
      <w:r w:rsidR="00AC113D" w:rsidRPr="00DD37E6">
        <w:rPr>
          <w:sz w:val="24"/>
          <w:szCs w:val="24"/>
        </w:rPr>
        <w:t xml:space="preserve">As according to </w:t>
      </w:r>
      <w:proofErr w:type="spellStart"/>
      <w:r w:rsidR="00AC113D" w:rsidRPr="00DD37E6">
        <w:rPr>
          <w:sz w:val="24"/>
          <w:szCs w:val="24"/>
        </w:rPr>
        <w:t>Casciani</w:t>
      </w:r>
      <w:proofErr w:type="spellEnd"/>
      <w:r w:rsidR="00AC113D" w:rsidRPr="00DD37E6">
        <w:rPr>
          <w:sz w:val="24"/>
          <w:szCs w:val="24"/>
        </w:rPr>
        <w:t xml:space="preserve"> (2011) the London Ambulance Service did not have any free ambulance to transport injured victims to near by hospitals. </w:t>
      </w:r>
    </w:p>
    <w:p w14:paraId="40AE6B0D" w14:textId="4D9D4ADE" w:rsidR="00FB3849" w:rsidRPr="00DD37E6" w:rsidRDefault="00B345BA" w:rsidP="00BF2714">
      <w:pPr>
        <w:rPr>
          <w:sz w:val="24"/>
          <w:szCs w:val="24"/>
        </w:rPr>
      </w:pPr>
      <w:r w:rsidRPr="00DD37E6">
        <w:rPr>
          <w:sz w:val="24"/>
          <w:szCs w:val="24"/>
        </w:rPr>
        <w:t xml:space="preserve">Furthermore, </w:t>
      </w:r>
      <w:r w:rsidR="005E5B6C" w:rsidRPr="00DD37E6">
        <w:rPr>
          <w:sz w:val="24"/>
          <w:szCs w:val="24"/>
        </w:rPr>
        <w:t xml:space="preserve">Glasgow et al (2012) suggested that </w:t>
      </w:r>
      <w:r w:rsidR="00EC5856" w:rsidRPr="00DD37E6">
        <w:rPr>
          <w:sz w:val="24"/>
          <w:szCs w:val="24"/>
        </w:rPr>
        <w:t xml:space="preserve">as this was a </w:t>
      </w:r>
      <w:r w:rsidR="002C5FCC" w:rsidRPr="00DD37E6">
        <w:rPr>
          <w:sz w:val="24"/>
          <w:szCs w:val="24"/>
        </w:rPr>
        <w:t>mass casualty event (MCE)</w:t>
      </w:r>
      <w:r w:rsidR="00CD7E6D" w:rsidRPr="00DD37E6">
        <w:rPr>
          <w:sz w:val="24"/>
          <w:szCs w:val="24"/>
        </w:rPr>
        <w:t xml:space="preserve"> this resulted in a</w:t>
      </w:r>
      <w:r w:rsidR="00C43561" w:rsidRPr="00DD37E6">
        <w:rPr>
          <w:sz w:val="24"/>
          <w:szCs w:val="24"/>
        </w:rPr>
        <w:t xml:space="preserve"> immediate demand and pressure on services</w:t>
      </w:r>
      <w:r w:rsidR="005E5B6C" w:rsidRPr="00DD37E6">
        <w:rPr>
          <w:sz w:val="24"/>
          <w:szCs w:val="24"/>
        </w:rPr>
        <w:t>.</w:t>
      </w:r>
      <w:r w:rsidR="002B05E6" w:rsidRPr="00DD37E6">
        <w:rPr>
          <w:sz w:val="24"/>
          <w:szCs w:val="24"/>
        </w:rPr>
        <w:t xml:space="preserve"> However, according to </w:t>
      </w:r>
      <w:proofErr w:type="spellStart"/>
      <w:r w:rsidR="002B05E6" w:rsidRPr="00DD37E6">
        <w:rPr>
          <w:sz w:val="24"/>
          <w:szCs w:val="24"/>
        </w:rPr>
        <w:t>F</w:t>
      </w:r>
      <w:r w:rsidR="00710136" w:rsidRPr="00DD37E6">
        <w:rPr>
          <w:sz w:val="24"/>
          <w:szCs w:val="24"/>
        </w:rPr>
        <w:t>ors</w:t>
      </w:r>
      <w:proofErr w:type="spellEnd"/>
      <w:r w:rsidR="00710136" w:rsidRPr="00DD37E6">
        <w:rPr>
          <w:sz w:val="24"/>
          <w:szCs w:val="24"/>
        </w:rPr>
        <w:t xml:space="preserve"> et al (2011), to be exact, </w:t>
      </w:r>
      <w:r w:rsidR="000C0D93" w:rsidRPr="00DD37E6">
        <w:rPr>
          <w:sz w:val="24"/>
          <w:szCs w:val="24"/>
        </w:rPr>
        <w:t xml:space="preserve">London fire brigade sent out 200 members of staff, </w:t>
      </w:r>
      <w:r w:rsidR="00245710" w:rsidRPr="00DD37E6">
        <w:rPr>
          <w:sz w:val="24"/>
          <w:szCs w:val="24"/>
        </w:rPr>
        <w:t xml:space="preserve">followed by 186 vehicles from the ambulance service. </w:t>
      </w:r>
      <w:r w:rsidR="005A2D7A" w:rsidRPr="00DD37E6">
        <w:rPr>
          <w:sz w:val="24"/>
          <w:szCs w:val="24"/>
        </w:rPr>
        <w:t>This shows that the</w:t>
      </w:r>
      <w:r w:rsidR="00A17609">
        <w:rPr>
          <w:sz w:val="24"/>
          <w:szCs w:val="24"/>
        </w:rPr>
        <w:t xml:space="preserve"> </w:t>
      </w:r>
      <w:r w:rsidR="005A2D7A" w:rsidRPr="00DD37E6">
        <w:rPr>
          <w:sz w:val="24"/>
          <w:szCs w:val="24"/>
        </w:rPr>
        <w:t>co-ordination</w:t>
      </w:r>
      <w:r w:rsidR="00A17609">
        <w:rPr>
          <w:sz w:val="24"/>
          <w:szCs w:val="24"/>
        </w:rPr>
        <w:t xml:space="preserve"> put in place by the police</w:t>
      </w:r>
      <w:r w:rsidR="005A2D7A" w:rsidRPr="00DD37E6">
        <w:rPr>
          <w:sz w:val="24"/>
          <w:szCs w:val="24"/>
        </w:rPr>
        <w:t xml:space="preserve"> w</w:t>
      </w:r>
      <w:r w:rsidR="00A17609">
        <w:rPr>
          <w:sz w:val="24"/>
          <w:szCs w:val="24"/>
        </w:rPr>
        <w:t xml:space="preserve">orked well, </w:t>
      </w:r>
      <w:r w:rsidR="002241FF">
        <w:rPr>
          <w:sz w:val="24"/>
          <w:szCs w:val="24"/>
        </w:rPr>
        <w:t>with also having such a high volume of services workers</w:t>
      </w:r>
      <w:r w:rsidR="00256C86">
        <w:rPr>
          <w:sz w:val="24"/>
          <w:szCs w:val="24"/>
        </w:rPr>
        <w:t xml:space="preserve"> there. </w:t>
      </w:r>
      <w:r w:rsidR="000F2890" w:rsidRPr="00DD37E6">
        <w:rPr>
          <w:sz w:val="24"/>
          <w:szCs w:val="24"/>
        </w:rPr>
        <w:t xml:space="preserve"> </w:t>
      </w:r>
    </w:p>
    <w:p w14:paraId="7CBCB32C" w14:textId="46C99FE1" w:rsidR="001050EB" w:rsidRPr="00DD37E6" w:rsidRDefault="00BF2714" w:rsidP="00BF2714">
      <w:pPr>
        <w:rPr>
          <w:b/>
          <w:bCs/>
          <w:sz w:val="24"/>
          <w:szCs w:val="24"/>
        </w:rPr>
      </w:pPr>
      <w:r w:rsidRPr="00DD37E6">
        <w:rPr>
          <w:b/>
          <w:bCs/>
          <w:sz w:val="24"/>
          <w:szCs w:val="24"/>
        </w:rPr>
        <w:t>Response tim</w:t>
      </w:r>
      <w:r w:rsidR="000F2890" w:rsidRPr="00DD37E6">
        <w:rPr>
          <w:b/>
          <w:bCs/>
          <w:sz w:val="24"/>
          <w:szCs w:val="24"/>
        </w:rPr>
        <w:t>e</w:t>
      </w:r>
    </w:p>
    <w:p w14:paraId="75CE51B8" w14:textId="4DA11907" w:rsidR="00AE1651" w:rsidRPr="00DD37E6" w:rsidRDefault="00AE1651" w:rsidP="00AE1651">
      <w:pPr>
        <w:rPr>
          <w:sz w:val="24"/>
          <w:szCs w:val="24"/>
        </w:rPr>
      </w:pPr>
      <w:r w:rsidRPr="00DD37E6">
        <w:rPr>
          <w:sz w:val="24"/>
          <w:szCs w:val="24"/>
        </w:rPr>
        <w:t xml:space="preserve">While looking at response times from category one responders, Parish (2005) suggested that there was a delay within the emergency services arriving to the scenes, this was caused as a result of the delay in assembling information from the uncertainty of what </w:t>
      </w:r>
      <w:r w:rsidR="00EE0854" w:rsidRPr="00DD37E6">
        <w:rPr>
          <w:sz w:val="24"/>
          <w:szCs w:val="24"/>
        </w:rPr>
        <w:t>was happening</w:t>
      </w:r>
      <w:r w:rsidRPr="00DD37E6">
        <w:rPr>
          <w:sz w:val="24"/>
          <w:szCs w:val="24"/>
        </w:rPr>
        <w:t>. As Sageman (2019) stated that at first the London Metropolitan Police received information that there were bizarre fires breaking out underground. Although, argued by Ray (2018) the response was rapid</w:t>
      </w:r>
      <w:r w:rsidR="00EE0854" w:rsidRPr="00DD37E6">
        <w:rPr>
          <w:sz w:val="24"/>
          <w:szCs w:val="24"/>
        </w:rPr>
        <w:t>.</w:t>
      </w:r>
      <w:r w:rsidRPr="00DD37E6">
        <w:rPr>
          <w:sz w:val="24"/>
          <w:szCs w:val="24"/>
        </w:rPr>
        <w:t xml:space="preserve"> </w:t>
      </w:r>
      <w:r w:rsidR="00942FAE">
        <w:rPr>
          <w:sz w:val="24"/>
          <w:szCs w:val="24"/>
        </w:rPr>
        <w:t xml:space="preserve">Therefore, from the </w:t>
      </w:r>
      <w:r w:rsidR="000B4F5A">
        <w:rPr>
          <w:sz w:val="24"/>
          <w:szCs w:val="24"/>
        </w:rPr>
        <w:t xml:space="preserve">wrong information received this delayed the response time of the police. </w:t>
      </w:r>
    </w:p>
    <w:p w14:paraId="40075ED8" w14:textId="77777777" w:rsidR="00AE1651" w:rsidRDefault="00AE1651" w:rsidP="00BF2714">
      <w:pPr>
        <w:rPr>
          <w:b/>
          <w:bCs/>
          <w:sz w:val="28"/>
          <w:szCs w:val="28"/>
        </w:rPr>
      </w:pPr>
    </w:p>
    <w:p w14:paraId="479105F3" w14:textId="3B930E90" w:rsidR="000F2890" w:rsidRPr="000F2890" w:rsidRDefault="000F2890" w:rsidP="00BF2714">
      <w:pPr>
        <w:rPr>
          <w:b/>
          <w:bCs/>
          <w:sz w:val="28"/>
          <w:szCs w:val="28"/>
        </w:rPr>
      </w:pPr>
      <w:r>
        <w:rPr>
          <w:b/>
          <w:bCs/>
          <w:noProof/>
          <w:sz w:val="28"/>
          <w:szCs w:val="28"/>
        </w:rPr>
        <w:lastRenderedPageBreak/>
        <w:drawing>
          <wp:inline distT="0" distB="0" distL="0" distR="0" wp14:anchorId="13A28AF9" wp14:editId="1A5076D0">
            <wp:extent cx="4737986" cy="4477349"/>
            <wp:effectExtent l="0" t="0" r="571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39921" cy="4479177"/>
                    </a:xfrm>
                    <a:prstGeom prst="rect">
                      <a:avLst/>
                    </a:prstGeom>
                  </pic:spPr>
                </pic:pic>
              </a:graphicData>
            </a:graphic>
          </wp:inline>
        </w:drawing>
      </w:r>
    </w:p>
    <w:p w14:paraId="6CBA11E6" w14:textId="3FB5E28C" w:rsidR="001F63AE" w:rsidRPr="007B120F" w:rsidRDefault="001F63AE" w:rsidP="00BF2714">
      <w:pPr>
        <w:rPr>
          <w:sz w:val="24"/>
          <w:szCs w:val="24"/>
        </w:rPr>
      </w:pPr>
      <w:r w:rsidRPr="007B120F">
        <w:rPr>
          <w:sz w:val="24"/>
          <w:szCs w:val="24"/>
        </w:rPr>
        <w:t xml:space="preserve">From the graph presented by Alexander et al (2013) it shows that emergency services took 15 minutes to declare this a major incident. Additionally, it was established that the railway network took 29 minutes after the first explosion to entirely close their railways. </w:t>
      </w:r>
    </w:p>
    <w:p w14:paraId="240DE57D" w14:textId="2C5898AC" w:rsidR="001D6521" w:rsidRPr="00236257" w:rsidRDefault="00B06683" w:rsidP="00BF2714">
      <w:pPr>
        <w:rPr>
          <w:sz w:val="24"/>
          <w:szCs w:val="24"/>
        </w:rPr>
      </w:pPr>
      <w:r w:rsidRPr="00236257">
        <w:rPr>
          <w:sz w:val="24"/>
          <w:szCs w:val="24"/>
        </w:rPr>
        <w:t xml:space="preserve">Firstly, regarding Aldgate </w:t>
      </w:r>
      <w:r w:rsidR="00062796">
        <w:rPr>
          <w:sz w:val="24"/>
          <w:szCs w:val="24"/>
        </w:rPr>
        <w:t xml:space="preserve">where </w:t>
      </w:r>
      <w:r w:rsidRPr="00236257">
        <w:rPr>
          <w:sz w:val="24"/>
          <w:szCs w:val="24"/>
        </w:rPr>
        <w:t>the bomb was detonated at 8:51am</w:t>
      </w:r>
      <w:r w:rsidR="002E6142" w:rsidRPr="00236257">
        <w:rPr>
          <w:sz w:val="24"/>
          <w:szCs w:val="24"/>
        </w:rPr>
        <w:t xml:space="preserve">, </w:t>
      </w:r>
      <w:r w:rsidR="00194245" w:rsidRPr="00236257">
        <w:rPr>
          <w:sz w:val="24"/>
          <w:szCs w:val="24"/>
        </w:rPr>
        <w:t xml:space="preserve">emergency services </w:t>
      </w:r>
      <w:r w:rsidR="00062796">
        <w:rPr>
          <w:sz w:val="24"/>
          <w:szCs w:val="24"/>
        </w:rPr>
        <w:t>arrived to</w:t>
      </w:r>
      <w:r w:rsidR="00194245" w:rsidRPr="00236257">
        <w:rPr>
          <w:sz w:val="24"/>
          <w:szCs w:val="24"/>
        </w:rPr>
        <w:t xml:space="preserve"> the scene at </w:t>
      </w:r>
      <w:r w:rsidR="003A1AA5" w:rsidRPr="00236257">
        <w:rPr>
          <w:sz w:val="24"/>
          <w:szCs w:val="24"/>
        </w:rPr>
        <w:t xml:space="preserve">9:12am. </w:t>
      </w:r>
      <w:r w:rsidR="003E2D86" w:rsidRPr="00236257">
        <w:rPr>
          <w:sz w:val="24"/>
          <w:szCs w:val="24"/>
        </w:rPr>
        <w:t xml:space="preserve">Leaving a window of approximately </w:t>
      </w:r>
      <w:r w:rsidR="00A6726D" w:rsidRPr="00236257">
        <w:rPr>
          <w:sz w:val="24"/>
          <w:szCs w:val="24"/>
        </w:rPr>
        <w:t>21 minutes, where there were casualties stuck underground.</w:t>
      </w:r>
      <w:r w:rsidR="00062796">
        <w:rPr>
          <w:sz w:val="24"/>
          <w:szCs w:val="24"/>
        </w:rPr>
        <w:t xml:space="preserve"> </w:t>
      </w:r>
      <w:r w:rsidR="00062796" w:rsidRPr="00236257">
        <w:rPr>
          <w:sz w:val="24"/>
          <w:szCs w:val="24"/>
        </w:rPr>
        <w:t>This resulted in an inquest as to why they arrived late.</w:t>
      </w:r>
      <w:r w:rsidR="00381C77" w:rsidRPr="00236257">
        <w:rPr>
          <w:sz w:val="24"/>
          <w:szCs w:val="24"/>
        </w:rPr>
        <w:t xml:space="preserve"> In addition, the London Fire Brigade </w:t>
      </w:r>
      <w:r w:rsidR="00BB3A64" w:rsidRPr="00236257">
        <w:rPr>
          <w:sz w:val="24"/>
          <w:szCs w:val="24"/>
        </w:rPr>
        <w:t>could not enter the tunnels to get to the scene due to safety reasons.</w:t>
      </w:r>
      <w:r w:rsidR="00967580" w:rsidRPr="00236257">
        <w:rPr>
          <w:sz w:val="24"/>
          <w:szCs w:val="24"/>
        </w:rPr>
        <w:t xml:space="preserve"> A</w:t>
      </w:r>
      <w:r w:rsidR="00BB3A64" w:rsidRPr="00236257">
        <w:rPr>
          <w:sz w:val="24"/>
          <w:szCs w:val="24"/>
        </w:rPr>
        <w:t>s they had not received confirmation that the electrical rails were off</w:t>
      </w:r>
      <w:r w:rsidR="00967580" w:rsidRPr="00236257">
        <w:rPr>
          <w:sz w:val="24"/>
          <w:szCs w:val="24"/>
        </w:rPr>
        <w:t xml:space="preserve"> suggested by </w:t>
      </w:r>
      <w:proofErr w:type="spellStart"/>
      <w:r w:rsidR="00967580" w:rsidRPr="00236257">
        <w:rPr>
          <w:sz w:val="24"/>
          <w:szCs w:val="24"/>
        </w:rPr>
        <w:t>Casciani</w:t>
      </w:r>
      <w:proofErr w:type="spellEnd"/>
      <w:r w:rsidR="00967580" w:rsidRPr="00236257">
        <w:rPr>
          <w:sz w:val="24"/>
          <w:szCs w:val="24"/>
        </w:rPr>
        <w:t xml:space="preserve"> (2011). </w:t>
      </w:r>
      <w:r w:rsidR="00062796">
        <w:rPr>
          <w:sz w:val="24"/>
          <w:szCs w:val="24"/>
        </w:rPr>
        <w:t xml:space="preserve">This therefore shows that there was a lack of communication between services. </w:t>
      </w:r>
    </w:p>
    <w:p w14:paraId="28970B2B" w14:textId="34047E94" w:rsidR="00AC28EA" w:rsidRPr="00236257" w:rsidRDefault="00AC28EA" w:rsidP="00BF2714">
      <w:pPr>
        <w:rPr>
          <w:sz w:val="24"/>
          <w:szCs w:val="24"/>
        </w:rPr>
      </w:pPr>
      <w:r w:rsidRPr="00236257">
        <w:rPr>
          <w:sz w:val="24"/>
          <w:szCs w:val="24"/>
        </w:rPr>
        <w:t xml:space="preserve">Secondly, at Edgware Road </w:t>
      </w:r>
      <w:r w:rsidR="002A1933" w:rsidRPr="00236257">
        <w:rPr>
          <w:sz w:val="24"/>
          <w:szCs w:val="24"/>
        </w:rPr>
        <w:t xml:space="preserve">the fire brigade </w:t>
      </w:r>
      <w:r w:rsidR="00BB18E9" w:rsidRPr="00236257">
        <w:rPr>
          <w:sz w:val="24"/>
          <w:szCs w:val="24"/>
        </w:rPr>
        <w:t xml:space="preserve">arrived within 19 minutes, which was </w:t>
      </w:r>
      <w:r w:rsidR="00400EA1" w:rsidRPr="00236257">
        <w:rPr>
          <w:sz w:val="24"/>
          <w:szCs w:val="24"/>
        </w:rPr>
        <w:t>relatively rapid.</w:t>
      </w:r>
      <w:r w:rsidR="00BB18E9" w:rsidRPr="00236257">
        <w:rPr>
          <w:sz w:val="24"/>
          <w:szCs w:val="24"/>
        </w:rPr>
        <w:t xml:space="preserve"> </w:t>
      </w:r>
      <w:r w:rsidR="00062796">
        <w:rPr>
          <w:sz w:val="24"/>
          <w:szCs w:val="24"/>
        </w:rPr>
        <w:t>Again, t</w:t>
      </w:r>
      <w:r w:rsidR="008C69A6" w:rsidRPr="00236257">
        <w:rPr>
          <w:sz w:val="24"/>
          <w:szCs w:val="24"/>
        </w:rPr>
        <w:t xml:space="preserve">he fire officers were not allowed to enter tunnels due to the risk of a ‘dirty bomb’, this order was given by </w:t>
      </w:r>
      <w:r w:rsidR="00C50324" w:rsidRPr="00236257">
        <w:rPr>
          <w:sz w:val="24"/>
          <w:szCs w:val="24"/>
        </w:rPr>
        <w:t xml:space="preserve">Divisional Officer, Alan Davies. </w:t>
      </w:r>
      <w:r w:rsidR="00D53138" w:rsidRPr="00236257">
        <w:rPr>
          <w:sz w:val="24"/>
          <w:szCs w:val="24"/>
        </w:rPr>
        <w:t xml:space="preserve">However, police officers entered </w:t>
      </w:r>
      <w:r w:rsidR="006F25CB" w:rsidRPr="00236257">
        <w:rPr>
          <w:sz w:val="24"/>
          <w:szCs w:val="24"/>
        </w:rPr>
        <w:t xml:space="preserve">even with a CBRN risk according to </w:t>
      </w:r>
      <w:proofErr w:type="spellStart"/>
      <w:r w:rsidR="006F25CB" w:rsidRPr="00236257">
        <w:rPr>
          <w:sz w:val="24"/>
          <w:szCs w:val="24"/>
        </w:rPr>
        <w:t>Casciani</w:t>
      </w:r>
      <w:proofErr w:type="spellEnd"/>
      <w:r w:rsidR="006F25CB" w:rsidRPr="00236257">
        <w:rPr>
          <w:sz w:val="24"/>
          <w:szCs w:val="24"/>
        </w:rPr>
        <w:t xml:space="preserve"> (2011)</w:t>
      </w:r>
      <w:r w:rsidR="00062796">
        <w:rPr>
          <w:sz w:val="24"/>
          <w:szCs w:val="24"/>
        </w:rPr>
        <w:t xml:space="preserve">. </w:t>
      </w:r>
    </w:p>
    <w:p w14:paraId="1BC3C16A" w14:textId="66F1CB9A" w:rsidR="00245710" w:rsidRPr="00236257" w:rsidRDefault="00245710" w:rsidP="00BF2714">
      <w:pPr>
        <w:rPr>
          <w:sz w:val="24"/>
          <w:szCs w:val="24"/>
        </w:rPr>
      </w:pPr>
      <w:r w:rsidRPr="00236257">
        <w:rPr>
          <w:sz w:val="24"/>
          <w:szCs w:val="24"/>
        </w:rPr>
        <w:t xml:space="preserve">The third bomb was detonated </w:t>
      </w:r>
      <w:r w:rsidR="001F6356" w:rsidRPr="00236257">
        <w:rPr>
          <w:sz w:val="24"/>
          <w:szCs w:val="24"/>
        </w:rPr>
        <w:t xml:space="preserve">between King’s Cross and Russell Square, </w:t>
      </w:r>
      <w:r w:rsidR="00950886" w:rsidRPr="00236257">
        <w:rPr>
          <w:sz w:val="24"/>
          <w:szCs w:val="24"/>
        </w:rPr>
        <w:t xml:space="preserve">no fire engines were sent or arrived within the first hour. </w:t>
      </w:r>
      <w:r w:rsidR="00B41CAC" w:rsidRPr="00236257">
        <w:rPr>
          <w:sz w:val="24"/>
          <w:szCs w:val="24"/>
        </w:rPr>
        <w:t xml:space="preserve">Stated by </w:t>
      </w:r>
      <w:proofErr w:type="spellStart"/>
      <w:r w:rsidR="00B41CAC" w:rsidRPr="00236257">
        <w:rPr>
          <w:sz w:val="24"/>
          <w:szCs w:val="24"/>
        </w:rPr>
        <w:t>Casciani</w:t>
      </w:r>
      <w:proofErr w:type="spellEnd"/>
      <w:r w:rsidR="00B41CAC" w:rsidRPr="00236257">
        <w:rPr>
          <w:sz w:val="24"/>
          <w:szCs w:val="24"/>
        </w:rPr>
        <w:t xml:space="preserve"> (2011) t</w:t>
      </w:r>
      <w:r w:rsidR="00BF356F" w:rsidRPr="00236257">
        <w:rPr>
          <w:sz w:val="24"/>
          <w:szCs w:val="24"/>
        </w:rPr>
        <w:t xml:space="preserve">he first fire brigade team turned up at </w:t>
      </w:r>
      <w:r w:rsidR="0076547A" w:rsidRPr="00236257">
        <w:rPr>
          <w:sz w:val="24"/>
          <w:szCs w:val="24"/>
        </w:rPr>
        <w:t xml:space="preserve">9:13am however did not enter the scene until a second team arrived at 9:42am. </w:t>
      </w:r>
    </w:p>
    <w:p w14:paraId="5E8AD586" w14:textId="584E70F0" w:rsidR="00021018" w:rsidRPr="00236257" w:rsidRDefault="00021018" w:rsidP="00BF2714">
      <w:pPr>
        <w:rPr>
          <w:sz w:val="24"/>
          <w:szCs w:val="24"/>
        </w:rPr>
      </w:pPr>
      <w:r w:rsidRPr="00236257">
        <w:rPr>
          <w:sz w:val="24"/>
          <w:szCs w:val="24"/>
        </w:rPr>
        <w:lastRenderedPageBreak/>
        <w:t xml:space="preserve">The last bomb was detonated on </w:t>
      </w:r>
      <w:r w:rsidR="000021CD" w:rsidRPr="00236257">
        <w:rPr>
          <w:sz w:val="24"/>
          <w:szCs w:val="24"/>
        </w:rPr>
        <w:t xml:space="preserve">a double decker bus at Tavistock Square, </w:t>
      </w:r>
      <w:r w:rsidR="00BA02FE" w:rsidRPr="00236257">
        <w:rPr>
          <w:sz w:val="24"/>
          <w:szCs w:val="24"/>
        </w:rPr>
        <w:t>which was detonated at 9:47am (Gov UK, 2006). H</w:t>
      </w:r>
      <w:r w:rsidR="009E6E71" w:rsidRPr="00236257">
        <w:rPr>
          <w:sz w:val="24"/>
          <w:szCs w:val="24"/>
        </w:rPr>
        <w:t xml:space="preserve">owever according to </w:t>
      </w:r>
      <w:proofErr w:type="spellStart"/>
      <w:r w:rsidR="009E6E71" w:rsidRPr="00236257">
        <w:rPr>
          <w:sz w:val="24"/>
          <w:szCs w:val="24"/>
        </w:rPr>
        <w:t>Casciani</w:t>
      </w:r>
      <w:proofErr w:type="spellEnd"/>
      <w:r w:rsidR="009E6E71" w:rsidRPr="00236257">
        <w:rPr>
          <w:sz w:val="24"/>
          <w:szCs w:val="24"/>
        </w:rPr>
        <w:t xml:space="preserve"> (2011), </w:t>
      </w:r>
      <w:r w:rsidR="00CF0714" w:rsidRPr="00236257">
        <w:rPr>
          <w:sz w:val="24"/>
          <w:szCs w:val="24"/>
        </w:rPr>
        <w:t xml:space="preserve">the London ambulance service had a 52 minute delay of reaching this site. </w:t>
      </w:r>
      <w:r w:rsidR="00EB5000">
        <w:rPr>
          <w:sz w:val="24"/>
          <w:szCs w:val="24"/>
        </w:rPr>
        <w:t xml:space="preserve">This resulted in </w:t>
      </w:r>
    </w:p>
    <w:p w14:paraId="63AEBD6C" w14:textId="1829E1A8" w:rsidR="003C398A" w:rsidRPr="00D4381A" w:rsidRDefault="00365F1C" w:rsidP="00BF2714">
      <w:r w:rsidRPr="00D4381A">
        <w:rPr>
          <w:sz w:val="24"/>
          <w:szCs w:val="24"/>
        </w:rPr>
        <w:t>Sageman (2019) established that a</w:t>
      </w:r>
      <w:r w:rsidR="003C398A" w:rsidRPr="00D4381A">
        <w:rPr>
          <w:sz w:val="24"/>
          <w:szCs w:val="24"/>
        </w:rPr>
        <w:t xml:space="preserve">t 9:30am </w:t>
      </w:r>
      <w:r w:rsidRPr="00D4381A">
        <w:rPr>
          <w:sz w:val="24"/>
          <w:szCs w:val="24"/>
        </w:rPr>
        <w:t xml:space="preserve">the United Kingdom Government held </w:t>
      </w:r>
      <w:r w:rsidR="00427E9C" w:rsidRPr="00D4381A">
        <w:rPr>
          <w:sz w:val="24"/>
          <w:szCs w:val="24"/>
        </w:rPr>
        <w:t xml:space="preserve">a high level </w:t>
      </w:r>
      <w:r w:rsidR="000201A4" w:rsidRPr="00D4381A">
        <w:rPr>
          <w:sz w:val="24"/>
          <w:szCs w:val="24"/>
        </w:rPr>
        <w:t>Cabinet Office Briefing Room (COBR) was activated as a response to the attack</w:t>
      </w:r>
      <w:r w:rsidRPr="00D4381A">
        <w:rPr>
          <w:sz w:val="24"/>
          <w:szCs w:val="24"/>
        </w:rPr>
        <w:t xml:space="preserve"> once the fourth IED confirmed that this was a terrorist attack</w:t>
      </w:r>
      <w:r w:rsidR="000201A4" w:rsidRPr="00D4381A">
        <w:rPr>
          <w:sz w:val="24"/>
          <w:szCs w:val="24"/>
        </w:rPr>
        <w:t xml:space="preserve">. </w:t>
      </w:r>
    </w:p>
    <w:p w14:paraId="71E3752B" w14:textId="125570F1" w:rsidR="003C78C9" w:rsidRPr="00BC2F9C" w:rsidRDefault="003C78C9" w:rsidP="00BF2714">
      <w:pPr>
        <w:rPr>
          <w:sz w:val="24"/>
          <w:szCs w:val="24"/>
        </w:rPr>
      </w:pPr>
      <w:r w:rsidRPr="00BC2F9C">
        <w:rPr>
          <w:sz w:val="24"/>
          <w:szCs w:val="24"/>
        </w:rPr>
        <w:t xml:space="preserve">A category one responder that dealt efficiently and effectively </w:t>
      </w:r>
      <w:r w:rsidR="00D11A84" w:rsidRPr="00BC2F9C">
        <w:rPr>
          <w:sz w:val="24"/>
          <w:szCs w:val="24"/>
        </w:rPr>
        <w:t xml:space="preserve">to this attack were the surrounding hospitals, </w:t>
      </w:r>
      <w:r w:rsidR="003936C1" w:rsidRPr="00BC2F9C">
        <w:rPr>
          <w:sz w:val="24"/>
          <w:szCs w:val="24"/>
        </w:rPr>
        <w:t xml:space="preserve">Parish (2005) stated that hospitals were put on alert after the fourth bomb was detonated. It was found that the Royal London Hospital treated 208 injured </w:t>
      </w:r>
      <w:r w:rsidR="00C22500" w:rsidRPr="00BC2F9C">
        <w:rPr>
          <w:sz w:val="24"/>
          <w:szCs w:val="24"/>
        </w:rPr>
        <w:t xml:space="preserve">individuals in just four hours. </w:t>
      </w:r>
      <w:r w:rsidR="00EA03A8" w:rsidRPr="00BC2F9C">
        <w:rPr>
          <w:sz w:val="24"/>
          <w:szCs w:val="24"/>
        </w:rPr>
        <w:t xml:space="preserve">This information shows that </w:t>
      </w:r>
      <w:r w:rsidR="005115FF" w:rsidRPr="00BC2F9C">
        <w:rPr>
          <w:sz w:val="24"/>
          <w:szCs w:val="24"/>
        </w:rPr>
        <w:t xml:space="preserve">the hospitals </w:t>
      </w:r>
      <w:r w:rsidR="00CD2ED5" w:rsidRPr="00BC2F9C">
        <w:rPr>
          <w:sz w:val="24"/>
          <w:szCs w:val="24"/>
        </w:rPr>
        <w:t xml:space="preserve">responded well </w:t>
      </w:r>
      <w:r w:rsidR="00173B25" w:rsidRPr="00BC2F9C">
        <w:rPr>
          <w:sz w:val="24"/>
          <w:szCs w:val="24"/>
        </w:rPr>
        <w:t>to the attack by treating such a high volume of victims in a short amount of time. In agreeance, t</w:t>
      </w:r>
      <w:r w:rsidR="00C22500" w:rsidRPr="00BC2F9C">
        <w:rPr>
          <w:sz w:val="24"/>
          <w:szCs w:val="24"/>
        </w:rPr>
        <w:t xml:space="preserve">he London Regional Resilience Forum (2006) stated that hospitals were effective within their response, as it was established that they had made 1,200 beds available in just three hours. </w:t>
      </w:r>
    </w:p>
    <w:p w14:paraId="011C363C" w14:textId="43B2E948" w:rsidR="003C78C9" w:rsidRPr="00FA5079" w:rsidRDefault="00C22500" w:rsidP="00BF2714">
      <w:pPr>
        <w:rPr>
          <w:sz w:val="24"/>
          <w:szCs w:val="24"/>
        </w:rPr>
      </w:pPr>
      <w:r w:rsidRPr="00FA5079">
        <w:rPr>
          <w:sz w:val="24"/>
          <w:szCs w:val="24"/>
        </w:rPr>
        <w:t>From this information found regarding services’ response times it is clear that</w:t>
      </w:r>
      <w:r w:rsidR="0012171C" w:rsidRPr="00FA5079">
        <w:rPr>
          <w:sz w:val="24"/>
          <w:szCs w:val="24"/>
        </w:rPr>
        <w:t xml:space="preserve"> hospitals were </w:t>
      </w:r>
      <w:r w:rsidR="001050EB" w:rsidRPr="00FA5079">
        <w:rPr>
          <w:sz w:val="24"/>
          <w:szCs w:val="24"/>
        </w:rPr>
        <w:t xml:space="preserve">prepared and equipped for this situation. Whilst, </w:t>
      </w:r>
      <w:r w:rsidR="00217841" w:rsidRPr="00FA5079">
        <w:rPr>
          <w:sz w:val="24"/>
          <w:szCs w:val="24"/>
        </w:rPr>
        <w:t xml:space="preserve">response times from </w:t>
      </w:r>
      <w:r w:rsidR="002F0CB9" w:rsidRPr="00FA5079">
        <w:rPr>
          <w:sz w:val="24"/>
          <w:szCs w:val="24"/>
        </w:rPr>
        <w:t xml:space="preserve">the London ambulance service and </w:t>
      </w:r>
      <w:r w:rsidR="00F27D91" w:rsidRPr="00FA5079">
        <w:rPr>
          <w:sz w:val="24"/>
          <w:szCs w:val="24"/>
        </w:rPr>
        <w:t xml:space="preserve">fire brigade could have been improved. </w:t>
      </w:r>
      <w:r w:rsidR="00C50324" w:rsidRPr="00FA5079">
        <w:rPr>
          <w:sz w:val="24"/>
          <w:szCs w:val="24"/>
        </w:rPr>
        <w:t xml:space="preserve">As the fire brigade were not allowed to enter any tunnels, which </w:t>
      </w:r>
      <w:r w:rsidR="00D53138" w:rsidRPr="00FA5079">
        <w:rPr>
          <w:sz w:val="24"/>
          <w:szCs w:val="24"/>
        </w:rPr>
        <w:t xml:space="preserve">costed the services time. </w:t>
      </w:r>
    </w:p>
    <w:p w14:paraId="523CB89F" w14:textId="1B9BA21E" w:rsidR="00BF2714" w:rsidRPr="00DD37E6" w:rsidRDefault="00BF2714" w:rsidP="00BF2714">
      <w:pPr>
        <w:rPr>
          <w:b/>
          <w:bCs/>
          <w:sz w:val="24"/>
          <w:szCs w:val="24"/>
        </w:rPr>
      </w:pPr>
      <w:r w:rsidRPr="00DD37E6">
        <w:rPr>
          <w:b/>
          <w:bCs/>
          <w:sz w:val="24"/>
          <w:szCs w:val="24"/>
        </w:rPr>
        <w:t xml:space="preserve">Lack of communication </w:t>
      </w:r>
    </w:p>
    <w:p w14:paraId="4A3C66AA" w14:textId="06512BE9" w:rsidR="007B52F2" w:rsidRPr="00DD37E6" w:rsidRDefault="004A202A" w:rsidP="00BF2714">
      <w:pPr>
        <w:rPr>
          <w:sz w:val="24"/>
          <w:szCs w:val="24"/>
        </w:rPr>
      </w:pPr>
      <w:r w:rsidRPr="00DD37E6">
        <w:rPr>
          <w:sz w:val="24"/>
          <w:szCs w:val="24"/>
        </w:rPr>
        <w:t xml:space="preserve">During this </w:t>
      </w:r>
      <w:r w:rsidR="000B4724" w:rsidRPr="00DD37E6">
        <w:rPr>
          <w:sz w:val="24"/>
          <w:szCs w:val="24"/>
        </w:rPr>
        <w:t>situation, emergency services should have had effective communication throughout, as this is essential for a successful response.</w:t>
      </w:r>
      <w:r w:rsidR="004B17BC" w:rsidRPr="00DD37E6">
        <w:rPr>
          <w:sz w:val="24"/>
          <w:szCs w:val="24"/>
        </w:rPr>
        <w:t xml:space="preserve"> Therefore, suggested by the London Regional Resilience Forum (2006), </w:t>
      </w:r>
      <w:r w:rsidR="00394E0D" w:rsidRPr="00DD37E6">
        <w:rPr>
          <w:sz w:val="24"/>
          <w:szCs w:val="24"/>
        </w:rPr>
        <w:t xml:space="preserve">the </w:t>
      </w:r>
      <w:r w:rsidR="00A11417" w:rsidRPr="00DD37E6">
        <w:rPr>
          <w:sz w:val="24"/>
          <w:szCs w:val="24"/>
        </w:rPr>
        <w:t xml:space="preserve">British Transport </w:t>
      </w:r>
      <w:r w:rsidR="00776934" w:rsidRPr="00DD37E6">
        <w:rPr>
          <w:sz w:val="24"/>
          <w:szCs w:val="24"/>
        </w:rPr>
        <w:t xml:space="preserve">Police and </w:t>
      </w:r>
      <w:r w:rsidR="002D4AC2" w:rsidRPr="00DD37E6">
        <w:rPr>
          <w:sz w:val="24"/>
          <w:szCs w:val="24"/>
        </w:rPr>
        <w:t xml:space="preserve">London </w:t>
      </w:r>
      <w:r w:rsidR="00776934" w:rsidRPr="00DD37E6">
        <w:rPr>
          <w:sz w:val="24"/>
          <w:szCs w:val="24"/>
        </w:rPr>
        <w:t xml:space="preserve">Underground </w:t>
      </w:r>
      <w:r w:rsidR="002D4AC2" w:rsidRPr="00DD37E6">
        <w:rPr>
          <w:sz w:val="24"/>
          <w:szCs w:val="24"/>
        </w:rPr>
        <w:t xml:space="preserve">staff </w:t>
      </w:r>
      <w:r w:rsidR="00394E0D" w:rsidRPr="00DD37E6">
        <w:rPr>
          <w:sz w:val="24"/>
          <w:szCs w:val="24"/>
        </w:rPr>
        <w:t xml:space="preserve">did in fact hold effective communication whilst dealing with the attack. </w:t>
      </w:r>
      <w:r w:rsidR="007B52F2" w:rsidRPr="00DD37E6">
        <w:rPr>
          <w:sz w:val="24"/>
          <w:szCs w:val="24"/>
        </w:rPr>
        <w:t>Although, Storm et al (2008) claimed that the main issues during responses was communication</w:t>
      </w:r>
      <w:r w:rsidR="00A4263B" w:rsidRPr="00DD37E6">
        <w:rPr>
          <w:sz w:val="24"/>
          <w:szCs w:val="24"/>
        </w:rPr>
        <w:t>, as responders</w:t>
      </w:r>
      <w:r w:rsidR="009E49A1" w:rsidRPr="00DD37E6">
        <w:rPr>
          <w:sz w:val="24"/>
          <w:szCs w:val="24"/>
        </w:rPr>
        <w:t xml:space="preserve"> experienced problems with their radios</w:t>
      </w:r>
      <w:r w:rsidR="007B52F2" w:rsidRPr="00DD37E6">
        <w:rPr>
          <w:sz w:val="24"/>
          <w:szCs w:val="24"/>
        </w:rPr>
        <w:t xml:space="preserve">. </w:t>
      </w:r>
    </w:p>
    <w:p w14:paraId="5AF522B7" w14:textId="7F59926D" w:rsidR="000B586B" w:rsidRPr="008E4DC0" w:rsidRDefault="000F29FB" w:rsidP="008F704C">
      <w:pPr>
        <w:rPr>
          <w:sz w:val="24"/>
          <w:szCs w:val="24"/>
        </w:rPr>
      </w:pPr>
      <w:r w:rsidRPr="00DD37E6">
        <w:rPr>
          <w:sz w:val="24"/>
          <w:szCs w:val="24"/>
        </w:rPr>
        <w:t>According to the London Regional Resilience Forum (2006) a main area where emergency services</w:t>
      </w:r>
      <w:r w:rsidR="002D4AC2" w:rsidRPr="00DD37E6">
        <w:rPr>
          <w:sz w:val="24"/>
          <w:szCs w:val="24"/>
        </w:rPr>
        <w:t>, especially the police</w:t>
      </w:r>
      <w:r w:rsidRPr="00DD37E6">
        <w:rPr>
          <w:sz w:val="24"/>
          <w:szCs w:val="24"/>
        </w:rPr>
        <w:t xml:space="preserve"> struggled with communication stemmed from the overuse of mobile phones. As the telephone networks were excessively overcrowded.</w:t>
      </w:r>
      <w:r w:rsidR="00C027BD" w:rsidRPr="00DD37E6">
        <w:rPr>
          <w:sz w:val="24"/>
          <w:szCs w:val="24"/>
        </w:rPr>
        <w:t xml:space="preserve"> </w:t>
      </w:r>
      <w:r w:rsidR="008537CB" w:rsidRPr="00DD37E6">
        <w:rPr>
          <w:sz w:val="24"/>
          <w:szCs w:val="24"/>
        </w:rPr>
        <w:t xml:space="preserve">It was found by </w:t>
      </w:r>
      <w:proofErr w:type="spellStart"/>
      <w:r w:rsidR="009E49A1" w:rsidRPr="00DD37E6">
        <w:rPr>
          <w:sz w:val="24"/>
          <w:szCs w:val="24"/>
        </w:rPr>
        <w:t>Rusi</w:t>
      </w:r>
      <w:proofErr w:type="spellEnd"/>
      <w:r w:rsidR="009E49A1" w:rsidRPr="00DD37E6">
        <w:rPr>
          <w:sz w:val="24"/>
          <w:szCs w:val="24"/>
        </w:rPr>
        <w:t xml:space="preserve"> (20</w:t>
      </w:r>
      <w:r w:rsidR="00D16836" w:rsidRPr="00DD37E6">
        <w:rPr>
          <w:sz w:val="24"/>
          <w:szCs w:val="24"/>
        </w:rPr>
        <w:t xml:space="preserve">08) </w:t>
      </w:r>
      <w:r w:rsidR="008537CB" w:rsidRPr="00DD37E6">
        <w:rPr>
          <w:sz w:val="24"/>
          <w:szCs w:val="24"/>
        </w:rPr>
        <w:t>that the police force use mobile phones</w:t>
      </w:r>
      <w:r w:rsidR="00872FD5" w:rsidRPr="00DD37E6">
        <w:rPr>
          <w:sz w:val="24"/>
          <w:szCs w:val="24"/>
        </w:rPr>
        <w:t xml:space="preserve"> frequently</w:t>
      </w:r>
      <w:r w:rsidR="002213B2" w:rsidRPr="00DD37E6">
        <w:rPr>
          <w:sz w:val="24"/>
          <w:szCs w:val="24"/>
        </w:rPr>
        <w:t>. Additionally</w:t>
      </w:r>
      <w:r w:rsidR="005868AB">
        <w:rPr>
          <w:sz w:val="24"/>
          <w:szCs w:val="24"/>
        </w:rPr>
        <w:t xml:space="preserve"> storm et al (2008) suggested</w:t>
      </w:r>
      <w:r w:rsidR="002213B2" w:rsidRPr="00DD37E6">
        <w:rPr>
          <w:sz w:val="24"/>
          <w:szCs w:val="24"/>
        </w:rPr>
        <w:t>, police encountered issues was with the radios from responders underground</w:t>
      </w:r>
      <w:r w:rsidR="005868AB">
        <w:rPr>
          <w:sz w:val="24"/>
          <w:szCs w:val="24"/>
        </w:rPr>
        <w:t xml:space="preserve">. </w:t>
      </w:r>
      <w:r w:rsidR="002213B2" w:rsidRPr="00DD37E6">
        <w:rPr>
          <w:sz w:val="24"/>
          <w:szCs w:val="24"/>
        </w:rPr>
        <w:t xml:space="preserve">According to </w:t>
      </w:r>
      <w:proofErr w:type="spellStart"/>
      <w:r w:rsidR="002213B2" w:rsidRPr="00DD37E6">
        <w:rPr>
          <w:sz w:val="24"/>
          <w:szCs w:val="24"/>
        </w:rPr>
        <w:t>Casciani</w:t>
      </w:r>
      <w:proofErr w:type="spellEnd"/>
      <w:r w:rsidR="002213B2" w:rsidRPr="00DD37E6">
        <w:rPr>
          <w:sz w:val="24"/>
          <w:szCs w:val="24"/>
        </w:rPr>
        <w:t xml:space="preserve"> (2011) </w:t>
      </w:r>
      <w:r w:rsidR="00A022D2" w:rsidRPr="00DD37E6">
        <w:rPr>
          <w:sz w:val="24"/>
          <w:szCs w:val="24"/>
        </w:rPr>
        <w:t xml:space="preserve">while crews were being dispatched and heading to the bomb sites, </w:t>
      </w:r>
      <w:r w:rsidR="00D170A8" w:rsidRPr="00DD37E6">
        <w:rPr>
          <w:sz w:val="24"/>
          <w:szCs w:val="24"/>
        </w:rPr>
        <w:t xml:space="preserve">messages were not being received by their controllers. Which was due to the radio channels being blocked. </w:t>
      </w:r>
      <w:r w:rsidR="005868AB">
        <w:rPr>
          <w:sz w:val="24"/>
          <w:szCs w:val="24"/>
        </w:rPr>
        <w:t>Th</w:t>
      </w:r>
      <w:r w:rsidR="001A5894" w:rsidRPr="00DD37E6">
        <w:rPr>
          <w:sz w:val="24"/>
          <w:szCs w:val="24"/>
        </w:rPr>
        <w:t xml:space="preserve">erefore </w:t>
      </w:r>
      <w:r w:rsidR="005868AB">
        <w:rPr>
          <w:sz w:val="24"/>
          <w:szCs w:val="24"/>
        </w:rPr>
        <w:t xml:space="preserve">this </w:t>
      </w:r>
      <w:r w:rsidR="001A5894" w:rsidRPr="00DD37E6">
        <w:rPr>
          <w:sz w:val="24"/>
          <w:szCs w:val="24"/>
        </w:rPr>
        <w:t>was a barrier for the</w:t>
      </w:r>
      <w:r w:rsidR="005868AB">
        <w:rPr>
          <w:sz w:val="24"/>
          <w:szCs w:val="24"/>
        </w:rPr>
        <w:t xml:space="preserve">m, </w:t>
      </w:r>
      <w:r w:rsidR="009F417B" w:rsidRPr="00DD37E6">
        <w:rPr>
          <w:sz w:val="24"/>
          <w:szCs w:val="24"/>
        </w:rPr>
        <w:t xml:space="preserve">leaving the services in a vulnerable state. </w:t>
      </w:r>
      <w:r w:rsidR="00A414FA" w:rsidRPr="00DD37E6">
        <w:rPr>
          <w:sz w:val="24"/>
          <w:szCs w:val="24"/>
        </w:rPr>
        <w:t xml:space="preserve">As a response to this communication barrier, </w:t>
      </w:r>
      <w:r w:rsidR="002B38FE" w:rsidRPr="00DD37E6">
        <w:rPr>
          <w:sz w:val="24"/>
          <w:szCs w:val="24"/>
        </w:rPr>
        <w:t>the police restricted the network</w:t>
      </w:r>
      <w:r w:rsidR="00505ED7" w:rsidRPr="00DD37E6">
        <w:rPr>
          <w:sz w:val="24"/>
          <w:szCs w:val="24"/>
        </w:rPr>
        <w:t xml:space="preserve"> access</w:t>
      </w:r>
      <w:r w:rsidR="002F61B1" w:rsidRPr="00DD37E6">
        <w:rPr>
          <w:sz w:val="24"/>
          <w:szCs w:val="24"/>
        </w:rPr>
        <w:t xml:space="preserve"> for the responders.</w:t>
      </w:r>
      <w:r w:rsidR="00383F93">
        <w:rPr>
          <w:sz w:val="24"/>
          <w:szCs w:val="24"/>
        </w:rPr>
        <w:t xml:space="preserve"> </w:t>
      </w:r>
      <w:r w:rsidR="00EC604F">
        <w:rPr>
          <w:sz w:val="24"/>
          <w:szCs w:val="24"/>
        </w:rPr>
        <w:t xml:space="preserve">Although, despite communication issues the </w:t>
      </w:r>
      <w:r w:rsidR="00337B7C">
        <w:rPr>
          <w:sz w:val="24"/>
          <w:szCs w:val="24"/>
        </w:rPr>
        <w:t xml:space="preserve">Network Rail kept everything moving above ground, </w:t>
      </w:r>
      <w:r w:rsidR="00383F93">
        <w:rPr>
          <w:sz w:val="24"/>
          <w:szCs w:val="24"/>
        </w:rPr>
        <w:t xml:space="preserve">even while facing all of the chaos. </w:t>
      </w:r>
    </w:p>
    <w:p w14:paraId="6CDF266B" w14:textId="5E5D5828" w:rsidR="008F704C" w:rsidRPr="00DD37E6" w:rsidRDefault="0093189B" w:rsidP="008F704C">
      <w:pPr>
        <w:rPr>
          <w:sz w:val="24"/>
          <w:szCs w:val="24"/>
        </w:rPr>
      </w:pPr>
      <w:r w:rsidRPr="00DD37E6">
        <w:rPr>
          <w:sz w:val="24"/>
          <w:szCs w:val="24"/>
        </w:rPr>
        <w:t>This indicates that there were lessons to be learned, perhaps this would influence them to create allocated ways of communication for these types of situations.</w:t>
      </w:r>
      <w:r w:rsidR="00016610" w:rsidRPr="00DD37E6">
        <w:rPr>
          <w:sz w:val="24"/>
          <w:szCs w:val="24"/>
        </w:rPr>
        <w:t xml:space="preserve"> </w:t>
      </w:r>
      <w:r w:rsidR="00824CF4" w:rsidRPr="00DD37E6">
        <w:rPr>
          <w:sz w:val="24"/>
          <w:szCs w:val="24"/>
        </w:rPr>
        <w:t xml:space="preserve">Also, from this it implies that there were leadership problems as the responders </w:t>
      </w:r>
      <w:r w:rsidR="00321DA9" w:rsidRPr="00DD37E6">
        <w:rPr>
          <w:sz w:val="24"/>
          <w:szCs w:val="24"/>
        </w:rPr>
        <w:t xml:space="preserve">above could not work in collaboration with the ones underground. Therefore, causing the co-ordination problems. </w:t>
      </w:r>
    </w:p>
    <w:p w14:paraId="1362665A" w14:textId="5C1A9075" w:rsidR="003E3B4F" w:rsidRPr="00DD37E6" w:rsidRDefault="000F29FB">
      <w:pPr>
        <w:rPr>
          <w:sz w:val="24"/>
          <w:szCs w:val="24"/>
        </w:rPr>
      </w:pPr>
      <w:r w:rsidRPr="00DD37E6">
        <w:rPr>
          <w:sz w:val="24"/>
          <w:szCs w:val="24"/>
        </w:rPr>
        <w:lastRenderedPageBreak/>
        <w:t xml:space="preserve">Additionally, </w:t>
      </w:r>
      <w:r w:rsidR="00A359B5" w:rsidRPr="00DD37E6">
        <w:rPr>
          <w:sz w:val="24"/>
          <w:szCs w:val="24"/>
        </w:rPr>
        <w:t>information found by (</w:t>
      </w:r>
      <w:r w:rsidR="00842216" w:rsidRPr="00DD37E6">
        <w:rPr>
          <w:sz w:val="24"/>
          <w:szCs w:val="24"/>
        </w:rPr>
        <w:t xml:space="preserve">Intelligence and Security Committee, </w:t>
      </w:r>
      <w:r w:rsidR="00026188" w:rsidRPr="00DD37E6">
        <w:rPr>
          <w:sz w:val="24"/>
          <w:szCs w:val="24"/>
        </w:rPr>
        <w:t xml:space="preserve">2006) </w:t>
      </w:r>
      <w:r w:rsidR="00842216" w:rsidRPr="00DD37E6">
        <w:rPr>
          <w:sz w:val="24"/>
          <w:szCs w:val="24"/>
        </w:rPr>
        <w:t>im</w:t>
      </w:r>
      <w:r w:rsidR="00A359B5" w:rsidRPr="00DD37E6">
        <w:rPr>
          <w:sz w:val="24"/>
          <w:szCs w:val="24"/>
        </w:rPr>
        <w:t xml:space="preserve">plies that </w:t>
      </w:r>
      <w:r w:rsidR="007855C5" w:rsidRPr="00DD37E6">
        <w:rPr>
          <w:sz w:val="24"/>
          <w:szCs w:val="24"/>
        </w:rPr>
        <w:t xml:space="preserve">communication between the Security Service and the police were not </w:t>
      </w:r>
      <w:r w:rsidR="00FE4FFE" w:rsidRPr="00DD37E6">
        <w:rPr>
          <w:sz w:val="24"/>
          <w:szCs w:val="24"/>
        </w:rPr>
        <w:t>the greatest. As two of the suicide bombers had bee</w:t>
      </w:r>
      <w:r w:rsidR="00BA56FE" w:rsidRPr="00DD37E6">
        <w:rPr>
          <w:sz w:val="24"/>
          <w:szCs w:val="24"/>
        </w:rPr>
        <w:t xml:space="preserve">n in the eyes of the Security Service but they deemed them to be </w:t>
      </w:r>
      <w:r w:rsidR="00F42AA0" w:rsidRPr="00DD37E6">
        <w:rPr>
          <w:sz w:val="24"/>
          <w:szCs w:val="24"/>
        </w:rPr>
        <w:t xml:space="preserve">not of importance. </w:t>
      </w:r>
    </w:p>
    <w:p w14:paraId="06DEE8F6" w14:textId="40DD786D" w:rsidR="00151F15" w:rsidRPr="00DD37E6" w:rsidRDefault="00151F15">
      <w:pPr>
        <w:rPr>
          <w:b/>
          <w:bCs/>
        </w:rPr>
      </w:pPr>
      <w:r w:rsidRPr="00DD37E6">
        <w:rPr>
          <w:b/>
          <w:bCs/>
          <w:sz w:val="24"/>
          <w:szCs w:val="24"/>
        </w:rPr>
        <w:t>Contest Strategy</w:t>
      </w:r>
    </w:p>
    <w:p w14:paraId="602DCA0C" w14:textId="28E54780" w:rsidR="00151F15" w:rsidRPr="00DD37E6" w:rsidRDefault="00D54E13">
      <w:pPr>
        <w:rPr>
          <w:sz w:val="24"/>
          <w:szCs w:val="24"/>
        </w:rPr>
      </w:pPr>
      <w:r w:rsidRPr="00DD37E6">
        <w:rPr>
          <w:sz w:val="24"/>
          <w:szCs w:val="24"/>
        </w:rPr>
        <w:t xml:space="preserve">According to Gregory (2009), </w:t>
      </w:r>
      <w:r w:rsidR="00555906" w:rsidRPr="00DD37E6">
        <w:rPr>
          <w:sz w:val="24"/>
          <w:szCs w:val="24"/>
        </w:rPr>
        <w:t>Contest</w:t>
      </w:r>
      <w:r w:rsidRPr="00DD37E6">
        <w:rPr>
          <w:sz w:val="24"/>
          <w:szCs w:val="24"/>
        </w:rPr>
        <w:t xml:space="preserve"> is </w:t>
      </w:r>
      <w:r w:rsidR="00555906" w:rsidRPr="00DD37E6">
        <w:rPr>
          <w:sz w:val="24"/>
          <w:szCs w:val="24"/>
        </w:rPr>
        <w:t>a counter-terrorism strategy</w:t>
      </w:r>
      <w:r w:rsidR="00A917E1" w:rsidRPr="00DD37E6">
        <w:rPr>
          <w:sz w:val="24"/>
          <w:szCs w:val="24"/>
        </w:rPr>
        <w:t xml:space="preserve"> which was built </w:t>
      </w:r>
      <w:r w:rsidR="00E8784E" w:rsidRPr="00DD37E6">
        <w:rPr>
          <w:sz w:val="24"/>
          <w:szCs w:val="24"/>
        </w:rPr>
        <w:t xml:space="preserve">surrounding the four terrorism objectives; prevent, </w:t>
      </w:r>
      <w:r w:rsidR="000A4D10" w:rsidRPr="00DD37E6">
        <w:rPr>
          <w:sz w:val="24"/>
          <w:szCs w:val="24"/>
        </w:rPr>
        <w:t>pursue, protect and prepare</w:t>
      </w:r>
      <w:r w:rsidR="005F1CD5" w:rsidRPr="00DD37E6">
        <w:rPr>
          <w:sz w:val="24"/>
          <w:szCs w:val="24"/>
        </w:rPr>
        <w:t xml:space="preserve"> (HM Government, 2018)</w:t>
      </w:r>
      <w:r w:rsidR="000A4D10" w:rsidRPr="00DD37E6">
        <w:rPr>
          <w:sz w:val="24"/>
          <w:szCs w:val="24"/>
        </w:rPr>
        <w:t xml:space="preserve">. </w:t>
      </w:r>
      <w:r w:rsidR="00CC4F2B" w:rsidRPr="00DD37E6">
        <w:rPr>
          <w:sz w:val="24"/>
          <w:szCs w:val="24"/>
        </w:rPr>
        <w:t xml:space="preserve">This strategy implements </w:t>
      </w:r>
      <w:r w:rsidR="00D407D9" w:rsidRPr="00DD37E6">
        <w:rPr>
          <w:sz w:val="24"/>
          <w:szCs w:val="24"/>
        </w:rPr>
        <w:t xml:space="preserve">the police, intelligence services, </w:t>
      </w:r>
      <w:r w:rsidR="001248A7" w:rsidRPr="00DD37E6">
        <w:rPr>
          <w:sz w:val="24"/>
          <w:szCs w:val="24"/>
        </w:rPr>
        <w:t xml:space="preserve">Health Protection </w:t>
      </w:r>
      <w:r w:rsidR="004913C1" w:rsidRPr="00DD37E6">
        <w:rPr>
          <w:sz w:val="24"/>
          <w:szCs w:val="24"/>
        </w:rPr>
        <w:t>Agency, UK Border Agency</w:t>
      </w:r>
      <w:r w:rsidR="00D22F12" w:rsidRPr="00DD37E6">
        <w:rPr>
          <w:sz w:val="24"/>
          <w:szCs w:val="24"/>
        </w:rPr>
        <w:t xml:space="preserve"> and local governments</w:t>
      </w:r>
      <w:r w:rsidR="005F1CD5" w:rsidRPr="00DD37E6">
        <w:rPr>
          <w:sz w:val="24"/>
          <w:szCs w:val="24"/>
        </w:rPr>
        <w:t>.</w:t>
      </w:r>
    </w:p>
    <w:p w14:paraId="5E98865F" w14:textId="3484D80A" w:rsidR="00C153F9" w:rsidRPr="00DD37E6" w:rsidRDefault="00C153F9">
      <w:pPr>
        <w:rPr>
          <w:b/>
          <w:bCs/>
          <w:sz w:val="24"/>
          <w:szCs w:val="24"/>
        </w:rPr>
      </w:pPr>
      <w:r w:rsidRPr="00DD37E6">
        <w:rPr>
          <w:b/>
          <w:bCs/>
          <w:sz w:val="24"/>
          <w:szCs w:val="24"/>
        </w:rPr>
        <w:t xml:space="preserve">JESIP &amp; METHANE </w:t>
      </w:r>
    </w:p>
    <w:p w14:paraId="6760CBA0" w14:textId="2ABC7D6C" w:rsidR="00D32C2F" w:rsidRPr="00DD37E6" w:rsidRDefault="0016573A">
      <w:pPr>
        <w:rPr>
          <w:sz w:val="24"/>
          <w:szCs w:val="24"/>
        </w:rPr>
      </w:pPr>
      <w:r w:rsidRPr="00DD37E6">
        <w:rPr>
          <w:sz w:val="24"/>
          <w:szCs w:val="24"/>
        </w:rPr>
        <w:t xml:space="preserve">Since this attack, </w:t>
      </w:r>
      <w:r w:rsidR="00D32C2F" w:rsidRPr="00DD37E6">
        <w:rPr>
          <w:sz w:val="24"/>
          <w:szCs w:val="24"/>
        </w:rPr>
        <w:t>HMICFRS (</w:t>
      </w:r>
      <w:r w:rsidR="00DF57C9" w:rsidRPr="00DD37E6">
        <w:rPr>
          <w:sz w:val="24"/>
          <w:szCs w:val="24"/>
        </w:rPr>
        <w:t xml:space="preserve">2018) stated that </w:t>
      </w:r>
      <w:r w:rsidR="00F5714B" w:rsidRPr="00DD37E6">
        <w:rPr>
          <w:sz w:val="24"/>
          <w:szCs w:val="24"/>
        </w:rPr>
        <w:t>the Joint Emergency Services Inter</w:t>
      </w:r>
      <w:r w:rsidR="00FD5161" w:rsidRPr="00DD37E6">
        <w:rPr>
          <w:sz w:val="24"/>
          <w:szCs w:val="24"/>
        </w:rPr>
        <w:t>operability Programme (JESIP) was created during 2012</w:t>
      </w:r>
      <w:r w:rsidR="004E1E0F" w:rsidRPr="00DD37E6">
        <w:rPr>
          <w:sz w:val="24"/>
          <w:szCs w:val="24"/>
        </w:rPr>
        <w:t xml:space="preserve">. Their aim is to </w:t>
      </w:r>
      <w:r w:rsidR="003C0AFC" w:rsidRPr="00DD37E6">
        <w:rPr>
          <w:sz w:val="24"/>
          <w:szCs w:val="24"/>
        </w:rPr>
        <w:t xml:space="preserve">guarantee that all blue light services are </w:t>
      </w:r>
      <w:r w:rsidR="00320076" w:rsidRPr="00DD37E6">
        <w:rPr>
          <w:sz w:val="24"/>
          <w:szCs w:val="24"/>
        </w:rPr>
        <w:t xml:space="preserve">educated and trained how to </w:t>
      </w:r>
      <w:r w:rsidR="00137840" w:rsidRPr="00DD37E6">
        <w:rPr>
          <w:sz w:val="24"/>
          <w:szCs w:val="24"/>
        </w:rPr>
        <w:t xml:space="preserve">work in collaboration </w:t>
      </w:r>
      <w:r w:rsidR="00B73E8C" w:rsidRPr="00DD37E6">
        <w:rPr>
          <w:sz w:val="24"/>
          <w:szCs w:val="24"/>
        </w:rPr>
        <w:t xml:space="preserve">successfully in order to be able to respond to major incidents. </w:t>
      </w:r>
      <w:r w:rsidR="00AF7D05" w:rsidRPr="00DD37E6">
        <w:rPr>
          <w:sz w:val="24"/>
          <w:szCs w:val="24"/>
        </w:rPr>
        <w:t xml:space="preserve">As this was introduced in 2012, emergency services </w:t>
      </w:r>
      <w:r w:rsidR="0074462C" w:rsidRPr="00DD37E6">
        <w:rPr>
          <w:sz w:val="24"/>
          <w:szCs w:val="24"/>
        </w:rPr>
        <w:t xml:space="preserve">did not have this to follow during the attack unfortunately. </w:t>
      </w:r>
    </w:p>
    <w:p w14:paraId="1BC6E50B" w14:textId="21691DE1" w:rsidR="003055AE" w:rsidRDefault="003055AE">
      <w:pPr>
        <w:rPr>
          <w:sz w:val="28"/>
          <w:szCs w:val="28"/>
        </w:rPr>
      </w:pPr>
      <w:r>
        <w:rPr>
          <w:noProof/>
          <w:sz w:val="28"/>
          <w:szCs w:val="28"/>
        </w:rPr>
        <w:drawing>
          <wp:inline distT="0" distB="0" distL="0" distR="0" wp14:anchorId="3F8962F4" wp14:editId="6C700B29">
            <wp:extent cx="5731510" cy="4115435"/>
            <wp:effectExtent l="0" t="0" r="254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115435"/>
                    </a:xfrm>
                    <a:prstGeom prst="rect">
                      <a:avLst/>
                    </a:prstGeom>
                  </pic:spPr>
                </pic:pic>
              </a:graphicData>
            </a:graphic>
          </wp:inline>
        </w:drawing>
      </w:r>
    </w:p>
    <w:p w14:paraId="58AC0F7D" w14:textId="3C5E6C7A" w:rsidR="003055AE" w:rsidRPr="00DD37E6" w:rsidRDefault="003055AE">
      <w:pPr>
        <w:rPr>
          <w:sz w:val="24"/>
          <w:szCs w:val="24"/>
        </w:rPr>
      </w:pPr>
      <w:r w:rsidRPr="00DD37E6">
        <w:rPr>
          <w:sz w:val="24"/>
          <w:szCs w:val="24"/>
        </w:rPr>
        <w:t xml:space="preserve">Figure 2 </w:t>
      </w:r>
      <w:r w:rsidR="00C14508" w:rsidRPr="00DD37E6">
        <w:rPr>
          <w:sz w:val="24"/>
          <w:szCs w:val="24"/>
        </w:rPr>
        <w:t xml:space="preserve">(Flanagan, J 2014). </w:t>
      </w:r>
    </w:p>
    <w:p w14:paraId="0D7452A0" w14:textId="014A9F37" w:rsidR="00C14508" w:rsidRPr="00DD37E6" w:rsidRDefault="00C14508">
      <w:pPr>
        <w:rPr>
          <w:sz w:val="24"/>
          <w:szCs w:val="24"/>
        </w:rPr>
      </w:pPr>
      <w:r w:rsidRPr="00DD37E6">
        <w:rPr>
          <w:sz w:val="24"/>
          <w:szCs w:val="24"/>
        </w:rPr>
        <w:t xml:space="preserve">This </w:t>
      </w:r>
      <w:r w:rsidR="00053A05" w:rsidRPr="00DD37E6">
        <w:rPr>
          <w:sz w:val="24"/>
          <w:szCs w:val="24"/>
        </w:rPr>
        <w:t xml:space="preserve">diagram shows all the JESIP training </w:t>
      </w:r>
      <w:r w:rsidR="001233A0" w:rsidRPr="00DD37E6">
        <w:rPr>
          <w:sz w:val="24"/>
          <w:szCs w:val="24"/>
        </w:rPr>
        <w:t xml:space="preserve">requirements and all the services </w:t>
      </w:r>
      <w:r w:rsidR="0016573A" w:rsidRPr="00DD37E6">
        <w:rPr>
          <w:sz w:val="24"/>
          <w:szCs w:val="24"/>
        </w:rPr>
        <w:t xml:space="preserve">it is directed to. </w:t>
      </w:r>
    </w:p>
    <w:p w14:paraId="26CABE20" w14:textId="5A79D3D4" w:rsidR="00E222FD" w:rsidRPr="00DD37E6" w:rsidRDefault="00E57DDF">
      <w:pPr>
        <w:rPr>
          <w:sz w:val="24"/>
          <w:szCs w:val="24"/>
        </w:rPr>
      </w:pPr>
      <w:r w:rsidRPr="00DD37E6">
        <w:rPr>
          <w:sz w:val="24"/>
          <w:szCs w:val="24"/>
        </w:rPr>
        <w:t xml:space="preserve">Suggested by </w:t>
      </w:r>
      <w:r w:rsidR="00DA6618" w:rsidRPr="00DD37E6">
        <w:rPr>
          <w:sz w:val="24"/>
          <w:szCs w:val="24"/>
        </w:rPr>
        <w:t xml:space="preserve">Jones (2018) METHANE is used </w:t>
      </w:r>
      <w:r w:rsidR="00402E9B" w:rsidRPr="00DD37E6">
        <w:rPr>
          <w:sz w:val="24"/>
          <w:szCs w:val="24"/>
        </w:rPr>
        <w:t xml:space="preserve">by </w:t>
      </w:r>
      <w:r w:rsidR="002B73D7" w:rsidRPr="00DD37E6">
        <w:rPr>
          <w:sz w:val="24"/>
          <w:szCs w:val="24"/>
        </w:rPr>
        <w:t xml:space="preserve">category one responders </w:t>
      </w:r>
      <w:r w:rsidR="00DA6618" w:rsidRPr="00DD37E6">
        <w:rPr>
          <w:sz w:val="24"/>
          <w:szCs w:val="24"/>
        </w:rPr>
        <w:t xml:space="preserve">to manage a major incident, </w:t>
      </w:r>
      <w:r w:rsidR="00F447CA" w:rsidRPr="00DD37E6">
        <w:rPr>
          <w:sz w:val="24"/>
          <w:szCs w:val="24"/>
        </w:rPr>
        <w:t xml:space="preserve">often used to build a report to </w:t>
      </w:r>
      <w:r w:rsidR="00402E9B" w:rsidRPr="00DD37E6">
        <w:rPr>
          <w:sz w:val="24"/>
          <w:szCs w:val="24"/>
        </w:rPr>
        <w:t>forewarn other services.</w:t>
      </w:r>
      <w:r w:rsidR="002B73D7" w:rsidRPr="00DD37E6">
        <w:rPr>
          <w:sz w:val="24"/>
          <w:szCs w:val="24"/>
        </w:rPr>
        <w:t xml:space="preserve"> </w:t>
      </w:r>
    </w:p>
    <w:p w14:paraId="284103E4" w14:textId="1393A2D7" w:rsidR="00BF58A5" w:rsidRPr="00DD37E6" w:rsidRDefault="00DA6DDF">
      <w:pPr>
        <w:rPr>
          <w:sz w:val="24"/>
          <w:szCs w:val="24"/>
        </w:rPr>
      </w:pPr>
      <w:r w:rsidRPr="00DD37E6">
        <w:rPr>
          <w:sz w:val="24"/>
          <w:szCs w:val="24"/>
        </w:rPr>
        <w:lastRenderedPageBreak/>
        <w:t xml:space="preserve">According to Jones (2018) </w:t>
      </w:r>
      <w:r w:rsidR="006D50F1" w:rsidRPr="00DD37E6">
        <w:rPr>
          <w:sz w:val="24"/>
          <w:szCs w:val="24"/>
        </w:rPr>
        <w:t>METHANE is a acronym that stands for:</w:t>
      </w:r>
    </w:p>
    <w:p w14:paraId="21DACFA0" w14:textId="5898A7D3" w:rsidR="006D50F1" w:rsidRPr="00DD37E6" w:rsidRDefault="006D50F1">
      <w:pPr>
        <w:rPr>
          <w:sz w:val="24"/>
          <w:szCs w:val="24"/>
        </w:rPr>
      </w:pPr>
      <w:r w:rsidRPr="00DD37E6">
        <w:rPr>
          <w:sz w:val="24"/>
          <w:szCs w:val="24"/>
        </w:rPr>
        <w:t xml:space="preserve">M </w:t>
      </w:r>
      <w:r w:rsidR="005151E2" w:rsidRPr="00DD37E6">
        <w:rPr>
          <w:sz w:val="24"/>
          <w:szCs w:val="24"/>
        </w:rPr>
        <w:t>–</w:t>
      </w:r>
      <w:r w:rsidRPr="00DD37E6">
        <w:rPr>
          <w:sz w:val="24"/>
          <w:szCs w:val="24"/>
        </w:rPr>
        <w:t xml:space="preserve"> M</w:t>
      </w:r>
      <w:r w:rsidR="005151E2" w:rsidRPr="00DD37E6">
        <w:rPr>
          <w:sz w:val="24"/>
          <w:szCs w:val="24"/>
        </w:rPr>
        <w:t xml:space="preserve">ajor incident </w:t>
      </w:r>
    </w:p>
    <w:p w14:paraId="736B38FE" w14:textId="0C64E972" w:rsidR="005151E2" w:rsidRPr="00DD37E6" w:rsidRDefault="005151E2">
      <w:pPr>
        <w:rPr>
          <w:sz w:val="24"/>
          <w:szCs w:val="24"/>
        </w:rPr>
      </w:pPr>
      <w:r w:rsidRPr="00DD37E6">
        <w:rPr>
          <w:sz w:val="24"/>
          <w:szCs w:val="24"/>
        </w:rPr>
        <w:t>E – Exact location</w:t>
      </w:r>
    </w:p>
    <w:p w14:paraId="165C71F0" w14:textId="20518366" w:rsidR="005151E2" w:rsidRPr="00DD37E6" w:rsidRDefault="005151E2">
      <w:pPr>
        <w:rPr>
          <w:sz w:val="24"/>
          <w:szCs w:val="24"/>
        </w:rPr>
      </w:pPr>
      <w:r w:rsidRPr="00DD37E6">
        <w:rPr>
          <w:sz w:val="24"/>
          <w:szCs w:val="24"/>
        </w:rPr>
        <w:t xml:space="preserve">T – Type of incident </w:t>
      </w:r>
    </w:p>
    <w:p w14:paraId="722AB04D" w14:textId="4F16AAE3" w:rsidR="005151E2" w:rsidRPr="00DD37E6" w:rsidRDefault="005151E2">
      <w:pPr>
        <w:rPr>
          <w:sz w:val="24"/>
          <w:szCs w:val="24"/>
        </w:rPr>
      </w:pPr>
      <w:r w:rsidRPr="00DD37E6">
        <w:rPr>
          <w:sz w:val="24"/>
          <w:szCs w:val="24"/>
        </w:rPr>
        <w:t xml:space="preserve">H – Hazards </w:t>
      </w:r>
    </w:p>
    <w:p w14:paraId="33A6A699" w14:textId="49609CDA" w:rsidR="005151E2" w:rsidRPr="00DD37E6" w:rsidRDefault="005151E2">
      <w:pPr>
        <w:rPr>
          <w:sz w:val="24"/>
          <w:szCs w:val="24"/>
        </w:rPr>
      </w:pPr>
      <w:r w:rsidRPr="00DD37E6">
        <w:rPr>
          <w:sz w:val="24"/>
          <w:szCs w:val="24"/>
        </w:rPr>
        <w:t>A – Access</w:t>
      </w:r>
    </w:p>
    <w:p w14:paraId="2D983E43" w14:textId="4C264CEE" w:rsidR="005151E2" w:rsidRPr="00DD37E6" w:rsidRDefault="005151E2">
      <w:pPr>
        <w:rPr>
          <w:sz w:val="24"/>
          <w:szCs w:val="24"/>
        </w:rPr>
      </w:pPr>
      <w:r w:rsidRPr="00DD37E6">
        <w:rPr>
          <w:sz w:val="24"/>
          <w:szCs w:val="24"/>
        </w:rPr>
        <w:t xml:space="preserve">N – Number of </w:t>
      </w:r>
      <w:r w:rsidR="00B87981" w:rsidRPr="00DD37E6">
        <w:rPr>
          <w:sz w:val="24"/>
          <w:szCs w:val="24"/>
        </w:rPr>
        <w:t>casualties</w:t>
      </w:r>
      <w:r w:rsidRPr="00DD37E6">
        <w:rPr>
          <w:sz w:val="24"/>
          <w:szCs w:val="24"/>
        </w:rPr>
        <w:t xml:space="preserve"> </w:t>
      </w:r>
    </w:p>
    <w:p w14:paraId="2BE5CD07" w14:textId="2A498A68" w:rsidR="005151E2" w:rsidRPr="00DD37E6" w:rsidRDefault="005151E2">
      <w:pPr>
        <w:rPr>
          <w:sz w:val="24"/>
          <w:szCs w:val="24"/>
        </w:rPr>
      </w:pPr>
      <w:r w:rsidRPr="00DD37E6">
        <w:rPr>
          <w:sz w:val="24"/>
          <w:szCs w:val="24"/>
        </w:rPr>
        <w:t xml:space="preserve">E </w:t>
      </w:r>
      <w:r w:rsidR="00FE0EB4" w:rsidRPr="00DD37E6">
        <w:rPr>
          <w:sz w:val="24"/>
          <w:szCs w:val="24"/>
        </w:rPr>
        <w:t>–</w:t>
      </w:r>
      <w:r w:rsidRPr="00DD37E6">
        <w:rPr>
          <w:sz w:val="24"/>
          <w:szCs w:val="24"/>
        </w:rPr>
        <w:t xml:space="preserve"> </w:t>
      </w:r>
      <w:r w:rsidR="00FE0EB4" w:rsidRPr="00DD37E6">
        <w:rPr>
          <w:sz w:val="24"/>
          <w:szCs w:val="24"/>
        </w:rPr>
        <w:t>Emergency services</w:t>
      </w:r>
      <w:r w:rsidR="00576EEC" w:rsidRPr="00DD37E6">
        <w:rPr>
          <w:sz w:val="24"/>
          <w:szCs w:val="24"/>
        </w:rPr>
        <w:t xml:space="preserve"> present and required</w:t>
      </w:r>
    </w:p>
    <w:p w14:paraId="5C64C5B3" w14:textId="030417FF" w:rsidR="00F46796" w:rsidRPr="00460F46" w:rsidRDefault="00B87981">
      <w:pPr>
        <w:rPr>
          <w:sz w:val="24"/>
          <w:szCs w:val="24"/>
        </w:rPr>
      </w:pPr>
      <w:r w:rsidRPr="00D4381A">
        <w:rPr>
          <w:sz w:val="24"/>
          <w:szCs w:val="24"/>
        </w:rPr>
        <w:t>When evaluating how well the use of ‘METHANE’ was carried out by emergency services</w:t>
      </w:r>
      <w:r w:rsidR="002B73D7" w:rsidRPr="00D4381A">
        <w:rPr>
          <w:sz w:val="24"/>
          <w:szCs w:val="24"/>
        </w:rPr>
        <w:t xml:space="preserve"> during the London bombings</w:t>
      </w:r>
      <w:r w:rsidR="00CE2E3E" w:rsidRPr="00D4381A">
        <w:rPr>
          <w:sz w:val="24"/>
          <w:szCs w:val="24"/>
        </w:rPr>
        <w:t>. Firstly, it was found</w:t>
      </w:r>
      <w:r w:rsidR="00D4381A" w:rsidRPr="00D4381A">
        <w:rPr>
          <w:sz w:val="24"/>
          <w:szCs w:val="24"/>
        </w:rPr>
        <w:t xml:space="preserve"> by Alexander et al (2013)</w:t>
      </w:r>
      <w:r w:rsidR="00CE2E3E" w:rsidRPr="00D4381A">
        <w:rPr>
          <w:sz w:val="24"/>
          <w:szCs w:val="24"/>
        </w:rPr>
        <w:t xml:space="preserve"> that </w:t>
      </w:r>
      <w:r w:rsidR="00806430" w:rsidRPr="00D4381A">
        <w:rPr>
          <w:sz w:val="24"/>
          <w:szCs w:val="24"/>
        </w:rPr>
        <w:t xml:space="preserve">it took </w:t>
      </w:r>
      <w:r w:rsidR="00B11231" w:rsidRPr="00D4381A">
        <w:rPr>
          <w:sz w:val="24"/>
          <w:szCs w:val="24"/>
        </w:rPr>
        <w:t>15 minutes for the police to declare it a major incident</w:t>
      </w:r>
      <w:r w:rsidR="00D4381A" w:rsidRPr="00D4381A">
        <w:rPr>
          <w:sz w:val="24"/>
          <w:szCs w:val="24"/>
        </w:rPr>
        <w:t>.</w:t>
      </w:r>
      <w:r w:rsidR="00D4381A">
        <w:rPr>
          <w:sz w:val="24"/>
          <w:szCs w:val="24"/>
        </w:rPr>
        <w:t xml:space="preserve"> </w:t>
      </w:r>
      <w:r w:rsidR="00B11231" w:rsidRPr="00BC2F9C">
        <w:rPr>
          <w:sz w:val="24"/>
          <w:szCs w:val="24"/>
        </w:rPr>
        <w:t xml:space="preserve">Secondly the </w:t>
      </w:r>
      <w:r w:rsidR="00DF400D" w:rsidRPr="00BC2F9C">
        <w:rPr>
          <w:sz w:val="24"/>
          <w:szCs w:val="24"/>
        </w:rPr>
        <w:t xml:space="preserve">exact location was not clear, as the </w:t>
      </w:r>
      <w:r w:rsidR="00A77B5D" w:rsidRPr="00BC2F9C">
        <w:rPr>
          <w:sz w:val="24"/>
          <w:szCs w:val="24"/>
        </w:rPr>
        <w:t>fire brigade</w:t>
      </w:r>
      <w:r w:rsidR="00DF400D" w:rsidRPr="00BC2F9C">
        <w:rPr>
          <w:sz w:val="24"/>
          <w:szCs w:val="24"/>
        </w:rPr>
        <w:t xml:space="preserve"> turned up to the wrong location</w:t>
      </w:r>
      <w:r w:rsidR="006C04EB" w:rsidRPr="00BC2F9C">
        <w:rPr>
          <w:sz w:val="24"/>
          <w:szCs w:val="24"/>
        </w:rPr>
        <w:t xml:space="preserve">. They were </w:t>
      </w:r>
      <w:r w:rsidR="006F65E6" w:rsidRPr="00BC2F9C">
        <w:rPr>
          <w:sz w:val="24"/>
          <w:szCs w:val="24"/>
        </w:rPr>
        <w:t>expected to be at King</w:t>
      </w:r>
      <w:r w:rsidR="001A0388" w:rsidRPr="00BC2F9C">
        <w:rPr>
          <w:sz w:val="24"/>
          <w:szCs w:val="24"/>
        </w:rPr>
        <w:t>’</w:t>
      </w:r>
      <w:r w:rsidR="006F65E6" w:rsidRPr="00BC2F9C">
        <w:rPr>
          <w:sz w:val="24"/>
          <w:szCs w:val="24"/>
        </w:rPr>
        <w:t>s</w:t>
      </w:r>
      <w:r w:rsidR="001A0388" w:rsidRPr="00BC2F9C">
        <w:rPr>
          <w:sz w:val="24"/>
          <w:szCs w:val="24"/>
        </w:rPr>
        <w:t xml:space="preserve"> C</w:t>
      </w:r>
      <w:r w:rsidR="006F65E6" w:rsidRPr="00BC2F9C">
        <w:rPr>
          <w:sz w:val="24"/>
          <w:szCs w:val="24"/>
        </w:rPr>
        <w:t>ross</w:t>
      </w:r>
      <w:r w:rsidR="001A0388" w:rsidRPr="00BC2F9C">
        <w:rPr>
          <w:sz w:val="24"/>
          <w:szCs w:val="24"/>
        </w:rPr>
        <w:t xml:space="preserve"> Station</w:t>
      </w:r>
      <w:r w:rsidR="006F65E6" w:rsidRPr="00BC2F9C">
        <w:rPr>
          <w:sz w:val="24"/>
          <w:szCs w:val="24"/>
        </w:rPr>
        <w:t>, where the third IED had exploded</w:t>
      </w:r>
      <w:r w:rsidR="008E6775" w:rsidRPr="00BC2F9C">
        <w:rPr>
          <w:sz w:val="24"/>
          <w:szCs w:val="24"/>
        </w:rPr>
        <w:t xml:space="preserve">. </w:t>
      </w:r>
      <w:r w:rsidR="00B11231" w:rsidRPr="00BC2F9C">
        <w:rPr>
          <w:sz w:val="24"/>
          <w:szCs w:val="24"/>
        </w:rPr>
        <w:t>W</w:t>
      </w:r>
      <w:r w:rsidR="00311680" w:rsidRPr="00BC2F9C">
        <w:rPr>
          <w:sz w:val="24"/>
          <w:szCs w:val="24"/>
        </w:rPr>
        <w:t>h</w:t>
      </w:r>
      <w:r w:rsidR="00817594" w:rsidRPr="00BC2F9C">
        <w:rPr>
          <w:sz w:val="24"/>
          <w:szCs w:val="24"/>
        </w:rPr>
        <w:t xml:space="preserve">ile looking at the ‘hazards’ </w:t>
      </w:r>
      <w:r w:rsidR="005B4FC4" w:rsidRPr="00BC2F9C">
        <w:rPr>
          <w:sz w:val="24"/>
          <w:szCs w:val="24"/>
        </w:rPr>
        <w:t xml:space="preserve">as according to the Greater London Authority (2006) </w:t>
      </w:r>
      <w:r w:rsidR="00817594" w:rsidRPr="00BC2F9C">
        <w:rPr>
          <w:sz w:val="24"/>
          <w:szCs w:val="24"/>
        </w:rPr>
        <w:t>this was a multi-site major inci</w:t>
      </w:r>
      <w:r w:rsidR="005B4FC4" w:rsidRPr="00BC2F9C">
        <w:rPr>
          <w:sz w:val="24"/>
          <w:szCs w:val="24"/>
        </w:rPr>
        <w:t xml:space="preserve">dent, which indicated that </w:t>
      </w:r>
      <w:r w:rsidR="00F71577" w:rsidRPr="00BC2F9C">
        <w:rPr>
          <w:sz w:val="24"/>
          <w:szCs w:val="24"/>
        </w:rPr>
        <w:t xml:space="preserve">there was a substantial risk of more IEDs being detonated. </w:t>
      </w:r>
      <w:r w:rsidR="00792D36" w:rsidRPr="00BC2F9C">
        <w:rPr>
          <w:sz w:val="24"/>
          <w:szCs w:val="24"/>
        </w:rPr>
        <w:t xml:space="preserve"> </w:t>
      </w:r>
      <w:r w:rsidR="001A2259" w:rsidRPr="00460F46">
        <w:rPr>
          <w:sz w:val="24"/>
          <w:szCs w:val="24"/>
        </w:rPr>
        <w:t>The access</w:t>
      </w:r>
      <w:r w:rsidR="00B11231" w:rsidRPr="00460F46">
        <w:rPr>
          <w:sz w:val="24"/>
          <w:szCs w:val="24"/>
        </w:rPr>
        <w:t xml:space="preserve"> f</w:t>
      </w:r>
      <w:r w:rsidR="001A2259" w:rsidRPr="00460F46">
        <w:rPr>
          <w:sz w:val="24"/>
          <w:szCs w:val="24"/>
        </w:rPr>
        <w:t xml:space="preserve">or services </w:t>
      </w:r>
      <w:r w:rsidR="00671AA2" w:rsidRPr="00460F46">
        <w:rPr>
          <w:sz w:val="24"/>
          <w:szCs w:val="24"/>
        </w:rPr>
        <w:t xml:space="preserve">to enter the tunnel </w:t>
      </w:r>
      <w:r w:rsidR="001A2259" w:rsidRPr="00460F46">
        <w:rPr>
          <w:sz w:val="24"/>
          <w:szCs w:val="24"/>
        </w:rPr>
        <w:t>was very limite</w:t>
      </w:r>
      <w:r w:rsidR="00460F46" w:rsidRPr="00460F46">
        <w:rPr>
          <w:sz w:val="24"/>
          <w:szCs w:val="24"/>
        </w:rPr>
        <w:t>d.</w:t>
      </w:r>
      <w:r w:rsidR="001A2259" w:rsidRPr="00460F46">
        <w:rPr>
          <w:sz w:val="24"/>
          <w:szCs w:val="24"/>
        </w:rPr>
        <w:t xml:space="preserve"> </w:t>
      </w:r>
      <w:r w:rsidR="00D4381A" w:rsidRPr="00460F46">
        <w:rPr>
          <w:sz w:val="24"/>
          <w:szCs w:val="24"/>
        </w:rPr>
        <w:t>In addition, n</w:t>
      </w:r>
      <w:r w:rsidR="00F46796" w:rsidRPr="00460F46">
        <w:rPr>
          <w:sz w:val="24"/>
          <w:szCs w:val="24"/>
        </w:rPr>
        <w:t xml:space="preserve">umber of casualties was unknown </w:t>
      </w:r>
      <w:r w:rsidR="00D4381A" w:rsidRPr="00460F46">
        <w:rPr>
          <w:sz w:val="24"/>
          <w:szCs w:val="24"/>
        </w:rPr>
        <w:t>for a while as access to the tunnels were restricted.</w:t>
      </w:r>
      <w:r w:rsidR="00BC2F9C" w:rsidRPr="00460F46">
        <w:rPr>
          <w:sz w:val="24"/>
          <w:szCs w:val="24"/>
        </w:rPr>
        <w:t xml:space="preserve"> </w:t>
      </w:r>
    </w:p>
    <w:p w14:paraId="0B245BD0" w14:textId="548C4AFD" w:rsidR="00D861FB" w:rsidRPr="00D4381A" w:rsidRDefault="00D861FB">
      <w:pPr>
        <w:rPr>
          <w:b/>
          <w:bCs/>
          <w:sz w:val="24"/>
          <w:szCs w:val="24"/>
        </w:rPr>
      </w:pPr>
      <w:r w:rsidRPr="00D4381A">
        <w:rPr>
          <w:b/>
          <w:bCs/>
          <w:sz w:val="24"/>
          <w:szCs w:val="24"/>
        </w:rPr>
        <w:t>How were they portrayed in the media</w:t>
      </w:r>
    </w:p>
    <w:p w14:paraId="2525BE54" w14:textId="2E2D07A7" w:rsidR="00D861FB" w:rsidRPr="00D4381A" w:rsidRDefault="00D861FB">
      <w:pPr>
        <w:rPr>
          <w:sz w:val="24"/>
          <w:szCs w:val="24"/>
        </w:rPr>
      </w:pPr>
      <w:r w:rsidRPr="00D4381A">
        <w:rPr>
          <w:sz w:val="24"/>
          <w:szCs w:val="24"/>
        </w:rPr>
        <w:t xml:space="preserve">Firstly, from the media source BBC </w:t>
      </w:r>
      <w:r w:rsidR="00430F6C" w:rsidRPr="00D4381A">
        <w:rPr>
          <w:sz w:val="24"/>
          <w:szCs w:val="24"/>
        </w:rPr>
        <w:t xml:space="preserve">News, </w:t>
      </w:r>
      <w:proofErr w:type="spellStart"/>
      <w:r w:rsidR="00430F6C" w:rsidRPr="00D4381A">
        <w:rPr>
          <w:sz w:val="24"/>
          <w:szCs w:val="24"/>
        </w:rPr>
        <w:t>Casciani</w:t>
      </w:r>
      <w:proofErr w:type="spellEnd"/>
      <w:r w:rsidR="00430F6C" w:rsidRPr="00D4381A">
        <w:rPr>
          <w:sz w:val="24"/>
          <w:szCs w:val="24"/>
        </w:rPr>
        <w:t xml:space="preserve"> (2011) </w:t>
      </w:r>
      <w:r w:rsidR="00E126A0" w:rsidRPr="00D4381A">
        <w:rPr>
          <w:sz w:val="24"/>
          <w:szCs w:val="24"/>
        </w:rPr>
        <w:t xml:space="preserve">wrote an article suggesting that </w:t>
      </w:r>
      <w:r w:rsidR="00755FC4" w:rsidRPr="00D4381A">
        <w:rPr>
          <w:sz w:val="24"/>
          <w:szCs w:val="24"/>
        </w:rPr>
        <w:t xml:space="preserve">while the </w:t>
      </w:r>
      <w:r w:rsidR="00771B34" w:rsidRPr="00D4381A">
        <w:rPr>
          <w:sz w:val="24"/>
          <w:szCs w:val="24"/>
        </w:rPr>
        <w:t xml:space="preserve">attack at Tavistock Square happened, the ambulance service </w:t>
      </w:r>
      <w:r w:rsidR="00A31532" w:rsidRPr="00D4381A">
        <w:rPr>
          <w:sz w:val="24"/>
          <w:szCs w:val="24"/>
        </w:rPr>
        <w:t xml:space="preserve">had a delay of 52 minutes. While </w:t>
      </w:r>
      <w:r w:rsidR="000106B2" w:rsidRPr="00D4381A">
        <w:rPr>
          <w:sz w:val="24"/>
          <w:szCs w:val="24"/>
        </w:rPr>
        <w:t xml:space="preserve">at Edgware Road, </w:t>
      </w:r>
      <w:r w:rsidR="0008788A" w:rsidRPr="00D4381A">
        <w:rPr>
          <w:sz w:val="24"/>
          <w:szCs w:val="24"/>
        </w:rPr>
        <w:t xml:space="preserve">two stations out of the eight that were called </w:t>
      </w:r>
      <w:r w:rsidR="00EA52A3" w:rsidRPr="00D4381A">
        <w:rPr>
          <w:sz w:val="24"/>
          <w:szCs w:val="24"/>
        </w:rPr>
        <w:t xml:space="preserve">were not dispatched. </w:t>
      </w:r>
      <w:r w:rsidR="00730869" w:rsidRPr="00D4381A">
        <w:rPr>
          <w:sz w:val="24"/>
          <w:szCs w:val="24"/>
        </w:rPr>
        <w:t>There were claims that only a half of London’s Ambulances turned up at the scenes of the attacks</w:t>
      </w:r>
      <w:r w:rsidR="00B2573B" w:rsidRPr="00D4381A">
        <w:rPr>
          <w:sz w:val="24"/>
          <w:szCs w:val="24"/>
        </w:rPr>
        <w:t>, although there were 775 injured individuals.</w:t>
      </w:r>
    </w:p>
    <w:p w14:paraId="108B5D59" w14:textId="66265D6B" w:rsidR="000377C8" w:rsidRPr="00D4381A" w:rsidRDefault="00B136E8">
      <w:pPr>
        <w:rPr>
          <w:sz w:val="24"/>
          <w:szCs w:val="24"/>
        </w:rPr>
      </w:pPr>
      <w:r w:rsidRPr="00D4381A">
        <w:rPr>
          <w:sz w:val="24"/>
          <w:szCs w:val="24"/>
        </w:rPr>
        <w:t xml:space="preserve">However despite this, a social media poll created by the BBC two months after the attack showed that the approximately 86 percent of the public were satisfied with how authorities had handled the attack (Coombs, W, T., Holladay, J, S. 2010). </w:t>
      </w:r>
      <w:r w:rsidR="00463F03" w:rsidRPr="00D4381A">
        <w:rPr>
          <w:sz w:val="24"/>
          <w:szCs w:val="24"/>
        </w:rPr>
        <w:t xml:space="preserve">Signifying that people of the public were pleased with the services responses overall, despite the delays. </w:t>
      </w:r>
    </w:p>
    <w:p w14:paraId="69B7B6BE" w14:textId="3E95EBFD" w:rsidR="002A1073" w:rsidRPr="00A27F9A" w:rsidRDefault="002A1073">
      <w:pPr>
        <w:rPr>
          <w:b/>
          <w:bCs/>
          <w:sz w:val="24"/>
          <w:szCs w:val="24"/>
        </w:rPr>
      </w:pPr>
      <w:r w:rsidRPr="00A27F9A">
        <w:rPr>
          <w:b/>
          <w:bCs/>
          <w:sz w:val="24"/>
          <w:szCs w:val="24"/>
        </w:rPr>
        <w:t xml:space="preserve">Conclusion </w:t>
      </w:r>
    </w:p>
    <w:p w14:paraId="4DA55184" w14:textId="77777777" w:rsidR="00E71F46" w:rsidRDefault="00CD6757">
      <w:pPr>
        <w:rPr>
          <w:sz w:val="24"/>
          <w:szCs w:val="24"/>
        </w:rPr>
      </w:pPr>
      <w:r w:rsidRPr="00E16543">
        <w:rPr>
          <w:sz w:val="24"/>
          <w:szCs w:val="24"/>
        </w:rPr>
        <w:t xml:space="preserve">The Greater London Authority (2006) did imply that no response to a terror attack will ever be faultless. </w:t>
      </w:r>
      <w:r w:rsidR="00A7440A" w:rsidRPr="00E16543">
        <w:rPr>
          <w:sz w:val="24"/>
          <w:szCs w:val="24"/>
        </w:rPr>
        <w:t xml:space="preserve">The </w:t>
      </w:r>
      <w:r w:rsidR="00CD0E12" w:rsidRPr="00E16543">
        <w:rPr>
          <w:sz w:val="24"/>
          <w:szCs w:val="24"/>
        </w:rPr>
        <w:t>London Regional Resilience F</w:t>
      </w:r>
      <w:r w:rsidR="00557772" w:rsidRPr="00E16543">
        <w:rPr>
          <w:sz w:val="24"/>
          <w:szCs w:val="24"/>
        </w:rPr>
        <w:t xml:space="preserve">orum </w:t>
      </w:r>
      <w:r w:rsidR="00773EE5" w:rsidRPr="00E16543">
        <w:rPr>
          <w:sz w:val="24"/>
          <w:szCs w:val="24"/>
        </w:rPr>
        <w:t xml:space="preserve">(2006) </w:t>
      </w:r>
      <w:r w:rsidR="00557772" w:rsidRPr="00E16543">
        <w:rPr>
          <w:sz w:val="24"/>
          <w:szCs w:val="24"/>
        </w:rPr>
        <w:t xml:space="preserve">implied that although emergency services response was not </w:t>
      </w:r>
      <w:r w:rsidR="00D03464" w:rsidRPr="00E16543">
        <w:rPr>
          <w:sz w:val="24"/>
          <w:szCs w:val="24"/>
        </w:rPr>
        <w:t xml:space="preserve">flawless, the response was still </w:t>
      </w:r>
      <w:r w:rsidR="00187343" w:rsidRPr="00E16543">
        <w:rPr>
          <w:sz w:val="24"/>
          <w:szCs w:val="24"/>
        </w:rPr>
        <w:t xml:space="preserve">a successful outcome. </w:t>
      </w:r>
    </w:p>
    <w:p w14:paraId="60493EF0" w14:textId="3CDF80EC" w:rsidR="006F25CB" w:rsidRPr="00E16543" w:rsidRDefault="006021DB">
      <w:pPr>
        <w:rPr>
          <w:sz w:val="24"/>
          <w:szCs w:val="24"/>
        </w:rPr>
      </w:pPr>
      <w:r w:rsidRPr="00E16543">
        <w:rPr>
          <w:sz w:val="24"/>
          <w:szCs w:val="24"/>
        </w:rPr>
        <w:t>To conclude the services co-ordination</w:t>
      </w:r>
      <w:r w:rsidR="004A187B" w:rsidRPr="00E16543">
        <w:rPr>
          <w:sz w:val="24"/>
          <w:szCs w:val="24"/>
        </w:rPr>
        <w:t xml:space="preserve"> </w:t>
      </w:r>
      <w:r w:rsidR="00C437AC" w:rsidRPr="00E16543">
        <w:rPr>
          <w:sz w:val="24"/>
          <w:szCs w:val="24"/>
        </w:rPr>
        <w:t>was satisfactory as protocols were followed, and their command and control systems were running swiftly</w:t>
      </w:r>
      <w:r w:rsidR="00375D4F">
        <w:rPr>
          <w:sz w:val="24"/>
          <w:szCs w:val="24"/>
        </w:rPr>
        <w:t xml:space="preserve"> with everyone knowing their roles</w:t>
      </w:r>
      <w:r w:rsidR="00C437AC" w:rsidRPr="00E16543">
        <w:rPr>
          <w:sz w:val="24"/>
          <w:szCs w:val="24"/>
        </w:rPr>
        <w:t>.</w:t>
      </w:r>
      <w:r w:rsidR="00375D4F">
        <w:rPr>
          <w:sz w:val="24"/>
          <w:szCs w:val="24"/>
        </w:rPr>
        <w:t xml:space="preserve"> </w:t>
      </w:r>
      <w:r w:rsidRPr="00E16543">
        <w:rPr>
          <w:sz w:val="24"/>
          <w:szCs w:val="24"/>
        </w:rPr>
        <w:t xml:space="preserve">Additionally, the services </w:t>
      </w:r>
      <w:r w:rsidR="00DF1804" w:rsidRPr="00E16543">
        <w:rPr>
          <w:sz w:val="24"/>
          <w:szCs w:val="24"/>
        </w:rPr>
        <w:t>response ti</w:t>
      </w:r>
      <w:r w:rsidR="005622A6" w:rsidRPr="00E16543">
        <w:rPr>
          <w:sz w:val="24"/>
          <w:szCs w:val="24"/>
        </w:rPr>
        <w:t>me</w:t>
      </w:r>
      <w:r w:rsidR="006F25CB" w:rsidRPr="00E16543">
        <w:rPr>
          <w:sz w:val="24"/>
          <w:szCs w:val="24"/>
        </w:rPr>
        <w:t xml:space="preserve">s from all services had room for improvement, especially the fire brigade and ambulance service. As the fire brigade turned up to the wrong location, which therefore put the victims at risk as the hazards were not yet </w:t>
      </w:r>
      <w:r w:rsidR="006F25CB" w:rsidRPr="00E16543">
        <w:rPr>
          <w:sz w:val="24"/>
          <w:szCs w:val="24"/>
        </w:rPr>
        <w:lastRenderedPageBreak/>
        <w:t xml:space="preserve">established. </w:t>
      </w:r>
      <w:r w:rsidR="00DF1804" w:rsidRPr="00E16543">
        <w:rPr>
          <w:sz w:val="24"/>
          <w:szCs w:val="24"/>
        </w:rPr>
        <w:t>Lastly, the services lack of communicatio</w:t>
      </w:r>
      <w:r w:rsidR="00026188" w:rsidRPr="00E16543">
        <w:rPr>
          <w:sz w:val="24"/>
          <w:szCs w:val="24"/>
        </w:rPr>
        <w:t>n did become an issue</w:t>
      </w:r>
      <w:r w:rsidR="002D0E49" w:rsidRPr="00E16543">
        <w:rPr>
          <w:sz w:val="24"/>
          <w:szCs w:val="24"/>
        </w:rPr>
        <w:t xml:space="preserve"> despite efforts to block access for individuals</w:t>
      </w:r>
      <w:r w:rsidR="00243D14" w:rsidRPr="00E16543">
        <w:rPr>
          <w:sz w:val="24"/>
          <w:szCs w:val="24"/>
        </w:rPr>
        <w:t xml:space="preserve"> to reduce traffic. </w:t>
      </w:r>
      <w:r w:rsidR="00413D2E">
        <w:rPr>
          <w:sz w:val="24"/>
          <w:szCs w:val="24"/>
        </w:rPr>
        <w:t>Regarding the police and fire service, t</w:t>
      </w:r>
      <w:r w:rsidR="00535124" w:rsidRPr="00E16543">
        <w:rPr>
          <w:sz w:val="24"/>
          <w:szCs w:val="24"/>
        </w:rPr>
        <w:t xml:space="preserve">here were lessons to be learnt, as they struggled while communicating. </w:t>
      </w:r>
      <w:r w:rsidR="00C443A1" w:rsidRPr="00E16543">
        <w:rPr>
          <w:sz w:val="24"/>
          <w:szCs w:val="24"/>
        </w:rPr>
        <w:t>Despite all this, public were impressed with how th</w:t>
      </w:r>
      <w:r w:rsidR="004D134D" w:rsidRPr="00E16543">
        <w:rPr>
          <w:sz w:val="24"/>
          <w:szCs w:val="24"/>
        </w:rPr>
        <w:t xml:space="preserve">e services responded to the attack, as an online poll showed 86% of the public were pleased. </w:t>
      </w:r>
    </w:p>
    <w:p w14:paraId="0CBB1B34" w14:textId="1A353AA1" w:rsidR="008A4AB6" w:rsidRDefault="008A4AB6">
      <w:pPr>
        <w:rPr>
          <w:b/>
          <w:bCs/>
          <w:sz w:val="24"/>
          <w:szCs w:val="24"/>
        </w:rPr>
      </w:pPr>
      <w:r w:rsidRPr="00A27F9A">
        <w:rPr>
          <w:b/>
          <w:bCs/>
          <w:sz w:val="24"/>
          <w:szCs w:val="24"/>
        </w:rPr>
        <w:t xml:space="preserve">Reference List </w:t>
      </w:r>
    </w:p>
    <w:p w14:paraId="2471B4E4"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Alexander, D., </w:t>
      </w:r>
      <w:proofErr w:type="spellStart"/>
      <w:r w:rsidRPr="00D17F33">
        <w:rPr>
          <w:rFonts w:asciiTheme="minorHAnsi" w:hAnsiTheme="minorHAnsi" w:cstheme="minorHAnsi"/>
        </w:rPr>
        <w:t>Masini</w:t>
      </w:r>
      <w:proofErr w:type="spellEnd"/>
      <w:r w:rsidRPr="00D17F33">
        <w:rPr>
          <w:rFonts w:asciiTheme="minorHAnsi" w:hAnsiTheme="minorHAnsi" w:cstheme="minorHAnsi"/>
        </w:rPr>
        <w:t xml:space="preserve">, E. and Mugnai, L. (2013). </w:t>
      </w:r>
      <w:r w:rsidRPr="00D17F33">
        <w:rPr>
          <w:rFonts w:asciiTheme="minorHAnsi" w:hAnsiTheme="minorHAnsi" w:cstheme="minorHAnsi"/>
          <w:i/>
          <w:iCs/>
        </w:rPr>
        <w:t>Integrated Emergency Management for Mass Casualty Emergencies: Proceedings of the NATO Advanced Training Course on Integrated Emergency Management for Mass Casualty Emergencies Organized by CESPRO, University of Florence, Italy</w:t>
      </w:r>
      <w:r w:rsidRPr="00D17F33">
        <w:rPr>
          <w:rFonts w:asciiTheme="minorHAnsi" w:hAnsiTheme="minorHAnsi" w:cstheme="minorHAnsi"/>
        </w:rPr>
        <w:t xml:space="preserve">. [online] </w:t>
      </w:r>
      <w:r w:rsidRPr="00D17F33">
        <w:rPr>
          <w:rFonts w:asciiTheme="minorHAnsi" w:hAnsiTheme="minorHAnsi" w:cstheme="minorHAnsi"/>
          <w:i/>
          <w:iCs/>
        </w:rPr>
        <w:t>Google Books</w:t>
      </w:r>
      <w:r w:rsidRPr="00D17F33">
        <w:rPr>
          <w:rFonts w:asciiTheme="minorHAnsi" w:hAnsiTheme="minorHAnsi" w:cstheme="minorHAnsi"/>
        </w:rPr>
        <w:t>. IOS Press. Available at: https://books.google.co.uk/books?hl=en&amp;lr=&amp;id=TYHCAQAAQBAJ&amp;oi=fnd&amp;pg=PA74&amp;dq=how+did+emergency+services+respond+to+the+london+bombings&amp;ots=Ug7PPqBLzF&amp;sig=mphFAmr-kwAikcHWZ99LeifZRvs#v=onepage&amp;q=how%20did%20emergency%20services%20respond%20to%20the%20london%20bombings&amp;f=false [Accessed 23 Nov. 2021].</w:t>
      </w:r>
    </w:p>
    <w:p w14:paraId="39355EA1"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proofErr w:type="spellStart"/>
      <w:r w:rsidRPr="00D17F33">
        <w:rPr>
          <w:rFonts w:asciiTheme="minorHAnsi" w:hAnsiTheme="minorHAnsi" w:cstheme="minorHAnsi"/>
        </w:rPr>
        <w:t>Byman</w:t>
      </w:r>
      <w:proofErr w:type="spellEnd"/>
      <w:r w:rsidRPr="00D17F33">
        <w:rPr>
          <w:rFonts w:asciiTheme="minorHAnsi" w:hAnsiTheme="minorHAnsi" w:cstheme="minorHAnsi"/>
        </w:rPr>
        <w:t xml:space="preserve">, D.L. (2015). </w:t>
      </w:r>
      <w:r w:rsidRPr="00D17F33">
        <w:rPr>
          <w:rFonts w:asciiTheme="minorHAnsi" w:hAnsiTheme="minorHAnsi" w:cstheme="minorHAnsi"/>
          <w:i/>
          <w:iCs/>
        </w:rPr>
        <w:t>Comparing Al Qaeda and ISIS: Different goals, different targets</w:t>
      </w:r>
      <w:r w:rsidRPr="00D17F33">
        <w:rPr>
          <w:rFonts w:asciiTheme="minorHAnsi" w:hAnsiTheme="minorHAnsi" w:cstheme="minorHAnsi"/>
        </w:rPr>
        <w:t>. [online] Brookings. Available at: https://www.brookings.edu/testimonies/comparing-al-qaeda-and-isis-different-goals-different-targets/ [Accessed 24 Nov. 2021].</w:t>
      </w:r>
    </w:p>
    <w:p w14:paraId="4F7C0B1F"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proofErr w:type="spellStart"/>
      <w:r w:rsidRPr="00D17F33">
        <w:rPr>
          <w:rFonts w:asciiTheme="minorHAnsi" w:hAnsiTheme="minorHAnsi" w:cstheme="minorHAnsi"/>
        </w:rPr>
        <w:t>Casciani</w:t>
      </w:r>
      <w:proofErr w:type="spellEnd"/>
      <w:r w:rsidRPr="00D17F33">
        <w:rPr>
          <w:rFonts w:asciiTheme="minorHAnsi" w:hAnsiTheme="minorHAnsi" w:cstheme="minorHAnsi"/>
        </w:rPr>
        <w:t xml:space="preserve">, D. (2011). How well did the 7/7 emergency services respond? </w:t>
      </w:r>
      <w:r w:rsidRPr="00D17F33">
        <w:rPr>
          <w:rFonts w:asciiTheme="minorHAnsi" w:hAnsiTheme="minorHAnsi" w:cstheme="minorHAnsi"/>
          <w:i/>
          <w:iCs/>
        </w:rPr>
        <w:t>BBC News</w:t>
      </w:r>
      <w:r w:rsidRPr="00D17F33">
        <w:rPr>
          <w:rFonts w:asciiTheme="minorHAnsi" w:hAnsiTheme="minorHAnsi" w:cstheme="minorHAnsi"/>
        </w:rPr>
        <w:t>. [online] 3 Mar. Available at: https://www.bbc.co.uk/news/uk-12636731.</w:t>
      </w:r>
    </w:p>
    <w:p w14:paraId="64C38CC9"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Coombs, W, T. and Holladay, J, S. (2010). </w:t>
      </w:r>
      <w:r w:rsidRPr="00D17F33">
        <w:rPr>
          <w:rFonts w:asciiTheme="minorHAnsi" w:hAnsiTheme="minorHAnsi" w:cstheme="minorHAnsi"/>
          <w:i/>
          <w:iCs/>
        </w:rPr>
        <w:t>The Handbook of Crisis Communication</w:t>
      </w:r>
      <w:r w:rsidRPr="00D17F33">
        <w:rPr>
          <w:rFonts w:asciiTheme="minorHAnsi" w:hAnsiTheme="minorHAnsi" w:cstheme="minorHAnsi"/>
        </w:rPr>
        <w:t>. Wiley Blackwell.</w:t>
      </w:r>
    </w:p>
    <w:p w14:paraId="3CFCE3C5"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proofErr w:type="spellStart"/>
      <w:r w:rsidRPr="00D17F33">
        <w:rPr>
          <w:rFonts w:asciiTheme="minorHAnsi" w:hAnsiTheme="minorHAnsi" w:cstheme="minorHAnsi"/>
        </w:rPr>
        <w:t>Eyerman</w:t>
      </w:r>
      <w:proofErr w:type="spellEnd"/>
      <w:r w:rsidRPr="00D17F33">
        <w:rPr>
          <w:rFonts w:asciiTheme="minorHAnsi" w:hAnsiTheme="minorHAnsi" w:cstheme="minorHAnsi"/>
        </w:rPr>
        <w:t xml:space="preserve">, J. and Strom, K.J. (2008). Multiagency Coordination and Response: Case Study of the July 2005 London Bombings1. </w:t>
      </w:r>
      <w:r w:rsidRPr="00D17F33">
        <w:rPr>
          <w:rFonts w:asciiTheme="minorHAnsi" w:hAnsiTheme="minorHAnsi" w:cstheme="minorHAnsi"/>
          <w:i/>
          <w:iCs/>
        </w:rPr>
        <w:t>International Journal of Comparative and Applied Criminal Justice</w:t>
      </w:r>
      <w:r w:rsidRPr="00D17F33">
        <w:rPr>
          <w:rFonts w:asciiTheme="minorHAnsi" w:hAnsiTheme="minorHAnsi" w:cstheme="minorHAnsi"/>
        </w:rPr>
        <w:t>, 32(1), pp.89–109.</w:t>
      </w:r>
    </w:p>
    <w:p w14:paraId="4CBAD3DB"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Flanagan, J. (2014). Joint Emergency Services Interoperability Programme: working together saving lives. </w:t>
      </w:r>
      <w:r w:rsidRPr="00D17F33">
        <w:rPr>
          <w:rFonts w:asciiTheme="minorHAnsi" w:hAnsiTheme="minorHAnsi" w:cstheme="minorHAnsi"/>
          <w:i/>
          <w:iCs/>
        </w:rPr>
        <w:t>Journal of Paramedic Practice</w:t>
      </w:r>
      <w:r w:rsidRPr="00D17F33">
        <w:rPr>
          <w:rFonts w:asciiTheme="minorHAnsi" w:hAnsiTheme="minorHAnsi" w:cstheme="minorHAnsi"/>
        </w:rPr>
        <w:t>, 6(6), pp.284–287.</w:t>
      </w:r>
    </w:p>
    <w:p w14:paraId="365E69DA"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proofErr w:type="spellStart"/>
      <w:r w:rsidRPr="00D17F33">
        <w:rPr>
          <w:rFonts w:asciiTheme="minorHAnsi" w:hAnsiTheme="minorHAnsi" w:cstheme="minorHAnsi"/>
        </w:rPr>
        <w:lastRenderedPageBreak/>
        <w:t>Fors</w:t>
      </w:r>
      <w:proofErr w:type="spellEnd"/>
      <w:r w:rsidRPr="00D17F33">
        <w:rPr>
          <w:rFonts w:asciiTheme="minorHAnsi" w:hAnsiTheme="minorHAnsi" w:cstheme="minorHAnsi"/>
        </w:rPr>
        <w:t xml:space="preserve">, F., Eriksson, N., Deverell, E. and Stern, E. (2011). </w:t>
      </w:r>
      <w:r w:rsidRPr="00D17F33">
        <w:rPr>
          <w:rFonts w:asciiTheme="minorHAnsi" w:hAnsiTheme="minorHAnsi" w:cstheme="minorHAnsi"/>
          <w:i/>
          <w:iCs/>
        </w:rPr>
        <w:t>Shaken, not stunned : The London Bombings of July 2005</w:t>
      </w:r>
      <w:r w:rsidRPr="00D17F33">
        <w:rPr>
          <w:rFonts w:asciiTheme="minorHAnsi" w:hAnsiTheme="minorHAnsi" w:cstheme="minorHAnsi"/>
        </w:rPr>
        <w:t>. [online] DIVA. Available at: https://www.diva-portal.org/smash/record.jsf?pid=diva2%3A436070&amp;dswid=-2490 [Accessed 21 Dec. 2021].</w:t>
      </w:r>
    </w:p>
    <w:p w14:paraId="5F0F9C3F"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Glasgow, S.M., Allard, S., Doughty, H., </w:t>
      </w:r>
      <w:proofErr w:type="spellStart"/>
      <w:r w:rsidRPr="00D17F33">
        <w:rPr>
          <w:rFonts w:asciiTheme="minorHAnsi" w:hAnsiTheme="minorHAnsi" w:cstheme="minorHAnsi"/>
        </w:rPr>
        <w:t>Spreadborough</w:t>
      </w:r>
      <w:proofErr w:type="spellEnd"/>
      <w:r w:rsidRPr="00D17F33">
        <w:rPr>
          <w:rFonts w:asciiTheme="minorHAnsi" w:hAnsiTheme="minorHAnsi" w:cstheme="minorHAnsi"/>
        </w:rPr>
        <w:t xml:space="preserve">, P. and Watkins, E. (2012). Blood and bombs: the demand and use of blood following the London Bombings of 7 July 2005 - a retrospective review. </w:t>
      </w:r>
      <w:r w:rsidRPr="00D17F33">
        <w:rPr>
          <w:rFonts w:asciiTheme="minorHAnsi" w:hAnsiTheme="minorHAnsi" w:cstheme="minorHAnsi"/>
          <w:i/>
          <w:iCs/>
        </w:rPr>
        <w:t>Transfusion Medicine</w:t>
      </w:r>
      <w:r w:rsidRPr="00D17F33">
        <w:rPr>
          <w:rFonts w:asciiTheme="minorHAnsi" w:hAnsiTheme="minorHAnsi" w:cstheme="minorHAnsi"/>
        </w:rPr>
        <w:t>, 22(4), pp.244–250.</w:t>
      </w:r>
    </w:p>
    <w:p w14:paraId="74EA04BC"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Gov UK (2006). </w:t>
      </w:r>
      <w:r w:rsidRPr="00D17F33">
        <w:rPr>
          <w:rFonts w:asciiTheme="minorHAnsi" w:hAnsiTheme="minorHAnsi" w:cstheme="minorHAnsi"/>
          <w:i/>
          <w:iCs/>
        </w:rPr>
        <w:t>Report of the Official Account of the Bombings in London on 7th July 2005</w:t>
      </w:r>
      <w:r w:rsidRPr="00D17F33">
        <w:rPr>
          <w:rFonts w:asciiTheme="minorHAnsi" w:hAnsiTheme="minorHAnsi" w:cstheme="minorHAnsi"/>
        </w:rPr>
        <w:t>. [online] Available at: https://assets.publishing.service.gov.uk/government/uploads/system/uploads/attachment_data/file/228837/1087.pdf.</w:t>
      </w:r>
    </w:p>
    <w:p w14:paraId="50C4970F"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Gov UK (2020). </w:t>
      </w:r>
      <w:r w:rsidRPr="00D17F33">
        <w:rPr>
          <w:rFonts w:asciiTheme="minorHAnsi" w:hAnsiTheme="minorHAnsi" w:cstheme="minorHAnsi"/>
          <w:i/>
          <w:iCs/>
        </w:rPr>
        <w:t>National Risk Register 2020</w:t>
      </w:r>
      <w:r w:rsidRPr="00D17F33">
        <w:rPr>
          <w:rFonts w:asciiTheme="minorHAnsi" w:hAnsiTheme="minorHAnsi" w:cstheme="minorHAnsi"/>
        </w:rPr>
        <w:t>. [online] GOV.UK. Available at: https://www.gov.uk/government/publications/national-risk-register-2020 [Accessed 23 Nov. 2021].</w:t>
      </w:r>
    </w:p>
    <w:p w14:paraId="20E3F08B"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Greater London Authority (2006). </w:t>
      </w:r>
      <w:r w:rsidRPr="00D17F33">
        <w:rPr>
          <w:rFonts w:asciiTheme="minorHAnsi" w:hAnsiTheme="minorHAnsi" w:cstheme="minorHAnsi"/>
          <w:i/>
          <w:iCs/>
        </w:rPr>
        <w:t>If you, or someone you know, needs a copy of the agenda, minutes or reports in large print or Braille, or in another language,.</w:t>
      </w:r>
      <w:r w:rsidRPr="00D17F33">
        <w:rPr>
          <w:rFonts w:asciiTheme="minorHAnsi" w:hAnsiTheme="minorHAnsi" w:cstheme="minorHAnsi"/>
        </w:rPr>
        <w:t xml:space="preserve"> [online] Available at: https://www.london.gov.uk/sites/default/files/gla_migrate_files_destination/archives/assembly-reports-7july-report.pdf [Accessed 22 Nov. 2021].</w:t>
      </w:r>
    </w:p>
    <w:p w14:paraId="638FD305"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Gregory, F. (2009). </w:t>
      </w:r>
      <w:r w:rsidRPr="00D17F33">
        <w:rPr>
          <w:rFonts w:asciiTheme="minorHAnsi" w:hAnsiTheme="minorHAnsi" w:cstheme="minorHAnsi"/>
          <w:i/>
          <w:iCs/>
        </w:rPr>
        <w:t>CONTEST (2009): An Evaluation of Revisions to the UK Counter-Terrorism Strategy with a Special Focus on the CBRNE Threat (ARI)</w:t>
      </w:r>
      <w:r w:rsidRPr="00D17F33">
        <w:rPr>
          <w:rFonts w:asciiTheme="minorHAnsi" w:hAnsiTheme="minorHAnsi" w:cstheme="minorHAnsi"/>
        </w:rPr>
        <w:t>. [online] Available at: https://www.files.ethz.ch/isn/146413/ARI130-2009_Gregory_CONTEST2009_UK_Counter-Terrorism_Strategy.pdf.</w:t>
      </w:r>
    </w:p>
    <w:p w14:paraId="1F9F4E72"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Gunaratna, R. (2002). </w:t>
      </w:r>
      <w:r w:rsidRPr="00D17F33">
        <w:rPr>
          <w:rFonts w:asciiTheme="minorHAnsi" w:hAnsiTheme="minorHAnsi" w:cstheme="minorHAnsi"/>
          <w:i/>
          <w:iCs/>
        </w:rPr>
        <w:t>Inside Al Qaeda: Global Network of Terror</w:t>
      </w:r>
      <w:r w:rsidRPr="00D17F33">
        <w:rPr>
          <w:rFonts w:asciiTheme="minorHAnsi" w:hAnsiTheme="minorHAnsi" w:cstheme="minorHAnsi"/>
        </w:rPr>
        <w:t xml:space="preserve">. [online] </w:t>
      </w:r>
      <w:r w:rsidRPr="00D17F33">
        <w:rPr>
          <w:rFonts w:asciiTheme="minorHAnsi" w:hAnsiTheme="minorHAnsi" w:cstheme="minorHAnsi"/>
          <w:i/>
          <w:iCs/>
        </w:rPr>
        <w:t>Google Books</w:t>
      </w:r>
      <w:r w:rsidRPr="00D17F33">
        <w:rPr>
          <w:rFonts w:asciiTheme="minorHAnsi" w:hAnsiTheme="minorHAnsi" w:cstheme="minorHAnsi"/>
        </w:rPr>
        <w:t>. Columbia University Press. Available at: https://books.google.co.uk/books?hl=en&amp;lr=&amp;id=obhq7iMO97cC&amp;oi=fnd&amp;pg=PR9&amp;dq=who+is+Al+Qaeda&amp;ots=QhAQGOaQty&amp;sig=RS3EGjk1jkhgdgMJ1Wu8U1TK3GI&amp;redir_esc=y#v=onepage&amp;q=who%20is%20Al%20Qaeda&amp;f=false [Accessed 23 Nov. 2021].</w:t>
      </w:r>
    </w:p>
    <w:p w14:paraId="3D9126E8"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HM Government (2018). </w:t>
      </w:r>
      <w:r w:rsidRPr="00D17F33">
        <w:rPr>
          <w:rFonts w:asciiTheme="minorHAnsi" w:hAnsiTheme="minorHAnsi" w:cstheme="minorHAnsi"/>
          <w:i/>
          <w:iCs/>
        </w:rPr>
        <w:t>The United Kingdom’s Strategy for Countering Terrorism</w:t>
      </w:r>
      <w:r w:rsidRPr="00D17F33">
        <w:rPr>
          <w:rFonts w:asciiTheme="minorHAnsi" w:hAnsiTheme="minorHAnsi" w:cstheme="minorHAnsi"/>
        </w:rPr>
        <w:t xml:space="preserve">. [online] Available at: </w:t>
      </w:r>
      <w:r w:rsidRPr="00D17F33">
        <w:rPr>
          <w:rFonts w:asciiTheme="minorHAnsi" w:hAnsiTheme="minorHAnsi" w:cstheme="minorHAnsi"/>
        </w:rPr>
        <w:lastRenderedPageBreak/>
        <w:t>https://assets.publishing.service.gov.uk/government/uploads/system/uploads/attachment_data/file/716907/140618_CCS207_CCS0218929798-1_CONTEST_3.0_WEB.pdf [Accessed 21 Dec. 2021].</w:t>
      </w:r>
    </w:p>
    <w:p w14:paraId="048E74AB"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HMICFRS (2018). </w:t>
      </w:r>
      <w:r w:rsidRPr="00D17F33">
        <w:rPr>
          <w:rFonts w:asciiTheme="minorHAnsi" w:hAnsiTheme="minorHAnsi" w:cstheme="minorHAnsi"/>
          <w:i/>
          <w:iCs/>
        </w:rPr>
        <w:t>Joint Emergency Services Interoperability Principles</w:t>
      </w:r>
      <w:r w:rsidRPr="00D17F33">
        <w:rPr>
          <w:rFonts w:asciiTheme="minorHAnsi" w:hAnsiTheme="minorHAnsi" w:cstheme="minorHAnsi"/>
        </w:rPr>
        <w:t>. [online] HMICFRS. Available at: https://www.justiceinspectorates.gov.uk/hmicfrs/our-work/article/joint-emergency-services-interoperability-principles/ [Accessed 24 Nov. 2021].</w:t>
      </w:r>
    </w:p>
    <w:p w14:paraId="681E6430"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Intelligence and Security Committee (2006). </w:t>
      </w:r>
      <w:r w:rsidRPr="00D17F33">
        <w:rPr>
          <w:rFonts w:asciiTheme="minorHAnsi" w:hAnsiTheme="minorHAnsi" w:cstheme="minorHAnsi"/>
          <w:i/>
          <w:iCs/>
        </w:rPr>
        <w:t>Report into the London Terrorist Attacks on 7 July 2005</w:t>
      </w:r>
      <w:r w:rsidRPr="00D17F33">
        <w:rPr>
          <w:rFonts w:asciiTheme="minorHAnsi" w:hAnsiTheme="minorHAnsi" w:cstheme="minorHAnsi"/>
        </w:rPr>
        <w:t>. [online] Available at: https://assets.publishing.service.gov.uk/government/uploads/system/uploads/attachment_data/file/224690/isc_terrorist_attacks_7july_report.pdf [Accessed 22 Dec. 2021].</w:t>
      </w:r>
    </w:p>
    <w:p w14:paraId="70F67BBF"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Jones, C. (2018). </w:t>
      </w:r>
      <w:r w:rsidRPr="00D17F33">
        <w:rPr>
          <w:rFonts w:asciiTheme="minorHAnsi" w:hAnsiTheme="minorHAnsi" w:cstheme="minorHAnsi"/>
          <w:i/>
          <w:iCs/>
        </w:rPr>
        <w:t>Major Incident Management (METHANE)</w:t>
      </w:r>
      <w:r w:rsidRPr="00D17F33">
        <w:rPr>
          <w:rFonts w:asciiTheme="minorHAnsi" w:hAnsiTheme="minorHAnsi" w:cstheme="minorHAnsi"/>
        </w:rPr>
        <w:t>. [online] First Aid Training Co-Operative. Available at: https://firstaidtrainingcooperative.co.uk/major-incident-management-methane/ [Accessed 21 Dec. 2021].</w:t>
      </w:r>
    </w:p>
    <w:p w14:paraId="3AF64752"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London Regional Resilience Forum (2006). </w:t>
      </w:r>
      <w:r w:rsidRPr="00D17F33">
        <w:rPr>
          <w:rFonts w:asciiTheme="minorHAnsi" w:hAnsiTheme="minorHAnsi" w:cstheme="minorHAnsi"/>
          <w:i/>
          <w:iCs/>
        </w:rPr>
        <w:t xml:space="preserve">The Multi-Agency Debrief Lessons </w:t>
      </w:r>
      <w:proofErr w:type="spellStart"/>
      <w:r w:rsidRPr="00D17F33">
        <w:rPr>
          <w:rFonts w:asciiTheme="minorHAnsi" w:hAnsiTheme="minorHAnsi" w:cstheme="minorHAnsi"/>
          <w:i/>
          <w:iCs/>
        </w:rPr>
        <w:t>identifi</w:t>
      </w:r>
      <w:proofErr w:type="spellEnd"/>
      <w:r w:rsidRPr="00D17F33">
        <w:rPr>
          <w:rFonts w:asciiTheme="minorHAnsi" w:hAnsiTheme="minorHAnsi" w:cstheme="minorHAnsi"/>
          <w:i/>
          <w:iCs/>
        </w:rPr>
        <w:t xml:space="preserve"> ed and progress since the terrorist events of 7 July 2005 LOOKING BACK, MOVING FORWARD LONDON REGIONAL RESILIENCE FORUM</w:t>
      </w:r>
      <w:r w:rsidRPr="00D17F33">
        <w:rPr>
          <w:rFonts w:asciiTheme="minorHAnsi" w:hAnsiTheme="minorHAnsi" w:cstheme="minorHAnsi"/>
        </w:rPr>
        <w:t>. [online] Available at: https://terrorvictimresponse.ca/wp-content/uploads/2013/10/23_09_06_lrrfreport.pdf [Accessed 24 Nov. 2021].</w:t>
      </w:r>
    </w:p>
    <w:p w14:paraId="151AF53A"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Page, L., Rubin, J., </w:t>
      </w:r>
      <w:proofErr w:type="spellStart"/>
      <w:r w:rsidRPr="00D17F33">
        <w:rPr>
          <w:rFonts w:asciiTheme="minorHAnsi" w:hAnsiTheme="minorHAnsi" w:cstheme="minorHAnsi"/>
        </w:rPr>
        <w:t>Amlôt</w:t>
      </w:r>
      <w:proofErr w:type="spellEnd"/>
      <w:r w:rsidRPr="00D17F33">
        <w:rPr>
          <w:rFonts w:asciiTheme="minorHAnsi" w:hAnsiTheme="minorHAnsi" w:cstheme="minorHAnsi"/>
        </w:rPr>
        <w:t xml:space="preserve">, R., Simpson, J. and </w:t>
      </w:r>
      <w:proofErr w:type="spellStart"/>
      <w:r w:rsidRPr="00D17F33">
        <w:rPr>
          <w:rFonts w:asciiTheme="minorHAnsi" w:hAnsiTheme="minorHAnsi" w:cstheme="minorHAnsi"/>
        </w:rPr>
        <w:t>Wessely</w:t>
      </w:r>
      <w:proofErr w:type="spellEnd"/>
      <w:r w:rsidRPr="00D17F33">
        <w:rPr>
          <w:rFonts w:asciiTheme="minorHAnsi" w:hAnsiTheme="minorHAnsi" w:cstheme="minorHAnsi"/>
        </w:rPr>
        <w:t xml:space="preserve">, S. (2008). Are Londoners Prepared for an Emergency? A Longitudinal Study Following the London Bombings. </w:t>
      </w:r>
      <w:r w:rsidRPr="00D17F33">
        <w:rPr>
          <w:rFonts w:asciiTheme="minorHAnsi" w:hAnsiTheme="minorHAnsi" w:cstheme="minorHAnsi"/>
          <w:i/>
          <w:iCs/>
        </w:rPr>
        <w:t>Biosecurity and Bioterrorism : Biodefense Strategy, Practice, and Science</w:t>
      </w:r>
      <w:r w:rsidRPr="00D17F33">
        <w:rPr>
          <w:rFonts w:asciiTheme="minorHAnsi" w:hAnsiTheme="minorHAnsi" w:cstheme="minorHAnsi"/>
        </w:rPr>
        <w:t>, [online] 6(4), pp.309–319. Available at: https://www.ncbi.nlm.nih.gov/pmc/articles/PMC2963593/.</w:t>
      </w:r>
    </w:p>
    <w:p w14:paraId="463E5CC8"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Parish, C. (2005). The London Bombings: How EDs and nurses responded to the terrorist attacks of July 7. </w:t>
      </w:r>
      <w:r w:rsidRPr="00D17F33">
        <w:rPr>
          <w:rFonts w:asciiTheme="minorHAnsi" w:hAnsiTheme="minorHAnsi" w:cstheme="minorHAnsi"/>
          <w:i/>
          <w:iCs/>
        </w:rPr>
        <w:t>AJN The American Journal of Nursing</w:t>
      </w:r>
      <w:r w:rsidRPr="00D17F33">
        <w:rPr>
          <w:rFonts w:asciiTheme="minorHAnsi" w:hAnsiTheme="minorHAnsi" w:cstheme="minorHAnsi"/>
        </w:rPr>
        <w:t>, [online] 105(9), pp.102–103. Available at: https://journals.lww.com/ajnonline/Citation/2005/09000/The_London_Bombings__How_EDs_and_nurses_responded.34.aspx [Accessed 23 Nov. 2021].</w:t>
      </w:r>
    </w:p>
    <w:p w14:paraId="617A2CA9"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lastRenderedPageBreak/>
        <w:t xml:space="preserve">Ray, M. (2018). London bombings of 2005 | History, Facts, &amp; Map. In: </w:t>
      </w:r>
      <w:proofErr w:type="spellStart"/>
      <w:r w:rsidRPr="00D17F33">
        <w:rPr>
          <w:rFonts w:asciiTheme="minorHAnsi" w:hAnsiTheme="minorHAnsi" w:cstheme="minorHAnsi"/>
          <w:i/>
          <w:iCs/>
        </w:rPr>
        <w:t>Encyclopædia</w:t>
      </w:r>
      <w:proofErr w:type="spellEnd"/>
      <w:r w:rsidRPr="00D17F33">
        <w:rPr>
          <w:rFonts w:asciiTheme="minorHAnsi" w:hAnsiTheme="minorHAnsi" w:cstheme="minorHAnsi"/>
          <w:i/>
          <w:iCs/>
        </w:rPr>
        <w:t xml:space="preserve"> Britannica</w:t>
      </w:r>
      <w:r w:rsidRPr="00D17F33">
        <w:rPr>
          <w:rFonts w:asciiTheme="minorHAnsi" w:hAnsiTheme="minorHAnsi" w:cstheme="minorHAnsi"/>
        </w:rPr>
        <w:t>. [online] Available at: https://www.britannica.com/event/London-bombings-of-2005.</w:t>
      </w:r>
    </w:p>
    <w:p w14:paraId="27103E97"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Review Committee (2006). </w:t>
      </w:r>
      <w:r w:rsidRPr="00D17F33">
        <w:rPr>
          <w:rFonts w:asciiTheme="minorHAnsi" w:hAnsiTheme="minorHAnsi" w:cstheme="minorHAnsi"/>
          <w:i/>
          <w:iCs/>
        </w:rPr>
        <w:t>Report of the 7 July Review Committee Volume 2: Views and information from organisations</w:t>
      </w:r>
      <w:r w:rsidRPr="00D17F33">
        <w:rPr>
          <w:rFonts w:asciiTheme="minorHAnsi" w:hAnsiTheme="minorHAnsi" w:cstheme="minorHAnsi"/>
        </w:rPr>
        <w:t>. [online] Available at: https://www.jesip.org.uk/uploads/media/incident_reports_and_inquiries/Report%20of%20the%207%20July%20Review%20Committee.pdf.</w:t>
      </w:r>
    </w:p>
    <w:p w14:paraId="353DEF9D"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proofErr w:type="spellStart"/>
      <w:r w:rsidRPr="00D17F33">
        <w:rPr>
          <w:rFonts w:asciiTheme="minorHAnsi" w:hAnsiTheme="minorHAnsi" w:cstheme="minorHAnsi"/>
        </w:rPr>
        <w:t>Rusi</w:t>
      </w:r>
      <w:proofErr w:type="spellEnd"/>
      <w:r w:rsidRPr="00D17F33">
        <w:rPr>
          <w:rFonts w:asciiTheme="minorHAnsi" w:hAnsiTheme="minorHAnsi" w:cstheme="minorHAnsi"/>
        </w:rPr>
        <w:t xml:space="preserve"> (2007). </w:t>
      </w:r>
      <w:r w:rsidRPr="00D17F33">
        <w:rPr>
          <w:rFonts w:asciiTheme="minorHAnsi" w:hAnsiTheme="minorHAnsi" w:cstheme="minorHAnsi"/>
          <w:i/>
          <w:iCs/>
        </w:rPr>
        <w:t>London bombings: lessons from the first responders</w:t>
      </w:r>
      <w:r w:rsidRPr="00D17F33">
        <w:rPr>
          <w:rFonts w:asciiTheme="minorHAnsi" w:hAnsiTheme="minorHAnsi" w:cstheme="minorHAnsi"/>
        </w:rPr>
        <w:t>. [online] RUSI. Available at: https://rusi.org/publication/london-bombings-lessons-first-responders-0 [Accessed 22 Dec. 2021].</w:t>
      </w:r>
    </w:p>
    <w:p w14:paraId="241E1BD3"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Sageman, M. (2019). </w:t>
      </w:r>
      <w:r w:rsidRPr="00D17F33">
        <w:rPr>
          <w:rFonts w:asciiTheme="minorHAnsi" w:hAnsiTheme="minorHAnsi" w:cstheme="minorHAnsi"/>
          <w:i/>
          <w:iCs/>
        </w:rPr>
        <w:t>The London Bombings</w:t>
      </w:r>
      <w:r w:rsidRPr="00D17F33">
        <w:rPr>
          <w:rFonts w:asciiTheme="minorHAnsi" w:hAnsiTheme="minorHAnsi" w:cstheme="minorHAnsi"/>
        </w:rPr>
        <w:t xml:space="preserve">. [online] </w:t>
      </w:r>
      <w:r w:rsidRPr="00D17F33">
        <w:rPr>
          <w:rFonts w:asciiTheme="minorHAnsi" w:hAnsiTheme="minorHAnsi" w:cstheme="minorHAnsi"/>
          <w:i/>
          <w:iCs/>
        </w:rPr>
        <w:t>Google Books</w:t>
      </w:r>
      <w:r w:rsidRPr="00D17F33">
        <w:rPr>
          <w:rFonts w:asciiTheme="minorHAnsi" w:hAnsiTheme="minorHAnsi" w:cstheme="minorHAnsi"/>
        </w:rPr>
        <w:t>. University of Pennsylvania Press. Available at: https://books.google.co.uk/books?hl=en&amp;lr=&amp;id=nw2EDwAAQBAJ&amp;oi=fnd&amp;pg=PA1&amp;dq=Al+Qaeda+and+london+bombings&amp;ots=M1hi2WgjDv&amp;sig=d07YiKxIJ3b5ejLqQQC-OGoZyXs&amp;redir_esc=y#v=onepage&amp;q=Al%20Qaeda%20and%20london%20bombings&amp;f=false [Accessed 23 Nov. 2021].</w:t>
      </w:r>
    </w:p>
    <w:p w14:paraId="321E3390" w14:textId="77777777"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Stainsby, A. (2012). </w:t>
      </w:r>
      <w:r w:rsidRPr="00D17F33">
        <w:rPr>
          <w:rFonts w:asciiTheme="minorHAnsi" w:hAnsiTheme="minorHAnsi" w:cstheme="minorHAnsi"/>
          <w:i/>
          <w:iCs/>
        </w:rPr>
        <w:t>Briefing: Emergency planning and the UK Civil - ProQuest</w:t>
      </w:r>
      <w:r w:rsidRPr="00D17F33">
        <w:rPr>
          <w:rFonts w:asciiTheme="minorHAnsi" w:hAnsiTheme="minorHAnsi" w:cstheme="minorHAnsi"/>
        </w:rPr>
        <w:t>. [online] www.proquest.com. Available at: https://www.proquest.com/docview/1081825455?accountid=130472&amp;pq-origsite=primo [Accessed 23 Nov. 2021].</w:t>
      </w:r>
    </w:p>
    <w:p w14:paraId="0716EBE3" w14:textId="505E789B" w:rsidR="00D17F33" w:rsidRPr="00D17F33" w:rsidRDefault="00D17F33" w:rsidP="00D17F33">
      <w:pPr>
        <w:pStyle w:val="NormalWeb"/>
        <w:spacing w:before="0" w:beforeAutospacing="0" w:after="240" w:afterAutospacing="0" w:line="360" w:lineRule="auto"/>
        <w:rPr>
          <w:rFonts w:asciiTheme="minorHAnsi" w:hAnsiTheme="minorHAnsi" w:cstheme="minorHAnsi"/>
        </w:rPr>
      </w:pPr>
      <w:r w:rsidRPr="00D17F33">
        <w:rPr>
          <w:rFonts w:asciiTheme="minorHAnsi" w:hAnsiTheme="minorHAnsi" w:cstheme="minorHAnsi"/>
        </w:rPr>
        <w:t xml:space="preserve">Strom, J, K. and </w:t>
      </w:r>
      <w:proofErr w:type="spellStart"/>
      <w:r w:rsidRPr="00D17F33">
        <w:rPr>
          <w:rFonts w:asciiTheme="minorHAnsi" w:hAnsiTheme="minorHAnsi" w:cstheme="minorHAnsi"/>
        </w:rPr>
        <w:t>Eyerman</w:t>
      </w:r>
      <w:proofErr w:type="spellEnd"/>
      <w:r w:rsidRPr="00D17F33">
        <w:rPr>
          <w:rFonts w:asciiTheme="minorHAnsi" w:hAnsiTheme="minorHAnsi" w:cstheme="minorHAnsi"/>
        </w:rPr>
        <w:t xml:space="preserve">, J. (2008). </w:t>
      </w:r>
      <w:r w:rsidRPr="00D17F33">
        <w:rPr>
          <w:rFonts w:asciiTheme="minorHAnsi" w:hAnsiTheme="minorHAnsi" w:cstheme="minorHAnsi"/>
          <w:i/>
          <w:iCs/>
        </w:rPr>
        <w:t>Interagency Coordination: A Case Study of the 2005 London Train Bombings</w:t>
      </w:r>
      <w:r w:rsidRPr="00D17F33">
        <w:rPr>
          <w:rFonts w:asciiTheme="minorHAnsi" w:hAnsiTheme="minorHAnsi" w:cstheme="minorHAnsi"/>
        </w:rPr>
        <w:t>. [online] National Institute of Justice. Available at: https://nij.ojp.gov/topics/articles/interagency-coordination-case-study-2005-london-train-bombings.</w:t>
      </w:r>
    </w:p>
    <w:p w14:paraId="17ACEFB1" w14:textId="4B288E10" w:rsidR="003F4327" w:rsidRPr="00A27F9A" w:rsidRDefault="008A4AB6">
      <w:pPr>
        <w:rPr>
          <w:b/>
          <w:bCs/>
          <w:sz w:val="24"/>
          <w:szCs w:val="24"/>
        </w:rPr>
      </w:pPr>
      <w:r w:rsidRPr="00A27F9A">
        <w:rPr>
          <w:b/>
          <w:bCs/>
          <w:sz w:val="24"/>
          <w:szCs w:val="24"/>
        </w:rPr>
        <w:t xml:space="preserve">Case Law </w:t>
      </w:r>
    </w:p>
    <w:p w14:paraId="466CCE82" w14:textId="05F1C0CA" w:rsidR="008A4AB6" w:rsidRPr="00A27F9A" w:rsidRDefault="008A4AB6">
      <w:pPr>
        <w:rPr>
          <w:sz w:val="24"/>
          <w:szCs w:val="24"/>
        </w:rPr>
      </w:pPr>
      <w:r w:rsidRPr="00A27F9A">
        <w:rPr>
          <w:sz w:val="24"/>
          <w:szCs w:val="24"/>
        </w:rPr>
        <w:t>Civil Con</w:t>
      </w:r>
      <w:r w:rsidR="00CD6757" w:rsidRPr="00A27F9A">
        <w:rPr>
          <w:sz w:val="24"/>
          <w:szCs w:val="24"/>
        </w:rPr>
        <w:t>tingencies Act [2001]</w:t>
      </w:r>
    </w:p>
    <w:p w14:paraId="00A12D91" w14:textId="05614BBA" w:rsidR="00227607" w:rsidRPr="00BA33FB" w:rsidRDefault="0077100A">
      <w:pPr>
        <w:rPr>
          <w:sz w:val="24"/>
          <w:szCs w:val="24"/>
        </w:rPr>
      </w:pPr>
      <w:r>
        <w:rPr>
          <w:sz w:val="24"/>
          <w:szCs w:val="24"/>
        </w:rPr>
        <w:t xml:space="preserve"> </w:t>
      </w:r>
    </w:p>
    <w:sectPr w:rsidR="00227607" w:rsidRPr="00BA33FB" w:rsidSect="004663D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B0180" w14:textId="77777777" w:rsidR="002D4E0D" w:rsidRDefault="002D4E0D" w:rsidP="00120E0F">
      <w:pPr>
        <w:spacing w:after="0" w:line="240" w:lineRule="auto"/>
      </w:pPr>
      <w:r>
        <w:separator/>
      </w:r>
    </w:p>
  </w:endnote>
  <w:endnote w:type="continuationSeparator" w:id="0">
    <w:p w14:paraId="296EE85C" w14:textId="77777777" w:rsidR="002D4E0D" w:rsidRDefault="002D4E0D" w:rsidP="0012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588447"/>
      <w:docPartObj>
        <w:docPartGallery w:val="Page Numbers (Bottom of Page)"/>
        <w:docPartUnique/>
      </w:docPartObj>
    </w:sdtPr>
    <w:sdtEndPr>
      <w:rPr>
        <w:noProof/>
      </w:rPr>
    </w:sdtEndPr>
    <w:sdtContent>
      <w:p w14:paraId="25A58C97" w14:textId="77777777" w:rsidR="00120E0F" w:rsidRDefault="00120E0F">
        <w:pPr>
          <w:pStyle w:val="Footer"/>
          <w:jc w:val="right"/>
        </w:pPr>
      </w:p>
      <w:p w14:paraId="02A07F67" w14:textId="67CC59FF" w:rsidR="00120E0F" w:rsidRDefault="00120E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5E9DD5" w14:textId="77777777" w:rsidR="00120E0F" w:rsidRDefault="00120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9ADC5" w14:textId="77777777" w:rsidR="002D4E0D" w:rsidRDefault="002D4E0D" w:rsidP="00120E0F">
      <w:pPr>
        <w:spacing w:after="0" w:line="240" w:lineRule="auto"/>
      </w:pPr>
      <w:r>
        <w:separator/>
      </w:r>
    </w:p>
  </w:footnote>
  <w:footnote w:type="continuationSeparator" w:id="0">
    <w:p w14:paraId="1805D55F" w14:textId="77777777" w:rsidR="002D4E0D" w:rsidRDefault="002D4E0D" w:rsidP="00120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400E7"/>
    <w:multiLevelType w:val="hybridMultilevel"/>
    <w:tmpl w:val="758E4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9A6877"/>
    <w:multiLevelType w:val="hybridMultilevel"/>
    <w:tmpl w:val="F65E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6229B6"/>
    <w:multiLevelType w:val="hybridMultilevel"/>
    <w:tmpl w:val="EF04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3FB"/>
    <w:rsid w:val="000021CD"/>
    <w:rsid w:val="000106B2"/>
    <w:rsid w:val="00011F25"/>
    <w:rsid w:val="0001251F"/>
    <w:rsid w:val="00016610"/>
    <w:rsid w:val="000201A4"/>
    <w:rsid w:val="00021018"/>
    <w:rsid w:val="00021662"/>
    <w:rsid w:val="00021D6F"/>
    <w:rsid w:val="00026188"/>
    <w:rsid w:val="000266B2"/>
    <w:rsid w:val="000275D3"/>
    <w:rsid w:val="000377C8"/>
    <w:rsid w:val="00045A3C"/>
    <w:rsid w:val="00053A05"/>
    <w:rsid w:val="00055959"/>
    <w:rsid w:val="00062796"/>
    <w:rsid w:val="000711FD"/>
    <w:rsid w:val="00072C33"/>
    <w:rsid w:val="000741BF"/>
    <w:rsid w:val="00080D15"/>
    <w:rsid w:val="0008788A"/>
    <w:rsid w:val="00093C57"/>
    <w:rsid w:val="000955E3"/>
    <w:rsid w:val="000A34C2"/>
    <w:rsid w:val="000A4D10"/>
    <w:rsid w:val="000B4724"/>
    <w:rsid w:val="000B4F5A"/>
    <w:rsid w:val="000B586B"/>
    <w:rsid w:val="000C0D93"/>
    <w:rsid w:val="000C2C3B"/>
    <w:rsid w:val="000F010F"/>
    <w:rsid w:val="000F013E"/>
    <w:rsid w:val="000F2890"/>
    <w:rsid w:val="000F29FB"/>
    <w:rsid w:val="00101D1D"/>
    <w:rsid w:val="001050EB"/>
    <w:rsid w:val="00111664"/>
    <w:rsid w:val="00120E0F"/>
    <w:rsid w:val="0012171C"/>
    <w:rsid w:val="001233A0"/>
    <w:rsid w:val="001248A7"/>
    <w:rsid w:val="001261A1"/>
    <w:rsid w:val="001366D9"/>
    <w:rsid w:val="00137840"/>
    <w:rsid w:val="001474BA"/>
    <w:rsid w:val="00151F15"/>
    <w:rsid w:val="0016573A"/>
    <w:rsid w:val="0017253A"/>
    <w:rsid w:val="00173B25"/>
    <w:rsid w:val="00176D56"/>
    <w:rsid w:val="00176E2B"/>
    <w:rsid w:val="00186450"/>
    <w:rsid w:val="001871BA"/>
    <w:rsid w:val="00187343"/>
    <w:rsid w:val="00187622"/>
    <w:rsid w:val="00194245"/>
    <w:rsid w:val="001A0388"/>
    <w:rsid w:val="001A2259"/>
    <w:rsid w:val="001A5894"/>
    <w:rsid w:val="001A5D5E"/>
    <w:rsid w:val="001B21B0"/>
    <w:rsid w:val="001B2D08"/>
    <w:rsid w:val="001C44CA"/>
    <w:rsid w:val="001C48C5"/>
    <w:rsid w:val="001D6521"/>
    <w:rsid w:val="001E4686"/>
    <w:rsid w:val="001F2601"/>
    <w:rsid w:val="001F6356"/>
    <w:rsid w:val="001F63AE"/>
    <w:rsid w:val="00203AF5"/>
    <w:rsid w:val="00210812"/>
    <w:rsid w:val="002129A9"/>
    <w:rsid w:val="00212E4E"/>
    <w:rsid w:val="00217841"/>
    <w:rsid w:val="002213B2"/>
    <w:rsid w:val="002241FF"/>
    <w:rsid w:val="00227607"/>
    <w:rsid w:val="00227DE1"/>
    <w:rsid w:val="00231B1A"/>
    <w:rsid w:val="00236257"/>
    <w:rsid w:val="00242485"/>
    <w:rsid w:val="00243D14"/>
    <w:rsid w:val="00245710"/>
    <w:rsid w:val="002466BC"/>
    <w:rsid w:val="00247B25"/>
    <w:rsid w:val="00251543"/>
    <w:rsid w:val="00251D69"/>
    <w:rsid w:val="00252A20"/>
    <w:rsid w:val="00256C86"/>
    <w:rsid w:val="00264C2B"/>
    <w:rsid w:val="00273713"/>
    <w:rsid w:val="00276E68"/>
    <w:rsid w:val="00276F06"/>
    <w:rsid w:val="00292E5D"/>
    <w:rsid w:val="002A0600"/>
    <w:rsid w:val="002A1073"/>
    <w:rsid w:val="002A1933"/>
    <w:rsid w:val="002A2246"/>
    <w:rsid w:val="002A70A7"/>
    <w:rsid w:val="002B05E6"/>
    <w:rsid w:val="002B38FE"/>
    <w:rsid w:val="002B6EE9"/>
    <w:rsid w:val="002B73D7"/>
    <w:rsid w:val="002C25A0"/>
    <w:rsid w:val="002C4CD5"/>
    <w:rsid w:val="002C5FCC"/>
    <w:rsid w:val="002C7FEE"/>
    <w:rsid w:val="002D0E49"/>
    <w:rsid w:val="002D4AC2"/>
    <w:rsid w:val="002D4E0D"/>
    <w:rsid w:val="002E02EA"/>
    <w:rsid w:val="002E1D41"/>
    <w:rsid w:val="002E5BA5"/>
    <w:rsid w:val="002E6142"/>
    <w:rsid w:val="002F0485"/>
    <w:rsid w:val="002F0CB9"/>
    <w:rsid w:val="002F61B1"/>
    <w:rsid w:val="003055AE"/>
    <w:rsid w:val="00310C6F"/>
    <w:rsid w:val="00311680"/>
    <w:rsid w:val="003171F1"/>
    <w:rsid w:val="00320076"/>
    <w:rsid w:val="00321321"/>
    <w:rsid w:val="00321DA9"/>
    <w:rsid w:val="00337B7C"/>
    <w:rsid w:val="003449E2"/>
    <w:rsid w:val="00355CC5"/>
    <w:rsid w:val="00360092"/>
    <w:rsid w:val="003607E8"/>
    <w:rsid w:val="00365F1C"/>
    <w:rsid w:val="003731B7"/>
    <w:rsid w:val="00375D4F"/>
    <w:rsid w:val="00377B3E"/>
    <w:rsid w:val="00381C77"/>
    <w:rsid w:val="00383F93"/>
    <w:rsid w:val="00384A53"/>
    <w:rsid w:val="003936C1"/>
    <w:rsid w:val="00394E0D"/>
    <w:rsid w:val="003A1AA5"/>
    <w:rsid w:val="003A475D"/>
    <w:rsid w:val="003C0AFC"/>
    <w:rsid w:val="003C398A"/>
    <w:rsid w:val="003C6162"/>
    <w:rsid w:val="003C78C9"/>
    <w:rsid w:val="003D53CE"/>
    <w:rsid w:val="003E1736"/>
    <w:rsid w:val="003E176A"/>
    <w:rsid w:val="003E1CF3"/>
    <w:rsid w:val="003E2D86"/>
    <w:rsid w:val="003E3B4F"/>
    <w:rsid w:val="003E7D6B"/>
    <w:rsid w:val="003F3A13"/>
    <w:rsid w:val="003F4327"/>
    <w:rsid w:val="00400EA1"/>
    <w:rsid w:val="004020FC"/>
    <w:rsid w:val="00402E9B"/>
    <w:rsid w:val="00405632"/>
    <w:rsid w:val="00413D2E"/>
    <w:rsid w:val="00414A28"/>
    <w:rsid w:val="004222D0"/>
    <w:rsid w:val="00427E9C"/>
    <w:rsid w:val="0043039F"/>
    <w:rsid w:val="00430F6C"/>
    <w:rsid w:val="00431EA7"/>
    <w:rsid w:val="004358A9"/>
    <w:rsid w:val="00445201"/>
    <w:rsid w:val="00460F46"/>
    <w:rsid w:val="00463F03"/>
    <w:rsid w:val="00464A0E"/>
    <w:rsid w:val="004663D0"/>
    <w:rsid w:val="00473D9D"/>
    <w:rsid w:val="00483E84"/>
    <w:rsid w:val="004913C1"/>
    <w:rsid w:val="004956E3"/>
    <w:rsid w:val="004A187B"/>
    <w:rsid w:val="004A202A"/>
    <w:rsid w:val="004A2C73"/>
    <w:rsid w:val="004B17BC"/>
    <w:rsid w:val="004B1A76"/>
    <w:rsid w:val="004B3812"/>
    <w:rsid w:val="004B61AC"/>
    <w:rsid w:val="004B62EE"/>
    <w:rsid w:val="004D134D"/>
    <w:rsid w:val="004D5D9F"/>
    <w:rsid w:val="004D7EFB"/>
    <w:rsid w:val="004E1E0F"/>
    <w:rsid w:val="004E7AE4"/>
    <w:rsid w:val="004F002E"/>
    <w:rsid w:val="004F34CA"/>
    <w:rsid w:val="004F7D30"/>
    <w:rsid w:val="005038CE"/>
    <w:rsid w:val="00505CAB"/>
    <w:rsid w:val="00505ED7"/>
    <w:rsid w:val="0050781A"/>
    <w:rsid w:val="00507F52"/>
    <w:rsid w:val="005115FF"/>
    <w:rsid w:val="005151E2"/>
    <w:rsid w:val="00521095"/>
    <w:rsid w:val="005264B2"/>
    <w:rsid w:val="005315E4"/>
    <w:rsid w:val="00532877"/>
    <w:rsid w:val="00535124"/>
    <w:rsid w:val="0053647D"/>
    <w:rsid w:val="00544E7A"/>
    <w:rsid w:val="00555906"/>
    <w:rsid w:val="00555EA9"/>
    <w:rsid w:val="00557772"/>
    <w:rsid w:val="005622A6"/>
    <w:rsid w:val="00567B07"/>
    <w:rsid w:val="00570B53"/>
    <w:rsid w:val="00576EEC"/>
    <w:rsid w:val="005868AB"/>
    <w:rsid w:val="00591A4F"/>
    <w:rsid w:val="00594C3E"/>
    <w:rsid w:val="005970D7"/>
    <w:rsid w:val="00597EC8"/>
    <w:rsid w:val="005A2D7A"/>
    <w:rsid w:val="005A3006"/>
    <w:rsid w:val="005A424A"/>
    <w:rsid w:val="005B2EC6"/>
    <w:rsid w:val="005B4FC4"/>
    <w:rsid w:val="005C31C4"/>
    <w:rsid w:val="005C4EC3"/>
    <w:rsid w:val="005D5DFC"/>
    <w:rsid w:val="005D7D42"/>
    <w:rsid w:val="005E341E"/>
    <w:rsid w:val="005E5B6C"/>
    <w:rsid w:val="005F03F6"/>
    <w:rsid w:val="005F1CD5"/>
    <w:rsid w:val="005F2615"/>
    <w:rsid w:val="005F41EC"/>
    <w:rsid w:val="006021DB"/>
    <w:rsid w:val="006153D6"/>
    <w:rsid w:val="006251A0"/>
    <w:rsid w:val="00627C32"/>
    <w:rsid w:val="00630BEA"/>
    <w:rsid w:val="00632557"/>
    <w:rsid w:val="00632F58"/>
    <w:rsid w:val="00640159"/>
    <w:rsid w:val="00645799"/>
    <w:rsid w:val="00646822"/>
    <w:rsid w:val="006518A6"/>
    <w:rsid w:val="006636C6"/>
    <w:rsid w:val="00671AA2"/>
    <w:rsid w:val="00673EFE"/>
    <w:rsid w:val="006761E9"/>
    <w:rsid w:val="00684000"/>
    <w:rsid w:val="0069646B"/>
    <w:rsid w:val="006A12D4"/>
    <w:rsid w:val="006B409F"/>
    <w:rsid w:val="006B5BD4"/>
    <w:rsid w:val="006C04EB"/>
    <w:rsid w:val="006C4125"/>
    <w:rsid w:val="006C5F57"/>
    <w:rsid w:val="006C73EF"/>
    <w:rsid w:val="006D50F1"/>
    <w:rsid w:val="006D7443"/>
    <w:rsid w:val="006E1A6D"/>
    <w:rsid w:val="006E5080"/>
    <w:rsid w:val="006E5536"/>
    <w:rsid w:val="006F1DBE"/>
    <w:rsid w:val="006F25CB"/>
    <w:rsid w:val="006F65E6"/>
    <w:rsid w:val="006F7B46"/>
    <w:rsid w:val="006F7D53"/>
    <w:rsid w:val="00703D3F"/>
    <w:rsid w:val="00705365"/>
    <w:rsid w:val="00707364"/>
    <w:rsid w:val="00710136"/>
    <w:rsid w:val="007241FD"/>
    <w:rsid w:val="00730869"/>
    <w:rsid w:val="0074462C"/>
    <w:rsid w:val="0075439E"/>
    <w:rsid w:val="00755FC4"/>
    <w:rsid w:val="00763A78"/>
    <w:rsid w:val="0076547A"/>
    <w:rsid w:val="007663F9"/>
    <w:rsid w:val="00766583"/>
    <w:rsid w:val="00767238"/>
    <w:rsid w:val="0077100A"/>
    <w:rsid w:val="00771B34"/>
    <w:rsid w:val="00773E5C"/>
    <w:rsid w:val="00773EE5"/>
    <w:rsid w:val="00776934"/>
    <w:rsid w:val="007855C5"/>
    <w:rsid w:val="00786CC2"/>
    <w:rsid w:val="00791C14"/>
    <w:rsid w:val="00792D36"/>
    <w:rsid w:val="007959A1"/>
    <w:rsid w:val="007978B7"/>
    <w:rsid w:val="007A34FE"/>
    <w:rsid w:val="007A451A"/>
    <w:rsid w:val="007B0859"/>
    <w:rsid w:val="007B120F"/>
    <w:rsid w:val="007B52F2"/>
    <w:rsid w:val="007B6469"/>
    <w:rsid w:val="007B7C4E"/>
    <w:rsid w:val="007C0899"/>
    <w:rsid w:val="007C5EFB"/>
    <w:rsid w:val="007D190D"/>
    <w:rsid w:val="007D712E"/>
    <w:rsid w:val="007F6133"/>
    <w:rsid w:val="007F6A85"/>
    <w:rsid w:val="00806430"/>
    <w:rsid w:val="00817594"/>
    <w:rsid w:val="00823817"/>
    <w:rsid w:val="00824CF4"/>
    <w:rsid w:val="00830F39"/>
    <w:rsid w:val="008345A8"/>
    <w:rsid w:val="00842216"/>
    <w:rsid w:val="00850E4B"/>
    <w:rsid w:val="00852A1C"/>
    <w:rsid w:val="008537CB"/>
    <w:rsid w:val="00854E0F"/>
    <w:rsid w:val="008616F6"/>
    <w:rsid w:val="0086279A"/>
    <w:rsid w:val="0086770C"/>
    <w:rsid w:val="00872090"/>
    <w:rsid w:val="00872FD5"/>
    <w:rsid w:val="00873AEC"/>
    <w:rsid w:val="008748CB"/>
    <w:rsid w:val="0087738F"/>
    <w:rsid w:val="00881024"/>
    <w:rsid w:val="0088255F"/>
    <w:rsid w:val="008829B3"/>
    <w:rsid w:val="008850BF"/>
    <w:rsid w:val="00891E83"/>
    <w:rsid w:val="00894B26"/>
    <w:rsid w:val="008954A7"/>
    <w:rsid w:val="0089567B"/>
    <w:rsid w:val="00895A22"/>
    <w:rsid w:val="00895C13"/>
    <w:rsid w:val="008A324E"/>
    <w:rsid w:val="008A4AB6"/>
    <w:rsid w:val="008A7B42"/>
    <w:rsid w:val="008B768F"/>
    <w:rsid w:val="008B7F23"/>
    <w:rsid w:val="008C23B6"/>
    <w:rsid w:val="008C69A6"/>
    <w:rsid w:val="008D043A"/>
    <w:rsid w:val="008D06C0"/>
    <w:rsid w:val="008D5F13"/>
    <w:rsid w:val="008D7CBF"/>
    <w:rsid w:val="008E4DC0"/>
    <w:rsid w:val="008E6775"/>
    <w:rsid w:val="008E762B"/>
    <w:rsid w:val="008F6FDF"/>
    <w:rsid w:val="008F704C"/>
    <w:rsid w:val="0092033E"/>
    <w:rsid w:val="00927736"/>
    <w:rsid w:val="0093189B"/>
    <w:rsid w:val="00942FAE"/>
    <w:rsid w:val="00947D00"/>
    <w:rsid w:val="00950886"/>
    <w:rsid w:val="009513EC"/>
    <w:rsid w:val="0095424B"/>
    <w:rsid w:val="00967580"/>
    <w:rsid w:val="00971526"/>
    <w:rsid w:val="00971D00"/>
    <w:rsid w:val="00983100"/>
    <w:rsid w:val="00984955"/>
    <w:rsid w:val="00996C15"/>
    <w:rsid w:val="009A1B38"/>
    <w:rsid w:val="009C1703"/>
    <w:rsid w:val="009D2FBB"/>
    <w:rsid w:val="009E49A1"/>
    <w:rsid w:val="009E49A2"/>
    <w:rsid w:val="009E6E71"/>
    <w:rsid w:val="009F25D9"/>
    <w:rsid w:val="009F3436"/>
    <w:rsid w:val="009F417B"/>
    <w:rsid w:val="009F756B"/>
    <w:rsid w:val="00A022D2"/>
    <w:rsid w:val="00A06125"/>
    <w:rsid w:val="00A07CF6"/>
    <w:rsid w:val="00A10C2B"/>
    <w:rsid w:val="00A11417"/>
    <w:rsid w:val="00A17609"/>
    <w:rsid w:val="00A2497C"/>
    <w:rsid w:val="00A25502"/>
    <w:rsid w:val="00A25B3C"/>
    <w:rsid w:val="00A27074"/>
    <w:rsid w:val="00A27F9A"/>
    <w:rsid w:val="00A31532"/>
    <w:rsid w:val="00A31D6A"/>
    <w:rsid w:val="00A359B5"/>
    <w:rsid w:val="00A36DA9"/>
    <w:rsid w:val="00A414FA"/>
    <w:rsid w:val="00A4263B"/>
    <w:rsid w:val="00A46A96"/>
    <w:rsid w:val="00A60237"/>
    <w:rsid w:val="00A60BB2"/>
    <w:rsid w:val="00A61558"/>
    <w:rsid w:val="00A64075"/>
    <w:rsid w:val="00A67024"/>
    <w:rsid w:val="00A6726D"/>
    <w:rsid w:val="00A7378B"/>
    <w:rsid w:val="00A7440A"/>
    <w:rsid w:val="00A77B5D"/>
    <w:rsid w:val="00A910C7"/>
    <w:rsid w:val="00A917E1"/>
    <w:rsid w:val="00A94C7C"/>
    <w:rsid w:val="00AA4182"/>
    <w:rsid w:val="00AB64E7"/>
    <w:rsid w:val="00AC113D"/>
    <w:rsid w:val="00AC28EA"/>
    <w:rsid w:val="00AD76D8"/>
    <w:rsid w:val="00AE0284"/>
    <w:rsid w:val="00AE0953"/>
    <w:rsid w:val="00AE1651"/>
    <w:rsid w:val="00AE1E61"/>
    <w:rsid w:val="00AF3DAE"/>
    <w:rsid w:val="00AF7D05"/>
    <w:rsid w:val="00B01FEC"/>
    <w:rsid w:val="00B06683"/>
    <w:rsid w:val="00B11231"/>
    <w:rsid w:val="00B136E8"/>
    <w:rsid w:val="00B25619"/>
    <w:rsid w:val="00B2573B"/>
    <w:rsid w:val="00B345BA"/>
    <w:rsid w:val="00B35902"/>
    <w:rsid w:val="00B35EEC"/>
    <w:rsid w:val="00B36739"/>
    <w:rsid w:val="00B37569"/>
    <w:rsid w:val="00B376A9"/>
    <w:rsid w:val="00B41CAC"/>
    <w:rsid w:val="00B45755"/>
    <w:rsid w:val="00B54644"/>
    <w:rsid w:val="00B55CFE"/>
    <w:rsid w:val="00B625E9"/>
    <w:rsid w:val="00B731DE"/>
    <w:rsid w:val="00B73E8C"/>
    <w:rsid w:val="00B75D9B"/>
    <w:rsid w:val="00B87981"/>
    <w:rsid w:val="00B953A3"/>
    <w:rsid w:val="00BA02FE"/>
    <w:rsid w:val="00BA33FB"/>
    <w:rsid w:val="00BA56FE"/>
    <w:rsid w:val="00BB05B7"/>
    <w:rsid w:val="00BB12C8"/>
    <w:rsid w:val="00BB18E9"/>
    <w:rsid w:val="00BB1BBB"/>
    <w:rsid w:val="00BB3A64"/>
    <w:rsid w:val="00BC0FE3"/>
    <w:rsid w:val="00BC2F9C"/>
    <w:rsid w:val="00BC4039"/>
    <w:rsid w:val="00BC4E00"/>
    <w:rsid w:val="00BC711B"/>
    <w:rsid w:val="00BD502A"/>
    <w:rsid w:val="00BD61BD"/>
    <w:rsid w:val="00BE1C3C"/>
    <w:rsid w:val="00BE727D"/>
    <w:rsid w:val="00BF086A"/>
    <w:rsid w:val="00BF0E74"/>
    <w:rsid w:val="00BF1A60"/>
    <w:rsid w:val="00BF2714"/>
    <w:rsid w:val="00BF356F"/>
    <w:rsid w:val="00BF58A5"/>
    <w:rsid w:val="00C027BD"/>
    <w:rsid w:val="00C0570B"/>
    <w:rsid w:val="00C14508"/>
    <w:rsid w:val="00C153F9"/>
    <w:rsid w:val="00C22500"/>
    <w:rsid w:val="00C24C18"/>
    <w:rsid w:val="00C32396"/>
    <w:rsid w:val="00C35681"/>
    <w:rsid w:val="00C35B56"/>
    <w:rsid w:val="00C43561"/>
    <w:rsid w:val="00C437AC"/>
    <w:rsid w:val="00C443A1"/>
    <w:rsid w:val="00C50324"/>
    <w:rsid w:val="00C7253E"/>
    <w:rsid w:val="00C80CE9"/>
    <w:rsid w:val="00C84081"/>
    <w:rsid w:val="00C912FB"/>
    <w:rsid w:val="00C91AFC"/>
    <w:rsid w:val="00C926A7"/>
    <w:rsid w:val="00C96CAD"/>
    <w:rsid w:val="00CA0029"/>
    <w:rsid w:val="00CA149F"/>
    <w:rsid w:val="00CA2D59"/>
    <w:rsid w:val="00CA6391"/>
    <w:rsid w:val="00CB036B"/>
    <w:rsid w:val="00CB0630"/>
    <w:rsid w:val="00CB6762"/>
    <w:rsid w:val="00CC4F2B"/>
    <w:rsid w:val="00CD0E12"/>
    <w:rsid w:val="00CD24ED"/>
    <w:rsid w:val="00CD2ED5"/>
    <w:rsid w:val="00CD6757"/>
    <w:rsid w:val="00CD7E6D"/>
    <w:rsid w:val="00CE2E3E"/>
    <w:rsid w:val="00CF0714"/>
    <w:rsid w:val="00D0244F"/>
    <w:rsid w:val="00D03464"/>
    <w:rsid w:val="00D11754"/>
    <w:rsid w:val="00D11A84"/>
    <w:rsid w:val="00D16836"/>
    <w:rsid w:val="00D170A8"/>
    <w:rsid w:val="00D17665"/>
    <w:rsid w:val="00D17F33"/>
    <w:rsid w:val="00D22F12"/>
    <w:rsid w:val="00D24ADB"/>
    <w:rsid w:val="00D3137D"/>
    <w:rsid w:val="00D325FD"/>
    <w:rsid w:val="00D32C2F"/>
    <w:rsid w:val="00D360BF"/>
    <w:rsid w:val="00D407D9"/>
    <w:rsid w:val="00D4381A"/>
    <w:rsid w:val="00D47ECA"/>
    <w:rsid w:val="00D51F33"/>
    <w:rsid w:val="00D53138"/>
    <w:rsid w:val="00D54E13"/>
    <w:rsid w:val="00D6196F"/>
    <w:rsid w:val="00D6341D"/>
    <w:rsid w:val="00D635D7"/>
    <w:rsid w:val="00D674AC"/>
    <w:rsid w:val="00D83394"/>
    <w:rsid w:val="00D861FB"/>
    <w:rsid w:val="00D86423"/>
    <w:rsid w:val="00D942FC"/>
    <w:rsid w:val="00DA6618"/>
    <w:rsid w:val="00DA6DDF"/>
    <w:rsid w:val="00DC000E"/>
    <w:rsid w:val="00DC1433"/>
    <w:rsid w:val="00DD37E6"/>
    <w:rsid w:val="00DE53A5"/>
    <w:rsid w:val="00DF07B3"/>
    <w:rsid w:val="00DF1804"/>
    <w:rsid w:val="00DF1A62"/>
    <w:rsid w:val="00DF1CC1"/>
    <w:rsid w:val="00DF37D1"/>
    <w:rsid w:val="00DF400D"/>
    <w:rsid w:val="00DF57C9"/>
    <w:rsid w:val="00DF7199"/>
    <w:rsid w:val="00E100D3"/>
    <w:rsid w:val="00E126A0"/>
    <w:rsid w:val="00E16543"/>
    <w:rsid w:val="00E17416"/>
    <w:rsid w:val="00E222FD"/>
    <w:rsid w:val="00E32EE5"/>
    <w:rsid w:val="00E34337"/>
    <w:rsid w:val="00E35D6A"/>
    <w:rsid w:val="00E42C97"/>
    <w:rsid w:val="00E42D7B"/>
    <w:rsid w:val="00E447C7"/>
    <w:rsid w:val="00E46120"/>
    <w:rsid w:val="00E56A10"/>
    <w:rsid w:val="00E57DDF"/>
    <w:rsid w:val="00E71F46"/>
    <w:rsid w:val="00E82FA8"/>
    <w:rsid w:val="00E84F12"/>
    <w:rsid w:val="00E8784E"/>
    <w:rsid w:val="00EA03A8"/>
    <w:rsid w:val="00EA52A3"/>
    <w:rsid w:val="00EB5000"/>
    <w:rsid w:val="00EB5261"/>
    <w:rsid w:val="00EB7A7E"/>
    <w:rsid w:val="00EC3D69"/>
    <w:rsid w:val="00EC5856"/>
    <w:rsid w:val="00EC604F"/>
    <w:rsid w:val="00ED0BCA"/>
    <w:rsid w:val="00EE052D"/>
    <w:rsid w:val="00EE0854"/>
    <w:rsid w:val="00EE3279"/>
    <w:rsid w:val="00EE7A2C"/>
    <w:rsid w:val="00EF0079"/>
    <w:rsid w:val="00F04A88"/>
    <w:rsid w:val="00F128AE"/>
    <w:rsid w:val="00F13691"/>
    <w:rsid w:val="00F14D0B"/>
    <w:rsid w:val="00F151CD"/>
    <w:rsid w:val="00F16FAC"/>
    <w:rsid w:val="00F239C4"/>
    <w:rsid w:val="00F27D91"/>
    <w:rsid w:val="00F42AA0"/>
    <w:rsid w:val="00F447CA"/>
    <w:rsid w:val="00F45359"/>
    <w:rsid w:val="00F45BE7"/>
    <w:rsid w:val="00F46796"/>
    <w:rsid w:val="00F5714B"/>
    <w:rsid w:val="00F665C7"/>
    <w:rsid w:val="00F71577"/>
    <w:rsid w:val="00F725DC"/>
    <w:rsid w:val="00F876EE"/>
    <w:rsid w:val="00FA5079"/>
    <w:rsid w:val="00FA6805"/>
    <w:rsid w:val="00FB3750"/>
    <w:rsid w:val="00FB3849"/>
    <w:rsid w:val="00FC2957"/>
    <w:rsid w:val="00FC667E"/>
    <w:rsid w:val="00FD5161"/>
    <w:rsid w:val="00FD7A07"/>
    <w:rsid w:val="00FE0EB4"/>
    <w:rsid w:val="00FE4FFE"/>
    <w:rsid w:val="00FE625D"/>
    <w:rsid w:val="00FF3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9D15"/>
  <w15:chartTrackingRefBased/>
  <w15:docId w15:val="{1004ACFD-7749-4F05-A154-7429F7AD8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4CA"/>
    <w:pPr>
      <w:ind w:left="720"/>
      <w:contextualSpacing/>
    </w:pPr>
  </w:style>
  <w:style w:type="character" w:styleId="Hyperlink">
    <w:name w:val="Hyperlink"/>
    <w:basedOn w:val="DefaultParagraphFont"/>
    <w:uiPriority w:val="99"/>
    <w:semiHidden/>
    <w:unhideWhenUsed/>
    <w:rsid w:val="00A60237"/>
    <w:rPr>
      <w:color w:val="0000FF"/>
      <w:u w:val="single"/>
    </w:rPr>
  </w:style>
  <w:style w:type="paragraph" w:styleId="Header">
    <w:name w:val="header"/>
    <w:basedOn w:val="Normal"/>
    <w:link w:val="HeaderChar"/>
    <w:uiPriority w:val="99"/>
    <w:unhideWhenUsed/>
    <w:rsid w:val="00120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E0F"/>
  </w:style>
  <w:style w:type="paragraph" w:styleId="Footer">
    <w:name w:val="footer"/>
    <w:basedOn w:val="Normal"/>
    <w:link w:val="FooterChar"/>
    <w:uiPriority w:val="99"/>
    <w:unhideWhenUsed/>
    <w:rsid w:val="00120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E0F"/>
  </w:style>
  <w:style w:type="character" w:styleId="FollowedHyperlink">
    <w:name w:val="FollowedHyperlink"/>
    <w:basedOn w:val="DefaultParagraphFont"/>
    <w:uiPriority w:val="99"/>
    <w:semiHidden/>
    <w:unhideWhenUsed/>
    <w:rsid w:val="001F63AE"/>
    <w:rPr>
      <w:color w:val="954F72" w:themeColor="followedHyperlink"/>
      <w:u w:val="single"/>
    </w:rPr>
  </w:style>
  <w:style w:type="paragraph" w:styleId="NoSpacing">
    <w:name w:val="No Spacing"/>
    <w:link w:val="NoSpacingChar"/>
    <w:uiPriority w:val="1"/>
    <w:qFormat/>
    <w:rsid w:val="004663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63D0"/>
    <w:rPr>
      <w:rFonts w:eastAsiaTheme="minorEastAsia"/>
      <w:lang w:val="en-US"/>
    </w:rPr>
  </w:style>
  <w:style w:type="paragraph" w:styleId="NormalWeb">
    <w:name w:val="Normal (Web)"/>
    <w:basedOn w:val="Normal"/>
    <w:uiPriority w:val="99"/>
    <w:unhideWhenUsed/>
    <w:rsid w:val="00D17F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904227">
      <w:bodyDiv w:val="1"/>
      <w:marLeft w:val="0"/>
      <w:marRight w:val="0"/>
      <w:marTop w:val="0"/>
      <w:marBottom w:val="0"/>
      <w:divBdr>
        <w:top w:val="none" w:sz="0" w:space="0" w:color="auto"/>
        <w:left w:val="none" w:sz="0" w:space="0" w:color="auto"/>
        <w:bottom w:val="none" w:sz="0" w:space="0" w:color="auto"/>
        <w:right w:val="none" w:sz="0" w:space="0" w:color="auto"/>
      </w:divBdr>
      <w:divsChild>
        <w:div w:id="695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37E1C-30BC-4193-98A4-AFE08AF7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EE848C-2D54-4E7A-A463-E99BBBD05012}">
  <ds:schemaRefs>
    <ds:schemaRef ds:uri="http://schemas.microsoft.com/sharepoint/v3/contenttype/forms"/>
  </ds:schemaRefs>
</ds:datastoreItem>
</file>

<file path=customXml/itemProps3.xml><?xml version="1.0" encoding="utf-8"?>
<ds:datastoreItem xmlns:ds="http://schemas.openxmlformats.org/officeDocument/2006/customXml" ds:itemID="{972D6F0F-1C11-4870-9DB6-3C36CA800B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3573</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7/7 BOMBING TERRORIST ATTACK: AN EVALUATION OF THE EFFECTIVENESS OF EMERGENCY SERVICE AND PARTNER AGENCIES RESPONSE.</dc:title>
  <dc:subject>University of wales trinity saint david</dc:subject>
  <dc:creator>Caitlin</dc:creator>
  <cp:keywords/>
  <dc:description/>
  <cp:lastModifiedBy>Caitlin Carter</cp:lastModifiedBy>
  <cp:revision>596</cp:revision>
  <dcterms:created xsi:type="dcterms:W3CDTF">2021-11-20T16:20:00Z</dcterms:created>
  <dcterms:modified xsi:type="dcterms:W3CDTF">2022-01-02T20:14:00Z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