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2AD884" w14:textId="0728AFFE" w:rsidR="00B21195" w:rsidRPr="009B4D43" w:rsidRDefault="00601801" w:rsidP="005F7CAE">
      <w:pPr>
        <w:spacing w:line="360" w:lineRule="auto"/>
        <w:jc w:val="both"/>
        <w:rPr>
          <w:rFonts w:ascii="Arial" w:hAnsi="Arial" w:cs="Arial"/>
          <w:b/>
          <w:bCs/>
          <w:sz w:val="28"/>
          <w:szCs w:val="28"/>
        </w:rPr>
      </w:pPr>
      <w:r w:rsidRPr="009B4D43">
        <w:rPr>
          <w:rFonts w:ascii="Arial" w:hAnsi="Arial" w:cs="Arial"/>
          <w:b/>
          <w:bCs/>
          <w:sz w:val="28"/>
          <w:szCs w:val="28"/>
        </w:rPr>
        <w:t>T</w:t>
      </w:r>
      <w:r w:rsidR="00B21195" w:rsidRPr="009B4D43">
        <w:rPr>
          <w:rFonts w:ascii="Arial" w:hAnsi="Arial" w:cs="Arial"/>
          <w:b/>
          <w:bCs/>
          <w:sz w:val="28"/>
          <w:szCs w:val="28"/>
        </w:rPr>
        <w:t>ask 3 - Safeguarding Case Study</w:t>
      </w:r>
    </w:p>
    <w:p w14:paraId="4BC0F15E" w14:textId="77777777" w:rsidR="00B21195" w:rsidRPr="00601801" w:rsidRDefault="00B21195" w:rsidP="005F7CAE">
      <w:pPr>
        <w:spacing w:line="360" w:lineRule="auto"/>
        <w:jc w:val="both"/>
        <w:rPr>
          <w:rFonts w:ascii="Arial" w:hAnsi="Arial" w:cs="Arial"/>
          <w:b/>
          <w:bCs/>
        </w:rPr>
      </w:pPr>
      <w:r w:rsidRPr="00601801">
        <w:rPr>
          <w:rFonts w:ascii="Arial" w:hAnsi="Arial" w:cs="Arial"/>
          <w:b/>
          <w:bCs/>
        </w:rPr>
        <w:t>Introduction</w:t>
      </w:r>
    </w:p>
    <w:p w14:paraId="38B88BEE" w14:textId="62905A02" w:rsidR="00A661BD" w:rsidRDefault="00A661BD" w:rsidP="005F7CAE">
      <w:pPr>
        <w:spacing w:line="360" w:lineRule="auto"/>
        <w:jc w:val="both"/>
        <w:rPr>
          <w:rFonts w:ascii="Arial" w:hAnsi="Arial" w:cs="Arial"/>
        </w:rPr>
      </w:pPr>
      <w:r>
        <w:rPr>
          <w:rFonts w:ascii="Arial" w:hAnsi="Arial" w:cs="Arial"/>
        </w:rPr>
        <w:t xml:space="preserve">Social Care Wales </w:t>
      </w:r>
      <w:r w:rsidR="00FD4E38">
        <w:rPr>
          <w:rFonts w:ascii="Arial" w:hAnsi="Arial" w:cs="Arial"/>
        </w:rPr>
        <w:t>(</w:t>
      </w:r>
      <w:r>
        <w:rPr>
          <w:rFonts w:ascii="Arial" w:hAnsi="Arial" w:cs="Arial"/>
        </w:rPr>
        <w:t>SCW) defines safeguarding as “</w:t>
      </w:r>
      <w:r w:rsidRPr="00A661BD">
        <w:rPr>
          <w:rFonts w:ascii="Arial" w:hAnsi="Arial" w:cs="Arial"/>
        </w:rPr>
        <w:t>preventing and protecting children and adults at risk from abuse or neglect and educating those around them to recognise the signs and dangers</w:t>
      </w:r>
      <w:r>
        <w:rPr>
          <w:rFonts w:ascii="Arial" w:hAnsi="Arial" w:cs="Arial"/>
        </w:rPr>
        <w:t>” (SCW 2025)</w:t>
      </w:r>
      <w:r w:rsidRPr="00A661BD">
        <w:rPr>
          <w:rFonts w:ascii="Arial" w:hAnsi="Arial" w:cs="Arial"/>
        </w:rPr>
        <w:t>.</w:t>
      </w:r>
      <w:r w:rsidR="00E37F98">
        <w:rPr>
          <w:rFonts w:ascii="Arial" w:hAnsi="Arial" w:cs="Arial"/>
        </w:rPr>
        <w:t xml:space="preserve"> As social workers, we empath</w:t>
      </w:r>
      <w:r w:rsidR="00FD4E38">
        <w:rPr>
          <w:rFonts w:ascii="Arial" w:hAnsi="Arial" w:cs="Arial"/>
        </w:rPr>
        <w:t>ise</w:t>
      </w:r>
      <w:r w:rsidR="00E37F98">
        <w:rPr>
          <w:rFonts w:ascii="Arial" w:hAnsi="Arial" w:cs="Arial"/>
        </w:rPr>
        <w:t xml:space="preserve">, </w:t>
      </w:r>
      <w:r w:rsidR="00FD4E38">
        <w:rPr>
          <w:rFonts w:ascii="Arial" w:hAnsi="Arial" w:cs="Arial"/>
        </w:rPr>
        <w:t xml:space="preserve">we </w:t>
      </w:r>
      <w:r w:rsidR="000F4E85">
        <w:rPr>
          <w:rFonts w:ascii="Arial" w:hAnsi="Arial" w:cs="Arial"/>
        </w:rPr>
        <w:t xml:space="preserve">can </w:t>
      </w:r>
      <w:r w:rsidR="00E37F98">
        <w:rPr>
          <w:rFonts w:ascii="Arial" w:hAnsi="Arial" w:cs="Arial"/>
        </w:rPr>
        <w:t xml:space="preserve">work with trauma, </w:t>
      </w:r>
      <w:r w:rsidR="00F73BB1">
        <w:rPr>
          <w:rFonts w:ascii="Arial" w:hAnsi="Arial" w:cs="Arial"/>
        </w:rPr>
        <w:t>pain,</w:t>
      </w:r>
      <w:r w:rsidR="00E37F98">
        <w:rPr>
          <w:rFonts w:ascii="Arial" w:hAnsi="Arial" w:cs="Arial"/>
        </w:rPr>
        <w:t xml:space="preserve"> and shame</w:t>
      </w:r>
      <w:r w:rsidR="0091342E">
        <w:rPr>
          <w:rFonts w:ascii="Arial" w:hAnsi="Arial" w:cs="Arial"/>
        </w:rPr>
        <w:t>,</w:t>
      </w:r>
      <w:r w:rsidR="00E37F98">
        <w:rPr>
          <w:rFonts w:ascii="Arial" w:hAnsi="Arial" w:cs="Arial"/>
        </w:rPr>
        <w:t xml:space="preserve"> and </w:t>
      </w:r>
      <w:r w:rsidR="000F4E85">
        <w:rPr>
          <w:rFonts w:ascii="Arial" w:hAnsi="Arial" w:cs="Arial"/>
        </w:rPr>
        <w:t>liaise a</w:t>
      </w:r>
      <w:r w:rsidR="00E37F98">
        <w:rPr>
          <w:rFonts w:ascii="Arial" w:hAnsi="Arial" w:cs="Arial"/>
        </w:rPr>
        <w:t xml:space="preserve">cross other disciplines and professions. </w:t>
      </w:r>
      <w:r w:rsidR="0069272A">
        <w:rPr>
          <w:rFonts w:ascii="Arial" w:hAnsi="Arial" w:cs="Arial"/>
        </w:rPr>
        <w:t>The purpose of this task is to demonstrate my own</w:t>
      </w:r>
      <w:r w:rsidR="0091342E">
        <w:rPr>
          <w:rFonts w:ascii="Arial" w:hAnsi="Arial" w:cs="Arial"/>
        </w:rPr>
        <w:t xml:space="preserve"> understanding </w:t>
      </w:r>
      <w:r w:rsidR="00DA7B36">
        <w:rPr>
          <w:rFonts w:ascii="Arial" w:hAnsi="Arial" w:cs="Arial"/>
        </w:rPr>
        <w:t xml:space="preserve">of safeguarding </w:t>
      </w:r>
      <w:r w:rsidR="0069272A">
        <w:rPr>
          <w:rFonts w:ascii="Arial" w:hAnsi="Arial" w:cs="Arial"/>
        </w:rPr>
        <w:t>since graduation</w:t>
      </w:r>
      <w:r w:rsidR="0064743D">
        <w:rPr>
          <w:rFonts w:ascii="Arial" w:hAnsi="Arial" w:cs="Arial"/>
        </w:rPr>
        <w:t xml:space="preserve">, in line with my responsibility under the Code of Professional Practice (SCW 2026). </w:t>
      </w:r>
    </w:p>
    <w:p w14:paraId="7E728807" w14:textId="70E4C91C" w:rsidR="00E37F98" w:rsidRDefault="0064743D" w:rsidP="005F7CAE">
      <w:pPr>
        <w:spacing w:line="360" w:lineRule="auto"/>
        <w:jc w:val="both"/>
        <w:rPr>
          <w:rFonts w:ascii="Arial" w:hAnsi="Arial" w:cs="Arial"/>
        </w:rPr>
      </w:pPr>
      <w:r>
        <w:rPr>
          <w:rFonts w:ascii="Arial" w:hAnsi="Arial" w:cs="Arial"/>
        </w:rPr>
        <w:t xml:space="preserve">This </w:t>
      </w:r>
      <w:r w:rsidR="00866D70">
        <w:rPr>
          <w:rFonts w:ascii="Arial" w:hAnsi="Arial" w:cs="Arial"/>
        </w:rPr>
        <w:t>task</w:t>
      </w:r>
      <w:r w:rsidR="006647F8">
        <w:rPr>
          <w:rFonts w:ascii="Arial" w:hAnsi="Arial" w:cs="Arial"/>
        </w:rPr>
        <w:t xml:space="preserve"> </w:t>
      </w:r>
      <w:r w:rsidR="00866D70">
        <w:rPr>
          <w:rFonts w:ascii="Arial" w:hAnsi="Arial" w:cs="Arial"/>
        </w:rPr>
        <w:t xml:space="preserve">involves critically reflecting on my practice to enable me to </w:t>
      </w:r>
      <w:r w:rsidR="00085940" w:rsidRPr="00601801">
        <w:rPr>
          <w:rFonts w:ascii="Arial" w:hAnsi="Arial" w:cs="Arial"/>
        </w:rPr>
        <w:t>compl</w:t>
      </w:r>
      <w:r w:rsidR="00085940">
        <w:rPr>
          <w:rFonts w:ascii="Arial" w:hAnsi="Arial" w:cs="Arial"/>
        </w:rPr>
        <w:t xml:space="preserve">y </w:t>
      </w:r>
      <w:r w:rsidR="00085940" w:rsidRPr="00601801">
        <w:rPr>
          <w:rFonts w:ascii="Arial" w:hAnsi="Arial" w:cs="Arial"/>
        </w:rPr>
        <w:t xml:space="preserve">with </w:t>
      </w:r>
      <w:r w:rsidR="00085940">
        <w:rPr>
          <w:rFonts w:ascii="Arial" w:hAnsi="Arial" w:cs="Arial"/>
        </w:rPr>
        <w:t xml:space="preserve">the </w:t>
      </w:r>
      <w:r w:rsidR="00085940" w:rsidRPr="00601801">
        <w:rPr>
          <w:rFonts w:ascii="Arial" w:hAnsi="Arial" w:cs="Arial"/>
        </w:rPr>
        <w:t>well-being and preventative principles</w:t>
      </w:r>
      <w:r w:rsidR="00085940">
        <w:rPr>
          <w:rFonts w:ascii="Arial" w:hAnsi="Arial" w:cs="Arial"/>
        </w:rPr>
        <w:t xml:space="preserve"> that underpin the Social Services and Well-being (Wales) Act (2014) (SCW 2025). </w:t>
      </w:r>
      <w:r w:rsidR="006647F8">
        <w:rPr>
          <w:rFonts w:ascii="Arial" w:hAnsi="Arial" w:cs="Arial"/>
        </w:rPr>
        <w:t xml:space="preserve">A case study </w:t>
      </w:r>
      <w:r w:rsidR="00592310">
        <w:rPr>
          <w:rFonts w:ascii="Arial" w:hAnsi="Arial" w:cs="Arial"/>
        </w:rPr>
        <w:t>illustrates</w:t>
      </w:r>
      <w:r w:rsidR="006647F8">
        <w:rPr>
          <w:rFonts w:ascii="Arial" w:hAnsi="Arial" w:cs="Arial"/>
        </w:rPr>
        <w:t xml:space="preserve"> </w:t>
      </w:r>
      <w:r w:rsidR="003A6482">
        <w:rPr>
          <w:rFonts w:ascii="Arial" w:hAnsi="Arial" w:cs="Arial"/>
        </w:rPr>
        <w:t xml:space="preserve">the </w:t>
      </w:r>
      <w:r w:rsidR="006647F8">
        <w:rPr>
          <w:rFonts w:ascii="Arial" w:hAnsi="Arial" w:cs="Arial"/>
        </w:rPr>
        <w:t xml:space="preserve">process, the effectiveness of </w:t>
      </w:r>
      <w:r w:rsidR="00085940">
        <w:rPr>
          <w:rFonts w:ascii="Arial" w:hAnsi="Arial" w:cs="Arial"/>
        </w:rPr>
        <w:t>my</w:t>
      </w:r>
      <w:r w:rsidR="006647F8">
        <w:rPr>
          <w:rFonts w:ascii="Arial" w:hAnsi="Arial" w:cs="Arial"/>
        </w:rPr>
        <w:t xml:space="preserve"> approaches and to explore </w:t>
      </w:r>
      <w:r w:rsidR="00085940">
        <w:rPr>
          <w:rFonts w:ascii="Arial" w:hAnsi="Arial" w:cs="Arial"/>
        </w:rPr>
        <w:t xml:space="preserve">my </w:t>
      </w:r>
      <w:r w:rsidR="006647F8">
        <w:rPr>
          <w:rFonts w:ascii="Arial" w:hAnsi="Arial" w:cs="Arial"/>
        </w:rPr>
        <w:t xml:space="preserve">unconscious </w:t>
      </w:r>
      <w:r w:rsidR="00085940">
        <w:rPr>
          <w:rFonts w:ascii="Arial" w:hAnsi="Arial" w:cs="Arial"/>
        </w:rPr>
        <w:t>bias.</w:t>
      </w:r>
      <w:r w:rsidR="009B4D43">
        <w:rPr>
          <w:rFonts w:ascii="Arial" w:hAnsi="Arial" w:cs="Arial"/>
        </w:rPr>
        <w:t xml:space="preserve"> </w:t>
      </w:r>
      <w:r w:rsidR="00DA7B36">
        <w:rPr>
          <w:rFonts w:ascii="Arial" w:hAnsi="Arial" w:cs="Arial"/>
        </w:rPr>
        <w:t xml:space="preserve">The main body of the task will consider three key </w:t>
      </w:r>
      <w:r w:rsidR="006803E5">
        <w:rPr>
          <w:rFonts w:ascii="Arial" w:hAnsi="Arial" w:cs="Arial"/>
        </w:rPr>
        <w:t>areas:</w:t>
      </w:r>
      <w:r w:rsidR="00A40762">
        <w:rPr>
          <w:rFonts w:ascii="Arial" w:hAnsi="Arial" w:cs="Arial"/>
        </w:rPr>
        <w:t xml:space="preserve"> my decision making processes, my ability to </w:t>
      </w:r>
      <w:r w:rsidR="00F73BB1">
        <w:rPr>
          <w:rFonts w:ascii="Arial" w:hAnsi="Arial" w:cs="Arial"/>
        </w:rPr>
        <w:t>collaborate</w:t>
      </w:r>
      <w:r w:rsidR="00A40762">
        <w:rPr>
          <w:rFonts w:ascii="Arial" w:hAnsi="Arial" w:cs="Arial"/>
        </w:rPr>
        <w:t xml:space="preserve"> with a broad range of individuals and professionals, and how I </w:t>
      </w:r>
      <w:r w:rsidR="009B4D43">
        <w:rPr>
          <w:rFonts w:ascii="Arial" w:hAnsi="Arial" w:cs="Arial"/>
        </w:rPr>
        <w:t>develop</w:t>
      </w:r>
      <w:r w:rsidR="006803E5">
        <w:rPr>
          <w:rFonts w:ascii="Arial" w:hAnsi="Arial" w:cs="Arial"/>
        </w:rPr>
        <w:t xml:space="preserve"> my knowledge and skills </w:t>
      </w:r>
      <w:r w:rsidR="009B4D43">
        <w:rPr>
          <w:rFonts w:ascii="Arial" w:hAnsi="Arial" w:cs="Arial"/>
        </w:rPr>
        <w:t>as my caseload becomes more</w:t>
      </w:r>
      <w:r w:rsidR="006803E5">
        <w:rPr>
          <w:rFonts w:ascii="Arial" w:hAnsi="Arial" w:cs="Arial"/>
        </w:rPr>
        <w:t xml:space="preserve"> complex. </w:t>
      </w:r>
    </w:p>
    <w:p w14:paraId="39DFA101" w14:textId="2DA75639" w:rsidR="00432D6B" w:rsidRDefault="009B4D43" w:rsidP="005F7CAE">
      <w:pPr>
        <w:spacing w:line="360" w:lineRule="auto"/>
        <w:jc w:val="both"/>
        <w:rPr>
          <w:rFonts w:ascii="Arial" w:hAnsi="Arial" w:cs="Arial"/>
        </w:rPr>
      </w:pPr>
      <w:r w:rsidRPr="009B4D43">
        <w:rPr>
          <w:rFonts w:ascii="Arial" w:hAnsi="Arial" w:cs="Arial"/>
        </w:rPr>
        <w:t xml:space="preserve">For individuals affected by safeguarding their situations are unique to them, “so the processes, practices and pathways we have for supporting people must accommodate a broad range of needs and risks” (Cooper, 2025). </w:t>
      </w:r>
      <w:r w:rsidR="00432D6B">
        <w:rPr>
          <w:rFonts w:ascii="Arial" w:hAnsi="Arial" w:cs="Arial"/>
        </w:rPr>
        <w:t>The case study used in this task highlights the potential for complexity and the limitations of the system, as the process evidenced how 1 is at risk of harm</w:t>
      </w:r>
      <w:r w:rsidR="006C73C0">
        <w:rPr>
          <w:rFonts w:ascii="Arial" w:hAnsi="Arial" w:cs="Arial"/>
        </w:rPr>
        <w:t>,</w:t>
      </w:r>
      <w:r w:rsidR="00432D6B">
        <w:rPr>
          <w:rFonts w:ascii="Arial" w:hAnsi="Arial" w:cs="Arial"/>
        </w:rPr>
        <w:t xml:space="preserve"> </w:t>
      </w:r>
      <w:r w:rsidR="006C73C0">
        <w:rPr>
          <w:rFonts w:ascii="Arial" w:hAnsi="Arial" w:cs="Arial"/>
        </w:rPr>
        <w:t>t</w:t>
      </w:r>
      <w:r w:rsidR="00432D6B">
        <w:rPr>
          <w:rFonts w:ascii="Arial" w:hAnsi="Arial" w:cs="Arial"/>
        </w:rPr>
        <w:t xml:space="preserve">hus giving the enquiry a dual focus. </w:t>
      </w:r>
    </w:p>
    <w:p w14:paraId="0771EB19" w14:textId="4C5CD34B" w:rsidR="009B4D43" w:rsidRPr="009B4D43" w:rsidRDefault="00432D6B" w:rsidP="005F7CAE">
      <w:pPr>
        <w:spacing w:line="360" w:lineRule="auto"/>
        <w:jc w:val="both"/>
        <w:rPr>
          <w:rFonts w:ascii="Arial" w:hAnsi="Arial" w:cs="Arial"/>
        </w:rPr>
      </w:pPr>
      <w:r>
        <w:rPr>
          <w:rFonts w:ascii="Arial" w:hAnsi="Arial" w:cs="Arial"/>
        </w:rPr>
        <w:t>S</w:t>
      </w:r>
      <w:r w:rsidR="009B4D43">
        <w:rPr>
          <w:rFonts w:ascii="Arial" w:hAnsi="Arial" w:cs="Arial"/>
        </w:rPr>
        <w:t xml:space="preserve">afeguarding is a structured process, </w:t>
      </w:r>
      <w:r>
        <w:rPr>
          <w:rFonts w:ascii="Arial" w:hAnsi="Arial" w:cs="Arial"/>
        </w:rPr>
        <w:t xml:space="preserve">with </w:t>
      </w:r>
      <w:r w:rsidR="009B4D43">
        <w:rPr>
          <w:rFonts w:ascii="Arial" w:hAnsi="Arial" w:cs="Arial"/>
        </w:rPr>
        <w:t xml:space="preserve">the </w:t>
      </w:r>
      <w:r>
        <w:rPr>
          <w:rFonts w:ascii="Arial" w:hAnsi="Arial" w:cs="Arial"/>
        </w:rPr>
        <w:t xml:space="preserve">affected </w:t>
      </w:r>
      <w:r w:rsidR="009B4D43">
        <w:rPr>
          <w:rFonts w:ascii="Arial" w:hAnsi="Arial" w:cs="Arial"/>
        </w:rPr>
        <w:t xml:space="preserve">individual at the </w:t>
      </w:r>
      <w:r w:rsidR="006C73C0">
        <w:rPr>
          <w:rFonts w:ascii="Arial" w:hAnsi="Arial" w:cs="Arial"/>
        </w:rPr>
        <w:t xml:space="preserve">heart of the investigation and action planning. </w:t>
      </w:r>
      <w:r>
        <w:rPr>
          <w:rFonts w:ascii="Arial" w:hAnsi="Arial" w:cs="Arial"/>
        </w:rPr>
        <w:t xml:space="preserve">The three learning outcomes featured are interdependent tools that facilitate effective decision making in safeguarding. </w:t>
      </w:r>
    </w:p>
    <w:p w14:paraId="37BF9A06" w14:textId="77777777" w:rsidR="005F7CAE" w:rsidRDefault="00EE11F8" w:rsidP="005F7CAE">
      <w:pPr>
        <w:spacing w:line="360" w:lineRule="auto"/>
        <w:jc w:val="both"/>
        <w:rPr>
          <w:rFonts w:ascii="Arial" w:hAnsi="Arial" w:cs="Arial"/>
          <w:b/>
          <w:bCs/>
        </w:rPr>
      </w:pPr>
      <w:r>
        <w:rPr>
          <w:rFonts w:ascii="Arial" w:hAnsi="Arial" w:cs="Arial"/>
          <w:b/>
          <w:bCs/>
        </w:rPr>
        <w:t xml:space="preserve">Welsh </w:t>
      </w:r>
      <w:r w:rsidR="00CF75D5" w:rsidRPr="00CF75D5">
        <w:rPr>
          <w:rFonts w:ascii="Arial" w:hAnsi="Arial" w:cs="Arial"/>
          <w:b/>
          <w:bCs/>
        </w:rPr>
        <w:t xml:space="preserve">Safeguarding Framework </w:t>
      </w:r>
    </w:p>
    <w:p w14:paraId="466C08BD" w14:textId="54D5E61A" w:rsidR="00164893" w:rsidRDefault="00EE11F8" w:rsidP="005F7CAE">
      <w:pPr>
        <w:spacing w:line="360" w:lineRule="auto"/>
        <w:jc w:val="both"/>
        <w:rPr>
          <w:rFonts w:ascii="Arial" w:hAnsi="Arial" w:cs="Arial"/>
        </w:rPr>
      </w:pPr>
      <w:r w:rsidRPr="00601801">
        <w:rPr>
          <w:rFonts w:ascii="Arial" w:hAnsi="Arial" w:cs="Arial"/>
        </w:rPr>
        <w:t xml:space="preserve">The safeguarding system </w:t>
      </w:r>
      <w:r>
        <w:rPr>
          <w:rFonts w:ascii="Arial" w:hAnsi="Arial" w:cs="Arial"/>
        </w:rPr>
        <w:t xml:space="preserve">in Wales </w:t>
      </w:r>
      <w:r w:rsidR="00BE299F">
        <w:rPr>
          <w:rFonts w:ascii="Arial" w:hAnsi="Arial" w:cs="Arial"/>
        </w:rPr>
        <w:t xml:space="preserve">centres on </w:t>
      </w:r>
      <w:r>
        <w:rPr>
          <w:rFonts w:ascii="Arial" w:hAnsi="Arial" w:cs="Arial"/>
        </w:rPr>
        <w:t>a</w:t>
      </w:r>
      <w:r w:rsidRPr="00601801">
        <w:rPr>
          <w:rFonts w:ascii="Arial" w:hAnsi="Arial" w:cs="Arial"/>
        </w:rPr>
        <w:t xml:space="preserve"> legal duty</w:t>
      </w:r>
      <w:r>
        <w:rPr>
          <w:rFonts w:ascii="Arial" w:hAnsi="Arial" w:cs="Arial"/>
        </w:rPr>
        <w:t xml:space="preserve"> established by </w:t>
      </w:r>
      <w:r w:rsidRPr="00601801">
        <w:rPr>
          <w:rFonts w:ascii="Arial" w:hAnsi="Arial" w:cs="Arial"/>
        </w:rPr>
        <w:t>S</w:t>
      </w:r>
      <w:r w:rsidR="00C226A3">
        <w:rPr>
          <w:rFonts w:ascii="Arial" w:hAnsi="Arial" w:cs="Arial"/>
        </w:rPr>
        <w:t xml:space="preserve">ocial </w:t>
      </w:r>
      <w:r w:rsidRPr="00601801">
        <w:rPr>
          <w:rFonts w:ascii="Arial" w:hAnsi="Arial" w:cs="Arial"/>
        </w:rPr>
        <w:t>S</w:t>
      </w:r>
      <w:r w:rsidR="00C226A3">
        <w:rPr>
          <w:rFonts w:ascii="Arial" w:hAnsi="Arial" w:cs="Arial"/>
        </w:rPr>
        <w:t xml:space="preserve">ervices and </w:t>
      </w:r>
      <w:r w:rsidRPr="00601801">
        <w:rPr>
          <w:rFonts w:ascii="Arial" w:hAnsi="Arial" w:cs="Arial"/>
        </w:rPr>
        <w:t>W</w:t>
      </w:r>
      <w:r w:rsidR="00C226A3">
        <w:rPr>
          <w:rFonts w:ascii="Arial" w:hAnsi="Arial" w:cs="Arial"/>
        </w:rPr>
        <w:t>ell-</w:t>
      </w:r>
      <w:r w:rsidRPr="00601801">
        <w:rPr>
          <w:rFonts w:ascii="Arial" w:hAnsi="Arial" w:cs="Arial"/>
        </w:rPr>
        <w:t>B</w:t>
      </w:r>
      <w:r w:rsidR="00C226A3">
        <w:rPr>
          <w:rFonts w:ascii="Arial" w:hAnsi="Arial" w:cs="Arial"/>
        </w:rPr>
        <w:t xml:space="preserve">eing (Wales) </w:t>
      </w:r>
      <w:r w:rsidRPr="00601801">
        <w:rPr>
          <w:rFonts w:ascii="Arial" w:hAnsi="Arial" w:cs="Arial"/>
        </w:rPr>
        <w:t>A</w:t>
      </w:r>
      <w:r w:rsidR="00C226A3">
        <w:rPr>
          <w:rFonts w:ascii="Arial" w:hAnsi="Arial" w:cs="Arial"/>
        </w:rPr>
        <w:t>ct</w:t>
      </w:r>
      <w:r w:rsidRPr="00601801">
        <w:rPr>
          <w:rFonts w:ascii="Arial" w:hAnsi="Arial" w:cs="Arial"/>
        </w:rPr>
        <w:t xml:space="preserve"> (2014)</w:t>
      </w:r>
      <w:r>
        <w:rPr>
          <w:rFonts w:ascii="Arial" w:hAnsi="Arial" w:cs="Arial"/>
        </w:rPr>
        <w:t>, which</w:t>
      </w:r>
      <w:r w:rsidRPr="00601801">
        <w:rPr>
          <w:rFonts w:ascii="Arial" w:hAnsi="Arial" w:cs="Arial"/>
        </w:rPr>
        <w:t xml:space="preserve"> </w:t>
      </w:r>
      <w:r w:rsidR="00B74D08">
        <w:rPr>
          <w:rFonts w:ascii="Arial" w:hAnsi="Arial" w:cs="Arial"/>
        </w:rPr>
        <w:t xml:space="preserve">directs </w:t>
      </w:r>
      <w:r w:rsidRPr="00601801">
        <w:rPr>
          <w:rFonts w:ascii="Arial" w:hAnsi="Arial" w:cs="Arial"/>
        </w:rPr>
        <w:t>local authorities and partners to protect vulnerable individuals</w:t>
      </w:r>
      <w:r>
        <w:rPr>
          <w:rFonts w:ascii="Arial" w:hAnsi="Arial" w:cs="Arial"/>
        </w:rPr>
        <w:t>. G</w:t>
      </w:r>
      <w:r w:rsidRPr="00601801">
        <w:rPr>
          <w:rFonts w:ascii="Arial" w:hAnsi="Arial" w:cs="Arial"/>
        </w:rPr>
        <w:t xml:space="preserve">uidance </w:t>
      </w:r>
      <w:r>
        <w:rPr>
          <w:rFonts w:ascii="Arial" w:hAnsi="Arial" w:cs="Arial"/>
        </w:rPr>
        <w:t xml:space="preserve">set out </w:t>
      </w:r>
      <w:r w:rsidRPr="00601801">
        <w:rPr>
          <w:rFonts w:ascii="Arial" w:hAnsi="Arial" w:cs="Arial"/>
        </w:rPr>
        <w:t xml:space="preserve">in Working Together to Safeguard People </w:t>
      </w:r>
      <w:r w:rsidR="00B74D08">
        <w:rPr>
          <w:rFonts w:ascii="Arial" w:hAnsi="Arial" w:cs="Arial"/>
        </w:rPr>
        <w:t xml:space="preserve">(Welsh Govt., 2022) </w:t>
      </w:r>
      <w:r w:rsidR="00B74D08" w:rsidRPr="00601801">
        <w:rPr>
          <w:rFonts w:ascii="Arial" w:hAnsi="Arial" w:cs="Arial"/>
        </w:rPr>
        <w:t>provid</w:t>
      </w:r>
      <w:r w:rsidR="00B74D08">
        <w:rPr>
          <w:rFonts w:ascii="Arial" w:hAnsi="Arial" w:cs="Arial"/>
        </w:rPr>
        <w:t>e</w:t>
      </w:r>
      <w:r w:rsidR="00C226A3">
        <w:rPr>
          <w:rFonts w:ascii="Arial" w:hAnsi="Arial" w:cs="Arial"/>
        </w:rPr>
        <w:t>s</w:t>
      </w:r>
      <w:r w:rsidRPr="00601801">
        <w:rPr>
          <w:rFonts w:ascii="Arial" w:hAnsi="Arial" w:cs="Arial"/>
        </w:rPr>
        <w:t xml:space="preserve"> mandatory instructions on how to interpret and act on the legislation along with the Wales Safeguarding Procedures</w:t>
      </w:r>
      <w:r w:rsidR="00B74D08">
        <w:rPr>
          <w:rFonts w:ascii="Arial" w:hAnsi="Arial" w:cs="Arial"/>
        </w:rPr>
        <w:t xml:space="preserve"> (SCW, 2026). These support </w:t>
      </w:r>
      <w:r w:rsidRPr="00601801">
        <w:rPr>
          <w:rFonts w:ascii="Arial" w:hAnsi="Arial" w:cs="Arial"/>
        </w:rPr>
        <w:t xml:space="preserve">day-to-day </w:t>
      </w:r>
      <w:r w:rsidR="00B74D08">
        <w:rPr>
          <w:rFonts w:ascii="Arial" w:hAnsi="Arial" w:cs="Arial"/>
        </w:rPr>
        <w:t>actions</w:t>
      </w:r>
      <w:r w:rsidRPr="00601801">
        <w:rPr>
          <w:rFonts w:ascii="Arial" w:hAnsi="Arial" w:cs="Arial"/>
        </w:rPr>
        <w:t xml:space="preserve"> such as NHS, schools or care settings </w:t>
      </w:r>
      <w:r w:rsidR="00C226A3">
        <w:rPr>
          <w:rFonts w:ascii="Arial" w:hAnsi="Arial" w:cs="Arial"/>
        </w:rPr>
        <w:lastRenderedPageBreak/>
        <w:t>who</w:t>
      </w:r>
      <w:r w:rsidRPr="00601801">
        <w:rPr>
          <w:rFonts w:ascii="Arial" w:hAnsi="Arial" w:cs="Arial"/>
        </w:rPr>
        <w:t xml:space="preserve"> create their own policies to translate the legal duties and statutory guidance into organizational actions, </w:t>
      </w:r>
      <w:r w:rsidR="00B74D08">
        <w:rPr>
          <w:rFonts w:ascii="Arial" w:hAnsi="Arial" w:cs="Arial"/>
        </w:rPr>
        <w:t>including</w:t>
      </w:r>
      <w:r w:rsidRPr="00601801">
        <w:rPr>
          <w:rFonts w:ascii="Arial" w:hAnsi="Arial" w:cs="Arial"/>
        </w:rPr>
        <w:t xml:space="preserve"> reporting mechanisms.</w:t>
      </w:r>
    </w:p>
    <w:p w14:paraId="1DFD294C" w14:textId="7F77658A" w:rsidR="003B2645" w:rsidRDefault="009639B5" w:rsidP="005F7CAE">
      <w:pPr>
        <w:spacing w:line="360" w:lineRule="auto"/>
        <w:jc w:val="both"/>
        <w:rPr>
          <w:rFonts w:ascii="Arial" w:hAnsi="Arial" w:cs="Arial"/>
        </w:rPr>
      </w:pPr>
      <w:r w:rsidRPr="00601801">
        <w:rPr>
          <w:rFonts w:ascii="Arial" w:hAnsi="Arial" w:cs="Arial"/>
        </w:rPr>
        <w:t xml:space="preserve">Following Brexit, safeguarding in Wales remains under the remit of </w:t>
      </w:r>
      <w:r w:rsidR="00C226A3">
        <w:rPr>
          <w:rFonts w:ascii="Arial" w:hAnsi="Arial" w:cs="Arial"/>
        </w:rPr>
        <w:t>the Act</w:t>
      </w:r>
      <w:r w:rsidRPr="00601801">
        <w:rPr>
          <w:rFonts w:ascii="Arial" w:hAnsi="Arial" w:cs="Arial"/>
        </w:rPr>
        <w:t xml:space="preserve"> and the Wales Safeguarding Procedures </w:t>
      </w:r>
      <w:r>
        <w:rPr>
          <w:rFonts w:ascii="Arial" w:hAnsi="Arial" w:cs="Arial"/>
        </w:rPr>
        <w:t xml:space="preserve">(SCW, 2019), while </w:t>
      </w:r>
      <w:r w:rsidRPr="00601801">
        <w:rPr>
          <w:rFonts w:ascii="Arial" w:hAnsi="Arial" w:cs="Arial"/>
        </w:rPr>
        <w:t xml:space="preserve">England </w:t>
      </w:r>
      <w:r>
        <w:rPr>
          <w:rFonts w:ascii="Arial" w:hAnsi="Arial" w:cs="Arial"/>
        </w:rPr>
        <w:t xml:space="preserve">has retained </w:t>
      </w:r>
      <w:r w:rsidRPr="00601801">
        <w:rPr>
          <w:rFonts w:ascii="Arial" w:hAnsi="Arial" w:cs="Arial"/>
        </w:rPr>
        <w:t xml:space="preserve">the Care Act (2014) </w:t>
      </w:r>
      <w:r>
        <w:rPr>
          <w:rFonts w:ascii="Arial" w:hAnsi="Arial" w:cs="Arial"/>
        </w:rPr>
        <w:t xml:space="preserve">(Gov.uk, 2026). </w:t>
      </w:r>
      <w:r w:rsidRPr="00601801">
        <w:rPr>
          <w:rFonts w:ascii="Arial" w:hAnsi="Arial" w:cs="Arial"/>
        </w:rPr>
        <w:t>Scotland</w:t>
      </w:r>
      <w:r>
        <w:rPr>
          <w:rFonts w:ascii="Arial" w:hAnsi="Arial" w:cs="Arial"/>
        </w:rPr>
        <w:t xml:space="preserve"> </w:t>
      </w:r>
      <w:r w:rsidR="00803B01">
        <w:rPr>
          <w:rFonts w:ascii="Arial" w:hAnsi="Arial" w:cs="Arial"/>
        </w:rPr>
        <w:t>has its own legal framework which differ</w:t>
      </w:r>
      <w:r w:rsidR="00C226A3">
        <w:rPr>
          <w:rFonts w:ascii="Arial" w:hAnsi="Arial" w:cs="Arial"/>
        </w:rPr>
        <w:t>s</w:t>
      </w:r>
      <w:r w:rsidR="00803B01">
        <w:rPr>
          <w:rFonts w:ascii="Arial" w:hAnsi="Arial" w:cs="Arial"/>
        </w:rPr>
        <w:t xml:space="preserve"> from W</w:t>
      </w:r>
      <w:r w:rsidR="004C58F4">
        <w:rPr>
          <w:rFonts w:ascii="Arial" w:hAnsi="Arial" w:cs="Arial"/>
        </w:rPr>
        <w:t>ales, with statutory duties placed upon local authorities under the Adult Support and Protection (Scotland) Act 2007</w:t>
      </w:r>
      <w:r w:rsidR="00AC2CB7">
        <w:rPr>
          <w:rFonts w:ascii="Arial" w:hAnsi="Arial" w:cs="Arial"/>
        </w:rPr>
        <w:t xml:space="preserve"> (Scottish Government, 2008)</w:t>
      </w:r>
      <w:r w:rsidR="0076183E">
        <w:rPr>
          <w:rFonts w:ascii="Arial" w:hAnsi="Arial" w:cs="Arial"/>
        </w:rPr>
        <w:t>, including investigation, and removal</w:t>
      </w:r>
      <w:r w:rsidR="004C58F4">
        <w:rPr>
          <w:rFonts w:ascii="Arial" w:hAnsi="Arial" w:cs="Arial"/>
        </w:rPr>
        <w:t>. Scotland defin</w:t>
      </w:r>
      <w:r w:rsidR="00E60636">
        <w:rPr>
          <w:rFonts w:ascii="Arial" w:hAnsi="Arial" w:cs="Arial"/>
        </w:rPr>
        <w:t>es</w:t>
      </w:r>
      <w:r w:rsidR="004C58F4">
        <w:rPr>
          <w:rFonts w:ascii="Arial" w:hAnsi="Arial" w:cs="Arial"/>
        </w:rPr>
        <w:t xml:space="preserve"> an adult at risk</w:t>
      </w:r>
      <w:r w:rsidR="00E60636">
        <w:rPr>
          <w:rFonts w:ascii="Arial" w:hAnsi="Arial" w:cs="Arial"/>
        </w:rPr>
        <w:t xml:space="preserve"> </w:t>
      </w:r>
      <w:r w:rsidR="004C58F4">
        <w:rPr>
          <w:rFonts w:ascii="Arial" w:hAnsi="Arial" w:cs="Arial"/>
        </w:rPr>
        <w:t xml:space="preserve">as </w:t>
      </w:r>
      <w:r w:rsidR="00E60636">
        <w:rPr>
          <w:rFonts w:ascii="Arial" w:hAnsi="Arial" w:cs="Arial"/>
        </w:rPr>
        <w:t xml:space="preserve">an individual </w:t>
      </w:r>
      <w:r w:rsidR="004C58F4">
        <w:rPr>
          <w:rFonts w:ascii="Arial" w:hAnsi="Arial" w:cs="Arial"/>
        </w:rPr>
        <w:t xml:space="preserve">unable to safeguard themselves due to </w:t>
      </w:r>
      <w:r w:rsidR="00C226A3">
        <w:rPr>
          <w:rFonts w:ascii="Arial" w:hAnsi="Arial" w:cs="Arial"/>
        </w:rPr>
        <w:t xml:space="preserve">their </w:t>
      </w:r>
      <w:r w:rsidR="004C58F4">
        <w:rPr>
          <w:rFonts w:ascii="Arial" w:hAnsi="Arial" w:cs="Arial"/>
        </w:rPr>
        <w:t>care needs</w:t>
      </w:r>
      <w:r w:rsidR="00C226A3">
        <w:rPr>
          <w:rFonts w:ascii="Arial" w:hAnsi="Arial" w:cs="Arial"/>
        </w:rPr>
        <w:t xml:space="preserve">, </w:t>
      </w:r>
      <w:r w:rsidR="00E60636">
        <w:rPr>
          <w:rFonts w:ascii="Arial" w:hAnsi="Arial" w:cs="Arial"/>
        </w:rPr>
        <w:t>contrast</w:t>
      </w:r>
      <w:r w:rsidR="00C226A3">
        <w:rPr>
          <w:rFonts w:ascii="Arial" w:hAnsi="Arial" w:cs="Arial"/>
        </w:rPr>
        <w:t xml:space="preserve">ing with </w:t>
      </w:r>
      <w:r w:rsidR="00E60636">
        <w:rPr>
          <w:rFonts w:ascii="Arial" w:hAnsi="Arial" w:cs="Arial"/>
        </w:rPr>
        <w:t xml:space="preserve">Wales’s definition </w:t>
      </w:r>
      <w:r w:rsidR="0076183E">
        <w:rPr>
          <w:rFonts w:ascii="Arial" w:hAnsi="Arial" w:cs="Arial"/>
        </w:rPr>
        <w:t>o</w:t>
      </w:r>
      <w:r w:rsidR="00E60636">
        <w:rPr>
          <w:rFonts w:ascii="Arial" w:hAnsi="Arial" w:cs="Arial"/>
        </w:rPr>
        <w:t>f</w:t>
      </w:r>
      <w:r w:rsidR="0076183E">
        <w:rPr>
          <w:rFonts w:ascii="Arial" w:hAnsi="Arial" w:cs="Arial"/>
        </w:rPr>
        <w:t xml:space="preserve"> an individual with care and support needs who cannot protect themselves from abuse or harm. Practitioners in Wales do not have the same powers as Scotland, needing to apply for an Adult Protection and Support Order to </w:t>
      </w:r>
      <w:r w:rsidR="00DF5656">
        <w:rPr>
          <w:rFonts w:ascii="Arial" w:hAnsi="Arial" w:cs="Arial"/>
        </w:rPr>
        <w:t>enter a property and talk to an individual</w:t>
      </w:r>
      <w:r w:rsidR="00E60636">
        <w:rPr>
          <w:rFonts w:ascii="Arial" w:hAnsi="Arial" w:cs="Arial"/>
        </w:rPr>
        <w:t xml:space="preserve"> suspected of being at risk</w:t>
      </w:r>
      <w:r w:rsidR="00DF5656">
        <w:rPr>
          <w:rFonts w:ascii="Arial" w:hAnsi="Arial" w:cs="Arial"/>
        </w:rPr>
        <w:t>.</w:t>
      </w:r>
    </w:p>
    <w:p w14:paraId="1A71671C" w14:textId="09D98474" w:rsidR="004C58F4" w:rsidRDefault="00E60636" w:rsidP="005F7CAE">
      <w:pPr>
        <w:spacing w:line="360" w:lineRule="auto"/>
        <w:jc w:val="both"/>
        <w:rPr>
          <w:rFonts w:ascii="Arial" w:hAnsi="Arial" w:cs="Arial"/>
        </w:rPr>
      </w:pPr>
      <w:r>
        <w:rPr>
          <w:rFonts w:ascii="Arial" w:hAnsi="Arial" w:cs="Arial"/>
        </w:rPr>
        <w:t>I</w:t>
      </w:r>
      <w:r w:rsidR="003B2645">
        <w:rPr>
          <w:rFonts w:ascii="Arial" w:hAnsi="Arial" w:cs="Arial"/>
        </w:rPr>
        <w:t xml:space="preserve">n Scotland, adulthood legally begins at 16, opposed to 18 in Wales and other home nations. </w:t>
      </w:r>
      <w:r>
        <w:rPr>
          <w:rFonts w:ascii="Arial" w:hAnsi="Arial" w:cs="Arial"/>
        </w:rPr>
        <w:t>C</w:t>
      </w:r>
      <w:r w:rsidR="003B2645">
        <w:rPr>
          <w:rFonts w:ascii="Arial" w:hAnsi="Arial" w:cs="Arial"/>
        </w:rPr>
        <w:t>hildren under 16 in Scotland</w:t>
      </w:r>
      <w:r>
        <w:rPr>
          <w:rFonts w:ascii="Arial" w:hAnsi="Arial" w:cs="Arial"/>
        </w:rPr>
        <w:t xml:space="preserve"> </w:t>
      </w:r>
      <w:r w:rsidR="003B2645">
        <w:rPr>
          <w:rFonts w:ascii="Arial" w:hAnsi="Arial" w:cs="Arial"/>
        </w:rPr>
        <w:t xml:space="preserve">fall under the Children and Young People </w:t>
      </w:r>
      <w:r w:rsidR="003B2645" w:rsidRPr="00AC2CB7">
        <w:rPr>
          <w:rFonts w:ascii="Arial" w:hAnsi="Arial" w:cs="Arial"/>
        </w:rPr>
        <w:t>(Scotland</w:t>
      </w:r>
      <w:r w:rsidR="003B2645">
        <w:rPr>
          <w:rFonts w:ascii="Arial" w:hAnsi="Arial" w:cs="Arial"/>
        </w:rPr>
        <w:t>) Act 2014</w:t>
      </w:r>
      <w:r w:rsidR="0076183E">
        <w:rPr>
          <w:rFonts w:ascii="Arial" w:hAnsi="Arial" w:cs="Arial"/>
        </w:rPr>
        <w:t xml:space="preserve"> </w:t>
      </w:r>
      <w:r w:rsidR="00AC2CB7">
        <w:rPr>
          <w:rFonts w:ascii="Arial" w:hAnsi="Arial" w:cs="Arial"/>
        </w:rPr>
        <w:t xml:space="preserve">(Scottish Government, 2016) </w:t>
      </w:r>
      <w:r w:rsidR="0076183E">
        <w:rPr>
          <w:rFonts w:ascii="Arial" w:hAnsi="Arial" w:cs="Arial"/>
        </w:rPr>
        <w:t xml:space="preserve">which is guided by the National Guidance for Child Protection </w:t>
      </w:r>
      <w:r w:rsidR="00ED79A1">
        <w:rPr>
          <w:rFonts w:ascii="Arial" w:hAnsi="Arial" w:cs="Arial"/>
        </w:rPr>
        <w:t xml:space="preserve">(Scottish Government, 2023) </w:t>
      </w:r>
      <w:r w:rsidR="0076183E">
        <w:rPr>
          <w:rFonts w:ascii="Arial" w:hAnsi="Arial" w:cs="Arial"/>
        </w:rPr>
        <w:t>in Scotland. Wales has the one piece of legislation, S</w:t>
      </w:r>
      <w:r w:rsidR="00C226A3">
        <w:rPr>
          <w:rFonts w:ascii="Arial" w:hAnsi="Arial" w:cs="Arial"/>
        </w:rPr>
        <w:t xml:space="preserve">ocial </w:t>
      </w:r>
      <w:r w:rsidR="0076183E">
        <w:rPr>
          <w:rFonts w:ascii="Arial" w:hAnsi="Arial" w:cs="Arial"/>
        </w:rPr>
        <w:t>S</w:t>
      </w:r>
      <w:r w:rsidR="00C226A3">
        <w:rPr>
          <w:rFonts w:ascii="Arial" w:hAnsi="Arial" w:cs="Arial"/>
        </w:rPr>
        <w:t xml:space="preserve">ervices and </w:t>
      </w:r>
      <w:r w:rsidR="0076183E">
        <w:rPr>
          <w:rFonts w:ascii="Arial" w:hAnsi="Arial" w:cs="Arial"/>
        </w:rPr>
        <w:t>W</w:t>
      </w:r>
      <w:r w:rsidR="00C226A3">
        <w:rPr>
          <w:rFonts w:ascii="Arial" w:hAnsi="Arial" w:cs="Arial"/>
        </w:rPr>
        <w:t>ell-</w:t>
      </w:r>
      <w:r w:rsidR="0076183E">
        <w:rPr>
          <w:rFonts w:ascii="Arial" w:hAnsi="Arial" w:cs="Arial"/>
        </w:rPr>
        <w:t>B</w:t>
      </w:r>
      <w:r w:rsidR="00C226A3">
        <w:rPr>
          <w:rFonts w:ascii="Arial" w:hAnsi="Arial" w:cs="Arial"/>
        </w:rPr>
        <w:t xml:space="preserve">eing (Wales) </w:t>
      </w:r>
      <w:r w:rsidR="0076183E">
        <w:rPr>
          <w:rFonts w:ascii="Arial" w:hAnsi="Arial" w:cs="Arial"/>
        </w:rPr>
        <w:t>A</w:t>
      </w:r>
      <w:r w:rsidR="00C226A3">
        <w:rPr>
          <w:rFonts w:ascii="Arial" w:hAnsi="Arial" w:cs="Arial"/>
        </w:rPr>
        <w:t>ct 2014</w:t>
      </w:r>
      <w:r w:rsidR="0076183E">
        <w:rPr>
          <w:rFonts w:ascii="Arial" w:hAnsi="Arial" w:cs="Arial"/>
        </w:rPr>
        <w:t>, which integrates adults and children into wider social care law.</w:t>
      </w:r>
    </w:p>
    <w:p w14:paraId="5B09E219" w14:textId="2DFEF7D7" w:rsidR="00164893" w:rsidRDefault="00E60636" w:rsidP="005F7CAE">
      <w:pPr>
        <w:spacing w:line="360" w:lineRule="auto"/>
        <w:jc w:val="both"/>
        <w:rPr>
          <w:rFonts w:ascii="Arial" w:hAnsi="Arial" w:cs="Arial"/>
        </w:rPr>
      </w:pPr>
      <w:r>
        <w:rPr>
          <w:rFonts w:ascii="Arial" w:hAnsi="Arial" w:cs="Arial"/>
        </w:rPr>
        <w:t>T</w:t>
      </w:r>
      <w:r w:rsidR="00164893" w:rsidRPr="00601801">
        <w:rPr>
          <w:rFonts w:ascii="Arial" w:hAnsi="Arial" w:cs="Arial"/>
        </w:rPr>
        <w:t xml:space="preserve">he Wales Safeguarding Procedures </w:t>
      </w:r>
      <w:r>
        <w:rPr>
          <w:rFonts w:ascii="Arial" w:hAnsi="Arial" w:cs="Arial"/>
        </w:rPr>
        <w:t xml:space="preserve">provide an </w:t>
      </w:r>
      <w:r w:rsidR="00164893" w:rsidRPr="00601801">
        <w:rPr>
          <w:rFonts w:ascii="Arial" w:hAnsi="Arial" w:cs="Arial"/>
        </w:rPr>
        <w:t>app and website</w:t>
      </w:r>
      <w:r w:rsidR="009753D8">
        <w:rPr>
          <w:rFonts w:ascii="Arial" w:hAnsi="Arial" w:cs="Arial"/>
        </w:rPr>
        <w:t xml:space="preserve"> </w:t>
      </w:r>
      <w:r>
        <w:rPr>
          <w:rFonts w:ascii="Arial" w:hAnsi="Arial" w:cs="Arial"/>
        </w:rPr>
        <w:t xml:space="preserve">outlining </w:t>
      </w:r>
      <w:r w:rsidR="007F2092">
        <w:rPr>
          <w:rFonts w:ascii="Arial" w:hAnsi="Arial" w:cs="Arial"/>
        </w:rPr>
        <w:t>measures</w:t>
      </w:r>
      <w:r>
        <w:rPr>
          <w:rFonts w:ascii="Arial" w:hAnsi="Arial" w:cs="Arial"/>
        </w:rPr>
        <w:t xml:space="preserve"> for all organisations, </w:t>
      </w:r>
      <w:r w:rsidR="009753D8">
        <w:rPr>
          <w:rFonts w:ascii="Arial" w:hAnsi="Arial" w:cs="Arial"/>
        </w:rPr>
        <w:t>emphas</w:t>
      </w:r>
      <w:r w:rsidR="007F2092">
        <w:rPr>
          <w:rFonts w:ascii="Arial" w:hAnsi="Arial" w:cs="Arial"/>
        </w:rPr>
        <w:t>ing</w:t>
      </w:r>
      <w:r w:rsidR="00CE1297">
        <w:rPr>
          <w:rFonts w:ascii="Arial" w:hAnsi="Arial" w:cs="Arial"/>
        </w:rPr>
        <w:t xml:space="preserve"> </w:t>
      </w:r>
      <w:r w:rsidR="00CE1297" w:rsidRPr="00601801">
        <w:rPr>
          <w:rFonts w:ascii="Arial" w:hAnsi="Arial" w:cs="Arial"/>
        </w:rPr>
        <w:t>a multi-agency</w:t>
      </w:r>
      <w:r w:rsidR="007F2092">
        <w:rPr>
          <w:rFonts w:ascii="Arial" w:hAnsi="Arial" w:cs="Arial"/>
        </w:rPr>
        <w:t>, collaborative</w:t>
      </w:r>
      <w:r w:rsidR="00CE1297" w:rsidRPr="00601801">
        <w:rPr>
          <w:rFonts w:ascii="Arial" w:hAnsi="Arial" w:cs="Arial"/>
        </w:rPr>
        <w:t xml:space="preserve"> </w:t>
      </w:r>
      <w:r w:rsidR="009600F5" w:rsidRPr="00601801">
        <w:rPr>
          <w:rFonts w:ascii="Arial" w:hAnsi="Arial" w:cs="Arial"/>
        </w:rPr>
        <w:t>approach</w:t>
      </w:r>
      <w:r w:rsidR="009600F5">
        <w:rPr>
          <w:rFonts w:ascii="Arial" w:hAnsi="Arial" w:cs="Arial"/>
        </w:rPr>
        <w:t xml:space="preserve">. Legislation </w:t>
      </w:r>
      <w:r w:rsidR="00164893" w:rsidRPr="00601801">
        <w:rPr>
          <w:rFonts w:ascii="Arial" w:hAnsi="Arial" w:cs="Arial"/>
        </w:rPr>
        <w:t>provid</w:t>
      </w:r>
      <w:r w:rsidR="009600F5">
        <w:rPr>
          <w:rFonts w:ascii="Arial" w:hAnsi="Arial" w:cs="Arial"/>
        </w:rPr>
        <w:t>es</w:t>
      </w:r>
      <w:r w:rsidR="00164893" w:rsidRPr="00601801">
        <w:rPr>
          <w:rFonts w:ascii="Arial" w:hAnsi="Arial" w:cs="Arial"/>
        </w:rPr>
        <w:t xml:space="preserve"> the legal framework for the regional boards </w:t>
      </w:r>
      <w:r w:rsidR="009600F5">
        <w:rPr>
          <w:rFonts w:ascii="Arial" w:hAnsi="Arial" w:cs="Arial"/>
        </w:rPr>
        <w:t xml:space="preserve">to </w:t>
      </w:r>
      <w:r w:rsidR="00164893" w:rsidRPr="00601801">
        <w:rPr>
          <w:rFonts w:ascii="Arial" w:hAnsi="Arial" w:cs="Arial"/>
        </w:rPr>
        <w:t>set out local policies and core responsibilities, including policies on recruitment, training and record keeping. Reporting channels are 101 and 999 if there is an immediate risk to the child.</w:t>
      </w:r>
      <w:r w:rsidR="00164893">
        <w:rPr>
          <w:rFonts w:ascii="Arial" w:hAnsi="Arial" w:cs="Arial"/>
        </w:rPr>
        <w:t xml:space="preserve"> </w:t>
      </w:r>
    </w:p>
    <w:p w14:paraId="182852A2" w14:textId="301A8547" w:rsidR="00B56FE3" w:rsidRDefault="00B56FE3" w:rsidP="005F7CAE">
      <w:pPr>
        <w:spacing w:line="360" w:lineRule="auto"/>
        <w:jc w:val="both"/>
        <w:rPr>
          <w:rFonts w:ascii="Arial" w:hAnsi="Arial" w:cs="Arial"/>
        </w:rPr>
      </w:pPr>
      <w:r>
        <w:rPr>
          <w:rFonts w:ascii="Arial" w:hAnsi="Arial" w:cs="Arial"/>
        </w:rPr>
        <w:t xml:space="preserve">There is a core process set out by </w:t>
      </w:r>
      <w:r w:rsidRPr="00ED79A1">
        <w:rPr>
          <w:rFonts w:ascii="Arial" w:hAnsi="Arial" w:cs="Arial"/>
        </w:rPr>
        <w:t>Wales Safeguarding</w:t>
      </w:r>
      <w:r>
        <w:rPr>
          <w:rFonts w:ascii="Arial" w:hAnsi="Arial" w:cs="Arial"/>
        </w:rPr>
        <w:t xml:space="preserve"> </w:t>
      </w:r>
      <w:r w:rsidR="009600F5">
        <w:rPr>
          <w:rFonts w:ascii="Arial" w:hAnsi="Arial" w:cs="Arial"/>
        </w:rPr>
        <w:t>P</w:t>
      </w:r>
      <w:r>
        <w:rPr>
          <w:rFonts w:ascii="Arial" w:hAnsi="Arial" w:cs="Arial"/>
        </w:rPr>
        <w:t xml:space="preserve">rocedures </w:t>
      </w:r>
      <w:r w:rsidR="009600F5">
        <w:rPr>
          <w:rFonts w:ascii="Arial" w:hAnsi="Arial" w:cs="Arial"/>
        </w:rPr>
        <w:t xml:space="preserve">for </w:t>
      </w:r>
      <w:r>
        <w:rPr>
          <w:rFonts w:ascii="Arial" w:hAnsi="Arial" w:cs="Arial"/>
        </w:rPr>
        <w:t>safeguarding a child.</w:t>
      </w:r>
      <w:r w:rsidR="00EE63FB">
        <w:rPr>
          <w:rFonts w:ascii="Arial" w:hAnsi="Arial" w:cs="Arial"/>
        </w:rPr>
        <w:t xml:space="preserve"> Any professional or member of the public </w:t>
      </w:r>
      <w:r w:rsidR="007F2092">
        <w:rPr>
          <w:rFonts w:ascii="Arial" w:hAnsi="Arial" w:cs="Arial"/>
        </w:rPr>
        <w:t>h</w:t>
      </w:r>
      <w:r w:rsidR="00EE63FB">
        <w:rPr>
          <w:rFonts w:ascii="Arial" w:hAnsi="Arial" w:cs="Arial"/>
        </w:rPr>
        <w:t>as a duty to report concerns regarding a child experiencing, or at risk of, harm or neglect. This report can be made to the local authority or police. A strategy discussion must then be held within 1 working day to allow multi agency co-</w:t>
      </w:r>
      <w:r w:rsidR="00EE63FB" w:rsidRPr="00ED79A1">
        <w:rPr>
          <w:rFonts w:ascii="Arial" w:hAnsi="Arial" w:cs="Arial"/>
        </w:rPr>
        <w:t xml:space="preserve">ordination </w:t>
      </w:r>
      <w:r w:rsidR="00D632DE" w:rsidRPr="00ED79A1">
        <w:rPr>
          <w:rFonts w:ascii="Arial" w:hAnsi="Arial" w:cs="Arial"/>
        </w:rPr>
        <w:t>to evaluate</w:t>
      </w:r>
      <w:r w:rsidR="00EE63FB" w:rsidRPr="00ED79A1">
        <w:rPr>
          <w:rFonts w:ascii="Arial" w:hAnsi="Arial" w:cs="Arial"/>
        </w:rPr>
        <w:t xml:space="preserve"> the risk posed and plan next steps. Section 47 enquiries begin </w:t>
      </w:r>
      <w:r w:rsidR="00D632DE" w:rsidRPr="00ED79A1">
        <w:rPr>
          <w:rFonts w:ascii="Arial" w:hAnsi="Arial" w:cs="Arial"/>
        </w:rPr>
        <w:t xml:space="preserve">within 10 working days of the strategy meeting to enable investigation and assessment to </w:t>
      </w:r>
      <w:r w:rsidR="006A51C8" w:rsidRPr="00ED79A1">
        <w:rPr>
          <w:rFonts w:ascii="Arial" w:hAnsi="Arial" w:cs="Arial"/>
        </w:rPr>
        <w:t xml:space="preserve">be </w:t>
      </w:r>
      <w:r w:rsidR="00D632DE" w:rsidRPr="00ED79A1">
        <w:rPr>
          <w:rFonts w:ascii="Arial" w:hAnsi="Arial" w:cs="Arial"/>
        </w:rPr>
        <w:t xml:space="preserve">made including speaking to the child and their family. </w:t>
      </w:r>
      <w:r w:rsidR="006A51C8" w:rsidRPr="00ED79A1">
        <w:rPr>
          <w:rFonts w:ascii="Arial" w:hAnsi="Arial" w:cs="Arial"/>
        </w:rPr>
        <w:t xml:space="preserve">If these enquiries indicate there is a need to safeguard the child, the initial child </w:t>
      </w:r>
      <w:r w:rsidR="006A51C8" w:rsidRPr="00ED79A1">
        <w:rPr>
          <w:rFonts w:ascii="Arial" w:hAnsi="Arial" w:cs="Arial"/>
        </w:rPr>
        <w:lastRenderedPageBreak/>
        <w:t>protection conference must take place within 15 working days of the decision to proceed to conference, establish</w:t>
      </w:r>
      <w:r w:rsidR="007F2092" w:rsidRPr="00ED79A1">
        <w:rPr>
          <w:rFonts w:ascii="Arial" w:hAnsi="Arial" w:cs="Arial"/>
        </w:rPr>
        <w:t>ing</w:t>
      </w:r>
      <w:r w:rsidR="006A51C8" w:rsidRPr="00ED79A1">
        <w:rPr>
          <w:rFonts w:ascii="Arial" w:hAnsi="Arial" w:cs="Arial"/>
        </w:rPr>
        <w:t xml:space="preserve"> a care and support plan which is managed by a core practitioner group. An emergency protection order ca</w:t>
      </w:r>
      <w:r w:rsidR="007F2092" w:rsidRPr="00ED79A1">
        <w:rPr>
          <w:rFonts w:ascii="Arial" w:hAnsi="Arial" w:cs="Arial"/>
        </w:rPr>
        <w:t>n</w:t>
      </w:r>
      <w:r w:rsidR="006A51C8" w:rsidRPr="00ED79A1">
        <w:rPr>
          <w:rFonts w:ascii="Arial" w:hAnsi="Arial" w:cs="Arial"/>
        </w:rPr>
        <w:t xml:space="preserve"> be applied for, giving the local authority parental responsibility and the legal authority</w:t>
      </w:r>
      <w:r w:rsidR="006A51C8">
        <w:rPr>
          <w:rFonts w:ascii="Arial" w:hAnsi="Arial" w:cs="Arial"/>
        </w:rPr>
        <w:t xml:space="preserve"> to move the child to a place of safety for 8 days (SCW, 2026).</w:t>
      </w:r>
    </w:p>
    <w:p w14:paraId="3AC93077" w14:textId="44C9F966" w:rsidR="00BE299F" w:rsidRDefault="009753D8" w:rsidP="005F7CAE">
      <w:pPr>
        <w:spacing w:line="360" w:lineRule="auto"/>
        <w:jc w:val="both"/>
        <w:rPr>
          <w:rFonts w:ascii="Arial" w:hAnsi="Arial" w:cs="Arial"/>
        </w:rPr>
      </w:pPr>
      <w:r>
        <w:rPr>
          <w:rFonts w:ascii="Arial" w:hAnsi="Arial" w:cs="Arial"/>
        </w:rPr>
        <w:t>In addition to following the process set out by S</w:t>
      </w:r>
      <w:r w:rsidR="00F73BB1">
        <w:rPr>
          <w:rFonts w:ascii="Arial" w:hAnsi="Arial" w:cs="Arial"/>
        </w:rPr>
        <w:t xml:space="preserve">ocial </w:t>
      </w:r>
      <w:r>
        <w:rPr>
          <w:rFonts w:ascii="Arial" w:hAnsi="Arial" w:cs="Arial"/>
        </w:rPr>
        <w:t>S</w:t>
      </w:r>
      <w:r w:rsidR="00F73BB1">
        <w:rPr>
          <w:rFonts w:ascii="Arial" w:hAnsi="Arial" w:cs="Arial"/>
        </w:rPr>
        <w:t xml:space="preserve">ervices and </w:t>
      </w:r>
      <w:r>
        <w:rPr>
          <w:rFonts w:ascii="Arial" w:hAnsi="Arial" w:cs="Arial"/>
        </w:rPr>
        <w:t>W</w:t>
      </w:r>
      <w:r w:rsidR="00F73BB1">
        <w:rPr>
          <w:rFonts w:ascii="Arial" w:hAnsi="Arial" w:cs="Arial"/>
        </w:rPr>
        <w:t>ell-</w:t>
      </w:r>
      <w:r>
        <w:rPr>
          <w:rFonts w:ascii="Arial" w:hAnsi="Arial" w:cs="Arial"/>
        </w:rPr>
        <w:t>B</w:t>
      </w:r>
      <w:r w:rsidR="00F73BB1">
        <w:rPr>
          <w:rFonts w:ascii="Arial" w:hAnsi="Arial" w:cs="Arial"/>
        </w:rPr>
        <w:t xml:space="preserve">eing (Wales) </w:t>
      </w:r>
      <w:r>
        <w:rPr>
          <w:rFonts w:ascii="Arial" w:hAnsi="Arial" w:cs="Arial"/>
        </w:rPr>
        <w:t>A</w:t>
      </w:r>
      <w:r w:rsidR="00F73BB1">
        <w:rPr>
          <w:rFonts w:ascii="Arial" w:hAnsi="Arial" w:cs="Arial"/>
        </w:rPr>
        <w:t>ct 2014</w:t>
      </w:r>
      <w:r>
        <w:rPr>
          <w:rFonts w:ascii="Arial" w:hAnsi="Arial" w:cs="Arial"/>
        </w:rPr>
        <w:t xml:space="preserve"> and Wales Safeguarding Procedures</w:t>
      </w:r>
      <w:r w:rsidR="00394679">
        <w:rPr>
          <w:rFonts w:ascii="Arial" w:hAnsi="Arial" w:cs="Arial"/>
        </w:rPr>
        <w:t xml:space="preserve"> (SCW, 2019)</w:t>
      </w:r>
      <w:r>
        <w:rPr>
          <w:rFonts w:ascii="Arial" w:hAnsi="Arial" w:cs="Arial"/>
        </w:rPr>
        <w:t xml:space="preserve">, </w:t>
      </w:r>
      <w:r w:rsidR="004B76D5">
        <w:rPr>
          <w:rFonts w:ascii="Arial" w:hAnsi="Arial" w:cs="Arial"/>
        </w:rPr>
        <w:t xml:space="preserve">the </w:t>
      </w:r>
      <w:r w:rsidR="00BE299F">
        <w:rPr>
          <w:rFonts w:ascii="Arial" w:hAnsi="Arial" w:cs="Arial"/>
        </w:rPr>
        <w:t xml:space="preserve">case study </w:t>
      </w:r>
      <w:r w:rsidR="00F73BB1">
        <w:rPr>
          <w:rFonts w:ascii="Arial" w:hAnsi="Arial" w:cs="Arial"/>
        </w:rPr>
        <w:t xml:space="preserve">comes under </w:t>
      </w:r>
      <w:r w:rsidR="00BE299F">
        <w:rPr>
          <w:rFonts w:ascii="Arial" w:hAnsi="Arial" w:cs="Arial"/>
        </w:rPr>
        <w:t>other pieces of legislation:</w:t>
      </w:r>
    </w:p>
    <w:p w14:paraId="53552523" w14:textId="181E6F7C" w:rsidR="00BE299F" w:rsidRDefault="00BE299F" w:rsidP="005F7CAE">
      <w:pPr>
        <w:pStyle w:val="ListParagraph"/>
        <w:numPr>
          <w:ilvl w:val="0"/>
          <w:numId w:val="1"/>
        </w:numPr>
        <w:spacing w:line="360" w:lineRule="auto"/>
        <w:jc w:val="both"/>
        <w:rPr>
          <w:rFonts w:ascii="Arial" w:hAnsi="Arial" w:cs="Arial"/>
        </w:rPr>
      </w:pPr>
      <w:r>
        <w:rPr>
          <w:rFonts w:ascii="Arial" w:hAnsi="Arial" w:cs="Arial"/>
        </w:rPr>
        <w:t xml:space="preserve">The </w:t>
      </w:r>
      <w:r w:rsidRPr="00085940">
        <w:rPr>
          <w:rFonts w:ascii="Arial" w:hAnsi="Arial" w:cs="Arial"/>
        </w:rPr>
        <w:t xml:space="preserve">Children’s Act </w:t>
      </w:r>
      <w:r>
        <w:rPr>
          <w:rFonts w:ascii="Arial" w:hAnsi="Arial" w:cs="Arial"/>
        </w:rPr>
        <w:t>(</w:t>
      </w:r>
      <w:r w:rsidRPr="00085940">
        <w:rPr>
          <w:rFonts w:ascii="Arial" w:hAnsi="Arial" w:cs="Arial"/>
        </w:rPr>
        <w:t>1989</w:t>
      </w:r>
      <w:r>
        <w:rPr>
          <w:rFonts w:ascii="Arial" w:hAnsi="Arial" w:cs="Arial"/>
        </w:rPr>
        <w:t>)</w:t>
      </w:r>
      <w:r w:rsidRPr="00085940">
        <w:rPr>
          <w:rFonts w:ascii="Arial" w:hAnsi="Arial" w:cs="Arial"/>
        </w:rPr>
        <w:t xml:space="preserve"> </w:t>
      </w:r>
      <w:r>
        <w:rPr>
          <w:rFonts w:ascii="Arial" w:hAnsi="Arial" w:cs="Arial"/>
        </w:rPr>
        <w:t xml:space="preserve">(UK Govt., 2026) </w:t>
      </w:r>
      <w:r w:rsidRPr="00085940">
        <w:rPr>
          <w:rFonts w:ascii="Arial" w:hAnsi="Arial" w:cs="Arial"/>
        </w:rPr>
        <w:t>establishe</w:t>
      </w:r>
      <w:r w:rsidR="007F2092">
        <w:rPr>
          <w:rFonts w:ascii="Arial" w:hAnsi="Arial" w:cs="Arial"/>
        </w:rPr>
        <w:t>s</w:t>
      </w:r>
      <w:r w:rsidRPr="00085940">
        <w:rPr>
          <w:rFonts w:ascii="Arial" w:hAnsi="Arial" w:cs="Arial"/>
        </w:rPr>
        <w:t xml:space="preserve"> a child’s welfare as paramount, outline</w:t>
      </w:r>
      <w:r w:rsidR="007F2092">
        <w:rPr>
          <w:rFonts w:ascii="Arial" w:hAnsi="Arial" w:cs="Arial"/>
        </w:rPr>
        <w:t>s</w:t>
      </w:r>
      <w:r w:rsidRPr="00085940">
        <w:rPr>
          <w:rFonts w:ascii="Arial" w:hAnsi="Arial" w:cs="Arial"/>
        </w:rPr>
        <w:t xml:space="preserve"> parental responsibilities under the law and the local authority’s duties to investigate.</w:t>
      </w:r>
    </w:p>
    <w:p w14:paraId="047E9CBD" w14:textId="55D1E195" w:rsidR="00BE299F" w:rsidRPr="00085940" w:rsidRDefault="00BE299F" w:rsidP="005F7CAE">
      <w:pPr>
        <w:pStyle w:val="ListParagraph"/>
        <w:numPr>
          <w:ilvl w:val="0"/>
          <w:numId w:val="1"/>
        </w:numPr>
        <w:spacing w:line="360" w:lineRule="auto"/>
        <w:jc w:val="both"/>
        <w:rPr>
          <w:rFonts w:ascii="Arial" w:hAnsi="Arial" w:cs="Arial"/>
        </w:rPr>
      </w:pPr>
      <w:r w:rsidRPr="00085940">
        <w:rPr>
          <w:rFonts w:ascii="Arial" w:hAnsi="Arial" w:cs="Arial"/>
        </w:rPr>
        <w:t xml:space="preserve">The Children’s Act (2004) </w:t>
      </w:r>
      <w:r>
        <w:rPr>
          <w:rFonts w:ascii="Arial" w:hAnsi="Arial" w:cs="Arial"/>
        </w:rPr>
        <w:t>(UK Govt., 2026) b</w:t>
      </w:r>
      <w:r w:rsidRPr="00085940">
        <w:rPr>
          <w:rFonts w:ascii="Arial" w:hAnsi="Arial" w:cs="Arial"/>
        </w:rPr>
        <w:t>uil</w:t>
      </w:r>
      <w:r w:rsidR="007F2092">
        <w:rPr>
          <w:rFonts w:ascii="Arial" w:hAnsi="Arial" w:cs="Arial"/>
        </w:rPr>
        <w:t>ds</w:t>
      </w:r>
      <w:r w:rsidRPr="00085940">
        <w:rPr>
          <w:rFonts w:ascii="Arial" w:hAnsi="Arial" w:cs="Arial"/>
        </w:rPr>
        <w:t xml:space="preserve"> on the earlier act, placing a statutory duty on agencies to work together to promote child welfare.</w:t>
      </w:r>
    </w:p>
    <w:p w14:paraId="084FBD27" w14:textId="6DC74A9E" w:rsidR="00BE299F" w:rsidRDefault="00BE299F" w:rsidP="005F7CAE">
      <w:pPr>
        <w:pStyle w:val="ListParagraph"/>
        <w:numPr>
          <w:ilvl w:val="0"/>
          <w:numId w:val="1"/>
        </w:numPr>
        <w:spacing w:line="360" w:lineRule="auto"/>
        <w:jc w:val="both"/>
        <w:rPr>
          <w:rFonts w:ascii="Arial" w:hAnsi="Arial" w:cs="Arial"/>
        </w:rPr>
      </w:pPr>
      <w:r>
        <w:rPr>
          <w:rFonts w:ascii="Arial" w:hAnsi="Arial" w:cs="Arial"/>
        </w:rPr>
        <w:t xml:space="preserve">The </w:t>
      </w:r>
      <w:r w:rsidRPr="00B700E6">
        <w:rPr>
          <w:rFonts w:ascii="Arial" w:hAnsi="Arial" w:cs="Arial"/>
        </w:rPr>
        <w:t xml:space="preserve">Human Rights Act </w:t>
      </w:r>
      <w:r>
        <w:rPr>
          <w:rFonts w:ascii="Arial" w:hAnsi="Arial" w:cs="Arial"/>
        </w:rPr>
        <w:t>(</w:t>
      </w:r>
      <w:r w:rsidRPr="00B700E6">
        <w:rPr>
          <w:rFonts w:ascii="Arial" w:hAnsi="Arial" w:cs="Arial"/>
        </w:rPr>
        <w:t>1998</w:t>
      </w:r>
      <w:r>
        <w:rPr>
          <w:rFonts w:ascii="Arial" w:hAnsi="Arial" w:cs="Arial"/>
        </w:rPr>
        <w:t xml:space="preserve">) (UK Govt., 2026) ensures the local authority acts in line with the European Convention on Human Rights, treating 1 and 2 with fairness, respect, dignity, </w:t>
      </w:r>
      <w:r w:rsidR="00F73BB1">
        <w:rPr>
          <w:rFonts w:ascii="Arial" w:hAnsi="Arial" w:cs="Arial"/>
        </w:rPr>
        <w:t>equality,</w:t>
      </w:r>
      <w:r>
        <w:rPr>
          <w:rFonts w:ascii="Arial" w:hAnsi="Arial" w:cs="Arial"/>
        </w:rPr>
        <w:t xml:space="preserve"> and autonomy.</w:t>
      </w:r>
    </w:p>
    <w:p w14:paraId="7447C465" w14:textId="548F93B7" w:rsidR="00BE299F" w:rsidRDefault="00BE299F" w:rsidP="005F7CAE">
      <w:pPr>
        <w:pStyle w:val="ListParagraph"/>
        <w:numPr>
          <w:ilvl w:val="0"/>
          <w:numId w:val="1"/>
        </w:numPr>
        <w:spacing w:line="360" w:lineRule="auto"/>
        <w:jc w:val="both"/>
        <w:rPr>
          <w:rFonts w:ascii="Arial" w:hAnsi="Arial" w:cs="Arial"/>
        </w:rPr>
      </w:pPr>
      <w:r>
        <w:rPr>
          <w:rFonts w:ascii="Arial" w:hAnsi="Arial" w:cs="Arial"/>
        </w:rPr>
        <w:t xml:space="preserve">The Equality Act (2010) (UK Govt., 2026) </w:t>
      </w:r>
      <w:r w:rsidR="00F73BB1">
        <w:rPr>
          <w:rFonts w:ascii="Arial" w:hAnsi="Arial" w:cs="Arial"/>
        </w:rPr>
        <w:t xml:space="preserve">protects </w:t>
      </w:r>
      <w:r>
        <w:rPr>
          <w:rFonts w:ascii="Arial" w:hAnsi="Arial" w:cs="Arial"/>
        </w:rPr>
        <w:t xml:space="preserve">1 </w:t>
      </w:r>
      <w:r w:rsidR="00F73BB1">
        <w:rPr>
          <w:rFonts w:ascii="Arial" w:hAnsi="Arial" w:cs="Arial"/>
        </w:rPr>
        <w:t xml:space="preserve">from being </w:t>
      </w:r>
      <w:r>
        <w:rPr>
          <w:rFonts w:ascii="Arial" w:hAnsi="Arial" w:cs="Arial"/>
        </w:rPr>
        <w:t>discriminated against due to their learning needs and that the local authority has a duty to put in place reasonable adjustments.</w:t>
      </w:r>
    </w:p>
    <w:p w14:paraId="409B8B59" w14:textId="120EAD07" w:rsidR="00BE299F" w:rsidRDefault="00BE299F" w:rsidP="005F7CAE">
      <w:pPr>
        <w:pStyle w:val="ListParagraph"/>
        <w:numPr>
          <w:ilvl w:val="0"/>
          <w:numId w:val="1"/>
        </w:numPr>
        <w:spacing w:line="360" w:lineRule="auto"/>
        <w:jc w:val="both"/>
        <w:rPr>
          <w:rFonts w:ascii="Arial" w:hAnsi="Arial" w:cs="Arial"/>
        </w:rPr>
      </w:pPr>
      <w:r>
        <w:rPr>
          <w:rFonts w:ascii="Arial" w:hAnsi="Arial" w:cs="Arial"/>
        </w:rPr>
        <w:t>The Mental Capacity Act (2005) (UK Gov</w:t>
      </w:r>
      <w:r w:rsidR="00F51FF9">
        <w:rPr>
          <w:rFonts w:ascii="Arial" w:hAnsi="Arial" w:cs="Arial"/>
        </w:rPr>
        <w:t>t</w:t>
      </w:r>
      <w:r>
        <w:rPr>
          <w:rFonts w:ascii="Arial" w:hAnsi="Arial" w:cs="Arial"/>
        </w:rPr>
        <w:t xml:space="preserve">., 2026) </w:t>
      </w:r>
      <w:r w:rsidR="00F51FF9">
        <w:rPr>
          <w:rFonts w:ascii="Arial" w:hAnsi="Arial" w:cs="Arial"/>
        </w:rPr>
        <w:t xml:space="preserve">assumes 1 has capacity to make decisions until proved otherwise. Furthermore, 1 should be supported where needed, and </w:t>
      </w:r>
      <w:r w:rsidR="00F73BB1">
        <w:rPr>
          <w:rFonts w:ascii="Arial" w:hAnsi="Arial" w:cs="Arial"/>
        </w:rPr>
        <w:t xml:space="preserve">has a right </w:t>
      </w:r>
      <w:r w:rsidR="00F51FF9">
        <w:rPr>
          <w:rFonts w:ascii="Arial" w:hAnsi="Arial" w:cs="Arial"/>
        </w:rPr>
        <w:t>to make decisions others may see as wrong. Any decisions made on behalf of 1 must be in their best interests and be the least restrictive option.</w:t>
      </w:r>
    </w:p>
    <w:p w14:paraId="76218484" w14:textId="5AF788E9" w:rsidR="00CE1297" w:rsidRPr="00CE1297" w:rsidRDefault="00CE1297" w:rsidP="005F7CAE">
      <w:pPr>
        <w:pStyle w:val="ListParagraph"/>
        <w:numPr>
          <w:ilvl w:val="0"/>
          <w:numId w:val="1"/>
        </w:numPr>
        <w:spacing w:line="360" w:lineRule="auto"/>
        <w:jc w:val="both"/>
        <w:rPr>
          <w:rFonts w:ascii="Arial" w:hAnsi="Arial" w:cs="Arial"/>
        </w:rPr>
      </w:pPr>
      <w:r>
        <w:rPr>
          <w:rFonts w:ascii="Arial" w:hAnsi="Arial" w:cs="Arial"/>
        </w:rPr>
        <w:t xml:space="preserve">The </w:t>
      </w:r>
      <w:r w:rsidRPr="00CE1297">
        <w:rPr>
          <w:rFonts w:ascii="Arial" w:hAnsi="Arial" w:cs="Arial"/>
        </w:rPr>
        <w:t xml:space="preserve">Working Together to Safeguard People </w:t>
      </w:r>
      <w:r>
        <w:rPr>
          <w:rFonts w:ascii="Arial" w:hAnsi="Arial" w:cs="Arial"/>
        </w:rPr>
        <w:t>(</w:t>
      </w:r>
      <w:r w:rsidRPr="00CE1297">
        <w:rPr>
          <w:rFonts w:ascii="Arial" w:hAnsi="Arial" w:cs="Arial"/>
        </w:rPr>
        <w:t>2019</w:t>
      </w:r>
      <w:r>
        <w:rPr>
          <w:rFonts w:ascii="Arial" w:hAnsi="Arial" w:cs="Arial"/>
        </w:rPr>
        <w:t xml:space="preserve">) (SCW 2025) </w:t>
      </w:r>
      <w:r w:rsidRPr="00CE1297">
        <w:rPr>
          <w:rFonts w:ascii="Arial" w:hAnsi="Arial" w:cs="Arial"/>
        </w:rPr>
        <w:t>guidance provide</w:t>
      </w:r>
      <w:r w:rsidR="007F2092">
        <w:rPr>
          <w:rFonts w:ascii="Arial" w:hAnsi="Arial" w:cs="Arial"/>
        </w:rPr>
        <w:t>s</w:t>
      </w:r>
      <w:r w:rsidRPr="00CE1297">
        <w:rPr>
          <w:rFonts w:ascii="Arial" w:hAnsi="Arial" w:cs="Arial"/>
        </w:rPr>
        <w:t xml:space="preserve"> </w:t>
      </w:r>
      <w:r w:rsidR="00F73BB1" w:rsidRPr="00CE1297">
        <w:rPr>
          <w:rFonts w:ascii="Arial" w:hAnsi="Arial" w:cs="Arial"/>
        </w:rPr>
        <w:t>initiative-taking</w:t>
      </w:r>
      <w:r w:rsidRPr="00CE1297">
        <w:rPr>
          <w:rFonts w:ascii="Arial" w:hAnsi="Arial" w:cs="Arial"/>
        </w:rPr>
        <w:t>, accessible inclusive support ot parents with l</w:t>
      </w:r>
      <w:r w:rsidR="00F73BB1">
        <w:rPr>
          <w:rFonts w:ascii="Arial" w:hAnsi="Arial" w:cs="Arial"/>
        </w:rPr>
        <w:t>earni</w:t>
      </w:r>
      <w:r w:rsidRPr="00CE1297">
        <w:rPr>
          <w:rFonts w:ascii="Arial" w:hAnsi="Arial" w:cs="Arial"/>
        </w:rPr>
        <w:t>ng needs</w:t>
      </w:r>
      <w:r w:rsidR="00F73BB1">
        <w:rPr>
          <w:rFonts w:ascii="Arial" w:hAnsi="Arial" w:cs="Arial"/>
        </w:rPr>
        <w:t>.</w:t>
      </w:r>
    </w:p>
    <w:p w14:paraId="27FC8B1D" w14:textId="433F7E8E" w:rsidR="007F2092" w:rsidRDefault="006477FC" w:rsidP="005F7CAE">
      <w:pPr>
        <w:spacing w:line="360" w:lineRule="auto"/>
        <w:jc w:val="both"/>
        <w:rPr>
          <w:rFonts w:ascii="Arial" w:hAnsi="Arial" w:cs="Arial"/>
        </w:rPr>
      </w:pPr>
      <w:r>
        <w:rPr>
          <w:rFonts w:ascii="Arial" w:hAnsi="Arial" w:cs="Arial"/>
        </w:rPr>
        <w:t xml:space="preserve">My role is to meet these duties </w:t>
      </w:r>
      <w:r w:rsidRPr="00FE620C">
        <w:rPr>
          <w:rFonts w:ascii="Arial" w:hAnsi="Arial" w:cs="Arial"/>
        </w:rPr>
        <w:t xml:space="preserve">through </w:t>
      </w:r>
      <w:r>
        <w:rPr>
          <w:rFonts w:ascii="Arial" w:hAnsi="Arial" w:cs="Arial"/>
        </w:rPr>
        <w:t>“</w:t>
      </w:r>
      <w:r w:rsidRPr="00FE620C">
        <w:rPr>
          <w:rFonts w:ascii="Arial" w:hAnsi="Arial" w:cs="Arial"/>
        </w:rPr>
        <w:t>completing assessments of need and capacity, providing support and interventions</w:t>
      </w:r>
      <w:r>
        <w:rPr>
          <w:rFonts w:ascii="Arial" w:hAnsi="Arial" w:cs="Arial"/>
        </w:rPr>
        <w:t xml:space="preserve"> … </w:t>
      </w:r>
      <w:r w:rsidRPr="00FE620C">
        <w:rPr>
          <w:rFonts w:ascii="Arial" w:hAnsi="Arial" w:cs="Arial"/>
        </w:rPr>
        <w:t>exercising significant power in people’s lives</w:t>
      </w:r>
      <w:r>
        <w:rPr>
          <w:rFonts w:ascii="Arial" w:hAnsi="Arial" w:cs="Arial"/>
        </w:rPr>
        <w:t>” (Horne 2026). I need to assess risk, make support plans, work with other professionals. This includes advocating and listening to the individual, making sure they are at the heart of the process. I need to recognise safeguarding concerns</w:t>
      </w:r>
      <w:r w:rsidR="004B76D5">
        <w:rPr>
          <w:rFonts w:ascii="Arial" w:hAnsi="Arial" w:cs="Arial"/>
        </w:rPr>
        <w:t xml:space="preserve"> and </w:t>
      </w:r>
      <w:r w:rsidR="004B76D5">
        <w:rPr>
          <w:rFonts w:ascii="Arial" w:hAnsi="Arial" w:cs="Arial"/>
        </w:rPr>
        <w:lastRenderedPageBreak/>
        <w:t>raise my concerns appropriately</w:t>
      </w:r>
      <w:r>
        <w:rPr>
          <w:rFonts w:ascii="Arial" w:hAnsi="Arial" w:cs="Arial"/>
        </w:rPr>
        <w:t xml:space="preserve">. </w:t>
      </w:r>
      <w:r w:rsidR="00FE291E">
        <w:rPr>
          <w:rFonts w:ascii="Arial" w:hAnsi="Arial" w:cs="Arial"/>
        </w:rPr>
        <w:t xml:space="preserve">For </w:t>
      </w:r>
      <w:r w:rsidR="00EE11F8" w:rsidRPr="00601801">
        <w:rPr>
          <w:rFonts w:ascii="Arial" w:hAnsi="Arial" w:cs="Arial"/>
        </w:rPr>
        <w:t xml:space="preserve">a child at risk </w:t>
      </w:r>
      <w:r w:rsidR="00FE291E">
        <w:rPr>
          <w:rFonts w:ascii="Arial" w:hAnsi="Arial" w:cs="Arial"/>
        </w:rPr>
        <w:t xml:space="preserve">this can include </w:t>
      </w:r>
      <w:r w:rsidR="00EE11F8" w:rsidRPr="00601801">
        <w:rPr>
          <w:rFonts w:ascii="Arial" w:hAnsi="Arial" w:cs="Arial"/>
        </w:rPr>
        <w:t>changes in the</w:t>
      </w:r>
      <w:r w:rsidR="00FE291E">
        <w:rPr>
          <w:rFonts w:ascii="Arial" w:hAnsi="Arial" w:cs="Arial"/>
        </w:rPr>
        <w:t xml:space="preserve"> </w:t>
      </w:r>
      <w:r w:rsidR="00EE11F8" w:rsidRPr="00601801">
        <w:rPr>
          <w:rFonts w:ascii="Arial" w:hAnsi="Arial" w:cs="Arial"/>
        </w:rPr>
        <w:t xml:space="preserve">behavioural, </w:t>
      </w:r>
      <w:r w:rsidR="00F73BB1" w:rsidRPr="00601801">
        <w:rPr>
          <w:rFonts w:ascii="Arial" w:hAnsi="Arial" w:cs="Arial"/>
        </w:rPr>
        <w:t>physical,</w:t>
      </w:r>
      <w:r w:rsidR="00EE11F8" w:rsidRPr="00601801">
        <w:rPr>
          <w:rFonts w:ascii="Arial" w:hAnsi="Arial" w:cs="Arial"/>
        </w:rPr>
        <w:t xml:space="preserve"> and environmental factors where the child’s development is compromised. Risk factors include substance misuse, mental health, domestic violence</w:t>
      </w:r>
      <w:r w:rsidR="00FE291E">
        <w:rPr>
          <w:rFonts w:ascii="Arial" w:hAnsi="Arial" w:cs="Arial"/>
        </w:rPr>
        <w:t xml:space="preserve">, </w:t>
      </w:r>
      <w:r w:rsidR="00EE11F8" w:rsidRPr="00601801">
        <w:rPr>
          <w:rFonts w:ascii="Arial" w:hAnsi="Arial" w:cs="Arial"/>
        </w:rPr>
        <w:t>poverty, isolation, accommodation issues</w:t>
      </w:r>
      <w:r w:rsidR="00FE291E">
        <w:rPr>
          <w:rFonts w:ascii="Arial" w:hAnsi="Arial" w:cs="Arial"/>
        </w:rPr>
        <w:t>,</w:t>
      </w:r>
      <w:r w:rsidR="00EE11F8" w:rsidRPr="00601801">
        <w:rPr>
          <w:rFonts w:ascii="Arial" w:hAnsi="Arial" w:cs="Arial"/>
        </w:rPr>
        <w:t xml:space="preserve"> and the vulnerabilities of being a child. Indicators of abuse include unexplained </w:t>
      </w:r>
      <w:r w:rsidR="00FE291E">
        <w:rPr>
          <w:rFonts w:ascii="Arial" w:hAnsi="Arial" w:cs="Arial"/>
        </w:rPr>
        <w:t xml:space="preserve">marks, </w:t>
      </w:r>
      <w:r w:rsidR="00EE11F8" w:rsidRPr="00601801">
        <w:rPr>
          <w:rFonts w:ascii="Arial" w:hAnsi="Arial" w:cs="Arial"/>
        </w:rPr>
        <w:t xml:space="preserve">withdrawal, aggression or compliance, poor hygiene, </w:t>
      </w:r>
      <w:r w:rsidR="00FE291E">
        <w:rPr>
          <w:rFonts w:ascii="Arial" w:hAnsi="Arial" w:cs="Arial"/>
        </w:rPr>
        <w:t xml:space="preserve">hunger, inappropriate </w:t>
      </w:r>
      <w:r w:rsidR="00F73BB1">
        <w:rPr>
          <w:rFonts w:ascii="Arial" w:hAnsi="Arial" w:cs="Arial"/>
        </w:rPr>
        <w:t>behaviours,</w:t>
      </w:r>
      <w:r w:rsidR="00FE291E">
        <w:rPr>
          <w:rFonts w:ascii="Arial" w:hAnsi="Arial" w:cs="Arial"/>
        </w:rPr>
        <w:t xml:space="preserve"> a</w:t>
      </w:r>
      <w:r w:rsidR="00EE11F8" w:rsidRPr="00601801">
        <w:rPr>
          <w:rFonts w:ascii="Arial" w:hAnsi="Arial" w:cs="Arial"/>
        </w:rPr>
        <w:t xml:space="preserve">nd developmental delays. </w:t>
      </w:r>
    </w:p>
    <w:p w14:paraId="13FC48AD" w14:textId="335DB3E5" w:rsidR="00EE11F8" w:rsidRPr="00601801" w:rsidRDefault="00EE11F8" w:rsidP="005F7CAE">
      <w:pPr>
        <w:spacing w:line="360" w:lineRule="auto"/>
        <w:jc w:val="both"/>
        <w:rPr>
          <w:rFonts w:ascii="Arial" w:hAnsi="Arial" w:cs="Arial"/>
        </w:rPr>
      </w:pPr>
      <w:r w:rsidRPr="00601801">
        <w:rPr>
          <w:rFonts w:ascii="Arial" w:hAnsi="Arial" w:cs="Arial"/>
        </w:rPr>
        <w:t xml:space="preserve">The indicators for 2 are principally not attending school, social isolation, non-engagement with </w:t>
      </w:r>
      <w:r w:rsidR="00F73BB1" w:rsidRPr="00601801">
        <w:rPr>
          <w:rFonts w:ascii="Arial" w:hAnsi="Arial" w:cs="Arial"/>
        </w:rPr>
        <w:t>everyone</w:t>
      </w:r>
      <w:r w:rsidRPr="00601801">
        <w:rPr>
          <w:rFonts w:ascii="Arial" w:hAnsi="Arial" w:cs="Arial"/>
        </w:rPr>
        <w:t>, not leaving the house, only engaging online, gaining weight but also dominance over 1, violent outbursts and the manipulation and financial abuse of 1.</w:t>
      </w:r>
    </w:p>
    <w:p w14:paraId="422FF56D" w14:textId="2278F185" w:rsidR="00B21195" w:rsidRPr="00601801" w:rsidRDefault="00B21195" w:rsidP="005F7CAE">
      <w:pPr>
        <w:spacing w:line="360" w:lineRule="auto"/>
        <w:jc w:val="both"/>
        <w:rPr>
          <w:rFonts w:ascii="Arial" w:hAnsi="Arial" w:cs="Arial"/>
          <w:b/>
          <w:bCs/>
        </w:rPr>
      </w:pPr>
      <w:r w:rsidRPr="00601801">
        <w:rPr>
          <w:rFonts w:ascii="Arial" w:hAnsi="Arial" w:cs="Arial"/>
          <w:b/>
          <w:bCs/>
        </w:rPr>
        <w:t>Case Study</w:t>
      </w:r>
    </w:p>
    <w:p w14:paraId="5BE85550" w14:textId="77777777" w:rsidR="00601801" w:rsidRPr="00601801" w:rsidRDefault="00601801" w:rsidP="005F7CAE">
      <w:pPr>
        <w:spacing w:line="360" w:lineRule="auto"/>
        <w:jc w:val="both"/>
        <w:rPr>
          <w:rFonts w:ascii="Arial" w:hAnsi="Arial" w:cs="Arial"/>
          <w:b/>
          <w:bCs/>
        </w:rPr>
      </w:pPr>
      <w:r w:rsidRPr="00601801">
        <w:rPr>
          <w:rFonts w:ascii="Arial" w:hAnsi="Arial" w:cs="Arial"/>
          <w:b/>
          <w:bCs/>
        </w:rPr>
        <w:t xml:space="preserve">Background </w:t>
      </w:r>
    </w:p>
    <w:p w14:paraId="7B1DB37A" w14:textId="62ADCDE1" w:rsidR="00601801" w:rsidRPr="00601801" w:rsidRDefault="00601801" w:rsidP="005F7CAE">
      <w:pPr>
        <w:spacing w:line="360" w:lineRule="auto"/>
        <w:jc w:val="both"/>
        <w:rPr>
          <w:rFonts w:ascii="Arial" w:hAnsi="Arial" w:cs="Arial"/>
        </w:rPr>
      </w:pPr>
      <w:r w:rsidRPr="00601801">
        <w:rPr>
          <w:rFonts w:ascii="Arial" w:hAnsi="Arial" w:cs="Arial"/>
        </w:rPr>
        <w:t>1 and 2 are a parent and child live</w:t>
      </w:r>
      <w:r w:rsidR="007F2092">
        <w:rPr>
          <w:rFonts w:ascii="Arial" w:hAnsi="Arial" w:cs="Arial"/>
        </w:rPr>
        <w:t>d</w:t>
      </w:r>
      <w:r w:rsidRPr="00601801">
        <w:rPr>
          <w:rFonts w:ascii="Arial" w:hAnsi="Arial" w:cs="Arial"/>
        </w:rPr>
        <w:t xml:space="preserve"> with 3, an elderly relative who is the main care giver and homeowner</w:t>
      </w:r>
      <w:r w:rsidR="00CE1297">
        <w:rPr>
          <w:rFonts w:ascii="Arial" w:hAnsi="Arial" w:cs="Arial"/>
        </w:rPr>
        <w:t xml:space="preserve">, </w:t>
      </w:r>
      <w:r w:rsidR="007F2092">
        <w:rPr>
          <w:rFonts w:ascii="Arial" w:hAnsi="Arial" w:cs="Arial"/>
        </w:rPr>
        <w:t xml:space="preserve">until they </w:t>
      </w:r>
      <w:r w:rsidRPr="00601801">
        <w:rPr>
          <w:rFonts w:ascii="Arial" w:hAnsi="Arial" w:cs="Arial"/>
        </w:rPr>
        <w:t>die</w:t>
      </w:r>
      <w:r w:rsidR="007F2092">
        <w:rPr>
          <w:rFonts w:ascii="Arial" w:hAnsi="Arial" w:cs="Arial"/>
        </w:rPr>
        <w:t>d</w:t>
      </w:r>
      <w:r w:rsidRPr="00601801">
        <w:rPr>
          <w:rFonts w:ascii="Arial" w:hAnsi="Arial" w:cs="Arial"/>
        </w:rPr>
        <w:t xml:space="preserve"> unexpectedly. 1 does not have a support network </w:t>
      </w:r>
      <w:r w:rsidR="0070513E">
        <w:rPr>
          <w:rFonts w:ascii="Arial" w:hAnsi="Arial" w:cs="Arial"/>
        </w:rPr>
        <w:t xml:space="preserve">due to </w:t>
      </w:r>
      <w:r w:rsidRPr="00601801">
        <w:rPr>
          <w:rFonts w:ascii="Arial" w:hAnsi="Arial" w:cs="Arial"/>
        </w:rPr>
        <w:t xml:space="preserve">their </w:t>
      </w:r>
      <w:r w:rsidR="0070513E">
        <w:rPr>
          <w:rFonts w:ascii="Arial" w:hAnsi="Arial" w:cs="Arial"/>
        </w:rPr>
        <w:t xml:space="preserve">strained </w:t>
      </w:r>
      <w:r w:rsidRPr="00601801">
        <w:rPr>
          <w:rFonts w:ascii="Arial" w:hAnsi="Arial" w:cs="Arial"/>
        </w:rPr>
        <w:t>relationship with the wider family. 2 is presenting with emotionally based school avoidance.</w:t>
      </w:r>
    </w:p>
    <w:p w14:paraId="3D7B5238" w14:textId="77777777" w:rsidR="00601801" w:rsidRPr="00601801" w:rsidRDefault="00601801" w:rsidP="005F7CAE">
      <w:pPr>
        <w:spacing w:line="360" w:lineRule="auto"/>
        <w:jc w:val="both"/>
        <w:rPr>
          <w:rFonts w:ascii="Arial" w:hAnsi="Arial" w:cs="Arial"/>
          <w:b/>
          <w:bCs/>
        </w:rPr>
      </w:pPr>
      <w:r w:rsidRPr="00601801">
        <w:rPr>
          <w:rFonts w:ascii="Arial" w:hAnsi="Arial" w:cs="Arial"/>
          <w:b/>
          <w:bCs/>
        </w:rPr>
        <w:t>Presenting problem</w:t>
      </w:r>
    </w:p>
    <w:p w14:paraId="3F0E14C5" w14:textId="473B6500" w:rsidR="00601801" w:rsidRPr="00601801" w:rsidRDefault="00601801" w:rsidP="005F7CAE">
      <w:pPr>
        <w:spacing w:line="360" w:lineRule="auto"/>
        <w:jc w:val="both"/>
        <w:rPr>
          <w:rFonts w:ascii="Arial" w:hAnsi="Arial" w:cs="Arial"/>
        </w:rPr>
      </w:pPr>
      <w:r w:rsidRPr="00601801">
        <w:rPr>
          <w:rFonts w:ascii="Arial" w:hAnsi="Arial" w:cs="Arial"/>
        </w:rPr>
        <w:t xml:space="preserve">3 was the main care giver to 2, ensuring their basic needs </w:t>
      </w:r>
      <w:r w:rsidR="00F73BB1">
        <w:rPr>
          <w:rFonts w:ascii="Arial" w:hAnsi="Arial" w:cs="Arial"/>
        </w:rPr>
        <w:t>are</w:t>
      </w:r>
      <w:r w:rsidRPr="00601801">
        <w:rPr>
          <w:rFonts w:ascii="Arial" w:hAnsi="Arial" w:cs="Arial"/>
        </w:rPr>
        <w:t xml:space="preserve"> met. The family feel 1 </w:t>
      </w:r>
      <w:r w:rsidR="006A51C8" w:rsidRPr="00601801">
        <w:rPr>
          <w:rFonts w:ascii="Arial" w:hAnsi="Arial" w:cs="Arial"/>
        </w:rPr>
        <w:t>cannot live</w:t>
      </w:r>
      <w:r w:rsidRPr="00601801">
        <w:rPr>
          <w:rFonts w:ascii="Arial" w:hAnsi="Arial" w:cs="Arial"/>
        </w:rPr>
        <w:t xml:space="preserve"> independently or parent 2 appropriately. No family member is prepared to support 1 and 2. There is concern regarding where they will live, as the family want to sell the house. 1 has undiagnosed learning needs and had minimal support to live independently prior to 2’s birth. The family have been known to services due to concerns regarding 1’s parenting skills. 2’s intellect has exceeded 1, and there is a history of manipulation. 1 has admitted to fearing 2’s outbursts of anger. </w:t>
      </w:r>
    </w:p>
    <w:p w14:paraId="1A3FAF06" w14:textId="77777777" w:rsidR="00601801" w:rsidRPr="00601801" w:rsidRDefault="00601801" w:rsidP="005F7CAE">
      <w:pPr>
        <w:spacing w:line="360" w:lineRule="auto"/>
        <w:jc w:val="both"/>
        <w:rPr>
          <w:rFonts w:ascii="Arial" w:hAnsi="Arial" w:cs="Arial"/>
          <w:b/>
          <w:bCs/>
        </w:rPr>
      </w:pPr>
      <w:r w:rsidRPr="00601801">
        <w:rPr>
          <w:rFonts w:ascii="Arial" w:hAnsi="Arial" w:cs="Arial"/>
          <w:b/>
          <w:bCs/>
        </w:rPr>
        <w:t>Assessment</w:t>
      </w:r>
    </w:p>
    <w:p w14:paraId="182A2A69" w14:textId="3A8FAC60" w:rsidR="00601801" w:rsidRPr="00601801" w:rsidRDefault="00601801" w:rsidP="005F7CAE">
      <w:pPr>
        <w:spacing w:line="360" w:lineRule="auto"/>
        <w:jc w:val="both"/>
        <w:rPr>
          <w:rFonts w:ascii="Arial" w:hAnsi="Arial" w:cs="Arial"/>
        </w:rPr>
      </w:pPr>
      <w:r w:rsidRPr="00601801">
        <w:rPr>
          <w:rFonts w:ascii="Arial" w:hAnsi="Arial" w:cs="Arial"/>
        </w:rPr>
        <w:t>1 had been open to Adult Services prior to 3’s death</w:t>
      </w:r>
      <w:r w:rsidR="007F2092">
        <w:rPr>
          <w:rFonts w:ascii="Arial" w:hAnsi="Arial" w:cs="Arial"/>
        </w:rPr>
        <w:t xml:space="preserve"> but</w:t>
      </w:r>
      <w:r w:rsidRPr="00601801">
        <w:rPr>
          <w:rFonts w:ascii="Arial" w:hAnsi="Arial" w:cs="Arial"/>
        </w:rPr>
        <w:t xml:space="preserve"> was not engaging with professionals and </w:t>
      </w:r>
      <w:r w:rsidR="00DE49A5">
        <w:rPr>
          <w:rFonts w:ascii="Arial" w:hAnsi="Arial" w:cs="Arial"/>
        </w:rPr>
        <w:t xml:space="preserve">declined </w:t>
      </w:r>
      <w:r w:rsidRPr="00601801">
        <w:rPr>
          <w:rFonts w:ascii="Arial" w:hAnsi="Arial" w:cs="Arial"/>
        </w:rPr>
        <w:t>support. A social care assessment was not co</w:t>
      </w:r>
      <w:r w:rsidR="0070513E">
        <w:rPr>
          <w:rFonts w:ascii="Arial" w:hAnsi="Arial" w:cs="Arial"/>
        </w:rPr>
        <w:t>nducted</w:t>
      </w:r>
      <w:r w:rsidRPr="00601801">
        <w:rPr>
          <w:rFonts w:ascii="Arial" w:hAnsi="Arial" w:cs="Arial"/>
        </w:rPr>
        <w:t xml:space="preserve"> at this time as 1’s voice would not be heard. 1’s case </w:t>
      </w:r>
      <w:r w:rsidR="0070513E">
        <w:rPr>
          <w:rFonts w:ascii="Arial" w:hAnsi="Arial" w:cs="Arial"/>
        </w:rPr>
        <w:t xml:space="preserve">stayed </w:t>
      </w:r>
      <w:r w:rsidRPr="00601801">
        <w:rPr>
          <w:rFonts w:ascii="Arial" w:hAnsi="Arial" w:cs="Arial"/>
        </w:rPr>
        <w:t>open and the social worker maintained efforts to engage with 1.</w:t>
      </w:r>
    </w:p>
    <w:p w14:paraId="24A9BE96" w14:textId="559C0D74" w:rsidR="00601801" w:rsidRPr="00601801" w:rsidRDefault="00601801" w:rsidP="005F7CAE">
      <w:pPr>
        <w:spacing w:line="360" w:lineRule="auto"/>
        <w:jc w:val="both"/>
        <w:rPr>
          <w:rFonts w:ascii="Arial" w:hAnsi="Arial" w:cs="Arial"/>
        </w:rPr>
      </w:pPr>
      <w:r w:rsidRPr="00601801">
        <w:rPr>
          <w:rFonts w:ascii="Arial" w:hAnsi="Arial" w:cs="Arial"/>
        </w:rPr>
        <w:lastRenderedPageBreak/>
        <w:t xml:space="preserve">Children’s Services visited the property following a safeguarding referral </w:t>
      </w:r>
      <w:r w:rsidR="0070513E">
        <w:rPr>
          <w:rFonts w:ascii="Arial" w:hAnsi="Arial" w:cs="Arial"/>
        </w:rPr>
        <w:t xml:space="preserve">was </w:t>
      </w:r>
      <w:r w:rsidRPr="00601801">
        <w:rPr>
          <w:rFonts w:ascii="Arial" w:hAnsi="Arial" w:cs="Arial"/>
        </w:rPr>
        <w:t>submitted. 2 would not engage with the professionals at all. 2 would stare or pretend to be asleep. Social workers identified issues around boundaries and routines.</w:t>
      </w:r>
    </w:p>
    <w:p w14:paraId="1F013C10" w14:textId="547A64F2" w:rsidR="00601801" w:rsidRPr="00601801" w:rsidRDefault="00601801" w:rsidP="005F7CAE">
      <w:pPr>
        <w:spacing w:line="360" w:lineRule="auto"/>
        <w:jc w:val="both"/>
        <w:rPr>
          <w:rFonts w:ascii="Arial" w:hAnsi="Arial" w:cs="Arial"/>
        </w:rPr>
      </w:pPr>
      <w:r w:rsidRPr="00601801">
        <w:rPr>
          <w:rFonts w:ascii="Arial" w:hAnsi="Arial" w:cs="Arial"/>
        </w:rPr>
        <w:t>2’s case passed to a different team who identified 1 needed support to build their self-esteem to feel confident to impose routines in the house.</w:t>
      </w:r>
    </w:p>
    <w:p w14:paraId="0D69F4CD" w14:textId="5047494F" w:rsidR="00601801" w:rsidRPr="00601801" w:rsidRDefault="00601801" w:rsidP="005F7CAE">
      <w:pPr>
        <w:spacing w:line="360" w:lineRule="auto"/>
        <w:jc w:val="both"/>
        <w:rPr>
          <w:rFonts w:ascii="Arial" w:hAnsi="Arial" w:cs="Arial"/>
        </w:rPr>
      </w:pPr>
      <w:r w:rsidRPr="00601801">
        <w:rPr>
          <w:rFonts w:ascii="Arial" w:hAnsi="Arial" w:cs="Arial"/>
        </w:rPr>
        <w:t>A third team took over 2’s case who took time to get 2 to engage. Different issues were prioritise</w:t>
      </w:r>
      <w:r w:rsidR="00DE49A5">
        <w:rPr>
          <w:rFonts w:ascii="Arial" w:hAnsi="Arial" w:cs="Arial"/>
        </w:rPr>
        <w:t>d</w:t>
      </w:r>
      <w:r w:rsidRPr="00601801">
        <w:rPr>
          <w:rFonts w:ascii="Arial" w:hAnsi="Arial" w:cs="Arial"/>
        </w:rPr>
        <w:t xml:space="preserve"> including education, </w:t>
      </w:r>
      <w:r w:rsidR="00DE49A5">
        <w:rPr>
          <w:rFonts w:ascii="Arial" w:hAnsi="Arial" w:cs="Arial"/>
        </w:rPr>
        <w:t xml:space="preserve">physical and mental </w:t>
      </w:r>
      <w:r w:rsidRPr="00601801">
        <w:rPr>
          <w:rFonts w:ascii="Arial" w:hAnsi="Arial" w:cs="Arial"/>
        </w:rPr>
        <w:t xml:space="preserve">health, social isolation, and </w:t>
      </w:r>
      <w:r w:rsidR="00DE49A5">
        <w:rPr>
          <w:rFonts w:ascii="Arial" w:hAnsi="Arial" w:cs="Arial"/>
        </w:rPr>
        <w:t>potential neuro diversity</w:t>
      </w:r>
      <w:r w:rsidRPr="00601801">
        <w:rPr>
          <w:rFonts w:ascii="Arial" w:hAnsi="Arial" w:cs="Arial"/>
        </w:rPr>
        <w:t xml:space="preserve">. </w:t>
      </w:r>
    </w:p>
    <w:p w14:paraId="34E11EC9" w14:textId="77777777" w:rsidR="00601801" w:rsidRPr="00601801" w:rsidRDefault="00601801" w:rsidP="005F7CAE">
      <w:pPr>
        <w:spacing w:line="360" w:lineRule="auto"/>
        <w:jc w:val="both"/>
        <w:rPr>
          <w:rFonts w:ascii="Arial" w:hAnsi="Arial" w:cs="Arial"/>
          <w:b/>
          <w:bCs/>
        </w:rPr>
      </w:pPr>
      <w:r w:rsidRPr="00601801">
        <w:rPr>
          <w:rFonts w:ascii="Arial" w:hAnsi="Arial" w:cs="Arial"/>
          <w:b/>
          <w:bCs/>
        </w:rPr>
        <w:t>Interventions applied</w:t>
      </w:r>
    </w:p>
    <w:p w14:paraId="7270786A" w14:textId="4C9E7AE1" w:rsidR="00601801" w:rsidRPr="00601801" w:rsidRDefault="00601801" w:rsidP="005F7CAE">
      <w:pPr>
        <w:spacing w:line="360" w:lineRule="auto"/>
        <w:jc w:val="both"/>
        <w:rPr>
          <w:rFonts w:ascii="Arial" w:hAnsi="Arial" w:cs="Arial"/>
        </w:rPr>
      </w:pPr>
      <w:r w:rsidRPr="00394679">
        <w:rPr>
          <w:rFonts w:ascii="Arial" w:hAnsi="Arial" w:cs="Arial"/>
        </w:rPr>
        <w:t>Children’s Services</w:t>
      </w:r>
      <w:r w:rsidR="00394679" w:rsidRPr="00394679">
        <w:rPr>
          <w:rFonts w:ascii="Arial" w:hAnsi="Arial" w:cs="Arial"/>
        </w:rPr>
        <w:t xml:space="preserve"> </w:t>
      </w:r>
      <w:r w:rsidR="00394679">
        <w:rPr>
          <w:rFonts w:ascii="Arial" w:hAnsi="Arial" w:cs="Arial"/>
        </w:rPr>
        <w:t xml:space="preserve">put support </w:t>
      </w:r>
      <w:r w:rsidRPr="00601801">
        <w:rPr>
          <w:rFonts w:ascii="Arial" w:hAnsi="Arial" w:cs="Arial"/>
        </w:rPr>
        <w:t xml:space="preserve">in place to </w:t>
      </w:r>
      <w:r w:rsidR="00ED03F8">
        <w:rPr>
          <w:rFonts w:ascii="Arial" w:hAnsi="Arial" w:cs="Arial"/>
        </w:rPr>
        <w:t>establish routines and boundaries</w:t>
      </w:r>
      <w:r w:rsidR="00394679">
        <w:rPr>
          <w:rFonts w:ascii="Arial" w:hAnsi="Arial" w:cs="Arial"/>
        </w:rPr>
        <w:t xml:space="preserve"> with 2</w:t>
      </w:r>
      <w:r w:rsidR="007934A0">
        <w:rPr>
          <w:rFonts w:ascii="Arial" w:hAnsi="Arial" w:cs="Arial"/>
        </w:rPr>
        <w:t>,</w:t>
      </w:r>
      <w:r w:rsidR="00394679">
        <w:rPr>
          <w:rFonts w:ascii="Arial" w:hAnsi="Arial" w:cs="Arial"/>
        </w:rPr>
        <w:t xml:space="preserve"> supplemented with </w:t>
      </w:r>
      <w:r w:rsidR="00DE49A5">
        <w:rPr>
          <w:rFonts w:ascii="Arial" w:hAnsi="Arial" w:cs="Arial"/>
        </w:rPr>
        <w:t xml:space="preserve">therapy for </w:t>
      </w:r>
      <w:r w:rsidRPr="00601801">
        <w:rPr>
          <w:rFonts w:ascii="Arial" w:hAnsi="Arial" w:cs="Arial"/>
        </w:rPr>
        <w:t xml:space="preserve">1 </w:t>
      </w:r>
      <w:r w:rsidR="00DE49A5">
        <w:rPr>
          <w:rFonts w:ascii="Arial" w:hAnsi="Arial" w:cs="Arial"/>
        </w:rPr>
        <w:t xml:space="preserve">to develop </w:t>
      </w:r>
      <w:r w:rsidRPr="00601801">
        <w:rPr>
          <w:rFonts w:ascii="Arial" w:hAnsi="Arial" w:cs="Arial"/>
        </w:rPr>
        <w:t xml:space="preserve">self-esteem and </w:t>
      </w:r>
      <w:r w:rsidR="00DE49A5">
        <w:rPr>
          <w:rFonts w:ascii="Arial" w:hAnsi="Arial" w:cs="Arial"/>
        </w:rPr>
        <w:t xml:space="preserve">build </w:t>
      </w:r>
      <w:r w:rsidRPr="00601801">
        <w:rPr>
          <w:rFonts w:ascii="Arial" w:hAnsi="Arial" w:cs="Arial"/>
        </w:rPr>
        <w:t>skills.</w:t>
      </w:r>
      <w:r w:rsidR="00394679">
        <w:rPr>
          <w:rFonts w:ascii="Arial" w:hAnsi="Arial" w:cs="Arial"/>
        </w:rPr>
        <w:t xml:space="preserve"> </w:t>
      </w:r>
      <w:r w:rsidR="00ED03F8">
        <w:rPr>
          <w:rFonts w:ascii="Arial" w:hAnsi="Arial" w:cs="Arial"/>
        </w:rPr>
        <w:t>Education and Health ma</w:t>
      </w:r>
      <w:r w:rsidR="00394679">
        <w:rPr>
          <w:rFonts w:ascii="Arial" w:hAnsi="Arial" w:cs="Arial"/>
        </w:rPr>
        <w:t>de</w:t>
      </w:r>
      <w:r w:rsidR="00ED03F8">
        <w:rPr>
          <w:rFonts w:ascii="Arial" w:hAnsi="Arial" w:cs="Arial"/>
        </w:rPr>
        <w:t xml:space="preserve"> home visits to encourage </w:t>
      </w:r>
      <w:r w:rsidR="00057FB8">
        <w:rPr>
          <w:rFonts w:ascii="Arial" w:hAnsi="Arial" w:cs="Arial"/>
        </w:rPr>
        <w:t>engagement,</w:t>
      </w:r>
      <w:r w:rsidR="00394679">
        <w:rPr>
          <w:rFonts w:ascii="Arial" w:hAnsi="Arial" w:cs="Arial"/>
        </w:rPr>
        <w:t xml:space="preserve"> and r</w:t>
      </w:r>
      <w:r w:rsidRPr="00601801">
        <w:rPr>
          <w:rFonts w:ascii="Arial" w:hAnsi="Arial" w:cs="Arial"/>
        </w:rPr>
        <w:t xml:space="preserve">eferrals </w:t>
      </w:r>
      <w:r w:rsidR="00394679">
        <w:rPr>
          <w:rFonts w:ascii="Arial" w:hAnsi="Arial" w:cs="Arial"/>
        </w:rPr>
        <w:t xml:space="preserve">submitted regarding 2’s </w:t>
      </w:r>
      <w:r w:rsidRPr="00601801">
        <w:rPr>
          <w:rFonts w:ascii="Arial" w:hAnsi="Arial" w:cs="Arial"/>
        </w:rPr>
        <w:t>learning needs</w:t>
      </w:r>
      <w:r w:rsidR="00282293">
        <w:rPr>
          <w:rFonts w:ascii="Arial" w:hAnsi="Arial" w:cs="Arial"/>
        </w:rPr>
        <w:t xml:space="preserve">, </w:t>
      </w:r>
      <w:r w:rsidRPr="00601801">
        <w:rPr>
          <w:rFonts w:ascii="Arial" w:hAnsi="Arial" w:cs="Arial"/>
        </w:rPr>
        <w:t>neurodivergence</w:t>
      </w:r>
      <w:r w:rsidR="00282293">
        <w:rPr>
          <w:rFonts w:ascii="Arial" w:hAnsi="Arial" w:cs="Arial"/>
        </w:rPr>
        <w:t xml:space="preserve"> and poor mental health.</w:t>
      </w:r>
      <w:r w:rsidR="00394679">
        <w:rPr>
          <w:rFonts w:ascii="Arial" w:hAnsi="Arial" w:cs="Arial"/>
        </w:rPr>
        <w:t xml:space="preserve"> </w:t>
      </w:r>
      <w:r w:rsidR="007934A0">
        <w:rPr>
          <w:rFonts w:ascii="Arial" w:hAnsi="Arial" w:cs="Arial"/>
        </w:rPr>
        <w:t>was introduced to a</w:t>
      </w:r>
      <w:r w:rsidR="00394679">
        <w:rPr>
          <w:rFonts w:ascii="Arial" w:hAnsi="Arial" w:cs="Arial"/>
        </w:rPr>
        <w:t xml:space="preserve"> mentor</w:t>
      </w:r>
      <w:r w:rsidR="007934A0">
        <w:rPr>
          <w:rFonts w:ascii="Arial" w:hAnsi="Arial" w:cs="Arial"/>
        </w:rPr>
        <w:t xml:space="preserve">, </w:t>
      </w:r>
      <w:r w:rsidR="00394679">
        <w:rPr>
          <w:rFonts w:ascii="Arial" w:hAnsi="Arial" w:cs="Arial"/>
        </w:rPr>
        <w:t>to encourage social activities outside of the house.</w:t>
      </w:r>
      <w:r w:rsidR="00245948">
        <w:rPr>
          <w:rFonts w:ascii="Arial" w:hAnsi="Arial" w:cs="Arial"/>
        </w:rPr>
        <w:t xml:space="preserve"> </w:t>
      </w:r>
      <w:r w:rsidR="007934A0">
        <w:rPr>
          <w:rFonts w:ascii="Arial" w:hAnsi="Arial" w:cs="Arial"/>
        </w:rPr>
        <w:t>The</w:t>
      </w:r>
      <w:r w:rsidR="00245948">
        <w:rPr>
          <w:rFonts w:ascii="Arial" w:hAnsi="Arial" w:cs="Arial"/>
        </w:rPr>
        <w:t xml:space="preserve"> focus was on consistency in </w:t>
      </w:r>
      <w:r w:rsidRPr="00601801">
        <w:rPr>
          <w:rFonts w:ascii="Arial" w:hAnsi="Arial" w:cs="Arial"/>
        </w:rPr>
        <w:t xml:space="preserve">communication and </w:t>
      </w:r>
      <w:r w:rsidR="00245948">
        <w:rPr>
          <w:rFonts w:ascii="Arial" w:hAnsi="Arial" w:cs="Arial"/>
        </w:rPr>
        <w:t xml:space="preserve">home </w:t>
      </w:r>
      <w:r w:rsidRPr="00601801">
        <w:rPr>
          <w:rFonts w:ascii="Arial" w:hAnsi="Arial" w:cs="Arial"/>
        </w:rPr>
        <w:t xml:space="preserve">visits to build a trusting relationship with both 1 and 2. </w:t>
      </w:r>
    </w:p>
    <w:p w14:paraId="5FC87FBB" w14:textId="77777777" w:rsidR="00601801" w:rsidRPr="00601801" w:rsidRDefault="00601801" w:rsidP="005F7CAE">
      <w:pPr>
        <w:spacing w:line="360" w:lineRule="auto"/>
        <w:jc w:val="both"/>
        <w:rPr>
          <w:rFonts w:ascii="Arial" w:hAnsi="Arial" w:cs="Arial"/>
          <w:b/>
          <w:bCs/>
        </w:rPr>
      </w:pPr>
      <w:r w:rsidRPr="00601801">
        <w:rPr>
          <w:rFonts w:ascii="Arial" w:hAnsi="Arial" w:cs="Arial"/>
          <w:b/>
          <w:bCs/>
        </w:rPr>
        <w:t>Adults Services:</w:t>
      </w:r>
    </w:p>
    <w:p w14:paraId="4B8BA801" w14:textId="42A7E6D1" w:rsidR="00601801" w:rsidRPr="00601801" w:rsidRDefault="00245948" w:rsidP="005F7CAE">
      <w:pPr>
        <w:spacing w:line="360" w:lineRule="auto"/>
        <w:jc w:val="both"/>
        <w:rPr>
          <w:rFonts w:ascii="Arial" w:hAnsi="Arial" w:cs="Arial"/>
        </w:rPr>
      </w:pPr>
      <w:r>
        <w:rPr>
          <w:rFonts w:ascii="Arial" w:hAnsi="Arial" w:cs="Arial"/>
        </w:rPr>
        <w:t>Following t</w:t>
      </w:r>
      <w:r w:rsidR="00601801" w:rsidRPr="00601801">
        <w:rPr>
          <w:rFonts w:ascii="Arial" w:hAnsi="Arial" w:cs="Arial"/>
        </w:rPr>
        <w:t>he initial safeguarding referral</w:t>
      </w:r>
      <w:r>
        <w:rPr>
          <w:rFonts w:ascii="Arial" w:hAnsi="Arial" w:cs="Arial"/>
        </w:rPr>
        <w:t xml:space="preserve">, </w:t>
      </w:r>
      <w:r w:rsidR="007934A0">
        <w:rPr>
          <w:rFonts w:ascii="Arial" w:hAnsi="Arial" w:cs="Arial"/>
        </w:rPr>
        <w:t xml:space="preserve">support was put in place for </w:t>
      </w:r>
      <w:r>
        <w:rPr>
          <w:rFonts w:ascii="Arial" w:hAnsi="Arial" w:cs="Arial"/>
        </w:rPr>
        <w:t>1 t</w:t>
      </w:r>
      <w:r w:rsidR="00601801" w:rsidRPr="00601801">
        <w:rPr>
          <w:rFonts w:ascii="Arial" w:hAnsi="Arial" w:cs="Arial"/>
        </w:rPr>
        <w:t xml:space="preserve">o secure </w:t>
      </w:r>
      <w:r w:rsidR="00282293">
        <w:rPr>
          <w:rFonts w:ascii="Arial" w:hAnsi="Arial" w:cs="Arial"/>
        </w:rPr>
        <w:t xml:space="preserve">their own </w:t>
      </w:r>
      <w:r w:rsidR="00601801" w:rsidRPr="00601801">
        <w:rPr>
          <w:rFonts w:ascii="Arial" w:hAnsi="Arial" w:cs="Arial"/>
        </w:rPr>
        <w:t xml:space="preserve">accommodation and </w:t>
      </w:r>
      <w:r w:rsidR="00282293">
        <w:rPr>
          <w:rFonts w:ascii="Arial" w:hAnsi="Arial" w:cs="Arial"/>
        </w:rPr>
        <w:t xml:space="preserve">establish the </w:t>
      </w:r>
      <w:r w:rsidR="00601801" w:rsidRPr="00601801">
        <w:rPr>
          <w:rFonts w:ascii="Arial" w:hAnsi="Arial" w:cs="Arial"/>
        </w:rPr>
        <w:t>household</w:t>
      </w:r>
      <w:r w:rsidR="00282293">
        <w:rPr>
          <w:rFonts w:ascii="Arial" w:hAnsi="Arial" w:cs="Arial"/>
        </w:rPr>
        <w:t>.</w:t>
      </w:r>
      <w:r>
        <w:rPr>
          <w:rFonts w:ascii="Arial" w:hAnsi="Arial" w:cs="Arial"/>
        </w:rPr>
        <w:t xml:space="preserve"> 1’s needs were </w:t>
      </w:r>
      <w:r w:rsidR="00601801" w:rsidRPr="00601801">
        <w:rPr>
          <w:rFonts w:ascii="Arial" w:hAnsi="Arial" w:cs="Arial"/>
        </w:rPr>
        <w:t>support</w:t>
      </w:r>
      <w:r w:rsidR="0070513E">
        <w:rPr>
          <w:rFonts w:ascii="Arial" w:hAnsi="Arial" w:cs="Arial"/>
        </w:rPr>
        <w:t xml:space="preserve">ed </w:t>
      </w:r>
      <w:r>
        <w:rPr>
          <w:rFonts w:ascii="Arial" w:hAnsi="Arial" w:cs="Arial"/>
        </w:rPr>
        <w:t xml:space="preserve">during the intervention of </w:t>
      </w:r>
      <w:r w:rsidR="00601801" w:rsidRPr="00601801">
        <w:rPr>
          <w:rFonts w:ascii="Arial" w:hAnsi="Arial" w:cs="Arial"/>
        </w:rPr>
        <w:t>Children’s services.</w:t>
      </w:r>
      <w:r>
        <w:rPr>
          <w:rFonts w:ascii="Arial" w:hAnsi="Arial" w:cs="Arial"/>
        </w:rPr>
        <w:t xml:space="preserve"> </w:t>
      </w:r>
      <w:r w:rsidR="0070513E">
        <w:rPr>
          <w:rFonts w:ascii="Arial" w:hAnsi="Arial" w:cs="Arial"/>
        </w:rPr>
        <w:t>A</w:t>
      </w:r>
      <w:r w:rsidR="00282293">
        <w:rPr>
          <w:rFonts w:ascii="Arial" w:hAnsi="Arial" w:cs="Arial"/>
        </w:rPr>
        <w:t xml:space="preserve"> </w:t>
      </w:r>
      <w:r w:rsidR="0070513E">
        <w:rPr>
          <w:rFonts w:ascii="Arial" w:hAnsi="Arial" w:cs="Arial"/>
        </w:rPr>
        <w:t xml:space="preserve">multi-disciplinary </w:t>
      </w:r>
      <w:r w:rsidR="00282293">
        <w:rPr>
          <w:rFonts w:ascii="Arial" w:hAnsi="Arial" w:cs="Arial"/>
        </w:rPr>
        <w:t xml:space="preserve">approach </w:t>
      </w:r>
      <w:r>
        <w:rPr>
          <w:rFonts w:ascii="Arial" w:hAnsi="Arial" w:cs="Arial"/>
        </w:rPr>
        <w:t xml:space="preserve">was used </w:t>
      </w:r>
      <w:r w:rsidR="00282293">
        <w:rPr>
          <w:rFonts w:ascii="Arial" w:hAnsi="Arial" w:cs="Arial"/>
        </w:rPr>
        <w:t>with health</w:t>
      </w:r>
      <w:r w:rsidR="0070513E">
        <w:rPr>
          <w:rFonts w:ascii="Arial" w:hAnsi="Arial" w:cs="Arial"/>
        </w:rPr>
        <w:t xml:space="preserve"> </w:t>
      </w:r>
      <w:r w:rsidR="00282293">
        <w:rPr>
          <w:rFonts w:ascii="Arial" w:hAnsi="Arial" w:cs="Arial"/>
        </w:rPr>
        <w:t xml:space="preserve">and </w:t>
      </w:r>
      <w:r w:rsidR="0070513E">
        <w:rPr>
          <w:rFonts w:ascii="Arial" w:hAnsi="Arial" w:cs="Arial"/>
        </w:rPr>
        <w:t xml:space="preserve">education, with </w:t>
      </w:r>
      <w:r>
        <w:rPr>
          <w:rFonts w:ascii="Arial" w:hAnsi="Arial" w:cs="Arial"/>
        </w:rPr>
        <w:t>1</w:t>
      </w:r>
      <w:r w:rsidR="00DE49A5">
        <w:rPr>
          <w:rFonts w:ascii="Arial" w:hAnsi="Arial" w:cs="Arial"/>
        </w:rPr>
        <w:t xml:space="preserve"> </w:t>
      </w:r>
      <w:r w:rsidR="0070513E">
        <w:rPr>
          <w:rFonts w:ascii="Arial" w:hAnsi="Arial" w:cs="Arial"/>
        </w:rPr>
        <w:t xml:space="preserve">using </w:t>
      </w:r>
      <w:r w:rsidR="00DE49A5">
        <w:rPr>
          <w:rFonts w:ascii="Arial" w:hAnsi="Arial" w:cs="Arial"/>
        </w:rPr>
        <w:t xml:space="preserve">advocacy </w:t>
      </w:r>
      <w:r w:rsidR="0070513E">
        <w:rPr>
          <w:rFonts w:ascii="Arial" w:hAnsi="Arial" w:cs="Arial"/>
        </w:rPr>
        <w:t xml:space="preserve">services </w:t>
      </w:r>
      <w:r w:rsidR="00DE49A5">
        <w:rPr>
          <w:rFonts w:ascii="Arial" w:hAnsi="Arial" w:cs="Arial"/>
        </w:rPr>
        <w:t xml:space="preserve">to ensure their </w:t>
      </w:r>
      <w:r>
        <w:rPr>
          <w:rFonts w:ascii="Arial" w:hAnsi="Arial" w:cs="Arial"/>
        </w:rPr>
        <w:t xml:space="preserve">needs were </w:t>
      </w:r>
      <w:r w:rsidR="00DE49A5">
        <w:rPr>
          <w:rFonts w:ascii="Arial" w:hAnsi="Arial" w:cs="Arial"/>
        </w:rPr>
        <w:t>met</w:t>
      </w:r>
      <w:r w:rsidR="00601801" w:rsidRPr="00601801">
        <w:rPr>
          <w:rFonts w:ascii="Arial" w:hAnsi="Arial" w:cs="Arial"/>
        </w:rPr>
        <w:t>.</w:t>
      </w:r>
    </w:p>
    <w:p w14:paraId="114FFB83" w14:textId="77777777" w:rsidR="00601801" w:rsidRPr="00601801" w:rsidRDefault="00601801" w:rsidP="005F7CAE">
      <w:pPr>
        <w:spacing w:line="360" w:lineRule="auto"/>
        <w:jc w:val="both"/>
        <w:rPr>
          <w:rFonts w:ascii="Arial" w:hAnsi="Arial" w:cs="Arial"/>
          <w:b/>
          <w:bCs/>
        </w:rPr>
      </w:pPr>
      <w:r w:rsidRPr="00601801">
        <w:rPr>
          <w:rFonts w:ascii="Arial" w:hAnsi="Arial" w:cs="Arial"/>
          <w:b/>
          <w:bCs/>
        </w:rPr>
        <w:t>Outcomes</w:t>
      </w:r>
    </w:p>
    <w:p w14:paraId="447099DF" w14:textId="4A982A42" w:rsidR="00601801" w:rsidRPr="00601801" w:rsidRDefault="00601801" w:rsidP="005F7CAE">
      <w:pPr>
        <w:spacing w:line="360" w:lineRule="auto"/>
        <w:jc w:val="both"/>
        <w:rPr>
          <w:rFonts w:ascii="Arial" w:hAnsi="Arial" w:cs="Arial"/>
        </w:rPr>
      </w:pPr>
      <w:r w:rsidRPr="00601801">
        <w:rPr>
          <w:rFonts w:ascii="Arial" w:hAnsi="Arial" w:cs="Arial"/>
        </w:rPr>
        <w:t xml:space="preserve">The situation is still ongoing. </w:t>
      </w:r>
      <w:r w:rsidR="00DE49A5">
        <w:rPr>
          <w:rFonts w:ascii="Arial" w:hAnsi="Arial" w:cs="Arial"/>
        </w:rPr>
        <w:t>K</w:t>
      </w:r>
      <w:r w:rsidRPr="00601801">
        <w:rPr>
          <w:rFonts w:ascii="Arial" w:hAnsi="Arial" w:cs="Arial"/>
        </w:rPr>
        <w:t xml:space="preserve">ey is 2’s engagement with education as this would also enable 1 to have some time for themselves. 2 has begun to engage with some professionals but not all. 2 remains socially isolated. </w:t>
      </w:r>
    </w:p>
    <w:p w14:paraId="2ECBCC37" w14:textId="73CB503F" w:rsidR="00601801" w:rsidRPr="00601801" w:rsidRDefault="00601801" w:rsidP="005F7CAE">
      <w:pPr>
        <w:spacing w:line="360" w:lineRule="auto"/>
        <w:jc w:val="both"/>
        <w:rPr>
          <w:rFonts w:ascii="Arial" w:hAnsi="Arial" w:cs="Arial"/>
        </w:rPr>
      </w:pPr>
      <w:r w:rsidRPr="00601801">
        <w:rPr>
          <w:rFonts w:ascii="Arial" w:hAnsi="Arial" w:cs="Arial"/>
        </w:rPr>
        <w:t xml:space="preserve">1 is positively engaging with professionals </w:t>
      </w:r>
      <w:r w:rsidR="00DE49A5">
        <w:rPr>
          <w:rFonts w:ascii="Arial" w:hAnsi="Arial" w:cs="Arial"/>
        </w:rPr>
        <w:t xml:space="preserve">but is reluctant </w:t>
      </w:r>
      <w:r w:rsidRPr="00601801">
        <w:rPr>
          <w:rFonts w:ascii="Arial" w:hAnsi="Arial" w:cs="Arial"/>
        </w:rPr>
        <w:t xml:space="preserve">to accept support. 1 has returned to voluntary </w:t>
      </w:r>
      <w:r w:rsidR="00DE49A5">
        <w:rPr>
          <w:rFonts w:ascii="Arial" w:hAnsi="Arial" w:cs="Arial"/>
        </w:rPr>
        <w:t>work</w:t>
      </w:r>
      <w:r w:rsidRPr="00601801">
        <w:rPr>
          <w:rFonts w:ascii="Arial" w:hAnsi="Arial" w:cs="Arial"/>
        </w:rPr>
        <w:t>. 1 is actively taking charge of arranging appointments and making decisions. 1 has thrived with having the opportunity to oversee their own life. Both are happy to have their own home and tenancy</w:t>
      </w:r>
      <w:r w:rsidR="00DE49A5">
        <w:rPr>
          <w:rFonts w:ascii="Arial" w:hAnsi="Arial" w:cs="Arial"/>
        </w:rPr>
        <w:t>.</w:t>
      </w:r>
      <w:r w:rsidRPr="00601801">
        <w:rPr>
          <w:rFonts w:ascii="Arial" w:hAnsi="Arial" w:cs="Arial"/>
        </w:rPr>
        <w:t xml:space="preserve"> </w:t>
      </w:r>
    </w:p>
    <w:p w14:paraId="46AD50A2" w14:textId="6ECBC1A0" w:rsidR="00B21195" w:rsidRPr="00601801" w:rsidRDefault="00601801" w:rsidP="005F7CAE">
      <w:pPr>
        <w:spacing w:line="360" w:lineRule="auto"/>
        <w:jc w:val="both"/>
        <w:rPr>
          <w:rFonts w:ascii="Arial" w:hAnsi="Arial" w:cs="Arial"/>
        </w:rPr>
      </w:pPr>
      <w:r w:rsidRPr="00601801">
        <w:rPr>
          <w:rFonts w:ascii="Arial" w:hAnsi="Arial" w:cs="Arial"/>
        </w:rPr>
        <w:lastRenderedPageBreak/>
        <w:t xml:space="preserve">There has been positive change. However, 2’s underlying learning, communication and emotional needs have not yet been identified. The focus continues to be on 1’s parenting </w:t>
      </w:r>
      <w:r w:rsidR="00C81C69" w:rsidRPr="00601801">
        <w:rPr>
          <w:rFonts w:ascii="Arial" w:hAnsi="Arial" w:cs="Arial"/>
        </w:rPr>
        <w:t>skills.</w:t>
      </w:r>
    </w:p>
    <w:p w14:paraId="79687CD5" w14:textId="77777777" w:rsidR="00B21195" w:rsidRDefault="00B21195" w:rsidP="005F7CAE">
      <w:pPr>
        <w:spacing w:line="360" w:lineRule="auto"/>
        <w:jc w:val="both"/>
        <w:rPr>
          <w:rFonts w:ascii="Arial" w:hAnsi="Arial" w:cs="Arial"/>
          <w:b/>
          <w:bCs/>
        </w:rPr>
      </w:pPr>
      <w:r w:rsidRPr="00601801">
        <w:rPr>
          <w:rFonts w:ascii="Arial" w:hAnsi="Arial" w:cs="Arial"/>
          <w:b/>
          <w:bCs/>
        </w:rPr>
        <w:t xml:space="preserve">Applying analysis in assessment </w:t>
      </w:r>
    </w:p>
    <w:p w14:paraId="7C7A2E19" w14:textId="6BC0C62C" w:rsidR="00BE46F5" w:rsidRDefault="00D104B3" w:rsidP="005F7CAE">
      <w:pPr>
        <w:spacing w:line="360" w:lineRule="auto"/>
        <w:jc w:val="both"/>
        <w:rPr>
          <w:rFonts w:ascii="Arial" w:hAnsi="Arial" w:cs="Arial"/>
        </w:rPr>
      </w:pPr>
      <w:r>
        <w:rPr>
          <w:rFonts w:ascii="Arial" w:hAnsi="Arial" w:cs="Arial"/>
        </w:rPr>
        <w:t xml:space="preserve">Analysis </w:t>
      </w:r>
      <w:r w:rsidR="00BE46F5">
        <w:rPr>
          <w:rFonts w:ascii="Arial" w:hAnsi="Arial" w:cs="Arial"/>
        </w:rPr>
        <w:t>helps us to ask questions of and spot patterns in the raw material gathered in the assessment process. It</w:t>
      </w:r>
      <w:r w:rsidR="00343F30">
        <w:rPr>
          <w:rFonts w:ascii="Arial" w:hAnsi="Arial" w:cs="Arial"/>
        </w:rPr>
        <w:t xml:space="preserve"> enables me to </w:t>
      </w:r>
      <w:r w:rsidR="000A0643">
        <w:rPr>
          <w:rFonts w:ascii="Arial" w:hAnsi="Arial" w:cs="Arial"/>
        </w:rPr>
        <w:t xml:space="preserve">ascertain the level of risk </w:t>
      </w:r>
      <w:r w:rsidR="00343F30">
        <w:rPr>
          <w:rFonts w:ascii="Arial" w:hAnsi="Arial" w:cs="Arial"/>
        </w:rPr>
        <w:t xml:space="preserve">faced by 1 </w:t>
      </w:r>
      <w:r w:rsidR="000A0643">
        <w:rPr>
          <w:rFonts w:ascii="Arial" w:hAnsi="Arial" w:cs="Arial"/>
        </w:rPr>
        <w:t xml:space="preserve">and </w:t>
      </w:r>
      <w:r w:rsidR="00343F30">
        <w:rPr>
          <w:rFonts w:ascii="Arial" w:hAnsi="Arial" w:cs="Arial"/>
        </w:rPr>
        <w:t>the</w:t>
      </w:r>
      <w:r w:rsidR="000A0643">
        <w:rPr>
          <w:rFonts w:ascii="Arial" w:hAnsi="Arial" w:cs="Arial"/>
        </w:rPr>
        <w:t xml:space="preserve"> support and solutions are available to th</w:t>
      </w:r>
      <w:r w:rsidR="00343F30">
        <w:rPr>
          <w:rFonts w:ascii="Arial" w:hAnsi="Arial" w:cs="Arial"/>
        </w:rPr>
        <w:t>em</w:t>
      </w:r>
      <w:r w:rsidR="000A0643">
        <w:rPr>
          <w:rFonts w:ascii="Arial" w:hAnsi="Arial" w:cs="Arial"/>
        </w:rPr>
        <w:t>.</w:t>
      </w:r>
      <w:r w:rsidR="00BE46F5">
        <w:rPr>
          <w:rFonts w:ascii="Arial" w:hAnsi="Arial" w:cs="Arial"/>
        </w:rPr>
        <w:t xml:space="preserve"> As a social worker practicing in Wales, I work within a legal framework established by the Social Services and Well-Being (Wales) Act 2014. Social Care Wales codifies </w:t>
      </w:r>
      <w:r w:rsidR="00BE46F5" w:rsidRPr="00B35A2C">
        <w:rPr>
          <w:rFonts w:ascii="Arial" w:hAnsi="Arial" w:cs="Arial"/>
        </w:rPr>
        <w:t xml:space="preserve">the functions and limitations </w:t>
      </w:r>
      <w:r w:rsidR="00BE46F5">
        <w:rPr>
          <w:rFonts w:ascii="Arial" w:hAnsi="Arial" w:cs="Arial"/>
        </w:rPr>
        <w:t xml:space="preserve">of this legislation, supported by </w:t>
      </w:r>
      <w:r w:rsidR="00BE46F5" w:rsidRPr="00B35A2C">
        <w:rPr>
          <w:rFonts w:ascii="Arial" w:hAnsi="Arial" w:cs="Arial"/>
        </w:rPr>
        <w:t>Wales Safeguarding Procedures (SCW, 2019)</w:t>
      </w:r>
      <w:r w:rsidR="00BE46F5">
        <w:rPr>
          <w:rFonts w:ascii="Arial" w:hAnsi="Arial" w:cs="Arial"/>
        </w:rPr>
        <w:t xml:space="preserve">. This triad sets out the parameters for the mandatory statutory duties and principles which dictate the safeguarding process we are embarking on with 1 and 2. </w:t>
      </w:r>
    </w:p>
    <w:p w14:paraId="294D1D5D" w14:textId="543EB450" w:rsidR="00047989" w:rsidRDefault="00AF3316" w:rsidP="005F7CAE">
      <w:pPr>
        <w:spacing w:line="360" w:lineRule="auto"/>
        <w:jc w:val="both"/>
        <w:rPr>
          <w:rFonts w:ascii="Arial" w:hAnsi="Arial" w:cs="Arial"/>
        </w:rPr>
      </w:pPr>
      <w:r>
        <w:rPr>
          <w:rFonts w:ascii="Arial" w:hAnsi="Arial" w:cs="Arial"/>
        </w:rPr>
        <w:t>Theories give me insight</w:t>
      </w:r>
      <w:r w:rsidR="00BE46F5">
        <w:rPr>
          <w:rFonts w:ascii="Arial" w:hAnsi="Arial" w:cs="Arial"/>
        </w:rPr>
        <w:t>,</w:t>
      </w:r>
      <w:r>
        <w:rPr>
          <w:rFonts w:ascii="Arial" w:hAnsi="Arial" w:cs="Arial"/>
        </w:rPr>
        <w:t xml:space="preserve"> mitigat</w:t>
      </w:r>
      <w:r w:rsidR="00BE46F5">
        <w:rPr>
          <w:rFonts w:ascii="Arial" w:hAnsi="Arial" w:cs="Arial"/>
        </w:rPr>
        <w:t>ing</w:t>
      </w:r>
      <w:r>
        <w:rPr>
          <w:rFonts w:ascii="Arial" w:hAnsi="Arial" w:cs="Arial"/>
        </w:rPr>
        <w:t xml:space="preserve"> my own bias, promoting anti-oppressive practice. </w:t>
      </w:r>
      <w:r w:rsidR="00BE46F5">
        <w:rPr>
          <w:rFonts w:ascii="Arial" w:hAnsi="Arial" w:cs="Arial"/>
        </w:rPr>
        <w:t>S</w:t>
      </w:r>
      <w:r>
        <w:rPr>
          <w:rFonts w:ascii="Arial" w:hAnsi="Arial" w:cs="Arial"/>
        </w:rPr>
        <w:t xml:space="preserve">afeguarding is a timely, process driven approach. I must refer to the Code of Professional Practice and social work values to ensure a person-centred </w:t>
      </w:r>
      <w:r w:rsidR="00BE46F5">
        <w:rPr>
          <w:rFonts w:ascii="Arial" w:hAnsi="Arial" w:cs="Arial"/>
        </w:rPr>
        <w:t>direction</w:t>
      </w:r>
      <w:r w:rsidR="00BA1085">
        <w:rPr>
          <w:rFonts w:ascii="Arial" w:hAnsi="Arial" w:cs="Arial"/>
        </w:rPr>
        <w:t xml:space="preserve">. </w:t>
      </w:r>
      <w:r w:rsidR="00047989">
        <w:rPr>
          <w:rFonts w:ascii="Arial" w:hAnsi="Arial" w:cs="Arial"/>
        </w:rPr>
        <w:t>Boundaries and accountabilities</w:t>
      </w:r>
      <w:r w:rsidR="00BE46F5">
        <w:rPr>
          <w:rFonts w:ascii="Arial" w:hAnsi="Arial" w:cs="Arial"/>
        </w:rPr>
        <w:t>,</w:t>
      </w:r>
      <w:r w:rsidR="00047989">
        <w:rPr>
          <w:rFonts w:ascii="Arial" w:hAnsi="Arial" w:cs="Arial"/>
        </w:rPr>
        <w:t xml:space="preserve"> such as the Mental Capacity Act (2005), make</w:t>
      </w:r>
      <w:r w:rsidR="00BE46F5">
        <w:rPr>
          <w:rFonts w:ascii="Arial" w:hAnsi="Arial" w:cs="Arial"/>
        </w:rPr>
        <w:t xml:space="preserve"> it</w:t>
      </w:r>
      <w:r w:rsidR="00047989">
        <w:rPr>
          <w:rFonts w:ascii="Arial" w:hAnsi="Arial" w:cs="Arial"/>
        </w:rPr>
        <w:t xml:space="preserve"> clear human right</w:t>
      </w:r>
      <w:r w:rsidR="00BE46F5">
        <w:rPr>
          <w:rFonts w:ascii="Arial" w:hAnsi="Arial" w:cs="Arial"/>
        </w:rPr>
        <w:t>s</w:t>
      </w:r>
      <w:r w:rsidR="00047989">
        <w:rPr>
          <w:rFonts w:ascii="Arial" w:hAnsi="Arial" w:cs="Arial"/>
        </w:rPr>
        <w:t xml:space="preserve"> and ethics </w:t>
      </w:r>
      <w:r w:rsidR="00BE46F5">
        <w:rPr>
          <w:rFonts w:ascii="Arial" w:hAnsi="Arial" w:cs="Arial"/>
        </w:rPr>
        <w:t xml:space="preserve">need </w:t>
      </w:r>
      <w:r w:rsidR="00047989">
        <w:rPr>
          <w:rFonts w:ascii="Arial" w:hAnsi="Arial" w:cs="Arial"/>
        </w:rPr>
        <w:t xml:space="preserve">to </w:t>
      </w:r>
      <w:r w:rsidR="00BE46F5">
        <w:rPr>
          <w:rFonts w:ascii="Arial" w:hAnsi="Arial" w:cs="Arial"/>
        </w:rPr>
        <w:t xml:space="preserve">be </w:t>
      </w:r>
      <w:r w:rsidR="00047989">
        <w:rPr>
          <w:rFonts w:ascii="Arial" w:hAnsi="Arial" w:cs="Arial"/>
        </w:rPr>
        <w:t>balance</w:t>
      </w:r>
      <w:r w:rsidR="00BE46F5">
        <w:rPr>
          <w:rFonts w:ascii="Arial" w:hAnsi="Arial" w:cs="Arial"/>
        </w:rPr>
        <w:t>d alongside</w:t>
      </w:r>
      <w:r w:rsidR="00047989">
        <w:rPr>
          <w:rFonts w:ascii="Arial" w:hAnsi="Arial" w:cs="Arial"/>
        </w:rPr>
        <w:t xml:space="preserve"> </w:t>
      </w:r>
      <w:r w:rsidR="00BE46F5">
        <w:rPr>
          <w:rFonts w:ascii="Arial" w:hAnsi="Arial" w:cs="Arial"/>
        </w:rPr>
        <w:t>our</w:t>
      </w:r>
      <w:r w:rsidR="00047989">
        <w:rPr>
          <w:rFonts w:ascii="Arial" w:hAnsi="Arial" w:cs="Arial"/>
        </w:rPr>
        <w:t xml:space="preserve"> interventions with empowerment and autonomy</w:t>
      </w:r>
      <w:r w:rsidR="00BE46F5">
        <w:rPr>
          <w:rFonts w:ascii="Arial" w:hAnsi="Arial" w:cs="Arial"/>
        </w:rPr>
        <w:t xml:space="preserve"> when the risk is high</w:t>
      </w:r>
      <w:r w:rsidR="00047989">
        <w:rPr>
          <w:rFonts w:ascii="Arial" w:hAnsi="Arial" w:cs="Arial"/>
        </w:rPr>
        <w:t xml:space="preserve">. </w:t>
      </w:r>
    </w:p>
    <w:p w14:paraId="79AE3911" w14:textId="14F433FF" w:rsidR="00047989" w:rsidRDefault="00D03F4E" w:rsidP="005F7CAE">
      <w:pPr>
        <w:spacing w:line="360" w:lineRule="auto"/>
        <w:jc w:val="both"/>
        <w:rPr>
          <w:rFonts w:ascii="Arial" w:hAnsi="Arial" w:cs="Arial"/>
        </w:rPr>
      </w:pPr>
      <w:r w:rsidRPr="00B35A2C">
        <w:rPr>
          <w:rFonts w:ascii="Arial" w:hAnsi="Arial" w:cs="Arial"/>
        </w:rPr>
        <w:t>My local authority</w:t>
      </w:r>
      <w:r>
        <w:rPr>
          <w:rFonts w:ascii="Arial" w:hAnsi="Arial" w:cs="Arial"/>
        </w:rPr>
        <w:t xml:space="preserve"> translates legislation, and guidance into measurable actions to navigate the complex thresholds o</w:t>
      </w:r>
      <w:r w:rsidR="0056470E">
        <w:rPr>
          <w:rFonts w:ascii="Arial" w:hAnsi="Arial" w:cs="Arial"/>
        </w:rPr>
        <w:t>f</w:t>
      </w:r>
      <w:r>
        <w:rPr>
          <w:rFonts w:ascii="Arial" w:hAnsi="Arial" w:cs="Arial"/>
        </w:rPr>
        <w:t xml:space="preserve"> consent and risk. These form the backbone of </w:t>
      </w:r>
      <w:r w:rsidR="00E664D5">
        <w:rPr>
          <w:rFonts w:ascii="Arial" w:hAnsi="Arial" w:cs="Arial"/>
        </w:rPr>
        <w:t>safeguarding</w:t>
      </w:r>
      <w:r>
        <w:rPr>
          <w:rFonts w:ascii="Arial" w:hAnsi="Arial" w:cs="Arial"/>
        </w:rPr>
        <w:t xml:space="preserve">, maintaining a consistent, </w:t>
      </w:r>
      <w:r w:rsidR="0056470E">
        <w:rPr>
          <w:rFonts w:ascii="Arial" w:hAnsi="Arial" w:cs="Arial"/>
        </w:rPr>
        <w:t>objective,</w:t>
      </w:r>
      <w:r>
        <w:rPr>
          <w:rFonts w:ascii="Arial" w:hAnsi="Arial" w:cs="Arial"/>
        </w:rPr>
        <w:t xml:space="preserve"> and purposeful process aligned with legal and ethical standards. </w:t>
      </w:r>
      <w:r w:rsidR="00E664D5">
        <w:rPr>
          <w:rFonts w:ascii="Arial" w:hAnsi="Arial" w:cs="Arial"/>
        </w:rPr>
        <w:t xml:space="preserve">My analysis will help bridge the gap between this plethora of material into a holistic and </w:t>
      </w:r>
      <w:r w:rsidR="00E664D5" w:rsidRPr="00B35A2C">
        <w:rPr>
          <w:rFonts w:ascii="Arial" w:hAnsi="Arial" w:cs="Arial"/>
        </w:rPr>
        <w:t>empathetic assessment</w:t>
      </w:r>
      <w:r w:rsidR="00E664D5">
        <w:rPr>
          <w:rFonts w:ascii="Arial" w:hAnsi="Arial" w:cs="Arial"/>
        </w:rPr>
        <w:t xml:space="preserve">, supporting 1 to achieve their outcomes while managing the </w:t>
      </w:r>
      <w:r w:rsidR="0056470E">
        <w:rPr>
          <w:rFonts w:ascii="Arial" w:hAnsi="Arial" w:cs="Arial"/>
        </w:rPr>
        <w:t xml:space="preserve">potential </w:t>
      </w:r>
      <w:r w:rsidR="00E664D5">
        <w:rPr>
          <w:rFonts w:ascii="Arial" w:hAnsi="Arial" w:cs="Arial"/>
        </w:rPr>
        <w:t xml:space="preserve">risk. </w:t>
      </w:r>
    </w:p>
    <w:p w14:paraId="5F3FF198" w14:textId="5FC2C1E3" w:rsidR="00543127" w:rsidRDefault="003B6C9C" w:rsidP="005F7CAE">
      <w:pPr>
        <w:spacing w:line="360" w:lineRule="auto"/>
        <w:jc w:val="both"/>
        <w:rPr>
          <w:rFonts w:ascii="Arial" w:hAnsi="Arial" w:cs="Arial"/>
        </w:rPr>
      </w:pPr>
      <w:r>
        <w:rPr>
          <w:rFonts w:ascii="Arial" w:hAnsi="Arial" w:cs="Arial"/>
        </w:rPr>
        <w:t xml:space="preserve">Analysis in social work has been defined as the examination of an issue that goes beyond description and includes theory, </w:t>
      </w:r>
      <w:r w:rsidR="00F73BB1">
        <w:rPr>
          <w:rFonts w:ascii="Arial" w:hAnsi="Arial" w:cs="Arial"/>
        </w:rPr>
        <w:t>opinions,</w:t>
      </w:r>
      <w:r>
        <w:rPr>
          <w:rFonts w:ascii="Arial" w:hAnsi="Arial" w:cs="Arial"/>
        </w:rPr>
        <w:t xml:space="preserve"> and judgements (CORAMBAAF, 2026). </w:t>
      </w:r>
      <w:r w:rsidR="006A289E">
        <w:rPr>
          <w:rFonts w:ascii="Arial" w:hAnsi="Arial" w:cs="Arial"/>
        </w:rPr>
        <w:t xml:space="preserve">I believed 2 was at risk </w:t>
      </w:r>
      <w:r w:rsidR="00E31859">
        <w:rPr>
          <w:rFonts w:ascii="Arial" w:hAnsi="Arial" w:cs="Arial"/>
        </w:rPr>
        <w:t xml:space="preserve">of </w:t>
      </w:r>
      <w:r w:rsidR="008E66DD">
        <w:rPr>
          <w:rFonts w:ascii="Arial" w:hAnsi="Arial" w:cs="Arial"/>
        </w:rPr>
        <w:t>emotional and psychological harm and potentially neglect</w:t>
      </w:r>
      <w:r w:rsidR="00E31859">
        <w:rPr>
          <w:rFonts w:ascii="Arial" w:hAnsi="Arial" w:cs="Arial"/>
        </w:rPr>
        <w:t xml:space="preserve">, furthermore </w:t>
      </w:r>
      <w:r w:rsidR="00E664D5">
        <w:rPr>
          <w:rFonts w:ascii="Arial" w:hAnsi="Arial" w:cs="Arial"/>
        </w:rPr>
        <w:t>1</w:t>
      </w:r>
      <w:r w:rsidR="008E66DD">
        <w:rPr>
          <w:rFonts w:ascii="Arial" w:hAnsi="Arial" w:cs="Arial"/>
        </w:rPr>
        <w:t xml:space="preserve"> was at risk of physical, </w:t>
      </w:r>
      <w:r w:rsidR="00F73BB1">
        <w:rPr>
          <w:rFonts w:ascii="Arial" w:hAnsi="Arial" w:cs="Arial"/>
        </w:rPr>
        <w:t>financial,</w:t>
      </w:r>
      <w:r w:rsidR="008E66DD">
        <w:rPr>
          <w:rFonts w:ascii="Arial" w:hAnsi="Arial" w:cs="Arial"/>
        </w:rPr>
        <w:t xml:space="preserve"> and emotional abuse</w:t>
      </w:r>
      <w:r w:rsidR="00E664D5">
        <w:rPr>
          <w:rFonts w:ascii="Arial" w:hAnsi="Arial" w:cs="Arial"/>
        </w:rPr>
        <w:t xml:space="preserve"> from the actions of </w:t>
      </w:r>
      <w:r w:rsidR="00E31859">
        <w:rPr>
          <w:rFonts w:ascii="Arial" w:hAnsi="Arial" w:cs="Arial"/>
        </w:rPr>
        <w:t>2</w:t>
      </w:r>
      <w:r w:rsidR="009811E1">
        <w:rPr>
          <w:rFonts w:ascii="Arial" w:hAnsi="Arial" w:cs="Arial"/>
        </w:rPr>
        <w:t>.</w:t>
      </w:r>
      <w:r w:rsidR="00101905">
        <w:rPr>
          <w:rFonts w:ascii="Arial" w:hAnsi="Arial" w:cs="Arial"/>
        </w:rPr>
        <w:t xml:space="preserve"> </w:t>
      </w:r>
      <w:r w:rsidR="00730363">
        <w:rPr>
          <w:rFonts w:ascii="Arial" w:hAnsi="Arial" w:cs="Arial"/>
        </w:rPr>
        <w:t>To</w:t>
      </w:r>
      <w:r w:rsidR="00E31859">
        <w:rPr>
          <w:rFonts w:ascii="Arial" w:hAnsi="Arial" w:cs="Arial"/>
        </w:rPr>
        <w:t xml:space="preserve"> build a detailed picture, I needed </w:t>
      </w:r>
      <w:r w:rsidR="009811E1">
        <w:rPr>
          <w:rFonts w:ascii="Arial" w:hAnsi="Arial" w:cs="Arial"/>
        </w:rPr>
        <w:t>to build trust</w:t>
      </w:r>
      <w:r w:rsidR="00DF5656">
        <w:rPr>
          <w:rFonts w:ascii="Arial" w:hAnsi="Arial" w:cs="Arial"/>
        </w:rPr>
        <w:t xml:space="preserve">, </w:t>
      </w:r>
      <w:r w:rsidR="001B2F3C">
        <w:rPr>
          <w:rFonts w:ascii="Arial" w:hAnsi="Arial" w:cs="Arial"/>
        </w:rPr>
        <w:t xml:space="preserve">in line with Section 2 of the Code of Professional Practice. </w:t>
      </w:r>
      <w:r w:rsidR="009811E1">
        <w:rPr>
          <w:rFonts w:ascii="Arial" w:hAnsi="Arial" w:cs="Arial"/>
        </w:rPr>
        <w:t>Rogers’s Unconditional Positive Regard (McCleod 2023)</w:t>
      </w:r>
      <w:r w:rsidR="001B2F3C">
        <w:rPr>
          <w:rFonts w:ascii="Arial" w:hAnsi="Arial" w:cs="Arial"/>
        </w:rPr>
        <w:t xml:space="preserve"> </w:t>
      </w:r>
      <w:r w:rsidR="00DF5656">
        <w:rPr>
          <w:rFonts w:ascii="Arial" w:hAnsi="Arial" w:cs="Arial"/>
        </w:rPr>
        <w:t xml:space="preserve">enables me to </w:t>
      </w:r>
      <w:r w:rsidR="001B2F3C">
        <w:rPr>
          <w:rFonts w:ascii="Arial" w:hAnsi="Arial" w:cs="Arial"/>
        </w:rPr>
        <w:t>provide a safe, non-judgemental space for 1, encouraging them to speak freely and to build self-acceptance.</w:t>
      </w:r>
    </w:p>
    <w:p w14:paraId="1755E965" w14:textId="037D96A9" w:rsidR="009811E1" w:rsidRDefault="001B2F3C" w:rsidP="005F7CAE">
      <w:pPr>
        <w:spacing w:line="360" w:lineRule="auto"/>
        <w:jc w:val="both"/>
        <w:rPr>
          <w:rFonts w:ascii="Arial" w:hAnsi="Arial" w:cs="Arial"/>
        </w:rPr>
      </w:pPr>
      <w:r w:rsidRPr="00F778CE">
        <w:rPr>
          <w:rFonts w:ascii="Arial" w:hAnsi="Arial" w:cs="Arial"/>
        </w:rPr>
        <w:lastRenderedPageBreak/>
        <w:t xml:space="preserve">Human </w:t>
      </w:r>
      <w:r w:rsidR="00543127" w:rsidRPr="00F778CE">
        <w:rPr>
          <w:rFonts w:ascii="Arial" w:hAnsi="Arial" w:cs="Arial"/>
        </w:rPr>
        <w:t>dignity and autonomy are key</w:t>
      </w:r>
      <w:r w:rsidR="00543127">
        <w:rPr>
          <w:rFonts w:ascii="Arial" w:hAnsi="Arial" w:cs="Arial"/>
        </w:rPr>
        <w:t xml:space="preserve"> values for me as a practitioner</w:t>
      </w:r>
      <w:r w:rsidR="005E631D">
        <w:rPr>
          <w:rFonts w:ascii="Arial" w:hAnsi="Arial" w:cs="Arial"/>
        </w:rPr>
        <w:t xml:space="preserve"> (BASW)</w:t>
      </w:r>
      <w:r w:rsidR="00543127">
        <w:rPr>
          <w:rFonts w:ascii="Arial" w:hAnsi="Arial" w:cs="Arial"/>
        </w:rPr>
        <w:t xml:space="preserve">. </w:t>
      </w:r>
      <w:r w:rsidR="00ED12C2" w:rsidRPr="00601801">
        <w:rPr>
          <w:rFonts w:ascii="Arial" w:hAnsi="Arial" w:cs="Arial"/>
        </w:rPr>
        <w:t xml:space="preserve">For 1, power has </w:t>
      </w:r>
      <w:r w:rsidR="004A64FE">
        <w:rPr>
          <w:rFonts w:ascii="Arial" w:hAnsi="Arial" w:cs="Arial"/>
        </w:rPr>
        <w:t xml:space="preserve">always </w:t>
      </w:r>
      <w:r w:rsidR="00ED12C2" w:rsidRPr="00601801">
        <w:rPr>
          <w:rFonts w:ascii="Arial" w:hAnsi="Arial" w:cs="Arial"/>
        </w:rPr>
        <w:t>sat with professionals and the family</w:t>
      </w:r>
      <w:r w:rsidR="004A64FE">
        <w:rPr>
          <w:rFonts w:ascii="Arial" w:hAnsi="Arial" w:cs="Arial"/>
        </w:rPr>
        <w:t>, with</w:t>
      </w:r>
      <w:r w:rsidR="0056470E">
        <w:rPr>
          <w:rFonts w:ascii="Arial" w:hAnsi="Arial" w:cs="Arial"/>
        </w:rPr>
        <w:t xml:space="preserve"> an</w:t>
      </w:r>
      <w:r w:rsidR="00ED12C2" w:rsidRPr="00601801">
        <w:rPr>
          <w:rFonts w:ascii="Arial" w:hAnsi="Arial" w:cs="Arial"/>
        </w:rPr>
        <w:t xml:space="preserve"> </w:t>
      </w:r>
      <w:r w:rsidR="004A64FE">
        <w:rPr>
          <w:rFonts w:ascii="Arial" w:hAnsi="Arial" w:cs="Arial"/>
        </w:rPr>
        <w:t>e</w:t>
      </w:r>
      <w:r w:rsidR="00ED12C2" w:rsidRPr="00601801">
        <w:rPr>
          <w:rFonts w:ascii="Arial" w:hAnsi="Arial" w:cs="Arial"/>
        </w:rPr>
        <w:t>xpect</w:t>
      </w:r>
      <w:r w:rsidR="0056470E">
        <w:rPr>
          <w:rFonts w:ascii="Arial" w:hAnsi="Arial" w:cs="Arial"/>
        </w:rPr>
        <w:t>ation</w:t>
      </w:r>
      <w:r w:rsidR="00ED12C2" w:rsidRPr="00601801">
        <w:rPr>
          <w:rFonts w:ascii="Arial" w:hAnsi="Arial" w:cs="Arial"/>
        </w:rPr>
        <w:t xml:space="preserve"> to meet the </w:t>
      </w:r>
      <w:r w:rsidR="0056470E">
        <w:rPr>
          <w:rFonts w:ascii="Arial" w:hAnsi="Arial" w:cs="Arial"/>
        </w:rPr>
        <w:t>standards</w:t>
      </w:r>
      <w:r w:rsidR="00ED12C2" w:rsidRPr="00601801">
        <w:rPr>
          <w:rFonts w:ascii="Arial" w:hAnsi="Arial" w:cs="Arial"/>
        </w:rPr>
        <w:t xml:space="preserve"> of other</w:t>
      </w:r>
      <w:r w:rsidR="004A64FE">
        <w:rPr>
          <w:rFonts w:ascii="Arial" w:hAnsi="Arial" w:cs="Arial"/>
        </w:rPr>
        <w:t>s.</w:t>
      </w:r>
      <w:r w:rsidR="00ED12C2">
        <w:rPr>
          <w:rFonts w:ascii="Arial" w:hAnsi="Arial" w:cs="Arial"/>
        </w:rPr>
        <w:t xml:space="preserve"> </w:t>
      </w:r>
      <w:r w:rsidR="009811E1" w:rsidRPr="00ED12C2">
        <w:rPr>
          <w:rFonts w:ascii="Arial" w:hAnsi="Arial" w:cs="Arial"/>
        </w:rPr>
        <w:t>Transactional analysis (MacLean 2015) enable</w:t>
      </w:r>
      <w:r w:rsidR="004A64FE">
        <w:rPr>
          <w:rFonts w:ascii="Arial" w:hAnsi="Arial" w:cs="Arial"/>
        </w:rPr>
        <w:t>s</w:t>
      </w:r>
      <w:r w:rsidR="009811E1" w:rsidRPr="00ED12C2">
        <w:rPr>
          <w:rFonts w:ascii="Arial" w:hAnsi="Arial" w:cs="Arial"/>
        </w:rPr>
        <w:t xml:space="preserve"> me to talk with 1 as an adult and parent</w:t>
      </w:r>
      <w:r w:rsidR="00ED12C2" w:rsidRPr="00ED12C2">
        <w:rPr>
          <w:rFonts w:ascii="Arial" w:hAnsi="Arial" w:cs="Arial"/>
        </w:rPr>
        <w:t xml:space="preserve">, calmly, </w:t>
      </w:r>
      <w:r w:rsidR="00857C93" w:rsidRPr="00ED12C2">
        <w:rPr>
          <w:rFonts w:ascii="Arial" w:hAnsi="Arial" w:cs="Arial"/>
        </w:rPr>
        <w:t>rationally,</w:t>
      </w:r>
      <w:r w:rsidR="00ED12C2" w:rsidRPr="00ED12C2">
        <w:rPr>
          <w:rFonts w:ascii="Arial" w:hAnsi="Arial" w:cs="Arial"/>
        </w:rPr>
        <w:t xml:space="preserve"> and objectively. I discussed ideas and options with 1, encouraging their input and for them to decide. </w:t>
      </w:r>
      <w:r w:rsidR="009811E1" w:rsidRPr="00ED12C2">
        <w:rPr>
          <w:rFonts w:ascii="Arial" w:hAnsi="Arial" w:cs="Arial"/>
        </w:rPr>
        <w:t xml:space="preserve">This felt important as </w:t>
      </w:r>
      <w:r w:rsidR="002E607F" w:rsidRPr="00ED12C2">
        <w:rPr>
          <w:rFonts w:ascii="Arial" w:hAnsi="Arial" w:cs="Arial"/>
        </w:rPr>
        <w:t xml:space="preserve">it appeared </w:t>
      </w:r>
      <w:r w:rsidR="009811E1" w:rsidRPr="00ED12C2">
        <w:rPr>
          <w:rFonts w:ascii="Arial" w:hAnsi="Arial" w:cs="Arial"/>
        </w:rPr>
        <w:t xml:space="preserve">1 had </w:t>
      </w:r>
      <w:r w:rsidR="002E607F" w:rsidRPr="00ED12C2">
        <w:rPr>
          <w:rFonts w:ascii="Arial" w:hAnsi="Arial" w:cs="Arial"/>
        </w:rPr>
        <w:t xml:space="preserve">not </w:t>
      </w:r>
      <w:r w:rsidR="009811E1" w:rsidRPr="00ED12C2">
        <w:rPr>
          <w:rFonts w:ascii="Arial" w:hAnsi="Arial" w:cs="Arial"/>
        </w:rPr>
        <w:t>been given these opportunities before</w:t>
      </w:r>
      <w:r w:rsidR="009811E1">
        <w:rPr>
          <w:rFonts w:ascii="Arial" w:hAnsi="Arial" w:cs="Arial"/>
        </w:rPr>
        <w:t xml:space="preserve">. </w:t>
      </w:r>
      <w:r w:rsidR="00FB5268">
        <w:rPr>
          <w:rFonts w:ascii="Arial" w:hAnsi="Arial" w:cs="Arial"/>
        </w:rPr>
        <w:t xml:space="preserve">I used an </w:t>
      </w:r>
      <w:r w:rsidR="00FB5268" w:rsidRPr="00FB5268">
        <w:rPr>
          <w:rFonts w:ascii="Arial" w:hAnsi="Arial" w:cs="Arial"/>
        </w:rPr>
        <w:t xml:space="preserve">informal </w:t>
      </w:r>
      <w:r w:rsidR="009811E1" w:rsidRPr="00FB5268">
        <w:rPr>
          <w:rFonts w:ascii="Arial" w:hAnsi="Arial" w:cs="Arial"/>
        </w:rPr>
        <w:t xml:space="preserve">narrative analysis to help me understand how 1 sees their own </w:t>
      </w:r>
      <w:r w:rsidR="00FB5268" w:rsidRPr="00FB5268">
        <w:rPr>
          <w:rFonts w:ascii="Arial" w:hAnsi="Arial" w:cs="Arial"/>
        </w:rPr>
        <w:t>live (</w:t>
      </w:r>
      <w:r w:rsidR="009811E1" w:rsidRPr="00FB5268">
        <w:rPr>
          <w:rFonts w:ascii="Arial" w:hAnsi="Arial" w:cs="Arial"/>
        </w:rPr>
        <w:t>MacLean 2015)</w:t>
      </w:r>
      <w:r w:rsidR="00F778CE">
        <w:rPr>
          <w:rFonts w:ascii="Arial" w:hAnsi="Arial" w:cs="Arial"/>
        </w:rPr>
        <w:t>, enabling them to be experts in their own lives and being more invested in the safeguarding process.</w:t>
      </w:r>
    </w:p>
    <w:p w14:paraId="279EE10F" w14:textId="19FF6E5B" w:rsidR="00F615B6" w:rsidRDefault="009811E1" w:rsidP="005F7CAE">
      <w:pPr>
        <w:spacing w:line="360" w:lineRule="auto"/>
        <w:jc w:val="both"/>
        <w:rPr>
          <w:rFonts w:ascii="Arial" w:hAnsi="Arial" w:cs="Arial"/>
        </w:rPr>
      </w:pPr>
      <w:r>
        <w:rPr>
          <w:rFonts w:ascii="Arial" w:hAnsi="Arial" w:cs="Arial"/>
        </w:rPr>
        <w:t xml:space="preserve">I had made the Active Offer when </w:t>
      </w:r>
      <w:r w:rsidR="004A64FE">
        <w:rPr>
          <w:rFonts w:ascii="Arial" w:hAnsi="Arial" w:cs="Arial"/>
        </w:rPr>
        <w:t>I</w:t>
      </w:r>
      <w:r>
        <w:rPr>
          <w:rFonts w:ascii="Arial" w:hAnsi="Arial" w:cs="Arial"/>
        </w:rPr>
        <w:t xml:space="preserve"> first met</w:t>
      </w:r>
      <w:r w:rsidR="004A64FE">
        <w:rPr>
          <w:rFonts w:ascii="Arial" w:hAnsi="Arial" w:cs="Arial"/>
        </w:rPr>
        <w:t xml:space="preserve"> 1</w:t>
      </w:r>
      <w:r>
        <w:rPr>
          <w:rFonts w:ascii="Arial" w:hAnsi="Arial" w:cs="Arial"/>
        </w:rPr>
        <w:t>, in line with the Welsh Government’s More Than Just Words Measure (</w:t>
      </w:r>
      <w:r w:rsidR="00A5126C">
        <w:rPr>
          <w:rFonts w:ascii="Arial" w:hAnsi="Arial" w:cs="Arial"/>
        </w:rPr>
        <w:t>CIW, 2026</w:t>
      </w:r>
      <w:r>
        <w:rPr>
          <w:rFonts w:ascii="Arial" w:hAnsi="Arial" w:cs="Arial"/>
        </w:rPr>
        <w:t>). 1 does not speak Welsh, English is their first language. However, it was a symbolic act which demonstrated that 1’s wishes and needs were important. In giving 1 the opportunity to decline</w:t>
      </w:r>
      <w:r w:rsidR="00F615B6">
        <w:rPr>
          <w:rFonts w:ascii="Arial" w:hAnsi="Arial" w:cs="Arial"/>
        </w:rPr>
        <w:t xml:space="preserve"> </w:t>
      </w:r>
      <w:r w:rsidR="00857C93">
        <w:rPr>
          <w:rFonts w:ascii="Arial" w:hAnsi="Arial" w:cs="Arial"/>
        </w:rPr>
        <w:t xml:space="preserve">it </w:t>
      </w:r>
      <w:r>
        <w:rPr>
          <w:rFonts w:ascii="Arial" w:hAnsi="Arial" w:cs="Arial"/>
        </w:rPr>
        <w:t xml:space="preserve">put </w:t>
      </w:r>
      <w:r w:rsidR="00F615B6">
        <w:rPr>
          <w:rFonts w:ascii="Arial" w:hAnsi="Arial" w:cs="Arial"/>
        </w:rPr>
        <w:t>them</w:t>
      </w:r>
      <w:r>
        <w:rPr>
          <w:rFonts w:ascii="Arial" w:hAnsi="Arial" w:cs="Arial"/>
        </w:rPr>
        <w:t xml:space="preserve"> in charge</w:t>
      </w:r>
      <w:r w:rsidR="00F615B6">
        <w:rPr>
          <w:rFonts w:ascii="Arial" w:hAnsi="Arial" w:cs="Arial"/>
        </w:rPr>
        <w:t>, setting</w:t>
      </w:r>
      <w:r>
        <w:rPr>
          <w:rFonts w:ascii="Arial" w:hAnsi="Arial" w:cs="Arial"/>
        </w:rPr>
        <w:t xml:space="preserve"> the parameters f</w:t>
      </w:r>
      <w:r w:rsidR="00F615B6">
        <w:rPr>
          <w:rFonts w:ascii="Arial" w:hAnsi="Arial" w:cs="Arial"/>
        </w:rPr>
        <w:t>or</w:t>
      </w:r>
      <w:r>
        <w:rPr>
          <w:rFonts w:ascii="Arial" w:hAnsi="Arial" w:cs="Arial"/>
        </w:rPr>
        <w:t xml:space="preserve"> the</w:t>
      </w:r>
      <w:r w:rsidR="00F615B6">
        <w:rPr>
          <w:rFonts w:ascii="Arial" w:hAnsi="Arial" w:cs="Arial"/>
        </w:rPr>
        <w:t xml:space="preserve"> engagement with professionals. Ironically, this rejection gave 1 a voice in line with the Social Services and Well-Being (Wales) Act 2014, and all sections of the Code of Professional Practice (SCW, 2026). </w:t>
      </w:r>
    </w:p>
    <w:p w14:paraId="28DEE638" w14:textId="31731F28" w:rsidR="00730363" w:rsidRDefault="009811E1" w:rsidP="00730363">
      <w:pPr>
        <w:spacing w:line="360" w:lineRule="auto"/>
        <w:jc w:val="both"/>
        <w:rPr>
          <w:rFonts w:ascii="Arial" w:hAnsi="Arial" w:cs="Arial"/>
        </w:rPr>
      </w:pPr>
      <w:r>
        <w:rPr>
          <w:rFonts w:ascii="Arial" w:hAnsi="Arial" w:cs="Arial"/>
        </w:rPr>
        <w:t>1 experienced a sustained period of growth and development</w:t>
      </w:r>
      <w:r w:rsidR="00F73BB1">
        <w:rPr>
          <w:rFonts w:ascii="Arial" w:hAnsi="Arial" w:cs="Arial"/>
        </w:rPr>
        <w:t>,</w:t>
      </w:r>
      <w:r w:rsidR="00857C93">
        <w:rPr>
          <w:rFonts w:ascii="Arial" w:hAnsi="Arial" w:cs="Arial"/>
        </w:rPr>
        <w:t xml:space="preserve"> r</w:t>
      </w:r>
      <w:r>
        <w:rPr>
          <w:rFonts w:ascii="Arial" w:hAnsi="Arial" w:cs="Arial"/>
        </w:rPr>
        <w:t>espond</w:t>
      </w:r>
      <w:r w:rsidR="00F73BB1">
        <w:rPr>
          <w:rFonts w:ascii="Arial" w:hAnsi="Arial" w:cs="Arial"/>
        </w:rPr>
        <w:t>ing</w:t>
      </w:r>
      <w:r>
        <w:rPr>
          <w:rFonts w:ascii="Arial" w:hAnsi="Arial" w:cs="Arial"/>
        </w:rPr>
        <w:t xml:space="preserve"> to </w:t>
      </w:r>
      <w:r w:rsidR="00857C93">
        <w:rPr>
          <w:rFonts w:ascii="Arial" w:hAnsi="Arial" w:cs="Arial"/>
        </w:rPr>
        <w:t xml:space="preserve">having </w:t>
      </w:r>
      <w:r>
        <w:rPr>
          <w:rFonts w:ascii="Arial" w:hAnsi="Arial" w:cs="Arial"/>
        </w:rPr>
        <w:t xml:space="preserve">choices and positive feedback. My assessment of 1’s needs was fluid </w:t>
      </w:r>
      <w:r w:rsidR="00233025">
        <w:rPr>
          <w:rFonts w:ascii="Arial" w:hAnsi="Arial" w:cs="Arial"/>
        </w:rPr>
        <w:t xml:space="preserve">and cyclical </w:t>
      </w:r>
      <w:r>
        <w:rPr>
          <w:rFonts w:ascii="Arial" w:hAnsi="Arial" w:cs="Arial"/>
        </w:rPr>
        <w:t>as we were often reacting to the interventions of other professionals</w:t>
      </w:r>
      <w:r w:rsidR="00233025">
        <w:rPr>
          <w:rFonts w:ascii="Arial" w:hAnsi="Arial" w:cs="Arial"/>
        </w:rPr>
        <w:t xml:space="preserve">. </w:t>
      </w:r>
      <w:r w:rsidR="00857C93">
        <w:rPr>
          <w:rFonts w:ascii="Arial" w:hAnsi="Arial" w:cs="Arial"/>
        </w:rPr>
        <w:t xml:space="preserve">One aspect </w:t>
      </w:r>
      <w:r w:rsidR="00233025">
        <w:rPr>
          <w:rFonts w:ascii="Arial" w:hAnsi="Arial" w:cs="Arial"/>
        </w:rPr>
        <w:t xml:space="preserve">of analysis is to recognise what is not known. The needs and outcomes of 2 </w:t>
      </w:r>
      <w:r w:rsidR="00857C93">
        <w:rPr>
          <w:rFonts w:ascii="Arial" w:hAnsi="Arial" w:cs="Arial"/>
        </w:rPr>
        <w:t xml:space="preserve">remain unknown </w:t>
      </w:r>
      <w:r w:rsidR="00233025">
        <w:rPr>
          <w:rFonts w:ascii="Arial" w:hAnsi="Arial" w:cs="Arial"/>
        </w:rPr>
        <w:t xml:space="preserve">as they </w:t>
      </w:r>
      <w:r w:rsidR="00857C93">
        <w:rPr>
          <w:rFonts w:ascii="Arial" w:hAnsi="Arial" w:cs="Arial"/>
        </w:rPr>
        <w:t xml:space="preserve">decline </w:t>
      </w:r>
      <w:r w:rsidR="00233025">
        <w:rPr>
          <w:rFonts w:ascii="Arial" w:hAnsi="Arial" w:cs="Arial"/>
        </w:rPr>
        <w:t xml:space="preserve">to engage with anyone during the process. </w:t>
      </w:r>
      <w:r w:rsidR="00730363">
        <w:rPr>
          <w:rFonts w:ascii="Arial" w:hAnsi="Arial" w:cs="Arial"/>
        </w:rPr>
        <w:t>I must reflect on how new data may change the overall context and be aware of any bias</w:t>
      </w:r>
      <w:r w:rsidR="00857C93">
        <w:rPr>
          <w:rFonts w:ascii="Arial" w:hAnsi="Arial" w:cs="Arial"/>
        </w:rPr>
        <w:t>, discussing n</w:t>
      </w:r>
      <w:r w:rsidR="00730363">
        <w:rPr>
          <w:rFonts w:ascii="Arial" w:hAnsi="Arial" w:cs="Arial"/>
        </w:rPr>
        <w:t>ew evidence with all involved parties as social work is not done in isolation. Peer review helps to ensure holistic, and balanced decisions, and to justify any amendments.</w:t>
      </w:r>
    </w:p>
    <w:p w14:paraId="251A0466" w14:textId="5E25388E" w:rsidR="00357C9A" w:rsidRDefault="00C62A28" w:rsidP="005F7CAE">
      <w:pPr>
        <w:spacing w:line="360" w:lineRule="auto"/>
        <w:jc w:val="both"/>
        <w:rPr>
          <w:rFonts w:ascii="Arial" w:hAnsi="Arial" w:cs="Arial"/>
        </w:rPr>
      </w:pPr>
      <w:r w:rsidRPr="00595045">
        <w:rPr>
          <w:rFonts w:ascii="Arial" w:hAnsi="Arial" w:cs="Arial"/>
        </w:rPr>
        <w:t>Maslow’s Hierarchy of Needs (MacLeod 2026)</w:t>
      </w:r>
      <w:r w:rsidR="00857C93">
        <w:rPr>
          <w:rFonts w:ascii="Arial" w:hAnsi="Arial" w:cs="Arial"/>
        </w:rPr>
        <w:t xml:space="preserve"> helps me to assess 1’s needs</w:t>
      </w:r>
      <w:r w:rsidR="007934A0">
        <w:rPr>
          <w:rFonts w:ascii="Arial" w:hAnsi="Arial" w:cs="Arial"/>
        </w:rPr>
        <w:t xml:space="preserve"> as a starting point</w:t>
      </w:r>
      <w:r w:rsidR="006326FD" w:rsidRPr="00595045">
        <w:rPr>
          <w:rFonts w:ascii="Arial" w:hAnsi="Arial" w:cs="Arial"/>
        </w:rPr>
        <w:t xml:space="preserve">. Family and Services have ensured food and shelter have been </w:t>
      </w:r>
      <w:r w:rsidR="00595045" w:rsidRPr="00595045">
        <w:rPr>
          <w:rFonts w:ascii="Arial" w:hAnsi="Arial" w:cs="Arial"/>
        </w:rPr>
        <w:t>available</w:t>
      </w:r>
      <w:r w:rsidR="00857C93">
        <w:rPr>
          <w:rFonts w:ascii="Arial" w:hAnsi="Arial" w:cs="Arial"/>
        </w:rPr>
        <w:t xml:space="preserve">, but </w:t>
      </w:r>
      <w:r w:rsidR="007934A0">
        <w:rPr>
          <w:rFonts w:ascii="Arial" w:hAnsi="Arial" w:cs="Arial"/>
        </w:rPr>
        <w:t>a sustainable, longer-term approach has not been considered</w:t>
      </w:r>
      <w:r w:rsidR="00595045" w:rsidRPr="00595045">
        <w:rPr>
          <w:rFonts w:ascii="Arial" w:hAnsi="Arial" w:cs="Arial"/>
        </w:rPr>
        <w:t xml:space="preserve">. </w:t>
      </w:r>
      <w:r w:rsidR="00595045">
        <w:rPr>
          <w:rFonts w:ascii="Arial" w:hAnsi="Arial" w:cs="Arial"/>
        </w:rPr>
        <w:t xml:space="preserve">It makes me wonder whether this has restricted 1’s motivations and goals. </w:t>
      </w:r>
      <w:r w:rsidR="00357C9A">
        <w:rPr>
          <w:rFonts w:ascii="Arial" w:hAnsi="Arial" w:cs="Arial"/>
        </w:rPr>
        <w:t xml:space="preserve">An ecomap (Maclean, 2015) helps me to get a sense of the connections around 1 and the strength of those connections. It was clear 1 has few, if any, strong connections outside of professionals. The family are inconsistent and have historically </w:t>
      </w:r>
      <w:r w:rsidR="007934A0">
        <w:rPr>
          <w:rFonts w:ascii="Arial" w:hAnsi="Arial" w:cs="Arial"/>
        </w:rPr>
        <w:t xml:space="preserve">been </w:t>
      </w:r>
      <w:r w:rsidR="00357C9A">
        <w:rPr>
          <w:rFonts w:ascii="Arial" w:hAnsi="Arial" w:cs="Arial"/>
        </w:rPr>
        <w:t xml:space="preserve">negative towards </w:t>
      </w:r>
      <w:r w:rsidR="00357C9A">
        <w:rPr>
          <w:rFonts w:ascii="Arial" w:hAnsi="Arial" w:cs="Arial"/>
        </w:rPr>
        <w:lastRenderedPageBreak/>
        <w:t xml:space="preserve">1. </w:t>
      </w:r>
      <w:r w:rsidR="00A95461">
        <w:rPr>
          <w:rFonts w:ascii="Arial" w:hAnsi="Arial" w:cs="Arial"/>
        </w:rPr>
        <w:t>If 1</w:t>
      </w:r>
      <w:r w:rsidR="00505B25">
        <w:rPr>
          <w:rFonts w:ascii="Arial" w:hAnsi="Arial" w:cs="Arial"/>
        </w:rPr>
        <w:t>’s</w:t>
      </w:r>
      <w:r w:rsidR="00A95461">
        <w:rPr>
          <w:rFonts w:ascii="Arial" w:hAnsi="Arial" w:cs="Arial"/>
        </w:rPr>
        <w:t xml:space="preserve"> most stable and consistent connections are with professionals, </w:t>
      </w:r>
      <w:r w:rsidR="00505B25">
        <w:rPr>
          <w:rFonts w:ascii="Arial" w:hAnsi="Arial" w:cs="Arial"/>
        </w:rPr>
        <w:t xml:space="preserve">how does this enable and empower them? Long-term professional intervention is unrealistic and unsustainable, putting 1 at risk of reliance. </w:t>
      </w:r>
    </w:p>
    <w:p w14:paraId="28342739" w14:textId="1EB7EF94" w:rsidR="009811E1" w:rsidRDefault="009811E1" w:rsidP="005F7CAE">
      <w:pPr>
        <w:spacing w:line="360" w:lineRule="auto"/>
        <w:jc w:val="both"/>
        <w:rPr>
          <w:rFonts w:ascii="Arial" w:hAnsi="Arial" w:cs="Arial"/>
        </w:rPr>
      </w:pPr>
      <w:r>
        <w:rPr>
          <w:rFonts w:ascii="Arial" w:hAnsi="Arial" w:cs="Arial"/>
        </w:rPr>
        <w:t xml:space="preserve">Throughout the process, I document everything. Accurate, </w:t>
      </w:r>
      <w:r w:rsidR="00F73BB1">
        <w:rPr>
          <w:rFonts w:ascii="Arial" w:hAnsi="Arial" w:cs="Arial"/>
        </w:rPr>
        <w:t>objective,</w:t>
      </w:r>
      <w:r>
        <w:rPr>
          <w:rFonts w:ascii="Arial" w:hAnsi="Arial" w:cs="Arial"/>
        </w:rPr>
        <w:t xml:space="preserve"> and factual records are vital. Thompson (2021) argues that it is a “form of professional communication – the absence of which can at times be potentially disastrous”. Social work records serve multiple functions; form the basis of care and support, promote continuity of care, are a legal requirement, </w:t>
      </w:r>
      <w:r w:rsidR="007934A0">
        <w:rPr>
          <w:rFonts w:ascii="Arial" w:hAnsi="Arial" w:cs="Arial"/>
        </w:rPr>
        <w:t xml:space="preserve">and </w:t>
      </w:r>
      <w:r>
        <w:rPr>
          <w:rFonts w:ascii="Arial" w:hAnsi="Arial" w:cs="Arial"/>
        </w:rPr>
        <w:t xml:space="preserve">identify patterns or risk. </w:t>
      </w:r>
      <w:r w:rsidRPr="005F7CAE">
        <w:rPr>
          <w:rFonts w:ascii="Arial" w:hAnsi="Arial" w:cs="Arial"/>
        </w:rPr>
        <w:t>Serious Case Reviews</w:t>
      </w:r>
      <w:r>
        <w:rPr>
          <w:rFonts w:ascii="Arial" w:hAnsi="Arial" w:cs="Arial"/>
        </w:rPr>
        <w:t xml:space="preserve"> </w:t>
      </w:r>
      <w:r w:rsidR="005F7CAE">
        <w:rPr>
          <w:rFonts w:ascii="Arial" w:hAnsi="Arial" w:cs="Arial"/>
        </w:rPr>
        <w:t xml:space="preserve">(Turner, 2018) </w:t>
      </w:r>
      <w:r>
        <w:rPr>
          <w:rFonts w:ascii="Arial" w:hAnsi="Arial" w:cs="Arial"/>
        </w:rPr>
        <w:t xml:space="preserve">frequently refer to poor record keeping as a point of failure, leading to missed signs of abuse or </w:t>
      </w:r>
      <w:r w:rsidR="007934A0">
        <w:rPr>
          <w:rFonts w:ascii="Arial" w:hAnsi="Arial" w:cs="Arial"/>
        </w:rPr>
        <w:t>risk,</w:t>
      </w:r>
      <w:r>
        <w:rPr>
          <w:rFonts w:ascii="Arial" w:hAnsi="Arial" w:cs="Arial"/>
        </w:rPr>
        <w:t xml:space="preserve"> and delaying interventions. </w:t>
      </w:r>
      <w:r w:rsidR="00AE2396">
        <w:rPr>
          <w:rFonts w:ascii="Arial" w:hAnsi="Arial" w:cs="Arial"/>
        </w:rPr>
        <w:t xml:space="preserve">For my case notes to reflect 1’s voice, </w:t>
      </w:r>
      <w:r w:rsidR="002E1351">
        <w:rPr>
          <w:rFonts w:ascii="Arial" w:hAnsi="Arial" w:cs="Arial"/>
        </w:rPr>
        <w:t>I</w:t>
      </w:r>
      <w:r w:rsidR="00AE2396">
        <w:rPr>
          <w:rFonts w:ascii="Arial" w:hAnsi="Arial" w:cs="Arial"/>
        </w:rPr>
        <w:t xml:space="preserve"> include quotes. </w:t>
      </w:r>
      <w:r>
        <w:rPr>
          <w:rFonts w:ascii="Arial" w:hAnsi="Arial" w:cs="Arial"/>
        </w:rPr>
        <w:t>I must document my rationale, providing transparent evidence-based support for why I made those choices. I need to demonstrate why my decision is objective</w:t>
      </w:r>
      <w:r w:rsidR="00AE2396">
        <w:rPr>
          <w:rFonts w:ascii="Arial" w:hAnsi="Arial" w:cs="Arial"/>
        </w:rPr>
        <w:t>,</w:t>
      </w:r>
      <w:r>
        <w:rPr>
          <w:rFonts w:ascii="Arial" w:hAnsi="Arial" w:cs="Arial"/>
        </w:rPr>
        <w:t xml:space="preserve"> compliant and well </w:t>
      </w:r>
      <w:r w:rsidR="007934A0">
        <w:rPr>
          <w:rFonts w:ascii="Arial" w:hAnsi="Arial" w:cs="Arial"/>
        </w:rPr>
        <w:t>considered.</w:t>
      </w:r>
    </w:p>
    <w:p w14:paraId="73D16B6E" w14:textId="2ECAAC79" w:rsidR="009811E1" w:rsidRDefault="009811E1" w:rsidP="005F7CAE">
      <w:pPr>
        <w:spacing w:line="360" w:lineRule="auto"/>
        <w:jc w:val="both"/>
        <w:rPr>
          <w:rFonts w:ascii="Arial" w:hAnsi="Arial" w:cs="Arial"/>
        </w:rPr>
      </w:pPr>
      <w:r>
        <w:rPr>
          <w:rFonts w:ascii="Arial" w:hAnsi="Arial" w:cs="Arial"/>
        </w:rPr>
        <w:t xml:space="preserve">Security is </w:t>
      </w:r>
      <w:r w:rsidR="00AE2396">
        <w:rPr>
          <w:rFonts w:ascii="Arial" w:hAnsi="Arial" w:cs="Arial"/>
        </w:rPr>
        <w:t xml:space="preserve">vital </w:t>
      </w:r>
      <w:r>
        <w:rPr>
          <w:rFonts w:ascii="Arial" w:hAnsi="Arial" w:cs="Arial"/>
        </w:rPr>
        <w:t>to maintain the dignity and respect of 1. I do</w:t>
      </w:r>
      <w:r w:rsidR="007934A0">
        <w:rPr>
          <w:rFonts w:ascii="Arial" w:hAnsi="Arial" w:cs="Arial"/>
        </w:rPr>
        <w:t xml:space="preserve"> </w:t>
      </w:r>
      <w:r>
        <w:rPr>
          <w:rFonts w:ascii="Arial" w:hAnsi="Arial" w:cs="Arial"/>
        </w:rPr>
        <w:t>n</w:t>
      </w:r>
      <w:r w:rsidR="007934A0">
        <w:rPr>
          <w:rFonts w:ascii="Arial" w:hAnsi="Arial" w:cs="Arial"/>
        </w:rPr>
        <w:t>o</w:t>
      </w:r>
      <w:r>
        <w:rPr>
          <w:rFonts w:ascii="Arial" w:hAnsi="Arial" w:cs="Arial"/>
        </w:rPr>
        <w:t xml:space="preserve">t share </w:t>
      </w:r>
      <w:r w:rsidR="007934A0">
        <w:rPr>
          <w:rFonts w:ascii="Arial" w:hAnsi="Arial" w:cs="Arial"/>
        </w:rPr>
        <w:t xml:space="preserve">passwords or </w:t>
      </w:r>
      <w:r>
        <w:rPr>
          <w:rFonts w:ascii="Arial" w:hAnsi="Arial" w:cs="Arial"/>
        </w:rPr>
        <w:t xml:space="preserve">leave my notes lying around and lock my screen when I leave my desk. Any unnecessary paperwork </w:t>
      </w:r>
      <w:r w:rsidR="007934A0">
        <w:rPr>
          <w:rFonts w:ascii="Arial" w:hAnsi="Arial" w:cs="Arial"/>
        </w:rPr>
        <w:t xml:space="preserve">I </w:t>
      </w:r>
      <w:r>
        <w:rPr>
          <w:rFonts w:ascii="Arial" w:hAnsi="Arial" w:cs="Arial"/>
        </w:rPr>
        <w:t xml:space="preserve">deposit in confidential waste bins. My management of information and documentation must be in line with the </w:t>
      </w:r>
      <w:r w:rsidRPr="005F7CAE">
        <w:rPr>
          <w:rFonts w:ascii="Arial" w:hAnsi="Arial" w:cs="Arial"/>
        </w:rPr>
        <w:t xml:space="preserve">Data Protection Act (2018) </w:t>
      </w:r>
      <w:r w:rsidR="005F7CAE" w:rsidRPr="005F7CAE">
        <w:rPr>
          <w:rFonts w:ascii="Arial" w:hAnsi="Arial" w:cs="Arial"/>
        </w:rPr>
        <w:t xml:space="preserve">(Gov.UK, 2026) </w:t>
      </w:r>
      <w:r w:rsidRPr="005F7CAE">
        <w:rPr>
          <w:rFonts w:ascii="Arial" w:hAnsi="Arial" w:cs="Arial"/>
        </w:rPr>
        <w:t>and G</w:t>
      </w:r>
      <w:r w:rsidR="005F7CAE" w:rsidRPr="005F7CAE">
        <w:rPr>
          <w:rFonts w:ascii="Arial" w:hAnsi="Arial" w:cs="Arial"/>
        </w:rPr>
        <w:t xml:space="preserve">eneral </w:t>
      </w:r>
      <w:r w:rsidRPr="005F7CAE">
        <w:rPr>
          <w:rFonts w:ascii="Arial" w:hAnsi="Arial" w:cs="Arial"/>
        </w:rPr>
        <w:t>D</w:t>
      </w:r>
      <w:r w:rsidR="005F7CAE" w:rsidRPr="005F7CAE">
        <w:rPr>
          <w:rFonts w:ascii="Arial" w:hAnsi="Arial" w:cs="Arial"/>
        </w:rPr>
        <w:t xml:space="preserve">ata </w:t>
      </w:r>
      <w:r w:rsidRPr="005F7CAE">
        <w:rPr>
          <w:rFonts w:ascii="Arial" w:hAnsi="Arial" w:cs="Arial"/>
        </w:rPr>
        <w:t>P</w:t>
      </w:r>
      <w:r w:rsidR="005F7CAE" w:rsidRPr="005F7CAE">
        <w:rPr>
          <w:rFonts w:ascii="Arial" w:hAnsi="Arial" w:cs="Arial"/>
        </w:rPr>
        <w:t xml:space="preserve">rotection </w:t>
      </w:r>
      <w:r w:rsidRPr="005F7CAE">
        <w:rPr>
          <w:rFonts w:ascii="Arial" w:hAnsi="Arial" w:cs="Arial"/>
        </w:rPr>
        <w:t>R</w:t>
      </w:r>
      <w:r w:rsidR="005F7CAE" w:rsidRPr="005F7CAE">
        <w:rPr>
          <w:rFonts w:ascii="Arial" w:hAnsi="Arial" w:cs="Arial"/>
        </w:rPr>
        <w:t>egulation (Gov.UK, ND)</w:t>
      </w:r>
      <w:r w:rsidRPr="005F7CAE">
        <w:rPr>
          <w:rFonts w:ascii="Arial" w:hAnsi="Arial" w:cs="Arial"/>
        </w:rPr>
        <w:t>.</w:t>
      </w:r>
      <w:r>
        <w:rPr>
          <w:rFonts w:ascii="Arial" w:hAnsi="Arial" w:cs="Arial"/>
        </w:rPr>
        <w:t xml:space="preserve"> </w:t>
      </w:r>
    </w:p>
    <w:p w14:paraId="6EE4D92C" w14:textId="5BD65423" w:rsidR="00B21195" w:rsidRDefault="00B21195" w:rsidP="005F7CAE">
      <w:pPr>
        <w:spacing w:line="360" w:lineRule="auto"/>
        <w:jc w:val="both"/>
        <w:rPr>
          <w:rFonts w:ascii="Arial" w:hAnsi="Arial" w:cs="Arial"/>
          <w:b/>
          <w:bCs/>
        </w:rPr>
      </w:pPr>
      <w:r w:rsidRPr="00601801">
        <w:rPr>
          <w:rFonts w:ascii="Arial" w:hAnsi="Arial" w:cs="Arial"/>
          <w:b/>
          <w:bCs/>
        </w:rPr>
        <w:t>Collaborative working</w:t>
      </w:r>
    </w:p>
    <w:p w14:paraId="0A917091" w14:textId="0D3CB528" w:rsidR="00FD16F5" w:rsidRDefault="00FD16F5" w:rsidP="005F7CAE">
      <w:pPr>
        <w:spacing w:line="360" w:lineRule="auto"/>
        <w:jc w:val="both"/>
        <w:rPr>
          <w:rFonts w:ascii="Arial" w:hAnsi="Arial" w:cs="Arial"/>
        </w:rPr>
      </w:pPr>
      <w:r>
        <w:rPr>
          <w:rFonts w:ascii="Arial" w:hAnsi="Arial" w:cs="Arial"/>
        </w:rPr>
        <w:t>Collaborative working helps us all to achieve better analysis and better outcomes. It casts the individual as the expert of the life</w:t>
      </w:r>
      <w:r w:rsidR="00827503">
        <w:rPr>
          <w:rFonts w:ascii="Arial" w:hAnsi="Arial" w:cs="Arial"/>
        </w:rPr>
        <w:t xml:space="preserve"> </w:t>
      </w:r>
      <w:r w:rsidR="00827503" w:rsidRPr="00601801">
        <w:rPr>
          <w:rFonts w:ascii="Arial" w:hAnsi="Arial" w:cs="Arial"/>
        </w:rPr>
        <w:t>Trevithick (2005)</w:t>
      </w:r>
      <w:r>
        <w:rPr>
          <w:rFonts w:ascii="Arial" w:hAnsi="Arial" w:cs="Arial"/>
        </w:rPr>
        <w:t xml:space="preserve">, supported with the knowledge and insight from different disciplines and perspectives. In a safeguarding context, it is a two pronged approach involving individuals and professionals. </w:t>
      </w:r>
      <w:r w:rsidR="00B21195" w:rsidRPr="00601801">
        <w:rPr>
          <w:rFonts w:ascii="Arial" w:hAnsi="Arial" w:cs="Arial"/>
        </w:rPr>
        <w:t>Goleman (2004) argues that</w:t>
      </w:r>
      <w:r>
        <w:rPr>
          <w:rFonts w:ascii="Arial" w:hAnsi="Arial" w:cs="Arial"/>
        </w:rPr>
        <w:t xml:space="preserve"> practitioners </w:t>
      </w:r>
      <w:r w:rsidR="00B21195" w:rsidRPr="00601801">
        <w:rPr>
          <w:rFonts w:ascii="Arial" w:hAnsi="Arial" w:cs="Arial"/>
        </w:rPr>
        <w:t xml:space="preserve">are only part of the information and expertise needed to do the job. </w:t>
      </w:r>
      <w:r>
        <w:rPr>
          <w:rFonts w:ascii="Arial" w:hAnsi="Arial" w:cs="Arial"/>
        </w:rPr>
        <w:t>Using the principles of co-production, we can work in “partnership with people with lived experience to deliver solutions” (Co-Production Network for Wales, ND).</w:t>
      </w:r>
    </w:p>
    <w:p w14:paraId="2E235E6B" w14:textId="136F0FC3" w:rsidR="00C025C8" w:rsidRDefault="00827503" w:rsidP="005F7CAE">
      <w:pPr>
        <w:spacing w:line="360" w:lineRule="auto"/>
        <w:jc w:val="both"/>
        <w:rPr>
          <w:rFonts w:ascii="Arial" w:hAnsi="Arial" w:cs="Arial"/>
        </w:rPr>
      </w:pPr>
      <w:r>
        <w:rPr>
          <w:rFonts w:ascii="Arial" w:hAnsi="Arial" w:cs="Arial"/>
        </w:rPr>
        <w:t xml:space="preserve">In my role with 1, I have worked to build a professional relationship based on trust and respect. This has enabled me to support 1 to weather the interventions, digging deeper to discover more detail about how this situation has developed. </w:t>
      </w:r>
      <w:r w:rsidR="0016143F">
        <w:rPr>
          <w:rFonts w:ascii="Arial" w:hAnsi="Arial" w:cs="Arial"/>
        </w:rPr>
        <w:t xml:space="preserve">However, a safeguarding investigation can be invasive and overwhelming. 1 and 2 have been resistant to the process, with 2 appearing to be in denial that change is needed to </w:t>
      </w:r>
      <w:r w:rsidR="0016143F">
        <w:rPr>
          <w:rFonts w:ascii="Arial" w:hAnsi="Arial" w:cs="Arial"/>
        </w:rPr>
        <w:lastRenderedPageBreak/>
        <w:t xml:space="preserve">promote healthier outcomes and well-being. The potential for poor outcomes is high if collectively we do not achieve a measure of change. </w:t>
      </w:r>
      <w:r w:rsidR="00C025C8">
        <w:rPr>
          <w:rFonts w:ascii="Arial" w:hAnsi="Arial" w:cs="Arial"/>
        </w:rPr>
        <w:t xml:space="preserve">My practice must be in line with Sections 2 and 3 of the Code of Professional Practice which state I must support 1 to stay safe, and to understand how their behaviours may put themselves and others at risk (SCW, 2026). </w:t>
      </w:r>
    </w:p>
    <w:p w14:paraId="33B42F2C" w14:textId="3A01F9AB" w:rsidR="00C025C8" w:rsidRDefault="0045583B" w:rsidP="005F7CAE">
      <w:pPr>
        <w:spacing w:line="360" w:lineRule="auto"/>
        <w:jc w:val="both"/>
        <w:rPr>
          <w:rFonts w:ascii="Arial" w:hAnsi="Arial" w:cs="Arial"/>
        </w:rPr>
      </w:pPr>
      <w:r>
        <w:rPr>
          <w:rFonts w:ascii="Arial" w:hAnsi="Arial" w:cs="Arial"/>
        </w:rPr>
        <w:t xml:space="preserve">Collaborative working aims to not make a situation </w:t>
      </w:r>
      <w:r w:rsidR="00C025C8">
        <w:rPr>
          <w:rFonts w:ascii="Arial" w:hAnsi="Arial" w:cs="Arial"/>
        </w:rPr>
        <w:t>worse,</w:t>
      </w:r>
      <w:r>
        <w:rPr>
          <w:rFonts w:ascii="Arial" w:hAnsi="Arial" w:cs="Arial"/>
        </w:rPr>
        <w:t xml:space="preserve"> and my skills are key to overcoming this resistance.</w:t>
      </w:r>
      <w:r w:rsidR="00C025C8">
        <w:rPr>
          <w:rFonts w:ascii="Arial" w:hAnsi="Arial" w:cs="Arial"/>
        </w:rPr>
        <w:t xml:space="preserve"> </w:t>
      </w:r>
      <w:r w:rsidRPr="00601801">
        <w:rPr>
          <w:rFonts w:ascii="Arial" w:hAnsi="Arial" w:cs="Arial"/>
        </w:rPr>
        <w:t>(Peart 2026)</w:t>
      </w:r>
      <w:r>
        <w:rPr>
          <w:rFonts w:ascii="Arial" w:hAnsi="Arial" w:cs="Arial"/>
        </w:rPr>
        <w:t xml:space="preserve"> argues c</w:t>
      </w:r>
      <w:r w:rsidR="0016143F" w:rsidRPr="00601801">
        <w:rPr>
          <w:rFonts w:ascii="Arial" w:hAnsi="Arial" w:cs="Arial"/>
        </w:rPr>
        <w:t>ommunication is the cornerstone of social work practise.</w:t>
      </w:r>
      <w:r>
        <w:rPr>
          <w:rFonts w:ascii="Arial" w:hAnsi="Arial" w:cs="Arial"/>
        </w:rPr>
        <w:t xml:space="preserve"> </w:t>
      </w:r>
      <w:r w:rsidR="00E21555">
        <w:rPr>
          <w:rFonts w:ascii="Arial" w:hAnsi="Arial" w:cs="Arial"/>
        </w:rPr>
        <w:t xml:space="preserve">I </w:t>
      </w:r>
      <w:r w:rsidR="00C025C8">
        <w:rPr>
          <w:rFonts w:ascii="Arial" w:hAnsi="Arial" w:cs="Arial"/>
        </w:rPr>
        <w:t>a</w:t>
      </w:r>
      <w:r w:rsidR="00B21195" w:rsidRPr="00601801">
        <w:rPr>
          <w:rFonts w:ascii="Arial" w:hAnsi="Arial" w:cs="Arial"/>
        </w:rPr>
        <w:t xml:space="preserve">dapt my approach to </w:t>
      </w:r>
      <w:r w:rsidR="00C025C8">
        <w:rPr>
          <w:rFonts w:ascii="Arial" w:hAnsi="Arial" w:cs="Arial"/>
        </w:rPr>
        <w:t xml:space="preserve">meet 1’s </w:t>
      </w:r>
      <w:r w:rsidR="00B21195" w:rsidRPr="00601801">
        <w:rPr>
          <w:rFonts w:ascii="Arial" w:hAnsi="Arial" w:cs="Arial"/>
        </w:rPr>
        <w:t>communication needs</w:t>
      </w:r>
      <w:r w:rsidR="00C025C8">
        <w:rPr>
          <w:rFonts w:ascii="Arial" w:hAnsi="Arial" w:cs="Arial"/>
        </w:rPr>
        <w:t>, using</w:t>
      </w:r>
      <w:r w:rsidR="00B21195" w:rsidRPr="00601801">
        <w:rPr>
          <w:rFonts w:ascii="Arial" w:hAnsi="Arial" w:cs="Arial"/>
        </w:rPr>
        <w:t xml:space="preserve"> short, simple sentences, </w:t>
      </w:r>
      <w:r w:rsidR="00C025C8">
        <w:rPr>
          <w:rFonts w:ascii="Arial" w:hAnsi="Arial" w:cs="Arial"/>
        </w:rPr>
        <w:t xml:space="preserve">keeping 1 </w:t>
      </w:r>
      <w:r w:rsidR="00B21195" w:rsidRPr="00601801">
        <w:rPr>
          <w:rFonts w:ascii="Arial" w:hAnsi="Arial" w:cs="Arial"/>
        </w:rPr>
        <w:t>on topic</w:t>
      </w:r>
      <w:r w:rsidR="00C025C8">
        <w:rPr>
          <w:rFonts w:ascii="Arial" w:hAnsi="Arial" w:cs="Arial"/>
        </w:rPr>
        <w:t xml:space="preserve"> and </w:t>
      </w:r>
      <w:r w:rsidR="00B21195" w:rsidRPr="00601801">
        <w:rPr>
          <w:rFonts w:ascii="Arial" w:hAnsi="Arial" w:cs="Arial"/>
        </w:rPr>
        <w:t>repeat</w:t>
      </w:r>
      <w:r w:rsidR="00C025C8">
        <w:rPr>
          <w:rFonts w:ascii="Arial" w:hAnsi="Arial" w:cs="Arial"/>
        </w:rPr>
        <w:t xml:space="preserve"> myself </w:t>
      </w:r>
      <w:r w:rsidR="00B21195" w:rsidRPr="00601801">
        <w:rPr>
          <w:rFonts w:ascii="Arial" w:hAnsi="Arial" w:cs="Arial"/>
        </w:rPr>
        <w:t xml:space="preserve">as </w:t>
      </w:r>
      <w:r w:rsidR="00306DEC">
        <w:rPr>
          <w:rFonts w:ascii="Arial" w:hAnsi="Arial" w:cs="Arial"/>
        </w:rPr>
        <w:t xml:space="preserve">often </w:t>
      </w:r>
      <w:r w:rsidR="00B21195" w:rsidRPr="00601801">
        <w:rPr>
          <w:rFonts w:ascii="Arial" w:hAnsi="Arial" w:cs="Arial"/>
        </w:rPr>
        <w:t xml:space="preserve">as </w:t>
      </w:r>
      <w:r w:rsidR="00306DEC">
        <w:rPr>
          <w:rFonts w:ascii="Arial" w:hAnsi="Arial" w:cs="Arial"/>
        </w:rPr>
        <w:t>required</w:t>
      </w:r>
      <w:r w:rsidR="00B21195" w:rsidRPr="00601801">
        <w:rPr>
          <w:rFonts w:ascii="Arial" w:hAnsi="Arial" w:cs="Arial"/>
        </w:rPr>
        <w:t>.</w:t>
      </w:r>
      <w:r w:rsidR="00C025C8">
        <w:rPr>
          <w:rFonts w:ascii="Arial" w:hAnsi="Arial" w:cs="Arial"/>
        </w:rPr>
        <w:t xml:space="preserve"> I make sure 1 has time to process what has been </w:t>
      </w:r>
      <w:r w:rsidR="00BC76F2">
        <w:rPr>
          <w:rFonts w:ascii="Arial" w:hAnsi="Arial" w:cs="Arial"/>
        </w:rPr>
        <w:t xml:space="preserve">said, asking questions to </w:t>
      </w:r>
      <w:r w:rsidR="00C025C8">
        <w:rPr>
          <w:rFonts w:ascii="Arial" w:hAnsi="Arial" w:cs="Arial"/>
        </w:rPr>
        <w:t>check their understanding</w:t>
      </w:r>
      <w:r w:rsidR="00BC76F2">
        <w:rPr>
          <w:rFonts w:ascii="Arial" w:hAnsi="Arial" w:cs="Arial"/>
        </w:rPr>
        <w:t>, giving us both the opportunity to revisit and review what we are discussing. I have a non-judgemental which helps me to avoid the traps surrounding power and expert status, removing the potential for 1 to experience guilt and shame</w:t>
      </w:r>
      <w:r w:rsidR="002B493F">
        <w:rPr>
          <w:rFonts w:ascii="Arial" w:hAnsi="Arial" w:cs="Arial"/>
        </w:rPr>
        <w:t xml:space="preserve">. During this process, I have become familiar with 1’s cues which indicate when they are distressed or resistance and am able to negate this by giving them a space to air their feelings. </w:t>
      </w:r>
      <w:r w:rsidR="00093658">
        <w:rPr>
          <w:rFonts w:ascii="Arial" w:hAnsi="Arial" w:cs="Arial"/>
        </w:rPr>
        <w:t>This approach is also extended to my interactions with professionals. Safeguarding can be stressful for all involved, irrespective of their role</w:t>
      </w:r>
      <w:r w:rsidR="00A267FB">
        <w:rPr>
          <w:rFonts w:ascii="Arial" w:hAnsi="Arial" w:cs="Arial"/>
        </w:rPr>
        <w:t xml:space="preserve">. Sections 1 and 3 of the Code of Professional Practice </w:t>
      </w:r>
      <w:r w:rsidR="006573E8">
        <w:rPr>
          <w:rFonts w:ascii="Arial" w:hAnsi="Arial" w:cs="Arial"/>
        </w:rPr>
        <w:t xml:space="preserve">(SCW, 2026) </w:t>
      </w:r>
      <w:r w:rsidR="00A267FB">
        <w:rPr>
          <w:rFonts w:ascii="Arial" w:hAnsi="Arial" w:cs="Arial"/>
        </w:rPr>
        <w:t xml:space="preserve">mean I must respect and support my colleagues and promote their well-being. This approach ties in with us working as team and not in isolation. </w:t>
      </w:r>
    </w:p>
    <w:p w14:paraId="64A7221D" w14:textId="6C8B60C8" w:rsidR="006B1322" w:rsidRDefault="00093658" w:rsidP="005F7CAE">
      <w:pPr>
        <w:spacing w:line="360" w:lineRule="auto"/>
        <w:jc w:val="both"/>
        <w:rPr>
          <w:rFonts w:ascii="Arial" w:hAnsi="Arial" w:cs="Arial"/>
        </w:rPr>
      </w:pPr>
      <w:r>
        <w:rPr>
          <w:rFonts w:ascii="Arial" w:hAnsi="Arial" w:cs="Arial"/>
        </w:rPr>
        <w:t xml:space="preserve">Professionals working collaboratively in safeguarding is essential. It enables us to spot risks early, connect the dots in a narrative and avoid delays in providing support and </w:t>
      </w:r>
      <w:r w:rsidRPr="003A0E87">
        <w:rPr>
          <w:rFonts w:ascii="Arial" w:hAnsi="Arial" w:cs="Arial"/>
        </w:rPr>
        <w:t>services. Davis</w:t>
      </w:r>
      <w:r w:rsidRPr="00601801">
        <w:rPr>
          <w:rFonts w:ascii="Arial" w:hAnsi="Arial" w:cs="Arial"/>
        </w:rPr>
        <w:t xml:space="preserve"> (2026) argues, “we have to be able to work together to do better work …be humble enough to say, ‘Hey, somebody else might have a better perspective than I do.’”</w:t>
      </w:r>
      <w:r>
        <w:rPr>
          <w:rFonts w:ascii="Arial" w:hAnsi="Arial" w:cs="Arial"/>
        </w:rPr>
        <w:t xml:space="preserve"> 1 has struggled with the number of people entering their home and private </w:t>
      </w:r>
      <w:r w:rsidR="006B1322">
        <w:rPr>
          <w:rFonts w:ascii="Arial" w:hAnsi="Arial" w:cs="Arial"/>
        </w:rPr>
        <w:t>world and</w:t>
      </w:r>
      <w:r>
        <w:rPr>
          <w:rFonts w:ascii="Arial" w:hAnsi="Arial" w:cs="Arial"/>
        </w:rPr>
        <w:t xml:space="preserve"> managing this has caused tension and conflict. </w:t>
      </w:r>
      <w:r w:rsidR="006B1322">
        <w:rPr>
          <w:rFonts w:ascii="Arial" w:hAnsi="Arial" w:cs="Arial"/>
        </w:rPr>
        <w:t xml:space="preserve">Different teams have conflicting perspectives and priorities and at times 1 has been overlooked. </w:t>
      </w:r>
      <w:r w:rsidR="00B21195" w:rsidRPr="00601801">
        <w:rPr>
          <w:rFonts w:ascii="Arial" w:hAnsi="Arial" w:cs="Arial"/>
        </w:rPr>
        <w:t xml:space="preserve">My social values are key here. Transparency, </w:t>
      </w:r>
      <w:r w:rsidR="00F73BB1" w:rsidRPr="00601801">
        <w:rPr>
          <w:rFonts w:ascii="Arial" w:hAnsi="Arial" w:cs="Arial"/>
        </w:rPr>
        <w:t>curiosity,</w:t>
      </w:r>
      <w:r w:rsidR="00B21195" w:rsidRPr="00601801">
        <w:rPr>
          <w:rFonts w:ascii="Arial" w:hAnsi="Arial" w:cs="Arial"/>
        </w:rPr>
        <w:t xml:space="preserve"> and compassion (SCW 2026) are values I hope to incorporate in my work. </w:t>
      </w:r>
      <w:r w:rsidR="006B1322">
        <w:rPr>
          <w:rFonts w:ascii="Arial" w:hAnsi="Arial" w:cs="Arial"/>
        </w:rPr>
        <w:t xml:space="preserve">My practice is in line with Section 1 of the Code of Professional Practice, ensuring I respect the views and wishes of the individual and my colleagues. This incorporates my social work values regarding professional integrity </w:t>
      </w:r>
      <w:r w:rsidR="00B42EA1">
        <w:rPr>
          <w:rFonts w:ascii="Arial" w:hAnsi="Arial" w:cs="Arial"/>
        </w:rPr>
        <w:t xml:space="preserve">where I recognise I am an agent of the local authority and Welsh government. </w:t>
      </w:r>
    </w:p>
    <w:p w14:paraId="2D9492D9" w14:textId="5F62AE20" w:rsidR="00CA00D3" w:rsidRDefault="00D26F3C" w:rsidP="005F7CAE">
      <w:pPr>
        <w:spacing w:line="360" w:lineRule="auto"/>
        <w:jc w:val="both"/>
        <w:rPr>
          <w:rFonts w:ascii="Arial" w:hAnsi="Arial" w:cs="Arial"/>
        </w:rPr>
      </w:pPr>
      <w:r>
        <w:rPr>
          <w:rFonts w:ascii="Arial" w:hAnsi="Arial" w:cs="Arial"/>
        </w:rPr>
        <w:lastRenderedPageBreak/>
        <w:t xml:space="preserve">Practicing in </w:t>
      </w:r>
      <w:r w:rsidRPr="00D26F3C">
        <w:rPr>
          <w:rFonts w:ascii="Arial" w:hAnsi="Arial" w:cs="Arial"/>
        </w:rPr>
        <w:t>Wales</w:t>
      </w:r>
      <w:r>
        <w:rPr>
          <w:rFonts w:ascii="Arial" w:hAnsi="Arial" w:cs="Arial"/>
        </w:rPr>
        <w:t xml:space="preserve"> means I must balance my duty as an agent of the state, managing risk and implementing legislation, with being an agent of change, advocating for the individuals I work with. My d</w:t>
      </w:r>
      <w:r w:rsidRPr="00D26F3C">
        <w:rPr>
          <w:rFonts w:ascii="Arial" w:hAnsi="Arial" w:cs="Arial"/>
        </w:rPr>
        <w:t xml:space="preserve">ocumentation </w:t>
      </w:r>
      <w:r>
        <w:rPr>
          <w:rFonts w:ascii="Arial" w:hAnsi="Arial" w:cs="Arial"/>
        </w:rPr>
        <w:t xml:space="preserve">and record keeping </w:t>
      </w:r>
      <w:r w:rsidRPr="00D26F3C">
        <w:rPr>
          <w:rFonts w:ascii="Arial" w:hAnsi="Arial" w:cs="Arial"/>
        </w:rPr>
        <w:t xml:space="preserve">is the </w:t>
      </w:r>
      <w:r>
        <w:rPr>
          <w:rFonts w:ascii="Arial" w:hAnsi="Arial" w:cs="Arial"/>
        </w:rPr>
        <w:t xml:space="preserve">key method of recording evidence and setting ot my decision making. </w:t>
      </w:r>
      <w:r w:rsidRPr="00D26F3C">
        <w:rPr>
          <w:rFonts w:ascii="Arial" w:hAnsi="Arial" w:cs="Arial"/>
        </w:rPr>
        <w:t xml:space="preserve">Under the </w:t>
      </w:r>
      <w:r>
        <w:rPr>
          <w:rFonts w:ascii="Arial" w:hAnsi="Arial" w:cs="Arial"/>
        </w:rPr>
        <w:t xml:space="preserve">Social Services and Well-being (Wales) Act 2014, </w:t>
      </w:r>
      <w:r w:rsidRPr="00D26F3C">
        <w:rPr>
          <w:rFonts w:ascii="Arial" w:hAnsi="Arial" w:cs="Arial"/>
        </w:rPr>
        <w:t xml:space="preserve">record-keeping </w:t>
      </w:r>
      <w:r>
        <w:rPr>
          <w:rFonts w:ascii="Arial" w:hAnsi="Arial" w:cs="Arial"/>
        </w:rPr>
        <w:t>demonstrates how as a profession, we balance our</w:t>
      </w:r>
      <w:r w:rsidRPr="00D26F3C">
        <w:rPr>
          <w:rFonts w:ascii="Arial" w:hAnsi="Arial" w:cs="Arial"/>
        </w:rPr>
        <w:t xml:space="preserve"> power with </w:t>
      </w:r>
      <w:r>
        <w:rPr>
          <w:rFonts w:ascii="Arial" w:hAnsi="Arial" w:cs="Arial"/>
        </w:rPr>
        <w:t xml:space="preserve">dignity and respect, </w:t>
      </w:r>
      <w:r w:rsidRPr="00D26F3C">
        <w:rPr>
          <w:rFonts w:ascii="Arial" w:hAnsi="Arial" w:cs="Arial"/>
        </w:rPr>
        <w:t>ensur</w:t>
      </w:r>
      <w:r>
        <w:rPr>
          <w:rFonts w:ascii="Arial" w:hAnsi="Arial" w:cs="Arial"/>
        </w:rPr>
        <w:t xml:space="preserve">ing any intervention is proportionate and the least restrictive option, with the individual’s </w:t>
      </w:r>
      <w:r w:rsidRPr="00D26F3C">
        <w:rPr>
          <w:rFonts w:ascii="Arial" w:hAnsi="Arial" w:cs="Arial"/>
        </w:rPr>
        <w:t>voice</w:t>
      </w:r>
      <w:r>
        <w:rPr>
          <w:rFonts w:ascii="Arial" w:hAnsi="Arial" w:cs="Arial"/>
        </w:rPr>
        <w:t xml:space="preserve"> at the centre (SCW, 2026)</w:t>
      </w:r>
      <w:r w:rsidRPr="00D26F3C">
        <w:rPr>
          <w:rFonts w:ascii="Arial" w:hAnsi="Arial" w:cs="Arial"/>
        </w:rPr>
        <w:t>.</w:t>
      </w:r>
    </w:p>
    <w:p w14:paraId="5754C0C7" w14:textId="62668592" w:rsidR="00556BB3" w:rsidRDefault="00556BB3" w:rsidP="005F7CAE">
      <w:pPr>
        <w:spacing w:line="360" w:lineRule="auto"/>
        <w:jc w:val="both"/>
        <w:rPr>
          <w:rFonts w:ascii="Arial" w:hAnsi="Arial" w:cs="Arial"/>
        </w:rPr>
      </w:pPr>
      <w:r>
        <w:rPr>
          <w:rFonts w:ascii="Arial" w:hAnsi="Arial" w:cs="Arial"/>
        </w:rPr>
        <w:t xml:space="preserve">Since graduation, my practice has become more nuanced and sophisticated as my experience and development grow. </w:t>
      </w:r>
      <w:r w:rsidR="00B21195" w:rsidRPr="00601801">
        <w:rPr>
          <w:rFonts w:ascii="Arial" w:hAnsi="Arial" w:cs="Arial"/>
        </w:rPr>
        <w:t xml:space="preserve">I am a reflective person, ruminating on conversations as go from visit to visit. </w:t>
      </w:r>
      <w:r>
        <w:rPr>
          <w:rFonts w:ascii="Arial" w:hAnsi="Arial" w:cs="Arial"/>
        </w:rPr>
        <w:t>I treat everyday as a school day, learning from the individuals I work with as much as from professional development. T</w:t>
      </w:r>
      <w:r w:rsidRPr="00556BB3">
        <w:rPr>
          <w:rFonts w:ascii="Arial" w:hAnsi="Arial" w:cs="Arial"/>
        </w:rPr>
        <w:t xml:space="preserve">he Code of Professional Practice </w:t>
      </w:r>
      <w:r>
        <w:rPr>
          <w:rFonts w:ascii="Arial" w:hAnsi="Arial" w:cs="Arial"/>
        </w:rPr>
        <w:t>expects th</w:t>
      </w:r>
      <w:r w:rsidRPr="00556BB3">
        <w:rPr>
          <w:rFonts w:ascii="Arial" w:hAnsi="Arial" w:cs="Arial"/>
        </w:rPr>
        <w:t xml:space="preserve">at </w:t>
      </w:r>
      <w:r>
        <w:rPr>
          <w:rFonts w:ascii="Arial" w:hAnsi="Arial" w:cs="Arial"/>
        </w:rPr>
        <w:t xml:space="preserve">I </w:t>
      </w:r>
      <w:r w:rsidRPr="00556BB3">
        <w:rPr>
          <w:rFonts w:ascii="Arial" w:hAnsi="Arial" w:cs="Arial"/>
        </w:rPr>
        <w:t>regularly update</w:t>
      </w:r>
      <w:r>
        <w:rPr>
          <w:rFonts w:ascii="Arial" w:hAnsi="Arial" w:cs="Arial"/>
        </w:rPr>
        <w:t xml:space="preserve"> and refresh</w:t>
      </w:r>
      <w:r w:rsidRPr="00556BB3">
        <w:rPr>
          <w:rFonts w:ascii="Arial" w:hAnsi="Arial" w:cs="Arial"/>
        </w:rPr>
        <w:t xml:space="preserve"> </w:t>
      </w:r>
      <w:r>
        <w:rPr>
          <w:rFonts w:ascii="Arial" w:hAnsi="Arial" w:cs="Arial"/>
        </w:rPr>
        <w:t xml:space="preserve">my </w:t>
      </w:r>
      <w:r w:rsidRPr="00556BB3">
        <w:rPr>
          <w:rFonts w:ascii="Arial" w:hAnsi="Arial" w:cs="Arial"/>
        </w:rPr>
        <w:t>skills</w:t>
      </w:r>
      <w:r>
        <w:rPr>
          <w:rFonts w:ascii="Arial" w:hAnsi="Arial" w:cs="Arial"/>
        </w:rPr>
        <w:t xml:space="preserve"> with r</w:t>
      </w:r>
      <w:r w:rsidRPr="00556BB3">
        <w:rPr>
          <w:rFonts w:ascii="Arial" w:hAnsi="Arial" w:cs="Arial"/>
        </w:rPr>
        <w:t>eflect</w:t>
      </w:r>
      <w:r>
        <w:rPr>
          <w:rFonts w:ascii="Arial" w:hAnsi="Arial" w:cs="Arial"/>
        </w:rPr>
        <w:t xml:space="preserve">ive </w:t>
      </w:r>
      <w:r w:rsidRPr="00556BB3">
        <w:rPr>
          <w:rFonts w:ascii="Arial" w:hAnsi="Arial" w:cs="Arial"/>
        </w:rPr>
        <w:t xml:space="preserve">practice </w:t>
      </w:r>
      <w:r>
        <w:rPr>
          <w:rFonts w:ascii="Arial" w:hAnsi="Arial" w:cs="Arial"/>
        </w:rPr>
        <w:t xml:space="preserve">and supervision as </w:t>
      </w:r>
      <w:r w:rsidRPr="00556BB3">
        <w:rPr>
          <w:rFonts w:ascii="Arial" w:hAnsi="Arial" w:cs="Arial"/>
        </w:rPr>
        <w:t xml:space="preserve">a core </w:t>
      </w:r>
      <w:r>
        <w:rPr>
          <w:rFonts w:ascii="Arial" w:hAnsi="Arial" w:cs="Arial"/>
        </w:rPr>
        <w:t xml:space="preserve">part of my work (SCW, 2026). </w:t>
      </w:r>
    </w:p>
    <w:p w14:paraId="6C31186D" w14:textId="77777777" w:rsidR="00B21195" w:rsidRDefault="00B21195" w:rsidP="005F7CAE">
      <w:pPr>
        <w:spacing w:line="360" w:lineRule="auto"/>
        <w:jc w:val="both"/>
        <w:rPr>
          <w:rFonts w:ascii="Arial" w:hAnsi="Arial" w:cs="Arial"/>
          <w:b/>
          <w:bCs/>
        </w:rPr>
      </w:pPr>
      <w:r w:rsidRPr="00601801">
        <w:rPr>
          <w:rFonts w:ascii="Arial" w:hAnsi="Arial" w:cs="Arial"/>
          <w:b/>
          <w:bCs/>
        </w:rPr>
        <w:t>Professional judgement in increasingly complex situations</w:t>
      </w:r>
    </w:p>
    <w:p w14:paraId="67D0A9CE" w14:textId="1F552057" w:rsidR="00722E1D" w:rsidRDefault="00542BFF" w:rsidP="005F7CAE">
      <w:pPr>
        <w:spacing w:line="360" w:lineRule="auto"/>
        <w:jc w:val="both"/>
        <w:rPr>
          <w:rFonts w:ascii="Arial" w:hAnsi="Arial" w:cs="Arial"/>
        </w:rPr>
      </w:pPr>
      <w:r>
        <w:rPr>
          <w:rFonts w:ascii="Arial" w:hAnsi="Arial" w:cs="Arial"/>
        </w:rPr>
        <w:t>We exercise o</w:t>
      </w:r>
      <w:r w:rsidR="00722E1D">
        <w:rPr>
          <w:rFonts w:ascii="Arial" w:hAnsi="Arial" w:cs="Arial"/>
        </w:rPr>
        <w:t>ur professional judgement through an ordered system which regulates the delivery of Welsh social services</w:t>
      </w:r>
      <w:r>
        <w:rPr>
          <w:rFonts w:ascii="Arial" w:hAnsi="Arial" w:cs="Arial"/>
        </w:rPr>
        <w:t xml:space="preserve"> (SCW, 2026)</w:t>
      </w:r>
      <w:r w:rsidR="00F73BB1">
        <w:rPr>
          <w:rFonts w:ascii="Arial" w:hAnsi="Arial" w:cs="Arial"/>
        </w:rPr>
        <w:t xml:space="preserve">. </w:t>
      </w:r>
      <w:r w:rsidR="00722E1D" w:rsidRPr="00E909D3">
        <w:rPr>
          <w:rFonts w:ascii="Arial" w:hAnsi="Arial" w:cs="Arial"/>
        </w:rPr>
        <w:t xml:space="preserve">Social policy explains why we do something, the goals set out for welfare provision. Legislation establishes all partners work together within a unified system. </w:t>
      </w:r>
      <w:r w:rsidR="00BC3B87" w:rsidRPr="00E909D3">
        <w:rPr>
          <w:rFonts w:ascii="Arial" w:hAnsi="Arial" w:cs="Arial"/>
        </w:rPr>
        <w:t>Guidance provides practitioners a functional pathway to ensure consistence, objective pathway,</w:t>
      </w:r>
    </w:p>
    <w:p w14:paraId="3CFC7F55" w14:textId="1E9E8734" w:rsidR="00F26B8E" w:rsidRDefault="00722E1D" w:rsidP="005F7CAE">
      <w:pPr>
        <w:spacing w:line="360" w:lineRule="auto"/>
        <w:jc w:val="both"/>
        <w:rPr>
          <w:rFonts w:ascii="Arial" w:hAnsi="Arial" w:cs="Arial"/>
        </w:rPr>
      </w:pPr>
      <w:r w:rsidRPr="00F26B8E">
        <w:rPr>
          <w:rFonts w:ascii="Arial" w:hAnsi="Arial" w:cs="Arial"/>
        </w:rPr>
        <w:t xml:space="preserve">Judgement </w:t>
      </w:r>
      <w:r>
        <w:rPr>
          <w:rFonts w:ascii="Arial" w:hAnsi="Arial" w:cs="Arial"/>
        </w:rPr>
        <w:t xml:space="preserve">is key in safeguarding and </w:t>
      </w:r>
      <w:r w:rsidR="00E77DDE">
        <w:rPr>
          <w:rFonts w:ascii="Arial" w:hAnsi="Arial" w:cs="Arial"/>
        </w:rPr>
        <w:t>supported by evidence informed decision making under pressure</w:t>
      </w:r>
      <w:r w:rsidR="006824EC">
        <w:rPr>
          <w:rFonts w:ascii="Arial" w:hAnsi="Arial" w:cs="Arial"/>
        </w:rPr>
        <w:t>,</w:t>
      </w:r>
      <w:r w:rsidR="00E77DDE">
        <w:rPr>
          <w:rFonts w:ascii="Arial" w:hAnsi="Arial" w:cs="Arial"/>
        </w:rPr>
        <w:t xml:space="preserve"> dealing with risk. </w:t>
      </w:r>
      <w:r w:rsidR="006824EC">
        <w:rPr>
          <w:rFonts w:ascii="Arial" w:hAnsi="Arial" w:cs="Arial"/>
        </w:rPr>
        <w:t>I</w:t>
      </w:r>
      <w:r w:rsidR="00F26B8E">
        <w:rPr>
          <w:rFonts w:ascii="Arial" w:hAnsi="Arial" w:cs="Arial"/>
        </w:rPr>
        <w:t xml:space="preserve">t directs how information is analysed, when and how we collaborate and what action we decide to take (SCW, 2026). </w:t>
      </w:r>
      <w:r w:rsidR="00DC76E9">
        <w:rPr>
          <w:rFonts w:ascii="Arial" w:hAnsi="Arial" w:cs="Arial"/>
        </w:rPr>
        <w:t xml:space="preserve">Reasoning </w:t>
      </w:r>
      <w:r w:rsidR="00F26B8E">
        <w:rPr>
          <w:rFonts w:ascii="Arial" w:hAnsi="Arial" w:cs="Arial"/>
        </w:rPr>
        <w:t>weighs up complex</w:t>
      </w:r>
      <w:r w:rsidR="00332F76">
        <w:rPr>
          <w:rFonts w:ascii="Arial" w:hAnsi="Arial" w:cs="Arial"/>
        </w:rPr>
        <w:t>,</w:t>
      </w:r>
      <w:r w:rsidR="00F26B8E">
        <w:rPr>
          <w:rFonts w:ascii="Arial" w:hAnsi="Arial" w:cs="Arial"/>
        </w:rPr>
        <w:t xml:space="preserve"> incomplete data against legal thresholds and individual’s rights, determining the level of risk and the proportionately of our response (SCW, 2026)</w:t>
      </w:r>
      <w:r w:rsidR="00F73BB1">
        <w:rPr>
          <w:rFonts w:ascii="Arial" w:hAnsi="Arial" w:cs="Arial"/>
        </w:rPr>
        <w:t xml:space="preserve">. </w:t>
      </w:r>
      <w:r w:rsidR="00332F76">
        <w:rPr>
          <w:rFonts w:ascii="Arial" w:hAnsi="Arial" w:cs="Arial"/>
        </w:rPr>
        <w:t xml:space="preserve">It involves critical reflection and my professional curiosity to balance competing demands with ethical accountability. </w:t>
      </w:r>
    </w:p>
    <w:p w14:paraId="0504E49C" w14:textId="4B53A35D" w:rsidR="002B02F6" w:rsidRDefault="002D2671" w:rsidP="002B02F6">
      <w:pPr>
        <w:spacing w:line="360" w:lineRule="auto"/>
        <w:jc w:val="both"/>
        <w:rPr>
          <w:rFonts w:ascii="Arial" w:hAnsi="Arial" w:cs="Arial"/>
        </w:rPr>
      </w:pPr>
      <w:r w:rsidRPr="00601801">
        <w:rPr>
          <w:rFonts w:ascii="Arial" w:hAnsi="Arial" w:cs="Arial"/>
        </w:rPr>
        <w:t>The situation with 1 and 2 is complex</w:t>
      </w:r>
      <w:r>
        <w:rPr>
          <w:rFonts w:ascii="Arial" w:hAnsi="Arial" w:cs="Arial"/>
        </w:rPr>
        <w:t xml:space="preserve">. They have equal standing under the legislation, although 2’s </w:t>
      </w:r>
      <w:r w:rsidRPr="00601801">
        <w:rPr>
          <w:rFonts w:ascii="Arial" w:hAnsi="Arial" w:cs="Arial"/>
        </w:rPr>
        <w:t>safety and welfare take precedence</w:t>
      </w:r>
      <w:r>
        <w:rPr>
          <w:rFonts w:ascii="Arial" w:hAnsi="Arial" w:cs="Arial"/>
        </w:rPr>
        <w:t xml:space="preserve">. </w:t>
      </w:r>
      <w:r w:rsidRPr="00601801">
        <w:rPr>
          <w:rFonts w:ascii="Arial" w:hAnsi="Arial" w:cs="Arial"/>
        </w:rPr>
        <w:t xml:space="preserve">There appears to be no immediate </w:t>
      </w:r>
      <w:r>
        <w:rPr>
          <w:rFonts w:ascii="Arial" w:hAnsi="Arial" w:cs="Arial"/>
        </w:rPr>
        <w:t>threat</w:t>
      </w:r>
      <w:r w:rsidRPr="00601801">
        <w:rPr>
          <w:rFonts w:ascii="Arial" w:hAnsi="Arial" w:cs="Arial"/>
        </w:rPr>
        <w:t xml:space="preserve"> to </w:t>
      </w:r>
      <w:r>
        <w:rPr>
          <w:rFonts w:ascii="Arial" w:hAnsi="Arial" w:cs="Arial"/>
        </w:rPr>
        <w:t xml:space="preserve">either, yet </w:t>
      </w:r>
      <w:r w:rsidRPr="00601801">
        <w:rPr>
          <w:rFonts w:ascii="Arial" w:hAnsi="Arial" w:cs="Arial"/>
        </w:rPr>
        <w:t xml:space="preserve">if </w:t>
      </w:r>
      <w:r>
        <w:rPr>
          <w:rFonts w:ascii="Arial" w:hAnsi="Arial" w:cs="Arial"/>
        </w:rPr>
        <w:t xml:space="preserve">nothing </w:t>
      </w:r>
      <w:r w:rsidRPr="00601801">
        <w:rPr>
          <w:rFonts w:ascii="Arial" w:hAnsi="Arial" w:cs="Arial"/>
        </w:rPr>
        <w:t>change</w:t>
      </w:r>
      <w:r>
        <w:rPr>
          <w:rFonts w:ascii="Arial" w:hAnsi="Arial" w:cs="Arial"/>
        </w:rPr>
        <w:t xml:space="preserve">s </w:t>
      </w:r>
      <w:r w:rsidRPr="00601801">
        <w:rPr>
          <w:rFonts w:ascii="Arial" w:hAnsi="Arial" w:cs="Arial"/>
        </w:rPr>
        <w:t xml:space="preserve">2 is at risk of significant harm physically, emotionally, </w:t>
      </w:r>
      <w:r w:rsidR="00F73BB1" w:rsidRPr="00601801">
        <w:rPr>
          <w:rFonts w:ascii="Arial" w:hAnsi="Arial" w:cs="Arial"/>
        </w:rPr>
        <w:t>psychologically,</w:t>
      </w:r>
      <w:r w:rsidRPr="00601801">
        <w:rPr>
          <w:rFonts w:ascii="Arial" w:hAnsi="Arial" w:cs="Arial"/>
        </w:rPr>
        <w:t xml:space="preserve"> and educationally. </w:t>
      </w:r>
      <w:r>
        <w:rPr>
          <w:rFonts w:ascii="Arial" w:hAnsi="Arial" w:cs="Arial"/>
        </w:rPr>
        <w:t>1</w:t>
      </w:r>
      <w:r w:rsidRPr="00601801">
        <w:rPr>
          <w:rFonts w:ascii="Arial" w:hAnsi="Arial" w:cs="Arial"/>
        </w:rPr>
        <w:t xml:space="preserve"> is </w:t>
      </w:r>
      <w:r>
        <w:rPr>
          <w:rFonts w:ascii="Arial" w:hAnsi="Arial" w:cs="Arial"/>
        </w:rPr>
        <w:t xml:space="preserve">also </w:t>
      </w:r>
      <w:r w:rsidRPr="00601801">
        <w:rPr>
          <w:rFonts w:ascii="Arial" w:hAnsi="Arial" w:cs="Arial"/>
        </w:rPr>
        <w:t xml:space="preserve">at risk from 2’s behaviours, physically, </w:t>
      </w:r>
      <w:r w:rsidR="00F73BB1" w:rsidRPr="00601801">
        <w:rPr>
          <w:rFonts w:ascii="Arial" w:hAnsi="Arial" w:cs="Arial"/>
        </w:rPr>
        <w:t>emotionally,</w:t>
      </w:r>
      <w:r w:rsidRPr="00601801">
        <w:rPr>
          <w:rFonts w:ascii="Arial" w:hAnsi="Arial" w:cs="Arial"/>
        </w:rPr>
        <w:t xml:space="preserve"> and financially</w:t>
      </w:r>
      <w:r>
        <w:rPr>
          <w:rFonts w:ascii="Arial" w:hAnsi="Arial" w:cs="Arial"/>
        </w:rPr>
        <w:t xml:space="preserve">. </w:t>
      </w:r>
      <w:r w:rsidR="00F44F85" w:rsidRPr="00601801">
        <w:rPr>
          <w:rFonts w:ascii="Arial" w:hAnsi="Arial" w:cs="Arial"/>
        </w:rPr>
        <w:t>Children</w:t>
      </w:r>
      <w:r w:rsidR="00F44F85">
        <w:rPr>
          <w:rFonts w:ascii="Arial" w:hAnsi="Arial" w:cs="Arial"/>
        </w:rPr>
        <w:t>’</w:t>
      </w:r>
      <w:r w:rsidR="00F44F85" w:rsidRPr="00601801">
        <w:rPr>
          <w:rFonts w:ascii="Arial" w:hAnsi="Arial" w:cs="Arial"/>
        </w:rPr>
        <w:t>s</w:t>
      </w:r>
      <w:r w:rsidR="00F44F85">
        <w:rPr>
          <w:rFonts w:ascii="Arial" w:hAnsi="Arial" w:cs="Arial"/>
        </w:rPr>
        <w:t xml:space="preserve"> Services are taking </w:t>
      </w:r>
      <w:r w:rsidR="00F44F85" w:rsidRPr="00601801">
        <w:rPr>
          <w:rFonts w:ascii="Arial" w:hAnsi="Arial" w:cs="Arial"/>
        </w:rPr>
        <w:t>the lead</w:t>
      </w:r>
      <w:r w:rsidR="00F44F85">
        <w:rPr>
          <w:rFonts w:ascii="Arial" w:hAnsi="Arial" w:cs="Arial"/>
        </w:rPr>
        <w:t xml:space="preserve"> and have focussed </w:t>
      </w:r>
      <w:r w:rsidR="00F73BB1">
        <w:rPr>
          <w:rFonts w:ascii="Arial" w:hAnsi="Arial" w:cs="Arial"/>
        </w:rPr>
        <w:t>on</w:t>
      </w:r>
      <w:r w:rsidR="00F44F85">
        <w:rPr>
          <w:rFonts w:ascii="Arial" w:hAnsi="Arial" w:cs="Arial"/>
        </w:rPr>
        <w:t xml:space="preserve"> 1 and their skillset.</w:t>
      </w:r>
      <w:r w:rsidR="002B02F6">
        <w:rPr>
          <w:rFonts w:ascii="Arial" w:hAnsi="Arial" w:cs="Arial"/>
        </w:rPr>
        <w:t xml:space="preserve"> Thompson’s PCS </w:t>
      </w:r>
      <w:r w:rsidR="00542BFF">
        <w:rPr>
          <w:rFonts w:ascii="Arial" w:hAnsi="Arial" w:cs="Arial"/>
        </w:rPr>
        <w:t xml:space="preserve">(Maclean, 2015) </w:t>
      </w:r>
      <w:r w:rsidR="002B02F6">
        <w:rPr>
          <w:rFonts w:ascii="Arial" w:hAnsi="Arial" w:cs="Arial"/>
        </w:rPr>
        <w:t xml:space="preserve">model helps </w:t>
      </w:r>
      <w:r w:rsidR="002B02F6">
        <w:rPr>
          <w:rFonts w:ascii="Arial" w:hAnsi="Arial" w:cs="Arial"/>
        </w:rPr>
        <w:lastRenderedPageBreak/>
        <w:t xml:space="preserve">me understand how 1 continues to feel powerless in this process. They encounter prejudice and bias by professional, who assume 1 has a learning disability and speak to them in “a child appropriate manner”. Culturally, 1 is expected to conform to a consensus of what is normal, which does not consider their needs or outcomes. Structurally, power still resides with the professionals, as it did when 1 was a child. </w:t>
      </w:r>
    </w:p>
    <w:p w14:paraId="026E1B05" w14:textId="34AD7685" w:rsidR="004D1CEE" w:rsidRPr="00601801" w:rsidRDefault="00F44F85" w:rsidP="004D1CEE">
      <w:pPr>
        <w:spacing w:line="360" w:lineRule="auto"/>
        <w:jc w:val="both"/>
        <w:rPr>
          <w:rFonts w:ascii="Arial" w:hAnsi="Arial" w:cs="Arial"/>
        </w:rPr>
      </w:pPr>
      <w:r w:rsidRPr="00601801">
        <w:rPr>
          <w:rFonts w:ascii="Arial" w:hAnsi="Arial" w:cs="Arial"/>
        </w:rPr>
        <w:t xml:space="preserve">My role is to support 1 through the process, ensuring their needs are met </w:t>
      </w:r>
      <w:r>
        <w:rPr>
          <w:rFonts w:ascii="Arial" w:hAnsi="Arial" w:cs="Arial"/>
        </w:rPr>
        <w:t xml:space="preserve">as a vulnerable person, promoting </w:t>
      </w:r>
      <w:r w:rsidRPr="00601801">
        <w:rPr>
          <w:rFonts w:ascii="Arial" w:hAnsi="Arial" w:cs="Arial"/>
        </w:rPr>
        <w:t>skill building and personal growth</w:t>
      </w:r>
      <w:r>
        <w:rPr>
          <w:rFonts w:ascii="Arial" w:hAnsi="Arial" w:cs="Arial"/>
        </w:rPr>
        <w:t xml:space="preserve">. This has involved challenging assumptions made regarding 1, seeking evidence and clarification when a judgement has been made and sharing alternative perspectives to ensure we are considering every angle to achieve a positive outcome for 1 and 2. At times, I have reflected my own objectivity and whether I am taking a holistic view. I have been able to use peer supervision for this as well as reflective supervision. </w:t>
      </w:r>
      <w:r w:rsidR="008550D5">
        <w:rPr>
          <w:rFonts w:ascii="Arial" w:hAnsi="Arial" w:cs="Arial"/>
        </w:rPr>
        <w:t xml:space="preserve">By discussing this with my team, it has supported me to ensure my boundaries are appropriate and my practice is collaborative. </w:t>
      </w:r>
    </w:p>
    <w:p w14:paraId="29535359" w14:textId="55E76676" w:rsidR="007D76B7" w:rsidRDefault="002B02F6" w:rsidP="005F7CAE">
      <w:pPr>
        <w:spacing w:line="360" w:lineRule="auto"/>
        <w:jc w:val="both"/>
        <w:rPr>
          <w:rFonts w:ascii="Arial" w:hAnsi="Arial" w:cs="Arial"/>
        </w:rPr>
      </w:pPr>
      <w:r>
        <w:rPr>
          <w:rFonts w:ascii="Arial" w:hAnsi="Arial" w:cs="Arial"/>
        </w:rPr>
        <w:t xml:space="preserve">I feel my support for 1 has been effective, as I can evidence a shift in their presentation and personal growth. </w:t>
      </w:r>
      <w:r w:rsidR="00B21195" w:rsidRPr="007D76B7">
        <w:rPr>
          <w:rFonts w:ascii="Arial" w:hAnsi="Arial" w:cs="Arial"/>
        </w:rPr>
        <w:t xml:space="preserve">My assessments </w:t>
      </w:r>
      <w:r>
        <w:rPr>
          <w:rFonts w:ascii="Arial" w:hAnsi="Arial" w:cs="Arial"/>
        </w:rPr>
        <w:t>have been</w:t>
      </w:r>
      <w:r w:rsidR="00B21195" w:rsidRPr="007D76B7">
        <w:rPr>
          <w:rFonts w:ascii="Arial" w:hAnsi="Arial" w:cs="Arial"/>
        </w:rPr>
        <w:t xml:space="preserve"> informed by theories and models to understand 1’s </w:t>
      </w:r>
      <w:r w:rsidR="005331ED">
        <w:rPr>
          <w:rFonts w:ascii="Arial" w:hAnsi="Arial" w:cs="Arial"/>
        </w:rPr>
        <w:t>identity and sense of self-worth</w:t>
      </w:r>
      <w:r>
        <w:rPr>
          <w:rFonts w:ascii="Arial" w:hAnsi="Arial" w:cs="Arial"/>
        </w:rPr>
        <w:t xml:space="preserve"> and how their </w:t>
      </w:r>
      <w:r w:rsidR="005331ED">
        <w:rPr>
          <w:rFonts w:ascii="Arial" w:hAnsi="Arial" w:cs="Arial"/>
        </w:rPr>
        <w:t>impact on the safeguarding process</w:t>
      </w:r>
      <w:r w:rsidR="00B21195" w:rsidRPr="007D76B7">
        <w:rPr>
          <w:rFonts w:ascii="Arial" w:hAnsi="Arial" w:cs="Arial"/>
        </w:rPr>
        <w:t>.</w:t>
      </w:r>
      <w:r w:rsidR="00DF140F" w:rsidRPr="007D76B7">
        <w:rPr>
          <w:rFonts w:ascii="Arial" w:hAnsi="Arial" w:cs="Arial"/>
        </w:rPr>
        <w:t xml:space="preserve"> Erikson’s Eight Ages of Man theory (1950</w:t>
      </w:r>
      <w:r>
        <w:rPr>
          <w:rFonts w:ascii="Arial" w:hAnsi="Arial" w:cs="Arial"/>
        </w:rPr>
        <w:t>)</w:t>
      </w:r>
      <w:r w:rsidR="00DF140F" w:rsidRPr="007D76B7">
        <w:rPr>
          <w:rFonts w:ascii="Arial" w:hAnsi="Arial" w:cs="Arial"/>
        </w:rPr>
        <w:t xml:space="preserve"> argues how a child’s early experiences can </w:t>
      </w:r>
      <w:r w:rsidR="007D76B7" w:rsidRPr="007D76B7">
        <w:rPr>
          <w:rFonts w:ascii="Arial" w:hAnsi="Arial" w:cs="Arial"/>
        </w:rPr>
        <w:t>shape their identity (Maclean, 2015)</w:t>
      </w:r>
      <w:r w:rsidR="00DF140F" w:rsidRPr="007D76B7">
        <w:rPr>
          <w:rFonts w:ascii="Arial" w:hAnsi="Arial" w:cs="Arial"/>
        </w:rPr>
        <w:t>. 1</w:t>
      </w:r>
      <w:r w:rsidR="005331ED">
        <w:rPr>
          <w:rFonts w:ascii="Arial" w:hAnsi="Arial" w:cs="Arial"/>
        </w:rPr>
        <w:t xml:space="preserve"> </w:t>
      </w:r>
      <w:r w:rsidR="00DF140F" w:rsidRPr="007D76B7">
        <w:rPr>
          <w:rFonts w:ascii="Arial" w:hAnsi="Arial" w:cs="Arial"/>
        </w:rPr>
        <w:t xml:space="preserve">experienced physical and emotional neglect as a child and was removed from parental care. This may account for 1’s reluctance to </w:t>
      </w:r>
      <w:r w:rsidR="007D76B7">
        <w:rPr>
          <w:rFonts w:ascii="Arial" w:hAnsi="Arial" w:cs="Arial"/>
        </w:rPr>
        <w:t>fully engage with</w:t>
      </w:r>
      <w:r w:rsidR="00DF140F" w:rsidRPr="007D76B7">
        <w:rPr>
          <w:rFonts w:ascii="Arial" w:hAnsi="Arial" w:cs="Arial"/>
        </w:rPr>
        <w:t xml:space="preserve"> professionals, </w:t>
      </w:r>
      <w:r w:rsidR="005331ED">
        <w:rPr>
          <w:rFonts w:ascii="Arial" w:hAnsi="Arial" w:cs="Arial"/>
        </w:rPr>
        <w:t xml:space="preserve">be </w:t>
      </w:r>
      <w:r w:rsidR="00DF140F" w:rsidRPr="007D76B7">
        <w:rPr>
          <w:rFonts w:ascii="Arial" w:hAnsi="Arial" w:cs="Arial"/>
        </w:rPr>
        <w:t xml:space="preserve">suspicious and fearful even. </w:t>
      </w:r>
      <w:r w:rsidR="007D76B7" w:rsidRPr="007D76B7">
        <w:rPr>
          <w:rFonts w:ascii="Arial" w:hAnsi="Arial" w:cs="Arial"/>
        </w:rPr>
        <w:t xml:space="preserve">1 may also feel guilt or inadequacy at having to be looked after, and these feelings </w:t>
      </w:r>
      <w:r w:rsidR="001C4665">
        <w:rPr>
          <w:rFonts w:ascii="Arial" w:hAnsi="Arial" w:cs="Arial"/>
        </w:rPr>
        <w:t xml:space="preserve">could be </w:t>
      </w:r>
      <w:r w:rsidR="007D76B7" w:rsidRPr="007D76B7">
        <w:rPr>
          <w:rFonts w:ascii="Arial" w:hAnsi="Arial" w:cs="Arial"/>
        </w:rPr>
        <w:t xml:space="preserve">triggered by our interventions now. </w:t>
      </w:r>
    </w:p>
    <w:p w14:paraId="1DC061C5" w14:textId="7DFFB619" w:rsidR="004B12A1" w:rsidRDefault="001C4665" w:rsidP="005F7CAE">
      <w:pPr>
        <w:spacing w:line="360" w:lineRule="auto"/>
        <w:jc w:val="both"/>
        <w:rPr>
          <w:rFonts w:ascii="Arial" w:hAnsi="Arial" w:cs="Arial"/>
        </w:rPr>
      </w:pPr>
      <w:r>
        <w:rPr>
          <w:rFonts w:ascii="Arial" w:hAnsi="Arial" w:cs="Arial"/>
        </w:rPr>
        <w:t>T</w:t>
      </w:r>
      <w:r w:rsidR="0049781C">
        <w:rPr>
          <w:rFonts w:ascii="Arial" w:hAnsi="Arial" w:cs="Arial"/>
        </w:rPr>
        <w:t>o support 1 through this</w:t>
      </w:r>
      <w:r>
        <w:rPr>
          <w:rFonts w:ascii="Arial" w:hAnsi="Arial" w:cs="Arial"/>
        </w:rPr>
        <w:t xml:space="preserve">, </w:t>
      </w:r>
      <w:r w:rsidR="00B21195" w:rsidRPr="00601801">
        <w:rPr>
          <w:rFonts w:ascii="Arial" w:hAnsi="Arial" w:cs="Arial"/>
        </w:rPr>
        <w:t xml:space="preserve">I </w:t>
      </w:r>
      <w:r>
        <w:rPr>
          <w:rFonts w:ascii="Arial" w:hAnsi="Arial" w:cs="Arial"/>
        </w:rPr>
        <w:t xml:space="preserve">use </w:t>
      </w:r>
      <w:r w:rsidR="00B21195" w:rsidRPr="0049781C">
        <w:rPr>
          <w:rFonts w:ascii="Arial" w:hAnsi="Arial" w:cs="Arial"/>
        </w:rPr>
        <w:t>a strengths-based approach</w:t>
      </w:r>
      <w:r w:rsidR="005F7CAE" w:rsidRPr="0049781C">
        <w:rPr>
          <w:rFonts w:ascii="Arial" w:hAnsi="Arial" w:cs="Arial"/>
        </w:rPr>
        <w:t xml:space="preserve"> (Maclean, 2015)</w:t>
      </w:r>
      <w:r w:rsidR="0049781C" w:rsidRPr="0049781C">
        <w:rPr>
          <w:rFonts w:ascii="Arial" w:hAnsi="Arial" w:cs="Arial"/>
        </w:rPr>
        <w:t xml:space="preserve">, considering their skills and support system, </w:t>
      </w:r>
      <w:r w:rsidR="00F73BB1" w:rsidRPr="0049781C">
        <w:rPr>
          <w:rFonts w:ascii="Arial" w:hAnsi="Arial" w:cs="Arial"/>
        </w:rPr>
        <w:t>collaborating</w:t>
      </w:r>
      <w:r w:rsidR="0049781C" w:rsidRPr="0049781C">
        <w:rPr>
          <w:rFonts w:ascii="Arial" w:hAnsi="Arial" w:cs="Arial"/>
        </w:rPr>
        <w:t xml:space="preserve"> with them. </w:t>
      </w:r>
      <w:r w:rsidR="00B21195" w:rsidRPr="0049781C">
        <w:rPr>
          <w:rFonts w:ascii="Arial" w:hAnsi="Arial" w:cs="Arial"/>
        </w:rPr>
        <w:t>1 has shown they can develop following trauma and adversity</w:t>
      </w:r>
      <w:r w:rsidR="0049781C">
        <w:rPr>
          <w:rFonts w:ascii="Arial" w:hAnsi="Arial" w:cs="Arial"/>
        </w:rPr>
        <w:t>, taking ownership of their life and home now they live independently</w:t>
      </w:r>
      <w:r w:rsidR="008F3712">
        <w:rPr>
          <w:rFonts w:ascii="Arial" w:hAnsi="Arial" w:cs="Arial"/>
        </w:rPr>
        <w:t>.</w:t>
      </w:r>
      <w:r w:rsidR="0049781C" w:rsidRPr="0049781C">
        <w:rPr>
          <w:rFonts w:ascii="Arial" w:hAnsi="Arial" w:cs="Arial"/>
        </w:rPr>
        <w:t xml:space="preserve"> </w:t>
      </w:r>
      <w:r w:rsidR="00B8517A">
        <w:rPr>
          <w:rFonts w:ascii="Arial" w:hAnsi="Arial" w:cs="Arial"/>
        </w:rPr>
        <w:t xml:space="preserve">This empowerment is balanced with risk management which has led to tension due to the differing perspectives of the teams involved. For many issues we have been able to determine workable solutions, however the parenting of 2 appears almost insurmountable. We face putting 1 at risk of harm for 2’s behaviours by asking them to put in boundaries and parent 2. Currently, this is </w:t>
      </w:r>
      <w:r w:rsidR="00F73BB1">
        <w:rPr>
          <w:rFonts w:ascii="Arial" w:hAnsi="Arial" w:cs="Arial"/>
        </w:rPr>
        <w:t>an obstacle</w:t>
      </w:r>
      <w:r w:rsidR="00B8517A">
        <w:rPr>
          <w:rFonts w:ascii="Arial" w:hAnsi="Arial" w:cs="Arial"/>
        </w:rPr>
        <w:t xml:space="preserve"> which is demoralising and worrying. </w:t>
      </w:r>
      <w:r w:rsidR="00830980">
        <w:rPr>
          <w:rFonts w:ascii="Arial" w:hAnsi="Arial" w:cs="Arial"/>
        </w:rPr>
        <w:t xml:space="preserve">This is the crux of the safeguarding issue, </w:t>
      </w:r>
      <w:r w:rsidR="00830980">
        <w:rPr>
          <w:rFonts w:ascii="Arial" w:hAnsi="Arial" w:cs="Arial"/>
        </w:rPr>
        <w:lastRenderedPageBreak/>
        <w:t xml:space="preserve">and we have come across a gap in available resources and services. There are concerns and evidenced care and support needs for 1 and 2. The interventions used have not been successful with 2. We must work within the confines of the law, and to consider 2’s removal feels disproportionate and potentially be more damaging. </w:t>
      </w:r>
    </w:p>
    <w:p w14:paraId="78345F9D" w14:textId="6BE54ADC" w:rsidR="00AB545C" w:rsidRDefault="00AB545C" w:rsidP="005F7CAE">
      <w:pPr>
        <w:spacing w:line="360" w:lineRule="auto"/>
        <w:jc w:val="both"/>
        <w:rPr>
          <w:rFonts w:ascii="Arial" w:hAnsi="Arial" w:cs="Arial"/>
        </w:rPr>
      </w:pPr>
      <w:r>
        <w:rPr>
          <w:rFonts w:ascii="Arial" w:hAnsi="Arial" w:cs="Arial"/>
        </w:rPr>
        <w:t xml:space="preserve">I </w:t>
      </w:r>
      <w:r w:rsidRPr="003348F6">
        <w:rPr>
          <w:rFonts w:ascii="Arial" w:hAnsi="Arial" w:cs="Arial"/>
        </w:rPr>
        <w:t>need to adhere to the legal framework set out by the Act and practice in line with the</w:t>
      </w:r>
      <w:r w:rsidRPr="003348F6">
        <w:rPr>
          <w:rFonts w:ascii="Arial" w:hAnsi="Arial" w:cs="Arial"/>
          <w:u w:val="single"/>
        </w:rPr>
        <w:t xml:space="preserve"> </w:t>
      </w:r>
      <w:r w:rsidRPr="003348F6">
        <w:rPr>
          <w:rFonts w:ascii="Arial" w:hAnsi="Arial" w:cs="Arial"/>
        </w:rPr>
        <w:t>Code under Social Care Wales guidance</w:t>
      </w:r>
      <w:r w:rsidR="003348F6">
        <w:rPr>
          <w:rFonts w:ascii="Arial" w:hAnsi="Arial" w:cs="Arial"/>
        </w:rPr>
        <w:t xml:space="preserve"> (SCW, 2026)</w:t>
      </w:r>
      <w:r>
        <w:rPr>
          <w:rFonts w:ascii="Arial" w:hAnsi="Arial" w:cs="Arial"/>
        </w:rPr>
        <w:t xml:space="preserve">. This includes assessing 1’s needs and reporting my concerns for 1 and 2 as per the duty set out by Wales Safeguarding Procedures. Once an investigation and subsequent care planning have begun, I must work in collaboration with all partners, health, education, </w:t>
      </w:r>
      <w:r w:rsidR="00F73BB1">
        <w:rPr>
          <w:rFonts w:ascii="Arial" w:hAnsi="Arial" w:cs="Arial"/>
        </w:rPr>
        <w:t>advocates,</w:t>
      </w:r>
      <w:r>
        <w:rPr>
          <w:rFonts w:ascii="Arial" w:hAnsi="Arial" w:cs="Arial"/>
        </w:rPr>
        <w:t xml:space="preserve"> and police ensuring 1’s voice is heard and their own needs are recognised. The Code of </w:t>
      </w:r>
      <w:r w:rsidRPr="003348F6">
        <w:rPr>
          <w:rFonts w:ascii="Arial" w:hAnsi="Arial" w:cs="Arial"/>
        </w:rPr>
        <w:t>Professional Practice is</w:t>
      </w:r>
      <w:r>
        <w:rPr>
          <w:rFonts w:ascii="Arial" w:hAnsi="Arial" w:cs="Arial"/>
        </w:rPr>
        <w:t xml:space="preserve"> my bible for supporting my accountability, </w:t>
      </w:r>
      <w:r w:rsidR="00F73BB1">
        <w:rPr>
          <w:rFonts w:ascii="Arial" w:hAnsi="Arial" w:cs="Arial"/>
        </w:rPr>
        <w:t>integrity,</w:t>
      </w:r>
      <w:r>
        <w:rPr>
          <w:rFonts w:ascii="Arial" w:hAnsi="Arial" w:cs="Arial"/>
        </w:rPr>
        <w:t xml:space="preserve"> and </w:t>
      </w:r>
      <w:r w:rsidR="00947431">
        <w:rPr>
          <w:rFonts w:ascii="Arial" w:hAnsi="Arial" w:cs="Arial"/>
        </w:rPr>
        <w:t>authenticity, providing essential guidance on remaining congruent</w:t>
      </w:r>
      <w:r w:rsidR="00FD4E38">
        <w:rPr>
          <w:rFonts w:ascii="Arial" w:hAnsi="Arial" w:cs="Arial"/>
        </w:rPr>
        <w:t xml:space="preserve"> (SCW, 2026)</w:t>
      </w:r>
      <w:r w:rsidR="00947431">
        <w:rPr>
          <w:rFonts w:ascii="Arial" w:hAnsi="Arial" w:cs="Arial"/>
        </w:rPr>
        <w:t>.</w:t>
      </w:r>
    </w:p>
    <w:p w14:paraId="026908E8" w14:textId="77777777" w:rsidR="00B8517A" w:rsidRDefault="00B8517A" w:rsidP="005F7CAE">
      <w:pPr>
        <w:spacing w:line="360" w:lineRule="auto"/>
        <w:jc w:val="both"/>
        <w:rPr>
          <w:rFonts w:ascii="Arial" w:hAnsi="Arial" w:cs="Arial"/>
        </w:rPr>
      </w:pPr>
    </w:p>
    <w:p w14:paraId="118FE262" w14:textId="08294A00" w:rsidR="00B21195" w:rsidRDefault="00B21195" w:rsidP="005F7CAE">
      <w:pPr>
        <w:spacing w:line="360" w:lineRule="auto"/>
        <w:jc w:val="both"/>
        <w:rPr>
          <w:rFonts w:ascii="Arial" w:hAnsi="Arial" w:cs="Arial"/>
          <w:b/>
          <w:bCs/>
        </w:rPr>
      </w:pPr>
      <w:r w:rsidRPr="00592310">
        <w:rPr>
          <w:rFonts w:ascii="Arial" w:hAnsi="Arial" w:cs="Arial"/>
          <w:b/>
          <w:bCs/>
        </w:rPr>
        <w:t>Word count 4</w:t>
      </w:r>
      <w:r w:rsidR="006C73C0">
        <w:rPr>
          <w:rFonts w:ascii="Arial" w:hAnsi="Arial" w:cs="Arial"/>
          <w:b/>
          <w:bCs/>
        </w:rPr>
        <w:t>3</w:t>
      </w:r>
      <w:r w:rsidR="003348F6">
        <w:rPr>
          <w:rFonts w:ascii="Arial" w:hAnsi="Arial" w:cs="Arial"/>
          <w:b/>
          <w:bCs/>
        </w:rPr>
        <w:t>15</w:t>
      </w:r>
    </w:p>
    <w:p w14:paraId="467878AF" w14:textId="77777777" w:rsidR="006C73C0" w:rsidRPr="00592310" w:rsidRDefault="006C73C0" w:rsidP="005F7CAE">
      <w:pPr>
        <w:spacing w:line="360" w:lineRule="auto"/>
        <w:jc w:val="both"/>
        <w:rPr>
          <w:rFonts w:ascii="Arial" w:hAnsi="Arial" w:cs="Arial"/>
          <w:b/>
          <w:bCs/>
        </w:rPr>
      </w:pPr>
    </w:p>
    <w:p w14:paraId="57EC9009" w14:textId="77777777" w:rsidR="00B21195" w:rsidRPr="00601801" w:rsidRDefault="00B21195" w:rsidP="005F7CAE">
      <w:pPr>
        <w:spacing w:line="360" w:lineRule="auto"/>
        <w:jc w:val="both"/>
        <w:rPr>
          <w:rFonts w:ascii="Arial" w:hAnsi="Arial" w:cs="Arial"/>
        </w:rPr>
      </w:pPr>
    </w:p>
    <w:p w14:paraId="295E9039" w14:textId="77777777" w:rsidR="00B21195" w:rsidRPr="00601801" w:rsidRDefault="00B21195" w:rsidP="005F7CAE">
      <w:pPr>
        <w:spacing w:line="360" w:lineRule="auto"/>
        <w:jc w:val="both"/>
        <w:rPr>
          <w:rFonts w:ascii="Arial" w:hAnsi="Arial" w:cs="Arial"/>
        </w:rPr>
      </w:pPr>
    </w:p>
    <w:p w14:paraId="2BCFA437" w14:textId="77777777" w:rsidR="00B21195" w:rsidRPr="00601801" w:rsidRDefault="00B21195" w:rsidP="005F7CAE">
      <w:pPr>
        <w:spacing w:line="360" w:lineRule="auto"/>
        <w:jc w:val="both"/>
        <w:rPr>
          <w:rFonts w:ascii="Arial" w:hAnsi="Arial" w:cs="Arial"/>
        </w:rPr>
      </w:pPr>
    </w:p>
    <w:p w14:paraId="57DB8CB9" w14:textId="77777777" w:rsidR="00B21195" w:rsidRPr="00601801" w:rsidRDefault="00B21195" w:rsidP="005F7CAE">
      <w:pPr>
        <w:spacing w:line="360" w:lineRule="auto"/>
        <w:jc w:val="both"/>
        <w:rPr>
          <w:rFonts w:ascii="Arial" w:hAnsi="Arial" w:cs="Arial"/>
        </w:rPr>
      </w:pPr>
    </w:p>
    <w:p w14:paraId="3E084AA3" w14:textId="77777777" w:rsidR="001A2A63" w:rsidRPr="00601801" w:rsidRDefault="001A2A63" w:rsidP="00601801">
      <w:pPr>
        <w:spacing w:line="360" w:lineRule="auto"/>
        <w:jc w:val="both"/>
        <w:rPr>
          <w:rFonts w:ascii="Arial" w:hAnsi="Arial" w:cs="Arial"/>
        </w:rPr>
      </w:pPr>
    </w:p>
    <w:sectPr w:rsidR="001A2A63" w:rsidRPr="00601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966298"/>
    <w:multiLevelType w:val="hybridMultilevel"/>
    <w:tmpl w:val="C13A7BA0"/>
    <w:lvl w:ilvl="0" w:tplc="1814169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1864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195"/>
    <w:rsid w:val="00014AC7"/>
    <w:rsid w:val="00031C04"/>
    <w:rsid w:val="00034D52"/>
    <w:rsid w:val="00047989"/>
    <w:rsid w:val="00057FB8"/>
    <w:rsid w:val="00085940"/>
    <w:rsid w:val="00093658"/>
    <w:rsid w:val="000A0643"/>
    <w:rsid w:val="000F4E85"/>
    <w:rsid w:val="00101905"/>
    <w:rsid w:val="0011120F"/>
    <w:rsid w:val="00112E87"/>
    <w:rsid w:val="001214E7"/>
    <w:rsid w:val="00123C56"/>
    <w:rsid w:val="00136600"/>
    <w:rsid w:val="0016143F"/>
    <w:rsid w:val="00164893"/>
    <w:rsid w:val="00171049"/>
    <w:rsid w:val="00175B67"/>
    <w:rsid w:val="001A2A63"/>
    <w:rsid w:val="001A3EA4"/>
    <w:rsid w:val="001B2F3C"/>
    <w:rsid w:val="001C021C"/>
    <w:rsid w:val="001C4665"/>
    <w:rsid w:val="001D37EB"/>
    <w:rsid w:val="001D6B5D"/>
    <w:rsid w:val="00207BB3"/>
    <w:rsid w:val="0022112A"/>
    <w:rsid w:val="00233025"/>
    <w:rsid w:val="00245948"/>
    <w:rsid w:val="0026038E"/>
    <w:rsid w:val="0027292D"/>
    <w:rsid w:val="002749D8"/>
    <w:rsid w:val="00277BEE"/>
    <w:rsid w:val="00282293"/>
    <w:rsid w:val="002B02F6"/>
    <w:rsid w:val="002B493F"/>
    <w:rsid w:val="002D2671"/>
    <w:rsid w:val="002D7E00"/>
    <w:rsid w:val="002E1351"/>
    <w:rsid w:val="002E607F"/>
    <w:rsid w:val="00306DEC"/>
    <w:rsid w:val="00326172"/>
    <w:rsid w:val="00332F76"/>
    <w:rsid w:val="003348F6"/>
    <w:rsid w:val="00343F30"/>
    <w:rsid w:val="00351D6F"/>
    <w:rsid w:val="00357C9A"/>
    <w:rsid w:val="00394679"/>
    <w:rsid w:val="003976C1"/>
    <w:rsid w:val="003A0E87"/>
    <w:rsid w:val="003A6482"/>
    <w:rsid w:val="003B2645"/>
    <w:rsid w:val="003B6C9C"/>
    <w:rsid w:val="004028B0"/>
    <w:rsid w:val="004034B9"/>
    <w:rsid w:val="00406E9F"/>
    <w:rsid w:val="004175CA"/>
    <w:rsid w:val="00432D6B"/>
    <w:rsid w:val="0045583B"/>
    <w:rsid w:val="00455AC0"/>
    <w:rsid w:val="00460A56"/>
    <w:rsid w:val="00477FDF"/>
    <w:rsid w:val="0049781C"/>
    <w:rsid w:val="004A486D"/>
    <w:rsid w:val="004A64FE"/>
    <w:rsid w:val="004B12A1"/>
    <w:rsid w:val="004B76D5"/>
    <w:rsid w:val="004C125C"/>
    <w:rsid w:val="004C58F4"/>
    <w:rsid w:val="004D1CEE"/>
    <w:rsid w:val="00500555"/>
    <w:rsid w:val="00505B25"/>
    <w:rsid w:val="00515F36"/>
    <w:rsid w:val="005331ED"/>
    <w:rsid w:val="00542BFF"/>
    <w:rsid w:val="00543127"/>
    <w:rsid w:val="005517C1"/>
    <w:rsid w:val="00551A57"/>
    <w:rsid w:val="00556BB3"/>
    <w:rsid w:val="0056470E"/>
    <w:rsid w:val="00592310"/>
    <w:rsid w:val="00595045"/>
    <w:rsid w:val="005A31C8"/>
    <w:rsid w:val="005B7DF0"/>
    <w:rsid w:val="005E631D"/>
    <w:rsid w:val="005F7CAE"/>
    <w:rsid w:val="00601801"/>
    <w:rsid w:val="00624B34"/>
    <w:rsid w:val="006326FD"/>
    <w:rsid w:val="0064681D"/>
    <w:rsid w:val="0064743D"/>
    <w:rsid w:val="006477FC"/>
    <w:rsid w:val="006573E8"/>
    <w:rsid w:val="006647F8"/>
    <w:rsid w:val="006803E5"/>
    <w:rsid w:val="006824EC"/>
    <w:rsid w:val="00683A85"/>
    <w:rsid w:val="0069272A"/>
    <w:rsid w:val="006A289E"/>
    <w:rsid w:val="006A51C8"/>
    <w:rsid w:val="006B1322"/>
    <w:rsid w:val="006C73C0"/>
    <w:rsid w:val="006D7082"/>
    <w:rsid w:val="0070513E"/>
    <w:rsid w:val="00722E1D"/>
    <w:rsid w:val="00730363"/>
    <w:rsid w:val="0076183E"/>
    <w:rsid w:val="007934A0"/>
    <w:rsid w:val="00797837"/>
    <w:rsid w:val="007A33E1"/>
    <w:rsid w:val="007C1814"/>
    <w:rsid w:val="007D76B7"/>
    <w:rsid w:val="007E24D1"/>
    <w:rsid w:val="007F2092"/>
    <w:rsid w:val="00803B01"/>
    <w:rsid w:val="00827503"/>
    <w:rsid w:val="00830980"/>
    <w:rsid w:val="008550D5"/>
    <w:rsid w:val="00857C93"/>
    <w:rsid w:val="00862934"/>
    <w:rsid w:val="00866D70"/>
    <w:rsid w:val="008A54CB"/>
    <w:rsid w:val="008E66DD"/>
    <w:rsid w:val="008E7AA7"/>
    <w:rsid w:val="008F036C"/>
    <w:rsid w:val="008F3712"/>
    <w:rsid w:val="0091342E"/>
    <w:rsid w:val="00941B1D"/>
    <w:rsid w:val="00947431"/>
    <w:rsid w:val="009600F5"/>
    <w:rsid w:val="009639B5"/>
    <w:rsid w:val="009753D8"/>
    <w:rsid w:val="009811E1"/>
    <w:rsid w:val="009A7572"/>
    <w:rsid w:val="009B4D43"/>
    <w:rsid w:val="009C50E1"/>
    <w:rsid w:val="009D4280"/>
    <w:rsid w:val="009E3CE4"/>
    <w:rsid w:val="009F2BD1"/>
    <w:rsid w:val="009F491B"/>
    <w:rsid w:val="00A267FB"/>
    <w:rsid w:val="00A40762"/>
    <w:rsid w:val="00A40B4B"/>
    <w:rsid w:val="00A5126C"/>
    <w:rsid w:val="00A661BD"/>
    <w:rsid w:val="00A95461"/>
    <w:rsid w:val="00AB0122"/>
    <w:rsid w:val="00AB545C"/>
    <w:rsid w:val="00AC2CB7"/>
    <w:rsid w:val="00AC6931"/>
    <w:rsid w:val="00AE0DA7"/>
    <w:rsid w:val="00AE2396"/>
    <w:rsid w:val="00AE34D9"/>
    <w:rsid w:val="00AF3316"/>
    <w:rsid w:val="00B16833"/>
    <w:rsid w:val="00B21195"/>
    <w:rsid w:val="00B32432"/>
    <w:rsid w:val="00B35A2C"/>
    <w:rsid w:val="00B416FF"/>
    <w:rsid w:val="00B42EA1"/>
    <w:rsid w:val="00B56FE3"/>
    <w:rsid w:val="00B66836"/>
    <w:rsid w:val="00B700E6"/>
    <w:rsid w:val="00B74D08"/>
    <w:rsid w:val="00B801E4"/>
    <w:rsid w:val="00B8517A"/>
    <w:rsid w:val="00B94800"/>
    <w:rsid w:val="00B94FC5"/>
    <w:rsid w:val="00BA0306"/>
    <w:rsid w:val="00BA1085"/>
    <w:rsid w:val="00BB1925"/>
    <w:rsid w:val="00BC3B87"/>
    <w:rsid w:val="00BC76F2"/>
    <w:rsid w:val="00BD2823"/>
    <w:rsid w:val="00BD556A"/>
    <w:rsid w:val="00BD6B6A"/>
    <w:rsid w:val="00BE08B8"/>
    <w:rsid w:val="00BE299F"/>
    <w:rsid w:val="00BE46F5"/>
    <w:rsid w:val="00BF2113"/>
    <w:rsid w:val="00C025C8"/>
    <w:rsid w:val="00C226A3"/>
    <w:rsid w:val="00C314D9"/>
    <w:rsid w:val="00C4114C"/>
    <w:rsid w:val="00C62A28"/>
    <w:rsid w:val="00C81C69"/>
    <w:rsid w:val="00C96760"/>
    <w:rsid w:val="00CA00D3"/>
    <w:rsid w:val="00CD211A"/>
    <w:rsid w:val="00CE1297"/>
    <w:rsid w:val="00CF079D"/>
    <w:rsid w:val="00CF75D5"/>
    <w:rsid w:val="00D03F4E"/>
    <w:rsid w:val="00D104B3"/>
    <w:rsid w:val="00D26F3C"/>
    <w:rsid w:val="00D61CEA"/>
    <w:rsid w:val="00D62F7C"/>
    <w:rsid w:val="00D632DE"/>
    <w:rsid w:val="00D67DC8"/>
    <w:rsid w:val="00DA7B36"/>
    <w:rsid w:val="00DC1CD2"/>
    <w:rsid w:val="00DC76E9"/>
    <w:rsid w:val="00DD57D5"/>
    <w:rsid w:val="00DE49A5"/>
    <w:rsid w:val="00DF140F"/>
    <w:rsid w:val="00DF5656"/>
    <w:rsid w:val="00DF6E32"/>
    <w:rsid w:val="00E10925"/>
    <w:rsid w:val="00E17DDD"/>
    <w:rsid w:val="00E21555"/>
    <w:rsid w:val="00E31859"/>
    <w:rsid w:val="00E37F98"/>
    <w:rsid w:val="00E51059"/>
    <w:rsid w:val="00E60636"/>
    <w:rsid w:val="00E664D5"/>
    <w:rsid w:val="00E77DDE"/>
    <w:rsid w:val="00E909D3"/>
    <w:rsid w:val="00ED03F8"/>
    <w:rsid w:val="00ED12C2"/>
    <w:rsid w:val="00ED71C8"/>
    <w:rsid w:val="00ED79A1"/>
    <w:rsid w:val="00EE11F8"/>
    <w:rsid w:val="00EE63FB"/>
    <w:rsid w:val="00F22F7F"/>
    <w:rsid w:val="00F23C90"/>
    <w:rsid w:val="00F25C29"/>
    <w:rsid w:val="00F26B8E"/>
    <w:rsid w:val="00F27B3B"/>
    <w:rsid w:val="00F30491"/>
    <w:rsid w:val="00F44F85"/>
    <w:rsid w:val="00F51FF9"/>
    <w:rsid w:val="00F57363"/>
    <w:rsid w:val="00F615B6"/>
    <w:rsid w:val="00F73BB1"/>
    <w:rsid w:val="00F778CE"/>
    <w:rsid w:val="00FA17DB"/>
    <w:rsid w:val="00FB064D"/>
    <w:rsid w:val="00FB249A"/>
    <w:rsid w:val="00FB5268"/>
    <w:rsid w:val="00FD16F5"/>
    <w:rsid w:val="00FD4E38"/>
    <w:rsid w:val="00FE1F36"/>
    <w:rsid w:val="00FE291E"/>
    <w:rsid w:val="00FF1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F4E99"/>
  <w15:chartTrackingRefBased/>
  <w15:docId w15:val="{FDC4FE95-E3D3-4320-B292-8D9F78C52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1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1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1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1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1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1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1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1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1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1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1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1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1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1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1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1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1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195"/>
    <w:rPr>
      <w:rFonts w:eastAsiaTheme="majorEastAsia" w:cstheme="majorBidi"/>
      <w:color w:val="272727" w:themeColor="text1" w:themeTint="D8"/>
    </w:rPr>
  </w:style>
  <w:style w:type="paragraph" w:styleId="Title">
    <w:name w:val="Title"/>
    <w:basedOn w:val="Normal"/>
    <w:next w:val="Normal"/>
    <w:link w:val="TitleChar"/>
    <w:uiPriority w:val="10"/>
    <w:qFormat/>
    <w:rsid w:val="00B211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1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1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1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195"/>
    <w:pPr>
      <w:spacing w:before="160"/>
      <w:jc w:val="center"/>
    </w:pPr>
    <w:rPr>
      <w:i/>
      <w:iCs/>
      <w:color w:val="404040" w:themeColor="text1" w:themeTint="BF"/>
    </w:rPr>
  </w:style>
  <w:style w:type="character" w:customStyle="1" w:styleId="QuoteChar">
    <w:name w:val="Quote Char"/>
    <w:basedOn w:val="DefaultParagraphFont"/>
    <w:link w:val="Quote"/>
    <w:uiPriority w:val="29"/>
    <w:rsid w:val="00B21195"/>
    <w:rPr>
      <w:i/>
      <w:iCs/>
      <w:color w:val="404040" w:themeColor="text1" w:themeTint="BF"/>
    </w:rPr>
  </w:style>
  <w:style w:type="paragraph" w:styleId="ListParagraph">
    <w:name w:val="List Paragraph"/>
    <w:basedOn w:val="Normal"/>
    <w:uiPriority w:val="34"/>
    <w:qFormat/>
    <w:rsid w:val="00B21195"/>
    <w:pPr>
      <w:ind w:left="720"/>
      <w:contextualSpacing/>
    </w:pPr>
  </w:style>
  <w:style w:type="character" w:styleId="IntenseEmphasis">
    <w:name w:val="Intense Emphasis"/>
    <w:basedOn w:val="DefaultParagraphFont"/>
    <w:uiPriority w:val="21"/>
    <w:qFormat/>
    <w:rsid w:val="00B21195"/>
    <w:rPr>
      <w:i/>
      <w:iCs/>
      <w:color w:val="0F4761" w:themeColor="accent1" w:themeShade="BF"/>
    </w:rPr>
  </w:style>
  <w:style w:type="paragraph" w:styleId="IntenseQuote">
    <w:name w:val="Intense Quote"/>
    <w:basedOn w:val="Normal"/>
    <w:next w:val="Normal"/>
    <w:link w:val="IntenseQuoteChar"/>
    <w:uiPriority w:val="30"/>
    <w:qFormat/>
    <w:rsid w:val="00B211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195"/>
    <w:rPr>
      <w:i/>
      <w:iCs/>
      <w:color w:val="0F4761" w:themeColor="accent1" w:themeShade="BF"/>
    </w:rPr>
  </w:style>
  <w:style w:type="character" w:styleId="IntenseReference">
    <w:name w:val="Intense Reference"/>
    <w:basedOn w:val="DefaultParagraphFont"/>
    <w:uiPriority w:val="32"/>
    <w:qFormat/>
    <w:rsid w:val="00B21195"/>
    <w:rPr>
      <w:b/>
      <w:bCs/>
      <w:smallCaps/>
      <w:color w:val="0F4761" w:themeColor="accent1" w:themeShade="BF"/>
      <w:spacing w:val="5"/>
    </w:rPr>
  </w:style>
  <w:style w:type="character" w:styleId="CommentReference">
    <w:name w:val="annotation reference"/>
    <w:basedOn w:val="DefaultParagraphFont"/>
    <w:uiPriority w:val="99"/>
    <w:semiHidden/>
    <w:unhideWhenUsed/>
    <w:rsid w:val="004C125C"/>
    <w:rPr>
      <w:sz w:val="16"/>
      <w:szCs w:val="16"/>
    </w:rPr>
  </w:style>
  <w:style w:type="paragraph" w:styleId="CommentText">
    <w:name w:val="annotation text"/>
    <w:basedOn w:val="Normal"/>
    <w:link w:val="CommentTextChar"/>
    <w:uiPriority w:val="99"/>
    <w:unhideWhenUsed/>
    <w:rsid w:val="004C125C"/>
    <w:pPr>
      <w:spacing w:line="240" w:lineRule="auto"/>
    </w:pPr>
    <w:rPr>
      <w:sz w:val="20"/>
      <w:szCs w:val="20"/>
    </w:rPr>
  </w:style>
  <w:style w:type="character" w:customStyle="1" w:styleId="CommentTextChar">
    <w:name w:val="Comment Text Char"/>
    <w:basedOn w:val="DefaultParagraphFont"/>
    <w:link w:val="CommentText"/>
    <w:uiPriority w:val="99"/>
    <w:rsid w:val="004C125C"/>
    <w:rPr>
      <w:sz w:val="20"/>
      <w:szCs w:val="20"/>
    </w:rPr>
  </w:style>
  <w:style w:type="paragraph" w:styleId="CommentSubject">
    <w:name w:val="annotation subject"/>
    <w:basedOn w:val="CommentText"/>
    <w:next w:val="CommentText"/>
    <w:link w:val="CommentSubjectChar"/>
    <w:uiPriority w:val="99"/>
    <w:semiHidden/>
    <w:unhideWhenUsed/>
    <w:rsid w:val="004C125C"/>
    <w:rPr>
      <w:b/>
      <w:bCs/>
    </w:rPr>
  </w:style>
  <w:style w:type="character" w:customStyle="1" w:styleId="CommentSubjectChar">
    <w:name w:val="Comment Subject Char"/>
    <w:basedOn w:val="CommentTextChar"/>
    <w:link w:val="CommentSubject"/>
    <w:uiPriority w:val="99"/>
    <w:semiHidden/>
    <w:rsid w:val="004C125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488354">
      <w:bodyDiv w:val="1"/>
      <w:marLeft w:val="0"/>
      <w:marRight w:val="0"/>
      <w:marTop w:val="0"/>
      <w:marBottom w:val="0"/>
      <w:divBdr>
        <w:top w:val="none" w:sz="0" w:space="0" w:color="auto"/>
        <w:left w:val="none" w:sz="0" w:space="0" w:color="auto"/>
        <w:bottom w:val="none" w:sz="0" w:space="0" w:color="auto"/>
        <w:right w:val="none" w:sz="0" w:space="0" w:color="auto"/>
      </w:divBdr>
    </w:div>
    <w:div w:id="1770852651">
      <w:bodyDiv w:val="1"/>
      <w:marLeft w:val="0"/>
      <w:marRight w:val="0"/>
      <w:marTop w:val="0"/>
      <w:marBottom w:val="0"/>
      <w:divBdr>
        <w:top w:val="none" w:sz="0" w:space="0" w:color="auto"/>
        <w:left w:val="none" w:sz="0" w:space="0" w:color="auto"/>
        <w:bottom w:val="none" w:sz="0" w:space="0" w:color="auto"/>
        <w:right w:val="none" w:sz="0" w:space="0" w:color="auto"/>
      </w:divBdr>
    </w:div>
    <w:div w:id="1782803695">
      <w:bodyDiv w:val="1"/>
      <w:marLeft w:val="0"/>
      <w:marRight w:val="0"/>
      <w:marTop w:val="0"/>
      <w:marBottom w:val="0"/>
      <w:divBdr>
        <w:top w:val="none" w:sz="0" w:space="0" w:color="auto"/>
        <w:left w:val="none" w:sz="0" w:space="0" w:color="auto"/>
        <w:bottom w:val="none" w:sz="0" w:space="0" w:color="auto"/>
        <w:right w:val="none" w:sz="0" w:space="0" w:color="auto"/>
      </w:divBdr>
    </w:div>
    <w:div w:id="2077123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CCF42D-28F2-4368-A120-B702BE8B3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4056</Words>
  <Characters>23123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Rhoades</dc:creator>
  <cp:keywords/>
  <dc:description/>
  <cp:lastModifiedBy>Louise Rhoades</cp:lastModifiedBy>
  <cp:revision>2</cp:revision>
  <dcterms:created xsi:type="dcterms:W3CDTF">2026-10-03T16:55:00Z</dcterms:created>
  <dcterms:modified xsi:type="dcterms:W3CDTF">2026-10-03T16:55:00Z</dcterms:modified>
</cp:coreProperties>
</file>