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B9AF9" w14:textId="77777777" w:rsidR="00E47322" w:rsidRPr="00E47322" w:rsidRDefault="00E47322" w:rsidP="00E47322">
      <w:pPr>
        <w:spacing w:after="0" w:line="240" w:lineRule="auto"/>
        <w:jc w:val="center"/>
        <w:rPr>
          <w:rFonts w:ascii="Times New Roman" w:eastAsia="MS Minngs" w:hAnsi="Times New Roman" w:cs="Times New Roman"/>
          <w:b/>
          <w:bCs/>
          <w:sz w:val="28"/>
          <w:szCs w:val="28"/>
          <w:lang w:eastAsia="en-GB"/>
        </w:rPr>
      </w:pPr>
      <w:r w:rsidRPr="00E47322">
        <w:rPr>
          <w:rFonts w:ascii="Times New Roman" w:eastAsia="MS Minngs" w:hAnsi="Times New Roman" w:cs="Times New Roman"/>
          <w:b/>
          <w:bCs/>
          <w:sz w:val="28"/>
          <w:szCs w:val="28"/>
          <w:lang w:eastAsia="en-GB"/>
        </w:rPr>
        <w:t>School of Sport, Health &amp; Outdoor Education</w:t>
      </w:r>
    </w:p>
    <w:p w14:paraId="39851494" w14:textId="77777777" w:rsidR="00E47322" w:rsidRPr="00E47322" w:rsidRDefault="00E47322" w:rsidP="00E47322">
      <w:pPr>
        <w:spacing w:after="0"/>
        <w:rPr>
          <w:rFonts w:ascii="Calibri" w:eastAsia="Calibri" w:hAnsi="Calibri" w:cs="Times New Roman"/>
          <w:b/>
          <w:bCs/>
          <w:sz w:val="16"/>
          <w:szCs w:val="16"/>
        </w:rPr>
      </w:pPr>
    </w:p>
    <w:p w14:paraId="41734E9A" w14:textId="77777777" w:rsidR="00E47322" w:rsidRPr="00E47322" w:rsidRDefault="00E47322" w:rsidP="00E47322">
      <w:pPr>
        <w:spacing w:after="0" w:line="240" w:lineRule="auto"/>
        <w:jc w:val="center"/>
        <w:rPr>
          <w:rFonts w:ascii="Times New Roman" w:eastAsia="MS Minngs" w:hAnsi="Times New Roman" w:cs="Times New Roman"/>
          <w:sz w:val="32"/>
          <w:szCs w:val="32"/>
          <w:u w:val="single"/>
          <w:lang w:eastAsia="en-GB"/>
        </w:rPr>
      </w:pPr>
      <w:r w:rsidRPr="00E47322">
        <w:rPr>
          <w:rFonts w:ascii="Times New Roman" w:eastAsia="MS Minngs" w:hAnsi="Times New Roman" w:cs="Times New Roman"/>
          <w:sz w:val="32"/>
          <w:szCs w:val="32"/>
          <w:u w:val="single"/>
          <w:lang w:eastAsia="en-GB"/>
        </w:rPr>
        <w:t>Assessment Feedback Sheet</w:t>
      </w:r>
    </w:p>
    <w:p w14:paraId="7F9B45CE" w14:textId="77777777" w:rsidR="00E47322" w:rsidRPr="00E47322" w:rsidRDefault="00E47322" w:rsidP="00E47322">
      <w:pPr>
        <w:spacing w:after="0" w:line="240" w:lineRule="auto"/>
        <w:jc w:val="center"/>
        <w:rPr>
          <w:rFonts w:ascii="Times New Roman" w:eastAsia="MS Minngs" w:hAnsi="Times New Roman" w:cs="Times New Roman"/>
          <w:sz w:val="16"/>
          <w:szCs w:val="16"/>
          <w:u w:val="single"/>
          <w:lang w:eastAsia="en-GB"/>
        </w:rPr>
      </w:pPr>
    </w:p>
    <w:p w14:paraId="02D1E434" w14:textId="77777777" w:rsidR="00E47322" w:rsidRPr="00E47322" w:rsidRDefault="00E47322" w:rsidP="00E47322">
      <w:pPr>
        <w:spacing w:after="0" w:line="240" w:lineRule="auto"/>
        <w:jc w:val="both"/>
        <w:rPr>
          <w:rFonts w:ascii="Times New Roman" w:eastAsia="MS Minngs" w:hAnsi="Times New Roman" w:cs="Times New Roman"/>
          <w:b/>
          <w:bCs/>
          <w:sz w:val="32"/>
          <w:szCs w:val="32"/>
          <w:lang w:eastAsia="en-GB"/>
        </w:rPr>
      </w:pPr>
      <w:r w:rsidRPr="00E47322">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Alister Tipuric 1600698</w:t>
      </w:r>
      <w:r w:rsidRPr="00E47322">
        <w:rPr>
          <w:rFonts w:ascii="Times New Roman" w:eastAsia="MS Minngs" w:hAnsi="Times New Roman" w:cs="Times New Roman"/>
          <w:b/>
          <w:bCs/>
          <w:sz w:val="24"/>
          <w:szCs w:val="24"/>
          <w:lang w:eastAsia="en-GB"/>
        </w:rPr>
        <w:tab/>
      </w:r>
    </w:p>
    <w:p w14:paraId="492C55D0" w14:textId="77777777" w:rsidR="00E47322" w:rsidRPr="00E47322" w:rsidRDefault="00E47322" w:rsidP="00E47322">
      <w:pPr>
        <w:spacing w:after="0" w:line="240" w:lineRule="auto"/>
        <w:rPr>
          <w:rFonts w:ascii="Times New Roman" w:eastAsia="MS Minngs" w:hAnsi="Times New Roman" w:cs="Times New Roman"/>
          <w:b/>
          <w:bCs/>
          <w:sz w:val="24"/>
          <w:szCs w:val="24"/>
          <w:lang w:eastAsia="en-GB"/>
        </w:rPr>
      </w:pPr>
      <w:r w:rsidRPr="00E47322">
        <w:rPr>
          <w:rFonts w:ascii="Times New Roman" w:eastAsia="MS Minngs" w:hAnsi="Times New Roman" w:cs="Times New Roman"/>
          <w:b/>
          <w:bCs/>
          <w:sz w:val="24"/>
          <w:szCs w:val="24"/>
          <w:lang w:eastAsia="en-GB"/>
        </w:rPr>
        <w:t xml:space="preserve">                                               Module:</w:t>
      </w:r>
      <w:r>
        <w:rPr>
          <w:rFonts w:ascii="Times New Roman" w:eastAsia="MS Minngs" w:hAnsi="Times New Roman" w:cs="Times New Roman"/>
          <w:b/>
          <w:bCs/>
          <w:sz w:val="24"/>
          <w:szCs w:val="24"/>
          <w:lang w:eastAsia="en-GB"/>
        </w:rPr>
        <w:t xml:space="preserve"> Desk to Dens</w:t>
      </w:r>
      <w:r w:rsidRPr="00E47322">
        <w:rPr>
          <w:rFonts w:ascii="Times New Roman" w:eastAsia="MS Minngs" w:hAnsi="Times New Roman" w:cs="Times New Roman"/>
          <w:b/>
          <w:bCs/>
          <w:sz w:val="24"/>
          <w:szCs w:val="24"/>
          <w:lang w:eastAsia="en-GB"/>
        </w:rPr>
        <w:tab/>
      </w:r>
    </w:p>
    <w:p w14:paraId="44E4EBE0" w14:textId="77777777" w:rsidR="00E47322" w:rsidRPr="00E47322" w:rsidRDefault="00E47322" w:rsidP="00E47322">
      <w:pPr>
        <w:spacing w:after="0" w:line="240" w:lineRule="auto"/>
        <w:rPr>
          <w:rFonts w:ascii="Times New Roman" w:eastAsia="MS Minngs" w:hAnsi="Times New Roman" w:cs="Times New Roman"/>
          <w:b/>
          <w:bCs/>
          <w:sz w:val="24"/>
          <w:szCs w:val="24"/>
          <w:lang w:eastAsia="en-GB"/>
        </w:rPr>
      </w:pPr>
      <w:r w:rsidRPr="00E47322">
        <w:rPr>
          <w:rFonts w:ascii="Times New Roman" w:eastAsia="MS Minngs" w:hAnsi="Times New Roman" w:cs="Times New Roman"/>
          <w:b/>
          <w:bCs/>
          <w:sz w:val="24"/>
          <w:szCs w:val="24"/>
          <w:lang w:eastAsia="en-GB"/>
        </w:rPr>
        <w:t xml:space="preserve">                                     Module Code: SHSS5080</w:t>
      </w:r>
    </w:p>
    <w:p w14:paraId="1D39BCA8" w14:textId="77777777" w:rsidR="00E47322" w:rsidRPr="00E47322" w:rsidRDefault="00E47322" w:rsidP="00E47322">
      <w:pPr>
        <w:spacing w:after="0" w:line="240" w:lineRule="auto"/>
        <w:rPr>
          <w:rFonts w:ascii="Times New Roman" w:eastAsia="MS Minngs" w:hAnsi="Times New Roman" w:cs="Times New Roman"/>
          <w:b/>
          <w:bCs/>
          <w:sz w:val="24"/>
          <w:szCs w:val="24"/>
          <w:lang w:eastAsia="en-GB"/>
        </w:rPr>
      </w:pPr>
    </w:p>
    <w:p w14:paraId="4B07290F" w14:textId="77777777" w:rsidR="00E47322" w:rsidRPr="00E47322" w:rsidRDefault="00E47322" w:rsidP="00E47322">
      <w:pPr>
        <w:spacing w:after="0" w:line="240" w:lineRule="auto"/>
        <w:rPr>
          <w:rFonts w:ascii="Times New Roman" w:eastAsia="MS Minngs" w:hAnsi="Times New Roman" w:cs="Times New Roman"/>
          <w:b/>
          <w:bCs/>
          <w:sz w:val="16"/>
          <w:szCs w:val="16"/>
          <w:u w:val="single"/>
          <w:lang w:eastAsia="en-GB"/>
        </w:rPr>
      </w:pPr>
    </w:p>
    <w:tbl>
      <w:tblPr>
        <w:tblpPr w:leftFromText="180" w:rightFromText="180" w:vertAnchor="text" w:horzAnchor="page" w:tblpX="730" w:tblpY="-14"/>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541"/>
        <w:gridCol w:w="923"/>
        <w:gridCol w:w="924"/>
        <w:gridCol w:w="922"/>
        <w:gridCol w:w="923"/>
        <w:gridCol w:w="922"/>
        <w:gridCol w:w="923"/>
        <w:gridCol w:w="922"/>
        <w:gridCol w:w="923"/>
        <w:gridCol w:w="720"/>
      </w:tblGrid>
      <w:tr w:rsidR="00E47322" w:rsidRPr="00E47322" w14:paraId="78A971F8" w14:textId="77777777" w:rsidTr="00E47322">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hideMark/>
          </w:tcPr>
          <w:p w14:paraId="6CBF0ED8" w14:textId="77777777" w:rsidR="00E47322" w:rsidRPr="00E47322" w:rsidRDefault="00E47322" w:rsidP="00E47322">
            <w:pPr>
              <w:spacing w:after="0"/>
              <w:jc w:val="center"/>
              <w:rPr>
                <w:rFonts w:ascii="Times New Roman" w:eastAsia="MS Minngs" w:hAnsi="Times New Roman" w:cs="Times New Roman"/>
                <w:b/>
                <w:bCs/>
                <w:sz w:val="24"/>
                <w:szCs w:val="24"/>
              </w:rPr>
            </w:pPr>
            <w:r w:rsidRPr="00E47322">
              <w:rPr>
                <w:rFonts w:ascii="Times New Roman" w:eastAsia="MS Minngs" w:hAnsi="Times New Roman" w:cs="Times New Roman"/>
                <w:b/>
                <w:sz w:val="18"/>
                <w:szCs w:val="18"/>
              </w:rPr>
              <w:t>Personal Evaluation</w:t>
            </w:r>
            <w:r w:rsidRPr="00E47322">
              <w:rPr>
                <w:rFonts w:ascii="Times New Roman" w:eastAsia="MS Minngs" w:hAnsi="Times New Roman" w:cs="Times New Roman"/>
                <w:bCs/>
                <w:sz w:val="18"/>
                <w:szCs w:val="18"/>
              </w:rPr>
              <w:t xml:space="preserve"> – to support your academic progress please complete the section below </w:t>
            </w:r>
            <w:r w:rsidRPr="00E47322">
              <w:rPr>
                <w:rFonts w:ascii="Times New Roman" w:eastAsia="MS Minngs" w:hAnsi="Times New Roman" w:cs="Times New Roman"/>
                <w:b/>
                <w:bCs/>
                <w:sz w:val="18"/>
                <w:szCs w:val="18"/>
                <w:u w:val="single"/>
              </w:rPr>
              <w:t>BEFORE</w:t>
            </w:r>
            <w:r w:rsidRPr="00E47322">
              <w:rPr>
                <w:rFonts w:ascii="Times New Roman" w:eastAsia="MS Minngs" w:hAnsi="Times New Roman" w:cs="Times New Roman"/>
                <w:bCs/>
                <w:sz w:val="18"/>
                <w:szCs w:val="18"/>
              </w:rPr>
              <w:t xml:space="preserve"> submitting your work.</w:t>
            </w:r>
          </w:p>
        </w:tc>
      </w:tr>
      <w:tr w:rsidR="00E47322" w:rsidRPr="00E47322" w14:paraId="45F4E56C" w14:textId="77777777" w:rsidTr="00E47322">
        <w:trPr>
          <w:cantSplit/>
        </w:trPr>
        <w:tc>
          <w:tcPr>
            <w:tcW w:w="2845" w:type="dxa"/>
            <w:gridSpan w:val="2"/>
            <w:tcBorders>
              <w:top w:val="single" w:sz="4" w:space="0" w:color="auto"/>
              <w:left w:val="thinThickLargeGap" w:sz="24" w:space="0" w:color="auto"/>
              <w:bottom w:val="single" w:sz="4" w:space="0" w:color="auto"/>
              <w:right w:val="single" w:sz="4" w:space="0" w:color="auto"/>
            </w:tcBorders>
            <w:hideMark/>
          </w:tcPr>
          <w:p w14:paraId="178640E4" w14:textId="77777777" w:rsidR="00E47322" w:rsidRPr="00E47322" w:rsidRDefault="00E47322" w:rsidP="00E47322">
            <w:pPr>
              <w:spacing w:after="0"/>
              <w:ind w:left="113" w:right="113"/>
              <w:rPr>
                <w:rFonts w:ascii="Calibri" w:eastAsia="Calibri" w:hAnsi="Calibri" w:cs="Times New Roman"/>
                <w:sz w:val="16"/>
                <w:szCs w:val="16"/>
              </w:rPr>
            </w:pPr>
            <w:r w:rsidRPr="00E47322">
              <w:rPr>
                <w:rFonts w:ascii="Calibri" w:eastAsia="Calibri" w:hAnsi="Calibri" w:cs="Times New Roman"/>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14741FCE" w14:textId="77777777" w:rsidR="00E47322" w:rsidRPr="00E47322" w:rsidRDefault="00E47322" w:rsidP="00E47322">
            <w:pPr>
              <w:spacing w:after="0"/>
              <w:jc w:val="center"/>
              <w:rPr>
                <w:rFonts w:ascii="Times New Roman" w:eastAsia="MS Minngs" w:hAnsi="Times New Roman" w:cs="Times New Roman"/>
                <w:b/>
                <w:bCs/>
                <w:sz w:val="24"/>
                <w:szCs w:val="24"/>
              </w:rPr>
            </w:pPr>
          </w:p>
        </w:tc>
      </w:tr>
      <w:tr w:rsidR="00E47322" w:rsidRPr="00E47322" w14:paraId="50A341C2" w14:textId="77777777" w:rsidTr="00E47322">
        <w:trPr>
          <w:cantSplit/>
        </w:trPr>
        <w:tc>
          <w:tcPr>
            <w:tcW w:w="2845" w:type="dxa"/>
            <w:gridSpan w:val="2"/>
            <w:tcBorders>
              <w:top w:val="single" w:sz="4" w:space="0" w:color="auto"/>
              <w:left w:val="thinThickLargeGap" w:sz="24" w:space="0" w:color="auto"/>
              <w:bottom w:val="single" w:sz="4" w:space="0" w:color="auto"/>
              <w:right w:val="single" w:sz="4" w:space="0" w:color="auto"/>
            </w:tcBorders>
            <w:hideMark/>
          </w:tcPr>
          <w:p w14:paraId="5F1233ED" w14:textId="77777777" w:rsidR="00E47322" w:rsidRPr="00E47322" w:rsidRDefault="00E47322" w:rsidP="00E47322">
            <w:pPr>
              <w:spacing w:after="0"/>
              <w:ind w:left="113" w:right="113"/>
              <w:rPr>
                <w:rFonts w:ascii="Calibri" w:eastAsia="Calibri" w:hAnsi="Calibri" w:cs="Times New Roman"/>
                <w:sz w:val="16"/>
                <w:szCs w:val="16"/>
              </w:rPr>
            </w:pPr>
            <w:r w:rsidRPr="00E47322">
              <w:rPr>
                <w:rFonts w:ascii="Calibri" w:eastAsia="Calibri" w:hAnsi="Calibri" w:cs="Times New Roman"/>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585F072E" w14:textId="77777777" w:rsidR="00E47322" w:rsidRPr="00E47322" w:rsidRDefault="00E47322" w:rsidP="00E47322">
            <w:pPr>
              <w:spacing w:after="0"/>
              <w:jc w:val="center"/>
              <w:rPr>
                <w:rFonts w:ascii="Times New Roman" w:eastAsia="MS Minngs" w:hAnsi="Times New Roman" w:cs="Times New Roman"/>
                <w:b/>
                <w:bCs/>
                <w:sz w:val="24"/>
                <w:szCs w:val="24"/>
              </w:rPr>
            </w:pPr>
          </w:p>
        </w:tc>
      </w:tr>
      <w:tr w:rsidR="00E47322" w:rsidRPr="00E47322" w14:paraId="5F0A3E44" w14:textId="77777777" w:rsidTr="00E47322">
        <w:trPr>
          <w:cantSplit/>
        </w:trPr>
        <w:tc>
          <w:tcPr>
            <w:tcW w:w="2845" w:type="dxa"/>
            <w:gridSpan w:val="2"/>
            <w:tcBorders>
              <w:top w:val="single" w:sz="4" w:space="0" w:color="auto"/>
              <w:left w:val="thinThickLargeGap" w:sz="24" w:space="0" w:color="auto"/>
              <w:bottom w:val="single" w:sz="4" w:space="0" w:color="auto"/>
              <w:right w:val="single" w:sz="4" w:space="0" w:color="auto"/>
            </w:tcBorders>
            <w:hideMark/>
          </w:tcPr>
          <w:p w14:paraId="221E8559" w14:textId="77777777" w:rsidR="00E47322" w:rsidRPr="00E47322" w:rsidRDefault="00E47322" w:rsidP="00E47322">
            <w:pPr>
              <w:spacing w:after="0"/>
              <w:ind w:left="113" w:right="113"/>
              <w:rPr>
                <w:rFonts w:ascii="Calibri" w:eastAsia="Calibri" w:hAnsi="Calibri" w:cs="Times New Roman"/>
                <w:sz w:val="16"/>
                <w:szCs w:val="16"/>
              </w:rPr>
            </w:pPr>
            <w:r w:rsidRPr="00E47322">
              <w:rPr>
                <w:rFonts w:ascii="Calibri" w:eastAsia="Calibri" w:hAnsi="Calibri" w:cs="Times New Roman"/>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07EE60F5" w14:textId="77777777" w:rsidR="00E47322" w:rsidRPr="00E47322" w:rsidRDefault="00E47322" w:rsidP="00E47322">
            <w:pPr>
              <w:spacing w:after="0"/>
              <w:jc w:val="center"/>
              <w:rPr>
                <w:rFonts w:ascii="Times New Roman" w:eastAsia="MS Minngs" w:hAnsi="Times New Roman" w:cs="Times New Roman"/>
                <w:b/>
                <w:bCs/>
                <w:sz w:val="24"/>
                <w:szCs w:val="24"/>
              </w:rPr>
            </w:pPr>
          </w:p>
        </w:tc>
      </w:tr>
      <w:tr w:rsidR="00E47322" w:rsidRPr="00E47322" w14:paraId="28F812BC" w14:textId="77777777" w:rsidTr="00E47322">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27039770" w14:textId="77777777" w:rsidR="00E47322" w:rsidRPr="00E47322" w:rsidRDefault="00E47322" w:rsidP="00E47322">
            <w:pPr>
              <w:spacing w:after="0"/>
              <w:rPr>
                <w:rFonts w:ascii="Times New Roman" w:eastAsia="MS Minngs" w:hAnsi="Times New Roman" w:cs="Times New Roman"/>
                <w:b/>
                <w:bCs/>
                <w:sz w:val="24"/>
                <w:szCs w:val="24"/>
              </w:rPr>
            </w:pPr>
          </w:p>
          <w:p w14:paraId="4FD56A45" w14:textId="77777777" w:rsidR="00E47322" w:rsidRPr="00E47322" w:rsidRDefault="00E47322" w:rsidP="00E47322">
            <w:pPr>
              <w:spacing w:after="0"/>
              <w:jc w:val="center"/>
              <w:rPr>
                <w:rFonts w:ascii="Times New Roman" w:eastAsia="MS Minngs" w:hAnsi="Times New Roman" w:cs="Times New Roman"/>
                <w:b/>
                <w:bCs/>
                <w:sz w:val="24"/>
                <w:szCs w:val="24"/>
              </w:rPr>
            </w:pPr>
            <w:r w:rsidRPr="00E47322">
              <w:rPr>
                <w:rFonts w:ascii="Times New Roman" w:eastAsia="MS Minngs" w:hAnsi="Times New Roman" w:cs="Times New Roman"/>
                <w:b/>
                <w:bCs/>
                <w:sz w:val="24"/>
                <w:szCs w:val="24"/>
              </w:rPr>
              <w:t>ASSESSMENT CRITERIA</w:t>
            </w:r>
          </w:p>
        </w:tc>
        <w:tc>
          <w:tcPr>
            <w:tcW w:w="540" w:type="dxa"/>
            <w:vMerge w:val="restart"/>
            <w:tcBorders>
              <w:top w:val="single" w:sz="4" w:space="0" w:color="auto"/>
              <w:left w:val="single" w:sz="4" w:space="0" w:color="auto"/>
              <w:bottom w:val="single" w:sz="6" w:space="0" w:color="auto"/>
              <w:right w:val="single" w:sz="6" w:space="0" w:color="auto"/>
            </w:tcBorders>
            <w:textDirection w:val="btLr"/>
          </w:tcPr>
          <w:p w14:paraId="495AB6F4" w14:textId="77777777" w:rsidR="00E47322" w:rsidRPr="00E47322" w:rsidRDefault="00E47322" w:rsidP="00E47322">
            <w:pPr>
              <w:spacing w:after="0"/>
              <w:ind w:left="113" w:right="113"/>
              <w:rPr>
                <w:rFonts w:ascii="Calibri" w:eastAsia="Calibri" w:hAnsi="Calibri" w:cs="Times New Roman"/>
                <w:sz w:val="16"/>
                <w:szCs w:val="16"/>
              </w:rPr>
            </w:pPr>
            <w:r w:rsidRPr="00E47322">
              <w:rPr>
                <w:rFonts w:ascii="Calibri" w:eastAsia="Calibri" w:hAnsi="Calibri" w:cs="Times New Roman"/>
                <w:sz w:val="16"/>
                <w:szCs w:val="16"/>
              </w:rPr>
              <w:t>Learning</w:t>
            </w:r>
          </w:p>
          <w:p w14:paraId="382978F8" w14:textId="77777777" w:rsidR="00E47322" w:rsidRPr="00E47322" w:rsidRDefault="00E47322" w:rsidP="00E47322">
            <w:pPr>
              <w:spacing w:after="0"/>
              <w:ind w:left="113" w:right="113"/>
              <w:rPr>
                <w:rFonts w:ascii="Calibri" w:eastAsia="Calibri" w:hAnsi="Calibri" w:cs="Times New Roman"/>
                <w:sz w:val="16"/>
                <w:szCs w:val="16"/>
              </w:rPr>
            </w:pPr>
            <w:r w:rsidRPr="00E47322">
              <w:rPr>
                <w:rFonts w:ascii="Calibri" w:eastAsia="Calibri" w:hAnsi="Calibri" w:cs="Times New Roman"/>
                <w:sz w:val="16"/>
                <w:szCs w:val="16"/>
              </w:rPr>
              <w:t>Outcomes</w:t>
            </w:r>
          </w:p>
          <w:p w14:paraId="2A12A321" w14:textId="77777777" w:rsidR="00E47322" w:rsidRPr="00E47322" w:rsidRDefault="00E47322" w:rsidP="00E47322">
            <w:pPr>
              <w:spacing w:after="0"/>
              <w:ind w:left="113" w:right="113"/>
              <w:rPr>
                <w:rFonts w:ascii="Calibri" w:eastAsia="Calibri" w:hAnsi="Calibri" w:cs="Times New Roman"/>
                <w:sz w:val="16"/>
                <w:szCs w:val="16"/>
              </w:rPr>
            </w:pPr>
          </w:p>
          <w:p w14:paraId="2808E515" w14:textId="77777777" w:rsidR="00E47322" w:rsidRPr="00E47322" w:rsidRDefault="00E47322" w:rsidP="00E47322">
            <w:pPr>
              <w:spacing w:after="0"/>
              <w:ind w:left="113" w:right="113"/>
              <w:jc w:val="center"/>
              <w:rPr>
                <w:rFonts w:ascii="Times New Roman" w:eastAsia="MS Minngs" w:hAnsi="Times New Roman" w:cs="Times New Roman"/>
                <w:b/>
                <w:bCs/>
                <w:sz w:val="16"/>
                <w:szCs w:val="16"/>
              </w:rPr>
            </w:pPr>
          </w:p>
        </w:tc>
        <w:tc>
          <w:tcPr>
            <w:tcW w:w="8100" w:type="dxa"/>
            <w:gridSpan w:val="9"/>
            <w:tcBorders>
              <w:top w:val="single" w:sz="4" w:space="0" w:color="auto"/>
              <w:left w:val="single" w:sz="6" w:space="0" w:color="auto"/>
              <w:bottom w:val="single" w:sz="6" w:space="0" w:color="auto"/>
              <w:right w:val="thinThickLargeGap" w:sz="24" w:space="0" w:color="auto"/>
            </w:tcBorders>
            <w:hideMark/>
          </w:tcPr>
          <w:p w14:paraId="78492407" w14:textId="77777777" w:rsidR="00E47322" w:rsidRPr="00E47322" w:rsidRDefault="00E47322" w:rsidP="00E47322">
            <w:pPr>
              <w:spacing w:after="0"/>
              <w:jc w:val="center"/>
              <w:rPr>
                <w:rFonts w:ascii="Times New Roman" w:eastAsia="MS Minngs" w:hAnsi="Times New Roman" w:cs="Times New Roman"/>
                <w:b/>
                <w:bCs/>
                <w:sz w:val="24"/>
                <w:szCs w:val="24"/>
              </w:rPr>
            </w:pPr>
            <w:r w:rsidRPr="00E47322">
              <w:rPr>
                <w:rFonts w:ascii="Times New Roman" w:eastAsia="MS Minngs" w:hAnsi="Times New Roman" w:cs="Times New Roman"/>
                <w:b/>
                <w:bCs/>
                <w:sz w:val="24"/>
                <w:szCs w:val="24"/>
              </w:rPr>
              <w:t>GRADE</w:t>
            </w:r>
          </w:p>
        </w:tc>
      </w:tr>
      <w:tr w:rsidR="00E47322" w:rsidRPr="00E47322" w14:paraId="209D3B51" w14:textId="77777777" w:rsidTr="00E47322">
        <w:trPr>
          <w:cantSplit/>
        </w:trPr>
        <w:tc>
          <w:tcPr>
            <w:tcW w:w="10945" w:type="dxa"/>
            <w:vMerge/>
            <w:tcBorders>
              <w:top w:val="single" w:sz="4" w:space="0" w:color="auto"/>
              <w:left w:val="thinThickLargeGap" w:sz="24" w:space="0" w:color="auto"/>
              <w:bottom w:val="single" w:sz="6" w:space="0" w:color="auto"/>
              <w:right w:val="single" w:sz="4" w:space="0" w:color="auto"/>
            </w:tcBorders>
            <w:vAlign w:val="center"/>
            <w:hideMark/>
          </w:tcPr>
          <w:p w14:paraId="4FF3893E" w14:textId="77777777" w:rsidR="00E47322" w:rsidRPr="00E47322" w:rsidRDefault="00E47322" w:rsidP="00E47322">
            <w:pPr>
              <w:spacing w:after="0"/>
              <w:rPr>
                <w:rFonts w:ascii="Times New Roman" w:eastAsia="MS Minngs" w:hAnsi="Times New Roman" w:cs="Times New Roman"/>
                <w:b/>
                <w:bCs/>
                <w:sz w:val="24"/>
                <w:szCs w:val="24"/>
              </w:rPr>
            </w:pPr>
          </w:p>
        </w:tc>
        <w:tc>
          <w:tcPr>
            <w:tcW w:w="540" w:type="dxa"/>
            <w:vMerge/>
            <w:tcBorders>
              <w:top w:val="single" w:sz="4" w:space="0" w:color="auto"/>
              <w:left w:val="single" w:sz="4" w:space="0" w:color="auto"/>
              <w:bottom w:val="single" w:sz="6" w:space="0" w:color="auto"/>
              <w:right w:val="single" w:sz="6" w:space="0" w:color="auto"/>
            </w:tcBorders>
            <w:vAlign w:val="center"/>
            <w:hideMark/>
          </w:tcPr>
          <w:p w14:paraId="4CE4EC49" w14:textId="77777777" w:rsidR="00E47322" w:rsidRPr="00E47322" w:rsidRDefault="00E47322" w:rsidP="00E47322">
            <w:pPr>
              <w:spacing w:after="0"/>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549816B"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Poor</w:t>
            </w:r>
          </w:p>
          <w:p w14:paraId="6FF691A0"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&lt; 20%</w:t>
            </w:r>
          </w:p>
          <w:p w14:paraId="613DAA53" w14:textId="77777777" w:rsidR="00E47322" w:rsidRPr="00E47322" w:rsidRDefault="00E47322" w:rsidP="00E47322">
            <w:pPr>
              <w:spacing w:after="0"/>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15BC0E18" w14:textId="77777777" w:rsidR="00E47322" w:rsidRPr="00E47322" w:rsidRDefault="00E47322" w:rsidP="00E47322">
            <w:pPr>
              <w:spacing w:after="0"/>
              <w:jc w:val="center"/>
              <w:rPr>
                <w:rFonts w:ascii="Times New Roman" w:eastAsia="MS Minngs" w:hAnsi="Times New Roman" w:cs="Times New Roman"/>
                <w:b/>
                <w:sz w:val="16"/>
                <w:szCs w:val="16"/>
              </w:rPr>
            </w:pPr>
            <w:r w:rsidRPr="00E47322">
              <w:rPr>
                <w:rFonts w:ascii="Times New Roman" w:eastAsia="MS Minngs" w:hAnsi="Times New Roman" w:cs="Times New Roman"/>
                <w:b/>
                <w:sz w:val="16"/>
                <w:szCs w:val="16"/>
              </w:rPr>
              <w:t>Weak</w:t>
            </w:r>
          </w:p>
          <w:p w14:paraId="6A755D52" w14:textId="77777777" w:rsidR="00E47322" w:rsidRPr="00E47322" w:rsidRDefault="00E47322" w:rsidP="00E47322">
            <w:pPr>
              <w:spacing w:after="0"/>
              <w:jc w:val="center"/>
              <w:rPr>
                <w:rFonts w:ascii="Times New Roman" w:eastAsia="MS Minngs" w:hAnsi="Times New Roman" w:cs="Times New Roman"/>
                <w:b/>
                <w:sz w:val="16"/>
                <w:szCs w:val="16"/>
              </w:rPr>
            </w:pPr>
            <w:r w:rsidRPr="00E47322">
              <w:rPr>
                <w:rFonts w:ascii="Times New Roman" w:eastAsia="MS Minngs" w:hAnsi="Times New Roman" w:cs="Times New Roman"/>
                <w:b/>
                <w:sz w:val="16"/>
                <w:szCs w:val="16"/>
              </w:rPr>
              <w:t>20-29%</w:t>
            </w:r>
          </w:p>
        </w:tc>
        <w:tc>
          <w:tcPr>
            <w:tcW w:w="922" w:type="dxa"/>
            <w:tcBorders>
              <w:top w:val="single" w:sz="6" w:space="0" w:color="auto"/>
              <w:left w:val="single" w:sz="6" w:space="0" w:color="auto"/>
              <w:bottom w:val="single" w:sz="4" w:space="0" w:color="auto"/>
              <w:right w:val="single" w:sz="6" w:space="0" w:color="auto"/>
            </w:tcBorders>
            <w:hideMark/>
          </w:tcPr>
          <w:p w14:paraId="338A123E"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Unsatisfactory</w:t>
            </w:r>
          </w:p>
          <w:p w14:paraId="52EAAD3D"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1004D966"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Satisfactory</w:t>
            </w:r>
          </w:p>
          <w:p w14:paraId="2514E889"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2E299860"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Good</w:t>
            </w:r>
          </w:p>
          <w:p w14:paraId="0CC77518"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5AE3C181"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Very Good</w:t>
            </w:r>
          </w:p>
          <w:p w14:paraId="6E835D02"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60 – 69%</w:t>
            </w:r>
          </w:p>
        </w:tc>
        <w:tc>
          <w:tcPr>
            <w:tcW w:w="922" w:type="dxa"/>
            <w:tcBorders>
              <w:top w:val="single" w:sz="6" w:space="0" w:color="auto"/>
              <w:left w:val="single" w:sz="6" w:space="0" w:color="auto"/>
              <w:bottom w:val="single" w:sz="4" w:space="0" w:color="auto"/>
              <w:right w:val="single" w:sz="6" w:space="0" w:color="auto"/>
            </w:tcBorders>
            <w:hideMark/>
          </w:tcPr>
          <w:p w14:paraId="40940C30"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Excellent</w:t>
            </w:r>
          </w:p>
          <w:p w14:paraId="0AA46E06"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611D94D3"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Exceptional</w:t>
            </w:r>
          </w:p>
          <w:p w14:paraId="46E348C8" w14:textId="77777777" w:rsidR="00E47322" w:rsidRPr="00E47322" w:rsidRDefault="00E47322" w:rsidP="00E47322">
            <w:pPr>
              <w:spacing w:after="0"/>
              <w:jc w:val="center"/>
              <w:rPr>
                <w:rFonts w:ascii="Times New Roman" w:eastAsia="MS Minngs" w:hAnsi="Times New Roman" w:cs="Times New Roman"/>
                <w:b/>
                <w:bCs/>
                <w:sz w:val="16"/>
                <w:szCs w:val="16"/>
              </w:rPr>
            </w:pPr>
            <w:r w:rsidRPr="00E47322">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186BEA3D" w14:textId="77777777" w:rsidR="00E47322" w:rsidRPr="00E47322" w:rsidRDefault="00E47322" w:rsidP="00E47322">
            <w:pPr>
              <w:spacing w:after="0"/>
              <w:rPr>
                <w:rFonts w:ascii="Times New Roman" w:eastAsia="MS Minngs" w:hAnsi="Times New Roman" w:cs="Times New Roman"/>
                <w:b/>
                <w:bCs/>
                <w:sz w:val="18"/>
                <w:szCs w:val="18"/>
              </w:rPr>
            </w:pPr>
          </w:p>
          <w:p w14:paraId="7F05E7DE" w14:textId="77777777" w:rsidR="00E47322" w:rsidRPr="00E47322" w:rsidRDefault="00E47322" w:rsidP="00E47322">
            <w:pPr>
              <w:spacing w:after="0"/>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 xml:space="preserve">  %</w:t>
            </w:r>
          </w:p>
        </w:tc>
      </w:tr>
      <w:tr w:rsidR="00E47322" w:rsidRPr="00E47322" w14:paraId="4621A8A6" w14:textId="77777777" w:rsidTr="00E47322">
        <w:tc>
          <w:tcPr>
            <w:tcW w:w="2305" w:type="dxa"/>
            <w:tcBorders>
              <w:top w:val="single" w:sz="6" w:space="0" w:color="auto"/>
              <w:left w:val="thinThickLargeGap" w:sz="24" w:space="0" w:color="auto"/>
              <w:bottom w:val="single" w:sz="6" w:space="0" w:color="auto"/>
              <w:right w:val="single" w:sz="4" w:space="0" w:color="auto"/>
            </w:tcBorders>
            <w:hideMark/>
          </w:tcPr>
          <w:p w14:paraId="4AF95C14" w14:textId="77777777" w:rsidR="00E47322" w:rsidRPr="00E47322" w:rsidRDefault="00E47322" w:rsidP="00E47322">
            <w:pPr>
              <w:spacing w:after="0"/>
              <w:rPr>
                <w:rFonts w:ascii="Times New Roman" w:eastAsia="MS Minngs" w:hAnsi="Times New Roman" w:cs="Times New Roman"/>
                <w:sz w:val="18"/>
                <w:szCs w:val="18"/>
              </w:rPr>
            </w:pPr>
            <w:r w:rsidRPr="00E47322">
              <w:rPr>
                <w:rFonts w:ascii="Times New Roman" w:eastAsia="MS Minngs" w:hAnsi="Times New Roman" w:cs="Times New Roman"/>
                <w:sz w:val="20"/>
                <w:szCs w:val="32"/>
              </w:rPr>
              <w:t>Ability to observe and evaluate the role of the outdoors in children’s learning in Foundation Phase.</w:t>
            </w:r>
          </w:p>
        </w:tc>
        <w:tc>
          <w:tcPr>
            <w:tcW w:w="540" w:type="dxa"/>
            <w:tcBorders>
              <w:top w:val="single" w:sz="6" w:space="0" w:color="auto"/>
              <w:left w:val="single" w:sz="4" w:space="0" w:color="auto"/>
              <w:bottom w:val="single" w:sz="6" w:space="0" w:color="auto"/>
              <w:right w:val="single" w:sz="6" w:space="0" w:color="auto"/>
            </w:tcBorders>
            <w:hideMark/>
          </w:tcPr>
          <w:p w14:paraId="5B4E5A4F" w14:textId="77777777" w:rsidR="00E47322" w:rsidRPr="00E47322" w:rsidRDefault="00E47322" w:rsidP="00E47322">
            <w:pPr>
              <w:spacing w:after="0"/>
              <w:jc w:val="center"/>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2, 3</w:t>
            </w:r>
          </w:p>
        </w:tc>
        <w:tc>
          <w:tcPr>
            <w:tcW w:w="922" w:type="dxa"/>
            <w:tcBorders>
              <w:top w:val="single" w:sz="4" w:space="0" w:color="auto"/>
              <w:left w:val="single" w:sz="6" w:space="0" w:color="auto"/>
              <w:bottom w:val="single" w:sz="4" w:space="0" w:color="auto"/>
              <w:right w:val="single" w:sz="6" w:space="0" w:color="auto"/>
            </w:tcBorders>
          </w:tcPr>
          <w:p w14:paraId="67EB69E1"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D49CD21"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2" w:type="dxa"/>
            <w:tcBorders>
              <w:top w:val="single" w:sz="4" w:space="0" w:color="auto"/>
              <w:left w:val="single" w:sz="6" w:space="0" w:color="auto"/>
              <w:bottom w:val="single" w:sz="4" w:space="0" w:color="auto"/>
              <w:right w:val="single" w:sz="6" w:space="0" w:color="auto"/>
            </w:tcBorders>
          </w:tcPr>
          <w:p w14:paraId="234F5683"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5B6AC2B"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BF7B986"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9952398" w14:textId="77777777" w:rsidR="00E47322" w:rsidRPr="00E47322" w:rsidRDefault="00E47322" w:rsidP="00E47322">
            <w:pPr>
              <w:spacing w:after="0"/>
              <w:jc w:val="right"/>
              <w:rPr>
                <w:rFonts w:ascii="Times New Roman" w:eastAsia="MS Minngs" w:hAnsi="Times New Roman" w:cs="Times New Roman"/>
                <w:sz w:val="24"/>
                <w:szCs w:val="24"/>
              </w:rPr>
            </w:pPr>
          </w:p>
        </w:tc>
        <w:tc>
          <w:tcPr>
            <w:tcW w:w="922" w:type="dxa"/>
            <w:tcBorders>
              <w:top w:val="single" w:sz="4" w:space="0" w:color="auto"/>
              <w:left w:val="single" w:sz="6" w:space="0" w:color="auto"/>
              <w:bottom w:val="single" w:sz="4" w:space="0" w:color="auto"/>
              <w:right w:val="single" w:sz="6" w:space="0" w:color="auto"/>
            </w:tcBorders>
          </w:tcPr>
          <w:p w14:paraId="598356DC"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EA80B31" w14:textId="77777777" w:rsidR="00E47322" w:rsidRPr="00E47322" w:rsidRDefault="00E47322" w:rsidP="00E47322">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2FC22567" w14:textId="77777777" w:rsidR="00E47322" w:rsidRPr="00E47322" w:rsidRDefault="00E47322" w:rsidP="00E47322">
            <w:pPr>
              <w:spacing w:after="0"/>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30%</w:t>
            </w:r>
          </w:p>
        </w:tc>
      </w:tr>
      <w:tr w:rsidR="00E47322" w:rsidRPr="00E47322" w14:paraId="3A7ED955" w14:textId="77777777" w:rsidTr="00E47322">
        <w:tc>
          <w:tcPr>
            <w:tcW w:w="2305" w:type="dxa"/>
            <w:tcBorders>
              <w:top w:val="single" w:sz="6" w:space="0" w:color="auto"/>
              <w:left w:val="thinThickLargeGap" w:sz="24" w:space="0" w:color="auto"/>
              <w:bottom w:val="single" w:sz="6" w:space="0" w:color="auto"/>
              <w:right w:val="single" w:sz="4" w:space="0" w:color="auto"/>
            </w:tcBorders>
            <w:hideMark/>
          </w:tcPr>
          <w:p w14:paraId="144FC60B" w14:textId="77777777" w:rsidR="00E47322" w:rsidRPr="00E47322" w:rsidRDefault="00E47322" w:rsidP="00E47322">
            <w:pPr>
              <w:spacing w:after="0"/>
              <w:rPr>
                <w:rFonts w:ascii="Times New Roman" w:eastAsia="MS Minngs" w:hAnsi="Times New Roman" w:cs="Times New Roman"/>
                <w:sz w:val="18"/>
                <w:szCs w:val="18"/>
              </w:rPr>
            </w:pPr>
            <w:r w:rsidRPr="00E47322">
              <w:rPr>
                <w:rFonts w:ascii="Times New Roman" w:eastAsia="MS Minngs" w:hAnsi="Times New Roman" w:cs="Times New Roman"/>
                <w:sz w:val="20"/>
                <w:szCs w:val="32"/>
              </w:rPr>
              <w:t>Ability to reflect on the impact of the environment on children’s learning</w:t>
            </w:r>
          </w:p>
        </w:tc>
        <w:tc>
          <w:tcPr>
            <w:tcW w:w="540" w:type="dxa"/>
            <w:tcBorders>
              <w:top w:val="single" w:sz="6" w:space="0" w:color="auto"/>
              <w:left w:val="single" w:sz="4" w:space="0" w:color="auto"/>
              <w:bottom w:val="single" w:sz="6" w:space="0" w:color="auto"/>
              <w:right w:val="single" w:sz="6" w:space="0" w:color="auto"/>
            </w:tcBorders>
            <w:hideMark/>
          </w:tcPr>
          <w:p w14:paraId="536D5063" w14:textId="77777777" w:rsidR="00E47322" w:rsidRPr="00E47322" w:rsidRDefault="00E47322" w:rsidP="00E47322">
            <w:pPr>
              <w:spacing w:after="0"/>
              <w:jc w:val="center"/>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3,4,5</w:t>
            </w:r>
          </w:p>
        </w:tc>
        <w:tc>
          <w:tcPr>
            <w:tcW w:w="922" w:type="dxa"/>
            <w:tcBorders>
              <w:top w:val="single" w:sz="4" w:space="0" w:color="auto"/>
              <w:left w:val="single" w:sz="6" w:space="0" w:color="auto"/>
              <w:bottom w:val="single" w:sz="4" w:space="0" w:color="auto"/>
              <w:right w:val="single" w:sz="6" w:space="0" w:color="auto"/>
            </w:tcBorders>
          </w:tcPr>
          <w:p w14:paraId="23B1CF3E"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76838DD"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2" w:type="dxa"/>
            <w:tcBorders>
              <w:top w:val="single" w:sz="4" w:space="0" w:color="auto"/>
              <w:left w:val="single" w:sz="6" w:space="0" w:color="auto"/>
              <w:bottom w:val="single" w:sz="4" w:space="0" w:color="auto"/>
              <w:right w:val="single" w:sz="6" w:space="0" w:color="auto"/>
            </w:tcBorders>
          </w:tcPr>
          <w:p w14:paraId="745A7117"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CB17478" w14:textId="77777777" w:rsidR="00E47322" w:rsidRPr="00E47322" w:rsidRDefault="00E47322" w:rsidP="00E47322">
            <w:pPr>
              <w:spacing w:after="0"/>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4ECDF5D6" w14:textId="77777777" w:rsidR="00E47322" w:rsidRPr="00E47322" w:rsidRDefault="00E47322" w:rsidP="00E47322">
            <w:pPr>
              <w:spacing w:after="0"/>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E5CEF34" w14:textId="77777777" w:rsidR="00E47322" w:rsidRPr="00E47322" w:rsidRDefault="00E47322" w:rsidP="00E47322">
            <w:pPr>
              <w:spacing w:after="0"/>
              <w:rPr>
                <w:rFonts w:ascii="Calibri" w:eastAsia="Calibri" w:hAnsi="Calibri" w:cs="Times New Roman"/>
              </w:rPr>
            </w:pPr>
          </w:p>
        </w:tc>
        <w:tc>
          <w:tcPr>
            <w:tcW w:w="922" w:type="dxa"/>
            <w:tcBorders>
              <w:top w:val="single" w:sz="4" w:space="0" w:color="auto"/>
              <w:left w:val="single" w:sz="6" w:space="0" w:color="auto"/>
              <w:bottom w:val="single" w:sz="4" w:space="0" w:color="auto"/>
              <w:right w:val="single" w:sz="6" w:space="0" w:color="auto"/>
            </w:tcBorders>
          </w:tcPr>
          <w:p w14:paraId="5E517D46"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73FC908" w14:textId="77777777" w:rsidR="00E47322" w:rsidRPr="00E47322" w:rsidRDefault="00E47322" w:rsidP="00E47322">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510399B" w14:textId="77777777" w:rsidR="00E47322" w:rsidRPr="00E47322" w:rsidRDefault="00E47322" w:rsidP="00E47322">
            <w:pPr>
              <w:spacing w:after="0"/>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30%</w:t>
            </w:r>
          </w:p>
        </w:tc>
      </w:tr>
      <w:tr w:rsidR="00E47322" w:rsidRPr="00E47322" w14:paraId="34A742E2" w14:textId="77777777" w:rsidTr="00E47322">
        <w:tc>
          <w:tcPr>
            <w:tcW w:w="2305" w:type="dxa"/>
            <w:tcBorders>
              <w:top w:val="single" w:sz="6" w:space="0" w:color="auto"/>
              <w:left w:val="thinThickLargeGap" w:sz="24" w:space="0" w:color="auto"/>
              <w:bottom w:val="single" w:sz="6" w:space="0" w:color="auto"/>
              <w:right w:val="single" w:sz="4" w:space="0" w:color="auto"/>
            </w:tcBorders>
            <w:hideMark/>
          </w:tcPr>
          <w:p w14:paraId="2F646C8B" w14:textId="77777777" w:rsidR="00E47322" w:rsidRPr="00E47322" w:rsidRDefault="00E47322" w:rsidP="00E47322">
            <w:pPr>
              <w:spacing w:after="0"/>
              <w:ind w:left="-15"/>
              <w:rPr>
                <w:rFonts w:ascii="Times New Roman" w:eastAsia="MS Minngs" w:hAnsi="Times New Roman" w:cs="Times New Roman"/>
                <w:sz w:val="18"/>
                <w:szCs w:val="18"/>
              </w:rPr>
            </w:pPr>
            <w:r w:rsidRPr="00E47322">
              <w:rPr>
                <w:rFonts w:ascii="Times New Roman" w:eastAsia="MS Minngs" w:hAnsi="Times New Roman" w:cs="Times New Roman"/>
                <w:sz w:val="20"/>
                <w:szCs w:val="32"/>
              </w:rPr>
              <w:t>General plan and structure of answer</w:t>
            </w:r>
          </w:p>
        </w:tc>
        <w:tc>
          <w:tcPr>
            <w:tcW w:w="540" w:type="dxa"/>
            <w:tcBorders>
              <w:top w:val="single" w:sz="6" w:space="0" w:color="auto"/>
              <w:left w:val="single" w:sz="4" w:space="0" w:color="auto"/>
              <w:bottom w:val="single" w:sz="6" w:space="0" w:color="auto"/>
              <w:right w:val="single" w:sz="6" w:space="0" w:color="auto"/>
            </w:tcBorders>
          </w:tcPr>
          <w:p w14:paraId="3AA4E218" w14:textId="77777777" w:rsidR="00E47322" w:rsidRPr="00E47322" w:rsidRDefault="00E47322" w:rsidP="00E47322">
            <w:pPr>
              <w:spacing w:after="0"/>
              <w:jc w:val="center"/>
              <w:rPr>
                <w:rFonts w:ascii="Times New Roman" w:eastAsia="MS Minngs" w:hAnsi="Times New Roman" w:cs="Times New Roman"/>
                <w:b/>
                <w:bCs/>
                <w:sz w:val="18"/>
                <w:szCs w:val="18"/>
              </w:rPr>
            </w:pPr>
          </w:p>
          <w:p w14:paraId="62828523" w14:textId="77777777" w:rsidR="00E47322" w:rsidRPr="00E47322" w:rsidRDefault="00E47322" w:rsidP="00E47322">
            <w:pPr>
              <w:spacing w:after="0"/>
              <w:jc w:val="center"/>
              <w:rPr>
                <w:rFonts w:ascii="Times New Roman" w:eastAsia="MS Minngs" w:hAnsi="Times New Roman" w:cs="Times New Roman"/>
                <w:b/>
                <w:bCs/>
                <w:sz w:val="18"/>
                <w:szCs w:val="18"/>
              </w:rPr>
            </w:pPr>
          </w:p>
        </w:tc>
        <w:tc>
          <w:tcPr>
            <w:tcW w:w="922" w:type="dxa"/>
            <w:tcBorders>
              <w:top w:val="single" w:sz="4" w:space="0" w:color="auto"/>
              <w:left w:val="single" w:sz="6" w:space="0" w:color="auto"/>
              <w:bottom w:val="single" w:sz="4" w:space="0" w:color="auto"/>
              <w:right w:val="single" w:sz="6" w:space="0" w:color="auto"/>
            </w:tcBorders>
          </w:tcPr>
          <w:p w14:paraId="443A886D"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49088FA"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2" w:type="dxa"/>
            <w:tcBorders>
              <w:top w:val="single" w:sz="4" w:space="0" w:color="auto"/>
              <w:left w:val="single" w:sz="6" w:space="0" w:color="auto"/>
              <w:bottom w:val="single" w:sz="4" w:space="0" w:color="auto"/>
              <w:right w:val="single" w:sz="6" w:space="0" w:color="auto"/>
            </w:tcBorders>
          </w:tcPr>
          <w:p w14:paraId="07E3AE53"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4A34EEA" w14:textId="77777777" w:rsidR="00E47322" w:rsidRPr="00E47322" w:rsidRDefault="00E47322" w:rsidP="00E47322">
            <w:pPr>
              <w:spacing w:after="0"/>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481739A7" w14:textId="77777777" w:rsidR="00E47322" w:rsidRPr="00E47322" w:rsidRDefault="00E47322" w:rsidP="00E47322">
            <w:pPr>
              <w:spacing w:after="0"/>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E0BA2EB" w14:textId="77777777" w:rsidR="00E47322" w:rsidRPr="00E47322" w:rsidRDefault="00E47322" w:rsidP="00E47322">
            <w:pPr>
              <w:spacing w:after="0"/>
              <w:ind w:firstLine="281"/>
              <w:jc w:val="right"/>
              <w:rPr>
                <w:rFonts w:ascii="Times New Roman" w:eastAsia="MS Minngs" w:hAnsi="Times New Roman" w:cs="Times New Roman"/>
                <w:sz w:val="18"/>
                <w:szCs w:val="18"/>
              </w:rPr>
            </w:pPr>
          </w:p>
        </w:tc>
        <w:tc>
          <w:tcPr>
            <w:tcW w:w="922" w:type="dxa"/>
            <w:tcBorders>
              <w:top w:val="single" w:sz="4" w:space="0" w:color="auto"/>
              <w:left w:val="single" w:sz="6" w:space="0" w:color="auto"/>
              <w:bottom w:val="single" w:sz="4" w:space="0" w:color="auto"/>
              <w:right w:val="single" w:sz="6" w:space="0" w:color="auto"/>
            </w:tcBorders>
          </w:tcPr>
          <w:p w14:paraId="5F75F6BF"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B87F45F" w14:textId="77777777" w:rsidR="00E47322" w:rsidRPr="00E47322" w:rsidRDefault="00E47322" w:rsidP="00E47322">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39B6CB6F" w14:textId="77777777" w:rsidR="00E47322" w:rsidRPr="00E47322" w:rsidRDefault="00E47322" w:rsidP="00E47322">
            <w:pPr>
              <w:spacing w:after="0"/>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20%</w:t>
            </w:r>
          </w:p>
        </w:tc>
      </w:tr>
      <w:tr w:rsidR="00E47322" w:rsidRPr="00E47322" w14:paraId="6C73FD3B" w14:textId="77777777" w:rsidTr="00E47322">
        <w:tc>
          <w:tcPr>
            <w:tcW w:w="2305" w:type="dxa"/>
            <w:tcBorders>
              <w:top w:val="single" w:sz="6" w:space="0" w:color="auto"/>
              <w:left w:val="thinThickLargeGap" w:sz="24" w:space="0" w:color="auto"/>
              <w:bottom w:val="single" w:sz="4" w:space="0" w:color="auto"/>
              <w:right w:val="single" w:sz="4" w:space="0" w:color="auto"/>
            </w:tcBorders>
            <w:hideMark/>
          </w:tcPr>
          <w:p w14:paraId="0FBD9E9D" w14:textId="77777777" w:rsidR="00E47322" w:rsidRPr="00E47322" w:rsidRDefault="00E47322" w:rsidP="00E47322">
            <w:pPr>
              <w:spacing w:after="0"/>
              <w:ind w:left="-15"/>
              <w:rPr>
                <w:rFonts w:ascii="Times New Roman" w:eastAsia="MS Minngs" w:hAnsi="Times New Roman" w:cs="Times New Roman"/>
                <w:sz w:val="18"/>
                <w:szCs w:val="18"/>
              </w:rPr>
            </w:pPr>
            <w:r w:rsidRPr="00E47322">
              <w:rPr>
                <w:rFonts w:ascii="Times New Roman" w:eastAsia="MS Minngs" w:hAnsi="Times New Roman" w:cs="Times New Roman"/>
                <w:sz w:val="20"/>
                <w:szCs w:val="32"/>
              </w:rPr>
              <w:t>Range of sources of information. Referencing accuracy.</w:t>
            </w:r>
          </w:p>
        </w:tc>
        <w:tc>
          <w:tcPr>
            <w:tcW w:w="540" w:type="dxa"/>
            <w:tcBorders>
              <w:top w:val="single" w:sz="6" w:space="0" w:color="auto"/>
              <w:left w:val="single" w:sz="4" w:space="0" w:color="auto"/>
              <w:bottom w:val="single" w:sz="4" w:space="0" w:color="auto"/>
              <w:right w:val="single" w:sz="6" w:space="0" w:color="auto"/>
            </w:tcBorders>
          </w:tcPr>
          <w:p w14:paraId="787A9D96" w14:textId="77777777" w:rsidR="00E47322" w:rsidRPr="00E47322" w:rsidRDefault="00E47322" w:rsidP="00E47322">
            <w:pPr>
              <w:spacing w:after="0"/>
              <w:jc w:val="center"/>
              <w:rPr>
                <w:rFonts w:ascii="Times New Roman" w:eastAsia="MS Minngs" w:hAnsi="Times New Roman" w:cs="Times New Roman"/>
                <w:b/>
                <w:bCs/>
                <w:sz w:val="18"/>
                <w:szCs w:val="18"/>
              </w:rPr>
            </w:pPr>
          </w:p>
        </w:tc>
        <w:tc>
          <w:tcPr>
            <w:tcW w:w="922" w:type="dxa"/>
            <w:tcBorders>
              <w:top w:val="single" w:sz="4" w:space="0" w:color="auto"/>
              <w:left w:val="single" w:sz="6" w:space="0" w:color="auto"/>
              <w:bottom w:val="single" w:sz="4" w:space="0" w:color="auto"/>
              <w:right w:val="single" w:sz="6" w:space="0" w:color="auto"/>
            </w:tcBorders>
          </w:tcPr>
          <w:p w14:paraId="12FC784F"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AA02911"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2" w:type="dxa"/>
            <w:tcBorders>
              <w:top w:val="single" w:sz="4" w:space="0" w:color="auto"/>
              <w:left w:val="single" w:sz="6" w:space="0" w:color="auto"/>
              <w:bottom w:val="single" w:sz="4" w:space="0" w:color="auto"/>
              <w:right w:val="single" w:sz="6" w:space="0" w:color="auto"/>
            </w:tcBorders>
          </w:tcPr>
          <w:p w14:paraId="6D545E1E"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58ABA94C" w14:textId="77777777" w:rsidR="00E47322" w:rsidRPr="00E47322" w:rsidRDefault="00E47322" w:rsidP="00E47322">
            <w:pPr>
              <w:spacing w:after="0"/>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4C8AA0F3" w14:textId="77777777" w:rsidR="00E47322" w:rsidRPr="00E47322" w:rsidRDefault="00E47322" w:rsidP="00E47322">
            <w:pPr>
              <w:spacing w:after="0"/>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D4D6A08" w14:textId="77777777" w:rsidR="00E47322" w:rsidRPr="00E47322" w:rsidRDefault="00E47322" w:rsidP="00E47322">
            <w:pPr>
              <w:spacing w:after="0"/>
              <w:ind w:firstLine="281"/>
              <w:jc w:val="right"/>
              <w:rPr>
                <w:rFonts w:ascii="Times New Roman" w:eastAsia="MS Minngs" w:hAnsi="Times New Roman" w:cs="Times New Roman"/>
                <w:sz w:val="18"/>
                <w:szCs w:val="18"/>
              </w:rPr>
            </w:pPr>
          </w:p>
        </w:tc>
        <w:tc>
          <w:tcPr>
            <w:tcW w:w="922" w:type="dxa"/>
            <w:tcBorders>
              <w:top w:val="single" w:sz="4" w:space="0" w:color="auto"/>
              <w:left w:val="single" w:sz="6" w:space="0" w:color="auto"/>
              <w:bottom w:val="single" w:sz="4" w:space="0" w:color="auto"/>
              <w:right w:val="single" w:sz="6" w:space="0" w:color="auto"/>
            </w:tcBorders>
          </w:tcPr>
          <w:p w14:paraId="1DE9BA5B" w14:textId="77777777" w:rsidR="00E47322" w:rsidRPr="00E47322" w:rsidRDefault="00E47322" w:rsidP="00E47322">
            <w:pPr>
              <w:spacing w:after="0"/>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A9EFBDE" w14:textId="77777777" w:rsidR="00E47322" w:rsidRPr="00E47322" w:rsidRDefault="00E47322" w:rsidP="00E47322">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30314014" w14:textId="77777777" w:rsidR="00E47322" w:rsidRPr="00E47322" w:rsidRDefault="00E47322" w:rsidP="00E47322">
            <w:pPr>
              <w:spacing w:after="0"/>
              <w:rPr>
                <w:rFonts w:ascii="Times New Roman" w:eastAsia="MS Minngs" w:hAnsi="Times New Roman" w:cs="Times New Roman"/>
                <w:b/>
                <w:bCs/>
                <w:sz w:val="18"/>
                <w:szCs w:val="18"/>
              </w:rPr>
            </w:pPr>
            <w:r w:rsidRPr="00E47322">
              <w:rPr>
                <w:rFonts w:ascii="Times New Roman" w:eastAsia="MS Minngs" w:hAnsi="Times New Roman" w:cs="Times New Roman"/>
                <w:b/>
                <w:bCs/>
                <w:sz w:val="18"/>
                <w:szCs w:val="18"/>
              </w:rPr>
              <w:t>20%</w:t>
            </w:r>
          </w:p>
        </w:tc>
      </w:tr>
      <w:tr w:rsidR="00E47322" w:rsidRPr="00E47322" w14:paraId="52710570" w14:textId="77777777" w:rsidTr="00E47322">
        <w:trPr>
          <w:cantSplit/>
          <w:trHeight w:val="282"/>
        </w:trPr>
        <w:tc>
          <w:tcPr>
            <w:tcW w:w="10225" w:type="dxa"/>
            <w:gridSpan w:val="10"/>
            <w:tcBorders>
              <w:top w:val="single" w:sz="4" w:space="0" w:color="auto"/>
              <w:left w:val="thinThickLargeGap" w:sz="24" w:space="0" w:color="auto"/>
              <w:bottom w:val="single" w:sz="4" w:space="0" w:color="auto"/>
              <w:right w:val="single" w:sz="4" w:space="0" w:color="auto"/>
            </w:tcBorders>
            <w:hideMark/>
          </w:tcPr>
          <w:p w14:paraId="38C6A297" w14:textId="77777777" w:rsidR="00E47322" w:rsidRPr="00E47322" w:rsidRDefault="00E47322" w:rsidP="00E47322">
            <w:pPr>
              <w:spacing w:after="0"/>
              <w:rPr>
                <w:rFonts w:ascii="Times New Roman" w:eastAsia="MS Minngs" w:hAnsi="Times New Roman" w:cs="Times New Roman"/>
                <w:b/>
                <w:bCs/>
                <w:sz w:val="24"/>
                <w:szCs w:val="24"/>
              </w:rPr>
            </w:pPr>
            <w:r w:rsidRPr="00E47322">
              <w:rPr>
                <w:rFonts w:ascii="Times New Roman" w:eastAsia="MS Minngs" w:hAnsi="Times New Roman" w:cs="Times New Roman"/>
                <w:sz w:val="18"/>
                <w:szCs w:val="18"/>
              </w:rPr>
              <w:t xml:space="preserve">It is expected that students will present work that is proof read and follows the </w:t>
            </w:r>
            <w:r w:rsidRPr="00E47322">
              <w:rPr>
                <w:rFonts w:ascii="Times New Roman" w:eastAsia="MS Minngs" w:hAnsi="Times New Roman" w:cs="Times New Roman"/>
                <w:bCs/>
                <w:sz w:val="18"/>
                <w:szCs w:val="18"/>
              </w:rPr>
              <w:t xml:space="preserve">School </w:t>
            </w:r>
            <w:r w:rsidRPr="00E47322">
              <w:rPr>
                <w:rFonts w:ascii="Times New Roman" w:eastAsia="MS Minngs" w:hAnsi="Times New Roman" w:cs="Times New Roman"/>
                <w:b/>
                <w:bCs/>
                <w:sz w:val="18"/>
                <w:szCs w:val="18"/>
              </w:rPr>
              <w:t>Reference Guide</w:t>
            </w:r>
            <w:r w:rsidRPr="00E47322">
              <w:rPr>
                <w:rFonts w:ascii="Times New Roman" w:eastAsia="MS Minngs" w:hAnsi="Times New Roman" w:cs="Times New Roman"/>
                <w:sz w:val="18"/>
                <w:szCs w:val="18"/>
              </w:rPr>
              <w:t xml:space="preserve"> and </w:t>
            </w:r>
            <w:r w:rsidRPr="00E47322">
              <w:rPr>
                <w:rFonts w:ascii="Times New Roman" w:eastAsia="MS Minngs" w:hAnsi="Times New Roman" w:cs="Times New Roman"/>
                <w:b/>
                <w:sz w:val="18"/>
                <w:szCs w:val="18"/>
              </w:rPr>
              <w:t>Assessment Checklist.</w:t>
            </w:r>
            <w:r w:rsidRPr="00E47322">
              <w:rPr>
                <w:rFonts w:ascii="Times New Roman" w:eastAsia="MS Minngs" w:hAnsi="Times New Roman" w:cs="Times New Roman"/>
                <w:sz w:val="18"/>
                <w:szCs w:val="18"/>
              </w:rPr>
              <w:t xml:space="preserve"> </w:t>
            </w:r>
            <w:proofErr w:type="gramStart"/>
            <w:r w:rsidRPr="00E47322">
              <w:rPr>
                <w:rFonts w:ascii="Times New Roman" w:eastAsia="MS Minngs" w:hAnsi="Times New Roman" w:cs="Times New Roman"/>
                <w:sz w:val="18"/>
                <w:szCs w:val="18"/>
              </w:rPr>
              <w:t>Therefore</w:t>
            </w:r>
            <w:proofErr w:type="gramEnd"/>
            <w:r w:rsidRPr="00E47322">
              <w:rPr>
                <w:rFonts w:ascii="Times New Roman" w:eastAsia="MS Minngs" w:hAnsi="Times New Roman" w:cs="Times New Roman"/>
                <w:sz w:val="18"/>
                <w:szCs w:val="18"/>
              </w:rPr>
              <w:t xml:space="preserve"> a range of 0 – 10 marks will be deducted for non-completion of any of the points on the </w:t>
            </w:r>
            <w:r w:rsidRPr="00E47322">
              <w:rPr>
                <w:rFonts w:ascii="Times New Roman" w:eastAsia="MS Minngs" w:hAnsi="Times New Roman" w:cs="Times New Roman"/>
                <w:b/>
                <w:sz w:val="18"/>
                <w:szCs w:val="18"/>
              </w:rPr>
              <w:t>checklist below</w:t>
            </w:r>
            <w:r w:rsidRPr="00E47322">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375852E6" w14:textId="77777777" w:rsidR="00E47322" w:rsidRPr="00E47322" w:rsidRDefault="00E47322" w:rsidP="00E47322">
            <w:pPr>
              <w:spacing w:after="0"/>
              <w:rPr>
                <w:rFonts w:ascii="Times New Roman" w:eastAsia="MS Minngs" w:hAnsi="Times New Roman" w:cs="Times New Roman"/>
                <w:b/>
                <w:bCs/>
                <w:sz w:val="24"/>
                <w:szCs w:val="24"/>
              </w:rPr>
            </w:pPr>
          </w:p>
        </w:tc>
      </w:tr>
    </w:tbl>
    <w:p w14:paraId="54EA8941" w14:textId="77777777" w:rsidR="007D4641" w:rsidRDefault="007D4641"/>
    <w:p w14:paraId="44A06E36" w14:textId="77777777" w:rsidR="00E47322" w:rsidRDefault="00E47322"/>
    <w:p w14:paraId="59B0E129" w14:textId="77777777" w:rsidR="00E47322" w:rsidRDefault="00E47322"/>
    <w:p w14:paraId="71BAD009" w14:textId="77777777" w:rsidR="00E47322" w:rsidRDefault="00E47322"/>
    <w:p w14:paraId="26CBE9EC" w14:textId="77777777" w:rsidR="00E47322" w:rsidRDefault="00E47322"/>
    <w:p w14:paraId="77D9D7ED" w14:textId="77777777" w:rsidR="00E47322" w:rsidRDefault="00E47322"/>
    <w:p w14:paraId="7B3D8D17" w14:textId="77777777" w:rsidR="00E47322" w:rsidRDefault="00E47322" w:rsidP="00A00CFC">
      <w:bookmarkStart w:id="0" w:name="_GoBack"/>
      <w:bookmarkEnd w:id="0"/>
    </w:p>
    <w:p w14:paraId="035A9E13" w14:textId="77777777" w:rsidR="00E47322" w:rsidRPr="00E47322" w:rsidRDefault="00E47322" w:rsidP="0026584A">
      <w:pPr>
        <w:spacing w:line="360" w:lineRule="auto"/>
        <w:rPr>
          <w:rFonts w:ascii="Times New Roman" w:hAnsi="Times New Roman" w:cs="Times New Roman"/>
          <w:b/>
          <w:sz w:val="28"/>
          <w:szCs w:val="28"/>
          <w:u w:val="single"/>
        </w:rPr>
      </w:pPr>
      <w:r w:rsidRPr="00E47322">
        <w:rPr>
          <w:rFonts w:ascii="Times New Roman" w:hAnsi="Times New Roman" w:cs="Times New Roman"/>
          <w:b/>
          <w:sz w:val="28"/>
          <w:szCs w:val="28"/>
          <w:u w:val="single"/>
        </w:rPr>
        <w:lastRenderedPageBreak/>
        <w:t xml:space="preserve">Carry out an in-depth analysis of their interaction with the outdoor environment in their learning and play. Focus </w:t>
      </w:r>
      <w:proofErr w:type="gramStart"/>
      <w:r w:rsidRPr="00E47322">
        <w:rPr>
          <w:rFonts w:ascii="Times New Roman" w:hAnsi="Times New Roman" w:cs="Times New Roman"/>
          <w:b/>
          <w:sz w:val="28"/>
          <w:szCs w:val="28"/>
          <w:u w:val="single"/>
        </w:rPr>
        <w:t>in particular on</w:t>
      </w:r>
      <w:proofErr w:type="gramEnd"/>
      <w:r w:rsidRPr="00E47322">
        <w:rPr>
          <w:rFonts w:ascii="Times New Roman" w:hAnsi="Times New Roman" w:cs="Times New Roman"/>
          <w:b/>
          <w:sz w:val="28"/>
          <w:szCs w:val="28"/>
          <w:u w:val="single"/>
        </w:rPr>
        <w:t xml:space="preserve"> aspects of physical development and how their interaction with the environment contributes to the development of their physical literacy.</w:t>
      </w:r>
    </w:p>
    <w:p w14:paraId="466EF5F9" w14:textId="77777777" w:rsidR="00725086" w:rsidRDefault="00725086" w:rsidP="0026584A">
      <w:pPr>
        <w:spacing w:line="360" w:lineRule="auto"/>
        <w:rPr>
          <w:rFonts w:ascii="Times New Roman" w:hAnsi="Times New Roman" w:cs="Times New Roman"/>
          <w:sz w:val="24"/>
          <w:szCs w:val="24"/>
        </w:rPr>
      </w:pPr>
    </w:p>
    <w:p w14:paraId="29DF3EB4" w14:textId="77777777" w:rsidR="00F17EF1" w:rsidRPr="00A00CFC" w:rsidRDefault="001F2CC6"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t xml:space="preserve">This essay will look at aspects of physical development and the relation between the outdoor environment of a child from a local primary school. </w:t>
      </w:r>
      <w:proofErr w:type="gramStart"/>
      <w:r w:rsidRPr="00A00CFC">
        <w:rPr>
          <w:rFonts w:ascii="Times New Roman" w:hAnsi="Times New Roman" w:cs="Times New Roman"/>
          <w:sz w:val="24"/>
          <w:szCs w:val="24"/>
        </w:rPr>
        <w:t>In particular looking</w:t>
      </w:r>
      <w:proofErr w:type="gramEnd"/>
      <w:r w:rsidRPr="00A00CFC">
        <w:rPr>
          <w:rFonts w:ascii="Times New Roman" w:hAnsi="Times New Roman" w:cs="Times New Roman"/>
          <w:sz w:val="24"/>
          <w:szCs w:val="24"/>
        </w:rPr>
        <w:t xml:space="preserve"> at the factors of play, affordances, motor competency </w:t>
      </w:r>
      <w:r w:rsidR="0092304A" w:rsidRPr="00A00CFC">
        <w:rPr>
          <w:rFonts w:ascii="Times New Roman" w:hAnsi="Times New Roman" w:cs="Times New Roman"/>
          <w:sz w:val="24"/>
          <w:szCs w:val="24"/>
        </w:rPr>
        <w:t>and physical literacy. The pupil</w:t>
      </w:r>
      <w:r w:rsidRPr="00A00CFC">
        <w:rPr>
          <w:rFonts w:ascii="Times New Roman" w:hAnsi="Times New Roman" w:cs="Times New Roman"/>
          <w:sz w:val="24"/>
          <w:szCs w:val="24"/>
        </w:rPr>
        <w:t xml:space="preserve"> being analysed </w:t>
      </w:r>
      <w:r w:rsidR="0092304A" w:rsidRPr="00A00CFC">
        <w:rPr>
          <w:rFonts w:ascii="Times New Roman" w:hAnsi="Times New Roman" w:cs="Times New Roman"/>
          <w:sz w:val="24"/>
          <w:szCs w:val="24"/>
        </w:rPr>
        <w:t>will be re</w:t>
      </w:r>
      <w:r w:rsidR="00477930" w:rsidRPr="00A00CFC">
        <w:rPr>
          <w:rFonts w:ascii="Times New Roman" w:hAnsi="Times New Roman" w:cs="Times New Roman"/>
          <w:sz w:val="24"/>
          <w:szCs w:val="24"/>
        </w:rPr>
        <w:t>fe</w:t>
      </w:r>
      <w:r w:rsidR="0092304A" w:rsidRPr="00A00CFC">
        <w:rPr>
          <w:rFonts w:ascii="Times New Roman" w:hAnsi="Times New Roman" w:cs="Times New Roman"/>
          <w:sz w:val="24"/>
          <w:szCs w:val="24"/>
        </w:rPr>
        <w:t>r</w:t>
      </w:r>
      <w:r w:rsidR="00477930" w:rsidRPr="00A00CFC">
        <w:rPr>
          <w:rFonts w:ascii="Times New Roman" w:hAnsi="Times New Roman" w:cs="Times New Roman"/>
          <w:sz w:val="24"/>
          <w:szCs w:val="24"/>
        </w:rPr>
        <w:t>red to as child X</w:t>
      </w:r>
      <w:r w:rsidR="0092304A" w:rsidRPr="00A00CFC">
        <w:rPr>
          <w:rFonts w:ascii="Times New Roman" w:hAnsi="Times New Roman" w:cs="Times New Roman"/>
          <w:sz w:val="24"/>
          <w:szCs w:val="24"/>
        </w:rPr>
        <w:t>, who</w:t>
      </w:r>
      <w:r w:rsidR="00477930" w:rsidRPr="00A00CFC">
        <w:rPr>
          <w:rFonts w:ascii="Times New Roman" w:hAnsi="Times New Roman" w:cs="Times New Roman"/>
          <w:sz w:val="24"/>
          <w:szCs w:val="24"/>
        </w:rPr>
        <w:t xml:space="preserve"> </w:t>
      </w:r>
      <w:r w:rsidR="00AD275E" w:rsidRPr="00A00CFC">
        <w:rPr>
          <w:rFonts w:ascii="Times New Roman" w:hAnsi="Times New Roman" w:cs="Times New Roman"/>
          <w:sz w:val="24"/>
          <w:szCs w:val="24"/>
        </w:rPr>
        <w:t>is a four-year-old</w:t>
      </w:r>
      <w:r w:rsidR="0092304A" w:rsidRPr="00A00CFC">
        <w:rPr>
          <w:rFonts w:ascii="Times New Roman" w:hAnsi="Times New Roman" w:cs="Times New Roman"/>
          <w:sz w:val="24"/>
          <w:szCs w:val="24"/>
        </w:rPr>
        <w:t xml:space="preserve"> boy in reception that</w:t>
      </w:r>
      <w:r w:rsidR="00AD275E" w:rsidRPr="00A00CFC">
        <w:rPr>
          <w:rFonts w:ascii="Times New Roman" w:hAnsi="Times New Roman" w:cs="Times New Roman"/>
          <w:sz w:val="24"/>
          <w:szCs w:val="24"/>
        </w:rPr>
        <w:t xml:space="preserve"> attends an edge of urban located school </w:t>
      </w:r>
      <w:r w:rsidR="006C67E1" w:rsidRPr="00A00CFC">
        <w:rPr>
          <w:rFonts w:ascii="Times New Roman" w:hAnsi="Times New Roman" w:cs="Times New Roman"/>
          <w:sz w:val="24"/>
          <w:szCs w:val="24"/>
        </w:rPr>
        <w:t xml:space="preserve">in </w:t>
      </w:r>
      <w:r w:rsidR="00AD275E" w:rsidRPr="00A00CFC">
        <w:rPr>
          <w:rFonts w:ascii="Times New Roman" w:hAnsi="Times New Roman" w:cs="Times New Roman"/>
          <w:sz w:val="24"/>
          <w:szCs w:val="24"/>
        </w:rPr>
        <w:t>south west Wales. The school</w:t>
      </w:r>
      <w:r w:rsidR="006C67E1" w:rsidRPr="00A00CFC">
        <w:rPr>
          <w:rFonts w:ascii="Times New Roman" w:hAnsi="Times New Roman" w:cs="Times New Roman"/>
          <w:sz w:val="24"/>
          <w:szCs w:val="24"/>
        </w:rPr>
        <w:t xml:space="preserve"> </w:t>
      </w:r>
      <w:r w:rsidR="000B6B55" w:rsidRPr="00A00CFC">
        <w:rPr>
          <w:rFonts w:ascii="Times New Roman" w:hAnsi="Times New Roman" w:cs="Times New Roman"/>
          <w:sz w:val="24"/>
          <w:szCs w:val="24"/>
        </w:rPr>
        <w:t xml:space="preserve">is small with approximately 200 hundred </w:t>
      </w:r>
      <w:r w:rsidR="00F17EF1" w:rsidRPr="00A00CFC">
        <w:rPr>
          <w:rFonts w:ascii="Times New Roman" w:hAnsi="Times New Roman" w:cs="Times New Roman"/>
          <w:sz w:val="24"/>
          <w:szCs w:val="24"/>
        </w:rPr>
        <w:t>students attending from various social backgrounds. These students follow a whole school approach known as the Leonardo effect, which is an “interdisciplinary teaching methodology based upon the synchronised integration of disciplines and incorporation of skills.”</w:t>
      </w:r>
      <w:r w:rsidR="00930247" w:rsidRPr="00A00CFC">
        <w:rPr>
          <w:rFonts w:ascii="Times New Roman" w:hAnsi="Times New Roman" w:cs="Times New Roman"/>
          <w:sz w:val="24"/>
          <w:szCs w:val="24"/>
        </w:rPr>
        <w:t xml:space="preserve"> (Leonardo Effect, no date). </w:t>
      </w:r>
      <w:r w:rsidR="0064631A" w:rsidRPr="00A00CFC">
        <w:rPr>
          <w:rFonts w:ascii="Times New Roman" w:hAnsi="Times New Roman" w:cs="Times New Roman"/>
          <w:sz w:val="24"/>
          <w:szCs w:val="24"/>
        </w:rPr>
        <w:t xml:space="preserve">The latest published Estyn report shows the school gaining an excellent rating in learning experiences and commenting that </w:t>
      </w:r>
      <w:r w:rsidR="008E7B7C" w:rsidRPr="00A00CFC">
        <w:rPr>
          <w:rFonts w:ascii="Times New Roman" w:hAnsi="Times New Roman" w:cs="Times New Roman"/>
          <w:sz w:val="24"/>
          <w:szCs w:val="24"/>
        </w:rPr>
        <w:t>“throughout the school, there is a strong emphasis on experiential learning and the use of the outdoors.” (Estyn, 2014)</w:t>
      </w:r>
      <w:r w:rsidR="0064631A" w:rsidRPr="00A00CFC">
        <w:rPr>
          <w:rFonts w:ascii="Times New Roman" w:hAnsi="Times New Roman" w:cs="Times New Roman"/>
          <w:sz w:val="24"/>
          <w:szCs w:val="24"/>
        </w:rPr>
        <w:t>.</w:t>
      </w:r>
    </w:p>
    <w:p w14:paraId="302158A2" w14:textId="27FB1523" w:rsidR="00217B73" w:rsidRPr="00A00CFC" w:rsidRDefault="00181D94"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t xml:space="preserve">The first topic looked at in relation to physical development </w:t>
      </w:r>
      <w:r w:rsidR="00953654" w:rsidRPr="00A00CFC">
        <w:rPr>
          <w:rFonts w:ascii="Times New Roman" w:hAnsi="Times New Roman" w:cs="Times New Roman"/>
          <w:sz w:val="24"/>
          <w:szCs w:val="24"/>
        </w:rPr>
        <w:t xml:space="preserve">and child X </w:t>
      </w:r>
      <w:r w:rsidRPr="00A00CFC">
        <w:rPr>
          <w:rFonts w:ascii="Times New Roman" w:hAnsi="Times New Roman" w:cs="Times New Roman"/>
          <w:sz w:val="24"/>
          <w:szCs w:val="24"/>
        </w:rPr>
        <w:t>is</w:t>
      </w:r>
      <w:r w:rsidR="0064631A" w:rsidRPr="00A00CFC">
        <w:rPr>
          <w:rFonts w:ascii="Times New Roman" w:hAnsi="Times New Roman" w:cs="Times New Roman"/>
          <w:sz w:val="24"/>
          <w:szCs w:val="24"/>
        </w:rPr>
        <w:t xml:space="preserve"> the concept of</w:t>
      </w:r>
      <w:r w:rsidRPr="00A00CFC">
        <w:rPr>
          <w:rFonts w:ascii="Times New Roman" w:hAnsi="Times New Roman" w:cs="Times New Roman"/>
          <w:sz w:val="24"/>
          <w:szCs w:val="24"/>
        </w:rPr>
        <w:t xml:space="preserve"> play.</w:t>
      </w:r>
      <w:r w:rsidR="002F4AFE" w:rsidRPr="00A00CFC">
        <w:rPr>
          <w:rFonts w:ascii="Times New Roman" w:hAnsi="Times New Roman" w:cs="Times New Roman"/>
          <w:sz w:val="24"/>
          <w:szCs w:val="24"/>
        </w:rPr>
        <w:t xml:space="preserve"> Play is an essential aspect of childhood with children and most adults participating in some form of play activities such as, physical play, symbolic play, pretence play and playing games with rules. People participate in play as they find the experience enjoyable, which implies it holds motivational value </w:t>
      </w:r>
      <w:r w:rsidR="00F126CB" w:rsidRPr="00A00CFC">
        <w:rPr>
          <w:rFonts w:ascii="Times New Roman" w:hAnsi="Times New Roman" w:cs="Times New Roman"/>
          <w:sz w:val="24"/>
          <w:szCs w:val="24"/>
        </w:rPr>
        <w:t>affiliated with learning. Play supporters assert that it increases</w:t>
      </w:r>
      <w:r w:rsidR="008D43F5" w:rsidRPr="00A00CFC">
        <w:rPr>
          <w:rFonts w:ascii="Times New Roman" w:hAnsi="Times New Roman" w:cs="Times New Roman"/>
          <w:sz w:val="24"/>
          <w:szCs w:val="24"/>
        </w:rPr>
        <w:t xml:space="preserve"> learnin</w:t>
      </w:r>
      <w:r w:rsidR="00F126CB" w:rsidRPr="00A00CFC">
        <w:rPr>
          <w:rFonts w:ascii="Times New Roman" w:hAnsi="Times New Roman" w:cs="Times New Roman"/>
          <w:sz w:val="24"/>
          <w:szCs w:val="24"/>
        </w:rPr>
        <w:t>g, good metal health, aids</w:t>
      </w:r>
      <w:r w:rsidR="008D43F5" w:rsidRPr="00A00CFC">
        <w:rPr>
          <w:rFonts w:ascii="Times New Roman" w:hAnsi="Times New Roman" w:cs="Times New Roman"/>
          <w:sz w:val="24"/>
          <w:szCs w:val="24"/>
        </w:rPr>
        <w:t xml:space="preserve"> emotional well-b</w:t>
      </w:r>
      <w:r w:rsidR="00F126CB" w:rsidRPr="00A00CFC">
        <w:rPr>
          <w:rFonts w:ascii="Times New Roman" w:hAnsi="Times New Roman" w:cs="Times New Roman"/>
          <w:sz w:val="24"/>
          <w:szCs w:val="24"/>
        </w:rPr>
        <w:t>eing, social and creative capability.</w:t>
      </w:r>
      <w:r w:rsidR="00217B73" w:rsidRPr="00A00CFC">
        <w:rPr>
          <w:rFonts w:ascii="Times New Roman" w:hAnsi="Times New Roman" w:cs="Times New Roman"/>
          <w:sz w:val="24"/>
          <w:szCs w:val="24"/>
        </w:rPr>
        <w:t xml:space="preserve"> (PEDAL, no date).</w:t>
      </w:r>
      <w:r w:rsidR="00446297" w:rsidRPr="00A00CFC">
        <w:rPr>
          <w:rFonts w:ascii="Times New Roman" w:hAnsi="Times New Roman" w:cs="Times New Roman"/>
          <w:sz w:val="24"/>
          <w:szCs w:val="24"/>
        </w:rPr>
        <w:t xml:space="preserve"> Mclnnes et al., (2009) state that </w:t>
      </w:r>
      <w:r w:rsidR="00FD1825" w:rsidRPr="00A00CFC">
        <w:rPr>
          <w:rFonts w:ascii="Times New Roman" w:hAnsi="Times New Roman" w:cs="Times New Roman"/>
          <w:sz w:val="24"/>
          <w:szCs w:val="24"/>
        </w:rPr>
        <w:t xml:space="preserve">“Children who have practised tasks under playful rather than formal conditions have demonstrated significantly greater improvement in performance across a range of activities.” </w:t>
      </w:r>
      <w:r w:rsidR="00217B73" w:rsidRPr="00A00CFC">
        <w:rPr>
          <w:rFonts w:ascii="Times New Roman" w:hAnsi="Times New Roman" w:cs="Times New Roman"/>
          <w:sz w:val="24"/>
          <w:szCs w:val="24"/>
        </w:rPr>
        <w:t xml:space="preserve">These proposed benefits contribute to the inclusion of play in the Foundation Phase curriculum in Wales stating that   </w:t>
      </w:r>
    </w:p>
    <w:p w14:paraId="747552C8" w14:textId="444E580F" w:rsidR="00181D94" w:rsidRPr="00A00CFC" w:rsidRDefault="00217B73" w:rsidP="00616F01">
      <w:pPr>
        <w:spacing w:line="360" w:lineRule="auto"/>
        <w:ind w:left="283" w:right="283"/>
        <w:rPr>
          <w:rFonts w:ascii="Times New Roman" w:hAnsi="Times New Roman" w:cs="Times New Roman"/>
          <w:sz w:val="24"/>
          <w:szCs w:val="24"/>
        </w:rPr>
      </w:pPr>
      <w:r w:rsidRPr="00A00CFC">
        <w:rPr>
          <w:rFonts w:ascii="Times New Roman" w:hAnsi="Times New Roman" w:cs="Times New Roman"/>
          <w:sz w:val="24"/>
          <w:szCs w:val="24"/>
        </w:rPr>
        <w:t>Children learn through first-hand experiential activities with the serious business of ‘play’ providing the vehicle. Through their play, children practise and consolidate their learning, play with ideas, experiment, take risks, solve problems, and make decisions individually, in small and in large groups.</w:t>
      </w:r>
      <w:r w:rsidR="00BA0F26" w:rsidRPr="00A00CFC">
        <w:rPr>
          <w:rFonts w:ascii="Times New Roman" w:hAnsi="Times New Roman" w:cs="Times New Roman"/>
          <w:sz w:val="24"/>
          <w:szCs w:val="24"/>
        </w:rPr>
        <w:t xml:space="preserve"> (Learning Wales, 2008).</w:t>
      </w:r>
    </w:p>
    <w:p w14:paraId="4D6174A3" w14:textId="04D8C39E" w:rsidR="00FD1825" w:rsidRPr="00A00CFC" w:rsidRDefault="00F363E2"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lastRenderedPageBreak/>
        <w:t>On visits</w:t>
      </w:r>
      <w:r w:rsidR="00191EC2" w:rsidRPr="00A00CFC">
        <w:rPr>
          <w:rFonts w:ascii="Times New Roman" w:hAnsi="Times New Roman" w:cs="Times New Roman"/>
          <w:sz w:val="24"/>
          <w:szCs w:val="24"/>
        </w:rPr>
        <w:t xml:space="preserve"> to the school </w:t>
      </w:r>
      <w:r w:rsidRPr="00A00CFC">
        <w:rPr>
          <w:rFonts w:ascii="Times New Roman" w:hAnsi="Times New Roman" w:cs="Times New Roman"/>
          <w:sz w:val="24"/>
          <w:szCs w:val="24"/>
        </w:rPr>
        <w:t>it was</w:t>
      </w:r>
      <w:r w:rsidR="00191EC2" w:rsidRPr="00A00CFC">
        <w:rPr>
          <w:rFonts w:ascii="Times New Roman" w:hAnsi="Times New Roman" w:cs="Times New Roman"/>
          <w:sz w:val="24"/>
          <w:szCs w:val="24"/>
        </w:rPr>
        <w:t xml:space="preserve"> noticed that child X </w:t>
      </w:r>
      <w:r w:rsidR="00ED4354" w:rsidRPr="00A00CFC">
        <w:rPr>
          <w:rFonts w:ascii="Times New Roman" w:hAnsi="Times New Roman" w:cs="Times New Roman"/>
          <w:sz w:val="24"/>
          <w:szCs w:val="24"/>
        </w:rPr>
        <w:t>spent most of their</w:t>
      </w:r>
      <w:r w:rsidR="00D76E9F" w:rsidRPr="00A00CFC">
        <w:rPr>
          <w:rFonts w:ascii="Times New Roman" w:hAnsi="Times New Roman" w:cs="Times New Roman"/>
          <w:sz w:val="24"/>
          <w:szCs w:val="24"/>
        </w:rPr>
        <w:t xml:space="preserve"> time playing</w:t>
      </w:r>
      <w:r w:rsidR="00734313" w:rsidRPr="00A00CFC">
        <w:rPr>
          <w:rFonts w:ascii="Times New Roman" w:hAnsi="Times New Roman" w:cs="Times New Roman"/>
          <w:sz w:val="24"/>
          <w:szCs w:val="24"/>
        </w:rPr>
        <w:t xml:space="preserve"> outdoors, with toys</w:t>
      </w:r>
      <w:r w:rsidR="00ED4354" w:rsidRPr="00A00CFC">
        <w:rPr>
          <w:rFonts w:ascii="Times New Roman" w:hAnsi="Times New Roman" w:cs="Times New Roman"/>
          <w:sz w:val="24"/>
          <w:szCs w:val="24"/>
        </w:rPr>
        <w:t>, objects</w:t>
      </w:r>
      <w:r w:rsidR="00734313" w:rsidRPr="00A00CFC">
        <w:rPr>
          <w:rFonts w:ascii="Times New Roman" w:hAnsi="Times New Roman" w:cs="Times New Roman"/>
          <w:sz w:val="24"/>
          <w:szCs w:val="24"/>
        </w:rPr>
        <w:t xml:space="preserve"> and the natural environment</w:t>
      </w:r>
      <w:r w:rsidR="00ED4354" w:rsidRPr="00A00CFC">
        <w:rPr>
          <w:rFonts w:ascii="Times New Roman" w:hAnsi="Times New Roman" w:cs="Times New Roman"/>
          <w:sz w:val="24"/>
          <w:szCs w:val="24"/>
        </w:rPr>
        <w:t>. However, most of the</w:t>
      </w:r>
      <w:r w:rsidR="00D76E9F" w:rsidRPr="00A00CFC">
        <w:rPr>
          <w:rFonts w:ascii="Times New Roman" w:hAnsi="Times New Roman" w:cs="Times New Roman"/>
          <w:sz w:val="24"/>
          <w:szCs w:val="24"/>
        </w:rPr>
        <w:t xml:space="preserve"> it</w:t>
      </w:r>
      <w:r w:rsidR="00ED4354" w:rsidRPr="00A00CFC">
        <w:rPr>
          <w:rFonts w:ascii="Times New Roman" w:hAnsi="Times New Roman" w:cs="Times New Roman"/>
          <w:sz w:val="24"/>
          <w:szCs w:val="24"/>
        </w:rPr>
        <w:t xml:space="preserve"> was spent playing alone or next to other peers. On the play spectrum this links to parallel play, which is common in infants to begin playing next to other children without any interplay.</w:t>
      </w:r>
      <w:r w:rsidRPr="00A00CFC">
        <w:rPr>
          <w:rFonts w:ascii="Times New Roman" w:hAnsi="Times New Roman" w:cs="Times New Roman"/>
          <w:sz w:val="24"/>
          <w:szCs w:val="24"/>
        </w:rPr>
        <w:t xml:space="preserve"> At this stage children are paying attenti</w:t>
      </w:r>
      <w:r w:rsidR="0069403C" w:rsidRPr="00A00CFC">
        <w:rPr>
          <w:rFonts w:ascii="Times New Roman" w:hAnsi="Times New Roman" w:cs="Times New Roman"/>
          <w:sz w:val="24"/>
          <w:szCs w:val="24"/>
        </w:rPr>
        <w:t>on to one another and formulate</w:t>
      </w:r>
      <w:r w:rsidRPr="00A00CFC">
        <w:rPr>
          <w:rFonts w:ascii="Times New Roman" w:hAnsi="Times New Roman" w:cs="Times New Roman"/>
          <w:sz w:val="24"/>
          <w:szCs w:val="24"/>
        </w:rPr>
        <w:t xml:space="preserve"> the inclination to play w</w:t>
      </w:r>
      <w:r w:rsidR="0063439C" w:rsidRPr="00A00CFC">
        <w:rPr>
          <w:rFonts w:ascii="Times New Roman" w:hAnsi="Times New Roman" w:cs="Times New Roman"/>
          <w:sz w:val="24"/>
          <w:szCs w:val="24"/>
        </w:rPr>
        <w:t xml:space="preserve">ith other children. </w:t>
      </w:r>
      <w:r w:rsidR="00E42F32" w:rsidRPr="00A00CFC">
        <w:rPr>
          <w:rFonts w:ascii="Times New Roman" w:hAnsi="Times New Roman" w:cs="Times New Roman"/>
          <w:sz w:val="24"/>
          <w:szCs w:val="24"/>
        </w:rPr>
        <w:t>Another occasion child X was playing in the sand pit making a road, imitating the machinery used in road works. Many movements involved crouching low and manipulating their body in different ways, which required c</w:t>
      </w:r>
      <w:r w:rsidR="002C3DD4" w:rsidRPr="00A00CFC">
        <w:rPr>
          <w:rFonts w:ascii="Times New Roman" w:hAnsi="Times New Roman" w:cs="Times New Roman"/>
          <w:sz w:val="24"/>
          <w:szCs w:val="24"/>
        </w:rPr>
        <w:t>ore strength and muscular strength to maintain their required shape. This observation</w:t>
      </w:r>
      <w:r w:rsidR="00E42F32" w:rsidRPr="00A00CFC">
        <w:rPr>
          <w:rFonts w:ascii="Times New Roman" w:hAnsi="Times New Roman" w:cs="Times New Roman"/>
          <w:sz w:val="24"/>
          <w:szCs w:val="24"/>
        </w:rPr>
        <w:t xml:space="preserve"> lead to an altercation with other peers who were pretending to bake a cake</w:t>
      </w:r>
      <w:r w:rsidR="002C3DD4" w:rsidRPr="00A00CFC">
        <w:rPr>
          <w:rFonts w:ascii="Times New Roman" w:hAnsi="Times New Roman" w:cs="Times New Roman"/>
          <w:sz w:val="24"/>
          <w:szCs w:val="24"/>
        </w:rPr>
        <w:t xml:space="preserve"> that was destroyed in the process</w:t>
      </w:r>
      <w:r w:rsidR="00E42F32" w:rsidRPr="00A00CFC">
        <w:rPr>
          <w:rFonts w:ascii="Times New Roman" w:hAnsi="Times New Roman" w:cs="Times New Roman"/>
          <w:sz w:val="24"/>
          <w:szCs w:val="24"/>
        </w:rPr>
        <w:t xml:space="preserve">, which resulted in pushing and shoving. Play offers many outcomes that allow children to be physically active and develop </w:t>
      </w:r>
      <w:r w:rsidR="00FD1825" w:rsidRPr="00A00CFC">
        <w:rPr>
          <w:rFonts w:ascii="Times New Roman" w:hAnsi="Times New Roman" w:cs="Times New Roman"/>
          <w:sz w:val="24"/>
          <w:szCs w:val="24"/>
        </w:rPr>
        <w:t>movements naturally. Givler</w:t>
      </w:r>
      <w:r w:rsidR="002C3DD4" w:rsidRPr="00A00CFC">
        <w:rPr>
          <w:rFonts w:ascii="Times New Roman" w:hAnsi="Times New Roman" w:cs="Times New Roman"/>
          <w:sz w:val="24"/>
          <w:szCs w:val="24"/>
        </w:rPr>
        <w:t>,</w:t>
      </w:r>
      <w:r w:rsidR="00FD1825" w:rsidRPr="00A00CFC">
        <w:rPr>
          <w:rFonts w:ascii="Times New Roman" w:hAnsi="Times New Roman" w:cs="Times New Roman"/>
          <w:sz w:val="24"/>
          <w:szCs w:val="24"/>
        </w:rPr>
        <w:t xml:space="preserve"> states that</w:t>
      </w:r>
    </w:p>
    <w:p w14:paraId="7D304E21" w14:textId="4C704E4A" w:rsidR="00D76E9F" w:rsidRPr="00A00CFC" w:rsidRDefault="00C66FF2" w:rsidP="00616F01">
      <w:pPr>
        <w:spacing w:line="360" w:lineRule="auto"/>
        <w:ind w:left="283" w:right="283"/>
        <w:rPr>
          <w:rFonts w:ascii="Times New Roman" w:hAnsi="Times New Roman" w:cs="Times New Roman"/>
          <w:sz w:val="24"/>
          <w:szCs w:val="24"/>
        </w:rPr>
      </w:pPr>
      <w:r w:rsidRPr="00A00CFC">
        <w:rPr>
          <w:rFonts w:ascii="Times New Roman" w:hAnsi="Times New Roman" w:cs="Times New Roman"/>
          <w:sz w:val="24"/>
          <w:szCs w:val="24"/>
        </w:rPr>
        <w:t>active play involving carrying, climbing, rough and tumble will help develop and maintain m</w:t>
      </w:r>
      <w:r w:rsidR="00D76E9F" w:rsidRPr="00A00CFC">
        <w:rPr>
          <w:rFonts w:ascii="Times New Roman" w:hAnsi="Times New Roman" w:cs="Times New Roman"/>
          <w:sz w:val="24"/>
          <w:szCs w:val="24"/>
        </w:rPr>
        <w:t>uscular fitness and flexibility</w:t>
      </w:r>
      <w:r w:rsidRPr="00A00CFC">
        <w:rPr>
          <w:rFonts w:ascii="Times New Roman" w:hAnsi="Times New Roman" w:cs="Times New Roman"/>
          <w:sz w:val="24"/>
          <w:szCs w:val="24"/>
        </w:rPr>
        <w:t xml:space="preserve"> a</w:t>
      </w:r>
      <w:r w:rsidR="00D76E9F" w:rsidRPr="00A00CFC">
        <w:rPr>
          <w:rFonts w:ascii="Times New Roman" w:hAnsi="Times New Roman" w:cs="Times New Roman"/>
          <w:sz w:val="24"/>
          <w:szCs w:val="24"/>
        </w:rPr>
        <w:t xml:space="preserve">nd recognises the role of </w:t>
      </w:r>
      <w:r w:rsidRPr="00A00CFC">
        <w:rPr>
          <w:rFonts w:ascii="Times New Roman" w:hAnsi="Times New Roman" w:cs="Times New Roman"/>
          <w:sz w:val="24"/>
          <w:szCs w:val="24"/>
        </w:rPr>
        <w:t>education professionals and play leaders to encourage children and young people of all abilities, shapes and sizes to take part in sports and activities tha</w:t>
      </w:r>
      <w:r w:rsidR="00D76E9F" w:rsidRPr="00A00CFC">
        <w:rPr>
          <w:rFonts w:ascii="Times New Roman" w:hAnsi="Times New Roman" w:cs="Times New Roman"/>
          <w:sz w:val="24"/>
          <w:szCs w:val="24"/>
        </w:rPr>
        <w:t>t engage them throughout lif</w:t>
      </w:r>
      <w:r w:rsidR="00997C19" w:rsidRPr="00A00CFC">
        <w:rPr>
          <w:rFonts w:ascii="Times New Roman" w:hAnsi="Times New Roman" w:cs="Times New Roman"/>
          <w:sz w:val="24"/>
          <w:szCs w:val="24"/>
        </w:rPr>
        <w:t xml:space="preserve">e.                             </w:t>
      </w:r>
      <w:r w:rsidR="00D76E9F" w:rsidRPr="00A00CFC">
        <w:rPr>
          <w:rFonts w:ascii="Times New Roman" w:hAnsi="Times New Roman" w:cs="Times New Roman"/>
          <w:sz w:val="24"/>
          <w:szCs w:val="24"/>
        </w:rPr>
        <w:t xml:space="preserve"> </w:t>
      </w:r>
      <w:r w:rsidR="00E42F32" w:rsidRPr="00A00CFC">
        <w:rPr>
          <w:rFonts w:ascii="Times New Roman" w:hAnsi="Times New Roman" w:cs="Times New Roman"/>
          <w:sz w:val="24"/>
          <w:szCs w:val="24"/>
        </w:rPr>
        <w:t>(Givler, 2003)</w:t>
      </w:r>
      <w:r w:rsidR="00D76E9F" w:rsidRPr="00A00CFC">
        <w:rPr>
          <w:rFonts w:ascii="Times New Roman" w:hAnsi="Times New Roman" w:cs="Times New Roman"/>
          <w:sz w:val="24"/>
          <w:szCs w:val="24"/>
        </w:rPr>
        <w:t xml:space="preserve">      </w:t>
      </w:r>
    </w:p>
    <w:p w14:paraId="222DE366" w14:textId="570C41B2" w:rsidR="00D76E9F" w:rsidRPr="00A00CFC" w:rsidRDefault="00D46F7B"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t>The</w:t>
      </w:r>
      <w:r w:rsidR="00B60FD4" w:rsidRPr="00A00CFC">
        <w:rPr>
          <w:rFonts w:ascii="Times New Roman" w:hAnsi="Times New Roman" w:cs="Times New Roman"/>
          <w:sz w:val="24"/>
          <w:szCs w:val="24"/>
        </w:rPr>
        <w:t xml:space="preserve"> observation of child X playing in the </w:t>
      </w:r>
      <w:r w:rsidRPr="00A00CFC">
        <w:rPr>
          <w:rFonts w:ascii="Times New Roman" w:hAnsi="Times New Roman" w:cs="Times New Roman"/>
          <w:sz w:val="24"/>
          <w:szCs w:val="24"/>
        </w:rPr>
        <w:t xml:space="preserve">sand </w:t>
      </w:r>
      <w:r w:rsidR="00B60FD4" w:rsidRPr="00A00CFC">
        <w:rPr>
          <w:rFonts w:ascii="Times New Roman" w:hAnsi="Times New Roman" w:cs="Times New Roman"/>
          <w:sz w:val="24"/>
          <w:szCs w:val="24"/>
        </w:rPr>
        <w:t>pit also links with benefits of outdoor play, which can contribute different play experiences to indoors. The outdoors allows children exposure to participate in</w:t>
      </w:r>
      <w:r w:rsidRPr="00A00CFC">
        <w:rPr>
          <w:rFonts w:ascii="Times New Roman" w:hAnsi="Times New Roman" w:cs="Times New Roman"/>
          <w:sz w:val="24"/>
          <w:szCs w:val="24"/>
        </w:rPr>
        <w:t>,</w:t>
      </w:r>
      <w:r w:rsidR="00B60FD4" w:rsidRPr="00A00CFC">
        <w:rPr>
          <w:rFonts w:ascii="Times New Roman" w:hAnsi="Times New Roman" w:cs="Times New Roman"/>
          <w:sz w:val="24"/>
          <w:szCs w:val="24"/>
        </w:rPr>
        <w:t xml:space="preserve"> gross and </w:t>
      </w:r>
      <w:r w:rsidRPr="00A00CFC">
        <w:rPr>
          <w:rFonts w:ascii="Times New Roman" w:hAnsi="Times New Roman" w:cs="Times New Roman"/>
          <w:sz w:val="24"/>
          <w:szCs w:val="24"/>
        </w:rPr>
        <w:t xml:space="preserve">unrestricted </w:t>
      </w:r>
      <w:r w:rsidR="00B60FD4" w:rsidRPr="00A00CFC">
        <w:rPr>
          <w:rFonts w:ascii="Times New Roman" w:hAnsi="Times New Roman" w:cs="Times New Roman"/>
          <w:sz w:val="24"/>
          <w:szCs w:val="24"/>
        </w:rPr>
        <w:t>movements</w:t>
      </w:r>
      <w:r w:rsidRPr="00A00CFC">
        <w:rPr>
          <w:rFonts w:ascii="Times New Roman" w:hAnsi="Times New Roman" w:cs="Times New Roman"/>
          <w:sz w:val="24"/>
          <w:szCs w:val="24"/>
        </w:rPr>
        <w:t>, experience freedom and connections with the natural elements. “</w:t>
      </w:r>
      <w:r w:rsidR="00D76E9F" w:rsidRPr="00A00CFC">
        <w:rPr>
          <w:rFonts w:ascii="Times New Roman" w:hAnsi="Times New Roman" w:cs="Times New Roman"/>
          <w:sz w:val="24"/>
          <w:szCs w:val="24"/>
        </w:rPr>
        <w:t>While playing outside, children benefit from being exposed to sunlight, natural elements, and open air, which contributes to bones development, stronger immune system and physical activity.</w:t>
      </w:r>
      <w:r w:rsidRPr="00A00CFC">
        <w:rPr>
          <w:rFonts w:ascii="Times New Roman" w:hAnsi="Times New Roman" w:cs="Times New Roman"/>
          <w:sz w:val="24"/>
          <w:szCs w:val="24"/>
        </w:rPr>
        <w:t xml:space="preserve">” (Bento and Dias, 2017). Another observation made of child X whilst they were playing outdoors was an exercise </w:t>
      </w:r>
      <w:r w:rsidR="00020F34" w:rsidRPr="00A00CFC">
        <w:rPr>
          <w:rFonts w:ascii="Times New Roman" w:hAnsi="Times New Roman" w:cs="Times New Roman"/>
          <w:sz w:val="24"/>
          <w:szCs w:val="24"/>
        </w:rPr>
        <w:t>encouraged by the teacher, which required the children to use</w:t>
      </w:r>
      <w:r w:rsidRPr="00A00CFC">
        <w:rPr>
          <w:rFonts w:ascii="Times New Roman" w:hAnsi="Times New Roman" w:cs="Times New Roman"/>
          <w:sz w:val="24"/>
          <w:szCs w:val="24"/>
        </w:rPr>
        <w:t xml:space="preserve"> logs, sticks, tyres, rocks and numerous other objects to </w:t>
      </w:r>
      <w:r w:rsidR="002C3DD4" w:rsidRPr="00A00CFC">
        <w:rPr>
          <w:rFonts w:ascii="Times New Roman" w:hAnsi="Times New Roman" w:cs="Times New Roman"/>
          <w:sz w:val="24"/>
          <w:szCs w:val="24"/>
        </w:rPr>
        <w:t>complete a numeracy task</w:t>
      </w:r>
      <w:r w:rsidRPr="00A00CFC">
        <w:rPr>
          <w:rFonts w:ascii="Times New Roman" w:hAnsi="Times New Roman" w:cs="Times New Roman"/>
          <w:sz w:val="24"/>
          <w:szCs w:val="24"/>
        </w:rPr>
        <w:t xml:space="preserve">. Child X showed </w:t>
      </w:r>
      <w:r w:rsidR="002C3DD4" w:rsidRPr="00A00CFC">
        <w:rPr>
          <w:rFonts w:ascii="Times New Roman" w:hAnsi="Times New Roman" w:cs="Times New Roman"/>
          <w:sz w:val="24"/>
          <w:szCs w:val="24"/>
        </w:rPr>
        <w:t xml:space="preserve">good </w:t>
      </w:r>
      <w:r w:rsidR="00020F34" w:rsidRPr="00A00CFC">
        <w:rPr>
          <w:rFonts w:ascii="Times New Roman" w:hAnsi="Times New Roman" w:cs="Times New Roman"/>
          <w:sz w:val="24"/>
          <w:szCs w:val="24"/>
        </w:rPr>
        <w:t xml:space="preserve">muscular strength </w:t>
      </w:r>
      <w:r w:rsidR="00C61059" w:rsidRPr="00A00CFC">
        <w:rPr>
          <w:rFonts w:ascii="Times New Roman" w:hAnsi="Times New Roman" w:cs="Times New Roman"/>
          <w:sz w:val="24"/>
          <w:szCs w:val="24"/>
        </w:rPr>
        <w:t>when manipulating objects</w:t>
      </w:r>
      <w:r w:rsidR="00CA7DFF" w:rsidRPr="00A00CFC">
        <w:rPr>
          <w:rFonts w:ascii="Times New Roman" w:hAnsi="Times New Roman" w:cs="Times New Roman"/>
          <w:sz w:val="24"/>
          <w:szCs w:val="24"/>
        </w:rPr>
        <w:t xml:space="preserve"> to solve the required numeracy task. The use of outdoors for </w:t>
      </w:r>
      <w:r w:rsidR="002C3DD4" w:rsidRPr="00A00CFC">
        <w:rPr>
          <w:rFonts w:ascii="Times New Roman" w:hAnsi="Times New Roman" w:cs="Times New Roman"/>
          <w:sz w:val="24"/>
          <w:szCs w:val="24"/>
        </w:rPr>
        <w:t>a numeracy task as opposed to</w:t>
      </w:r>
      <w:r w:rsidR="00CA7DFF" w:rsidRPr="00A00CFC">
        <w:rPr>
          <w:rFonts w:ascii="Times New Roman" w:hAnsi="Times New Roman" w:cs="Times New Roman"/>
          <w:sz w:val="24"/>
          <w:szCs w:val="24"/>
        </w:rPr>
        <w:t xml:space="preserve"> the classroom can</w:t>
      </w:r>
      <w:r w:rsidR="002C3DD4" w:rsidRPr="00A00CFC">
        <w:rPr>
          <w:rFonts w:ascii="Times New Roman" w:hAnsi="Times New Roman" w:cs="Times New Roman"/>
          <w:sz w:val="24"/>
          <w:szCs w:val="24"/>
        </w:rPr>
        <w:t xml:space="preserve"> allow children to engage more</w:t>
      </w:r>
      <w:r w:rsidR="00CA7DFF" w:rsidRPr="00A00CFC">
        <w:rPr>
          <w:rFonts w:ascii="Times New Roman" w:hAnsi="Times New Roman" w:cs="Times New Roman"/>
          <w:sz w:val="24"/>
          <w:szCs w:val="24"/>
        </w:rPr>
        <w:t xml:space="preserve"> in the activity, as well as finding enjoyment from participating. This can also contribute to children’s physical development, especially in this task with the development of muscular strength. Dowdell, Gray and Malone, conducted research to see the impacts of nature on outdoor play and found that</w:t>
      </w:r>
    </w:p>
    <w:p w14:paraId="2D0FB036" w14:textId="7B28F333" w:rsidR="00E877ED" w:rsidRPr="00A00CFC" w:rsidRDefault="00D76E9F" w:rsidP="00616F01">
      <w:pPr>
        <w:spacing w:line="360" w:lineRule="auto"/>
        <w:ind w:left="283" w:right="283"/>
        <w:rPr>
          <w:rFonts w:ascii="Times New Roman" w:hAnsi="Times New Roman" w:cs="Times New Roman"/>
          <w:sz w:val="24"/>
          <w:szCs w:val="24"/>
        </w:rPr>
      </w:pPr>
      <w:r w:rsidRPr="00A00CFC">
        <w:rPr>
          <w:rFonts w:ascii="Times New Roman" w:hAnsi="Times New Roman" w:cs="Times New Roman"/>
          <w:sz w:val="24"/>
          <w:szCs w:val="24"/>
        </w:rPr>
        <w:lastRenderedPageBreak/>
        <w:t>a combination of elements is necessary for children's learning to be influenced by an outdoor environment. These include access to nature opportunities to be actively engaged with the space and the elements, when these aspects are present, children's play and learning is enriched.</w:t>
      </w:r>
      <w:r w:rsidR="00D46F7B" w:rsidRPr="00A00CFC">
        <w:rPr>
          <w:rFonts w:ascii="Times New Roman" w:hAnsi="Times New Roman" w:cs="Times New Roman"/>
          <w:sz w:val="24"/>
          <w:szCs w:val="24"/>
        </w:rPr>
        <w:t xml:space="preserve"> (Dowdell, Gray and Malone, 2011)</w:t>
      </w:r>
    </w:p>
    <w:p w14:paraId="7C558A2D" w14:textId="777C8AAF" w:rsidR="00AB1C12" w:rsidRPr="00A00CFC" w:rsidRDefault="00DB0177"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t>The outdoor environment can hold a host of benefits to children’s physical development</w:t>
      </w:r>
      <w:r w:rsidR="0019377E" w:rsidRPr="00A00CFC">
        <w:rPr>
          <w:rFonts w:ascii="Times New Roman" w:hAnsi="Times New Roman" w:cs="Times New Roman"/>
          <w:sz w:val="24"/>
          <w:szCs w:val="24"/>
        </w:rPr>
        <w:t>, which is why the Foundation Phase in Wales stipulates that there should be us</w:t>
      </w:r>
      <w:r w:rsidR="00561650" w:rsidRPr="00A00CFC">
        <w:rPr>
          <w:rFonts w:ascii="Times New Roman" w:hAnsi="Times New Roman" w:cs="Times New Roman"/>
          <w:sz w:val="24"/>
          <w:szCs w:val="24"/>
        </w:rPr>
        <w:t>e of the outdoor surroundings</w:t>
      </w:r>
      <w:r w:rsidR="00E973E2" w:rsidRPr="00A00CFC">
        <w:rPr>
          <w:rFonts w:ascii="Times New Roman" w:hAnsi="Times New Roman" w:cs="Times New Roman"/>
          <w:sz w:val="24"/>
          <w:szCs w:val="24"/>
        </w:rPr>
        <w:t xml:space="preserve"> t</w:t>
      </w:r>
      <w:r w:rsidR="0019377E" w:rsidRPr="00A00CFC">
        <w:rPr>
          <w:rFonts w:ascii="Times New Roman" w:hAnsi="Times New Roman" w:cs="Times New Roman"/>
          <w:sz w:val="24"/>
          <w:szCs w:val="24"/>
        </w:rPr>
        <w:t>hat should be enjoyable, appealing, challenging and safe to further children’s natural interest and development. “The Foundation Phase environment should promote discovery and independence and a greater emphasis on using the outdoor environment as a resource for children’s learning.” (Learning Wales, 2008).</w:t>
      </w:r>
      <w:r w:rsidR="007D7B62" w:rsidRPr="00A00CFC">
        <w:rPr>
          <w:rFonts w:ascii="Times New Roman" w:hAnsi="Times New Roman" w:cs="Times New Roman"/>
          <w:sz w:val="24"/>
          <w:szCs w:val="24"/>
        </w:rPr>
        <w:t xml:space="preserve"> A theory</w:t>
      </w:r>
      <w:r w:rsidR="00213BA3" w:rsidRPr="00A00CFC">
        <w:rPr>
          <w:rFonts w:ascii="Times New Roman" w:hAnsi="Times New Roman" w:cs="Times New Roman"/>
          <w:sz w:val="24"/>
          <w:szCs w:val="24"/>
        </w:rPr>
        <w:t xml:space="preserve"> that links with the outdoors and child development is</w:t>
      </w:r>
      <w:r w:rsidR="007D7B62" w:rsidRPr="00A00CFC">
        <w:rPr>
          <w:rFonts w:ascii="Times New Roman" w:hAnsi="Times New Roman" w:cs="Times New Roman"/>
          <w:sz w:val="24"/>
          <w:szCs w:val="24"/>
        </w:rPr>
        <w:t xml:space="preserve"> </w:t>
      </w:r>
      <w:r w:rsidR="00213BA3" w:rsidRPr="00A00CFC">
        <w:rPr>
          <w:rFonts w:ascii="Times New Roman" w:hAnsi="Times New Roman" w:cs="Times New Roman"/>
          <w:sz w:val="24"/>
          <w:szCs w:val="24"/>
        </w:rPr>
        <w:t>Affordance theory</w:t>
      </w:r>
      <w:r w:rsidR="007D7B62" w:rsidRPr="00A00CFC">
        <w:rPr>
          <w:rFonts w:ascii="Times New Roman" w:hAnsi="Times New Roman" w:cs="Times New Roman"/>
          <w:sz w:val="24"/>
          <w:szCs w:val="24"/>
        </w:rPr>
        <w:t>.</w:t>
      </w:r>
      <w:r w:rsidR="00213BA3" w:rsidRPr="00A00CFC">
        <w:rPr>
          <w:rFonts w:ascii="Times New Roman" w:hAnsi="Times New Roman" w:cs="Times New Roman"/>
          <w:sz w:val="24"/>
          <w:szCs w:val="24"/>
        </w:rPr>
        <w:t xml:space="preserve"> An affordance can be</w:t>
      </w:r>
      <w:r w:rsidR="001A1F6C" w:rsidRPr="00A00CFC">
        <w:rPr>
          <w:rFonts w:ascii="Times New Roman" w:hAnsi="Times New Roman" w:cs="Times New Roman"/>
          <w:sz w:val="24"/>
          <w:szCs w:val="24"/>
        </w:rPr>
        <w:t xml:space="preserve"> something in the environm</w:t>
      </w:r>
      <w:r w:rsidR="00213BA3" w:rsidRPr="00A00CFC">
        <w:rPr>
          <w:rFonts w:ascii="Times New Roman" w:hAnsi="Times New Roman" w:cs="Times New Roman"/>
          <w:sz w:val="24"/>
          <w:szCs w:val="24"/>
        </w:rPr>
        <w:t>ent that</w:t>
      </w:r>
      <w:r w:rsidR="001A1F6C" w:rsidRPr="00A00CFC">
        <w:rPr>
          <w:rFonts w:ascii="Times New Roman" w:hAnsi="Times New Roman" w:cs="Times New Roman"/>
          <w:sz w:val="24"/>
          <w:szCs w:val="24"/>
        </w:rPr>
        <w:t xml:space="preserve"> offer</w:t>
      </w:r>
      <w:r w:rsidR="00213BA3" w:rsidRPr="00A00CFC">
        <w:rPr>
          <w:rFonts w:ascii="Times New Roman" w:hAnsi="Times New Roman" w:cs="Times New Roman"/>
          <w:sz w:val="24"/>
          <w:szCs w:val="24"/>
        </w:rPr>
        <w:t>s</w:t>
      </w:r>
      <w:r w:rsidR="001A1F6C" w:rsidRPr="00A00CFC">
        <w:rPr>
          <w:rFonts w:ascii="Times New Roman" w:hAnsi="Times New Roman" w:cs="Times New Roman"/>
          <w:sz w:val="24"/>
          <w:szCs w:val="24"/>
        </w:rPr>
        <w:t xml:space="preserve"> a person</w:t>
      </w:r>
      <w:r w:rsidR="00213BA3" w:rsidRPr="00A00CFC">
        <w:rPr>
          <w:rFonts w:ascii="Times New Roman" w:hAnsi="Times New Roman" w:cs="Times New Roman"/>
          <w:sz w:val="24"/>
          <w:szCs w:val="24"/>
        </w:rPr>
        <w:t xml:space="preserve"> different meaning</w:t>
      </w:r>
      <w:r w:rsidR="001A1F6C" w:rsidRPr="00A00CFC">
        <w:rPr>
          <w:rFonts w:ascii="Times New Roman" w:hAnsi="Times New Roman" w:cs="Times New Roman"/>
          <w:sz w:val="24"/>
          <w:szCs w:val="24"/>
        </w:rPr>
        <w:t>, or that reveals a possible function.</w:t>
      </w:r>
      <w:r w:rsidR="002D358E" w:rsidRPr="00A00CFC">
        <w:rPr>
          <w:rFonts w:ascii="Times New Roman" w:hAnsi="Times New Roman" w:cs="Times New Roman"/>
          <w:sz w:val="24"/>
          <w:szCs w:val="24"/>
        </w:rPr>
        <w:t xml:space="preserve"> The perception of the environment should lead to an action or a possibility for different use. Examples include a large rock could be viewed as a seat to one person or as something to climb on to a child, or a tree could be </w:t>
      </w:r>
      <w:r w:rsidR="00561650" w:rsidRPr="00A00CFC">
        <w:rPr>
          <w:rFonts w:ascii="Times New Roman" w:hAnsi="Times New Roman" w:cs="Times New Roman"/>
          <w:sz w:val="24"/>
          <w:szCs w:val="24"/>
        </w:rPr>
        <w:t xml:space="preserve">viewed </w:t>
      </w:r>
      <w:r w:rsidR="002D358E" w:rsidRPr="00A00CFC">
        <w:rPr>
          <w:rFonts w:ascii="Times New Roman" w:hAnsi="Times New Roman" w:cs="Times New Roman"/>
          <w:sz w:val="24"/>
          <w:szCs w:val="24"/>
        </w:rPr>
        <w:t>as shade to one person or something to swing from to another. In the school visit child X was playing in the garden area when they began to move a rock and explained this is the house for worms and other insects. Firstly, child X showed again that they possessed good strength by bending down using his knees and picking up a large rock, keeping it close to his core for added stability. Secondly, they began digging and explaini</w:t>
      </w:r>
      <w:r w:rsidR="00D9555D" w:rsidRPr="00A00CFC">
        <w:rPr>
          <w:rFonts w:ascii="Times New Roman" w:hAnsi="Times New Roman" w:cs="Times New Roman"/>
          <w:sz w:val="24"/>
          <w:szCs w:val="24"/>
        </w:rPr>
        <w:t>ng about the different animals</w:t>
      </w:r>
      <w:r w:rsidR="002D358E" w:rsidRPr="00A00CFC">
        <w:rPr>
          <w:rFonts w:ascii="Times New Roman" w:hAnsi="Times New Roman" w:cs="Times New Roman"/>
          <w:sz w:val="24"/>
          <w:szCs w:val="24"/>
        </w:rPr>
        <w:t xml:space="preserve"> that live here and describing the colours, textures and appearances of numerous insects</w:t>
      </w:r>
      <w:r w:rsidR="00D9555D" w:rsidRPr="00A00CFC">
        <w:rPr>
          <w:rFonts w:ascii="Times New Roman" w:hAnsi="Times New Roman" w:cs="Times New Roman"/>
          <w:sz w:val="24"/>
          <w:szCs w:val="24"/>
        </w:rPr>
        <w:t>.</w:t>
      </w:r>
      <w:r w:rsidR="002D358E" w:rsidRPr="00A00CFC">
        <w:rPr>
          <w:rFonts w:ascii="Times New Roman" w:hAnsi="Times New Roman" w:cs="Times New Roman"/>
          <w:sz w:val="24"/>
          <w:szCs w:val="24"/>
        </w:rPr>
        <w:t xml:space="preserve"> </w:t>
      </w:r>
      <w:r w:rsidR="00561650" w:rsidRPr="00A00CFC">
        <w:rPr>
          <w:rFonts w:ascii="Times New Roman" w:hAnsi="Times New Roman" w:cs="Times New Roman"/>
          <w:sz w:val="24"/>
          <w:szCs w:val="24"/>
        </w:rPr>
        <w:t>The</w:t>
      </w:r>
      <w:r w:rsidR="00AB1C12" w:rsidRPr="00A00CFC">
        <w:rPr>
          <w:rFonts w:ascii="Times New Roman" w:hAnsi="Times New Roman" w:cs="Times New Roman"/>
          <w:sz w:val="24"/>
          <w:szCs w:val="24"/>
        </w:rPr>
        <w:t xml:space="preserve"> outdoors </w:t>
      </w:r>
      <w:r w:rsidR="00561650" w:rsidRPr="00A00CFC">
        <w:rPr>
          <w:rFonts w:ascii="Times New Roman" w:hAnsi="Times New Roman" w:cs="Times New Roman"/>
          <w:sz w:val="24"/>
          <w:szCs w:val="24"/>
        </w:rPr>
        <w:t>can offer</w:t>
      </w:r>
      <w:r w:rsidR="00AB1C12" w:rsidRPr="00A00CFC">
        <w:rPr>
          <w:rFonts w:ascii="Times New Roman" w:hAnsi="Times New Roman" w:cs="Times New Roman"/>
          <w:sz w:val="24"/>
          <w:szCs w:val="24"/>
        </w:rPr>
        <w:t xml:space="preserve"> children new ways of learning and to explore </w:t>
      </w:r>
      <w:r w:rsidR="00094DB5" w:rsidRPr="00A00CFC">
        <w:rPr>
          <w:rFonts w:ascii="Times New Roman" w:hAnsi="Times New Roman" w:cs="Times New Roman"/>
          <w:sz w:val="24"/>
          <w:szCs w:val="24"/>
        </w:rPr>
        <w:t>such as child X was in finding this home for insects. Maynard and Waters, state that “when outdoors children can construct on a bigger scale, explore the world at first hand and experience natural phenomena such as the weather, the changing seasons and shadows.” (2007).</w:t>
      </w:r>
      <w:r w:rsidR="00616F01" w:rsidRPr="00A00CFC">
        <w:rPr>
          <w:rFonts w:ascii="Times New Roman" w:hAnsi="Times New Roman" w:cs="Times New Roman"/>
          <w:sz w:val="24"/>
          <w:szCs w:val="24"/>
        </w:rPr>
        <w:t xml:space="preserve"> </w:t>
      </w:r>
    </w:p>
    <w:p w14:paraId="501696B0" w14:textId="4BA8338C" w:rsidR="00DB0177" w:rsidRPr="00A00CFC" w:rsidRDefault="00477A3F"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t xml:space="preserve">In addition, another observation saw child X participating in </w:t>
      </w:r>
      <w:r w:rsidR="00F90133" w:rsidRPr="00A00CFC">
        <w:rPr>
          <w:rFonts w:ascii="Times New Roman" w:hAnsi="Times New Roman" w:cs="Times New Roman"/>
          <w:sz w:val="24"/>
          <w:szCs w:val="24"/>
        </w:rPr>
        <w:t>an obstacle course type of activity outside using crates, tyres</w:t>
      </w:r>
      <w:r w:rsidR="00561650" w:rsidRPr="00A00CFC">
        <w:rPr>
          <w:rFonts w:ascii="Times New Roman" w:hAnsi="Times New Roman" w:cs="Times New Roman"/>
          <w:sz w:val="24"/>
          <w:szCs w:val="24"/>
        </w:rPr>
        <w:t>,</w:t>
      </w:r>
      <w:r w:rsidR="00F90133" w:rsidRPr="00A00CFC">
        <w:rPr>
          <w:rFonts w:ascii="Times New Roman" w:hAnsi="Times New Roman" w:cs="Times New Roman"/>
          <w:sz w:val="24"/>
          <w:szCs w:val="24"/>
        </w:rPr>
        <w:t xml:space="preserve"> logs, planks of wood, large rocks, pipes and numerous other materials. The children were moving freely around the course and using objects to add on extra pathway</w:t>
      </w:r>
      <w:r w:rsidR="00561650" w:rsidRPr="00A00CFC">
        <w:rPr>
          <w:rFonts w:ascii="Times New Roman" w:hAnsi="Times New Roman" w:cs="Times New Roman"/>
          <w:sz w:val="24"/>
          <w:szCs w:val="24"/>
        </w:rPr>
        <w:t>s, child X showed that they have good balancing</w:t>
      </w:r>
      <w:r w:rsidR="00F90133" w:rsidRPr="00A00CFC">
        <w:rPr>
          <w:rFonts w:ascii="Times New Roman" w:hAnsi="Times New Roman" w:cs="Times New Roman"/>
          <w:sz w:val="24"/>
          <w:szCs w:val="24"/>
        </w:rPr>
        <w:t xml:space="preserve"> skill</w:t>
      </w:r>
      <w:r w:rsidR="00561650" w:rsidRPr="00A00CFC">
        <w:rPr>
          <w:rFonts w:ascii="Times New Roman" w:hAnsi="Times New Roman" w:cs="Times New Roman"/>
          <w:sz w:val="24"/>
          <w:szCs w:val="24"/>
        </w:rPr>
        <w:t>s</w:t>
      </w:r>
      <w:r w:rsidR="00F90133" w:rsidRPr="00A00CFC">
        <w:rPr>
          <w:rFonts w:ascii="Times New Roman" w:hAnsi="Times New Roman" w:cs="Times New Roman"/>
          <w:sz w:val="24"/>
          <w:szCs w:val="24"/>
        </w:rPr>
        <w:t xml:space="preserve"> using their arms to steady themselves and hoping over obstacles on one leg whilst maintaining good balance with a strong core. Each child moved around the course in different ways tackling certain obstacles uniquely, child X tested their balance by standing on top of pipes as they rolled and correcting their balance as their weight shifted forwards. These types of outdoor activities </w:t>
      </w:r>
      <w:r w:rsidR="00F90133" w:rsidRPr="00A00CFC">
        <w:rPr>
          <w:rFonts w:ascii="Times New Roman" w:hAnsi="Times New Roman" w:cs="Times New Roman"/>
          <w:sz w:val="24"/>
          <w:szCs w:val="24"/>
        </w:rPr>
        <w:lastRenderedPageBreak/>
        <w:t xml:space="preserve">allow children to move freely and take measured risks and learn from one another. </w:t>
      </w:r>
      <w:proofErr w:type="spellStart"/>
      <w:r w:rsidR="00F90133" w:rsidRPr="00A00CFC">
        <w:rPr>
          <w:rFonts w:ascii="Times New Roman" w:hAnsi="Times New Roman" w:cs="Times New Roman"/>
          <w:sz w:val="24"/>
          <w:szCs w:val="24"/>
        </w:rPr>
        <w:t>Fjørtoft</w:t>
      </w:r>
      <w:proofErr w:type="spellEnd"/>
      <w:r w:rsidR="00F90133" w:rsidRPr="00A00CFC">
        <w:rPr>
          <w:rFonts w:ascii="Times New Roman" w:hAnsi="Times New Roman" w:cs="Times New Roman"/>
          <w:sz w:val="24"/>
          <w:szCs w:val="24"/>
        </w:rPr>
        <w:t xml:space="preserve"> and </w:t>
      </w:r>
      <w:proofErr w:type="spellStart"/>
      <w:r w:rsidR="00F90133" w:rsidRPr="00A00CFC">
        <w:rPr>
          <w:rFonts w:ascii="Times New Roman" w:hAnsi="Times New Roman" w:cs="Times New Roman"/>
          <w:sz w:val="24"/>
          <w:szCs w:val="24"/>
        </w:rPr>
        <w:t>Sageie</w:t>
      </w:r>
      <w:proofErr w:type="spellEnd"/>
      <w:r w:rsidR="00F90133" w:rsidRPr="00A00CFC">
        <w:rPr>
          <w:rFonts w:ascii="Times New Roman" w:hAnsi="Times New Roman" w:cs="Times New Roman"/>
          <w:sz w:val="24"/>
          <w:szCs w:val="24"/>
        </w:rPr>
        <w:t xml:space="preserve">, show that </w:t>
      </w:r>
      <w:r w:rsidR="00171BB5" w:rsidRPr="00A00CFC">
        <w:rPr>
          <w:rFonts w:ascii="Times New Roman" w:hAnsi="Times New Roman" w:cs="Times New Roman"/>
          <w:sz w:val="24"/>
          <w:szCs w:val="24"/>
        </w:rPr>
        <w:t xml:space="preserve">investigated learning effects from playing in a natural environment on motor development in </w:t>
      </w:r>
      <w:r w:rsidR="00AB1C12" w:rsidRPr="00A00CFC">
        <w:rPr>
          <w:rFonts w:ascii="Times New Roman" w:hAnsi="Times New Roman" w:cs="Times New Roman"/>
          <w:sz w:val="24"/>
          <w:szCs w:val="24"/>
        </w:rPr>
        <w:t>children and</w:t>
      </w:r>
      <w:r w:rsidR="00171BB5" w:rsidRPr="00A00CFC">
        <w:rPr>
          <w:rFonts w:ascii="Times New Roman" w:hAnsi="Times New Roman" w:cs="Times New Roman"/>
          <w:sz w:val="24"/>
          <w:szCs w:val="24"/>
        </w:rPr>
        <w:t xml:space="preserve"> found significant differences in coordinative skills between children attending normal pre‐school activities versus children playing in the natural environment.</w:t>
      </w:r>
      <w:bookmarkStart w:id="1" w:name="_Hlk514092776"/>
      <w:r w:rsidR="00AB1C12" w:rsidRPr="00A00CFC">
        <w:rPr>
          <w:rFonts w:ascii="Times New Roman" w:hAnsi="Times New Roman" w:cs="Times New Roman"/>
          <w:sz w:val="24"/>
          <w:szCs w:val="24"/>
        </w:rPr>
        <w:t xml:space="preserve"> </w:t>
      </w:r>
      <w:r w:rsidR="00F90133" w:rsidRPr="00A00CFC">
        <w:rPr>
          <w:rFonts w:ascii="Times New Roman" w:hAnsi="Times New Roman" w:cs="Times New Roman"/>
          <w:sz w:val="24"/>
          <w:szCs w:val="24"/>
        </w:rPr>
        <w:t>(</w:t>
      </w:r>
      <w:r w:rsidR="00AB1C12" w:rsidRPr="00A00CFC">
        <w:rPr>
          <w:rFonts w:ascii="Times New Roman" w:hAnsi="Times New Roman" w:cs="Times New Roman"/>
          <w:sz w:val="24"/>
          <w:szCs w:val="24"/>
        </w:rPr>
        <w:t>2000)</w:t>
      </w:r>
    </w:p>
    <w:bookmarkEnd w:id="1"/>
    <w:p w14:paraId="384F200F" w14:textId="68917ED5" w:rsidR="00957B94" w:rsidRPr="00A00CFC" w:rsidRDefault="00957B94" w:rsidP="00616F01">
      <w:pPr>
        <w:spacing w:line="360" w:lineRule="auto"/>
        <w:rPr>
          <w:rFonts w:ascii="Times New Roman" w:hAnsi="Times New Roman" w:cs="Times New Roman"/>
          <w:sz w:val="24"/>
          <w:szCs w:val="24"/>
        </w:rPr>
      </w:pPr>
      <w:r w:rsidRPr="00A00CFC">
        <w:rPr>
          <w:rFonts w:ascii="Times New Roman" w:hAnsi="Times New Roman" w:cs="Times New Roman"/>
          <w:sz w:val="24"/>
          <w:szCs w:val="24"/>
        </w:rPr>
        <w:t>Another aspect to look at in relation to children’s physical development is the SKIP program or Successful Kinesthetic Instruction for Pre-schoolers. The program from Ohio state university looks to promote fundamental motor skills, raise children’s perceptions of motor competence, employ and boost moderate to vigorous physical activity, develop knowledge of the body and the significance of physical activity to a healthy lifestyle. Motor skill competence is not naturally inherited and according to SKIP it follows five locomotor stages and four for object control. One observation of child X showed them throwing sticks into the woodland area to see how far they would go. The SKIP program would identify child X as a level two sling shot thrower, which consists of a horizontal wind up, block rotation and follow through across the body.  This emerging type of throw would require interventions to enable child X to become a proficient thrower with the correct wind up, propulsion and follow through. Throwing can be important as it can aid development in aspects of physical development such as balance, multi limb coordination and core strength. Further observations also showed child X playing with a large foam numeric dice in the school yard, where they would catch it from another child. Again, according to SKIP measurements child X identifies as a level three scooping catcher, which consists of scooping their arms under the dice to trap it in their chest. Likewise, catching can support the development of other physical skill</w:t>
      </w:r>
      <w:r w:rsidR="004B5725" w:rsidRPr="00A00CFC">
        <w:rPr>
          <w:rFonts w:ascii="Times New Roman" w:hAnsi="Times New Roman" w:cs="Times New Roman"/>
          <w:sz w:val="24"/>
          <w:szCs w:val="24"/>
        </w:rPr>
        <w:t>s such as hand-eye</w:t>
      </w:r>
      <w:r w:rsidRPr="00A00CFC">
        <w:rPr>
          <w:rFonts w:ascii="Times New Roman" w:hAnsi="Times New Roman" w:cs="Times New Roman"/>
          <w:sz w:val="24"/>
          <w:szCs w:val="24"/>
        </w:rPr>
        <w:t xml:space="preserve"> coordination, tracking skills and fine motor skills. Research into the delays of object control and the intervention of skip program shows that the main barriers to development of object control shown by</w:t>
      </w:r>
    </w:p>
    <w:p w14:paraId="6194BDCF" w14:textId="77777777" w:rsidR="00B35890" w:rsidRPr="00A00CFC" w:rsidRDefault="00957B94" w:rsidP="00B35890">
      <w:pPr>
        <w:spacing w:line="360" w:lineRule="auto"/>
        <w:ind w:left="283" w:right="283"/>
        <w:rPr>
          <w:rFonts w:ascii="Times New Roman" w:hAnsi="Times New Roman" w:cs="Times New Roman"/>
          <w:sz w:val="24"/>
          <w:szCs w:val="24"/>
        </w:rPr>
      </w:pPr>
      <w:r w:rsidRPr="00A00CFC">
        <w:rPr>
          <w:rFonts w:ascii="Times New Roman" w:hAnsi="Times New Roman" w:cs="Times New Roman"/>
          <w:sz w:val="24"/>
          <w:szCs w:val="24"/>
        </w:rPr>
        <w:t xml:space="preserve"> parent reports suggest unsafe outside environments limit opportunities for their children to engage in physical activity around their home and outdoor environments. Another possible reason might be explained by their parents’ physical activity level or parents’ encouragement for physical activity participation. (</w:t>
      </w:r>
      <w:proofErr w:type="spellStart"/>
      <w:r w:rsidRPr="00A00CFC">
        <w:rPr>
          <w:rFonts w:ascii="Times New Roman" w:hAnsi="Times New Roman" w:cs="Times New Roman"/>
          <w:sz w:val="24"/>
          <w:szCs w:val="24"/>
        </w:rPr>
        <w:t>Altunsöz</w:t>
      </w:r>
      <w:proofErr w:type="spellEnd"/>
      <w:r w:rsidRPr="00A00CFC">
        <w:rPr>
          <w:rFonts w:ascii="Times New Roman" w:hAnsi="Times New Roman" w:cs="Times New Roman"/>
          <w:sz w:val="24"/>
          <w:szCs w:val="24"/>
        </w:rPr>
        <w:t xml:space="preserve"> and Goodway, 2015, p. 378).</w:t>
      </w:r>
    </w:p>
    <w:p w14:paraId="2CDF2B02" w14:textId="602571D0" w:rsidR="00957B94" w:rsidRPr="00A00CFC" w:rsidRDefault="00957B94" w:rsidP="00B35890">
      <w:pPr>
        <w:spacing w:line="360" w:lineRule="auto"/>
        <w:rPr>
          <w:rFonts w:ascii="Times New Roman" w:hAnsi="Times New Roman" w:cs="Times New Roman"/>
          <w:sz w:val="24"/>
          <w:szCs w:val="24"/>
        </w:rPr>
      </w:pPr>
      <w:r w:rsidRPr="00A00CFC">
        <w:rPr>
          <w:rFonts w:ascii="Times New Roman" w:hAnsi="Times New Roman" w:cs="Times New Roman"/>
          <w:sz w:val="24"/>
          <w:szCs w:val="24"/>
        </w:rPr>
        <w:lastRenderedPageBreak/>
        <w:t xml:space="preserve">However, the interventions from children in the SKIP groups showed considerable improvements with their object control skills compared to the control group who displayed similar low levels of object control. </w:t>
      </w:r>
    </w:p>
    <w:p w14:paraId="0526BBD8" w14:textId="659BF5A3" w:rsidR="00A70B0F" w:rsidRPr="00A00CFC" w:rsidRDefault="00991720" w:rsidP="001D411D">
      <w:pPr>
        <w:spacing w:line="360" w:lineRule="auto"/>
        <w:rPr>
          <w:rFonts w:ascii="Times New Roman" w:hAnsi="Times New Roman" w:cs="Times New Roman"/>
          <w:sz w:val="24"/>
          <w:szCs w:val="24"/>
        </w:rPr>
      </w:pPr>
      <w:r w:rsidRPr="00A00CFC">
        <w:rPr>
          <w:rFonts w:ascii="Times New Roman" w:hAnsi="Times New Roman" w:cs="Times New Roman"/>
          <w:sz w:val="24"/>
          <w:szCs w:val="24"/>
        </w:rPr>
        <w:t xml:space="preserve">Furthermore, </w:t>
      </w:r>
      <w:r w:rsidR="00DC1D95" w:rsidRPr="00A00CFC">
        <w:rPr>
          <w:rFonts w:ascii="Times New Roman" w:hAnsi="Times New Roman" w:cs="Times New Roman"/>
          <w:sz w:val="24"/>
          <w:szCs w:val="24"/>
        </w:rPr>
        <w:t>motor skill competence and perceived motor competence can be used to analyse children’</w:t>
      </w:r>
      <w:r w:rsidR="00DB5F8A" w:rsidRPr="00A00CFC">
        <w:rPr>
          <w:rFonts w:ascii="Times New Roman" w:hAnsi="Times New Roman" w:cs="Times New Roman"/>
          <w:sz w:val="24"/>
          <w:szCs w:val="24"/>
        </w:rPr>
        <w:t>s physical development</w:t>
      </w:r>
      <w:r w:rsidR="00813B1D" w:rsidRPr="00A00CFC">
        <w:rPr>
          <w:rFonts w:ascii="Times New Roman" w:hAnsi="Times New Roman" w:cs="Times New Roman"/>
          <w:sz w:val="24"/>
          <w:szCs w:val="24"/>
        </w:rPr>
        <w:t xml:space="preserve">. Motor skill competence </w:t>
      </w:r>
      <w:proofErr w:type="gramStart"/>
      <w:r w:rsidR="00813B1D" w:rsidRPr="00A00CFC">
        <w:rPr>
          <w:rFonts w:ascii="Times New Roman" w:hAnsi="Times New Roman" w:cs="Times New Roman"/>
          <w:sz w:val="24"/>
          <w:szCs w:val="24"/>
        </w:rPr>
        <w:t>can be seen as</w:t>
      </w:r>
      <w:proofErr w:type="gramEnd"/>
      <w:r w:rsidR="00813B1D" w:rsidRPr="00A00CFC">
        <w:rPr>
          <w:rFonts w:ascii="Times New Roman" w:hAnsi="Times New Roman" w:cs="Times New Roman"/>
          <w:sz w:val="24"/>
          <w:szCs w:val="24"/>
        </w:rPr>
        <w:t xml:space="preserve"> the ability to master physi</w:t>
      </w:r>
      <w:r w:rsidR="00F20F2C" w:rsidRPr="00A00CFC">
        <w:rPr>
          <w:rFonts w:ascii="Times New Roman" w:hAnsi="Times New Roman" w:cs="Times New Roman"/>
          <w:sz w:val="24"/>
          <w:szCs w:val="24"/>
        </w:rPr>
        <w:t>cal skills and movements that</w:t>
      </w:r>
      <w:r w:rsidR="00813B1D" w:rsidRPr="00A00CFC">
        <w:rPr>
          <w:rFonts w:ascii="Times New Roman" w:hAnsi="Times New Roman" w:cs="Times New Roman"/>
          <w:sz w:val="24"/>
          <w:szCs w:val="24"/>
        </w:rPr>
        <w:t xml:space="preserve"> allow gratifying involvement in physical activity. Perceived motor competence is how the individual </w:t>
      </w:r>
      <w:r w:rsidR="004F4E73" w:rsidRPr="00A00CFC">
        <w:rPr>
          <w:rFonts w:ascii="Times New Roman" w:hAnsi="Times New Roman" w:cs="Times New Roman"/>
          <w:sz w:val="24"/>
          <w:szCs w:val="24"/>
        </w:rPr>
        <w:t>views and believes what</w:t>
      </w:r>
      <w:r w:rsidR="00813B1D" w:rsidRPr="00A00CFC">
        <w:rPr>
          <w:rFonts w:ascii="Times New Roman" w:hAnsi="Times New Roman" w:cs="Times New Roman"/>
          <w:sz w:val="24"/>
          <w:szCs w:val="24"/>
        </w:rPr>
        <w:t xml:space="preserve"> capability they possess to complete fine and gross motor skills.</w:t>
      </w:r>
      <w:r w:rsidR="009B7E22" w:rsidRPr="00A00CFC">
        <w:rPr>
          <w:rFonts w:ascii="Times New Roman" w:hAnsi="Times New Roman" w:cs="Times New Roman"/>
          <w:sz w:val="24"/>
          <w:szCs w:val="24"/>
        </w:rPr>
        <w:t xml:space="preserve"> One of the noticeable attributes of child X from observations was their excellent ability to balance. An accurately functioning balance system enables children to move clearly, regulate speed and direction of movement, establish orientation </w:t>
      </w:r>
      <w:r w:rsidR="00857226" w:rsidRPr="00A00CFC">
        <w:rPr>
          <w:rFonts w:ascii="Times New Roman" w:hAnsi="Times New Roman" w:cs="Times New Roman"/>
          <w:sz w:val="24"/>
          <w:szCs w:val="24"/>
        </w:rPr>
        <w:t>regarding</w:t>
      </w:r>
      <w:r w:rsidR="009B7E22" w:rsidRPr="00A00CFC">
        <w:rPr>
          <w:rFonts w:ascii="Times New Roman" w:hAnsi="Times New Roman" w:cs="Times New Roman"/>
          <w:sz w:val="24"/>
          <w:szCs w:val="24"/>
        </w:rPr>
        <w:t xml:space="preserve"> gravity and to alter body positions in numerous conditions. This is accomplished by </w:t>
      </w:r>
      <w:r w:rsidR="00F5690D" w:rsidRPr="00A00CFC">
        <w:rPr>
          <w:rFonts w:ascii="Times New Roman" w:hAnsi="Times New Roman" w:cs="Times New Roman"/>
          <w:sz w:val="24"/>
          <w:szCs w:val="24"/>
        </w:rPr>
        <w:t>an intricate sensorimotor control system, which incorporates vision, proprioception and the vestibular system.</w:t>
      </w:r>
      <w:r w:rsidR="00DB039E" w:rsidRPr="00A00CFC">
        <w:rPr>
          <w:rFonts w:ascii="Times New Roman" w:hAnsi="Times New Roman" w:cs="Times New Roman"/>
          <w:sz w:val="24"/>
          <w:szCs w:val="24"/>
        </w:rPr>
        <w:t xml:space="preserve"> Balance is learnt through repetition and practice and this forms pathways from the brain to muscles to per</w:t>
      </w:r>
      <w:r w:rsidR="00E82452" w:rsidRPr="00A00CFC">
        <w:rPr>
          <w:rFonts w:ascii="Times New Roman" w:hAnsi="Times New Roman" w:cs="Times New Roman"/>
          <w:sz w:val="24"/>
          <w:szCs w:val="24"/>
        </w:rPr>
        <w:t xml:space="preserve">form movements, this process is </w:t>
      </w:r>
      <w:r w:rsidR="00DB039E" w:rsidRPr="00A00CFC">
        <w:rPr>
          <w:rFonts w:ascii="Times New Roman" w:hAnsi="Times New Roman" w:cs="Times New Roman"/>
          <w:sz w:val="24"/>
          <w:szCs w:val="24"/>
        </w:rPr>
        <w:t xml:space="preserve">called facilitation and occurs throughout life. </w:t>
      </w:r>
      <w:r w:rsidR="00E82452" w:rsidRPr="00A00CFC">
        <w:rPr>
          <w:rFonts w:ascii="Times New Roman" w:hAnsi="Times New Roman" w:cs="Times New Roman"/>
          <w:sz w:val="24"/>
          <w:szCs w:val="24"/>
        </w:rPr>
        <w:t>Child X at a young age shows tha</w:t>
      </w:r>
      <w:r w:rsidR="00DB039E" w:rsidRPr="00A00CFC">
        <w:rPr>
          <w:rFonts w:ascii="Times New Roman" w:hAnsi="Times New Roman" w:cs="Times New Roman"/>
          <w:sz w:val="24"/>
          <w:szCs w:val="24"/>
        </w:rPr>
        <w:t xml:space="preserve">t they </w:t>
      </w:r>
      <w:r w:rsidR="00E82452" w:rsidRPr="00A00CFC">
        <w:rPr>
          <w:rFonts w:ascii="Times New Roman" w:hAnsi="Times New Roman" w:cs="Times New Roman"/>
          <w:sz w:val="24"/>
          <w:szCs w:val="24"/>
        </w:rPr>
        <w:t xml:space="preserve">already </w:t>
      </w:r>
      <w:r w:rsidR="00DB039E" w:rsidRPr="00A00CFC">
        <w:rPr>
          <w:rFonts w:ascii="Times New Roman" w:hAnsi="Times New Roman" w:cs="Times New Roman"/>
          <w:sz w:val="24"/>
          <w:szCs w:val="24"/>
        </w:rPr>
        <w:t xml:space="preserve">possess good balance and leads to believe that they have been exposed to numerous activities that enable them to develop these pathways and aid their motor competence. </w:t>
      </w:r>
    </w:p>
    <w:p w14:paraId="26703703" w14:textId="15E41844" w:rsidR="000D72B2" w:rsidRPr="00A00CFC" w:rsidRDefault="001D411D" w:rsidP="000C4AFC">
      <w:pPr>
        <w:spacing w:line="360" w:lineRule="auto"/>
        <w:rPr>
          <w:rFonts w:ascii="Times New Roman" w:hAnsi="Times New Roman" w:cs="Times New Roman"/>
          <w:sz w:val="24"/>
          <w:szCs w:val="24"/>
        </w:rPr>
      </w:pPr>
      <w:r w:rsidRPr="00A00CFC">
        <w:rPr>
          <w:rFonts w:ascii="Times New Roman" w:hAnsi="Times New Roman" w:cs="Times New Roman"/>
          <w:sz w:val="24"/>
          <w:szCs w:val="24"/>
        </w:rPr>
        <w:t xml:space="preserve">Clarke and Metcalfe, </w:t>
      </w:r>
      <w:r w:rsidR="00AC6C4D" w:rsidRPr="00A00CFC">
        <w:rPr>
          <w:rFonts w:ascii="Times New Roman" w:hAnsi="Times New Roman" w:cs="Times New Roman"/>
          <w:sz w:val="24"/>
          <w:szCs w:val="24"/>
        </w:rPr>
        <w:t xml:space="preserve">(In Stodden et al., 2008) </w:t>
      </w:r>
      <w:r w:rsidRPr="00A00CFC">
        <w:rPr>
          <w:rFonts w:ascii="Times New Roman" w:hAnsi="Times New Roman" w:cs="Times New Roman"/>
          <w:sz w:val="24"/>
          <w:szCs w:val="24"/>
        </w:rPr>
        <w:t xml:space="preserve">developed </w:t>
      </w:r>
      <w:r w:rsidR="00AC6C4D" w:rsidRPr="00A00CFC">
        <w:rPr>
          <w:rFonts w:ascii="Times New Roman" w:hAnsi="Times New Roman" w:cs="Times New Roman"/>
          <w:sz w:val="24"/>
          <w:szCs w:val="24"/>
        </w:rPr>
        <w:t>an analogy</w:t>
      </w:r>
      <w:r w:rsidRPr="00A00CFC">
        <w:rPr>
          <w:rFonts w:ascii="Times New Roman" w:hAnsi="Times New Roman" w:cs="Times New Roman"/>
          <w:sz w:val="24"/>
          <w:szCs w:val="24"/>
        </w:rPr>
        <w:t xml:space="preserve"> of the mountain of motor competence, which shows that fundamental movement skills are the base of each peak that allows children to branch off into different skills for a variety of sports and physical activities.</w:t>
      </w:r>
      <w:r w:rsidR="00AC6C4D" w:rsidRPr="00A00CFC">
        <w:rPr>
          <w:rFonts w:ascii="Times New Roman" w:hAnsi="Times New Roman" w:cs="Times New Roman"/>
          <w:sz w:val="24"/>
          <w:szCs w:val="24"/>
        </w:rPr>
        <w:t xml:space="preserve"> This theory suggests that by developing a good level of fundamental movement skills it allows children the opportunities and confidence to participate in physical activity through</w:t>
      </w:r>
      <w:r w:rsidR="00E82452" w:rsidRPr="00A00CFC">
        <w:rPr>
          <w:rFonts w:ascii="Times New Roman" w:hAnsi="Times New Roman" w:cs="Times New Roman"/>
          <w:sz w:val="24"/>
          <w:szCs w:val="24"/>
        </w:rPr>
        <w:t>out</w:t>
      </w:r>
      <w:r w:rsidR="00AC6C4D" w:rsidRPr="00A00CFC">
        <w:rPr>
          <w:rFonts w:ascii="Times New Roman" w:hAnsi="Times New Roman" w:cs="Times New Roman"/>
          <w:sz w:val="24"/>
          <w:szCs w:val="24"/>
        </w:rPr>
        <w:t xml:space="preserve"> life. The observation from the school visit of child X s</w:t>
      </w:r>
      <w:r w:rsidR="00E82452" w:rsidRPr="00A00CFC">
        <w:rPr>
          <w:rFonts w:ascii="Times New Roman" w:hAnsi="Times New Roman" w:cs="Times New Roman"/>
          <w:sz w:val="24"/>
          <w:szCs w:val="24"/>
        </w:rPr>
        <w:t>howed that they already obtain</w:t>
      </w:r>
      <w:r w:rsidR="00AC6C4D" w:rsidRPr="00A00CFC">
        <w:rPr>
          <w:rFonts w:ascii="Times New Roman" w:hAnsi="Times New Roman" w:cs="Times New Roman"/>
          <w:sz w:val="24"/>
          <w:szCs w:val="24"/>
        </w:rPr>
        <w:t xml:space="preserve"> g</w:t>
      </w:r>
      <w:r w:rsidR="00EB2666" w:rsidRPr="00A00CFC">
        <w:rPr>
          <w:rFonts w:ascii="Times New Roman" w:hAnsi="Times New Roman" w:cs="Times New Roman"/>
          <w:sz w:val="24"/>
          <w:szCs w:val="24"/>
        </w:rPr>
        <w:t>ood fundamental movement sk</w:t>
      </w:r>
      <w:r w:rsidR="00B10D1E" w:rsidRPr="00A00CFC">
        <w:rPr>
          <w:rFonts w:ascii="Times New Roman" w:hAnsi="Times New Roman" w:cs="Times New Roman"/>
          <w:sz w:val="24"/>
          <w:szCs w:val="24"/>
        </w:rPr>
        <w:t>ills and was able to execute certain movements with ease</w:t>
      </w:r>
      <w:r w:rsidR="00E82452" w:rsidRPr="00A00CFC">
        <w:rPr>
          <w:rFonts w:ascii="Times New Roman" w:hAnsi="Times New Roman" w:cs="Times New Roman"/>
          <w:sz w:val="24"/>
          <w:szCs w:val="24"/>
        </w:rPr>
        <w:t xml:space="preserve"> such as: proficient running</w:t>
      </w:r>
      <w:r w:rsidR="00B10D1E" w:rsidRPr="00A00CFC">
        <w:rPr>
          <w:rFonts w:ascii="Times New Roman" w:hAnsi="Times New Roman" w:cs="Times New Roman"/>
          <w:sz w:val="24"/>
          <w:szCs w:val="24"/>
        </w:rPr>
        <w:t>; can catch and throw;</w:t>
      </w:r>
      <w:r w:rsidR="00EB2666" w:rsidRPr="00A00CFC">
        <w:rPr>
          <w:rFonts w:ascii="Times New Roman" w:hAnsi="Times New Roman" w:cs="Times New Roman"/>
          <w:sz w:val="24"/>
          <w:szCs w:val="24"/>
        </w:rPr>
        <w:t xml:space="preserve"> has </w:t>
      </w:r>
      <w:r w:rsidR="00B10D1E" w:rsidRPr="00A00CFC">
        <w:rPr>
          <w:rFonts w:ascii="Times New Roman" w:hAnsi="Times New Roman" w:cs="Times New Roman"/>
          <w:sz w:val="24"/>
          <w:szCs w:val="24"/>
        </w:rPr>
        <w:t xml:space="preserve">good core strength; excellent balance; has good muscular development and strength. </w:t>
      </w:r>
      <w:r w:rsidR="000C4AFC" w:rsidRPr="00A00CFC">
        <w:rPr>
          <w:rFonts w:ascii="Times New Roman" w:hAnsi="Times New Roman" w:cs="Times New Roman"/>
          <w:sz w:val="24"/>
          <w:szCs w:val="24"/>
        </w:rPr>
        <w:t>Khadaverdi et al.,</w:t>
      </w:r>
      <w:r w:rsidR="000D72B2" w:rsidRPr="00A00CFC">
        <w:rPr>
          <w:rFonts w:ascii="Times New Roman" w:hAnsi="Times New Roman" w:cs="Times New Roman"/>
          <w:sz w:val="24"/>
          <w:szCs w:val="24"/>
        </w:rPr>
        <w:t xml:space="preserve"> </w:t>
      </w:r>
      <w:r w:rsidR="000C4AFC" w:rsidRPr="00A00CFC">
        <w:rPr>
          <w:rFonts w:ascii="Times New Roman" w:hAnsi="Times New Roman" w:cs="Times New Roman"/>
          <w:sz w:val="24"/>
          <w:szCs w:val="24"/>
        </w:rPr>
        <w:t>“</w:t>
      </w:r>
      <w:r w:rsidR="006048BE" w:rsidRPr="00A00CFC">
        <w:rPr>
          <w:rFonts w:ascii="Times New Roman" w:hAnsi="Times New Roman" w:cs="Times New Roman"/>
          <w:sz w:val="24"/>
          <w:szCs w:val="24"/>
        </w:rPr>
        <w:t>suggest that having</w:t>
      </w:r>
      <w:r w:rsidR="000D72B2" w:rsidRPr="00A00CFC">
        <w:rPr>
          <w:rFonts w:ascii="Times New Roman" w:hAnsi="Times New Roman" w:cs="Times New Roman"/>
          <w:sz w:val="24"/>
          <w:szCs w:val="24"/>
        </w:rPr>
        <w:t xml:space="preserve"> mastery of m</w:t>
      </w:r>
      <w:r w:rsidR="000C4AFC" w:rsidRPr="00A00CFC">
        <w:rPr>
          <w:rFonts w:ascii="Times New Roman" w:hAnsi="Times New Roman" w:cs="Times New Roman"/>
          <w:sz w:val="24"/>
          <w:szCs w:val="24"/>
        </w:rPr>
        <w:t>otor skills</w:t>
      </w:r>
      <w:r w:rsidR="000D72B2" w:rsidRPr="00A00CFC">
        <w:rPr>
          <w:rFonts w:ascii="Times New Roman" w:hAnsi="Times New Roman" w:cs="Times New Roman"/>
          <w:sz w:val="24"/>
          <w:szCs w:val="24"/>
        </w:rPr>
        <w:t xml:space="preserve"> and positive perception of </w:t>
      </w:r>
      <w:r w:rsidR="000C4AFC" w:rsidRPr="00A00CFC">
        <w:rPr>
          <w:rFonts w:ascii="Times New Roman" w:hAnsi="Times New Roman" w:cs="Times New Roman"/>
          <w:sz w:val="24"/>
          <w:szCs w:val="24"/>
        </w:rPr>
        <w:t xml:space="preserve">motor competence promote </w:t>
      </w:r>
      <w:r w:rsidR="000D72B2" w:rsidRPr="00A00CFC">
        <w:rPr>
          <w:rFonts w:ascii="Times New Roman" w:hAnsi="Times New Roman" w:cs="Times New Roman"/>
          <w:sz w:val="24"/>
          <w:szCs w:val="24"/>
        </w:rPr>
        <w:t xml:space="preserve">physical activity participation and as a result might reduce physical inactivity </w:t>
      </w:r>
      <w:r w:rsidR="000C4AFC" w:rsidRPr="00A00CFC">
        <w:rPr>
          <w:rFonts w:ascii="Times New Roman" w:hAnsi="Times New Roman" w:cs="Times New Roman"/>
          <w:sz w:val="24"/>
          <w:szCs w:val="24"/>
        </w:rPr>
        <w:t>behaviour</w:t>
      </w:r>
      <w:r w:rsidR="000D72B2" w:rsidRPr="00A00CFC">
        <w:rPr>
          <w:rFonts w:ascii="Times New Roman" w:hAnsi="Times New Roman" w:cs="Times New Roman"/>
          <w:sz w:val="24"/>
          <w:szCs w:val="24"/>
        </w:rPr>
        <w:t>.</w:t>
      </w:r>
      <w:r w:rsidR="000C4AFC" w:rsidRPr="00A00CFC">
        <w:rPr>
          <w:rFonts w:ascii="Times New Roman" w:hAnsi="Times New Roman" w:cs="Times New Roman"/>
          <w:sz w:val="24"/>
          <w:szCs w:val="24"/>
        </w:rPr>
        <w:t>”</w:t>
      </w:r>
      <w:r w:rsidR="000D72B2" w:rsidRPr="00A00CFC">
        <w:rPr>
          <w:rFonts w:ascii="Times New Roman" w:hAnsi="Times New Roman" w:cs="Times New Roman"/>
          <w:sz w:val="24"/>
          <w:szCs w:val="24"/>
        </w:rPr>
        <w:t xml:space="preserve"> </w:t>
      </w:r>
      <w:r w:rsidR="000C4AFC" w:rsidRPr="00A00CFC">
        <w:rPr>
          <w:rFonts w:ascii="Times New Roman" w:hAnsi="Times New Roman" w:cs="Times New Roman"/>
          <w:sz w:val="24"/>
          <w:szCs w:val="24"/>
        </w:rPr>
        <w:t>(</w:t>
      </w:r>
      <w:r w:rsidR="00203062" w:rsidRPr="00A00CFC">
        <w:rPr>
          <w:rFonts w:ascii="Times New Roman" w:hAnsi="Times New Roman" w:cs="Times New Roman"/>
          <w:sz w:val="24"/>
          <w:szCs w:val="24"/>
        </w:rPr>
        <w:t xml:space="preserve">2013). </w:t>
      </w:r>
      <w:proofErr w:type="gramStart"/>
      <w:r w:rsidR="007D2B01" w:rsidRPr="00A00CFC">
        <w:rPr>
          <w:rFonts w:ascii="Times New Roman" w:hAnsi="Times New Roman" w:cs="Times New Roman"/>
          <w:sz w:val="24"/>
          <w:szCs w:val="24"/>
        </w:rPr>
        <w:t>In regard to</w:t>
      </w:r>
      <w:proofErr w:type="gramEnd"/>
      <w:r w:rsidR="00203062" w:rsidRPr="00A00CFC">
        <w:rPr>
          <w:rFonts w:ascii="Times New Roman" w:hAnsi="Times New Roman" w:cs="Times New Roman"/>
          <w:sz w:val="24"/>
          <w:szCs w:val="24"/>
        </w:rPr>
        <w:t xml:space="preserve"> perceived motor competence child X</w:t>
      </w:r>
      <w:r w:rsidR="007D2B01" w:rsidRPr="00A00CFC">
        <w:rPr>
          <w:rFonts w:ascii="Times New Roman" w:hAnsi="Times New Roman" w:cs="Times New Roman"/>
          <w:sz w:val="24"/>
          <w:szCs w:val="24"/>
        </w:rPr>
        <w:t xml:space="preserve"> seemed to possess high perceived competence and</w:t>
      </w:r>
      <w:r w:rsidR="00203062" w:rsidRPr="00A00CFC">
        <w:rPr>
          <w:rFonts w:ascii="Times New Roman" w:hAnsi="Times New Roman" w:cs="Times New Roman"/>
          <w:sz w:val="24"/>
          <w:szCs w:val="24"/>
        </w:rPr>
        <w:t xml:space="preserve"> would often say to watch them under go certain tasks </w:t>
      </w:r>
      <w:r w:rsidR="007D2B01" w:rsidRPr="00A00CFC">
        <w:rPr>
          <w:rFonts w:ascii="Times New Roman" w:hAnsi="Times New Roman" w:cs="Times New Roman"/>
          <w:sz w:val="24"/>
          <w:szCs w:val="24"/>
        </w:rPr>
        <w:t>and com</w:t>
      </w:r>
      <w:r w:rsidR="00E82452" w:rsidRPr="00A00CFC">
        <w:rPr>
          <w:rFonts w:ascii="Times New Roman" w:hAnsi="Times New Roman" w:cs="Times New Roman"/>
          <w:sz w:val="24"/>
          <w:szCs w:val="24"/>
        </w:rPr>
        <w:t>ment how well they can complete</w:t>
      </w:r>
      <w:r w:rsidR="007D2B01" w:rsidRPr="00A00CFC">
        <w:rPr>
          <w:rFonts w:ascii="Times New Roman" w:hAnsi="Times New Roman" w:cs="Times New Roman"/>
          <w:sz w:val="24"/>
          <w:szCs w:val="24"/>
        </w:rPr>
        <w:t xml:space="preserve"> them. “Of</w:t>
      </w:r>
      <w:r w:rsidR="00E82452" w:rsidRPr="00A00CFC">
        <w:rPr>
          <w:rFonts w:ascii="Times New Roman" w:hAnsi="Times New Roman" w:cs="Times New Roman"/>
          <w:sz w:val="24"/>
          <w:szCs w:val="24"/>
        </w:rPr>
        <w:t>ten, children under the age of seven</w:t>
      </w:r>
      <w:r w:rsidR="007D2B01" w:rsidRPr="00A00CFC">
        <w:rPr>
          <w:rFonts w:ascii="Times New Roman" w:hAnsi="Times New Roman" w:cs="Times New Roman"/>
          <w:sz w:val="24"/>
          <w:szCs w:val="24"/>
        </w:rPr>
        <w:t xml:space="preserve"> tend to demonstrate higher perceived physical competence which is linked to mastery attempts and task persistence.” (Robinson, 2010)</w:t>
      </w:r>
    </w:p>
    <w:p w14:paraId="79E8F3D8" w14:textId="4551E23B" w:rsidR="000D72B2" w:rsidRPr="00A00CFC" w:rsidRDefault="00763A71" w:rsidP="00020AD9">
      <w:pPr>
        <w:spacing w:line="360" w:lineRule="auto"/>
        <w:rPr>
          <w:rFonts w:ascii="Times New Roman" w:hAnsi="Times New Roman" w:cs="Times New Roman"/>
          <w:sz w:val="24"/>
          <w:szCs w:val="24"/>
        </w:rPr>
      </w:pPr>
      <w:r w:rsidRPr="00A00CFC">
        <w:rPr>
          <w:rFonts w:ascii="Times New Roman" w:hAnsi="Times New Roman" w:cs="Times New Roman"/>
          <w:sz w:val="24"/>
          <w:szCs w:val="24"/>
        </w:rPr>
        <w:lastRenderedPageBreak/>
        <w:t>However, one aspect child X struggled with was tasks requiring fine motor skills.</w:t>
      </w:r>
      <w:r w:rsidR="001A31BA" w:rsidRPr="00A00CFC">
        <w:rPr>
          <w:rFonts w:ascii="Times New Roman" w:hAnsi="Times New Roman" w:cs="Times New Roman"/>
          <w:sz w:val="24"/>
          <w:szCs w:val="24"/>
        </w:rPr>
        <w:t xml:space="preserve"> </w:t>
      </w:r>
      <w:r w:rsidR="001A31BA" w:rsidRPr="00A00CFC">
        <w:rPr>
          <w:rFonts w:ascii="Times New Roman" w:hAnsi="Times New Roman" w:cs="Times New Roman"/>
          <w:sz w:val="24"/>
          <w:szCs w:val="24"/>
        </w:rPr>
        <w:t>Fine motor skills</w:t>
      </w:r>
      <w:r w:rsidR="001A31BA" w:rsidRPr="00A00CFC">
        <w:rPr>
          <w:rFonts w:ascii="Times New Roman" w:hAnsi="Times New Roman" w:cs="Times New Roman"/>
          <w:sz w:val="24"/>
          <w:szCs w:val="24"/>
        </w:rPr>
        <w:t xml:space="preserve"> require using the small muscles in the hand for tasks such as writing, using scissors and fastening buttons. To have efficient fine motor skills there are numerous independent skills that need to work together </w:t>
      </w:r>
      <w:proofErr w:type="gramStart"/>
      <w:r w:rsidR="001A31BA" w:rsidRPr="00A00CFC">
        <w:rPr>
          <w:rFonts w:ascii="Times New Roman" w:hAnsi="Times New Roman" w:cs="Times New Roman"/>
          <w:sz w:val="24"/>
          <w:szCs w:val="24"/>
        </w:rPr>
        <w:t>in order to</w:t>
      </w:r>
      <w:proofErr w:type="gramEnd"/>
      <w:r w:rsidR="001A31BA" w:rsidRPr="00A00CFC">
        <w:rPr>
          <w:rFonts w:ascii="Times New Roman" w:hAnsi="Times New Roman" w:cs="Times New Roman"/>
          <w:sz w:val="24"/>
          <w:szCs w:val="24"/>
        </w:rPr>
        <w:t xml:space="preserve"> control objects or perform a task.</w:t>
      </w:r>
      <w:r w:rsidRPr="00A00CFC">
        <w:rPr>
          <w:rFonts w:ascii="Times New Roman" w:hAnsi="Times New Roman" w:cs="Times New Roman"/>
          <w:sz w:val="24"/>
          <w:szCs w:val="24"/>
        </w:rPr>
        <w:t xml:space="preserve"> </w:t>
      </w:r>
      <w:r w:rsidR="001A31BA" w:rsidRPr="00A00CFC">
        <w:rPr>
          <w:rFonts w:ascii="Times New Roman" w:hAnsi="Times New Roman" w:cs="Times New Roman"/>
          <w:sz w:val="24"/>
          <w:szCs w:val="24"/>
        </w:rPr>
        <w:t xml:space="preserve">One activity in the yard required the use of tongs and small gelatine balls to create specific shapes and outcomes. Child X attempted this activity and found </w:t>
      </w:r>
      <w:r w:rsidR="00991BD5" w:rsidRPr="00A00CFC">
        <w:rPr>
          <w:rFonts w:ascii="Times New Roman" w:hAnsi="Times New Roman" w:cs="Times New Roman"/>
          <w:sz w:val="24"/>
          <w:szCs w:val="24"/>
        </w:rPr>
        <w:t xml:space="preserve">they </w:t>
      </w:r>
      <w:r w:rsidR="001A31BA" w:rsidRPr="00A00CFC">
        <w:rPr>
          <w:rFonts w:ascii="Times New Roman" w:hAnsi="Times New Roman" w:cs="Times New Roman"/>
          <w:sz w:val="24"/>
          <w:szCs w:val="24"/>
        </w:rPr>
        <w:t xml:space="preserve">struggled with the intricacy needed to complete the tasks and gave up shortly after. </w:t>
      </w:r>
      <w:r w:rsidR="001E4EF6" w:rsidRPr="00A00CFC">
        <w:rPr>
          <w:rFonts w:ascii="Times New Roman" w:hAnsi="Times New Roman" w:cs="Times New Roman"/>
          <w:sz w:val="24"/>
          <w:szCs w:val="24"/>
        </w:rPr>
        <w:t xml:space="preserve">These skills could be developed further for child X by participating in </w:t>
      </w:r>
      <w:r w:rsidR="00182DB7" w:rsidRPr="00A00CFC">
        <w:rPr>
          <w:rFonts w:ascii="Times New Roman" w:hAnsi="Times New Roman" w:cs="Times New Roman"/>
          <w:sz w:val="24"/>
          <w:szCs w:val="24"/>
        </w:rPr>
        <w:t xml:space="preserve">outdoor learning activities that further fine motor skills such as, water painting, chalk drawing and sticks or stones assortments. </w:t>
      </w:r>
    </w:p>
    <w:p w14:paraId="25D62392" w14:textId="1EE6B9E6" w:rsidR="000D72B2" w:rsidRPr="00A00CFC" w:rsidRDefault="003649F2" w:rsidP="00D67A9A">
      <w:pPr>
        <w:spacing w:line="360" w:lineRule="auto"/>
        <w:rPr>
          <w:rFonts w:ascii="Times New Roman" w:hAnsi="Times New Roman" w:cs="Times New Roman"/>
          <w:sz w:val="24"/>
          <w:szCs w:val="24"/>
        </w:rPr>
      </w:pPr>
      <w:r w:rsidRPr="00A00CFC">
        <w:rPr>
          <w:rFonts w:ascii="Times New Roman" w:hAnsi="Times New Roman" w:cs="Times New Roman"/>
          <w:sz w:val="24"/>
          <w:szCs w:val="24"/>
        </w:rPr>
        <w:t xml:space="preserve">Lastly, the over </w:t>
      </w:r>
      <w:r w:rsidR="00D67A9A" w:rsidRPr="00A00CFC">
        <w:rPr>
          <w:rFonts w:ascii="Times New Roman" w:hAnsi="Times New Roman" w:cs="Times New Roman"/>
          <w:sz w:val="24"/>
          <w:szCs w:val="24"/>
        </w:rPr>
        <w:t xml:space="preserve">encompassing element that the above approaches link to is physical literacy, which is described by Whitehead as “the motivation, confidence, physical competence, knowledge and understanding to value and take responsibility for engagement in physical activities for life.” (IPLA, no date). All aspects discussed above link to the physical literacy journey of child X and should enable them to have the confidence and ability to participate in sport or physical activity for life. </w:t>
      </w:r>
      <w:r w:rsidR="000D72B2" w:rsidRPr="00A00CFC">
        <w:rPr>
          <w:rFonts w:ascii="Times New Roman" w:hAnsi="Times New Roman" w:cs="Times New Roman"/>
          <w:sz w:val="24"/>
          <w:szCs w:val="24"/>
        </w:rPr>
        <w:t>It has been suggested that children who participate in sport and achieve greater le</w:t>
      </w:r>
      <w:r w:rsidR="006048BE" w:rsidRPr="00A00CFC">
        <w:rPr>
          <w:rFonts w:ascii="Times New Roman" w:hAnsi="Times New Roman" w:cs="Times New Roman"/>
          <w:sz w:val="24"/>
          <w:szCs w:val="24"/>
        </w:rPr>
        <w:t xml:space="preserve">vels of motor skill competence </w:t>
      </w:r>
      <w:r w:rsidR="00D67A9A" w:rsidRPr="00A00CFC">
        <w:rPr>
          <w:rFonts w:ascii="Times New Roman" w:hAnsi="Times New Roman" w:cs="Times New Roman"/>
          <w:sz w:val="24"/>
          <w:szCs w:val="24"/>
        </w:rPr>
        <w:t>during</w:t>
      </w:r>
      <w:r w:rsidR="000D72B2" w:rsidRPr="00A00CFC">
        <w:rPr>
          <w:rFonts w:ascii="Times New Roman" w:hAnsi="Times New Roman" w:cs="Times New Roman"/>
          <w:sz w:val="24"/>
          <w:szCs w:val="24"/>
        </w:rPr>
        <w:t xml:space="preserve"> childhood and adolescence will remain active participants in p</w:t>
      </w:r>
      <w:r w:rsidR="00F20F2C" w:rsidRPr="00A00CFC">
        <w:rPr>
          <w:rFonts w:ascii="Times New Roman" w:hAnsi="Times New Roman" w:cs="Times New Roman"/>
          <w:sz w:val="24"/>
          <w:szCs w:val="24"/>
        </w:rPr>
        <w:t>hysical activity into adulthood. (Stodden et al., 2008)</w:t>
      </w:r>
      <w:r w:rsidR="00C96E9F" w:rsidRPr="00A00CFC">
        <w:rPr>
          <w:rFonts w:ascii="Times New Roman" w:hAnsi="Times New Roman" w:cs="Times New Roman"/>
          <w:sz w:val="24"/>
          <w:szCs w:val="24"/>
        </w:rPr>
        <w:t xml:space="preserve">. The outdoor environment can </w:t>
      </w:r>
      <w:r w:rsidR="00991BD5" w:rsidRPr="00A00CFC">
        <w:rPr>
          <w:rFonts w:ascii="Times New Roman" w:hAnsi="Times New Roman" w:cs="Times New Roman"/>
          <w:sz w:val="24"/>
          <w:szCs w:val="24"/>
        </w:rPr>
        <w:t xml:space="preserve">offer </w:t>
      </w:r>
      <w:r w:rsidR="00704361" w:rsidRPr="00A00CFC">
        <w:rPr>
          <w:rFonts w:ascii="Times New Roman" w:hAnsi="Times New Roman" w:cs="Times New Roman"/>
          <w:sz w:val="24"/>
          <w:szCs w:val="24"/>
        </w:rPr>
        <w:t xml:space="preserve">numerous opportunities </w:t>
      </w:r>
      <w:r w:rsidR="00FD1D16" w:rsidRPr="00A00CFC">
        <w:rPr>
          <w:rFonts w:ascii="Times New Roman" w:hAnsi="Times New Roman" w:cs="Times New Roman"/>
          <w:sz w:val="24"/>
          <w:szCs w:val="24"/>
        </w:rPr>
        <w:t xml:space="preserve">for children to develop physical literacy. The free space enables the use of fundamental movements like running, balancing, jumping and hopping. Furthermore, forest school type of activities allows children to improve strength by lifting and moving logs, sticks and stones. There is also development of fine motor skills in </w:t>
      </w:r>
      <w:r w:rsidR="00A00CFC" w:rsidRPr="00A00CFC">
        <w:rPr>
          <w:rFonts w:ascii="Times New Roman" w:hAnsi="Times New Roman" w:cs="Times New Roman"/>
          <w:sz w:val="24"/>
          <w:szCs w:val="24"/>
        </w:rPr>
        <w:t>these types of activities</w:t>
      </w:r>
      <w:r w:rsidR="00FD1D16" w:rsidRPr="00A00CFC">
        <w:rPr>
          <w:rFonts w:ascii="Times New Roman" w:hAnsi="Times New Roman" w:cs="Times New Roman"/>
          <w:sz w:val="24"/>
          <w:szCs w:val="24"/>
        </w:rPr>
        <w:t xml:space="preserve"> such as fast</w:t>
      </w:r>
      <w:r w:rsidR="00991BD5" w:rsidRPr="00A00CFC">
        <w:rPr>
          <w:rFonts w:ascii="Times New Roman" w:hAnsi="Times New Roman" w:cs="Times New Roman"/>
          <w:sz w:val="24"/>
          <w:szCs w:val="24"/>
        </w:rPr>
        <w:t>en</w:t>
      </w:r>
      <w:r w:rsidR="00FD1D16" w:rsidRPr="00A00CFC">
        <w:rPr>
          <w:rFonts w:ascii="Times New Roman" w:hAnsi="Times New Roman" w:cs="Times New Roman"/>
          <w:sz w:val="24"/>
          <w:szCs w:val="24"/>
        </w:rPr>
        <w:t xml:space="preserve">ing a fort </w:t>
      </w:r>
      <w:r w:rsidR="00991BD5" w:rsidRPr="00A00CFC">
        <w:rPr>
          <w:rFonts w:ascii="Times New Roman" w:hAnsi="Times New Roman" w:cs="Times New Roman"/>
          <w:sz w:val="24"/>
          <w:szCs w:val="24"/>
        </w:rPr>
        <w:t>together or creating wind catchers with natural materials</w:t>
      </w:r>
      <w:r w:rsidR="00FD1D16" w:rsidRPr="00A00CFC">
        <w:rPr>
          <w:rFonts w:ascii="Times New Roman" w:hAnsi="Times New Roman" w:cs="Times New Roman"/>
          <w:sz w:val="24"/>
          <w:szCs w:val="24"/>
        </w:rPr>
        <w:t xml:space="preserve">.  </w:t>
      </w:r>
    </w:p>
    <w:p w14:paraId="09C27CA7" w14:textId="1233C2B1" w:rsidR="00C96E9F" w:rsidRPr="00A00CFC" w:rsidRDefault="000E2165" w:rsidP="00D67A9A">
      <w:pPr>
        <w:spacing w:line="360" w:lineRule="auto"/>
        <w:rPr>
          <w:rFonts w:ascii="Times New Roman" w:hAnsi="Times New Roman" w:cs="Times New Roman"/>
          <w:sz w:val="24"/>
          <w:szCs w:val="24"/>
        </w:rPr>
      </w:pPr>
      <w:r w:rsidRPr="00A00CFC">
        <w:rPr>
          <w:rFonts w:ascii="Times New Roman" w:hAnsi="Times New Roman" w:cs="Times New Roman"/>
          <w:sz w:val="24"/>
          <w:szCs w:val="24"/>
        </w:rPr>
        <w:t>In conclusion, observations showed</w:t>
      </w:r>
      <w:r w:rsidR="0033754A" w:rsidRPr="00A00CFC">
        <w:rPr>
          <w:rFonts w:ascii="Times New Roman" w:hAnsi="Times New Roman" w:cs="Times New Roman"/>
          <w:sz w:val="24"/>
          <w:szCs w:val="24"/>
        </w:rPr>
        <w:t xml:space="preserve"> that child X possess</w:t>
      </w:r>
      <w:r w:rsidR="00991BD5" w:rsidRPr="00A00CFC">
        <w:rPr>
          <w:rFonts w:ascii="Times New Roman" w:hAnsi="Times New Roman" w:cs="Times New Roman"/>
          <w:sz w:val="24"/>
          <w:szCs w:val="24"/>
        </w:rPr>
        <w:t>’</w:t>
      </w:r>
      <w:r w:rsidRPr="00A00CFC">
        <w:rPr>
          <w:rFonts w:ascii="Times New Roman" w:hAnsi="Times New Roman" w:cs="Times New Roman"/>
          <w:sz w:val="24"/>
          <w:szCs w:val="24"/>
        </w:rPr>
        <w:t xml:space="preserve"> excellent gross motor skills, balance, catching and throwing skills for their age. </w:t>
      </w:r>
      <w:r w:rsidR="00991BD5" w:rsidRPr="00A00CFC">
        <w:rPr>
          <w:rFonts w:ascii="Times New Roman" w:hAnsi="Times New Roman" w:cs="Times New Roman"/>
          <w:sz w:val="24"/>
          <w:szCs w:val="24"/>
        </w:rPr>
        <w:t>Child X was</w:t>
      </w:r>
      <w:r w:rsidRPr="00A00CFC">
        <w:rPr>
          <w:rFonts w:ascii="Times New Roman" w:hAnsi="Times New Roman" w:cs="Times New Roman"/>
          <w:sz w:val="24"/>
          <w:szCs w:val="24"/>
        </w:rPr>
        <w:t xml:space="preserve"> active for </w:t>
      </w:r>
      <w:proofErr w:type="gramStart"/>
      <w:r w:rsidRPr="00A00CFC">
        <w:rPr>
          <w:rFonts w:ascii="Times New Roman" w:hAnsi="Times New Roman" w:cs="Times New Roman"/>
          <w:sz w:val="24"/>
          <w:szCs w:val="24"/>
        </w:rPr>
        <w:t>the majority of</w:t>
      </w:r>
      <w:proofErr w:type="gramEnd"/>
      <w:r w:rsidRPr="00A00CFC">
        <w:rPr>
          <w:rFonts w:ascii="Times New Roman" w:hAnsi="Times New Roman" w:cs="Times New Roman"/>
          <w:sz w:val="24"/>
          <w:szCs w:val="24"/>
        </w:rPr>
        <w:t xml:space="preserve"> the time spent at the school and really enjoyed their experiences learning outdoors. </w:t>
      </w:r>
      <w:r w:rsidR="0033754A" w:rsidRPr="00A00CFC">
        <w:rPr>
          <w:rFonts w:ascii="Times New Roman" w:hAnsi="Times New Roman" w:cs="Times New Roman"/>
          <w:sz w:val="24"/>
          <w:szCs w:val="24"/>
        </w:rPr>
        <w:t>The learning experiences offered at the school allowed children to freely explore and learn about nature as well as developing numeracy and literacy skills through play, which showed as all children were engaged with learning and having fun at the same time.</w:t>
      </w:r>
    </w:p>
    <w:p w14:paraId="551825CF" w14:textId="1A6F6672" w:rsidR="00C96E9F" w:rsidRPr="00A00CFC" w:rsidRDefault="00C96E9F" w:rsidP="00D67A9A">
      <w:pPr>
        <w:spacing w:line="360" w:lineRule="auto"/>
        <w:rPr>
          <w:rFonts w:ascii="Times New Roman" w:hAnsi="Times New Roman" w:cs="Times New Roman"/>
          <w:sz w:val="24"/>
          <w:szCs w:val="24"/>
        </w:rPr>
      </w:pPr>
    </w:p>
    <w:p w14:paraId="18C8AD4A" w14:textId="77777777" w:rsidR="00A00CFC" w:rsidRPr="00A00CFC" w:rsidRDefault="00A00CFC" w:rsidP="00A00CFC">
      <w:pPr>
        <w:spacing w:line="360" w:lineRule="auto"/>
        <w:jc w:val="center"/>
        <w:rPr>
          <w:rFonts w:ascii="Times New Roman" w:hAnsi="Times New Roman" w:cs="Times New Roman"/>
          <w:sz w:val="24"/>
          <w:szCs w:val="24"/>
        </w:rPr>
      </w:pPr>
      <w:r w:rsidRPr="00A00CFC">
        <w:rPr>
          <w:rFonts w:ascii="Times New Roman" w:hAnsi="Times New Roman" w:cs="Times New Roman"/>
          <w:sz w:val="24"/>
          <w:szCs w:val="24"/>
        </w:rPr>
        <w:t>Word count: 2421</w:t>
      </w:r>
    </w:p>
    <w:p w14:paraId="6C989D6A" w14:textId="5AD42CD4" w:rsidR="00C96E9F" w:rsidRPr="00A00CFC" w:rsidRDefault="00C96E9F" w:rsidP="00A00CFC">
      <w:pPr>
        <w:spacing w:line="360" w:lineRule="auto"/>
        <w:jc w:val="center"/>
        <w:rPr>
          <w:rFonts w:ascii="Times New Roman" w:hAnsi="Times New Roman" w:cs="Times New Roman"/>
          <w:b/>
          <w:sz w:val="24"/>
          <w:szCs w:val="24"/>
          <w:u w:val="single"/>
        </w:rPr>
      </w:pPr>
      <w:r w:rsidRPr="00A00CFC">
        <w:rPr>
          <w:rFonts w:ascii="Times New Roman" w:hAnsi="Times New Roman" w:cs="Times New Roman"/>
          <w:b/>
          <w:sz w:val="24"/>
          <w:szCs w:val="24"/>
          <w:u w:val="single"/>
        </w:rPr>
        <w:lastRenderedPageBreak/>
        <w:t>References</w:t>
      </w:r>
    </w:p>
    <w:p w14:paraId="35DBD7B5" w14:textId="77777777" w:rsidR="00C96E9F" w:rsidRPr="00C96E9F" w:rsidRDefault="00C96E9F" w:rsidP="00C96E9F">
      <w:pPr>
        <w:spacing w:line="360" w:lineRule="auto"/>
        <w:rPr>
          <w:rFonts w:ascii="Times New Roman" w:hAnsi="Times New Roman" w:cs="Times New Roman"/>
          <w:sz w:val="24"/>
          <w:szCs w:val="24"/>
        </w:rPr>
      </w:pPr>
      <w:proofErr w:type="spellStart"/>
      <w:r w:rsidRPr="00C96E9F">
        <w:rPr>
          <w:rFonts w:ascii="Times New Roman" w:hAnsi="Times New Roman" w:cs="Times New Roman"/>
          <w:sz w:val="24"/>
          <w:szCs w:val="24"/>
        </w:rPr>
        <w:t>Altunsöz</w:t>
      </w:r>
      <w:proofErr w:type="spellEnd"/>
      <w:r w:rsidRPr="00C96E9F">
        <w:rPr>
          <w:rFonts w:ascii="Times New Roman" w:hAnsi="Times New Roman" w:cs="Times New Roman"/>
          <w:sz w:val="24"/>
          <w:szCs w:val="24"/>
        </w:rPr>
        <w:t xml:space="preserve">, I. and Goodway, J. (2015). </w:t>
      </w:r>
      <w:proofErr w:type="spellStart"/>
      <w:r w:rsidRPr="00C96E9F">
        <w:rPr>
          <w:rFonts w:ascii="Times New Roman" w:hAnsi="Times New Roman" w:cs="Times New Roman"/>
          <w:sz w:val="24"/>
          <w:szCs w:val="24"/>
        </w:rPr>
        <w:t>SKIPing</w:t>
      </w:r>
      <w:proofErr w:type="spellEnd"/>
      <w:r w:rsidRPr="00C96E9F">
        <w:rPr>
          <w:rFonts w:ascii="Times New Roman" w:hAnsi="Times New Roman" w:cs="Times New Roman"/>
          <w:sz w:val="24"/>
          <w:szCs w:val="24"/>
        </w:rPr>
        <w:t xml:space="preserve"> to motor competence: the influence of project successful </w:t>
      </w:r>
      <w:proofErr w:type="spellStart"/>
      <w:r w:rsidRPr="00C96E9F">
        <w:rPr>
          <w:rFonts w:ascii="Times New Roman" w:hAnsi="Times New Roman" w:cs="Times New Roman"/>
          <w:sz w:val="24"/>
          <w:szCs w:val="24"/>
        </w:rPr>
        <w:t>kinesthetic</w:t>
      </w:r>
      <w:proofErr w:type="spellEnd"/>
      <w:r w:rsidRPr="00C96E9F">
        <w:rPr>
          <w:rFonts w:ascii="Times New Roman" w:hAnsi="Times New Roman" w:cs="Times New Roman"/>
          <w:sz w:val="24"/>
          <w:szCs w:val="24"/>
        </w:rPr>
        <w:t xml:space="preserve"> instruction for </w:t>
      </w:r>
      <w:proofErr w:type="spellStart"/>
      <w:r w:rsidRPr="00C96E9F">
        <w:rPr>
          <w:rFonts w:ascii="Times New Roman" w:hAnsi="Times New Roman" w:cs="Times New Roman"/>
          <w:sz w:val="24"/>
          <w:szCs w:val="24"/>
        </w:rPr>
        <w:t>preschoolers</w:t>
      </w:r>
      <w:proofErr w:type="spellEnd"/>
      <w:r w:rsidRPr="00C96E9F">
        <w:rPr>
          <w:rFonts w:ascii="Times New Roman" w:hAnsi="Times New Roman" w:cs="Times New Roman"/>
          <w:sz w:val="24"/>
          <w:szCs w:val="24"/>
        </w:rPr>
        <w:t xml:space="preserve"> on motor competence of disadvantaged </w:t>
      </w:r>
      <w:proofErr w:type="spellStart"/>
      <w:r w:rsidRPr="00C96E9F">
        <w:rPr>
          <w:rFonts w:ascii="Times New Roman" w:hAnsi="Times New Roman" w:cs="Times New Roman"/>
          <w:sz w:val="24"/>
          <w:szCs w:val="24"/>
        </w:rPr>
        <w:t>preschoolers</w:t>
      </w:r>
      <w:proofErr w:type="spellEnd"/>
      <w:r w:rsidRPr="00C96E9F">
        <w:rPr>
          <w:rFonts w:ascii="Times New Roman" w:hAnsi="Times New Roman" w:cs="Times New Roman"/>
          <w:sz w:val="24"/>
          <w:szCs w:val="24"/>
        </w:rPr>
        <w:t>. Physical Education and Sport Pedagogy, [online] 21(4), pp.366-385. Available at: https://web-b-ebscohost-com.ezproxy.uwtsd.ac.uk/ehost/pdfviewer/pdfviewer?vid=1&amp;sid=97dcb9f7-1812-4d0e-b872-63146c17af74%40sessionmgr120 [Accessed 14 May 2018].</w:t>
      </w:r>
    </w:p>
    <w:p w14:paraId="4DEEF952"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Bento, G. and Dias, G. (2017). The importance of outdoor play for young children's healthy development. Porto Biomedical Journal, [online] 2(5), pp.157-160. Available at: https://www.sciencedirect.com/science/article/pii/S2444866416301234 [Accessed 13 May 2018].</w:t>
      </w:r>
    </w:p>
    <w:p w14:paraId="63DF8BF7"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 xml:space="preserve">Dowdell, K., Gray, T. and Malone, K. (2011). Nature and its Influence on Children's Outdoor Play. Australian Journal of </w:t>
      </w:r>
      <w:proofErr w:type="spellStart"/>
      <w:r w:rsidRPr="00C96E9F">
        <w:rPr>
          <w:rFonts w:ascii="Times New Roman" w:hAnsi="Times New Roman" w:cs="Times New Roman"/>
          <w:sz w:val="24"/>
          <w:szCs w:val="24"/>
        </w:rPr>
        <w:t>Outdorr</w:t>
      </w:r>
      <w:proofErr w:type="spellEnd"/>
      <w:r w:rsidRPr="00C96E9F">
        <w:rPr>
          <w:rFonts w:ascii="Times New Roman" w:hAnsi="Times New Roman" w:cs="Times New Roman"/>
          <w:sz w:val="24"/>
          <w:szCs w:val="24"/>
        </w:rPr>
        <w:t xml:space="preserve"> Education, [online] 15(2), pp.24-35. Available at: https://search.proquest.com/docview/1010412777?pq-origsite=gscholar [Accessed 13 May 2018].</w:t>
      </w:r>
    </w:p>
    <w:p w14:paraId="12096005"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 xml:space="preserve">Educ.cam.ac.uk. (n.d.). PEDAL: Centre for Research on Play in Education, Development &amp; </w:t>
      </w:r>
      <w:proofErr w:type="gramStart"/>
      <w:r w:rsidRPr="00C96E9F">
        <w:rPr>
          <w:rFonts w:ascii="Times New Roman" w:hAnsi="Times New Roman" w:cs="Times New Roman"/>
          <w:sz w:val="24"/>
          <w:szCs w:val="24"/>
        </w:rPr>
        <w:t>Learning :</w:t>
      </w:r>
      <w:proofErr w:type="gramEnd"/>
      <w:r w:rsidRPr="00C96E9F">
        <w:rPr>
          <w:rFonts w:ascii="Times New Roman" w:hAnsi="Times New Roman" w:cs="Times New Roman"/>
          <w:sz w:val="24"/>
          <w:szCs w:val="24"/>
        </w:rPr>
        <w:t xml:space="preserve"> Faculty of Education. [online] Available at: https://www.educ.cam.ac.uk/centres/pedal/ [Accessed 13 May 2018].</w:t>
      </w:r>
    </w:p>
    <w:p w14:paraId="0CB558C4"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 xml:space="preserve">Estyn (2014). A report on </w:t>
      </w:r>
      <w:proofErr w:type="spellStart"/>
      <w:r w:rsidRPr="00C96E9F">
        <w:rPr>
          <w:rFonts w:ascii="Times New Roman" w:hAnsi="Times New Roman" w:cs="Times New Roman"/>
          <w:sz w:val="24"/>
          <w:szCs w:val="24"/>
        </w:rPr>
        <w:t>Ynystawe</w:t>
      </w:r>
      <w:proofErr w:type="spellEnd"/>
      <w:r w:rsidRPr="00C96E9F">
        <w:rPr>
          <w:rFonts w:ascii="Times New Roman" w:hAnsi="Times New Roman" w:cs="Times New Roman"/>
          <w:sz w:val="24"/>
          <w:szCs w:val="24"/>
        </w:rPr>
        <w:t xml:space="preserve"> Primary School. [online] p.6. Available at: </w:t>
      </w:r>
      <w:proofErr w:type="gramStart"/>
      <w:r w:rsidRPr="00C96E9F">
        <w:rPr>
          <w:rFonts w:ascii="Times New Roman" w:hAnsi="Times New Roman" w:cs="Times New Roman"/>
          <w:sz w:val="24"/>
          <w:szCs w:val="24"/>
        </w:rPr>
        <w:t>https://primarysite-prod-sorted.s3.amazonaws.com/ynystawe-primary-school/UploadedDocument/e9a00a9080484753b39b2dad8964e427/inspection-report-ynystawe-primary-school-2014-english-only_0.pdf..</w:t>
      </w:r>
      <w:proofErr w:type="gramEnd"/>
      <w:r w:rsidRPr="00C96E9F">
        <w:rPr>
          <w:rFonts w:ascii="Times New Roman" w:hAnsi="Times New Roman" w:cs="Times New Roman"/>
          <w:sz w:val="24"/>
          <w:szCs w:val="24"/>
        </w:rPr>
        <w:t>pdf [Accessed 11 May 2018].</w:t>
      </w:r>
    </w:p>
    <w:p w14:paraId="241B0C7B" w14:textId="77777777" w:rsidR="00C96E9F" w:rsidRPr="00C96E9F" w:rsidRDefault="00C96E9F" w:rsidP="00C96E9F">
      <w:pPr>
        <w:spacing w:line="360" w:lineRule="auto"/>
        <w:rPr>
          <w:rFonts w:ascii="Times New Roman" w:hAnsi="Times New Roman" w:cs="Times New Roman"/>
          <w:sz w:val="24"/>
          <w:szCs w:val="24"/>
        </w:rPr>
      </w:pPr>
      <w:proofErr w:type="spellStart"/>
      <w:r w:rsidRPr="00C96E9F">
        <w:rPr>
          <w:rFonts w:ascii="Times New Roman" w:hAnsi="Times New Roman" w:cs="Times New Roman"/>
          <w:sz w:val="24"/>
          <w:szCs w:val="24"/>
        </w:rPr>
        <w:t>Fjørtoft</w:t>
      </w:r>
      <w:proofErr w:type="spellEnd"/>
      <w:r w:rsidRPr="00C96E9F">
        <w:rPr>
          <w:rFonts w:ascii="Times New Roman" w:hAnsi="Times New Roman" w:cs="Times New Roman"/>
          <w:sz w:val="24"/>
          <w:szCs w:val="24"/>
        </w:rPr>
        <w:t xml:space="preserve">, I. and </w:t>
      </w:r>
      <w:proofErr w:type="spellStart"/>
      <w:r w:rsidRPr="00C96E9F">
        <w:rPr>
          <w:rFonts w:ascii="Times New Roman" w:hAnsi="Times New Roman" w:cs="Times New Roman"/>
          <w:sz w:val="24"/>
          <w:szCs w:val="24"/>
        </w:rPr>
        <w:t>Sageie</w:t>
      </w:r>
      <w:proofErr w:type="spellEnd"/>
      <w:r w:rsidRPr="00C96E9F">
        <w:rPr>
          <w:rFonts w:ascii="Times New Roman" w:hAnsi="Times New Roman" w:cs="Times New Roman"/>
          <w:sz w:val="24"/>
          <w:szCs w:val="24"/>
        </w:rPr>
        <w:t>, J. (2000). The natural environment as a playground for children. Landscape and Urban Planning, 48(1-2), pp.83-97.</w:t>
      </w:r>
    </w:p>
    <w:p w14:paraId="3CBA83C8"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Givler, J. (2003). How to Help Children Live More Physically Active Lives. Strategies, 16(5), pp.9-10.</w:t>
      </w:r>
    </w:p>
    <w:p w14:paraId="5A5E52DE"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IPLA. (n.d.). Defining Physical Literacy - IPLA. [online] Available at: https://www.physical-literacy.org.uk/defining-physical-literacy/ [Accessed 15 May 2018].</w:t>
      </w:r>
    </w:p>
    <w:p w14:paraId="6F9DE5DD"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lastRenderedPageBreak/>
        <w:t xml:space="preserve">Khadaverdi, Z., Bahram, A., </w:t>
      </w:r>
      <w:proofErr w:type="spellStart"/>
      <w:r w:rsidRPr="00C96E9F">
        <w:rPr>
          <w:rFonts w:ascii="Times New Roman" w:hAnsi="Times New Roman" w:cs="Times New Roman"/>
          <w:sz w:val="24"/>
          <w:szCs w:val="24"/>
        </w:rPr>
        <w:t>Khalaji</w:t>
      </w:r>
      <w:proofErr w:type="spellEnd"/>
      <w:r w:rsidRPr="00C96E9F">
        <w:rPr>
          <w:rFonts w:ascii="Times New Roman" w:hAnsi="Times New Roman" w:cs="Times New Roman"/>
          <w:sz w:val="24"/>
          <w:szCs w:val="24"/>
        </w:rPr>
        <w:t xml:space="preserve">, H. and </w:t>
      </w:r>
      <w:proofErr w:type="spellStart"/>
      <w:r w:rsidRPr="00C96E9F">
        <w:rPr>
          <w:rFonts w:ascii="Times New Roman" w:hAnsi="Times New Roman" w:cs="Times New Roman"/>
          <w:sz w:val="24"/>
          <w:szCs w:val="24"/>
        </w:rPr>
        <w:t>Kazemnejad</w:t>
      </w:r>
      <w:proofErr w:type="spellEnd"/>
      <w:r w:rsidRPr="00C96E9F">
        <w:rPr>
          <w:rFonts w:ascii="Times New Roman" w:hAnsi="Times New Roman" w:cs="Times New Roman"/>
          <w:sz w:val="24"/>
          <w:szCs w:val="24"/>
        </w:rPr>
        <w:t xml:space="preserve">, A. (2013). Motor Skill Competence and Perceived Motor Competence: Which Best Predicts Physical Activity among </w:t>
      </w:r>
      <w:proofErr w:type="gramStart"/>
      <w:r w:rsidRPr="00C96E9F">
        <w:rPr>
          <w:rFonts w:ascii="Times New Roman" w:hAnsi="Times New Roman" w:cs="Times New Roman"/>
          <w:sz w:val="24"/>
          <w:szCs w:val="24"/>
        </w:rPr>
        <w:t>Girls?.</w:t>
      </w:r>
      <w:proofErr w:type="gramEnd"/>
      <w:r w:rsidRPr="00C96E9F">
        <w:rPr>
          <w:rFonts w:ascii="Times New Roman" w:hAnsi="Times New Roman" w:cs="Times New Roman"/>
          <w:sz w:val="24"/>
          <w:szCs w:val="24"/>
        </w:rPr>
        <w:t xml:space="preserve"> Iranian Public Health, [online] 42(10), pp.1145-1150. Available at: https://www.researchgate.net/publication/278044335_Motor_Skill_Competence_and_Perceived_Motor_Competence_Which_Best_Predicts_Physical_Activity_among_Girls [Accessed 15 May 2018].</w:t>
      </w:r>
    </w:p>
    <w:p w14:paraId="1788399C" w14:textId="77777777" w:rsidR="00C96E9F" w:rsidRPr="00C96E9F" w:rsidRDefault="00C96E9F" w:rsidP="00C96E9F">
      <w:pPr>
        <w:spacing w:line="360" w:lineRule="auto"/>
        <w:rPr>
          <w:rFonts w:ascii="Times New Roman" w:hAnsi="Times New Roman" w:cs="Times New Roman"/>
          <w:sz w:val="24"/>
          <w:szCs w:val="24"/>
        </w:rPr>
      </w:pPr>
      <w:proofErr w:type="spellStart"/>
      <w:r w:rsidRPr="00C96E9F">
        <w:rPr>
          <w:rFonts w:ascii="Times New Roman" w:hAnsi="Times New Roman" w:cs="Times New Roman"/>
          <w:sz w:val="24"/>
          <w:szCs w:val="24"/>
        </w:rPr>
        <w:t>Learning.gov.wales</w:t>
      </w:r>
      <w:proofErr w:type="spellEnd"/>
      <w:r w:rsidRPr="00C96E9F">
        <w:rPr>
          <w:rFonts w:ascii="Times New Roman" w:hAnsi="Times New Roman" w:cs="Times New Roman"/>
          <w:sz w:val="24"/>
          <w:szCs w:val="24"/>
        </w:rPr>
        <w:t>. (2008). [online] Available at: http://learning.gov.wales/docs/learningwales/publications/150803-fp-framework-en.pdf [Accessed 13 May 2018].</w:t>
      </w:r>
    </w:p>
    <w:p w14:paraId="6016E5EB"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Leonardoeffect.com. (n.d.). The Leonardo Effect. [online] Available at: http://leonardoeffect.com/ [Accessed 11 May 2018].</w:t>
      </w:r>
    </w:p>
    <w:p w14:paraId="697F56D0"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 xml:space="preserve">Maynard, T. and Waters, J. (2007). Learning in the outdoor environment: a missed </w:t>
      </w:r>
      <w:proofErr w:type="gramStart"/>
      <w:r w:rsidRPr="00C96E9F">
        <w:rPr>
          <w:rFonts w:ascii="Times New Roman" w:hAnsi="Times New Roman" w:cs="Times New Roman"/>
          <w:sz w:val="24"/>
          <w:szCs w:val="24"/>
        </w:rPr>
        <w:t>opportunity?.</w:t>
      </w:r>
      <w:proofErr w:type="gramEnd"/>
      <w:r w:rsidRPr="00C96E9F">
        <w:rPr>
          <w:rFonts w:ascii="Times New Roman" w:hAnsi="Times New Roman" w:cs="Times New Roman"/>
          <w:sz w:val="24"/>
          <w:szCs w:val="24"/>
        </w:rPr>
        <w:t xml:space="preserve"> Early Years, [online] 27(3), pp.255-265. Available at: https://www.tandfonline.com/doi/full/10.1080/09575140701594400 [Accessed 14 May 2018].</w:t>
      </w:r>
    </w:p>
    <w:p w14:paraId="55325FB9"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Mclnnes, K., Howard, J., Miles, G. and Crowley, K. (2009). Behavioural differences exhibited by children when practising a task under formal and playful conditions. Educational &amp; Child Psychology, [online] 26(2), pp.31-35. Available at: http://file:///C:/Users/alist/AppData/Local/Packages/Microsoft.MicrosoftEdge_8wekyb3d8bbwe/TempState/Downloads/McInnes%20et%20al%202009%20behaviour%20differences%20in%20play.pdf [Accessed 13 May 2018].</w:t>
      </w:r>
    </w:p>
    <w:p w14:paraId="088F2735"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Robinson, L. (2010). The relationship between perceived physical competence and fundamental motor skills in preschool children. Child: Care, Health and Development, [online] 37(4), pp.589-596. Available at: https://onlinelibrary.wiley.com/doi/full/10.1111/j.1365-2214.2010.01187.x [Accessed 15 May 2018].</w:t>
      </w:r>
    </w:p>
    <w:p w14:paraId="76DFDE6A" w14:textId="77777777" w:rsidR="00C96E9F" w:rsidRPr="00C96E9F" w:rsidRDefault="00C96E9F" w:rsidP="00C96E9F">
      <w:pPr>
        <w:spacing w:line="360" w:lineRule="auto"/>
        <w:rPr>
          <w:rFonts w:ascii="Times New Roman" w:hAnsi="Times New Roman" w:cs="Times New Roman"/>
          <w:sz w:val="24"/>
          <w:szCs w:val="24"/>
        </w:rPr>
      </w:pPr>
      <w:r w:rsidRPr="00C96E9F">
        <w:rPr>
          <w:rFonts w:ascii="Times New Roman" w:hAnsi="Times New Roman" w:cs="Times New Roman"/>
          <w:sz w:val="24"/>
          <w:szCs w:val="24"/>
        </w:rPr>
        <w:t xml:space="preserve">Stodden, D., Goodway, J., </w:t>
      </w:r>
      <w:proofErr w:type="spellStart"/>
      <w:r w:rsidRPr="00C96E9F">
        <w:rPr>
          <w:rFonts w:ascii="Times New Roman" w:hAnsi="Times New Roman" w:cs="Times New Roman"/>
          <w:sz w:val="24"/>
          <w:szCs w:val="24"/>
        </w:rPr>
        <w:t>Langendorfer</w:t>
      </w:r>
      <w:proofErr w:type="spellEnd"/>
      <w:r w:rsidRPr="00C96E9F">
        <w:rPr>
          <w:rFonts w:ascii="Times New Roman" w:hAnsi="Times New Roman" w:cs="Times New Roman"/>
          <w:sz w:val="24"/>
          <w:szCs w:val="24"/>
        </w:rPr>
        <w:t xml:space="preserve">, S., </w:t>
      </w:r>
      <w:proofErr w:type="spellStart"/>
      <w:r w:rsidRPr="00C96E9F">
        <w:rPr>
          <w:rFonts w:ascii="Times New Roman" w:hAnsi="Times New Roman" w:cs="Times New Roman"/>
          <w:sz w:val="24"/>
          <w:szCs w:val="24"/>
        </w:rPr>
        <w:t>Roberton</w:t>
      </w:r>
      <w:proofErr w:type="spellEnd"/>
      <w:r w:rsidRPr="00C96E9F">
        <w:rPr>
          <w:rFonts w:ascii="Times New Roman" w:hAnsi="Times New Roman" w:cs="Times New Roman"/>
          <w:sz w:val="24"/>
          <w:szCs w:val="24"/>
        </w:rPr>
        <w:t xml:space="preserve">, M., </w:t>
      </w:r>
      <w:proofErr w:type="spellStart"/>
      <w:r w:rsidRPr="00C96E9F">
        <w:rPr>
          <w:rFonts w:ascii="Times New Roman" w:hAnsi="Times New Roman" w:cs="Times New Roman"/>
          <w:sz w:val="24"/>
          <w:szCs w:val="24"/>
        </w:rPr>
        <w:t>Rudisill</w:t>
      </w:r>
      <w:proofErr w:type="spellEnd"/>
      <w:r w:rsidRPr="00C96E9F">
        <w:rPr>
          <w:rFonts w:ascii="Times New Roman" w:hAnsi="Times New Roman" w:cs="Times New Roman"/>
          <w:sz w:val="24"/>
          <w:szCs w:val="24"/>
        </w:rPr>
        <w:t>, M., Garcia, C. and Garcia, L. (2008). A Developmental Perspective on the Role of Motor Skill Competence in Physical Activity: An Emergent Relationship. Quest, [online] 60(2), pp.290-306. Available at: https://www.researchgate.net/publication/234734805_A_Developmental_Perspective_on_the</w:t>
      </w:r>
      <w:r w:rsidRPr="00C96E9F">
        <w:rPr>
          <w:rFonts w:ascii="Times New Roman" w:hAnsi="Times New Roman" w:cs="Times New Roman"/>
          <w:sz w:val="24"/>
          <w:szCs w:val="24"/>
        </w:rPr>
        <w:lastRenderedPageBreak/>
        <w:t>_Role_of_Motor_Skill_Competence_in_Physical_Activity_An_Emergent_Relationship [Accessed 15 May 2018].</w:t>
      </w:r>
    </w:p>
    <w:p w14:paraId="238B9CBF" w14:textId="703EA9B2" w:rsidR="00C96E9F" w:rsidRDefault="00C96E9F" w:rsidP="00C96E9F">
      <w:pPr>
        <w:spacing w:line="360" w:lineRule="auto"/>
        <w:rPr>
          <w:rFonts w:ascii="Times New Roman" w:hAnsi="Times New Roman" w:cs="Times New Roman"/>
          <w:sz w:val="24"/>
          <w:szCs w:val="24"/>
        </w:rPr>
      </w:pPr>
    </w:p>
    <w:p w14:paraId="7AF52CA4" w14:textId="2ABE9986" w:rsidR="00C96E9F" w:rsidRDefault="00C96E9F" w:rsidP="00D67A9A">
      <w:pPr>
        <w:spacing w:line="360" w:lineRule="auto"/>
        <w:rPr>
          <w:rFonts w:ascii="Times New Roman" w:hAnsi="Times New Roman" w:cs="Times New Roman"/>
          <w:sz w:val="24"/>
          <w:szCs w:val="24"/>
        </w:rPr>
      </w:pPr>
    </w:p>
    <w:p w14:paraId="6D146C97" w14:textId="77777777" w:rsidR="00C96E9F" w:rsidRPr="000D72B2" w:rsidRDefault="00C96E9F" w:rsidP="00D67A9A">
      <w:pPr>
        <w:spacing w:line="360" w:lineRule="auto"/>
        <w:rPr>
          <w:rFonts w:ascii="Times New Roman" w:hAnsi="Times New Roman" w:cs="Times New Roman"/>
          <w:sz w:val="24"/>
          <w:szCs w:val="24"/>
        </w:rPr>
      </w:pPr>
    </w:p>
    <w:p w14:paraId="53F5C93A" w14:textId="77777777" w:rsidR="00F17EF1" w:rsidRPr="00F17EF1" w:rsidRDefault="00F17EF1" w:rsidP="00F17EF1">
      <w:pPr>
        <w:rPr>
          <w:rFonts w:ascii="Times New Roman" w:hAnsi="Times New Roman" w:cs="Times New Roman"/>
          <w:sz w:val="24"/>
          <w:szCs w:val="24"/>
        </w:rPr>
      </w:pPr>
    </w:p>
    <w:p w14:paraId="1735989B" w14:textId="77777777" w:rsidR="00E47322" w:rsidRPr="00E47322" w:rsidRDefault="00E47322" w:rsidP="00F17EF1">
      <w:pPr>
        <w:rPr>
          <w:rFonts w:ascii="Times New Roman" w:hAnsi="Times New Roman" w:cs="Times New Roman"/>
          <w:sz w:val="24"/>
          <w:szCs w:val="24"/>
        </w:rPr>
      </w:pPr>
    </w:p>
    <w:sectPr w:rsidR="00E47322" w:rsidRPr="00E4732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BD5BB" w14:textId="77777777" w:rsidR="00593537" w:rsidRDefault="00593537" w:rsidP="00593537">
      <w:pPr>
        <w:spacing w:after="0" w:line="240" w:lineRule="auto"/>
      </w:pPr>
      <w:r>
        <w:separator/>
      </w:r>
    </w:p>
  </w:endnote>
  <w:endnote w:type="continuationSeparator" w:id="0">
    <w:p w14:paraId="072F8542" w14:textId="77777777" w:rsidR="00593537" w:rsidRDefault="00593537" w:rsidP="0059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8526581"/>
      <w:docPartObj>
        <w:docPartGallery w:val="Page Numbers (Bottom of Page)"/>
        <w:docPartUnique/>
      </w:docPartObj>
    </w:sdtPr>
    <w:sdtEndPr>
      <w:rPr>
        <w:noProof/>
      </w:rPr>
    </w:sdtEndPr>
    <w:sdtContent>
      <w:p w14:paraId="2967F162" w14:textId="175731BD" w:rsidR="00593537" w:rsidRDefault="005935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DBBFD9" w14:textId="77777777" w:rsidR="00593537" w:rsidRDefault="00593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47823" w14:textId="77777777" w:rsidR="00593537" w:rsidRDefault="00593537" w:rsidP="00593537">
      <w:pPr>
        <w:spacing w:after="0" w:line="240" w:lineRule="auto"/>
      </w:pPr>
      <w:r>
        <w:separator/>
      </w:r>
    </w:p>
  </w:footnote>
  <w:footnote w:type="continuationSeparator" w:id="0">
    <w:p w14:paraId="4106B454" w14:textId="77777777" w:rsidR="00593537" w:rsidRDefault="00593537" w:rsidP="00593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E21C4A"/>
    <w:multiLevelType w:val="hybridMultilevel"/>
    <w:tmpl w:val="0F7EC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322"/>
    <w:rsid w:val="000146F3"/>
    <w:rsid w:val="00020AD9"/>
    <w:rsid w:val="00020F34"/>
    <w:rsid w:val="00091BD7"/>
    <w:rsid w:val="000930D1"/>
    <w:rsid w:val="00094DB5"/>
    <w:rsid w:val="000B6B55"/>
    <w:rsid w:val="000C4AFC"/>
    <w:rsid w:val="000C621F"/>
    <w:rsid w:val="000D68AA"/>
    <w:rsid w:val="000D72B2"/>
    <w:rsid w:val="000E2165"/>
    <w:rsid w:val="000F3D44"/>
    <w:rsid w:val="00151D0C"/>
    <w:rsid w:val="00171BB5"/>
    <w:rsid w:val="00181D94"/>
    <w:rsid w:val="00182DB7"/>
    <w:rsid w:val="00191EC2"/>
    <w:rsid w:val="0019377E"/>
    <w:rsid w:val="001A1F6C"/>
    <w:rsid w:val="001A31BA"/>
    <w:rsid w:val="001C77F8"/>
    <w:rsid w:val="001D411D"/>
    <w:rsid w:val="001E4EF6"/>
    <w:rsid w:val="001F2CC6"/>
    <w:rsid w:val="00203062"/>
    <w:rsid w:val="00213BA3"/>
    <w:rsid w:val="00217B73"/>
    <w:rsid w:val="0026584A"/>
    <w:rsid w:val="00277075"/>
    <w:rsid w:val="002C3DD4"/>
    <w:rsid w:val="002D358E"/>
    <w:rsid w:val="002F4AFE"/>
    <w:rsid w:val="00335FBE"/>
    <w:rsid w:val="0033754A"/>
    <w:rsid w:val="003562CB"/>
    <w:rsid w:val="003649F2"/>
    <w:rsid w:val="00366173"/>
    <w:rsid w:val="00446297"/>
    <w:rsid w:val="00477930"/>
    <w:rsid w:val="00477A3F"/>
    <w:rsid w:val="00490E80"/>
    <w:rsid w:val="004B5725"/>
    <w:rsid w:val="004F1D6D"/>
    <w:rsid w:val="004F4E73"/>
    <w:rsid w:val="00527B03"/>
    <w:rsid w:val="005330C8"/>
    <w:rsid w:val="00561650"/>
    <w:rsid w:val="005675C6"/>
    <w:rsid w:val="00593537"/>
    <w:rsid w:val="005B47C5"/>
    <w:rsid w:val="005C0826"/>
    <w:rsid w:val="006048BE"/>
    <w:rsid w:val="00616F01"/>
    <w:rsid w:val="0063439C"/>
    <w:rsid w:val="0064631A"/>
    <w:rsid w:val="0069403C"/>
    <w:rsid w:val="006C67E1"/>
    <w:rsid w:val="00704361"/>
    <w:rsid w:val="00725086"/>
    <w:rsid w:val="00734313"/>
    <w:rsid w:val="00763A71"/>
    <w:rsid w:val="007D2B01"/>
    <w:rsid w:val="007D4641"/>
    <w:rsid w:val="007D7B62"/>
    <w:rsid w:val="00813B1D"/>
    <w:rsid w:val="00857226"/>
    <w:rsid w:val="0086463F"/>
    <w:rsid w:val="008D43F5"/>
    <w:rsid w:val="008E7B7C"/>
    <w:rsid w:val="0092304A"/>
    <w:rsid w:val="00930247"/>
    <w:rsid w:val="00934AC8"/>
    <w:rsid w:val="00953654"/>
    <w:rsid w:val="00957B94"/>
    <w:rsid w:val="009737A0"/>
    <w:rsid w:val="00991720"/>
    <w:rsid w:val="00991BD5"/>
    <w:rsid w:val="00995E6C"/>
    <w:rsid w:val="00997C19"/>
    <w:rsid w:val="009B7E22"/>
    <w:rsid w:val="009C093B"/>
    <w:rsid w:val="009C0B37"/>
    <w:rsid w:val="00A00CFC"/>
    <w:rsid w:val="00A54A1F"/>
    <w:rsid w:val="00A70B0F"/>
    <w:rsid w:val="00AB1C12"/>
    <w:rsid w:val="00AC6C4D"/>
    <w:rsid w:val="00AD275E"/>
    <w:rsid w:val="00AE52D1"/>
    <w:rsid w:val="00B00BE4"/>
    <w:rsid w:val="00B10D1E"/>
    <w:rsid w:val="00B243D8"/>
    <w:rsid w:val="00B35890"/>
    <w:rsid w:val="00B60FD4"/>
    <w:rsid w:val="00B972A9"/>
    <w:rsid w:val="00BA0F26"/>
    <w:rsid w:val="00BD4A3E"/>
    <w:rsid w:val="00C61059"/>
    <w:rsid w:val="00C66FF2"/>
    <w:rsid w:val="00C96E9F"/>
    <w:rsid w:val="00CA7DFF"/>
    <w:rsid w:val="00D46F7B"/>
    <w:rsid w:val="00D67A9A"/>
    <w:rsid w:val="00D76E9F"/>
    <w:rsid w:val="00D9555D"/>
    <w:rsid w:val="00DB0177"/>
    <w:rsid w:val="00DB039E"/>
    <w:rsid w:val="00DB5F8A"/>
    <w:rsid w:val="00DC1D95"/>
    <w:rsid w:val="00DE50D4"/>
    <w:rsid w:val="00E3393F"/>
    <w:rsid w:val="00E42F32"/>
    <w:rsid w:val="00E47322"/>
    <w:rsid w:val="00E774B1"/>
    <w:rsid w:val="00E82452"/>
    <w:rsid w:val="00E877ED"/>
    <w:rsid w:val="00E973E2"/>
    <w:rsid w:val="00EB2666"/>
    <w:rsid w:val="00ED4354"/>
    <w:rsid w:val="00F126CB"/>
    <w:rsid w:val="00F17EF1"/>
    <w:rsid w:val="00F20F2C"/>
    <w:rsid w:val="00F24FFE"/>
    <w:rsid w:val="00F363E2"/>
    <w:rsid w:val="00F43198"/>
    <w:rsid w:val="00F5690D"/>
    <w:rsid w:val="00F90133"/>
    <w:rsid w:val="00FA7F3E"/>
    <w:rsid w:val="00FD1825"/>
    <w:rsid w:val="00FD1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3203"/>
  <w15:chartTrackingRefBased/>
  <w15:docId w15:val="{A082A491-4BEE-4E2F-B37F-EC43E18AE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CFC"/>
    <w:pPr>
      <w:ind w:left="720"/>
      <w:contextualSpacing/>
    </w:pPr>
  </w:style>
  <w:style w:type="paragraph" w:styleId="Header">
    <w:name w:val="header"/>
    <w:basedOn w:val="Normal"/>
    <w:link w:val="HeaderChar"/>
    <w:uiPriority w:val="99"/>
    <w:unhideWhenUsed/>
    <w:rsid w:val="00593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537"/>
  </w:style>
  <w:style w:type="paragraph" w:styleId="Footer">
    <w:name w:val="footer"/>
    <w:basedOn w:val="Normal"/>
    <w:link w:val="FooterChar"/>
    <w:uiPriority w:val="99"/>
    <w:unhideWhenUsed/>
    <w:rsid w:val="00593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30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Alister Tipuric</dc:creator>
  <cp:keywords/>
  <dc:description/>
  <cp:lastModifiedBy>Alister Tipuric</cp:lastModifiedBy>
  <cp:revision>3</cp:revision>
  <dcterms:created xsi:type="dcterms:W3CDTF">2018-05-15T21:59:00Z</dcterms:created>
  <dcterms:modified xsi:type="dcterms:W3CDTF">2018-05-15T21:59:00Z</dcterms:modified>
</cp:coreProperties>
</file>