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396200588"/>
        <w:docPartObj>
          <w:docPartGallery w:val="Cover Pages"/>
          <w:docPartUnique/>
        </w:docPartObj>
      </w:sdtPr>
      <w:sdtEndPr/>
      <w:sdtContent>
        <w:p w:rsidR="003F7AF6" w:rsidRPr="003D79F5" w:rsidRDefault="003F7AF6" w:rsidP="00B72A59">
          <w:pPr>
            <w:spacing w:line="360" w:lineRule="auto"/>
            <w:jc w:val="both"/>
            <w:rPr>
              <w:rFonts w:ascii="Times New Roman" w:hAnsi="Times New Roman" w:cs="Times New Roman"/>
              <w:sz w:val="36"/>
              <w:szCs w:val="36"/>
            </w:rPr>
          </w:pPr>
        </w:p>
        <w:p w:rsidR="003D79F5" w:rsidRPr="006568EA" w:rsidRDefault="005835A7" w:rsidP="00B72A59">
          <w:pPr>
            <w:spacing w:line="360" w:lineRule="auto"/>
            <w:jc w:val="both"/>
            <w:rPr>
              <w:rFonts w:ascii="Times New Roman" w:hAnsi="Times New Roman" w:cs="Times New Roman"/>
              <w:b/>
              <w:sz w:val="36"/>
              <w:szCs w:val="36"/>
            </w:rPr>
          </w:pPr>
          <w:r w:rsidRPr="006568EA">
            <w:rPr>
              <w:rFonts w:ascii="Times New Roman" w:hAnsi="Times New Roman" w:cs="Times New Roman"/>
              <w:b/>
              <w:sz w:val="36"/>
              <w:szCs w:val="36"/>
            </w:rPr>
            <w:t xml:space="preserve">                       </w:t>
          </w:r>
          <w:r w:rsidR="003D79F5" w:rsidRPr="006568EA">
            <w:rPr>
              <w:rFonts w:ascii="Times New Roman" w:hAnsi="Times New Roman" w:cs="Times New Roman"/>
              <w:b/>
              <w:sz w:val="36"/>
              <w:szCs w:val="36"/>
            </w:rPr>
            <w:t xml:space="preserve">              </w:t>
          </w:r>
          <w:r w:rsidRPr="006568EA">
            <w:rPr>
              <w:rFonts w:ascii="Times New Roman" w:hAnsi="Times New Roman" w:cs="Times New Roman"/>
              <w:b/>
              <w:sz w:val="36"/>
              <w:szCs w:val="36"/>
            </w:rPr>
            <w:t xml:space="preserve">  UWTSD</w:t>
          </w:r>
          <w:r w:rsidR="003D79F5" w:rsidRPr="006568EA">
            <w:rPr>
              <w:rFonts w:ascii="Times New Roman" w:hAnsi="Times New Roman" w:cs="Times New Roman"/>
              <w:b/>
              <w:sz w:val="36"/>
              <w:szCs w:val="36"/>
            </w:rPr>
            <w:t xml:space="preserve">  </w:t>
          </w:r>
        </w:p>
        <w:p w:rsidR="003D79F5" w:rsidRPr="003D79F5" w:rsidRDefault="003D79F5" w:rsidP="00B72A59">
          <w:pPr>
            <w:spacing w:line="360" w:lineRule="auto"/>
            <w:jc w:val="both"/>
            <w:rPr>
              <w:rFonts w:ascii="Times New Roman" w:hAnsi="Times New Roman" w:cs="Times New Roman"/>
              <w:sz w:val="36"/>
              <w:szCs w:val="36"/>
            </w:rPr>
          </w:pPr>
        </w:p>
        <w:tbl>
          <w:tblPr>
            <w:tblpPr w:leftFromText="187" w:rightFromText="187" w:horzAnchor="margin" w:tblpXSpec="center" w:tblpYSpec="bottom"/>
            <w:tblW w:w="4000" w:type="pct"/>
            <w:tblLook w:val="04A0" w:firstRow="1" w:lastRow="0" w:firstColumn="1" w:lastColumn="0" w:noHBand="0" w:noVBand="1"/>
          </w:tblPr>
          <w:tblGrid>
            <w:gridCol w:w="7672"/>
          </w:tblGrid>
          <w:tr w:rsidR="003F7AF6" w:rsidRPr="00B72A59">
            <w:tc>
              <w:tcPr>
                <w:tcW w:w="7672" w:type="dxa"/>
                <w:tcMar>
                  <w:top w:w="216" w:type="dxa"/>
                  <w:left w:w="115" w:type="dxa"/>
                  <w:bottom w:w="216" w:type="dxa"/>
                  <w:right w:w="115" w:type="dxa"/>
                </w:tcMar>
              </w:tcPr>
              <w:p w:rsidR="003F7AF6" w:rsidRPr="00B72A59" w:rsidRDefault="003F7AF6" w:rsidP="00B72A59">
                <w:pPr>
                  <w:pStyle w:val="NoSpacing"/>
                  <w:spacing w:line="360" w:lineRule="auto"/>
                  <w:jc w:val="both"/>
                  <w:rPr>
                    <w:rFonts w:ascii="Times New Roman" w:hAnsi="Times New Roman" w:cs="Times New Roman"/>
                    <w:color w:val="4F81BD" w:themeColor="accent1"/>
                    <w:sz w:val="24"/>
                    <w:szCs w:val="24"/>
                  </w:rPr>
                </w:pPr>
              </w:p>
            </w:tc>
          </w:tr>
        </w:tbl>
        <w:p w:rsidR="003D79F5" w:rsidRPr="003D79F5"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3985" w:rsidRPr="003D79F5">
            <w:rPr>
              <w:rFonts w:ascii="Times New Roman" w:hAnsi="Times New Roman" w:cs="Times New Roman"/>
              <w:sz w:val="28"/>
              <w:szCs w:val="28"/>
            </w:rPr>
            <w:t>Course: BUSINESS MANAGEMENT</w:t>
          </w:r>
        </w:p>
        <w:p w:rsidR="0039359A"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35A7" w:rsidRPr="003D79F5">
            <w:rPr>
              <w:rFonts w:ascii="Times New Roman" w:hAnsi="Times New Roman" w:cs="Times New Roman"/>
              <w:sz w:val="28"/>
              <w:szCs w:val="28"/>
            </w:rPr>
            <w:t xml:space="preserve">Module: INTERNATIONAL BUSINESS COMMUNICATON </w:t>
          </w:r>
        </w:p>
        <w:p w:rsidR="003D79F5" w:rsidRPr="003D79F5" w:rsidRDefault="003D79F5" w:rsidP="003D79F5">
          <w:pPr>
            <w:spacing w:line="360" w:lineRule="auto"/>
            <w:jc w:val="both"/>
            <w:rPr>
              <w:rFonts w:ascii="Times New Roman" w:hAnsi="Times New Roman" w:cs="Times New Roman"/>
              <w:sz w:val="28"/>
              <w:szCs w:val="28"/>
            </w:rPr>
          </w:pPr>
        </w:p>
        <w:p w:rsidR="003D79F5" w:rsidRDefault="003D79F5" w:rsidP="003D79F5">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Pr="003D79F5">
            <w:rPr>
              <w:rFonts w:ascii="Times New Roman" w:hAnsi="Times New Roman" w:cs="Times New Roman"/>
              <w:sz w:val="32"/>
              <w:szCs w:val="32"/>
            </w:rPr>
            <w:t>Developing country</w:t>
          </w:r>
          <w:r>
            <w:rPr>
              <w:rFonts w:ascii="Times New Roman" w:hAnsi="Times New Roman" w:cs="Times New Roman"/>
              <w:sz w:val="32"/>
              <w:szCs w:val="32"/>
            </w:rPr>
            <w:t xml:space="preserve"> </w:t>
          </w:r>
          <w:r w:rsidR="001C3985" w:rsidRPr="003D79F5">
            <w:rPr>
              <w:rFonts w:ascii="Times New Roman" w:hAnsi="Times New Roman" w:cs="Times New Roman"/>
              <w:sz w:val="32"/>
              <w:szCs w:val="32"/>
            </w:rPr>
            <w:t>China</w:t>
          </w:r>
        </w:p>
        <w:p w:rsidR="003D79F5" w:rsidRDefault="003D79F5" w:rsidP="003D79F5">
          <w:pPr>
            <w:spacing w:line="360" w:lineRule="auto"/>
            <w:jc w:val="both"/>
            <w:rPr>
              <w:rFonts w:ascii="Times New Roman" w:hAnsi="Times New Roman" w:cs="Times New Roman"/>
              <w:sz w:val="32"/>
              <w:szCs w:val="32"/>
            </w:rPr>
          </w:pPr>
        </w:p>
        <w:p w:rsidR="003D79F5"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32"/>
              <w:szCs w:val="32"/>
            </w:rPr>
            <w:t xml:space="preserve">                          </w:t>
          </w:r>
          <w:r w:rsidR="001C3985" w:rsidRPr="003D79F5">
            <w:rPr>
              <w:rFonts w:ascii="Times New Roman" w:hAnsi="Times New Roman" w:cs="Times New Roman"/>
              <w:sz w:val="32"/>
              <w:szCs w:val="32"/>
            </w:rPr>
            <w:t>Student ID</w:t>
          </w:r>
          <w:r w:rsidR="001C3985" w:rsidRPr="003D79F5">
            <w:rPr>
              <w:rFonts w:ascii="Times New Roman" w:hAnsi="Times New Roman" w:cs="Times New Roman"/>
              <w:sz w:val="28"/>
              <w:szCs w:val="28"/>
            </w:rPr>
            <w:t>: 1908497</w:t>
          </w:r>
        </w:p>
        <w:p w:rsidR="001C3985" w:rsidRPr="003D79F5" w:rsidRDefault="003D79F5" w:rsidP="003D79F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3985" w:rsidRPr="003D79F5">
            <w:rPr>
              <w:rFonts w:ascii="Times New Roman" w:hAnsi="Times New Roman" w:cs="Times New Roman"/>
              <w:sz w:val="32"/>
              <w:szCs w:val="32"/>
            </w:rPr>
            <w:t xml:space="preserve">Lecturer: Rexon Nting </w:t>
          </w:r>
        </w:p>
        <w:p w:rsidR="0039359A" w:rsidRPr="003D79F5" w:rsidRDefault="003D79F5" w:rsidP="00B72A59">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1C3985" w:rsidRPr="003D79F5">
            <w:rPr>
              <w:rFonts w:ascii="Times New Roman" w:hAnsi="Times New Roman" w:cs="Times New Roman"/>
              <w:sz w:val="32"/>
              <w:szCs w:val="32"/>
            </w:rPr>
            <w:t xml:space="preserve">Submission Date:  </w:t>
          </w:r>
          <w:r w:rsidRPr="003D79F5">
            <w:rPr>
              <w:rFonts w:ascii="Times New Roman" w:hAnsi="Times New Roman" w:cs="Times New Roman"/>
              <w:sz w:val="32"/>
              <w:szCs w:val="32"/>
            </w:rPr>
            <w:t>09</w:t>
          </w:r>
          <w:r>
            <w:rPr>
              <w:rFonts w:ascii="Times New Roman" w:hAnsi="Times New Roman" w:cs="Times New Roman"/>
              <w:sz w:val="32"/>
              <w:szCs w:val="32"/>
            </w:rPr>
            <w:t>.05.20</w:t>
          </w:r>
          <w:r w:rsidR="00972394">
            <w:rPr>
              <w:rFonts w:ascii="Times New Roman" w:hAnsi="Times New Roman" w:cs="Times New Roman"/>
              <w:sz w:val="32"/>
              <w:szCs w:val="32"/>
            </w:rPr>
            <w:t>22</w:t>
          </w:r>
        </w:p>
        <w:p w:rsidR="001C3985" w:rsidRDefault="001C3985" w:rsidP="00B72A59">
          <w:pPr>
            <w:spacing w:line="360" w:lineRule="auto"/>
            <w:jc w:val="both"/>
            <w:rPr>
              <w:rFonts w:ascii="Times New Roman" w:hAnsi="Times New Roman" w:cs="Times New Roman"/>
              <w:sz w:val="24"/>
              <w:szCs w:val="24"/>
            </w:rPr>
          </w:pPr>
        </w:p>
        <w:p w:rsidR="001C3985" w:rsidRDefault="001C3985" w:rsidP="00B72A59">
          <w:pPr>
            <w:spacing w:line="360" w:lineRule="auto"/>
            <w:jc w:val="both"/>
            <w:rPr>
              <w:rFonts w:ascii="Times New Roman" w:hAnsi="Times New Roman" w:cs="Times New Roman"/>
              <w:sz w:val="24"/>
              <w:szCs w:val="24"/>
            </w:rPr>
          </w:pPr>
        </w:p>
        <w:p w:rsidR="001C3985" w:rsidRDefault="001C3985" w:rsidP="00B72A59">
          <w:pPr>
            <w:spacing w:line="360" w:lineRule="auto"/>
            <w:jc w:val="both"/>
            <w:rPr>
              <w:rFonts w:ascii="Times New Roman" w:hAnsi="Times New Roman" w:cs="Times New Roman"/>
              <w:sz w:val="24"/>
              <w:szCs w:val="24"/>
            </w:rPr>
          </w:pPr>
        </w:p>
        <w:p w:rsidR="001C3985" w:rsidRDefault="001C3985" w:rsidP="00B72A59">
          <w:pPr>
            <w:spacing w:line="360" w:lineRule="auto"/>
            <w:jc w:val="both"/>
            <w:rPr>
              <w:rFonts w:ascii="Times New Roman" w:hAnsi="Times New Roman" w:cs="Times New Roman"/>
              <w:sz w:val="24"/>
              <w:szCs w:val="24"/>
            </w:rPr>
          </w:pPr>
        </w:p>
        <w:p w:rsidR="0039359A" w:rsidRDefault="0039359A" w:rsidP="00B72A59">
          <w:pPr>
            <w:spacing w:line="360" w:lineRule="auto"/>
            <w:jc w:val="both"/>
            <w:rPr>
              <w:rFonts w:ascii="Times New Roman" w:hAnsi="Times New Roman" w:cs="Times New Roman"/>
              <w:sz w:val="24"/>
              <w:szCs w:val="24"/>
            </w:rPr>
          </w:pPr>
        </w:p>
        <w:p w:rsidR="003F7AF6" w:rsidRPr="00B72A59" w:rsidRDefault="002D5955" w:rsidP="00B72A59">
          <w:pPr>
            <w:spacing w:line="360" w:lineRule="auto"/>
            <w:jc w:val="both"/>
            <w:rPr>
              <w:rFonts w:ascii="Times New Roman" w:hAnsi="Times New Roman" w:cs="Times New Roman"/>
              <w:sz w:val="24"/>
              <w:szCs w:val="24"/>
            </w:rPr>
          </w:pPr>
        </w:p>
      </w:sdtContent>
    </w:sdt>
    <w:sdt>
      <w:sdtPr>
        <w:rPr>
          <w:rFonts w:ascii="Times New Roman" w:eastAsiaTheme="minorHAnsi" w:hAnsi="Times New Roman" w:cs="Times New Roman"/>
          <w:b w:val="0"/>
          <w:bCs w:val="0"/>
          <w:color w:val="auto"/>
          <w:sz w:val="24"/>
          <w:szCs w:val="24"/>
          <w:lang w:eastAsia="en-US"/>
        </w:rPr>
        <w:id w:val="831722093"/>
        <w:docPartObj>
          <w:docPartGallery w:val="Table of Contents"/>
          <w:docPartUnique/>
        </w:docPartObj>
      </w:sdtPr>
      <w:sdtEndPr>
        <w:rPr>
          <w:noProof/>
        </w:rPr>
      </w:sdtEndPr>
      <w:sdtContent>
        <w:p w:rsidR="003F7AF6" w:rsidRPr="00B72A59" w:rsidRDefault="003F7AF6" w:rsidP="00B72A59">
          <w:pPr>
            <w:pStyle w:val="TOCHeading"/>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Table of Contents</w:t>
          </w:r>
        </w:p>
        <w:p w:rsidR="001A27B0" w:rsidRPr="00B72A59" w:rsidRDefault="003F7AF6" w:rsidP="00B72A59">
          <w:pPr>
            <w:pStyle w:val="TOC1"/>
            <w:tabs>
              <w:tab w:val="right" w:leader="dot" w:pos="9350"/>
            </w:tabs>
            <w:spacing w:line="360" w:lineRule="auto"/>
            <w:jc w:val="both"/>
            <w:rPr>
              <w:rFonts w:ascii="Times New Roman" w:hAnsi="Times New Roman" w:cs="Times New Roman"/>
              <w:noProof/>
              <w:sz w:val="24"/>
              <w:szCs w:val="24"/>
            </w:rPr>
          </w:pPr>
          <w:r w:rsidRPr="00B72A59">
            <w:rPr>
              <w:rFonts w:ascii="Times New Roman" w:hAnsi="Times New Roman" w:cs="Times New Roman"/>
              <w:sz w:val="24"/>
              <w:szCs w:val="24"/>
            </w:rPr>
            <w:fldChar w:fldCharType="begin"/>
          </w:r>
          <w:r w:rsidRPr="00B72A59">
            <w:rPr>
              <w:rFonts w:ascii="Times New Roman" w:hAnsi="Times New Roman" w:cs="Times New Roman"/>
              <w:sz w:val="24"/>
              <w:szCs w:val="24"/>
            </w:rPr>
            <w:instrText xml:space="preserve"> TOC \o "1-3" \h \z \u </w:instrText>
          </w:r>
          <w:r w:rsidRPr="00B72A59">
            <w:rPr>
              <w:rFonts w:ascii="Times New Roman" w:hAnsi="Times New Roman" w:cs="Times New Roman"/>
              <w:sz w:val="24"/>
              <w:szCs w:val="24"/>
            </w:rPr>
            <w:fldChar w:fldCharType="separate"/>
          </w:r>
          <w:hyperlink w:anchor="_Toc99616480" w:history="1">
            <w:r w:rsidR="001A27B0" w:rsidRPr="00B72A59">
              <w:rPr>
                <w:rStyle w:val="Hyperlink"/>
                <w:rFonts w:ascii="Times New Roman" w:hAnsi="Times New Roman" w:cs="Times New Roman"/>
                <w:noProof/>
                <w:sz w:val="24"/>
                <w:szCs w:val="24"/>
              </w:rPr>
              <w:t>Introduction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_Toc99616480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2</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481" w:history="1">
            <w:r w:rsidR="001A27B0" w:rsidRPr="00B72A59">
              <w:rPr>
                <w:rStyle w:val="Hyperlink"/>
                <w:rFonts w:ascii="Times New Roman" w:hAnsi="Times New Roman" w:cs="Times New Roman"/>
                <w:noProof/>
                <w:sz w:val="24"/>
                <w:szCs w:val="24"/>
              </w:rPr>
              <w:t>Introduction to developing nation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_Toc99616481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3</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482" w:history="1">
            <w:r w:rsidR="001A27B0" w:rsidRPr="00B72A59">
              <w:rPr>
                <w:rStyle w:val="Hyperlink"/>
                <w:rFonts w:ascii="Times New Roman" w:hAnsi="Times New Roman" w:cs="Times New Roman"/>
                <w:noProof/>
                <w:sz w:val="24"/>
                <w:szCs w:val="24"/>
              </w:rPr>
              <w:t>Cultural differences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_Toc99616482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6</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83" w:history="1">
            <w:r w:rsidR="001A27B0" w:rsidRPr="00B72A59">
              <w:rPr>
                <w:rStyle w:val="Hyperlink"/>
                <w:rFonts w:ascii="Times New Roman" w:hAnsi="Times New Roman" w:cs="Times New Roman"/>
                <w:noProof/>
                <w:sz w:val="24"/>
                <w:szCs w:val="24"/>
              </w:rPr>
              <w:t>Power distance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_Toc99616483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7</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84" w:history="1">
            <w:r w:rsidR="001A27B0" w:rsidRPr="00B72A59">
              <w:rPr>
                <w:rStyle w:val="Hyperlink"/>
                <w:rFonts w:ascii="Times New Roman" w:hAnsi="Times New Roman" w:cs="Times New Roman"/>
                <w:noProof/>
                <w:sz w:val="24"/>
                <w:szCs w:val="24"/>
              </w:rPr>
              <w:t>Individualism</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_Toc99616484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7</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85" w:history="1">
            <w:r w:rsidR="001A27B0" w:rsidRPr="00B72A59">
              <w:rPr>
                <w:rStyle w:val="Hyperlink"/>
                <w:rFonts w:ascii="Times New Roman" w:hAnsi="Times New Roman" w:cs="Times New Roman"/>
                <w:noProof/>
                <w:sz w:val="24"/>
                <w:szCs w:val="24"/>
              </w:rPr>
              <w:t>Masculinity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_Toc99616485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7</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86" w:history="1">
            <w:r w:rsidR="001A27B0" w:rsidRPr="00B72A59">
              <w:rPr>
                <w:rStyle w:val="Hyperlink"/>
                <w:rFonts w:ascii="Times New Roman" w:hAnsi="Times New Roman" w:cs="Times New Roman"/>
                <w:noProof/>
                <w:sz w:val="24"/>
                <w:szCs w:val="24"/>
              </w:rPr>
              <w:t>Uncertainty avoidance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_Toc99616486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87" w:history="1">
            <w:r w:rsidR="001A27B0" w:rsidRPr="00B72A59">
              <w:rPr>
                <w:rStyle w:val="Hyperlink"/>
                <w:rFonts w:ascii="Times New Roman" w:hAnsi="Times New Roman" w:cs="Times New Roman"/>
                <w:noProof/>
                <w:sz w:val="24"/>
                <w:szCs w:val="24"/>
              </w:rPr>
              <w:t>Long term orientation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_Toc99616487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88" w:history="1">
            <w:r w:rsidR="001A27B0" w:rsidRPr="00B72A59">
              <w:rPr>
                <w:rStyle w:val="Hyperlink"/>
                <w:rFonts w:ascii="Times New Roman" w:hAnsi="Times New Roman" w:cs="Times New Roman"/>
                <w:noProof/>
                <w:sz w:val="24"/>
                <w:szCs w:val="24"/>
              </w:rPr>
              <w:t>Indulgence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_Toc99616488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489" w:history="1">
            <w:r w:rsidR="001A27B0" w:rsidRPr="00B72A59">
              <w:rPr>
                <w:rStyle w:val="Hyperlink"/>
                <w:rFonts w:ascii="Times New Roman" w:hAnsi="Times New Roman" w:cs="Times New Roman"/>
                <w:noProof/>
                <w:sz w:val="24"/>
                <w:szCs w:val="24"/>
              </w:rPr>
              <w:t>Cultural sensitivity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_Toc99616489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8</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490" w:history="1">
            <w:r w:rsidR="001A27B0" w:rsidRPr="00B72A59">
              <w:rPr>
                <w:rStyle w:val="Hyperlink"/>
                <w:rFonts w:ascii="Times New Roman" w:hAnsi="Times New Roman" w:cs="Times New Roman"/>
                <w:noProof/>
                <w:sz w:val="24"/>
                <w:szCs w:val="24"/>
              </w:rPr>
              <w:t>Communication barriers and challenges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_Toc99616490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9</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1" w:history="1">
            <w:r w:rsidR="001A27B0" w:rsidRPr="00B72A59">
              <w:rPr>
                <w:rStyle w:val="Hyperlink"/>
                <w:rFonts w:ascii="Times New Roman" w:hAnsi="Times New Roman" w:cs="Times New Roman"/>
                <w:noProof/>
                <w:sz w:val="24"/>
                <w:szCs w:val="24"/>
              </w:rPr>
              <w:t>Limitation of translation applications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_Toc99616491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9</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2" w:history="1">
            <w:r w:rsidR="001A27B0" w:rsidRPr="00B72A59">
              <w:rPr>
                <w:rStyle w:val="Hyperlink"/>
                <w:rFonts w:ascii="Times New Roman" w:hAnsi="Times New Roman" w:cs="Times New Roman"/>
                <w:noProof/>
                <w:sz w:val="24"/>
                <w:szCs w:val="24"/>
              </w:rPr>
              <w:t>Chinese negotiation tactics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_Toc99616492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9</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3" w:history="1">
            <w:r w:rsidR="001A27B0" w:rsidRPr="00B72A59">
              <w:rPr>
                <w:rStyle w:val="Hyperlink"/>
                <w:rFonts w:ascii="Times New Roman" w:hAnsi="Times New Roman" w:cs="Times New Roman"/>
                <w:noProof/>
                <w:sz w:val="24"/>
                <w:szCs w:val="24"/>
              </w:rPr>
              <w:t>Lack of transparency and trust</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_Toc99616493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4" w:history="1">
            <w:r w:rsidR="001A27B0" w:rsidRPr="00B72A59">
              <w:rPr>
                <w:rStyle w:val="Hyperlink"/>
                <w:rFonts w:ascii="Times New Roman" w:hAnsi="Times New Roman" w:cs="Times New Roman"/>
                <w:noProof/>
                <w:sz w:val="24"/>
                <w:szCs w:val="24"/>
              </w:rPr>
              <w:t>Styles of communication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_Toc99616494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5" w:history="1">
            <w:r w:rsidR="001A27B0" w:rsidRPr="00B72A59">
              <w:rPr>
                <w:rStyle w:val="Hyperlink"/>
                <w:rFonts w:ascii="Times New Roman" w:hAnsi="Times New Roman" w:cs="Times New Roman"/>
                <w:noProof/>
                <w:sz w:val="24"/>
                <w:szCs w:val="24"/>
              </w:rPr>
              <w:t>Cultural difference</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_Toc99616495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496" w:history="1">
            <w:r w:rsidR="001A27B0" w:rsidRPr="00B72A59">
              <w:rPr>
                <w:rStyle w:val="Hyperlink"/>
                <w:rFonts w:ascii="Times New Roman" w:hAnsi="Times New Roman" w:cs="Times New Roman"/>
                <w:noProof/>
                <w:sz w:val="24"/>
                <w:szCs w:val="24"/>
              </w:rPr>
              <w:t>Communication strategies and recommendations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_Toc99616496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7" w:history="1">
            <w:r w:rsidR="001A27B0" w:rsidRPr="00B72A59">
              <w:rPr>
                <w:rStyle w:val="Hyperlink"/>
                <w:rFonts w:ascii="Times New Roman" w:hAnsi="Times New Roman" w:cs="Times New Roman"/>
                <w:noProof/>
                <w:sz w:val="24"/>
                <w:szCs w:val="24"/>
              </w:rPr>
              <w:t>Open communication and employment of local people with translation capabilities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_Toc99616497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10</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8" w:history="1">
            <w:r w:rsidR="001A27B0" w:rsidRPr="00B72A59">
              <w:rPr>
                <w:rStyle w:val="Hyperlink"/>
                <w:rFonts w:ascii="Times New Roman" w:hAnsi="Times New Roman" w:cs="Times New Roman"/>
                <w:noProof/>
                <w:sz w:val="24"/>
                <w:szCs w:val="24"/>
              </w:rPr>
              <w:t>Digital communication strategy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_Toc99616498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11</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2"/>
            <w:tabs>
              <w:tab w:val="right" w:leader="dot" w:pos="9350"/>
            </w:tabs>
            <w:spacing w:line="360" w:lineRule="auto"/>
            <w:jc w:val="both"/>
            <w:rPr>
              <w:rFonts w:ascii="Times New Roman" w:hAnsi="Times New Roman" w:cs="Times New Roman"/>
              <w:noProof/>
              <w:sz w:val="24"/>
              <w:szCs w:val="24"/>
            </w:rPr>
          </w:pPr>
          <w:hyperlink w:anchor="_Toc99616499" w:history="1">
            <w:r w:rsidR="001A27B0" w:rsidRPr="00B72A59">
              <w:rPr>
                <w:rStyle w:val="Hyperlink"/>
                <w:rFonts w:ascii="Times New Roman" w:hAnsi="Times New Roman" w:cs="Times New Roman"/>
                <w:noProof/>
                <w:sz w:val="24"/>
                <w:szCs w:val="24"/>
              </w:rPr>
              <w:t>Slow and deliberate whenever entering the new markets</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_Toc99616499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11</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500" w:history="1">
            <w:r w:rsidR="001A27B0" w:rsidRPr="00B72A59">
              <w:rPr>
                <w:rStyle w:val="Hyperlink"/>
                <w:rFonts w:ascii="Times New Roman" w:hAnsi="Times New Roman" w:cs="Times New Roman"/>
                <w:noProof/>
                <w:sz w:val="24"/>
                <w:szCs w:val="24"/>
              </w:rPr>
              <w:t>Conclusion</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_Toc99616500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11</w:t>
            </w:r>
            <w:r w:rsidR="001A27B0" w:rsidRPr="00B72A59">
              <w:rPr>
                <w:rFonts w:ascii="Times New Roman" w:hAnsi="Times New Roman" w:cs="Times New Roman"/>
                <w:noProof/>
                <w:webHidden/>
                <w:sz w:val="24"/>
                <w:szCs w:val="24"/>
              </w:rPr>
              <w:fldChar w:fldCharType="end"/>
            </w:r>
          </w:hyperlink>
        </w:p>
        <w:p w:rsidR="001A27B0" w:rsidRPr="00B72A59" w:rsidRDefault="002D5955" w:rsidP="00B72A59">
          <w:pPr>
            <w:pStyle w:val="TOC1"/>
            <w:tabs>
              <w:tab w:val="right" w:leader="dot" w:pos="9350"/>
            </w:tabs>
            <w:spacing w:line="360" w:lineRule="auto"/>
            <w:jc w:val="both"/>
            <w:rPr>
              <w:rFonts w:ascii="Times New Roman" w:hAnsi="Times New Roman" w:cs="Times New Roman"/>
              <w:noProof/>
              <w:sz w:val="24"/>
              <w:szCs w:val="24"/>
            </w:rPr>
          </w:pPr>
          <w:hyperlink w:anchor="_Toc99616501" w:history="1">
            <w:r w:rsidR="001A27B0" w:rsidRPr="00B72A59">
              <w:rPr>
                <w:rStyle w:val="Hyperlink"/>
                <w:rFonts w:ascii="Times New Roman" w:hAnsi="Times New Roman" w:cs="Times New Roman"/>
                <w:noProof/>
                <w:sz w:val="24"/>
                <w:szCs w:val="24"/>
              </w:rPr>
              <w:t>Bibliography</w:t>
            </w:r>
            <w:r w:rsidR="001A27B0" w:rsidRPr="00B72A59">
              <w:rPr>
                <w:rFonts w:ascii="Times New Roman" w:hAnsi="Times New Roman" w:cs="Times New Roman"/>
                <w:noProof/>
                <w:webHidden/>
                <w:sz w:val="24"/>
                <w:szCs w:val="24"/>
              </w:rPr>
              <w:tab/>
            </w:r>
            <w:r w:rsidR="001A27B0" w:rsidRPr="00B72A59">
              <w:rPr>
                <w:rFonts w:ascii="Times New Roman" w:hAnsi="Times New Roman" w:cs="Times New Roman"/>
                <w:noProof/>
                <w:webHidden/>
                <w:sz w:val="24"/>
                <w:szCs w:val="24"/>
              </w:rPr>
              <w:fldChar w:fldCharType="begin"/>
            </w:r>
            <w:r w:rsidR="001A27B0" w:rsidRPr="00B72A59">
              <w:rPr>
                <w:rFonts w:ascii="Times New Roman" w:hAnsi="Times New Roman" w:cs="Times New Roman"/>
                <w:noProof/>
                <w:webHidden/>
                <w:sz w:val="24"/>
                <w:szCs w:val="24"/>
              </w:rPr>
              <w:instrText xml:space="preserve"> PAGEREF _Toc99616501 \h </w:instrText>
            </w:r>
            <w:r w:rsidR="001A27B0" w:rsidRPr="00B72A59">
              <w:rPr>
                <w:rFonts w:ascii="Times New Roman" w:hAnsi="Times New Roman" w:cs="Times New Roman"/>
                <w:noProof/>
                <w:webHidden/>
                <w:sz w:val="24"/>
                <w:szCs w:val="24"/>
              </w:rPr>
            </w:r>
            <w:r w:rsidR="001A27B0" w:rsidRPr="00B72A59">
              <w:rPr>
                <w:rFonts w:ascii="Times New Roman" w:hAnsi="Times New Roman" w:cs="Times New Roman"/>
                <w:noProof/>
                <w:webHidden/>
                <w:sz w:val="24"/>
                <w:szCs w:val="24"/>
              </w:rPr>
              <w:fldChar w:fldCharType="separate"/>
            </w:r>
            <w:r w:rsidR="001A27B0" w:rsidRPr="00B72A59">
              <w:rPr>
                <w:rFonts w:ascii="Times New Roman" w:hAnsi="Times New Roman" w:cs="Times New Roman"/>
                <w:noProof/>
                <w:webHidden/>
                <w:sz w:val="24"/>
                <w:szCs w:val="24"/>
              </w:rPr>
              <w:t>13</w:t>
            </w:r>
            <w:r w:rsidR="001A27B0" w:rsidRPr="00B72A59">
              <w:rPr>
                <w:rFonts w:ascii="Times New Roman" w:hAnsi="Times New Roman" w:cs="Times New Roman"/>
                <w:noProof/>
                <w:webHidden/>
                <w:sz w:val="24"/>
                <w:szCs w:val="24"/>
              </w:rPr>
              <w:fldChar w:fldCharType="end"/>
            </w:r>
          </w:hyperlink>
        </w:p>
        <w:p w:rsidR="003F7AF6" w:rsidRPr="00B72A59" w:rsidRDefault="003F7AF6" w:rsidP="00B72A59">
          <w:pPr>
            <w:spacing w:line="360" w:lineRule="auto"/>
            <w:jc w:val="both"/>
            <w:rPr>
              <w:rFonts w:ascii="Times New Roman" w:hAnsi="Times New Roman" w:cs="Times New Roman"/>
              <w:sz w:val="24"/>
              <w:szCs w:val="24"/>
            </w:rPr>
          </w:pPr>
          <w:r w:rsidRPr="00B72A59">
            <w:rPr>
              <w:rFonts w:ascii="Times New Roman" w:hAnsi="Times New Roman" w:cs="Times New Roman"/>
              <w:b/>
              <w:bCs/>
              <w:noProof/>
              <w:sz w:val="24"/>
              <w:szCs w:val="24"/>
            </w:rPr>
            <w:fldChar w:fldCharType="end"/>
          </w:r>
        </w:p>
      </w:sdtContent>
    </w:sdt>
    <w:p w:rsidR="003F7AF6" w:rsidRPr="00B72A59" w:rsidRDefault="003F7AF6" w:rsidP="00B72A59">
      <w:pPr>
        <w:spacing w:line="360" w:lineRule="auto"/>
        <w:jc w:val="both"/>
        <w:rPr>
          <w:rFonts w:ascii="Times New Roman" w:hAnsi="Times New Roman" w:cs="Times New Roman"/>
          <w:sz w:val="24"/>
          <w:szCs w:val="24"/>
        </w:rPr>
      </w:pPr>
    </w:p>
    <w:p w:rsidR="002E4BDA" w:rsidRPr="00B72A59" w:rsidRDefault="008E40F1" w:rsidP="00B72A59">
      <w:pPr>
        <w:pStyle w:val="Heading1"/>
        <w:spacing w:line="360" w:lineRule="auto"/>
        <w:jc w:val="both"/>
        <w:rPr>
          <w:rFonts w:ascii="Times New Roman" w:hAnsi="Times New Roman" w:cs="Times New Roman"/>
          <w:sz w:val="24"/>
          <w:szCs w:val="24"/>
        </w:rPr>
      </w:pPr>
      <w:bookmarkStart w:id="0" w:name="_Toc99616480"/>
      <w:r w:rsidRPr="00B72A59">
        <w:rPr>
          <w:rFonts w:ascii="Times New Roman" w:hAnsi="Times New Roman" w:cs="Times New Roman"/>
          <w:sz w:val="24"/>
          <w:szCs w:val="24"/>
        </w:rPr>
        <w:lastRenderedPageBreak/>
        <w:t>Introduction</w:t>
      </w:r>
      <w:bookmarkEnd w:id="0"/>
    </w:p>
    <w:p w:rsidR="008E40F1" w:rsidRPr="00B72A59" w:rsidRDefault="008E40F1"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International business and communication </w:t>
      </w:r>
      <w:r w:rsidR="00EB71F1" w:rsidRPr="00B72A59">
        <w:rPr>
          <w:rFonts w:ascii="Times New Roman" w:hAnsi="Times New Roman" w:cs="Times New Roman"/>
          <w:sz w:val="24"/>
          <w:szCs w:val="24"/>
        </w:rPr>
        <w:t xml:space="preserve">is the important context which results within the basic understanding about the conditions in which </w:t>
      </w:r>
      <w:r w:rsidR="00426DE1" w:rsidRPr="00B72A59">
        <w:rPr>
          <w:rFonts w:ascii="Times New Roman" w:hAnsi="Times New Roman" w:cs="Times New Roman"/>
          <w:sz w:val="24"/>
          <w:szCs w:val="24"/>
        </w:rPr>
        <w:t>organization and communication is taking place and different types of elements which lead to influence the communication and business that become quite significant in this respect</w:t>
      </w:r>
      <w:r w:rsidR="003E41FF" w:rsidRPr="00B72A59">
        <w:rPr>
          <w:rFonts w:ascii="Times New Roman" w:hAnsi="Times New Roman" w:cs="Times New Roman"/>
          <w:sz w:val="24"/>
          <w:szCs w:val="24"/>
        </w:rPr>
        <w:t xml:space="preserve"> (Dignen, McMaster, 2013)</w:t>
      </w:r>
      <w:r w:rsidR="00426DE1" w:rsidRPr="00B72A59">
        <w:rPr>
          <w:rFonts w:ascii="Times New Roman" w:hAnsi="Times New Roman" w:cs="Times New Roman"/>
          <w:sz w:val="24"/>
          <w:szCs w:val="24"/>
        </w:rPr>
        <w:t xml:space="preserve">. </w:t>
      </w:r>
      <w:r w:rsidR="00057846" w:rsidRPr="00B72A59">
        <w:rPr>
          <w:rFonts w:ascii="Times New Roman" w:hAnsi="Times New Roman" w:cs="Times New Roman"/>
          <w:sz w:val="24"/>
          <w:szCs w:val="24"/>
        </w:rPr>
        <w:t xml:space="preserve">International business and communication ensures to introduce the business from different types of angles. These are communication, marketing, social responsibility, and international </w:t>
      </w:r>
      <w:r w:rsidR="00BF7451" w:rsidRPr="00B72A59">
        <w:rPr>
          <w:rFonts w:ascii="Times New Roman" w:hAnsi="Times New Roman" w:cs="Times New Roman"/>
          <w:sz w:val="24"/>
          <w:szCs w:val="24"/>
        </w:rPr>
        <w:t xml:space="preserve">economics. </w:t>
      </w:r>
      <w:r w:rsidR="00170B7E" w:rsidRPr="00B72A59">
        <w:rPr>
          <w:rFonts w:ascii="Times New Roman" w:hAnsi="Times New Roman" w:cs="Times New Roman"/>
          <w:sz w:val="24"/>
          <w:szCs w:val="24"/>
        </w:rPr>
        <w:t>It includes the important option with deeper view into the global business work, analysis of different activit</w:t>
      </w:r>
      <w:r w:rsidR="008F793E" w:rsidRPr="00B72A59">
        <w:rPr>
          <w:rFonts w:ascii="Times New Roman" w:hAnsi="Times New Roman" w:cs="Times New Roman"/>
          <w:sz w:val="24"/>
          <w:szCs w:val="24"/>
        </w:rPr>
        <w:t>ies</w:t>
      </w:r>
      <w:r w:rsidR="00170B7E" w:rsidRPr="00B72A59">
        <w:rPr>
          <w:rFonts w:ascii="Times New Roman" w:hAnsi="Times New Roman" w:cs="Times New Roman"/>
          <w:sz w:val="24"/>
          <w:szCs w:val="24"/>
        </w:rPr>
        <w:t xml:space="preserve">, resolutions of real organizations, and many more. </w:t>
      </w:r>
      <w:r w:rsidR="008F793E" w:rsidRPr="00B72A59">
        <w:rPr>
          <w:rFonts w:ascii="Times New Roman" w:hAnsi="Times New Roman" w:cs="Times New Roman"/>
          <w:sz w:val="24"/>
          <w:szCs w:val="24"/>
        </w:rPr>
        <w:t xml:space="preserve">International business and communication includes analysis of challenge, expression of different ideas, and communication at proactive level. </w:t>
      </w:r>
      <w:r w:rsidR="0041488A" w:rsidRPr="00B72A59">
        <w:rPr>
          <w:rFonts w:ascii="Times New Roman" w:hAnsi="Times New Roman" w:cs="Times New Roman"/>
          <w:sz w:val="24"/>
          <w:szCs w:val="24"/>
        </w:rPr>
        <w:t>International business and communication refers holistic view about the different types of requirements and resolutions encompassing the good range of operational specialisms</w:t>
      </w:r>
      <w:r w:rsidR="00275E6E" w:rsidRPr="00B72A59">
        <w:rPr>
          <w:rFonts w:ascii="Times New Roman" w:hAnsi="Times New Roman" w:cs="Times New Roman"/>
          <w:sz w:val="24"/>
          <w:szCs w:val="24"/>
        </w:rPr>
        <w:t xml:space="preserve"> (Bailey, 2015).</w:t>
      </w:r>
      <w:r w:rsidR="0041488A" w:rsidRPr="00B72A59">
        <w:rPr>
          <w:rFonts w:ascii="Times New Roman" w:hAnsi="Times New Roman" w:cs="Times New Roman"/>
          <w:sz w:val="24"/>
          <w:szCs w:val="24"/>
        </w:rPr>
        <w:t xml:space="preserve"> </w:t>
      </w:r>
    </w:p>
    <w:p w:rsidR="0070258A" w:rsidRPr="00B72A59" w:rsidRDefault="00764086"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This report will include the include explanation about the development nation China. It will present the different theories of international and intercultural communication on China nation. This will present critical analysis evaluation of cultural sensitivity when doing the operations of business in China with examples. It will present the evaluation of different communication barriers experienced through foreign organizations in China with examples. It will include appropriate communication strategies as well as recommendations to enable the organization to succeed </w:t>
      </w:r>
      <w:r w:rsidR="008075AA" w:rsidRPr="00B72A59">
        <w:rPr>
          <w:rFonts w:ascii="Times New Roman" w:hAnsi="Times New Roman" w:cs="Times New Roman"/>
          <w:sz w:val="24"/>
          <w:szCs w:val="24"/>
        </w:rPr>
        <w:t>in China. There are many reasons behind the selection of China in compare to other nations for Triump</w:t>
      </w:r>
      <w:r w:rsidR="00B41CD0" w:rsidRPr="00B72A59">
        <w:rPr>
          <w:rFonts w:ascii="Times New Roman" w:hAnsi="Times New Roman" w:cs="Times New Roman"/>
          <w:sz w:val="24"/>
          <w:szCs w:val="24"/>
        </w:rPr>
        <w:t>h Company.</w:t>
      </w:r>
    </w:p>
    <w:p w:rsidR="003D340C" w:rsidRPr="00B72A59" w:rsidRDefault="00B41CD0"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 case of movement to production in region like India Triumph Company can face the product challenges such as imperfect industrialization standard system, weak innovative capabilities, and low level of core talents. </w:t>
      </w:r>
      <w:r w:rsidR="005072E0" w:rsidRPr="00B72A59">
        <w:rPr>
          <w:rFonts w:ascii="Times New Roman" w:hAnsi="Times New Roman" w:cs="Times New Roman"/>
          <w:sz w:val="24"/>
          <w:szCs w:val="24"/>
        </w:rPr>
        <w:t xml:space="preserve">In case of movement to production in region like Indonesia Triumph Company can face the product challenges such as ineffective unit labor output, poor digital infrastructure construction, and low added value.  </w:t>
      </w:r>
      <w:r w:rsidR="00DD4EF5" w:rsidRPr="00B72A59">
        <w:rPr>
          <w:rFonts w:ascii="Times New Roman" w:hAnsi="Times New Roman" w:cs="Times New Roman"/>
          <w:sz w:val="24"/>
          <w:szCs w:val="24"/>
        </w:rPr>
        <w:t xml:space="preserve">Triumph Company in region like China will be incredibly efficiency, worldwide shipping, low cost of manufacturing, and many more. </w:t>
      </w:r>
    </w:p>
    <w:p w:rsidR="003D340C" w:rsidRPr="00B72A59" w:rsidRDefault="00E36A29" w:rsidP="00B72A59">
      <w:pPr>
        <w:pStyle w:val="Heading1"/>
        <w:spacing w:line="360" w:lineRule="auto"/>
        <w:jc w:val="both"/>
        <w:rPr>
          <w:rFonts w:ascii="Times New Roman" w:hAnsi="Times New Roman" w:cs="Times New Roman"/>
          <w:sz w:val="24"/>
          <w:szCs w:val="24"/>
        </w:rPr>
      </w:pPr>
      <w:bookmarkStart w:id="1" w:name="_Toc99616481"/>
      <w:r w:rsidRPr="00B72A59">
        <w:rPr>
          <w:rFonts w:ascii="Times New Roman" w:hAnsi="Times New Roman" w:cs="Times New Roman"/>
          <w:sz w:val="24"/>
          <w:szCs w:val="24"/>
        </w:rPr>
        <w:lastRenderedPageBreak/>
        <w:t>Introduction to developing nation</w:t>
      </w:r>
      <w:bookmarkEnd w:id="1"/>
      <w:r w:rsidRPr="00B72A59">
        <w:rPr>
          <w:rFonts w:ascii="Times New Roman" w:hAnsi="Times New Roman" w:cs="Times New Roman"/>
          <w:sz w:val="24"/>
          <w:szCs w:val="24"/>
        </w:rPr>
        <w:t xml:space="preserve"> </w:t>
      </w:r>
    </w:p>
    <w:p w:rsidR="00E36A29" w:rsidRPr="00B72A59" w:rsidRDefault="00AF60BD"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As per the newest data provided through National Bureau of China </w:t>
      </w:r>
      <w:r w:rsidR="00AB1A61">
        <w:rPr>
          <w:rFonts w:ascii="Times New Roman" w:hAnsi="Times New Roman" w:cs="Times New Roman"/>
          <w:sz w:val="24"/>
          <w:szCs w:val="24"/>
        </w:rPr>
        <w:t xml:space="preserve">Statistics </w:t>
      </w:r>
      <w:r w:rsidRPr="00B72A59">
        <w:rPr>
          <w:rFonts w:ascii="Times New Roman" w:hAnsi="Times New Roman" w:cs="Times New Roman"/>
          <w:sz w:val="24"/>
          <w:szCs w:val="24"/>
        </w:rPr>
        <w:t xml:space="preserve">in January, China </w:t>
      </w:r>
      <w:r w:rsidR="00AB1A61">
        <w:rPr>
          <w:rFonts w:ascii="Times New Roman" w:hAnsi="Times New Roman" w:cs="Times New Roman"/>
          <w:sz w:val="24"/>
          <w:szCs w:val="24"/>
        </w:rPr>
        <w:t xml:space="preserve">population </w:t>
      </w:r>
      <w:r w:rsidRPr="00B72A59">
        <w:rPr>
          <w:rFonts w:ascii="Times New Roman" w:hAnsi="Times New Roman" w:cs="Times New Roman"/>
          <w:sz w:val="24"/>
          <w:szCs w:val="24"/>
        </w:rPr>
        <w:t xml:space="preserve">amounted to almost 1.41 billion individuals in year 2021. </w:t>
      </w:r>
      <w:r w:rsidR="00175F0E" w:rsidRPr="00B72A59">
        <w:rPr>
          <w:rFonts w:ascii="Times New Roman" w:hAnsi="Times New Roman" w:cs="Times New Roman"/>
          <w:sz w:val="24"/>
          <w:szCs w:val="24"/>
        </w:rPr>
        <w:t xml:space="preserve">Number of child born in year 2020 and 2021 was lower than anticipated because of the pandemic. </w:t>
      </w:r>
    </w:p>
    <w:p w:rsidR="008B69D2" w:rsidRPr="00B72A59" w:rsidRDefault="008B69D2"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drawing>
          <wp:inline distT="0" distB="0" distL="0" distR="0" wp14:anchorId="291DD14D" wp14:editId="77F343D9">
            <wp:extent cx="5939790" cy="361378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3613785"/>
                    </a:xfrm>
                    <a:prstGeom prst="rect">
                      <a:avLst/>
                    </a:prstGeom>
                    <a:noFill/>
                    <a:ln>
                      <a:noFill/>
                    </a:ln>
                  </pic:spPr>
                </pic:pic>
              </a:graphicData>
            </a:graphic>
          </wp:inline>
        </w:drawing>
      </w:r>
      <w:sdt>
        <w:sdtPr>
          <w:rPr>
            <w:rFonts w:ascii="Times New Roman" w:hAnsi="Times New Roman" w:cs="Times New Roman"/>
            <w:sz w:val="24"/>
            <w:szCs w:val="24"/>
          </w:rPr>
          <w:id w:val="1069774535"/>
          <w:citation/>
        </w:sdtPr>
        <w:sdtEndPr/>
        <w:sdtContent>
          <w:r w:rsidR="007F75AC" w:rsidRPr="00B72A59">
            <w:rPr>
              <w:rFonts w:ascii="Times New Roman" w:hAnsi="Times New Roman" w:cs="Times New Roman"/>
              <w:sz w:val="24"/>
              <w:szCs w:val="24"/>
            </w:rPr>
            <w:fldChar w:fldCharType="begin"/>
          </w:r>
          <w:r w:rsidR="007F75AC" w:rsidRPr="00B72A59">
            <w:rPr>
              <w:rFonts w:ascii="Times New Roman" w:hAnsi="Times New Roman" w:cs="Times New Roman"/>
              <w:sz w:val="24"/>
              <w:szCs w:val="24"/>
            </w:rPr>
            <w:instrText xml:space="preserve"> CITATION Tex22 \l 1033 </w:instrText>
          </w:r>
          <w:r w:rsidR="007F75AC" w:rsidRPr="00B72A59">
            <w:rPr>
              <w:rFonts w:ascii="Times New Roman" w:hAnsi="Times New Roman" w:cs="Times New Roman"/>
              <w:sz w:val="24"/>
              <w:szCs w:val="24"/>
            </w:rPr>
            <w:fldChar w:fldCharType="separate"/>
          </w:r>
          <w:r w:rsidR="007F75AC" w:rsidRPr="00B72A59">
            <w:rPr>
              <w:rFonts w:ascii="Times New Roman" w:hAnsi="Times New Roman" w:cs="Times New Roman"/>
              <w:noProof/>
              <w:sz w:val="24"/>
              <w:szCs w:val="24"/>
            </w:rPr>
            <w:t xml:space="preserve"> (Textor, 2022)</w:t>
          </w:r>
          <w:r w:rsidR="007F75AC" w:rsidRPr="00B72A59">
            <w:rPr>
              <w:rFonts w:ascii="Times New Roman" w:hAnsi="Times New Roman" w:cs="Times New Roman"/>
              <w:sz w:val="24"/>
              <w:szCs w:val="24"/>
            </w:rPr>
            <w:fldChar w:fldCharType="end"/>
          </w:r>
        </w:sdtContent>
      </w:sdt>
    </w:p>
    <w:p w:rsidR="007F75AC" w:rsidRPr="00B72A59" w:rsidRDefault="007060B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Culture of China is recognized as one of the oldest cultures in world, tracing back to many years ago</w:t>
      </w:r>
      <w:r w:rsidR="00495147" w:rsidRPr="00B72A59">
        <w:rPr>
          <w:rFonts w:ascii="Times New Roman" w:hAnsi="Times New Roman" w:cs="Times New Roman"/>
          <w:sz w:val="24"/>
          <w:szCs w:val="24"/>
        </w:rPr>
        <w:t xml:space="preserve"> </w:t>
      </w:r>
      <w:sdt>
        <w:sdtPr>
          <w:rPr>
            <w:rFonts w:ascii="Times New Roman" w:hAnsi="Times New Roman" w:cs="Times New Roman"/>
            <w:sz w:val="24"/>
            <w:szCs w:val="24"/>
          </w:rPr>
          <w:id w:val="154650510"/>
          <w:citation/>
        </w:sdtPr>
        <w:sdtEndPr/>
        <w:sdtContent>
          <w:r w:rsidR="00495147" w:rsidRPr="00B72A59">
            <w:rPr>
              <w:rFonts w:ascii="Times New Roman" w:hAnsi="Times New Roman" w:cs="Times New Roman"/>
              <w:sz w:val="24"/>
              <w:szCs w:val="24"/>
            </w:rPr>
            <w:fldChar w:fldCharType="begin"/>
          </w:r>
          <w:r w:rsidR="00495147" w:rsidRPr="00B72A59">
            <w:rPr>
              <w:rFonts w:ascii="Times New Roman" w:hAnsi="Times New Roman" w:cs="Times New Roman"/>
              <w:sz w:val="24"/>
              <w:szCs w:val="24"/>
            </w:rPr>
            <w:instrText xml:space="preserve"> CITATION Stu19 \l 1033 </w:instrText>
          </w:r>
          <w:r w:rsidR="00495147" w:rsidRPr="00B72A59">
            <w:rPr>
              <w:rFonts w:ascii="Times New Roman" w:hAnsi="Times New Roman" w:cs="Times New Roman"/>
              <w:sz w:val="24"/>
              <w:szCs w:val="24"/>
            </w:rPr>
            <w:fldChar w:fldCharType="separate"/>
          </w:r>
          <w:r w:rsidR="00495147" w:rsidRPr="00B72A59">
            <w:rPr>
              <w:rFonts w:ascii="Times New Roman" w:hAnsi="Times New Roman" w:cs="Times New Roman"/>
              <w:noProof/>
              <w:sz w:val="24"/>
              <w:szCs w:val="24"/>
            </w:rPr>
            <w:t>(Stunningtours, 2019)</w:t>
          </w:r>
          <w:r w:rsidR="00495147" w:rsidRPr="00B72A59">
            <w:rPr>
              <w:rFonts w:ascii="Times New Roman" w:hAnsi="Times New Roman" w:cs="Times New Roman"/>
              <w:sz w:val="24"/>
              <w:szCs w:val="24"/>
            </w:rPr>
            <w:fldChar w:fldCharType="end"/>
          </w:r>
        </w:sdtContent>
      </w:sdt>
      <w:r w:rsidRPr="00B72A59">
        <w:rPr>
          <w:rFonts w:ascii="Times New Roman" w:hAnsi="Times New Roman" w:cs="Times New Roman"/>
          <w:sz w:val="24"/>
          <w:szCs w:val="24"/>
        </w:rPr>
        <w:t xml:space="preserve">. </w:t>
      </w:r>
      <w:r w:rsidR="00AF2669" w:rsidRPr="00B72A59">
        <w:rPr>
          <w:rFonts w:ascii="Times New Roman" w:hAnsi="Times New Roman" w:cs="Times New Roman"/>
          <w:sz w:val="24"/>
          <w:szCs w:val="24"/>
        </w:rPr>
        <w:t xml:space="preserve">It features the abundance of material values as well as spiritual values </w:t>
      </w:r>
      <w:r w:rsidR="00EC0B3E" w:rsidRPr="00B72A59">
        <w:rPr>
          <w:rFonts w:ascii="Times New Roman" w:hAnsi="Times New Roman" w:cs="Times New Roman"/>
          <w:sz w:val="24"/>
          <w:szCs w:val="24"/>
        </w:rPr>
        <w:t xml:space="preserve">not changed over the millennia. Culture of China preserved the individuality and unique identity. </w:t>
      </w:r>
      <w:r w:rsidR="00EF3076" w:rsidRPr="00B72A59">
        <w:rPr>
          <w:rFonts w:ascii="Times New Roman" w:hAnsi="Times New Roman" w:cs="Times New Roman"/>
          <w:sz w:val="24"/>
          <w:szCs w:val="24"/>
        </w:rPr>
        <w:t xml:space="preserve">Different accomplishments of mankind date back to civilization of Chinese. </w:t>
      </w:r>
      <w:r w:rsidR="004760C4" w:rsidRPr="00B72A59">
        <w:rPr>
          <w:rFonts w:ascii="Times New Roman" w:hAnsi="Times New Roman" w:cs="Times New Roman"/>
          <w:sz w:val="24"/>
          <w:szCs w:val="24"/>
        </w:rPr>
        <w:t xml:space="preserve">Moreover civilization of Chinese is considered historically the dominant East Asia culture. </w:t>
      </w:r>
      <w:r w:rsidR="00DE445F" w:rsidRPr="00B72A59">
        <w:rPr>
          <w:rFonts w:ascii="Times New Roman" w:hAnsi="Times New Roman" w:cs="Times New Roman"/>
          <w:sz w:val="24"/>
          <w:szCs w:val="24"/>
        </w:rPr>
        <w:t>Significant Chinese culture components are ceramics, music, literature, visual arts, religion, and philosophy</w:t>
      </w:r>
      <w:r w:rsidR="00495147" w:rsidRPr="00B72A59">
        <w:rPr>
          <w:rFonts w:ascii="Times New Roman" w:hAnsi="Times New Roman" w:cs="Times New Roman"/>
          <w:sz w:val="24"/>
          <w:szCs w:val="24"/>
        </w:rPr>
        <w:t xml:space="preserve"> </w:t>
      </w:r>
      <w:sdt>
        <w:sdtPr>
          <w:rPr>
            <w:rFonts w:ascii="Times New Roman" w:hAnsi="Times New Roman" w:cs="Times New Roman"/>
            <w:sz w:val="24"/>
            <w:szCs w:val="24"/>
          </w:rPr>
          <w:id w:val="829791903"/>
          <w:citation/>
        </w:sdtPr>
        <w:sdtEndPr/>
        <w:sdtContent>
          <w:r w:rsidR="00495147" w:rsidRPr="00B72A59">
            <w:rPr>
              <w:rFonts w:ascii="Times New Roman" w:hAnsi="Times New Roman" w:cs="Times New Roman"/>
              <w:sz w:val="24"/>
              <w:szCs w:val="24"/>
            </w:rPr>
            <w:fldChar w:fldCharType="begin"/>
          </w:r>
          <w:r w:rsidR="00495147" w:rsidRPr="00B72A59">
            <w:rPr>
              <w:rFonts w:ascii="Times New Roman" w:hAnsi="Times New Roman" w:cs="Times New Roman"/>
              <w:sz w:val="24"/>
              <w:szCs w:val="24"/>
            </w:rPr>
            <w:instrText xml:space="preserve"> CITATION Zim17 \l 1033 </w:instrText>
          </w:r>
          <w:r w:rsidR="00495147" w:rsidRPr="00B72A59">
            <w:rPr>
              <w:rFonts w:ascii="Times New Roman" w:hAnsi="Times New Roman" w:cs="Times New Roman"/>
              <w:sz w:val="24"/>
              <w:szCs w:val="24"/>
            </w:rPr>
            <w:fldChar w:fldCharType="separate"/>
          </w:r>
          <w:r w:rsidR="00495147" w:rsidRPr="00B72A59">
            <w:rPr>
              <w:rFonts w:ascii="Times New Roman" w:hAnsi="Times New Roman" w:cs="Times New Roman"/>
              <w:noProof/>
              <w:sz w:val="24"/>
              <w:szCs w:val="24"/>
            </w:rPr>
            <w:t>(Zimmermann, 2017)</w:t>
          </w:r>
          <w:r w:rsidR="00495147" w:rsidRPr="00B72A59">
            <w:rPr>
              <w:rFonts w:ascii="Times New Roman" w:hAnsi="Times New Roman" w:cs="Times New Roman"/>
              <w:sz w:val="24"/>
              <w:szCs w:val="24"/>
            </w:rPr>
            <w:fldChar w:fldCharType="end"/>
          </w:r>
        </w:sdtContent>
      </w:sdt>
      <w:r w:rsidR="00DE445F" w:rsidRPr="00B72A59">
        <w:rPr>
          <w:rFonts w:ascii="Times New Roman" w:hAnsi="Times New Roman" w:cs="Times New Roman"/>
          <w:sz w:val="24"/>
          <w:szCs w:val="24"/>
        </w:rPr>
        <w:t xml:space="preserve">. </w:t>
      </w:r>
    </w:p>
    <w:p w:rsidR="001A5F21" w:rsidRPr="00B72A59" w:rsidRDefault="0049514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Mandarin Chinese is recognized as common speech. This has been </w:t>
      </w:r>
      <w:r w:rsidR="001A5F21" w:rsidRPr="00B72A59">
        <w:rPr>
          <w:rFonts w:ascii="Times New Roman" w:hAnsi="Times New Roman" w:cs="Times New Roman"/>
          <w:sz w:val="24"/>
          <w:szCs w:val="24"/>
        </w:rPr>
        <w:t xml:space="preserve">an official Chinese language since 1930 when this nation developed as it has standard dialect as well as started pushing in relation to ensure it as the nationwide reality. </w:t>
      </w:r>
      <w:r w:rsidR="00671E72" w:rsidRPr="00B72A59">
        <w:rPr>
          <w:rFonts w:ascii="Times New Roman" w:hAnsi="Times New Roman" w:cs="Times New Roman"/>
          <w:sz w:val="24"/>
          <w:szCs w:val="24"/>
        </w:rPr>
        <w:t xml:space="preserve">Point of all it is that </w:t>
      </w:r>
      <w:r w:rsidR="00BF2252" w:rsidRPr="00B72A59">
        <w:rPr>
          <w:rFonts w:ascii="Times New Roman" w:hAnsi="Times New Roman" w:cs="Times New Roman"/>
          <w:sz w:val="24"/>
          <w:szCs w:val="24"/>
        </w:rPr>
        <w:t>Mandarin</w:t>
      </w:r>
      <w:r w:rsidR="00671E72" w:rsidRPr="00B72A59">
        <w:rPr>
          <w:rFonts w:ascii="Times New Roman" w:hAnsi="Times New Roman" w:cs="Times New Roman"/>
          <w:sz w:val="24"/>
          <w:szCs w:val="24"/>
        </w:rPr>
        <w:t xml:space="preserve"> is one of the dialects which </w:t>
      </w:r>
      <w:r w:rsidR="001364E1" w:rsidRPr="00B72A59">
        <w:rPr>
          <w:rFonts w:ascii="Times New Roman" w:hAnsi="Times New Roman" w:cs="Times New Roman"/>
          <w:sz w:val="24"/>
          <w:szCs w:val="24"/>
        </w:rPr>
        <w:t>are</w:t>
      </w:r>
      <w:r w:rsidR="00671E72" w:rsidRPr="00B72A59">
        <w:rPr>
          <w:rFonts w:ascii="Times New Roman" w:hAnsi="Times New Roman" w:cs="Times New Roman"/>
          <w:sz w:val="24"/>
          <w:szCs w:val="24"/>
        </w:rPr>
        <w:t xml:space="preserve"> significant to understand necessarily diversity at necessary level of dialects in China. </w:t>
      </w:r>
      <w:r w:rsidR="00DF019B" w:rsidRPr="00B72A59">
        <w:rPr>
          <w:rFonts w:ascii="Times New Roman" w:hAnsi="Times New Roman" w:cs="Times New Roman"/>
          <w:sz w:val="24"/>
          <w:szCs w:val="24"/>
        </w:rPr>
        <w:lastRenderedPageBreak/>
        <w:t>Linguists have split people of China between seven to ten specific language groups</w:t>
      </w:r>
      <w:r w:rsidR="001364E1" w:rsidRPr="00B72A59">
        <w:rPr>
          <w:rFonts w:ascii="Times New Roman" w:hAnsi="Times New Roman" w:cs="Times New Roman"/>
          <w:sz w:val="24"/>
          <w:szCs w:val="24"/>
        </w:rPr>
        <w:t xml:space="preserve"> </w:t>
      </w:r>
      <w:sdt>
        <w:sdtPr>
          <w:rPr>
            <w:rFonts w:ascii="Times New Roman" w:hAnsi="Times New Roman" w:cs="Times New Roman"/>
            <w:sz w:val="24"/>
            <w:szCs w:val="24"/>
          </w:rPr>
          <w:id w:val="1172220632"/>
          <w:citation/>
        </w:sdtPr>
        <w:sdtEndPr/>
        <w:sdtContent>
          <w:r w:rsidR="001364E1" w:rsidRPr="00B72A59">
            <w:rPr>
              <w:rFonts w:ascii="Times New Roman" w:hAnsi="Times New Roman" w:cs="Times New Roman"/>
              <w:sz w:val="24"/>
              <w:szCs w:val="24"/>
            </w:rPr>
            <w:fldChar w:fldCharType="begin"/>
          </w:r>
          <w:r w:rsidR="001364E1" w:rsidRPr="00B72A59">
            <w:rPr>
              <w:rFonts w:ascii="Times New Roman" w:hAnsi="Times New Roman" w:cs="Times New Roman"/>
              <w:sz w:val="24"/>
              <w:szCs w:val="24"/>
            </w:rPr>
            <w:instrText xml:space="preserve"> CITATION Bol22 \l 1033 </w:instrText>
          </w:r>
          <w:r w:rsidR="001364E1" w:rsidRPr="00B72A59">
            <w:rPr>
              <w:rFonts w:ascii="Times New Roman" w:hAnsi="Times New Roman" w:cs="Times New Roman"/>
              <w:sz w:val="24"/>
              <w:szCs w:val="24"/>
            </w:rPr>
            <w:fldChar w:fldCharType="separate"/>
          </w:r>
          <w:r w:rsidR="001364E1" w:rsidRPr="00B72A59">
            <w:rPr>
              <w:rFonts w:ascii="Times New Roman" w:hAnsi="Times New Roman" w:cs="Times New Roman"/>
              <w:noProof/>
              <w:sz w:val="24"/>
              <w:szCs w:val="24"/>
            </w:rPr>
            <w:t>(Bolotnikov, 2022)</w:t>
          </w:r>
          <w:r w:rsidR="001364E1" w:rsidRPr="00B72A59">
            <w:rPr>
              <w:rFonts w:ascii="Times New Roman" w:hAnsi="Times New Roman" w:cs="Times New Roman"/>
              <w:sz w:val="24"/>
              <w:szCs w:val="24"/>
            </w:rPr>
            <w:fldChar w:fldCharType="end"/>
          </w:r>
        </w:sdtContent>
      </w:sdt>
      <w:r w:rsidR="00471C20" w:rsidRPr="00B72A59">
        <w:rPr>
          <w:rFonts w:ascii="Times New Roman" w:hAnsi="Times New Roman" w:cs="Times New Roman"/>
          <w:sz w:val="24"/>
          <w:szCs w:val="24"/>
        </w:rPr>
        <w:t xml:space="preserve">. These are Mandarin, </w:t>
      </w:r>
      <w:r w:rsidR="003B45D8" w:rsidRPr="00B72A59">
        <w:rPr>
          <w:rFonts w:ascii="Times New Roman" w:hAnsi="Times New Roman" w:cs="Times New Roman"/>
          <w:sz w:val="24"/>
          <w:szCs w:val="24"/>
        </w:rPr>
        <w:t xml:space="preserve">Wu, Min, and Yue, and every group has sub-dialects. </w:t>
      </w:r>
    </w:p>
    <w:p w:rsidR="001364E1" w:rsidRPr="00B72A59" w:rsidRDefault="00E0300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Economy of China is recognized as the second biggest economy whenever measured through </w:t>
      </w:r>
      <w:r w:rsidR="007E456F" w:rsidRPr="00B72A59">
        <w:rPr>
          <w:rFonts w:ascii="Times New Roman" w:hAnsi="Times New Roman" w:cs="Times New Roman"/>
          <w:sz w:val="24"/>
          <w:szCs w:val="24"/>
        </w:rPr>
        <w:t>the nominal GDP</w:t>
      </w:r>
      <w:r w:rsidR="006446EA" w:rsidRPr="00B72A59">
        <w:rPr>
          <w:rFonts w:ascii="Times New Roman" w:hAnsi="Times New Roman" w:cs="Times New Roman"/>
          <w:sz w:val="24"/>
          <w:szCs w:val="24"/>
        </w:rPr>
        <w:t xml:space="preserve">. It is the </w:t>
      </w:r>
      <w:r w:rsidR="007E456F" w:rsidRPr="00B72A59">
        <w:rPr>
          <w:rFonts w:ascii="Times New Roman" w:hAnsi="Times New Roman" w:cs="Times New Roman"/>
          <w:sz w:val="24"/>
          <w:szCs w:val="24"/>
        </w:rPr>
        <w:t>biggest economy of World since 2014</w:t>
      </w:r>
      <w:r w:rsidR="006446EA" w:rsidRPr="00B72A59">
        <w:rPr>
          <w:rFonts w:ascii="Times New Roman" w:hAnsi="Times New Roman" w:cs="Times New Roman"/>
          <w:sz w:val="24"/>
          <w:szCs w:val="24"/>
        </w:rPr>
        <w:t xml:space="preserve"> when measured through the</w:t>
      </w:r>
      <w:r w:rsidR="001D4399" w:rsidRPr="00B72A59">
        <w:rPr>
          <w:rFonts w:ascii="Times New Roman" w:hAnsi="Times New Roman" w:cs="Times New Roman"/>
          <w:sz w:val="24"/>
          <w:szCs w:val="24"/>
        </w:rPr>
        <w:t xml:space="preserve"> purchasing power parity</w:t>
      </w:r>
      <w:r w:rsidR="007E456F" w:rsidRPr="00B72A59">
        <w:rPr>
          <w:rFonts w:ascii="Times New Roman" w:hAnsi="Times New Roman" w:cs="Times New Roman"/>
          <w:sz w:val="24"/>
          <w:szCs w:val="24"/>
        </w:rPr>
        <w:t xml:space="preserve">. </w:t>
      </w:r>
      <w:r w:rsidR="007631F5" w:rsidRPr="00B72A59">
        <w:rPr>
          <w:rFonts w:ascii="Times New Roman" w:hAnsi="Times New Roman" w:cs="Times New Roman"/>
          <w:sz w:val="24"/>
          <w:szCs w:val="24"/>
        </w:rPr>
        <w:t xml:space="preserve">This has been the second biggest measured through the nominal GDP. </w:t>
      </w:r>
      <w:r w:rsidR="001D4399" w:rsidRPr="00B72A59">
        <w:rPr>
          <w:rFonts w:ascii="Times New Roman" w:hAnsi="Times New Roman" w:cs="Times New Roman"/>
          <w:sz w:val="24"/>
          <w:szCs w:val="24"/>
        </w:rPr>
        <w:t xml:space="preserve">It has been referred through the forecast that </w:t>
      </w:r>
      <w:r w:rsidR="001A27FC" w:rsidRPr="00B72A59">
        <w:rPr>
          <w:rFonts w:ascii="Times New Roman" w:hAnsi="Times New Roman" w:cs="Times New Roman"/>
          <w:sz w:val="24"/>
          <w:szCs w:val="24"/>
        </w:rPr>
        <w:t>it will become the biggest economy in nominal GDP through 2028.</w:t>
      </w:r>
      <w:r w:rsidR="006831BF" w:rsidRPr="00B72A59">
        <w:rPr>
          <w:rFonts w:ascii="Times New Roman" w:hAnsi="Times New Roman" w:cs="Times New Roman"/>
          <w:sz w:val="24"/>
          <w:szCs w:val="24"/>
        </w:rPr>
        <w:t xml:space="preserve"> </w:t>
      </w:r>
      <w:r w:rsidR="00DD4996" w:rsidRPr="00B72A59">
        <w:rPr>
          <w:rFonts w:ascii="Times New Roman" w:hAnsi="Times New Roman" w:cs="Times New Roman"/>
          <w:sz w:val="24"/>
          <w:szCs w:val="24"/>
        </w:rPr>
        <w:t>GDP of China reached to US</w:t>
      </w:r>
      <w:r w:rsidR="00066502" w:rsidRPr="00B72A59">
        <w:rPr>
          <w:rFonts w:ascii="Times New Roman" w:hAnsi="Times New Roman" w:cs="Times New Roman"/>
          <w:sz w:val="24"/>
          <w:szCs w:val="24"/>
        </w:rPr>
        <w:t xml:space="preserve">$17.7 trillion in year 2021 which is presenting the improvement of almost US$3 trillion in compared to past year with 8.1% growth </w:t>
      </w:r>
      <w:sdt>
        <w:sdtPr>
          <w:rPr>
            <w:rFonts w:ascii="Times New Roman" w:hAnsi="Times New Roman" w:cs="Times New Roman"/>
            <w:sz w:val="24"/>
            <w:szCs w:val="24"/>
          </w:rPr>
          <w:id w:val="1208224975"/>
          <w:citation/>
        </w:sdtPr>
        <w:sdtEndPr/>
        <w:sdtContent>
          <w:r w:rsidR="00066502" w:rsidRPr="00B72A59">
            <w:rPr>
              <w:rFonts w:ascii="Times New Roman" w:hAnsi="Times New Roman" w:cs="Times New Roman"/>
              <w:sz w:val="24"/>
              <w:szCs w:val="24"/>
            </w:rPr>
            <w:fldChar w:fldCharType="begin"/>
          </w:r>
          <w:r w:rsidR="00066502" w:rsidRPr="00B72A59">
            <w:rPr>
              <w:rFonts w:ascii="Times New Roman" w:hAnsi="Times New Roman" w:cs="Times New Roman"/>
              <w:sz w:val="24"/>
              <w:szCs w:val="24"/>
            </w:rPr>
            <w:instrText xml:space="preserve"> CITATION Zho22 \l 1033 </w:instrText>
          </w:r>
          <w:r w:rsidR="00066502" w:rsidRPr="00B72A59">
            <w:rPr>
              <w:rFonts w:ascii="Times New Roman" w:hAnsi="Times New Roman" w:cs="Times New Roman"/>
              <w:sz w:val="24"/>
              <w:szCs w:val="24"/>
            </w:rPr>
            <w:fldChar w:fldCharType="separate"/>
          </w:r>
          <w:r w:rsidR="00066502" w:rsidRPr="00B72A59">
            <w:rPr>
              <w:rFonts w:ascii="Times New Roman" w:hAnsi="Times New Roman" w:cs="Times New Roman"/>
              <w:noProof/>
              <w:sz w:val="24"/>
              <w:szCs w:val="24"/>
            </w:rPr>
            <w:t>(Zhou, 2022)</w:t>
          </w:r>
          <w:r w:rsidR="00066502" w:rsidRPr="00B72A59">
            <w:rPr>
              <w:rFonts w:ascii="Times New Roman" w:hAnsi="Times New Roman" w:cs="Times New Roman"/>
              <w:sz w:val="24"/>
              <w:szCs w:val="24"/>
            </w:rPr>
            <w:fldChar w:fldCharType="end"/>
          </w:r>
        </w:sdtContent>
      </w:sdt>
      <w:r w:rsidR="00066502" w:rsidRPr="00B72A59">
        <w:rPr>
          <w:rFonts w:ascii="Times New Roman" w:hAnsi="Times New Roman" w:cs="Times New Roman"/>
          <w:sz w:val="24"/>
          <w:szCs w:val="24"/>
        </w:rPr>
        <w:t xml:space="preserve">. </w:t>
      </w:r>
    </w:p>
    <w:p w:rsidR="00066502" w:rsidRPr="00B72A59" w:rsidRDefault="00961AE5"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China is recognized as the technically advanced nation which supplanted the USA as the top </w:t>
      </w:r>
      <w:r w:rsidR="000546C7" w:rsidRPr="00B72A59">
        <w:rPr>
          <w:rFonts w:ascii="Times New Roman" w:hAnsi="Times New Roman" w:cs="Times New Roman"/>
          <w:sz w:val="24"/>
          <w:szCs w:val="24"/>
        </w:rPr>
        <w:t>high</w:t>
      </w:r>
      <w:r w:rsidRPr="00B72A59">
        <w:rPr>
          <w:rFonts w:ascii="Times New Roman" w:hAnsi="Times New Roman" w:cs="Times New Roman"/>
          <w:sz w:val="24"/>
          <w:szCs w:val="24"/>
        </w:rPr>
        <w:t xml:space="preserve">-technical manufacture at international leading to produce more than 250 computers, 25 million </w:t>
      </w:r>
      <w:r w:rsidR="001408AF" w:rsidRPr="00B72A59">
        <w:rPr>
          <w:rFonts w:ascii="Times New Roman" w:hAnsi="Times New Roman" w:cs="Times New Roman"/>
          <w:sz w:val="24"/>
          <w:szCs w:val="24"/>
        </w:rPr>
        <w:t>cars</w:t>
      </w:r>
      <w:r w:rsidRPr="00B72A59">
        <w:rPr>
          <w:rFonts w:ascii="Times New Roman" w:hAnsi="Times New Roman" w:cs="Times New Roman"/>
          <w:sz w:val="24"/>
          <w:szCs w:val="24"/>
        </w:rPr>
        <w:t>, and 1.5 billion phones in past year</w:t>
      </w:r>
      <w:r w:rsidR="000546C7" w:rsidRPr="00B72A59">
        <w:rPr>
          <w:rFonts w:ascii="Times New Roman" w:hAnsi="Times New Roman" w:cs="Times New Roman"/>
          <w:sz w:val="24"/>
          <w:szCs w:val="24"/>
        </w:rPr>
        <w:t xml:space="preserve"> </w:t>
      </w:r>
      <w:sdt>
        <w:sdtPr>
          <w:rPr>
            <w:rFonts w:ascii="Times New Roman" w:hAnsi="Times New Roman" w:cs="Times New Roman"/>
            <w:sz w:val="24"/>
            <w:szCs w:val="24"/>
          </w:rPr>
          <w:id w:val="800273717"/>
          <w:citation/>
        </w:sdtPr>
        <w:sdtEndPr/>
        <w:sdtContent>
          <w:r w:rsidR="000546C7" w:rsidRPr="00B72A59">
            <w:rPr>
              <w:rFonts w:ascii="Times New Roman" w:hAnsi="Times New Roman" w:cs="Times New Roman"/>
              <w:sz w:val="24"/>
              <w:szCs w:val="24"/>
            </w:rPr>
            <w:fldChar w:fldCharType="begin"/>
          </w:r>
          <w:r w:rsidR="000546C7" w:rsidRPr="00B72A59">
            <w:rPr>
              <w:rFonts w:ascii="Times New Roman" w:hAnsi="Times New Roman" w:cs="Times New Roman"/>
              <w:sz w:val="24"/>
              <w:szCs w:val="24"/>
            </w:rPr>
            <w:instrText xml:space="preserve"> CITATION Pan21 \l 1033 </w:instrText>
          </w:r>
          <w:r w:rsidR="000546C7" w:rsidRPr="00B72A59">
            <w:rPr>
              <w:rFonts w:ascii="Times New Roman" w:hAnsi="Times New Roman" w:cs="Times New Roman"/>
              <w:sz w:val="24"/>
              <w:szCs w:val="24"/>
            </w:rPr>
            <w:fldChar w:fldCharType="separate"/>
          </w:r>
          <w:r w:rsidR="000546C7" w:rsidRPr="00B72A59">
            <w:rPr>
              <w:rFonts w:ascii="Times New Roman" w:hAnsi="Times New Roman" w:cs="Times New Roman"/>
              <w:noProof/>
              <w:sz w:val="24"/>
              <w:szCs w:val="24"/>
            </w:rPr>
            <w:t>(Pan, 2021)</w:t>
          </w:r>
          <w:r w:rsidR="000546C7" w:rsidRPr="00B72A59">
            <w:rPr>
              <w:rFonts w:ascii="Times New Roman" w:hAnsi="Times New Roman" w:cs="Times New Roman"/>
              <w:sz w:val="24"/>
              <w:szCs w:val="24"/>
            </w:rPr>
            <w:fldChar w:fldCharType="end"/>
          </w:r>
        </w:sdtContent>
      </w:sdt>
      <w:r w:rsidRPr="00B72A59">
        <w:rPr>
          <w:rFonts w:ascii="Times New Roman" w:hAnsi="Times New Roman" w:cs="Times New Roman"/>
          <w:sz w:val="24"/>
          <w:szCs w:val="24"/>
        </w:rPr>
        <w:t xml:space="preserve">. </w:t>
      </w:r>
      <w:r w:rsidR="00707496" w:rsidRPr="00B72A59">
        <w:rPr>
          <w:rFonts w:ascii="Times New Roman" w:hAnsi="Times New Roman" w:cs="Times New Roman"/>
          <w:sz w:val="24"/>
          <w:szCs w:val="24"/>
        </w:rPr>
        <w:t xml:space="preserve">China provides the technical innovators massive market domestically which enable to become eventually global leadership in technology. </w:t>
      </w:r>
      <w:r w:rsidR="000546C7" w:rsidRPr="00B72A59">
        <w:rPr>
          <w:rFonts w:ascii="Times New Roman" w:hAnsi="Times New Roman" w:cs="Times New Roman"/>
          <w:sz w:val="24"/>
          <w:szCs w:val="24"/>
        </w:rPr>
        <w:t xml:space="preserve">It is ensuring the technological innovation through the </w:t>
      </w:r>
      <w:r w:rsidR="00C81D7C" w:rsidRPr="00B72A59">
        <w:rPr>
          <w:rFonts w:ascii="Times New Roman" w:hAnsi="Times New Roman" w:cs="Times New Roman"/>
          <w:sz w:val="24"/>
          <w:szCs w:val="24"/>
        </w:rPr>
        <w:t xml:space="preserve">focus on artificial intelligence, 5G, semiconductors, green energy, biotechnology, and quantum information science. </w:t>
      </w:r>
    </w:p>
    <w:p w:rsidR="00356859" w:rsidRPr="00B72A59" w:rsidRDefault="00287843"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Quarterly registered rate of unemployment within the China urban region from fourth quarter of year 2016 to fourth quarter of Year 2021. Almost 3.96% of </w:t>
      </w:r>
      <w:r w:rsidR="000216A6" w:rsidRPr="00B72A59">
        <w:rPr>
          <w:rFonts w:ascii="Times New Roman" w:hAnsi="Times New Roman" w:cs="Times New Roman"/>
          <w:sz w:val="24"/>
          <w:szCs w:val="24"/>
        </w:rPr>
        <w:t xml:space="preserve">Chinese urban force had been not employed. Monthly surveyed rate of unemployment rate within the region like China is higher than registered rate of unemployment ranged at 5.1% in December 2021. </w:t>
      </w:r>
    </w:p>
    <w:p w:rsidR="00834A5A" w:rsidRPr="00B72A59" w:rsidRDefault="00834A5A"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lastRenderedPageBreak/>
        <w:drawing>
          <wp:inline distT="0" distB="0" distL="0" distR="0" wp14:anchorId="4A7EC39B" wp14:editId="7C23012C">
            <wp:extent cx="5939790" cy="37528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752850"/>
                    </a:xfrm>
                    <a:prstGeom prst="rect">
                      <a:avLst/>
                    </a:prstGeom>
                    <a:noFill/>
                    <a:ln>
                      <a:noFill/>
                    </a:ln>
                  </pic:spPr>
                </pic:pic>
              </a:graphicData>
            </a:graphic>
          </wp:inline>
        </w:drawing>
      </w:r>
      <w:sdt>
        <w:sdtPr>
          <w:rPr>
            <w:rFonts w:ascii="Times New Roman" w:hAnsi="Times New Roman" w:cs="Times New Roman"/>
            <w:sz w:val="24"/>
            <w:szCs w:val="24"/>
          </w:rPr>
          <w:id w:val="-1815009758"/>
          <w:citation/>
        </w:sdtPr>
        <w:sdtEndPr/>
        <w:sdtContent>
          <w:r w:rsidR="000563A4" w:rsidRPr="00B72A59">
            <w:rPr>
              <w:rFonts w:ascii="Times New Roman" w:hAnsi="Times New Roman" w:cs="Times New Roman"/>
              <w:sz w:val="24"/>
              <w:szCs w:val="24"/>
            </w:rPr>
            <w:fldChar w:fldCharType="begin"/>
          </w:r>
          <w:r w:rsidR="000563A4" w:rsidRPr="00B72A59">
            <w:rPr>
              <w:rFonts w:ascii="Times New Roman" w:hAnsi="Times New Roman" w:cs="Times New Roman"/>
              <w:sz w:val="24"/>
              <w:szCs w:val="24"/>
            </w:rPr>
            <w:instrText xml:space="preserve"> CITATION Tex221 \l 1033 </w:instrText>
          </w:r>
          <w:r w:rsidR="000563A4" w:rsidRPr="00B72A59">
            <w:rPr>
              <w:rFonts w:ascii="Times New Roman" w:hAnsi="Times New Roman" w:cs="Times New Roman"/>
              <w:sz w:val="24"/>
              <w:szCs w:val="24"/>
            </w:rPr>
            <w:fldChar w:fldCharType="separate"/>
          </w:r>
          <w:r w:rsidR="000563A4" w:rsidRPr="00B72A59">
            <w:rPr>
              <w:rFonts w:ascii="Times New Roman" w:hAnsi="Times New Roman" w:cs="Times New Roman"/>
              <w:noProof/>
              <w:sz w:val="24"/>
              <w:szCs w:val="24"/>
            </w:rPr>
            <w:t xml:space="preserve"> (Textor, 2022)</w:t>
          </w:r>
          <w:r w:rsidR="000563A4" w:rsidRPr="00B72A59">
            <w:rPr>
              <w:rFonts w:ascii="Times New Roman" w:hAnsi="Times New Roman" w:cs="Times New Roman"/>
              <w:sz w:val="24"/>
              <w:szCs w:val="24"/>
            </w:rPr>
            <w:fldChar w:fldCharType="end"/>
          </w:r>
        </w:sdtContent>
      </w:sdt>
    </w:p>
    <w:p w:rsidR="000563A4" w:rsidRPr="00B72A59" w:rsidRDefault="00376F78"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Chinese labour force refers to </w:t>
      </w:r>
      <w:r w:rsidR="00EB5AC9" w:rsidRPr="00B72A59">
        <w:rPr>
          <w:rFonts w:ascii="Times New Roman" w:hAnsi="Times New Roman" w:cs="Times New Roman"/>
          <w:sz w:val="24"/>
          <w:szCs w:val="24"/>
        </w:rPr>
        <w:t>people</w:t>
      </w:r>
      <w:r w:rsidRPr="00B72A59">
        <w:rPr>
          <w:rFonts w:ascii="Times New Roman" w:hAnsi="Times New Roman" w:cs="Times New Roman"/>
          <w:sz w:val="24"/>
          <w:szCs w:val="24"/>
        </w:rPr>
        <w:t xml:space="preserve"> aged </w:t>
      </w:r>
      <w:r w:rsidR="00D114B7" w:rsidRPr="00B72A59">
        <w:rPr>
          <w:rFonts w:ascii="Times New Roman" w:hAnsi="Times New Roman" w:cs="Times New Roman"/>
          <w:sz w:val="24"/>
          <w:szCs w:val="24"/>
        </w:rPr>
        <w:t>16 and more and capable</w:t>
      </w:r>
      <w:r w:rsidR="00EB5AC9">
        <w:rPr>
          <w:rFonts w:ascii="Times New Roman" w:hAnsi="Times New Roman" w:cs="Times New Roman"/>
          <w:sz w:val="24"/>
          <w:szCs w:val="24"/>
        </w:rPr>
        <w:t xml:space="preserve"> enough</w:t>
      </w:r>
      <w:r w:rsidR="00D114B7" w:rsidRPr="00B72A59">
        <w:rPr>
          <w:rFonts w:ascii="Times New Roman" w:hAnsi="Times New Roman" w:cs="Times New Roman"/>
          <w:sz w:val="24"/>
          <w:szCs w:val="24"/>
        </w:rPr>
        <w:t xml:space="preserve"> of working, </w:t>
      </w:r>
      <w:r w:rsidR="00EB5AC9">
        <w:rPr>
          <w:rFonts w:ascii="Times New Roman" w:hAnsi="Times New Roman" w:cs="Times New Roman"/>
          <w:sz w:val="24"/>
          <w:szCs w:val="24"/>
        </w:rPr>
        <w:t xml:space="preserve">specifically </w:t>
      </w:r>
      <w:r w:rsidR="00D114B7" w:rsidRPr="00B72A59">
        <w:rPr>
          <w:rFonts w:ascii="Times New Roman" w:hAnsi="Times New Roman" w:cs="Times New Roman"/>
          <w:sz w:val="24"/>
          <w:szCs w:val="24"/>
        </w:rPr>
        <w:t xml:space="preserve">stood almost 784 million in year 2020. </w:t>
      </w:r>
      <w:r w:rsidR="00292607" w:rsidRPr="00B72A59">
        <w:rPr>
          <w:rFonts w:ascii="Times New Roman" w:hAnsi="Times New Roman" w:cs="Times New Roman"/>
          <w:sz w:val="24"/>
          <w:szCs w:val="24"/>
        </w:rPr>
        <w:t>Employed people in year 2021 out of employed people number in year 2021 were</w:t>
      </w:r>
      <w:r w:rsidR="00227D5F" w:rsidRPr="00B72A59">
        <w:rPr>
          <w:rFonts w:ascii="Times New Roman" w:hAnsi="Times New Roman" w:cs="Times New Roman"/>
          <w:sz w:val="24"/>
          <w:szCs w:val="24"/>
        </w:rPr>
        <w:t xml:space="preserve"> almost 467.7 million individuals were employed within </w:t>
      </w:r>
      <w:r w:rsidR="00292607" w:rsidRPr="00B72A59">
        <w:rPr>
          <w:rFonts w:ascii="Times New Roman" w:hAnsi="Times New Roman" w:cs="Times New Roman"/>
          <w:sz w:val="24"/>
          <w:szCs w:val="24"/>
        </w:rPr>
        <w:t>the urban</w:t>
      </w:r>
      <w:r w:rsidR="00227D5F" w:rsidRPr="00B72A59">
        <w:rPr>
          <w:rFonts w:ascii="Times New Roman" w:hAnsi="Times New Roman" w:cs="Times New Roman"/>
          <w:sz w:val="24"/>
          <w:szCs w:val="24"/>
        </w:rPr>
        <w:t xml:space="preserve"> areas while 278.8 million individuals were working within the rural areas</w:t>
      </w:r>
      <w:r w:rsidR="00C74581" w:rsidRPr="00B72A59">
        <w:rPr>
          <w:rFonts w:ascii="Times New Roman" w:hAnsi="Times New Roman" w:cs="Times New Roman"/>
          <w:sz w:val="24"/>
          <w:szCs w:val="24"/>
        </w:rPr>
        <w:t xml:space="preserve"> </w:t>
      </w:r>
      <w:sdt>
        <w:sdtPr>
          <w:rPr>
            <w:rFonts w:ascii="Times New Roman" w:hAnsi="Times New Roman" w:cs="Times New Roman"/>
            <w:sz w:val="24"/>
            <w:szCs w:val="24"/>
          </w:rPr>
          <w:id w:val="1533612812"/>
          <w:citation/>
        </w:sdtPr>
        <w:sdtEndPr/>
        <w:sdtContent>
          <w:r w:rsidR="00C74581" w:rsidRPr="00B72A59">
            <w:rPr>
              <w:rFonts w:ascii="Times New Roman" w:hAnsi="Times New Roman" w:cs="Times New Roman"/>
              <w:sz w:val="24"/>
              <w:szCs w:val="24"/>
            </w:rPr>
            <w:fldChar w:fldCharType="begin"/>
          </w:r>
          <w:r w:rsidR="00C74581" w:rsidRPr="00B72A59">
            <w:rPr>
              <w:rFonts w:ascii="Times New Roman" w:hAnsi="Times New Roman" w:cs="Times New Roman"/>
              <w:sz w:val="24"/>
              <w:szCs w:val="24"/>
            </w:rPr>
            <w:instrText xml:space="preserve"> CITATION Tex222 \l 1033 </w:instrText>
          </w:r>
          <w:r w:rsidR="00C74581" w:rsidRPr="00B72A59">
            <w:rPr>
              <w:rFonts w:ascii="Times New Roman" w:hAnsi="Times New Roman" w:cs="Times New Roman"/>
              <w:sz w:val="24"/>
              <w:szCs w:val="24"/>
            </w:rPr>
            <w:fldChar w:fldCharType="separate"/>
          </w:r>
          <w:r w:rsidR="00C74581" w:rsidRPr="00B72A59">
            <w:rPr>
              <w:rFonts w:ascii="Times New Roman" w:hAnsi="Times New Roman" w:cs="Times New Roman"/>
              <w:noProof/>
              <w:sz w:val="24"/>
              <w:szCs w:val="24"/>
            </w:rPr>
            <w:t>(Textor, 2022)</w:t>
          </w:r>
          <w:r w:rsidR="00C74581" w:rsidRPr="00B72A59">
            <w:rPr>
              <w:rFonts w:ascii="Times New Roman" w:hAnsi="Times New Roman" w:cs="Times New Roman"/>
              <w:sz w:val="24"/>
              <w:szCs w:val="24"/>
            </w:rPr>
            <w:fldChar w:fldCharType="end"/>
          </w:r>
        </w:sdtContent>
      </w:sdt>
      <w:r w:rsidR="00227D5F" w:rsidRPr="00B72A59">
        <w:rPr>
          <w:rFonts w:ascii="Times New Roman" w:hAnsi="Times New Roman" w:cs="Times New Roman"/>
          <w:sz w:val="24"/>
          <w:szCs w:val="24"/>
        </w:rPr>
        <w:t xml:space="preserve">. </w:t>
      </w:r>
    </w:p>
    <w:p w:rsidR="00961AE5" w:rsidRPr="00B72A59" w:rsidRDefault="00856E00"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lastRenderedPageBreak/>
        <w:drawing>
          <wp:inline distT="0" distB="0" distL="0" distR="0" wp14:anchorId="65F0FC74" wp14:editId="6911D790">
            <wp:extent cx="5939790" cy="37160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3716020"/>
                    </a:xfrm>
                    <a:prstGeom prst="rect">
                      <a:avLst/>
                    </a:prstGeom>
                    <a:noFill/>
                    <a:ln>
                      <a:noFill/>
                    </a:ln>
                  </pic:spPr>
                </pic:pic>
              </a:graphicData>
            </a:graphic>
          </wp:inline>
        </w:drawing>
      </w:r>
      <w:sdt>
        <w:sdtPr>
          <w:rPr>
            <w:rFonts w:ascii="Times New Roman" w:hAnsi="Times New Roman" w:cs="Times New Roman"/>
            <w:sz w:val="24"/>
            <w:szCs w:val="24"/>
          </w:rPr>
          <w:id w:val="55449258"/>
          <w:citation/>
        </w:sdtPr>
        <w:sdtEndPr/>
        <w:sdtContent>
          <w:r w:rsidRPr="00B72A59">
            <w:rPr>
              <w:rFonts w:ascii="Times New Roman" w:hAnsi="Times New Roman" w:cs="Times New Roman"/>
              <w:sz w:val="24"/>
              <w:szCs w:val="24"/>
            </w:rPr>
            <w:fldChar w:fldCharType="begin"/>
          </w:r>
          <w:r w:rsidRPr="00B72A59">
            <w:rPr>
              <w:rFonts w:ascii="Times New Roman" w:hAnsi="Times New Roman" w:cs="Times New Roman"/>
              <w:sz w:val="24"/>
              <w:szCs w:val="24"/>
            </w:rPr>
            <w:instrText xml:space="preserve"> CITATION Tex222 \l 1033 </w:instrText>
          </w:r>
          <w:r w:rsidRPr="00B72A59">
            <w:rPr>
              <w:rFonts w:ascii="Times New Roman" w:hAnsi="Times New Roman" w:cs="Times New Roman"/>
              <w:sz w:val="24"/>
              <w:szCs w:val="24"/>
            </w:rPr>
            <w:fldChar w:fldCharType="separate"/>
          </w:r>
          <w:r w:rsidRPr="00B72A59">
            <w:rPr>
              <w:rFonts w:ascii="Times New Roman" w:hAnsi="Times New Roman" w:cs="Times New Roman"/>
              <w:noProof/>
              <w:sz w:val="24"/>
              <w:szCs w:val="24"/>
            </w:rPr>
            <w:t xml:space="preserve"> (Textor, 2022)</w:t>
          </w:r>
          <w:r w:rsidRPr="00B72A59">
            <w:rPr>
              <w:rFonts w:ascii="Times New Roman" w:hAnsi="Times New Roman" w:cs="Times New Roman"/>
              <w:sz w:val="24"/>
              <w:szCs w:val="24"/>
            </w:rPr>
            <w:fldChar w:fldCharType="end"/>
          </w:r>
        </w:sdtContent>
      </w:sdt>
    </w:p>
    <w:p w:rsidR="00856E00" w:rsidRPr="00B72A59" w:rsidRDefault="009733E5" w:rsidP="00B72A59">
      <w:pPr>
        <w:pStyle w:val="Heading1"/>
        <w:spacing w:line="360" w:lineRule="auto"/>
        <w:jc w:val="both"/>
        <w:rPr>
          <w:rFonts w:ascii="Times New Roman" w:hAnsi="Times New Roman" w:cs="Times New Roman"/>
          <w:sz w:val="24"/>
          <w:szCs w:val="24"/>
        </w:rPr>
      </w:pPr>
      <w:bookmarkStart w:id="2" w:name="_Toc99616482"/>
      <w:r w:rsidRPr="00B72A59">
        <w:rPr>
          <w:rFonts w:ascii="Times New Roman" w:hAnsi="Times New Roman" w:cs="Times New Roman"/>
          <w:sz w:val="24"/>
          <w:szCs w:val="24"/>
        </w:rPr>
        <w:t>Cultural differences</w:t>
      </w:r>
      <w:bookmarkEnd w:id="2"/>
    </w:p>
    <w:p w:rsidR="00495147" w:rsidRPr="00B72A59" w:rsidRDefault="00DB7E8B"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Hofstede cultural dimension theory is recognized as the important framework in relation to ensure cross cultural communication</w:t>
      </w:r>
      <w:r w:rsidR="00047100" w:rsidRPr="00B72A59">
        <w:rPr>
          <w:rFonts w:ascii="Times New Roman" w:hAnsi="Times New Roman" w:cs="Times New Roman"/>
          <w:sz w:val="24"/>
          <w:szCs w:val="24"/>
        </w:rPr>
        <w:t xml:space="preserve"> (Deresky, 2013)</w:t>
      </w:r>
      <w:r w:rsidRPr="00B72A59">
        <w:rPr>
          <w:rFonts w:ascii="Times New Roman" w:hAnsi="Times New Roman" w:cs="Times New Roman"/>
          <w:sz w:val="24"/>
          <w:szCs w:val="24"/>
        </w:rPr>
        <w:t xml:space="preserve">. This was developed through Geert </w:t>
      </w:r>
      <w:r w:rsidR="00F25EA6" w:rsidRPr="00B72A59">
        <w:rPr>
          <w:rFonts w:ascii="Times New Roman" w:hAnsi="Times New Roman" w:cs="Times New Roman"/>
          <w:sz w:val="24"/>
          <w:szCs w:val="24"/>
        </w:rPr>
        <w:t>Hofstede</w:t>
      </w:r>
      <w:r w:rsidRPr="00B72A59">
        <w:rPr>
          <w:rFonts w:ascii="Times New Roman" w:hAnsi="Times New Roman" w:cs="Times New Roman"/>
          <w:sz w:val="24"/>
          <w:szCs w:val="24"/>
        </w:rPr>
        <w:t xml:space="preserve"> which presents the impact of society culture on all values of members and these values link to behavior with utilization of structured derived from analysis of factor. </w:t>
      </w:r>
    </w:p>
    <w:p w:rsidR="00CA7EF2" w:rsidRPr="00B72A59" w:rsidRDefault="00CA7EF2" w:rsidP="00B72A59">
      <w:pPr>
        <w:spacing w:line="360" w:lineRule="auto"/>
        <w:jc w:val="both"/>
        <w:rPr>
          <w:rFonts w:ascii="Times New Roman" w:hAnsi="Times New Roman" w:cs="Times New Roman"/>
          <w:sz w:val="24"/>
          <w:szCs w:val="24"/>
        </w:rPr>
      </w:pPr>
      <w:r w:rsidRPr="00B72A59">
        <w:rPr>
          <w:rFonts w:ascii="Times New Roman" w:hAnsi="Times New Roman" w:cs="Times New Roman"/>
          <w:noProof/>
          <w:sz w:val="24"/>
          <w:szCs w:val="24"/>
          <w:lang w:val="en-GB" w:eastAsia="en-GB"/>
        </w:rPr>
        <w:lastRenderedPageBreak/>
        <w:drawing>
          <wp:inline distT="0" distB="0" distL="0" distR="0" wp14:anchorId="6C879EF4" wp14:editId="29E9E935">
            <wp:extent cx="5939790" cy="28016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2801620"/>
                    </a:xfrm>
                    <a:prstGeom prst="rect">
                      <a:avLst/>
                    </a:prstGeom>
                    <a:noFill/>
                    <a:ln>
                      <a:noFill/>
                    </a:ln>
                  </pic:spPr>
                </pic:pic>
              </a:graphicData>
            </a:graphic>
          </wp:inline>
        </w:drawing>
      </w:r>
      <w:sdt>
        <w:sdtPr>
          <w:rPr>
            <w:rFonts w:ascii="Times New Roman" w:hAnsi="Times New Roman" w:cs="Times New Roman"/>
            <w:sz w:val="24"/>
            <w:szCs w:val="24"/>
          </w:rPr>
          <w:id w:val="-1240335073"/>
          <w:citation/>
        </w:sdtPr>
        <w:sdtEndPr/>
        <w:sdtContent>
          <w:r w:rsidR="001629D0" w:rsidRPr="00B72A59">
            <w:rPr>
              <w:rFonts w:ascii="Times New Roman" w:hAnsi="Times New Roman" w:cs="Times New Roman"/>
              <w:sz w:val="24"/>
              <w:szCs w:val="24"/>
            </w:rPr>
            <w:fldChar w:fldCharType="begin"/>
          </w:r>
          <w:r w:rsidR="001629D0" w:rsidRPr="00B72A59">
            <w:rPr>
              <w:rFonts w:ascii="Times New Roman" w:hAnsi="Times New Roman" w:cs="Times New Roman"/>
              <w:sz w:val="24"/>
              <w:szCs w:val="24"/>
            </w:rPr>
            <w:instrText xml:space="preserve"> CITATION Hof22 \l 1033 </w:instrText>
          </w:r>
          <w:r w:rsidR="001629D0" w:rsidRPr="00B72A59">
            <w:rPr>
              <w:rFonts w:ascii="Times New Roman" w:hAnsi="Times New Roman" w:cs="Times New Roman"/>
              <w:sz w:val="24"/>
              <w:szCs w:val="24"/>
            </w:rPr>
            <w:fldChar w:fldCharType="separate"/>
          </w:r>
          <w:r w:rsidR="001629D0" w:rsidRPr="00B72A59">
            <w:rPr>
              <w:rFonts w:ascii="Times New Roman" w:hAnsi="Times New Roman" w:cs="Times New Roman"/>
              <w:noProof/>
              <w:sz w:val="24"/>
              <w:szCs w:val="24"/>
            </w:rPr>
            <w:t xml:space="preserve"> (Hofstede-Insights, 2022)</w:t>
          </w:r>
          <w:r w:rsidR="001629D0" w:rsidRPr="00B72A59">
            <w:rPr>
              <w:rFonts w:ascii="Times New Roman" w:hAnsi="Times New Roman" w:cs="Times New Roman"/>
              <w:sz w:val="24"/>
              <w:szCs w:val="24"/>
            </w:rPr>
            <w:fldChar w:fldCharType="end"/>
          </w:r>
        </w:sdtContent>
      </w:sdt>
    </w:p>
    <w:p w:rsidR="00F25EA6" w:rsidRPr="00B72A59" w:rsidRDefault="00A939E7" w:rsidP="00B72A59">
      <w:pPr>
        <w:pStyle w:val="Heading2"/>
        <w:spacing w:line="360" w:lineRule="auto"/>
        <w:jc w:val="both"/>
        <w:rPr>
          <w:rFonts w:ascii="Times New Roman" w:hAnsi="Times New Roman" w:cs="Times New Roman"/>
          <w:sz w:val="24"/>
          <w:szCs w:val="24"/>
        </w:rPr>
      </w:pPr>
      <w:bookmarkStart w:id="3" w:name="_Toc99616483"/>
      <w:r w:rsidRPr="00B72A59">
        <w:rPr>
          <w:rFonts w:ascii="Times New Roman" w:hAnsi="Times New Roman" w:cs="Times New Roman"/>
          <w:sz w:val="24"/>
          <w:szCs w:val="24"/>
        </w:rPr>
        <w:t>Power distance</w:t>
      </w:r>
      <w:bookmarkEnd w:id="3"/>
    </w:p>
    <w:p w:rsidR="00A939E7" w:rsidRPr="00B72A59" w:rsidRDefault="00EB5AC9" w:rsidP="00B72A59">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A939E7" w:rsidRPr="00B72A59">
        <w:rPr>
          <w:rFonts w:ascii="Times New Roman" w:hAnsi="Times New Roman" w:cs="Times New Roman"/>
          <w:sz w:val="24"/>
          <w:szCs w:val="24"/>
        </w:rPr>
        <w:t xml:space="preserve"> is referred as an extent to less powerful organizations </w:t>
      </w:r>
      <w:r w:rsidR="001F3629">
        <w:rPr>
          <w:rFonts w:ascii="Times New Roman" w:hAnsi="Times New Roman" w:cs="Times New Roman"/>
          <w:sz w:val="24"/>
          <w:szCs w:val="24"/>
        </w:rPr>
        <w:t xml:space="preserve">members </w:t>
      </w:r>
      <w:r w:rsidR="00A939E7" w:rsidRPr="00B72A59">
        <w:rPr>
          <w:rFonts w:ascii="Times New Roman" w:hAnsi="Times New Roman" w:cs="Times New Roman"/>
          <w:sz w:val="24"/>
          <w:szCs w:val="24"/>
        </w:rPr>
        <w:t xml:space="preserve">in a nation anticipate and accept </w:t>
      </w:r>
      <w:r w:rsidR="001F3629">
        <w:rPr>
          <w:rFonts w:ascii="Times New Roman" w:hAnsi="Times New Roman" w:cs="Times New Roman"/>
          <w:sz w:val="24"/>
          <w:szCs w:val="24"/>
        </w:rPr>
        <w:t xml:space="preserve">as </w:t>
      </w:r>
      <w:r w:rsidR="00A939E7" w:rsidRPr="00B72A59">
        <w:rPr>
          <w:rFonts w:ascii="Times New Roman" w:hAnsi="Times New Roman" w:cs="Times New Roman"/>
          <w:sz w:val="24"/>
          <w:szCs w:val="24"/>
        </w:rPr>
        <w:t xml:space="preserve">power is unequally distributed. </w:t>
      </w:r>
      <w:r w:rsidR="006C28A2" w:rsidRPr="00B72A59">
        <w:rPr>
          <w:rFonts w:ascii="Times New Roman" w:hAnsi="Times New Roman" w:cs="Times New Roman"/>
          <w:sz w:val="24"/>
          <w:szCs w:val="24"/>
        </w:rPr>
        <w:t xml:space="preserve">China at 80 </w:t>
      </w:r>
      <w:r w:rsidR="007316E4" w:rsidRPr="00B72A59">
        <w:rPr>
          <w:rFonts w:ascii="Times New Roman" w:hAnsi="Times New Roman" w:cs="Times New Roman"/>
          <w:sz w:val="24"/>
          <w:szCs w:val="24"/>
        </w:rPr>
        <w:t>sites</w:t>
      </w:r>
      <w:r w:rsidR="006C28A2" w:rsidRPr="00B72A59">
        <w:rPr>
          <w:rFonts w:ascii="Times New Roman" w:hAnsi="Times New Roman" w:cs="Times New Roman"/>
          <w:sz w:val="24"/>
          <w:szCs w:val="24"/>
        </w:rPr>
        <w:t xml:space="preserve"> within the higher PDI rankings as society believes that inequalities amongst all people are acceptable. </w:t>
      </w:r>
      <w:r w:rsidR="00CA7EF2" w:rsidRPr="00B72A59">
        <w:rPr>
          <w:rFonts w:ascii="Times New Roman" w:hAnsi="Times New Roman" w:cs="Times New Roman"/>
          <w:sz w:val="24"/>
          <w:szCs w:val="24"/>
        </w:rPr>
        <w:t xml:space="preserve">UK at 35 sites within the lower PDI rankings as society believes that inequalities amongst individuals should be minimized. </w:t>
      </w:r>
    </w:p>
    <w:p w:rsidR="007316E4" w:rsidRPr="00B72A59" w:rsidRDefault="007316E4" w:rsidP="00B72A59">
      <w:pPr>
        <w:pStyle w:val="Heading2"/>
        <w:spacing w:line="360" w:lineRule="auto"/>
        <w:jc w:val="both"/>
        <w:rPr>
          <w:rFonts w:ascii="Times New Roman" w:hAnsi="Times New Roman" w:cs="Times New Roman"/>
          <w:sz w:val="24"/>
          <w:szCs w:val="24"/>
        </w:rPr>
      </w:pPr>
      <w:bookmarkStart w:id="4" w:name="_Toc99616484"/>
      <w:r w:rsidRPr="00B72A59">
        <w:rPr>
          <w:rFonts w:ascii="Times New Roman" w:hAnsi="Times New Roman" w:cs="Times New Roman"/>
          <w:sz w:val="24"/>
          <w:szCs w:val="24"/>
        </w:rPr>
        <w:t>Individualism</w:t>
      </w:r>
      <w:bookmarkEnd w:id="4"/>
    </w:p>
    <w:p w:rsidR="007316E4" w:rsidRPr="00B72A59" w:rsidRDefault="007316E4"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Fundamental challenge addressed through a dimension is independence degree a society specifically maintains among all of the members. China score 20 which is collectivist culture highly in which individuals work within the group interest and not necessarily of </w:t>
      </w:r>
      <w:r w:rsidR="00396C83" w:rsidRPr="00B72A59">
        <w:rPr>
          <w:rFonts w:ascii="Times New Roman" w:hAnsi="Times New Roman" w:cs="Times New Roman"/>
          <w:sz w:val="24"/>
          <w:szCs w:val="24"/>
        </w:rPr>
        <w:t>them</w:t>
      </w:r>
      <w:r w:rsidRPr="00B72A59">
        <w:rPr>
          <w:rFonts w:ascii="Times New Roman" w:hAnsi="Times New Roman" w:cs="Times New Roman"/>
          <w:sz w:val="24"/>
          <w:szCs w:val="24"/>
        </w:rPr>
        <w:t xml:space="preserve">. </w:t>
      </w:r>
      <w:r w:rsidR="00BA2A03" w:rsidRPr="00B72A59">
        <w:rPr>
          <w:rFonts w:ascii="Times New Roman" w:hAnsi="Times New Roman" w:cs="Times New Roman"/>
          <w:sz w:val="24"/>
          <w:szCs w:val="24"/>
        </w:rPr>
        <w:t xml:space="preserve">With the 89 score the region like UK is amongst </w:t>
      </w:r>
      <w:r w:rsidR="001F3629">
        <w:rPr>
          <w:rFonts w:ascii="Times New Roman" w:hAnsi="Times New Roman" w:cs="Times New Roman"/>
          <w:sz w:val="24"/>
          <w:szCs w:val="24"/>
        </w:rPr>
        <w:t xml:space="preserve">high </w:t>
      </w:r>
      <w:r w:rsidR="00BA2A03" w:rsidRPr="00B72A59">
        <w:rPr>
          <w:rFonts w:ascii="Times New Roman" w:hAnsi="Times New Roman" w:cs="Times New Roman"/>
          <w:sz w:val="24"/>
          <w:szCs w:val="24"/>
        </w:rPr>
        <w:t>individualist scores beaten through some of commonwealth</w:t>
      </w:r>
      <w:r w:rsidR="00FC754E" w:rsidRPr="00B72A59">
        <w:rPr>
          <w:rFonts w:ascii="Times New Roman" w:hAnsi="Times New Roman" w:cs="Times New Roman"/>
          <w:sz w:val="24"/>
          <w:szCs w:val="24"/>
        </w:rPr>
        <w:t xml:space="preserve"> nations it spawned such as Australia and </w:t>
      </w:r>
      <w:r w:rsidR="001F3629">
        <w:rPr>
          <w:rFonts w:ascii="Times New Roman" w:hAnsi="Times New Roman" w:cs="Times New Roman"/>
          <w:sz w:val="24"/>
          <w:szCs w:val="24"/>
        </w:rPr>
        <w:t>United States of America</w:t>
      </w:r>
      <w:r w:rsidR="00FC754E" w:rsidRPr="00B72A59">
        <w:rPr>
          <w:rFonts w:ascii="Times New Roman" w:hAnsi="Times New Roman" w:cs="Times New Roman"/>
          <w:sz w:val="24"/>
          <w:szCs w:val="24"/>
        </w:rPr>
        <w:t xml:space="preserve">. </w:t>
      </w:r>
    </w:p>
    <w:p w:rsidR="00396C83" w:rsidRPr="00B72A59" w:rsidRDefault="000653F7" w:rsidP="00B72A59">
      <w:pPr>
        <w:pStyle w:val="Heading2"/>
        <w:spacing w:line="360" w:lineRule="auto"/>
        <w:jc w:val="both"/>
        <w:rPr>
          <w:rFonts w:ascii="Times New Roman" w:hAnsi="Times New Roman" w:cs="Times New Roman"/>
          <w:sz w:val="24"/>
          <w:szCs w:val="24"/>
        </w:rPr>
      </w:pPr>
      <w:bookmarkStart w:id="5" w:name="_Toc99616485"/>
      <w:r w:rsidRPr="00B72A59">
        <w:rPr>
          <w:rFonts w:ascii="Times New Roman" w:hAnsi="Times New Roman" w:cs="Times New Roman"/>
          <w:sz w:val="24"/>
          <w:szCs w:val="24"/>
        </w:rPr>
        <w:t>Mas</w:t>
      </w:r>
      <w:r w:rsidR="00F75D2A" w:rsidRPr="00B72A59">
        <w:rPr>
          <w:rFonts w:ascii="Times New Roman" w:hAnsi="Times New Roman" w:cs="Times New Roman"/>
          <w:sz w:val="24"/>
          <w:szCs w:val="24"/>
        </w:rPr>
        <w:t>culinity</w:t>
      </w:r>
      <w:bookmarkEnd w:id="5"/>
    </w:p>
    <w:p w:rsidR="00F75D2A" w:rsidRPr="00B72A59" w:rsidRDefault="00F75D2A"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The high score on the masculine dimension refers that a society</w:t>
      </w:r>
      <w:r w:rsidR="001F3629">
        <w:rPr>
          <w:rFonts w:ascii="Times New Roman" w:hAnsi="Times New Roman" w:cs="Times New Roman"/>
          <w:sz w:val="24"/>
          <w:szCs w:val="24"/>
        </w:rPr>
        <w:t xml:space="preserve"> specifically</w:t>
      </w:r>
      <w:r w:rsidRPr="00B72A59">
        <w:rPr>
          <w:rFonts w:ascii="Times New Roman" w:hAnsi="Times New Roman" w:cs="Times New Roman"/>
          <w:sz w:val="24"/>
          <w:szCs w:val="24"/>
        </w:rPr>
        <w:t xml:space="preserve"> will be driven through accomplishment, success, and competition with success being explained through the best within the field. </w:t>
      </w:r>
      <w:r w:rsidR="000D2737" w:rsidRPr="00B72A59">
        <w:rPr>
          <w:rFonts w:ascii="Times New Roman" w:hAnsi="Times New Roman" w:cs="Times New Roman"/>
          <w:sz w:val="24"/>
          <w:szCs w:val="24"/>
        </w:rPr>
        <w:t xml:space="preserve">Feminine with low score on this dimension refers that dominant values within the society are caring </w:t>
      </w:r>
      <w:r w:rsidR="008A14F0">
        <w:rPr>
          <w:rFonts w:ascii="Times New Roman" w:hAnsi="Times New Roman" w:cs="Times New Roman"/>
          <w:sz w:val="24"/>
          <w:szCs w:val="24"/>
        </w:rPr>
        <w:t xml:space="preserve">specifically </w:t>
      </w:r>
      <w:r w:rsidR="000D2737" w:rsidRPr="00B72A59">
        <w:rPr>
          <w:rFonts w:ascii="Times New Roman" w:hAnsi="Times New Roman" w:cs="Times New Roman"/>
          <w:sz w:val="24"/>
          <w:szCs w:val="24"/>
        </w:rPr>
        <w:t xml:space="preserve">for individuals and life quality. </w:t>
      </w:r>
      <w:r w:rsidR="000137A0" w:rsidRPr="00B72A59">
        <w:rPr>
          <w:rFonts w:ascii="Times New Roman" w:hAnsi="Times New Roman" w:cs="Times New Roman"/>
          <w:sz w:val="24"/>
          <w:szCs w:val="24"/>
        </w:rPr>
        <w:t xml:space="preserve">At 66 </w:t>
      </w:r>
      <w:r w:rsidR="00494F2A" w:rsidRPr="00B72A59">
        <w:rPr>
          <w:rFonts w:ascii="Times New Roman" w:hAnsi="Times New Roman" w:cs="Times New Roman"/>
          <w:sz w:val="24"/>
          <w:szCs w:val="24"/>
        </w:rPr>
        <w:t>regions</w:t>
      </w:r>
      <w:r w:rsidR="000137A0" w:rsidRPr="00B72A59">
        <w:rPr>
          <w:rFonts w:ascii="Times New Roman" w:hAnsi="Times New Roman" w:cs="Times New Roman"/>
          <w:sz w:val="24"/>
          <w:szCs w:val="24"/>
        </w:rPr>
        <w:t xml:space="preserve"> like China is the masculine society which is success oriented as well as driven</w:t>
      </w:r>
      <w:r w:rsidR="00ED6BD0" w:rsidRPr="00B72A59">
        <w:rPr>
          <w:rFonts w:ascii="Times New Roman" w:hAnsi="Times New Roman" w:cs="Times New Roman"/>
          <w:sz w:val="24"/>
          <w:szCs w:val="24"/>
        </w:rPr>
        <w:t xml:space="preserve"> </w:t>
      </w:r>
      <w:sdt>
        <w:sdtPr>
          <w:rPr>
            <w:rFonts w:ascii="Times New Roman" w:hAnsi="Times New Roman" w:cs="Times New Roman"/>
            <w:sz w:val="24"/>
            <w:szCs w:val="24"/>
          </w:rPr>
          <w:id w:val="-1584142680"/>
          <w:citation/>
        </w:sdtPr>
        <w:sdtEndPr/>
        <w:sdtContent>
          <w:r w:rsidR="00ED6BD0" w:rsidRPr="00B72A59">
            <w:rPr>
              <w:rFonts w:ascii="Times New Roman" w:hAnsi="Times New Roman" w:cs="Times New Roman"/>
              <w:sz w:val="24"/>
              <w:szCs w:val="24"/>
            </w:rPr>
            <w:fldChar w:fldCharType="begin"/>
          </w:r>
          <w:r w:rsidR="00ED6BD0" w:rsidRPr="00B72A59">
            <w:rPr>
              <w:rFonts w:ascii="Times New Roman" w:hAnsi="Times New Roman" w:cs="Times New Roman"/>
              <w:sz w:val="24"/>
              <w:szCs w:val="24"/>
            </w:rPr>
            <w:instrText xml:space="preserve"> CITATION Cou22 \l 1033 </w:instrText>
          </w:r>
          <w:r w:rsidR="00ED6BD0" w:rsidRPr="00B72A59">
            <w:rPr>
              <w:rFonts w:ascii="Times New Roman" w:hAnsi="Times New Roman" w:cs="Times New Roman"/>
              <w:sz w:val="24"/>
              <w:szCs w:val="24"/>
            </w:rPr>
            <w:fldChar w:fldCharType="separate"/>
          </w:r>
          <w:r w:rsidR="00ED6BD0" w:rsidRPr="00B72A59">
            <w:rPr>
              <w:rFonts w:ascii="Times New Roman" w:hAnsi="Times New Roman" w:cs="Times New Roman"/>
              <w:noProof/>
              <w:sz w:val="24"/>
              <w:szCs w:val="24"/>
            </w:rPr>
            <w:t>(Country Comparison, 2022)</w:t>
          </w:r>
          <w:r w:rsidR="00ED6BD0" w:rsidRPr="00B72A59">
            <w:rPr>
              <w:rFonts w:ascii="Times New Roman" w:hAnsi="Times New Roman" w:cs="Times New Roman"/>
              <w:sz w:val="24"/>
              <w:szCs w:val="24"/>
            </w:rPr>
            <w:fldChar w:fldCharType="end"/>
          </w:r>
        </w:sdtContent>
      </w:sdt>
      <w:r w:rsidR="000137A0" w:rsidRPr="00B72A59">
        <w:rPr>
          <w:rFonts w:ascii="Times New Roman" w:hAnsi="Times New Roman" w:cs="Times New Roman"/>
          <w:sz w:val="24"/>
          <w:szCs w:val="24"/>
        </w:rPr>
        <w:t xml:space="preserve">. </w:t>
      </w:r>
      <w:r w:rsidR="00354C64" w:rsidRPr="00B72A59">
        <w:rPr>
          <w:rFonts w:ascii="Times New Roman" w:hAnsi="Times New Roman" w:cs="Times New Roman"/>
          <w:sz w:val="24"/>
          <w:szCs w:val="24"/>
        </w:rPr>
        <w:t xml:space="preserve">UK </w:t>
      </w:r>
      <w:r w:rsidR="00354C64" w:rsidRPr="00B72A59">
        <w:rPr>
          <w:rFonts w:ascii="Times New Roman" w:hAnsi="Times New Roman" w:cs="Times New Roman"/>
          <w:sz w:val="24"/>
          <w:szCs w:val="24"/>
        </w:rPr>
        <w:lastRenderedPageBreak/>
        <w:t xml:space="preserve">score at 66 which present it as the masculine society </w:t>
      </w:r>
      <w:r w:rsidR="00E1717C" w:rsidRPr="00B72A59">
        <w:rPr>
          <w:rFonts w:ascii="Times New Roman" w:hAnsi="Times New Roman" w:cs="Times New Roman"/>
          <w:sz w:val="24"/>
          <w:szCs w:val="24"/>
        </w:rPr>
        <w:t xml:space="preserve">which is success oriented and driven at high level. </w:t>
      </w:r>
    </w:p>
    <w:p w:rsidR="00494F2A" w:rsidRPr="00B72A59" w:rsidRDefault="008C10E3" w:rsidP="00B72A59">
      <w:pPr>
        <w:pStyle w:val="Heading2"/>
        <w:spacing w:line="360" w:lineRule="auto"/>
        <w:jc w:val="both"/>
        <w:rPr>
          <w:rFonts w:ascii="Times New Roman" w:hAnsi="Times New Roman" w:cs="Times New Roman"/>
          <w:sz w:val="24"/>
          <w:szCs w:val="24"/>
        </w:rPr>
      </w:pPr>
      <w:bookmarkStart w:id="6" w:name="_Toc99616486"/>
      <w:r w:rsidRPr="00B72A59">
        <w:rPr>
          <w:rFonts w:ascii="Times New Roman" w:hAnsi="Times New Roman" w:cs="Times New Roman"/>
          <w:sz w:val="24"/>
          <w:szCs w:val="24"/>
        </w:rPr>
        <w:t>Uncertainty avoidance</w:t>
      </w:r>
      <w:bookmarkEnd w:id="6"/>
    </w:p>
    <w:p w:rsidR="008C10E3" w:rsidRPr="00B72A59" w:rsidRDefault="008C10E3"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It </w:t>
      </w:r>
      <w:r w:rsidR="00217CBA" w:rsidRPr="00B72A59">
        <w:rPr>
          <w:rFonts w:ascii="Times New Roman" w:hAnsi="Times New Roman" w:cs="Times New Roman"/>
          <w:sz w:val="24"/>
          <w:szCs w:val="24"/>
        </w:rPr>
        <w:t>presents</w:t>
      </w:r>
      <w:r w:rsidRPr="00B72A59">
        <w:rPr>
          <w:rFonts w:ascii="Times New Roman" w:hAnsi="Times New Roman" w:cs="Times New Roman"/>
          <w:sz w:val="24"/>
          <w:szCs w:val="24"/>
        </w:rPr>
        <w:t xml:space="preserve"> the extent to members of the culture feel more threatened through ambiguous or unknown conditions and have crafted beliefs as well as institutions which ensure to avoid these which are reflected within the score on </w:t>
      </w:r>
      <w:r w:rsidR="008A14F0">
        <w:rPr>
          <w:rFonts w:ascii="Times New Roman" w:hAnsi="Times New Roman" w:cs="Times New Roman"/>
          <w:sz w:val="24"/>
          <w:szCs w:val="24"/>
        </w:rPr>
        <w:t xml:space="preserve">specifically </w:t>
      </w:r>
      <w:r w:rsidRPr="00B72A59">
        <w:rPr>
          <w:rFonts w:ascii="Times New Roman" w:hAnsi="Times New Roman" w:cs="Times New Roman"/>
          <w:sz w:val="24"/>
          <w:szCs w:val="24"/>
        </w:rPr>
        <w:t>uncertainty avoidance</w:t>
      </w:r>
      <w:r w:rsidR="0007320D" w:rsidRPr="00B72A59">
        <w:rPr>
          <w:rFonts w:ascii="Times New Roman" w:hAnsi="Times New Roman" w:cs="Times New Roman"/>
          <w:sz w:val="24"/>
          <w:szCs w:val="24"/>
        </w:rPr>
        <w:t xml:space="preserve"> (Dignen, McMaster, 2013)</w:t>
      </w:r>
      <w:r w:rsidRPr="00B72A59">
        <w:rPr>
          <w:rFonts w:ascii="Times New Roman" w:hAnsi="Times New Roman" w:cs="Times New Roman"/>
          <w:sz w:val="24"/>
          <w:szCs w:val="24"/>
        </w:rPr>
        <w:t xml:space="preserve">. </w:t>
      </w:r>
      <w:r w:rsidR="00217CBA" w:rsidRPr="00B72A59">
        <w:rPr>
          <w:rFonts w:ascii="Times New Roman" w:hAnsi="Times New Roman" w:cs="Times New Roman"/>
          <w:sz w:val="24"/>
          <w:szCs w:val="24"/>
        </w:rPr>
        <w:t xml:space="preserve">At 30 </w:t>
      </w:r>
      <w:r w:rsidR="0027318C" w:rsidRPr="00B72A59">
        <w:rPr>
          <w:rFonts w:ascii="Times New Roman" w:hAnsi="Times New Roman" w:cs="Times New Roman"/>
          <w:sz w:val="24"/>
          <w:szCs w:val="24"/>
        </w:rPr>
        <w:t>regions</w:t>
      </w:r>
      <w:r w:rsidR="00217CBA" w:rsidRPr="00B72A59">
        <w:rPr>
          <w:rFonts w:ascii="Times New Roman" w:hAnsi="Times New Roman" w:cs="Times New Roman"/>
          <w:sz w:val="24"/>
          <w:szCs w:val="24"/>
        </w:rPr>
        <w:t xml:space="preserve"> like China has low </w:t>
      </w:r>
      <w:r w:rsidR="008A14F0">
        <w:rPr>
          <w:rFonts w:ascii="Times New Roman" w:hAnsi="Times New Roman" w:cs="Times New Roman"/>
          <w:sz w:val="24"/>
          <w:szCs w:val="24"/>
        </w:rPr>
        <w:t xml:space="preserve">level of </w:t>
      </w:r>
      <w:r w:rsidR="00217CBA" w:rsidRPr="00B72A59">
        <w:rPr>
          <w:rFonts w:ascii="Times New Roman" w:hAnsi="Times New Roman" w:cs="Times New Roman"/>
          <w:sz w:val="24"/>
          <w:szCs w:val="24"/>
        </w:rPr>
        <w:t>score on</w:t>
      </w:r>
      <w:r w:rsidR="008A14F0">
        <w:rPr>
          <w:rFonts w:ascii="Times New Roman" w:hAnsi="Times New Roman" w:cs="Times New Roman"/>
          <w:sz w:val="24"/>
          <w:szCs w:val="24"/>
        </w:rPr>
        <w:t xml:space="preserve"> the</w:t>
      </w:r>
      <w:r w:rsidR="00217CBA" w:rsidRPr="00B72A59">
        <w:rPr>
          <w:rFonts w:ascii="Times New Roman" w:hAnsi="Times New Roman" w:cs="Times New Roman"/>
          <w:sz w:val="24"/>
          <w:szCs w:val="24"/>
        </w:rPr>
        <w:t xml:space="preserve"> </w:t>
      </w:r>
      <w:r w:rsidR="008A14F0">
        <w:rPr>
          <w:rFonts w:ascii="Times New Roman" w:hAnsi="Times New Roman" w:cs="Times New Roman"/>
          <w:sz w:val="24"/>
          <w:szCs w:val="24"/>
        </w:rPr>
        <w:t>u</w:t>
      </w:r>
      <w:r w:rsidR="00217CBA" w:rsidRPr="00B72A59">
        <w:rPr>
          <w:rFonts w:ascii="Times New Roman" w:hAnsi="Times New Roman" w:cs="Times New Roman"/>
          <w:sz w:val="24"/>
          <w:szCs w:val="24"/>
        </w:rPr>
        <w:t xml:space="preserve">ncertainty avoidance. </w:t>
      </w:r>
      <w:r w:rsidR="00B45710" w:rsidRPr="00B72A59">
        <w:rPr>
          <w:rFonts w:ascii="Times New Roman" w:hAnsi="Times New Roman" w:cs="Times New Roman"/>
          <w:sz w:val="24"/>
          <w:szCs w:val="24"/>
        </w:rPr>
        <w:t xml:space="preserve">UK </w:t>
      </w:r>
      <w:r w:rsidR="00536774" w:rsidRPr="00B72A59">
        <w:rPr>
          <w:rFonts w:ascii="Times New Roman" w:hAnsi="Times New Roman" w:cs="Times New Roman"/>
          <w:sz w:val="24"/>
          <w:szCs w:val="24"/>
        </w:rPr>
        <w:t xml:space="preserve">region is restrained society </w:t>
      </w:r>
      <w:r w:rsidR="00D4403F" w:rsidRPr="00B72A59">
        <w:rPr>
          <w:rFonts w:ascii="Times New Roman" w:hAnsi="Times New Roman" w:cs="Times New Roman"/>
          <w:sz w:val="24"/>
          <w:szCs w:val="24"/>
        </w:rPr>
        <w:t>which</w:t>
      </w:r>
      <w:r w:rsidR="00536774" w:rsidRPr="00B72A59">
        <w:rPr>
          <w:rFonts w:ascii="Times New Roman" w:hAnsi="Times New Roman" w:cs="Times New Roman"/>
          <w:sz w:val="24"/>
          <w:szCs w:val="24"/>
        </w:rPr>
        <w:t xml:space="preserve"> can be looked within the </w:t>
      </w:r>
      <w:r w:rsidR="00863ACC" w:rsidRPr="00B72A59">
        <w:rPr>
          <w:rFonts w:ascii="Times New Roman" w:hAnsi="Times New Roman" w:cs="Times New Roman"/>
          <w:sz w:val="24"/>
          <w:szCs w:val="24"/>
        </w:rPr>
        <w:t xml:space="preserve">low score of 24 within the </w:t>
      </w:r>
      <w:r w:rsidR="008A14F0" w:rsidRPr="00B72A59">
        <w:rPr>
          <w:rFonts w:ascii="Times New Roman" w:hAnsi="Times New Roman" w:cs="Times New Roman"/>
          <w:sz w:val="24"/>
          <w:szCs w:val="24"/>
        </w:rPr>
        <w:t>measurement</w:t>
      </w:r>
      <w:r w:rsidR="00863ACC" w:rsidRPr="00B72A59">
        <w:rPr>
          <w:rFonts w:ascii="Times New Roman" w:hAnsi="Times New Roman" w:cs="Times New Roman"/>
          <w:sz w:val="24"/>
          <w:szCs w:val="24"/>
        </w:rPr>
        <w:t xml:space="preserve">. </w:t>
      </w:r>
    </w:p>
    <w:p w:rsidR="0095687C" w:rsidRPr="00B72A59" w:rsidRDefault="0095687C" w:rsidP="00B72A59">
      <w:pPr>
        <w:pStyle w:val="Heading2"/>
        <w:spacing w:line="360" w:lineRule="auto"/>
        <w:jc w:val="both"/>
        <w:rPr>
          <w:rFonts w:ascii="Times New Roman" w:hAnsi="Times New Roman" w:cs="Times New Roman"/>
          <w:sz w:val="24"/>
          <w:szCs w:val="24"/>
        </w:rPr>
      </w:pPr>
      <w:bookmarkStart w:id="7" w:name="_Toc99616487"/>
      <w:r w:rsidRPr="00B72A59">
        <w:rPr>
          <w:rFonts w:ascii="Times New Roman" w:hAnsi="Times New Roman" w:cs="Times New Roman"/>
          <w:sz w:val="24"/>
          <w:szCs w:val="24"/>
        </w:rPr>
        <w:t>Long term orientation</w:t>
      </w:r>
      <w:bookmarkEnd w:id="7"/>
    </w:p>
    <w:p w:rsidR="0095687C" w:rsidRPr="00B72A59" w:rsidRDefault="008A14F0" w:rsidP="00B72A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Long time orientation </w:t>
      </w:r>
      <w:r w:rsidR="0027318C" w:rsidRPr="00B72A59">
        <w:rPr>
          <w:rFonts w:ascii="Times New Roman" w:hAnsi="Times New Roman" w:cs="Times New Roman"/>
          <w:sz w:val="24"/>
          <w:szCs w:val="24"/>
        </w:rPr>
        <w:t>presents</w:t>
      </w:r>
      <w:r w:rsidR="0095687C" w:rsidRPr="00B72A59">
        <w:rPr>
          <w:rFonts w:ascii="Times New Roman" w:hAnsi="Times New Roman" w:cs="Times New Roman"/>
          <w:sz w:val="24"/>
          <w:szCs w:val="24"/>
        </w:rPr>
        <w:t xml:space="preserve"> how each society has to</w:t>
      </w:r>
      <w:r>
        <w:rPr>
          <w:rFonts w:ascii="Times New Roman" w:hAnsi="Times New Roman" w:cs="Times New Roman"/>
          <w:sz w:val="24"/>
          <w:szCs w:val="24"/>
        </w:rPr>
        <w:t xml:space="preserve"> ensure and </w:t>
      </w:r>
      <w:r w:rsidR="0095687C" w:rsidRPr="00B72A59">
        <w:rPr>
          <w:rFonts w:ascii="Times New Roman" w:hAnsi="Times New Roman" w:cs="Times New Roman"/>
          <w:sz w:val="24"/>
          <w:szCs w:val="24"/>
        </w:rPr>
        <w:t xml:space="preserve">maintain the links with the own past while </w:t>
      </w:r>
      <w:r>
        <w:rPr>
          <w:rFonts w:ascii="Times New Roman" w:hAnsi="Times New Roman" w:cs="Times New Roman"/>
          <w:sz w:val="24"/>
          <w:szCs w:val="24"/>
        </w:rPr>
        <w:t xml:space="preserve">regularly </w:t>
      </w:r>
      <w:r w:rsidR="0095687C" w:rsidRPr="00B72A59">
        <w:rPr>
          <w:rFonts w:ascii="Times New Roman" w:hAnsi="Times New Roman" w:cs="Times New Roman"/>
          <w:sz w:val="24"/>
          <w:szCs w:val="24"/>
        </w:rPr>
        <w:t xml:space="preserve">dealing with the </w:t>
      </w:r>
      <w:r w:rsidR="00E64B96">
        <w:rPr>
          <w:rFonts w:ascii="Times New Roman" w:hAnsi="Times New Roman" w:cs="Times New Roman"/>
          <w:sz w:val="24"/>
          <w:szCs w:val="24"/>
        </w:rPr>
        <w:t xml:space="preserve">challenges of </w:t>
      </w:r>
      <w:r w:rsidR="0095687C" w:rsidRPr="00B72A59">
        <w:rPr>
          <w:rFonts w:ascii="Times New Roman" w:hAnsi="Times New Roman" w:cs="Times New Roman"/>
          <w:sz w:val="24"/>
          <w:szCs w:val="24"/>
        </w:rPr>
        <w:t xml:space="preserve">present </w:t>
      </w:r>
      <w:r w:rsidR="00E64B96">
        <w:rPr>
          <w:rFonts w:ascii="Times New Roman" w:hAnsi="Times New Roman" w:cs="Times New Roman"/>
          <w:sz w:val="24"/>
          <w:szCs w:val="24"/>
        </w:rPr>
        <w:t xml:space="preserve">time and </w:t>
      </w:r>
      <w:r w:rsidR="0095687C" w:rsidRPr="00B72A59">
        <w:rPr>
          <w:rFonts w:ascii="Times New Roman" w:hAnsi="Times New Roman" w:cs="Times New Roman"/>
          <w:sz w:val="24"/>
          <w:szCs w:val="24"/>
        </w:rPr>
        <w:t xml:space="preserve">future </w:t>
      </w:r>
      <w:r w:rsidR="00E64B96">
        <w:rPr>
          <w:rFonts w:ascii="Times New Roman" w:hAnsi="Times New Roman" w:cs="Times New Roman"/>
          <w:sz w:val="24"/>
          <w:szCs w:val="24"/>
        </w:rPr>
        <w:t>time</w:t>
      </w:r>
      <w:r w:rsidR="0095687C" w:rsidRPr="00B72A59">
        <w:rPr>
          <w:rFonts w:ascii="Times New Roman" w:hAnsi="Times New Roman" w:cs="Times New Roman"/>
          <w:sz w:val="24"/>
          <w:szCs w:val="24"/>
        </w:rPr>
        <w:t xml:space="preserve">, and </w:t>
      </w:r>
      <w:r w:rsidR="0027318C" w:rsidRPr="00B72A59">
        <w:rPr>
          <w:rFonts w:ascii="Times New Roman" w:hAnsi="Times New Roman" w:cs="Times New Roman"/>
          <w:sz w:val="24"/>
          <w:szCs w:val="24"/>
        </w:rPr>
        <w:t>priorities</w:t>
      </w:r>
      <w:r w:rsidR="0095687C" w:rsidRPr="00B72A59">
        <w:rPr>
          <w:rFonts w:ascii="Times New Roman" w:hAnsi="Times New Roman" w:cs="Times New Roman"/>
          <w:sz w:val="24"/>
          <w:szCs w:val="24"/>
        </w:rPr>
        <w:t xml:space="preserve"> of societies these existential objectives differently. </w:t>
      </w:r>
      <w:r w:rsidR="00981369" w:rsidRPr="00B72A59">
        <w:rPr>
          <w:rFonts w:ascii="Times New Roman" w:hAnsi="Times New Roman" w:cs="Times New Roman"/>
          <w:sz w:val="24"/>
          <w:szCs w:val="24"/>
        </w:rPr>
        <w:t>China region scores 87 within the dimension t</w:t>
      </w:r>
      <w:r w:rsidR="00652520" w:rsidRPr="00B72A59">
        <w:rPr>
          <w:rFonts w:ascii="Times New Roman" w:hAnsi="Times New Roman" w:cs="Times New Roman"/>
          <w:sz w:val="24"/>
          <w:szCs w:val="24"/>
        </w:rPr>
        <w:t>hat is a very pragmatic culture.</w:t>
      </w:r>
      <w:r w:rsidR="00CA7983" w:rsidRPr="00B72A59">
        <w:rPr>
          <w:rFonts w:ascii="Times New Roman" w:hAnsi="Times New Roman" w:cs="Times New Roman"/>
          <w:sz w:val="24"/>
          <w:szCs w:val="24"/>
        </w:rPr>
        <w:t xml:space="preserve"> With the intermediate score of almost 51 within the dimension this dominant preference within the culture of United Kingdom cannot be determined</w:t>
      </w:r>
      <w:r w:rsidR="00A02F3F" w:rsidRPr="00B72A59">
        <w:rPr>
          <w:rFonts w:ascii="Times New Roman" w:hAnsi="Times New Roman" w:cs="Times New Roman"/>
          <w:sz w:val="24"/>
          <w:szCs w:val="24"/>
        </w:rPr>
        <w:t xml:space="preserve"> </w:t>
      </w:r>
      <w:sdt>
        <w:sdtPr>
          <w:rPr>
            <w:rFonts w:ascii="Times New Roman" w:hAnsi="Times New Roman" w:cs="Times New Roman"/>
            <w:sz w:val="24"/>
            <w:szCs w:val="24"/>
          </w:rPr>
          <w:id w:val="-697694904"/>
          <w:citation/>
        </w:sdtPr>
        <w:sdtEndPr/>
        <w:sdtContent>
          <w:r w:rsidR="00A02F3F" w:rsidRPr="00B72A59">
            <w:rPr>
              <w:rFonts w:ascii="Times New Roman" w:hAnsi="Times New Roman" w:cs="Times New Roman"/>
              <w:sz w:val="24"/>
              <w:szCs w:val="24"/>
            </w:rPr>
            <w:fldChar w:fldCharType="begin"/>
          </w:r>
          <w:r w:rsidR="00A02F3F" w:rsidRPr="00B72A59">
            <w:rPr>
              <w:rFonts w:ascii="Times New Roman" w:hAnsi="Times New Roman" w:cs="Times New Roman"/>
              <w:sz w:val="24"/>
              <w:szCs w:val="24"/>
            </w:rPr>
            <w:instrText xml:space="preserve"> CITATION Hof221 \l 1033 </w:instrText>
          </w:r>
          <w:r w:rsidR="00A02F3F" w:rsidRPr="00B72A59">
            <w:rPr>
              <w:rFonts w:ascii="Times New Roman" w:hAnsi="Times New Roman" w:cs="Times New Roman"/>
              <w:sz w:val="24"/>
              <w:szCs w:val="24"/>
            </w:rPr>
            <w:fldChar w:fldCharType="separate"/>
          </w:r>
          <w:r w:rsidR="00A02F3F" w:rsidRPr="00B72A59">
            <w:rPr>
              <w:rFonts w:ascii="Times New Roman" w:hAnsi="Times New Roman" w:cs="Times New Roman"/>
              <w:noProof/>
              <w:sz w:val="24"/>
              <w:szCs w:val="24"/>
            </w:rPr>
            <w:t>(Hofstede, 2022)</w:t>
          </w:r>
          <w:r w:rsidR="00A02F3F" w:rsidRPr="00B72A59">
            <w:rPr>
              <w:rFonts w:ascii="Times New Roman" w:hAnsi="Times New Roman" w:cs="Times New Roman"/>
              <w:sz w:val="24"/>
              <w:szCs w:val="24"/>
            </w:rPr>
            <w:fldChar w:fldCharType="end"/>
          </w:r>
        </w:sdtContent>
      </w:sdt>
      <w:r w:rsidR="00CA7983" w:rsidRPr="00B72A59">
        <w:rPr>
          <w:rFonts w:ascii="Times New Roman" w:hAnsi="Times New Roman" w:cs="Times New Roman"/>
          <w:sz w:val="24"/>
          <w:szCs w:val="24"/>
        </w:rPr>
        <w:t xml:space="preserve">. </w:t>
      </w:r>
    </w:p>
    <w:p w:rsidR="00652520" w:rsidRPr="00B72A59" w:rsidRDefault="00821F53" w:rsidP="00B72A59">
      <w:pPr>
        <w:pStyle w:val="Heading2"/>
        <w:spacing w:line="360" w:lineRule="auto"/>
        <w:jc w:val="both"/>
        <w:rPr>
          <w:rFonts w:ascii="Times New Roman" w:hAnsi="Times New Roman" w:cs="Times New Roman"/>
          <w:sz w:val="24"/>
          <w:szCs w:val="24"/>
        </w:rPr>
      </w:pPr>
      <w:bookmarkStart w:id="8" w:name="_Toc99616488"/>
      <w:r w:rsidRPr="00B72A59">
        <w:rPr>
          <w:rFonts w:ascii="Times New Roman" w:hAnsi="Times New Roman" w:cs="Times New Roman"/>
          <w:sz w:val="24"/>
          <w:szCs w:val="24"/>
        </w:rPr>
        <w:t>Indulgence</w:t>
      </w:r>
      <w:bookmarkEnd w:id="8"/>
    </w:p>
    <w:p w:rsidR="00821F53" w:rsidRPr="00B72A59" w:rsidRDefault="009A21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Indulgence dimension is presented as an extent to which individuals prefer to control the desires and impulses relied on </w:t>
      </w:r>
      <w:r w:rsidR="00536774" w:rsidRPr="00B72A59">
        <w:rPr>
          <w:rFonts w:ascii="Times New Roman" w:hAnsi="Times New Roman" w:cs="Times New Roman"/>
          <w:sz w:val="24"/>
          <w:szCs w:val="24"/>
        </w:rPr>
        <w:t>a way which was</w:t>
      </w:r>
      <w:r w:rsidRPr="00B72A59">
        <w:rPr>
          <w:rFonts w:ascii="Times New Roman" w:hAnsi="Times New Roman" w:cs="Times New Roman"/>
          <w:sz w:val="24"/>
          <w:szCs w:val="24"/>
        </w:rPr>
        <w:t xml:space="preserve"> raised. </w:t>
      </w:r>
      <w:r w:rsidR="00E64B96">
        <w:rPr>
          <w:rFonts w:ascii="Times New Roman" w:hAnsi="Times New Roman" w:cs="Times New Roman"/>
          <w:sz w:val="24"/>
          <w:szCs w:val="24"/>
        </w:rPr>
        <w:t>Moreover s</w:t>
      </w:r>
      <w:r w:rsidR="00CD1D05" w:rsidRPr="00B72A59">
        <w:rPr>
          <w:rFonts w:ascii="Times New Roman" w:hAnsi="Times New Roman" w:cs="Times New Roman"/>
          <w:sz w:val="24"/>
          <w:szCs w:val="24"/>
        </w:rPr>
        <w:t xml:space="preserve">ocieties with low </w:t>
      </w:r>
      <w:r w:rsidR="00E64B96">
        <w:rPr>
          <w:rFonts w:ascii="Times New Roman" w:hAnsi="Times New Roman" w:cs="Times New Roman"/>
          <w:sz w:val="24"/>
          <w:szCs w:val="24"/>
        </w:rPr>
        <w:t xml:space="preserve">level of </w:t>
      </w:r>
      <w:r w:rsidR="00CD1D05" w:rsidRPr="00B72A59">
        <w:rPr>
          <w:rFonts w:ascii="Times New Roman" w:hAnsi="Times New Roman" w:cs="Times New Roman"/>
          <w:sz w:val="24"/>
          <w:szCs w:val="24"/>
        </w:rPr>
        <w:t xml:space="preserve">score within the dimension have </w:t>
      </w:r>
      <w:r w:rsidR="00E64B96" w:rsidRPr="00B72A59">
        <w:rPr>
          <w:rFonts w:ascii="Times New Roman" w:hAnsi="Times New Roman" w:cs="Times New Roman"/>
          <w:sz w:val="24"/>
          <w:szCs w:val="24"/>
        </w:rPr>
        <w:t>affinity</w:t>
      </w:r>
      <w:r w:rsidR="00CD1D05" w:rsidRPr="00B72A59">
        <w:rPr>
          <w:rFonts w:ascii="Times New Roman" w:hAnsi="Times New Roman" w:cs="Times New Roman"/>
          <w:sz w:val="24"/>
          <w:szCs w:val="24"/>
        </w:rPr>
        <w:t xml:space="preserve"> to pessimism as well as cynicism. </w:t>
      </w:r>
      <w:r w:rsidR="00D13C74" w:rsidRPr="00B72A59">
        <w:rPr>
          <w:rFonts w:ascii="Times New Roman" w:hAnsi="Times New Roman" w:cs="Times New Roman"/>
          <w:sz w:val="24"/>
          <w:szCs w:val="24"/>
        </w:rPr>
        <w:t xml:space="preserve">69 as the high score presents that region like UK is one which is classified as the indulgent. </w:t>
      </w:r>
    </w:p>
    <w:p w:rsidR="0095687C" w:rsidRPr="00B72A59" w:rsidRDefault="00EC2030" w:rsidP="00B72A59">
      <w:pPr>
        <w:pStyle w:val="Heading1"/>
        <w:spacing w:line="360" w:lineRule="auto"/>
        <w:jc w:val="both"/>
        <w:rPr>
          <w:rFonts w:ascii="Times New Roman" w:hAnsi="Times New Roman" w:cs="Times New Roman"/>
          <w:sz w:val="24"/>
          <w:szCs w:val="24"/>
        </w:rPr>
      </w:pPr>
      <w:bookmarkStart w:id="9" w:name="_Toc99616489"/>
      <w:r w:rsidRPr="00B72A59">
        <w:rPr>
          <w:rFonts w:ascii="Times New Roman" w:hAnsi="Times New Roman" w:cs="Times New Roman"/>
          <w:sz w:val="24"/>
          <w:szCs w:val="24"/>
        </w:rPr>
        <w:t>Cultural sensitivity</w:t>
      </w:r>
      <w:bookmarkEnd w:id="9"/>
    </w:p>
    <w:p w:rsidR="00113155" w:rsidRPr="00B72A59" w:rsidRDefault="0099037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Culture in business of China is influenced through Confucianism. </w:t>
      </w:r>
      <w:r w:rsidR="00D66D67" w:rsidRPr="00B72A59">
        <w:rPr>
          <w:rFonts w:ascii="Times New Roman" w:hAnsi="Times New Roman" w:cs="Times New Roman"/>
          <w:sz w:val="24"/>
          <w:szCs w:val="24"/>
        </w:rPr>
        <w:t xml:space="preserve">At primary level Confucian concept in relation to Guanxi implies that network of relationship is critical and relied on the different values of solidarity, loyalty, courtesy, and modesty. Hierarchy within the China for organizational and privacy is vertical at pure and respected at high level. </w:t>
      </w:r>
      <w:r w:rsidR="00CC40B9" w:rsidRPr="00B72A59">
        <w:rPr>
          <w:rFonts w:ascii="Times New Roman" w:hAnsi="Times New Roman" w:cs="Times New Roman"/>
          <w:sz w:val="24"/>
          <w:szCs w:val="24"/>
        </w:rPr>
        <w:t xml:space="preserve">Cultural sensitivity is supportive at incredible level for the organizations in China as it supports to work with the right </w:t>
      </w:r>
      <w:r w:rsidR="00581D2C" w:rsidRPr="00B72A59">
        <w:rPr>
          <w:rFonts w:ascii="Times New Roman" w:hAnsi="Times New Roman" w:cs="Times New Roman"/>
          <w:sz w:val="24"/>
          <w:szCs w:val="24"/>
        </w:rPr>
        <w:t xml:space="preserve">marketing practices. For the organization like </w:t>
      </w:r>
      <w:r w:rsidR="003728ED" w:rsidRPr="00B72A59">
        <w:rPr>
          <w:rFonts w:ascii="Times New Roman" w:hAnsi="Times New Roman" w:cs="Times New Roman"/>
          <w:sz w:val="24"/>
          <w:szCs w:val="24"/>
        </w:rPr>
        <w:t xml:space="preserve">Triumph </w:t>
      </w:r>
      <w:r w:rsidR="00581D2C" w:rsidRPr="00B72A59">
        <w:rPr>
          <w:rFonts w:ascii="Times New Roman" w:hAnsi="Times New Roman" w:cs="Times New Roman"/>
          <w:sz w:val="24"/>
          <w:szCs w:val="24"/>
        </w:rPr>
        <w:t xml:space="preserve">in relation to ensure the appropriate operations within the China </w:t>
      </w:r>
      <w:r w:rsidR="003728ED" w:rsidRPr="00B72A59">
        <w:rPr>
          <w:rFonts w:ascii="Times New Roman" w:hAnsi="Times New Roman" w:cs="Times New Roman"/>
          <w:sz w:val="24"/>
          <w:szCs w:val="24"/>
        </w:rPr>
        <w:t xml:space="preserve">region it will be important to ensure the right move with production. There should be </w:t>
      </w:r>
      <w:r w:rsidR="00F26481" w:rsidRPr="00B72A59">
        <w:rPr>
          <w:rFonts w:ascii="Times New Roman" w:hAnsi="Times New Roman" w:cs="Times New Roman"/>
          <w:sz w:val="24"/>
          <w:szCs w:val="24"/>
        </w:rPr>
        <w:t xml:space="preserve">power message which will support to </w:t>
      </w:r>
      <w:r w:rsidR="00C47F24" w:rsidRPr="00B72A59">
        <w:rPr>
          <w:rFonts w:ascii="Times New Roman" w:hAnsi="Times New Roman" w:cs="Times New Roman"/>
          <w:sz w:val="24"/>
          <w:szCs w:val="24"/>
        </w:rPr>
        <w:t>resonate</w:t>
      </w:r>
      <w:r w:rsidR="00F26481" w:rsidRPr="00B72A59">
        <w:rPr>
          <w:rFonts w:ascii="Times New Roman" w:hAnsi="Times New Roman" w:cs="Times New Roman"/>
          <w:sz w:val="24"/>
          <w:szCs w:val="24"/>
        </w:rPr>
        <w:t xml:space="preserve"> with people being enough </w:t>
      </w:r>
      <w:r w:rsidR="00F26481" w:rsidRPr="00B72A59">
        <w:rPr>
          <w:rFonts w:ascii="Times New Roman" w:hAnsi="Times New Roman" w:cs="Times New Roman"/>
          <w:sz w:val="24"/>
          <w:szCs w:val="24"/>
        </w:rPr>
        <w:lastRenderedPageBreak/>
        <w:t>sensitive to local culture which is of paramount significant. Misunderstanding the culture or the failure in relation to cultural shifts at specific level can result within the tarnishing of brand image ore worse gaining kicked out the mar</w:t>
      </w:r>
      <w:r w:rsidR="00274B18" w:rsidRPr="00B72A59">
        <w:rPr>
          <w:rFonts w:ascii="Times New Roman" w:hAnsi="Times New Roman" w:cs="Times New Roman"/>
          <w:sz w:val="24"/>
          <w:szCs w:val="24"/>
        </w:rPr>
        <w:t>ket</w:t>
      </w:r>
      <w:r w:rsidR="003C213F" w:rsidRPr="00B72A59">
        <w:rPr>
          <w:rFonts w:ascii="Times New Roman" w:hAnsi="Times New Roman" w:cs="Times New Roman"/>
          <w:sz w:val="24"/>
          <w:szCs w:val="24"/>
        </w:rPr>
        <w:t xml:space="preserve"> </w:t>
      </w:r>
      <w:sdt>
        <w:sdtPr>
          <w:rPr>
            <w:rFonts w:ascii="Times New Roman" w:hAnsi="Times New Roman" w:cs="Times New Roman"/>
            <w:sz w:val="24"/>
            <w:szCs w:val="24"/>
          </w:rPr>
          <w:id w:val="581954944"/>
          <w:citation/>
        </w:sdtPr>
        <w:sdtEndPr/>
        <w:sdtContent>
          <w:r w:rsidR="003C213F" w:rsidRPr="00B72A59">
            <w:rPr>
              <w:rFonts w:ascii="Times New Roman" w:hAnsi="Times New Roman" w:cs="Times New Roman"/>
              <w:sz w:val="24"/>
              <w:szCs w:val="24"/>
            </w:rPr>
            <w:fldChar w:fldCharType="begin"/>
          </w:r>
          <w:r w:rsidR="003C213F" w:rsidRPr="00B72A59">
            <w:rPr>
              <w:rFonts w:ascii="Times New Roman" w:hAnsi="Times New Roman" w:cs="Times New Roman"/>
              <w:sz w:val="24"/>
              <w:szCs w:val="24"/>
            </w:rPr>
            <w:instrText xml:space="preserve"> CITATION San22 \l 1033 </w:instrText>
          </w:r>
          <w:r w:rsidR="003C213F" w:rsidRPr="00B72A59">
            <w:rPr>
              <w:rFonts w:ascii="Times New Roman" w:hAnsi="Times New Roman" w:cs="Times New Roman"/>
              <w:sz w:val="24"/>
              <w:szCs w:val="24"/>
            </w:rPr>
            <w:fldChar w:fldCharType="separate"/>
          </w:r>
          <w:r w:rsidR="003C213F" w:rsidRPr="00B72A59">
            <w:rPr>
              <w:rFonts w:ascii="Times New Roman" w:hAnsi="Times New Roman" w:cs="Times New Roman"/>
              <w:noProof/>
              <w:sz w:val="24"/>
              <w:szCs w:val="24"/>
            </w:rPr>
            <w:t>(Santandertrade, 2022)</w:t>
          </w:r>
          <w:r w:rsidR="003C213F" w:rsidRPr="00B72A59">
            <w:rPr>
              <w:rFonts w:ascii="Times New Roman" w:hAnsi="Times New Roman" w:cs="Times New Roman"/>
              <w:sz w:val="24"/>
              <w:szCs w:val="24"/>
            </w:rPr>
            <w:fldChar w:fldCharType="end"/>
          </w:r>
        </w:sdtContent>
      </w:sdt>
      <w:r w:rsidR="00274B18" w:rsidRPr="00B72A59">
        <w:rPr>
          <w:rFonts w:ascii="Times New Roman" w:hAnsi="Times New Roman" w:cs="Times New Roman"/>
          <w:sz w:val="24"/>
          <w:szCs w:val="24"/>
        </w:rPr>
        <w:t xml:space="preserve">. </w:t>
      </w:r>
    </w:p>
    <w:p w:rsidR="00C47F24" w:rsidRPr="00B72A59" w:rsidRDefault="00C47F24"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People of China are risk averse. Strict </w:t>
      </w:r>
      <w:r w:rsidR="00E53447" w:rsidRPr="00B72A59">
        <w:rPr>
          <w:rFonts w:ascii="Times New Roman" w:hAnsi="Times New Roman" w:cs="Times New Roman"/>
          <w:sz w:val="24"/>
          <w:szCs w:val="24"/>
        </w:rPr>
        <w:t>process exists</w:t>
      </w:r>
      <w:r w:rsidRPr="00B72A59">
        <w:rPr>
          <w:rFonts w:ascii="Times New Roman" w:hAnsi="Times New Roman" w:cs="Times New Roman"/>
          <w:sz w:val="24"/>
          <w:szCs w:val="24"/>
        </w:rPr>
        <w:t xml:space="preserve"> for a procedure of decision making. For examples, decisions are made </w:t>
      </w:r>
      <w:r w:rsidR="00B44E8B" w:rsidRPr="00B72A59">
        <w:rPr>
          <w:rFonts w:ascii="Times New Roman" w:hAnsi="Times New Roman" w:cs="Times New Roman"/>
          <w:sz w:val="24"/>
          <w:szCs w:val="24"/>
        </w:rPr>
        <w:t xml:space="preserve">through the relevant individuals after many meetings and organizational subordinates are not anticipated to express the opinion. Makers of decision considers the challenges, alternatives, and resolutions on the long time social perspective as the result of which a procedure may be perceived like the slow moving. Necessarily deciding at quick level </w:t>
      </w:r>
      <w:r w:rsidR="00E32A56" w:rsidRPr="00B72A59">
        <w:rPr>
          <w:rFonts w:ascii="Times New Roman" w:hAnsi="Times New Roman" w:cs="Times New Roman"/>
          <w:sz w:val="24"/>
          <w:szCs w:val="24"/>
        </w:rPr>
        <w:t xml:space="preserve">should </w:t>
      </w:r>
      <w:r w:rsidR="00B44E8B" w:rsidRPr="00B72A59">
        <w:rPr>
          <w:rFonts w:ascii="Times New Roman" w:hAnsi="Times New Roman" w:cs="Times New Roman"/>
          <w:sz w:val="24"/>
          <w:szCs w:val="24"/>
        </w:rPr>
        <w:t>be frowned upon</w:t>
      </w:r>
      <w:r w:rsidR="00E32A56" w:rsidRPr="00B72A59">
        <w:rPr>
          <w:rFonts w:ascii="Times New Roman" w:hAnsi="Times New Roman" w:cs="Times New Roman"/>
          <w:sz w:val="24"/>
          <w:szCs w:val="24"/>
        </w:rPr>
        <w:t xml:space="preserve"> (Carte, Fox, 2008)</w:t>
      </w:r>
      <w:r w:rsidR="00B44E8B" w:rsidRPr="00B72A59">
        <w:rPr>
          <w:rFonts w:ascii="Times New Roman" w:hAnsi="Times New Roman" w:cs="Times New Roman"/>
          <w:sz w:val="24"/>
          <w:szCs w:val="24"/>
        </w:rPr>
        <w:t>. For example, differences at hierarchical level through the organizations in China should be respected and focused to circumvent them will retard the procedure of decision making.</w:t>
      </w:r>
      <w:r w:rsidR="00E53447" w:rsidRPr="00B72A59">
        <w:rPr>
          <w:rFonts w:ascii="Times New Roman" w:hAnsi="Times New Roman" w:cs="Times New Roman"/>
          <w:sz w:val="24"/>
          <w:szCs w:val="24"/>
        </w:rPr>
        <w:t xml:space="preserve"> </w:t>
      </w:r>
    </w:p>
    <w:p w:rsidR="00C0509A" w:rsidRPr="00B72A59" w:rsidRDefault="00C0509A" w:rsidP="00B72A59">
      <w:pPr>
        <w:pStyle w:val="Heading1"/>
        <w:spacing w:line="360" w:lineRule="auto"/>
        <w:jc w:val="both"/>
        <w:rPr>
          <w:rFonts w:ascii="Times New Roman" w:hAnsi="Times New Roman" w:cs="Times New Roman"/>
          <w:sz w:val="24"/>
          <w:szCs w:val="24"/>
        </w:rPr>
      </w:pPr>
      <w:bookmarkStart w:id="10" w:name="_Toc99616490"/>
      <w:r w:rsidRPr="00B72A59">
        <w:rPr>
          <w:rFonts w:ascii="Times New Roman" w:hAnsi="Times New Roman" w:cs="Times New Roman"/>
          <w:sz w:val="24"/>
          <w:szCs w:val="24"/>
        </w:rPr>
        <w:t>Communication barriers and challenges</w:t>
      </w:r>
      <w:bookmarkEnd w:id="10"/>
    </w:p>
    <w:p w:rsidR="00EC2030" w:rsidRPr="00B72A59" w:rsidRDefault="006E4041"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Doing business in china is a barrier or challenge for the experienced professional. </w:t>
      </w:r>
      <w:r w:rsidR="00C0509A" w:rsidRPr="00B72A59">
        <w:rPr>
          <w:rFonts w:ascii="Times New Roman" w:hAnsi="Times New Roman" w:cs="Times New Roman"/>
          <w:sz w:val="24"/>
          <w:szCs w:val="24"/>
        </w:rPr>
        <w:t xml:space="preserve">Following discussion will present the communication barriers and challenges big organization such as Triumph could face in China through moving the production practices. </w:t>
      </w:r>
    </w:p>
    <w:p w:rsidR="00B15A51" w:rsidRPr="00B72A59" w:rsidRDefault="00065496" w:rsidP="00B72A59">
      <w:pPr>
        <w:pStyle w:val="Heading2"/>
        <w:spacing w:line="360" w:lineRule="auto"/>
        <w:jc w:val="both"/>
        <w:rPr>
          <w:rFonts w:ascii="Times New Roman" w:hAnsi="Times New Roman" w:cs="Times New Roman"/>
          <w:sz w:val="24"/>
          <w:szCs w:val="24"/>
        </w:rPr>
      </w:pPr>
      <w:bookmarkStart w:id="11" w:name="_Toc99616491"/>
      <w:r w:rsidRPr="00B72A59">
        <w:rPr>
          <w:rFonts w:ascii="Times New Roman" w:hAnsi="Times New Roman" w:cs="Times New Roman"/>
          <w:sz w:val="24"/>
          <w:szCs w:val="24"/>
        </w:rPr>
        <w:t>Limitation of translation applications</w:t>
      </w:r>
      <w:bookmarkEnd w:id="11"/>
    </w:p>
    <w:p w:rsidR="00065496" w:rsidRPr="00B72A59" w:rsidRDefault="00065496"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One of the main barriers in relation to accessible communication within the market of China for the organization like </w:t>
      </w:r>
      <w:r w:rsidR="00903B41" w:rsidRPr="00B72A59">
        <w:rPr>
          <w:rFonts w:ascii="Times New Roman" w:hAnsi="Times New Roman" w:cs="Times New Roman"/>
          <w:sz w:val="24"/>
          <w:szCs w:val="24"/>
        </w:rPr>
        <w:t>Triumph</w:t>
      </w:r>
      <w:r w:rsidRPr="00B72A59">
        <w:rPr>
          <w:rFonts w:ascii="Times New Roman" w:hAnsi="Times New Roman" w:cs="Times New Roman"/>
          <w:sz w:val="24"/>
          <w:szCs w:val="24"/>
        </w:rPr>
        <w:t xml:space="preserve"> will be lack of </w:t>
      </w:r>
      <w:r w:rsidR="00903B41" w:rsidRPr="00B72A59">
        <w:rPr>
          <w:rFonts w:ascii="Times New Roman" w:hAnsi="Times New Roman" w:cs="Times New Roman"/>
          <w:sz w:val="24"/>
          <w:szCs w:val="24"/>
        </w:rPr>
        <w:t>precision</w:t>
      </w:r>
      <w:r w:rsidRPr="00B72A59">
        <w:rPr>
          <w:rFonts w:ascii="Times New Roman" w:hAnsi="Times New Roman" w:cs="Times New Roman"/>
          <w:sz w:val="24"/>
          <w:szCs w:val="24"/>
        </w:rPr>
        <w:t xml:space="preserve"> within the applications of translation. </w:t>
      </w:r>
      <w:r w:rsidR="00E30617" w:rsidRPr="00B72A59">
        <w:rPr>
          <w:rFonts w:ascii="Times New Roman" w:hAnsi="Times New Roman" w:cs="Times New Roman"/>
          <w:sz w:val="24"/>
          <w:szCs w:val="24"/>
        </w:rPr>
        <w:t xml:space="preserve">For example, business like Tesco in China cannot be relied on for delicate communications while translation </w:t>
      </w:r>
      <w:r w:rsidR="0013030B" w:rsidRPr="00B72A59">
        <w:rPr>
          <w:rFonts w:ascii="Times New Roman" w:hAnsi="Times New Roman" w:cs="Times New Roman"/>
          <w:sz w:val="24"/>
          <w:szCs w:val="24"/>
        </w:rPr>
        <w:t>application has</w:t>
      </w:r>
      <w:r w:rsidR="00E30617" w:rsidRPr="00B72A59">
        <w:rPr>
          <w:rFonts w:ascii="Times New Roman" w:hAnsi="Times New Roman" w:cs="Times New Roman"/>
          <w:sz w:val="24"/>
          <w:szCs w:val="24"/>
        </w:rPr>
        <w:t xml:space="preserve"> come specifically a long way in past time. </w:t>
      </w:r>
      <w:r w:rsidR="00823162" w:rsidRPr="00B72A59">
        <w:rPr>
          <w:rFonts w:ascii="Times New Roman" w:hAnsi="Times New Roman" w:cs="Times New Roman"/>
          <w:sz w:val="24"/>
          <w:szCs w:val="24"/>
        </w:rPr>
        <w:t>People of China are</w:t>
      </w:r>
      <w:r w:rsidR="0027451C" w:rsidRPr="00B72A59">
        <w:rPr>
          <w:rFonts w:ascii="Times New Roman" w:hAnsi="Times New Roman" w:cs="Times New Roman"/>
          <w:sz w:val="24"/>
          <w:szCs w:val="24"/>
        </w:rPr>
        <w:t xml:space="preserve"> </w:t>
      </w:r>
      <w:r w:rsidR="006431B2" w:rsidRPr="00B72A59">
        <w:rPr>
          <w:rFonts w:ascii="Times New Roman" w:hAnsi="Times New Roman" w:cs="Times New Roman"/>
          <w:sz w:val="24"/>
          <w:szCs w:val="24"/>
        </w:rPr>
        <w:t>considered</w:t>
      </w:r>
      <w:r w:rsidR="0027451C" w:rsidRPr="00B72A59">
        <w:rPr>
          <w:rFonts w:ascii="Times New Roman" w:hAnsi="Times New Roman" w:cs="Times New Roman"/>
          <w:sz w:val="24"/>
          <w:szCs w:val="24"/>
        </w:rPr>
        <w:t xml:space="preserve"> </w:t>
      </w:r>
      <w:r w:rsidR="00823162" w:rsidRPr="00B72A59">
        <w:rPr>
          <w:rFonts w:ascii="Times New Roman" w:hAnsi="Times New Roman" w:cs="Times New Roman"/>
          <w:sz w:val="24"/>
          <w:szCs w:val="24"/>
        </w:rPr>
        <w:t>being</w:t>
      </w:r>
      <w:r w:rsidR="0027451C" w:rsidRPr="00B72A59">
        <w:rPr>
          <w:rFonts w:ascii="Times New Roman" w:hAnsi="Times New Roman" w:cs="Times New Roman"/>
          <w:sz w:val="24"/>
          <w:szCs w:val="24"/>
        </w:rPr>
        <w:t xml:space="preserve"> almost 80% to 90% right on Google Translate and while it may </w:t>
      </w:r>
      <w:r w:rsidR="00D33641" w:rsidRPr="00B72A59">
        <w:rPr>
          <w:rFonts w:ascii="Times New Roman" w:hAnsi="Times New Roman" w:cs="Times New Roman"/>
          <w:sz w:val="24"/>
          <w:szCs w:val="24"/>
        </w:rPr>
        <w:t xml:space="preserve">look good but this is far specifically from what is needed in relation to develop a website or campaign of advertising with any confidence degree for Triumph Company. </w:t>
      </w:r>
    </w:p>
    <w:p w:rsidR="0009316D" w:rsidRPr="00B72A59" w:rsidRDefault="0009316D" w:rsidP="00B72A59">
      <w:pPr>
        <w:pStyle w:val="Heading2"/>
        <w:spacing w:line="360" w:lineRule="auto"/>
        <w:jc w:val="both"/>
        <w:rPr>
          <w:rFonts w:ascii="Times New Roman" w:hAnsi="Times New Roman" w:cs="Times New Roman"/>
          <w:sz w:val="24"/>
          <w:szCs w:val="24"/>
        </w:rPr>
      </w:pPr>
      <w:bookmarkStart w:id="12" w:name="_Toc99616492"/>
      <w:r w:rsidRPr="00B72A59">
        <w:rPr>
          <w:rFonts w:ascii="Times New Roman" w:hAnsi="Times New Roman" w:cs="Times New Roman"/>
          <w:sz w:val="24"/>
          <w:szCs w:val="24"/>
        </w:rPr>
        <w:t>Chinese negotiation tactics</w:t>
      </w:r>
      <w:bookmarkEnd w:id="12"/>
    </w:p>
    <w:p w:rsidR="0009316D" w:rsidRPr="00B72A59" w:rsidRDefault="0009316D"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B</w:t>
      </w:r>
      <w:r w:rsidR="00C51EDD" w:rsidRPr="00B72A59">
        <w:rPr>
          <w:rFonts w:ascii="Times New Roman" w:hAnsi="Times New Roman" w:cs="Times New Roman"/>
          <w:sz w:val="24"/>
          <w:szCs w:val="24"/>
        </w:rPr>
        <w:t xml:space="preserve">latant emotional displays are looked down in culture of China and it may lead to cause the organization to negotiate </w:t>
      </w:r>
      <w:r w:rsidR="003D3E0D" w:rsidRPr="00B72A59">
        <w:rPr>
          <w:rFonts w:ascii="Times New Roman" w:hAnsi="Times New Roman" w:cs="Times New Roman"/>
          <w:sz w:val="24"/>
          <w:szCs w:val="24"/>
        </w:rPr>
        <w:t>unfavorably</w:t>
      </w:r>
      <w:r w:rsidR="007D1173" w:rsidRPr="00B72A59">
        <w:rPr>
          <w:rFonts w:ascii="Times New Roman" w:hAnsi="Times New Roman" w:cs="Times New Roman"/>
          <w:sz w:val="24"/>
          <w:szCs w:val="24"/>
        </w:rPr>
        <w:t xml:space="preserve"> </w:t>
      </w:r>
      <w:sdt>
        <w:sdtPr>
          <w:rPr>
            <w:rFonts w:ascii="Times New Roman" w:hAnsi="Times New Roman" w:cs="Times New Roman"/>
            <w:sz w:val="24"/>
            <w:szCs w:val="24"/>
          </w:rPr>
          <w:id w:val="1922359762"/>
          <w:citation/>
        </w:sdtPr>
        <w:sdtEndPr/>
        <w:sdtContent>
          <w:r w:rsidR="007D1173" w:rsidRPr="00B72A59">
            <w:rPr>
              <w:rFonts w:ascii="Times New Roman" w:hAnsi="Times New Roman" w:cs="Times New Roman"/>
              <w:sz w:val="24"/>
              <w:szCs w:val="24"/>
            </w:rPr>
            <w:fldChar w:fldCharType="begin"/>
          </w:r>
          <w:r w:rsidR="007D1173" w:rsidRPr="00B72A59">
            <w:rPr>
              <w:rFonts w:ascii="Times New Roman" w:hAnsi="Times New Roman" w:cs="Times New Roman"/>
              <w:sz w:val="24"/>
              <w:szCs w:val="24"/>
            </w:rPr>
            <w:instrText xml:space="preserve"> CITATION Ord21 \l 1033 </w:instrText>
          </w:r>
          <w:r w:rsidR="007D1173" w:rsidRPr="00B72A59">
            <w:rPr>
              <w:rFonts w:ascii="Times New Roman" w:hAnsi="Times New Roman" w:cs="Times New Roman"/>
              <w:sz w:val="24"/>
              <w:szCs w:val="24"/>
            </w:rPr>
            <w:fldChar w:fldCharType="separate"/>
          </w:r>
          <w:r w:rsidR="007D1173" w:rsidRPr="00B72A59">
            <w:rPr>
              <w:rFonts w:ascii="Times New Roman" w:hAnsi="Times New Roman" w:cs="Times New Roman"/>
              <w:noProof/>
              <w:sz w:val="24"/>
              <w:szCs w:val="24"/>
            </w:rPr>
            <w:t>(Ordorica, 2021)</w:t>
          </w:r>
          <w:r w:rsidR="007D1173" w:rsidRPr="00B72A59">
            <w:rPr>
              <w:rFonts w:ascii="Times New Roman" w:hAnsi="Times New Roman" w:cs="Times New Roman"/>
              <w:sz w:val="24"/>
              <w:szCs w:val="24"/>
            </w:rPr>
            <w:fldChar w:fldCharType="end"/>
          </w:r>
        </w:sdtContent>
      </w:sdt>
      <w:r w:rsidR="003D3E0D" w:rsidRPr="00B72A59">
        <w:rPr>
          <w:rFonts w:ascii="Times New Roman" w:hAnsi="Times New Roman" w:cs="Times New Roman"/>
          <w:sz w:val="24"/>
          <w:szCs w:val="24"/>
        </w:rPr>
        <w:t xml:space="preserve">. For example, Marks and Spencer in China faces the </w:t>
      </w:r>
      <w:r w:rsidR="001A5C27" w:rsidRPr="00B72A59">
        <w:rPr>
          <w:rFonts w:ascii="Times New Roman" w:hAnsi="Times New Roman" w:cs="Times New Roman"/>
          <w:sz w:val="24"/>
          <w:szCs w:val="24"/>
        </w:rPr>
        <w:t>huge</w:t>
      </w:r>
      <w:r w:rsidR="003D3E0D" w:rsidRPr="00B72A59">
        <w:rPr>
          <w:rFonts w:ascii="Times New Roman" w:hAnsi="Times New Roman" w:cs="Times New Roman"/>
          <w:sz w:val="24"/>
          <w:szCs w:val="24"/>
        </w:rPr>
        <w:t xml:space="preserve"> detriment due to low research about the taboos, preferences, language, and social norms of region in China. </w:t>
      </w:r>
      <w:r w:rsidR="00DD459D" w:rsidRPr="00B72A59">
        <w:rPr>
          <w:rFonts w:ascii="Times New Roman" w:hAnsi="Times New Roman" w:cs="Times New Roman"/>
          <w:sz w:val="24"/>
          <w:szCs w:val="24"/>
        </w:rPr>
        <w:t xml:space="preserve">This kind of practice leads to influence the image of brand at negative level. </w:t>
      </w:r>
    </w:p>
    <w:p w:rsidR="005610C0" w:rsidRPr="00B72A59" w:rsidRDefault="00E751CC" w:rsidP="00B72A59">
      <w:pPr>
        <w:pStyle w:val="Heading2"/>
        <w:spacing w:line="360" w:lineRule="auto"/>
        <w:jc w:val="both"/>
        <w:rPr>
          <w:rFonts w:ascii="Times New Roman" w:hAnsi="Times New Roman" w:cs="Times New Roman"/>
          <w:sz w:val="24"/>
          <w:szCs w:val="24"/>
        </w:rPr>
      </w:pPr>
      <w:bookmarkStart w:id="13" w:name="_Toc99616493"/>
      <w:r w:rsidRPr="00B72A59">
        <w:rPr>
          <w:rFonts w:ascii="Times New Roman" w:hAnsi="Times New Roman" w:cs="Times New Roman"/>
          <w:sz w:val="24"/>
          <w:szCs w:val="24"/>
        </w:rPr>
        <w:lastRenderedPageBreak/>
        <w:t>Lack of transparency and trust</w:t>
      </w:r>
      <w:bookmarkEnd w:id="13"/>
    </w:p>
    <w:p w:rsidR="00E751CC" w:rsidRPr="00B72A59" w:rsidRDefault="00E72698"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This is difficult at extreme level to converse anything due lack of transparency as well as trust for the organizations working in region like China. </w:t>
      </w:r>
      <w:r w:rsidR="00736532" w:rsidRPr="00B72A59">
        <w:rPr>
          <w:rFonts w:ascii="Times New Roman" w:hAnsi="Times New Roman" w:cs="Times New Roman"/>
          <w:sz w:val="24"/>
          <w:szCs w:val="24"/>
        </w:rPr>
        <w:t>For example, employees of Apple Company in China believes organization is holding something back which remain critical to process their attempt and make to converse with them and meet the deadline of all specific works</w:t>
      </w:r>
      <w:r w:rsidR="00990377" w:rsidRPr="00B72A59">
        <w:rPr>
          <w:rFonts w:ascii="Times New Roman" w:hAnsi="Times New Roman" w:cs="Times New Roman"/>
          <w:sz w:val="24"/>
          <w:szCs w:val="24"/>
        </w:rPr>
        <w:t xml:space="preserve"> </w:t>
      </w:r>
      <w:sdt>
        <w:sdtPr>
          <w:rPr>
            <w:rFonts w:ascii="Times New Roman" w:hAnsi="Times New Roman" w:cs="Times New Roman"/>
            <w:sz w:val="24"/>
            <w:szCs w:val="24"/>
          </w:rPr>
          <w:id w:val="1336108904"/>
          <w:citation/>
        </w:sdtPr>
        <w:sdtEndPr/>
        <w:sdtContent>
          <w:r w:rsidR="00990377" w:rsidRPr="00B72A59">
            <w:rPr>
              <w:rFonts w:ascii="Times New Roman" w:hAnsi="Times New Roman" w:cs="Times New Roman"/>
              <w:sz w:val="24"/>
              <w:szCs w:val="24"/>
            </w:rPr>
            <w:fldChar w:fldCharType="begin"/>
          </w:r>
          <w:r w:rsidR="00990377" w:rsidRPr="00B72A59">
            <w:rPr>
              <w:rFonts w:ascii="Times New Roman" w:hAnsi="Times New Roman" w:cs="Times New Roman"/>
              <w:sz w:val="24"/>
              <w:szCs w:val="24"/>
            </w:rPr>
            <w:instrText xml:space="preserve"> CITATION Sho22 \l 1033 </w:instrText>
          </w:r>
          <w:r w:rsidR="00990377" w:rsidRPr="00B72A59">
            <w:rPr>
              <w:rFonts w:ascii="Times New Roman" w:hAnsi="Times New Roman" w:cs="Times New Roman"/>
              <w:sz w:val="24"/>
              <w:szCs w:val="24"/>
            </w:rPr>
            <w:fldChar w:fldCharType="separate"/>
          </w:r>
          <w:r w:rsidR="00990377" w:rsidRPr="00B72A59">
            <w:rPr>
              <w:rFonts w:ascii="Times New Roman" w:hAnsi="Times New Roman" w:cs="Times New Roman"/>
              <w:noProof/>
              <w:sz w:val="24"/>
              <w:szCs w:val="24"/>
            </w:rPr>
            <w:t>(Shonk, 2022)</w:t>
          </w:r>
          <w:r w:rsidR="00990377" w:rsidRPr="00B72A59">
            <w:rPr>
              <w:rFonts w:ascii="Times New Roman" w:hAnsi="Times New Roman" w:cs="Times New Roman"/>
              <w:sz w:val="24"/>
              <w:szCs w:val="24"/>
            </w:rPr>
            <w:fldChar w:fldCharType="end"/>
          </w:r>
        </w:sdtContent>
      </w:sdt>
      <w:r w:rsidR="00736532" w:rsidRPr="00B72A59">
        <w:rPr>
          <w:rFonts w:ascii="Times New Roman" w:hAnsi="Times New Roman" w:cs="Times New Roman"/>
          <w:sz w:val="24"/>
          <w:szCs w:val="24"/>
        </w:rPr>
        <w:t>.</w:t>
      </w:r>
      <w:r w:rsidR="00990377" w:rsidRPr="00B72A59">
        <w:rPr>
          <w:rFonts w:ascii="Times New Roman" w:hAnsi="Times New Roman" w:cs="Times New Roman"/>
          <w:sz w:val="24"/>
          <w:szCs w:val="24"/>
        </w:rPr>
        <w:t xml:space="preserve"> </w:t>
      </w:r>
      <w:r w:rsidR="00736532" w:rsidRPr="00B72A59">
        <w:rPr>
          <w:rFonts w:ascii="Times New Roman" w:hAnsi="Times New Roman" w:cs="Times New Roman"/>
          <w:sz w:val="24"/>
          <w:szCs w:val="24"/>
        </w:rPr>
        <w:t xml:space="preserve"> </w:t>
      </w:r>
    </w:p>
    <w:p w:rsidR="00361B1B" w:rsidRPr="00B72A59" w:rsidRDefault="004C7E50" w:rsidP="00B72A59">
      <w:pPr>
        <w:pStyle w:val="Heading2"/>
        <w:spacing w:line="360" w:lineRule="auto"/>
        <w:jc w:val="both"/>
        <w:rPr>
          <w:rFonts w:ascii="Times New Roman" w:hAnsi="Times New Roman" w:cs="Times New Roman"/>
          <w:sz w:val="24"/>
          <w:szCs w:val="24"/>
        </w:rPr>
      </w:pPr>
      <w:bookmarkStart w:id="14" w:name="_Toc99616494"/>
      <w:r w:rsidRPr="00B72A59">
        <w:rPr>
          <w:rFonts w:ascii="Times New Roman" w:hAnsi="Times New Roman" w:cs="Times New Roman"/>
          <w:sz w:val="24"/>
          <w:szCs w:val="24"/>
        </w:rPr>
        <w:t>Styles of communication</w:t>
      </w:r>
      <w:bookmarkEnd w:id="14"/>
    </w:p>
    <w:p w:rsidR="004C7E50" w:rsidRPr="00B72A59" w:rsidRDefault="004C7E50"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One of the main challenge or barrier in communication is recognized a</w:t>
      </w:r>
      <w:r w:rsidR="008D7072" w:rsidRPr="00B72A59">
        <w:rPr>
          <w:rFonts w:ascii="Times New Roman" w:hAnsi="Times New Roman" w:cs="Times New Roman"/>
          <w:sz w:val="24"/>
          <w:szCs w:val="24"/>
        </w:rPr>
        <w:t xml:space="preserve">s the styles of communication. For example, everyone has the own style of communication. Some of the people own direct communication approach while other prefers the more indirect communication approach. </w:t>
      </w:r>
      <w:r w:rsidR="00761D62" w:rsidRPr="00B72A59">
        <w:rPr>
          <w:rFonts w:ascii="Times New Roman" w:hAnsi="Times New Roman" w:cs="Times New Roman"/>
          <w:sz w:val="24"/>
          <w:szCs w:val="24"/>
        </w:rPr>
        <w:t>One individual occasionally is entrenched within the communicating way these find it typical in relation to converse with others that relies on the different style</w:t>
      </w:r>
      <w:r w:rsidR="00E910C7" w:rsidRPr="00B72A59">
        <w:rPr>
          <w:rFonts w:ascii="Times New Roman" w:hAnsi="Times New Roman" w:cs="Times New Roman"/>
          <w:sz w:val="24"/>
          <w:szCs w:val="24"/>
        </w:rPr>
        <w:t xml:space="preserve"> </w:t>
      </w:r>
      <w:sdt>
        <w:sdtPr>
          <w:rPr>
            <w:rFonts w:ascii="Times New Roman" w:hAnsi="Times New Roman" w:cs="Times New Roman"/>
            <w:sz w:val="24"/>
            <w:szCs w:val="24"/>
          </w:rPr>
          <w:id w:val="-2027853557"/>
          <w:citation/>
        </w:sdtPr>
        <w:sdtEndPr/>
        <w:sdtContent>
          <w:r w:rsidR="00E910C7" w:rsidRPr="00B72A59">
            <w:rPr>
              <w:rFonts w:ascii="Times New Roman" w:hAnsi="Times New Roman" w:cs="Times New Roman"/>
              <w:sz w:val="24"/>
              <w:szCs w:val="24"/>
            </w:rPr>
            <w:fldChar w:fldCharType="begin"/>
          </w:r>
          <w:r w:rsidR="00E910C7" w:rsidRPr="00B72A59">
            <w:rPr>
              <w:rFonts w:ascii="Times New Roman" w:hAnsi="Times New Roman" w:cs="Times New Roman"/>
              <w:sz w:val="24"/>
              <w:szCs w:val="24"/>
            </w:rPr>
            <w:instrText xml:space="preserve"> CITATION Gia12 \l 1033 </w:instrText>
          </w:r>
          <w:r w:rsidR="00E910C7" w:rsidRPr="00B72A59">
            <w:rPr>
              <w:rFonts w:ascii="Times New Roman" w:hAnsi="Times New Roman" w:cs="Times New Roman"/>
              <w:sz w:val="24"/>
              <w:szCs w:val="24"/>
            </w:rPr>
            <w:fldChar w:fldCharType="separate"/>
          </w:r>
          <w:r w:rsidR="00E910C7" w:rsidRPr="00B72A59">
            <w:rPr>
              <w:rFonts w:ascii="Times New Roman" w:hAnsi="Times New Roman" w:cs="Times New Roman"/>
              <w:noProof/>
              <w:sz w:val="24"/>
              <w:szCs w:val="24"/>
            </w:rPr>
            <w:t>(Giang , 2012)</w:t>
          </w:r>
          <w:r w:rsidR="00E910C7" w:rsidRPr="00B72A59">
            <w:rPr>
              <w:rFonts w:ascii="Times New Roman" w:hAnsi="Times New Roman" w:cs="Times New Roman"/>
              <w:sz w:val="24"/>
              <w:szCs w:val="24"/>
            </w:rPr>
            <w:fldChar w:fldCharType="end"/>
          </w:r>
        </w:sdtContent>
      </w:sdt>
      <w:r w:rsidR="00761D62" w:rsidRPr="00B72A59">
        <w:rPr>
          <w:rFonts w:ascii="Times New Roman" w:hAnsi="Times New Roman" w:cs="Times New Roman"/>
          <w:sz w:val="24"/>
          <w:szCs w:val="24"/>
        </w:rPr>
        <w:t xml:space="preserve">. </w:t>
      </w:r>
    </w:p>
    <w:p w:rsidR="00725C87" w:rsidRPr="00B72A59" w:rsidRDefault="00FC4813" w:rsidP="00B72A59">
      <w:pPr>
        <w:pStyle w:val="Heading2"/>
        <w:spacing w:line="360" w:lineRule="auto"/>
        <w:jc w:val="both"/>
        <w:rPr>
          <w:rFonts w:ascii="Times New Roman" w:hAnsi="Times New Roman" w:cs="Times New Roman"/>
          <w:sz w:val="24"/>
          <w:szCs w:val="24"/>
        </w:rPr>
      </w:pPr>
      <w:bookmarkStart w:id="15" w:name="_Toc99616495"/>
      <w:r w:rsidRPr="00B72A59">
        <w:rPr>
          <w:rFonts w:ascii="Times New Roman" w:hAnsi="Times New Roman" w:cs="Times New Roman"/>
          <w:sz w:val="24"/>
          <w:szCs w:val="24"/>
        </w:rPr>
        <w:t>Cultural difference</w:t>
      </w:r>
      <w:bookmarkEnd w:id="15"/>
    </w:p>
    <w:p w:rsidR="00FC4813" w:rsidRPr="00B72A59" w:rsidRDefault="00FC4813"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This is typical to understand the cultural difference within the communication. </w:t>
      </w:r>
      <w:r w:rsidR="00D608B9" w:rsidRPr="00B72A59">
        <w:rPr>
          <w:rFonts w:ascii="Times New Roman" w:hAnsi="Times New Roman" w:cs="Times New Roman"/>
          <w:sz w:val="24"/>
          <w:szCs w:val="24"/>
        </w:rPr>
        <w:t xml:space="preserve">For example, </w:t>
      </w:r>
      <w:r w:rsidR="00652AC1" w:rsidRPr="00B72A59">
        <w:rPr>
          <w:rFonts w:ascii="Times New Roman" w:hAnsi="Times New Roman" w:cs="Times New Roman"/>
          <w:sz w:val="24"/>
          <w:szCs w:val="24"/>
        </w:rPr>
        <w:t xml:space="preserve">employees within the </w:t>
      </w:r>
      <w:r w:rsidR="00D608B9" w:rsidRPr="00B72A59">
        <w:rPr>
          <w:rFonts w:ascii="Times New Roman" w:hAnsi="Times New Roman" w:cs="Times New Roman"/>
          <w:sz w:val="24"/>
          <w:szCs w:val="24"/>
        </w:rPr>
        <w:t xml:space="preserve">cultural difference people within the business works with the different attitudes to conflict, different practices to completing the work, different styles of decision making, different types of attitudes to disclosure, and different types </w:t>
      </w:r>
      <w:r w:rsidR="00E64DA1" w:rsidRPr="00B72A59">
        <w:rPr>
          <w:rFonts w:ascii="Times New Roman" w:hAnsi="Times New Roman" w:cs="Times New Roman"/>
          <w:sz w:val="24"/>
          <w:szCs w:val="24"/>
        </w:rPr>
        <w:t xml:space="preserve">of approaches to talking organizations faces the challenge. </w:t>
      </w:r>
    </w:p>
    <w:p w:rsidR="006431B2" w:rsidRPr="00B72A59" w:rsidRDefault="006431B2" w:rsidP="00B72A59">
      <w:pPr>
        <w:pStyle w:val="Heading1"/>
        <w:spacing w:line="360" w:lineRule="auto"/>
        <w:jc w:val="both"/>
        <w:rPr>
          <w:rFonts w:ascii="Times New Roman" w:hAnsi="Times New Roman" w:cs="Times New Roman"/>
          <w:sz w:val="24"/>
          <w:szCs w:val="24"/>
        </w:rPr>
      </w:pPr>
      <w:bookmarkStart w:id="16" w:name="_Toc99616496"/>
      <w:r w:rsidRPr="00B72A59">
        <w:rPr>
          <w:rFonts w:ascii="Times New Roman" w:hAnsi="Times New Roman" w:cs="Times New Roman"/>
          <w:sz w:val="24"/>
          <w:szCs w:val="24"/>
        </w:rPr>
        <w:t>Communication strategies and recommendations</w:t>
      </w:r>
      <w:bookmarkEnd w:id="16"/>
    </w:p>
    <w:p w:rsidR="00B32379" w:rsidRPr="00B72A59" w:rsidRDefault="00B32379" w:rsidP="00B72A59">
      <w:pPr>
        <w:pStyle w:val="Heading2"/>
        <w:spacing w:line="360" w:lineRule="auto"/>
        <w:jc w:val="both"/>
        <w:rPr>
          <w:rFonts w:ascii="Times New Roman" w:hAnsi="Times New Roman" w:cs="Times New Roman"/>
          <w:sz w:val="24"/>
          <w:szCs w:val="24"/>
        </w:rPr>
      </w:pPr>
      <w:bookmarkStart w:id="17" w:name="_Toc99616497"/>
      <w:r w:rsidRPr="00B72A59">
        <w:rPr>
          <w:rFonts w:ascii="Times New Roman" w:hAnsi="Times New Roman" w:cs="Times New Roman"/>
          <w:sz w:val="24"/>
          <w:szCs w:val="24"/>
        </w:rPr>
        <w:t xml:space="preserve">Open </w:t>
      </w:r>
      <w:r w:rsidR="003425BA" w:rsidRPr="00B72A59">
        <w:rPr>
          <w:rFonts w:ascii="Times New Roman" w:hAnsi="Times New Roman" w:cs="Times New Roman"/>
          <w:sz w:val="24"/>
          <w:szCs w:val="24"/>
        </w:rPr>
        <w:t>comm</w:t>
      </w:r>
      <w:r w:rsidR="005F0543" w:rsidRPr="00B72A59">
        <w:rPr>
          <w:rFonts w:ascii="Times New Roman" w:hAnsi="Times New Roman" w:cs="Times New Roman"/>
          <w:sz w:val="24"/>
          <w:szCs w:val="24"/>
        </w:rPr>
        <w:t>unication</w:t>
      </w:r>
      <w:r w:rsidR="003425BA" w:rsidRPr="00B72A59">
        <w:rPr>
          <w:rFonts w:ascii="Times New Roman" w:hAnsi="Times New Roman" w:cs="Times New Roman"/>
          <w:sz w:val="24"/>
          <w:szCs w:val="24"/>
        </w:rPr>
        <w:t xml:space="preserve"> </w:t>
      </w:r>
      <w:r w:rsidRPr="00B72A59">
        <w:rPr>
          <w:rFonts w:ascii="Times New Roman" w:hAnsi="Times New Roman" w:cs="Times New Roman"/>
          <w:sz w:val="24"/>
          <w:szCs w:val="24"/>
        </w:rPr>
        <w:t>and employment of local people with translation capabilities</w:t>
      </w:r>
      <w:bookmarkEnd w:id="17"/>
    </w:p>
    <w:p w:rsidR="00CE2B3B" w:rsidRPr="00B72A59" w:rsidRDefault="00FF51BC"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Triumph Company to ensure the success within the </w:t>
      </w:r>
      <w:r w:rsidR="00065650" w:rsidRPr="00B72A59">
        <w:rPr>
          <w:rFonts w:ascii="Times New Roman" w:hAnsi="Times New Roman" w:cs="Times New Roman"/>
          <w:sz w:val="24"/>
          <w:szCs w:val="24"/>
        </w:rPr>
        <w:t xml:space="preserve">market of China should take enough time in relation to develop the translation capabilities by employment of local people or employees with the good experience within the nation. It will support the organization to avoid cultural misunderstanding like making offensive and culturally insensitive messaging. </w:t>
      </w:r>
      <w:r w:rsidR="00407228" w:rsidRPr="00B72A59">
        <w:rPr>
          <w:rFonts w:ascii="Times New Roman" w:hAnsi="Times New Roman" w:cs="Times New Roman"/>
          <w:sz w:val="24"/>
          <w:szCs w:val="24"/>
        </w:rPr>
        <w:t xml:space="preserve">Digital communication strategy </w:t>
      </w:r>
      <w:r w:rsidR="000179AF" w:rsidRPr="00B72A59">
        <w:rPr>
          <w:rFonts w:ascii="Times New Roman" w:hAnsi="Times New Roman" w:cs="Times New Roman"/>
          <w:sz w:val="24"/>
          <w:szCs w:val="24"/>
        </w:rPr>
        <w:t xml:space="preserve">will support the </w:t>
      </w:r>
      <w:r w:rsidR="00C765CA" w:rsidRPr="00B72A59">
        <w:rPr>
          <w:rFonts w:ascii="Times New Roman" w:hAnsi="Times New Roman" w:cs="Times New Roman"/>
          <w:sz w:val="24"/>
          <w:szCs w:val="24"/>
        </w:rPr>
        <w:t>organization</w:t>
      </w:r>
      <w:r w:rsidR="000179AF" w:rsidRPr="00B72A59">
        <w:rPr>
          <w:rFonts w:ascii="Times New Roman" w:hAnsi="Times New Roman" w:cs="Times New Roman"/>
          <w:sz w:val="24"/>
          <w:szCs w:val="24"/>
        </w:rPr>
        <w:t xml:space="preserve"> to ensure and attract the customers through the </w:t>
      </w:r>
      <w:r w:rsidR="00CE2B3B" w:rsidRPr="00B72A59">
        <w:rPr>
          <w:rFonts w:ascii="Times New Roman" w:hAnsi="Times New Roman" w:cs="Times New Roman"/>
          <w:sz w:val="24"/>
          <w:szCs w:val="24"/>
        </w:rPr>
        <w:t xml:space="preserve">open communication </w:t>
      </w:r>
      <w:r w:rsidR="000179AF" w:rsidRPr="00B72A59">
        <w:rPr>
          <w:rFonts w:ascii="Times New Roman" w:hAnsi="Times New Roman" w:cs="Times New Roman"/>
          <w:sz w:val="24"/>
          <w:szCs w:val="24"/>
        </w:rPr>
        <w:t>practices</w:t>
      </w:r>
      <w:r w:rsidR="00C765CA" w:rsidRPr="00B72A59">
        <w:rPr>
          <w:rFonts w:ascii="Times New Roman" w:hAnsi="Times New Roman" w:cs="Times New Roman"/>
          <w:sz w:val="24"/>
          <w:szCs w:val="24"/>
        </w:rPr>
        <w:t xml:space="preserve"> (</w:t>
      </w:r>
      <w:r w:rsidR="00C765CA" w:rsidRPr="00B72A59">
        <w:rPr>
          <w:rFonts w:ascii="Times New Roman" w:hAnsi="Times New Roman" w:cs="Times New Roman"/>
          <w:color w:val="222222"/>
          <w:sz w:val="24"/>
          <w:szCs w:val="24"/>
          <w:shd w:val="clear" w:color="auto" w:fill="FFFFFF"/>
        </w:rPr>
        <w:t>Kharouf, et al., 2020)</w:t>
      </w:r>
      <w:r w:rsidR="000179AF" w:rsidRPr="00B72A59">
        <w:rPr>
          <w:rFonts w:ascii="Times New Roman" w:hAnsi="Times New Roman" w:cs="Times New Roman"/>
          <w:sz w:val="24"/>
          <w:szCs w:val="24"/>
        </w:rPr>
        <w:t xml:space="preserve">. </w:t>
      </w:r>
    </w:p>
    <w:p w:rsidR="00CE2B3B" w:rsidRPr="00B72A59" w:rsidRDefault="00CE2B3B" w:rsidP="00B72A59">
      <w:pPr>
        <w:pStyle w:val="Heading2"/>
        <w:spacing w:line="360" w:lineRule="auto"/>
        <w:jc w:val="both"/>
        <w:rPr>
          <w:rFonts w:ascii="Times New Roman" w:hAnsi="Times New Roman" w:cs="Times New Roman"/>
          <w:sz w:val="24"/>
          <w:szCs w:val="24"/>
        </w:rPr>
      </w:pPr>
      <w:bookmarkStart w:id="18" w:name="_Toc99616498"/>
      <w:r w:rsidRPr="00B72A59">
        <w:rPr>
          <w:rFonts w:ascii="Times New Roman" w:hAnsi="Times New Roman" w:cs="Times New Roman"/>
          <w:sz w:val="24"/>
          <w:szCs w:val="24"/>
        </w:rPr>
        <w:lastRenderedPageBreak/>
        <w:t>Digital communication strategy</w:t>
      </w:r>
      <w:bookmarkEnd w:id="18"/>
    </w:p>
    <w:p w:rsidR="00B32379" w:rsidRPr="00B72A59" w:rsidRDefault="00075F9E"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Triumph </w:t>
      </w:r>
      <w:r w:rsidR="008741E3" w:rsidRPr="00B72A59">
        <w:rPr>
          <w:rFonts w:ascii="Times New Roman" w:hAnsi="Times New Roman" w:cs="Times New Roman"/>
          <w:sz w:val="24"/>
          <w:szCs w:val="24"/>
        </w:rPr>
        <w:t>Company</w:t>
      </w:r>
      <w:r w:rsidRPr="00B72A59">
        <w:rPr>
          <w:rFonts w:ascii="Times New Roman" w:hAnsi="Times New Roman" w:cs="Times New Roman"/>
          <w:sz w:val="24"/>
          <w:szCs w:val="24"/>
        </w:rPr>
        <w:t xml:space="preserve"> is required to take time in relation to work with the research about the language, preferences, taboos, and social norms of every region to attract the customers. </w:t>
      </w:r>
      <w:r w:rsidR="00C75614" w:rsidRPr="00B72A59">
        <w:rPr>
          <w:rFonts w:ascii="Times New Roman" w:hAnsi="Times New Roman" w:cs="Times New Roman"/>
          <w:sz w:val="24"/>
          <w:szCs w:val="24"/>
        </w:rPr>
        <w:t xml:space="preserve">This should attempt to remain neutral emotionally throughout their proceedings as well as avoid any direct criticisms. </w:t>
      </w:r>
      <w:r w:rsidR="00ED5328" w:rsidRPr="00B72A59">
        <w:rPr>
          <w:rFonts w:ascii="Times New Roman" w:hAnsi="Times New Roman" w:cs="Times New Roman"/>
          <w:sz w:val="24"/>
          <w:szCs w:val="24"/>
        </w:rPr>
        <w:t xml:space="preserve">It will be important to tray and extend necessarily negotiations past all of the agreed deadlines and </w:t>
      </w:r>
      <w:r w:rsidR="00407228" w:rsidRPr="00B72A59">
        <w:rPr>
          <w:rFonts w:ascii="Times New Roman" w:hAnsi="Times New Roman" w:cs="Times New Roman"/>
          <w:sz w:val="24"/>
          <w:szCs w:val="24"/>
        </w:rPr>
        <w:t>gain the</w:t>
      </w:r>
      <w:r w:rsidR="00ED5328" w:rsidRPr="00B72A59">
        <w:rPr>
          <w:rFonts w:ascii="Times New Roman" w:hAnsi="Times New Roman" w:cs="Times New Roman"/>
          <w:sz w:val="24"/>
          <w:szCs w:val="24"/>
        </w:rPr>
        <w:t xml:space="preserve"> enough concessions. </w:t>
      </w:r>
      <w:r w:rsidR="00CE2B3B" w:rsidRPr="00B72A59">
        <w:rPr>
          <w:rFonts w:ascii="Times New Roman" w:hAnsi="Times New Roman" w:cs="Times New Roman"/>
          <w:sz w:val="24"/>
          <w:szCs w:val="24"/>
        </w:rPr>
        <w:t xml:space="preserve">Digital communication strategy will support the </w:t>
      </w:r>
      <w:r w:rsidR="007B2F20" w:rsidRPr="00B72A59">
        <w:rPr>
          <w:rFonts w:ascii="Times New Roman" w:hAnsi="Times New Roman" w:cs="Times New Roman"/>
          <w:sz w:val="24"/>
          <w:szCs w:val="24"/>
        </w:rPr>
        <w:t>organization</w:t>
      </w:r>
      <w:r w:rsidR="00CE2B3B" w:rsidRPr="00B72A59">
        <w:rPr>
          <w:rFonts w:ascii="Times New Roman" w:hAnsi="Times New Roman" w:cs="Times New Roman"/>
          <w:sz w:val="24"/>
          <w:szCs w:val="24"/>
        </w:rPr>
        <w:t xml:space="preserve"> to </w:t>
      </w:r>
      <w:r w:rsidR="00D91A48" w:rsidRPr="00B72A59">
        <w:rPr>
          <w:rFonts w:ascii="Times New Roman" w:hAnsi="Times New Roman" w:cs="Times New Roman"/>
          <w:sz w:val="24"/>
          <w:szCs w:val="24"/>
        </w:rPr>
        <w:t xml:space="preserve">eliminate gape in communication with easiness for </w:t>
      </w:r>
      <w:r w:rsidR="004806A5" w:rsidRPr="00B72A59">
        <w:rPr>
          <w:rFonts w:ascii="Times New Roman" w:hAnsi="Times New Roman" w:cs="Times New Roman"/>
          <w:sz w:val="24"/>
          <w:szCs w:val="24"/>
        </w:rPr>
        <w:t>customer’s</w:t>
      </w:r>
      <w:r w:rsidR="00D91A48" w:rsidRPr="00B72A59">
        <w:rPr>
          <w:rFonts w:ascii="Times New Roman" w:hAnsi="Times New Roman" w:cs="Times New Roman"/>
          <w:sz w:val="24"/>
          <w:szCs w:val="24"/>
        </w:rPr>
        <w:t xml:space="preserve"> everytime</w:t>
      </w:r>
      <w:r w:rsidR="007B2F20" w:rsidRPr="00B72A59">
        <w:rPr>
          <w:rFonts w:ascii="Times New Roman" w:hAnsi="Times New Roman" w:cs="Times New Roman"/>
          <w:sz w:val="24"/>
          <w:szCs w:val="24"/>
        </w:rPr>
        <w:t xml:space="preserve"> (</w:t>
      </w:r>
      <w:r w:rsidR="007B2F20" w:rsidRPr="00B72A59">
        <w:rPr>
          <w:rFonts w:ascii="Times New Roman" w:hAnsi="Times New Roman" w:cs="Times New Roman"/>
          <w:color w:val="222222"/>
          <w:sz w:val="24"/>
          <w:szCs w:val="24"/>
          <w:shd w:val="clear" w:color="auto" w:fill="FFFFFF"/>
        </w:rPr>
        <w:t>Hasanaj, 2017)</w:t>
      </w:r>
      <w:r w:rsidR="00D91A48" w:rsidRPr="00B72A59">
        <w:rPr>
          <w:rFonts w:ascii="Times New Roman" w:hAnsi="Times New Roman" w:cs="Times New Roman"/>
          <w:sz w:val="24"/>
          <w:szCs w:val="24"/>
        </w:rPr>
        <w:t xml:space="preserve">. </w:t>
      </w:r>
    </w:p>
    <w:p w:rsidR="007A68F7" w:rsidRPr="00B72A59" w:rsidRDefault="007A68F7" w:rsidP="00B72A59">
      <w:pPr>
        <w:pStyle w:val="Heading2"/>
        <w:spacing w:line="360" w:lineRule="auto"/>
        <w:jc w:val="both"/>
        <w:rPr>
          <w:rFonts w:ascii="Times New Roman" w:hAnsi="Times New Roman" w:cs="Times New Roman"/>
          <w:sz w:val="24"/>
          <w:szCs w:val="24"/>
        </w:rPr>
      </w:pPr>
      <w:bookmarkStart w:id="19" w:name="_Toc99616499"/>
      <w:r w:rsidRPr="00B72A59">
        <w:rPr>
          <w:rFonts w:ascii="Times New Roman" w:hAnsi="Times New Roman" w:cs="Times New Roman"/>
          <w:sz w:val="24"/>
          <w:szCs w:val="24"/>
        </w:rPr>
        <w:t>Slow and deliberate whenever entering the new markets</w:t>
      </w:r>
      <w:bookmarkEnd w:id="19"/>
    </w:p>
    <w:p w:rsidR="007A68F7" w:rsidRPr="00B72A59" w:rsidRDefault="007A68F7"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Region like China is recognized as the big as well as complicated place and language within the nation is just one important element employees of organization like Triumph should master in relation to ensure the every operation successful. It will support to move the practices of production into the region easily. It will be important to ensure and present the one chance positive as enable to mak</w:t>
      </w:r>
      <w:r w:rsidR="00A76F5F" w:rsidRPr="00B72A59">
        <w:rPr>
          <w:rFonts w:ascii="Times New Roman" w:hAnsi="Times New Roman" w:cs="Times New Roman"/>
          <w:sz w:val="24"/>
          <w:szCs w:val="24"/>
        </w:rPr>
        <w:t xml:space="preserve">e the first impression </w:t>
      </w:r>
      <w:r w:rsidR="00B057C0" w:rsidRPr="00B72A59">
        <w:rPr>
          <w:rFonts w:ascii="Times New Roman" w:hAnsi="Times New Roman" w:cs="Times New Roman"/>
          <w:sz w:val="24"/>
          <w:szCs w:val="24"/>
        </w:rPr>
        <w:t>positive (</w:t>
      </w:r>
      <w:r w:rsidR="00B057C0" w:rsidRPr="00B72A59">
        <w:rPr>
          <w:rFonts w:ascii="Times New Roman" w:hAnsi="Times New Roman" w:cs="Times New Roman"/>
          <w:color w:val="222222"/>
          <w:sz w:val="24"/>
          <w:szCs w:val="24"/>
          <w:shd w:val="clear" w:color="auto" w:fill="FFFFFF"/>
        </w:rPr>
        <w:t>Agarwal, and Garg, 2012)</w:t>
      </w:r>
      <w:r w:rsidR="00770855" w:rsidRPr="00B72A59">
        <w:rPr>
          <w:rFonts w:ascii="Times New Roman" w:hAnsi="Times New Roman" w:cs="Times New Roman"/>
          <w:sz w:val="24"/>
          <w:szCs w:val="24"/>
        </w:rPr>
        <w:t xml:space="preserve">. This will be important to ensure and learn everything before the application with rely on proven specialists with experience within the procedure </w:t>
      </w:r>
      <w:r w:rsidR="004E6547" w:rsidRPr="00B72A59">
        <w:rPr>
          <w:rFonts w:ascii="Times New Roman" w:hAnsi="Times New Roman" w:cs="Times New Roman"/>
          <w:sz w:val="24"/>
          <w:szCs w:val="24"/>
        </w:rPr>
        <w:t xml:space="preserve">will be the best. </w:t>
      </w:r>
    </w:p>
    <w:p w:rsidR="00652AC1" w:rsidRPr="00B72A59" w:rsidRDefault="006C0C34"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Effective level of communication can be one of the important hurdles for the organization like Triumph entering China. The lack of appropriate skills can lead to hind the performance within the market and it can cost the time as well as money and could eventually be a main reason organization could not be capable to find the feet in region like China. Organization through </w:t>
      </w:r>
      <w:bookmarkStart w:id="20" w:name="_GoBack"/>
      <w:bookmarkEnd w:id="20"/>
      <w:r w:rsidRPr="00B72A59">
        <w:rPr>
          <w:rFonts w:ascii="Times New Roman" w:hAnsi="Times New Roman" w:cs="Times New Roman"/>
          <w:sz w:val="24"/>
          <w:szCs w:val="24"/>
        </w:rPr>
        <w:t xml:space="preserve">looking at </w:t>
      </w:r>
      <w:r w:rsidR="000675AB" w:rsidRPr="00B72A59">
        <w:rPr>
          <w:rFonts w:ascii="Times New Roman" w:hAnsi="Times New Roman" w:cs="Times New Roman"/>
          <w:sz w:val="24"/>
          <w:szCs w:val="24"/>
        </w:rPr>
        <w:t>these</w:t>
      </w:r>
      <w:r w:rsidRPr="00B72A59">
        <w:rPr>
          <w:rFonts w:ascii="Times New Roman" w:hAnsi="Times New Roman" w:cs="Times New Roman"/>
          <w:sz w:val="24"/>
          <w:szCs w:val="24"/>
        </w:rPr>
        <w:t xml:space="preserve"> barriers and challenge can ensure to resolve the challenges and go ahead with positive approach. </w:t>
      </w:r>
    </w:p>
    <w:p w:rsidR="000675AB" w:rsidRPr="00B72A59" w:rsidRDefault="000675AB" w:rsidP="00B72A59">
      <w:pPr>
        <w:pStyle w:val="Heading1"/>
        <w:spacing w:line="360" w:lineRule="auto"/>
        <w:jc w:val="both"/>
        <w:rPr>
          <w:rFonts w:ascii="Times New Roman" w:hAnsi="Times New Roman" w:cs="Times New Roman"/>
          <w:sz w:val="24"/>
          <w:szCs w:val="24"/>
        </w:rPr>
      </w:pPr>
      <w:bookmarkStart w:id="21" w:name="_Toc99616500"/>
      <w:r w:rsidRPr="00B72A59">
        <w:rPr>
          <w:rFonts w:ascii="Times New Roman" w:hAnsi="Times New Roman" w:cs="Times New Roman"/>
          <w:sz w:val="24"/>
          <w:szCs w:val="24"/>
        </w:rPr>
        <w:t>Conclusion</w:t>
      </w:r>
      <w:bookmarkEnd w:id="21"/>
    </w:p>
    <w:p w:rsidR="00A5339D" w:rsidRPr="00B72A59" w:rsidRDefault="000675AB"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 xml:space="preserve">In the limelight of the discussion it can be concluded that big organization like Triumph in China will accomplish success through moving the lines of production but it is required to consider the different types of challenges and </w:t>
      </w:r>
      <w:r w:rsidR="00083F5B" w:rsidRPr="00B72A59">
        <w:rPr>
          <w:rFonts w:ascii="Times New Roman" w:hAnsi="Times New Roman" w:cs="Times New Roman"/>
          <w:sz w:val="24"/>
          <w:szCs w:val="24"/>
        </w:rPr>
        <w:t xml:space="preserve">barriers with appropriate strategies. Further this report has presented detail discussion with introduction to development region such as China. It has presented the cultural differences within the region like China and United Kingdom. This report has ensured to present the discussion about the cultural sensitivity for the organization within the </w:t>
      </w:r>
      <w:r w:rsidR="00083F5B" w:rsidRPr="00B72A59">
        <w:rPr>
          <w:rFonts w:ascii="Times New Roman" w:hAnsi="Times New Roman" w:cs="Times New Roman"/>
          <w:sz w:val="24"/>
          <w:szCs w:val="24"/>
        </w:rPr>
        <w:lastRenderedPageBreak/>
        <w:t>China region. It has listed the communication barriers and challenges for the Triumph Company in region like China. These are limitation of translation application, Chinese negotiation tactics, lack of transparency and trust, communication styles and cultural difference.</w:t>
      </w:r>
      <w:r w:rsidR="00B679E0" w:rsidRPr="00B72A59">
        <w:rPr>
          <w:rFonts w:ascii="Times New Roman" w:hAnsi="Times New Roman" w:cs="Times New Roman"/>
          <w:sz w:val="24"/>
          <w:szCs w:val="24"/>
        </w:rPr>
        <w:t xml:space="preserve"> This report has presented communication strategies and recommendations. </w:t>
      </w:r>
      <w:r w:rsidR="0097751B" w:rsidRPr="00B72A59">
        <w:rPr>
          <w:rFonts w:ascii="Times New Roman" w:hAnsi="Times New Roman" w:cs="Times New Roman"/>
          <w:sz w:val="24"/>
          <w:szCs w:val="24"/>
        </w:rPr>
        <w:t xml:space="preserve">These are open communication and employment of local people with translation capabilities, digital communication strategy, slow and deliberate whenever entering the market of China for Triumph Company. </w:t>
      </w:r>
      <w:r w:rsidR="00CB5DE6" w:rsidRPr="00B72A59">
        <w:rPr>
          <w:rFonts w:ascii="Times New Roman" w:hAnsi="Times New Roman" w:cs="Times New Roman"/>
          <w:sz w:val="24"/>
          <w:szCs w:val="24"/>
        </w:rPr>
        <w:t xml:space="preserve">These kinds of strategies will support the organization to resolve the business challenges in China region and </w:t>
      </w:r>
      <w:r w:rsidR="005D7D63" w:rsidRPr="00B72A59">
        <w:rPr>
          <w:rFonts w:ascii="Times New Roman" w:hAnsi="Times New Roman" w:cs="Times New Roman"/>
          <w:sz w:val="24"/>
          <w:szCs w:val="24"/>
        </w:rPr>
        <w:t>work with the right appropriate. It will enable the company to maintain the competitive position within the China region easily.</w:t>
      </w:r>
    </w:p>
    <w:p w:rsidR="00A5339D" w:rsidRPr="00B72A59" w:rsidRDefault="00A5339D"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br w:type="page"/>
      </w:r>
    </w:p>
    <w:bookmarkStart w:id="22" w:name="_Toc99616501" w:displacedByCustomXml="next"/>
    <w:sdt>
      <w:sdtPr>
        <w:rPr>
          <w:rFonts w:ascii="Times New Roman" w:eastAsiaTheme="minorHAnsi" w:hAnsi="Times New Roman" w:cs="Times New Roman"/>
          <w:b w:val="0"/>
          <w:bCs w:val="0"/>
          <w:color w:val="auto"/>
          <w:sz w:val="24"/>
          <w:szCs w:val="24"/>
        </w:rPr>
        <w:id w:val="-893501317"/>
        <w:docPartObj>
          <w:docPartGallery w:val="Bibliographies"/>
          <w:docPartUnique/>
        </w:docPartObj>
      </w:sdtPr>
      <w:sdtEndPr/>
      <w:sdtContent>
        <w:p w:rsidR="00A5339D" w:rsidRPr="00B72A59" w:rsidRDefault="00A5339D" w:rsidP="00B72A59">
          <w:pPr>
            <w:pStyle w:val="Heading1"/>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Bibliography</w:t>
          </w:r>
          <w:bookmarkEnd w:id="22"/>
        </w:p>
        <w:sdt>
          <w:sdtPr>
            <w:rPr>
              <w:rFonts w:ascii="Times New Roman" w:hAnsi="Times New Roman" w:cs="Times New Roman"/>
              <w:sz w:val="24"/>
              <w:szCs w:val="24"/>
            </w:rPr>
            <w:id w:val="111145805"/>
            <w:bibliography/>
          </w:sdtPr>
          <w:sdtEndPr/>
          <w:sdtContent>
            <w:p w:rsidR="001A27B0" w:rsidRPr="00B72A59" w:rsidRDefault="00A5339D" w:rsidP="00B72A59">
              <w:pPr>
                <w:spacing w:line="360" w:lineRule="auto"/>
                <w:jc w:val="both"/>
                <w:rPr>
                  <w:rFonts w:ascii="Times New Roman" w:hAnsi="Times New Roman" w:cs="Times New Roman"/>
                  <w:color w:val="222222"/>
                  <w:sz w:val="24"/>
                  <w:szCs w:val="24"/>
                  <w:shd w:val="clear" w:color="auto" w:fill="FFFFFF"/>
                </w:rPr>
              </w:pPr>
              <w:r w:rsidRPr="00B72A59">
                <w:rPr>
                  <w:rFonts w:ascii="Times New Roman" w:hAnsi="Times New Roman" w:cs="Times New Roman"/>
                  <w:sz w:val="24"/>
                  <w:szCs w:val="24"/>
                </w:rPr>
                <w:fldChar w:fldCharType="begin"/>
              </w:r>
              <w:r w:rsidRPr="00B72A59">
                <w:rPr>
                  <w:rFonts w:ascii="Times New Roman" w:hAnsi="Times New Roman" w:cs="Times New Roman"/>
                  <w:sz w:val="24"/>
                  <w:szCs w:val="24"/>
                </w:rPr>
                <w:instrText xml:space="preserve"> BIBLIOGRAPHY </w:instrText>
              </w:r>
              <w:r w:rsidRPr="00B72A59">
                <w:rPr>
                  <w:rFonts w:ascii="Times New Roman" w:hAnsi="Times New Roman" w:cs="Times New Roman"/>
                  <w:sz w:val="24"/>
                  <w:szCs w:val="24"/>
                </w:rPr>
                <w:fldChar w:fldCharType="separate"/>
              </w:r>
              <w:r w:rsidR="001A27B0" w:rsidRPr="00B72A59">
                <w:rPr>
                  <w:rFonts w:ascii="Times New Roman" w:hAnsi="Times New Roman" w:cs="Times New Roman"/>
                  <w:color w:val="222222"/>
                  <w:sz w:val="24"/>
                  <w:szCs w:val="24"/>
                  <w:shd w:val="clear" w:color="auto" w:fill="FFFFFF"/>
                </w:rPr>
                <w:t>Agarwal, S. and Garg, A., 2012. The importance of communication within organizations: A research on two hotels in Uttarakhand. </w:t>
              </w:r>
              <w:r w:rsidR="001A27B0" w:rsidRPr="00B72A59">
                <w:rPr>
                  <w:rFonts w:ascii="Times New Roman" w:hAnsi="Times New Roman" w:cs="Times New Roman"/>
                  <w:i/>
                  <w:iCs/>
                  <w:color w:val="222222"/>
                  <w:sz w:val="24"/>
                  <w:szCs w:val="24"/>
                  <w:shd w:val="clear" w:color="auto" w:fill="FFFFFF"/>
                </w:rPr>
                <w:t>IOSR Journal of Business and Management</w:t>
              </w:r>
              <w:r w:rsidR="001A27B0" w:rsidRPr="00B72A59">
                <w:rPr>
                  <w:rFonts w:ascii="Times New Roman" w:hAnsi="Times New Roman" w:cs="Times New Roman"/>
                  <w:color w:val="222222"/>
                  <w:sz w:val="24"/>
                  <w:szCs w:val="24"/>
                  <w:shd w:val="clear" w:color="auto" w:fill="FFFFFF"/>
                </w:rPr>
                <w:t>, </w:t>
              </w:r>
              <w:r w:rsidR="001A27B0" w:rsidRPr="00B72A59">
                <w:rPr>
                  <w:rFonts w:ascii="Times New Roman" w:hAnsi="Times New Roman" w:cs="Times New Roman"/>
                  <w:i/>
                  <w:iCs/>
                  <w:color w:val="222222"/>
                  <w:sz w:val="24"/>
                  <w:szCs w:val="24"/>
                  <w:shd w:val="clear" w:color="auto" w:fill="FFFFFF"/>
                </w:rPr>
                <w:t>3</w:t>
              </w:r>
              <w:r w:rsidR="001A27B0" w:rsidRPr="00B72A59">
                <w:rPr>
                  <w:rFonts w:ascii="Times New Roman" w:hAnsi="Times New Roman" w:cs="Times New Roman"/>
                  <w:color w:val="222222"/>
                  <w:sz w:val="24"/>
                  <w:szCs w:val="24"/>
                  <w:shd w:val="clear" w:color="auto" w:fill="FFFFFF"/>
                </w:rPr>
                <w:t>(2), pp.40-49.</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Bailey, S. (2015) Academic Writing for International Students of Business. 2nd Edition, London, Routledge</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Bolotnikov, K., 2022. </w:t>
              </w:r>
              <w:r w:rsidRPr="00B72A59">
                <w:rPr>
                  <w:rFonts w:ascii="Times New Roman" w:hAnsi="Times New Roman" w:cs="Times New Roman"/>
                  <w:i/>
                  <w:iCs/>
                  <w:noProof/>
                  <w:sz w:val="24"/>
                  <w:szCs w:val="24"/>
                </w:rPr>
                <w:t xml:space="preserve">The Many Dialects of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https://asiasociety.org/china-learning-initiatives/many-dialects-china#:~:text=Mandarin%20Chinese%20is%20known%20as,make%20this%20a%20reality%20nationwide.</w:t>
              </w:r>
              <w:r w:rsidRPr="00B72A59">
                <w:rPr>
                  <w:rFonts w:ascii="Times New Roman" w:hAnsi="Times New Roman" w:cs="Times New Roman"/>
                  <w:noProof/>
                  <w:sz w:val="24"/>
                  <w:szCs w:val="24"/>
                </w:rPr>
                <w:br/>
                <w:t>[Accessed 30 03 2022].</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Carte, P., Fox, C., (2008) Bridging the Culture Gap: A Practical Guide to International Business Communication, London, Kogan Page</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Country Comparison, 2022. </w:t>
              </w:r>
              <w:r w:rsidRPr="00B72A59">
                <w:rPr>
                  <w:rFonts w:ascii="Times New Roman" w:hAnsi="Times New Roman" w:cs="Times New Roman"/>
                  <w:i/>
                  <w:iCs/>
                  <w:noProof/>
                  <w:sz w:val="24"/>
                  <w:szCs w:val="24"/>
                </w:rPr>
                <w:t xml:space="preserve">Hofstede Insight.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https://www.hofstede-insights.com/country-comparison/the-uk/</w:t>
              </w:r>
              <w:r w:rsidRPr="00B72A59">
                <w:rPr>
                  <w:rFonts w:ascii="Times New Roman" w:hAnsi="Times New Roman" w:cs="Times New Roman"/>
                  <w:noProof/>
                  <w:sz w:val="24"/>
                  <w:szCs w:val="24"/>
                </w:rPr>
                <w:br/>
                <w:t>[Accessed 30 03 2022].</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Deresky, H. (2013) International Management: Managing Across Boarders and Cultures, London, Pearson.</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Dignen, B., McMaster, I., (2013) Communication for International Business: The secrets of excellent interpersonal skills, Collins, London</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Dignen, B., McMaster, I. (2013) Collins Effective International Business Communication, London: Collins</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Giang , V., 2012. </w:t>
              </w:r>
              <w:r w:rsidRPr="00B72A59">
                <w:rPr>
                  <w:rFonts w:ascii="Times New Roman" w:hAnsi="Times New Roman" w:cs="Times New Roman"/>
                  <w:i/>
                  <w:iCs/>
                  <w:noProof/>
                  <w:sz w:val="24"/>
                  <w:szCs w:val="24"/>
                </w:rPr>
                <w:t xml:space="preserve">The Reason So Many Business Deals Go Wrong In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https://www.businessinsider.com/language-barriers-are-costing-companies-tons-of-money-2012-5?IR=T</w:t>
              </w:r>
              <w:r w:rsidRPr="00B72A59">
                <w:rPr>
                  <w:rFonts w:ascii="Times New Roman" w:hAnsi="Times New Roman" w:cs="Times New Roman"/>
                  <w:noProof/>
                  <w:sz w:val="24"/>
                  <w:szCs w:val="24"/>
                </w:rPr>
                <w:br/>
                <w:t>[Accessed 31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lastRenderedPageBreak/>
                <w:t xml:space="preserve">Hofstede, 2022. </w:t>
              </w:r>
              <w:r w:rsidRPr="00B72A59">
                <w:rPr>
                  <w:rFonts w:ascii="Times New Roman" w:hAnsi="Times New Roman" w:cs="Times New Roman"/>
                  <w:i/>
                  <w:iCs/>
                  <w:noProof/>
                  <w:sz w:val="24"/>
                  <w:szCs w:val="24"/>
                </w:rPr>
                <w:t xml:space="preserve">Comparison of nation.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https://www.hofstede-insights.com/country-comparison/the-uk/</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Hofstede-Insights, 2022. </w:t>
              </w:r>
              <w:r w:rsidRPr="00B72A59">
                <w:rPr>
                  <w:rFonts w:ascii="Times New Roman" w:hAnsi="Times New Roman" w:cs="Times New Roman"/>
                  <w:i/>
                  <w:iCs/>
                  <w:noProof/>
                  <w:sz w:val="24"/>
                  <w:szCs w:val="24"/>
                </w:rPr>
                <w:t xml:space="preserve">Country Comparison.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https://www.hofstede-insights.com/country-comparison/china,the-uk/</w:t>
              </w:r>
              <w:r w:rsidRPr="00B72A59">
                <w:rPr>
                  <w:rFonts w:ascii="Times New Roman" w:hAnsi="Times New Roman" w:cs="Times New Roman"/>
                  <w:noProof/>
                  <w:sz w:val="24"/>
                  <w:szCs w:val="24"/>
                </w:rPr>
                <w:br/>
                <w:t>[Accessed 30 03 2022].</w:t>
              </w:r>
            </w:p>
            <w:p w:rsidR="001A27B0" w:rsidRPr="00B72A59" w:rsidRDefault="001A27B0" w:rsidP="00B72A59">
              <w:pPr>
                <w:spacing w:line="360" w:lineRule="auto"/>
                <w:jc w:val="both"/>
                <w:rPr>
                  <w:rFonts w:ascii="Times New Roman" w:hAnsi="Times New Roman" w:cs="Times New Roman"/>
                  <w:color w:val="222222"/>
                  <w:sz w:val="24"/>
                  <w:szCs w:val="24"/>
                  <w:shd w:val="clear" w:color="auto" w:fill="FFFFFF"/>
                </w:rPr>
              </w:pPr>
              <w:r w:rsidRPr="00B72A59">
                <w:rPr>
                  <w:rFonts w:ascii="Times New Roman" w:hAnsi="Times New Roman" w:cs="Times New Roman"/>
                  <w:color w:val="222222"/>
                  <w:sz w:val="24"/>
                  <w:szCs w:val="24"/>
                  <w:shd w:val="clear" w:color="auto" w:fill="FFFFFF"/>
                </w:rPr>
                <w:t>Hasanaj, R., 2017. Importance of communication during change: A case of the municipality of Vlora. </w:t>
              </w:r>
              <w:r w:rsidRPr="00B72A59">
                <w:rPr>
                  <w:rFonts w:ascii="Times New Roman" w:hAnsi="Times New Roman" w:cs="Times New Roman"/>
                  <w:i/>
                  <w:iCs/>
                  <w:color w:val="222222"/>
                  <w:sz w:val="24"/>
                  <w:szCs w:val="24"/>
                  <w:shd w:val="clear" w:color="auto" w:fill="FFFFFF"/>
                </w:rPr>
                <w:t>European Journal of Multidisciplinary Studies</w:t>
              </w:r>
              <w:r w:rsidRPr="00B72A59">
                <w:rPr>
                  <w:rFonts w:ascii="Times New Roman" w:hAnsi="Times New Roman" w:cs="Times New Roman"/>
                  <w:color w:val="222222"/>
                  <w:sz w:val="24"/>
                  <w:szCs w:val="24"/>
                  <w:shd w:val="clear" w:color="auto" w:fill="FFFFFF"/>
                </w:rPr>
                <w:t>, </w:t>
              </w:r>
              <w:r w:rsidRPr="00B72A59">
                <w:rPr>
                  <w:rFonts w:ascii="Times New Roman" w:hAnsi="Times New Roman" w:cs="Times New Roman"/>
                  <w:i/>
                  <w:iCs/>
                  <w:color w:val="222222"/>
                  <w:sz w:val="24"/>
                  <w:szCs w:val="24"/>
                  <w:shd w:val="clear" w:color="auto" w:fill="FFFFFF"/>
                </w:rPr>
                <w:t>2</w:t>
              </w:r>
              <w:r w:rsidRPr="00B72A59">
                <w:rPr>
                  <w:rFonts w:ascii="Times New Roman" w:hAnsi="Times New Roman" w:cs="Times New Roman"/>
                  <w:color w:val="222222"/>
                  <w:sz w:val="24"/>
                  <w:szCs w:val="24"/>
                  <w:shd w:val="clear" w:color="auto" w:fill="FFFFFF"/>
                </w:rPr>
                <w:t>(1), pp.15-19.</w:t>
              </w:r>
            </w:p>
            <w:p w:rsidR="001A27B0" w:rsidRPr="00B72A59" w:rsidRDefault="001A27B0" w:rsidP="00B72A59">
              <w:pPr>
                <w:spacing w:line="360" w:lineRule="auto"/>
                <w:jc w:val="both"/>
                <w:rPr>
                  <w:rFonts w:ascii="Times New Roman" w:hAnsi="Times New Roman" w:cs="Times New Roman"/>
                  <w:sz w:val="24"/>
                  <w:szCs w:val="24"/>
                </w:rPr>
              </w:pPr>
              <w:r w:rsidRPr="00B72A59">
                <w:rPr>
                  <w:rFonts w:ascii="Times New Roman" w:hAnsi="Times New Roman" w:cs="Times New Roman"/>
                  <w:color w:val="222222"/>
                  <w:sz w:val="24"/>
                  <w:szCs w:val="24"/>
                  <w:shd w:val="clear" w:color="auto" w:fill="FFFFFF"/>
                </w:rPr>
                <w:t>Kharouf, H., Biscaia, R., Garcia-Perez, A. and Hickman, E., 2020. Understanding online event experience: The importance of communication, engagement and interaction. </w:t>
              </w:r>
              <w:r w:rsidRPr="00B72A59">
                <w:rPr>
                  <w:rFonts w:ascii="Times New Roman" w:hAnsi="Times New Roman" w:cs="Times New Roman"/>
                  <w:i/>
                  <w:iCs/>
                  <w:color w:val="222222"/>
                  <w:sz w:val="24"/>
                  <w:szCs w:val="24"/>
                  <w:shd w:val="clear" w:color="auto" w:fill="FFFFFF"/>
                </w:rPr>
                <w:t>Journal of Business Research</w:t>
              </w:r>
              <w:r w:rsidRPr="00B72A59">
                <w:rPr>
                  <w:rFonts w:ascii="Times New Roman" w:hAnsi="Times New Roman" w:cs="Times New Roman"/>
                  <w:color w:val="222222"/>
                  <w:sz w:val="24"/>
                  <w:szCs w:val="24"/>
                  <w:shd w:val="clear" w:color="auto" w:fill="FFFFFF"/>
                </w:rPr>
                <w:t>, </w:t>
              </w:r>
              <w:r w:rsidRPr="00B72A59">
                <w:rPr>
                  <w:rFonts w:ascii="Times New Roman" w:hAnsi="Times New Roman" w:cs="Times New Roman"/>
                  <w:i/>
                  <w:iCs/>
                  <w:color w:val="222222"/>
                  <w:sz w:val="24"/>
                  <w:szCs w:val="24"/>
                  <w:shd w:val="clear" w:color="auto" w:fill="FFFFFF"/>
                </w:rPr>
                <w:t>121(08)</w:t>
              </w:r>
              <w:r w:rsidRPr="00B72A59">
                <w:rPr>
                  <w:rFonts w:ascii="Times New Roman" w:hAnsi="Times New Roman" w:cs="Times New Roman"/>
                  <w:color w:val="222222"/>
                  <w:sz w:val="24"/>
                  <w:szCs w:val="24"/>
                  <w:shd w:val="clear" w:color="auto" w:fill="FFFFFF"/>
                </w:rPr>
                <w:t>, pp.735-746.</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Ordorica, S., 2021. </w:t>
              </w:r>
              <w:r w:rsidRPr="00B72A59">
                <w:rPr>
                  <w:rFonts w:ascii="Times New Roman" w:hAnsi="Times New Roman" w:cs="Times New Roman"/>
                  <w:i/>
                  <w:iCs/>
                  <w:noProof/>
                  <w:sz w:val="24"/>
                  <w:szCs w:val="24"/>
                </w:rPr>
                <w:t xml:space="preserve">Three Barriers Business Leaders Often Face When Expanding To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https://www.forbes.com/sites/forbesbusinesscouncil/2021/07/01/three-barriers-business-leaders-often-face-when-expanding-to-china/?sh=337c993e5b47</w:t>
              </w:r>
              <w:r w:rsidRPr="00B72A59">
                <w:rPr>
                  <w:rFonts w:ascii="Times New Roman" w:hAnsi="Times New Roman" w:cs="Times New Roman"/>
                  <w:noProof/>
                  <w:sz w:val="24"/>
                  <w:szCs w:val="24"/>
                </w:rPr>
                <w:br/>
                <w:t>[Accessed 31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Pan, C., 2021. </w:t>
              </w:r>
              <w:r w:rsidRPr="00B72A59">
                <w:rPr>
                  <w:rFonts w:ascii="Times New Roman" w:hAnsi="Times New Roman" w:cs="Times New Roman"/>
                  <w:i/>
                  <w:iCs/>
                  <w:noProof/>
                  <w:sz w:val="24"/>
                  <w:szCs w:val="24"/>
                </w:rPr>
                <w:t xml:space="preserve">US-China tech war: China to overtake America in core 21st century technologies within next decade, Harvard report predicts.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https://www.scmp.com/tech/tech-war/article/3159107/us-china-tech-war-china-overtake-america-core-21st-century</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Shonk, K., 2022. </w:t>
              </w:r>
              <w:r w:rsidRPr="00B72A59">
                <w:rPr>
                  <w:rFonts w:ascii="Times New Roman" w:hAnsi="Times New Roman" w:cs="Times New Roman"/>
                  <w:i/>
                  <w:iCs/>
                  <w:noProof/>
                  <w:sz w:val="24"/>
                  <w:szCs w:val="24"/>
                </w:rPr>
                <w:t xml:space="preserve">Cultural Barriers and Conflict Negotiation Strategies: Apple’s Apology in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https://www.pon.harvard.edu/daily/dispute-resolution/dispute-resolution-in-china-apple-apologizes-for-warranty-policies/</w:t>
              </w:r>
              <w:r w:rsidRPr="00B72A59">
                <w:rPr>
                  <w:rFonts w:ascii="Times New Roman" w:hAnsi="Times New Roman" w:cs="Times New Roman"/>
                  <w:noProof/>
                  <w:sz w:val="24"/>
                  <w:szCs w:val="24"/>
                </w:rPr>
                <w:br/>
                <w:t>[Accessed 31 03 2022].</w:t>
              </w:r>
            </w:p>
            <w:p w:rsidR="00B72A59" w:rsidRPr="00B72A59" w:rsidRDefault="00B72A59" w:rsidP="00B72A59">
              <w:pPr>
                <w:spacing w:line="360" w:lineRule="auto"/>
                <w:jc w:val="both"/>
                <w:rPr>
                  <w:rFonts w:ascii="Times New Roman" w:hAnsi="Times New Roman" w:cs="Times New Roman"/>
                  <w:sz w:val="24"/>
                  <w:szCs w:val="24"/>
                </w:rPr>
              </w:pPr>
              <w:r w:rsidRPr="00B72A59">
                <w:rPr>
                  <w:rFonts w:ascii="Times New Roman" w:hAnsi="Times New Roman" w:cs="Times New Roman"/>
                  <w:sz w:val="24"/>
                  <w:szCs w:val="24"/>
                </w:rPr>
                <w:t>Stallings, W., (2012) Business Data Communications: International Version, London, Pearson</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lastRenderedPageBreak/>
                <w:t xml:space="preserve">Stunningtours, 2019. </w:t>
              </w:r>
              <w:r w:rsidRPr="00B72A59">
                <w:rPr>
                  <w:rFonts w:ascii="Times New Roman" w:hAnsi="Times New Roman" w:cs="Times New Roman"/>
                  <w:i/>
                  <w:iCs/>
                  <w:noProof/>
                  <w:sz w:val="24"/>
                  <w:szCs w:val="24"/>
                </w:rPr>
                <w:t xml:space="preserve">Chinese Culture-a short introduction.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https://stunningtours.com/chinese-culture-html/#:~:text=Chinese%20culture%20is%20one%20of,visual%20arts%2C%20philosophy%20and%20religion.</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Textor, C., 2022. </w:t>
              </w:r>
              <w:r w:rsidRPr="00B72A59">
                <w:rPr>
                  <w:rFonts w:ascii="Times New Roman" w:hAnsi="Times New Roman" w:cs="Times New Roman"/>
                  <w:i/>
                  <w:iCs/>
                  <w:noProof/>
                  <w:sz w:val="24"/>
                  <w:szCs w:val="24"/>
                </w:rPr>
                <w:t xml:space="preserve">Number of employed people in China 2011-2021.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https://www.statista.com/statistics/251380/number-of-employed-persons-in-china/#:~:text=The%20labor%20force%20of%20China,were%20working%20in%20rural%20areas.</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Textor, C., 2022. </w:t>
              </w:r>
              <w:r w:rsidRPr="00B72A59">
                <w:rPr>
                  <w:rFonts w:ascii="Times New Roman" w:hAnsi="Times New Roman" w:cs="Times New Roman"/>
                  <w:i/>
                  <w:iCs/>
                  <w:noProof/>
                  <w:sz w:val="24"/>
                  <w:szCs w:val="24"/>
                </w:rPr>
                <w:t xml:space="preserve">Quarterly unemployment rate in China Q4 2016-Q4 2021.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https://www.statista.com/statistics/226141/unemployment-rate-in-china-by-quarter/</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Textor, C., 2022. </w:t>
              </w:r>
              <w:r w:rsidRPr="00B72A59">
                <w:rPr>
                  <w:rFonts w:ascii="Times New Roman" w:hAnsi="Times New Roman" w:cs="Times New Roman"/>
                  <w:i/>
                  <w:iCs/>
                  <w:noProof/>
                  <w:sz w:val="24"/>
                  <w:szCs w:val="24"/>
                </w:rPr>
                <w:t xml:space="preserve">Total population of China from 1980 to 2021 with forecasts until 2026.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https://www.statista.com/statistics/263765/total-population-of-china/#:~:text=According%20to%20newest%20data%20provided,effects%20of%20the%20coronavirus%20pandemic.</w:t>
              </w:r>
              <w:r w:rsidRPr="00B72A59">
                <w:rPr>
                  <w:rFonts w:ascii="Times New Roman" w:hAnsi="Times New Roman" w:cs="Times New Roman"/>
                  <w:noProof/>
                  <w:sz w:val="24"/>
                  <w:szCs w:val="24"/>
                </w:rPr>
                <w:br/>
                <w:t>[Accessed 30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Zhou, Q., 2022. </w:t>
              </w:r>
              <w:r w:rsidRPr="00B72A59">
                <w:rPr>
                  <w:rFonts w:ascii="Times New Roman" w:hAnsi="Times New Roman" w:cs="Times New Roman"/>
                  <w:i/>
                  <w:iCs/>
                  <w:noProof/>
                  <w:sz w:val="24"/>
                  <w:szCs w:val="24"/>
                </w:rPr>
                <w:t xml:space="preserve">China’s Most Productive Provinces and Cities as per 2021 GDP Statistics.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https://www.china-briefing.com/news/chinas-2021-gdp-performance-a-look-at-major-provinces-and-cities/</w:t>
              </w:r>
              <w:r w:rsidRPr="00B72A59">
                <w:rPr>
                  <w:rFonts w:ascii="Times New Roman" w:hAnsi="Times New Roman" w:cs="Times New Roman"/>
                  <w:noProof/>
                  <w:sz w:val="24"/>
                  <w:szCs w:val="24"/>
                </w:rPr>
                <w:br/>
                <w:t>[Accessed 07 03 2022].</w:t>
              </w:r>
            </w:p>
            <w:p w:rsidR="00A5339D" w:rsidRPr="00B72A59" w:rsidRDefault="00A5339D" w:rsidP="00B72A59">
              <w:pPr>
                <w:pStyle w:val="Bibliography"/>
                <w:spacing w:line="360" w:lineRule="auto"/>
                <w:jc w:val="both"/>
                <w:rPr>
                  <w:rFonts w:ascii="Times New Roman" w:hAnsi="Times New Roman" w:cs="Times New Roman"/>
                  <w:noProof/>
                  <w:sz w:val="24"/>
                  <w:szCs w:val="24"/>
                </w:rPr>
              </w:pPr>
              <w:r w:rsidRPr="00B72A59">
                <w:rPr>
                  <w:rFonts w:ascii="Times New Roman" w:hAnsi="Times New Roman" w:cs="Times New Roman"/>
                  <w:noProof/>
                  <w:sz w:val="24"/>
                  <w:szCs w:val="24"/>
                </w:rPr>
                <w:t xml:space="preserve">Zimmermann, K. A., 2017. </w:t>
              </w:r>
              <w:r w:rsidRPr="00B72A59">
                <w:rPr>
                  <w:rFonts w:ascii="Times New Roman" w:hAnsi="Times New Roman" w:cs="Times New Roman"/>
                  <w:i/>
                  <w:iCs/>
                  <w:noProof/>
                  <w:sz w:val="24"/>
                  <w:szCs w:val="24"/>
                </w:rPr>
                <w:t xml:space="preserve">Chinese Culture: Customs &amp; Traditions of China. </w:t>
              </w:r>
              <w:r w:rsidRPr="00B72A59">
                <w:rPr>
                  <w:rFonts w:ascii="Times New Roman" w:hAnsi="Times New Roman" w:cs="Times New Roman"/>
                  <w:noProof/>
                  <w:sz w:val="24"/>
                  <w:szCs w:val="24"/>
                </w:rPr>
                <w:t xml:space="preserve">[Online] </w:t>
              </w:r>
              <w:r w:rsidRPr="00B72A59">
                <w:rPr>
                  <w:rFonts w:ascii="Times New Roman" w:hAnsi="Times New Roman" w:cs="Times New Roman"/>
                  <w:noProof/>
                  <w:sz w:val="24"/>
                  <w:szCs w:val="24"/>
                </w:rPr>
                <w:br/>
                <w:t xml:space="preserve">Available at: </w:t>
              </w:r>
              <w:r w:rsidRPr="00B72A59">
                <w:rPr>
                  <w:rFonts w:ascii="Times New Roman" w:hAnsi="Times New Roman" w:cs="Times New Roman"/>
                  <w:noProof/>
                  <w:sz w:val="24"/>
                  <w:szCs w:val="24"/>
                  <w:u w:val="single"/>
                </w:rPr>
                <w:t>https://www.livescience.com/28823-chinese-culture.html</w:t>
              </w:r>
              <w:r w:rsidRPr="00B72A59">
                <w:rPr>
                  <w:rFonts w:ascii="Times New Roman" w:hAnsi="Times New Roman" w:cs="Times New Roman"/>
                  <w:noProof/>
                  <w:sz w:val="24"/>
                  <w:szCs w:val="24"/>
                </w:rPr>
                <w:br/>
                <w:t>[Accessed 30 03 2022].</w:t>
              </w:r>
            </w:p>
            <w:p w:rsidR="00A5339D" w:rsidRPr="00B72A59" w:rsidRDefault="00A5339D" w:rsidP="00B72A59">
              <w:pPr>
                <w:spacing w:line="360" w:lineRule="auto"/>
                <w:jc w:val="both"/>
                <w:rPr>
                  <w:rFonts w:ascii="Times New Roman" w:hAnsi="Times New Roman" w:cs="Times New Roman"/>
                  <w:sz w:val="24"/>
                  <w:szCs w:val="24"/>
                </w:rPr>
              </w:pPr>
              <w:r w:rsidRPr="00B72A59">
                <w:rPr>
                  <w:rFonts w:ascii="Times New Roman" w:hAnsi="Times New Roman" w:cs="Times New Roman"/>
                  <w:b/>
                  <w:bCs/>
                  <w:noProof/>
                  <w:sz w:val="24"/>
                  <w:szCs w:val="24"/>
                </w:rPr>
                <w:fldChar w:fldCharType="end"/>
              </w:r>
            </w:p>
          </w:sdtContent>
        </w:sdt>
      </w:sdtContent>
    </w:sdt>
    <w:p w:rsidR="000675AB" w:rsidRPr="00B72A59" w:rsidRDefault="000675AB" w:rsidP="00B72A59">
      <w:pPr>
        <w:spacing w:line="360" w:lineRule="auto"/>
        <w:jc w:val="both"/>
        <w:rPr>
          <w:rFonts w:ascii="Times New Roman" w:hAnsi="Times New Roman" w:cs="Times New Roman"/>
          <w:sz w:val="24"/>
          <w:szCs w:val="24"/>
        </w:rPr>
      </w:pPr>
    </w:p>
    <w:p w:rsidR="003C213F" w:rsidRPr="00B72A59" w:rsidRDefault="003C213F" w:rsidP="00B72A59">
      <w:pPr>
        <w:spacing w:line="360" w:lineRule="auto"/>
        <w:jc w:val="both"/>
        <w:rPr>
          <w:rFonts w:ascii="Times New Roman" w:hAnsi="Times New Roman" w:cs="Times New Roman"/>
          <w:sz w:val="24"/>
          <w:szCs w:val="24"/>
        </w:rPr>
      </w:pPr>
    </w:p>
    <w:p w:rsidR="00A76F5F" w:rsidRPr="00B72A59" w:rsidRDefault="00A76F5F" w:rsidP="00B72A59">
      <w:pPr>
        <w:spacing w:line="360" w:lineRule="auto"/>
        <w:jc w:val="both"/>
        <w:rPr>
          <w:rFonts w:ascii="Times New Roman" w:hAnsi="Times New Roman" w:cs="Times New Roman"/>
          <w:sz w:val="24"/>
          <w:szCs w:val="24"/>
        </w:rPr>
      </w:pPr>
    </w:p>
    <w:p w:rsidR="00083F5B" w:rsidRPr="00B72A59" w:rsidRDefault="00083F5B" w:rsidP="00B72A59">
      <w:pPr>
        <w:spacing w:line="360" w:lineRule="auto"/>
        <w:jc w:val="both"/>
        <w:rPr>
          <w:rFonts w:ascii="Times New Roman" w:hAnsi="Times New Roman" w:cs="Times New Roman"/>
          <w:sz w:val="24"/>
          <w:szCs w:val="24"/>
        </w:rPr>
      </w:pPr>
    </w:p>
    <w:sectPr w:rsidR="00083F5B" w:rsidRPr="00B72A59" w:rsidSect="003F7AF6">
      <w:head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955" w:rsidRDefault="002D5955" w:rsidP="003F7AF6">
      <w:pPr>
        <w:spacing w:after="0" w:line="240" w:lineRule="auto"/>
      </w:pPr>
      <w:r>
        <w:separator/>
      </w:r>
    </w:p>
  </w:endnote>
  <w:endnote w:type="continuationSeparator" w:id="0">
    <w:p w:rsidR="002D5955" w:rsidRDefault="002D5955" w:rsidP="003F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955" w:rsidRDefault="002D5955" w:rsidP="003F7AF6">
      <w:pPr>
        <w:spacing w:after="0" w:line="240" w:lineRule="auto"/>
      </w:pPr>
      <w:r>
        <w:separator/>
      </w:r>
    </w:p>
  </w:footnote>
  <w:footnote w:type="continuationSeparator" w:id="0">
    <w:p w:rsidR="002D5955" w:rsidRDefault="002D5955" w:rsidP="003F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9D2" w:rsidRDefault="008B69D2" w:rsidP="003F7AF6">
    <w:pPr>
      <w:pStyle w:val="Header"/>
    </w:pPr>
    <w:r>
      <w:t xml:space="preserve">INTERNATIONAL BUSINESS COMMUNICATION </w:t>
    </w:r>
    <w:r>
      <w:tab/>
    </w:r>
    <w:r>
      <w:tab/>
    </w:r>
    <w:r>
      <w:tab/>
    </w:r>
    <w:sdt>
      <w:sdtPr>
        <w:id w:val="-199832310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6568EA">
          <w:rPr>
            <w:noProof/>
          </w:rPr>
          <w:t>11</w:t>
        </w:r>
        <w:r>
          <w:rPr>
            <w:noProof/>
          </w:rPr>
          <w:fldChar w:fldCharType="end"/>
        </w:r>
      </w:sdtContent>
    </w:sdt>
  </w:p>
  <w:p w:rsidR="008B69D2" w:rsidRDefault="008B6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9D2" w:rsidRDefault="008B69D2">
    <w:pPr>
      <w:pStyle w:val="Header"/>
    </w:pPr>
    <w:r>
      <w:t xml:space="preserve">Running Head: INTERNATIONAL BUSINESS COMMUNICATION </w:t>
    </w:r>
    <w:r>
      <w:tab/>
    </w:r>
    <w:r>
      <w:tab/>
      <w:t>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02880"/>
    <w:multiLevelType w:val="hybridMultilevel"/>
    <w:tmpl w:val="FFEA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960460"/>
    <w:multiLevelType w:val="hybridMultilevel"/>
    <w:tmpl w:val="F49A6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573DE7"/>
    <w:multiLevelType w:val="hybridMultilevel"/>
    <w:tmpl w:val="1E86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52282F"/>
    <w:multiLevelType w:val="hybridMultilevel"/>
    <w:tmpl w:val="B6521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095"/>
    <w:rsid w:val="000137A0"/>
    <w:rsid w:val="000179AF"/>
    <w:rsid w:val="00020B67"/>
    <w:rsid w:val="000216A6"/>
    <w:rsid w:val="00047100"/>
    <w:rsid w:val="000546C7"/>
    <w:rsid w:val="000563A4"/>
    <w:rsid w:val="00057846"/>
    <w:rsid w:val="000653F7"/>
    <w:rsid w:val="00065496"/>
    <w:rsid w:val="00065650"/>
    <w:rsid w:val="00066502"/>
    <w:rsid w:val="000675AB"/>
    <w:rsid w:val="0007320D"/>
    <w:rsid w:val="00075F9E"/>
    <w:rsid w:val="00083F5B"/>
    <w:rsid w:val="0009316D"/>
    <w:rsid w:val="000D2737"/>
    <w:rsid w:val="00113155"/>
    <w:rsid w:val="0013030B"/>
    <w:rsid w:val="001364E1"/>
    <w:rsid w:val="001408AF"/>
    <w:rsid w:val="001629D0"/>
    <w:rsid w:val="00170B7E"/>
    <w:rsid w:val="001749BC"/>
    <w:rsid w:val="00175F0E"/>
    <w:rsid w:val="00192B0B"/>
    <w:rsid w:val="001A27B0"/>
    <w:rsid w:val="001A27FC"/>
    <w:rsid w:val="001A5C27"/>
    <w:rsid w:val="001A5F21"/>
    <w:rsid w:val="001C3985"/>
    <w:rsid w:val="001D4399"/>
    <w:rsid w:val="001F3629"/>
    <w:rsid w:val="00217CBA"/>
    <w:rsid w:val="00227D5F"/>
    <w:rsid w:val="00231916"/>
    <w:rsid w:val="002641B9"/>
    <w:rsid w:val="0027318C"/>
    <w:rsid w:val="0027451C"/>
    <w:rsid w:val="00274B18"/>
    <w:rsid w:val="00275E6E"/>
    <w:rsid w:val="00287843"/>
    <w:rsid w:val="00292607"/>
    <w:rsid w:val="002D5955"/>
    <w:rsid w:val="002E4BDA"/>
    <w:rsid w:val="00306EAE"/>
    <w:rsid w:val="003425BA"/>
    <w:rsid w:val="00354C64"/>
    <w:rsid w:val="00356859"/>
    <w:rsid w:val="00361B1B"/>
    <w:rsid w:val="003728ED"/>
    <w:rsid w:val="00376F78"/>
    <w:rsid w:val="0039359A"/>
    <w:rsid w:val="00396C83"/>
    <w:rsid w:val="003B45D8"/>
    <w:rsid w:val="003C213F"/>
    <w:rsid w:val="003D340C"/>
    <w:rsid w:val="003D3E0D"/>
    <w:rsid w:val="003D79F5"/>
    <w:rsid w:val="003E41FF"/>
    <w:rsid w:val="003F7AF6"/>
    <w:rsid w:val="004036A2"/>
    <w:rsid w:val="00407228"/>
    <w:rsid w:val="00407E1A"/>
    <w:rsid w:val="0041488A"/>
    <w:rsid w:val="00426DE1"/>
    <w:rsid w:val="00444B94"/>
    <w:rsid w:val="00471C20"/>
    <w:rsid w:val="004760C4"/>
    <w:rsid w:val="004806A5"/>
    <w:rsid w:val="00494F2A"/>
    <w:rsid w:val="00495147"/>
    <w:rsid w:val="004B5095"/>
    <w:rsid w:val="004C7E50"/>
    <w:rsid w:val="004E6547"/>
    <w:rsid w:val="005072E0"/>
    <w:rsid w:val="00536774"/>
    <w:rsid w:val="005610C0"/>
    <w:rsid w:val="00581D2C"/>
    <w:rsid w:val="005835A7"/>
    <w:rsid w:val="005D7D63"/>
    <w:rsid w:val="005E2E5A"/>
    <w:rsid w:val="005F0543"/>
    <w:rsid w:val="006431B2"/>
    <w:rsid w:val="006446EA"/>
    <w:rsid w:val="00652520"/>
    <w:rsid w:val="00652AC1"/>
    <w:rsid w:val="006568EA"/>
    <w:rsid w:val="00671E72"/>
    <w:rsid w:val="006831BF"/>
    <w:rsid w:val="006A1954"/>
    <w:rsid w:val="006C0C34"/>
    <w:rsid w:val="006C28A2"/>
    <w:rsid w:val="006E4041"/>
    <w:rsid w:val="0070258A"/>
    <w:rsid w:val="007060B9"/>
    <w:rsid w:val="00707496"/>
    <w:rsid w:val="00725C87"/>
    <w:rsid w:val="007316E4"/>
    <w:rsid w:val="007359BB"/>
    <w:rsid w:val="00736532"/>
    <w:rsid w:val="00761D62"/>
    <w:rsid w:val="007631F5"/>
    <w:rsid w:val="00764086"/>
    <w:rsid w:val="00770855"/>
    <w:rsid w:val="007A68F7"/>
    <w:rsid w:val="007B2F20"/>
    <w:rsid w:val="007D1173"/>
    <w:rsid w:val="007E456F"/>
    <w:rsid w:val="007F75AC"/>
    <w:rsid w:val="008075AA"/>
    <w:rsid w:val="00821F53"/>
    <w:rsid w:val="00823162"/>
    <w:rsid w:val="008348FF"/>
    <w:rsid w:val="00834A5A"/>
    <w:rsid w:val="00856E00"/>
    <w:rsid w:val="00863ACC"/>
    <w:rsid w:val="008741E3"/>
    <w:rsid w:val="008A14F0"/>
    <w:rsid w:val="008B69D2"/>
    <w:rsid w:val="008C10E3"/>
    <w:rsid w:val="008D7072"/>
    <w:rsid w:val="008E40F1"/>
    <w:rsid w:val="008F793E"/>
    <w:rsid w:val="00903B41"/>
    <w:rsid w:val="0095687C"/>
    <w:rsid w:val="00961AE5"/>
    <w:rsid w:val="00972394"/>
    <w:rsid w:val="009733E5"/>
    <w:rsid w:val="0097751B"/>
    <w:rsid w:val="00981369"/>
    <w:rsid w:val="00990377"/>
    <w:rsid w:val="009A2159"/>
    <w:rsid w:val="00A02F3F"/>
    <w:rsid w:val="00A4307A"/>
    <w:rsid w:val="00A476DF"/>
    <w:rsid w:val="00A5339D"/>
    <w:rsid w:val="00A61774"/>
    <w:rsid w:val="00A76F5F"/>
    <w:rsid w:val="00A939E7"/>
    <w:rsid w:val="00AB1A61"/>
    <w:rsid w:val="00AF2669"/>
    <w:rsid w:val="00AF60BD"/>
    <w:rsid w:val="00B057C0"/>
    <w:rsid w:val="00B14153"/>
    <w:rsid w:val="00B15A51"/>
    <w:rsid w:val="00B32379"/>
    <w:rsid w:val="00B41CD0"/>
    <w:rsid w:val="00B44E8B"/>
    <w:rsid w:val="00B45710"/>
    <w:rsid w:val="00B679E0"/>
    <w:rsid w:val="00B72A59"/>
    <w:rsid w:val="00BA2A03"/>
    <w:rsid w:val="00BF2252"/>
    <w:rsid w:val="00BF7451"/>
    <w:rsid w:val="00C0509A"/>
    <w:rsid w:val="00C25C1D"/>
    <w:rsid w:val="00C47F24"/>
    <w:rsid w:val="00C51EDD"/>
    <w:rsid w:val="00C64C86"/>
    <w:rsid w:val="00C74581"/>
    <w:rsid w:val="00C75614"/>
    <w:rsid w:val="00C765CA"/>
    <w:rsid w:val="00C81D7C"/>
    <w:rsid w:val="00CA7983"/>
    <w:rsid w:val="00CA7EF2"/>
    <w:rsid w:val="00CB5DE6"/>
    <w:rsid w:val="00CC40B9"/>
    <w:rsid w:val="00CD1D05"/>
    <w:rsid w:val="00CE2B3B"/>
    <w:rsid w:val="00D114B7"/>
    <w:rsid w:val="00D13C74"/>
    <w:rsid w:val="00D33641"/>
    <w:rsid w:val="00D4403F"/>
    <w:rsid w:val="00D608B9"/>
    <w:rsid w:val="00D66D67"/>
    <w:rsid w:val="00D713A0"/>
    <w:rsid w:val="00D825CC"/>
    <w:rsid w:val="00D91A48"/>
    <w:rsid w:val="00DB7E8B"/>
    <w:rsid w:val="00DD459D"/>
    <w:rsid w:val="00DD4996"/>
    <w:rsid w:val="00DD4EF5"/>
    <w:rsid w:val="00DE445F"/>
    <w:rsid w:val="00DF019B"/>
    <w:rsid w:val="00E03007"/>
    <w:rsid w:val="00E1717C"/>
    <w:rsid w:val="00E30617"/>
    <w:rsid w:val="00E32A56"/>
    <w:rsid w:val="00E36A29"/>
    <w:rsid w:val="00E53447"/>
    <w:rsid w:val="00E64B96"/>
    <w:rsid w:val="00E64DA1"/>
    <w:rsid w:val="00E72698"/>
    <w:rsid w:val="00E751CC"/>
    <w:rsid w:val="00E910C7"/>
    <w:rsid w:val="00EB5AC9"/>
    <w:rsid w:val="00EB71F1"/>
    <w:rsid w:val="00EC0B3E"/>
    <w:rsid w:val="00EC2030"/>
    <w:rsid w:val="00ED5328"/>
    <w:rsid w:val="00ED6BD0"/>
    <w:rsid w:val="00EF3076"/>
    <w:rsid w:val="00F13126"/>
    <w:rsid w:val="00F25EA6"/>
    <w:rsid w:val="00F26481"/>
    <w:rsid w:val="00F75D2A"/>
    <w:rsid w:val="00F944B1"/>
    <w:rsid w:val="00FB03E7"/>
    <w:rsid w:val="00FC4813"/>
    <w:rsid w:val="00FC754E"/>
    <w:rsid w:val="00FF5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3EC7DA-631B-436C-8528-C362CFF7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954"/>
  </w:style>
  <w:style w:type="paragraph" w:styleId="Heading1">
    <w:name w:val="heading 1"/>
    <w:basedOn w:val="Normal"/>
    <w:next w:val="Normal"/>
    <w:link w:val="Heading1Char"/>
    <w:uiPriority w:val="9"/>
    <w:qFormat/>
    <w:rsid w:val="006A19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19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195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95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A19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A1954"/>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6A195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A1954"/>
    <w:rPr>
      <w:rFonts w:eastAsiaTheme="minorEastAsia"/>
      <w:lang w:eastAsia="ja-JP"/>
    </w:rPr>
  </w:style>
  <w:style w:type="paragraph" w:styleId="ListParagraph">
    <w:name w:val="List Paragraph"/>
    <w:basedOn w:val="Normal"/>
    <w:uiPriority w:val="34"/>
    <w:qFormat/>
    <w:rsid w:val="006A1954"/>
    <w:pPr>
      <w:ind w:left="720"/>
      <w:contextualSpacing/>
    </w:pPr>
  </w:style>
  <w:style w:type="paragraph" w:styleId="TOCHeading">
    <w:name w:val="TOC Heading"/>
    <w:basedOn w:val="Heading1"/>
    <w:next w:val="Normal"/>
    <w:uiPriority w:val="39"/>
    <w:semiHidden/>
    <w:unhideWhenUsed/>
    <w:qFormat/>
    <w:rsid w:val="006A1954"/>
    <w:pPr>
      <w:outlineLvl w:val="9"/>
    </w:pPr>
    <w:rPr>
      <w:lang w:eastAsia="ja-JP"/>
    </w:rPr>
  </w:style>
  <w:style w:type="paragraph" w:styleId="BalloonText">
    <w:name w:val="Balloon Text"/>
    <w:basedOn w:val="Normal"/>
    <w:link w:val="BalloonTextChar"/>
    <w:uiPriority w:val="99"/>
    <w:semiHidden/>
    <w:unhideWhenUsed/>
    <w:rsid w:val="003F7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AF6"/>
    <w:rPr>
      <w:rFonts w:ascii="Tahoma" w:hAnsi="Tahoma" w:cs="Tahoma"/>
      <w:sz w:val="16"/>
      <w:szCs w:val="16"/>
    </w:rPr>
  </w:style>
  <w:style w:type="paragraph" w:styleId="Header">
    <w:name w:val="header"/>
    <w:basedOn w:val="Normal"/>
    <w:link w:val="HeaderChar"/>
    <w:uiPriority w:val="99"/>
    <w:unhideWhenUsed/>
    <w:rsid w:val="003F7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AF6"/>
  </w:style>
  <w:style w:type="paragraph" w:styleId="Footer">
    <w:name w:val="footer"/>
    <w:basedOn w:val="Normal"/>
    <w:link w:val="FooterChar"/>
    <w:uiPriority w:val="99"/>
    <w:unhideWhenUsed/>
    <w:rsid w:val="003F7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AF6"/>
  </w:style>
  <w:style w:type="paragraph" w:styleId="Bibliography">
    <w:name w:val="Bibliography"/>
    <w:basedOn w:val="Normal"/>
    <w:next w:val="Normal"/>
    <w:uiPriority w:val="37"/>
    <w:unhideWhenUsed/>
    <w:rsid w:val="00A5339D"/>
  </w:style>
  <w:style w:type="paragraph" w:styleId="TOC1">
    <w:name w:val="toc 1"/>
    <w:basedOn w:val="Normal"/>
    <w:next w:val="Normal"/>
    <w:autoRedefine/>
    <w:uiPriority w:val="39"/>
    <w:unhideWhenUsed/>
    <w:rsid w:val="001A27B0"/>
    <w:pPr>
      <w:spacing w:after="100"/>
    </w:pPr>
  </w:style>
  <w:style w:type="paragraph" w:styleId="TOC2">
    <w:name w:val="toc 2"/>
    <w:basedOn w:val="Normal"/>
    <w:next w:val="Normal"/>
    <w:autoRedefine/>
    <w:uiPriority w:val="39"/>
    <w:unhideWhenUsed/>
    <w:rsid w:val="001A27B0"/>
    <w:pPr>
      <w:spacing w:after="100"/>
      <w:ind w:left="220"/>
    </w:pPr>
  </w:style>
  <w:style w:type="character" w:styleId="Hyperlink">
    <w:name w:val="Hyperlink"/>
    <w:basedOn w:val="DefaultParagraphFont"/>
    <w:uiPriority w:val="99"/>
    <w:unhideWhenUsed/>
    <w:rsid w:val="001A27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Tex22</b:Tag>
    <b:SourceType>InternetSite</b:SourceType>
    <b:Guid>{3D48C2C0-DF03-45A3-8CA9-12C9A18E6EDE}</b:Guid>
    <b:Title>Total population of China from 1980 to 2021 with forecasts until 2026</b:Title>
    <b:Year>2022</b:Year>
    <b:YearAccessed>2022</b:YearAccessed>
    <b:MonthAccessed>03</b:MonthAccessed>
    <b:DayAccessed>30</b:DayAccessed>
    <b:URL>https://www.statista.com/statistics/263765/total-population-of-china/#:~:text=According%20to%20newest%20data%20provided,effects%20of%20the%20coronavirus%20pandemic.</b:URL>
    <b:Author>
      <b:Author>
        <b:NameList>
          <b:Person>
            <b:Last>Textor</b:Last>
            <b:First>C</b:First>
          </b:Person>
        </b:NameList>
      </b:Author>
    </b:Author>
    <b:RefOrder>1</b:RefOrder>
  </b:Source>
  <b:Source>
    <b:Tag>Stu19</b:Tag>
    <b:SourceType>InternetSite</b:SourceType>
    <b:Guid>{9C120C0C-2D2E-4728-9346-3259DD8B6A06}</b:Guid>
    <b:Title>Chinese Culture-a short introduction</b:Title>
    <b:Year>2019</b:Year>
    <b:YearAccessed>2022</b:YearAccessed>
    <b:MonthAccessed>03</b:MonthAccessed>
    <b:DayAccessed>30</b:DayAccessed>
    <b:URL>https://stunningtours.com/chinese-culture-html/#:~:text=Chinese%20culture%20is%20one%20of,visual%20arts%2C%20philosophy%20and%20religion.</b:URL>
    <b:Author>
      <b:Author>
        <b:NameList>
          <b:Person>
            <b:Last>Stunningtours</b:Last>
          </b:Person>
        </b:NameList>
      </b:Author>
    </b:Author>
    <b:RefOrder>2</b:RefOrder>
  </b:Source>
  <b:Source>
    <b:Tag>Zim17</b:Tag>
    <b:SourceType>InternetSite</b:SourceType>
    <b:Guid>{CA3F9EC1-6B23-47FD-9D09-C9E68F519525}</b:Guid>
    <b:Title>Chinese Culture: Customs &amp; Traditions of China</b:Title>
    <b:Year>2017</b:Year>
    <b:YearAccessed>2022</b:YearAccessed>
    <b:MonthAccessed>03</b:MonthAccessed>
    <b:DayAccessed>30</b:DayAccessed>
    <b:URL>https://www.livescience.com/28823-chinese-culture.html</b:URL>
    <b:Author>
      <b:Author>
        <b:NameList>
          <b:Person>
            <b:Last>Zimmermann</b:Last>
            <b:First>Kim Ann</b:First>
          </b:Person>
        </b:NameList>
      </b:Author>
    </b:Author>
    <b:RefOrder>3</b:RefOrder>
  </b:Source>
  <b:Source>
    <b:Tag>Bol22</b:Tag>
    <b:SourceType>InternetSite</b:SourceType>
    <b:Guid>{79D880BD-C349-4102-BA33-A4574BC1544C}</b:Guid>
    <b:Title>The Many Dialects of China</b:Title>
    <b:Year>2022</b:Year>
    <b:YearAccessed>2022</b:YearAccessed>
    <b:MonthAccessed>03</b:MonthAccessed>
    <b:DayAccessed>30</b:DayAccessed>
    <b:URL>https://asiasociety.org/china-learning-initiatives/many-dialects-china#:~:text=Mandarin%20Chinese%20is%20known%20as,make%20this%20a%20reality%20nationwide.</b:URL>
    <b:Author>
      <b:Author>
        <b:NameList>
          <b:Person>
            <b:Last>Bolotnikov</b:Last>
            <b:First>Kiril</b:First>
          </b:Person>
        </b:NameList>
      </b:Author>
    </b:Author>
    <b:RefOrder>4</b:RefOrder>
  </b:Source>
  <b:Source>
    <b:Tag>Zho22</b:Tag>
    <b:SourceType>InternetSite</b:SourceType>
    <b:Guid>{30C6A7C6-A08F-4A6C-B97E-CD6698F8D119}</b:Guid>
    <b:Title>China’s Most Productive Provinces and Cities as per 2021 GDP Statistics</b:Title>
    <b:Year>2022</b:Year>
    <b:YearAccessed>2022</b:YearAccessed>
    <b:MonthAccessed>03</b:MonthAccessed>
    <b:DayAccessed>07</b:DayAccessed>
    <b:URL>https://www.china-briefing.com/news/chinas-2021-gdp-performance-a-look-at-major-provinces-and-cities/</b:URL>
    <b:Author>
      <b:Author>
        <b:NameList>
          <b:Person>
            <b:Last>Zhou</b:Last>
            <b:First>Qian</b:First>
          </b:Person>
        </b:NameList>
      </b:Author>
    </b:Author>
    <b:RefOrder>5</b:RefOrder>
  </b:Source>
  <b:Source>
    <b:Tag>Pan21</b:Tag>
    <b:SourceType>InternetSite</b:SourceType>
    <b:Guid>{B99418D8-CFE5-459D-B7D4-A637AAFB59BA}</b:Guid>
    <b:Title>US-China tech war: China to overtake America in core 21st century technologies within next decade, Harvard report predicts</b:Title>
    <b:Year>2021</b:Year>
    <b:YearAccessed>2022</b:YearAccessed>
    <b:MonthAccessed>03</b:MonthAccessed>
    <b:DayAccessed>30</b:DayAccessed>
    <b:URL>https://www.scmp.com/tech/tech-war/article/3159107/us-china-tech-war-china-overtake-america-core-21st-century</b:URL>
    <b:Author>
      <b:Author>
        <b:NameList>
          <b:Person>
            <b:Last>Pan</b:Last>
            <b:First>Che</b:First>
          </b:Person>
        </b:NameList>
      </b:Author>
    </b:Author>
    <b:RefOrder>6</b:RefOrder>
  </b:Source>
  <b:Source>
    <b:Tag>Tex221</b:Tag>
    <b:SourceType>InternetSite</b:SourceType>
    <b:Guid>{FD1D23A5-749E-4540-9397-842257521815}</b:Guid>
    <b:Title>Quarterly unemployment rate in China Q4 2016-Q4 2021</b:Title>
    <b:Year>2022</b:Year>
    <b:YearAccessed>2022</b:YearAccessed>
    <b:MonthAccessed>03</b:MonthAccessed>
    <b:DayAccessed>30</b:DayAccessed>
    <b:URL>https://www.statista.com/statistics/226141/unemployment-rate-in-china-by-quarter/</b:URL>
    <b:Author>
      <b:Author>
        <b:NameList>
          <b:Person>
            <b:Last>Textor</b:Last>
            <b:First>C</b:First>
          </b:Person>
        </b:NameList>
      </b:Author>
    </b:Author>
    <b:RefOrder>7</b:RefOrder>
  </b:Source>
  <b:Source>
    <b:Tag>Tex222</b:Tag>
    <b:SourceType>InternetSite</b:SourceType>
    <b:Guid>{22A42A29-D5B4-41FA-AF55-F71A21C66E4E}</b:Guid>
    <b:Title>Number of employed people in China 2011-2021</b:Title>
    <b:Year>2022</b:Year>
    <b:YearAccessed>2022</b:YearAccessed>
    <b:MonthAccessed>03</b:MonthAccessed>
    <b:DayAccessed>30</b:DayAccessed>
    <b:URL>https://www.statista.com/statistics/251380/number-of-employed-persons-in-china/#:~:text=The%20labor%20force%20of%20China,were%20working%20in%20rural%20areas.</b:URL>
    <b:Author>
      <b:Author>
        <b:NameList>
          <b:Person>
            <b:Last>Textor</b:Last>
            <b:First>C</b:First>
          </b:Person>
        </b:NameList>
      </b:Author>
    </b:Author>
    <b:RefOrder>8</b:RefOrder>
  </b:Source>
  <b:Source>
    <b:Tag>Hof22</b:Tag>
    <b:SourceType>InternetSite</b:SourceType>
    <b:Guid>{F3E67D27-5864-42FC-B87C-9B84D8B53CEC}</b:Guid>
    <b:Title>Country Comparison</b:Title>
    <b:Year>2022</b:Year>
    <b:YearAccessed>2022</b:YearAccessed>
    <b:MonthAccessed>03</b:MonthAccessed>
    <b:DayAccessed>30</b:DayAccessed>
    <b:URL>https://www.hofstede-insights.com/country-comparison/china,the-uk/</b:URL>
    <b:Author>
      <b:Author>
        <b:NameList>
          <b:Person>
            <b:Last>Hofstede-Insights</b:Last>
          </b:Person>
        </b:NameList>
      </b:Author>
    </b:Author>
    <b:RefOrder>9</b:RefOrder>
  </b:Source>
  <b:Source>
    <b:Tag>Cou22</b:Tag>
    <b:SourceType>InternetSite</b:SourceType>
    <b:Guid>{C25AB1CC-66CB-47FA-8755-9B0FFD88A74E}</b:Guid>
    <b:Title>Hofstede Insight</b:Title>
    <b:Year>2022</b:Year>
    <b:YearAccessed>2022</b:YearAccessed>
    <b:MonthAccessed>03</b:MonthAccessed>
    <b:DayAccessed>30</b:DayAccessed>
    <b:URL>https://www.hofstede-insights.com/country-comparison/the-uk/</b:URL>
    <b:Author>
      <b:Author>
        <b:NameList>
          <b:Person>
            <b:Last>Country Comparison</b:Last>
          </b:Person>
        </b:NameList>
      </b:Author>
    </b:Author>
    <b:RefOrder>10</b:RefOrder>
  </b:Source>
  <b:Source>
    <b:Tag>Hof221</b:Tag>
    <b:SourceType>InternetSite</b:SourceType>
    <b:Guid>{B7BA3014-0AE4-4833-B747-212AADC5D4A7}</b:Guid>
    <b:Title>Comparison of nation</b:Title>
    <b:Year>2022</b:Year>
    <b:YearAccessed>2022</b:YearAccessed>
    <b:MonthAccessed>03</b:MonthAccessed>
    <b:DayAccessed>30</b:DayAccessed>
    <b:URL>https://www.hofstede-insights.com/country-comparison/the-uk/</b:URL>
    <b:Author>
      <b:Author>
        <b:NameList>
          <b:Person>
            <b:Last>Hofstede</b:Last>
          </b:Person>
        </b:NameList>
      </b:Author>
    </b:Author>
    <b:RefOrder>11</b:RefOrder>
  </b:Source>
  <b:Source>
    <b:Tag>Ord21</b:Tag>
    <b:SourceType>InternetSite</b:SourceType>
    <b:Guid>{422651F3-B3F5-4A5D-989A-D48D13C6A062}</b:Guid>
    <b:Title>Three Barriers Business Leaders Often Face When Expanding To China</b:Title>
    <b:Year>2021</b:Year>
    <b:YearAccessed>2022</b:YearAccessed>
    <b:MonthAccessed>03</b:MonthAccessed>
    <b:DayAccessed>31</b:DayAccessed>
    <b:URL>https://www.forbes.com/sites/forbesbusinesscouncil/2021/07/01/three-barriers-business-leaders-often-face-when-expanding-to-china/?sh=337c993e5b47</b:URL>
    <b:Author>
      <b:Author>
        <b:NameList>
          <b:Person>
            <b:Last>Ordorica</b:Last>
            <b:First>Salvador</b:First>
          </b:Person>
        </b:NameList>
      </b:Author>
    </b:Author>
    <b:RefOrder>13</b:RefOrder>
  </b:Source>
  <b:Source>
    <b:Tag>Placeholder86</b:Tag>
    <b:SourceType>InternetSite</b:SourceType>
    <b:Guid>{B1116459-9A4B-4EC3-AF26-C68F6763A94B}</b:Guid>
    <b:RefOrder>16</b:RefOrder>
  </b:Source>
  <b:Source>
    <b:Tag>Gia12</b:Tag>
    <b:SourceType>InternetSite</b:SourceType>
    <b:Guid>{4B82C36E-071E-4A4F-85C8-7EE3889B612F}</b:Guid>
    <b:Title>The Reason So Many Business Deals Go Wrong In China</b:Title>
    <b:Year>2012</b:Year>
    <b:YearAccessed>2022</b:YearAccessed>
    <b:MonthAccessed>03</b:MonthAccessed>
    <b:DayAccessed>31</b:DayAccessed>
    <b:URL>https://www.businessinsider.com/language-barriers-are-costing-companies-tons-of-money-2012-5?IR=T</b:URL>
    <b:Author>
      <b:Author>
        <b:NameList>
          <b:Person>
            <b:Last>Giang </b:Last>
            <b:First>Vivian</b:First>
          </b:Person>
        </b:NameList>
      </b:Author>
    </b:Author>
    <b:RefOrder>15</b:RefOrder>
  </b:Source>
  <b:Source>
    <b:Tag>Sho22</b:Tag>
    <b:SourceType>InternetSite</b:SourceType>
    <b:Guid>{36998A21-4C00-4651-8B50-F3F100AD9B41}</b:Guid>
    <b:Title>Cultural Barriers and Conflict Negotiation Strategies: Apple’s Apology in China</b:Title>
    <b:Year>2022</b:Year>
    <b:YearAccessed>2022</b:YearAccessed>
    <b:MonthAccessed>03</b:MonthAccessed>
    <b:DayAccessed>31</b:DayAccessed>
    <b:URL>https://www.pon.harvard.edu/daily/dispute-resolution/dispute-resolution-in-china-apple-apologizes-for-warranty-policies/</b:URL>
    <b:Author>
      <b:Author>
        <b:NameList>
          <b:Person>
            <b:Last>Shonk</b:Last>
            <b:First>Katie</b:First>
          </b:Person>
        </b:NameList>
      </b:Author>
    </b:Author>
    <b:RefOrder>14</b:RefOrder>
  </b:Source>
  <b:Source>
    <b:Tag>San22</b:Tag>
    <b:SourceType>InternetSite</b:SourceType>
    <b:Guid>{D6525372-5728-4588-A2A3-FCDC014BD6C5}</b:Guid>
    <b:Title>China: Business Practice</b:Title>
    <b:Year>2022</b:Year>
    <b:YearAccessed>2022</b:YearAccessed>
    <b:MonthAccessed>03</b:MonthAccessed>
    <b:DayAccessed>31</b:DayAccessed>
    <b:URL>https://santandertrade.com/en/portal/establish-overseas/china/business-practices</b:URL>
    <b:Author>
      <b:Author>
        <b:NameList>
          <b:Person>
            <b:Last>Santandertrade</b:Last>
          </b:Person>
        </b:NameList>
      </b:Author>
    </b:Author>
    <b:RefOrder>12</b:RefOrder>
  </b:Source>
</b:Sources>
</file>

<file path=customXml/itemProps1.xml><?xml version="1.0" encoding="utf-8"?>
<ds:datastoreItem xmlns:ds="http://schemas.openxmlformats.org/officeDocument/2006/customXml" ds:itemID="{CE454BE8-01A3-4E05-AF62-97689C521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2219</TotalTime>
  <Pages>1</Pages>
  <Words>3653</Words>
  <Characters>20825</Characters>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marina stef</cp:lastModifiedBy>
  <dcterms:created xsi:type="dcterms:W3CDTF">2022-03-30T11:15:00Z</dcterms:created>
  <dcterms:modified xsi:type="dcterms:W3CDTF">2022-05-04T19:10:00Z</dcterms:modified>
</cp:coreProperties>
</file>